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39CED" w14:textId="77777777" w:rsidR="00111F70" w:rsidRDefault="00111F70"/>
    <w:tbl>
      <w:tblPr>
        <w:tblW w:w="9212" w:type="dxa"/>
        <w:tblBorders>
          <w:top w:val="single" w:sz="24" w:space="0" w:color="00000A"/>
          <w:bottom w:val="single" w:sz="8" w:space="0" w:color="00000A"/>
          <w:insideH w:val="single" w:sz="8" w:space="0" w:color="00000A"/>
        </w:tblBorders>
        <w:tblLook w:val="04A0" w:firstRow="1" w:lastRow="0" w:firstColumn="1" w:lastColumn="0" w:noHBand="0" w:noVBand="1"/>
      </w:tblPr>
      <w:tblGrid>
        <w:gridCol w:w="9212"/>
      </w:tblGrid>
      <w:tr w:rsidR="00111F70" w14:paraId="57E0B3AE" w14:textId="77777777">
        <w:trPr>
          <w:trHeight w:val="960"/>
        </w:trPr>
        <w:tc>
          <w:tcPr>
            <w:tcW w:w="9212" w:type="dxa"/>
            <w:tcBorders>
              <w:top w:val="single" w:sz="24" w:space="0" w:color="00000A"/>
              <w:bottom w:val="single" w:sz="8" w:space="0" w:color="00000A"/>
            </w:tcBorders>
            <w:shd w:val="clear" w:color="auto" w:fill="FFFFFF"/>
          </w:tcPr>
          <w:p w14:paraId="3DB80691" w14:textId="77777777" w:rsidR="00111F70" w:rsidRDefault="00000000">
            <w:pPr>
              <w:jc w:val="center"/>
              <w:rPr>
                <w:rFonts w:ascii="Arial Narrow" w:hAnsi="Arial Narrow"/>
                <w:b/>
                <w:sz w:val="28"/>
                <w:szCs w:val="28"/>
              </w:rPr>
            </w:pPr>
            <w:r>
              <w:rPr>
                <w:rFonts w:ascii="Arial Narrow" w:hAnsi="Arial Narrow"/>
                <w:b/>
                <w:sz w:val="28"/>
                <w:szCs w:val="28"/>
              </w:rPr>
              <w:t>Kupní smlouva</w:t>
            </w:r>
          </w:p>
        </w:tc>
      </w:tr>
    </w:tbl>
    <w:p w14:paraId="6259ED3B" w14:textId="77777777" w:rsidR="00111F70" w:rsidRDefault="00111F70">
      <w:pPr>
        <w:rPr>
          <w:rFonts w:ascii="Arial Narrow" w:hAnsi="Arial Narrow"/>
          <w:sz w:val="22"/>
        </w:rPr>
      </w:pPr>
    </w:p>
    <w:p w14:paraId="2EEED42A" w14:textId="77777777" w:rsidR="00111F70" w:rsidRDefault="00000000">
      <w:pPr>
        <w:jc w:val="center"/>
        <w:rPr>
          <w:rFonts w:ascii="Arial Narrow" w:hAnsi="Arial Narrow" w:cs="Arial"/>
          <w:sz w:val="22"/>
        </w:rPr>
      </w:pPr>
      <w:r>
        <w:rPr>
          <w:rFonts w:ascii="Arial Narrow" w:hAnsi="Arial Narrow" w:cs="Arial"/>
          <w:sz w:val="22"/>
        </w:rPr>
        <w:t xml:space="preserve">uzavřená dle ustanovení § 2079 a násl. zákona č. 89/2012 Sb., občanského zákoníku, </w:t>
      </w:r>
    </w:p>
    <w:p w14:paraId="1B4E2008" w14:textId="77777777" w:rsidR="00111F70" w:rsidRDefault="00000000">
      <w:pPr>
        <w:jc w:val="center"/>
        <w:rPr>
          <w:rFonts w:ascii="Arial Narrow" w:hAnsi="Arial Narrow" w:cs="Arial"/>
          <w:sz w:val="22"/>
        </w:rPr>
      </w:pPr>
      <w:r>
        <w:rPr>
          <w:rFonts w:ascii="Arial Narrow" w:hAnsi="Arial Narrow" w:cs="Arial"/>
          <w:sz w:val="22"/>
        </w:rPr>
        <w:t>v platném znění</w:t>
      </w:r>
    </w:p>
    <w:p w14:paraId="1F2FA568" w14:textId="77777777" w:rsidR="00111F70" w:rsidRDefault="00111F70">
      <w:pPr>
        <w:rPr>
          <w:rFonts w:ascii="Arial Narrow" w:hAnsi="Arial Narrow" w:cs="Arial"/>
          <w:sz w:val="22"/>
        </w:rPr>
      </w:pPr>
    </w:p>
    <w:p w14:paraId="01E939BD" w14:textId="77777777" w:rsidR="00111F70" w:rsidRDefault="00000000">
      <w:pPr>
        <w:rPr>
          <w:rFonts w:ascii="Arial Narrow" w:hAnsi="Arial Narrow" w:cs="Arial"/>
          <w:sz w:val="22"/>
        </w:rPr>
      </w:pPr>
      <w:r>
        <w:rPr>
          <w:rFonts w:ascii="Arial Narrow" w:hAnsi="Arial Narrow" w:cs="Arial"/>
          <w:sz w:val="22"/>
        </w:rPr>
        <w:t>Níže uvedeného dne, měsíce a roku uzavřeli:</w:t>
      </w:r>
    </w:p>
    <w:p w14:paraId="6B58A88D" w14:textId="77777777" w:rsidR="00111F70" w:rsidRDefault="00000000">
      <w:pPr>
        <w:pStyle w:val="Nadpis1"/>
        <w:spacing w:before="240" w:after="0"/>
        <w:ind w:right="566"/>
        <w:jc w:val="both"/>
      </w:pPr>
      <w:r>
        <w:rPr>
          <w:rFonts w:ascii="Arial Narrow" w:hAnsi="Arial Narrow"/>
          <w:color w:val="000000"/>
          <w:sz w:val="22"/>
          <w:szCs w:val="22"/>
        </w:rPr>
        <w:t>1.</w:t>
      </w:r>
      <w:r>
        <w:rPr>
          <w:rFonts w:ascii="Arial Narrow" w:hAnsi="Arial Narrow"/>
          <w:b w:val="0"/>
          <w:sz w:val="22"/>
          <w:szCs w:val="22"/>
        </w:rPr>
        <w:tab/>
      </w:r>
      <w:bookmarkStart w:id="0" w:name="__DdeLink__745_132006822"/>
      <w:r>
        <w:rPr>
          <w:rFonts w:ascii="Arial Narrow" w:hAnsi="Arial Narrow" w:cs="Palatino Linotype"/>
          <w:color w:val="00000A"/>
          <w:sz w:val="22"/>
          <w:szCs w:val="22"/>
        </w:rPr>
        <w:t>Základní škola Edvarda Beneše a Mateřská škola Písek, Mírové nám. 1466</w:t>
      </w:r>
    </w:p>
    <w:p w14:paraId="43471F76" w14:textId="77777777" w:rsidR="00111F70" w:rsidRDefault="00000000">
      <w:pPr>
        <w:spacing w:after="0"/>
        <w:ind w:right="566"/>
        <w:jc w:val="both"/>
      </w:pPr>
      <w:r>
        <w:rPr>
          <w:rFonts w:ascii="Arial Narrow" w:hAnsi="Arial Narrow" w:cs="Arial"/>
          <w:sz w:val="22"/>
        </w:rPr>
        <w:t>se sídlem:</w:t>
      </w:r>
      <w:r>
        <w:rPr>
          <w:rFonts w:ascii="Arial Narrow" w:hAnsi="Arial Narrow" w:cs="Arial"/>
          <w:sz w:val="22"/>
        </w:rPr>
        <w:tab/>
      </w:r>
      <w:r>
        <w:rPr>
          <w:rFonts w:ascii="Arial Narrow" w:eastAsia="Times New Roman" w:hAnsi="Arial Narrow" w:cs="Palatino Linotype"/>
          <w:sz w:val="22"/>
        </w:rPr>
        <w:t xml:space="preserve">Mírové nám. 1466, </w:t>
      </w:r>
      <w:r>
        <w:rPr>
          <w:rFonts w:ascii="Arial Narrow" w:eastAsia="Times New Roman" w:hAnsi="Arial Narrow" w:cs="Arial"/>
          <w:sz w:val="22"/>
        </w:rPr>
        <w:t>39701 Písek</w:t>
      </w:r>
    </w:p>
    <w:p w14:paraId="1A8ED48D" w14:textId="77777777" w:rsidR="00111F70" w:rsidRDefault="00000000">
      <w:pPr>
        <w:spacing w:after="0"/>
        <w:ind w:right="566"/>
        <w:jc w:val="both"/>
      </w:pPr>
      <w:r>
        <w:rPr>
          <w:rFonts w:ascii="Arial Narrow" w:hAnsi="Arial Narrow" w:cs="Arial"/>
          <w:sz w:val="22"/>
        </w:rPr>
        <w:t>IČO:</w:t>
      </w:r>
      <w:r>
        <w:rPr>
          <w:rFonts w:ascii="Arial Narrow" w:hAnsi="Arial Narrow" w:cs="Arial"/>
          <w:sz w:val="22"/>
        </w:rPr>
        <w:tab/>
      </w:r>
      <w:r>
        <w:rPr>
          <w:rFonts w:ascii="Arial Narrow" w:hAnsi="Arial Narrow" w:cs="Arial"/>
          <w:sz w:val="22"/>
        </w:rPr>
        <w:tab/>
      </w:r>
      <w:r>
        <w:rPr>
          <w:rFonts w:ascii="Arial Narrow" w:eastAsia="Times New Roman" w:hAnsi="Arial Narrow" w:cs="Palatino Linotype"/>
          <w:sz w:val="22"/>
        </w:rPr>
        <w:t>70943125</w:t>
      </w:r>
    </w:p>
    <w:p w14:paraId="747CE12A" w14:textId="77777777" w:rsidR="00111F70" w:rsidRDefault="00000000">
      <w:pPr>
        <w:spacing w:after="0"/>
        <w:ind w:right="566"/>
        <w:jc w:val="both"/>
      </w:pPr>
      <w:r>
        <w:rPr>
          <w:rFonts w:ascii="Arial Narrow" w:hAnsi="Arial Narrow" w:cs="Arial"/>
          <w:sz w:val="22"/>
        </w:rPr>
        <w:t>DIČ:</w:t>
      </w:r>
      <w:r>
        <w:rPr>
          <w:rFonts w:ascii="Arial Narrow" w:hAnsi="Arial Narrow" w:cs="Arial"/>
          <w:sz w:val="22"/>
        </w:rPr>
        <w:tab/>
      </w:r>
      <w:r>
        <w:rPr>
          <w:rFonts w:ascii="Arial Narrow" w:hAnsi="Arial Narrow" w:cs="Arial"/>
          <w:sz w:val="22"/>
        </w:rPr>
        <w:tab/>
        <w:t>CZ</w:t>
      </w:r>
      <w:r>
        <w:rPr>
          <w:rFonts w:ascii="Arial Narrow" w:eastAsia="Times New Roman" w:hAnsi="Arial Narrow" w:cs="Palatino Linotype"/>
          <w:sz w:val="22"/>
        </w:rPr>
        <w:t>70943125</w:t>
      </w:r>
    </w:p>
    <w:p w14:paraId="75D6EE15" w14:textId="073DB956" w:rsidR="00111F70" w:rsidRDefault="00000000">
      <w:pPr>
        <w:spacing w:after="0"/>
        <w:ind w:right="566"/>
        <w:jc w:val="both"/>
      </w:pPr>
      <w:r>
        <w:rPr>
          <w:rFonts w:ascii="Arial Narrow" w:hAnsi="Arial Narrow" w:cs="Arial"/>
          <w:sz w:val="22"/>
        </w:rPr>
        <w:t>zastoupen</w:t>
      </w:r>
      <w:r w:rsidR="008549CC">
        <w:rPr>
          <w:rFonts w:ascii="Arial Narrow" w:hAnsi="Arial Narrow" w:cs="Arial"/>
          <w:sz w:val="22"/>
        </w:rPr>
        <w:t>á</w:t>
      </w:r>
      <w:r>
        <w:rPr>
          <w:rFonts w:ascii="Arial Narrow" w:hAnsi="Arial Narrow" w:cs="Arial"/>
          <w:sz w:val="22"/>
        </w:rPr>
        <w:t>:</w:t>
      </w:r>
      <w:r>
        <w:rPr>
          <w:rFonts w:ascii="Arial Narrow" w:hAnsi="Arial Narrow" w:cs="Arial"/>
          <w:sz w:val="22"/>
        </w:rPr>
        <w:tab/>
        <w:t>Mgr. Filip</w:t>
      </w:r>
      <w:r w:rsidR="008549CC">
        <w:rPr>
          <w:rFonts w:ascii="Arial Narrow" w:hAnsi="Arial Narrow" w:cs="Arial"/>
          <w:sz w:val="22"/>
        </w:rPr>
        <w:t>em</w:t>
      </w:r>
      <w:r>
        <w:rPr>
          <w:rFonts w:ascii="Arial Narrow" w:hAnsi="Arial Narrow" w:cs="Arial"/>
          <w:sz w:val="22"/>
        </w:rPr>
        <w:t xml:space="preserve"> Rádr</w:t>
      </w:r>
      <w:r w:rsidR="008549CC">
        <w:rPr>
          <w:rFonts w:ascii="Arial Narrow" w:hAnsi="Arial Narrow" w:cs="Arial"/>
          <w:sz w:val="22"/>
        </w:rPr>
        <w:t>em</w:t>
      </w:r>
      <w:r>
        <w:rPr>
          <w:rFonts w:ascii="Arial Narrow" w:hAnsi="Arial Narrow" w:cs="Arial"/>
          <w:sz w:val="22"/>
        </w:rPr>
        <w:t>, ředitel</w:t>
      </w:r>
      <w:r w:rsidR="00DE214A">
        <w:rPr>
          <w:rFonts w:ascii="Arial Narrow" w:hAnsi="Arial Narrow" w:cs="Arial"/>
          <w:sz w:val="22"/>
        </w:rPr>
        <w:t>em</w:t>
      </w:r>
      <w:r>
        <w:rPr>
          <w:rFonts w:ascii="Arial Narrow" w:hAnsi="Arial Narrow" w:cs="Arial"/>
          <w:sz w:val="22"/>
        </w:rPr>
        <w:t xml:space="preserve"> </w:t>
      </w:r>
      <w:bookmarkEnd w:id="0"/>
      <w:r>
        <w:rPr>
          <w:rFonts w:ascii="Arial Narrow" w:hAnsi="Arial Narrow" w:cs="Arial"/>
          <w:sz w:val="22"/>
        </w:rPr>
        <w:t>školy</w:t>
      </w:r>
    </w:p>
    <w:p w14:paraId="51789623" w14:textId="77777777" w:rsidR="00111F70" w:rsidRDefault="00000000">
      <w:pPr>
        <w:spacing w:before="120"/>
      </w:pPr>
      <w:r>
        <w:rPr>
          <w:rFonts w:ascii="Arial Narrow" w:hAnsi="Arial Narrow" w:cs="Arial"/>
          <w:sz w:val="22"/>
        </w:rPr>
        <w:t>(dále jen „</w:t>
      </w:r>
      <w:r>
        <w:rPr>
          <w:rFonts w:ascii="Arial Narrow" w:hAnsi="Arial Narrow" w:cs="Arial"/>
          <w:b/>
          <w:sz w:val="22"/>
        </w:rPr>
        <w:t>kupující</w:t>
      </w:r>
      <w:r>
        <w:rPr>
          <w:rFonts w:ascii="Arial Narrow" w:hAnsi="Arial Narrow" w:cs="Arial"/>
          <w:sz w:val="22"/>
        </w:rPr>
        <w:t>“ na straně jedné)</w:t>
      </w:r>
      <w:r>
        <w:rPr>
          <w:rFonts w:ascii="Arial Narrow" w:hAnsi="Arial Narrow" w:cs="Arial"/>
          <w:sz w:val="22"/>
        </w:rPr>
        <w:tab/>
      </w:r>
    </w:p>
    <w:p w14:paraId="1A2495F5" w14:textId="77777777" w:rsidR="00111F70" w:rsidRDefault="00000000">
      <w:pPr>
        <w:spacing w:before="120"/>
        <w:rPr>
          <w:rFonts w:ascii="Arial Narrow" w:hAnsi="Arial Narrow" w:cs="Arial"/>
          <w:sz w:val="22"/>
        </w:rPr>
      </w:pPr>
      <w:r>
        <w:rPr>
          <w:rFonts w:ascii="Arial Narrow" w:hAnsi="Arial Narrow" w:cs="Arial"/>
          <w:sz w:val="22"/>
        </w:rPr>
        <w:t>a</w:t>
      </w:r>
    </w:p>
    <w:p w14:paraId="0899984C" w14:textId="77777777" w:rsidR="00111F70" w:rsidRDefault="00000000">
      <w:pPr>
        <w:spacing w:after="0"/>
        <w:ind w:left="567" w:hanging="567"/>
      </w:pPr>
      <w:r>
        <w:rPr>
          <w:rFonts w:ascii="Arial Narrow" w:hAnsi="Arial Narrow" w:cs="Arial"/>
          <w:b/>
          <w:sz w:val="22"/>
        </w:rPr>
        <w:t>2.</w:t>
      </w:r>
      <w:r>
        <w:rPr>
          <w:rFonts w:ascii="Arial Narrow" w:hAnsi="Arial Narrow" w:cs="Arial"/>
          <w:b/>
          <w:sz w:val="22"/>
        </w:rPr>
        <w:tab/>
      </w:r>
      <w:r>
        <w:rPr>
          <w:rFonts w:ascii="Arial Narrow" w:hAnsi="Arial Narrow" w:cs="Arial"/>
          <w:b/>
          <w:sz w:val="22"/>
          <w:shd w:val="clear" w:color="auto" w:fill="FFFF00"/>
        </w:rPr>
        <w:t>…………………………………………………………………………</w:t>
      </w:r>
    </w:p>
    <w:p w14:paraId="0774493F" w14:textId="77777777" w:rsidR="00111F70" w:rsidRDefault="00000000">
      <w:pPr>
        <w:spacing w:after="0"/>
        <w:ind w:left="567" w:hanging="567"/>
      </w:pPr>
      <w:r>
        <w:rPr>
          <w:rFonts w:ascii="Arial Narrow" w:hAnsi="Arial Narrow" w:cs="Arial"/>
          <w:sz w:val="22"/>
        </w:rPr>
        <w:t xml:space="preserve">se sídlem </w:t>
      </w:r>
      <w:r>
        <w:rPr>
          <w:rFonts w:ascii="Arial Narrow" w:hAnsi="Arial Narrow" w:cs="Arial"/>
          <w:sz w:val="22"/>
          <w:shd w:val="clear" w:color="auto" w:fill="FFFF00"/>
        </w:rPr>
        <w:t>………………………………………………</w:t>
      </w:r>
    </w:p>
    <w:p w14:paraId="132A9AC1" w14:textId="77777777" w:rsidR="00111F70" w:rsidRDefault="00000000">
      <w:pPr>
        <w:spacing w:after="0"/>
        <w:ind w:left="567" w:hanging="567"/>
      </w:pPr>
      <w:r>
        <w:rPr>
          <w:rFonts w:ascii="Arial Narrow" w:hAnsi="Arial Narrow" w:cs="Arial"/>
          <w:sz w:val="22"/>
        </w:rPr>
        <w:t xml:space="preserve">bankovní spojení: </w:t>
      </w:r>
      <w:r>
        <w:rPr>
          <w:rFonts w:ascii="Arial Narrow" w:hAnsi="Arial Narrow" w:cs="Arial"/>
          <w:sz w:val="22"/>
          <w:shd w:val="clear" w:color="auto" w:fill="FFFF00"/>
        </w:rPr>
        <w:t>……………………………………….</w:t>
      </w:r>
    </w:p>
    <w:p w14:paraId="647F9FAC" w14:textId="77777777" w:rsidR="00111F70" w:rsidRDefault="00000000">
      <w:pPr>
        <w:spacing w:after="0"/>
        <w:ind w:left="567" w:hanging="567"/>
      </w:pPr>
      <w:r>
        <w:rPr>
          <w:rFonts w:ascii="Arial Narrow" w:hAnsi="Arial Narrow" w:cs="Arial"/>
          <w:sz w:val="22"/>
        </w:rPr>
        <w:t xml:space="preserve">č. účtu: </w:t>
      </w:r>
      <w:r>
        <w:rPr>
          <w:rFonts w:ascii="Arial Narrow" w:hAnsi="Arial Narrow" w:cs="Arial"/>
          <w:sz w:val="22"/>
          <w:shd w:val="clear" w:color="auto" w:fill="FFFF00"/>
        </w:rPr>
        <w:t>…………………………………………………..</w:t>
      </w:r>
    </w:p>
    <w:p w14:paraId="0F1D8738" w14:textId="77777777" w:rsidR="00111F70" w:rsidRDefault="00000000">
      <w:pPr>
        <w:spacing w:after="0"/>
        <w:ind w:left="567" w:hanging="567"/>
      </w:pPr>
      <w:r>
        <w:rPr>
          <w:rFonts w:ascii="Arial Narrow" w:hAnsi="Arial Narrow" w:cs="Arial"/>
          <w:sz w:val="22"/>
        </w:rPr>
        <w:t xml:space="preserve">IČO: </w:t>
      </w:r>
      <w:r>
        <w:rPr>
          <w:rFonts w:ascii="Arial Narrow" w:hAnsi="Arial Narrow" w:cs="Arial"/>
          <w:sz w:val="22"/>
          <w:shd w:val="clear" w:color="auto" w:fill="FFFF00"/>
        </w:rPr>
        <w:t>………………</w:t>
      </w:r>
    </w:p>
    <w:p w14:paraId="7AD91AE0" w14:textId="77777777" w:rsidR="00111F70" w:rsidRDefault="00000000">
      <w:pPr>
        <w:spacing w:after="0"/>
        <w:ind w:left="567" w:hanging="567"/>
      </w:pPr>
      <w:r>
        <w:rPr>
          <w:rFonts w:ascii="Arial Narrow" w:hAnsi="Arial Narrow" w:cs="Arial"/>
          <w:sz w:val="22"/>
        </w:rPr>
        <w:t xml:space="preserve">DIČ: </w:t>
      </w:r>
      <w:r>
        <w:rPr>
          <w:rFonts w:ascii="Arial Narrow" w:hAnsi="Arial Narrow" w:cs="Arial"/>
          <w:sz w:val="22"/>
          <w:shd w:val="clear" w:color="auto" w:fill="FFFF00"/>
        </w:rPr>
        <w:t>………………</w:t>
      </w:r>
    </w:p>
    <w:p w14:paraId="75E8F1AB" w14:textId="77777777" w:rsidR="00111F70" w:rsidRDefault="00000000">
      <w:pPr>
        <w:spacing w:after="0"/>
        <w:ind w:left="567" w:hanging="567"/>
      </w:pPr>
      <w:r>
        <w:rPr>
          <w:rFonts w:ascii="Arial Narrow" w:hAnsi="Arial Narrow" w:cs="Arial"/>
          <w:sz w:val="22"/>
        </w:rPr>
        <w:t xml:space="preserve">zastoupen </w:t>
      </w:r>
      <w:r>
        <w:rPr>
          <w:rFonts w:ascii="Arial Narrow" w:hAnsi="Arial Narrow" w:cs="Arial"/>
          <w:sz w:val="22"/>
          <w:shd w:val="clear" w:color="auto" w:fill="FFFF00"/>
        </w:rPr>
        <w:t>……………………, ……………………………………………….</w:t>
      </w:r>
    </w:p>
    <w:p w14:paraId="048C155A" w14:textId="77777777" w:rsidR="00111F70" w:rsidRDefault="00000000">
      <w:pPr>
        <w:spacing w:after="0"/>
        <w:ind w:left="567" w:hanging="567"/>
      </w:pPr>
      <w:r>
        <w:rPr>
          <w:rFonts w:ascii="Arial Narrow" w:hAnsi="Arial Narrow" w:cs="Arial"/>
          <w:sz w:val="22"/>
        </w:rPr>
        <w:t xml:space="preserve">zapsaný v obchodním rejstříku vedeném </w:t>
      </w:r>
      <w:r>
        <w:rPr>
          <w:rFonts w:ascii="Arial Narrow" w:hAnsi="Arial Narrow" w:cs="Arial"/>
          <w:sz w:val="22"/>
          <w:shd w:val="clear" w:color="auto" w:fill="FFFF00"/>
        </w:rPr>
        <w:t>……………….</w:t>
      </w:r>
      <w:r>
        <w:rPr>
          <w:rFonts w:ascii="Arial Narrow" w:hAnsi="Arial Narrow" w:cs="Arial"/>
          <w:sz w:val="22"/>
        </w:rPr>
        <w:t xml:space="preserve"> oddíl </w:t>
      </w:r>
      <w:r>
        <w:rPr>
          <w:rFonts w:ascii="Arial Narrow" w:hAnsi="Arial Narrow" w:cs="Arial"/>
          <w:sz w:val="22"/>
          <w:shd w:val="clear" w:color="auto" w:fill="FFFF00"/>
        </w:rPr>
        <w:t>………………….</w:t>
      </w:r>
      <w:r>
        <w:rPr>
          <w:rFonts w:ascii="Arial Narrow" w:hAnsi="Arial Narrow" w:cs="Arial"/>
          <w:sz w:val="22"/>
        </w:rPr>
        <w:t xml:space="preserve"> vložka </w:t>
      </w:r>
      <w:r>
        <w:rPr>
          <w:rFonts w:ascii="Arial Narrow" w:hAnsi="Arial Narrow" w:cs="Arial"/>
          <w:sz w:val="22"/>
          <w:shd w:val="clear" w:color="auto" w:fill="FFFF00"/>
        </w:rPr>
        <w:t>…….</w:t>
      </w:r>
    </w:p>
    <w:p w14:paraId="0D1BC449" w14:textId="77777777" w:rsidR="00111F70" w:rsidRDefault="00000000">
      <w:pPr>
        <w:spacing w:after="0"/>
        <w:ind w:left="567" w:hanging="567"/>
      </w:pPr>
      <w:r>
        <w:rPr>
          <w:rFonts w:ascii="Arial Narrow" w:hAnsi="Arial Narrow" w:cs="Arial"/>
          <w:sz w:val="22"/>
        </w:rPr>
        <w:t xml:space="preserve">(dále jen </w:t>
      </w:r>
      <w:r>
        <w:rPr>
          <w:rFonts w:ascii="Arial Narrow" w:hAnsi="Arial Narrow" w:cs="Arial"/>
          <w:b/>
          <w:sz w:val="22"/>
        </w:rPr>
        <w:t>,,prodávající</w:t>
      </w:r>
      <w:r>
        <w:rPr>
          <w:rFonts w:ascii="Arial Narrow" w:hAnsi="Arial Narrow" w:cs="Arial"/>
          <w:sz w:val="22"/>
        </w:rPr>
        <w:t>" na straně druhé)</w:t>
      </w:r>
    </w:p>
    <w:p w14:paraId="7D45ECE6" w14:textId="77777777" w:rsidR="00111F70" w:rsidRDefault="00111F70">
      <w:pPr>
        <w:spacing w:after="0"/>
        <w:ind w:left="567" w:hanging="567"/>
      </w:pPr>
    </w:p>
    <w:p w14:paraId="7E9E1F39" w14:textId="77777777" w:rsidR="00111F70" w:rsidRDefault="00000000">
      <w:pPr>
        <w:spacing w:after="0"/>
        <w:ind w:left="567" w:hanging="567"/>
      </w:pPr>
      <w:r>
        <w:rPr>
          <w:rFonts w:ascii="Arial Narrow" w:hAnsi="Arial Narrow" w:cs="Arial"/>
          <w:sz w:val="22"/>
        </w:rPr>
        <w:t>(prodávající a kupující dále též označováni jako „</w:t>
      </w:r>
      <w:r>
        <w:rPr>
          <w:rFonts w:ascii="Arial Narrow" w:hAnsi="Arial Narrow" w:cs="Arial"/>
          <w:b/>
          <w:sz w:val="22"/>
        </w:rPr>
        <w:t>smluvní strany</w:t>
      </w:r>
      <w:r>
        <w:rPr>
          <w:rFonts w:ascii="Arial Narrow" w:hAnsi="Arial Narrow" w:cs="Arial"/>
          <w:sz w:val="22"/>
        </w:rPr>
        <w:t>")</w:t>
      </w:r>
    </w:p>
    <w:p w14:paraId="1320CEA9" w14:textId="77777777" w:rsidR="00111F70" w:rsidRDefault="00111F70">
      <w:pPr>
        <w:jc w:val="both"/>
      </w:pPr>
    </w:p>
    <w:p w14:paraId="1E73FF4D" w14:textId="2CAF6CA9" w:rsidR="00B00B91" w:rsidRPr="00A24418" w:rsidRDefault="00B00B91" w:rsidP="00B00B91">
      <w:pPr>
        <w:jc w:val="both"/>
        <w:rPr>
          <w:rFonts w:ascii="Arial Narrow" w:hAnsi="Arial Narrow"/>
          <w:sz w:val="22"/>
        </w:rPr>
      </w:pPr>
      <w:r w:rsidRPr="00595D0E">
        <w:rPr>
          <w:rFonts w:ascii="Arial Narrow" w:hAnsi="Arial Narrow"/>
          <w:sz w:val="22"/>
        </w:rPr>
        <w:t xml:space="preserve">na základě výsledku výběrového řízení k plnění </w:t>
      </w:r>
      <w:r w:rsidRPr="00A24418">
        <w:rPr>
          <w:rFonts w:ascii="Arial Narrow" w:hAnsi="Arial Narrow"/>
          <w:sz w:val="22"/>
        </w:rPr>
        <w:t>veřejné zakázky malého rozsahu s </w:t>
      </w:r>
      <w:bookmarkStart w:id="1" w:name="_Hlk131022838"/>
      <w:r w:rsidRPr="00A24418">
        <w:rPr>
          <w:rFonts w:ascii="Arial Narrow" w:hAnsi="Arial Narrow"/>
          <w:sz w:val="22"/>
        </w:rPr>
        <w:t xml:space="preserve">názvem </w:t>
      </w:r>
      <w:r w:rsidRPr="00A24418">
        <w:rPr>
          <w:rFonts w:ascii="Arial Narrow" w:hAnsi="Arial Narrow"/>
          <w:b/>
          <w:bCs/>
          <w:sz w:val="22"/>
        </w:rPr>
        <w:t>„</w:t>
      </w:r>
      <w:r w:rsidR="00A24418" w:rsidRPr="00A24418">
        <w:rPr>
          <w:rFonts w:ascii="Arial Narrow" w:hAnsi="Arial Narrow" w:cs="Tahoma"/>
          <w:b/>
          <w:bCs/>
          <w:sz w:val="22"/>
        </w:rPr>
        <w:t>Zázemí pro ŠPP, rozšíření ŠJ a ŠD, odborná učebna – vnitřní vybavení</w:t>
      </w:r>
      <w:r w:rsidRPr="00A24418">
        <w:rPr>
          <w:rFonts w:ascii="Arial Narrow" w:hAnsi="Arial Narrow" w:cs="Arial"/>
          <w:b/>
          <w:bCs/>
          <w:sz w:val="22"/>
        </w:rPr>
        <w:t>“</w:t>
      </w:r>
    </w:p>
    <w:bookmarkEnd w:id="1"/>
    <w:p w14:paraId="0F354099" w14:textId="77777777" w:rsidR="00111F70" w:rsidRDefault="00000000">
      <w:pPr>
        <w:spacing w:before="120"/>
        <w:ind w:left="567" w:hanging="567"/>
        <w:jc w:val="center"/>
        <w:rPr>
          <w:rFonts w:ascii="Arial Narrow" w:hAnsi="Arial Narrow"/>
          <w:sz w:val="22"/>
        </w:rPr>
      </w:pPr>
      <w:r>
        <w:rPr>
          <w:rFonts w:ascii="Arial Narrow" w:hAnsi="Arial Narrow"/>
          <w:sz w:val="22"/>
        </w:rPr>
        <w:t xml:space="preserve">tuto </w:t>
      </w:r>
    </w:p>
    <w:p w14:paraId="08FBD513" w14:textId="77777777" w:rsidR="00111F70" w:rsidRDefault="00000000">
      <w:pPr>
        <w:spacing w:before="120"/>
        <w:ind w:left="567" w:hanging="567"/>
        <w:jc w:val="center"/>
        <w:rPr>
          <w:rFonts w:ascii="Arial Narrow" w:hAnsi="Arial Narrow"/>
          <w:b/>
          <w:sz w:val="22"/>
        </w:rPr>
      </w:pPr>
      <w:r>
        <w:rPr>
          <w:rFonts w:ascii="Arial Narrow" w:hAnsi="Arial Narrow"/>
          <w:b/>
          <w:sz w:val="22"/>
        </w:rPr>
        <w:t xml:space="preserve">Kupní smlouvu </w:t>
      </w:r>
    </w:p>
    <w:p w14:paraId="4029E2D0" w14:textId="77777777" w:rsidR="00111F70" w:rsidRDefault="00000000">
      <w:pPr>
        <w:spacing w:before="120"/>
        <w:ind w:left="567" w:hanging="567"/>
        <w:jc w:val="center"/>
        <w:rPr>
          <w:rFonts w:ascii="Arial Narrow" w:hAnsi="Arial Narrow"/>
          <w:sz w:val="22"/>
        </w:rPr>
      </w:pPr>
      <w:r>
        <w:rPr>
          <w:rFonts w:ascii="Arial Narrow" w:hAnsi="Arial Narrow"/>
          <w:sz w:val="22"/>
        </w:rPr>
        <w:t>(dále jen „smlouva“)</w:t>
      </w:r>
    </w:p>
    <w:p w14:paraId="21EF2626" w14:textId="77777777" w:rsidR="00111F70" w:rsidRDefault="00111F70">
      <w:pPr>
        <w:spacing w:before="120"/>
        <w:ind w:left="567" w:hanging="567"/>
        <w:jc w:val="center"/>
        <w:rPr>
          <w:rFonts w:ascii="Arial Narrow" w:hAnsi="Arial Narrow"/>
          <w:b/>
          <w:sz w:val="22"/>
          <w:u w:val="single"/>
        </w:rPr>
      </w:pPr>
    </w:p>
    <w:p w14:paraId="6E973873" w14:textId="77777777" w:rsidR="00111F70" w:rsidRDefault="00000000">
      <w:pPr>
        <w:spacing w:before="120"/>
        <w:ind w:left="567" w:hanging="567"/>
        <w:jc w:val="center"/>
        <w:rPr>
          <w:rFonts w:ascii="Arial Narrow" w:hAnsi="Arial Narrow"/>
          <w:b/>
          <w:sz w:val="22"/>
          <w:u w:val="single"/>
        </w:rPr>
      </w:pPr>
      <w:r>
        <w:rPr>
          <w:rFonts w:ascii="Arial Narrow" w:hAnsi="Arial Narrow"/>
          <w:b/>
          <w:sz w:val="22"/>
          <w:u w:val="single"/>
        </w:rPr>
        <w:t>I. Předmět smlouvy</w:t>
      </w:r>
    </w:p>
    <w:p w14:paraId="2AA047E2" w14:textId="25C5C256" w:rsidR="00B00B91" w:rsidRDefault="00000000" w:rsidP="006D1D4D">
      <w:pPr>
        <w:pStyle w:val="ListParagraph1"/>
        <w:numPr>
          <w:ilvl w:val="0"/>
          <w:numId w:val="5"/>
        </w:numPr>
        <w:ind w:left="357" w:hanging="357"/>
        <w:contextualSpacing w:val="0"/>
        <w:jc w:val="both"/>
      </w:pPr>
      <w:r w:rsidRPr="006D1D4D">
        <w:rPr>
          <w:rFonts w:ascii="Arial Narrow" w:hAnsi="Arial Narrow"/>
          <w:sz w:val="22"/>
        </w:rPr>
        <w:t xml:space="preserve">Prodávající se </w:t>
      </w:r>
      <w:r w:rsidRPr="006D1D4D">
        <w:rPr>
          <w:rFonts w:ascii="Arial Narrow" w:hAnsi="Arial Narrow"/>
          <w:sz w:val="22"/>
          <w:shd w:val="clear" w:color="auto" w:fill="FFFFFF"/>
        </w:rPr>
        <w:t>zavazuje dodat kupujíc</w:t>
      </w:r>
      <w:r w:rsidRPr="006D1D4D">
        <w:rPr>
          <w:rFonts w:ascii="Arial Narrow" w:hAnsi="Arial Narrow"/>
          <w:sz w:val="22"/>
        </w:rPr>
        <w:t xml:space="preserve">ímu soubor movitých věcí – </w:t>
      </w:r>
      <w:r w:rsidRPr="006D1D4D">
        <w:rPr>
          <w:rFonts w:ascii="Arial Narrow" w:hAnsi="Arial Narrow" w:cs="Palatino Linotype"/>
          <w:sz w:val="22"/>
        </w:rPr>
        <w:t>dodávku</w:t>
      </w:r>
      <w:r w:rsidR="00D930F5" w:rsidRPr="006D1D4D">
        <w:rPr>
          <w:rFonts w:ascii="Arial Narrow" w:hAnsi="Arial Narrow" w:cs="Palatino Linotype"/>
          <w:sz w:val="22"/>
        </w:rPr>
        <w:t xml:space="preserve"> </w:t>
      </w:r>
      <w:r w:rsidR="006D1D4D" w:rsidRPr="006D1D4D">
        <w:rPr>
          <w:rFonts w:ascii="Arial Narrow" w:hAnsi="Arial Narrow" w:cs="Palatino Linotype"/>
          <w:sz w:val="22"/>
          <w:lang w:eastAsia="cs-CZ"/>
        </w:rPr>
        <w:t>kuchyňského, školního a kancelářského nábytku, (včetně spotřebičů, např. ve školních kuchyňkách) do aktuálně realizované přístavby objektu školní jídelny, nacházející se v areálu školy na adrese Mírové nám. 1466, Písek, PSČ 39701</w:t>
      </w:r>
      <w:r w:rsidR="006D1D4D" w:rsidRPr="006D1D4D">
        <w:rPr>
          <w:rFonts w:ascii="Arial Narrow" w:hAnsi="Arial Narrow"/>
          <w:sz w:val="22"/>
        </w:rPr>
        <w:t>.</w:t>
      </w:r>
      <w:r w:rsidR="00AA7DE6" w:rsidRPr="006D1D4D">
        <w:rPr>
          <w:rFonts w:ascii="Arial Narrow" w:hAnsi="Arial Narrow" w:cs="Palatino Linotype"/>
          <w:sz w:val="22"/>
          <w:lang w:eastAsia="cs-CZ"/>
        </w:rPr>
        <w:t xml:space="preserve"> </w:t>
      </w:r>
      <w:r w:rsidR="006D1D4D" w:rsidRPr="006D1D4D">
        <w:rPr>
          <w:rFonts w:ascii="Arial Narrow" w:hAnsi="Arial Narrow"/>
          <w:sz w:val="22"/>
          <w:shd w:val="clear" w:color="auto" w:fill="FFFFFF"/>
        </w:rPr>
        <w:lastRenderedPageBreak/>
        <w:t>Všechny dodávané věci musejí být</w:t>
      </w:r>
      <w:r w:rsidRPr="006D1D4D">
        <w:rPr>
          <w:rFonts w:ascii="Arial Narrow" w:hAnsi="Arial Narrow"/>
          <w:sz w:val="22"/>
        </w:rPr>
        <w:t xml:space="preserve"> nové, plně funkční a odpovídající specifikaci dle odst. 3 t</w:t>
      </w:r>
      <w:r w:rsidRPr="006D1D4D">
        <w:rPr>
          <w:rFonts w:ascii="Arial Narrow" w:hAnsi="Arial Narrow"/>
          <w:sz w:val="22"/>
          <w:shd w:val="clear" w:color="auto" w:fill="FFFFFF"/>
        </w:rPr>
        <w:t>ohoto článku (dále jen „předmět koupě“)</w:t>
      </w:r>
      <w:r w:rsidR="006D1D4D" w:rsidRPr="006D1D4D">
        <w:rPr>
          <w:rFonts w:ascii="Arial Narrow" w:hAnsi="Arial Narrow"/>
          <w:sz w:val="22"/>
          <w:shd w:val="clear" w:color="auto" w:fill="FFFFFF"/>
        </w:rPr>
        <w:t>. Vedle samotné dodávky se kupující dále zavazuje</w:t>
      </w:r>
      <w:r w:rsidRPr="006D1D4D">
        <w:rPr>
          <w:rFonts w:ascii="Arial Narrow" w:hAnsi="Arial Narrow"/>
          <w:sz w:val="22"/>
          <w:shd w:val="clear" w:color="auto" w:fill="FFFFFF"/>
        </w:rPr>
        <w:t xml:space="preserve"> poskytnout kupujícímu související plnění v rozsahu dle ust. čl. II. odst. 3 této smlouvy a umožnit nabýt kupujícímu vlastnické právo k předmětu koupě. </w:t>
      </w:r>
    </w:p>
    <w:p w14:paraId="2F1A82F0" w14:textId="48922B9F" w:rsidR="00111F70" w:rsidRPr="00B00B91" w:rsidRDefault="00000000" w:rsidP="00B00B91">
      <w:pPr>
        <w:pStyle w:val="ListParagraph1"/>
        <w:numPr>
          <w:ilvl w:val="0"/>
          <w:numId w:val="5"/>
        </w:numPr>
        <w:ind w:left="357" w:hanging="357"/>
        <w:contextualSpacing w:val="0"/>
        <w:jc w:val="both"/>
      </w:pPr>
      <w:r w:rsidRPr="00B00B91">
        <w:rPr>
          <w:rFonts w:ascii="Arial Narrow" w:hAnsi="Arial Narrow"/>
          <w:sz w:val="22"/>
        </w:rPr>
        <w:t>Kupující se zavazuje převzít řádně a včas dodaný předmět koupě a uhradit za něj sjednanou kupní cenu dle čl. II. této smlouvy.</w:t>
      </w:r>
    </w:p>
    <w:p w14:paraId="271DF9DF" w14:textId="129D540B" w:rsidR="00111F70" w:rsidRPr="00C201FB" w:rsidRDefault="00000000" w:rsidP="001D74BE">
      <w:pPr>
        <w:pStyle w:val="ListParagraph1"/>
        <w:numPr>
          <w:ilvl w:val="0"/>
          <w:numId w:val="5"/>
        </w:numPr>
        <w:ind w:left="357" w:hanging="357"/>
        <w:contextualSpacing w:val="0"/>
        <w:jc w:val="both"/>
      </w:pPr>
      <w:r>
        <w:rPr>
          <w:rFonts w:ascii="Arial Narrow" w:hAnsi="Arial Narrow"/>
          <w:sz w:val="22"/>
        </w:rPr>
        <w:t xml:space="preserve">Prodávajícím </w:t>
      </w:r>
      <w:r w:rsidRPr="00C021C3">
        <w:rPr>
          <w:rFonts w:ascii="Arial Narrow" w:hAnsi="Arial Narrow"/>
          <w:sz w:val="22"/>
        </w:rPr>
        <w:t>uvedená specifikace předmětu koupě je uvedena v příloze č. 1 této smlouvy ve sloupci „Typ/identifikace výrobku“ a „Výrobce“. Tuto specifikaci se prodávající zavazuje dodržet, či se od ní odchýlit, avšak pouze v kvalitativně vyšším standardu</w:t>
      </w:r>
      <w:r w:rsidR="00B00B91" w:rsidRPr="00C021C3">
        <w:rPr>
          <w:rFonts w:ascii="Arial Narrow" w:hAnsi="Arial Narrow"/>
          <w:sz w:val="22"/>
        </w:rPr>
        <w:t>,</w:t>
      </w:r>
      <w:r w:rsidRPr="00C021C3">
        <w:rPr>
          <w:rFonts w:ascii="Arial Narrow" w:hAnsi="Arial Narrow"/>
          <w:sz w:val="22"/>
        </w:rPr>
        <w:t xml:space="preserve"> než je standard popsaný prodávajícím v příloze č. 1 ve sloupci „Minimální technické parametry“. Pro případ</w:t>
      </w:r>
      <w:r>
        <w:rPr>
          <w:rFonts w:ascii="Arial Narrow" w:hAnsi="Arial Narrow"/>
          <w:sz w:val="22"/>
        </w:rPr>
        <w:t xml:space="preserve">, že by prodávající v jím zpracované části přílohy č. 1 této smlouvy nabídl kupujícímu lepší parametry, než jsou uvedeny kupujícím v příloze č. 1 této smlouvy, použijí se pro účely této smlouvy tyto lepší technické parametry. </w:t>
      </w:r>
    </w:p>
    <w:p w14:paraId="44079AD5" w14:textId="06696DCB" w:rsidR="00111F70" w:rsidRPr="001D74BE" w:rsidRDefault="00C201FB" w:rsidP="001D74BE">
      <w:pPr>
        <w:pStyle w:val="Odstavecseseznamem"/>
        <w:numPr>
          <w:ilvl w:val="0"/>
          <w:numId w:val="5"/>
        </w:numPr>
        <w:spacing w:after="0"/>
        <w:ind w:left="357" w:hanging="357"/>
        <w:jc w:val="both"/>
        <w:rPr>
          <w:rFonts w:ascii="Arial Narrow" w:hAnsi="Arial Narrow"/>
          <w:b/>
          <w:color w:val="auto"/>
          <w:sz w:val="22"/>
          <w:u w:val="single"/>
        </w:rPr>
      </w:pPr>
      <w:r w:rsidRPr="001D74BE">
        <w:rPr>
          <w:rFonts w:ascii="Arial Narrow" w:hAnsi="Arial Narrow" w:cs="Arial"/>
          <w:color w:val="auto"/>
          <w:sz w:val="22"/>
        </w:rPr>
        <w:t xml:space="preserve">Prodávající je dále </w:t>
      </w:r>
      <w:r w:rsidRPr="00C021C3">
        <w:rPr>
          <w:rFonts w:ascii="Arial Narrow" w:hAnsi="Arial Narrow" w:cs="Arial"/>
          <w:color w:val="auto"/>
          <w:sz w:val="22"/>
        </w:rPr>
        <w:t xml:space="preserve">povinen zajistit, aby jím dodávaný předmět koupě splňoval principy významně nepoškozovat environmentální cíle </w:t>
      </w:r>
      <w:r w:rsidRPr="00C021C3">
        <w:rPr>
          <w:rFonts w:ascii="Arial Narrow" w:eastAsia="Times New Roman" w:hAnsi="Arial Narrow" w:cs="Arial"/>
          <w:iCs/>
          <w:color w:val="auto"/>
          <w:sz w:val="22"/>
          <w:lang w:eastAsia="cs-CZ"/>
        </w:rPr>
        <w:t>(Do No Significant Harm, DNSH) dle Nařízení Evropského parlamentu a Rady (EU) 2020/852, a to způsobem stanoveným přílohou č. 4 zadávacích podmínek k veřejné zakázce malého rozsahu</w:t>
      </w:r>
      <w:r w:rsidR="00C021C3" w:rsidRPr="00C021C3">
        <w:rPr>
          <w:rFonts w:ascii="Arial Narrow" w:eastAsia="Times New Roman" w:hAnsi="Arial Narrow" w:cs="Arial"/>
          <w:iCs/>
          <w:color w:val="auto"/>
          <w:sz w:val="22"/>
          <w:lang w:eastAsia="cs-CZ"/>
        </w:rPr>
        <w:t xml:space="preserve"> </w:t>
      </w:r>
      <w:r w:rsidR="00C021C3" w:rsidRPr="00C021C3">
        <w:rPr>
          <w:rFonts w:ascii="Arial Narrow" w:hAnsi="Arial Narrow" w:cs="Tahoma"/>
          <w:sz w:val="22"/>
        </w:rPr>
        <w:t>Zázemí pro ŠPP, rozšíření ŠJ a ŠD, odborná učebna – vnitřní vybavení</w:t>
      </w:r>
      <w:r w:rsidRPr="00C021C3">
        <w:rPr>
          <w:rFonts w:ascii="Arial Narrow" w:eastAsia="Times New Roman" w:hAnsi="Arial Narrow" w:cs="Arial"/>
          <w:iCs/>
          <w:color w:val="auto"/>
          <w:sz w:val="22"/>
          <w:lang w:eastAsia="cs-CZ"/>
        </w:rPr>
        <w:t>.</w:t>
      </w:r>
      <w:r w:rsidR="001D74BE" w:rsidRPr="00C021C3">
        <w:rPr>
          <w:rFonts w:ascii="Arial Narrow" w:eastAsia="Times New Roman" w:hAnsi="Arial Narrow" w:cs="Arial"/>
          <w:iCs/>
          <w:color w:val="auto"/>
          <w:sz w:val="22"/>
          <w:lang w:eastAsia="cs-CZ"/>
        </w:rPr>
        <w:t xml:space="preserve"> </w:t>
      </w:r>
      <w:r w:rsidR="001D74BE" w:rsidRPr="00C021C3">
        <w:rPr>
          <w:rFonts w:ascii="Arial Narrow" w:hAnsi="Arial Narrow" w:cs="Arial"/>
          <w:color w:val="auto"/>
          <w:sz w:val="22"/>
        </w:rPr>
        <w:t>N</w:t>
      </w:r>
      <w:r w:rsidRPr="00C021C3">
        <w:rPr>
          <w:rFonts w:ascii="Arial Narrow" w:hAnsi="Arial Narrow" w:cs="Arial"/>
          <w:color w:val="auto"/>
          <w:sz w:val="22"/>
        </w:rPr>
        <w:t xml:space="preserve">a požádání </w:t>
      </w:r>
      <w:r w:rsidR="001D74BE" w:rsidRPr="00C021C3">
        <w:rPr>
          <w:rFonts w:ascii="Arial Narrow" w:hAnsi="Arial Narrow" w:cs="Arial"/>
          <w:color w:val="auto"/>
          <w:sz w:val="22"/>
        </w:rPr>
        <w:t>kupujícího</w:t>
      </w:r>
      <w:r w:rsidRPr="00C021C3">
        <w:rPr>
          <w:rFonts w:ascii="Arial Narrow" w:hAnsi="Arial Narrow" w:cs="Arial"/>
          <w:color w:val="auto"/>
          <w:sz w:val="22"/>
        </w:rPr>
        <w:t xml:space="preserve"> či poskytovatele dotace</w:t>
      </w:r>
      <w:r w:rsidR="001D74BE" w:rsidRPr="00C021C3">
        <w:rPr>
          <w:rFonts w:ascii="Arial Narrow" w:hAnsi="Arial Narrow" w:cs="Arial"/>
          <w:color w:val="auto"/>
          <w:sz w:val="22"/>
        </w:rPr>
        <w:t xml:space="preserve"> je pak prodávající povinen</w:t>
      </w:r>
      <w:r w:rsidRPr="00C021C3">
        <w:rPr>
          <w:rFonts w:ascii="Arial Narrow" w:hAnsi="Arial Narrow" w:cs="Arial"/>
          <w:color w:val="auto"/>
          <w:sz w:val="22"/>
        </w:rPr>
        <w:t xml:space="preserve"> prokázat naplnění </w:t>
      </w:r>
      <w:r w:rsidR="001D74BE" w:rsidRPr="00C021C3">
        <w:rPr>
          <w:rFonts w:ascii="Arial Narrow" w:hAnsi="Arial Narrow" w:cs="Arial"/>
          <w:color w:val="auto"/>
          <w:sz w:val="22"/>
        </w:rPr>
        <w:t xml:space="preserve">výše </w:t>
      </w:r>
      <w:r w:rsidRPr="00C021C3">
        <w:rPr>
          <w:rFonts w:ascii="Arial Narrow" w:hAnsi="Arial Narrow" w:cs="Arial"/>
          <w:color w:val="auto"/>
          <w:sz w:val="22"/>
        </w:rPr>
        <w:t>principů</w:t>
      </w:r>
      <w:r w:rsidRPr="001D74BE">
        <w:rPr>
          <w:rFonts w:ascii="Arial Narrow" w:eastAsia="Times New Roman" w:hAnsi="Arial Narrow" w:cs="Arial"/>
          <w:iCs/>
          <w:color w:val="auto"/>
          <w:sz w:val="22"/>
          <w:lang w:eastAsia="cs-CZ"/>
        </w:rPr>
        <w:t xml:space="preserve">. </w:t>
      </w:r>
      <w:r w:rsidRPr="001D74BE">
        <w:rPr>
          <w:rFonts w:ascii="Arial Narrow" w:hAnsi="Arial Narrow" w:cs="Arial"/>
          <w:color w:val="auto"/>
          <w:sz w:val="22"/>
        </w:rPr>
        <w:t>Pokud porušením těchto předpisů vznikne jakákoliv škoda, nese veškeré vzniklé náklady</w:t>
      </w:r>
      <w:r w:rsidR="001D74BE" w:rsidRPr="001D74BE">
        <w:rPr>
          <w:rFonts w:ascii="Arial Narrow" w:hAnsi="Arial Narrow" w:cs="Arial"/>
          <w:color w:val="auto"/>
          <w:sz w:val="22"/>
        </w:rPr>
        <w:t xml:space="preserve"> prodávající</w:t>
      </w:r>
      <w:r w:rsidRPr="001D74BE">
        <w:rPr>
          <w:rFonts w:ascii="Arial Narrow" w:hAnsi="Arial Narrow" w:cs="Arial"/>
          <w:color w:val="auto"/>
          <w:sz w:val="22"/>
        </w:rPr>
        <w:t xml:space="preserve">. </w:t>
      </w:r>
    </w:p>
    <w:p w14:paraId="72CBA768" w14:textId="77777777" w:rsidR="00111F70" w:rsidRDefault="00111F70">
      <w:pPr>
        <w:jc w:val="center"/>
        <w:rPr>
          <w:rFonts w:ascii="Arial Narrow" w:hAnsi="Arial Narrow"/>
          <w:b/>
          <w:sz w:val="22"/>
          <w:u w:val="single"/>
        </w:rPr>
      </w:pPr>
    </w:p>
    <w:p w14:paraId="09E22C4F" w14:textId="77777777" w:rsidR="00111F70" w:rsidRDefault="00000000">
      <w:pPr>
        <w:jc w:val="center"/>
        <w:rPr>
          <w:rFonts w:ascii="Arial Narrow" w:hAnsi="Arial Narrow"/>
          <w:b/>
          <w:sz w:val="22"/>
          <w:u w:val="single"/>
        </w:rPr>
      </w:pPr>
      <w:r>
        <w:rPr>
          <w:rFonts w:ascii="Arial Narrow" w:hAnsi="Arial Narrow"/>
          <w:b/>
          <w:sz w:val="22"/>
          <w:u w:val="single"/>
        </w:rPr>
        <w:t>II. Kupní cena a platební podmínky</w:t>
      </w:r>
    </w:p>
    <w:p w14:paraId="44CA78FD" w14:textId="77777777" w:rsidR="00111F70" w:rsidRDefault="00000000" w:rsidP="009D30E9">
      <w:pPr>
        <w:pStyle w:val="ListParagraph1"/>
        <w:numPr>
          <w:ilvl w:val="0"/>
          <w:numId w:val="9"/>
        </w:numPr>
        <w:tabs>
          <w:tab w:val="left" w:pos="-284"/>
          <w:tab w:val="left" w:pos="-142"/>
        </w:tabs>
        <w:ind w:left="284" w:hanging="284"/>
        <w:jc w:val="both"/>
        <w:rPr>
          <w:rFonts w:ascii="Arial Narrow" w:hAnsi="Arial Narrow"/>
          <w:sz w:val="22"/>
        </w:rPr>
      </w:pPr>
      <w:r>
        <w:rPr>
          <w:rFonts w:ascii="Arial Narrow" w:hAnsi="Arial Narrow"/>
          <w:sz w:val="22"/>
        </w:rPr>
        <w:t>Celková kupní cena za předmět koupě:</w:t>
      </w:r>
    </w:p>
    <w:p w14:paraId="269054C8" w14:textId="77777777" w:rsidR="00111F70" w:rsidRDefault="00000000" w:rsidP="009D30E9">
      <w:pPr>
        <w:numPr>
          <w:ilvl w:val="0"/>
          <w:numId w:val="13"/>
        </w:numPr>
        <w:jc w:val="both"/>
      </w:pPr>
      <w:r>
        <w:rPr>
          <w:rFonts w:ascii="Arial Narrow" w:hAnsi="Arial Narrow"/>
          <w:sz w:val="22"/>
        </w:rPr>
        <w:t>celková kupní cena za předmět  plnění bez DPH:</w:t>
      </w:r>
      <w:r>
        <w:rPr>
          <w:rFonts w:ascii="Arial Narrow" w:hAnsi="Arial Narrow"/>
          <w:sz w:val="22"/>
        </w:rPr>
        <w:tab/>
      </w:r>
      <w:r>
        <w:rPr>
          <w:rFonts w:ascii="Arial Narrow" w:hAnsi="Arial Narrow"/>
          <w:sz w:val="22"/>
          <w:shd w:val="clear" w:color="auto" w:fill="FFFF00"/>
        </w:rPr>
        <w:t>………………………………...</w:t>
      </w:r>
      <w:r>
        <w:rPr>
          <w:rFonts w:ascii="Arial Narrow" w:hAnsi="Arial Narrow"/>
          <w:sz w:val="22"/>
        </w:rPr>
        <w:t>Kč</w:t>
      </w:r>
    </w:p>
    <w:p w14:paraId="0A115274" w14:textId="19E51F49" w:rsidR="00111F70" w:rsidRDefault="00000000" w:rsidP="009D30E9">
      <w:pPr>
        <w:numPr>
          <w:ilvl w:val="0"/>
          <w:numId w:val="13"/>
        </w:numPr>
        <w:jc w:val="both"/>
      </w:pPr>
      <w:r>
        <w:rPr>
          <w:rFonts w:ascii="Arial Narrow" w:hAnsi="Arial Narrow"/>
          <w:sz w:val="22"/>
        </w:rPr>
        <w:t>sazba DPH ve výši</w:t>
      </w:r>
      <w:r w:rsidR="00DE214A">
        <w:rPr>
          <w:rFonts w:ascii="Arial Narrow" w:hAnsi="Arial Narrow"/>
          <w:sz w:val="22"/>
        </w:rPr>
        <w:t xml:space="preserve"> 21 </w:t>
      </w:r>
      <w:r>
        <w:rPr>
          <w:rFonts w:ascii="Arial Narrow" w:hAnsi="Arial Narrow"/>
          <w:sz w:val="22"/>
        </w:rPr>
        <w:t xml:space="preserve">% a její celková výše </w:t>
      </w:r>
      <w:r>
        <w:rPr>
          <w:rFonts w:ascii="Arial Narrow" w:hAnsi="Arial Narrow"/>
          <w:sz w:val="22"/>
        </w:rPr>
        <w:tab/>
      </w:r>
      <w:r>
        <w:rPr>
          <w:rFonts w:ascii="Arial Narrow" w:hAnsi="Arial Narrow"/>
          <w:sz w:val="22"/>
          <w:shd w:val="clear" w:color="auto" w:fill="FFFF00"/>
        </w:rPr>
        <w:t>…..………………………........</w:t>
      </w:r>
      <w:r>
        <w:rPr>
          <w:rFonts w:ascii="Arial Narrow" w:hAnsi="Arial Narrow"/>
          <w:sz w:val="22"/>
        </w:rPr>
        <w:t>Kč</w:t>
      </w:r>
    </w:p>
    <w:p w14:paraId="5594DECB" w14:textId="77777777" w:rsidR="00111F70" w:rsidRDefault="00000000" w:rsidP="009D30E9">
      <w:pPr>
        <w:numPr>
          <w:ilvl w:val="0"/>
          <w:numId w:val="13"/>
        </w:numPr>
        <w:jc w:val="both"/>
      </w:pPr>
      <w:r>
        <w:rPr>
          <w:rFonts w:ascii="Arial Narrow" w:hAnsi="Arial Narrow"/>
          <w:sz w:val="22"/>
        </w:rPr>
        <w:t>celková kupní cena za předmět koupě včetně DPH:</w:t>
      </w:r>
      <w:r>
        <w:rPr>
          <w:rFonts w:ascii="Arial Narrow" w:hAnsi="Arial Narrow"/>
          <w:sz w:val="22"/>
        </w:rPr>
        <w:tab/>
      </w:r>
      <w:r>
        <w:rPr>
          <w:rFonts w:ascii="Arial Narrow" w:hAnsi="Arial Narrow"/>
          <w:sz w:val="22"/>
          <w:shd w:val="clear" w:color="auto" w:fill="FFFF00"/>
        </w:rPr>
        <w:t>………………………………...</w:t>
      </w:r>
      <w:r>
        <w:rPr>
          <w:rFonts w:ascii="Arial Narrow" w:hAnsi="Arial Narrow"/>
          <w:sz w:val="22"/>
        </w:rPr>
        <w:t>Kč</w:t>
      </w:r>
    </w:p>
    <w:p w14:paraId="4B33E37E" w14:textId="77777777" w:rsidR="00111F70" w:rsidRDefault="00000000" w:rsidP="009D30E9">
      <w:pPr>
        <w:ind w:firstLine="284"/>
        <w:jc w:val="both"/>
      </w:pPr>
      <w:r>
        <w:rPr>
          <w:rFonts w:ascii="Arial Narrow" w:hAnsi="Arial Narrow"/>
          <w:sz w:val="22"/>
        </w:rPr>
        <w:t>Struktura celkové kupní ceny vychází z cen jednotlivých položek uvedených prodávajícím v příloze č. 1 této smlouvy.</w:t>
      </w:r>
    </w:p>
    <w:p w14:paraId="20AB3922" w14:textId="77777777" w:rsidR="00111F70" w:rsidRDefault="00000000" w:rsidP="009D30E9">
      <w:pPr>
        <w:numPr>
          <w:ilvl w:val="0"/>
          <w:numId w:val="9"/>
        </w:numPr>
        <w:jc w:val="both"/>
        <w:rPr>
          <w:rFonts w:ascii="Arial Narrow" w:hAnsi="Arial Narrow"/>
          <w:sz w:val="22"/>
        </w:rPr>
      </w:pPr>
      <w:r>
        <w:rPr>
          <w:rFonts w:ascii="Arial Narrow" w:hAnsi="Arial Narrow"/>
          <w:sz w:val="22"/>
        </w:rPr>
        <w:t xml:space="preserve">Cena za předmět koupě uvedená v odst. 1 tohoto článku je konečná a maximální a může být měněna pouze v souvislosti se změnou sazeb DPH či jiných daňových předpisů majících vliv na cenu předmětu kupní smlouvy. Rozhodným dnem pro změnu kupní ceny z důvodu zákonné změny sazby DPH je den účinnosti takové změny. </w:t>
      </w:r>
    </w:p>
    <w:p w14:paraId="63BB9774" w14:textId="77777777" w:rsidR="00111F70" w:rsidRDefault="00000000" w:rsidP="009D30E9">
      <w:pPr>
        <w:numPr>
          <w:ilvl w:val="0"/>
          <w:numId w:val="9"/>
        </w:numPr>
        <w:tabs>
          <w:tab w:val="left" w:pos="-284"/>
        </w:tabs>
        <w:ind w:left="284" w:hanging="284"/>
        <w:jc w:val="both"/>
        <w:rPr>
          <w:rFonts w:ascii="Arial Narrow" w:hAnsi="Arial Narrow"/>
          <w:sz w:val="22"/>
        </w:rPr>
      </w:pPr>
      <w:r>
        <w:rPr>
          <w:rFonts w:ascii="Arial Narrow" w:hAnsi="Arial Narrow"/>
          <w:sz w:val="22"/>
        </w:rPr>
        <w:t>Sjednaná celková kupní cena za předmět koupě uvedená v odst. 1 tohoto článku v sobě zahrnuje veškeré náklady prodávajícího za poskytnutí níže uvedeného souvisejícího plnění. Jedná se o toto související plnění:</w:t>
      </w:r>
    </w:p>
    <w:p w14:paraId="47EB6CA4" w14:textId="37868F9E" w:rsidR="004175FE" w:rsidRDefault="005850D2" w:rsidP="009D30E9">
      <w:pPr>
        <w:numPr>
          <w:ilvl w:val="0"/>
          <w:numId w:val="11"/>
        </w:numPr>
        <w:jc w:val="both"/>
        <w:rPr>
          <w:rFonts w:ascii="Arial Narrow" w:hAnsi="Arial Narrow"/>
          <w:sz w:val="22"/>
        </w:rPr>
      </w:pPr>
      <w:r>
        <w:rPr>
          <w:rFonts w:ascii="Arial Narrow" w:hAnsi="Arial Narrow"/>
          <w:sz w:val="22"/>
        </w:rPr>
        <w:t>ú</w:t>
      </w:r>
      <w:r w:rsidR="004175FE">
        <w:rPr>
          <w:rFonts w:ascii="Arial Narrow" w:hAnsi="Arial Narrow"/>
          <w:sz w:val="22"/>
        </w:rPr>
        <w:t>vodní konzultace v místě kupujícího a pomoc s výběrem vhodných barevných odstínů dekorů, čalounění, kování a pod</w:t>
      </w:r>
    </w:p>
    <w:p w14:paraId="7163138D" w14:textId="4E1C4C6F" w:rsidR="004175FE" w:rsidRDefault="004175FE" w:rsidP="009D30E9">
      <w:pPr>
        <w:numPr>
          <w:ilvl w:val="0"/>
          <w:numId w:val="11"/>
        </w:numPr>
        <w:jc w:val="both"/>
        <w:rPr>
          <w:rFonts w:ascii="Arial Narrow" w:hAnsi="Arial Narrow"/>
          <w:sz w:val="22"/>
        </w:rPr>
      </w:pPr>
      <w:r>
        <w:rPr>
          <w:rFonts w:ascii="Arial Narrow" w:hAnsi="Arial Narrow"/>
          <w:sz w:val="22"/>
        </w:rPr>
        <w:t xml:space="preserve">přesné zaměření prostor určených pro umístění kuchyňských linek,  </w:t>
      </w:r>
    </w:p>
    <w:p w14:paraId="2EAE2FA2" w14:textId="73D18515" w:rsidR="00111F70" w:rsidRDefault="00000000" w:rsidP="009D30E9">
      <w:pPr>
        <w:numPr>
          <w:ilvl w:val="0"/>
          <w:numId w:val="11"/>
        </w:numPr>
        <w:jc w:val="both"/>
        <w:rPr>
          <w:rFonts w:ascii="Arial Narrow" w:hAnsi="Arial Narrow"/>
          <w:sz w:val="22"/>
        </w:rPr>
      </w:pPr>
      <w:r>
        <w:rPr>
          <w:rFonts w:ascii="Arial Narrow" w:hAnsi="Arial Narrow"/>
          <w:sz w:val="22"/>
        </w:rPr>
        <w:t>doprava předmětu koupě na místo plnění a jeho vybalení,</w:t>
      </w:r>
    </w:p>
    <w:p w14:paraId="6CDAE201" w14:textId="4F6A9C3C" w:rsidR="003B1723" w:rsidRDefault="00000000" w:rsidP="003B1723">
      <w:pPr>
        <w:numPr>
          <w:ilvl w:val="0"/>
          <w:numId w:val="11"/>
        </w:numPr>
        <w:jc w:val="both"/>
        <w:rPr>
          <w:rFonts w:ascii="Arial Narrow" w:hAnsi="Arial Narrow"/>
          <w:sz w:val="22"/>
        </w:rPr>
      </w:pPr>
      <w:r>
        <w:rPr>
          <w:rFonts w:ascii="Arial Narrow" w:hAnsi="Arial Narrow"/>
          <w:sz w:val="22"/>
        </w:rPr>
        <w:t>předání dokladů nutných k převzetí a užívání předmětu koupě, tj. např.</w:t>
      </w:r>
    </w:p>
    <w:p w14:paraId="04C2BAB5" w14:textId="77777777" w:rsidR="003B1723" w:rsidRDefault="003B1723" w:rsidP="003B1723">
      <w:pPr>
        <w:pStyle w:val="Odstavecseseznamem"/>
        <w:numPr>
          <w:ilvl w:val="0"/>
          <w:numId w:val="17"/>
        </w:numPr>
        <w:jc w:val="both"/>
        <w:rPr>
          <w:rFonts w:ascii="Arial Narrow" w:hAnsi="Arial Narrow"/>
          <w:sz w:val="22"/>
        </w:rPr>
      </w:pPr>
      <w:r w:rsidRPr="003B1723">
        <w:rPr>
          <w:rFonts w:ascii="Arial Narrow" w:hAnsi="Arial Narrow"/>
          <w:sz w:val="22"/>
        </w:rPr>
        <w:t>technické (uživatelské) dokumentace předmětu koupě v českém jazyce,</w:t>
      </w:r>
    </w:p>
    <w:p w14:paraId="417C1329" w14:textId="77777777" w:rsidR="003B1723" w:rsidRDefault="003B1723" w:rsidP="003B1723">
      <w:pPr>
        <w:pStyle w:val="Odstavecseseznamem"/>
        <w:numPr>
          <w:ilvl w:val="0"/>
          <w:numId w:val="17"/>
        </w:numPr>
        <w:jc w:val="both"/>
        <w:rPr>
          <w:rFonts w:ascii="Arial Narrow" w:hAnsi="Arial Narrow"/>
          <w:sz w:val="22"/>
        </w:rPr>
      </w:pPr>
      <w:r w:rsidRPr="003B1723">
        <w:rPr>
          <w:rFonts w:ascii="Arial Narrow" w:hAnsi="Arial Narrow"/>
          <w:sz w:val="22"/>
        </w:rPr>
        <w:lastRenderedPageBreak/>
        <w:t>dokladů o provedených revizích, instrukcí, záručních listů, návodů k obsluze a údržbě předmětu koupě v českém jazyce,</w:t>
      </w:r>
    </w:p>
    <w:p w14:paraId="47F8976B" w14:textId="66BE8ACE" w:rsidR="003B1723" w:rsidRPr="003B1723" w:rsidRDefault="003B1723" w:rsidP="003B1723">
      <w:pPr>
        <w:pStyle w:val="Odstavecseseznamem"/>
        <w:numPr>
          <w:ilvl w:val="0"/>
          <w:numId w:val="17"/>
        </w:numPr>
        <w:jc w:val="both"/>
        <w:rPr>
          <w:rFonts w:ascii="Arial Narrow" w:hAnsi="Arial Narrow"/>
          <w:sz w:val="22"/>
        </w:rPr>
      </w:pPr>
      <w:r w:rsidRPr="003B1723">
        <w:rPr>
          <w:rFonts w:ascii="Arial Narrow" w:hAnsi="Arial Narrow"/>
          <w:sz w:val="22"/>
        </w:rPr>
        <w:t>prohlášení o shodě dodaného předmětu koupě se schválenými standardy dle zákona č. 22/1997 Sb., o technických požadavcích na výrobky, v platném znění,</w:t>
      </w:r>
      <w:r w:rsidR="002D4C86">
        <w:rPr>
          <w:rFonts w:ascii="Arial Narrow" w:hAnsi="Arial Narrow"/>
          <w:sz w:val="22"/>
        </w:rPr>
        <w:t xml:space="preserve"> či příslušného platného předpisu EU</w:t>
      </w:r>
    </w:p>
    <w:p w14:paraId="10A4B377" w14:textId="477C9001" w:rsidR="003B1723" w:rsidRDefault="003B1723" w:rsidP="003B1723">
      <w:pPr>
        <w:numPr>
          <w:ilvl w:val="0"/>
          <w:numId w:val="11"/>
        </w:numPr>
        <w:jc w:val="both"/>
        <w:rPr>
          <w:rFonts w:ascii="Arial Narrow" w:hAnsi="Arial Narrow"/>
          <w:sz w:val="22"/>
        </w:rPr>
      </w:pPr>
      <w:r>
        <w:rPr>
          <w:rFonts w:ascii="Arial Narrow" w:hAnsi="Arial Narrow"/>
          <w:sz w:val="22"/>
        </w:rPr>
        <w:t>zapojení, zprovoznění a proškolení obsluhy (předpoklad dvě osoby v rozsahu dvě hod.)</w:t>
      </w:r>
    </w:p>
    <w:p w14:paraId="2EFA5F61" w14:textId="30DEC290" w:rsidR="00111F70" w:rsidRPr="003B1723" w:rsidRDefault="00000000" w:rsidP="003B1723">
      <w:pPr>
        <w:numPr>
          <w:ilvl w:val="0"/>
          <w:numId w:val="11"/>
        </w:numPr>
        <w:jc w:val="both"/>
        <w:rPr>
          <w:rFonts w:ascii="Arial Narrow" w:hAnsi="Arial Narrow"/>
          <w:sz w:val="22"/>
        </w:rPr>
      </w:pPr>
      <w:r w:rsidRPr="003B1723">
        <w:rPr>
          <w:rFonts w:ascii="Arial Narrow" w:hAnsi="Arial Narrow"/>
          <w:sz w:val="22"/>
        </w:rPr>
        <w:t xml:space="preserve">vypracování a předání celkového detailního sumáře dodaných položek předmětu koupě, </w:t>
      </w:r>
    </w:p>
    <w:p w14:paraId="5629C9FA" w14:textId="165A9270" w:rsidR="00111F70" w:rsidRDefault="00000000" w:rsidP="009D30E9">
      <w:pPr>
        <w:numPr>
          <w:ilvl w:val="0"/>
          <w:numId w:val="11"/>
        </w:numPr>
        <w:jc w:val="both"/>
        <w:rPr>
          <w:rFonts w:ascii="Arial Narrow" w:hAnsi="Arial Narrow"/>
          <w:sz w:val="22"/>
        </w:rPr>
      </w:pPr>
      <w:r>
        <w:rPr>
          <w:rFonts w:ascii="Arial Narrow" w:hAnsi="Arial Narrow"/>
          <w:sz w:val="22"/>
        </w:rPr>
        <w:t>odvoz a likvidace všech obalů a dalších materiálů použitých v rámci předání a instalace předmětu koupě</w:t>
      </w:r>
    </w:p>
    <w:p w14:paraId="1C366F70" w14:textId="7F1B9C97" w:rsidR="00111F70" w:rsidRDefault="00000000" w:rsidP="009D30E9">
      <w:pPr>
        <w:numPr>
          <w:ilvl w:val="0"/>
          <w:numId w:val="9"/>
        </w:numPr>
        <w:tabs>
          <w:tab w:val="left" w:pos="-426"/>
        </w:tabs>
        <w:ind w:left="284" w:hanging="284"/>
        <w:jc w:val="both"/>
        <w:rPr>
          <w:rFonts w:ascii="Arial Narrow" w:hAnsi="Arial Narrow"/>
          <w:sz w:val="22"/>
        </w:rPr>
      </w:pPr>
      <w:r>
        <w:rPr>
          <w:rFonts w:ascii="Arial Narrow" w:hAnsi="Arial Narrow"/>
          <w:sz w:val="22"/>
        </w:rPr>
        <w:t>Kupní cena bude kupujícím uhrazena v českých korunách na základě řádně a oprávněně vystaveného účetního a daňového dokladu (faktury)</w:t>
      </w:r>
      <w:r w:rsidR="007B289B">
        <w:rPr>
          <w:rFonts w:ascii="Arial Narrow" w:hAnsi="Arial Narrow"/>
          <w:sz w:val="22"/>
        </w:rPr>
        <w:t>, resp. i více dokladů, bude-li předmět koupě předáván po částech</w:t>
      </w:r>
      <w:r>
        <w:rPr>
          <w:rFonts w:ascii="Arial Narrow" w:hAnsi="Arial Narrow"/>
          <w:sz w:val="22"/>
        </w:rPr>
        <w:t xml:space="preserve">. Kupní cena bude uhrazena na základě faktury, a to postupem dle čl. III. této smlouvy. Lhůta splatnosti faktury se sjednává na 30 dnů od dne jejího prokazatelného doručení kupujícímu. V případě prodlení kupujícího s úhradou faktury se kupující zavazuje uhradit prodávajícímu úrok z prodlení ve výši 0,01 % z příslušné dlužné částky za každý den prodlení. </w:t>
      </w:r>
    </w:p>
    <w:p w14:paraId="6F5DD993" w14:textId="10618930" w:rsidR="00111F70" w:rsidRDefault="00000000" w:rsidP="009D30E9">
      <w:pPr>
        <w:ind w:left="708"/>
        <w:jc w:val="both"/>
        <w:rPr>
          <w:rFonts w:ascii="Arial Narrow" w:hAnsi="Arial Narrow"/>
          <w:sz w:val="22"/>
        </w:rPr>
      </w:pPr>
      <w:r>
        <w:rPr>
          <w:rFonts w:ascii="Arial Narrow" w:hAnsi="Arial Narrow"/>
          <w:sz w:val="22"/>
        </w:rPr>
        <w:t>i) Řádným vystavením faktury se rozumí vystavení faktury prodávajícím, je</w:t>
      </w:r>
      <w:r w:rsidR="009D30E9">
        <w:rPr>
          <w:rFonts w:ascii="Arial Narrow" w:hAnsi="Arial Narrow"/>
          <w:sz w:val="22"/>
        </w:rPr>
        <w:t>n</w:t>
      </w:r>
      <w:r>
        <w:rPr>
          <w:rFonts w:ascii="Arial Narrow" w:hAnsi="Arial Narrow"/>
          <w:sz w:val="22"/>
        </w:rPr>
        <w:t xml:space="preserve">ž má veškeré náležitosti účetního a daňového </w:t>
      </w:r>
      <w:r w:rsidRPr="00C021C3">
        <w:rPr>
          <w:rFonts w:ascii="Arial Narrow" w:hAnsi="Arial Narrow"/>
          <w:sz w:val="22"/>
        </w:rPr>
        <w:t>dokladu ve smyslu zákona č. 563/1991 Sb., o účetnictví, v platném znění, a zákona č. 235/2004 Sb., o dani z přidané hodnoty, v platném znění</w:t>
      </w:r>
      <w:r w:rsidR="003F4303" w:rsidRPr="00C021C3">
        <w:rPr>
          <w:rFonts w:ascii="Arial Narrow" w:hAnsi="Arial Narrow"/>
          <w:sz w:val="22"/>
        </w:rPr>
        <w:t xml:space="preserve"> a musí obsahovat údaje uvedené v § 435 občanského zákoníku. Faktura dále musí být označena číslem projektu</w:t>
      </w:r>
      <w:r w:rsidR="00C021C3" w:rsidRPr="00C021C3">
        <w:rPr>
          <w:rFonts w:ascii="Arial Narrow" w:hAnsi="Arial Narrow"/>
          <w:sz w:val="22"/>
        </w:rPr>
        <w:t xml:space="preserve"> </w:t>
      </w:r>
      <w:r w:rsidR="00C021C3" w:rsidRPr="00C021C3">
        <w:rPr>
          <w:rFonts w:ascii="Arial Narrow" w:hAnsi="Arial Narrow" w:cs="Palatino Linotype"/>
          <w:sz w:val="22"/>
        </w:rPr>
        <w:t>CZ.06.04.01/00/22_112/0001375</w:t>
      </w:r>
      <w:r w:rsidRPr="00C021C3">
        <w:rPr>
          <w:rFonts w:ascii="Arial Narrow" w:hAnsi="Arial Narrow"/>
          <w:sz w:val="22"/>
        </w:rPr>
        <w:t xml:space="preserve"> V případě, že faktura nebude vystavena řádně, oprávněně, a dále pokud bude obsahovat věcné či formální nesprávnosti, pokud nebude splňovat zákonné požadavky, a dále pokud nebude obsahovat stanovenou přílohu</w:t>
      </w:r>
      <w:r>
        <w:rPr>
          <w:rFonts w:ascii="Arial Narrow" w:hAnsi="Arial Narrow"/>
          <w:sz w:val="22"/>
        </w:rPr>
        <w:t xml:space="preserve"> (předávací protokol podle čl. III. odst. 3 této smlouvy), je kupující oprávněn vrátit ji prodávajícímu k doplnění či opravení, aniž se dostane do prodlení se splatností takové faktury. Lhůta splatnosti začíná běžet znovu dnem doručení náležitě opravené či doplněné faktury kupujícímu. Faktura bude doručena na adresu sídla kupujícího.</w:t>
      </w:r>
    </w:p>
    <w:p w14:paraId="7E70DDF3" w14:textId="77777777" w:rsidR="00111F70" w:rsidRDefault="00000000" w:rsidP="009D30E9">
      <w:pPr>
        <w:ind w:left="708"/>
        <w:jc w:val="both"/>
        <w:rPr>
          <w:rFonts w:ascii="Arial Narrow" w:hAnsi="Arial Narrow"/>
          <w:sz w:val="22"/>
        </w:rPr>
      </w:pPr>
      <w:r>
        <w:rPr>
          <w:rFonts w:ascii="Arial Narrow" w:hAnsi="Arial Narrow"/>
          <w:sz w:val="22"/>
        </w:rPr>
        <w:t>ii) Oprávněným vystavením faktury se rozumí vystavení faktury prodávajícím na základě předání a převzetí předmětu koupě dle čl. III. odst. 3 této smlouvy, včetně podpisu předávacího protokolu oběma smluvními stranami.</w:t>
      </w:r>
    </w:p>
    <w:p w14:paraId="4AFFB5BA" w14:textId="77777777" w:rsidR="00111F70" w:rsidRDefault="00000000" w:rsidP="009D30E9">
      <w:pPr>
        <w:pStyle w:val="ListParagraph1"/>
        <w:numPr>
          <w:ilvl w:val="0"/>
          <w:numId w:val="9"/>
        </w:numPr>
        <w:tabs>
          <w:tab w:val="left" w:pos="-426"/>
        </w:tabs>
        <w:ind w:left="284" w:hanging="284"/>
        <w:contextualSpacing w:val="0"/>
        <w:jc w:val="both"/>
        <w:rPr>
          <w:rFonts w:ascii="Arial Narrow" w:hAnsi="Arial Narrow"/>
          <w:sz w:val="22"/>
        </w:rPr>
      </w:pPr>
      <w:r>
        <w:rPr>
          <w:rFonts w:ascii="Arial Narrow" w:hAnsi="Arial Narrow"/>
          <w:sz w:val="22"/>
        </w:rPr>
        <w:t xml:space="preserve">V případě, že faktura nebude vystavena oprávněně, není kupující povinen ji proplatit. </w:t>
      </w:r>
    </w:p>
    <w:p w14:paraId="3C22900A" w14:textId="32EEDBB0" w:rsidR="00111F70" w:rsidRPr="00C021C3" w:rsidRDefault="00000000" w:rsidP="009D30E9">
      <w:pPr>
        <w:pStyle w:val="ListParagraph1"/>
        <w:numPr>
          <w:ilvl w:val="0"/>
          <w:numId w:val="9"/>
        </w:numPr>
        <w:tabs>
          <w:tab w:val="left" w:pos="-426"/>
        </w:tabs>
        <w:ind w:left="284" w:hanging="284"/>
        <w:contextualSpacing w:val="0"/>
        <w:jc w:val="both"/>
        <w:rPr>
          <w:rFonts w:ascii="Arial Narrow" w:hAnsi="Arial Narrow"/>
          <w:sz w:val="22"/>
        </w:rPr>
      </w:pPr>
      <w:r>
        <w:rPr>
          <w:rFonts w:ascii="Arial Narrow" w:hAnsi="Arial Narrow"/>
          <w:sz w:val="22"/>
        </w:rPr>
        <w:t xml:space="preserve">Přílohou faktury musí být předávací protokol dle čl. III. odst. 3 této smlouvy. V případě požadavku kupujícího bude přílohou faktury rovněž tabulka, v rámci níž bude celková kupní cena za předmět koupě explicitně rozdělena </w:t>
      </w:r>
      <w:r w:rsidRPr="00C021C3">
        <w:rPr>
          <w:rFonts w:ascii="Arial Narrow" w:hAnsi="Arial Narrow"/>
          <w:sz w:val="22"/>
        </w:rPr>
        <w:t>do položek dle požadavku kupujícího.</w:t>
      </w:r>
    </w:p>
    <w:p w14:paraId="220DA44A" w14:textId="1E10B2CC" w:rsidR="006D1D4D" w:rsidRPr="00C021C3" w:rsidRDefault="006D1D4D" w:rsidP="009D30E9">
      <w:pPr>
        <w:pStyle w:val="ListParagraph1"/>
        <w:numPr>
          <w:ilvl w:val="0"/>
          <w:numId w:val="9"/>
        </w:numPr>
        <w:tabs>
          <w:tab w:val="left" w:pos="-426"/>
        </w:tabs>
        <w:ind w:left="284" w:hanging="284"/>
        <w:contextualSpacing w:val="0"/>
        <w:jc w:val="both"/>
        <w:rPr>
          <w:rFonts w:ascii="Arial Narrow" w:hAnsi="Arial Narrow"/>
          <w:sz w:val="22"/>
        </w:rPr>
      </w:pPr>
      <w:r w:rsidRPr="00C021C3">
        <w:rPr>
          <w:rFonts w:ascii="Arial Narrow" w:hAnsi="Arial Narrow"/>
          <w:sz w:val="22"/>
        </w:rPr>
        <w:t>S</w:t>
      </w:r>
      <w:r w:rsidR="00E95319" w:rsidRPr="00C021C3">
        <w:rPr>
          <w:rFonts w:ascii="Arial Narrow" w:hAnsi="Arial Narrow"/>
          <w:sz w:val="22"/>
        </w:rPr>
        <w:t> </w:t>
      </w:r>
      <w:r w:rsidRPr="00C021C3">
        <w:rPr>
          <w:rFonts w:ascii="Arial Narrow" w:hAnsi="Arial Narrow"/>
          <w:sz w:val="22"/>
        </w:rPr>
        <w:t>ohledem</w:t>
      </w:r>
      <w:r w:rsidR="00E95319" w:rsidRPr="00C021C3">
        <w:rPr>
          <w:rFonts w:ascii="Arial Narrow" w:hAnsi="Arial Narrow"/>
          <w:sz w:val="22"/>
        </w:rPr>
        <w:t xml:space="preserve"> na skutečnost, že v závislosti na postupu předch</w:t>
      </w:r>
      <w:r w:rsidR="007B289B" w:rsidRPr="00C021C3">
        <w:rPr>
          <w:rFonts w:ascii="Arial Narrow" w:hAnsi="Arial Narrow"/>
          <w:sz w:val="22"/>
        </w:rPr>
        <w:t>ozích</w:t>
      </w:r>
      <w:r w:rsidR="00E95319" w:rsidRPr="00C021C3">
        <w:rPr>
          <w:rFonts w:ascii="Arial Narrow" w:hAnsi="Arial Narrow"/>
          <w:sz w:val="22"/>
        </w:rPr>
        <w:t xml:space="preserve"> stavebních prací se </w:t>
      </w:r>
      <w:r w:rsidR="00C021C3" w:rsidRPr="00C021C3">
        <w:rPr>
          <w:rFonts w:ascii="Arial Narrow" w:hAnsi="Arial Narrow"/>
          <w:sz w:val="22"/>
        </w:rPr>
        <w:t>možné</w:t>
      </w:r>
      <w:r w:rsidR="00E95319" w:rsidRPr="00C021C3">
        <w:rPr>
          <w:rFonts w:ascii="Arial Narrow" w:hAnsi="Arial Narrow"/>
          <w:sz w:val="22"/>
        </w:rPr>
        <w:t xml:space="preserve"> dodání předmětu koupě v několika časových etapách (blíže uvedených v čl. III. odst. 1 této smlouvy), </w:t>
      </w:r>
      <w:r w:rsidR="007B289B" w:rsidRPr="00C021C3">
        <w:rPr>
          <w:rFonts w:ascii="Arial Narrow" w:hAnsi="Arial Narrow"/>
          <w:sz w:val="22"/>
        </w:rPr>
        <w:t xml:space="preserve">kupující </w:t>
      </w:r>
      <w:r w:rsidR="00E95319" w:rsidRPr="00C021C3">
        <w:rPr>
          <w:rFonts w:ascii="Arial Narrow" w:hAnsi="Arial Narrow"/>
          <w:sz w:val="22"/>
        </w:rPr>
        <w:t xml:space="preserve">souhlasí s tím, že prodávající je oprávněn vystavit daňový doklad i na dílčí </w:t>
      </w:r>
      <w:r w:rsidR="007B289B" w:rsidRPr="00C021C3">
        <w:rPr>
          <w:rFonts w:ascii="Arial Narrow" w:hAnsi="Arial Narrow"/>
          <w:sz w:val="22"/>
        </w:rPr>
        <w:t xml:space="preserve">kompletní </w:t>
      </w:r>
      <w:r w:rsidR="00E95319" w:rsidRPr="00C021C3">
        <w:rPr>
          <w:rFonts w:ascii="Arial Narrow" w:hAnsi="Arial Narrow"/>
          <w:sz w:val="22"/>
        </w:rPr>
        <w:t>část dodaného předmětu koup</w:t>
      </w:r>
      <w:r w:rsidR="007B289B" w:rsidRPr="00C021C3">
        <w:rPr>
          <w:rFonts w:ascii="Arial Narrow" w:hAnsi="Arial Narrow"/>
          <w:sz w:val="22"/>
        </w:rPr>
        <w:t xml:space="preserve">ě, která tvoří samostatný interiérový celek – tzn. po dodání a odsouhlasení kompletního vybavení školní jídelny, po dodání a odsouhlasení kompletního vybavení ve výukové místnosti „kuchyňky“ a prostor školní družiny a </w:t>
      </w:r>
      <w:r w:rsidR="00C021C3" w:rsidRPr="00C021C3">
        <w:rPr>
          <w:rFonts w:ascii="Arial Narrow" w:hAnsi="Arial Narrow"/>
          <w:sz w:val="22"/>
        </w:rPr>
        <w:t xml:space="preserve">po dodání a odsouhlasení kompletního vybavení </w:t>
      </w:r>
      <w:r w:rsidR="007B289B" w:rsidRPr="00C021C3">
        <w:rPr>
          <w:rFonts w:ascii="Arial Narrow" w:hAnsi="Arial Narrow"/>
          <w:sz w:val="22"/>
        </w:rPr>
        <w:t>školního poradenského pracoviště</w:t>
      </w:r>
      <w:r w:rsidR="008C62E1" w:rsidRPr="00C021C3">
        <w:rPr>
          <w:rFonts w:ascii="Arial Narrow" w:hAnsi="Arial Narrow"/>
          <w:sz w:val="22"/>
        </w:rPr>
        <w:t>. Celková výše cen v takto vystavených dokladů pak nesmí být vyšší jak celková kupní cena uvedená v čl. II. odst. 1 této kupní smlouvy.</w:t>
      </w:r>
      <w:r w:rsidR="007B289B" w:rsidRPr="00C021C3">
        <w:rPr>
          <w:rFonts w:ascii="Arial Narrow" w:hAnsi="Arial Narrow"/>
          <w:sz w:val="22"/>
        </w:rPr>
        <w:t xml:space="preserve"> </w:t>
      </w:r>
    </w:p>
    <w:p w14:paraId="14FCA4FB" w14:textId="77777777" w:rsidR="00111F70" w:rsidRDefault="00000000" w:rsidP="009D30E9">
      <w:pPr>
        <w:pStyle w:val="ListParagraph1"/>
        <w:numPr>
          <w:ilvl w:val="0"/>
          <w:numId w:val="9"/>
        </w:numPr>
        <w:tabs>
          <w:tab w:val="left" w:pos="-426"/>
        </w:tabs>
        <w:ind w:left="284" w:hanging="284"/>
        <w:contextualSpacing w:val="0"/>
        <w:jc w:val="both"/>
        <w:rPr>
          <w:rFonts w:ascii="Arial Narrow" w:hAnsi="Arial Narrow"/>
          <w:sz w:val="22"/>
        </w:rPr>
      </w:pPr>
      <w:r w:rsidRPr="00C021C3">
        <w:rPr>
          <w:rFonts w:ascii="Arial Narrow" w:hAnsi="Arial Narrow"/>
          <w:sz w:val="22"/>
        </w:rPr>
        <w:t>Kupní cena bude hrazena bez poskytování</w:t>
      </w:r>
      <w:r>
        <w:rPr>
          <w:rFonts w:ascii="Arial Narrow" w:hAnsi="Arial Narrow"/>
          <w:sz w:val="22"/>
        </w:rPr>
        <w:t xml:space="preserve"> záloh.</w:t>
      </w:r>
    </w:p>
    <w:p w14:paraId="3B51E064" w14:textId="77777777" w:rsidR="00111F70" w:rsidRDefault="00111F70">
      <w:pPr>
        <w:pStyle w:val="ListParagraph1"/>
        <w:tabs>
          <w:tab w:val="left" w:pos="-426"/>
        </w:tabs>
        <w:ind w:left="0"/>
        <w:jc w:val="both"/>
        <w:rPr>
          <w:rFonts w:ascii="Arial Narrow" w:hAnsi="Arial Narrow"/>
          <w:sz w:val="22"/>
          <w:shd w:val="clear" w:color="auto" w:fill="FFFF00"/>
        </w:rPr>
      </w:pPr>
    </w:p>
    <w:p w14:paraId="4F1A2070" w14:textId="77777777" w:rsidR="00111F70" w:rsidRDefault="00111F70">
      <w:pPr>
        <w:pStyle w:val="ListParagraph1"/>
        <w:ind w:left="0"/>
        <w:jc w:val="both"/>
        <w:rPr>
          <w:rFonts w:ascii="Arial Narrow" w:hAnsi="Arial Narrow"/>
          <w:sz w:val="22"/>
        </w:rPr>
      </w:pPr>
    </w:p>
    <w:p w14:paraId="385B46CC" w14:textId="77777777" w:rsidR="00111F70" w:rsidRDefault="00000000">
      <w:pPr>
        <w:jc w:val="center"/>
        <w:rPr>
          <w:rFonts w:ascii="Arial Narrow" w:hAnsi="Arial Narrow"/>
          <w:b/>
          <w:sz w:val="22"/>
          <w:u w:val="single"/>
        </w:rPr>
      </w:pPr>
      <w:r>
        <w:rPr>
          <w:rFonts w:ascii="Arial Narrow" w:hAnsi="Arial Narrow"/>
          <w:b/>
          <w:sz w:val="22"/>
          <w:u w:val="single"/>
        </w:rPr>
        <w:lastRenderedPageBreak/>
        <w:t>III. Předání a převzetí předmětu koupě</w:t>
      </w:r>
    </w:p>
    <w:p w14:paraId="3DB23C33" w14:textId="0C69C25F" w:rsidR="007B289B" w:rsidRPr="005850D2" w:rsidRDefault="00000000" w:rsidP="008C62E1">
      <w:pPr>
        <w:pStyle w:val="ListParagraph1"/>
        <w:numPr>
          <w:ilvl w:val="0"/>
          <w:numId w:val="10"/>
        </w:numPr>
        <w:ind w:left="284" w:hanging="284"/>
        <w:contextualSpacing w:val="0"/>
        <w:jc w:val="both"/>
        <w:rPr>
          <w:rFonts w:ascii="Arial Narrow" w:hAnsi="Arial Narrow"/>
          <w:color w:val="auto"/>
          <w:sz w:val="22"/>
        </w:rPr>
      </w:pPr>
      <w:r>
        <w:rPr>
          <w:rFonts w:ascii="Arial Narrow" w:hAnsi="Arial Narrow"/>
          <w:sz w:val="22"/>
        </w:rPr>
        <w:t xml:space="preserve">Předmět koupě bude prodávajícím řádně dodán, </w:t>
      </w:r>
      <w:r w:rsidRPr="005A0D0D">
        <w:rPr>
          <w:rFonts w:ascii="Arial Narrow" w:hAnsi="Arial Narrow"/>
          <w:sz w:val="22"/>
        </w:rPr>
        <w:t xml:space="preserve">včetně </w:t>
      </w:r>
      <w:r w:rsidRPr="008C62E1">
        <w:rPr>
          <w:rFonts w:ascii="Arial Narrow" w:hAnsi="Arial Narrow"/>
          <w:color w:val="auto"/>
          <w:sz w:val="22"/>
        </w:rPr>
        <w:t xml:space="preserve">souvisejícího plnění dle čl. II. odst. 3 písm. a) – </w:t>
      </w:r>
      <w:r w:rsidR="004175FE">
        <w:rPr>
          <w:rFonts w:ascii="Arial Narrow" w:hAnsi="Arial Narrow"/>
          <w:color w:val="auto"/>
          <w:sz w:val="22"/>
        </w:rPr>
        <w:t>g</w:t>
      </w:r>
      <w:r w:rsidRPr="008C62E1">
        <w:rPr>
          <w:rFonts w:ascii="Arial Narrow" w:hAnsi="Arial Narrow"/>
          <w:color w:val="auto"/>
          <w:sz w:val="22"/>
        </w:rPr>
        <w:t xml:space="preserve">) této </w:t>
      </w:r>
      <w:r w:rsidRPr="005850D2">
        <w:rPr>
          <w:rFonts w:ascii="Arial Narrow" w:hAnsi="Arial Narrow"/>
          <w:color w:val="auto"/>
          <w:sz w:val="22"/>
        </w:rPr>
        <w:t>smlouvy,</w:t>
      </w:r>
      <w:r w:rsidR="008C62E1" w:rsidRPr="005850D2">
        <w:rPr>
          <w:rFonts w:ascii="Arial Narrow" w:hAnsi="Arial Narrow"/>
          <w:color w:val="auto"/>
          <w:sz w:val="22"/>
        </w:rPr>
        <w:t xml:space="preserve"> </w:t>
      </w:r>
      <w:r w:rsidR="008C62E1" w:rsidRPr="005850D2">
        <w:rPr>
          <w:rFonts w:ascii="Arial Narrow" w:hAnsi="Arial Narrow" w:cs="Palatino Linotype"/>
          <w:color w:val="auto"/>
          <w:sz w:val="22"/>
          <w:lang w:eastAsia="cs-CZ"/>
        </w:rPr>
        <w:t>bezprostředně po dokončení stavebních prací v jednotlivých podlažích nově budované přístavby objektu, a i s ohledem na nutnost zajištění provozu školní jídelny během školního roku takto:</w:t>
      </w:r>
    </w:p>
    <w:p w14:paraId="3CE544D4" w14:textId="455DB4FF" w:rsidR="007B289B" w:rsidRPr="005850D2" w:rsidRDefault="00855021" w:rsidP="007B289B">
      <w:pPr>
        <w:numPr>
          <w:ilvl w:val="0"/>
          <w:numId w:val="20"/>
        </w:numPr>
        <w:spacing w:line="240" w:lineRule="auto"/>
        <w:ind w:right="115"/>
        <w:jc w:val="both"/>
        <w:rPr>
          <w:rFonts w:ascii="Arial Narrow" w:hAnsi="Arial Narrow"/>
          <w:b/>
          <w:bCs/>
          <w:color w:val="auto"/>
          <w:sz w:val="22"/>
        </w:rPr>
      </w:pPr>
      <w:r w:rsidRPr="005850D2">
        <w:rPr>
          <w:rFonts w:ascii="Arial Narrow" w:hAnsi="Arial Narrow"/>
          <w:color w:val="auto"/>
          <w:sz w:val="22"/>
        </w:rPr>
        <w:t xml:space="preserve">dodání, </w:t>
      </w:r>
      <w:r w:rsidR="007B289B" w:rsidRPr="005850D2">
        <w:rPr>
          <w:rFonts w:ascii="Arial Narrow" w:hAnsi="Arial Narrow"/>
          <w:color w:val="auto"/>
          <w:sz w:val="22"/>
        </w:rPr>
        <w:t>instalace, kompletace a zprovoznění nábytku a spotřebičů ve 2. NP – prostory školní jídelna</w:t>
      </w:r>
      <w:r w:rsidR="00891C11" w:rsidRPr="005850D2">
        <w:rPr>
          <w:rFonts w:ascii="Arial Narrow" w:hAnsi="Arial Narrow"/>
          <w:color w:val="auto"/>
          <w:sz w:val="22"/>
        </w:rPr>
        <w:t>, a ve 3. NP - prostory pro školní družinu</w:t>
      </w:r>
      <w:r w:rsidR="007B289B" w:rsidRPr="005850D2">
        <w:rPr>
          <w:rFonts w:ascii="Arial Narrow" w:hAnsi="Arial Narrow"/>
          <w:color w:val="auto"/>
          <w:sz w:val="22"/>
        </w:rPr>
        <w:t xml:space="preserve"> </w:t>
      </w:r>
      <w:r w:rsidR="007B289B" w:rsidRPr="005850D2">
        <w:rPr>
          <w:rFonts w:ascii="Arial Narrow" w:hAnsi="Arial Narrow"/>
          <w:b/>
          <w:bCs/>
          <w:color w:val="auto"/>
          <w:sz w:val="22"/>
        </w:rPr>
        <w:t>10.8.2026 – 23.8.2026</w:t>
      </w:r>
    </w:p>
    <w:p w14:paraId="600169E0" w14:textId="156DC1CB" w:rsidR="00891C11" w:rsidRPr="005850D2" w:rsidRDefault="00855021" w:rsidP="00891C11">
      <w:pPr>
        <w:numPr>
          <w:ilvl w:val="0"/>
          <w:numId w:val="20"/>
        </w:numPr>
        <w:spacing w:line="240" w:lineRule="auto"/>
        <w:ind w:right="115"/>
        <w:jc w:val="both"/>
        <w:rPr>
          <w:rFonts w:ascii="Arial Narrow" w:hAnsi="Arial Narrow"/>
          <w:color w:val="auto"/>
          <w:sz w:val="22"/>
        </w:rPr>
      </w:pPr>
      <w:r w:rsidRPr="005850D2">
        <w:rPr>
          <w:rFonts w:ascii="Arial Narrow" w:hAnsi="Arial Narrow"/>
          <w:color w:val="auto"/>
          <w:sz w:val="22"/>
        </w:rPr>
        <w:t xml:space="preserve">dodání, </w:t>
      </w:r>
      <w:r w:rsidR="007B289B" w:rsidRPr="005850D2">
        <w:rPr>
          <w:rFonts w:ascii="Arial Narrow" w:hAnsi="Arial Narrow"/>
          <w:color w:val="auto"/>
          <w:sz w:val="22"/>
        </w:rPr>
        <w:t>instalace, kompletace a zprovoznění nábytku a spotřebičů ve 2. NP – prostory výukové místnosti školní kuchyňky</w:t>
      </w:r>
      <w:r w:rsidR="00C021C3" w:rsidRPr="005850D2">
        <w:rPr>
          <w:rFonts w:ascii="Arial Narrow" w:hAnsi="Arial Narrow"/>
          <w:color w:val="auto"/>
          <w:sz w:val="22"/>
        </w:rPr>
        <w:t xml:space="preserve">, a dodání, instalace, kompletace a zprovoznění nábytku a spotřebičů ve 3. NP – </w:t>
      </w:r>
      <w:r w:rsidR="00891C11" w:rsidRPr="005850D2">
        <w:rPr>
          <w:rFonts w:ascii="Arial Narrow" w:hAnsi="Arial Narrow"/>
          <w:color w:val="auto"/>
          <w:sz w:val="22"/>
        </w:rPr>
        <w:t>prostory pro školní poradenské pracoviště a zasedací místnost</w:t>
      </w:r>
      <w:r w:rsidR="00891C11" w:rsidRPr="005850D2">
        <w:rPr>
          <w:rFonts w:ascii="Arial Narrow" w:hAnsi="Arial Narrow"/>
          <w:b/>
          <w:bCs/>
          <w:color w:val="auto"/>
          <w:sz w:val="22"/>
        </w:rPr>
        <w:t xml:space="preserve"> </w:t>
      </w:r>
      <w:r w:rsidR="007B289B" w:rsidRPr="005850D2">
        <w:rPr>
          <w:rFonts w:ascii="Arial Narrow" w:hAnsi="Arial Narrow"/>
          <w:b/>
          <w:bCs/>
          <w:color w:val="auto"/>
          <w:sz w:val="22"/>
        </w:rPr>
        <w:t xml:space="preserve">10.8.2026 – </w:t>
      </w:r>
      <w:r w:rsidR="00891C11" w:rsidRPr="005850D2">
        <w:rPr>
          <w:rFonts w:ascii="Arial Narrow" w:hAnsi="Arial Narrow"/>
          <w:b/>
          <w:bCs/>
          <w:sz w:val="22"/>
        </w:rPr>
        <w:t>30.9.2026</w:t>
      </w:r>
    </w:p>
    <w:p w14:paraId="03EC0FDB" w14:textId="383CA770" w:rsidR="005850D2" w:rsidRPr="005850D2" w:rsidRDefault="005850D2" w:rsidP="009D30E9">
      <w:pPr>
        <w:pStyle w:val="ListParagraph1"/>
        <w:numPr>
          <w:ilvl w:val="0"/>
          <w:numId w:val="10"/>
        </w:numPr>
        <w:ind w:left="284" w:hanging="284"/>
        <w:contextualSpacing w:val="0"/>
        <w:jc w:val="both"/>
        <w:rPr>
          <w:rFonts w:ascii="Arial Narrow" w:hAnsi="Arial Narrow"/>
          <w:sz w:val="22"/>
        </w:rPr>
      </w:pPr>
      <w:r>
        <w:rPr>
          <w:rFonts w:ascii="Arial Narrow" w:hAnsi="Arial Narrow"/>
          <w:sz w:val="22"/>
        </w:rPr>
        <w:t>Kupující</w:t>
      </w:r>
      <w:r w:rsidRPr="005850D2">
        <w:rPr>
          <w:rFonts w:ascii="Arial Narrow" w:hAnsi="Arial Narrow"/>
          <w:sz w:val="22"/>
        </w:rPr>
        <w:t xml:space="preserve"> si dále pro případ, že předchozí stavební práce na přístavbě objektu školní jídelny nebudou </w:t>
      </w:r>
      <w:r>
        <w:rPr>
          <w:rFonts w:ascii="Arial Narrow" w:hAnsi="Arial Narrow"/>
          <w:sz w:val="22"/>
        </w:rPr>
        <w:t xml:space="preserve">z důvodu výskytu mimořádné události </w:t>
      </w:r>
      <w:r w:rsidRPr="005850D2">
        <w:rPr>
          <w:rFonts w:ascii="Arial Narrow" w:hAnsi="Arial Narrow"/>
          <w:sz w:val="22"/>
        </w:rPr>
        <w:t>včas dokončeny</w:t>
      </w:r>
      <w:r>
        <w:rPr>
          <w:rFonts w:ascii="Arial Narrow" w:hAnsi="Arial Narrow"/>
          <w:sz w:val="22"/>
        </w:rPr>
        <w:t xml:space="preserve"> k prvnímu dni termínu dodávky nábytku a spotřebičů podle předchozího odstavce, vyhrazuje právo jednostranným oznámením adresovaným straně prodávající posunout termín </w:t>
      </w:r>
      <w:r w:rsidRPr="005850D2">
        <w:rPr>
          <w:rFonts w:ascii="Arial Narrow" w:hAnsi="Arial Narrow"/>
          <w:color w:val="auto"/>
          <w:sz w:val="22"/>
        </w:rPr>
        <w:t>dodání, instalace, kompletace a zprovoznění nábytku a spotřebičů</w:t>
      </w:r>
      <w:r>
        <w:rPr>
          <w:rFonts w:ascii="Arial Narrow" w:hAnsi="Arial Narrow"/>
          <w:sz w:val="22"/>
        </w:rPr>
        <w:t xml:space="preserve">, a to maximálně o 30 dnů. </w:t>
      </w:r>
      <w:r w:rsidR="00015ADE">
        <w:rPr>
          <w:rFonts w:ascii="Arial Narrow" w:hAnsi="Arial Narrow"/>
          <w:sz w:val="22"/>
        </w:rPr>
        <w:t xml:space="preserve">Tuto skutečnost se strana kupující zavazuje sdělit straně prodávající bez zbytečného odkladu. </w:t>
      </w:r>
      <w:r>
        <w:rPr>
          <w:rFonts w:ascii="Arial Narrow" w:hAnsi="Arial Narrow"/>
          <w:sz w:val="22"/>
        </w:rPr>
        <w:t>Současně bude straně prodávající poskytnut obdobn</w:t>
      </w:r>
      <w:r w:rsidR="00015ADE">
        <w:rPr>
          <w:rFonts w:ascii="Arial Narrow" w:hAnsi="Arial Narrow"/>
          <w:sz w:val="22"/>
        </w:rPr>
        <w:t>ý počet pracovních dnů pro instalac</w:t>
      </w:r>
      <w:r w:rsidR="008101DA">
        <w:rPr>
          <w:rFonts w:ascii="Arial Narrow" w:hAnsi="Arial Narrow"/>
          <w:sz w:val="22"/>
        </w:rPr>
        <w:t>i</w:t>
      </w:r>
      <w:r w:rsidR="00015ADE">
        <w:rPr>
          <w:rFonts w:ascii="Arial Narrow" w:hAnsi="Arial Narrow"/>
          <w:sz w:val="22"/>
        </w:rPr>
        <w:t xml:space="preserve"> a montáž v místě samém, jako v původním termínu. V případě, že z důvodu výskytu mimořádné události na stavbě bude zapotřebí delšího odkladu s dodávkou předmětu plnění o více jak 30 dnů, bude tato skutečnost předmětem jednání smluvních stran a výsledek těchto jednání bude zohledněn v písemném dodatku k této kupní smlouvě.   </w:t>
      </w:r>
    </w:p>
    <w:p w14:paraId="490007A3" w14:textId="40407598" w:rsidR="00111F70" w:rsidRDefault="00000000" w:rsidP="009D30E9">
      <w:pPr>
        <w:pStyle w:val="ListParagraph1"/>
        <w:numPr>
          <w:ilvl w:val="0"/>
          <w:numId w:val="10"/>
        </w:numPr>
        <w:ind w:left="284" w:hanging="284"/>
        <w:contextualSpacing w:val="0"/>
        <w:jc w:val="both"/>
      </w:pPr>
      <w:r w:rsidRPr="005850D2">
        <w:rPr>
          <w:rFonts w:ascii="Arial Narrow" w:hAnsi="Arial Narrow"/>
          <w:sz w:val="22"/>
        </w:rPr>
        <w:t>Místem předání a převzetí</w:t>
      </w:r>
      <w:r>
        <w:rPr>
          <w:rFonts w:ascii="Arial Narrow" w:hAnsi="Arial Narrow"/>
          <w:sz w:val="22"/>
        </w:rPr>
        <w:t xml:space="preserve"> předmětu koupě je sídlo kupujícího.</w:t>
      </w:r>
    </w:p>
    <w:p w14:paraId="2131DBCC" w14:textId="038DEE09" w:rsidR="00111F70" w:rsidRDefault="00000000" w:rsidP="009D30E9">
      <w:pPr>
        <w:pStyle w:val="ListParagraph1"/>
        <w:numPr>
          <w:ilvl w:val="0"/>
          <w:numId w:val="10"/>
        </w:numPr>
        <w:ind w:left="284" w:hanging="284"/>
        <w:contextualSpacing w:val="0"/>
        <w:jc w:val="both"/>
      </w:pPr>
      <w:r>
        <w:rPr>
          <w:rFonts w:ascii="Arial Narrow" w:hAnsi="Arial Narrow"/>
          <w:sz w:val="22"/>
        </w:rPr>
        <w:t>Při řádném a včasném dodání předmětu koupě</w:t>
      </w:r>
      <w:r w:rsidR="007B289B">
        <w:rPr>
          <w:rFonts w:ascii="Arial Narrow" w:hAnsi="Arial Narrow"/>
          <w:sz w:val="22"/>
        </w:rPr>
        <w:t xml:space="preserve"> (či</w:t>
      </w:r>
      <w:r w:rsidR="008C62E1">
        <w:rPr>
          <w:rFonts w:ascii="Arial Narrow" w:hAnsi="Arial Narrow"/>
          <w:sz w:val="22"/>
        </w:rPr>
        <w:t xml:space="preserve"> dodáním</w:t>
      </w:r>
      <w:r w:rsidR="007B289B">
        <w:rPr>
          <w:rFonts w:ascii="Arial Narrow" w:hAnsi="Arial Narrow"/>
          <w:sz w:val="22"/>
        </w:rPr>
        <w:t xml:space="preserve"> jeho kompletní etapy dle čl. III. odst. 1</w:t>
      </w:r>
      <w:r w:rsidR="008C62E1">
        <w:rPr>
          <w:rFonts w:ascii="Arial Narrow" w:hAnsi="Arial Narrow"/>
          <w:sz w:val="22"/>
        </w:rPr>
        <w:t xml:space="preserve"> této</w:t>
      </w:r>
      <w:r w:rsidR="00C201FB">
        <w:rPr>
          <w:rFonts w:ascii="Arial Narrow" w:hAnsi="Arial Narrow"/>
          <w:sz w:val="22"/>
        </w:rPr>
        <w:t xml:space="preserve"> smlouvy</w:t>
      </w:r>
      <w:r w:rsidR="007B289B">
        <w:rPr>
          <w:rFonts w:ascii="Arial Narrow" w:hAnsi="Arial Narrow"/>
          <w:sz w:val="22"/>
        </w:rPr>
        <w:t>)</w:t>
      </w:r>
      <w:r>
        <w:rPr>
          <w:rFonts w:ascii="Arial Narrow" w:hAnsi="Arial Narrow"/>
          <w:sz w:val="22"/>
        </w:rPr>
        <w:t xml:space="preserve"> a poskytnutí souvisejícího plnění dle čl. II. odst. 3 písm. a) - </w:t>
      </w:r>
      <w:r w:rsidR="004175FE">
        <w:rPr>
          <w:rFonts w:ascii="Arial Narrow" w:hAnsi="Arial Narrow"/>
          <w:sz w:val="22"/>
        </w:rPr>
        <w:t>g</w:t>
      </w:r>
      <w:r>
        <w:rPr>
          <w:rFonts w:ascii="Arial Narrow" w:hAnsi="Arial Narrow"/>
          <w:sz w:val="22"/>
        </w:rPr>
        <w:t>) této smlouvy bude smluvními stranami sepsán předávací protokol. Teprve podpisem písemného předávacího protokolu oběma smluvními stranami se považuje předmět koupě</w:t>
      </w:r>
      <w:r w:rsidR="007B289B">
        <w:rPr>
          <w:rFonts w:ascii="Arial Narrow" w:hAnsi="Arial Narrow"/>
          <w:sz w:val="22"/>
        </w:rPr>
        <w:t xml:space="preserve"> </w:t>
      </w:r>
      <w:r w:rsidR="00C201FB">
        <w:rPr>
          <w:rFonts w:ascii="Arial Narrow" w:hAnsi="Arial Narrow"/>
          <w:sz w:val="22"/>
        </w:rPr>
        <w:t>(</w:t>
      </w:r>
      <w:r w:rsidR="007B289B">
        <w:rPr>
          <w:rFonts w:ascii="Arial Narrow" w:hAnsi="Arial Narrow"/>
          <w:sz w:val="22"/>
        </w:rPr>
        <w:t>či jeho část</w:t>
      </w:r>
      <w:r w:rsidR="00C201FB">
        <w:rPr>
          <w:rFonts w:ascii="Arial Narrow" w:hAnsi="Arial Narrow"/>
          <w:sz w:val="22"/>
        </w:rPr>
        <w:t>)</w:t>
      </w:r>
      <w:r>
        <w:rPr>
          <w:rFonts w:ascii="Arial Narrow" w:hAnsi="Arial Narrow"/>
          <w:sz w:val="22"/>
        </w:rPr>
        <w:t xml:space="preserve"> za řádně dodaný a prodávajícímu vzniká právo na zaplacení </w:t>
      </w:r>
      <w:r w:rsidR="007B289B">
        <w:rPr>
          <w:rFonts w:ascii="Arial Narrow" w:hAnsi="Arial Narrow"/>
          <w:sz w:val="22"/>
        </w:rPr>
        <w:t>celkové</w:t>
      </w:r>
      <w:r w:rsidR="00C201FB">
        <w:rPr>
          <w:rFonts w:ascii="Arial Narrow" w:hAnsi="Arial Narrow"/>
          <w:sz w:val="22"/>
        </w:rPr>
        <w:t>,</w:t>
      </w:r>
      <w:r w:rsidR="007B289B">
        <w:rPr>
          <w:rFonts w:ascii="Arial Narrow" w:hAnsi="Arial Narrow"/>
          <w:sz w:val="22"/>
        </w:rPr>
        <w:t xml:space="preserve"> či v návaznosti na sku</w:t>
      </w:r>
      <w:r w:rsidR="00C201FB">
        <w:rPr>
          <w:rFonts w:ascii="Arial Narrow" w:hAnsi="Arial Narrow"/>
          <w:sz w:val="22"/>
        </w:rPr>
        <w:t>t</w:t>
      </w:r>
      <w:r w:rsidR="007B289B">
        <w:rPr>
          <w:rFonts w:ascii="Arial Narrow" w:hAnsi="Arial Narrow"/>
          <w:sz w:val="22"/>
        </w:rPr>
        <w:t>ečný stav plnění dílčí</w:t>
      </w:r>
      <w:r w:rsidR="00C201FB">
        <w:rPr>
          <w:rFonts w:ascii="Arial Narrow" w:hAnsi="Arial Narrow"/>
          <w:sz w:val="22"/>
        </w:rPr>
        <w:t>,</w:t>
      </w:r>
      <w:r w:rsidR="007B289B">
        <w:rPr>
          <w:rFonts w:ascii="Arial Narrow" w:hAnsi="Arial Narrow"/>
          <w:sz w:val="22"/>
        </w:rPr>
        <w:t xml:space="preserve"> </w:t>
      </w:r>
      <w:r>
        <w:rPr>
          <w:rFonts w:ascii="Arial Narrow" w:hAnsi="Arial Narrow"/>
          <w:sz w:val="22"/>
        </w:rPr>
        <w:t>kupní ceny dle čl. II. odst. 1</w:t>
      </w:r>
      <w:r w:rsidR="00C201FB">
        <w:rPr>
          <w:rFonts w:ascii="Arial Narrow" w:hAnsi="Arial Narrow"/>
          <w:sz w:val="22"/>
        </w:rPr>
        <w:t>, odst. 7</w:t>
      </w:r>
      <w:r>
        <w:rPr>
          <w:rFonts w:ascii="Arial Narrow" w:hAnsi="Arial Narrow"/>
          <w:sz w:val="22"/>
        </w:rPr>
        <w:t xml:space="preserve"> této smlouvy.</w:t>
      </w:r>
    </w:p>
    <w:p w14:paraId="10C9E3F3" w14:textId="77777777" w:rsidR="00111F70" w:rsidRDefault="00000000" w:rsidP="009D30E9">
      <w:pPr>
        <w:pStyle w:val="ListParagraph1"/>
        <w:numPr>
          <w:ilvl w:val="0"/>
          <w:numId w:val="10"/>
        </w:numPr>
        <w:ind w:left="284" w:hanging="284"/>
        <w:contextualSpacing w:val="0"/>
        <w:jc w:val="both"/>
        <w:rPr>
          <w:rFonts w:ascii="Arial Narrow" w:hAnsi="Arial Narrow"/>
          <w:sz w:val="22"/>
        </w:rPr>
      </w:pPr>
      <w:r>
        <w:rPr>
          <w:rFonts w:ascii="Arial Narrow" w:hAnsi="Arial Narrow"/>
          <w:sz w:val="22"/>
        </w:rPr>
        <w:t>Kupující není povinen převzít předmět koupě s vadami.</w:t>
      </w:r>
    </w:p>
    <w:p w14:paraId="2C3A95A7" w14:textId="77777777" w:rsidR="00111F70" w:rsidRDefault="00000000" w:rsidP="009D30E9">
      <w:pPr>
        <w:pStyle w:val="ListParagraph1"/>
        <w:numPr>
          <w:ilvl w:val="0"/>
          <w:numId w:val="10"/>
        </w:numPr>
        <w:ind w:left="284" w:hanging="284"/>
        <w:contextualSpacing w:val="0"/>
        <w:jc w:val="both"/>
        <w:rPr>
          <w:rFonts w:ascii="Arial Narrow" w:hAnsi="Arial Narrow"/>
          <w:sz w:val="22"/>
        </w:rPr>
      </w:pPr>
      <w:r>
        <w:rPr>
          <w:rFonts w:ascii="Arial Narrow" w:hAnsi="Arial Narrow"/>
          <w:sz w:val="22"/>
        </w:rPr>
        <w:t>Součástí předávacího protokolu bude veškerá dokumentace dle čl. II. odst. 3 této smlouvy.</w:t>
      </w:r>
    </w:p>
    <w:p w14:paraId="5E8C003B" w14:textId="77777777" w:rsidR="00111F70" w:rsidRDefault="00111F70">
      <w:pPr>
        <w:pStyle w:val="ListParagraph1"/>
        <w:ind w:left="0"/>
        <w:jc w:val="both"/>
        <w:rPr>
          <w:rFonts w:ascii="Arial Narrow" w:hAnsi="Arial Narrow"/>
          <w:sz w:val="22"/>
        </w:rPr>
      </w:pPr>
    </w:p>
    <w:p w14:paraId="3BF1CC19" w14:textId="77777777" w:rsidR="00111F70" w:rsidRDefault="00000000">
      <w:pPr>
        <w:keepNext/>
        <w:ind w:left="284" w:hanging="284"/>
        <w:jc w:val="center"/>
        <w:rPr>
          <w:rFonts w:ascii="Arial Narrow" w:hAnsi="Arial Narrow"/>
          <w:b/>
          <w:sz w:val="22"/>
          <w:u w:val="single"/>
        </w:rPr>
      </w:pPr>
      <w:r>
        <w:rPr>
          <w:rFonts w:ascii="Arial Narrow" w:hAnsi="Arial Narrow"/>
          <w:b/>
          <w:sz w:val="22"/>
          <w:u w:val="single"/>
        </w:rPr>
        <w:t>IV.  Záruka za jakost</w:t>
      </w:r>
    </w:p>
    <w:p w14:paraId="462FADCE" w14:textId="07071871" w:rsidR="00111F70" w:rsidRPr="00C201FB" w:rsidRDefault="00000000" w:rsidP="009D30E9">
      <w:pPr>
        <w:pStyle w:val="ListParagraph1"/>
        <w:keepNext/>
        <w:numPr>
          <w:ilvl w:val="0"/>
          <w:numId w:val="1"/>
        </w:numPr>
        <w:ind w:left="284"/>
        <w:contextualSpacing w:val="0"/>
        <w:jc w:val="both"/>
      </w:pPr>
      <w:r>
        <w:rPr>
          <w:rFonts w:ascii="Arial Narrow" w:hAnsi="Arial Narrow"/>
          <w:sz w:val="22"/>
        </w:rPr>
        <w:t xml:space="preserve">Prodávající poskytuje kupujícímu záruku za jakost </w:t>
      </w:r>
      <w:r w:rsidRPr="00C201FB">
        <w:rPr>
          <w:rFonts w:ascii="Arial Narrow" w:hAnsi="Arial Narrow"/>
          <w:sz w:val="22"/>
        </w:rPr>
        <w:t xml:space="preserve">pro předmět koupě v délce </w:t>
      </w:r>
      <w:r w:rsidR="00174292" w:rsidRPr="00C201FB">
        <w:rPr>
          <w:rFonts w:ascii="Arial Narrow" w:hAnsi="Arial Narrow"/>
          <w:sz w:val="22"/>
        </w:rPr>
        <w:t>36</w:t>
      </w:r>
      <w:r w:rsidRPr="00C201FB">
        <w:rPr>
          <w:rFonts w:ascii="Arial Narrow" w:hAnsi="Arial Narrow"/>
          <w:sz w:val="22"/>
        </w:rPr>
        <w:t xml:space="preserve"> měsíců ode dne dodání</w:t>
      </w:r>
      <w:r w:rsidR="00174292" w:rsidRPr="00C201FB">
        <w:rPr>
          <w:rFonts w:ascii="Arial Narrow" w:hAnsi="Arial Narrow"/>
          <w:sz w:val="22"/>
        </w:rPr>
        <w:t xml:space="preserve"> a zprovoznění</w:t>
      </w:r>
      <w:r w:rsidR="00164238">
        <w:rPr>
          <w:rFonts w:ascii="Arial Narrow" w:hAnsi="Arial Narrow"/>
          <w:sz w:val="22"/>
        </w:rPr>
        <w:t>, v případě elektronických výrobků pak 24 měsíců od dodání a zprovoznění</w:t>
      </w:r>
      <w:r w:rsidRPr="00C201FB">
        <w:rPr>
          <w:rFonts w:ascii="Arial Narrow" w:hAnsi="Arial Narrow"/>
          <w:sz w:val="22"/>
        </w:rPr>
        <w:t>.</w:t>
      </w:r>
    </w:p>
    <w:p w14:paraId="2E2B7FB2" w14:textId="59314309" w:rsidR="00111F70" w:rsidRDefault="00000000" w:rsidP="009D30E9">
      <w:pPr>
        <w:pStyle w:val="ListParagraph1"/>
        <w:numPr>
          <w:ilvl w:val="0"/>
          <w:numId w:val="1"/>
        </w:numPr>
        <w:ind w:left="284" w:hanging="284"/>
        <w:contextualSpacing w:val="0"/>
        <w:jc w:val="both"/>
      </w:pPr>
      <w:r w:rsidRPr="00C201FB">
        <w:rPr>
          <w:rFonts w:ascii="Arial Narrow" w:hAnsi="Arial Narrow"/>
          <w:sz w:val="22"/>
        </w:rPr>
        <w:t xml:space="preserve">V případě výskytu vady na předmětu koupě v záruční době má kupující právo a prodávající povinnost odstranit vadu na vlastní náklady, bezplatně a bezodkladně poté, co obdrží oznámení kupujícího o vadě předmětu koupě, nejpozději však do </w:t>
      </w:r>
      <w:r w:rsidR="00C201FB" w:rsidRPr="00C201FB">
        <w:rPr>
          <w:rFonts w:ascii="Arial Narrow" w:hAnsi="Arial Narrow"/>
          <w:sz w:val="22"/>
        </w:rPr>
        <w:t>10</w:t>
      </w:r>
      <w:r w:rsidRPr="00C201FB">
        <w:rPr>
          <w:rFonts w:ascii="Arial Narrow" w:hAnsi="Arial Narrow"/>
          <w:sz w:val="22"/>
        </w:rPr>
        <w:t xml:space="preserve">. dne ode dne jejího písemného oznámení prodávajícímu, nebude-li písemně dohodnuto jinak.  V případě, že odstranění vady vzhledem k jejímu rozsahu nebo technické složitosti není možné provést ve lhůtě dle věty první tohoto odstavce, je prodávající povinen o této skutečnosti písemně kupujícího informovat, tuto skutečnost řádně odůvodnit a navrhnout konkrétní lhůtu, v níž se zaváže takovou vadu odstranit, lhůta však může činit max. </w:t>
      </w:r>
      <w:r w:rsidR="00C201FB" w:rsidRPr="00C201FB">
        <w:rPr>
          <w:rFonts w:ascii="Arial Narrow" w:hAnsi="Arial Narrow"/>
          <w:sz w:val="22"/>
        </w:rPr>
        <w:t>30</w:t>
      </w:r>
      <w:r w:rsidRPr="00C201FB">
        <w:rPr>
          <w:rFonts w:ascii="Arial Narrow" w:hAnsi="Arial Narrow"/>
          <w:sz w:val="22"/>
        </w:rPr>
        <w:t xml:space="preserve"> dnů ode dne uplatnění práva</w:t>
      </w:r>
      <w:r w:rsidRPr="000F21ED">
        <w:rPr>
          <w:rFonts w:ascii="Arial Narrow" w:hAnsi="Arial Narrow"/>
          <w:sz w:val="22"/>
        </w:rPr>
        <w:t xml:space="preserve"> z odpovědnosti za vady. Prodávající je povinen při odstraňování vady postupovat v souladu s nároky kupujícího z vad předmětu koupě uplatněnými v oznámení vady.</w:t>
      </w:r>
      <w:r>
        <w:rPr>
          <w:rFonts w:ascii="Arial Narrow" w:hAnsi="Arial Narrow"/>
          <w:sz w:val="22"/>
        </w:rPr>
        <w:t xml:space="preserve"> V pochybnostech se má za to, že se jedná o vadu bránící v užívání předmětu koupě.</w:t>
      </w:r>
    </w:p>
    <w:p w14:paraId="55CE8A8F" w14:textId="77777777" w:rsidR="00111F70" w:rsidRDefault="00000000" w:rsidP="009D30E9">
      <w:pPr>
        <w:pStyle w:val="ListParagraph1"/>
        <w:numPr>
          <w:ilvl w:val="0"/>
          <w:numId w:val="1"/>
        </w:numPr>
        <w:ind w:left="284" w:hanging="284"/>
        <w:contextualSpacing w:val="0"/>
        <w:jc w:val="both"/>
        <w:rPr>
          <w:rFonts w:ascii="Arial Narrow" w:hAnsi="Arial Narrow"/>
          <w:sz w:val="22"/>
        </w:rPr>
      </w:pPr>
      <w:r>
        <w:rPr>
          <w:rFonts w:ascii="Arial Narrow" w:hAnsi="Arial Narrow"/>
          <w:sz w:val="22"/>
        </w:rPr>
        <w:lastRenderedPageBreak/>
        <w:t xml:space="preserve">Záruční doba neběží po dobu, po kterou kupující nemůže užívat předmět koupě pro jeho vady, za které odpovídá prodávající. </w:t>
      </w:r>
    </w:p>
    <w:p w14:paraId="6FA660F2" w14:textId="77777777" w:rsidR="00111F70" w:rsidRDefault="00000000" w:rsidP="009D30E9">
      <w:pPr>
        <w:pStyle w:val="ListParagraph1"/>
        <w:numPr>
          <w:ilvl w:val="0"/>
          <w:numId w:val="1"/>
        </w:numPr>
        <w:ind w:left="284" w:hanging="284"/>
        <w:contextualSpacing w:val="0"/>
        <w:jc w:val="both"/>
        <w:rPr>
          <w:rFonts w:ascii="Arial Narrow" w:hAnsi="Arial Narrow"/>
          <w:sz w:val="22"/>
        </w:rPr>
      </w:pPr>
      <w:r>
        <w:rPr>
          <w:rFonts w:ascii="Arial Narrow" w:hAnsi="Arial Narrow"/>
          <w:sz w:val="22"/>
        </w:rPr>
        <w:t xml:space="preserve">Kupující je oprávněn uplatnit nároky z vad předmětu koupě nejpozději poslední den záruční doby, přičemž za řádně uplatněné se považují i nároky uplatněné kupujícím ve formě doporučeného dopisu odeslaného prodávajícímu poslední den záruční doby. </w:t>
      </w:r>
    </w:p>
    <w:p w14:paraId="5CE20B50" w14:textId="4D0CAA6A" w:rsidR="00111F70" w:rsidRDefault="00000000" w:rsidP="009D30E9">
      <w:pPr>
        <w:pStyle w:val="ListParagraph1"/>
        <w:numPr>
          <w:ilvl w:val="0"/>
          <w:numId w:val="1"/>
        </w:numPr>
        <w:ind w:left="284" w:hanging="284"/>
        <w:contextualSpacing w:val="0"/>
        <w:jc w:val="both"/>
      </w:pPr>
      <w:r>
        <w:rPr>
          <w:rFonts w:ascii="Arial Narrow" w:hAnsi="Arial Narrow"/>
          <w:sz w:val="22"/>
        </w:rPr>
        <w:t>Záruka za jakost se netýká vad prokazatelně způsobených neodbornou manipulací nebo mechanickým poškozením předmětu koupě kupujícím</w:t>
      </w:r>
      <w:r w:rsidR="00DC3DC4">
        <w:rPr>
          <w:rFonts w:ascii="Arial Narrow" w:hAnsi="Arial Narrow"/>
          <w:sz w:val="22"/>
        </w:rPr>
        <w:t>.</w:t>
      </w:r>
      <w:r w:rsidR="00174292">
        <w:rPr>
          <w:rFonts w:ascii="Arial Narrow" w:hAnsi="Arial Narrow"/>
          <w:sz w:val="22"/>
        </w:rPr>
        <w:t xml:space="preserve"> </w:t>
      </w:r>
    </w:p>
    <w:p w14:paraId="66D8EF60" w14:textId="220F3ED5" w:rsidR="00111F70" w:rsidRPr="00F478C6" w:rsidRDefault="00000000" w:rsidP="009D30E9">
      <w:pPr>
        <w:pStyle w:val="ListParagraph1"/>
        <w:numPr>
          <w:ilvl w:val="0"/>
          <w:numId w:val="1"/>
        </w:numPr>
        <w:ind w:left="284" w:hanging="284"/>
        <w:contextualSpacing w:val="0"/>
        <w:jc w:val="both"/>
      </w:pPr>
      <w:r>
        <w:rPr>
          <w:rFonts w:ascii="Arial Narrow" w:hAnsi="Arial Narrow"/>
          <w:sz w:val="22"/>
        </w:rPr>
        <w:t>Pro případ, že by prodávající v příloze č. 1 této smlouvy nabídl kupujícímu výhodnější podmínky záruky a servisní podpory, než jsou uvedeny v tomto článku, budou se podmínky záruky a servisní podpory řídit těmito výhodnějšími podmínkami.</w:t>
      </w:r>
    </w:p>
    <w:p w14:paraId="3DEA45D3" w14:textId="77777777" w:rsidR="00F478C6" w:rsidRDefault="00F478C6" w:rsidP="00F478C6">
      <w:pPr>
        <w:pStyle w:val="ListParagraph1"/>
        <w:ind w:left="284"/>
        <w:contextualSpacing w:val="0"/>
        <w:jc w:val="both"/>
      </w:pPr>
    </w:p>
    <w:p w14:paraId="2B64249F" w14:textId="77777777" w:rsidR="00111F70" w:rsidRDefault="00000000">
      <w:pPr>
        <w:jc w:val="center"/>
        <w:rPr>
          <w:rFonts w:ascii="Arial Narrow" w:hAnsi="Arial Narrow"/>
          <w:b/>
          <w:sz w:val="22"/>
          <w:u w:val="single"/>
        </w:rPr>
      </w:pPr>
      <w:r>
        <w:rPr>
          <w:rFonts w:ascii="Arial Narrow" w:hAnsi="Arial Narrow"/>
          <w:b/>
          <w:sz w:val="22"/>
          <w:u w:val="single"/>
        </w:rPr>
        <w:t>V. Smluvní pokuty</w:t>
      </w:r>
    </w:p>
    <w:p w14:paraId="09F40312" w14:textId="2B1D6075" w:rsidR="00F478C6" w:rsidRDefault="00000000" w:rsidP="00F478C6">
      <w:pPr>
        <w:pStyle w:val="ListParagraph1"/>
        <w:numPr>
          <w:ilvl w:val="0"/>
          <w:numId w:val="15"/>
        </w:numPr>
        <w:tabs>
          <w:tab w:val="left" w:pos="-567"/>
        </w:tabs>
        <w:ind w:left="284" w:hanging="284"/>
        <w:contextualSpacing w:val="0"/>
        <w:jc w:val="both"/>
      </w:pPr>
      <w:r w:rsidRPr="00F478C6">
        <w:rPr>
          <w:rFonts w:ascii="Arial Narrow" w:hAnsi="Arial Narrow"/>
          <w:sz w:val="22"/>
        </w:rPr>
        <w:t>Za prodlení s termínem řádného dodání předmětu koupě</w:t>
      </w:r>
      <w:r w:rsidR="00C201FB">
        <w:rPr>
          <w:rFonts w:ascii="Arial Narrow" w:hAnsi="Arial Narrow"/>
          <w:sz w:val="22"/>
        </w:rPr>
        <w:t>, či jeho části</w:t>
      </w:r>
      <w:r w:rsidR="001D74BE">
        <w:rPr>
          <w:rFonts w:ascii="Arial Narrow" w:hAnsi="Arial Narrow"/>
          <w:sz w:val="22"/>
        </w:rPr>
        <w:t>,</w:t>
      </w:r>
      <w:r w:rsidR="00C201FB">
        <w:rPr>
          <w:rFonts w:ascii="Arial Narrow" w:hAnsi="Arial Narrow"/>
          <w:sz w:val="22"/>
        </w:rPr>
        <w:t xml:space="preserve"> </w:t>
      </w:r>
      <w:r w:rsidRPr="00F478C6">
        <w:rPr>
          <w:rFonts w:ascii="Arial Narrow" w:hAnsi="Arial Narrow"/>
          <w:sz w:val="22"/>
        </w:rPr>
        <w:t xml:space="preserve">kupujícímu či poskytnutí souvisejícího plnění dle ust. čl. II. odst. 3 písm. a) – </w:t>
      </w:r>
      <w:r w:rsidR="004175FE">
        <w:rPr>
          <w:rFonts w:ascii="Arial Narrow" w:hAnsi="Arial Narrow"/>
          <w:sz w:val="22"/>
        </w:rPr>
        <w:t>g</w:t>
      </w:r>
      <w:r w:rsidRPr="00F478C6">
        <w:rPr>
          <w:rFonts w:ascii="Arial Narrow" w:hAnsi="Arial Narrow"/>
          <w:sz w:val="22"/>
        </w:rPr>
        <w:t xml:space="preserve">) této smlouvy uvedeného v ust. čl. III. odst. 1 této smlouvy </w:t>
      </w:r>
      <w:r w:rsidR="00F478C6">
        <w:rPr>
          <w:rFonts w:ascii="Arial Narrow" w:hAnsi="Arial Narrow"/>
          <w:sz w:val="22"/>
        </w:rPr>
        <w:t>se prodávající zavazuje zaplatit kupujícímu smluvní pokutu ve výši 0,</w:t>
      </w:r>
      <w:r w:rsidR="00C201FB">
        <w:rPr>
          <w:rFonts w:ascii="Arial Narrow" w:hAnsi="Arial Narrow"/>
          <w:sz w:val="22"/>
        </w:rPr>
        <w:t>05</w:t>
      </w:r>
      <w:r w:rsidR="00F478C6">
        <w:rPr>
          <w:rFonts w:ascii="Arial Narrow" w:hAnsi="Arial Narrow"/>
          <w:sz w:val="22"/>
        </w:rPr>
        <w:t xml:space="preserve"> % z celkové kupní ceny za předmět koupě bez DPH dle ust. čl. II. odst. 1 této smlouvy, a to za každý započatý den prodlení se splněním kterékoliv povinnosti.</w:t>
      </w:r>
    </w:p>
    <w:p w14:paraId="4245660D" w14:textId="712678F7" w:rsidR="00111F70" w:rsidRDefault="00000000" w:rsidP="00F478C6">
      <w:pPr>
        <w:pStyle w:val="ListParagraph1"/>
        <w:numPr>
          <w:ilvl w:val="0"/>
          <w:numId w:val="6"/>
        </w:numPr>
        <w:tabs>
          <w:tab w:val="left" w:pos="-567"/>
        </w:tabs>
        <w:ind w:left="284" w:hanging="284"/>
        <w:contextualSpacing w:val="0"/>
        <w:jc w:val="both"/>
      </w:pPr>
      <w:r w:rsidRPr="00F478C6">
        <w:rPr>
          <w:rFonts w:ascii="Arial Narrow" w:hAnsi="Arial Narrow"/>
          <w:sz w:val="22"/>
        </w:rPr>
        <w:t xml:space="preserve">Smluvní pokuta sjednaná dle tohoto článku je splatná do 15 kalendářních dnů ode dne doručení písemného uplatnění práva na smluvní pokutu, a to na účet kupujícího č.ú. </w:t>
      </w:r>
      <w:r w:rsidRPr="00F478C6">
        <w:rPr>
          <w:rFonts w:ascii="Arial Narrow" w:eastAsia="Arial" w:hAnsi="Arial Narrow" w:cs="Arial"/>
          <w:sz w:val="22"/>
          <w:lang w:eastAsia="cs-CZ"/>
        </w:rPr>
        <w:t>7592450217/0100</w:t>
      </w:r>
      <w:r w:rsidRPr="00F478C6">
        <w:rPr>
          <w:rFonts w:ascii="Arial Narrow" w:hAnsi="Arial Narrow"/>
        </w:rPr>
        <w:t xml:space="preserve"> </w:t>
      </w:r>
      <w:r w:rsidRPr="00F478C6">
        <w:rPr>
          <w:rFonts w:ascii="Arial Narrow" w:hAnsi="Arial Narrow"/>
          <w:sz w:val="22"/>
        </w:rPr>
        <w:t>nebo na jiný kupujícím písemně oznámený bankovní účet. Smluvní pokutu je kupující oprávněn započíst oproti splatným fakturacím prodávajícího.</w:t>
      </w:r>
    </w:p>
    <w:p w14:paraId="7B68EABE" w14:textId="77777777" w:rsidR="00111F70" w:rsidRDefault="00000000" w:rsidP="00F478C6">
      <w:pPr>
        <w:pStyle w:val="ListParagraph1"/>
        <w:numPr>
          <w:ilvl w:val="0"/>
          <w:numId w:val="6"/>
        </w:numPr>
        <w:ind w:left="284" w:hanging="284"/>
        <w:contextualSpacing w:val="0"/>
        <w:jc w:val="both"/>
      </w:pPr>
      <w:r>
        <w:rPr>
          <w:rFonts w:ascii="Arial Narrow" w:hAnsi="Arial Narrow"/>
          <w:sz w:val="22"/>
        </w:rPr>
        <w:t>Uhrazením kterékoliv smluvní pokuty dle této smlouvy není dotčen nárok na náhradu škody.</w:t>
      </w:r>
      <w:r>
        <w:rPr>
          <w:rFonts w:ascii="Arial Narrow" w:hAnsi="Arial Narrow"/>
        </w:rPr>
        <w:t xml:space="preserve"> </w:t>
      </w:r>
      <w:r>
        <w:rPr>
          <w:rFonts w:ascii="Arial Narrow" w:hAnsi="Arial Narrow"/>
          <w:sz w:val="22"/>
        </w:rPr>
        <w:t>Pro případ, že by byla</w:t>
      </w:r>
      <w:r>
        <w:rPr>
          <w:rFonts w:ascii="Arial Narrow" w:hAnsi="Arial Narrow"/>
        </w:rPr>
        <w:t xml:space="preserve"> </w:t>
      </w:r>
      <w:r>
        <w:rPr>
          <w:rFonts w:ascii="Arial Narrow" w:hAnsi="Arial Narrow"/>
          <w:sz w:val="22"/>
        </w:rPr>
        <w:t>smluvní pokuta soudem snížena, dohodly se zároveň smluvní strany, že zůstává zachováno právo na náhradu škody ve výši, v jaké škoda převyšuje částku určenou soudem jako přiměřenou. Smluvní pokuty dle této smlouvy lze kumulovat bez omezení</w:t>
      </w:r>
      <w:r>
        <w:rPr>
          <w:rFonts w:ascii="Arial Narrow" w:hAnsi="Arial Narrow"/>
        </w:rPr>
        <w:t xml:space="preserve">.  </w:t>
      </w:r>
    </w:p>
    <w:p w14:paraId="03027C0E" w14:textId="77777777" w:rsidR="00111F70" w:rsidRDefault="00111F70">
      <w:pPr>
        <w:pStyle w:val="ListParagraph1"/>
        <w:ind w:left="0"/>
        <w:jc w:val="both"/>
        <w:rPr>
          <w:rFonts w:ascii="Arial Narrow" w:hAnsi="Arial Narrow"/>
          <w:sz w:val="22"/>
        </w:rPr>
      </w:pPr>
    </w:p>
    <w:p w14:paraId="115DD079" w14:textId="77777777" w:rsidR="00111F70" w:rsidRDefault="00000000">
      <w:pPr>
        <w:jc w:val="center"/>
        <w:rPr>
          <w:rFonts w:ascii="Arial Narrow" w:hAnsi="Arial Narrow"/>
          <w:b/>
          <w:sz w:val="22"/>
          <w:u w:val="single"/>
        </w:rPr>
      </w:pPr>
      <w:r>
        <w:rPr>
          <w:rFonts w:ascii="Arial Narrow" w:hAnsi="Arial Narrow"/>
          <w:b/>
          <w:sz w:val="22"/>
          <w:u w:val="single"/>
        </w:rPr>
        <w:t>VI. Účinnost smlouvy. Odstoupení</w:t>
      </w:r>
    </w:p>
    <w:p w14:paraId="57136BF4" w14:textId="77777777" w:rsidR="00111F70" w:rsidRDefault="00000000" w:rsidP="00F478C6">
      <w:pPr>
        <w:pStyle w:val="ListParagraph1"/>
        <w:numPr>
          <w:ilvl w:val="0"/>
          <w:numId w:val="4"/>
        </w:numPr>
        <w:tabs>
          <w:tab w:val="left" w:pos="-426"/>
        </w:tabs>
        <w:ind w:left="284" w:hanging="284"/>
        <w:contextualSpacing w:val="0"/>
        <w:jc w:val="both"/>
      </w:pPr>
      <w:r>
        <w:rPr>
          <w:rFonts w:ascii="Arial Narrow" w:hAnsi="Arial Narrow"/>
          <w:sz w:val="22"/>
        </w:rPr>
        <w:t xml:space="preserve">Tato smlouva nabývá účinnosti okamžikem jejího podpisu </w:t>
      </w:r>
      <w:r>
        <w:rPr>
          <w:rFonts w:ascii="Arial Narrow" w:hAnsi="Arial Narrow" w:cs="Arial"/>
          <w:color w:val="00000A"/>
          <w:sz w:val="22"/>
        </w:rPr>
        <w:t>posledním účastníkem této smlouvy a jejím následným zveřejněním v registru smluv.</w:t>
      </w:r>
    </w:p>
    <w:p w14:paraId="1F2150C0" w14:textId="77777777" w:rsidR="00111F70" w:rsidRDefault="00000000" w:rsidP="00F478C6">
      <w:pPr>
        <w:pStyle w:val="ListParagraph1"/>
        <w:numPr>
          <w:ilvl w:val="0"/>
          <w:numId w:val="4"/>
        </w:numPr>
        <w:tabs>
          <w:tab w:val="left" w:pos="-142"/>
        </w:tabs>
        <w:ind w:left="284" w:hanging="284"/>
        <w:contextualSpacing w:val="0"/>
        <w:jc w:val="both"/>
        <w:rPr>
          <w:rFonts w:ascii="Arial Narrow" w:hAnsi="Arial Narrow"/>
          <w:sz w:val="22"/>
        </w:rPr>
      </w:pPr>
      <w:r>
        <w:rPr>
          <w:rFonts w:ascii="Arial Narrow" w:hAnsi="Arial Narrow"/>
          <w:sz w:val="22"/>
        </w:rPr>
        <w:t>Odstoupit od smlouvy lze pouze z důvodů stanovených v této smlouvě nebo zákonem.</w:t>
      </w:r>
    </w:p>
    <w:p w14:paraId="5C2398CF" w14:textId="77777777" w:rsidR="00111F70" w:rsidRDefault="00000000" w:rsidP="00F478C6">
      <w:pPr>
        <w:pStyle w:val="ListParagraph1"/>
        <w:numPr>
          <w:ilvl w:val="0"/>
          <w:numId w:val="4"/>
        </w:numPr>
        <w:tabs>
          <w:tab w:val="left" w:pos="-709"/>
        </w:tabs>
        <w:ind w:left="284" w:hanging="284"/>
        <w:contextualSpacing w:val="0"/>
        <w:jc w:val="both"/>
        <w:rPr>
          <w:rFonts w:ascii="Arial Narrow" w:hAnsi="Arial Narrow"/>
          <w:sz w:val="22"/>
        </w:rPr>
      </w:pPr>
      <w:r>
        <w:rPr>
          <w:rFonts w:ascii="Arial Narrow" w:hAnsi="Arial Narrow"/>
          <w:sz w:val="22"/>
        </w:rPr>
        <w:t>Kupující má právo odstoupit od této smlouvy:</w:t>
      </w:r>
    </w:p>
    <w:p w14:paraId="5CAA2CD7" w14:textId="77777777" w:rsidR="00111F70" w:rsidRDefault="00000000" w:rsidP="00F478C6">
      <w:pPr>
        <w:pStyle w:val="ListParagraph1"/>
        <w:numPr>
          <w:ilvl w:val="0"/>
          <w:numId w:val="8"/>
        </w:numPr>
        <w:contextualSpacing w:val="0"/>
        <w:jc w:val="both"/>
        <w:rPr>
          <w:rFonts w:ascii="Arial Narrow" w:hAnsi="Arial Narrow"/>
          <w:sz w:val="22"/>
        </w:rPr>
      </w:pPr>
      <w:r>
        <w:rPr>
          <w:rFonts w:ascii="Arial Narrow" w:hAnsi="Arial Narrow"/>
          <w:sz w:val="22"/>
        </w:rPr>
        <w:t>jestliže bylo proti prodávajícímu zahájeno insolvenční řízení dle zákona č. 182/2006 Sb., o úpadku a způsobech jeho řešení (insolvenční zákon), v platném znění;</w:t>
      </w:r>
    </w:p>
    <w:p w14:paraId="078726AD" w14:textId="1CE8B1F6" w:rsidR="00111F70" w:rsidRDefault="00000000" w:rsidP="00F478C6">
      <w:pPr>
        <w:pStyle w:val="ListParagraph1"/>
        <w:numPr>
          <w:ilvl w:val="0"/>
          <w:numId w:val="8"/>
        </w:numPr>
        <w:contextualSpacing w:val="0"/>
        <w:jc w:val="both"/>
      </w:pPr>
      <w:r>
        <w:rPr>
          <w:rFonts w:ascii="Arial Narrow" w:hAnsi="Arial Narrow"/>
          <w:sz w:val="22"/>
        </w:rPr>
        <w:t>jestliže je prodávající v prodlení s dodáním předmětu koupě</w:t>
      </w:r>
      <w:r w:rsidR="001D74BE">
        <w:rPr>
          <w:rFonts w:ascii="Arial Narrow" w:hAnsi="Arial Narrow"/>
          <w:sz w:val="22"/>
        </w:rPr>
        <w:t>, jeho části</w:t>
      </w:r>
      <w:r w:rsidR="002D2587">
        <w:rPr>
          <w:rFonts w:ascii="Arial Narrow" w:hAnsi="Arial Narrow"/>
          <w:sz w:val="22"/>
        </w:rPr>
        <w:t xml:space="preserve"> dle čl. III. 1 této smlouvy,</w:t>
      </w:r>
      <w:r>
        <w:rPr>
          <w:rFonts w:ascii="Arial Narrow" w:hAnsi="Arial Narrow"/>
          <w:sz w:val="22"/>
        </w:rPr>
        <w:t xml:space="preserve"> či</w:t>
      </w:r>
      <w:r w:rsidR="002D2587">
        <w:rPr>
          <w:rFonts w:ascii="Arial Narrow" w:hAnsi="Arial Narrow"/>
          <w:sz w:val="22"/>
        </w:rPr>
        <w:t xml:space="preserve"> je v prodlení s</w:t>
      </w:r>
      <w:r>
        <w:rPr>
          <w:rFonts w:ascii="Arial Narrow" w:hAnsi="Arial Narrow"/>
          <w:sz w:val="22"/>
        </w:rPr>
        <w:t xml:space="preserve"> poskytnutím souvisejícího plnění dle ust. čl. II. odst. 3 písm. a) – </w:t>
      </w:r>
      <w:r w:rsidR="004175FE">
        <w:rPr>
          <w:rFonts w:ascii="Arial Narrow" w:hAnsi="Arial Narrow"/>
          <w:sz w:val="22"/>
        </w:rPr>
        <w:t>g</w:t>
      </w:r>
      <w:r>
        <w:rPr>
          <w:rFonts w:ascii="Arial Narrow" w:hAnsi="Arial Narrow"/>
          <w:sz w:val="22"/>
        </w:rPr>
        <w:t xml:space="preserve">) této smlouvy delším než </w:t>
      </w:r>
      <w:r w:rsidR="002D2587">
        <w:rPr>
          <w:rFonts w:ascii="Arial Narrow" w:hAnsi="Arial Narrow"/>
          <w:sz w:val="22"/>
        </w:rPr>
        <w:t>20</w:t>
      </w:r>
      <w:r>
        <w:rPr>
          <w:rFonts w:ascii="Arial Narrow" w:hAnsi="Arial Narrow"/>
          <w:sz w:val="22"/>
        </w:rPr>
        <w:t xml:space="preserve"> dnů oproti </w:t>
      </w:r>
      <w:r w:rsidR="002D2587">
        <w:rPr>
          <w:rFonts w:ascii="Arial Narrow" w:hAnsi="Arial Narrow"/>
          <w:sz w:val="22"/>
        </w:rPr>
        <w:t>kterémukoli termínu</w:t>
      </w:r>
      <w:r>
        <w:rPr>
          <w:rFonts w:ascii="Arial Narrow" w:hAnsi="Arial Narrow"/>
          <w:sz w:val="22"/>
        </w:rPr>
        <w:t xml:space="preserve"> stanovenému v ust. čl. III. odst. 1 této smlouvy;</w:t>
      </w:r>
    </w:p>
    <w:p w14:paraId="66E363E8" w14:textId="77777777" w:rsidR="00111F70" w:rsidRDefault="00000000" w:rsidP="00F478C6">
      <w:pPr>
        <w:pStyle w:val="ListParagraph1"/>
        <w:numPr>
          <w:ilvl w:val="0"/>
          <w:numId w:val="8"/>
        </w:numPr>
        <w:contextualSpacing w:val="0"/>
        <w:jc w:val="both"/>
        <w:rPr>
          <w:rFonts w:ascii="Arial Narrow" w:hAnsi="Arial Narrow"/>
          <w:sz w:val="22"/>
        </w:rPr>
      </w:pPr>
      <w:r>
        <w:rPr>
          <w:rFonts w:ascii="Arial Narrow" w:hAnsi="Arial Narrow"/>
          <w:sz w:val="22"/>
        </w:rPr>
        <w:t>v případě, že by předmět koupě neměl požadované vlastnosti stanovené dle čl. I. odst. 3 této smlouvy;</w:t>
      </w:r>
    </w:p>
    <w:p w14:paraId="3C7CA9CD" w14:textId="77777777" w:rsidR="00111F70" w:rsidRDefault="00000000" w:rsidP="00F478C6">
      <w:pPr>
        <w:pStyle w:val="ListParagraph1"/>
        <w:numPr>
          <w:ilvl w:val="0"/>
          <w:numId w:val="8"/>
        </w:numPr>
        <w:contextualSpacing w:val="0"/>
        <w:jc w:val="both"/>
        <w:rPr>
          <w:rFonts w:ascii="Arial Narrow" w:hAnsi="Arial Narrow"/>
          <w:sz w:val="22"/>
        </w:rPr>
      </w:pPr>
      <w:r>
        <w:rPr>
          <w:rFonts w:ascii="Arial Narrow" w:hAnsi="Arial Narrow"/>
          <w:sz w:val="22"/>
        </w:rPr>
        <w:t>v případě, že by předmět koupě byl zatížen právy třetích osob;</w:t>
      </w:r>
    </w:p>
    <w:p w14:paraId="158AF43E" w14:textId="77777777" w:rsidR="00111F70" w:rsidRDefault="00000000" w:rsidP="00F478C6">
      <w:pPr>
        <w:pStyle w:val="ListParagraph1"/>
        <w:numPr>
          <w:ilvl w:val="0"/>
          <w:numId w:val="8"/>
        </w:numPr>
        <w:contextualSpacing w:val="0"/>
        <w:jc w:val="both"/>
        <w:rPr>
          <w:rFonts w:ascii="Arial Narrow" w:hAnsi="Arial Narrow"/>
          <w:sz w:val="22"/>
        </w:rPr>
      </w:pPr>
      <w:r>
        <w:rPr>
          <w:rFonts w:ascii="Arial Narrow" w:hAnsi="Arial Narrow"/>
          <w:sz w:val="22"/>
        </w:rPr>
        <w:lastRenderedPageBreak/>
        <w:t>v případě, že by kupujícímu nebyla zcela nebo částečně udělena finanční dotace k pořízení předmětu koupě.</w:t>
      </w:r>
    </w:p>
    <w:p w14:paraId="0EC8AF0A" w14:textId="77777777" w:rsidR="00111F70" w:rsidRDefault="00000000" w:rsidP="00F478C6">
      <w:pPr>
        <w:pStyle w:val="ListParagraph1"/>
        <w:numPr>
          <w:ilvl w:val="0"/>
          <w:numId w:val="4"/>
        </w:numPr>
        <w:tabs>
          <w:tab w:val="left" w:pos="-284"/>
        </w:tabs>
        <w:ind w:left="284" w:hanging="284"/>
        <w:contextualSpacing w:val="0"/>
        <w:jc w:val="both"/>
        <w:rPr>
          <w:rFonts w:ascii="Arial Narrow" w:hAnsi="Arial Narrow"/>
          <w:sz w:val="22"/>
        </w:rPr>
      </w:pPr>
      <w:r>
        <w:rPr>
          <w:rFonts w:ascii="Arial Narrow" w:hAnsi="Arial Narrow"/>
          <w:sz w:val="22"/>
        </w:rPr>
        <w:t>Odstoupením od smlouvy zanikají všechna práva a povinnosti smluvních stran z této smlouvy. Odstoupení od smlouvy se nedotýká nároku na náhradu škody, nároků na smluvní pokuty, a ty závazky smluvních stran, které dle smlouvy nebo vzhledem ke své povaze mají trvat i nadále nebo u kterých tak stanoví zákon.</w:t>
      </w:r>
    </w:p>
    <w:p w14:paraId="43EFD52B" w14:textId="77777777" w:rsidR="00111F70" w:rsidRDefault="00111F70">
      <w:pPr>
        <w:ind w:left="3"/>
        <w:jc w:val="center"/>
        <w:rPr>
          <w:rFonts w:ascii="Arial Narrow" w:hAnsi="Arial Narrow"/>
          <w:b/>
          <w:sz w:val="22"/>
          <w:u w:val="single"/>
        </w:rPr>
      </w:pPr>
    </w:p>
    <w:p w14:paraId="62D1B7D9" w14:textId="77777777" w:rsidR="00111F70" w:rsidRDefault="00000000">
      <w:pPr>
        <w:ind w:left="3"/>
        <w:jc w:val="center"/>
        <w:rPr>
          <w:rFonts w:ascii="Arial Narrow" w:hAnsi="Arial Narrow"/>
          <w:b/>
          <w:sz w:val="22"/>
          <w:u w:val="single"/>
        </w:rPr>
      </w:pPr>
      <w:r>
        <w:rPr>
          <w:rFonts w:ascii="Arial Narrow" w:hAnsi="Arial Narrow"/>
          <w:b/>
          <w:sz w:val="22"/>
          <w:u w:val="single"/>
        </w:rPr>
        <w:t>VII. Ustanovení o doručování, kontaktní osoby</w:t>
      </w:r>
    </w:p>
    <w:p w14:paraId="2286E8E2" w14:textId="77777777" w:rsidR="00111F70" w:rsidRDefault="00000000">
      <w:pPr>
        <w:pStyle w:val="ListParagraph1"/>
        <w:numPr>
          <w:ilvl w:val="0"/>
          <w:numId w:val="2"/>
        </w:numPr>
        <w:ind w:left="284" w:hanging="284"/>
        <w:jc w:val="both"/>
        <w:rPr>
          <w:rFonts w:ascii="Arial Narrow" w:hAnsi="Arial Narrow"/>
          <w:sz w:val="22"/>
        </w:rPr>
      </w:pPr>
      <w:r>
        <w:rPr>
          <w:rFonts w:ascii="Arial Narrow" w:hAnsi="Arial Narrow"/>
          <w:sz w:val="22"/>
        </w:rPr>
        <w:t xml:space="preserve">Smluvní strany se dohodly a prodávající určil, že osobou oprávněnou zastupovat prodávajícího ve všech věcech, které se týkají realizace této smlouvy, je: </w:t>
      </w:r>
    </w:p>
    <w:p w14:paraId="2CA0F2E8" w14:textId="639386E7" w:rsidR="00111F70" w:rsidRDefault="00000000">
      <w:pPr>
        <w:pStyle w:val="ListParagraph1"/>
        <w:tabs>
          <w:tab w:val="left" w:pos="3969"/>
        </w:tabs>
        <w:ind w:left="1416"/>
        <w:jc w:val="both"/>
      </w:pPr>
      <w:r>
        <w:rPr>
          <w:rFonts w:ascii="Arial Narrow" w:hAnsi="Arial Narrow"/>
          <w:sz w:val="22"/>
        </w:rPr>
        <w:t>jméno:</w:t>
      </w:r>
      <w:r w:rsidR="00824298">
        <w:rPr>
          <w:rFonts w:ascii="Arial Narrow" w:hAnsi="Arial Narrow"/>
          <w:sz w:val="22"/>
        </w:rPr>
        <w:tab/>
      </w:r>
      <w:r w:rsidR="00824298">
        <w:rPr>
          <w:rFonts w:ascii="Arial Narrow" w:hAnsi="Arial Narrow"/>
          <w:sz w:val="22"/>
          <w:shd w:val="clear" w:color="auto" w:fill="FFFF00"/>
        </w:rPr>
        <w:t>………………….</w:t>
      </w:r>
    </w:p>
    <w:p w14:paraId="359368BA" w14:textId="2DAB265C" w:rsidR="00111F70" w:rsidRDefault="00000000">
      <w:pPr>
        <w:pStyle w:val="ListParagraph1"/>
        <w:tabs>
          <w:tab w:val="left" w:pos="3969"/>
        </w:tabs>
        <w:ind w:left="1416"/>
        <w:jc w:val="both"/>
      </w:pPr>
      <w:r>
        <w:rPr>
          <w:rFonts w:ascii="Arial Narrow" w:hAnsi="Arial Narrow"/>
          <w:sz w:val="22"/>
        </w:rPr>
        <w:t>doručovací adresa:</w:t>
      </w:r>
      <w:r w:rsidR="00824298">
        <w:rPr>
          <w:rFonts w:ascii="Arial Narrow" w:hAnsi="Arial Narrow"/>
          <w:sz w:val="22"/>
        </w:rPr>
        <w:tab/>
      </w:r>
      <w:r w:rsidR="00824298">
        <w:rPr>
          <w:rFonts w:ascii="Arial Narrow" w:hAnsi="Arial Narrow"/>
          <w:sz w:val="22"/>
          <w:shd w:val="clear" w:color="auto" w:fill="FFFF00"/>
        </w:rPr>
        <w:t>………………….</w:t>
      </w:r>
    </w:p>
    <w:p w14:paraId="7325751E" w14:textId="334AFE66" w:rsidR="00111F70" w:rsidRDefault="00000000">
      <w:pPr>
        <w:pStyle w:val="ListParagraph1"/>
        <w:tabs>
          <w:tab w:val="left" w:pos="3969"/>
        </w:tabs>
        <w:ind w:left="1416"/>
        <w:jc w:val="both"/>
      </w:pPr>
      <w:r>
        <w:rPr>
          <w:rFonts w:ascii="Arial Narrow" w:hAnsi="Arial Narrow"/>
          <w:sz w:val="22"/>
        </w:rPr>
        <w:t>tel:</w:t>
      </w:r>
      <w:r w:rsidR="00824298">
        <w:rPr>
          <w:rFonts w:ascii="Arial Narrow" w:hAnsi="Arial Narrow"/>
          <w:sz w:val="22"/>
        </w:rPr>
        <w:tab/>
      </w:r>
      <w:r w:rsidR="00824298">
        <w:rPr>
          <w:rFonts w:ascii="Arial Narrow" w:hAnsi="Arial Narrow"/>
          <w:sz w:val="22"/>
          <w:shd w:val="clear" w:color="auto" w:fill="FFFF00"/>
        </w:rPr>
        <w:t>………………….</w:t>
      </w:r>
    </w:p>
    <w:p w14:paraId="640CD765" w14:textId="41CF04A9" w:rsidR="00111F70" w:rsidRPr="00F478C6" w:rsidRDefault="00000000" w:rsidP="00F478C6">
      <w:pPr>
        <w:pStyle w:val="ListParagraph1"/>
        <w:tabs>
          <w:tab w:val="left" w:pos="3969"/>
        </w:tabs>
        <w:ind w:left="1418"/>
        <w:contextualSpacing w:val="0"/>
        <w:jc w:val="both"/>
      </w:pPr>
      <w:r>
        <w:rPr>
          <w:rFonts w:ascii="Arial Narrow" w:hAnsi="Arial Narrow"/>
          <w:sz w:val="22"/>
        </w:rPr>
        <w:t>e-mai</w:t>
      </w:r>
      <w:r w:rsidR="00824298">
        <w:rPr>
          <w:rFonts w:ascii="Arial Narrow" w:hAnsi="Arial Narrow"/>
          <w:sz w:val="22"/>
        </w:rPr>
        <w:t>l:</w:t>
      </w:r>
      <w:r w:rsidR="00824298">
        <w:rPr>
          <w:rFonts w:ascii="Arial Narrow" w:hAnsi="Arial Narrow"/>
          <w:sz w:val="22"/>
        </w:rPr>
        <w:tab/>
      </w:r>
      <w:r w:rsidR="00824298">
        <w:rPr>
          <w:rFonts w:ascii="Arial Narrow" w:hAnsi="Arial Narrow"/>
          <w:sz w:val="22"/>
          <w:shd w:val="clear" w:color="auto" w:fill="FFFF00"/>
        </w:rPr>
        <w:t>………………….</w:t>
      </w:r>
    </w:p>
    <w:p w14:paraId="4AFEB1DA" w14:textId="77777777" w:rsidR="000440CA" w:rsidRDefault="00000000" w:rsidP="000440CA">
      <w:pPr>
        <w:pStyle w:val="ListParagraph1"/>
        <w:numPr>
          <w:ilvl w:val="0"/>
          <w:numId w:val="2"/>
        </w:numPr>
        <w:tabs>
          <w:tab w:val="left" w:pos="-284"/>
        </w:tabs>
        <w:ind w:left="284" w:hanging="284"/>
        <w:jc w:val="both"/>
      </w:pPr>
      <w:r>
        <w:rPr>
          <w:rFonts w:ascii="Arial Narrow" w:hAnsi="Arial Narrow"/>
          <w:sz w:val="22"/>
        </w:rPr>
        <w:t>Smluvní strany se dohodly a kupující určil, že osobou oprávněnou zastupovat kupujícího</w:t>
      </w:r>
      <w:r>
        <w:rPr>
          <w:rFonts w:ascii="Arial Narrow" w:hAnsi="Arial Narrow"/>
        </w:rPr>
        <w:t xml:space="preserve"> </w:t>
      </w:r>
      <w:r>
        <w:rPr>
          <w:rFonts w:ascii="Arial Narrow" w:hAnsi="Arial Narrow"/>
          <w:sz w:val="22"/>
        </w:rPr>
        <w:t>ve všech věcech, které se týkají realizace této smlouvy, je:</w:t>
      </w:r>
      <w:r>
        <w:rPr>
          <w:rFonts w:ascii="Arial Narrow" w:hAnsi="Arial Narrow"/>
        </w:rPr>
        <w:t xml:space="preserve"> </w:t>
      </w:r>
      <w:r>
        <w:rPr>
          <w:rFonts w:ascii="Arial Narrow" w:hAnsi="Arial Narrow"/>
          <w:sz w:val="22"/>
        </w:rPr>
        <w:t xml:space="preserve"> </w:t>
      </w:r>
    </w:p>
    <w:p w14:paraId="515BF72A" w14:textId="48B8EDC1" w:rsidR="00DC3DC4" w:rsidRDefault="00DC3DC4" w:rsidP="00DC3DC4">
      <w:pPr>
        <w:pStyle w:val="ListParagraph1"/>
        <w:tabs>
          <w:tab w:val="left" w:pos="3969"/>
        </w:tabs>
        <w:jc w:val="both"/>
      </w:pPr>
      <w:r>
        <w:t xml:space="preserve">             </w:t>
      </w:r>
      <w:r>
        <w:rPr>
          <w:rFonts w:ascii="Arial Narrow" w:hAnsi="Arial Narrow"/>
          <w:sz w:val="22"/>
        </w:rPr>
        <w:t>jméno:</w:t>
      </w:r>
      <w:r w:rsidR="008101DA">
        <w:rPr>
          <w:rFonts w:ascii="Arial Narrow" w:hAnsi="Arial Narrow"/>
          <w:sz w:val="22"/>
        </w:rPr>
        <w:tab/>
        <w:t>Mgr. Filip Rádr</w:t>
      </w:r>
    </w:p>
    <w:p w14:paraId="5025DF7F" w14:textId="139ED5A3" w:rsidR="00DC3DC4" w:rsidRDefault="00DC3DC4" w:rsidP="00DC3DC4">
      <w:pPr>
        <w:pStyle w:val="ListParagraph1"/>
        <w:tabs>
          <w:tab w:val="left" w:pos="3969"/>
        </w:tabs>
        <w:ind w:left="1416"/>
        <w:jc w:val="both"/>
      </w:pPr>
      <w:r>
        <w:rPr>
          <w:rFonts w:ascii="Arial Narrow" w:hAnsi="Arial Narrow"/>
          <w:sz w:val="22"/>
        </w:rPr>
        <w:t>doručovací adresa:</w:t>
      </w:r>
      <w:r w:rsidR="008101DA">
        <w:rPr>
          <w:rFonts w:ascii="Arial Narrow" w:hAnsi="Arial Narrow"/>
          <w:sz w:val="22"/>
        </w:rPr>
        <w:tab/>
        <w:t>Mírové nám 1466, 39701 Písek</w:t>
      </w:r>
    </w:p>
    <w:p w14:paraId="57FBF1CA" w14:textId="565D6F3A" w:rsidR="00DC3DC4" w:rsidRDefault="00DC3DC4" w:rsidP="00DC3DC4">
      <w:pPr>
        <w:pStyle w:val="ListParagraph1"/>
        <w:tabs>
          <w:tab w:val="left" w:pos="3969"/>
        </w:tabs>
        <w:ind w:left="1416"/>
        <w:jc w:val="both"/>
      </w:pPr>
      <w:r>
        <w:rPr>
          <w:rFonts w:ascii="Arial Narrow" w:hAnsi="Arial Narrow"/>
          <w:sz w:val="22"/>
        </w:rPr>
        <w:t>tel:</w:t>
      </w:r>
      <w:r w:rsidR="008101DA">
        <w:rPr>
          <w:rFonts w:ascii="Arial Narrow" w:hAnsi="Arial Narrow"/>
          <w:sz w:val="22"/>
        </w:rPr>
        <w:tab/>
        <w:t>+420 382 734 610</w:t>
      </w:r>
    </w:p>
    <w:p w14:paraId="7777A660" w14:textId="1A4F9615" w:rsidR="00DC3DC4" w:rsidRPr="00F478C6" w:rsidRDefault="00DC3DC4" w:rsidP="00DC3DC4">
      <w:pPr>
        <w:pStyle w:val="ListParagraph1"/>
        <w:tabs>
          <w:tab w:val="left" w:pos="3969"/>
        </w:tabs>
        <w:ind w:left="1418"/>
        <w:contextualSpacing w:val="0"/>
        <w:jc w:val="both"/>
      </w:pPr>
      <w:r>
        <w:rPr>
          <w:rFonts w:ascii="Arial Narrow" w:hAnsi="Arial Narrow"/>
          <w:sz w:val="22"/>
        </w:rPr>
        <w:t>e-mail:</w:t>
      </w:r>
      <w:r w:rsidR="008101DA">
        <w:rPr>
          <w:rFonts w:ascii="Arial Narrow" w:hAnsi="Arial Narrow"/>
          <w:sz w:val="22"/>
        </w:rPr>
        <w:tab/>
        <w:t>reditel@zsebenese.cz</w:t>
      </w:r>
    </w:p>
    <w:p w14:paraId="142DB61F" w14:textId="4436A277" w:rsidR="000440CA" w:rsidRDefault="000440CA" w:rsidP="00DC3DC4">
      <w:pPr>
        <w:pStyle w:val="ListParagraph1"/>
        <w:tabs>
          <w:tab w:val="left" w:pos="-284"/>
        </w:tabs>
        <w:ind w:left="284"/>
        <w:jc w:val="both"/>
      </w:pPr>
      <w:r w:rsidRPr="000440CA">
        <w:rPr>
          <w:rFonts w:ascii="Arial Narrow" w:hAnsi="Arial Narrow" w:cs="Arial"/>
          <w:color w:val="00000A"/>
          <w:sz w:val="22"/>
        </w:rPr>
        <w:t>Veškerá korespondence, pokyny, oznámení, odstoupení, žádosti, záznamy a jiné dokumenty vzniklé na základě této smlouvy mezi smluvními stranami nebo v souvislosti s ní budou vyhotoveny v písemné formě v českém jazyce a doručují se buď osobně, nebo prostřednictvím datových schránek, k rukám oprávněných osob dle této smlouvy.</w:t>
      </w:r>
    </w:p>
    <w:p w14:paraId="5C7F3BB5" w14:textId="0FE30B1B" w:rsidR="000440CA" w:rsidRPr="000440CA" w:rsidRDefault="000440CA" w:rsidP="000440CA">
      <w:pPr>
        <w:pStyle w:val="ListParagraph1"/>
        <w:numPr>
          <w:ilvl w:val="0"/>
          <w:numId w:val="2"/>
        </w:numPr>
        <w:tabs>
          <w:tab w:val="left" w:pos="-284"/>
        </w:tabs>
        <w:ind w:left="284" w:hanging="284"/>
        <w:contextualSpacing w:val="0"/>
        <w:jc w:val="both"/>
      </w:pPr>
      <w:r w:rsidRPr="000440CA">
        <w:rPr>
          <w:rFonts w:ascii="Arial Narrow" w:hAnsi="Arial Narrow" w:cs="Arial"/>
          <w:color w:val="00000A"/>
          <w:sz w:val="22"/>
        </w:rPr>
        <w:t>Smluvní strany se dohodly, že pro vzájemnou komunikaci může být používána také elektronická pošta; ve věcech týkajících se změny či ukončení účinnosti této kupní smlouvy je však nutné použít doručení prostřednictvím datové schránky, příp. osobně.</w:t>
      </w:r>
    </w:p>
    <w:p w14:paraId="65311D17" w14:textId="77777777" w:rsidR="00111F70" w:rsidRDefault="00111F70">
      <w:pPr>
        <w:pStyle w:val="ListParagraph1"/>
        <w:tabs>
          <w:tab w:val="left" w:pos="360"/>
        </w:tabs>
        <w:ind w:left="363" w:right="-1"/>
        <w:jc w:val="both"/>
        <w:rPr>
          <w:rFonts w:ascii="Arial Narrow" w:hAnsi="Arial Narrow" w:cs="Arial"/>
          <w:color w:val="00000A"/>
          <w:sz w:val="22"/>
        </w:rPr>
      </w:pPr>
    </w:p>
    <w:p w14:paraId="2835D918" w14:textId="77777777" w:rsidR="00111F70" w:rsidRDefault="00000000">
      <w:pPr>
        <w:jc w:val="center"/>
        <w:rPr>
          <w:rFonts w:ascii="Arial Narrow" w:hAnsi="Arial Narrow"/>
          <w:b/>
          <w:sz w:val="22"/>
          <w:u w:val="single"/>
        </w:rPr>
      </w:pPr>
      <w:r>
        <w:rPr>
          <w:rFonts w:ascii="Arial Narrow" w:hAnsi="Arial Narrow"/>
          <w:b/>
          <w:sz w:val="22"/>
          <w:u w:val="single"/>
        </w:rPr>
        <w:t>VIII. Ustanovení o nabytí vlastnického práva</w:t>
      </w:r>
    </w:p>
    <w:p w14:paraId="34D62A1D" w14:textId="77777777" w:rsidR="00111F70" w:rsidRDefault="00000000" w:rsidP="000440CA">
      <w:pPr>
        <w:pStyle w:val="ListParagraph1"/>
        <w:numPr>
          <w:ilvl w:val="0"/>
          <w:numId w:val="7"/>
        </w:numPr>
        <w:ind w:left="284" w:hanging="284"/>
        <w:contextualSpacing w:val="0"/>
        <w:jc w:val="both"/>
      </w:pPr>
      <w:r>
        <w:rPr>
          <w:rFonts w:ascii="Arial Narrow" w:hAnsi="Arial Narrow"/>
          <w:sz w:val="22"/>
        </w:rPr>
        <w:t>Vlastnické</w:t>
      </w:r>
      <w:r>
        <w:rPr>
          <w:rFonts w:ascii="Arial Narrow" w:hAnsi="Arial Narrow" w:cs="Arial"/>
          <w:sz w:val="22"/>
        </w:rPr>
        <w:t xml:space="preserve"> právo k předmětu koupě nabývá kupující podpisem předávacího protokolu oběma smluvními stranami dle čl. III. odst. 3 této smlouvy.</w:t>
      </w:r>
    </w:p>
    <w:p w14:paraId="697FC01E" w14:textId="32A0D53A" w:rsidR="00111F70" w:rsidRPr="000440CA" w:rsidRDefault="00000000" w:rsidP="000440CA">
      <w:pPr>
        <w:pStyle w:val="ListParagraph1"/>
        <w:numPr>
          <w:ilvl w:val="0"/>
          <w:numId w:val="7"/>
        </w:numPr>
        <w:ind w:left="284" w:hanging="284"/>
        <w:contextualSpacing w:val="0"/>
        <w:jc w:val="both"/>
        <w:rPr>
          <w:rFonts w:ascii="Arial Narrow" w:hAnsi="Arial Narrow"/>
          <w:sz w:val="22"/>
        </w:rPr>
      </w:pPr>
      <w:r>
        <w:rPr>
          <w:rFonts w:ascii="Arial Narrow" w:hAnsi="Arial Narrow"/>
          <w:sz w:val="22"/>
        </w:rPr>
        <w:t xml:space="preserve">Do doby stanovené v čl. VIII. odst. 1 této smlouvy nese nebezpečí škody na předmětu koupě prodávající. </w:t>
      </w:r>
    </w:p>
    <w:p w14:paraId="64FA39B4" w14:textId="77777777" w:rsidR="00111F70" w:rsidRDefault="00111F70">
      <w:pPr>
        <w:keepNext/>
        <w:jc w:val="center"/>
        <w:rPr>
          <w:rFonts w:ascii="Arial Narrow" w:hAnsi="Arial Narrow"/>
          <w:b/>
          <w:sz w:val="22"/>
          <w:u w:val="single"/>
        </w:rPr>
      </w:pPr>
    </w:p>
    <w:p w14:paraId="6E84A36D" w14:textId="77777777" w:rsidR="00111F70" w:rsidRDefault="00000000">
      <w:pPr>
        <w:jc w:val="center"/>
        <w:rPr>
          <w:rFonts w:ascii="Arial Narrow" w:hAnsi="Arial Narrow"/>
          <w:b/>
          <w:sz w:val="22"/>
          <w:u w:val="single"/>
        </w:rPr>
      </w:pPr>
      <w:r>
        <w:rPr>
          <w:rFonts w:ascii="Arial Narrow" w:hAnsi="Arial Narrow"/>
          <w:b/>
          <w:sz w:val="22"/>
          <w:u w:val="single"/>
        </w:rPr>
        <w:t>IX. Závěrečná ustanovení</w:t>
      </w:r>
    </w:p>
    <w:p w14:paraId="717E8228" w14:textId="77777777" w:rsidR="00111F70" w:rsidRDefault="00000000" w:rsidP="000440CA">
      <w:pPr>
        <w:numPr>
          <w:ilvl w:val="0"/>
          <w:numId w:val="3"/>
        </w:numPr>
        <w:ind w:left="284"/>
        <w:jc w:val="both"/>
        <w:rPr>
          <w:rFonts w:ascii="Arial Narrow" w:hAnsi="Arial Narrow" w:cs="Arial"/>
          <w:color w:val="00000A"/>
          <w:sz w:val="22"/>
        </w:rPr>
      </w:pPr>
      <w:r>
        <w:rPr>
          <w:rFonts w:ascii="Arial Narrow" w:hAnsi="Arial Narrow" w:cs="Arial"/>
          <w:color w:val="00000A"/>
          <w:sz w:val="22"/>
        </w:rPr>
        <w:t>Vztahy mezi smluvními stranami se řídí platným právním řádem České republiky. Ve věcech touto smlouvou výslovně neupravených se právní vztahy z ní vznikající a vyplývající řídí příslušnými ustanoveními zákona č. 89/2012 Sb., občanský zákoník, v platném znění a ostatními obecně závaznými právními předpisy.</w:t>
      </w:r>
    </w:p>
    <w:p w14:paraId="1D543896" w14:textId="77777777" w:rsidR="00111F70" w:rsidRDefault="00000000" w:rsidP="000440CA">
      <w:pPr>
        <w:pStyle w:val="ListParagraph1"/>
        <w:numPr>
          <w:ilvl w:val="0"/>
          <w:numId w:val="3"/>
        </w:numPr>
        <w:ind w:left="284" w:hanging="284"/>
        <w:contextualSpacing w:val="0"/>
        <w:jc w:val="both"/>
        <w:rPr>
          <w:rFonts w:ascii="Arial Narrow" w:hAnsi="Arial Narrow" w:cs="Arial"/>
          <w:color w:val="00000A"/>
          <w:sz w:val="22"/>
        </w:rPr>
      </w:pPr>
      <w:r>
        <w:rPr>
          <w:rFonts w:ascii="Arial Narrow" w:hAnsi="Arial Narrow" w:cs="Arial"/>
          <w:color w:val="00000A"/>
          <w:sz w:val="22"/>
        </w:rPr>
        <w:t xml:space="preserve">Veškeré změny či doplnění této smlouvy lze učinit pouze na základě písemné dohody smluvních stran, přičemž za písemnou formu nebude pro tento účel považována výměna e-mailových či jiných elektronických zpráv. Takové dohody musí mít podobu datovaných, číslovaných a oběma smluvními stranami podepsaných dodatků smlouvy. </w:t>
      </w:r>
    </w:p>
    <w:p w14:paraId="430B964D" w14:textId="77777777" w:rsidR="00111F70" w:rsidRDefault="00000000" w:rsidP="000440CA">
      <w:pPr>
        <w:numPr>
          <w:ilvl w:val="0"/>
          <w:numId w:val="3"/>
        </w:numPr>
        <w:ind w:left="284" w:hanging="284"/>
        <w:jc w:val="both"/>
        <w:rPr>
          <w:rFonts w:ascii="Arial Narrow" w:hAnsi="Arial Narrow" w:cs="Arial"/>
          <w:color w:val="00000A"/>
          <w:sz w:val="22"/>
        </w:rPr>
      </w:pPr>
      <w:r>
        <w:rPr>
          <w:rFonts w:ascii="Arial Narrow" w:hAnsi="Arial Narrow" w:cs="Arial"/>
          <w:color w:val="00000A"/>
          <w:sz w:val="22"/>
        </w:rPr>
        <w:lastRenderedPageBreak/>
        <w:t>Vztahuje-li se důvod neplatnosti jen na některé ustanovení smlouvy, je neplatným pouze toto ustanovení, pokud z jeho povahy, obsahu anebo z okolností, za nichž bylo sjednáno, nevyplývá, že jej nelze oddělit od ostatního obsahu smlouvy. Smluvní strany se zavazují, že bezodkladně nahradí neplatné ustanovení této smlouvy jiným platným ustanovením svým obsahem podobným neplatnému ustanovení.</w:t>
      </w:r>
    </w:p>
    <w:p w14:paraId="4A44A399" w14:textId="77777777" w:rsidR="006D1D4D" w:rsidRDefault="00000000" w:rsidP="006D1D4D">
      <w:pPr>
        <w:numPr>
          <w:ilvl w:val="0"/>
          <w:numId w:val="3"/>
        </w:numPr>
        <w:ind w:left="284" w:hanging="284"/>
        <w:jc w:val="both"/>
        <w:rPr>
          <w:rFonts w:ascii="Arial Narrow" w:hAnsi="Arial Narrow" w:cs="Arial"/>
          <w:color w:val="00000A"/>
          <w:sz w:val="22"/>
        </w:rPr>
      </w:pPr>
      <w:r>
        <w:rPr>
          <w:rFonts w:ascii="Arial Narrow" w:hAnsi="Arial Narrow" w:cs="Arial"/>
          <w:color w:val="00000A"/>
          <w:sz w:val="22"/>
        </w:rPr>
        <w:t>Prodávající je povinen archivovat originální vyhotovení této smlouvy včetně jejích dodatků, originály účetních dokladů a dalších dokladů vztahujících se k realizaci předmětu této smlouvy po dobu 10 let ode dne nabytí účinnosti této smlouvy. Po tuto dobu je prodávající povinen umožnit osobám oprávněným k výkonu kontroly projektu provést kontrolu dokladů souvisejících s plněním této smlouvy.</w:t>
      </w:r>
    </w:p>
    <w:p w14:paraId="31DCEA29" w14:textId="18D2D44B" w:rsidR="006D1D4D" w:rsidRPr="006D1D4D" w:rsidRDefault="006D1D4D" w:rsidP="006D1D4D">
      <w:pPr>
        <w:numPr>
          <w:ilvl w:val="0"/>
          <w:numId w:val="3"/>
        </w:numPr>
        <w:ind w:left="284" w:hanging="284"/>
        <w:jc w:val="both"/>
        <w:rPr>
          <w:rFonts w:ascii="Arial Narrow" w:hAnsi="Arial Narrow" w:cs="Arial"/>
          <w:color w:val="00000A"/>
          <w:sz w:val="22"/>
        </w:rPr>
      </w:pPr>
      <w:r w:rsidRPr="006D1D4D">
        <w:rPr>
          <w:rFonts w:ascii="Arial Narrow" w:hAnsi="Arial Narrow" w:cs="Arial"/>
          <w:color w:val="00000A"/>
          <w:sz w:val="22"/>
        </w:rPr>
        <w:t>Prodávající je minimálně do konce roku 20</w:t>
      </w:r>
      <w:r>
        <w:rPr>
          <w:rFonts w:ascii="Arial Narrow" w:hAnsi="Arial Narrow" w:cs="Arial"/>
          <w:color w:val="00000A"/>
          <w:sz w:val="22"/>
        </w:rPr>
        <w:t>37</w:t>
      </w:r>
      <w:r w:rsidRPr="006D1D4D">
        <w:rPr>
          <w:rFonts w:ascii="Arial Narrow" w:hAnsi="Arial Narrow" w:cs="Arial"/>
          <w:color w:val="00000A"/>
          <w:sz w:val="22"/>
        </w:rPr>
        <w:t xml:space="preserve"> povinen při kontrole poskytnout na vyžádání kontrolnímu orgánu daňovou evidenci v plném rozsahu. Ve stejné době je pak prodávající povinen při kontrole poskytnout na vyžádání kontrolnímu orgánu daňovou evidenci v plném rozsahu. Prodávající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 Za tím účelem se prodávající zavazuje umožnit poskytovateli nebo jim pověřeným osobám, osobám pověřeným dotačním orgánem (ČR – Centrum pro regionální rozvoj) provedení kontroly účetní (daňové) evidence, použití veřejných finančních prostředků a fyzické realizace projektu, zejména ve smyslu zákona č. 320/2001 Sb., o finanční kontrole, ve znění pozdějších předpisů. Tímto ujednáním nejsou dotčena ani omezena práva ostatních kontrolních orgánů státní správy ČR a orgánů EU (např. NKÚ, Evropská komise, OLAF, Ministerstvo financí, Ministerstvo pro místní rozvoj, Evropský účetní dvůr, Auditní orgán, územní finanční orgán, Platební a certifikační orgán, popřípadě jimi určených zmocněnců a dalších kontrolních orgánů dle předpisů ČR a ES/EU). Prodávající se zavazuje poskytnout potřebnou součinnost poskytovateli nebo jím pověřeným osobám při kontrolách, auditech nebo monitorování řešení a realizace předmětu plnění dle této smlouvy, zejména jim poskytnout na vyžádání veškerou dokumentaci k projektu, účetní doklady, vysvětlující informace. Prodávající se zavazuje poskytnout veškeré doklady související s realizací předmětu plnění a plněním monitorovacích ukazatelů, které si mohou vyžádat zejména následující kontrolní orgány: Evropský účetní dvůr, Evropské komise, Nejvyšší kontrolní úřad, Auditní orgán, Územní finanční orgán, Platební a verifikační orgán, popř. jimi určení zmocněnci a další kontrolní orgány dle předpisů ČR a předpisů ES/EU. Těmto orgánům je příjemce dále povinen poskytnout součinnost při kontrolách minimálně ve stejném rozsahu jako poskytovateli nebo jim pověřeným osobám.</w:t>
      </w:r>
    </w:p>
    <w:p w14:paraId="0074E5A7" w14:textId="77777777" w:rsidR="00111F70" w:rsidRDefault="00000000" w:rsidP="000440CA">
      <w:pPr>
        <w:numPr>
          <w:ilvl w:val="0"/>
          <w:numId w:val="3"/>
        </w:numPr>
        <w:ind w:left="284" w:hanging="284"/>
        <w:jc w:val="both"/>
        <w:rPr>
          <w:rFonts w:ascii="Arial Narrow" w:hAnsi="Arial Narrow" w:cs="Arial"/>
          <w:color w:val="00000A"/>
          <w:sz w:val="22"/>
        </w:rPr>
      </w:pPr>
      <w:r>
        <w:rPr>
          <w:rFonts w:ascii="Arial Narrow" w:hAnsi="Arial Narrow" w:cs="Arial"/>
          <w:color w:val="00000A"/>
          <w:sz w:val="22"/>
        </w:rPr>
        <w:t>Smluvní strany budou vždy usilovat o smírné urovnání případných sporů vzniklých ze smlouvy. Pokud nebylo dosaženo smírného urovnání sporu ani do 30 pracovních dnů po jeho prvním oznámení sporné skutečnosti druhé smluvní straně, je kterákoliv ze smluvních stran oprávněna obrátit se se svým nárokem k příslušnému soudu. Rozhodčí řízení je vyloučeno.</w:t>
      </w:r>
    </w:p>
    <w:p w14:paraId="1F9ADC9C" w14:textId="77777777" w:rsidR="00111F70" w:rsidRDefault="00000000" w:rsidP="000440CA">
      <w:pPr>
        <w:numPr>
          <w:ilvl w:val="0"/>
          <w:numId w:val="3"/>
        </w:numPr>
        <w:ind w:left="284" w:hanging="284"/>
        <w:jc w:val="both"/>
      </w:pPr>
      <w:r>
        <w:rPr>
          <w:rFonts w:ascii="Arial Narrow" w:hAnsi="Arial Narrow" w:cs="Arial"/>
          <w:color w:val="00000A"/>
          <w:sz w:val="22"/>
        </w:rPr>
        <w:t>Prodávající není oprávněn postoupit jakákoliv práva anebo povinnosti z této smlouvy na třetí osoby bez předchozího písemného souhlasu kupujícího.</w:t>
      </w:r>
    </w:p>
    <w:p w14:paraId="130E1535" w14:textId="77777777" w:rsidR="00111F70" w:rsidRDefault="00000000" w:rsidP="000440CA">
      <w:pPr>
        <w:numPr>
          <w:ilvl w:val="0"/>
          <w:numId w:val="3"/>
        </w:numPr>
        <w:ind w:left="284" w:hanging="284"/>
        <w:jc w:val="both"/>
      </w:pPr>
      <w:r>
        <w:rPr>
          <w:rFonts w:ascii="Arial Narrow" w:hAnsi="Arial Narrow"/>
          <w:sz w:val="22"/>
        </w:rPr>
        <w:t xml:space="preserve">Kupující bere na vědomí, že na tuto smlouvu se vztahují povinnosti uveřejnění dle zákona č. 340/2015 Sb., o zvláštních podmínkách účinnosti některých smluv, uveřejňování těchto smluv a o registru smluv (zákon o registru smluv), v platném znění. Smluvní strany si tímto ujednávají, že uveřejnění dle tohoto zákona zajistí kupující způsobem, v rozsahu a ve lhůtách z něho vyplývajících. Prodávající poskytne kupujícímu do 3 pracovních dnů textový obsah smlouvy, včetně příloh smlouvy, v otevřeném a strojově čitelném formátu. Smluvní strany prohlašují, že žádnou část této smlouvy, včetně jejích příloh, nepovažují za své obchodní tajemství bránící jejímu uveřejnění či poskytnutí, smluvní strany rovněž souhlasí s uveřejněním těch částí smlouvy, které by mohly spadat pod některou z výjimek stanovených v ustanovení § 3 odst. 2 zákona o </w:t>
      </w:r>
      <w:r>
        <w:rPr>
          <w:rFonts w:ascii="Arial Narrow" w:hAnsi="Arial Narrow"/>
          <w:sz w:val="22"/>
        </w:rPr>
        <w:lastRenderedPageBreak/>
        <w:t xml:space="preserve">registru smluv. Ujednání dle tohoto odstavce se vztahují i na všechny případné dodatky k této smlouvě, jejichž prostřednictvím je tato smlouva měněna či ukončována.  </w:t>
      </w:r>
    </w:p>
    <w:p w14:paraId="1E504AA4" w14:textId="77777777" w:rsidR="00111F70" w:rsidRDefault="00000000" w:rsidP="000440CA">
      <w:pPr>
        <w:numPr>
          <w:ilvl w:val="0"/>
          <w:numId w:val="3"/>
        </w:numPr>
        <w:ind w:left="284" w:hanging="284"/>
        <w:jc w:val="both"/>
      </w:pPr>
      <w:r>
        <w:rPr>
          <w:rFonts w:ascii="Arial Narrow" w:hAnsi="Arial Narrow" w:cs="Arial"/>
          <w:color w:val="00000A"/>
          <w:sz w:val="22"/>
        </w:rPr>
        <w:t xml:space="preserve">S veškerými osobními údaji, které jsou shromažďovány a následně zpracovávány v souladu s uzavřením a plněním této smlouvy, kupující nakládá dle nařízení Evropského parlamentu a Rady (EU) 2016/679 ze dne 27. 4. 2016 o ochraně osobních údajů a o volném pohybu těchto údajů a o zrušení směrnice 95/46/ES (obecné nařízení </w:t>
      </w:r>
      <w:r>
        <w:rPr>
          <w:rFonts w:ascii="Arial Narrow" w:hAnsi="Arial Narrow" w:cs="Arial"/>
          <w:color w:val="00000A"/>
          <w:sz w:val="22"/>
        </w:rPr>
        <w:br/>
        <w:t>o ochraně osobních údajů) (dále jen „nařízení GDPR“) a dle zákona č. 110/2019 Sb., o zpracování osobních údajů, ve znění pozdějších předpisů (dále jen „Zzoú“). Kupující dále činí, v souladu s článkem 13 nařízení GDPR a ustanovením § 8 Zzoú, informační povinnost prostřednictvím Zásad ochrany osobních údajů, které jsou dostupné na webových stránkách města kupujícího.</w:t>
      </w:r>
    </w:p>
    <w:p w14:paraId="094C3023" w14:textId="77777777" w:rsidR="00111F70" w:rsidRDefault="00000000" w:rsidP="000440CA">
      <w:pPr>
        <w:numPr>
          <w:ilvl w:val="0"/>
          <w:numId w:val="3"/>
        </w:numPr>
        <w:ind w:left="284" w:hanging="284"/>
        <w:jc w:val="both"/>
      </w:pPr>
      <w:r>
        <w:rPr>
          <w:rFonts w:ascii="Arial Narrow" w:hAnsi="Arial Narrow" w:cs="Arial"/>
          <w:sz w:val="22"/>
        </w:rPr>
        <w:t xml:space="preserve">Prodávající se zavazuje, že pokud v souvislosti s realizací této smlouvy při plnění svých povinností přijdou jeho pověření zaměstnanci do styku s osobními nebo citlivými údaji ve smyslu Nařízení Evropského parlamentu a Rady (EU) 2016/679 ze dne 27. 4. 2016 o ochraně osobních údajů a o volném pohybu těchto údajů a o zrušení směrnice 95/46/ES (obecné nařízení o ochraně osobních údajů) (dále jen „nařízení GDPR“) a zákona č. 110/2019 Sb., o zpracování osobních údajů, ve znění pozdějších předpisů (dále jen „zákon“), zaváže je k mlčenlivosti a učiní veškerá opatření, aby nedošlo k neoprávněnému nebo nahodilému přístupu k těmto údajům, k jejich změně, zničení či ztrátě, neoprávněným přenosům, k jejich jinému neoprávněnému zpracování, jakož aby i jinak neporušil toto obecné nařízení a zákon. Prodávající nese plnou odpovědnost a právní důsledky za případné porušení obecného nařízení a zákona z jeho strany. </w:t>
      </w:r>
      <w:r>
        <w:rPr>
          <w:rFonts w:ascii="Arial Narrow" w:eastAsia="Arial" w:hAnsi="Arial Narrow" w:cs="Arial"/>
          <w:sz w:val="22"/>
        </w:rPr>
        <w:t>Povinnosti výše uvedené platí jak po dobu plnění předmětu smlouvy, tak i po ukončení smluvního vztahu.</w:t>
      </w:r>
    </w:p>
    <w:p w14:paraId="4ADF7389" w14:textId="77777777" w:rsidR="00111F70" w:rsidRDefault="00000000" w:rsidP="000440CA">
      <w:pPr>
        <w:numPr>
          <w:ilvl w:val="0"/>
          <w:numId w:val="3"/>
        </w:numPr>
        <w:ind w:left="284" w:hanging="284"/>
        <w:jc w:val="both"/>
        <w:rPr>
          <w:rFonts w:ascii="Arial Narrow" w:hAnsi="Arial Narrow" w:cs="Arial"/>
          <w:color w:val="00000A"/>
          <w:sz w:val="22"/>
        </w:rPr>
      </w:pPr>
      <w:r>
        <w:rPr>
          <w:rFonts w:ascii="Arial Narrow" w:hAnsi="Arial Narrow" w:cs="Arial"/>
          <w:color w:val="00000A"/>
          <w:sz w:val="22"/>
        </w:rPr>
        <w:t>Smluvní strany prohlašují, že si tuto smlouvu před jejím podpisem přečetly a s jejím obsahem bez výhrad souhlasí. Smlouva je vyjádřením jejich pravé, skutečné, svobodné a vážné vůle. Na důkaz pravosti a pravdivosti těchto prohlášení připojují oprávnění zástupci smluvních stran své vlastnoruční podpisy.</w:t>
      </w:r>
    </w:p>
    <w:p w14:paraId="79603588" w14:textId="77777777" w:rsidR="00111F70" w:rsidRDefault="00000000" w:rsidP="000440CA">
      <w:pPr>
        <w:pStyle w:val="ListParagraph1"/>
        <w:numPr>
          <w:ilvl w:val="0"/>
          <w:numId w:val="3"/>
        </w:numPr>
        <w:ind w:left="284" w:hanging="284"/>
        <w:contextualSpacing w:val="0"/>
        <w:jc w:val="both"/>
        <w:rPr>
          <w:rFonts w:ascii="Arial Narrow" w:hAnsi="Arial Narrow" w:cs="Arial"/>
          <w:color w:val="00000A"/>
          <w:sz w:val="22"/>
        </w:rPr>
      </w:pPr>
      <w:r>
        <w:rPr>
          <w:rFonts w:ascii="Arial Narrow" w:hAnsi="Arial Narrow" w:cs="Arial"/>
          <w:color w:val="00000A"/>
          <w:sz w:val="22"/>
        </w:rPr>
        <w:t xml:space="preserve">Nedílnou součástí této smlouvy jsou její přílohy: </w:t>
      </w:r>
    </w:p>
    <w:p w14:paraId="7AF293FF" w14:textId="77777777" w:rsidR="00111F70" w:rsidRDefault="00000000">
      <w:pPr>
        <w:ind w:left="720" w:right="-1"/>
        <w:jc w:val="both"/>
        <w:rPr>
          <w:rFonts w:ascii="Arial Narrow" w:hAnsi="Arial Narrow" w:cs="Arial"/>
          <w:color w:val="00000A"/>
          <w:sz w:val="22"/>
          <w:shd w:val="clear" w:color="auto" w:fill="FFFFFF"/>
        </w:rPr>
      </w:pPr>
      <w:r>
        <w:rPr>
          <w:rFonts w:ascii="Arial Narrow" w:hAnsi="Arial Narrow" w:cs="Arial"/>
          <w:color w:val="00000A"/>
          <w:sz w:val="22"/>
          <w:shd w:val="clear" w:color="auto" w:fill="FFFFFF"/>
        </w:rPr>
        <w:t>příloha č. 1 – Technická specifikace</w:t>
      </w:r>
    </w:p>
    <w:p w14:paraId="47248590" w14:textId="77777777" w:rsidR="00111F70" w:rsidRDefault="00111F70">
      <w:pPr>
        <w:ind w:left="720" w:right="-1"/>
        <w:jc w:val="both"/>
        <w:rPr>
          <w:rFonts w:ascii="Arial Narrow" w:hAnsi="Arial Narrow"/>
          <w:sz w:val="22"/>
        </w:rPr>
      </w:pPr>
    </w:p>
    <w:p w14:paraId="5F24BCC1" w14:textId="77777777" w:rsidR="00111F70" w:rsidRDefault="00111F70">
      <w:pPr>
        <w:tabs>
          <w:tab w:val="left" w:pos="4535"/>
        </w:tabs>
        <w:ind w:right="-1"/>
        <w:rPr>
          <w:rFonts w:ascii="Arial Narrow" w:hAnsi="Arial Narrow"/>
          <w:sz w:val="22"/>
        </w:rPr>
      </w:pPr>
    </w:p>
    <w:p w14:paraId="1F6A10FB" w14:textId="7F91A687" w:rsidR="00111F70" w:rsidRDefault="00000000">
      <w:pPr>
        <w:tabs>
          <w:tab w:val="left" w:pos="4535"/>
        </w:tabs>
        <w:ind w:left="567" w:right="-1" w:hanging="567"/>
        <w:rPr>
          <w:rFonts w:ascii="Arial Narrow" w:hAnsi="Arial Narrow"/>
          <w:sz w:val="22"/>
        </w:rPr>
      </w:pPr>
      <w:r>
        <w:rPr>
          <w:rFonts w:ascii="Arial Narrow" w:hAnsi="Arial Narrow"/>
          <w:sz w:val="22"/>
        </w:rPr>
        <w:t xml:space="preserve">V Písku dne ........................ </w:t>
      </w:r>
      <w:r>
        <w:rPr>
          <w:rFonts w:ascii="Arial Narrow" w:hAnsi="Arial Narrow"/>
          <w:sz w:val="22"/>
        </w:rPr>
        <w:tab/>
      </w:r>
      <w:r>
        <w:rPr>
          <w:rFonts w:ascii="Arial Narrow" w:hAnsi="Arial Narrow"/>
          <w:sz w:val="22"/>
        </w:rPr>
        <w:tab/>
      </w:r>
      <w:r>
        <w:rPr>
          <w:rFonts w:ascii="Arial Narrow" w:hAnsi="Arial Narrow"/>
          <w:sz w:val="22"/>
        </w:rPr>
        <w:tab/>
        <w:t>V ………………. … dne ........................</w:t>
      </w:r>
    </w:p>
    <w:p w14:paraId="431A30FE" w14:textId="77777777" w:rsidR="00111F70" w:rsidRDefault="00111F70">
      <w:pPr>
        <w:tabs>
          <w:tab w:val="left" w:pos="4535"/>
        </w:tabs>
        <w:ind w:left="567" w:right="-1" w:hanging="567"/>
        <w:rPr>
          <w:rFonts w:ascii="Arial Narrow" w:hAnsi="Arial Narrow"/>
          <w:sz w:val="22"/>
        </w:rPr>
      </w:pPr>
    </w:p>
    <w:p w14:paraId="5ED668DF" w14:textId="77777777" w:rsidR="00111F70" w:rsidRDefault="00111F70">
      <w:pPr>
        <w:tabs>
          <w:tab w:val="left" w:pos="4535"/>
        </w:tabs>
        <w:ind w:right="-1"/>
        <w:rPr>
          <w:rFonts w:ascii="Arial Narrow" w:hAnsi="Arial Narrow"/>
          <w:sz w:val="22"/>
        </w:rPr>
      </w:pPr>
    </w:p>
    <w:p w14:paraId="628222BA" w14:textId="11AE8713" w:rsidR="00111F70" w:rsidRDefault="00000000">
      <w:pPr>
        <w:tabs>
          <w:tab w:val="left" w:pos="4535"/>
        </w:tabs>
        <w:spacing w:after="0" w:line="240" w:lineRule="auto"/>
        <w:ind w:right="-1"/>
        <w:rPr>
          <w:rFonts w:ascii="Arial Narrow" w:hAnsi="Arial Narrow"/>
          <w:sz w:val="22"/>
        </w:rPr>
      </w:pPr>
      <w:r>
        <w:rPr>
          <w:rFonts w:ascii="Arial Narrow" w:hAnsi="Arial Narrow"/>
          <w:sz w:val="22"/>
        </w:rPr>
        <w:t xml:space="preserve"> .......................................................</w:t>
      </w:r>
      <w:r>
        <w:rPr>
          <w:rFonts w:ascii="Arial Narrow" w:hAnsi="Arial Narrow"/>
          <w:sz w:val="22"/>
        </w:rPr>
        <w:tab/>
      </w:r>
      <w:r>
        <w:rPr>
          <w:rFonts w:ascii="Arial Narrow" w:hAnsi="Arial Narrow"/>
          <w:sz w:val="22"/>
        </w:rPr>
        <w:tab/>
      </w:r>
      <w:r>
        <w:rPr>
          <w:rFonts w:ascii="Arial Narrow" w:hAnsi="Arial Narrow"/>
          <w:sz w:val="22"/>
        </w:rPr>
        <w:tab/>
        <w:t>………………………………….</w:t>
      </w:r>
    </w:p>
    <w:p w14:paraId="357B331B" w14:textId="77777777" w:rsidR="00111F70" w:rsidRDefault="00000000">
      <w:pPr>
        <w:tabs>
          <w:tab w:val="left" w:pos="4535"/>
        </w:tabs>
        <w:spacing w:after="0" w:line="240" w:lineRule="auto"/>
      </w:pPr>
      <w:r>
        <w:rPr>
          <w:rFonts w:ascii="Arial Narrow" w:eastAsia="Times New Roman" w:hAnsi="Arial Narrow" w:cs="Palatino Linotype"/>
          <w:color w:val="00000A"/>
          <w:sz w:val="22"/>
        </w:rPr>
        <w:t>ZŠ Edvarda Beneše a Mateřská škola Písek, Mírové nám. 1466</w:t>
      </w:r>
      <w:r>
        <w:rPr>
          <w:rFonts w:ascii="Arial Narrow" w:hAnsi="Arial Narrow"/>
          <w:sz w:val="22"/>
        </w:rPr>
        <w:t xml:space="preserve">                         prodávající</w:t>
      </w:r>
    </w:p>
    <w:p w14:paraId="363E9340" w14:textId="77777777" w:rsidR="00164F6C" w:rsidRDefault="00000000" w:rsidP="00164F6C">
      <w:pPr>
        <w:tabs>
          <w:tab w:val="left" w:pos="4535"/>
        </w:tabs>
        <w:spacing w:after="0" w:line="240" w:lineRule="auto"/>
      </w:pPr>
      <w:r>
        <w:rPr>
          <w:rFonts w:ascii="Arial Narrow" w:hAnsi="Arial Narrow"/>
          <w:sz w:val="22"/>
        </w:rPr>
        <w:t>zastoupená Mgr. Filipem Rádrem, ředitelem školy</w:t>
      </w:r>
      <w:r>
        <w:rPr>
          <w:rFonts w:ascii="Arial Narrow" w:hAnsi="Arial Narrow"/>
          <w:sz w:val="22"/>
        </w:rPr>
        <w:tab/>
      </w:r>
      <w:r>
        <w:rPr>
          <w:rFonts w:ascii="Arial Narrow" w:hAnsi="Arial Narrow"/>
          <w:sz w:val="22"/>
        </w:rPr>
        <w:tab/>
      </w:r>
      <w:r>
        <w:rPr>
          <w:rFonts w:ascii="Arial Narrow" w:hAnsi="Arial Narrow"/>
          <w:sz w:val="22"/>
        </w:rPr>
        <w:tab/>
      </w:r>
      <w:r w:rsidR="00164F6C">
        <w:rPr>
          <w:rFonts w:ascii="Arial Narrow" w:hAnsi="Arial Narrow" w:cs="Arial"/>
          <w:sz w:val="22"/>
          <w:shd w:val="clear" w:color="auto" w:fill="FFFF00"/>
        </w:rPr>
        <w:t>…………………………………………</w:t>
      </w:r>
    </w:p>
    <w:p w14:paraId="52645E1C" w14:textId="22053B37" w:rsidR="00111F70" w:rsidRDefault="00000000">
      <w:pPr>
        <w:tabs>
          <w:tab w:val="left" w:pos="4535"/>
        </w:tabs>
        <w:spacing w:after="0" w:line="240" w:lineRule="auto"/>
      </w:pPr>
      <w:r>
        <w:rPr>
          <w:rFonts w:ascii="Arial Narrow" w:hAnsi="Arial Narrow"/>
          <w:sz w:val="22"/>
        </w:rPr>
        <w:tab/>
      </w:r>
    </w:p>
    <w:p w14:paraId="6F7B4710" w14:textId="77777777" w:rsidR="00111F70" w:rsidRPr="00960B07" w:rsidRDefault="00111F70" w:rsidP="00960B07">
      <w:pPr>
        <w:spacing w:after="0" w:line="240" w:lineRule="auto"/>
        <w:rPr>
          <w:color w:val="FF0000"/>
        </w:rPr>
      </w:pPr>
    </w:p>
    <w:p w14:paraId="7A357B6F" w14:textId="77777777" w:rsidR="00960B07" w:rsidRPr="00960B07" w:rsidRDefault="00960B07" w:rsidP="00960B07">
      <w:pPr>
        <w:spacing w:after="0" w:line="240" w:lineRule="auto"/>
        <w:rPr>
          <w:color w:val="FF0000"/>
        </w:rPr>
      </w:pPr>
    </w:p>
    <w:p w14:paraId="0C4821A0" w14:textId="2571C658" w:rsidR="00960B07" w:rsidRPr="00960B07" w:rsidRDefault="00960B07" w:rsidP="00960B07">
      <w:pPr>
        <w:spacing w:after="0" w:line="240" w:lineRule="auto"/>
        <w:rPr>
          <w:color w:val="FF0000"/>
        </w:rPr>
      </w:pPr>
    </w:p>
    <w:sectPr w:rsidR="00960B07" w:rsidRPr="00960B07" w:rsidSect="00164F6C">
      <w:headerReference w:type="default" r:id="rId7"/>
      <w:pgSz w:w="11906" w:h="16838"/>
      <w:pgMar w:top="1417" w:right="1417" w:bottom="1417" w:left="1417" w:header="0" w:footer="0" w:gutter="0"/>
      <w:cols w:space="708"/>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3EA96" w14:textId="77777777" w:rsidR="003379B4" w:rsidRDefault="003379B4" w:rsidP="0026705C">
      <w:pPr>
        <w:spacing w:after="0" w:line="240" w:lineRule="auto"/>
      </w:pPr>
      <w:r>
        <w:separator/>
      </w:r>
    </w:p>
  </w:endnote>
  <w:endnote w:type="continuationSeparator" w:id="0">
    <w:p w14:paraId="4CA6322B" w14:textId="77777777" w:rsidR="003379B4" w:rsidRDefault="003379B4" w:rsidP="00267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2"/>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DAEA2" w14:textId="77777777" w:rsidR="003379B4" w:rsidRDefault="003379B4" w:rsidP="0026705C">
      <w:pPr>
        <w:spacing w:after="0" w:line="240" w:lineRule="auto"/>
      </w:pPr>
      <w:r>
        <w:separator/>
      </w:r>
    </w:p>
  </w:footnote>
  <w:footnote w:type="continuationSeparator" w:id="0">
    <w:p w14:paraId="0AFE73D6" w14:textId="77777777" w:rsidR="003379B4" w:rsidRDefault="003379B4" w:rsidP="00267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BC89" w14:textId="77777777" w:rsidR="0026705C" w:rsidRDefault="0026705C" w:rsidP="0026705C">
    <w:pPr>
      <w:pStyle w:val="Zhlav"/>
      <w:jc w:val="both"/>
      <w:rPr>
        <w:rFonts w:ascii="Tahoma" w:hAnsi="Tahoma" w:cs="Tahoma"/>
        <w:sz w:val="18"/>
        <w:szCs w:val="18"/>
      </w:rPr>
    </w:pPr>
  </w:p>
  <w:p w14:paraId="64C78BF3" w14:textId="77777777" w:rsidR="00C6235E" w:rsidRDefault="00C6235E" w:rsidP="0026705C">
    <w:pPr>
      <w:pStyle w:val="Zhlav"/>
      <w:jc w:val="both"/>
      <w:rPr>
        <w:rFonts w:ascii="Tahoma" w:hAnsi="Tahoma" w:cs="Tahoma"/>
        <w:sz w:val="18"/>
        <w:szCs w:val="18"/>
      </w:rPr>
    </w:pPr>
  </w:p>
  <w:p w14:paraId="7736FB14" w14:textId="77777777" w:rsidR="00C6235E" w:rsidRDefault="00C6235E" w:rsidP="0026705C">
    <w:pPr>
      <w:pStyle w:val="Zhlav"/>
      <w:jc w:val="both"/>
      <w:rPr>
        <w:rFonts w:ascii="Tahoma" w:hAnsi="Tahoma" w:cs="Tahoma"/>
        <w:sz w:val="18"/>
        <w:szCs w:val="18"/>
      </w:rPr>
    </w:pPr>
  </w:p>
  <w:p w14:paraId="46764103" w14:textId="41FA2E0B" w:rsidR="00C6235E" w:rsidRDefault="00C6235E" w:rsidP="00C6235E">
    <w:pPr>
      <w:pStyle w:val="Zhlav"/>
      <w:jc w:val="center"/>
      <w:rPr>
        <w:rFonts w:ascii="Tahoma" w:hAnsi="Tahoma" w:cs="Tahoma"/>
        <w:sz w:val="18"/>
        <w:szCs w:val="18"/>
      </w:rPr>
    </w:pPr>
    <w:r>
      <w:rPr>
        <w:noProof/>
      </w:rPr>
      <w:drawing>
        <wp:inline distT="0" distB="0" distL="0" distR="0" wp14:anchorId="0643E8D0" wp14:editId="1834F07A">
          <wp:extent cx="3848100" cy="476250"/>
          <wp:effectExtent l="0" t="0" r="0" b="0"/>
          <wp:docPr id="108669015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848100" cy="476250"/>
                  </a:xfrm>
                  <a:prstGeom prst="rect">
                    <a:avLst/>
                  </a:prstGeom>
                  <a:noFill/>
                  <a:ln>
                    <a:noFill/>
                  </a:ln>
                </pic:spPr>
              </pic:pic>
            </a:graphicData>
          </a:graphic>
        </wp:inline>
      </w:drawing>
    </w:r>
  </w:p>
  <w:p w14:paraId="2CEF0280" w14:textId="01D76CB3" w:rsidR="0026705C" w:rsidRPr="008775FE" w:rsidRDefault="0026705C" w:rsidP="0026705C">
    <w:pPr>
      <w:pStyle w:val="Zhlav"/>
      <w:jc w:val="both"/>
      <w:rPr>
        <w:rFonts w:ascii="Tahoma" w:hAnsi="Tahoma" w:cs="Tahoma"/>
        <w:b/>
        <w:bCs/>
        <w:sz w:val="18"/>
        <w:szCs w:val="18"/>
      </w:rPr>
    </w:pPr>
    <w:r w:rsidRPr="008775FE">
      <w:rPr>
        <w:rFonts w:ascii="Tahoma" w:hAnsi="Tahoma" w:cs="Tahoma"/>
        <w:sz w:val="18"/>
        <w:szCs w:val="18"/>
      </w:rPr>
      <w:t xml:space="preserve">Příloha č. </w:t>
    </w:r>
    <w:r>
      <w:rPr>
        <w:rFonts w:ascii="Tahoma" w:hAnsi="Tahoma" w:cs="Tahoma"/>
        <w:sz w:val="18"/>
        <w:szCs w:val="18"/>
      </w:rPr>
      <w:t>3</w:t>
    </w:r>
    <w:r w:rsidR="002F0533">
      <w:rPr>
        <w:rFonts w:ascii="Tahoma" w:hAnsi="Tahoma" w:cs="Tahoma"/>
        <w:sz w:val="18"/>
        <w:szCs w:val="18"/>
      </w:rPr>
      <w:t>A</w:t>
    </w:r>
    <w:r w:rsidRPr="008775FE">
      <w:rPr>
        <w:rFonts w:ascii="Tahoma" w:hAnsi="Tahoma" w:cs="Tahoma"/>
        <w:sz w:val="18"/>
        <w:szCs w:val="18"/>
      </w:rPr>
      <w:t xml:space="preserve"> Zadávací dokumentace veřejné zakázky MR </w:t>
    </w:r>
    <w:r w:rsidRPr="008775FE">
      <w:rPr>
        <w:rFonts w:ascii="Tahoma" w:eastAsia="Palatino Linotype" w:hAnsi="Tahoma" w:cs="Tahoma"/>
        <w:b/>
        <w:bCs/>
        <w:sz w:val="18"/>
        <w:szCs w:val="18"/>
      </w:rPr>
      <w:t>„</w:t>
    </w:r>
    <w:r w:rsidR="00A24418" w:rsidRPr="00EF4FBC">
      <w:rPr>
        <w:rFonts w:ascii="Tahoma" w:hAnsi="Tahoma" w:cs="Tahoma"/>
        <w:b/>
        <w:bCs/>
        <w:sz w:val="18"/>
        <w:szCs w:val="18"/>
      </w:rPr>
      <w:t>Zázemí pro ŠPP, rozšíření ŠJ a ŠD, odborná učebna – vnitřní vybavení</w:t>
    </w:r>
    <w:r w:rsidRPr="008775FE">
      <w:rPr>
        <w:rFonts w:ascii="Tahoma" w:hAnsi="Tahoma" w:cs="Tahoma"/>
        <w:b/>
        <w:bCs/>
        <w:sz w:val="18"/>
        <w:szCs w:val="18"/>
      </w:rPr>
      <w:t>“</w:t>
    </w:r>
  </w:p>
  <w:p w14:paraId="658D676B" w14:textId="77777777" w:rsidR="0026705C" w:rsidRDefault="0026705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6AE2"/>
    <w:multiLevelType w:val="multilevel"/>
    <w:tmpl w:val="4918A37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1640C3"/>
    <w:multiLevelType w:val="multilevel"/>
    <w:tmpl w:val="8A5A33A6"/>
    <w:lvl w:ilvl="0">
      <w:start w:val="1"/>
      <w:numFmt w:val="decimal"/>
      <w:lvlText w:val="%1."/>
      <w:lvlJc w:val="left"/>
      <w:pPr>
        <w:ind w:left="363" w:hanging="360"/>
      </w:pPr>
    </w:lvl>
    <w:lvl w:ilvl="1">
      <w:start w:val="1"/>
      <w:numFmt w:val="lowerLetter"/>
      <w:lvlText w:val="%2."/>
      <w:lvlJc w:val="left"/>
      <w:pPr>
        <w:ind w:left="1083" w:hanging="360"/>
      </w:pPr>
    </w:lvl>
    <w:lvl w:ilvl="2">
      <w:start w:val="1"/>
      <w:numFmt w:val="lowerRoman"/>
      <w:lvlText w:val="%3."/>
      <w:lvlJc w:val="right"/>
      <w:pPr>
        <w:ind w:left="1803" w:hanging="180"/>
      </w:pPr>
    </w:lvl>
    <w:lvl w:ilvl="3">
      <w:start w:val="1"/>
      <w:numFmt w:val="decimal"/>
      <w:lvlText w:val="%4."/>
      <w:lvlJc w:val="left"/>
      <w:pPr>
        <w:ind w:left="2523" w:hanging="360"/>
      </w:pPr>
    </w:lvl>
    <w:lvl w:ilvl="4">
      <w:start w:val="1"/>
      <w:numFmt w:val="lowerLetter"/>
      <w:lvlText w:val="%5."/>
      <w:lvlJc w:val="left"/>
      <w:pPr>
        <w:ind w:left="3243" w:hanging="360"/>
      </w:pPr>
    </w:lvl>
    <w:lvl w:ilvl="5">
      <w:start w:val="1"/>
      <w:numFmt w:val="lowerRoman"/>
      <w:lvlText w:val="%6."/>
      <w:lvlJc w:val="right"/>
      <w:pPr>
        <w:ind w:left="3963" w:hanging="180"/>
      </w:pPr>
    </w:lvl>
    <w:lvl w:ilvl="6">
      <w:start w:val="1"/>
      <w:numFmt w:val="decimal"/>
      <w:lvlText w:val="%7."/>
      <w:lvlJc w:val="left"/>
      <w:pPr>
        <w:ind w:left="4683" w:hanging="360"/>
      </w:pPr>
    </w:lvl>
    <w:lvl w:ilvl="7">
      <w:start w:val="1"/>
      <w:numFmt w:val="lowerLetter"/>
      <w:lvlText w:val="%8."/>
      <w:lvlJc w:val="left"/>
      <w:pPr>
        <w:ind w:left="5403" w:hanging="360"/>
      </w:pPr>
    </w:lvl>
    <w:lvl w:ilvl="8">
      <w:start w:val="1"/>
      <w:numFmt w:val="lowerRoman"/>
      <w:lvlText w:val="%9."/>
      <w:lvlJc w:val="right"/>
      <w:pPr>
        <w:ind w:left="6123" w:hanging="180"/>
      </w:pPr>
    </w:lvl>
  </w:abstractNum>
  <w:abstractNum w:abstractNumId="2" w15:restartNumberingAfterBreak="0">
    <w:nsid w:val="146E7F56"/>
    <w:multiLevelType w:val="multilevel"/>
    <w:tmpl w:val="939435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2046A8"/>
    <w:multiLevelType w:val="hybridMultilevel"/>
    <w:tmpl w:val="BCE8B0DC"/>
    <w:lvl w:ilvl="0" w:tplc="D86A0568">
      <w:start w:val="1"/>
      <w:numFmt w:val="bullet"/>
      <w:lvlText w:val="-"/>
      <w:lvlJc w:val="left"/>
      <w:pPr>
        <w:ind w:left="1004" w:hanging="360"/>
      </w:pPr>
      <w:rPr>
        <w:rFonts w:ascii="Arial Narrow" w:eastAsia="Calibri" w:hAnsi="Arial Narrow"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15:restartNumberingAfterBreak="0">
    <w:nsid w:val="19F90DB2"/>
    <w:multiLevelType w:val="multilevel"/>
    <w:tmpl w:val="1C4E32E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230B2827"/>
    <w:multiLevelType w:val="multilevel"/>
    <w:tmpl w:val="11E85660"/>
    <w:lvl w:ilvl="0">
      <w:start w:val="1"/>
      <w:numFmt w:val="decimal"/>
      <w:lvlText w:val="%1."/>
      <w:lvlJc w:val="left"/>
      <w:pPr>
        <w:ind w:left="363" w:hanging="360"/>
      </w:pPr>
    </w:lvl>
    <w:lvl w:ilvl="1">
      <w:start w:val="1"/>
      <w:numFmt w:val="lowerLetter"/>
      <w:lvlText w:val="%2."/>
      <w:lvlJc w:val="left"/>
      <w:pPr>
        <w:ind w:left="1083" w:hanging="360"/>
      </w:pPr>
    </w:lvl>
    <w:lvl w:ilvl="2">
      <w:start w:val="1"/>
      <w:numFmt w:val="lowerRoman"/>
      <w:lvlText w:val="%3."/>
      <w:lvlJc w:val="right"/>
      <w:pPr>
        <w:ind w:left="1803" w:hanging="180"/>
      </w:pPr>
    </w:lvl>
    <w:lvl w:ilvl="3">
      <w:start w:val="1"/>
      <w:numFmt w:val="decimal"/>
      <w:lvlText w:val="%4."/>
      <w:lvlJc w:val="left"/>
      <w:pPr>
        <w:ind w:left="2523" w:hanging="360"/>
      </w:pPr>
    </w:lvl>
    <w:lvl w:ilvl="4">
      <w:start w:val="1"/>
      <w:numFmt w:val="lowerLetter"/>
      <w:lvlText w:val="%5."/>
      <w:lvlJc w:val="left"/>
      <w:pPr>
        <w:ind w:left="3243" w:hanging="360"/>
      </w:pPr>
    </w:lvl>
    <w:lvl w:ilvl="5">
      <w:start w:val="1"/>
      <w:numFmt w:val="lowerRoman"/>
      <w:lvlText w:val="%6."/>
      <w:lvlJc w:val="right"/>
      <w:pPr>
        <w:ind w:left="3963" w:hanging="180"/>
      </w:pPr>
    </w:lvl>
    <w:lvl w:ilvl="6">
      <w:start w:val="1"/>
      <w:numFmt w:val="decimal"/>
      <w:lvlText w:val="%7."/>
      <w:lvlJc w:val="left"/>
      <w:pPr>
        <w:ind w:left="4683" w:hanging="360"/>
      </w:pPr>
    </w:lvl>
    <w:lvl w:ilvl="7">
      <w:start w:val="1"/>
      <w:numFmt w:val="lowerLetter"/>
      <w:lvlText w:val="%8."/>
      <w:lvlJc w:val="left"/>
      <w:pPr>
        <w:ind w:left="5403" w:hanging="360"/>
      </w:pPr>
    </w:lvl>
    <w:lvl w:ilvl="8">
      <w:start w:val="1"/>
      <w:numFmt w:val="lowerRoman"/>
      <w:lvlText w:val="%9."/>
      <w:lvlJc w:val="right"/>
      <w:pPr>
        <w:ind w:left="6123" w:hanging="180"/>
      </w:pPr>
    </w:lvl>
  </w:abstractNum>
  <w:abstractNum w:abstractNumId="6" w15:restartNumberingAfterBreak="0">
    <w:nsid w:val="23A81BC0"/>
    <w:multiLevelType w:val="multilevel"/>
    <w:tmpl w:val="B4908E12"/>
    <w:lvl w:ilvl="0">
      <w:start w:val="1"/>
      <w:numFmt w:val="decimal"/>
      <w:lvlText w:val="%1."/>
      <w:lvlJc w:val="left"/>
      <w:pPr>
        <w:ind w:left="36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D5002F"/>
    <w:multiLevelType w:val="hybridMultilevel"/>
    <w:tmpl w:val="6538B3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1692BBC"/>
    <w:multiLevelType w:val="multilevel"/>
    <w:tmpl w:val="F1B2B8F4"/>
    <w:lvl w:ilvl="0">
      <w:start w:val="2"/>
      <w:numFmt w:val="decimal"/>
      <w:pStyle w:val="ODSTAVEC"/>
      <w:lvlText w:val="%1."/>
      <w:lvlJc w:val="left"/>
      <w:pPr>
        <w:tabs>
          <w:tab w:val="num" w:pos="360"/>
        </w:tabs>
        <w:ind w:left="360" w:hanging="360"/>
      </w:pPr>
    </w:lvl>
    <w:lvl w:ilvl="1">
      <w:start w:val="1"/>
      <w:numFmt w:val="decimal"/>
      <w:lvlText w:val="%1.%2."/>
      <w:lvlJc w:val="left"/>
      <w:pPr>
        <w:tabs>
          <w:tab w:val="num" w:pos="360"/>
        </w:tabs>
        <w:ind w:left="360" w:hanging="360"/>
      </w:pPr>
      <w:rPr>
        <w:b w:val="0"/>
        <w:i w:val="0"/>
        <w:sz w:val="18"/>
        <w:szCs w:val="22"/>
      </w:rPr>
    </w:lvl>
    <w:lvl w:ilvl="2">
      <w:start w:val="1"/>
      <w:numFmt w:val="lowerLetter"/>
      <w:lvlText w:val="%3)"/>
      <w:lvlJc w:val="left"/>
      <w:pPr>
        <w:tabs>
          <w:tab w:val="num" w:pos="708"/>
        </w:tabs>
        <w:ind w:left="1260" w:hanging="720"/>
      </w:pPr>
      <w:rPr>
        <w:b w:val="0"/>
        <w:i w:val="0"/>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459D5EB6"/>
    <w:multiLevelType w:val="multilevel"/>
    <w:tmpl w:val="7CE8500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1933ABC"/>
    <w:multiLevelType w:val="multilevel"/>
    <w:tmpl w:val="DA686C74"/>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52B35941"/>
    <w:multiLevelType w:val="multilevel"/>
    <w:tmpl w:val="BBE831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5814428C"/>
    <w:multiLevelType w:val="multilevel"/>
    <w:tmpl w:val="150CE8C0"/>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59513B62"/>
    <w:multiLevelType w:val="multilevel"/>
    <w:tmpl w:val="A68840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672708D4"/>
    <w:multiLevelType w:val="multilevel"/>
    <w:tmpl w:val="DE585E4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B78235F"/>
    <w:multiLevelType w:val="multilevel"/>
    <w:tmpl w:val="7C5C42BA"/>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CB766D3"/>
    <w:multiLevelType w:val="multilevel"/>
    <w:tmpl w:val="F76EC5B0"/>
    <w:styleLink w:val="WWNum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7985290B"/>
    <w:multiLevelType w:val="multilevel"/>
    <w:tmpl w:val="6A28E1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7A9E6204"/>
    <w:multiLevelType w:val="multilevel"/>
    <w:tmpl w:val="E3D289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66811209">
    <w:abstractNumId w:val="15"/>
  </w:num>
  <w:num w:numId="2" w16cid:durableId="433940318">
    <w:abstractNumId w:val="5"/>
  </w:num>
  <w:num w:numId="3" w16cid:durableId="210463347">
    <w:abstractNumId w:val="13"/>
  </w:num>
  <w:num w:numId="4" w16cid:durableId="1317805871">
    <w:abstractNumId w:val="14"/>
  </w:num>
  <w:num w:numId="5" w16cid:durableId="1582369033">
    <w:abstractNumId w:val="12"/>
  </w:num>
  <w:num w:numId="6" w16cid:durableId="1276326304">
    <w:abstractNumId w:val="11"/>
  </w:num>
  <w:num w:numId="7" w16cid:durableId="1247419575">
    <w:abstractNumId w:val="6"/>
  </w:num>
  <w:num w:numId="8" w16cid:durableId="2117282806">
    <w:abstractNumId w:val="9"/>
  </w:num>
  <w:num w:numId="9" w16cid:durableId="1074161580">
    <w:abstractNumId w:val="4"/>
  </w:num>
  <w:num w:numId="10" w16cid:durableId="89400479">
    <w:abstractNumId w:val="2"/>
  </w:num>
  <w:num w:numId="11" w16cid:durableId="1678186955">
    <w:abstractNumId w:val="10"/>
  </w:num>
  <w:num w:numId="12" w16cid:durableId="1987321015">
    <w:abstractNumId w:val="8"/>
  </w:num>
  <w:num w:numId="13" w16cid:durableId="1095634764">
    <w:abstractNumId w:val="17"/>
  </w:num>
  <w:num w:numId="14" w16cid:durableId="684096470">
    <w:abstractNumId w:val="0"/>
  </w:num>
  <w:num w:numId="15" w16cid:durableId="1335111977">
    <w:abstractNumId w:val="18"/>
  </w:num>
  <w:num w:numId="16" w16cid:durableId="749892607">
    <w:abstractNumId w:val="1"/>
  </w:num>
  <w:num w:numId="17" w16cid:durableId="1863015125">
    <w:abstractNumId w:val="3"/>
  </w:num>
  <w:num w:numId="18" w16cid:durableId="1017317055">
    <w:abstractNumId w:val="16"/>
  </w:num>
  <w:num w:numId="19" w16cid:durableId="696944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61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1F70"/>
    <w:rsid w:val="00015ADE"/>
    <w:rsid w:val="000440CA"/>
    <w:rsid w:val="00097C03"/>
    <w:rsid w:val="000B5C96"/>
    <w:rsid w:val="000F21ED"/>
    <w:rsid w:val="00111F70"/>
    <w:rsid w:val="00164238"/>
    <w:rsid w:val="00164F6C"/>
    <w:rsid w:val="00174292"/>
    <w:rsid w:val="001A2310"/>
    <w:rsid w:val="001D74BE"/>
    <w:rsid w:val="001E5C36"/>
    <w:rsid w:val="0026705C"/>
    <w:rsid w:val="002D2587"/>
    <w:rsid w:val="002D4C86"/>
    <w:rsid w:val="002F0533"/>
    <w:rsid w:val="00325328"/>
    <w:rsid w:val="003379B4"/>
    <w:rsid w:val="00360E44"/>
    <w:rsid w:val="003B1723"/>
    <w:rsid w:val="003B29D6"/>
    <w:rsid w:val="003C7DC0"/>
    <w:rsid w:val="003F4303"/>
    <w:rsid w:val="004029F9"/>
    <w:rsid w:val="004175FE"/>
    <w:rsid w:val="004A2E65"/>
    <w:rsid w:val="004F6AE5"/>
    <w:rsid w:val="0057049E"/>
    <w:rsid w:val="005850D2"/>
    <w:rsid w:val="00595D0E"/>
    <w:rsid w:val="005A0D0D"/>
    <w:rsid w:val="005E4EE6"/>
    <w:rsid w:val="0064049C"/>
    <w:rsid w:val="006D1D4D"/>
    <w:rsid w:val="00736F5C"/>
    <w:rsid w:val="007B289B"/>
    <w:rsid w:val="008101DA"/>
    <w:rsid w:val="00824298"/>
    <w:rsid w:val="008549CC"/>
    <w:rsid w:val="00855021"/>
    <w:rsid w:val="00891C11"/>
    <w:rsid w:val="008C62E1"/>
    <w:rsid w:val="00913C22"/>
    <w:rsid w:val="0095030F"/>
    <w:rsid w:val="00960B07"/>
    <w:rsid w:val="009D30E9"/>
    <w:rsid w:val="009D3F01"/>
    <w:rsid w:val="009E1B1A"/>
    <w:rsid w:val="009F27BA"/>
    <w:rsid w:val="00A24418"/>
    <w:rsid w:val="00A2755B"/>
    <w:rsid w:val="00A743DF"/>
    <w:rsid w:val="00AA7DE6"/>
    <w:rsid w:val="00B00B91"/>
    <w:rsid w:val="00B35FA4"/>
    <w:rsid w:val="00B675F9"/>
    <w:rsid w:val="00BD038B"/>
    <w:rsid w:val="00C021C3"/>
    <w:rsid w:val="00C072F3"/>
    <w:rsid w:val="00C173F5"/>
    <w:rsid w:val="00C201FB"/>
    <w:rsid w:val="00C34056"/>
    <w:rsid w:val="00C6235E"/>
    <w:rsid w:val="00CD1966"/>
    <w:rsid w:val="00D400AF"/>
    <w:rsid w:val="00D62AD1"/>
    <w:rsid w:val="00D67666"/>
    <w:rsid w:val="00D930F5"/>
    <w:rsid w:val="00DB6E24"/>
    <w:rsid w:val="00DC3DC4"/>
    <w:rsid w:val="00DD1047"/>
    <w:rsid w:val="00DE214A"/>
    <w:rsid w:val="00E02065"/>
    <w:rsid w:val="00E21B18"/>
    <w:rsid w:val="00E74797"/>
    <w:rsid w:val="00E95319"/>
    <w:rsid w:val="00EA7AB4"/>
    <w:rsid w:val="00F30079"/>
    <w:rsid w:val="00F478C6"/>
    <w:rsid w:val="00FC47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4395"/>
  <w15:docId w15:val="{13030B94-F61B-4FD3-945D-18E3B118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spacing w:after="120" w:line="276" w:lineRule="auto"/>
    </w:pPr>
    <w:rPr>
      <w:rFonts w:ascii="Arial" w:hAnsi="Arial"/>
      <w:color w:val="000000"/>
      <w:szCs w:val="22"/>
      <w:lang w:eastAsia="en-US"/>
    </w:rPr>
  </w:style>
  <w:style w:type="paragraph" w:styleId="Nadpis1">
    <w:name w:val="heading 1"/>
    <w:basedOn w:val="Nadpis"/>
    <w:uiPriority w:val="9"/>
    <w:qFormat/>
    <w:pPr>
      <w:keepLines/>
      <w:widowControl w:val="0"/>
      <w:spacing w:before="0" w:after="240"/>
      <w:outlineLvl w:val="0"/>
    </w:pPr>
    <w:rPr>
      <w:rFonts w:ascii="Calibri" w:eastAsia="Times New Roman" w:hAnsi="Calibri" w:cs="Arial"/>
      <w:b/>
      <w:bCs/>
      <w:color w:val="1DA7B1"/>
      <w:sz w:val="56"/>
      <w:lang w:eastAsia="cs-CZ"/>
    </w:rPr>
  </w:style>
  <w:style w:type="paragraph" w:styleId="Nadpis2">
    <w:name w:val="heading 2"/>
    <w:basedOn w:val="Nadpis"/>
    <w:next w:val="Normln"/>
    <w:uiPriority w:val="9"/>
    <w:semiHidden/>
    <w:unhideWhenUsed/>
    <w:qFormat/>
    <w:pPr>
      <w:keepLines/>
      <w:widowControl w:val="0"/>
      <w:spacing w:before="0" w:after="240"/>
      <w:outlineLvl w:val="1"/>
    </w:pPr>
    <w:rPr>
      <w:rFonts w:ascii="Calibri" w:eastAsia="Times New Roman" w:hAnsi="Calibri" w:cs="Times New Roman"/>
      <w:b/>
      <w:bCs/>
      <w:color w:val="86AFBC"/>
      <w:sz w:val="48"/>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HeaderChar">
    <w:name w:val="Header Char"/>
    <w:basedOn w:val="Standardnpsmoodstavce"/>
  </w:style>
  <w:style w:type="character" w:customStyle="1" w:styleId="FooterChar">
    <w:name w:val="Footer Char"/>
    <w:basedOn w:val="Standardnpsmoodstavce"/>
  </w:style>
  <w:style w:type="character" w:customStyle="1" w:styleId="BalloonTextChar">
    <w:name w:val="Balloon Text Char"/>
    <w:basedOn w:val="Standardnpsmoodstavce"/>
    <w:rPr>
      <w:rFonts w:ascii="Tahoma" w:hAnsi="Tahoma" w:cs="Tahoma"/>
      <w:sz w:val="16"/>
      <w:szCs w:val="16"/>
    </w:rPr>
  </w:style>
  <w:style w:type="character" w:customStyle="1" w:styleId="Heading1Char">
    <w:name w:val="Heading 1 Char"/>
    <w:rPr>
      <w:rFonts w:ascii="Arial" w:eastAsia="Times New Roman" w:hAnsi="Arial" w:cs="Arial"/>
      <w:b/>
      <w:bCs/>
      <w:color w:val="1DA7B1"/>
      <w:sz w:val="56"/>
      <w:szCs w:val="28"/>
      <w:lang w:eastAsia="en-US"/>
    </w:rPr>
  </w:style>
  <w:style w:type="character" w:customStyle="1" w:styleId="BodyTextIndentChar">
    <w:name w:val="Body Text Indent Char"/>
    <w:basedOn w:val="Standardnpsmoodstavce"/>
    <w:rPr>
      <w:rFonts w:ascii="Times New Roman" w:eastAsia="Times New Roman" w:hAnsi="Times New Roman"/>
      <w:sz w:val="22"/>
      <w:szCs w:val="22"/>
    </w:rPr>
  </w:style>
  <w:style w:type="character" w:customStyle="1" w:styleId="BodyTextChar">
    <w:name w:val="Body Text Char"/>
    <w:basedOn w:val="Standardnpsmoodstavce"/>
    <w:rPr>
      <w:rFonts w:ascii="Arial" w:hAnsi="Arial"/>
      <w:szCs w:val="22"/>
      <w:lang w:eastAsia="en-US"/>
    </w:rPr>
  </w:style>
  <w:style w:type="character" w:customStyle="1" w:styleId="NoSpacingChar">
    <w:name w:val="No Spacing Char"/>
    <w:basedOn w:val="Standardnpsmoodstavce"/>
    <w:rPr>
      <w:rFonts w:ascii="Arial" w:hAnsi="Arial"/>
      <w:color w:val="000000"/>
      <w:szCs w:val="22"/>
      <w:lang w:eastAsia="en-US"/>
    </w:rPr>
  </w:style>
  <w:style w:type="character" w:customStyle="1" w:styleId="BodyTextIndent2Char">
    <w:name w:val="Body Text Indent 2 Char"/>
    <w:basedOn w:val="Standardnpsmoodstavce"/>
    <w:rPr>
      <w:sz w:val="22"/>
      <w:szCs w:val="22"/>
      <w:lang w:val="cs-CZ"/>
    </w:rPr>
  </w:style>
  <w:style w:type="character" w:customStyle="1" w:styleId="PlainTextChar">
    <w:name w:val="Plain Text Char"/>
    <w:basedOn w:val="Standardnpsmoodstavce"/>
    <w:rPr>
      <w:rFonts w:ascii="Courier New" w:eastAsia="Times New Roman" w:hAnsi="Courier New" w:cs="Courier New"/>
      <w:lang w:val="cs-CZ" w:eastAsia="cs-CZ"/>
    </w:rPr>
  </w:style>
  <w:style w:type="character" w:customStyle="1" w:styleId="Internetovodkaz">
    <w:name w:val="Internetový odkaz"/>
    <w:basedOn w:val="Standardnpsmoodstavce"/>
    <w:rPr>
      <w:color w:val="0000FF"/>
      <w:u w:val="single"/>
    </w:rPr>
  </w:style>
  <w:style w:type="character" w:customStyle="1" w:styleId="SignatureChar">
    <w:name w:val="Signature Char"/>
    <w:basedOn w:val="Standardnpsmoodstavce"/>
    <w:rPr>
      <w:sz w:val="22"/>
      <w:szCs w:val="22"/>
      <w:lang w:eastAsia="en-US"/>
    </w:rPr>
  </w:style>
  <w:style w:type="character" w:customStyle="1" w:styleId="Heading2Char">
    <w:name w:val="Heading 2 Char"/>
    <w:rPr>
      <w:rFonts w:ascii="Arial" w:eastAsia="Times New Roman" w:hAnsi="Arial"/>
      <w:b/>
      <w:bCs/>
      <w:color w:val="86AFBC"/>
      <w:sz w:val="48"/>
      <w:szCs w:val="26"/>
      <w:lang w:eastAsia="en-US"/>
    </w:rPr>
  </w:style>
  <w:style w:type="character" w:customStyle="1" w:styleId="TitleChar">
    <w:name w:val="Title Char"/>
    <w:rPr>
      <w:rFonts w:ascii="Arial" w:eastAsia="Times New Roman" w:hAnsi="Arial"/>
      <w:color w:val="000000"/>
      <w:spacing w:val="5"/>
      <w:sz w:val="32"/>
      <w:szCs w:val="52"/>
    </w:rPr>
  </w:style>
  <w:style w:type="character" w:customStyle="1" w:styleId="ListParagraphChar">
    <w:name w:val="List Paragraph Char"/>
    <w:rPr>
      <w:rFonts w:ascii="Arial" w:eastAsia="Times New Roman" w:hAnsi="Arial"/>
      <w:color w:val="000000"/>
      <w:szCs w:val="22"/>
      <w:lang w:eastAsia="en-US"/>
    </w:rPr>
  </w:style>
  <w:style w:type="character" w:styleId="Odkaznakoment">
    <w:name w:val="annotation reference"/>
    <w:basedOn w:val="Standardnpsmoodstavce"/>
    <w:uiPriority w:val="99"/>
    <w:rPr>
      <w:sz w:val="16"/>
      <w:szCs w:val="16"/>
    </w:rPr>
  </w:style>
  <w:style w:type="character" w:customStyle="1" w:styleId="CommentTextChar">
    <w:name w:val="Comment Text Char"/>
    <w:basedOn w:val="Standardnpsmoodstavce"/>
    <w:rPr>
      <w:rFonts w:ascii="Arial" w:hAnsi="Arial"/>
      <w:color w:val="000000"/>
      <w:lang w:eastAsia="en-US"/>
    </w:rPr>
  </w:style>
  <w:style w:type="character" w:customStyle="1" w:styleId="CommentSubjectChar">
    <w:name w:val="Comment Subject Char"/>
    <w:basedOn w:val="CommentTextChar"/>
    <w:rPr>
      <w:rFonts w:ascii="Arial" w:hAnsi="Arial"/>
      <w:b/>
      <w:bCs/>
      <w:color w:val="000000"/>
      <w:lang w:eastAsia="en-US"/>
    </w:rPr>
  </w:style>
  <w:style w:type="character" w:customStyle="1" w:styleId="apple-converted-space">
    <w:name w:val="apple-converted-space"/>
    <w:basedOn w:val="Standardnpsmoodstavce"/>
  </w:style>
  <w:style w:type="character" w:customStyle="1" w:styleId="ListLabel1">
    <w:name w:val="ListLabel 1"/>
    <w:rPr>
      <w:rFonts w:cs="Times New Roman"/>
      <w:i w:val="0"/>
    </w:rPr>
  </w:style>
  <w:style w:type="character" w:customStyle="1" w:styleId="ListLabel2">
    <w:name w:val="ListLabel 2"/>
    <w:rPr>
      <w:rFonts w:cs="Times New Roman"/>
    </w:rPr>
  </w:style>
  <w:style w:type="character" w:customStyle="1" w:styleId="ListLabel3">
    <w:name w:val="ListLabel 3"/>
    <w:rPr>
      <w:rFonts w:eastAsia="Times New Roman" w:cs="Arial"/>
    </w:rPr>
  </w:style>
  <w:style w:type="character" w:customStyle="1" w:styleId="ListLabel4">
    <w:name w:val="ListLabel 4"/>
    <w:rPr>
      <w:color w:val="00000A"/>
    </w:rPr>
  </w:style>
  <w:style w:type="character" w:customStyle="1" w:styleId="ListLabel5">
    <w:name w:val="ListLabel 5"/>
    <w:rPr>
      <w:i w:val="0"/>
    </w:rPr>
  </w:style>
  <w:style w:type="character" w:customStyle="1" w:styleId="ListLabel6">
    <w:name w:val="ListLabel 6"/>
    <w:rPr>
      <w:rFonts w:eastAsia="Calibri" w:cs="Times New Roman"/>
    </w:rPr>
  </w:style>
  <w:style w:type="character" w:customStyle="1" w:styleId="ListLabel7">
    <w:name w:val="ListLabel 7"/>
    <w:rPr>
      <w:rFonts w:cs="Courier New"/>
    </w:rPr>
  </w:style>
  <w:style w:type="character" w:customStyle="1" w:styleId="ListLabel8">
    <w:name w:val="ListLabel 8"/>
    <w:rPr>
      <w:i w:val="0"/>
    </w:rPr>
  </w:style>
  <w:style w:type="character" w:customStyle="1" w:styleId="ListLabel9">
    <w:name w:val="ListLabel 9"/>
    <w:rPr>
      <w:i w:val="0"/>
    </w:rPr>
  </w:style>
  <w:style w:type="character" w:customStyle="1" w:styleId="ListLabel10">
    <w:name w:val="ListLabel 10"/>
    <w:rPr>
      <w:i w:val="0"/>
    </w:rPr>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WW8Num60z0">
    <w:name w:val="WW8Num60z0"/>
    <w:rPr>
      <w:rFonts w:cs="Times New Roman"/>
    </w:rPr>
  </w:style>
  <w:style w:type="character" w:customStyle="1" w:styleId="WW8Num60z1">
    <w:name w:val="WW8Num60z1"/>
    <w:rPr>
      <w:rFonts w:ascii="Arial" w:hAnsi="Arial" w:cs="Arial"/>
      <w:b w:val="0"/>
      <w:i w:val="0"/>
      <w:color w:val="000000"/>
      <w:sz w:val="18"/>
      <w:szCs w:val="22"/>
    </w:rPr>
  </w:style>
  <w:style w:type="character" w:customStyle="1" w:styleId="WW8Num60z2">
    <w:name w:val="WW8Num60z2"/>
    <w:rPr>
      <w:rFonts w:ascii="Arial" w:eastAsia="Times New Roman" w:hAnsi="Arial" w:cs="Arial"/>
      <w:b w:val="0"/>
      <w:i w:val="0"/>
      <w:sz w:val="22"/>
    </w:rPr>
  </w:style>
  <w:style w:type="paragraph" w:customStyle="1" w:styleId="Nadpis">
    <w:name w:val="Nadpis"/>
    <w:basedOn w:val="Normln"/>
    <w:next w:val="Tlotextu"/>
    <w:pPr>
      <w:keepNext/>
      <w:spacing w:before="240"/>
    </w:pPr>
    <w:rPr>
      <w:rFonts w:ascii="Liberation Sans" w:eastAsia="Microsoft YaHei" w:hAnsi="Liberation Sans" w:cs="Mangal"/>
      <w:sz w:val="28"/>
      <w:szCs w:val="28"/>
    </w:rPr>
  </w:style>
  <w:style w:type="paragraph" w:customStyle="1" w:styleId="Tlotextu">
    <w:name w:val="Tělo textu"/>
    <w:basedOn w:val="Normln"/>
    <w:pPr>
      <w:spacing w:after="140" w:line="288" w:lineRule="auto"/>
    </w:pPr>
  </w:style>
  <w:style w:type="paragraph" w:styleId="Seznam">
    <w:name w:val="List"/>
    <w:basedOn w:val="Normln"/>
    <w:pPr>
      <w:widowControl w:val="0"/>
      <w:overflowPunct w:val="0"/>
      <w:spacing w:after="0" w:line="240" w:lineRule="auto"/>
      <w:ind w:left="283" w:hanging="283"/>
      <w:textAlignment w:val="baseline"/>
    </w:pPr>
    <w:rPr>
      <w:rFonts w:ascii="Times New Roman" w:eastAsia="Times New Roman" w:hAnsi="Times New Roman" w:cs="Mangal"/>
      <w:sz w:val="24"/>
      <w:szCs w:val="20"/>
      <w:lang w:eastAsia="cs-CZ"/>
    </w:rPr>
  </w:style>
  <w:style w:type="paragraph" w:customStyle="1" w:styleId="Popisek">
    <w:name w:val="Popisek"/>
    <w:basedOn w:val="Normln"/>
    <w:pPr>
      <w:suppressLineNumbers/>
      <w:spacing w:before="120"/>
    </w:pPr>
    <w:rPr>
      <w:rFonts w:cs="Mangal"/>
      <w:i/>
      <w:iCs/>
      <w:sz w:val="24"/>
      <w:szCs w:val="24"/>
    </w:rPr>
  </w:style>
  <w:style w:type="paragraph" w:customStyle="1" w:styleId="Rejstk">
    <w:name w:val="Rejstřík"/>
    <w:basedOn w:val="Normln"/>
    <w:pPr>
      <w:suppressLineNumbers/>
    </w:pPr>
    <w:rPr>
      <w:rFonts w:cs="Mangal"/>
    </w:rPr>
  </w:style>
  <w:style w:type="paragraph" w:styleId="Zhlav">
    <w:name w:val="header"/>
    <w:basedOn w:val="Normln"/>
    <w:link w:val="ZhlavChar"/>
    <w:pPr>
      <w:tabs>
        <w:tab w:val="center" w:pos="4536"/>
        <w:tab w:val="right" w:pos="9072"/>
      </w:tabs>
      <w:spacing w:after="0" w:line="240" w:lineRule="auto"/>
    </w:pPr>
  </w:style>
  <w:style w:type="paragraph" w:styleId="Zpat">
    <w:name w:val="footer"/>
    <w:basedOn w:val="Normln"/>
    <w:pPr>
      <w:tabs>
        <w:tab w:val="center" w:pos="4536"/>
        <w:tab w:val="right" w:pos="9072"/>
      </w:tabs>
      <w:spacing w:after="0" w:line="240" w:lineRule="auto"/>
    </w:pPr>
  </w:style>
  <w:style w:type="paragraph" w:styleId="Textbubliny">
    <w:name w:val="Balloon Text"/>
    <w:basedOn w:val="Normln"/>
    <w:pPr>
      <w:spacing w:after="0" w:line="240" w:lineRule="auto"/>
    </w:pPr>
    <w:rPr>
      <w:rFonts w:ascii="Tahoma" w:hAnsi="Tahoma" w:cs="Tahoma"/>
      <w:sz w:val="16"/>
      <w:szCs w:val="16"/>
    </w:rPr>
  </w:style>
  <w:style w:type="paragraph" w:styleId="Bezmezer">
    <w:name w:val="No Spacing"/>
    <w:pPr>
      <w:suppressAutoHyphens/>
    </w:pPr>
    <w:rPr>
      <w:sz w:val="22"/>
      <w:szCs w:val="22"/>
    </w:rPr>
  </w:style>
  <w:style w:type="paragraph" w:styleId="Odstavecseseznamem">
    <w:name w:val="List Paragraph"/>
    <w:basedOn w:val="Normln"/>
    <w:pPr>
      <w:ind w:left="720"/>
      <w:contextualSpacing/>
    </w:pPr>
  </w:style>
  <w:style w:type="paragraph" w:customStyle="1" w:styleId="Odsazentlatextu">
    <w:name w:val="Odsazení těla textu"/>
    <w:basedOn w:val="Normln"/>
    <w:pPr>
      <w:spacing w:before="120" w:after="0" w:line="240" w:lineRule="auto"/>
      <w:ind w:left="1620"/>
      <w:jc w:val="both"/>
    </w:pPr>
    <w:rPr>
      <w:rFonts w:ascii="Times New Roman" w:eastAsia="Times New Roman" w:hAnsi="Times New Roman"/>
      <w:lang w:eastAsia="cs-CZ"/>
    </w:rPr>
  </w:style>
  <w:style w:type="paragraph" w:customStyle="1" w:styleId="BodyText21">
    <w:name w:val="Body Text 21"/>
    <w:basedOn w:val="Normln"/>
    <w:pPr>
      <w:overflowPunct w:val="0"/>
      <w:spacing w:after="0" w:line="220" w:lineRule="atLeast"/>
      <w:jc w:val="both"/>
      <w:textAlignment w:val="baseline"/>
    </w:pPr>
    <w:rPr>
      <w:rFonts w:ascii="Times New Roman" w:eastAsia="Times New Roman" w:hAnsi="Times New Roman"/>
      <w:szCs w:val="20"/>
      <w:lang w:eastAsia="cs-CZ"/>
    </w:rPr>
  </w:style>
  <w:style w:type="paragraph" w:customStyle="1" w:styleId="BlockText1">
    <w:name w:val="Block Text1"/>
    <w:basedOn w:val="Normln"/>
    <w:pPr>
      <w:overflowPunct w:val="0"/>
      <w:spacing w:after="0" w:line="240" w:lineRule="atLeast"/>
      <w:ind w:left="425" w:right="5478"/>
      <w:textAlignment w:val="baseline"/>
    </w:pPr>
    <w:rPr>
      <w:rFonts w:ascii="Times New Roman" w:eastAsia="Times New Roman" w:hAnsi="Times New Roman"/>
      <w:b/>
      <w:szCs w:val="20"/>
      <w:lang w:eastAsia="cs-CZ"/>
    </w:rPr>
  </w:style>
  <w:style w:type="paragraph" w:customStyle="1" w:styleId="BodyTextIndent31">
    <w:name w:val="Body Text Indent 31"/>
    <w:basedOn w:val="Normln"/>
    <w:pPr>
      <w:overflowPunct w:val="0"/>
      <w:spacing w:before="120" w:after="0" w:line="240" w:lineRule="atLeast"/>
      <w:ind w:left="426" w:hanging="426"/>
      <w:jc w:val="both"/>
      <w:textAlignment w:val="baseline"/>
    </w:pPr>
    <w:rPr>
      <w:rFonts w:ascii="Times New Roman" w:eastAsia="Times New Roman" w:hAnsi="Times New Roman"/>
      <w:sz w:val="24"/>
      <w:szCs w:val="20"/>
      <w:lang w:eastAsia="cs-CZ"/>
    </w:rPr>
  </w:style>
  <w:style w:type="paragraph" w:styleId="Zkladntextodsazen2">
    <w:name w:val="Body Text Indent 2"/>
    <w:basedOn w:val="Normln"/>
    <w:pPr>
      <w:spacing w:line="480" w:lineRule="auto"/>
      <w:ind w:left="283"/>
    </w:pPr>
  </w:style>
  <w:style w:type="paragraph" w:styleId="Prosttext">
    <w:name w:val="Plain Text"/>
    <w:basedOn w:val="Normln"/>
    <w:pPr>
      <w:spacing w:after="0" w:line="240" w:lineRule="auto"/>
    </w:pPr>
    <w:rPr>
      <w:rFonts w:ascii="Courier New" w:eastAsia="Times New Roman" w:hAnsi="Courier New" w:cs="Courier New"/>
      <w:szCs w:val="20"/>
      <w:lang w:eastAsia="cs-CZ"/>
    </w:rPr>
  </w:style>
  <w:style w:type="paragraph" w:customStyle="1" w:styleId="Pozdrav">
    <w:name w:val="Pozdrav"/>
    <w:basedOn w:val="Normln"/>
    <w:next w:val="Podpis"/>
    <w:pPr>
      <w:keepNext/>
      <w:keepLines/>
      <w:spacing w:before="560" w:after="0" w:line="240" w:lineRule="auto"/>
    </w:pPr>
  </w:style>
  <w:style w:type="paragraph" w:styleId="Podpis">
    <w:name w:val="Signature"/>
    <w:basedOn w:val="Normln"/>
    <w:pPr>
      <w:spacing w:after="0" w:line="240" w:lineRule="auto"/>
      <w:ind w:left="4252"/>
    </w:pPr>
  </w:style>
  <w:style w:type="paragraph" w:styleId="Nzev">
    <w:name w:val="Title"/>
    <w:basedOn w:val="Bezmezer"/>
    <w:uiPriority w:val="10"/>
    <w:qFormat/>
    <w:pPr>
      <w:spacing w:after="120"/>
      <w:contextualSpacing/>
    </w:pPr>
    <w:rPr>
      <w:rFonts w:eastAsia="Times New Roman"/>
      <w:spacing w:val="5"/>
      <w:sz w:val="32"/>
      <w:szCs w:val="52"/>
    </w:rPr>
  </w:style>
  <w:style w:type="paragraph" w:customStyle="1" w:styleId="ListParagraph1">
    <w:name w:val="List Paragraph1"/>
    <w:basedOn w:val="Normln"/>
    <w:pPr>
      <w:ind w:left="720"/>
      <w:contextualSpacing/>
    </w:pPr>
    <w:rPr>
      <w:rFonts w:eastAsia="Times New Roman"/>
    </w:rPr>
  </w:style>
  <w:style w:type="paragraph" w:styleId="Textkomente">
    <w:name w:val="annotation text"/>
    <w:basedOn w:val="Normln"/>
    <w:link w:val="TextkomenteChar"/>
    <w:uiPriority w:val="99"/>
    <w:pPr>
      <w:spacing w:line="240" w:lineRule="auto"/>
    </w:pPr>
    <w:rPr>
      <w:szCs w:val="20"/>
    </w:rPr>
  </w:style>
  <w:style w:type="paragraph" w:styleId="Pedmtkomente">
    <w:name w:val="annotation subject"/>
    <w:basedOn w:val="Textkomente"/>
    <w:rPr>
      <w:b/>
      <w:bCs/>
    </w:rPr>
  </w:style>
  <w:style w:type="paragraph" w:customStyle="1" w:styleId="Odstavecseseznamem1">
    <w:name w:val="Odstavec se seznamem1"/>
    <w:basedOn w:val="Normln"/>
    <w:pPr>
      <w:spacing w:after="200"/>
      <w:ind w:left="720"/>
      <w:contextualSpacing/>
    </w:pPr>
    <w:rPr>
      <w:rFonts w:ascii="Calibri" w:hAnsi="Calibri"/>
      <w:color w:val="00000A"/>
      <w:sz w:val="22"/>
    </w:rPr>
  </w:style>
  <w:style w:type="paragraph" w:customStyle="1" w:styleId="Obsahrmce">
    <w:name w:val="Obsah rámce"/>
    <w:basedOn w:val="Normln"/>
  </w:style>
  <w:style w:type="paragraph" w:customStyle="1" w:styleId="Obsahtabulky">
    <w:name w:val="Obsah tabulky"/>
    <w:basedOn w:val="Normln"/>
  </w:style>
  <w:style w:type="paragraph" w:customStyle="1" w:styleId="ODSTAVEC">
    <w:name w:val="ODSTAVEC"/>
    <w:basedOn w:val="Bezmezer"/>
    <w:pPr>
      <w:numPr>
        <w:numId w:val="12"/>
      </w:numPr>
      <w:spacing w:before="120"/>
      <w:ind w:left="0" w:firstLine="0"/>
      <w:jc w:val="both"/>
    </w:pPr>
    <w:rPr>
      <w:rFonts w:ascii="Arial" w:eastAsia="Times New Roman" w:hAnsi="Arial" w:cs="Arial"/>
      <w:sz w:val="18"/>
      <w:szCs w:val="18"/>
    </w:rPr>
  </w:style>
  <w:style w:type="numbering" w:customStyle="1" w:styleId="WW8Num60">
    <w:name w:val="WW8Num60"/>
  </w:style>
  <w:style w:type="character" w:customStyle="1" w:styleId="ZhlavChar">
    <w:name w:val="Záhlaví Char"/>
    <w:basedOn w:val="Standardnpsmoodstavce"/>
    <w:link w:val="Zhlav"/>
    <w:rsid w:val="0026705C"/>
    <w:rPr>
      <w:rFonts w:ascii="Arial" w:hAnsi="Arial"/>
      <w:color w:val="000000"/>
      <w:szCs w:val="22"/>
      <w:lang w:eastAsia="en-US"/>
    </w:rPr>
  </w:style>
  <w:style w:type="paragraph" w:customStyle="1" w:styleId="Standard">
    <w:name w:val="Standard"/>
    <w:rsid w:val="006D1D4D"/>
    <w:pPr>
      <w:suppressAutoHyphens/>
      <w:autoSpaceDN w:val="0"/>
      <w:spacing w:after="120" w:line="276" w:lineRule="auto"/>
    </w:pPr>
    <w:rPr>
      <w:rFonts w:ascii="Arial" w:hAnsi="Arial"/>
      <w:color w:val="000000"/>
      <w:kern w:val="3"/>
      <w:szCs w:val="22"/>
      <w:lang w:eastAsia="en-US"/>
    </w:rPr>
  </w:style>
  <w:style w:type="numbering" w:customStyle="1" w:styleId="WWNum3">
    <w:name w:val="WWNum3"/>
    <w:rsid w:val="006D1D4D"/>
    <w:pPr>
      <w:numPr>
        <w:numId w:val="18"/>
      </w:numPr>
    </w:pPr>
  </w:style>
  <w:style w:type="character" w:customStyle="1" w:styleId="TextkomenteChar">
    <w:name w:val="Text komentáře Char"/>
    <w:link w:val="Textkomente"/>
    <w:uiPriority w:val="99"/>
    <w:rsid w:val="007B289B"/>
    <w:rPr>
      <w:rFonts w:ascii="Arial" w:hAnsi="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s://irop.gov.cz/getmedia/9997386a-f76a-414c-b41b-815c2f304206/EU-MMR-Barevne-RGB.jpg.aspx" TargetMode="External"/><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8487</TotalTime>
  <Pages>8</Pages>
  <Words>3395</Words>
  <Characters>20034</Characters>
  <Application>Microsoft Office Word</Application>
  <DocSecurity>0</DocSecurity>
  <Lines>166</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Roubickova</dc:creator>
  <cp:lastModifiedBy>michal.stekl@hotmail.com</cp:lastModifiedBy>
  <cp:revision>72</cp:revision>
  <cp:lastPrinted>2023-04-14T08:51:00Z</cp:lastPrinted>
  <dcterms:created xsi:type="dcterms:W3CDTF">2015-02-02T09:58:00Z</dcterms:created>
  <dcterms:modified xsi:type="dcterms:W3CDTF">2026-04-08T10:15:00Z</dcterms:modified>
  <dc:language>cs-CZ</dc:language>
</cp:coreProperties>
</file>