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DBB5B" w14:textId="77777777" w:rsidR="00C51C00" w:rsidRPr="009475E9" w:rsidRDefault="00C51C00" w:rsidP="00497841">
      <w:pPr>
        <w:pStyle w:val="Nzev"/>
        <w:rPr>
          <w:rFonts w:ascii="Arial" w:hAnsi="Arial" w:cs="Arial"/>
          <w:sz w:val="24"/>
          <w:szCs w:val="24"/>
          <w:lang w:val="cs-CZ"/>
        </w:rPr>
      </w:pPr>
    </w:p>
    <w:p w14:paraId="5B996C6C" w14:textId="77777777" w:rsidR="002D4E82" w:rsidRPr="009475E9" w:rsidRDefault="002D4E82" w:rsidP="00BE3AE8">
      <w:pPr>
        <w:jc w:val="both"/>
        <w:rPr>
          <w:rFonts w:asciiTheme="minorHAnsi" w:hAnsiTheme="minorHAnsi" w:cs="Arial"/>
          <w:sz w:val="24"/>
          <w:szCs w:val="24"/>
          <w:lang w:val="cs-CZ"/>
        </w:rPr>
      </w:pPr>
      <w:r w:rsidRPr="009475E9">
        <w:rPr>
          <w:rFonts w:asciiTheme="minorHAnsi" w:hAnsiTheme="minorHAnsi" w:cs="Arial"/>
          <w:sz w:val="24"/>
          <w:szCs w:val="24"/>
          <w:lang w:val="cs-CZ"/>
        </w:rPr>
        <w:t>uzavřená níže zmíněného dne, měsíce a roku mezi smluvními stranami</w:t>
      </w:r>
      <w:r w:rsidR="005D7452">
        <w:rPr>
          <w:rFonts w:asciiTheme="minorHAnsi" w:hAnsiTheme="minorHAnsi" w:cs="Arial"/>
          <w:sz w:val="24"/>
          <w:szCs w:val="24"/>
          <w:lang w:val="cs-CZ"/>
        </w:rPr>
        <w:t xml:space="preserve"> (dále také „Smlouva“</w:t>
      </w:r>
      <w:r w:rsidRPr="009475E9">
        <w:rPr>
          <w:rFonts w:asciiTheme="minorHAnsi" w:hAnsiTheme="minorHAnsi" w:cs="Arial"/>
          <w:sz w:val="24"/>
          <w:szCs w:val="24"/>
          <w:lang w:val="cs-CZ"/>
        </w:rPr>
        <w:t>:</w:t>
      </w:r>
    </w:p>
    <w:p w14:paraId="27E14753" w14:textId="77777777" w:rsidR="002D4E82" w:rsidRPr="009475E9" w:rsidRDefault="002D4E82" w:rsidP="00BE3AE8">
      <w:pPr>
        <w:jc w:val="both"/>
        <w:rPr>
          <w:rFonts w:asciiTheme="minorHAnsi" w:hAnsiTheme="minorHAnsi" w:cs="Arial"/>
          <w:b/>
          <w:sz w:val="24"/>
          <w:szCs w:val="24"/>
          <w:lang w:val="cs-CZ"/>
        </w:rPr>
      </w:pPr>
    </w:p>
    <w:p w14:paraId="0879F7B3" w14:textId="77777777" w:rsidR="005E7F66" w:rsidRPr="002913DE" w:rsidRDefault="003F0929" w:rsidP="006E485A">
      <w:pPr>
        <w:jc w:val="both"/>
        <w:rPr>
          <w:rFonts w:asciiTheme="minorHAnsi" w:hAnsiTheme="minorHAnsi"/>
          <w:b/>
          <w:sz w:val="24"/>
          <w:szCs w:val="24"/>
          <w:lang w:val="cs-CZ"/>
        </w:rPr>
      </w:pPr>
      <w:r w:rsidRPr="009475E9">
        <w:rPr>
          <w:rFonts w:asciiTheme="minorHAnsi" w:hAnsiTheme="minorHAnsi"/>
          <w:b/>
          <w:i/>
          <w:sz w:val="24"/>
          <w:szCs w:val="24"/>
          <w:lang w:val="cs-CZ"/>
        </w:rPr>
        <w:t>Objednatel</w:t>
      </w:r>
      <w:r w:rsidR="008D6689" w:rsidRPr="009475E9">
        <w:rPr>
          <w:rFonts w:asciiTheme="minorHAnsi" w:hAnsiTheme="minorHAnsi"/>
          <w:b/>
          <w:i/>
          <w:sz w:val="24"/>
          <w:szCs w:val="24"/>
          <w:lang w:val="cs-CZ"/>
        </w:rPr>
        <w:t>:</w:t>
      </w:r>
      <w:r w:rsidR="006E485A">
        <w:rPr>
          <w:rFonts w:asciiTheme="minorHAnsi" w:hAnsiTheme="minorHAnsi"/>
          <w:b/>
          <w:i/>
          <w:sz w:val="24"/>
          <w:szCs w:val="24"/>
          <w:lang w:val="cs-CZ"/>
        </w:rPr>
        <w:tab/>
      </w:r>
      <w:r w:rsidR="006E485A">
        <w:rPr>
          <w:rFonts w:asciiTheme="minorHAnsi" w:hAnsiTheme="minorHAnsi"/>
          <w:b/>
          <w:i/>
          <w:sz w:val="24"/>
          <w:szCs w:val="24"/>
          <w:lang w:val="cs-CZ"/>
        </w:rPr>
        <w:tab/>
      </w:r>
      <w:r w:rsidR="005E7F66" w:rsidRPr="009475E9">
        <w:rPr>
          <w:rFonts w:asciiTheme="minorHAnsi" w:hAnsiTheme="minorHAnsi"/>
          <w:b/>
          <w:sz w:val="24"/>
          <w:szCs w:val="24"/>
          <w:lang w:val="cs-CZ"/>
        </w:rPr>
        <w:t>Město</w:t>
      </w:r>
      <w:r w:rsidR="002913DE">
        <w:rPr>
          <w:rFonts w:asciiTheme="minorHAnsi" w:hAnsiTheme="minorHAnsi"/>
          <w:b/>
          <w:sz w:val="24"/>
          <w:szCs w:val="24"/>
          <w:lang w:val="cs-CZ"/>
        </w:rPr>
        <w:t xml:space="preserve"> </w:t>
      </w:r>
      <w:r w:rsidR="009724AC">
        <w:rPr>
          <w:rFonts w:asciiTheme="minorHAnsi" w:hAnsiTheme="minorHAnsi"/>
          <w:b/>
          <w:sz w:val="24"/>
          <w:szCs w:val="24"/>
          <w:lang w:val="cs-CZ"/>
        </w:rPr>
        <w:t>K</w:t>
      </w:r>
      <w:r w:rsidR="00C51C00">
        <w:rPr>
          <w:rFonts w:asciiTheme="minorHAnsi" w:hAnsiTheme="minorHAnsi"/>
          <w:b/>
          <w:sz w:val="24"/>
          <w:szCs w:val="24"/>
          <w:lang w:val="cs-CZ"/>
        </w:rPr>
        <w:t>latovy</w:t>
      </w:r>
    </w:p>
    <w:p w14:paraId="4A203883" w14:textId="77777777" w:rsidR="00315EE5" w:rsidRPr="00C51C00" w:rsidRDefault="00315EE5" w:rsidP="00BE3AE8">
      <w:pPr>
        <w:jc w:val="both"/>
        <w:rPr>
          <w:rFonts w:asciiTheme="minorHAnsi" w:hAnsiTheme="minorHAnsi"/>
          <w:sz w:val="24"/>
          <w:szCs w:val="24"/>
          <w:lang w:val="cs-CZ"/>
        </w:rPr>
      </w:pPr>
      <w:r w:rsidRPr="005714F0">
        <w:rPr>
          <w:rFonts w:asciiTheme="minorHAnsi" w:hAnsiTheme="minorHAnsi"/>
          <w:sz w:val="24"/>
          <w:szCs w:val="24"/>
          <w:lang w:val="cs-CZ"/>
        </w:rPr>
        <w:t>Sídlo:</w:t>
      </w:r>
      <w:r w:rsidRPr="005714F0">
        <w:rPr>
          <w:rFonts w:asciiTheme="minorHAnsi" w:hAnsiTheme="minorHAnsi"/>
          <w:sz w:val="24"/>
          <w:szCs w:val="24"/>
          <w:lang w:val="cs-CZ"/>
        </w:rPr>
        <w:tab/>
      </w:r>
      <w:r w:rsidR="00982F9E" w:rsidRPr="005714F0">
        <w:rPr>
          <w:rFonts w:asciiTheme="minorHAnsi" w:hAnsiTheme="minorHAnsi"/>
          <w:sz w:val="24"/>
          <w:szCs w:val="24"/>
          <w:lang w:val="cs-CZ"/>
        </w:rPr>
        <w:t xml:space="preserve"> </w:t>
      </w:r>
      <w:r w:rsidR="00982F9E" w:rsidRPr="005714F0">
        <w:rPr>
          <w:rFonts w:asciiTheme="minorHAnsi" w:hAnsiTheme="minorHAnsi"/>
          <w:sz w:val="24"/>
          <w:szCs w:val="24"/>
          <w:lang w:val="cs-CZ"/>
        </w:rPr>
        <w:tab/>
      </w:r>
      <w:r w:rsidR="00982F9E" w:rsidRPr="005714F0">
        <w:rPr>
          <w:rFonts w:asciiTheme="minorHAnsi" w:hAnsiTheme="minorHAnsi"/>
          <w:sz w:val="24"/>
          <w:szCs w:val="24"/>
          <w:lang w:val="cs-CZ"/>
        </w:rPr>
        <w:tab/>
      </w:r>
      <w:r w:rsidR="00C51C00" w:rsidRPr="00C51C00">
        <w:rPr>
          <w:rFonts w:asciiTheme="minorHAnsi" w:hAnsiTheme="minorHAnsi" w:cstheme="minorHAnsi"/>
          <w:sz w:val="24"/>
          <w:lang w:val="cs-CZ"/>
        </w:rPr>
        <w:t>Náměstí Míru 62, 339 20 Klatovy</w:t>
      </w:r>
    </w:p>
    <w:p w14:paraId="5124D30E" w14:textId="77777777" w:rsidR="002913DE" w:rsidRPr="00C51C00" w:rsidRDefault="00315EE5" w:rsidP="002913DE">
      <w:pPr>
        <w:jc w:val="both"/>
        <w:rPr>
          <w:rFonts w:asciiTheme="minorHAnsi" w:hAnsiTheme="minorHAnsi"/>
          <w:sz w:val="24"/>
          <w:szCs w:val="24"/>
          <w:lang w:val="cs-CZ"/>
        </w:rPr>
      </w:pPr>
      <w:r w:rsidRPr="00C51C00">
        <w:rPr>
          <w:rFonts w:asciiTheme="minorHAnsi" w:hAnsiTheme="minorHAnsi"/>
          <w:sz w:val="24"/>
          <w:szCs w:val="24"/>
          <w:lang w:val="cs-CZ"/>
        </w:rPr>
        <w:t>Zastoupený:</w:t>
      </w:r>
      <w:r w:rsidRPr="00C51C00">
        <w:rPr>
          <w:rFonts w:asciiTheme="minorHAnsi" w:hAnsiTheme="minorHAnsi"/>
          <w:sz w:val="24"/>
          <w:szCs w:val="24"/>
          <w:lang w:val="cs-CZ"/>
        </w:rPr>
        <w:tab/>
      </w:r>
      <w:r w:rsidRPr="00C51C00">
        <w:rPr>
          <w:rFonts w:asciiTheme="minorHAnsi" w:hAnsiTheme="minorHAnsi"/>
          <w:sz w:val="24"/>
          <w:szCs w:val="24"/>
          <w:lang w:val="cs-CZ"/>
        </w:rPr>
        <w:tab/>
      </w:r>
      <w:r w:rsidR="00C51C00" w:rsidRPr="00C51C00">
        <w:rPr>
          <w:rFonts w:asciiTheme="minorHAnsi" w:hAnsiTheme="minorHAnsi" w:cstheme="minorHAnsi"/>
          <w:sz w:val="24"/>
          <w:lang w:val="cs-CZ"/>
        </w:rPr>
        <w:t xml:space="preserve">Mgr. Rudolfem </w:t>
      </w:r>
      <w:proofErr w:type="spellStart"/>
      <w:r w:rsidR="00C51C00" w:rsidRPr="00C51C00">
        <w:rPr>
          <w:rFonts w:asciiTheme="minorHAnsi" w:hAnsiTheme="minorHAnsi" w:cstheme="minorHAnsi"/>
          <w:sz w:val="24"/>
          <w:lang w:val="cs-CZ"/>
        </w:rPr>
        <w:t>Salvetrem</w:t>
      </w:r>
      <w:proofErr w:type="spellEnd"/>
      <w:r w:rsidR="00C51C00" w:rsidRPr="00C51C00">
        <w:rPr>
          <w:rFonts w:asciiTheme="minorHAnsi" w:hAnsiTheme="minorHAnsi" w:cstheme="minorHAnsi"/>
          <w:sz w:val="24"/>
          <w:lang w:val="cs-CZ"/>
        </w:rPr>
        <w:t>, starostou</w:t>
      </w:r>
      <w:r w:rsidR="009724AC" w:rsidRPr="00C51C00">
        <w:rPr>
          <w:rFonts w:asciiTheme="minorHAnsi" w:hAnsiTheme="minorHAnsi" w:cstheme="minorHAnsi"/>
          <w:bCs/>
          <w:sz w:val="24"/>
          <w:lang w:val="cs-CZ"/>
        </w:rPr>
        <w:t xml:space="preserve">, starostou města </w:t>
      </w:r>
      <w:r w:rsidR="00C51C00" w:rsidRPr="00C51C00">
        <w:rPr>
          <w:rFonts w:asciiTheme="minorHAnsi" w:hAnsiTheme="minorHAnsi" w:cstheme="minorHAnsi"/>
          <w:bCs/>
          <w:sz w:val="24"/>
          <w:lang w:val="cs-CZ"/>
        </w:rPr>
        <w:t>Klatovy</w:t>
      </w:r>
    </w:p>
    <w:p w14:paraId="0CC19548" w14:textId="77777777" w:rsidR="005E7F66" w:rsidRPr="00BC61B9" w:rsidRDefault="00315EE5" w:rsidP="002913DE">
      <w:pPr>
        <w:jc w:val="both"/>
        <w:rPr>
          <w:rFonts w:asciiTheme="minorHAnsi" w:hAnsiTheme="minorHAnsi"/>
          <w:snapToGrid w:val="0"/>
          <w:sz w:val="24"/>
          <w:szCs w:val="24"/>
          <w:lang w:val="cs-CZ"/>
        </w:rPr>
      </w:pPr>
      <w:r w:rsidRPr="00BC61B9">
        <w:rPr>
          <w:rFonts w:asciiTheme="minorHAnsi" w:hAnsiTheme="minorHAnsi"/>
          <w:sz w:val="24"/>
          <w:szCs w:val="24"/>
          <w:lang w:val="cs-CZ"/>
        </w:rPr>
        <w:t xml:space="preserve">IČ: </w:t>
      </w:r>
      <w:r w:rsidRPr="00BC61B9">
        <w:rPr>
          <w:rFonts w:asciiTheme="minorHAnsi" w:hAnsiTheme="minorHAnsi"/>
          <w:sz w:val="24"/>
          <w:szCs w:val="24"/>
          <w:lang w:val="cs-CZ"/>
        </w:rPr>
        <w:tab/>
      </w:r>
      <w:r w:rsidRPr="00BC61B9">
        <w:rPr>
          <w:rFonts w:asciiTheme="minorHAnsi" w:hAnsiTheme="minorHAnsi"/>
          <w:sz w:val="24"/>
          <w:szCs w:val="24"/>
          <w:lang w:val="cs-CZ"/>
        </w:rPr>
        <w:tab/>
      </w:r>
      <w:r w:rsidRPr="00BC61B9">
        <w:rPr>
          <w:rFonts w:asciiTheme="minorHAnsi" w:hAnsiTheme="minorHAnsi"/>
          <w:sz w:val="24"/>
          <w:szCs w:val="24"/>
          <w:lang w:val="cs-CZ"/>
        </w:rPr>
        <w:tab/>
      </w:r>
      <w:r w:rsidR="00C51C00" w:rsidRPr="00D84BF1">
        <w:rPr>
          <w:rFonts w:asciiTheme="minorHAnsi" w:hAnsiTheme="minorHAnsi" w:cstheme="minorHAnsi"/>
          <w:color w:val="333333"/>
          <w:sz w:val="24"/>
        </w:rPr>
        <w:t>00255661</w:t>
      </w:r>
    </w:p>
    <w:p w14:paraId="7988B2C9" w14:textId="77777777" w:rsidR="005E7F66" w:rsidRPr="00BC61B9" w:rsidRDefault="00315EE5" w:rsidP="00BE3AE8">
      <w:pPr>
        <w:jc w:val="both"/>
        <w:rPr>
          <w:rFonts w:asciiTheme="minorHAnsi" w:hAnsiTheme="minorHAnsi"/>
          <w:snapToGrid w:val="0"/>
          <w:sz w:val="24"/>
          <w:szCs w:val="24"/>
          <w:lang w:val="cs-CZ"/>
        </w:rPr>
      </w:pPr>
      <w:r w:rsidRPr="00BC61B9">
        <w:rPr>
          <w:rFonts w:asciiTheme="minorHAnsi" w:hAnsiTheme="minorHAnsi"/>
          <w:sz w:val="24"/>
          <w:szCs w:val="24"/>
          <w:lang w:val="cs-CZ"/>
        </w:rPr>
        <w:t xml:space="preserve">DIČ: </w:t>
      </w:r>
      <w:r w:rsidRPr="00BC61B9">
        <w:rPr>
          <w:rFonts w:asciiTheme="minorHAnsi" w:hAnsiTheme="minorHAnsi"/>
          <w:sz w:val="24"/>
          <w:szCs w:val="24"/>
          <w:lang w:val="cs-CZ"/>
        </w:rPr>
        <w:tab/>
      </w:r>
      <w:r w:rsidRPr="00BC61B9">
        <w:rPr>
          <w:rFonts w:asciiTheme="minorHAnsi" w:hAnsiTheme="minorHAnsi"/>
          <w:sz w:val="24"/>
          <w:szCs w:val="24"/>
          <w:lang w:val="cs-CZ"/>
        </w:rPr>
        <w:tab/>
      </w:r>
      <w:r w:rsidRPr="00BC61B9">
        <w:rPr>
          <w:rFonts w:asciiTheme="minorHAnsi" w:hAnsiTheme="minorHAnsi"/>
          <w:sz w:val="24"/>
          <w:szCs w:val="24"/>
          <w:lang w:val="cs-CZ"/>
        </w:rPr>
        <w:tab/>
      </w:r>
      <w:r w:rsidR="00C51C00" w:rsidRPr="00D84BF1">
        <w:rPr>
          <w:rFonts w:asciiTheme="minorHAnsi" w:hAnsiTheme="minorHAnsi" w:cstheme="minorHAnsi"/>
          <w:sz w:val="24"/>
        </w:rPr>
        <w:t>CZ00255661</w:t>
      </w:r>
    </w:p>
    <w:p w14:paraId="0C3FBBBD" w14:textId="77777777" w:rsidR="002D4E82" w:rsidRPr="005714F0" w:rsidRDefault="00315EE5" w:rsidP="00BE3AE8">
      <w:pPr>
        <w:jc w:val="both"/>
        <w:rPr>
          <w:rFonts w:asciiTheme="minorHAnsi" w:hAnsiTheme="minorHAnsi"/>
          <w:sz w:val="24"/>
          <w:szCs w:val="24"/>
          <w:lang w:val="cs-CZ"/>
        </w:rPr>
      </w:pPr>
      <w:r w:rsidRPr="00BC61B9">
        <w:rPr>
          <w:rFonts w:asciiTheme="minorHAnsi" w:hAnsiTheme="minorHAnsi"/>
          <w:sz w:val="24"/>
          <w:szCs w:val="24"/>
          <w:lang w:val="cs-CZ"/>
        </w:rPr>
        <w:t>B</w:t>
      </w:r>
      <w:r w:rsidR="002D4E82" w:rsidRPr="00BC61B9">
        <w:rPr>
          <w:rFonts w:asciiTheme="minorHAnsi" w:hAnsiTheme="minorHAnsi"/>
          <w:sz w:val="24"/>
          <w:szCs w:val="24"/>
          <w:lang w:val="cs-CZ"/>
        </w:rPr>
        <w:t>ankovní spojení:</w:t>
      </w:r>
      <w:r w:rsidR="002D4E82" w:rsidRPr="00BC61B9">
        <w:rPr>
          <w:rFonts w:asciiTheme="minorHAnsi" w:hAnsiTheme="minorHAnsi"/>
          <w:sz w:val="24"/>
          <w:szCs w:val="24"/>
          <w:lang w:val="cs-CZ"/>
        </w:rPr>
        <w:tab/>
      </w:r>
      <w:r w:rsidR="0088321E" w:rsidRPr="001F7D83">
        <w:rPr>
          <w:rFonts w:asciiTheme="minorHAnsi" w:hAnsiTheme="minorHAnsi"/>
          <w:sz w:val="24"/>
          <w:szCs w:val="24"/>
          <w:lang w:val="cs-CZ"/>
        </w:rPr>
        <w:t>27-0821048319/0800</w:t>
      </w:r>
    </w:p>
    <w:p w14:paraId="0411F8BD" w14:textId="77777777" w:rsidR="005E7F66" w:rsidRPr="00C51C00" w:rsidRDefault="00812AA9" w:rsidP="00BE3AE8">
      <w:pPr>
        <w:jc w:val="both"/>
        <w:rPr>
          <w:rFonts w:asciiTheme="minorHAnsi" w:hAnsiTheme="minorHAnsi" w:cstheme="minorHAnsi"/>
          <w:color w:val="333333"/>
          <w:sz w:val="24"/>
        </w:rPr>
      </w:pPr>
      <w:r w:rsidRPr="005714F0">
        <w:rPr>
          <w:rFonts w:asciiTheme="minorHAnsi" w:hAnsiTheme="minorHAnsi"/>
          <w:sz w:val="24"/>
          <w:szCs w:val="24"/>
          <w:lang w:val="cs-CZ"/>
        </w:rPr>
        <w:t>ID datové schránky</w:t>
      </w:r>
      <w:r w:rsidR="00DC0AB1" w:rsidRPr="005714F0">
        <w:rPr>
          <w:rFonts w:asciiTheme="minorHAnsi" w:hAnsiTheme="minorHAnsi"/>
          <w:sz w:val="24"/>
          <w:szCs w:val="24"/>
          <w:lang w:val="cs-CZ"/>
        </w:rPr>
        <w:t>:</w:t>
      </w:r>
      <w:r w:rsidR="00DC0AB1" w:rsidRPr="005714F0">
        <w:rPr>
          <w:rFonts w:asciiTheme="minorHAnsi" w:hAnsiTheme="minorHAnsi"/>
          <w:sz w:val="24"/>
          <w:szCs w:val="24"/>
          <w:lang w:val="cs-CZ"/>
        </w:rPr>
        <w:tab/>
      </w:r>
      <w:r w:rsidR="00C51C00" w:rsidRPr="00C51C00">
        <w:rPr>
          <w:rFonts w:asciiTheme="minorHAnsi" w:hAnsiTheme="minorHAnsi" w:cstheme="minorHAnsi"/>
          <w:color w:val="333333"/>
          <w:sz w:val="24"/>
        </w:rPr>
        <w:t>24ebrt5</w:t>
      </w:r>
    </w:p>
    <w:p w14:paraId="40800B2E" w14:textId="77777777" w:rsidR="00812AA9" w:rsidRPr="009475E9" w:rsidRDefault="00812AA9" w:rsidP="00BE3AE8">
      <w:pPr>
        <w:jc w:val="both"/>
        <w:rPr>
          <w:rFonts w:asciiTheme="minorHAnsi" w:hAnsiTheme="minorHAnsi"/>
          <w:sz w:val="24"/>
          <w:szCs w:val="24"/>
          <w:lang w:val="cs-CZ"/>
        </w:rPr>
      </w:pPr>
    </w:p>
    <w:p w14:paraId="0B39B71C" w14:textId="77777777" w:rsidR="002D4E82" w:rsidRPr="009475E9" w:rsidRDefault="002D4E82" w:rsidP="00BE3AE8">
      <w:pPr>
        <w:jc w:val="both"/>
        <w:rPr>
          <w:rFonts w:asciiTheme="minorHAnsi" w:hAnsiTheme="minorHAnsi"/>
          <w:sz w:val="24"/>
          <w:szCs w:val="24"/>
          <w:lang w:val="cs-CZ"/>
        </w:rPr>
      </w:pPr>
      <w:r w:rsidRPr="009475E9">
        <w:rPr>
          <w:rFonts w:asciiTheme="minorHAnsi" w:hAnsiTheme="minorHAnsi"/>
          <w:sz w:val="24"/>
          <w:szCs w:val="24"/>
          <w:lang w:val="cs-CZ"/>
        </w:rPr>
        <w:t>(dále jen „</w:t>
      </w:r>
      <w:r w:rsidR="003F0929" w:rsidRPr="009475E9">
        <w:rPr>
          <w:rFonts w:asciiTheme="minorHAnsi" w:hAnsiTheme="minorHAnsi"/>
          <w:b/>
          <w:sz w:val="24"/>
          <w:szCs w:val="24"/>
          <w:lang w:val="cs-CZ"/>
        </w:rPr>
        <w:t>Objednatel</w:t>
      </w:r>
      <w:r w:rsidRPr="009475E9">
        <w:rPr>
          <w:rFonts w:asciiTheme="minorHAnsi" w:hAnsiTheme="minorHAnsi"/>
          <w:sz w:val="24"/>
          <w:szCs w:val="24"/>
          <w:lang w:val="cs-CZ"/>
        </w:rPr>
        <w:t xml:space="preserve">“) </w:t>
      </w:r>
    </w:p>
    <w:p w14:paraId="40326704" w14:textId="77777777" w:rsidR="002D4E82" w:rsidRPr="009475E9" w:rsidRDefault="002D4E82" w:rsidP="00BE3AE8">
      <w:pPr>
        <w:jc w:val="both"/>
        <w:rPr>
          <w:rFonts w:asciiTheme="minorHAnsi" w:hAnsiTheme="minorHAnsi" w:cs="Arial"/>
          <w:sz w:val="24"/>
          <w:szCs w:val="24"/>
          <w:lang w:val="cs-CZ"/>
        </w:rPr>
      </w:pPr>
    </w:p>
    <w:p w14:paraId="68A6E6FB" w14:textId="77777777" w:rsidR="002D4E82" w:rsidRPr="009475E9" w:rsidRDefault="002D4E82" w:rsidP="00BE3AE8">
      <w:pPr>
        <w:rPr>
          <w:rFonts w:asciiTheme="minorHAnsi" w:hAnsiTheme="minorHAnsi" w:cs="Arial"/>
          <w:sz w:val="24"/>
          <w:szCs w:val="24"/>
          <w:lang w:val="cs-CZ"/>
        </w:rPr>
      </w:pPr>
      <w:r w:rsidRPr="009475E9">
        <w:rPr>
          <w:rFonts w:asciiTheme="minorHAnsi" w:hAnsiTheme="minorHAnsi" w:cs="Arial"/>
          <w:sz w:val="24"/>
          <w:szCs w:val="24"/>
          <w:lang w:val="cs-CZ"/>
        </w:rPr>
        <w:t>a společnost</w:t>
      </w:r>
    </w:p>
    <w:p w14:paraId="65F825EA" w14:textId="77777777" w:rsidR="002D4E82" w:rsidRPr="009475E9" w:rsidRDefault="002D4E82" w:rsidP="00BE3AE8">
      <w:pPr>
        <w:rPr>
          <w:rFonts w:asciiTheme="minorHAnsi" w:hAnsiTheme="minorHAnsi" w:cs="Arial"/>
          <w:sz w:val="24"/>
          <w:szCs w:val="24"/>
          <w:lang w:val="cs-CZ"/>
        </w:rPr>
      </w:pPr>
    </w:p>
    <w:p w14:paraId="7BD37013" w14:textId="77777777" w:rsidR="002D4E82" w:rsidRPr="009475E9" w:rsidRDefault="003F0929" w:rsidP="00BE3AE8">
      <w:pPr>
        <w:jc w:val="both"/>
        <w:rPr>
          <w:rFonts w:asciiTheme="minorHAnsi" w:hAnsiTheme="minorHAnsi"/>
          <w:b/>
          <w:sz w:val="24"/>
          <w:szCs w:val="24"/>
          <w:lang w:val="cs-CZ"/>
        </w:rPr>
      </w:pPr>
      <w:r w:rsidRPr="009475E9">
        <w:rPr>
          <w:rFonts w:asciiTheme="minorHAnsi" w:hAnsiTheme="minorHAnsi"/>
          <w:b/>
          <w:i/>
          <w:sz w:val="24"/>
          <w:szCs w:val="24"/>
          <w:lang w:val="cs-CZ"/>
        </w:rPr>
        <w:t>Dopravc</w:t>
      </w:r>
      <w:r w:rsidR="008D6689" w:rsidRPr="009475E9">
        <w:rPr>
          <w:rFonts w:asciiTheme="minorHAnsi" w:hAnsiTheme="minorHAnsi"/>
          <w:b/>
          <w:i/>
          <w:sz w:val="24"/>
          <w:szCs w:val="24"/>
          <w:lang w:val="cs-CZ"/>
        </w:rPr>
        <w:t>e:</w:t>
      </w:r>
      <w:r w:rsidR="006E485A">
        <w:rPr>
          <w:rFonts w:asciiTheme="minorHAnsi" w:hAnsiTheme="minorHAnsi"/>
          <w:b/>
          <w:i/>
          <w:sz w:val="24"/>
          <w:szCs w:val="24"/>
          <w:lang w:val="cs-CZ"/>
        </w:rPr>
        <w:tab/>
      </w:r>
      <w:r w:rsidR="006E485A">
        <w:rPr>
          <w:rFonts w:asciiTheme="minorHAnsi" w:hAnsiTheme="minorHAnsi"/>
          <w:b/>
          <w:i/>
          <w:sz w:val="24"/>
          <w:szCs w:val="24"/>
          <w:lang w:val="cs-CZ"/>
        </w:rPr>
        <w:tab/>
      </w:r>
      <w:r w:rsidR="00242D9D" w:rsidRPr="009475E9">
        <w:rPr>
          <w:rFonts w:asciiTheme="minorHAnsi" w:hAnsiTheme="minorHAnsi"/>
          <w:b/>
          <w:sz w:val="24"/>
          <w:szCs w:val="24"/>
          <w:lang w:val="cs-CZ"/>
        </w:rPr>
        <w:t>[</w:t>
      </w:r>
      <w:r w:rsidR="003F1D87" w:rsidRPr="009475E9">
        <w:rPr>
          <w:rFonts w:asciiTheme="minorHAnsi" w:hAnsiTheme="minorHAnsi"/>
          <w:b/>
          <w:sz w:val="24"/>
          <w:szCs w:val="24"/>
          <w:highlight w:val="cyan"/>
          <w:lang w:val="cs-CZ"/>
        </w:rPr>
        <w:t xml:space="preserve">bude doplněna obchodní firma </w:t>
      </w:r>
      <w:r w:rsidRPr="009475E9">
        <w:rPr>
          <w:rFonts w:asciiTheme="minorHAnsi" w:hAnsiTheme="minorHAnsi"/>
          <w:b/>
          <w:sz w:val="24"/>
          <w:szCs w:val="24"/>
          <w:highlight w:val="cyan"/>
          <w:lang w:val="cs-CZ"/>
        </w:rPr>
        <w:t>Dopravc</w:t>
      </w:r>
      <w:r w:rsidR="003F1D87" w:rsidRPr="009475E9">
        <w:rPr>
          <w:rFonts w:asciiTheme="minorHAnsi" w:hAnsiTheme="minorHAnsi"/>
          <w:b/>
          <w:sz w:val="24"/>
          <w:szCs w:val="24"/>
          <w:highlight w:val="cyan"/>
          <w:lang w:val="cs-CZ"/>
        </w:rPr>
        <w:t>e</w:t>
      </w:r>
      <w:r w:rsidR="00242D9D" w:rsidRPr="009475E9">
        <w:rPr>
          <w:rFonts w:asciiTheme="minorHAnsi" w:hAnsiTheme="minorHAnsi"/>
          <w:b/>
          <w:sz w:val="24"/>
          <w:szCs w:val="24"/>
          <w:lang w:val="cs-CZ"/>
        </w:rPr>
        <w:t>]</w:t>
      </w:r>
      <w:r w:rsidR="002D4E82" w:rsidRPr="009475E9">
        <w:rPr>
          <w:rFonts w:asciiTheme="minorHAnsi" w:hAnsiTheme="minorHAnsi"/>
          <w:b/>
          <w:sz w:val="24"/>
          <w:szCs w:val="24"/>
          <w:lang w:val="cs-CZ"/>
        </w:rPr>
        <w:t>,</w:t>
      </w:r>
    </w:p>
    <w:p w14:paraId="797F8295" w14:textId="77777777" w:rsidR="00315EE5"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Sídlo:</w:t>
      </w:r>
      <w:r w:rsidRPr="009475E9">
        <w:rPr>
          <w:rFonts w:asciiTheme="minorHAnsi" w:hAnsiTheme="minorHAnsi"/>
          <w:sz w:val="24"/>
          <w:szCs w:val="24"/>
          <w:lang w:val="cs-CZ"/>
        </w:rPr>
        <w:tab/>
      </w:r>
      <w:r w:rsidRPr="009475E9">
        <w:rPr>
          <w:rFonts w:asciiTheme="minorHAnsi" w:hAnsiTheme="minorHAnsi"/>
          <w:sz w:val="24"/>
          <w:szCs w:val="24"/>
          <w:lang w:val="cs-CZ"/>
        </w:rPr>
        <w:tab/>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2BC18DBC" w14:textId="77777777" w:rsidR="00315EE5"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Zastoupený:</w:t>
      </w:r>
      <w:r w:rsidRPr="009475E9">
        <w:rPr>
          <w:rFonts w:asciiTheme="minorHAnsi" w:hAnsiTheme="minorHAnsi"/>
          <w:sz w:val="24"/>
          <w:szCs w:val="24"/>
          <w:lang w:val="cs-CZ"/>
        </w:rPr>
        <w:tab/>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3B6725A9" w14:textId="77777777" w:rsidR="002D4E82" w:rsidRPr="009475E9" w:rsidRDefault="002D4E82" w:rsidP="00BE3AE8">
      <w:pPr>
        <w:jc w:val="both"/>
        <w:rPr>
          <w:rFonts w:asciiTheme="minorHAnsi" w:hAnsiTheme="minorHAnsi"/>
          <w:sz w:val="24"/>
          <w:szCs w:val="24"/>
          <w:lang w:val="cs-CZ"/>
        </w:rPr>
      </w:pPr>
      <w:r w:rsidRPr="009475E9">
        <w:rPr>
          <w:rFonts w:asciiTheme="minorHAnsi" w:hAnsiTheme="minorHAnsi"/>
          <w:sz w:val="24"/>
          <w:szCs w:val="24"/>
          <w:lang w:val="cs-CZ"/>
        </w:rPr>
        <w:t xml:space="preserve">IČ: </w:t>
      </w:r>
      <w:r w:rsidRPr="009475E9">
        <w:rPr>
          <w:rFonts w:asciiTheme="minorHAnsi" w:hAnsiTheme="minorHAnsi"/>
          <w:sz w:val="24"/>
          <w:szCs w:val="24"/>
          <w:lang w:val="cs-CZ"/>
        </w:rPr>
        <w:tab/>
      </w:r>
      <w:r w:rsidRPr="009475E9">
        <w:rPr>
          <w:rFonts w:asciiTheme="minorHAnsi" w:hAnsiTheme="minorHAnsi"/>
          <w:sz w:val="24"/>
          <w:szCs w:val="24"/>
          <w:lang w:val="cs-CZ"/>
        </w:rPr>
        <w:tab/>
      </w:r>
      <w:r w:rsidRPr="009475E9">
        <w:rPr>
          <w:rFonts w:asciiTheme="minorHAnsi" w:hAnsiTheme="minorHAnsi"/>
          <w:sz w:val="24"/>
          <w:szCs w:val="24"/>
          <w:lang w:val="cs-CZ"/>
        </w:rPr>
        <w:tab/>
      </w:r>
      <w:r w:rsidR="00242D9D" w:rsidRPr="009475E9">
        <w:rPr>
          <w:rFonts w:asciiTheme="minorHAnsi" w:hAnsiTheme="minorHAnsi"/>
          <w:sz w:val="24"/>
          <w:szCs w:val="24"/>
          <w:lang w:val="cs-CZ"/>
        </w:rPr>
        <w:t>[</w:t>
      </w:r>
      <w:r w:rsidR="00242D9D" w:rsidRPr="009475E9">
        <w:rPr>
          <w:rFonts w:asciiTheme="minorHAnsi" w:hAnsiTheme="minorHAnsi"/>
          <w:sz w:val="24"/>
          <w:szCs w:val="24"/>
          <w:highlight w:val="cyan"/>
          <w:lang w:val="cs-CZ"/>
        </w:rPr>
        <w:t>bude doplněno</w:t>
      </w:r>
      <w:r w:rsidR="00242D9D" w:rsidRPr="009475E9">
        <w:rPr>
          <w:rFonts w:asciiTheme="minorHAnsi" w:hAnsiTheme="minorHAnsi"/>
          <w:sz w:val="24"/>
          <w:szCs w:val="24"/>
          <w:lang w:val="cs-CZ"/>
        </w:rPr>
        <w:t>]</w:t>
      </w:r>
    </w:p>
    <w:p w14:paraId="7F1C9F5B" w14:textId="77777777" w:rsidR="00315EE5" w:rsidRPr="009475E9" w:rsidRDefault="00315EE5"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DIČ:</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081A5388" w14:textId="77777777" w:rsidR="005A252A" w:rsidRPr="009475E9" w:rsidRDefault="005A252A" w:rsidP="005A252A">
      <w:pPr>
        <w:ind w:left="2160" w:hanging="2160"/>
        <w:jc w:val="both"/>
        <w:rPr>
          <w:rFonts w:asciiTheme="minorHAnsi" w:hAnsiTheme="minorHAnsi"/>
          <w:sz w:val="24"/>
          <w:szCs w:val="24"/>
          <w:lang w:val="cs-CZ"/>
        </w:rPr>
      </w:pPr>
      <w:r w:rsidRPr="009475E9">
        <w:rPr>
          <w:rFonts w:asciiTheme="minorHAnsi" w:hAnsiTheme="minorHAnsi"/>
          <w:sz w:val="24"/>
          <w:szCs w:val="24"/>
          <w:lang w:val="cs-CZ"/>
        </w:rPr>
        <w:t>ID datové schránky</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75034A6A" w14:textId="77777777" w:rsidR="002D4E82"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B</w:t>
      </w:r>
      <w:r w:rsidR="002D4E82" w:rsidRPr="009475E9">
        <w:rPr>
          <w:rFonts w:asciiTheme="minorHAnsi" w:hAnsiTheme="minorHAnsi"/>
          <w:sz w:val="24"/>
          <w:szCs w:val="24"/>
          <w:lang w:val="cs-CZ"/>
        </w:rPr>
        <w:t>ankovní spojení:</w:t>
      </w:r>
      <w:r w:rsidR="002D4E82" w:rsidRPr="009475E9">
        <w:rPr>
          <w:rFonts w:asciiTheme="minorHAnsi" w:hAnsiTheme="minorHAnsi"/>
          <w:sz w:val="24"/>
          <w:szCs w:val="24"/>
          <w:lang w:val="cs-CZ"/>
        </w:rPr>
        <w:tab/>
      </w:r>
      <w:r w:rsidR="007348AD" w:rsidRPr="009475E9">
        <w:rPr>
          <w:rFonts w:asciiTheme="minorHAnsi" w:hAnsiTheme="minorHAnsi"/>
          <w:sz w:val="24"/>
          <w:szCs w:val="24"/>
          <w:lang w:val="cs-CZ"/>
        </w:rPr>
        <w:t>[</w:t>
      </w:r>
      <w:r w:rsidR="007348AD" w:rsidRPr="009475E9">
        <w:rPr>
          <w:rFonts w:asciiTheme="minorHAnsi" w:hAnsiTheme="minorHAnsi"/>
          <w:sz w:val="24"/>
          <w:szCs w:val="24"/>
          <w:highlight w:val="cyan"/>
          <w:lang w:val="cs-CZ"/>
        </w:rPr>
        <w:t>bude doplněno</w:t>
      </w:r>
      <w:r w:rsidR="00242D9D" w:rsidRPr="009475E9">
        <w:rPr>
          <w:rFonts w:asciiTheme="minorHAnsi" w:hAnsiTheme="minorHAnsi"/>
          <w:sz w:val="24"/>
          <w:szCs w:val="24"/>
          <w:lang w:val="cs-CZ"/>
        </w:rPr>
        <w:t>]</w:t>
      </w:r>
    </w:p>
    <w:p w14:paraId="1A4AC5B0" w14:textId="77777777" w:rsidR="00A51849" w:rsidRPr="009475E9" w:rsidRDefault="00315EE5"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Zapsaný:</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418EAA1C" w14:textId="77777777" w:rsidR="002D4E82" w:rsidRPr="009475E9" w:rsidRDefault="005A252A"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 xml:space="preserve"> </w:t>
      </w:r>
      <w:r w:rsidR="002D4E82" w:rsidRPr="009475E9">
        <w:rPr>
          <w:rFonts w:asciiTheme="minorHAnsi" w:hAnsiTheme="minorHAnsi"/>
          <w:sz w:val="24"/>
          <w:szCs w:val="24"/>
          <w:lang w:val="cs-CZ"/>
        </w:rPr>
        <w:t>(dále jen „</w:t>
      </w:r>
      <w:r w:rsidR="003F0929" w:rsidRPr="009475E9">
        <w:rPr>
          <w:rFonts w:asciiTheme="minorHAnsi" w:hAnsiTheme="minorHAnsi"/>
          <w:b/>
          <w:sz w:val="24"/>
          <w:szCs w:val="24"/>
          <w:lang w:val="cs-CZ"/>
        </w:rPr>
        <w:t>Dopravc</w:t>
      </w:r>
      <w:r w:rsidR="002D4E82" w:rsidRPr="009475E9">
        <w:rPr>
          <w:rFonts w:asciiTheme="minorHAnsi" w:hAnsiTheme="minorHAnsi"/>
          <w:b/>
          <w:sz w:val="24"/>
          <w:szCs w:val="24"/>
          <w:lang w:val="cs-CZ"/>
        </w:rPr>
        <w:t>e</w:t>
      </w:r>
      <w:r w:rsidR="002D4E82" w:rsidRPr="009475E9">
        <w:rPr>
          <w:rFonts w:asciiTheme="minorHAnsi" w:hAnsiTheme="minorHAnsi"/>
          <w:sz w:val="24"/>
          <w:szCs w:val="24"/>
          <w:lang w:val="cs-CZ"/>
        </w:rPr>
        <w:t xml:space="preserve">“, společně s </w:t>
      </w:r>
      <w:r w:rsidR="003F0929" w:rsidRPr="009475E9">
        <w:rPr>
          <w:rFonts w:asciiTheme="minorHAnsi" w:hAnsiTheme="minorHAnsi"/>
          <w:sz w:val="24"/>
          <w:szCs w:val="24"/>
          <w:lang w:val="cs-CZ"/>
        </w:rPr>
        <w:t>Objednatel</w:t>
      </w:r>
      <w:r w:rsidR="002D4E82" w:rsidRPr="009475E9">
        <w:rPr>
          <w:rFonts w:asciiTheme="minorHAnsi" w:hAnsiTheme="minorHAnsi"/>
          <w:sz w:val="24"/>
          <w:szCs w:val="24"/>
          <w:lang w:val="cs-CZ"/>
        </w:rPr>
        <w:t>em dále jen „</w:t>
      </w:r>
      <w:r w:rsidR="002D4E82" w:rsidRPr="009475E9">
        <w:rPr>
          <w:rFonts w:asciiTheme="minorHAnsi" w:hAnsiTheme="minorHAnsi"/>
          <w:b/>
          <w:sz w:val="24"/>
          <w:szCs w:val="24"/>
          <w:lang w:val="cs-CZ"/>
        </w:rPr>
        <w:t>Smluvní strany</w:t>
      </w:r>
      <w:r w:rsidR="002D4E82" w:rsidRPr="009475E9">
        <w:rPr>
          <w:rFonts w:asciiTheme="minorHAnsi" w:hAnsiTheme="minorHAnsi"/>
          <w:sz w:val="24"/>
          <w:szCs w:val="24"/>
          <w:lang w:val="cs-CZ"/>
        </w:rPr>
        <w:t>“)</w:t>
      </w:r>
    </w:p>
    <w:p w14:paraId="1920BE5B" w14:textId="77777777" w:rsidR="002D4E82" w:rsidRPr="009475E9" w:rsidRDefault="002D4E82" w:rsidP="00BE3AE8">
      <w:pPr>
        <w:jc w:val="both"/>
        <w:rPr>
          <w:rFonts w:asciiTheme="minorHAnsi" w:hAnsiTheme="minorHAnsi" w:cs="Arial"/>
          <w:sz w:val="24"/>
          <w:szCs w:val="24"/>
          <w:lang w:val="cs-CZ"/>
        </w:rPr>
      </w:pPr>
    </w:p>
    <w:p w14:paraId="183355CB" w14:textId="77777777" w:rsidR="002D4E82" w:rsidRPr="009475E9" w:rsidRDefault="002D4E82" w:rsidP="00BE3AE8">
      <w:pPr>
        <w:jc w:val="both"/>
        <w:rPr>
          <w:rFonts w:asciiTheme="minorHAnsi" w:hAnsiTheme="minorHAnsi" w:cs="Arial"/>
          <w:sz w:val="24"/>
          <w:szCs w:val="24"/>
          <w:lang w:val="cs-CZ"/>
        </w:rPr>
      </w:pPr>
    </w:p>
    <w:p w14:paraId="046F1116" w14:textId="77777777" w:rsidR="002D4E82" w:rsidRPr="009475E9" w:rsidRDefault="002D4E82" w:rsidP="000B0B4C">
      <w:pPr>
        <w:keepNext/>
        <w:jc w:val="center"/>
        <w:rPr>
          <w:rFonts w:asciiTheme="minorHAnsi" w:hAnsiTheme="minorHAnsi" w:cs="Arial"/>
          <w:b/>
          <w:caps/>
          <w:sz w:val="24"/>
          <w:szCs w:val="24"/>
          <w:u w:val="single"/>
          <w:lang w:val="cs-CZ"/>
        </w:rPr>
      </w:pPr>
      <w:r w:rsidRPr="009475E9">
        <w:rPr>
          <w:rFonts w:asciiTheme="minorHAnsi" w:hAnsiTheme="minorHAnsi" w:cs="Arial"/>
          <w:b/>
          <w:caps/>
          <w:sz w:val="24"/>
          <w:szCs w:val="24"/>
          <w:u w:val="single"/>
          <w:lang w:val="cs-CZ"/>
        </w:rPr>
        <w:t>Preambule</w:t>
      </w:r>
    </w:p>
    <w:p w14:paraId="33EF1F48" w14:textId="77777777" w:rsidR="000B0B4C" w:rsidRPr="009475E9" w:rsidRDefault="000B0B4C" w:rsidP="000B0B4C">
      <w:pPr>
        <w:keepNext/>
        <w:jc w:val="center"/>
        <w:rPr>
          <w:rFonts w:asciiTheme="minorHAnsi" w:hAnsiTheme="minorHAnsi" w:cs="Arial"/>
          <w:b/>
          <w:caps/>
          <w:sz w:val="24"/>
          <w:szCs w:val="24"/>
          <w:u w:val="single"/>
          <w:lang w:val="cs-CZ"/>
        </w:rPr>
      </w:pPr>
    </w:p>
    <w:p w14:paraId="778FE006" w14:textId="7E6689FA" w:rsidR="00152EC8" w:rsidRPr="009475E9" w:rsidRDefault="002D4E82"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a je </w:t>
      </w:r>
      <w:r w:rsidR="007F1F69" w:rsidRPr="009475E9">
        <w:rPr>
          <w:rFonts w:asciiTheme="minorHAnsi" w:hAnsiTheme="minorHAnsi"/>
          <w:sz w:val="24"/>
          <w:szCs w:val="24"/>
          <w:lang w:val="cs-CZ"/>
        </w:rPr>
        <w:t>uzavřena</w:t>
      </w:r>
      <w:r w:rsidRPr="009475E9">
        <w:rPr>
          <w:rFonts w:asciiTheme="minorHAnsi" w:hAnsiTheme="minorHAnsi"/>
          <w:sz w:val="24"/>
          <w:szCs w:val="24"/>
          <w:lang w:val="cs-CZ"/>
        </w:rPr>
        <w:t xml:space="preserve"> podle </w:t>
      </w:r>
      <w:r w:rsidR="000E1C24" w:rsidRPr="009475E9">
        <w:rPr>
          <w:rFonts w:asciiTheme="minorHAnsi" w:hAnsiTheme="minorHAnsi"/>
          <w:sz w:val="24"/>
          <w:szCs w:val="24"/>
          <w:lang w:val="cs-CZ"/>
        </w:rPr>
        <w:t xml:space="preserve">§ </w:t>
      </w:r>
      <w:r w:rsidR="002913DE">
        <w:rPr>
          <w:rFonts w:asciiTheme="minorHAnsi" w:hAnsiTheme="minorHAnsi"/>
          <w:sz w:val="24"/>
          <w:szCs w:val="24"/>
          <w:lang w:val="cs-CZ"/>
        </w:rPr>
        <w:t>124</w:t>
      </w:r>
      <w:r w:rsidR="000E1C24" w:rsidRPr="009475E9">
        <w:rPr>
          <w:rFonts w:asciiTheme="minorHAnsi" w:hAnsiTheme="minorHAnsi"/>
          <w:sz w:val="24"/>
          <w:szCs w:val="24"/>
          <w:lang w:val="cs-CZ"/>
        </w:rPr>
        <w:t xml:space="preserve"> zákona č. </w:t>
      </w:r>
      <w:r w:rsidR="002913DE">
        <w:rPr>
          <w:rFonts w:asciiTheme="minorHAnsi" w:hAnsiTheme="minorHAnsi"/>
          <w:sz w:val="24"/>
          <w:szCs w:val="24"/>
          <w:lang w:val="cs-CZ"/>
        </w:rPr>
        <w:t>134/201</w:t>
      </w:r>
      <w:r w:rsidR="000E1C24" w:rsidRPr="009475E9">
        <w:rPr>
          <w:rFonts w:asciiTheme="minorHAnsi" w:hAnsiTheme="minorHAnsi"/>
          <w:sz w:val="24"/>
          <w:szCs w:val="24"/>
          <w:lang w:val="cs-CZ"/>
        </w:rPr>
        <w:t xml:space="preserve">6 Sb., o </w:t>
      </w:r>
      <w:r w:rsidR="002913DE">
        <w:rPr>
          <w:rFonts w:asciiTheme="minorHAnsi" w:hAnsiTheme="minorHAnsi"/>
          <w:sz w:val="24"/>
          <w:szCs w:val="24"/>
          <w:lang w:val="cs-CZ"/>
        </w:rPr>
        <w:t xml:space="preserve">zadávání veřejných </w:t>
      </w:r>
      <w:r w:rsidR="00072F0C">
        <w:rPr>
          <w:rFonts w:asciiTheme="minorHAnsi" w:hAnsiTheme="minorHAnsi"/>
          <w:sz w:val="24"/>
          <w:szCs w:val="24"/>
          <w:lang w:val="cs-CZ"/>
        </w:rPr>
        <w:t>zakázek</w:t>
      </w:r>
      <w:r w:rsidR="000E1C24" w:rsidRPr="009475E9">
        <w:rPr>
          <w:rFonts w:asciiTheme="minorHAnsi" w:hAnsiTheme="minorHAnsi"/>
          <w:sz w:val="24"/>
          <w:szCs w:val="24"/>
          <w:lang w:val="cs-CZ"/>
        </w:rPr>
        <w:t>, v platném znění (dále jen „</w:t>
      </w:r>
      <w:r w:rsidR="002913DE">
        <w:rPr>
          <w:rFonts w:asciiTheme="minorHAnsi" w:hAnsiTheme="minorHAnsi"/>
          <w:b/>
          <w:sz w:val="24"/>
          <w:szCs w:val="24"/>
          <w:lang w:val="cs-CZ"/>
        </w:rPr>
        <w:t>ZZV</w:t>
      </w:r>
      <w:r w:rsidR="00252FB9">
        <w:rPr>
          <w:rFonts w:asciiTheme="minorHAnsi" w:hAnsiTheme="minorHAnsi"/>
          <w:b/>
          <w:sz w:val="24"/>
          <w:szCs w:val="24"/>
          <w:lang w:val="cs-CZ"/>
        </w:rPr>
        <w:t>Z</w:t>
      </w:r>
      <w:r w:rsidR="000E1C24" w:rsidRPr="009475E9">
        <w:rPr>
          <w:rFonts w:asciiTheme="minorHAnsi" w:hAnsiTheme="minorHAnsi"/>
          <w:sz w:val="24"/>
          <w:szCs w:val="24"/>
          <w:lang w:val="cs-CZ"/>
        </w:rPr>
        <w:t xml:space="preserve">), podle </w:t>
      </w:r>
      <w:r w:rsidR="00E54514" w:rsidRPr="009475E9">
        <w:rPr>
          <w:rFonts w:asciiTheme="minorHAnsi" w:hAnsiTheme="minorHAnsi"/>
          <w:sz w:val="24"/>
          <w:szCs w:val="24"/>
          <w:lang w:val="cs-CZ"/>
        </w:rPr>
        <w:t xml:space="preserve">§ </w:t>
      </w:r>
      <w:r w:rsidR="000E1C24" w:rsidRPr="009475E9">
        <w:rPr>
          <w:rFonts w:asciiTheme="minorHAnsi" w:hAnsiTheme="minorHAnsi"/>
          <w:sz w:val="24"/>
          <w:szCs w:val="24"/>
          <w:lang w:val="cs-CZ"/>
        </w:rPr>
        <w:t>21 odst. 2</w:t>
      </w:r>
      <w:r w:rsidR="00E54514" w:rsidRPr="009475E9">
        <w:rPr>
          <w:rFonts w:asciiTheme="minorHAnsi" w:hAnsiTheme="minorHAnsi"/>
          <w:sz w:val="24"/>
          <w:szCs w:val="24"/>
          <w:lang w:val="cs-CZ"/>
        </w:rPr>
        <w:t xml:space="preserve"> zákona č. 194/2010 Sb., o veřejných službách v přepravě cestujících a o změně dalších zákonů, v platném znění (dále jen „</w:t>
      </w:r>
      <w:r w:rsidR="00E07AAB">
        <w:rPr>
          <w:rFonts w:asciiTheme="minorHAnsi" w:hAnsiTheme="minorHAnsi"/>
          <w:b/>
          <w:sz w:val="24"/>
          <w:szCs w:val="24"/>
          <w:lang w:val="cs-CZ"/>
        </w:rPr>
        <w:t>Z</w:t>
      </w:r>
      <w:r w:rsidR="00E54514" w:rsidRPr="009475E9">
        <w:rPr>
          <w:rFonts w:asciiTheme="minorHAnsi" w:hAnsiTheme="minorHAnsi"/>
          <w:b/>
          <w:sz w:val="24"/>
          <w:szCs w:val="24"/>
          <w:lang w:val="cs-CZ"/>
        </w:rPr>
        <w:t>ákon o veřejných službách</w:t>
      </w:r>
      <w:r w:rsidR="00E54514" w:rsidRPr="009475E9">
        <w:rPr>
          <w:rFonts w:asciiTheme="minorHAnsi" w:hAnsiTheme="minorHAnsi"/>
          <w:sz w:val="24"/>
          <w:szCs w:val="24"/>
          <w:lang w:val="cs-CZ"/>
        </w:rPr>
        <w:t xml:space="preserve">“) a v souladu s </w:t>
      </w:r>
      <w:r w:rsidRPr="009475E9">
        <w:rPr>
          <w:rFonts w:asciiTheme="minorHAnsi" w:hAnsiTheme="minorHAnsi"/>
          <w:sz w:val="24"/>
          <w:szCs w:val="24"/>
          <w:lang w:val="cs-CZ"/>
        </w:rPr>
        <w:t xml:space="preserve">čl. 5 odst. </w:t>
      </w:r>
      <w:r w:rsidR="00BE190F" w:rsidRPr="009475E9">
        <w:rPr>
          <w:rFonts w:asciiTheme="minorHAnsi" w:hAnsiTheme="minorHAnsi"/>
          <w:sz w:val="24"/>
          <w:szCs w:val="24"/>
          <w:lang w:val="cs-CZ"/>
        </w:rPr>
        <w:t>1</w:t>
      </w:r>
      <w:r w:rsidRPr="009475E9">
        <w:rPr>
          <w:rFonts w:asciiTheme="minorHAnsi" w:hAnsiTheme="minorHAnsi"/>
          <w:sz w:val="24"/>
          <w:szCs w:val="24"/>
          <w:lang w:val="cs-CZ"/>
        </w:rPr>
        <w:t xml:space="preserve"> Nařízení Evropského parlamentu a Rady (ES) č. 1370/2007 ze dne 23. října 2007 o veřejných službách v přepravě cestujících po železnici a silnici a o zrušení nařízení Rady (EHS) č. 1191/69 a č. 1107/70, v platném znění (dále jen „</w:t>
      </w:r>
      <w:r w:rsidRPr="009475E9">
        <w:rPr>
          <w:rFonts w:asciiTheme="minorHAnsi" w:hAnsiTheme="minorHAnsi"/>
          <w:b/>
          <w:sz w:val="24"/>
          <w:szCs w:val="24"/>
          <w:lang w:val="cs-CZ"/>
        </w:rPr>
        <w:t>Nařízení č. 1370/2007</w:t>
      </w:r>
      <w:r w:rsidRPr="009475E9">
        <w:rPr>
          <w:rFonts w:asciiTheme="minorHAnsi" w:hAnsiTheme="minorHAnsi"/>
          <w:sz w:val="24"/>
          <w:szCs w:val="24"/>
          <w:lang w:val="cs-CZ"/>
        </w:rPr>
        <w:t>“)</w:t>
      </w:r>
      <w:r w:rsidR="00E54514" w:rsidRPr="009475E9">
        <w:rPr>
          <w:rFonts w:asciiTheme="minorHAnsi" w:hAnsiTheme="minorHAnsi"/>
          <w:sz w:val="24"/>
          <w:szCs w:val="24"/>
          <w:lang w:val="cs-CZ"/>
        </w:rPr>
        <w:t xml:space="preserve">. </w:t>
      </w:r>
      <w:r w:rsidR="00152EC8"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00152EC8" w:rsidRPr="009475E9">
        <w:rPr>
          <w:rFonts w:asciiTheme="minorHAnsi" w:hAnsiTheme="minorHAnsi"/>
          <w:sz w:val="24"/>
          <w:szCs w:val="24"/>
          <w:lang w:val="cs-CZ"/>
        </w:rPr>
        <w:t>a a práva a povinnosti z ní vznikl</w:t>
      </w:r>
      <w:r w:rsidR="001F4FB5">
        <w:rPr>
          <w:rFonts w:asciiTheme="minorHAnsi" w:hAnsiTheme="minorHAnsi"/>
          <w:sz w:val="24"/>
          <w:szCs w:val="24"/>
          <w:lang w:val="cs-CZ"/>
        </w:rPr>
        <w:t>é</w:t>
      </w:r>
      <w:r w:rsidR="00152EC8" w:rsidRPr="009475E9">
        <w:rPr>
          <w:rFonts w:asciiTheme="minorHAnsi" w:hAnsiTheme="minorHAnsi"/>
          <w:sz w:val="24"/>
          <w:szCs w:val="24"/>
          <w:lang w:val="cs-CZ"/>
        </w:rPr>
        <w:t xml:space="preserve"> se řídí zákonem č. 89/2012 Sb., občanský zákoník, v platném znění (dále jen „</w:t>
      </w:r>
      <w:r w:rsidR="00152EC8" w:rsidRPr="009475E9">
        <w:rPr>
          <w:rFonts w:asciiTheme="minorHAnsi" w:hAnsiTheme="minorHAnsi"/>
          <w:b/>
          <w:sz w:val="24"/>
          <w:szCs w:val="24"/>
          <w:lang w:val="cs-CZ"/>
        </w:rPr>
        <w:t>NOZ</w:t>
      </w:r>
      <w:r w:rsidR="00152EC8" w:rsidRPr="009475E9">
        <w:rPr>
          <w:rFonts w:asciiTheme="minorHAnsi" w:hAnsiTheme="minorHAnsi"/>
          <w:sz w:val="24"/>
          <w:szCs w:val="24"/>
          <w:lang w:val="cs-CZ"/>
        </w:rPr>
        <w:t>“).</w:t>
      </w:r>
    </w:p>
    <w:p w14:paraId="65924255" w14:textId="3EC8423E" w:rsidR="003F548F" w:rsidRPr="009475E9" w:rsidRDefault="007F1F6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a je uzavřena na základě </w:t>
      </w:r>
      <w:r w:rsidR="00E07AAB" w:rsidRPr="009475E9">
        <w:rPr>
          <w:rFonts w:asciiTheme="minorHAnsi" w:hAnsiTheme="minorHAnsi"/>
          <w:sz w:val="24"/>
          <w:szCs w:val="24"/>
          <w:lang w:val="cs-CZ"/>
        </w:rPr>
        <w:t>výsledk</w:t>
      </w:r>
      <w:r w:rsidR="00E07AAB">
        <w:rPr>
          <w:rFonts w:asciiTheme="minorHAnsi" w:hAnsiTheme="minorHAnsi"/>
          <w:sz w:val="24"/>
          <w:szCs w:val="24"/>
          <w:lang w:val="cs-CZ"/>
        </w:rPr>
        <w:t xml:space="preserve">u </w:t>
      </w:r>
      <w:r w:rsidR="000E1C24" w:rsidRPr="009475E9">
        <w:rPr>
          <w:rFonts w:asciiTheme="minorHAnsi" w:hAnsiTheme="minorHAnsi"/>
          <w:sz w:val="24"/>
          <w:szCs w:val="24"/>
          <w:lang w:val="cs-CZ"/>
        </w:rPr>
        <w:t>zadávací</w:t>
      </w:r>
      <w:r w:rsidRPr="009475E9">
        <w:rPr>
          <w:rFonts w:asciiTheme="minorHAnsi" w:hAnsiTheme="minorHAnsi"/>
          <w:sz w:val="24"/>
          <w:szCs w:val="24"/>
          <w:lang w:val="cs-CZ"/>
        </w:rPr>
        <w:t>ho řízení</w:t>
      </w:r>
      <w:r w:rsidR="000E1C24" w:rsidRPr="009475E9">
        <w:rPr>
          <w:rFonts w:asciiTheme="minorHAnsi" w:hAnsiTheme="minorHAnsi"/>
          <w:sz w:val="24"/>
          <w:szCs w:val="24"/>
          <w:lang w:val="cs-CZ"/>
        </w:rPr>
        <w:t xml:space="preserve"> na zadání veřejné zakázky</w:t>
      </w:r>
      <w:r w:rsidR="00A57572" w:rsidRPr="009475E9">
        <w:rPr>
          <w:rFonts w:asciiTheme="minorHAnsi" w:hAnsiTheme="minorHAnsi"/>
          <w:sz w:val="24"/>
          <w:szCs w:val="24"/>
          <w:lang w:val="cs-CZ"/>
        </w:rPr>
        <w:t xml:space="preserve"> </w:t>
      </w:r>
      <w:r w:rsidR="005E7F66" w:rsidRPr="009475E9">
        <w:rPr>
          <w:rFonts w:asciiTheme="minorHAnsi" w:hAnsiTheme="minorHAnsi"/>
          <w:sz w:val="24"/>
          <w:szCs w:val="24"/>
          <w:lang w:val="cs-CZ"/>
        </w:rPr>
        <w:t>„</w:t>
      </w:r>
      <w:r w:rsidR="00C51C00" w:rsidRPr="00C51C00">
        <w:rPr>
          <w:rFonts w:asciiTheme="minorHAnsi" w:hAnsiTheme="minorHAnsi"/>
          <w:b/>
          <w:sz w:val="24"/>
          <w:szCs w:val="24"/>
          <w:lang w:val="cs-CZ"/>
        </w:rPr>
        <w:t>Výběr provozovatele městské autobusové dopravy v Klatovech</w:t>
      </w:r>
      <w:r w:rsidR="005E7F66" w:rsidRPr="009475E9">
        <w:rPr>
          <w:rFonts w:asciiTheme="minorHAnsi" w:hAnsiTheme="minorHAnsi"/>
          <w:sz w:val="24"/>
          <w:szCs w:val="24"/>
          <w:lang w:val="cs-CZ"/>
        </w:rPr>
        <w:t>“</w:t>
      </w:r>
      <w:r w:rsidR="00932C61" w:rsidRPr="009475E9">
        <w:rPr>
          <w:rFonts w:asciiTheme="minorHAnsi" w:hAnsiTheme="minorHAnsi"/>
          <w:sz w:val="24"/>
          <w:szCs w:val="24"/>
          <w:lang w:val="cs-CZ"/>
        </w:rPr>
        <w:t>,</w:t>
      </w:r>
      <w:r w:rsidRPr="009475E9">
        <w:rPr>
          <w:rFonts w:asciiTheme="minorHAnsi" w:hAnsiTheme="minorHAnsi"/>
          <w:sz w:val="24"/>
          <w:szCs w:val="24"/>
          <w:lang w:val="cs-CZ"/>
        </w:rPr>
        <w:t xml:space="preserve"> </w:t>
      </w:r>
      <w:proofErr w:type="gramStart"/>
      <w:r w:rsidR="00932C61" w:rsidRPr="009475E9">
        <w:rPr>
          <w:rFonts w:asciiTheme="minorHAnsi" w:hAnsiTheme="minorHAnsi"/>
          <w:bCs/>
          <w:sz w:val="24"/>
          <w:szCs w:val="24"/>
          <w:lang w:val="cs-CZ"/>
        </w:rPr>
        <w:t>oznámení</w:t>
      </w:r>
      <w:proofErr w:type="gramEnd"/>
      <w:r w:rsidR="00932C61" w:rsidRPr="009475E9">
        <w:rPr>
          <w:rFonts w:asciiTheme="minorHAnsi" w:hAnsiTheme="minorHAnsi"/>
          <w:bCs/>
          <w:sz w:val="24"/>
          <w:szCs w:val="24"/>
          <w:lang w:val="cs-CZ"/>
        </w:rPr>
        <w:t xml:space="preserve"> o níž bylo uveřejněno </w:t>
      </w:r>
      <w:r w:rsidR="00932C61" w:rsidRPr="009475E9">
        <w:rPr>
          <w:rFonts w:asciiTheme="minorHAnsi" w:hAnsiTheme="minorHAnsi"/>
          <w:sz w:val="24"/>
          <w:szCs w:val="24"/>
          <w:lang w:val="cs-CZ"/>
        </w:rPr>
        <w:t>v</w:t>
      </w:r>
      <w:r w:rsidR="00CE56DB" w:rsidRPr="009475E9">
        <w:rPr>
          <w:rFonts w:asciiTheme="minorHAnsi" w:hAnsiTheme="minorHAnsi"/>
          <w:sz w:val="24"/>
          <w:szCs w:val="24"/>
          <w:lang w:val="cs-CZ"/>
        </w:rPr>
        <w:t xml:space="preserve">e Věstníku veřejných zakázek </w:t>
      </w:r>
      <w:r w:rsidR="00932C61" w:rsidRPr="009475E9">
        <w:rPr>
          <w:rFonts w:asciiTheme="minorHAnsi" w:hAnsiTheme="minorHAnsi"/>
          <w:sz w:val="24"/>
          <w:szCs w:val="24"/>
          <w:lang w:val="cs-CZ"/>
        </w:rPr>
        <w:t xml:space="preserve">dne </w:t>
      </w:r>
      <w:r w:rsidR="00932C61" w:rsidRPr="009475E9">
        <w:rPr>
          <w:rFonts w:asciiTheme="minorHAnsi" w:hAnsiTheme="minorHAnsi"/>
          <w:sz w:val="24"/>
          <w:szCs w:val="24"/>
          <w:highlight w:val="cyan"/>
          <w:lang w:val="cs-CZ"/>
        </w:rPr>
        <w:t>[bude doplněno]</w:t>
      </w:r>
      <w:r w:rsidR="00932C61" w:rsidRPr="009475E9">
        <w:rPr>
          <w:rFonts w:asciiTheme="minorHAnsi" w:hAnsiTheme="minorHAnsi"/>
          <w:sz w:val="24"/>
          <w:szCs w:val="24"/>
          <w:lang w:val="cs-CZ"/>
        </w:rPr>
        <w:t xml:space="preserve"> pod ev. č. </w:t>
      </w:r>
      <w:r w:rsidR="00932C61" w:rsidRPr="009475E9">
        <w:rPr>
          <w:rFonts w:asciiTheme="minorHAnsi" w:hAnsiTheme="minorHAnsi"/>
          <w:sz w:val="24"/>
          <w:szCs w:val="24"/>
          <w:highlight w:val="cyan"/>
          <w:lang w:val="cs-CZ"/>
        </w:rPr>
        <w:t>[bude doplněno]</w:t>
      </w:r>
      <w:r w:rsidR="00812AA9" w:rsidRPr="009475E9">
        <w:rPr>
          <w:rFonts w:asciiTheme="minorHAnsi" w:hAnsiTheme="minorHAnsi"/>
          <w:sz w:val="24"/>
          <w:szCs w:val="24"/>
          <w:lang w:val="cs-CZ"/>
        </w:rPr>
        <w:t xml:space="preserve">, v jehož rámci byla vybrána nabídka podaná </w:t>
      </w:r>
      <w:r w:rsidR="003F0929" w:rsidRPr="009475E9">
        <w:rPr>
          <w:rFonts w:asciiTheme="minorHAnsi" w:hAnsiTheme="minorHAnsi"/>
          <w:sz w:val="24"/>
          <w:szCs w:val="24"/>
          <w:lang w:val="cs-CZ"/>
        </w:rPr>
        <w:t>Dopravc</w:t>
      </w:r>
      <w:r w:rsidR="00812AA9" w:rsidRPr="009475E9">
        <w:rPr>
          <w:rFonts w:asciiTheme="minorHAnsi" w:hAnsiTheme="minorHAnsi"/>
          <w:sz w:val="24"/>
          <w:szCs w:val="24"/>
          <w:lang w:val="cs-CZ"/>
        </w:rPr>
        <w:t xml:space="preserve">em jako </w:t>
      </w:r>
      <w:r w:rsidR="00AD475B">
        <w:rPr>
          <w:rFonts w:asciiTheme="minorHAnsi" w:hAnsiTheme="minorHAnsi"/>
          <w:sz w:val="24"/>
          <w:szCs w:val="24"/>
          <w:lang w:val="cs-CZ"/>
        </w:rPr>
        <w:t xml:space="preserve">ekonomicky </w:t>
      </w:r>
      <w:r w:rsidR="00C30D03">
        <w:rPr>
          <w:rFonts w:asciiTheme="minorHAnsi" w:hAnsiTheme="minorHAnsi"/>
          <w:sz w:val="24"/>
          <w:szCs w:val="24"/>
          <w:lang w:val="cs-CZ"/>
        </w:rPr>
        <w:t>nejv</w:t>
      </w:r>
      <w:r w:rsidR="00D53C75">
        <w:rPr>
          <w:rFonts w:asciiTheme="minorHAnsi" w:hAnsiTheme="minorHAnsi"/>
          <w:sz w:val="24"/>
          <w:szCs w:val="24"/>
          <w:lang w:val="cs-CZ"/>
        </w:rPr>
        <w:t>ý</w:t>
      </w:r>
      <w:r w:rsidR="00C30D03">
        <w:rPr>
          <w:rFonts w:asciiTheme="minorHAnsi" w:hAnsiTheme="minorHAnsi"/>
          <w:sz w:val="24"/>
          <w:szCs w:val="24"/>
          <w:lang w:val="cs-CZ"/>
        </w:rPr>
        <w:t xml:space="preserve">hodnější, tedy s </w:t>
      </w:r>
      <w:r w:rsidR="00812AA9" w:rsidRPr="009475E9">
        <w:rPr>
          <w:rFonts w:asciiTheme="minorHAnsi" w:hAnsiTheme="minorHAnsi"/>
          <w:sz w:val="24"/>
          <w:szCs w:val="24"/>
          <w:lang w:val="cs-CZ"/>
        </w:rPr>
        <w:t xml:space="preserve">nejnižší </w:t>
      </w:r>
      <w:r w:rsidR="00C30D03">
        <w:rPr>
          <w:rFonts w:asciiTheme="minorHAnsi" w:hAnsiTheme="minorHAnsi"/>
          <w:sz w:val="24"/>
          <w:szCs w:val="24"/>
          <w:lang w:val="cs-CZ"/>
        </w:rPr>
        <w:t>nabídkovou cenou</w:t>
      </w:r>
      <w:r w:rsidR="00812AA9" w:rsidRPr="009475E9">
        <w:rPr>
          <w:rFonts w:asciiTheme="minorHAnsi" w:hAnsiTheme="minorHAnsi"/>
          <w:sz w:val="24"/>
          <w:szCs w:val="24"/>
          <w:lang w:val="cs-CZ"/>
        </w:rPr>
        <w:t xml:space="preserve"> </w:t>
      </w:r>
      <w:r w:rsidR="00E65A96" w:rsidRPr="009475E9">
        <w:rPr>
          <w:rFonts w:asciiTheme="minorHAnsi" w:hAnsiTheme="minorHAnsi"/>
          <w:sz w:val="24"/>
          <w:szCs w:val="24"/>
          <w:lang w:val="cs-CZ"/>
        </w:rPr>
        <w:t>(dále jen „</w:t>
      </w:r>
      <w:r w:rsidR="000E1C24" w:rsidRPr="009475E9">
        <w:rPr>
          <w:rFonts w:asciiTheme="minorHAnsi" w:hAnsiTheme="minorHAnsi"/>
          <w:b/>
          <w:sz w:val="24"/>
          <w:szCs w:val="24"/>
          <w:lang w:val="cs-CZ"/>
        </w:rPr>
        <w:t>Zadávací</w:t>
      </w:r>
      <w:r w:rsidR="00E65A96" w:rsidRPr="009475E9">
        <w:rPr>
          <w:rFonts w:asciiTheme="minorHAnsi" w:hAnsiTheme="minorHAnsi"/>
          <w:b/>
          <w:sz w:val="24"/>
          <w:szCs w:val="24"/>
          <w:lang w:val="cs-CZ"/>
        </w:rPr>
        <w:t xml:space="preserve"> řízení</w:t>
      </w:r>
      <w:r w:rsidR="00E65A96" w:rsidRPr="009475E9">
        <w:rPr>
          <w:rFonts w:asciiTheme="minorHAnsi" w:hAnsiTheme="minorHAnsi"/>
          <w:sz w:val="24"/>
          <w:szCs w:val="24"/>
          <w:lang w:val="cs-CZ"/>
        </w:rPr>
        <w:t>“)</w:t>
      </w:r>
      <w:r w:rsidRPr="009475E9">
        <w:rPr>
          <w:rFonts w:asciiTheme="minorHAnsi" w:hAnsiTheme="minorHAnsi"/>
          <w:sz w:val="24"/>
          <w:szCs w:val="24"/>
          <w:lang w:val="cs-CZ"/>
        </w:rPr>
        <w:t>.</w:t>
      </w:r>
    </w:p>
    <w:p w14:paraId="3707B655" w14:textId="0D95AFDA" w:rsidR="003F548F" w:rsidRPr="009475E9" w:rsidRDefault="003F092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lastRenderedPageBreak/>
        <w:t>Objednatel</w:t>
      </w:r>
      <w:r w:rsidR="003F548F" w:rsidRPr="009475E9">
        <w:rPr>
          <w:rFonts w:asciiTheme="minorHAnsi" w:hAnsiTheme="minorHAnsi"/>
          <w:sz w:val="24"/>
          <w:szCs w:val="24"/>
          <w:lang w:val="cs-CZ"/>
        </w:rPr>
        <w:t xml:space="preserve"> je </w:t>
      </w:r>
      <w:r w:rsidR="0074296F">
        <w:rPr>
          <w:rFonts w:asciiTheme="minorHAnsi" w:hAnsiTheme="minorHAnsi"/>
          <w:sz w:val="24"/>
          <w:szCs w:val="24"/>
          <w:lang w:val="cs-CZ"/>
        </w:rPr>
        <w:t>městem</w:t>
      </w:r>
      <w:r w:rsidR="003F548F" w:rsidRPr="009475E9">
        <w:rPr>
          <w:rFonts w:asciiTheme="minorHAnsi" w:hAnsiTheme="minorHAnsi"/>
          <w:sz w:val="24"/>
          <w:szCs w:val="24"/>
          <w:lang w:val="cs-CZ"/>
        </w:rPr>
        <w:t>, je</w:t>
      </w:r>
      <w:r w:rsidR="0074296F">
        <w:rPr>
          <w:rFonts w:asciiTheme="minorHAnsi" w:hAnsiTheme="minorHAnsi"/>
          <w:sz w:val="24"/>
          <w:szCs w:val="24"/>
          <w:lang w:val="cs-CZ"/>
        </w:rPr>
        <w:t>hož</w:t>
      </w:r>
      <w:r w:rsidR="003F548F" w:rsidRPr="009475E9">
        <w:rPr>
          <w:rFonts w:asciiTheme="minorHAnsi" w:hAnsiTheme="minorHAnsi"/>
          <w:sz w:val="24"/>
          <w:szCs w:val="24"/>
          <w:lang w:val="cs-CZ"/>
        </w:rPr>
        <w:t xml:space="preserve"> povinností je zajistit dopravní obslužnost veřejnými službami v přepravě cestujících veřejnou </w:t>
      </w:r>
      <w:r w:rsidR="00610EF1">
        <w:rPr>
          <w:rFonts w:asciiTheme="minorHAnsi" w:hAnsiTheme="minorHAnsi"/>
          <w:sz w:val="24"/>
          <w:szCs w:val="24"/>
          <w:lang w:val="cs-CZ"/>
        </w:rPr>
        <w:t xml:space="preserve">autobusovou </w:t>
      </w:r>
      <w:r w:rsidR="003F548F" w:rsidRPr="009475E9">
        <w:rPr>
          <w:rFonts w:asciiTheme="minorHAnsi" w:hAnsiTheme="minorHAnsi"/>
          <w:sz w:val="24"/>
          <w:szCs w:val="24"/>
          <w:lang w:val="cs-CZ"/>
        </w:rPr>
        <w:t xml:space="preserve">linkovou dopravou. </w:t>
      </w:r>
    </w:p>
    <w:p w14:paraId="3DEAB398" w14:textId="77777777" w:rsidR="0052161F" w:rsidRPr="009475E9" w:rsidRDefault="003F092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t>Dopravc</w:t>
      </w:r>
      <w:r w:rsidR="003F548F" w:rsidRPr="009475E9">
        <w:rPr>
          <w:rFonts w:asciiTheme="minorHAnsi" w:hAnsiTheme="minorHAnsi"/>
          <w:sz w:val="24"/>
          <w:szCs w:val="24"/>
          <w:lang w:val="cs-CZ"/>
        </w:rPr>
        <w:t xml:space="preserve">e je provozovatelem dopravy, který má zájem podílet se na zajištění dopravní obslužnosti města </w:t>
      </w:r>
      <w:r w:rsidR="00C51C00">
        <w:rPr>
          <w:rFonts w:asciiTheme="minorHAnsi" w:hAnsiTheme="minorHAnsi"/>
          <w:sz w:val="24"/>
          <w:szCs w:val="24"/>
          <w:lang w:val="cs-CZ"/>
        </w:rPr>
        <w:t>Klatovy</w:t>
      </w:r>
      <w:r w:rsidR="003F548F" w:rsidRPr="009475E9">
        <w:rPr>
          <w:rFonts w:asciiTheme="minorHAnsi" w:hAnsiTheme="minorHAnsi"/>
          <w:sz w:val="24"/>
          <w:szCs w:val="24"/>
          <w:lang w:val="cs-CZ"/>
        </w:rPr>
        <w:t xml:space="preserve"> a poskytovat v této souvislosti veřejné služby v přepravě cestujících ve veřejné linkové autobusové dopravě</w:t>
      </w:r>
      <w:r w:rsidR="00812AA9" w:rsidRPr="009475E9">
        <w:rPr>
          <w:rFonts w:asciiTheme="minorHAnsi" w:hAnsiTheme="minorHAnsi"/>
          <w:sz w:val="24"/>
          <w:szCs w:val="24"/>
          <w:lang w:val="cs-CZ"/>
        </w:rPr>
        <w:t>.</w:t>
      </w:r>
    </w:p>
    <w:p w14:paraId="6FF8AA74" w14:textId="77777777" w:rsidR="000B0B4C" w:rsidRPr="009475E9" w:rsidRDefault="000B0B4C" w:rsidP="000B0B4C">
      <w:pPr>
        <w:widowControl/>
        <w:autoSpaceDE/>
        <w:autoSpaceDN/>
        <w:adjustRightInd/>
        <w:ind w:left="709"/>
        <w:jc w:val="both"/>
        <w:rPr>
          <w:rFonts w:asciiTheme="minorHAnsi" w:hAnsiTheme="minorHAnsi"/>
          <w:sz w:val="24"/>
          <w:szCs w:val="24"/>
          <w:lang w:val="cs-CZ"/>
        </w:rPr>
      </w:pPr>
    </w:p>
    <w:p w14:paraId="31B014FC" w14:textId="77777777" w:rsidR="002D4E82" w:rsidRPr="009475E9" w:rsidRDefault="00A86F96" w:rsidP="000B0B4C">
      <w:pPr>
        <w:pStyle w:val="Nadpis4"/>
      </w:pPr>
      <w:r w:rsidRPr="009475E9">
        <w:t>Čl.</w:t>
      </w:r>
      <w:r w:rsidR="0043081E" w:rsidRPr="009475E9">
        <w:t xml:space="preserve"> I</w:t>
      </w:r>
    </w:p>
    <w:p w14:paraId="4B21D04D" w14:textId="77777777" w:rsidR="00F46593" w:rsidRPr="009475E9" w:rsidRDefault="00F46593" w:rsidP="000B0B4C">
      <w:pPr>
        <w:pStyle w:val="Nadpis4"/>
      </w:pPr>
      <w:r w:rsidRPr="009475E9">
        <w:t>ÚČEL</w:t>
      </w:r>
      <w:r w:rsidR="00917D76" w:rsidRPr="009475E9">
        <w:t xml:space="preserve"> A PŘEDMĚT </w:t>
      </w:r>
      <w:r w:rsidR="003F0929" w:rsidRPr="009475E9">
        <w:t>SMLOUV</w:t>
      </w:r>
      <w:r w:rsidRPr="009475E9">
        <w:t>Y</w:t>
      </w:r>
    </w:p>
    <w:p w14:paraId="6B41021F" w14:textId="77777777" w:rsidR="000B0B4C" w:rsidRPr="009475E9" w:rsidRDefault="000B0B4C" w:rsidP="000B0B4C">
      <w:pPr>
        <w:rPr>
          <w:lang w:val="cs-CZ"/>
        </w:rPr>
      </w:pPr>
    </w:p>
    <w:p w14:paraId="37FB4B89" w14:textId="77777777" w:rsidR="00147EEF" w:rsidRPr="0026311C" w:rsidRDefault="003F548F" w:rsidP="000B0B4C">
      <w:pPr>
        <w:pStyle w:val="Zkladntext"/>
        <w:widowControl/>
        <w:numPr>
          <w:ilvl w:val="0"/>
          <w:numId w:val="17"/>
        </w:numPr>
        <w:tabs>
          <w:tab w:val="clear" w:pos="360"/>
        </w:tabs>
        <w:adjustRightInd/>
        <w:spacing w:after="0"/>
        <w:ind w:left="709" w:hanging="709"/>
        <w:jc w:val="both"/>
        <w:rPr>
          <w:rFonts w:asciiTheme="minorHAnsi" w:hAnsiTheme="minorHAnsi"/>
          <w:sz w:val="24"/>
          <w:szCs w:val="24"/>
          <w:lang w:val="cs-CZ"/>
        </w:rPr>
      </w:pPr>
      <w:r w:rsidRPr="009475E9">
        <w:rPr>
          <w:rFonts w:asciiTheme="minorHAnsi" w:hAnsiTheme="minorHAnsi"/>
          <w:b/>
          <w:sz w:val="24"/>
          <w:szCs w:val="24"/>
          <w:lang w:val="cs-CZ"/>
        </w:rPr>
        <w:t xml:space="preserve">Účelem této </w:t>
      </w:r>
      <w:r w:rsidR="003F0929" w:rsidRPr="009475E9">
        <w:rPr>
          <w:rFonts w:asciiTheme="minorHAnsi" w:hAnsiTheme="minorHAnsi"/>
          <w:b/>
          <w:sz w:val="24"/>
          <w:szCs w:val="24"/>
          <w:lang w:val="cs-CZ"/>
        </w:rPr>
        <w:t>Smlouv</w:t>
      </w:r>
      <w:r w:rsidRPr="009475E9">
        <w:rPr>
          <w:rFonts w:asciiTheme="minorHAnsi" w:hAnsiTheme="minorHAnsi"/>
          <w:b/>
          <w:sz w:val="24"/>
          <w:szCs w:val="24"/>
          <w:lang w:val="cs-CZ"/>
        </w:rPr>
        <w:t>y</w:t>
      </w:r>
      <w:r w:rsidRPr="009475E9">
        <w:rPr>
          <w:rFonts w:asciiTheme="minorHAnsi" w:hAnsiTheme="minorHAnsi"/>
          <w:sz w:val="24"/>
          <w:szCs w:val="24"/>
          <w:lang w:val="cs-CZ"/>
        </w:rPr>
        <w:t xml:space="preserve"> </w:t>
      </w:r>
      <w:bookmarkStart w:id="0" w:name="ÚčelSmlouvy"/>
      <w:r w:rsidRPr="009475E9">
        <w:rPr>
          <w:rFonts w:asciiTheme="minorHAnsi" w:hAnsiTheme="minorHAnsi"/>
          <w:sz w:val="24"/>
          <w:szCs w:val="24"/>
          <w:lang w:val="cs-CZ"/>
        </w:rPr>
        <w:t xml:space="preserve">je zabezpečení provozu služeb městské </w:t>
      </w:r>
      <w:r w:rsidR="00876E1F">
        <w:rPr>
          <w:rFonts w:asciiTheme="minorHAnsi" w:hAnsiTheme="minorHAnsi"/>
          <w:sz w:val="24"/>
          <w:szCs w:val="24"/>
          <w:lang w:val="cs-CZ"/>
        </w:rPr>
        <w:t xml:space="preserve">hromadné autobusové </w:t>
      </w:r>
      <w:r w:rsidRPr="009475E9">
        <w:rPr>
          <w:rFonts w:asciiTheme="minorHAnsi" w:hAnsiTheme="minorHAnsi"/>
          <w:sz w:val="24"/>
          <w:szCs w:val="24"/>
          <w:lang w:val="cs-CZ"/>
        </w:rPr>
        <w:t xml:space="preserve">dopravy v územním obvodu města </w:t>
      </w:r>
      <w:r w:rsidR="00C51C00">
        <w:rPr>
          <w:rFonts w:asciiTheme="minorHAnsi" w:hAnsiTheme="minorHAnsi"/>
          <w:sz w:val="24"/>
          <w:szCs w:val="24"/>
          <w:lang w:val="cs-CZ"/>
        </w:rPr>
        <w:t>Klatovy</w:t>
      </w:r>
      <w:r w:rsidRPr="00101485">
        <w:rPr>
          <w:rFonts w:asciiTheme="minorHAnsi" w:hAnsiTheme="minorHAnsi"/>
          <w:sz w:val="24"/>
          <w:szCs w:val="24"/>
          <w:lang w:val="cs-CZ"/>
        </w:rPr>
        <w:t xml:space="preserve">, a to v souladu </w:t>
      </w:r>
      <w:r w:rsidRPr="0026311C">
        <w:rPr>
          <w:rFonts w:asciiTheme="minorHAnsi" w:hAnsiTheme="minorHAnsi"/>
          <w:sz w:val="24"/>
          <w:szCs w:val="24"/>
          <w:lang w:val="cs-CZ"/>
        </w:rPr>
        <w:t>s dopravním úřadem schválenými licencemi</w:t>
      </w:r>
      <w:r w:rsidR="009472A7" w:rsidRPr="0026311C">
        <w:rPr>
          <w:rFonts w:asciiTheme="minorHAnsi" w:hAnsiTheme="minorHAnsi"/>
          <w:sz w:val="24"/>
          <w:szCs w:val="24"/>
          <w:lang w:val="cs-CZ"/>
        </w:rPr>
        <w:t xml:space="preserve"> </w:t>
      </w:r>
      <w:r w:rsidRPr="0026311C">
        <w:rPr>
          <w:rFonts w:asciiTheme="minorHAnsi" w:hAnsiTheme="minorHAnsi"/>
          <w:sz w:val="24"/>
          <w:szCs w:val="24"/>
          <w:lang w:val="cs-CZ"/>
        </w:rPr>
        <w:t xml:space="preserve">a respektování platných jízdních řádů </w:t>
      </w:r>
      <w:r w:rsidR="00876E1F" w:rsidRPr="0026311C">
        <w:rPr>
          <w:rFonts w:asciiTheme="minorHAnsi" w:hAnsiTheme="minorHAnsi"/>
          <w:sz w:val="24"/>
          <w:szCs w:val="24"/>
          <w:lang w:val="cs-CZ"/>
        </w:rPr>
        <w:t>autobusové hromadné</w:t>
      </w:r>
      <w:r w:rsidRPr="0026311C">
        <w:rPr>
          <w:rFonts w:asciiTheme="minorHAnsi" w:hAnsiTheme="minorHAnsi"/>
          <w:sz w:val="24"/>
          <w:szCs w:val="24"/>
          <w:lang w:val="cs-CZ"/>
        </w:rPr>
        <w:t xml:space="preserve"> dopravy v</w:t>
      </w:r>
      <w:r w:rsidR="000975CD" w:rsidRPr="0026311C">
        <w:rPr>
          <w:rFonts w:asciiTheme="minorHAnsi" w:hAnsiTheme="minorHAnsi"/>
          <w:sz w:val="24"/>
          <w:szCs w:val="24"/>
          <w:lang w:val="cs-CZ"/>
        </w:rPr>
        <w:t>e městě</w:t>
      </w:r>
      <w:r w:rsidRPr="0026311C">
        <w:rPr>
          <w:rFonts w:asciiTheme="minorHAnsi" w:hAnsiTheme="minorHAnsi"/>
          <w:sz w:val="24"/>
          <w:szCs w:val="24"/>
          <w:lang w:val="cs-CZ"/>
        </w:rPr>
        <w:t> </w:t>
      </w:r>
      <w:r w:rsidR="00C51C00">
        <w:rPr>
          <w:rFonts w:asciiTheme="minorHAnsi" w:hAnsiTheme="minorHAnsi"/>
          <w:sz w:val="24"/>
          <w:szCs w:val="24"/>
          <w:lang w:val="cs-CZ"/>
        </w:rPr>
        <w:t>Klatovy</w:t>
      </w:r>
      <w:r w:rsidRPr="0026311C">
        <w:rPr>
          <w:rFonts w:asciiTheme="minorHAnsi" w:hAnsiTheme="minorHAnsi"/>
          <w:sz w:val="24"/>
          <w:szCs w:val="24"/>
          <w:lang w:val="cs-CZ"/>
        </w:rPr>
        <w:t>, (dále jen „</w:t>
      </w:r>
      <w:r w:rsidRPr="0026311C">
        <w:rPr>
          <w:rFonts w:asciiTheme="minorHAnsi" w:hAnsiTheme="minorHAnsi"/>
          <w:b/>
          <w:sz w:val="24"/>
          <w:szCs w:val="24"/>
          <w:lang w:val="cs-CZ"/>
        </w:rPr>
        <w:t>Závazek veřejné služby</w:t>
      </w:r>
      <w:r w:rsidRPr="0026311C">
        <w:rPr>
          <w:rFonts w:asciiTheme="minorHAnsi" w:hAnsiTheme="minorHAnsi"/>
          <w:sz w:val="24"/>
          <w:szCs w:val="24"/>
          <w:lang w:val="cs-CZ"/>
        </w:rPr>
        <w:t>“</w:t>
      </w:r>
      <w:r w:rsidRPr="0026311C">
        <w:rPr>
          <w:rFonts w:asciiTheme="minorHAnsi" w:hAnsiTheme="minorHAnsi"/>
          <w:b/>
          <w:sz w:val="24"/>
          <w:szCs w:val="24"/>
          <w:lang w:val="cs-CZ"/>
        </w:rPr>
        <w:t xml:space="preserve"> </w:t>
      </w:r>
      <w:r w:rsidRPr="0026311C">
        <w:rPr>
          <w:rFonts w:asciiTheme="minorHAnsi" w:hAnsiTheme="minorHAnsi"/>
          <w:sz w:val="24"/>
          <w:szCs w:val="24"/>
          <w:lang w:val="cs-CZ"/>
        </w:rPr>
        <w:t>nebo také „</w:t>
      </w:r>
      <w:r w:rsidRPr="0026311C">
        <w:rPr>
          <w:rFonts w:asciiTheme="minorHAnsi" w:hAnsiTheme="minorHAnsi"/>
          <w:b/>
          <w:sz w:val="24"/>
          <w:szCs w:val="24"/>
          <w:lang w:val="cs-CZ"/>
        </w:rPr>
        <w:t xml:space="preserve">Provozování </w:t>
      </w:r>
      <w:r w:rsidR="00D05598">
        <w:rPr>
          <w:rFonts w:asciiTheme="minorHAnsi" w:hAnsiTheme="minorHAnsi"/>
          <w:b/>
          <w:sz w:val="24"/>
          <w:szCs w:val="24"/>
          <w:lang w:val="cs-CZ"/>
        </w:rPr>
        <w:t>MAD</w:t>
      </w:r>
      <w:r w:rsidRPr="0026311C">
        <w:rPr>
          <w:rFonts w:asciiTheme="minorHAnsi" w:hAnsiTheme="minorHAnsi"/>
          <w:b/>
          <w:sz w:val="24"/>
          <w:szCs w:val="24"/>
          <w:lang w:val="cs-CZ"/>
        </w:rPr>
        <w:t xml:space="preserve"> </w:t>
      </w:r>
      <w:r w:rsidR="00C51C00">
        <w:rPr>
          <w:rFonts w:asciiTheme="minorHAnsi" w:hAnsiTheme="minorHAnsi"/>
          <w:b/>
          <w:sz w:val="24"/>
          <w:szCs w:val="24"/>
          <w:lang w:val="cs-CZ"/>
        </w:rPr>
        <w:t>Klatovy</w:t>
      </w:r>
      <w:r w:rsidRPr="0026311C">
        <w:rPr>
          <w:rFonts w:asciiTheme="minorHAnsi" w:hAnsiTheme="minorHAnsi"/>
          <w:sz w:val="24"/>
          <w:szCs w:val="24"/>
          <w:lang w:val="cs-CZ"/>
        </w:rPr>
        <w:t>“)</w:t>
      </w:r>
      <w:r w:rsidR="00FB01FA" w:rsidRPr="0026311C">
        <w:rPr>
          <w:rFonts w:asciiTheme="minorHAnsi" w:hAnsiTheme="minorHAnsi"/>
          <w:sz w:val="24"/>
          <w:szCs w:val="24"/>
          <w:lang w:val="cs-CZ"/>
        </w:rPr>
        <w:t xml:space="preserve"> </w:t>
      </w:r>
      <w:r w:rsidR="000F5571" w:rsidRPr="0026311C">
        <w:rPr>
          <w:rFonts w:asciiTheme="minorHAnsi" w:hAnsiTheme="minorHAnsi"/>
          <w:sz w:val="24"/>
          <w:szCs w:val="24"/>
          <w:lang w:val="cs-CZ"/>
        </w:rPr>
        <w:t>linkou</w:t>
      </w:r>
      <w:r w:rsidR="004C1385" w:rsidRPr="0026311C">
        <w:rPr>
          <w:rFonts w:asciiTheme="minorHAnsi" w:hAnsiTheme="minorHAnsi"/>
          <w:sz w:val="24"/>
          <w:szCs w:val="24"/>
          <w:lang w:val="cs-CZ"/>
        </w:rPr>
        <w:t xml:space="preserve"> (linkami)</w:t>
      </w:r>
      <w:r w:rsidRPr="0026311C">
        <w:rPr>
          <w:rFonts w:asciiTheme="minorHAnsi" w:hAnsiTheme="minorHAnsi"/>
          <w:sz w:val="24"/>
          <w:szCs w:val="24"/>
          <w:lang w:val="cs-CZ"/>
        </w:rPr>
        <w:t xml:space="preserve"> městské</w:t>
      </w:r>
      <w:r w:rsidR="000F5571" w:rsidRPr="0026311C">
        <w:rPr>
          <w:rFonts w:asciiTheme="minorHAnsi" w:hAnsiTheme="minorHAnsi"/>
          <w:sz w:val="24"/>
          <w:szCs w:val="24"/>
          <w:lang w:val="cs-CZ"/>
        </w:rPr>
        <w:t xml:space="preserve"> </w:t>
      </w:r>
      <w:r w:rsidR="00876E1F" w:rsidRPr="0026311C">
        <w:rPr>
          <w:rFonts w:asciiTheme="minorHAnsi" w:hAnsiTheme="minorHAnsi"/>
          <w:sz w:val="24"/>
          <w:szCs w:val="24"/>
          <w:lang w:val="cs-CZ"/>
        </w:rPr>
        <w:t>hromadné</w:t>
      </w:r>
      <w:r w:rsidRPr="0026311C">
        <w:rPr>
          <w:rFonts w:asciiTheme="minorHAnsi" w:hAnsiTheme="minorHAnsi"/>
          <w:sz w:val="24"/>
          <w:szCs w:val="24"/>
          <w:lang w:val="cs-CZ"/>
        </w:rPr>
        <w:t xml:space="preserve"> dopravy v rozsahu dle přílohy č. 1 (dále jen „</w:t>
      </w:r>
      <w:r w:rsidR="00B01F8A" w:rsidRPr="0026311C">
        <w:rPr>
          <w:rFonts w:asciiTheme="minorHAnsi" w:hAnsiTheme="minorHAnsi"/>
          <w:b/>
          <w:sz w:val="24"/>
          <w:szCs w:val="24"/>
          <w:lang w:val="cs-CZ"/>
        </w:rPr>
        <w:t>Rozsah veřejné služby</w:t>
      </w:r>
      <w:r w:rsidRPr="0026311C">
        <w:rPr>
          <w:rFonts w:asciiTheme="minorHAnsi" w:hAnsiTheme="minorHAnsi"/>
          <w:sz w:val="24"/>
          <w:szCs w:val="24"/>
          <w:lang w:val="cs-CZ"/>
        </w:rPr>
        <w:t>“), po dobu plnění závazku veřejné služby dle čl. III odst.</w:t>
      </w:r>
      <w:r w:rsidR="00FB01FA" w:rsidRPr="0026311C">
        <w:rPr>
          <w:rFonts w:asciiTheme="minorHAnsi" w:hAnsiTheme="minorHAnsi"/>
          <w:sz w:val="24"/>
          <w:szCs w:val="24"/>
          <w:lang w:val="cs-CZ"/>
        </w:rPr>
        <w:t xml:space="preserve"> 3.</w:t>
      </w:r>
      <w:r w:rsidRPr="0026311C">
        <w:rPr>
          <w:rFonts w:asciiTheme="minorHAnsi" w:hAnsiTheme="minorHAnsi"/>
          <w:sz w:val="24"/>
          <w:szCs w:val="24"/>
          <w:lang w:val="cs-CZ"/>
        </w:rPr>
        <w:t>1</w:t>
      </w:r>
      <w:r w:rsidR="00FB01FA" w:rsidRPr="0026311C">
        <w:rPr>
          <w:rFonts w:asciiTheme="minorHAnsi" w:hAnsiTheme="minorHAnsi"/>
          <w:sz w:val="24"/>
          <w:szCs w:val="24"/>
          <w:lang w:val="cs-CZ"/>
        </w:rPr>
        <w:t xml:space="preserve"> této </w:t>
      </w:r>
      <w:r w:rsidR="003F0929" w:rsidRPr="0026311C">
        <w:rPr>
          <w:rFonts w:asciiTheme="minorHAnsi" w:hAnsiTheme="minorHAnsi"/>
          <w:sz w:val="24"/>
          <w:szCs w:val="24"/>
          <w:lang w:val="cs-CZ"/>
        </w:rPr>
        <w:t>Smlouv</w:t>
      </w:r>
      <w:r w:rsidRPr="0026311C">
        <w:rPr>
          <w:rFonts w:asciiTheme="minorHAnsi" w:hAnsiTheme="minorHAnsi"/>
          <w:sz w:val="24"/>
          <w:szCs w:val="24"/>
          <w:lang w:val="cs-CZ"/>
        </w:rPr>
        <w:t>y, a to v</w:t>
      </w:r>
      <w:r w:rsidR="000F5571" w:rsidRPr="0026311C">
        <w:rPr>
          <w:rFonts w:asciiTheme="minorHAnsi" w:hAnsiTheme="minorHAnsi"/>
          <w:sz w:val="24"/>
          <w:szCs w:val="24"/>
          <w:lang w:val="cs-CZ"/>
        </w:rPr>
        <w:t xml:space="preserve">e smyslu ustanovení § 3 odst. 3 a § 8 odst. 1 </w:t>
      </w:r>
      <w:r w:rsidRPr="0026311C">
        <w:rPr>
          <w:rFonts w:asciiTheme="minorHAnsi" w:hAnsiTheme="minorHAnsi"/>
          <w:sz w:val="24"/>
          <w:szCs w:val="24"/>
          <w:lang w:val="cs-CZ"/>
        </w:rPr>
        <w:t xml:space="preserve">Zákona o veřejných službách </w:t>
      </w:r>
      <w:r w:rsidR="000F5571" w:rsidRPr="0026311C">
        <w:rPr>
          <w:rFonts w:asciiTheme="minorHAnsi" w:hAnsiTheme="minorHAnsi"/>
          <w:sz w:val="24"/>
          <w:szCs w:val="24"/>
          <w:lang w:val="cs-CZ"/>
        </w:rPr>
        <w:t xml:space="preserve">za podmínek a okolností v této </w:t>
      </w:r>
      <w:r w:rsidR="003F0929" w:rsidRPr="0026311C">
        <w:rPr>
          <w:rFonts w:asciiTheme="minorHAnsi" w:hAnsiTheme="minorHAnsi"/>
          <w:sz w:val="24"/>
          <w:szCs w:val="24"/>
          <w:lang w:val="cs-CZ"/>
        </w:rPr>
        <w:t>Smlouv</w:t>
      </w:r>
      <w:r w:rsidRPr="0026311C">
        <w:rPr>
          <w:rFonts w:asciiTheme="minorHAnsi" w:hAnsiTheme="minorHAnsi"/>
          <w:sz w:val="24"/>
          <w:szCs w:val="24"/>
          <w:lang w:val="cs-CZ"/>
        </w:rPr>
        <w:t>ě uvedených.</w:t>
      </w:r>
      <w:bookmarkEnd w:id="0"/>
    </w:p>
    <w:p w14:paraId="3E8D8C61" w14:textId="77777777" w:rsidR="003C3CAC" w:rsidRPr="009475E9" w:rsidRDefault="00147EEF" w:rsidP="000B0B4C">
      <w:pPr>
        <w:pStyle w:val="Zkladntext"/>
        <w:widowControl/>
        <w:numPr>
          <w:ilvl w:val="0"/>
          <w:numId w:val="17"/>
        </w:numPr>
        <w:tabs>
          <w:tab w:val="clear" w:pos="360"/>
        </w:tabs>
        <w:adjustRightInd/>
        <w:spacing w:after="0"/>
        <w:ind w:left="709" w:hanging="709"/>
        <w:jc w:val="both"/>
        <w:rPr>
          <w:rFonts w:asciiTheme="minorHAnsi" w:hAnsiTheme="minorHAnsi"/>
          <w:sz w:val="24"/>
          <w:szCs w:val="24"/>
          <w:lang w:val="cs-CZ"/>
        </w:rPr>
      </w:pPr>
      <w:r w:rsidRPr="0026311C">
        <w:rPr>
          <w:rFonts w:asciiTheme="minorHAnsi" w:hAnsiTheme="minorHAnsi"/>
          <w:b/>
          <w:sz w:val="24"/>
          <w:szCs w:val="24"/>
          <w:lang w:val="cs-CZ"/>
        </w:rPr>
        <w:t xml:space="preserve">Předmětem této </w:t>
      </w:r>
      <w:r w:rsidR="003F0929" w:rsidRPr="0026311C">
        <w:rPr>
          <w:rFonts w:asciiTheme="minorHAnsi" w:hAnsiTheme="minorHAnsi"/>
          <w:b/>
          <w:sz w:val="24"/>
          <w:szCs w:val="24"/>
          <w:lang w:val="cs-CZ"/>
        </w:rPr>
        <w:t>Smlouv</w:t>
      </w:r>
      <w:r w:rsidRPr="0026311C">
        <w:rPr>
          <w:rFonts w:asciiTheme="minorHAnsi" w:hAnsiTheme="minorHAnsi"/>
          <w:b/>
          <w:sz w:val="24"/>
          <w:szCs w:val="24"/>
          <w:lang w:val="cs-CZ"/>
        </w:rPr>
        <w:t>y</w:t>
      </w:r>
      <w:r w:rsidRPr="0026311C">
        <w:rPr>
          <w:rFonts w:asciiTheme="minorHAnsi" w:hAnsiTheme="minorHAnsi"/>
          <w:sz w:val="24"/>
          <w:szCs w:val="24"/>
          <w:lang w:val="cs-CZ"/>
        </w:rPr>
        <w:t xml:space="preserve"> je úprava vzájemných práv a povinností Smluvních stran při poskytování veřejných služeb ve veřejné linkové </w:t>
      </w:r>
      <w:r w:rsidR="001475B5" w:rsidRPr="0026311C">
        <w:rPr>
          <w:rFonts w:asciiTheme="minorHAnsi" w:hAnsiTheme="minorHAnsi"/>
          <w:sz w:val="24"/>
          <w:szCs w:val="24"/>
          <w:lang w:val="cs-CZ"/>
        </w:rPr>
        <w:t xml:space="preserve">autobusové </w:t>
      </w:r>
      <w:r w:rsidRPr="0026311C">
        <w:rPr>
          <w:rFonts w:asciiTheme="minorHAnsi" w:hAnsiTheme="minorHAnsi"/>
          <w:sz w:val="24"/>
          <w:szCs w:val="24"/>
          <w:lang w:val="cs-CZ"/>
        </w:rPr>
        <w:t xml:space="preserve">dopravě s cílem zabezpečit provoz služeb </w:t>
      </w:r>
      <w:r w:rsidR="00DC0AB1" w:rsidRPr="0026311C">
        <w:rPr>
          <w:rFonts w:asciiTheme="minorHAnsi" w:hAnsiTheme="minorHAnsi"/>
          <w:sz w:val="24"/>
          <w:szCs w:val="24"/>
          <w:lang w:val="cs-CZ"/>
        </w:rPr>
        <w:t xml:space="preserve">městské </w:t>
      </w:r>
      <w:r w:rsidR="00876E1F" w:rsidRPr="0026311C">
        <w:rPr>
          <w:rFonts w:asciiTheme="minorHAnsi" w:hAnsiTheme="minorHAnsi"/>
          <w:sz w:val="24"/>
          <w:szCs w:val="24"/>
          <w:lang w:val="cs-CZ"/>
        </w:rPr>
        <w:t>hromadné</w:t>
      </w:r>
      <w:r w:rsidR="00610EF1" w:rsidRPr="0026311C">
        <w:rPr>
          <w:rFonts w:asciiTheme="minorHAnsi" w:hAnsiTheme="minorHAnsi"/>
          <w:sz w:val="24"/>
          <w:szCs w:val="24"/>
          <w:lang w:val="cs-CZ"/>
        </w:rPr>
        <w:t xml:space="preserve"> </w:t>
      </w:r>
      <w:r w:rsidR="00920D48" w:rsidRPr="0026311C">
        <w:rPr>
          <w:rFonts w:asciiTheme="minorHAnsi" w:hAnsiTheme="minorHAnsi"/>
          <w:sz w:val="24"/>
          <w:szCs w:val="24"/>
          <w:lang w:val="cs-CZ"/>
        </w:rPr>
        <w:t xml:space="preserve">autobusové </w:t>
      </w:r>
      <w:r w:rsidRPr="0026311C">
        <w:rPr>
          <w:rFonts w:asciiTheme="minorHAnsi" w:hAnsiTheme="minorHAnsi"/>
          <w:sz w:val="24"/>
          <w:szCs w:val="24"/>
          <w:lang w:val="cs-CZ"/>
        </w:rPr>
        <w:t xml:space="preserve">dopravy v územním obvodu města </w:t>
      </w:r>
      <w:r w:rsidR="00C51C00">
        <w:rPr>
          <w:rFonts w:asciiTheme="minorHAnsi" w:hAnsiTheme="minorHAnsi"/>
          <w:sz w:val="24"/>
          <w:szCs w:val="24"/>
          <w:lang w:val="cs-CZ"/>
        </w:rPr>
        <w:t>Klatovy</w:t>
      </w:r>
      <w:r w:rsidR="002913DE" w:rsidRPr="0026311C">
        <w:rPr>
          <w:rFonts w:asciiTheme="minorHAnsi" w:hAnsiTheme="minorHAnsi"/>
          <w:sz w:val="24"/>
          <w:szCs w:val="24"/>
          <w:lang w:val="cs-CZ"/>
        </w:rPr>
        <w:t xml:space="preserve"> </w:t>
      </w:r>
      <w:r w:rsidR="003F0929" w:rsidRPr="0026311C">
        <w:rPr>
          <w:rFonts w:asciiTheme="minorHAnsi" w:hAnsiTheme="minorHAnsi"/>
          <w:sz w:val="24"/>
          <w:szCs w:val="24"/>
          <w:lang w:val="cs-CZ"/>
        </w:rPr>
        <w:t>Dopravc</w:t>
      </w:r>
      <w:r w:rsidRPr="0026311C">
        <w:rPr>
          <w:rFonts w:asciiTheme="minorHAnsi" w:hAnsiTheme="minorHAnsi"/>
          <w:sz w:val="24"/>
          <w:szCs w:val="24"/>
          <w:lang w:val="cs-CZ"/>
        </w:rPr>
        <w:t xml:space="preserve">em pro </w:t>
      </w:r>
      <w:r w:rsidR="003F0929" w:rsidRPr="0026311C">
        <w:rPr>
          <w:rFonts w:asciiTheme="minorHAnsi" w:hAnsiTheme="minorHAnsi"/>
          <w:sz w:val="24"/>
          <w:szCs w:val="24"/>
          <w:lang w:val="cs-CZ"/>
        </w:rPr>
        <w:t>Objednatel</w:t>
      </w:r>
      <w:r w:rsidRPr="0026311C">
        <w:rPr>
          <w:rFonts w:asciiTheme="minorHAnsi" w:hAnsiTheme="minorHAnsi"/>
          <w:sz w:val="24"/>
          <w:szCs w:val="24"/>
          <w:lang w:val="cs-CZ"/>
        </w:rPr>
        <w:t>e, zejména pak vymezení podmínek, za kterých</w:t>
      </w:r>
      <w:r w:rsidRPr="009475E9">
        <w:rPr>
          <w:rFonts w:asciiTheme="minorHAnsi" w:hAnsiTheme="minorHAnsi"/>
          <w:sz w:val="24"/>
          <w:szCs w:val="24"/>
          <w:lang w:val="cs-CZ"/>
        </w:rPr>
        <w:t xml:space="preserve"> bude </w:t>
      </w:r>
      <w:r w:rsidR="003F0929" w:rsidRPr="009475E9">
        <w:rPr>
          <w:rFonts w:asciiTheme="minorHAnsi" w:hAnsiTheme="minorHAnsi"/>
          <w:sz w:val="24"/>
          <w:szCs w:val="24"/>
          <w:lang w:val="cs-CZ"/>
        </w:rPr>
        <w:t>Dopravc</w:t>
      </w:r>
      <w:r w:rsidRPr="009475E9">
        <w:rPr>
          <w:rFonts w:asciiTheme="minorHAnsi" w:hAnsiTheme="minorHAnsi"/>
          <w:sz w:val="24"/>
          <w:szCs w:val="24"/>
          <w:lang w:val="cs-CZ"/>
        </w:rPr>
        <w:t xml:space="preserve">e na základě této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y oprávněn a povinen plnit Závazek veřejné služby.</w:t>
      </w:r>
    </w:p>
    <w:p w14:paraId="574F3543" w14:textId="77777777" w:rsidR="000B0B4C" w:rsidRPr="009475E9" w:rsidRDefault="000B0B4C" w:rsidP="000B0B4C">
      <w:pPr>
        <w:pStyle w:val="Zkladntext"/>
        <w:widowControl/>
        <w:adjustRightInd/>
        <w:spacing w:after="0"/>
        <w:ind w:left="709" w:firstLine="0"/>
        <w:jc w:val="both"/>
        <w:rPr>
          <w:rFonts w:asciiTheme="minorHAnsi" w:hAnsiTheme="minorHAnsi"/>
          <w:sz w:val="24"/>
          <w:szCs w:val="24"/>
          <w:lang w:val="cs-CZ"/>
        </w:rPr>
      </w:pPr>
    </w:p>
    <w:p w14:paraId="14BB24E2" w14:textId="77777777" w:rsidR="00917D76" w:rsidRPr="009475E9" w:rsidRDefault="00A86F96" w:rsidP="000B0B4C">
      <w:pPr>
        <w:pStyle w:val="Nadpis4"/>
      </w:pPr>
      <w:r w:rsidRPr="009475E9">
        <w:t>Čl.</w:t>
      </w:r>
      <w:r w:rsidR="00917D76" w:rsidRPr="009475E9">
        <w:t xml:space="preserve"> </w:t>
      </w:r>
      <w:r w:rsidR="003F548F" w:rsidRPr="009475E9">
        <w:t>II</w:t>
      </w:r>
    </w:p>
    <w:p w14:paraId="6A82A7E6" w14:textId="77777777" w:rsidR="00917D76" w:rsidRPr="009475E9" w:rsidRDefault="00917D76" w:rsidP="000B0B4C">
      <w:pPr>
        <w:pStyle w:val="Nadpis4"/>
      </w:pPr>
      <w:r w:rsidRPr="009475E9">
        <w:t>ZÁKLADNÍ PRÁVA A POVINNOSTI</w:t>
      </w:r>
    </w:p>
    <w:p w14:paraId="31700C6E" w14:textId="77777777" w:rsidR="000B0B4C" w:rsidRPr="009475E9" w:rsidRDefault="000B0B4C" w:rsidP="000B0B4C">
      <w:pPr>
        <w:rPr>
          <w:lang w:val="cs-CZ"/>
        </w:rPr>
      </w:pPr>
    </w:p>
    <w:p w14:paraId="3299A4B0" w14:textId="77777777" w:rsidR="004C5C62" w:rsidRPr="00801990" w:rsidRDefault="004C5C62" w:rsidP="00D052F0">
      <w:pPr>
        <w:pStyle w:val="Zkladntext"/>
        <w:widowControl/>
        <w:numPr>
          <w:ilvl w:val="0"/>
          <w:numId w:val="23"/>
        </w:numPr>
        <w:tabs>
          <w:tab w:val="clear" w:pos="360"/>
        </w:tabs>
        <w:adjustRightInd/>
        <w:spacing w:after="0"/>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Na základě této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y se </w:t>
      </w:r>
      <w:r w:rsidR="003F0929" w:rsidRPr="0026311C">
        <w:rPr>
          <w:rFonts w:asciiTheme="minorHAnsi" w:hAnsiTheme="minorHAnsi"/>
          <w:sz w:val="24"/>
          <w:szCs w:val="24"/>
          <w:lang w:val="cs-CZ"/>
        </w:rPr>
        <w:t>Dopravc</w:t>
      </w:r>
      <w:r w:rsidRPr="0026311C">
        <w:rPr>
          <w:rFonts w:asciiTheme="minorHAnsi" w:hAnsiTheme="minorHAnsi"/>
          <w:sz w:val="24"/>
          <w:szCs w:val="24"/>
          <w:lang w:val="cs-CZ"/>
        </w:rPr>
        <w:t xml:space="preserve">e zavazuje provozovat veřejnou linkovou </w:t>
      </w:r>
      <w:r w:rsidR="001475B5" w:rsidRPr="0026311C">
        <w:rPr>
          <w:rFonts w:asciiTheme="minorHAnsi" w:hAnsiTheme="minorHAnsi"/>
          <w:sz w:val="24"/>
          <w:szCs w:val="24"/>
          <w:lang w:val="cs-CZ"/>
        </w:rPr>
        <w:t xml:space="preserve">autobusovou </w:t>
      </w:r>
      <w:r w:rsidRPr="0026311C">
        <w:rPr>
          <w:rFonts w:asciiTheme="minorHAnsi" w:hAnsiTheme="minorHAnsi"/>
          <w:sz w:val="24"/>
          <w:szCs w:val="24"/>
          <w:lang w:val="cs-CZ"/>
        </w:rPr>
        <w:t xml:space="preserve">dopravu k zajištění dopravní obslužnosti v územním obvodu města </w:t>
      </w:r>
      <w:r w:rsidR="00C51C00">
        <w:rPr>
          <w:rFonts w:asciiTheme="minorHAnsi" w:hAnsiTheme="minorHAnsi"/>
          <w:sz w:val="24"/>
          <w:szCs w:val="24"/>
          <w:lang w:val="cs-CZ"/>
        </w:rPr>
        <w:t>Klatovy</w:t>
      </w:r>
      <w:r w:rsidRPr="0026311C">
        <w:rPr>
          <w:rFonts w:asciiTheme="minorHAnsi" w:hAnsiTheme="minorHAnsi"/>
          <w:sz w:val="24"/>
          <w:szCs w:val="24"/>
          <w:lang w:val="cs-CZ"/>
        </w:rPr>
        <w:t xml:space="preserve"> formou městské</w:t>
      </w:r>
      <w:r w:rsidR="003C3CAC" w:rsidRPr="0026311C">
        <w:rPr>
          <w:rFonts w:asciiTheme="minorHAnsi" w:hAnsiTheme="minorHAnsi"/>
          <w:sz w:val="24"/>
          <w:szCs w:val="24"/>
          <w:lang w:val="cs-CZ"/>
        </w:rPr>
        <w:t xml:space="preserve"> </w:t>
      </w:r>
      <w:r w:rsidR="00876E1F" w:rsidRPr="0026311C">
        <w:rPr>
          <w:rFonts w:asciiTheme="minorHAnsi" w:hAnsiTheme="minorHAnsi"/>
          <w:sz w:val="24"/>
          <w:szCs w:val="24"/>
          <w:lang w:val="cs-CZ"/>
        </w:rPr>
        <w:t>hromadné autobusové</w:t>
      </w:r>
      <w:r w:rsidR="003C3CAC" w:rsidRPr="0026311C">
        <w:rPr>
          <w:rFonts w:asciiTheme="minorHAnsi" w:hAnsiTheme="minorHAnsi"/>
          <w:sz w:val="24"/>
          <w:szCs w:val="24"/>
          <w:lang w:val="cs-CZ"/>
        </w:rPr>
        <w:t xml:space="preserve"> dopravy na základě Z</w:t>
      </w:r>
      <w:r w:rsidRPr="0026311C">
        <w:rPr>
          <w:rFonts w:asciiTheme="minorHAnsi" w:hAnsiTheme="minorHAnsi"/>
          <w:sz w:val="24"/>
          <w:szCs w:val="24"/>
          <w:lang w:val="cs-CZ"/>
        </w:rPr>
        <w:t xml:space="preserve">ávazku veřejné služby ve smyslu </w:t>
      </w:r>
      <w:r w:rsidR="00E07AAB" w:rsidRPr="0026311C">
        <w:rPr>
          <w:rFonts w:asciiTheme="minorHAnsi" w:hAnsiTheme="minorHAnsi"/>
          <w:b/>
          <w:sz w:val="24"/>
          <w:szCs w:val="24"/>
          <w:lang w:val="cs-CZ"/>
        </w:rPr>
        <w:t>Zákon</w:t>
      </w:r>
      <w:r w:rsidR="00D53C75" w:rsidRPr="0026311C">
        <w:rPr>
          <w:rFonts w:asciiTheme="minorHAnsi" w:hAnsiTheme="minorHAnsi"/>
          <w:b/>
          <w:sz w:val="24"/>
          <w:szCs w:val="24"/>
          <w:lang w:val="cs-CZ"/>
        </w:rPr>
        <w:t>a</w:t>
      </w:r>
      <w:r w:rsidR="00E07AAB" w:rsidRPr="0026311C">
        <w:rPr>
          <w:rFonts w:asciiTheme="minorHAnsi" w:hAnsiTheme="minorHAnsi"/>
          <w:b/>
          <w:sz w:val="24"/>
          <w:szCs w:val="24"/>
          <w:lang w:val="cs-CZ"/>
        </w:rPr>
        <w:t xml:space="preserve"> o veřejných </w:t>
      </w:r>
      <w:r w:rsidR="00C1762C" w:rsidRPr="0026311C">
        <w:rPr>
          <w:rFonts w:asciiTheme="minorHAnsi" w:hAnsiTheme="minorHAnsi"/>
          <w:b/>
          <w:sz w:val="24"/>
          <w:szCs w:val="24"/>
          <w:lang w:val="cs-CZ"/>
        </w:rPr>
        <w:t>službách</w:t>
      </w:r>
      <w:r w:rsidR="00C1762C" w:rsidRPr="0026311C" w:rsidDel="00E07AAB">
        <w:rPr>
          <w:rFonts w:asciiTheme="minorHAnsi" w:hAnsiTheme="minorHAnsi"/>
          <w:sz w:val="24"/>
          <w:szCs w:val="24"/>
          <w:lang w:val="cs-CZ"/>
        </w:rPr>
        <w:t>, v rozsahu</w:t>
      </w:r>
      <w:r w:rsidRPr="0026311C">
        <w:rPr>
          <w:rFonts w:asciiTheme="minorHAnsi" w:hAnsiTheme="minorHAnsi"/>
          <w:sz w:val="24"/>
          <w:szCs w:val="24"/>
          <w:lang w:val="cs-CZ"/>
        </w:rPr>
        <w:t xml:space="preserve"> stanoveném touto </w:t>
      </w:r>
      <w:r w:rsidR="003F0929" w:rsidRPr="0026311C">
        <w:rPr>
          <w:rFonts w:asciiTheme="minorHAnsi" w:hAnsiTheme="minorHAnsi"/>
          <w:sz w:val="24"/>
          <w:szCs w:val="24"/>
          <w:lang w:val="cs-CZ"/>
        </w:rPr>
        <w:t>Smlouv</w:t>
      </w:r>
      <w:r w:rsidRPr="0026311C">
        <w:rPr>
          <w:rFonts w:asciiTheme="minorHAnsi" w:hAnsiTheme="minorHAnsi"/>
          <w:sz w:val="24"/>
          <w:szCs w:val="24"/>
          <w:lang w:val="cs-CZ"/>
        </w:rPr>
        <w:t xml:space="preserve">ou a </w:t>
      </w:r>
      <w:r w:rsidR="003F0929" w:rsidRPr="0026311C">
        <w:rPr>
          <w:rFonts w:asciiTheme="minorHAnsi" w:hAnsiTheme="minorHAnsi"/>
          <w:sz w:val="24"/>
          <w:szCs w:val="24"/>
          <w:lang w:val="cs-CZ"/>
        </w:rPr>
        <w:t>Objednatel</w:t>
      </w:r>
      <w:r w:rsidRPr="0026311C">
        <w:rPr>
          <w:rFonts w:asciiTheme="minorHAnsi" w:hAnsiTheme="minorHAnsi"/>
          <w:sz w:val="24"/>
          <w:szCs w:val="24"/>
          <w:lang w:val="cs-CZ"/>
        </w:rPr>
        <w:t xml:space="preserve"> se zavazuje </w:t>
      </w:r>
      <w:r w:rsidRPr="00801990">
        <w:rPr>
          <w:rFonts w:asciiTheme="minorHAnsi" w:hAnsiTheme="minorHAnsi"/>
          <w:sz w:val="24"/>
          <w:szCs w:val="24"/>
          <w:lang w:val="cs-CZ"/>
        </w:rPr>
        <w:t xml:space="preserve">poskytovat </w:t>
      </w:r>
      <w:r w:rsidR="003F0929" w:rsidRPr="00801990">
        <w:rPr>
          <w:rFonts w:asciiTheme="minorHAnsi" w:hAnsiTheme="minorHAnsi"/>
          <w:sz w:val="24"/>
          <w:szCs w:val="24"/>
          <w:lang w:val="cs-CZ"/>
        </w:rPr>
        <w:t>Dopravc</w:t>
      </w:r>
      <w:r w:rsidRPr="00801990">
        <w:rPr>
          <w:rFonts w:asciiTheme="minorHAnsi" w:hAnsiTheme="minorHAnsi"/>
          <w:sz w:val="24"/>
          <w:szCs w:val="24"/>
          <w:lang w:val="cs-CZ"/>
        </w:rPr>
        <w:t xml:space="preserve">i za plnění Závazku veřejné služby v souladu s platnými a účinnými právními předpisy Vyrovnání ceny dopravního výkonu ve výši a za podmínek stanovených touto </w:t>
      </w:r>
      <w:r w:rsidR="003F0929" w:rsidRPr="00801990">
        <w:rPr>
          <w:rFonts w:asciiTheme="minorHAnsi" w:hAnsiTheme="minorHAnsi"/>
          <w:sz w:val="24"/>
          <w:szCs w:val="24"/>
          <w:lang w:val="cs-CZ"/>
        </w:rPr>
        <w:t>Smlouv</w:t>
      </w:r>
      <w:r w:rsidRPr="00801990">
        <w:rPr>
          <w:rFonts w:asciiTheme="minorHAnsi" w:hAnsiTheme="minorHAnsi"/>
          <w:sz w:val="24"/>
          <w:szCs w:val="24"/>
          <w:lang w:val="cs-CZ"/>
        </w:rPr>
        <w:t>ou</w:t>
      </w:r>
      <w:r w:rsidR="003C3CAC" w:rsidRPr="00801990">
        <w:rPr>
          <w:rFonts w:asciiTheme="minorHAnsi" w:hAnsiTheme="minorHAnsi"/>
          <w:sz w:val="24"/>
          <w:szCs w:val="24"/>
          <w:lang w:val="cs-CZ"/>
        </w:rPr>
        <w:t xml:space="preserve"> zejména v čl. V a čl. VI.</w:t>
      </w:r>
    </w:p>
    <w:p w14:paraId="4B4FCDC7" w14:textId="77777777" w:rsidR="00F050A6" w:rsidRPr="00801990" w:rsidRDefault="003F0929" w:rsidP="00F050A6">
      <w:pPr>
        <w:pStyle w:val="Zkladntext"/>
        <w:widowControl/>
        <w:numPr>
          <w:ilvl w:val="0"/>
          <w:numId w:val="23"/>
        </w:numPr>
        <w:tabs>
          <w:tab w:val="clear" w:pos="360"/>
        </w:tabs>
        <w:adjustRightInd/>
        <w:spacing w:after="0"/>
        <w:ind w:left="709" w:hanging="709"/>
        <w:jc w:val="both"/>
        <w:rPr>
          <w:rStyle w:val="CharStyle9"/>
          <w:rFonts w:asciiTheme="minorHAnsi" w:hAnsiTheme="minorHAnsi"/>
          <w:sz w:val="24"/>
          <w:szCs w:val="24"/>
          <w:shd w:val="clear" w:color="auto" w:fill="auto"/>
          <w:lang w:val="cs-CZ"/>
        </w:rPr>
      </w:pPr>
      <w:r w:rsidRPr="00801990">
        <w:rPr>
          <w:rStyle w:val="CharStyle9"/>
          <w:rFonts w:asciiTheme="minorHAnsi" w:hAnsiTheme="minorHAnsi"/>
          <w:sz w:val="24"/>
          <w:szCs w:val="24"/>
          <w:lang w:val="cs-CZ"/>
        </w:rPr>
        <w:t>Dopravc</w:t>
      </w:r>
      <w:r w:rsidR="004C5C62" w:rsidRPr="00801990">
        <w:rPr>
          <w:rStyle w:val="CharStyle9"/>
          <w:rFonts w:asciiTheme="minorHAnsi" w:hAnsiTheme="minorHAnsi"/>
          <w:sz w:val="24"/>
          <w:szCs w:val="24"/>
          <w:lang w:val="cs-CZ"/>
        </w:rPr>
        <w:t xml:space="preserve">e se zavazuje zahájit provozování Závazku veřejné </w:t>
      </w:r>
      <w:r w:rsidR="00693C7F" w:rsidRPr="00801990">
        <w:rPr>
          <w:rStyle w:val="CharStyle9"/>
          <w:rFonts w:asciiTheme="minorHAnsi" w:hAnsiTheme="minorHAnsi"/>
          <w:sz w:val="24"/>
          <w:szCs w:val="24"/>
          <w:lang w:val="cs-CZ"/>
        </w:rPr>
        <w:t>služby</w:t>
      </w:r>
      <w:r w:rsidR="004C5C62" w:rsidRPr="00801990">
        <w:rPr>
          <w:rStyle w:val="CharStyle9"/>
          <w:rFonts w:asciiTheme="minorHAnsi" w:hAnsiTheme="minorHAnsi"/>
          <w:sz w:val="24"/>
          <w:szCs w:val="24"/>
          <w:lang w:val="cs-CZ"/>
        </w:rPr>
        <w:t xml:space="preserve"> v</w:t>
      </w:r>
      <w:r w:rsidR="00876E1F" w:rsidRPr="00801990">
        <w:rPr>
          <w:rStyle w:val="CharStyle9"/>
          <w:rFonts w:asciiTheme="minorHAnsi" w:hAnsiTheme="minorHAnsi"/>
          <w:sz w:val="24"/>
          <w:szCs w:val="24"/>
          <w:lang w:val="cs-CZ"/>
        </w:rPr>
        <w:t> autobusové</w:t>
      </w:r>
      <w:r w:rsidR="004C5C62" w:rsidRPr="00801990">
        <w:rPr>
          <w:rStyle w:val="CharStyle9"/>
          <w:rFonts w:asciiTheme="minorHAnsi" w:hAnsiTheme="minorHAnsi"/>
          <w:sz w:val="24"/>
          <w:szCs w:val="24"/>
          <w:lang w:val="cs-CZ"/>
        </w:rPr>
        <w:t xml:space="preserve"> </w:t>
      </w:r>
      <w:r w:rsidR="00876E1F" w:rsidRPr="00801990">
        <w:rPr>
          <w:rStyle w:val="CharStyle9"/>
          <w:rFonts w:asciiTheme="minorHAnsi" w:hAnsiTheme="minorHAnsi"/>
          <w:sz w:val="24"/>
          <w:szCs w:val="24"/>
          <w:lang w:val="cs-CZ"/>
        </w:rPr>
        <w:t>hromadné</w:t>
      </w:r>
      <w:r w:rsidR="004C5C62" w:rsidRPr="00801990">
        <w:rPr>
          <w:rStyle w:val="CharStyle9"/>
          <w:rFonts w:asciiTheme="minorHAnsi" w:hAnsiTheme="minorHAnsi"/>
          <w:sz w:val="24"/>
          <w:szCs w:val="24"/>
          <w:lang w:val="cs-CZ"/>
        </w:rPr>
        <w:t xml:space="preserve"> dopravě v plném rozsahu dle této </w:t>
      </w:r>
      <w:r w:rsidRPr="00801990">
        <w:rPr>
          <w:rStyle w:val="CharStyle9"/>
          <w:rFonts w:asciiTheme="minorHAnsi" w:hAnsiTheme="minorHAnsi"/>
          <w:sz w:val="24"/>
          <w:szCs w:val="24"/>
          <w:lang w:val="cs-CZ"/>
        </w:rPr>
        <w:t>Smlouv</w:t>
      </w:r>
      <w:r w:rsidR="004C5C62" w:rsidRPr="00801990">
        <w:rPr>
          <w:rStyle w:val="CharStyle9"/>
          <w:rFonts w:asciiTheme="minorHAnsi" w:hAnsiTheme="minorHAnsi"/>
          <w:sz w:val="24"/>
          <w:szCs w:val="24"/>
          <w:lang w:val="cs-CZ"/>
        </w:rPr>
        <w:t xml:space="preserve">y dne </w:t>
      </w:r>
      <w:r w:rsidR="00B723BC" w:rsidRPr="00801990">
        <w:rPr>
          <w:rStyle w:val="CharStyle9"/>
          <w:rFonts w:asciiTheme="minorHAnsi" w:hAnsiTheme="minorHAnsi"/>
          <w:b/>
          <w:sz w:val="24"/>
          <w:u w:val="single"/>
          <w:lang w:val="cs-CZ"/>
        </w:rPr>
        <w:t>0</w:t>
      </w:r>
      <w:r w:rsidR="004C5C62" w:rsidRPr="00801990">
        <w:rPr>
          <w:rStyle w:val="CharStyle9"/>
          <w:rFonts w:asciiTheme="minorHAnsi" w:hAnsiTheme="minorHAnsi"/>
          <w:b/>
          <w:sz w:val="24"/>
          <w:u w:val="single"/>
          <w:lang w:val="cs-CZ"/>
        </w:rPr>
        <w:t>1.</w:t>
      </w:r>
      <w:r w:rsidR="00F42CF1" w:rsidRPr="00801990">
        <w:rPr>
          <w:rStyle w:val="CharStyle9"/>
          <w:rFonts w:asciiTheme="minorHAnsi" w:hAnsiTheme="minorHAnsi"/>
          <w:b/>
          <w:sz w:val="24"/>
          <w:szCs w:val="24"/>
          <w:u w:val="single"/>
          <w:lang w:val="cs-CZ"/>
        </w:rPr>
        <w:t>01</w:t>
      </w:r>
      <w:r w:rsidR="00C1762C" w:rsidRPr="00801990">
        <w:rPr>
          <w:rStyle w:val="CharStyle9"/>
          <w:rFonts w:asciiTheme="minorHAnsi" w:hAnsiTheme="minorHAnsi"/>
          <w:b/>
          <w:sz w:val="24"/>
          <w:u w:val="single"/>
          <w:lang w:val="cs-CZ"/>
        </w:rPr>
        <w:t>.</w:t>
      </w:r>
      <w:r w:rsidR="004C5C62" w:rsidRPr="00801990">
        <w:rPr>
          <w:rStyle w:val="CharStyle9"/>
          <w:rFonts w:asciiTheme="minorHAnsi" w:hAnsiTheme="minorHAnsi"/>
          <w:b/>
          <w:sz w:val="24"/>
          <w:u w:val="single"/>
          <w:lang w:val="cs-CZ"/>
        </w:rPr>
        <w:t>20</w:t>
      </w:r>
      <w:r w:rsidR="00F42CF1" w:rsidRPr="00801990">
        <w:rPr>
          <w:rStyle w:val="CharStyle9"/>
          <w:rFonts w:asciiTheme="minorHAnsi" w:hAnsiTheme="minorHAnsi"/>
          <w:b/>
          <w:sz w:val="24"/>
          <w:u w:val="single"/>
          <w:lang w:val="cs-CZ"/>
        </w:rPr>
        <w:t>20</w:t>
      </w:r>
      <w:r w:rsidR="005A728C" w:rsidRPr="00801990">
        <w:rPr>
          <w:rStyle w:val="CharStyle9"/>
          <w:rFonts w:asciiTheme="minorHAnsi" w:hAnsiTheme="minorHAnsi"/>
          <w:sz w:val="24"/>
          <w:lang w:val="cs-CZ"/>
        </w:rPr>
        <w:t xml:space="preserve"> </w:t>
      </w:r>
      <w:r w:rsidR="005A728C" w:rsidRPr="00801990">
        <w:rPr>
          <w:rStyle w:val="CharStyle9"/>
          <w:rFonts w:asciiTheme="minorHAnsi" w:hAnsiTheme="minorHAnsi"/>
          <w:sz w:val="24"/>
          <w:szCs w:val="24"/>
          <w:lang w:val="cs-CZ"/>
        </w:rPr>
        <w:t xml:space="preserve">a dále ji dle této </w:t>
      </w:r>
      <w:r w:rsidRPr="00801990">
        <w:rPr>
          <w:rStyle w:val="CharStyle9"/>
          <w:rFonts w:asciiTheme="minorHAnsi" w:hAnsiTheme="minorHAnsi"/>
          <w:sz w:val="24"/>
          <w:szCs w:val="24"/>
          <w:lang w:val="cs-CZ"/>
        </w:rPr>
        <w:t>Smlouv</w:t>
      </w:r>
      <w:r w:rsidR="001475B5" w:rsidRPr="00801990">
        <w:rPr>
          <w:rStyle w:val="CharStyle9"/>
          <w:rFonts w:asciiTheme="minorHAnsi" w:hAnsiTheme="minorHAnsi"/>
          <w:sz w:val="24"/>
          <w:szCs w:val="24"/>
          <w:lang w:val="cs-CZ"/>
        </w:rPr>
        <w:t xml:space="preserve">y provozovat až do </w:t>
      </w:r>
      <w:r w:rsidR="00AD475B" w:rsidRPr="00801990">
        <w:rPr>
          <w:rStyle w:val="CharStyle9"/>
          <w:rFonts w:asciiTheme="minorHAnsi" w:hAnsiTheme="minorHAnsi"/>
          <w:b/>
          <w:sz w:val="24"/>
          <w:u w:val="single"/>
          <w:lang w:val="cs-CZ"/>
        </w:rPr>
        <w:t>3</w:t>
      </w:r>
      <w:r w:rsidR="00073D5D" w:rsidRPr="00801990">
        <w:rPr>
          <w:rStyle w:val="CharStyle9"/>
          <w:rFonts w:asciiTheme="minorHAnsi" w:hAnsiTheme="minorHAnsi"/>
          <w:b/>
          <w:sz w:val="24"/>
          <w:u w:val="single"/>
          <w:lang w:val="cs-CZ"/>
        </w:rPr>
        <w:t>1</w:t>
      </w:r>
      <w:r w:rsidR="001475B5" w:rsidRPr="00801990">
        <w:rPr>
          <w:rStyle w:val="CharStyle9"/>
          <w:rFonts w:asciiTheme="minorHAnsi" w:hAnsiTheme="minorHAnsi"/>
          <w:b/>
          <w:sz w:val="24"/>
          <w:u w:val="single"/>
          <w:lang w:val="cs-CZ"/>
        </w:rPr>
        <w:t>.</w:t>
      </w:r>
      <w:bookmarkStart w:id="1" w:name="_Ref399774814"/>
      <w:r w:rsidR="00073D5D" w:rsidRPr="00801990">
        <w:rPr>
          <w:rStyle w:val="CharStyle9"/>
          <w:rFonts w:asciiTheme="minorHAnsi" w:hAnsiTheme="minorHAnsi"/>
          <w:b/>
          <w:sz w:val="24"/>
          <w:szCs w:val="24"/>
          <w:u w:val="single"/>
          <w:lang w:val="cs-CZ"/>
        </w:rPr>
        <w:t>1</w:t>
      </w:r>
      <w:r w:rsidR="00F42CF1" w:rsidRPr="00801990">
        <w:rPr>
          <w:rStyle w:val="CharStyle9"/>
          <w:rFonts w:asciiTheme="minorHAnsi" w:hAnsiTheme="minorHAnsi"/>
          <w:b/>
          <w:sz w:val="24"/>
          <w:szCs w:val="24"/>
          <w:u w:val="single"/>
          <w:lang w:val="cs-CZ"/>
        </w:rPr>
        <w:t>2</w:t>
      </w:r>
      <w:r w:rsidR="00073D5D" w:rsidRPr="00801990">
        <w:rPr>
          <w:rStyle w:val="CharStyle9"/>
          <w:rFonts w:asciiTheme="minorHAnsi" w:hAnsiTheme="minorHAnsi"/>
          <w:b/>
          <w:sz w:val="24"/>
          <w:szCs w:val="24"/>
          <w:u w:val="single"/>
          <w:lang w:val="cs-CZ"/>
        </w:rPr>
        <w:t>.</w:t>
      </w:r>
      <w:r w:rsidR="00D53C75" w:rsidRPr="00801990">
        <w:rPr>
          <w:rStyle w:val="CharStyle9"/>
          <w:rFonts w:asciiTheme="minorHAnsi" w:hAnsiTheme="minorHAnsi"/>
          <w:b/>
          <w:sz w:val="24"/>
          <w:szCs w:val="24"/>
          <w:u w:val="single"/>
          <w:lang w:val="cs-CZ"/>
        </w:rPr>
        <w:t>202</w:t>
      </w:r>
      <w:r w:rsidR="00B723BC" w:rsidRPr="00801990">
        <w:rPr>
          <w:rStyle w:val="CharStyle9"/>
          <w:rFonts w:asciiTheme="minorHAnsi" w:hAnsiTheme="minorHAnsi"/>
          <w:b/>
          <w:sz w:val="24"/>
          <w:szCs w:val="24"/>
          <w:u w:val="single"/>
          <w:lang w:val="cs-CZ"/>
        </w:rPr>
        <w:t>9</w:t>
      </w:r>
      <w:r w:rsidR="00CF314D" w:rsidRPr="00801990">
        <w:rPr>
          <w:rStyle w:val="CharStyle9"/>
          <w:rFonts w:asciiTheme="minorHAnsi" w:hAnsiTheme="minorHAnsi"/>
          <w:sz w:val="24"/>
          <w:szCs w:val="24"/>
          <w:lang w:val="cs-CZ"/>
        </w:rPr>
        <w:t xml:space="preserve">. </w:t>
      </w:r>
    </w:p>
    <w:p w14:paraId="4F961CF7" w14:textId="77777777" w:rsidR="00F050A6" w:rsidRPr="00101485" w:rsidRDefault="00F050A6" w:rsidP="00F050A6">
      <w:pPr>
        <w:pStyle w:val="Zkladntext"/>
        <w:widowControl/>
        <w:numPr>
          <w:ilvl w:val="0"/>
          <w:numId w:val="23"/>
        </w:numPr>
        <w:tabs>
          <w:tab w:val="clear" w:pos="360"/>
        </w:tabs>
        <w:adjustRightInd/>
        <w:spacing w:after="0"/>
        <w:ind w:left="709" w:hanging="709"/>
        <w:jc w:val="both"/>
        <w:rPr>
          <w:rFonts w:asciiTheme="minorHAnsi" w:hAnsiTheme="minorHAnsi"/>
          <w:sz w:val="24"/>
          <w:szCs w:val="24"/>
          <w:lang w:val="cs-CZ"/>
        </w:rPr>
      </w:pPr>
      <w:bookmarkStart w:id="2" w:name="_Ref508192318"/>
      <w:r w:rsidRPr="0026311C">
        <w:rPr>
          <w:rFonts w:asciiTheme="minorHAnsi" w:hAnsiTheme="minorHAnsi" w:cs="Arial"/>
          <w:sz w:val="24"/>
          <w:szCs w:val="24"/>
          <w:lang w:val="cs-CZ"/>
        </w:rPr>
        <w:t>Dopravce se v souladu s § 8 odst. 2 Zákona o veřejných službách zavazuje</w:t>
      </w:r>
      <w:r w:rsidRPr="00101485">
        <w:rPr>
          <w:rFonts w:asciiTheme="minorHAnsi" w:hAnsiTheme="minorHAnsi" w:cs="Arial"/>
          <w:sz w:val="24"/>
          <w:szCs w:val="24"/>
          <w:lang w:val="cs-CZ"/>
        </w:rPr>
        <w:t xml:space="preserve"> ke dni nabytí účinnosti této Smlouvy v celém rozsahu </w:t>
      </w:r>
      <w:r w:rsidR="00DE404F" w:rsidRPr="00101485">
        <w:rPr>
          <w:rFonts w:asciiTheme="minorHAnsi" w:hAnsiTheme="minorHAnsi" w:cs="Arial"/>
          <w:sz w:val="24"/>
          <w:szCs w:val="24"/>
          <w:lang w:val="cs-CZ"/>
        </w:rPr>
        <w:t>(viz. čl. XV</w:t>
      </w:r>
      <w:r w:rsidR="00077118" w:rsidRPr="00101485">
        <w:rPr>
          <w:rFonts w:asciiTheme="minorHAnsi" w:hAnsiTheme="minorHAnsi" w:cs="Arial"/>
          <w:sz w:val="24"/>
          <w:szCs w:val="24"/>
          <w:lang w:val="cs-CZ"/>
        </w:rPr>
        <w:t>III odst. 18</w:t>
      </w:r>
      <w:r w:rsidR="00DE404F" w:rsidRPr="00101485">
        <w:rPr>
          <w:rFonts w:asciiTheme="minorHAnsi" w:hAnsiTheme="minorHAnsi" w:cs="Arial"/>
          <w:sz w:val="24"/>
          <w:szCs w:val="24"/>
          <w:lang w:val="cs-CZ"/>
        </w:rPr>
        <w:t>.1 Smlouvy</w:t>
      </w:r>
      <w:r w:rsidRPr="00101485">
        <w:rPr>
          <w:rFonts w:asciiTheme="minorHAnsi" w:hAnsiTheme="minorHAnsi" w:cs="Arial"/>
          <w:sz w:val="24"/>
          <w:szCs w:val="24"/>
          <w:lang w:val="cs-CZ"/>
        </w:rPr>
        <w:t>) a dále po celou dobu jejího trvání:</w:t>
      </w:r>
      <w:bookmarkEnd w:id="1"/>
      <w:bookmarkEnd w:id="2"/>
      <w:r w:rsidRPr="00101485">
        <w:rPr>
          <w:rFonts w:asciiTheme="minorHAnsi" w:hAnsiTheme="minorHAnsi" w:cs="Arial"/>
          <w:sz w:val="24"/>
          <w:szCs w:val="24"/>
          <w:lang w:val="cs-CZ"/>
        </w:rPr>
        <w:t xml:space="preserve"> </w:t>
      </w:r>
    </w:p>
    <w:p w14:paraId="4CE2091F" w14:textId="77777777" w:rsidR="00F050A6" w:rsidRPr="00101485"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101485">
        <w:rPr>
          <w:rFonts w:asciiTheme="minorHAnsi" w:hAnsiTheme="minorHAnsi" w:cs="Arial"/>
          <w:b/>
          <w:sz w:val="24"/>
          <w:szCs w:val="24"/>
          <w:lang w:val="cs-CZ"/>
        </w:rPr>
        <w:t>mít veškeré potřebné licence</w:t>
      </w:r>
      <w:r w:rsidRPr="00101485">
        <w:rPr>
          <w:rFonts w:asciiTheme="minorHAnsi" w:hAnsiTheme="minorHAnsi" w:cs="Arial"/>
          <w:sz w:val="24"/>
          <w:szCs w:val="24"/>
          <w:lang w:val="cs-CZ"/>
        </w:rPr>
        <w:t xml:space="preserve"> k provozování městské </w:t>
      </w:r>
      <w:r w:rsidR="00876E1F">
        <w:rPr>
          <w:rFonts w:asciiTheme="minorHAnsi" w:hAnsiTheme="minorHAnsi" w:cs="Arial"/>
          <w:sz w:val="24"/>
          <w:szCs w:val="24"/>
          <w:lang w:val="cs-CZ"/>
        </w:rPr>
        <w:t>hromadné autobusové</w:t>
      </w:r>
      <w:r w:rsidRPr="00101485">
        <w:rPr>
          <w:rFonts w:asciiTheme="minorHAnsi" w:hAnsiTheme="minorHAnsi" w:cs="Arial"/>
          <w:sz w:val="24"/>
          <w:szCs w:val="24"/>
          <w:lang w:val="cs-CZ"/>
        </w:rPr>
        <w:t xml:space="preserve"> dopravy udělené příslušným dopravním úřadem,</w:t>
      </w:r>
    </w:p>
    <w:p w14:paraId="1684B87D" w14:textId="77777777" w:rsidR="00F050A6" w:rsidRPr="00101485"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bookmarkStart w:id="3" w:name="_Ref508192450"/>
      <w:r w:rsidRPr="00101485">
        <w:rPr>
          <w:rFonts w:asciiTheme="minorHAnsi" w:hAnsiTheme="minorHAnsi" w:cs="Arial"/>
          <w:b/>
          <w:sz w:val="24"/>
          <w:szCs w:val="24"/>
          <w:lang w:val="cs-CZ"/>
        </w:rPr>
        <w:t>mít jízdní řád schválený příslušným dopravním úřadem</w:t>
      </w:r>
      <w:r w:rsidRPr="00101485">
        <w:rPr>
          <w:rFonts w:asciiTheme="minorHAnsi" w:hAnsiTheme="minorHAnsi" w:cs="Arial"/>
          <w:sz w:val="24"/>
          <w:szCs w:val="24"/>
          <w:lang w:val="cs-CZ"/>
        </w:rPr>
        <w:t xml:space="preserve">, který bude v souladu s vymezením příslušných spojů obsažených v </w:t>
      </w:r>
      <w:r w:rsidRPr="00E53950">
        <w:rPr>
          <w:rFonts w:asciiTheme="minorHAnsi" w:hAnsiTheme="minorHAnsi" w:cs="Arial"/>
          <w:b/>
          <w:sz w:val="24"/>
          <w:szCs w:val="24"/>
          <w:lang w:val="cs-CZ"/>
        </w:rPr>
        <w:t xml:space="preserve">příloze č. </w:t>
      </w:r>
      <w:r w:rsidR="00E03452" w:rsidRPr="00E53950">
        <w:rPr>
          <w:rFonts w:asciiTheme="minorHAnsi" w:hAnsiTheme="minorHAnsi" w:cs="Arial"/>
          <w:b/>
          <w:sz w:val="24"/>
          <w:szCs w:val="24"/>
          <w:lang w:val="cs-CZ"/>
        </w:rPr>
        <w:t>1</w:t>
      </w:r>
      <w:r w:rsidR="00E03452" w:rsidRPr="00101485">
        <w:rPr>
          <w:rFonts w:asciiTheme="minorHAnsi" w:hAnsiTheme="minorHAnsi" w:cs="Arial"/>
          <w:b/>
          <w:sz w:val="24"/>
          <w:szCs w:val="24"/>
          <w:lang w:val="cs-CZ"/>
        </w:rPr>
        <w:t xml:space="preserve"> </w:t>
      </w:r>
      <w:r w:rsidR="00E03452" w:rsidRPr="00101485">
        <w:rPr>
          <w:rFonts w:asciiTheme="minorHAnsi" w:hAnsiTheme="minorHAnsi" w:cs="Arial"/>
          <w:sz w:val="24"/>
          <w:szCs w:val="24"/>
          <w:lang w:val="cs-CZ"/>
        </w:rPr>
        <w:t>této</w:t>
      </w:r>
      <w:r w:rsidRPr="00101485">
        <w:rPr>
          <w:rFonts w:asciiTheme="minorHAnsi" w:hAnsiTheme="minorHAnsi" w:cs="Arial"/>
          <w:sz w:val="24"/>
          <w:szCs w:val="24"/>
          <w:lang w:val="cs-CZ"/>
        </w:rPr>
        <w:t xml:space="preserve"> Smlouvy,</w:t>
      </w:r>
      <w:bookmarkEnd w:id="3"/>
    </w:p>
    <w:p w14:paraId="7CA65F29" w14:textId="77777777" w:rsidR="00F050A6" w:rsidRPr="009475E9"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0D6143">
        <w:rPr>
          <w:rFonts w:asciiTheme="minorHAnsi" w:hAnsiTheme="minorHAnsi" w:cs="Arial"/>
          <w:b/>
          <w:sz w:val="24"/>
          <w:szCs w:val="24"/>
          <w:lang w:val="cs-CZ"/>
        </w:rPr>
        <w:t>mít zajištěna vozidla, personál a technické zázemí</w:t>
      </w:r>
      <w:r w:rsidRPr="009475E9">
        <w:rPr>
          <w:rFonts w:asciiTheme="minorHAnsi" w:hAnsiTheme="minorHAnsi" w:cs="Arial"/>
          <w:sz w:val="24"/>
          <w:szCs w:val="24"/>
          <w:lang w:val="cs-CZ"/>
        </w:rPr>
        <w:t xml:space="preserve"> nezbytné pro provozování veřejných služeb v přepravě cestujících podle schváleného jízdního řádu, včetně zázemí nezbytného pro výkon veškerých dalších služeb souvisejících s plněním této Smlouvy,</w:t>
      </w:r>
    </w:p>
    <w:p w14:paraId="159D9A3D" w14:textId="77777777" w:rsidR="00F050A6" w:rsidRPr="009475E9"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9475E9">
        <w:rPr>
          <w:rFonts w:asciiTheme="minorHAnsi" w:hAnsiTheme="minorHAnsi" w:cs="Arial"/>
          <w:sz w:val="24"/>
          <w:szCs w:val="24"/>
          <w:lang w:val="cs-CZ"/>
        </w:rPr>
        <w:lastRenderedPageBreak/>
        <w:t>být způsobilý zajistit poskytování souhrnu činností uložených zákonem č. 111/1994 Sb., o silniční dopravě, v platném znění (dále jen „</w:t>
      </w:r>
      <w:r w:rsidRPr="009475E9">
        <w:rPr>
          <w:rFonts w:asciiTheme="minorHAnsi" w:hAnsiTheme="minorHAnsi" w:cs="Arial"/>
          <w:b/>
          <w:sz w:val="24"/>
          <w:szCs w:val="24"/>
          <w:lang w:val="cs-CZ"/>
        </w:rPr>
        <w:t>Zákon o silniční dopravě</w:t>
      </w:r>
      <w:r w:rsidRPr="009475E9">
        <w:rPr>
          <w:rFonts w:asciiTheme="minorHAnsi" w:hAnsiTheme="minorHAnsi" w:cs="Arial"/>
          <w:sz w:val="24"/>
          <w:szCs w:val="24"/>
          <w:lang w:val="cs-CZ"/>
        </w:rPr>
        <w:t>“), a</w:t>
      </w:r>
    </w:p>
    <w:p w14:paraId="5A32D0D4" w14:textId="77777777" w:rsidR="00F050A6" w:rsidRPr="0026311C"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bookmarkStart w:id="4" w:name="_Ref508192368"/>
      <w:r w:rsidRPr="000D6143">
        <w:rPr>
          <w:rFonts w:asciiTheme="minorHAnsi" w:hAnsiTheme="minorHAnsi" w:cs="Arial"/>
          <w:b/>
          <w:sz w:val="24"/>
          <w:szCs w:val="24"/>
          <w:lang w:val="cs-CZ"/>
        </w:rPr>
        <w:t>splňovat standardy kvality a bezpečnosti dopravy</w:t>
      </w:r>
      <w:r w:rsidRPr="009475E9">
        <w:rPr>
          <w:rFonts w:asciiTheme="minorHAnsi" w:hAnsiTheme="minorHAnsi" w:cs="Arial"/>
          <w:sz w:val="24"/>
          <w:szCs w:val="24"/>
          <w:lang w:val="cs-CZ"/>
        </w:rPr>
        <w:t xml:space="preserve">, včetně standardů pro přepravu osob s omezenou schopností </w:t>
      </w:r>
      <w:r w:rsidRPr="0026311C">
        <w:rPr>
          <w:rFonts w:asciiTheme="minorHAnsi" w:hAnsiTheme="minorHAnsi" w:cs="Arial"/>
          <w:sz w:val="24"/>
          <w:szCs w:val="24"/>
          <w:lang w:val="cs-CZ"/>
        </w:rPr>
        <w:t>pohybu a orientace stanovené (i) obecně závaznými právními předpisy a (</w:t>
      </w:r>
      <w:proofErr w:type="spellStart"/>
      <w:r w:rsidRPr="0026311C">
        <w:rPr>
          <w:rFonts w:asciiTheme="minorHAnsi" w:hAnsiTheme="minorHAnsi" w:cs="Arial"/>
          <w:sz w:val="24"/>
          <w:szCs w:val="24"/>
          <w:lang w:val="cs-CZ"/>
        </w:rPr>
        <w:t>ii</w:t>
      </w:r>
      <w:proofErr w:type="spellEnd"/>
      <w:r w:rsidRPr="0026311C">
        <w:rPr>
          <w:rFonts w:asciiTheme="minorHAnsi" w:hAnsiTheme="minorHAnsi" w:cs="Arial"/>
          <w:sz w:val="24"/>
          <w:szCs w:val="24"/>
          <w:lang w:val="cs-CZ"/>
        </w:rPr>
        <w:t xml:space="preserve">) touto Smlouvou, a </w:t>
      </w:r>
      <w:r w:rsidR="00C63342" w:rsidRPr="0026311C">
        <w:rPr>
          <w:rFonts w:asciiTheme="minorHAnsi" w:hAnsiTheme="minorHAnsi" w:cs="Arial"/>
          <w:sz w:val="24"/>
          <w:szCs w:val="24"/>
          <w:lang w:val="cs-CZ"/>
        </w:rPr>
        <w:t>(</w:t>
      </w:r>
      <w:proofErr w:type="spellStart"/>
      <w:r w:rsidR="00C63342" w:rsidRPr="0026311C">
        <w:rPr>
          <w:rFonts w:asciiTheme="minorHAnsi" w:hAnsiTheme="minorHAnsi" w:cs="Arial"/>
          <w:sz w:val="24"/>
          <w:szCs w:val="24"/>
          <w:lang w:val="cs-CZ"/>
        </w:rPr>
        <w:t>iii</w:t>
      </w:r>
      <w:proofErr w:type="spellEnd"/>
      <w:r w:rsidR="00C63342" w:rsidRPr="0026311C">
        <w:rPr>
          <w:rFonts w:asciiTheme="minorHAnsi" w:hAnsiTheme="minorHAnsi" w:cs="Arial"/>
          <w:sz w:val="24"/>
          <w:szCs w:val="24"/>
          <w:lang w:val="cs-CZ"/>
        </w:rPr>
        <w:t>)</w:t>
      </w:r>
      <w:r w:rsidRPr="0026311C">
        <w:rPr>
          <w:rFonts w:asciiTheme="minorHAnsi" w:hAnsiTheme="minorHAnsi" w:cs="Arial"/>
          <w:sz w:val="24"/>
          <w:szCs w:val="24"/>
          <w:lang w:val="cs-CZ"/>
        </w:rPr>
        <w:t xml:space="preserve"> </w:t>
      </w:r>
      <w:r w:rsidRPr="0026311C">
        <w:rPr>
          <w:rFonts w:asciiTheme="minorHAnsi" w:hAnsiTheme="minorHAnsi" w:cs="Arial"/>
          <w:b/>
          <w:sz w:val="24"/>
          <w:szCs w:val="24"/>
          <w:lang w:val="cs-CZ"/>
        </w:rPr>
        <w:t xml:space="preserve">přílohou č. 5 </w:t>
      </w:r>
      <w:r w:rsidR="00C63342" w:rsidRPr="0026311C">
        <w:rPr>
          <w:rFonts w:asciiTheme="minorHAnsi" w:hAnsiTheme="minorHAnsi" w:cs="Arial"/>
          <w:sz w:val="24"/>
          <w:szCs w:val="24"/>
          <w:lang w:val="cs-CZ"/>
        </w:rPr>
        <w:t>této Smlouvy</w:t>
      </w:r>
      <w:r w:rsidRPr="0026311C">
        <w:rPr>
          <w:rFonts w:asciiTheme="minorHAnsi" w:hAnsiTheme="minorHAnsi" w:cs="Arial"/>
          <w:b/>
          <w:sz w:val="24"/>
          <w:szCs w:val="24"/>
          <w:lang w:val="cs-CZ"/>
        </w:rPr>
        <w:t xml:space="preserve"> </w:t>
      </w:r>
      <w:r w:rsidRPr="0026311C">
        <w:rPr>
          <w:rFonts w:asciiTheme="minorHAnsi" w:hAnsiTheme="minorHAnsi" w:cs="Arial"/>
          <w:sz w:val="24"/>
          <w:szCs w:val="24"/>
          <w:lang w:val="cs-CZ"/>
        </w:rPr>
        <w:t>(dále jen „</w:t>
      </w:r>
      <w:r w:rsidRPr="0026311C">
        <w:rPr>
          <w:rFonts w:asciiTheme="minorHAnsi" w:hAnsiTheme="minorHAnsi" w:cs="Arial"/>
          <w:b/>
          <w:sz w:val="24"/>
          <w:szCs w:val="24"/>
          <w:lang w:val="cs-CZ"/>
        </w:rPr>
        <w:t>Standardy kvality a bezpečnosti</w:t>
      </w:r>
      <w:r w:rsidRPr="0026311C">
        <w:rPr>
          <w:rFonts w:asciiTheme="minorHAnsi" w:hAnsiTheme="minorHAnsi" w:cs="Arial"/>
          <w:sz w:val="24"/>
          <w:szCs w:val="24"/>
          <w:lang w:val="cs-CZ"/>
        </w:rPr>
        <w:t>“).</w:t>
      </w:r>
      <w:bookmarkEnd w:id="4"/>
    </w:p>
    <w:p w14:paraId="6A823778" w14:textId="77777777" w:rsidR="000B0B4C" w:rsidRPr="0026311C" w:rsidRDefault="000B0B4C" w:rsidP="00B90E0B">
      <w:pPr>
        <w:pStyle w:val="Nadpis4"/>
        <w:jc w:val="left"/>
      </w:pPr>
    </w:p>
    <w:p w14:paraId="2096EA5C" w14:textId="77777777" w:rsidR="00BE3AE8" w:rsidRPr="0026311C" w:rsidRDefault="00A86F96" w:rsidP="000B0B4C">
      <w:pPr>
        <w:pStyle w:val="Nadpis4"/>
      </w:pPr>
      <w:r w:rsidRPr="0026311C">
        <w:t>Čl.</w:t>
      </w:r>
      <w:r w:rsidR="000145C0" w:rsidRPr="0026311C">
        <w:t xml:space="preserve"> </w:t>
      </w:r>
      <w:r w:rsidR="00BE3AE8" w:rsidRPr="0026311C">
        <w:t>III</w:t>
      </w:r>
    </w:p>
    <w:p w14:paraId="58A99740" w14:textId="77777777" w:rsidR="00BE3AE8" w:rsidRPr="0026311C" w:rsidRDefault="00BE3AE8" w:rsidP="000B0B4C">
      <w:pPr>
        <w:pStyle w:val="Nadpis4"/>
      </w:pPr>
      <w:r w:rsidRPr="0026311C">
        <w:t xml:space="preserve">DOBA PLNĚNÍ ZÁVAZKU, ZPŮSOBY UKONČENÍ </w:t>
      </w:r>
      <w:r w:rsidR="003F0929" w:rsidRPr="0026311C">
        <w:t>SMLOUV</w:t>
      </w:r>
      <w:r w:rsidRPr="0026311C">
        <w:t>Y</w:t>
      </w:r>
    </w:p>
    <w:p w14:paraId="7D1C4531" w14:textId="77777777" w:rsidR="000B0B4C" w:rsidRPr="0026311C" w:rsidRDefault="000B0B4C" w:rsidP="000B0B4C">
      <w:pPr>
        <w:rPr>
          <w:lang w:val="cs-CZ"/>
        </w:rPr>
      </w:pPr>
    </w:p>
    <w:p w14:paraId="40976BED" w14:textId="77777777" w:rsidR="00BE3AE8" w:rsidRPr="005A223D" w:rsidRDefault="00BE3AE8" w:rsidP="000B0B4C">
      <w:pPr>
        <w:pStyle w:val="Zkladntext"/>
        <w:widowControl/>
        <w:numPr>
          <w:ilvl w:val="0"/>
          <w:numId w:val="35"/>
        </w:numPr>
        <w:adjustRightInd/>
        <w:spacing w:after="0"/>
        <w:ind w:left="709" w:hanging="709"/>
        <w:jc w:val="both"/>
        <w:rPr>
          <w:rFonts w:asciiTheme="minorHAnsi" w:hAnsiTheme="minorHAnsi"/>
          <w:sz w:val="24"/>
          <w:szCs w:val="24"/>
          <w:lang w:val="cs-CZ"/>
        </w:rPr>
      </w:pPr>
      <w:r w:rsidRPr="005A223D">
        <w:rPr>
          <w:rFonts w:asciiTheme="minorHAnsi" w:hAnsiTheme="minorHAnsi"/>
          <w:sz w:val="24"/>
          <w:szCs w:val="24"/>
          <w:lang w:val="cs-CZ"/>
        </w:rPr>
        <w:t>T</w:t>
      </w:r>
      <w:r w:rsidRPr="005A223D">
        <w:rPr>
          <w:rFonts w:asciiTheme="minorHAnsi" w:hAnsiTheme="minorHAnsi"/>
          <w:bCs/>
          <w:sz w:val="24"/>
          <w:szCs w:val="24"/>
          <w:lang w:val="cs-CZ"/>
        </w:rPr>
        <w:t>ato</w:t>
      </w:r>
      <w:r w:rsidRPr="005A223D">
        <w:rPr>
          <w:rFonts w:asciiTheme="minorHAnsi" w:hAnsiTheme="minorHAnsi"/>
          <w:sz w:val="24"/>
          <w:szCs w:val="24"/>
          <w:lang w:val="cs-CZ"/>
        </w:rPr>
        <w:t xml:space="preserve"> </w:t>
      </w:r>
      <w:r w:rsidR="003F0929" w:rsidRPr="005A223D">
        <w:rPr>
          <w:rFonts w:asciiTheme="minorHAnsi" w:hAnsiTheme="minorHAnsi"/>
          <w:sz w:val="24"/>
          <w:szCs w:val="24"/>
          <w:lang w:val="cs-CZ"/>
        </w:rPr>
        <w:t>Smlouv</w:t>
      </w:r>
      <w:r w:rsidRPr="005A223D">
        <w:rPr>
          <w:rFonts w:asciiTheme="minorHAnsi" w:hAnsiTheme="minorHAnsi"/>
          <w:sz w:val="24"/>
          <w:szCs w:val="24"/>
          <w:lang w:val="cs-CZ"/>
        </w:rPr>
        <w:t xml:space="preserve">a se uzavírá </w:t>
      </w:r>
      <w:r w:rsidRPr="005A223D">
        <w:rPr>
          <w:rFonts w:asciiTheme="minorHAnsi" w:hAnsiTheme="minorHAnsi"/>
          <w:b/>
          <w:sz w:val="24"/>
          <w:szCs w:val="24"/>
          <w:lang w:val="cs-CZ"/>
        </w:rPr>
        <w:t>na dobu určitou</w:t>
      </w:r>
      <w:r w:rsidRPr="005A223D">
        <w:rPr>
          <w:rFonts w:asciiTheme="minorHAnsi" w:hAnsiTheme="minorHAnsi"/>
          <w:sz w:val="24"/>
          <w:szCs w:val="24"/>
          <w:lang w:val="cs-CZ"/>
        </w:rPr>
        <w:t xml:space="preserve">, </w:t>
      </w:r>
      <w:r w:rsidRPr="005A223D">
        <w:rPr>
          <w:rFonts w:asciiTheme="minorHAnsi" w:hAnsiTheme="minorHAnsi"/>
          <w:b/>
          <w:sz w:val="24"/>
          <w:szCs w:val="24"/>
          <w:lang w:val="cs-CZ"/>
        </w:rPr>
        <w:t xml:space="preserve">a to </w:t>
      </w:r>
      <w:r w:rsidR="008655B5" w:rsidRPr="005A223D">
        <w:rPr>
          <w:rFonts w:asciiTheme="minorHAnsi" w:hAnsiTheme="minorHAnsi"/>
          <w:b/>
          <w:sz w:val="24"/>
          <w:szCs w:val="24"/>
          <w:lang w:val="cs-CZ"/>
        </w:rPr>
        <w:t xml:space="preserve">od okamžiku podepsání této Smlouvy oběma Smluvními stranami do </w:t>
      </w:r>
      <w:r w:rsidR="0040007A" w:rsidRPr="005A223D">
        <w:rPr>
          <w:rFonts w:asciiTheme="minorHAnsi" w:hAnsiTheme="minorHAnsi"/>
          <w:b/>
          <w:sz w:val="24"/>
          <w:lang w:val="cs-CZ"/>
        </w:rPr>
        <w:t>3</w:t>
      </w:r>
      <w:r w:rsidR="00073D5D" w:rsidRPr="005A223D">
        <w:rPr>
          <w:rFonts w:asciiTheme="minorHAnsi" w:hAnsiTheme="minorHAnsi"/>
          <w:b/>
          <w:sz w:val="24"/>
          <w:lang w:val="cs-CZ"/>
        </w:rPr>
        <w:t>1</w:t>
      </w:r>
      <w:r w:rsidR="0040007A" w:rsidRPr="005A223D">
        <w:rPr>
          <w:rFonts w:asciiTheme="minorHAnsi" w:hAnsiTheme="minorHAnsi"/>
          <w:b/>
          <w:sz w:val="24"/>
          <w:lang w:val="cs-CZ"/>
        </w:rPr>
        <w:t>.</w:t>
      </w:r>
      <w:r w:rsidR="00F42CF1" w:rsidRPr="005A223D">
        <w:rPr>
          <w:rFonts w:asciiTheme="minorHAnsi" w:hAnsiTheme="minorHAnsi"/>
          <w:b/>
          <w:sz w:val="24"/>
          <w:szCs w:val="24"/>
          <w:lang w:val="cs-CZ"/>
        </w:rPr>
        <w:t>12</w:t>
      </w:r>
      <w:r w:rsidR="00C63342" w:rsidRPr="005A223D">
        <w:rPr>
          <w:rFonts w:asciiTheme="minorHAnsi" w:hAnsiTheme="minorHAnsi"/>
          <w:b/>
          <w:sz w:val="24"/>
          <w:szCs w:val="24"/>
          <w:lang w:val="cs-CZ"/>
        </w:rPr>
        <w:t>.202</w:t>
      </w:r>
      <w:r w:rsidR="00B723BC" w:rsidRPr="005A223D">
        <w:rPr>
          <w:rFonts w:asciiTheme="minorHAnsi" w:hAnsiTheme="minorHAnsi"/>
          <w:b/>
          <w:sz w:val="24"/>
          <w:szCs w:val="24"/>
          <w:lang w:val="cs-CZ"/>
        </w:rPr>
        <w:t>9</w:t>
      </w:r>
      <w:r w:rsidRPr="005A223D">
        <w:rPr>
          <w:rFonts w:asciiTheme="minorHAnsi" w:hAnsiTheme="minorHAnsi"/>
          <w:b/>
          <w:sz w:val="24"/>
          <w:szCs w:val="24"/>
          <w:lang w:val="cs-CZ"/>
        </w:rPr>
        <w:t>.</w:t>
      </w:r>
    </w:p>
    <w:p w14:paraId="0C143825" w14:textId="77777777" w:rsidR="00BE3AE8" w:rsidRPr="0026311C" w:rsidRDefault="00A86F96" w:rsidP="000B0B4C">
      <w:pPr>
        <w:pStyle w:val="Zkladntext"/>
        <w:spacing w:after="0"/>
        <w:ind w:left="709" w:hanging="709"/>
        <w:jc w:val="both"/>
        <w:rPr>
          <w:rFonts w:asciiTheme="minorHAnsi" w:hAnsiTheme="minorHAnsi"/>
          <w:sz w:val="24"/>
          <w:szCs w:val="24"/>
          <w:lang w:val="cs-CZ"/>
        </w:rPr>
      </w:pPr>
      <w:r w:rsidRPr="005A223D">
        <w:rPr>
          <w:rFonts w:asciiTheme="minorHAnsi" w:hAnsiTheme="minorHAnsi"/>
          <w:sz w:val="24"/>
          <w:szCs w:val="24"/>
          <w:lang w:val="cs-CZ"/>
        </w:rPr>
        <w:t xml:space="preserve">    </w:t>
      </w:r>
      <w:r w:rsidRPr="005A223D">
        <w:rPr>
          <w:rFonts w:asciiTheme="minorHAnsi" w:hAnsiTheme="minorHAnsi"/>
          <w:sz w:val="24"/>
          <w:szCs w:val="24"/>
          <w:lang w:val="cs-CZ"/>
        </w:rPr>
        <w:tab/>
        <w:t>Doba plnění Z</w:t>
      </w:r>
      <w:r w:rsidR="00BE3AE8" w:rsidRPr="005A223D">
        <w:rPr>
          <w:rFonts w:asciiTheme="minorHAnsi" w:hAnsiTheme="minorHAnsi"/>
          <w:sz w:val="24"/>
          <w:szCs w:val="24"/>
          <w:lang w:val="cs-CZ"/>
        </w:rPr>
        <w:t xml:space="preserve">ávazku veřejné služby bude v trvání </w:t>
      </w:r>
      <w:r w:rsidR="0040007A" w:rsidRPr="005A223D">
        <w:rPr>
          <w:rFonts w:asciiTheme="minorHAnsi" w:hAnsiTheme="minorHAnsi"/>
          <w:b/>
          <w:sz w:val="24"/>
          <w:szCs w:val="24"/>
          <w:lang w:val="cs-CZ"/>
        </w:rPr>
        <w:t xml:space="preserve">od </w:t>
      </w:r>
      <w:r w:rsidR="00F42CF1" w:rsidRPr="005A223D">
        <w:rPr>
          <w:rFonts w:asciiTheme="minorHAnsi" w:hAnsiTheme="minorHAnsi"/>
          <w:b/>
          <w:sz w:val="24"/>
          <w:lang w:val="cs-CZ"/>
        </w:rPr>
        <w:t>01.01.2020</w:t>
      </w:r>
      <w:r w:rsidR="00BE3AE8" w:rsidRPr="005A223D">
        <w:rPr>
          <w:rFonts w:asciiTheme="minorHAnsi" w:hAnsiTheme="minorHAnsi"/>
          <w:b/>
          <w:sz w:val="24"/>
          <w:lang w:val="cs-CZ"/>
        </w:rPr>
        <w:t xml:space="preserve"> </w:t>
      </w:r>
      <w:r w:rsidR="00BE3AE8" w:rsidRPr="005A223D">
        <w:rPr>
          <w:rFonts w:asciiTheme="minorHAnsi" w:hAnsiTheme="minorHAnsi"/>
          <w:b/>
          <w:sz w:val="24"/>
          <w:szCs w:val="24"/>
          <w:lang w:val="cs-CZ"/>
        </w:rPr>
        <w:t xml:space="preserve">do </w:t>
      </w:r>
      <w:r w:rsidR="00BE3AE8" w:rsidRPr="005A223D">
        <w:rPr>
          <w:rFonts w:asciiTheme="minorHAnsi" w:hAnsiTheme="minorHAnsi"/>
          <w:b/>
          <w:sz w:val="24"/>
          <w:lang w:val="cs-CZ"/>
        </w:rPr>
        <w:t>3</w:t>
      </w:r>
      <w:r w:rsidR="00073D5D" w:rsidRPr="005A223D">
        <w:rPr>
          <w:rFonts w:asciiTheme="minorHAnsi" w:hAnsiTheme="minorHAnsi"/>
          <w:b/>
          <w:sz w:val="24"/>
          <w:lang w:val="cs-CZ"/>
        </w:rPr>
        <w:t>1</w:t>
      </w:r>
      <w:r w:rsidR="00BE3AE8" w:rsidRPr="005A223D">
        <w:rPr>
          <w:rFonts w:asciiTheme="minorHAnsi" w:hAnsiTheme="minorHAnsi"/>
          <w:b/>
          <w:sz w:val="24"/>
          <w:lang w:val="cs-CZ"/>
        </w:rPr>
        <w:t>.</w:t>
      </w:r>
      <w:r w:rsidR="00073D5D" w:rsidRPr="005A223D">
        <w:rPr>
          <w:rFonts w:asciiTheme="minorHAnsi" w:hAnsiTheme="minorHAnsi"/>
          <w:b/>
          <w:sz w:val="24"/>
          <w:lang w:val="cs-CZ"/>
        </w:rPr>
        <w:t>1</w:t>
      </w:r>
      <w:r w:rsidR="00F42CF1" w:rsidRPr="005A223D">
        <w:rPr>
          <w:rFonts w:asciiTheme="minorHAnsi" w:hAnsiTheme="minorHAnsi"/>
          <w:b/>
          <w:sz w:val="24"/>
          <w:lang w:val="cs-CZ"/>
        </w:rPr>
        <w:t>2</w:t>
      </w:r>
      <w:r w:rsidR="00BE3AE8" w:rsidRPr="005A223D">
        <w:rPr>
          <w:rFonts w:asciiTheme="minorHAnsi" w:hAnsiTheme="minorHAnsi"/>
          <w:b/>
          <w:sz w:val="24"/>
          <w:szCs w:val="24"/>
          <w:lang w:val="cs-CZ"/>
        </w:rPr>
        <w:t>.</w:t>
      </w:r>
      <w:r w:rsidR="00C63342" w:rsidRPr="005A223D">
        <w:rPr>
          <w:rFonts w:asciiTheme="minorHAnsi" w:hAnsiTheme="minorHAnsi"/>
          <w:b/>
          <w:sz w:val="24"/>
          <w:szCs w:val="24"/>
          <w:lang w:val="cs-CZ"/>
        </w:rPr>
        <w:t>202</w:t>
      </w:r>
      <w:r w:rsidR="00B723BC" w:rsidRPr="005A223D">
        <w:rPr>
          <w:rFonts w:asciiTheme="minorHAnsi" w:hAnsiTheme="minorHAnsi"/>
          <w:b/>
          <w:sz w:val="24"/>
          <w:szCs w:val="24"/>
          <w:lang w:val="cs-CZ"/>
        </w:rPr>
        <w:t>9</w:t>
      </w:r>
      <w:r w:rsidR="00CF314D" w:rsidRPr="005A223D">
        <w:rPr>
          <w:rFonts w:asciiTheme="minorHAnsi" w:hAnsiTheme="minorHAnsi"/>
          <w:b/>
          <w:sz w:val="24"/>
          <w:lang w:val="cs-CZ"/>
        </w:rPr>
        <w:t xml:space="preserve"> </w:t>
      </w:r>
      <w:r w:rsidR="00CF314D" w:rsidRPr="005A223D">
        <w:rPr>
          <w:rFonts w:asciiTheme="minorHAnsi" w:hAnsiTheme="minorHAnsi"/>
          <w:sz w:val="24"/>
          <w:szCs w:val="24"/>
          <w:lang w:val="cs-CZ"/>
        </w:rPr>
        <w:t>(dále jen</w:t>
      </w:r>
      <w:r w:rsidR="00CF314D" w:rsidRPr="005A223D">
        <w:rPr>
          <w:rFonts w:asciiTheme="minorHAnsi" w:hAnsiTheme="minorHAnsi"/>
          <w:b/>
          <w:sz w:val="24"/>
          <w:szCs w:val="24"/>
          <w:lang w:val="cs-CZ"/>
        </w:rPr>
        <w:t xml:space="preserve"> „Doba plnění“</w:t>
      </w:r>
      <w:r w:rsidR="00CF314D" w:rsidRPr="005A223D">
        <w:rPr>
          <w:rFonts w:asciiTheme="minorHAnsi" w:hAnsiTheme="minorHAnsi"/>
          <w:sz w:val="24"/>
          <w:szCs w:val="24"/>
          <w:lang w:val="cs-CZ"/>
        </w:rPr>
        <w:t>).</w:t>
      </w:r>
    </w:p>
    <w:p w14:paraId="7EBA9D22" w14:textId="77777777" w:rsidR="00BE3AE8" w:rsidRPr="0026311C" w:rsidRDefault="00BE3AE8" w:rsidP="000B0B4C">
      <w:pPr>
        <w:pStyle w:val="Zkladntext"/>
        <w:widowControl/>
        <w:numPr>
          <w:ilvl w:val="0"/>
          <w:numId w:val="35"/>
        </w:numPr>
        <w:adjustRightInd/>
        <w:spacing w:after="0"/>
        <w:ind w:left="709" w:hanging="709"/>
        <w:jc w:val="both"/>
        <w:rPr>
          <w:rFonts w:asciiTheme="minorHAnsi" w:hAnsiTheme="minorHAnsi" w:cs="Arial"/>
          <w:sz w:val="24"/>
          <w:szCs w:val="24"/>
          <w:lang w:val="cs-CZ"/>
        </w:rPr>
      </w:pPr>
      <w:r w:rsidRPr="0026311C">
        <w:rPr>
          <w:rFonts w:asciiTheme="minorHAnsi" w:hAnsiTheme="minorHAnsi" w:cs="Arial"/>
          <w:sz w:val="24"/>
          <w:szCs w:val="24"/>
          <w:lang w:val="cs-CZ"/>
        </w:rPr>
        <w:t xml:space="preserve">Tato </w:t>
      </w:r>
      <w:r w:rsidR="003F0929" w:rsidRPr="0026311C">
        <w:rPr>
          <w:rFonts w:asciiTheme="minorHAnsi" w:hAnsiTheme="minorHAnsi" w:cs="Arial"/>
          <w:sz w:val="24"/>
          <w:szCs w:val="24"/>
          <w:lang w:val="cs-CZ"/>
        </w:rPr>
        <w:t>Smlouv</w:t>
      </w:r>
      <w:r w:rsidR="00866A58" w:rsidRPr="0026311C">
        <w:rPr>
          <w:rFonts w:asciiTheme="minorHAnsi" w:hAnsiTheme="minorHAnsi" w:cs="Arial"/>
          <w:sz w:val="24"/>
          <w:szCs w:val="24"/>
          <w:lang w:val="cs-CZ"/>
        </w:rPr>
        <w:t>a</w:t>
      </w:r>
      <w:r w:rsidRPr="0026311C">
        <w:rPr>
          <w:rFonts w:asciiTheme="minorHAnsi" w:hAnsiTheme="minorHAnsi" w:cs="Arial"/>
          <w:sz w:val="24"/>
          <w:szCs w:val="24"/>
          <w:lang w:val="cs-CZ"/>
        </w:rPr>
        <w:t xml:space="preserve"> končí:</w:t>
      </w:r>
    </w:p>
    <w:p w14:paraId="582B1C4F" w14:textId="77777777" w:rsidR="00BE3AE8" w:rsidRPr="0026311C" w:rsidRDefault="003C3CAC" w:rsidP="000B0B4C">
      <w:pPr>
        <w:pStyle w:val="Zkladntext"/>
        <w:widowControl/>
        <w:numPr>
          <w:ilvl w:val="0"/>
          <w:numId w:val="36"/>
        </w:numPr>
        <w:adjustRightInd/>
        <w:spacing w:after="0"/>
        <w:ind w:left="1560" w:hanging="851"/>
        <w:jc w:val="both"/>
        <w:rPr>
          <w:rFonts w:asciiTheme="minorHAnsi" w:hAnsiTheme="minorHAnsi" w:cs="Arial"/>
          <w:sz w:val="24"/>
          <w:szCs w:val="24"/>
          <w:lang w:val="cs-CZ"/>
        </w:rPr>
      </w:pPr>
      <w:r w:rsidRPr="0026311C">
        <w:rPr>
          <w:rFonts w:asciiTheme="minorHAnsi" w:hAnsiTheme="minorHAnsi" w:cs="Arial"/>
          <w:sz w:val="24"/>
          <w:szCs w:val="24"/>
          <w:lang w:val="cs-CZ"/>
        </w:rPr>
        <w:t>uplynutím sjednané doby (odst. 3</w:t>
      </w:r>
      <w:r w:rsidR="00BE3AE8" w:rsidRPr="0026311C">
        <w:rPr>
          <w:rFonts w:asciiTheme="minorHAnsi" w:hAnsiTheme="minorHAnsi" w:cs="Arial"/>
          <w:sz w:val="24"/>
          <w:szCs w:val="24"/>
          <w:lang w:val="cs-CZ"/>
        </w:rPr>
        <w:t xml:space="preserve">.1 </w:t>
      </w:r>
      <w:r w:rsidR="003F0929" w:rsidRPr="0026311C">
        <w:rPr>
          <w:rFonts w:asciiTheme="minorHAnsi" w:hAnsiTheme="minorHAnsi" w:cs="Arial"/>
          <w:sz w:val="24"/>
          <w:szCs w:val="24"/>
          <w:lang w:val="cs-CZ"/>
        </w:rPr>
        <w:t>Smlouv</w:t>
      </w:r>
      <w:r w:rsidR="00BE3AE8" w:rsidRPr="0026311C">
        <w:rPr>
          <w:rFonts w:asciiTheme="minorHAnsi" w:hAnsiTheme="minorHAnsi" w:cs="Arial"/>
          <w:sz w:val="24"/>
          <w:szCs w:val="24"/>
          <w:lang w:val="cs-CZ"/>
        </w:rPr>
        <w:t>y),</w:t>
      </w:r>
    </w:p>
    <w:p w14:paraId="08E9DF64" w14:textId="77777777" w:rsidR="00BE3AE8" w:rsidRPr="0026311C" w:rsidRDefault="00BE3AE8" w:rsidP="000B0B4C">
      <w:pPr>
        <w:pStyle w:val="Zkladntext"/>
        <w:widowControl/>
        <w:numPr>
          <w:ilvl w:val="0"/>
          <w:numId w:val="36"/>
        </w:numPr>
        <w:adjustRightInd/>
        <w:spacing w:after="0"/>
        <w:ind w:left="1560" w:hanging="851"/>
        <w:jc w:val="both"/>
        <w:rPr>
          <w:rFonts w:asciiTheme="minorHAnsi" w:hAnsiTheme="minorHAnsi" w:cs="Arial"/>
          <w:sz w:val="24"/>
          <w:szCs w:val="24"/>
          <w:lang w:val="cs-CZ"/>
        </w:rPr>
      </w:pPr>
      <w:r w:rsidRPr="0026311C">
        <w:rPr>
          <w:rFonts w:asciiTheme="minorHAnsi" w:hAnsiTheme="minorHAnsi" w:cs="Arial"/>
          <w:sz w:val="24"/>
          <w:szCs w:val="24"/>
          <w:lang w:val="cs-CZ"/>
        </w:rPr>
        <w:t>písemnou dohodou obou smluvních stran,</w:t>
      </w:r>
    </w:p>
    <w:p w14:paraId="0F2BA6E5" w14:textId="77777777" w:rsidR="008655B5" w:rsidRPr="008655B5" w:rsidRDefault="00BE3AE8" w:rsidP="008655B5">
      <w:pPr>
        <w:pStyle w:val="Zkladntext"/>
        <w:widowControl/>
        <w:numPr>
          <w:ilvl w:val="0"/>
          <w:numId w:val="36"/>
        </w:numPr>
        <w:adjustRightInd/>
        <w:spacing w:after="0"/>
        <w:ind w:left="1560" w:hanging="851"/>
        <w:jc w:val="both"/>
        <w:rPr>
          <w:rFonts w:asciiTheme="minorHAnsi" w:hAnsiTheme="minorHAnsi"/>
          <w:sz w:val="24"/>
          <w:szCs w:val="24"/>
          <w:lang w:val="cs-CZ"/>
        </w:rPr>
      </w:pPr>
      <w:r w:rsidRPr="009475E9">
        <w:rPr>
          <w:rFonts w:asciiTheme="minorHAnsi" w:hAnsiTheme="minorHAnsi" w:cs="Arial"/>
          <w:sz w:val="24"/>
          <w:szCs w:val="24"/>
          <w:lang w:val="cs-CZ"/>
        </w:rPr>
        <w:t xml:space="preserve">uplynutím výpovědní doby v případě uplatnění výpovědi za podmínek uvedených v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ě,</w:t>
      </w:r>
    </w:p>
    <w:p w14:paraId="18AE4F13" w14:textId="77777777" w:rsidR="008655B5" w:rsidRPr="008655B5" w:rsidRDefault="00BE3AE8" w:rsidP="008655B5">
      <w:pPr>
        <w:pStyle w:val="Zkladntext"/>
        <w:widowControl/>
        <w:numPr>
          <w:ilvl w:val="0"/>
          <w:numId w:val="36"/>
        </w:numPr>
        <w:adjustRightInd/>
        <w:spacing w:after="0"/>
        <w:ind w:left="1560" w:hanging="851"/>
        <w:jc w:val="both"/>
        <w:rPr>
          <w:rFonts w:asciiTheme="minorHAnsi" w:hAnsiTheme="minorHAnsi"/>
          <w:sz w:val="24"/>
          <w:szCs w:val="24"/>
          <w:lang w:val="cs-CZ"/>
        </w:rPr>
      </w:pPr>
      <w:r w:rsidRPr="008655B5">
        <w:rPr>
          <w:rFonts w:asciiTheme="minorHAnsi" w:hAnsiTheme="minorHAnsi" w:cs="Arial"/>
          <w:sz w:val="24"/>
          <w:szCs w:val="24"/>
          <w:lang w:val="cs-CZ"/>
        </w:rPr>
        <w:t xml:space="preserve">odstoupením </w:t>
      </w:r>
      <w:r w:rsidR="008655B5" w:rsidRPr="008655B5">
        <w:rPr>
          <w:rFonts w:asciiTheme="minorHAnsi" w:hAnsiTheme="minorHAnsi" w:cs="Arial"/>
          <w:sz w:val="24"/>
          <w:szCs w:val="24"/>
          <w:lang w:val="cs-CZ"/>
        </w:rPr>
        <w:t xml:space="preserve">za podmínek dle </w:t>
      </w:r>
      <w:r w:rsidRPr="008655B5">
        <w:rPr>
          <w:rFonts w:asciiTheme="minorHAnsi" w:hAnsiTheme="minorHAnsi" w:cs="Arial"/>
          <w:sz w:val="24"/>
          <w:szCs w:val="24"/>
          <w:lang w:val="cs-CZ"/>
        </w:rPr>
        <w:t xml:space="preserve">této </w:t>
      </w:r>
      <w:r w:rsidR="003F0929" w:rsidRPr="008655B5">
        <w:rPr>
          <w:rFonts w:asciiTheme="minorHAnsi" w:hAnsiTheme="minorHAnsi" w:cs="Arial"/>
          <w:sz w:val="24"/>
          <w:szCs w:val="24"/>
          <w:lang w:val="cs-CZ"/>
        </w:rPr>
        <w:t>Smlouv</w:t>
      </w:r>
      <w:r w:rsidRPr="008655B5">
        <w:rPr>
          <w:rFonts w:asciiTheme="minorHAnsi" w:hAnsiTheme="minorHAnsi" w:cs="Arial"/>
          <w:sz w:val="24"/>
          <w:szCs w:val="24"/>
          <w:lang w:val="cs-CZ"/>
        </w:rPr>
        <w:t>y</w:t>
      </w:r>
      <w:r w:rsidR="00E53950">
        <w:rPr>
          <w:rFonts w:asciiTheme="minorHAnsi" w:hAnsiTheme="minorHAnsi" w:cs="Arial"/>
          <w:sz w:val="24"/>
          <w:szCs w:val="24"/>
          <w:lang w:val="cs-CZ"/>
        </w:rPr>
        <w:t>.</w:t>
      </w:r>
    </w:p>
    <w:p w14:paraId="721C41FF" w14:textId="77777777" w:rsidR="00BE3AE8" w:rsidRPr="009475E9" w:rsidRDefault="003F0929" w:rsidP="000B0B4C">
      <w:pPr>
        <w:pStyle w:val="Zkladntext"/>
        <w:widowControl/>
        <w:numPr>
          <w:ilvl w:val="0"/>
          <w:numId w:val="35"/>
        </w:numPr>
        <w:adjustRightInd/>
        <w:spacing w:after="0"/>
        <w:ind w:left="709" w:hanging="709"/>
        <w:jc w:val="both"/>
        <w:rPr>
          <w:rFonts w:asciiTheme="minorHAnsi" w:hAnsiTheme="minorHAnsi" w:cs="Arial"/>
          <w:b/>
          <w:sz w:val="24"/>
          <w:szCs w:val="24"/>
          <w:lang w:val="cs-CZ"/>
        </w:rPr>
      </w:pPr>
      <w:bookmarkStart w:id="5" w:name="_Ref399774533"/>
      <w:r w:rsidRPr="009475E9">
        <w:rPr>
          <w:rFonts w:asciiTheme="minorHAnsi" w:hAnsiTheme="minorHAnsi" w:cs="Arial"/>
          <w:sz w:val="24"/>
          <w:szCs w:val="24"/>
          <w:lang w:val="cs-CZ"/>
        </w:rPr>
        <w:t>Objednatel</w:t>
      </w:r>
      <w:r w:rsidR="00BE3AE8" w:rsidRPr="009475E9">
        <w:rPr>
          <w:rFonts w:asciiTheme="minorHAnsi" w:hAnsiTheme="minorHAnsi" w:cs="Arial"/>
          <w:sz w:val="24"/>
          <w:szCs w:val="24"/>
          <w:lang w:val="cs-CZ"/>
        </w:rPr>
        <w:t xml:space="preserve"> je oprávněn od této </w:t>
      </w:r>
      <w:r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 xml:space="preserve">y odstoupit, pokud se </w:t>
      </w:r>
      <w:r w:rsidRPr="009475E9">
        <w:rPr>
          <w:rFonts w:asciiTheme="minorHAnsi" w:hAnsiTheme="minorHAnsi" w:cs="Arial"/>
          <w:sz w:val="24"/>
          <w:szCs w:val="24"/>
          <w:lang w:val="cs-CZ"/>
        </w:rPr>
        <w:t>Dopravc</w:t>
      </w:r>
      <w:r w:rsidR="00BE3AE8" w:rsidRPr="009475E9">
        <w:rPr>
          <w:rFonts w:asciiTheme="minorHAnsi" w:hAnsiTheme="minorHAnsi" w:cs="Arial"/>
          <w:sz w:val="24"/>
          <w:szCs w:val="24"/>
          <w:lang w:val="cs-CZ"/>
        </w:rPr>
        <w:t xml:space="preserve">e dopustí podstatného porušení svých povinností. </w:t>
      </w:r>
      <w:r w:rsidR="00BE3AE8" w:rsidRPr="009475E9">
        <w:rPr>
          <w:rFonts w:asciiTheme="minorHAnsi" w:hAnsiTheme="minorHAnsi" w:cs="Arial"/>
          <w:b/>
          <w:sz w:val="24"/>
          <w:szCs w:val="24"/>
          <w:lang w:val="cs-CZ"/>
        </w:rPr>
        <w:t xml:space="preserve">Za podstatné porušení povinností </w:t>
      </w:r>
      <w:r w:rsidRPr="009475E9">
        <w:rPr>
          <w:rFonts w:asciiTheme="minorHAnsi" w:hAnsiTheme="minorHAnsi" w:cs="Arial"/>
          <w:b/>
          <w:sz w:val="24"/>
          <w:szCs w:val="24"/>
          <w:lang w:val="cs-CZ"/>
        </w:rPr>
        <w:t>Dopravc</w:t>
      </w:r>
      <w:r w:rsidR="00BE3AE8" w:rsidRPr="009475E9">
        <w:rPr>
          <w:rFonts w:asciiTheme="minorHAnsi" w:hAnsiTheme="minorHAnsi" w:cs="Arial"/>
          <w:b/>
          <w:sz w:val="24"/>
          <w:szCs w:val="24"/>
          <w:lang w:val="cs-CZ"/>
        </w:rPr>
        <w:t>e se zejména považuje, pokud:</w:t>
      </w:r>
      <w:bookmarkEnd w:id="5"/>
    </w:p>
    <w:p w14:paraId="411CD962" w14:textId="77777777" w:rsidR="00BE3AE8" w:rsidRPr="009475E9" w:rsidRDefault="00BE3AE8" w:rsidP="000B0B4C">
      <w:pPr>
        <w:pStyle w:val="Zkladntext"/>
        <w:widowControl/>
        <w:numPr>
          <w:ilvl w:val="0"/>
          <w:numId w:val="37"/>
        </w:numPr>
        <w:adjustRightInd/>
        <w:spacing w:after="0"/>
        <w:ind w:left="1560" w:hanging="851"/>
        <w:jc w:val="both"/>
        <w:rPr>
          <w:rFonts w:asciiTheme="minorHAnsi" w:hAnsiTheme="minorHAnsi" w:cs="Arial"/>
          <w:sz w:val="24"/>
          <w:szCs w:val="24"/>
          <w:lang w:val="cs-CZ"/>
        </w:rPr>
      </w:pPr>
      <w:r w:rsidRPr="009475E9">
        <w:rPr>
          <w:rFonts w:asciiTheme="minorHAnsi" w:hAnsiTheme="minorHAnsi" w:cs="Arial"/>
          <w:sz w:val="24"/>
          <w:szCs w:val="24"/>
          <w:lang w:val="cs-CZ"/>
        </w:rPr>
        <w:t xml:space="preserve">bude </w:t>
      </w:r>
    </w:p>
    <w:p w14:paraId="0ACC6749"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na návrh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w:t>
      </w:r>
      <w:r w:rsidRPr="000D6143">
        <w:rPr>
          <w:rFonts w:asciiTheme="minorHAnsi" w:hAnsiTheme="minorHAnsi" w:cs="Arial"/>
          <w:b/>
          <w:sz w:val="24"/>
          <w:szCs w:val="24"/>
          <w:lang w:val="cs-CZ"/>
        </w:rPr>
        <w:t>zahájeno insolvenční řízení</w:t>
      </w:r>
      <w:r w:rsidRPr="009475E9">
        <w:rPr>
          <w:rFonts w:asciiTheme="minorHAnsi" w:hAnsiTheme="minorHAnsi" w:cs="Arial"/>
          <w:sz w:val="24"/>
          <w:szCs w:val="24"/>
          <w:lang w:val="cs-CZ"/>
        </w:rPr>
        <w:t xml:space="preserve"> podle zákona č. 182/2006 Sb., insolvenční zákon, v platném znění</w:t>
      </w:r>
      <w:r w:rsidR="00753644">
        <w:rPr>
          <w:rFonts w:asciiTheme="minorHAnsi" w:hAnsiTheme="minorHAnsi" w:cs="Arial"/>
          <w:sz w:val="24"/>
          <w:szCs w:val="24"/>
          <w:lang w:val="cs-CZ"/>
        </w:rPr>
        <w:t xml:space="preserve"> (dále jen „</w:t>
      </w:r>
      <w:r w:rsidR="00E07AAB">
        <w:rPr>
          <w:rFonts w:asciiTheme="minorHAnsi" w:hAnsiTheme="minorHAnsi" w:cs="Arial"/>
          <w:sz w:val="24"/>
          <w:szCs w:val="24"/>
          <w:lang w:val="cs-CZ"/>
        </w:rPr>
        <w:t>I</w:t>
      </w:r>
      <w:r w:rsidR="00753644">
        <w:rPr>
          <w:rFonts w:asciiTheme="minorHAnsi" w:hAnsiTheme="minorHAnsi" w:cs="Arial"/>
          <w:sz w:val="24"/>
          <w:szCs w:val="24"/>
          <w:lang w:val="cs-CZ"/>
        </w:rPr>
        <w:t>nsolvenční zákon“)</w:t>
      </w:r>
      <w:r w:rsidRPr="009475E9">
        <w:rPr>
          <w:rFonts w:asciiTheme="minorHAnsi" w:hAnsiTheme="minorHAnsi" w:cs="Arial"/>
          <w:sz w:val="24"/>
          <w:szCs w:val="24"/>
          <w:lang w:val="cs-CZ"/>
        </w:rPr>
        <w:t>, jeho</w:t>
      </w:r>
      <w:r w:rsidR="00C63342">
        <w:rPr>
          <w:rFonts w:asciiTheme="minorHAnsi" w:hAnsiTheme="minorHAnsi" w:cs="Arial"/>
          <w:sz w:val="24"/>
          <w:szCs w:val="24"/>
          <w:lang w:val="cs-CZ"/>
        </w:rPr>
        <w:t>ž</w:t>
      </w:r>
      <w:r w:rsidRPr="009475E9">
        <w:rPr>
          <w:rFonts w:asciiTheme="minorHAnsi" w:hAnsiTheme="minorHAnsi" w:cs="Arial"/>
          <w:sz w:val="24"/>
          <w:szCs w:val="24"/>
          <w:lang w:val="cs-CZ"/>
        </w:rPr>
        <w:t xml:space="preserve"> předmětem bude úpadek nebo hrozící úpadek </w:t>
      </w:r>
      <w:r w:rsidR="003F0929" w:rsidRPr="009475E9">
        <w:rPr>
          <w:rFonts w:asciiTheme="minorHAnsi" w:hAnsiTheme="minorHAnsi" w:cs="Arial"/>
          <w:sz w:val="24"/>
          <w:szCs w:val="24"/>
          <w:lang w:val="cs-CZ"/>
        </w:rPr>
        <w:t>Dopravc</w:t>
      </w:r>
      <w:r w:rsidR="00C47B75" w:rsidRPr="009475E9">
        <w:rPr>
          <w:rFonts w:asciiTheme="minorHAnsi" w:hAnsiTheme="minorHAnsi" w:cs="Arial"/>
          <w:sz w:val="24"/>
          <w:szCs w:val="24"/>
          <w:lang w:val="cs-CZ"/>
        </w:rPr>
        <w:t>e,</w:t>
      </w:r>
      <w:r w:rsidRPr="009475E9">
        <w:rPr>
          <w:rFonts w:asciiTheme="minorHAnsi" w:hAnsiTheme="minorHAnsi" w:cs="Arial"/>
          <w:sz w:val="24"/>
          <w:szCs w:val="24"/>
          <w:lang w:val="cs-CZ"/>
        </w:rPr>
        <w:t xml:space="preserve"> nebo </w:t>
      </w:r>
    </w:p>
    <w:p w14:paraId="5EA31776"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zahájeno insolvenční řízení podle insolvenčního zákona, jehož předmětem bude </w:t>
      </w:r>
      <w:r w:rsidRPr="000D6143">
        <w:rPr>
          <w:rFonts w:asciiTheme="minorHAnsi" w:hAnsiTheme="minorHAnsi" w:cs="Arial"/>
          <w:b/>
          <w:sz w:val="24"/>
          <w:szCs w:val="24"/>
          <w:lang w:val="cs-CZ"/>
        </w:rPr>
        <w:t>úpadek nebo hrozící úpadek</w:t>
      </w:r>
      <w:r w:rsidRPr="009475E9">
        <w:rPr>
          <w:rFonts w:asciiTheme="minorHAnsi" w:hAnsiTheme="minorHAnsi" w:cs="Arial"/>
          <w:sz w:val="24"/>
          <w:szCs w:val="24"/>
          <w:lang w:val="cs-CZ"/>
        </w:rPr>
        <w:t xml:space="preserv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a současně bude insolvenčním soudem </w:t>
      </w:r>
      <w:r w:rsidRPr="000D6143">
        <w:rPr>
          <w:rFonts w:asciiTheme="minorHAnsi" w:hAnsiTheme="minorHAnsi" w:cs="Arial"/>
          <w:b/>
          <w:sz w:val="24"/>
          <w:szCs w:val="24"/>
          <w:lang w:val="cs-CZ"/>
        </w:rPr>
        <w:t xml:space="preserve">vydáno rozhodnutí o úpadku </w:t>
      </w:r>
      <w:r w:rsidR="003F0929" w:rsidRPr="000D6143">
        <w:rPr>
          <w:rFonts w:asciiTheme="minorHAnsi" w:hAnsiTheme="minorHAnsi" w:cs="Arial"/>
          <w:b/>
          <w:sz w:val="24"/>
          <w:szCs w:val="24"/>
          <w:lang w:val="cs-CZ"/>
        </w:rPr>
        <w:t>Dopravc</w:t>
      </w:r>
      <w:r w:rsidRPr="000D6143">
        <w:rPr>
          <w:rFonts w:asciiTheme="minorHAnsi" w:hAnsiTheme="minorHAnsi" w:cs="Arial"/>
          <w:b/>
          <w:sz w:val="24"/>
          <w:szCs w:val="24"/>
          <w:lang w:val="cs-CZ"/>
        </w:rPr>
        <w:t>e</w:t>
      </w:r>
      <w:r w:rsidRPr="009475E9">
        <w:rPr>
          <w:rFonts w:asciiTheme="minorHAnsi" w:hAnsiTheme="minorHAnsi" w:cs="Arial"/>
          <w:sz w:val="24"/>
          <w:szCs w:val="24"/>
          <w:lang w:val="cs-CZ"/>
        </w:rPr>
        <w:t xml:space="preserve">, nebo </w:t>
      </w:r>
    </w:p>
    <w:p w14:paraId="31C7EFB2"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zahájeno insolvenční řízení podle insolvenčního zákona, jehož předmětem bude úpadek nebo hrozící úpadek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a současně bude-li insolvenčním </w:t>
      </w:r>
      <w:r w:rsidRPr="000D6143">
        <w:rPr>
          <w:rFonts w:asciiTheme="minorHAnsi" w:hAnsiTheme="minorHAnsi" w:cs="Arial"/>
          <w:b/>
          <w:sz w:val="24"/>
          <w:szCs w:val="24"/>
          <w:lang w:val="cs-CZ"/>
        </w:rPr>
        <w:t>soudem nařízeno předběžné opatření</w:t>
      </w:r>
      <w:r w:rsidRPr="009475E9">
        <w:rPr>
          <w:rFonts w:asciiTheme="minorHAnsi" w:hAnsiTheme="minorHAnsi" w:cs="Arial"/>
          <w:sz w:val="24"/>
          <w:szCs w:val="24"/>
          <w:lang w:val="cs-CZ"/>
        </w:rPr>
        <w:t xml:space="preserve"> podle § 113 insolvenčního zákona,</w:t>
      </w:r>
    </w:p>
    <w:p w14:paraId="5E4353BB" w14:textId="77777777" w:rsidR="00BE3AE8" w:rsidRPr="0026311C" w:rsidRDefault="009472A7" w:rsidP="000B0B4C">
      <w:pPr>
        <w:widowControl/>
        <w:numPr>
          <w:ilvl w:val="0"/>
          <w:numId w:val="37"/>
        </w:numPr>
        <w:autoSpaceDE/>
        <w:autoSpaceDN/>
        <w:adjustRightInd/>
        <w:ind w:left="1560" w:hanging="851"/>
        <w:jc w:val="both"/>
        <w:rPr>
          <w:rStyle w:val="CharStyle9"/>
          <w:rFonts w:asciiTheme="minorHAnsi" w:hAnsiTheme="minorHAnsi"/>
          <w:sz w:val="24"/>
          <w:szCs w:val="24"/>
          <w:lang w:val="cs-CZ"/>
        </w:rPr>
      </w:pPr>
      <w:r>
        <w:rPr>
          <w:rStyle w:val="CharStyle9"/>
          <w:rFonts w:asciiTheme="minorHAnsi" w:hAnsiTheme="minorHAnsi"/>
          <w:sz w:val="24"/>
          <w:szCs w:val="24"/>
          <w:lang w:val="cs-CZ"/>
        </w:rPr>
        <w:t xml:space="preserve">dopravce </w:t>
      </w:r>
      <w:r w:rsidR="00BE3AE8" w:rsidRPr="009475E9">
        <w:rPr>
          <w:rStyle w:val="CharStyle9"/>
          <w:rFonts w:asciiTheme="minorHAnsi" w:hAnsiTheme="minorHAnsi"/>
          <w:sz w:val="24"/>
          <w:szCs w:val="24"/>
          <w:lang w:val="cs-CZ"/>
        </w:rPr>
        <w:t xml:space="preserve">z jakéhokoliv důvodu </w:t>
      </w:r>
      <w:r w:rsidR="00BE3AE8" w:rsidRPr="000D6143">
        <w:rPr>
          <w:rStyle w:val="CharStyle9"/>
          <w:rFonts w:asciiTheme="minorHAnsi" w:hAnsiTheme="minorHAnsi"/>
          <w:b/>
          <w:sz w:val="24"/>
          <w:szCs w:val="24"/>
          <w:lang w:val="cs-CZ"/>
        </w:rPr>
        <w:t xml:space="preserve">pozbyl podnikatelské oprávnění k provozování silniční motorové dopravy osobní provozované vozidly určenými pro přepravu více než 9 </w:t>
      </w:r>
      <w:r w:rsidR="00BE3AE8" w:rsidRPr="0026311C">
        <w:rPr>
          <w:rStyle w:val="CharStyle9"/>
          <w:rFonts w:asciiTheme="minorHAnsi" w:hAnsiTheme="minorHAnsi"/>
          <w:b/>
          <w:sz w:val="24"/>
          <w:szCs w:val="24"/>
          <w:lang w:val="cs-CZ"/>
        </w:rPr>
        <w:t>osob včetně řidiče</w:t>
      </w:r>
      <w:r w:rsidR="00BE3AE8" w:rsidRPr="0026311C">
        <w:rPr>
          <w:rStyle w:val="CharStyle9"/>
          <w:rFonts w:asciiTheme="minorHAnsi" w:hAnsiTheme="minorHAnsi"/>
          <w:sz w:val="24"/>
          <w:szCs w:val="24"/>
          <w:lang w:val="cs-CZ"/>
        </w:rPr>
        <w:t xml:space="preserve"> nebo obdobné oprávnění nutné dle platných právních předpisů k zajištění plnění dle této </w:t>
      </w:r>
      <w:r w:rsidR="003F0929" w:rsidRPr="0026311C">
        <w:rPr>
          <w:rStyle w:val="CharStyle9"/>
          <w:rFonts w:asciiTheme="minorHAnsi" w:hAnsiTheme="minorHAnsi"/>
          <w:sz w:val="24"/>
          <w:szCs w:val="24"/>
          <w:lang w:val="cs-CZ"/>
        </w:rPr>
        <w:t>Smlouv</w:t>
      </w:r>
      <w:r w:rsidR="00BE3AE8" w:rsidRPr="0026311C">
        <w:rPr>
          <w:rStyle w:val="CharStyle9"/>
          <w:rFonts w:asciiTheme="minorHAnsi" w:hAnsiTheme="minorHAnsi"/>
          <w:sz w:val="24"/>
          <w:szCs w:val="24"/>
          <w:lang w:val="cs-CZ"/>
        </w:rPr>
        <w:t>y,</w:t>
      </w:r>
    </w:p>
    <w:p w14:paraId="57F0257E" w14:textId="77777777" w:rsidR="00BE3AE8" w:rsidRPr="0026311C" w:rsidRDefault="00BE3AE8" w:rsidP="000B0B4C">
      <w:pPr>
        <w:widowControl/>
        <w:numPr>
          <w:ilvl w:val="0"/>
          <w:numId w:val="37"/>
        </w:numPr>
        <w:autoSpaceDE/>
        <w:autoSpaceDN/>
        <w:adjustRightInd/>
        <w:ind w:left="1560" w:hanging="851"/>
        <w:jc w:val="both"/>
        <w:rPr>
          <w:rStyle w:val="CharStyle9"/>
          <w:rFonts w:asciiTheme="minorHAnsi" w:hAnsiTheme="minorHAnsi"/>
          <w:sz w:val="24"/>
          <w:szCs w:val="24"/>
          <w:lang w:val="cs-CZ"/>
        </w:rPr>
      </w:pPr>
      <w:r w:rsidRPr="0026311C">
        <w:rPr>
          <w:rStyle w:val="CharStyle9"/>
          <w:rFonts w:asciiTheme="minorHAnsi" w:hAnsiTheme="minorHAnsi"/>
          <w:sz w:val="24"/>
          <w:szCs w:val="24"/>
          <w:lang w:val="cs-CZ"/>
        </w:rPr>
        <w:t xml:space="preserve">byl </w:t>
      </w:r>
      <w:r w:rsidR="009472A7" w:rsidRPr="0026311C">
        <w:rPr>
          <w:rStyle w:val="CharStyle9"/>
          <w:rFonts w:asciiTheme="minorHAnsi" w:hAnsiTheme="minorHAnsi"/>
          <w:sz w:val="24"/>
          <w:szCs w:val="24"/>
          <w:lang w:val="cs-CZ"/>
        </w:rPr>
        <w:t xml:space="preserve">Dopravce </w:t>
      </w:r>
      <w:r w:rsidRPr="0026311C">
        <w:rPr>
          <w:rStyle w:val="CharStyle9"/>
          <w:rFonts w:asciiTheme="minorHAnsi" w:hAnsiTheme="minorHAnsi"/>
          <w:sz w:val="24"/>
          <w:szCs w:val="24"/>
          <w:lang w:val="cs-CZ"/>
        </w:rPr>
        <w:t xml:space="preserve">postižen </w:t>
      </w:r>
      <w:r w:rsidRPr="0026311C">
        <w:rPr>
          <w:rStyle w:val="CharStyle9"/>
          <w:rFonts w:asciiTheme="minorHAnsi" w:hAnsiTheme="minorHAnsi"/>
          <w:b/>
          <w:sz w:val="24"/>
          <w:szCs w:val="24"/>
          <w:lang w:val="cs-CZ"/>
        </w:rPr>
        <w:t>odnětím licence z důvodu</w:t>
      </w:r>
      <w:r w:rsidRPr="0026311C">
        <w:rPr>
          <w:rStyle w:val="CharStyle9"/>
          <w:rFonts w:asciiTheme="minorHAnsi" w:hAnsiTheme="minorHAnsi"/>
          <w:sz w:val="24"/>
          <w:szCs w:val="24"/>
          <w:lang w:val="cs-CZ"/>
        </w:rPr>
        <w:t xml:space="preserve"> dle § 15 zákona č. 111/1994 Sb., o silniční dopravě, v platném znění,</w:t>
      </w:r>
    </w:p>
    <w:p w14:paraId="32DB3694" w14:textId="77777777" w:rsidR="00BE3AE8" w:rsidRPr="0026311C" w:rsidRDefault="009472A7" w:rsidP="000B0B4C">
      <w:pPr>
        <w:pStyle w:val="Zkladntext"/>
        <w:widowControl/>
        <w:numPr>
          <w:ilvl w:val="0"/>
          <w:numId w:val="37"/>
        </w:numPr>
        <w:adjustRightInd/>
        <w:spacing w:after="0"/>
        <w:ind w:left="1560" w:hanging="851"/>
        <w:jc w:val="both"/>
        <w:rPr>
          <w:rStyle w:val="CharStyle9"/>
          <w:rFonts w:asciiTheme="minorHAnsi" w:hAnsiTheme="minorHAnsi" w:cs="Arial"/>
          <w:sz w:val="24"/>
          <w:szCs w:val="24"/>
          <w:lang w:val="cs-CZ"/>
        </w:rPr>
      </w:pPr>
      <w:r w:rsidRPr="0026311C">
        <w:rPr>
          <w:rStyle w:val="CharStyle9"/>
          <w:rFonts w:asciiTheme="minorHAnsi" w:hAnsiTheme="minorHAnsi"/>
          <w:b/>
          <w:sz w:val="24"/>
          <w:szCs w:val="24"/>
          <w:lang w:val="cs-CZ"/>
        </w:rPr>
        <w:t xml:space="preserve">Dopravce </w:t>
      </w:r>
      <w:r w:rsidR="00C47B75" w:rsidRPr="0026311C">
        <w:rPr>
          <w:rStyle w:val="CharStyle9"/>
          <w:rFonts w:asciiTheme="minorHAnsi" w:hAnsiTheme="minorHAnsi"/>
          <w:b/>
          <w:sz w:val="24"/>
          <w:szCs w:val="24"/>
          <w:lang w:val="cs-CZ"/>
        </w:rPr>
        <w:t>nezahájí P</w:t>
      </w:r>
      <w:r w:rsidR="00BE3AE8" w:rsidRPr="0026311C">
        <w:rPr>
          <w:rStyle w:val="CharStyle9"/>
          <w:rFonts w:asciiTheme="minorHAnsi" w:hAnsiTheme="minorHAnsi"/>
          <w:b/>
          <w:sz w:val="24"/>
          <w:szCs w:val="24"/>
          <w:lang w:val="cs-CZ"/>
        </w:rPr>
        <w:t xml:space="preserve">rovozování </w:t>
      </w:r>
      <w:r w:rsidR="00D05598">
        <w:rPr>
          <w:rStyle w:val="CharStyle9"/>
          <w:rFonts w:asciiTheme="minorHAnsi" w:hAnsiTheme="minorHAnsi"/>
          <w:b/>
          <w:sz w:val="24"/>
          <w:szCs w:val="24"/>
          <w:lang w:val="cs-CZ"/>
        </w:rPr>
        <w:t>MAD</w:t>
      </w:r>
      <w:r w:rsidR="00BE3AE8" w:rsidRPr="0026311C">
        <w:rPr>
          <w:rStyle w:val="CharStyle9"/>
          <w:rFonts w:asciiTheme="minorHAnsi" w:hAnsiTheme="minorHAnsi"/>
          <w:b/>
          <w:sz w:val="24"/>
          <w:szCs w:val="24"/>
          <w:lang w:val="cs-CZ"/>
        </w:rPr>
        <w:t xml:space="preserve"> </w:t>
      </w:r>
      <w:r w:rsidR="00C51C00">
        <w:rPr>
          <w:rStyle w:val="CharStyle9"/>
          <w:rFonts w:asciiTheme="minorHAnsi" w:hAnsiTheme="minorHAnsi"/>
          <w:b/>
          <w:sz w:val="24"/>
          <w:szCs w:val="24"/>
          <w:lang w:val="cs-CZ"/>
        </w:rPr>
        <w:t>Klatovy</w:t>
      </w:r>
      <w:r w:rsidR="00BE3AE8" w:rsidRPr="0026311C">
        <w:rPr>
          <w:rStyle w:val="CharStyle9"/>
          <w:rFonts w:asciiTheme="minorHAnsi" w:hAnsiTheme="minorHAnsi"/>
          <w:b/>
          <w:sz w:val="24"/>
          <w:szCs w:val="24"/>
          <w:lang w:val="cs-CZ"/>
        </w:rPr>
        <w:t xml:space="preserve"> v plném rozsahu</w:t>
      </w:r>
      <w:r w:rsidR="00BE3AE8" w:rsidRPr="0026311C">
        <w:rPr>
          <w:rStyle w:val="CharStyle9"/>
          <w:rFonts w:asciiTheme="minorHAnsi" w:hAnsiTheme="minorHAnsi"/>
          <w:sz w:val="24"/>
          <w:szCs w:val="24"/>
          <w:lang w:val="cs-CZ"/>
        </w:rPr>
        <w:t xml:space="preserve"> dle </w:t>
      </w:r>
      <w:r w:rsidR="00AB4FA7" w:rsidRPr="0026311C">
        <w:rPr>
          <w:rStyle w:val="CharStyle9"/>
          <w:rFonts w:asciiTheme="minorHAnsi" w:hAnsiTheme="minorHAnsi"/>
          <w:sz w:val="24"/>
          <w:szCs w:val="24"/>
          <w:lang w:val="cs-CZ"/>
        </w:rPr>
        <w:t xml:space="preserve">čl. IV odst. 4.2 </w:t>
      </w:r>
      <w:r w:rsidR="00BE3AE8" w:rsidRPr="0026311C">
        <w:rPr>
          <w:rStyle w:val="CharStyle9"/>
          <w:rFonts w:asciiTheme="minorHAnsi" w:hAnsiTheme="minorHAnsi"/>
          <w:sz w:val="24"/>
          <w:szCs w:val="24"/>
          <w:lang w:val="cs-CZ"/>
        </w:rPr>
        <w:t xml:space="preserve">této </w:t>
      </w:r>
      <w:r w:rsidR="003F0929" w:rsidRPr="0026311C">
        <w:rPr>
          <w:rStyle w:val="CharStyle9"/>
          <w:rFonts w:asciiTheme="minorHAnsi" w:hAnsiTheme="minorHAnsi"/>
          <w:sz w:val="24"/>
          <w:szCs w:val="24"/>
          <w:lang w:val="cs-CZ"/>
        </w:rPr>
        <w:t>Smlouv</w:t>
      </w:r>
      <w:r w:rsidR="00BE3AE8" w:rsidRPr="0026311C">
        <w:rPr>
          <w:rStyle w:val="CharStyle9"/>
          <w:rFonts w:asciiTheme="minorHAnsi" w:hAnsiTheme="minorHAnsi"/>
          <w:sz w:val="24"/>
          <w:szCs w:val="24"/>
          <w:lang w:val="cs-CZ"/>
        </w:rPr>
        <w:t xml:space="preserve">y anebo v průběhu platnosti této </w:t>
      </w:r>
      <w:r w:rsidR="003F0929" w:rsidRPr="0026311C">
        <w:rPr>
          <w:rStyle w:val="CharStyle9"/>
          <w:rFonts w:asciiTheme="minorHAnsi" w:hAnsiTheme="minorHAnsi"/>
          <w:sz w:val="24"/>
          <w:szCs w:val="24"/>
          <w:lang w:val="cs-CZ"/>
        </w:rPr>
        <w:t>Smlouv</w:t>
      </w:r>
      <w:r w:rsidR="00BE3AE8" w:rsidRPr="0026311C">
        <w:rPr>
          <w:rStyle w:val="CharStyle9"/>
          <w:rFonts w:asciiTheme="minorHAnsi" w:hAnsiTheme="minorHAnsi"/>
          <w:sz w:val="24"/>
          <w:szCs w:val="24"/>
          <w:lang w:val="cs-CZ"/>
        </w:rPr>
        <w:t xml:space="preserve">y v plném </w:t>
      </w:r>
      <w:r w:rsidR="00752930" w:rsidRPr="0026311C">
        <w:rPr>
          <w:rStyle w:val="CharStyle9"/>
          <w:rFonts w:asciiTheme="minorHAnsi" w:hAnsiTheme="minorHAnsi"/>
          <w:sz w:val="24"/>
          <w:szCs w:val="24"/>
          <w:lang w:val="cs-CZ"/>
        </w:rPr>
        <w:t xml:space="preserve">rozsahu pozastaví provozování </w:t>
      </w:r>
      <w:r w:rsidR="00D05598">
        <w:rPr>
          <w:rStyle w:val="CharStyle9"/>
          <w:rFonts w:asciiTheme="minorHAnsi" w:hAnsiTheme="minorHAnsi"/>
          <w:sz w:val="24"/>
          <w:szCs w:val="24"/>
          <w:lang w:val="cs-CZ"/>
        </w:rPr>
        <w:t>MAD</w:t>
      </w:r>
      <w:r w:rsidR="00BE3AE8" w:rsidRPr="0026311C">
        <w:rPr>
          <w:rStyle w:val="CharStyle9"/>
          <w:rFonts w:asciiTheme="minorHAnsi" w:hAnsiTheme="minorHAnsi"/>
          <w:sz w:val="24"/>
          <w:szCs w:val="24"/>
          <w:lang w:val="cs-CZ"/>
        </w:rPr>
        <w:t xml:space="preserve"> </w:t>
      </w:r>
      <w:r w:rsidR="00C51C00">
        <w:rPr>
          <w:rStyle w:val="CharStyle9"/>
          <w:rFonts w:asciiTheme="minorHAnsi" w:hAnsiTheme="minorHAnsi"/>
          <w:sz w:val="24"/>
          <w:szCs w:val="24"/>
          <w:lang w:val="cs-CZ"/>
        </w:rPr>
        <w:t>Klatovy</w:t>
      </w:r>
      <w:r w:rsidR="00BE3AE8" w:rsidRPr="0026311C">
        <w:rPr>
          <w:rStyle w:val="CharStyle9"/>
          <w:rFonts w:asciiTheme="minorHAnsi" w:hAnsiTheme="minorHAnsi"/>
          <w:sz w:val="24"/>
          <w:szCs w:val="24"/>
          <w:lang w:val="cs-CZ"/>
        </w:rPr>
        <w:t xml:space="preserve"> na dobu delší než 24 hodin,</w:t>
      </w:r>
    </w:p>
    <w:p w14:paraId="1EC9A382" w14:textId="50F376CE" w:rsidR="00CE556E" w:rsidRPr="0026311C" w:rsidRDefault="00CE556E" w:rsidP="000B0B4C">
      <w:pPr>
        <w:pStyle w:val="Zkladntext"/>
        <w:widowControl/>
        <w:numPr>
          <w:ilvl w:val="0"/>
          <w:numId w:val="37"/>
        </w:numPr>
        <w:adjustRightInd/>
        <w:spacing w:after="0"/>
        <w:ind w:left="1560" w:hanging="851"/>
        <w:jc w:val="both"/>
        <w:rPr>
          <w:rFonts w:asciiTheme="minorHAnsi" w:hAnsiTheme="minorHAnsi" w:cstheme="minorHAnsi"/>
          <w:sz w:val="24"/>
          <w:szCs w:val="24"/>
        </w:rPr>
      </w:pPr>
      <w:r w:rsidRPr="0026311C">
        <w:rPr>
          <w:rStyle w:val="CharStyle9"/>
          <w:rFonts w:asciiTheme="minorHAnsi" w:hAnsiTheme="minorHAnsi" w:cstheme="minorHAnsi"/>
          <w:sz w:val="24"/>
          <w:szCs w:val="24"/>
          <w:lang w:val="cs-CZ"/>
        </w:rPr>
        <w:t xml:space="preserve">v případě, že </w:t>
      </w:r>
      <w:r w:rsidR="003F0929" w:rsidRPr="0026311C">
        <w:rPr>
          <w:rStyle w:val="CharStyle9"/>
          <w:rFonts w:asciiTheme="minorHAnsi" w:hAnsiTheme="minorHAnsi" w:cstheme="minorHAnsi"/>
          <w:sz w:val="24"/>
          <w:szCs w:val="24"/>
          <w:lang w:val="cs-CZ"/>
        </w:rPr>
        <w:t>Dopravc</w:t>
      </w:r>
      <w:r w:rsidR="00C47B75" w:rsidRPr="0026311C">
        <w:rPr>
          <w:rStyle w:val="CharStyle9"/>
          <w:rFonts w:asciiTheme="minorHAnsi" w:hAnsiTheme="minorHAnsi" w:cstheme="minorHAnsi"/>
          <w:sz w:val="24"/>
          <w:szCs w:val="24"/>
          <w:lang w:val="cs-CZ"/>
        </w:rPr>
        <w:t xml:space="preserve">e </w:t>
      </w:r>
      <w:r w:rsidR="00C47B75" w:rsidRPr="0026311C">
        <w:rPr>
          <w:rStyle w:val="CharStyle9"/>
          <w:rFonts w:asciiTheme="minorHAnsi" w:hAnsiTheme="minorHAnsi" w:cstheme="minorHAnsi"/>
          <w:b/>
          <w:sz w:val="24"/>
          <w:szCs w:val="24"/>
          <w:lang w:val="cs-CZ"/>
        </w:rPr>
        <w:t>porušil</w:t>
      </w:r>
      <w:r w:rsidRPr="0026311C">
        <w:rPr>
          <w:rStyle w:val="CharStyle9"/>
          <w:rFonts w:asciiTheme="minorHAnsi" w:hAnsiTheme="minorHAnsi" w:cstheme="minorHAnsi"/>
          <w:b/>
          <w:sz w:val="24"/>
          <w:szCs w:val="24"/>
          <w:lang w:val="cs-CZ"/>
        </w:rPr>
        <w:t xml:space="preserve"> kteroukoliv svou povinnost</w:t>
      </w:r>
      <w:r w:rsidRPr="0026311C">
        <w:rPr>
          <w:rStyle w:val="CharStyle9"/>
          <w:rFonts w:asciiTheme="minorHAnsi" w:hAnsiTheme="minorHAnsi" w:cstheme="minorHAnsi"/>
          <w:sz w:val="24"/>
          <w:szCs w:val="24"/>
          <w:lang w:val="cs-CZ"/>
        </w:rPr>
        <w:t xml:space="preserve"> </w:t>
      </w:r>
      <w:r w:rsidR="00AD475B" w:rsidRPr="0026311C">
        <w:rPr>
          <w:rStyle w:val="CharStyle9"/>
          <w:rFonts w:asciiTheme="minorHAnsi" w:hAnsiTheme="minorHAnsi" w:cstheme="minorHAnsi"/>
          <w:sz w:val="24"/>
          <w:szCs w:val="24"/>
          <w:lang w:val="cs-CZ"/>
        </w:rPr>
        <w:t>dle ustanovení</w:t>
      </w:r>
      <w:r w:rsidR="002B27D1" w:rsidRPr="0026311C">
        <w:rPr>
          <w:rStyle w:val="CharStyle9"/>
          <w:rFonts w:asciiTheme="minorHAnsi" w:hAnsiTheme="minorHAnsi" w:cstheme="minorHAnsi"/>
          <w:sz w:val="24"/>
          <w:szCs w:val="24"/>
          <w:lang w:val="cs-CZ"/>
        </w:rPr>
        <w:t xml:space="preserve"> čl. XIII </w:t>
      </w:r>
      <w:r w:rsidR="002B27D1" w:rsidRPr="0026311C">
        <w:rPr>
          <w:rFonts w:asciiTheme="minorHAnsi" w:hAnsiTheme="minorHAnsi" w:cstheme="minorHAnsi"/>
          <w:sz w:val="24"/>
          <w:szCs w:val="24"/>
          <w:lang w:val="cs-CZ"/>
        </w:rPr>
        <w:t xml:space="preserve">odst. </w:t>
      </w:r>
      <w:r w:rsidR="007323E0" w:rsidRPr="0026311C">
        <w:rPr>
          <w:rFonts w:asciiTheme="minorHAnsi" w:hAnsiTheme="minorHAnsi" w:cstheme="minorHAnsi"/>
          <w:sz w:val="24"/>
          <w:szCs w:val="24"/>
          <w:lang w:val="cs-CZ"/>
        </w:rPr>
        <w:fldChar w:fldCharType="begin"/>
      </w:r>
      <w:r w:rsidR="00325E44" w:rsidRPr="0026311C">
        <w:rPr>
          <w:rFonts w:asciiTheme="minorHAnsi" w:hAnsiTheme="minorHAnsi" w:cstheme="minorHAnsi"/>
          <w:sz w:val="24"/>
          <w:szCs w:val="24"/>
          <w:lang w:val="cs-CZ"/>
        </w:rPr>
        <w:instrText xml:space="preserve"> REF _Ref399774425 \r \h  \* MERGEFORMAT </w:instrText>
      </w:r>
      <w:r w:rsidR="007323E0" w:rsidRPr="0026311C">
        <w:rPr>
          <w:rFonts w:asciiTheme="minorHAnsi" w:hAnsiTheme="minorHAnsi" w:cstheme="minorHAnsi"/>
          <w:sz w:val="24"/>
          <w:szCs w:val="24"/>
          <w:lang w:val="cs-CZ"/>
        </w:rPr>
      </w:r>
      <w:r w:rsidR="007323E0" w:rsidRPr="0026311C">
        <w:rPr>
          <w:rFonts w:asciiTheme="minorHAnsi" w:hAnsiTheme="minorHAnsi" w:cstheme="minorHAnsi"/>
          <w:sz w:val="24"/>
          <w:szCs w:val="24"/>
          <w:lang w:val="cs-CZ"/>
        </w:rPr>
        <w:fldChar w:fldCharType="separate"/>
      </w:r>
      <w:r w:rsidR="009267FD" w:rsidRPr="0026311C">
        <w:rPr>
          <w:rFonts w:asciiTheme="minorHAnsi" w:hAnsiTheme="minorHAnsi" w:cstheme="minorHAnsi"/>
          <w:sz w:val="24"/>
          <w:szCs w:val="24"/>
          <w:lang w:val="cs-CZ"/>
        </w:rPr>
        <w:t>13.3</w:t>
      </w:r>
      <w:r w:rsidR="007323E0" w:rsidRPr="0026311C">
        <w:rPr>
          <w:rFonts w:asciiTheme="minorHAnsi" w:hAnsiTheme="minorHAnsi" w:cstheme="minorHAnsi"/>
          <w:sz w:val="24"/>
          <w:szCs w:val="24"/>
          <w:lang w:val="cs-CZ"/>
        </w:rPr>
        <w:fldChar w:fldCharType="end"/>
      </w:r>
      <w:r w:rsidR="00AB070B" w:rsidRPr="0026311C">
        <w:rPr>
          <w:rFonts w:asciiTheme="minorHAnsi" w:hAnsiTheme="minorHAnsi" w:cstheme="minorHAnsi"/>
          <w:sz w:val="24"/>
          <w:szCs w:val="24"/>
          <w:lang w:val="cs-CZ"/>
        </w:rPr>
        <w:t xml:space="preserve"> </w:t>
      </w:r>
      <w:r w:rsidR="002B27D1" w:rsidRPr="0026311C">
        <w:rPr>
          <w:rFonts w:asciiTheme="minorHAnsi" w:hAnsiTheme="minorHAnsi" w:cstheme="minorHAnsi"/>
          <w:sz w:val="24"/>
          <w:szCs w:val="24"/>
          <w:lang w:val="cs-CZ"/>
        </w:rPr>
        <w:t>a čl.</w:t>
      </w:r>
      <w:r w:rsidR="00BE3AE8" w:rsidRPr="0026311C">
        <w:rPr>
          <w:rFonts w:asciiTheme="minorHAnsi" w:hAnsiTheme="minorHAnsi" w:cstheme="minorHAnsi"/>
          <w:sz w:val="24"/>
          <w:szCs w:val="24"/>
          <w:lang w:val="cs-CZ"/>
        </w:rPr>
        <w:t xml:space="preserve"> </w:t>
      </w:r>
      <w:r w:rsidR="005C1D1A" w:rsidRPr="0026311C">
        <w:rPr>
          <w:rFonts w:asciiTheme="minorHAnsi" w:hAnsiTheme="minorHAnsi" w:cstheme="minorHAnsi"/>
          <w:sz w:val="24"/>
          <w:szCs w:val="24"/>
          <w:lang w:val="cs-CZ"/>
        </w:rPr>
        <w:t>XV</w:t>
      </w:r>
      <w:r w:rsidR="00077118" w:rsidRPr="0026311C">
        <w:rPr>
          <w:rFonts w:asciiTheme="minorHAnsi" w:hAnsiTheme="minorHAnsi" w:cstheme="minorHAnsi"/>
          <w:sz w:val="24"/>
          <w:szCs w:val="24"/>
          <w:lang w:val="cs-CZ"/>
        </w:rPr>
        <w:t>I</w:t>
      </w:r>
      <w:r w:rsidR="00AB070B" w:rsidRPr="0026311C">
        <w:rPr>
          <w:rFonts w:asciiTheme="minorHAnsi" w:hAnsiTheme="minorHAnsi" w:cstheme="minorHAnsi"/>
          <w:sz w:val="24"/>
          <w:szCs w:val="24"/>
          <w:lang w:val="cs-CZ"/>
        </w:rPr>
        <w:t>I</w:t>
      </w:r>
      <w:r w:rsidR="005C1D1A" w:rsidRPr="0026311C">
        <w:rPr>
          <w:rFonts w:asciiTheme="minorHAnsi" w:hAnsiTheme="minorHAnsi" w:cstheme="minorHAnsi"/>
          <w:sz w:val="24"/>
          <w:szCs w:val="24"/>
          <w:lang w:val="cs-CZ"/>
        </w:rPr>
        <w:t xml:space="preserve">I </w:t>
      </w:r>
      <w:r w:rsidRPr="0026311C">
        <w:rPr>
          <w:rFonts w:asciiTheme="minorHAnsi" w:hAnsiTheme="minorHAnsi" w:cstheme="minorHAnsi"/>
          <w:sz w:val="24"/>
          <w:szCs w:val="24"/>
          <w:lang w:val="cs-CZ"/>
        </w:rPr>
        <w:t>odst</w:t>
      </w:r>
      <w:r w:rsidR="001475B5" w:rsidRPr="0026311C">
        <w:rPr>
          <w:rFonts w:asciiTheme="minorHAnsi" w:hAnsiTheme="minorHAnsi" w:cstheme="minorHAnsi"/>
          <w:sz w:val="24"/>
          <w:szCs w:val="24"/>
          <w:lang w:val="cs-CZ"/>
        </w:rPr>
        <w:t xml:space="preserve">. </w:t>
      </w:r>
      <w:r w:rsidR="00CF2A72" w:rsidRPr="0026311C">
        <w:rPr>
          <w:rFonts w:asciiTheme="minorHAnsi" w:hAnsiTheme="minorHAnsi" w:cstheme="minorHAnsi"/>
          <w:sz w:val="24"/>
          <w:szCs w:val="24"/>
          <w:lang w:val="cs-CZ"/>
        </w:rPr>
        <w:t>18.11</w:t>
      </w:r>
      <w:r w:rsidR="00AB070B" w:rsidRPr="0026311C">
        <w:rPr>
          <w:rFonts w:asciiTheme="minorHAnsi" w:hAnsiTheme="minorHAnsi" w:cstheme="minorHAnsi"/>
          <w:sz w:val="24"/>
          <w:szCs w:val="24"/>
          <w:lang w:val="cs-CZ"/>
        </w:rPr>
        <w:t xml:space="preserve"> </w:t>
      </w:r>
      <w:r w:rsidRPr="0026311C">
        <w:rPr>
          <w:rFonts w:asciiTheme="minorHAnsi" w:hAnsiTheme="minorHAnsi" w:cstheme="minorHAnsi"/>
          <w:sz w:val="24"/>
          <w:szCs w:val="24"/>
          <w:lang w:val="cs-CZ"/>
        </w:rPr>
        <w:t xml:space="preserve">této </w:t>
      </w:r>
      <w:r w:rsidR="003F0929" w:rsidRPr="0026311C">
        <w:rPr>
          <w:rFonts w:asciiTheme="minorHAnsi" w:hAnsiTheme="minorHAnsi" w:cstheme="minorHAnsi"/>
          <w:sz w:val="24"/>
          <w:szCs w:val="24"/>
          <w:lang w:val="cs-CZ"/>
        </w:rPr>
        <w:t>Smlouv</w:t>
      </w:r>
      <w:r w:rsidRPr="0026311C">
        <w:rPr>
          <w:rFonts w:asciiTheme="minorHAnsi" w:hAnsiTheme="minorHAnsi" w:cstheme="minorHAnsi"/>
          <w:sz w:val="24"/>
          <w:szCs w:val="24"/>
          <w:lang w:val="cs-CZ"/>
        </w:rPr>
        <w:t>y</w:t>
      </w:r>
      <w:r w:rsidR="00C47B75" w:rsidRPr="0026311C">
        <w:rPr>
          <w:rFonts w:asciiTheme="minorHAnsi" w:hAnsiTheme="minorHAnsi" w:cstheme="minorHAnsi"/>
          <w:sz w:val="24"/>
          <w:szCs w:val="24"/>
        </w:rPr>
        <w:t>.</w:t>
      </w:r>
    </w:p>
    <w:p w14:paraId="3892809A" w14:textId="77777777" w:rsidR="004D003F" w:rsidRPr="00B90E0B" w:rsidRDefault="003F0929" w:rsidP="000B0B4C">
      <w:pPr>
        <w:pStyle w:val="Zkladntext"/>
        <w:widowControl/>
        <w:numPr>
          <w:ilvl w:val="0"/>
          <w:numId w:val="35"/>
        </w:numPr>
        <w:adjustRightInd/>
        <w:spacing w:after="0"/>
        <w:ind w:left="709" w:hanging="709"/>
        <w:jc w:val="both"/>
        <w:rPr>
          <w:rFonts w:asciiTheme="minorHAnsi" w:hAnsiTheme="minorHAnsi" w:cs="Arial"/>
          <w:sz w:val="24"/>
          <w:szCs w:val="24"/>
          <w:lang w:val="cs-CZ"/>
        </w:rPr>
      </w:pPr>
      <w:r w:rsidRPr="009475E9">
        <w:rPr>
          <w:rFonts w:asciiTheme="minorHAnsi" w:hAnsiTheme="minorHAnsi" w:cs="Calibri"/>
          <w:sz w:val="24"/>
          <w:szCs w:val="24"/>
          <w:lang w:val="cs-CZ"/>
        </w:rPr>
        <w:t>Objednatel</w:t>
      </w:r>
      <w:r w:rsidR="00BE3AE8" w:rsidRPr="009475E9">
        <w:rPr>
          <w:rFonts w:asciiTheme="minorHAnsi" w:hAnsiTheme="minorHAnsi" w:cs="Calibri"/>
          <w:sz w:val="24"/>
          <w:szCs w:val="24"/>
          <w:lang w:val="cs-CZ"/>
        </w:rPr>
        <w:t xml:space="preserve"> má právo tuto </w:t>
      </w:r>
      <w:r w:rsidRPr="009475E9">
        <w:rPr>
          <w:rFonts w:asciiTheme="minorHAnsi" w:hAnsiTheme="minorHAnsi" w:cs="Calibri"/>
          <w:sz w:val="24"/>
          <w:szCs w:val="24"/>
          <w:lang w:val="cs-CZ"/>
        </w:rPr>
        <w:t>Smlouv</w:t>
      </w:r>
      <w:r w:rsidR="00BE3AE8" w:rsidRPr="009475E9">
        <w:rPr>
          <w:rFonts w:asciiTheme="minorHAnsi" w:hAnsiTheme="minorHAnsi" w:cs="Calibri"/>
          <w:sz w:val="24"/>
          <w:szCs w:val="24"/>
          <w:lang w:val="cs-CZ"/>
        </w:rPr>
        <w:t xml:space="preserve">u vypovědět, pokud </w:t>
      </w:r>
      <w:r w:rsidRPr="009475E9">
        <w:rPr>
          <w:rFonts w:asciiTheme="minorHAnsi" w:hAnsiTheme="minorHAnsi" w:cs="Calibri"/>
          <w:sz w:val="24"/>
          <w:szCs w:val="24"/>
          <w:lang w:val="cs-CZ"/>
        </w:rPr>
        <w:t>Dopravc</w:t>
      </w:r>
      <w:r w:rsidR="00BE3AE8" w:rsidRPr="009475E9">
        <w:rPr>
          <w:rFonts w:asciiTheme="minorHAnsi" w:hAnsiTheme="minorHAnsi" w:cs="Calibri"/>
          <w:sz w:val="24"/>
          <w:szCs w:val="24"/>
          <w:lang w:val="cs-CZ"/>
        </w:rPr>
        <w:t>e</w:t>
      </w:r>
      <w:r w:rsidR="002B27D1" w:rsidRPr="009475E9">
        <w:rPr>
          <w:rFonts w:asciiTheme="minorHAnsi" w:hAnsiTheme="minorHAnsi" w:cs="Calibri"/>
          <w:sz w:val="24"/>
          <w:szCs w:val="24"/>
          <w:lang w:val="cs-CZ"/>
        </w:rPr>
        <w:t xml:space="preserve"> opakovaně </w:t>
      </w:r>
      <w:r w:rsidR="002B27D1" w:rsidRPr="00B90E0B">
        <w:rPr>
          <w:rFonts w:asciiTheme="minorHAnsi" w:hAnsiTheme="minorHAnsi" w:cs="Calibri"/>
          <w:sz w:val="24"/>
          <w:szCs w:val="24"/>
          <w:lang w:val="cs-CZ"/>
        </w:rPr>
        <w:t xml:space="preserve">poruší některou ze svých smluvních povinností uvedených v této </w:t>
      </w:r>
      <w:r w:rsidRPr="00B90E0B">
        <w:rPr>
          <w:rFonts w:asciiTheme="minorHAnsi" w:hAnsiTheme="minorHAnsi" w:cs="Calibri"/>
          <w:sz w:val="24"/>
          <w:szCs w:val="24"/>
          <w:lang w:val="cs-CZ"/>
        </w:rPr>
        <w:t>Smlouv</w:t>
      </w:r>
      <w:r w:rsidR="002B27D1" w:rsidRPr="00B90E0B">
        <w:rPr>
          <w:rFonts w:asciiTheme="minorHAnsi" w:hAnsiTheme="minorHAnsi" w:cs="Calibri"/>
          <w:sz w:val="24"/>
          <w:szCs w:val="24"/>
          <w:lang w:val="cs-CZ"/>
        </w:rPr>
        <w:t xml:space="preserve">ě a </w:t>
      </w:r>
      <w:r w:rsidR="004D003F" w:rsidRPr="00B90E0B">
        <w:rPr>
          <w:rFonts w:asciiTheme="minorHAnsi" w:hAnsiTheme="minorHAnsi" w:cs="Arial"/>
          <w:sz w:val="24"/>
          <w:szCs w:val="24"/>
          <w:lang w:val="cs-CZ"/>
        </w:rPr>
        <w:t xml:space="preserve">příslušné </w:t>
      </w:r>
      <w:r w:rsidR="004D003F" w:rsidRPr="00B90E0B">
        <w:rPr>
          <w:rFonts w:asciiTheme="minorHAnsi" w:hAnsiTheme="minorHAnsi" w:cs="Arial"/>
          <w:sz w:val="24"/>
          <w:szCs w:val="24"/>
          <w:lang w:val="cs-CZ"/>
        </w:rPr>
        <w:lastRenderedPageBreak/>
        <w:t xml:space="preserve">porušení i přes výzvu </w:t>
      </w:r>
      <w:r w:rsidRPr="00B90E0B">
        <w:rPr>
          <w:rFonts w:asciiTheme="minorHAnsi" w:hAnsiTheme="minorHAnsi" w:cs="Arial"/>
          <w:sz w:val="24"/>
          <w:szCs w:val="24"/>
          <w:lang w:val="cs-CZ"/>
        </w:rPr>
        <w:t>Objednatel</w:t>
      </w:r>
      <w:r w:rsidR="004D003F" w:rsidRPr="00B90E0B">
        <w:rPr>
          <w:rFonts w:asciiTheme="minorHAnsi" w:hAnsiTheme="minorHAnsi" w:cs="Arial"/>
          <w:sz w:val="24"/>
          <w:szCs w:val="24"/>
          <w:lang w:val="cs-CZ"/>
        </w:rPr>
        <w:t xml:space="preserve">e ve lhůtě 15 dnů neodstranil. Ustanovení odst. </w:t>
      </w:r>
      <w:r w:rsidR="00B90E0B" w:rsidRPr="00B90E0B">
        <w:rPr>
          <w:rFonts w:asciiTheme="minorHAnsi" w:hAnsiTheme="minorHAnsi"/>
          <w:sz w:val="24"/>
          <w:szCs w:val="24"/>
        </w:rPr>
        <w:t>3.3</w:t>
      </w:r>
      <w:r w:rsidR="00AB070B" w:rsidRPr="00B90E0B">
        <w:rPr>
          <w:rFonts w:asciiTheme="minorHAnsi" w:hAnsiTheme="minorHAnsi" w:cs="Arial"/>
          <w:sz w:val="24"/>
          <w:szCs w:val="24"/>
          <w:lang w:val="cs-CZ"/>
        </w:rPr>
        <w:t xml:space="preserve"> </w:t>
      </w:r>
      <w:r w:rsidR="004D003F" w:rsidRPr="00B90E0B">
        <w:rPr>
          <w:rFonts w:asciiTheme="minorHAnsi" w:hAnsiTheme="minorHAnsi" w:cs="Arial"/>
          <w:sz w:val="24"/>
          <w:szCs w:val="24"/>
          <w:lang w:val="cs-CZ"/>
        </w:rPr>
        <w:t xml:space="preserve">tohoto článku III této </w:t>
      </w:r>
      <w:r w:rsidRPr="00B90E0B">
        <w:rPr>
          <w:rFonts w:asciiTheme="minorHAnsi" w:hAnsiTheme="minorHAnsi" w:cs="Arial"/>
          <w:sz w:val="24"/>
          <w:szCs w:val="24"/>
          <w:lang w:val="cs-CZ"/>
        </w:rPr>
        <w:t>Smlouv</w:t>
      </w:r>
      <w:r w:rsidR="004D003F" w:rsidRPr="00B90E0B">
        <w:rPr>
          <w:rFonts w:asciiTheme="minorHAnsi" w:hAnsiTheme="minorHAnsi" w:cs="Arial"/>
          <w:sz w:val="24"/>
          <w:szCs w:val="24"/>
          <w:lang w:val="cs-CZ"/>
        </w:rPr>
        <w:t xml:space="preserve">y tímto není dotčeno. </w:t>
      </w:r>
    </w:p>
    <w:p w14:paraId="675C6DA2" w14:textId="77777777" w:rsidR="004D003F" w:rsidRPr="008655B5" w:rsidRDefault="004D003F" w:rsidP="000B0B4C">
      <w:pPr>
        <w:pStyle w:val="Zkladntext"/>
        <w:widowControl/>
        <w:numPr>
          <w:ilvl w:val="0"/>
          <w:numId w:val="35"/>
        </w:numPr>
        <w:adjustRightInd/>
        <w:spacing w:after="0"/>
        <w:ind w:left="709" w:hanging="709"/>
        <w:jc w:val="both"/>
        <w:rPr>
          <w:rFonts w:asciiTheme="minorHAnsi" w:hAnsiTheme="minorHAnsi" w:cs="Calibri"/>
          <w:b/>
          <w:sz w:val="24"/>
          <w:szCs w:val="24"/>
          <w:lang w:val="cs-CZ"/>
        </w:rPr>
      </w:pPr>
      <w:r w:rsidRPr="009475E9">
        <w:rPr>
          <w:rFonts w:asciiTheme="minorHAnsi" w:hAnsiTheme="minorHAnsi" w:cs="Calibri"/>
          <w:sz w:val="24"/>
          <w:szCs w:val="24"/>
          <w:lang w:val="cs-CZ"/>
        </w:rPr>
        <w:t xml:space="preserve">Za opakující se porušení povinnosti dle předchozího odstavce se rozumí porušení některé z povinnosti v četnosti </w:t>
      </w:r>
      <w:r w:rsidR="00672C41">
        <w:rPr>
          <w:rFonts w:asciiTheme="minorHAnsi" w:hAnsiTheme="minorHAnsi" w:cs="Calibri"/>
          <w:sz w:val="24"/>
          <w:szCs w:val="24"/>
          <w:lang w:val="cs-CZ"/>
        </w:rPr>
        <w:t>třikrát</w:t>
      </w:r>
      <w:r w:rsidRPr="009475E9">
        <w:rPr>
          <w:rFonts w:asciiTheme="minorHAnsi" w:hAnsiTheme="minorHAnsi" w:cs="Calibri"/>
          <w:sz w:val="24"/>
          <w:szCs w:val="24"/>
          <w:lang w:val="cs-CZ"/>
        </w:rPr>
        <w:t xml:space="preserve"> a více. V případě, že má porušení povinnosti v konkrétním případě trvající charakter, se za opakující porušení příslušné povinnosti považuje</w:t>
      </w:r>
      <w:r w:rsidR="00B22A7B" w:rsidRPr="009475E9">
        <w:rPr>
          <w:rFonts w:asciiTheme="minorHAnsi" w:hAnsiTheme="minorHAnsi" w:cs="Calibri"/>
          <w:sz w:val="24"/>
          <w:szCs w:val="24"/>
          <w:lang w:val="cs-CZ"/>
        </w:rPr>
        <w:t xml:space="preserve">, když je </w:t>
      </w:r>
      <w:r w:rsidR="003F0929" w:rsidRPr="009475E9">
        <w:rPr>
          <w:rFonts w:asciiTheme="minorHAnsi" w:hAnsiTheme="minorHAnsi" w:cs="Calibri"/>
          <w:sz w:val="24"/>
          <w:szCs w:val="24"/>
          <w:lang w:val="cs-CZ"/>
        </w:rPr>
        <w:t>Dopravc</w:t>
      </w:r>
      <w:r w:rsidR="00B22A7B" w:rsidRPr="009475E9">
        <w:rPr>
          <w:rFonts w:asciiTheme="minorHAnsi" w:hAnsiTheme="minorHAnsi" w:cs="Calibri"/>
          <w:sz w:val="24"/>
          <w:szCs w:val="24"/>
          <w:lang w:val="cs-CZ"/>
        </w:rPr>
        <w:t xml:space="preserve">e s prodlením s plněním příslušné povinnosti více jak </w:t>
      </w:r>
      <w:r w:rsidR="00672C41">
        <w:rPr>
          <w:rFonts w:asciiTheme="minorHAnsi" w:hAnsiTheme="minorHAnsi" w:cs="Calibri"/>
          <w:sz w:val="24"/>
          <w:szCs w:val="24"/>
          <w:lang w:val="cs-CZ"/>
        </w:rPr>
        <w:t>deset</w:t>
      </w:r>
      <w:r w:rsidR="00B22A7B" w:rsidRPr="009475E9">
        <w:rPr>
          <w:rFonts w:asciiTheme="minorHAnsi" w:hAnsiTheme="minorHAnsi" w:cs="Calibri"/>
          <w:sz w:val="24"/>
          <w:szCs w:val="24"/>
          <w:lang w:val="cs-CZ"/>
        </w:rPr>
        <w:t xml:space="preserve"> kalendářních dnů. </w:t>
      </w:r>
    </w:p>
    <w:p w14:paraId="5FE6C9F3" w14:textId="77777777" w:rsidR="00D0575F" w:rsidRDefault="008655B5" w:rsidP="00D0575F">
      <w:pPr>
        <w:pStyle w:val="Zkladntext"/>
        <w:widowControl/>
        <w:numPr>
          <w:ilvl w:val="0"/>
          <w:numId w:val="35"/>
        </w:numPr>
        <w:adjustRightInd/>
        <w:spacing w:after="0"/>
        <w:ind w:left="709" w:hanging="709"/>
        <w:jc w:val="both"/>
        <w:rPr>
          <w:rFonts w:asciiTheme="minorHAnsi" w:hAnsiTheme="minorHAnsi"/>
          <w:sz w:val="24"/>
          <w:szCs w:val="24"/>
          <w:lang w:val="cs-CZ"/>
        </w:rPr>
      </w:pPr>
      <w:r w:rsidRPr="008655B5">
        <w:rPr>
          <w:rFonts w:asciiTheme="minorHAnsi" w:hAnsiTheme="minorHAnsi"/>
          <w:sz w:val="24"/>
          <w:szCs w:val="24"/>
          <w:lang w:val="cs-CZ"/>
        </w:rPr>
        <w:t>Dopravce</w:t>
      </w:r>
      <w:r w:rsidRPr="008655B5">
        <w:rPr>
          <w:rFonts w:asciiTheme="minorHAnsi" w:hAnsiTheme="minorHAnsi" w:cs="Calibri"/>
          <w:sz w:val="24"/>
          <w:szCs w:val="24"/>
          <w:lang w:val="cs-CZ"/>
        </w:rPr>
        <w:t xml:space="preserve"> má právo tuto Smlouvu vypovědět, pokud se Objednatel ocitne v prodlení s placením </w:t>
      </w:r>
      <w:r w:rsidRPr="008655B5">
        <w:rPr>
          <w:rFonts w:asciiTheme="minorHAnsi" w:hAnsiTheme="minorHAnsi"/>
          <w:sz w:val="24"/>
          <w:szCs w:val="24"/>
          <w:lang w:val="cs-CZ"/>
        </w:rPr>
        <w:t xml:space="preserve">Vyrovnání ceny dopravního výkonu přesahujícím 60 kalendářních dnů. To však vždy až po poskytnutí náhradní lhůty k plnění v minimální délce 10 kalendářních dnů. Pro takový případ platí, že Dopravce je povinen náhradní lhůtu poskytnout v písemné formě formou doporučeného dopisu. </w:t>
      </w:r>
    </w:p>
    <w:p w14:paraId="33DE50E9" w14:textId="77777777" w:rsidR="00BE3AE8" w:rsidRPr="00D0575F" w:rsidRDefault="008655B5" w:rsidP="00D0575F">
      <w:pPr>
        <w:pStyle w:val="Zkladntext"/>
        <w:widowControl/>
        <w:numPr>
          <w:ilvl w:val="0"/>
          <w:numId w:val="35"/>
        </w:numPr>
        <w:adjustRightInd/>
        <w:spacing w:after="0"/>
        <w:ind w:left="709" w:hanging="709"/>
        <w:jc w:val="both"/>
        <w:rPr>
          <w:rFonts w:asciiTheme="minorHAnsi" w:hAnsiTheme="minorHAnsi"/>
          <w:sz w:val="24"/>
          <w:szCs w:val="24"/>
          <w:lang w:val="cs-CZ"/>
        </w:rPr>
      </w:pPr>
      <w:r w:rsidRPr="00D0575F">
        <w:rPr>
          <w:rFonts w:asciiTheme="minorHAnsi" w:hAnsiTheme="minorHAnsi"/>
          <w:sz w:val="24"/>
          <w:szCs w:val="24"/>
          <w:lang w:val="cs-CZ"/>
        </w:rPr>
        <w:t xml:space="preserve">Výpovědní lhůta činí 90 dnů a počíná běžet od 1. dne kalendářního měsíce následujícího po dni, kdy byla výpověď doručena druhé Smluvní straně. </w:t>
      </w:r>
      <w:r w:rsidR="00BE3AE8" w:rsidRPr="00D0575F">
        <w:rPr>
          <w:rFonts w:asciiTheme="minorHAnsi" w:hAnsiTheme="minorHAnsi" w:cs="Calibri"/>
          <w:sz w:val="24"/>
          <w:szCs w:val="24"/>
          <w:lang w:val="cs-CZ"/>
        </w:rPr>
        <w:t xml:space="preserve">Výpověď </w:t>
      </w:r>
      <w:r w:rsidR="003F0929" w:rsidRPr="00D0575F">
        <w:rPr>
          <w:rFonts w:asciiTheme="minorHAnsi" w:hAnsiTheme="minorHAnsi" w:cs="Calibri"/>
          <w:sz w:val="24"/>
          <w:szCs w:val="24"/>
          <w:lang w:val="cs-CZ"/>
        </w:rPr>
        <w:t>Smlouv</w:t>
      </w:r>
      <w:r w:rsidR="00BE3AE8" w:rsidRPr="00D0575F">
        <w:rPr>
          <w:rFonts w:asciiTheme="minorHAnsi" w:hAnsiTheme="minorHAnsi" w:cs="Calibri"/>
          <w:sz w:val="24"/>
          <w:szCs w:val="24"/>
          <w:lang w:val="cs-CZ"/>
        </w:rPr>
        <w:t>y musí být provedena písemnou formou a musí v ní být tím, kdo výpověď činí, uveden konkrétní důvod tak, aby jej nebylo možno později měnit, či zaměnit s jiným důvo</w:t>
      </w:r>
      <w:r w:rsidR="00715121">
        <w:rPr>
          <w:rFonts w:asciiTheme="minorHAnsi" w:hAnsiTheme="minorHAnsi" w:cs="Calibri"/>
          <w:sz w:val="24"/>
          <w:szCs w:val="24"/>
          <w:lang w:val="cs-CZ"/>
        </w:rPr>
        <w:t>dem.</w:t>
      </w:r>
    </w:p>
    <w:p w14:paraId="72D2C81E" w14:textId="77777777" w:rsidR="002D4E82" w:rsidRPr="009475E9" w:rsidRDefault="003F0929" w:rsidP="000B0B4C">
      <w:pPr>
        <w:pStyle w:val="Zkladntext"/>
        <w:widowControl/>
        <w:numPr>
          <w:ilvl w:val="0"/>
          <w:numId w:val="35"/>
        </w:numPr>
        <w:adjustRightInd/>
        <w:spacing w:after="0"/>
        <w:ind w:left="709" w:hanging="709"/>
        <w:jc w:val="both"/>
        <w:rPr>
          <w:rFonts w:asciiTheme="minorHAnsi" w:hAnsiTheme="minorHAnsi"/>
          <w:sz w:val="24"/>
          <w:szCs w:val="24"/>
          <w:lang w:val="cs-CZ"/>
        </w:rPr>
      </w:pPr>
      <w:r w:rsidRPr="009475E9">
        <w:rPr>
          <w:rFonts w:asciiTheme="minorHAnsi" w:hAnsiTheme="minorHAnsi"/>
          <w:sz w:val="24"/>
          <w:szCs w:val="24"/>
          <w:lang w:val="cs-CZ"/>
        </w:rPr>
        <w:t>Dopravc</w:t>
      </w:r>
      <w:r w:rsidR="00BE3AE8" w:rsidRPr="009475E9">
        <w:rPr>
          <w:rFonts w:asciiTheme="minorHAnsi" w:hAnsiTheme="minorHAnsi"/>
          <w:sz w:val="24"/>
          <w:szCs w:val="24"/>
          <w:lang w:val="cs-CZ"/>
        </w:rPr>
        <w:t xml:space="preserve">e má nárok na úhradu </w:t>
      </w:r>
      <w:r w:rsidR="00752930" w:rsidRPr="009475E9">
        <w:rPr>
          <w:rFonts w:asciiTheme="minorHAnsi" w:hAnsiTheme="minorHAnsi"/>
          <w:sz w:val="24"/>
          <w:szCs w:val="24"/>
          <w:lang w:val="cs-CZ"/>
        </w:rPr>
        <w:t>Vyrovnání ceny dopravního výkonu</w:t>
      </w:r>
      <w:r w:rsidR="00BE3AE8" w:rsidRPr="009475E9">
        <w:rPr>
          <w:rFonts w:asciiTheme="minorHAnsi" w:hAnsiTheme="minorHAnsi"/>
          <w:sz w:val="24"/>
          <w:szCs w:val="24"/>
          <w:lang w:val="cs-CZ"/>
        </w:rPr>
        <w:t xml:space="preserve"> doložené ve </w:t>
      </w:r>
      <w:r w:rsidR="00BE3AE8" w:rsidRPr="00992613">
        <w:rPr>
          <w:rFonts w:asciiTheme="minorHAnsi" w:hAnsiTheme="minorHAnsi"/>
          <w:sz w:val="24"/>
          <w:szCs w:val="24"/>
          <w:lang w:val="cs-CZ"/>
        </w:rPr>
        <w:t>smyslu čl. V</w:t>
      </w:r>
      <w:r w:rsidR="00C24082" w:rsidRPr="00992613">
        <w:rPr>
          <w:rFonts w:asciiTheme="minorHAnsi" w:hAnsiTheme="minorHAnsi"/>
          <w:sz w:val="24"/>
          <w:szCs w:val="24"/>
          <w:lang w:val="cs-CZ"/>
        </w:rPr>
        <w:t>I</w:t>
      </w:r>
      <w:r w:rsidR="00BE3AE8" w:rsidRPr="00992613">
        <w:rPr>
          <w:rFonts w:asciiTheme="minorHAnsi" w:hAnsiTheme="minorHAnsi"/>
          <w:sz w:val="24"/>
          <w:szCs w:val="24"/>
          <w:lang w:val="cs-CZ"/>
        </w:rPr>
        <w:t xml:space="preserve"> </w:t>
      </w:r>
      <w:r w:rsidRPr="00992613">
        <w:rPr>
          <w:rFonts w:asciiTheme="minorHAnsi" w:hAnsiTheme="minorHAnsi"/>
          <w:sz w:val="24"/>
          <w:szCs w:val="24"/>
          <w:lang w:val="cs-CZ"/>
        </w:rPr>
        <w:t>Smlouv</w:t>
      </w:r>
      <w:r w:rsidR="00BE3AE8" w:rsidRPr="00992613">
        <w:rPr>
          <w:rFonts w:asciiTheme="minorHAnsi" w:hAnsiTheme="minorHAnsi"/>
          <w:sz w:val="24"/>
          <w:szCs w:val="24"/>
          <w:lang w:val="cs-CZ"/>
        </w:rPr>
        <w:t>y i za dobu výpovědní lhůty, maximálně však do výše odpovídající</w:t>
      </w:r>
      <w:r w:rsidR="00BE3AE8" w:rsidRPr="009475E9">
        <w:rPr>
          <w:rFonts w:asciiTheme="minorHAnsi" w:hAnsiTheme="minorHAnsi"/>
          <w:sz w:val="24"/>
          <w:szCs w:val="24"/>
          <w:lang w:val="cs-CZ"/>
        </w:rPr>
        <w:t xml:space="preserve"> již realizovanému počtu kilometrů </w:t>
      </w:r>
      <w:r w:rsidR="00752930" w:rsidRPr="009475E9">
        <w:rPr>
          <w:rFonts w:asciiTheme="minorHAnsi" w:hAnsiTheme="minorHAnsi"/>
          <w:sz w:val="24"/>
          <w:szCs w:val="24"/>
          <w:lang w:val="cs-CZ"/>
        </w:rPr>
        <w:t>Rozsahu veřejné služby</w:t>
      </w:r>
      <w:r w:rsidR="00BE3AE8" w:rsidRPr="009475E9">
        <w:rPr>
          <w:rFonts w:asciiTheme="minorHAnsi" w:hAnsiTheme="minorHAnsi"/>
          <w:sz w:val="24"/>
          <w:szCs w:val="24"/>
          <w:lang w:val="cs-CZ"/>
        </w:rPr>
        <w:t>.</w:t>
      </w:r>
    </w:p>
    <w:p w14:paraId="1B54200F" w14:textId="77777777" w:rsidR="000B0B4C" w:rsidRPr="009475E9" w:rsidRDefault="000B0B4C" w:rsidP="000B0B4C">
      <w:pPr>
        <w:pStyle w:val="Nadpis4"/>
      </w:pPr>
    </w:p>
    <w:p w14:paraId="055EAE5A" w14:textId="77777777" w:rsidR="002D4E82" w:rsidRPr="009475E9" w:rsidRDefault="00A86F96" w:rsidP="000B0B4C">
      <w:pPr>
        <w:pStyle w:val="Nadpis4"/>
      </w:pPr>
      <w:r w:rsidRPr="009475E9">
        <w:t>Čl.</w:t>
      </w:r>
      <w:r w:rsidR="00FF2DDE" w:rsidRPr="009475E9">
        <w:t xml:space="preserve"> </w:t>
      </w:r>
      <w:r w:rsidR="000145C0" w:rsidRPr="009475E9">
        <w:t>IV</w:t>
      </w:r>
    </w:p>
    <w:p w14:paraId="1C537070" w14:textId="77777777" w:rsidR="00C06FEA" w:rsidRPr="00101485" w:rsidRDefault="002D4E82" w:rsidP="000B0B4C">
      <w:pPr>
        <w:pStyle w:val="Nadpis4"/>
        <w:rPr>
          <w:caps/>
        </w:rPr>
      </w:pPr>
      <w:r w:rsidRPr="00101485">
        <w:rPr>
          <w:caps/>
        </w:rPr>
        <w:t xml:space="preserve">PROVOZ </w:t>
      </w:r>
      <w:r w:rsidR="00727FA6" w:rsidRPr="00101485">
        <w:rPr>
          <w:caps/>
        </w:rPr>
        <w:t>městské</w:t>
      </w:r>
      <w:r w:rsidR="00B84AD0" w:rsidRPr="00101485">
        <w:rPr>
          <w:caps/>
        </w:rPr>
        <w:t xml:space="preserve"> </w:t>
      </w:r>
      <w:r w:rsidR="00876E1F">
        <w:rPr>
          <w:caps/>
        </w:rPr>
        <w:t xml:space="preserve">HROMADNÉ </w:t>
      </w:r>
      <w:r w:rsidR="00B84AD0" w:rsidRPr="00101485">
        <w:rPr>
          <w:caps/>
        </w:rPr>
        <w:t>autobusové</w:t>
      </w:r>
      <w:r w:rsidRPr="00101485">
        <w:rPr>
          <w:caps/>
        </w:rPr>
        <w:t xml:space="preserve"> DOPRAVY</w:t>
      </w:r>
    </w:p>
    <w:p w14:paraId="480D45F0" w14:textId="77777777" w:rsidR="000B0B4C" w:rsidRPr="00101485" w:rsidRDefault="000B0B4C" w:rsidP="000B0B4C">
      <w:pPr>
        <w:rPr>
          <w:lang w:val="cs-CZ"/>
        </w:rPr>
      </w:pPr>
    </w:p>
    <w:p w14:paraId="4040EC71" w14:textId="77777777" w:rsidR="00CF314D" w:rsidRPr="00101485" w:rsidRDefault="00C06FEA" w:rsidP="000B0B4C">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101485">
        <w:rPr>
          <w:rFonts w:asciiTheme="minorHAnsi" w:hAnsiTheme="minorHAnsi" w:cs="Arial"/>
          <w:sz w:val="24"/>
          <w:szCs w:val="24"/>
          <w:lang w:val="cs-CZ"/>
        </w:rPr>
        <w:t xml:space="preserve">Bezodkladně po </w:t>
      </w:r>
      <w:r w:rsidR="009472A7">
        <w:rPr>
          <w:rFonts w:asciiTheme="minorHAnsi" w:hAnsiTheme="minorHAnsi" w:cs="Arial"/>
          <w:sz w:val="24"/>
          <w:szCs w:val="24"/>
          <w:lang w:val="cs-CZ"/>
        </w:rPr>
        <w:t>podpisu</w:t>
      </w:r>
      <w:r w:rsidRPr="00101485">
        <w:rPr>
          <w:rFonts w:asciiTheme="minorHAnsi" w:hAnsiTheme="minorHAnsi" w:cs="Arial"/>
          <w:sz w:val="24"/>
          <w:szCs w:val="24"/>
          <w:lang w:val="cs-CZ"/>
        </w:rPr>
        <w:t xml:space="preserve"> 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se </w:t>
      </w:r>
      <w:r w:rsidR="003F0929" w:rsidRPr="00101485">
        <w:rPr>
          <w:rFonts w:asciiTheme="minorHAnsi" w:hAnsiTheme="minorHAnsi" w:cs="Arial"/>
          <w:sz w:val="24"/>
          <w:szCs w:val="24"/>
          <w:lang w:val="cs-CZ"/>
        </w:rPr>
        <w:t>Dopravc</w:t>
      </w:r>
      <w:r w:rsidRPr="00101485">
        <w:rPr>
          <w:rFonts w:asciiTheme="minorHAnsi" w:hAnsiTheme="minorHAnsi" w:cs="Arial"/>
          <w:sz w:val="24"/>
          <w:szCs w:val="24"/>
          <w:lang w:val="cs-CZ"/>
        </w:rPr>
        <w:t>e zavazuje (i) podat u příslušného dopravního</w:t>
      </w:r>
      <w:r w:rsidR="00693C7F" w:rsidRPr="00101485">
        <w:rPr>
          <w:rFonts w:asciiTheme="minorHAnsi" w:hAnsiTheme="minorHAnsi" w:cs="Arial"/>
          <w:sz w:val="24"/>
          <w:szCs w:val="24"/>
          <w:lang w:val="cs-CZ"/>
        </w:rPr>
        <w:t xml:space="preserve"> úřadu žádost o licenci n</w:t>
      </w:r>
      <w:r w:rsidR="00101485" w:rsidRPr="00101485">
        <w:rPr>
          <w:rFonts w:asciiTheme="minorHAnsi" w:hAnsiTheme="minorHAnsi" w:cs="Arial"/>
          <w:sz w:val="24"/>
          <w:szCs w:val="24"/>
          <w:lang w:val="cs-CZ"/>
        </w:rPr>
        <w:t>a linky</w:t>
      </w:r>
      <w:r w:rsidRPr="00101485">
        <w:rPr>
          <w:rFonts w:asciiTheme="minorHAnsi" w:hAnsiTheme="minorHAnsi" w:cs="Arial"/>
          <w:sz w:val="24"/>
          <w:szCs w:val="24"/>
          <w:lang w:val="cs-CZ"/>
        </w:rPr>
        <w:t xml:space="preserve"> uveden</w:t>
      </w:r>
      <w:r w:rsidR="00AE7203">
        <w:rPr>
          <w:rFonts w:asciiTheme="minorHAnsi" w:hAnsiTheme="minorHAnsi" w:cs="Arial"/>
          <w:sz w:val="24"/>
          <w:szCs w:val="24"/>
          <w:lang w:val="cs-CZ"/>
        </w:rPr>
        <w:t>é</w:t>
      </w:r>
      <w:r w:rsidRPr="00101485">
        <w:rPr>
          <w:rFonts w:asciiTheme="minorHAnsi" w:hAnsiTheme="minorHAnsi" w:cs="Arial"/>
          <w:sz w:val="24"/>
          <w:szCs w:val="24"/>
          <w:lang w:val="cs-CZ"/>
        </w:rPr>
        <w:t xml:space="preserve"> v </w:t>
      </w:r>
      <w:r w:rsidRPr="00101485">
        <w:rPr>
          <w:rFonts w:asciiTheme="minorHAnsi" w:hAnsiTheme="minorHAnsi" w:cs="Arial"/>
          <w:b/>
          <w:sz w:val="24"/>
          <w:szCs w:val="24"/>
          <w:lang w:val="cs-CZ"/>
        </w:rPr>
        <w:t>příloze č. 1</w:t>
      </w:r>
      <w:r w:rsidRPr="00101485">
        <w:rPr>
          <w:rFonts w:asciiTheme="minorHAnsi" w:hAnsiTheme="minorHAnsi" w:cs="Arial"/>
          <w:sz w:val="24"/>
          <w:szCs w:val="24"/>
          <w:lang w:val="cs-CZ"/>
        </w:rPr>
        <w:t xml:space="preserve"> </w:t>
      </w:r>
      <w:r w:rsidR="005166BF" w:rsidRPr="00101485">
        <w:rPr>
          <w:rFonts w:asciiTheme="minorHAnsi" w:hAnsiTheme="minorHAnsi" w:cs="Arial"/>
          <w:sz w:val="24"/>
          <w:szCs w:val="24"/>
          <w:lang w:val="cs-CZ"/>
        </w:rPr>
        <w:t xml:space="preserve">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pokud </w:t>
      </w:r>
      <w:r w:rsidR="00693C7F" w:rsidRPr="00101485">
        <w:rPr>
          <w:rFonts w:asciiTheme="minorHAnsi" w:hAnsiTheme="minorHAnsi" w:cs="Arial"/>
          <w:sz w:val="24"/>
          <w:szCs w:val="24"/>
          <w:lang w:val="cs-CZ"/>
        </w:rPr>
        <w:t>touto licenc</w:t>
      </w:r>
      <w:r w:rsidR="008A4E5C">
        <w:rPr>
          <w:rFonts w:asciiTheme="minorHAnsi" w:hAnsiTheme="minorHAnsi" w:cs="Arial"/>
          <w:sz w:val="24"/>
          <w:szCs w:val="24"/>
          <w:lang w:val="cs-CZ"/>
        </w:rPr>
        <w:t>í</w:t>
      </w:r>
      <w:r w:rsidRPr="00101485">
        <w:rPr>
          <w:rFonts w:asciiTheme="minorHAnsi" w:hAnsiTheme="minorHAnsi" w:cs="Arial"/>
          <w:sz w:val="24"/>
          <w:szCs w:val="24"/>
          <w:lang w:val="cs-CZ"/>
        </w:rPr>
        <w:t xml:space="preserve"> již nedisponuje </w:t>
      </w:r>
      <w:r w:rsidR="0076172F" w:rsidRPr="00101485">
        <w:rPr>
          <w:rFonts w:asciiTheme="minorHAnsi" w:hAnsiTheme="minorHAnsi" w:cs="Arial"/>
          <w:sz w:val="24"/>
          <w:szCs w:val="24"/>
          <w:lang w:val="cs-CZ"/>
        </w:rPr>
        <w:t xml:space="preserve">nebo </w:t>
      </w:r>
      <w:r w:rsidR="00693C7F" w:rsidRPr="00101485">
        <w:rPr>
          <w:rFonts w:asciiTheme="minorHAnsi" w:hAnsiTheme="minorHAnsi" w:cs="Arial"/>
          <w:sz w:val="24"/>
          <w:szCs w:val="24"/>
          <w:lang w:val="cs-CZ"/>
        </w:rPr>
        <w:t>o ni</w:t>
      </w:r>
      <w:r w:rsidRPr="00101485">
        <w:rPr>
          <w:rFonts w:asciiTheme="minorHAnsi" w:hAnsiTheme="minorHAnsi" w:cs="Arial"/>
          <w:sz w:val="24"/>
          <w:szCs w:val="24"/>
          <w:lang w:val="cs-CZ"/>
        </w:rPr>
        <w:t xml:space="preserve"> již nepožádal, a (</w:t>
      </w:r>
      <w:proofErr w:type="spellStart"/>
      <w:r w:rsidRPr="00101485">
        <w:rPr>
          <w:rFonts w:asciiTheme="minorHAnsi" w:hAnsiTheme="minorHAnsi" w:cs="Arial"/>
          <w:sz w:val="24"/>
          <w:szCs w:val="24"/>
          <w:lang w:val="cs-CZ"/>
        </w:rPr>
        <w:t>ii</w:t>
      </w:r>
      <w:proofErr w:type="spellEnd"/>
      <w:r w:rsidRPr="00101485">
        <w:rPr>
          <w:rFonts w:asciiTheme="minorHAnsi" w:hAnsiTheme="minorHAnsi" w:cs="Arial"/>
          <w:sz w:val="24"/>
          <w:szCs w:val="24"/>
          <w:lang w:val="cs-CZ"/>
        </w:rPr>
        <w:t>) předložit příslušnému dopravním</w:t>
      </w:r>
      <w:r w:rsidR="00693C7F" w:rsidRPr="00101485">
        <w:rPr>
          <w:rFonts w:asciiTheme="minorHAnsi" w:hAnsiTheme="minorHAnsi" w:cs="Arial"/>
          <w:sz w:val="24"/>
          <w:szCs w:val="24"/>
          <w:lang w:val="cs-CZ"/>
        </w:rPr>
        <w:t>u úřadu ke schválení jízdní řád, který</w:t>
      </w:r>
      <w:r w:rsidR="00C47B75" w:rsidRPr="00101485">
        <w:rPr>
          <w:rFonts w:asciiTheme="minorHAnsi" w:hAnsiTheme="minorHAnsi" w:cs="Arial"/>
          <w:sz w:val="24"/>
          <w:szCs w:val="24"/>
          <w:lang w:val="cs-CZ"/>
        </w:rPr>
        <w:t xml:space="preserve"> bude</w:t>
      </w:r>
      <w:r w:rsidRPr="00101485">
        <w:rPr>
          <w:rFonts w:asciiTheme="minorHAnsi" w:hAnsiTheme="minorHAnsi" w:cs="Arial"/>
          <w:sz w:val="24"/>
          <w:szCs w:val="24"/>
          <w:lang w:val="cs-CZ"/>
        </w:rPr>
        <w:t xml:space="preserve"> v souladu s vymezením příslušných spojů v </w:t>
      </w:r>
      <w:r w:rsidRPr="00101485">
        <w:rPr>
          <w:rFonts w:asciiTheme="minorHAnsi" w:hAnsiTheme="minorHAnsi" w:cs="Arial"/>
          <w:b/>
          <w:sz w:val="24"/>
          <w:szCs w:val="24"/>
          <w:lang w:val="cs-CZ"/>
        </w:rPr>
        <w:t>příloze č. 1</w:t>
      </w:r>
      <w:r w:rsidRPr="00101485">
        <w:rPr>
          <w:rFonts w:asciiTheme="minorHAnsi" w:hAnsiTheme="minorHAnsi" w:cs="Arial"/>
          <w:sz w:val="24"/>
          <w:szCs w:val="24"/>
          <w:lang w:val="cs-CZ"/>
        </w:rPr>
        <w:t xml:space="preserve"> </w:t>
      </w:r>
      <w:r w:rsidR="00693C7F" w:rsidRPr="00101485">
        <w:rPr>
          <w:rFonts w:asciiTheme="minorHAnsi" w:hAnsiTheme="minorHAnsi" w:cs="Arial"/>
          <w:sz w:val="24"/>
          <w:szCs w:val="24"/>
          <w:lang w:val="cs-CZ"/>
        </w:rPr>
        <w:t xml:space="preserve">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w:t>
      </w:r>
      <w:r w:rsidR="003F0929" w:rsidRPr="00101485">
        <w:rPr>
          <w:rFonts w:asciiTheme="minorHAnsi" w:hAnsiTheme="minorHAnsi" w:cs="Arial"/>
          <w:sz w:val="24"/>
          <w:szCs w:val="24"/>
          <w:lang w:val="cs-CZ"/>
        </w:rPr>
        <w:t>Dopravc</w:t>
      </w:r>
      <w:r w:rsidR="00693C7F" w:rsidRPr="00101485">
        <w:rPr>
          <w:rFonts w:asciiTheme="minorHAnsi" w:hAnsiTheme="minorHAnsi" w:cs="Arial"/>
          <w:sz w:val="24"/>
          <w:szCs w:val="24"/>
          <w:lang w:val="cs-CZ"/>
        </w:rPr>
        <w:t>e je povinen o vydání licence</w:t>
      </w:r>
      <w:r w:rsidRPr="00101485">
        <w:rPr>
          <w:rFonts w:asciiTheme="minorHAnsi" w:hAnsiTheme="minorHAnsi" w:cs="Arial"/>
          <w:sz w:val="24"/>
          <w:szCs w:val="24"/>
          <w:lang w:val="cs-CZ"/>
        </w:rPr>
        <w:t xml:space="preserve"> a schválení</w:t>
      </w:r>
      <w:r w:rsidR="00693C7F" w:rsidRPr="00101485">
        <w:rPr>
          <w:rFonts w:asciiTheme="minorHAnsi" w:hAnsiTheme="minorHAnsi" w:cs="Arial"/>
          <w:sz w:val="24"/>
          <w:szCs w:val="24"/>
          <w:lang w:val="cs-CZ"/>
        </w:rPr>
        <w:t xml:space="preserve"> jízdního řádu</w:t>
      </w:r>
      <w:r w:rsidRPr="00101485">
        <w:rPr>
          <w:rFonts w:asciiTheme="minorHAnsi" w:hAnsiTheme="minorHAnsi" w:cs="Arial"/>
          <w:sz w:val="24"/>
          <w:szCs w:val="24"/>
          <w:lang w:val="cs-CZ"/>
        </w:rPr>
        <w:t xml:space="preserve"> usilovat řádně a bez působení jakýchkoliv pr</w:t>
      </w:r>
      <w:r w:rsidR="00693C7F" w:rsidRPr="00101485">
        <w:rPr>
          <w:rFonts w:asciiTheme="minorHAnsi" w:hAnsiTheme="minorHAnsi" w:cs="Arial"/>
          <w:sz w:val="24"/>
          <w:szCs w:val="24"/>
          <w:lang w:val="cs-CZ"/>
        </w:rPr>
        <w:t>ůtahů v řízení tak, aby mu mohla být licence pravomocně vydána a jízdní řád pravomocně schválen</w:t>
      </w:r>
      <w:r w:rsidRPr="00101485">
        <w:rPr>
          <w:rFonts w:asciiTheme="minorHAnsi" w:hAnsiTheme="minorHAnsi" w:cs="Arial"/>
          <w:sz w:val="24"/>
          <w:szCs w:val="24"/>
          <w:lang w:val="cs-CZ"/>
        </w:rPr>
        <w:t xml:space="preserve"> v nejbližším možném t</w:t>
      </w:r>
      <w:r w:rsidR="00693C7F" w:rsidRPr="00101485">
        <w:rPr>
          <w:rFonts w:asciiTheme="minorHAnsi" w:hAnsiTheme="minorHAnsi" w:cs="Arial"/>
          <w:sz w:val="24"/>
          <w:szCs w:val="24"/>
          <w:lang w:val="cs-CZ"/>
        </w:rPr>
        <w:t>ermínu a aby na základě vydané licence a schváleného jízdního řádu</w:t>
      </w:r>
      <w:r w:rsidRPr="00101485">
        <w:rPr>
          <w:rFonts w:asciiTheme="minorHAnsi" w:hAnsiTheme="minorHAnsi" w:cs="Arial"/>
          <w:sz w:val="24"/>
          <w:szCs w:val="24"/>
          <w:lang w:val="cs-CZ"/>
        </w:rPr>
        <w:t xml:space="preserve"> mohl být zahájen provoz </w:t>
      </w:r>
      <w:r w:rsidR="00693C7F" w:rsidRPr="00101485">
        <w:rPr>
          <w:rFonts w:asciiTheme="minorHAnsi" w:hAnsiTheme="minorHAnsi" w:cs="Arial"/>
          <w:sz w:val="24"/>
          <w:szCs w:val="24"/>
          <w:lang w:val="cs-CZ"/>
        </w:rPr>
        <w:t xml:space="preserve">dle této </w:t>
      </w:r>
      <w:r w:rsidR="003F0929" w:rsidRPr="00101485">
        <w:rPr>
          <w:rFonts w:asciiTheme="minorHAnsi" w:hAnsiTheme="minorHAnsi" w:cs="Arial"/>
          <w:sz w:val="24"/>
          <w:szCs w:val="24"/>
          <w:lang w:val="cs-CZ"/>
        </w:rPr>
        <w:t>Smlouv</w:t>
      </w:r>
      <w:r w:rsidR="00404FBE" w:rsidRPr="00101485">
        <w:rPr>
          <w:rFonts w:asciiTheme="minorHAnsi" w:hAnsiTheme="minorHAnsi" w:cs="Arial"/>
          <w:sz w:val="24"/>
          <w:szCs w:val="24"/>
          <w:lang w:val="cs-CZ"/>
        </w:rPr>
        <w:t xml:space="preserve">y </w:t>
      </w:r>
      <w:r w:rsidRPr="00101485">
        <w:rPr>
          <w:rFonts w:asciiTheme="minorHAnsi" w:hAnsiTheme="minorHAnsi" w:cs="Arial"/>
          <w:sz w:val="24"/>
          <w:szCs w:val="24"/>
          <w:lang w:val="cs-CZ"/>
        </w:rPr>
        <w:t xml:space="preserve">k prvnímu dni Doby plnění. Zejména, nikoliv však výlučně, je </w:t>
      </w:r>
      <w:r w:rsidR="003F0929" w:rsidRPr="00101485">
        <w:rPr>
          <w:rFonts w:asciiTheme="minorHAnsi" w:hAnsiTheme="minorHAnsi" w:cs="Arial"/>
          <w:sz w:val="24"/>
          <w:szCs w:val="24"/>
          <w:lang w:val="cs-CZ"/>
        </w:rPr>
        <w:t>Dopravc</w:t>
      </w:r>
      <w:r w:rsidRPr="00101485">
        <w:rPr>
          <w:rFonts w:asciiTheme="minorHAnsi" w:hAnsiTheme="minorHAnsi" w:cs="Arial"/>
          <w:sz w:val="24"/>
          <w:szCs w:val="24"/>
          <w:lang w:val="cs-CZ"/>
        </w:rPr>
        <w:t xml:space="preserve">e povinen předložit příslušnému dopravnímu úřadu žádosti o vydání licence i o schválení jízdního řádu zpracované v souladu s právními předpisy, úplné a včetně všech právními předpisy vyžadovaných příloh a navrhnout ve svých žádostech termín zahájení provozu a platnosti jízdního řádu k prvnímu dni Doby plnění.  </w:t>
      </w:r>
    </w:p>
    <w:p w14:paraId="15BB863E" w14:textId="77777777" w:rsidR="005A728C" w:rsidRPr="00CF314D" w:rsidRDefault="00CF314D" w:rsidP="00CF314D">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bookmarkStart w:id="6" w:name="_Ref508192060"/>
      <w:r w:rsidRPr="009475E9">
        <w:rPr>
          <w:rFonts w:asciiTheme="minorHAnsi" w:hAnsiTheme="minorHAnsi" w:cs="Arial"/>
          <w:sz w:val="24"/>
          <w:szCs w:val="24"/>
          <w:lang w:val="cs-CZ"/>
        </w:rPr>
        <w:t>Dopravce je</w:t>
      </w:r>
      <w:r w:rsidR="00AE7203">
        <w:rPr>
          <w:rFonts w:asciiTheme="minorHAnsi" w:hAnsiTheme="minorHAnsi" w:cs="Arial"/>
          <w:sz w:val="24"/>
          <w:szCs w:val="24"/>
          <w:lang w:val="cs-CZ"/>
        </w:rPr>
        <w:t xml:space="preserve"> povinen zahájit provoz na linkách</w:t>
      </w:r>
      <w:r w:rsidRPr="009475E9">
        <w:rPr>
          <w:rFonts w:asciiTheme="minorHAnsi" w:hAnsiTheme="minorHAnsi" w:cs="Arial"/>
          <w:sz w:val="24"/>
          <w:szCs w:val="24"/>
          <w:lang w:val="cs-CZ"/>
        </w:rPr>
        <w:t xml:space="preserve"> a každém jednotlivém spoji, které jsou uvedeny v </w:t>
      </w:r>
      <w:r w:rsidRPr="009475E9">
        <w:rPr>
          <w:rFonts w:asciiTheme="minorHAnsi" w:hAnsiTheme="minorHAnsi" w:cs="Arial"/>
          <w:b/>
          <w:sz w:val="24"/>
          <w:szCs w:val="24"/>
          <w:lang w:val="cs-CZ"/>
        </w:rPr>
        <w:t xml:space="preserve">příloze č. 1 </w:t>
      </w:r>
      <w:r w:rsidRPr="009475E9">
        <w:rPr>
          <w:rFonts w:asciiTheme="minorHAnsi" w:hAnsiTheme="minorHAnsi" w:cs="Arial"/>
          <w:sz w:val="24"/>
          <w:szCs w:val="24"/>
          <w:lang w:val="cs-CZ"/>
        </w:rPr>
        <w:t>této Smlouvy, k prvnímu dni Doby plnění. Pokud není příslušný spoj dle jízdního řádu provozován k prvnímu dni Doby plnění (zejména z důvodu, že se jedná o den pracovního klidu), je Dopravce povinen zahájit provoz na každém takovém jednotlivém spoji první den následující po prvním dni Doby plnění, kdy má být příslušný spoj dle jízdního řádu provozován.</w:t>
      </w:r>
      <w:bookmarkEnd w:id="6"/>
      <w:r w:rsidRPr="009475E9">
        <w:rPr>
          <w:rFonts w:asciiTheme="minorHAnsi" w:hAnsiTheme="minorHAnsi" w:cs="Arial"/>
          <w:sz w:val="24"/>
          <w:szCs w:val="24"/>
          <w:lang w:val="cs-CZ"/>
        </w:rPr>
        <w:t xml:space="preserve"> </w:t>
      </w:r>
      <w:r w:rsidR="00C06FEA" w:rsidRPr="00CF314D">
        <w:rPr>
          <w:rFonts w:asciiTheme="minorHAnsi" w:hAnsiTheme="minorHAnsi" w:cs="Arial"/>
          <w:sz w:val="24"/>
          <w:szCs w:val="24"/>
          <w:lang w:val="cs-CZ"/>
        </w:rPr>
        <w:t xml:space="preserve"> </w:t>
      </w:r>
    </w:p>
    <w:p w14:paraId="5619AE2C" w14:textId="77777777" w:rsidR="00FB01FA" w:rsidRPr="009475E9" w:rsidRDefault="003F0929" w:rsidP="000B0B4C">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D14BC7" w:rsidRPr="009475E9">
        <w:rPr>
          <w:rFonts w:asciiTheme="minorHAnsi" w:hAnsiTheme="minorHAnsi" w:cs="Arial"/>
          <w:sz w:val="24"/>
          <w:szCs w:val="24"/>
          <w:lang w:val="cs-CZ"/>
        </w:rPr>
        <w:t>e je po</w:t>
      </w:r>
      <w:r w:rsidR="00AE7203">
        <w:rPr>
          <w:rFonts w:asciiTheme="minorHAnsi" w:hAnsiTheme="minorHAnsi" w:cs="Arial"/>
          <w:sz w:val="24"/>
          <w:szCs w:val="24"/>
          <w:lang w:val="cs-CZ"/>
        </w:rPr>
        <w:t>vinen udržovat provoz na linkách</w:t>
      </w:r>
      <w:r w:rsidR="00D14BC7" w:rsidRPr="009475E9">
        <w:rPr>
          <w:rFonts w:asciiTheme="minorHAnsi" w:hAnsiTheme="minorHAnsi" w:cs="Arial"/>
          <w:sz w:val="24"/>
          <w:szCs w:val="24"/>
          <w:lang w:val="cs-CZ"/>
        </w:rPr>
        <w:t xml:space="preserve"> a spojích dle </w:t>
      </w:r>
      <w:r w:rsidR="00D14BC7" w:rsidRPr="009475E9">
        <w:rPr>
          <w:rFonts w:asciiTheme="minorHAnsi" w:hAnsiTheme="minorHAnsi" w:cs="Arial"/>
          <w:b/>
          <w:sz w:val="24"/>
          <w:szCs w:val="24"/>
          <w:lang w:val="cs-CZ"/>
        </w:rPr>
        <w:t>přílohy č. 1</w:t>
      </w:r>
      <w:r w:rsidR="00D14BC7" w:rsidRPr="009475E9">
        <w:rPr>
          <w:rFonts w:asciiTheme="minorHAnsi" w:hAnsiTheme="minorHAnsi" w:cs="Arial"/>
          <w:sz w:val="24"/>
          <w:szCs w:val="24"/>
          <w:lang w:val="cs-CZ"/>
        </w:rPr>
        <w:t xml:space="preserve"> </w:t>
      </w:r>
      <w:r w:rsidR="005A728C" w:rsidRPr="009475E9">
        <w:rPr>
          <w:rFonts w:asciiTheme="minorHAnsi" w:hAnsiTheme="minorHAnsi" w:cs="Arial"/>
          <w:sz w:val="24"/>
          <w:szCs w:val="24"/>
          <w:lang w:val="cs-CZ"/>
        </w:rPr>
        <w:t xml:space="preserve">této </w:t>
      </w:r>
      <w:r w:rsidRPr="009475E9">
        <w:rPr>
          <w:rFonts w:asciiTheme="minorHAnsi" w:hAnsiTheme="minorHAnsi" w:cs="Arial"/>
          <w:sz w:val="24"/>
          <w:szCs w:val="24"/>
          <w:lang w:val="cs-CZ"/>
        </w:rPr>
        <w:t>Smlouv</w:t>
      </w:r>
      <w:r w:rsidR="00CA4AD4" w:rsidRPr="009475E9">
        <w:rPr>
          <w:rFonts w:asciiTheme="minorHAnsi" w:hAnsiTheme="minorHAnsi" w:cs="Arial"/>
          <w:sz w:val="24"/>
          <w:szCs w:val="24"/>
          <w:lang w:val="cs-CZ"/>
        </w:rPr>
        <w:t>y v souladu s příslušnou</w:t>
      </w:r>
      <w:r w:rsidR="00D14BC7" w:rsidRPr="009475E9">
        <w:rPr>
          <w:rFonts w:asciiTheme="minorHAnsi" w:hAnsiTheme="minorHAnsi" w:cs="Arial"/>
          <w:sz w:val="24"/>
          <w:szCs w:val="24"/>
          <w:lang w:val="cs-CZ"/>
        </w:rPr>
        <w:t xml:space="preserve"> l</w:t>
      </w:r>
      <w:r w:rsidR="00CA4AD4" w:rsidRPr="009475E9">
        <w:rPr>
          <w:rFonts w:asciiTheme="minorHAnsi" w:hAnsiTheme="minorHAnsi" w:cs="Arial"/>
          <w:sz w:val="24"/>
          <w:szCs w:val="24"/>
          <w:lang w:val="cs-CZ"/>
        </w:rPr>
        <w:t>icencí a jízdním</w:t>
      </w:r>
      <w:r w:rsidR="00D14BC7" w:rsidRPr="009475E9">
        <w:rPr>
          <w:rFonts w:asciiTheme="minorHAnsi" w:hAnsiTheme="minorHAnsi" w:cs="Arial"/>
          <w:sz w:val="24"/>
          <w:szCs w:val="24"/>
          <w:lang w:val="cs-CZ"/>
        </w:rPr>
        <w:t xml:space="preserve"> řád</w:t>
      </w:r>
      <w:r w:rsidR="00CA4AD4" w:rsidRPr="009475E9">
        <w:rPr>
          <w:rFonts w:asciiTheme="minorHAnsi" w:hAnsiTheme="minorHAnsi" w:cs="Arial"/>
          <w:sz w:val="24"/>
          <w:szCs w:val="24"/>
          <w:lang w:val="cs-CZ"/>
        </w:rPr>
        <w:t>em</w:t>
      </w:r>
      <w:r w:rsidR="00D14BC7" w:rsidRPr="009475E9">
        <w:rPr>
          <w:rFonts w:asciiTheme="minorHAnsi" w:hAnsiTheme="minorHAnsi" w:cs="Arial"/>
          <w:sz w:val="24"/>
          <w:szCs w:val="24"/>
          <w:lang w:val="cs-CZ"/>
        </w:rPr>
        <w:t xml:space="preserve"> po celou dobu od zahájení provozu </w:t>
      </w:r>
      <w:r w:rsidR="00AE7203">
        <w:rPr>
          <w:rFonts w:asciiTheme="minorHAnsi" w:hAnsiTheme="minorHAnsi" w:cs="Arial"/>
          <w:sz w:val="24"/>
          <w:szCs w:val="24"/>
          <w:lang w:val="cs-CZ"/>
        </w:rPr>
        <w:t xml:space="preserve">linek </w:t>
      </w:r>
      <w:r w:rsidR="005716A2" w:rsidRPr="009475E9">
        <w:rPr>
          <w:rFonts w:asciiTheme="minorHAnsi" w:hAnsiTheme="minorHAnsi" w:cs="Arial"/>
          <w:sz w:val="24"/>
          <w:szCs w:val="24"/>
          <w:lang w:val="cs-CZ"/>
        </w:rPr>
        <w:t>a spojů do konce Doby plnění</w:t>
      </w:r>
      <w:r w:rsidR="00FB01FA" w:rsidRPr="009475E9">
        <w:rPr>
          <w:rFonts w:asciiTheme="minorHAnsi" w:hAnsiTheme="minorHAnsi" w:cs="Arial"/>
          <w:sz w:val="24"/>
          <w:szCs w:val="24"/>
          <w:lang w:val="cs-CZ"/>
        </w:rPr>
        <w:t>.</w:t>
      </w:r>
    </w:p>
    <w:p w14:paraId="323BA9EC" w14:textId="77777777" w:rsidR="000B0B4C" w:rsidRPr="009475E9" w:rsidRDefault="000B0B4C" w:rsidP="000B0B4C">
      <w:pPr>
        <w:pStyle w:val="Nadpis4"/>
      </w:pPr>
    </w:p>
    <w:p w14:paraId="35F297B4" w14:textId="77777777" w:rsidR="00B4022A" w:rsidRDefault="00B4022A" w:rsidP="000B0B4C">
      <w:pPr>
        <w:pStyle w:val="Nadpis4"/>
      </w:pPr>
    </w:p>
    <w:p w14:paraId="36B2AD7B" w14:textId="77777777" w:rsidR="00B4022A" w:rsidRDefault="00B4022A" w:rsidP="000B0B4C">
      <w:pPr>
        <w:pStyle w:val="Nadpis4"/>
      </w:pPr>
    </w:p>
    <w:p w14:paraId="7FB62065" w14:textId="77777777" w:rsidR="000F2C61" w:rsidRPr="009475E9" w:rsidRDefault="00A86F96" w:rsidP="000B0B4C">
      <w:pPr>
        <w:pStyle w:val="Nadpis4"/>
      </w:pPr>
      <w:r w:rsidRPr="009475E9">
        <w:t>Čl.</w:t>
      </w:r>
      <w:r w:rsidR="002D4E82" w:rsidRPr="009475E9">
        <w:t xml:space="preserve"> </w:t>
      </w:r>
      <w:r w:rsidR="00585A3F" w:rsidRPr="009475E9">
        <w:t>V</w:t>
      </w:r>
    </w:p>
    <w:p w14:paraId="0905C54C" w14:textId="77777777" w:rsidR="00CD29BC" w:rsidRPr="0026311C" w:rsidRDefault="00214593" w:rsidP="000B0B4C">
      <w:pPr>
        <w:pStyle w:val="Nadpis4"/>
      </w:pPr>
      <w:r w:rsidRPr="0026311C">
        <w:t>DOPRAVNÍ</w:t>
      </w:r>
      <w:r w:rsidR="00CD29BC" w:rsidRPr="0026311C">
        <w:t xml:space="preserve"> VÝK</w:t>
      </w:r>
      <w:r w:rsidR="00B01F8A" w:rsidRPr="0026311C">
        <w:t xml:space="preserve">ON A </w:t>
      </w:r>
      <w:r w:rsidR="00161C39" w:rsidRPr="0026311C">
        <w:t>CENA</w:t>
      </w:r>
      <w:r w:rsidR="00B01F8A" w:rsidRPr="0026311C">
        <w:t xml:space="preserve"> DOPRAVNÍHO VÝKONU</w:t>
      </w:r>
    </w:p>
    <w:p w14:paraId="3D6E98CD" w14:textId="77777777" w:rsidR="000B0B4C" w:rsidRPr="0026311C" w:rsidRDefault="000B0B4C" w:rsidP="000B0B4C">
      <w:pPr>
        <w:rPr>
          <w:lang w:val="cs-CZ"/>
        </w:rPr>
      </w:pPr>
    </w:p>
    <w:p w14:paraId="56E8C00C" w14:textId="637F5107" w:rsidR="000D6143" w:rsidRPr="002C50BF" w:rsidRDefault="00B01F8A" w:rsidP="008261A2">
      <w:pPr>
        <w:pStyle w:val="Odstavecseseznamem"/>
        <w:numPr>
          <w:ilvl w:val="0"/>
          <w:numId w:val="26"/>
        </w:numPr>
        <w:tabs>
          <w:tab w:val="clear" w:pos="502"/>
        </w:tabs>
        <w:autoSpaceDN w:val="0"/>
        <w:spacing w:after="0" w:line="240" w:lineRule="auto"/>
        <w:ind w:left="709" w:hanging="709"/>
        <w:jc w:val="both"/>
        <w:rPr>
          <w:rFonts w:asciiTheme="minorHAnsi" w:eastAsia="Arial" w:hAnsiTheme="minorHAnsi"/>
          <w:sz w:val="24"/>
          <w:szCs w:val="24"/>
        </w:rPr>
      </w:pPr>
      <w:r w:rsidRPr="005A223D">
        <w:rPr>
          <w:rFonts w:asciiTheme="minorHAnsi" w:eastAsia="Arial" w:hAnsiTheme="minorHAnsi"/>
          <w:sz w:val="24"/>
          <w:szCs w:val="24"/>
        </w:rPr>
        <w:t xml:space="preserve">S ohledem na </w:t>
      </w:r>
      <w:r w:rsidR="0003524F" w:rsidRPr="005A223D">
        <w:rPr>
          <w:rFonts w:asciiTheme="minorHAnsi" w:eastAsia="Arial" w:hAnsiTheme="minorHAnsi"/>
          <w:sz w:val="24"/>
          <w:szCs w:val="24"/>
        </w:rPr>
        <w:t>linky</w:t>
      </w:r>
      <w:r w:rsidRPr="005A223D">
        <w:rPr>
          <w:rFonts w:asciiTheme="minorHAnsi" w:eastAsia="Arial" w:hAnsiTheme="minorHAnsi"/>
          <w:sz w:val="24"/>
          <w:szCs w:val="24"/>
        </w:rPr>
        <w:t xml:space="preserve"> a </w:t>
      </w:r>
      <w:r w:rsidR="0093556B" w:rsidRPr="005A223D">
        <w:rPr>
          <w:rFonts w:asciiTheme="minorHAnsi" w:eastAsia="Arial" w:hAnsiTheme="minorHAnsi"/>
          <w:sz w:val="24"/>
          <w:szCs w:val="24"/>
        </w:rPr>
        <w:t xml:space="preserve">jednotlivé </w:t>
      </w:r>
      <w:r w:rsidRPr="005A223D">
        <w:rPr>
          <w:rFonts w:asciiTheme="minorHAnsi" w:eastAsia="Arial" w:hAnsiTheme="minorHAnsi"/>
          <w:sz w:val="24"/>
          <w:szCs w:val="24"/>
        </w:rPr>
        <w:t xml:space="preserve">spoje vymezené v </w:t>
      </w:r>
      <w:r w:rsidRPr="005A223D">
        <w:rPr>
          <w:rFonts w:asciiTheme="minorHAnsi" w:eastAsia="Arial" w:hAnsiTheme="minorHAnsi"/>
          <w:b/>
          <w:sz w:val="24"/>
          <w:szCs w:val="24"/>
        </w:rPr>
        <w:t>příloze č. 1</w:t>
      </w:r>
      <w:r w:rsidR="008C0BFF" w:rsidRPr="005A223D">
        <w:rPr>
          <w:rFonts w:asciiTheme="minorHAnsi" w:eastAsia="Arial" w:hAnsiTheme="minorHAnsi"/>
          <w:sz w:val="24"/>
          <w:szCs w:val="24"/>
        </w:rPr>
        <w:t xml:space="preserve"> této </w:t>
      </w:r>
      <w:r w:rsidR="003F0929" w:rsidRPr="005A223D">
        <w:rPr>
          <w:rFonts w:asciiTheme="minorHAnsi" w:eastAsia="Arial" w:hAnsiTheme="minorHAnsi"/>
          <w:sz w:val="24"/>
          <w:szCs w:val="24"/>
        </w:rPr>
        <w:t>Smlouv</w:t>
      </w:r>
      <w:r w:rsidRPr="005A223D">
        <w:rPr>
          <w:rFonts w:asciiTheme="minorHAnsi" w:eastAsia="Arial" w:hAnsiTheme="minorHAnsi"/>
          <w:sz w:val="24"/>
          <w:szCs w:val="24"/>
        </w:rPr>
        <w:t xml:space="preserve">y činí </w:t>
      </w:r>
      <w:r w:rsidR="009472A7" w:rsidRPr="005A223D">
        <w:rPr>
          <w:rFonts w:asciiTheme="minorHAnsi" w:eastAsia="Arial" w:hAnsiTheme="minorHAnsi"/>
          <w:sz w:val="24"/>
          <w:szCs w:val="24"/>
        </w:rPr>
        <w:t xml:space="preserve">předpokládaný </w:t>
      </w:r>
      <w:r w:rsidR="00CA4AD4" w:rsidRPr="005A223D">
        <w:rPr>
          <w:rFonts w:asciiTheme="minorHAnsi" w:eastAsia="Arial" w:hAnsiTheme="minorHAnsi"/>
          <w:sz w:val="24"/>
          <w:szCs w:val="24"/>
        </w:rPr>
        <w:t>rozsah veřejné služby</w:t>
      </w:r>
      <w:r w:rsidRPr="005A223D">
        <w:rPr>
          <w:rFonts w:asciiTheme="minorHAnsi" w:eastAsia="Arial" w:hAnsiTheme="minorHAnsi"/>
          <w:sz w:val="24"/>
          <w:szCs w:val="24"/>
        </w:rPr>
        <w:t xml:space="preserve"> (dopravního výkonu) </w:t>
      </w:r>
      <w:r w:rsidR="00835331" w:rsidRPr="002C50BF">
        <w:rPr>
          <w:rFonts w:asciiTheme="minorHAnsi" w:eastAsia="Arial" w:hAnsiTheme="minorHAnsi"/>
          <w:b/>
          <w:sz w:val="24"/>
          <w:szCs w:val="24"/>
        </w:rPr>
        <w:t xml:space="preserve">153 039 </w:t>
      </w:r>
      <w:r w:rsidRPr="002C50BF">
        <w:rPr>
          <w:rFonts w:asciiTheme="minorHAnsi" w:eastAsia="Arial" w:hAnsiTheme="minorHAnsi"/>
          <w:b/>
          <w:sz w:val="24"/>
          <w:szCs w:val="24"/>
        </w:rPr>
        <w:t>km</w:t>
      </w:r>
      <w:r w:rsidR="00B723BC" w:rsidRPr="002C50BF">
        <w:rPr>
          <w:rFonts w:asciiTheme="minorHAnsi" w:eastAsia="Arial" w:hAnsiTheme="minorHAnsi"/>
          <w:b/>
          <w:sz w:val="24"/>
          <w:szCs w:val="24"/>
        </w:rPr>
        <w:t xml:space="preserve"> JŘ</w:t>
      </w:r>
      <w:r w:rsidR="0003524F" w:rsidRPr="002C50BF">
        <w:rPr>
          <w:rFonts w:asciiTheme="minorHAnsi" w:eastAsia="Arial" w:hAnsiTheme="minorHAnsi"/>
          <w:sz w:val="24"/>
          <w:szCs w:val="24"/>
        </w:rPr>
        <w:t xml:space="preserve"> </w:t>
      </w:r>
      <w:r w:rsidR="0003524F" w:rsidRPr="002C50BF">
        <w:rPr>
          <w:rFonts w:asciiTheme="minorHAnsi" w:hAnsiTheme="minorHAnsi"/>
          <w:b/>
          <w:bCs/>
          <w:spacing w:val="5"/>
          <w:sz w:val="24"/>
        </w:rPr>
        <w:t>v prvním kalendářním roce účinnosti Smlouvy</w:t>
      </w:r>
      <w:r w:rsidR="007B2DD8" w:rsidRPr="002C50BF">
        <w:rPr>
          <w:rFonts w:asciiTheme="minorHAnsi" w:hAnsiTheme="minorHAnsi"/>
          <w:b/>
          <w:bCs/>
          <w:spacing w:val="5"/>
          <w:sz w:val="24"/>
        </w:rPr>
        <w:t xml:space="preserve">, </w:t>
      </w:r>
      <w:r w:rsidR="007B2DD8" w:rsidRPr="002C50BF">
        <w:rPr>
          <w:rFonts w:asciiTheme="minorHAnsi" w:hAnsiTheme="minorHAnsi"/>
          <w:bCs/>
          <w:spacing w:val="5"/>
          <w:sz w:val="24"/>
        </w:rPr>
        <w:t xml:space="preserve">tj. od </w:t>
      </w:r>
      <w:r w:rsidR="00F42CF1" w:rsidRPr="002C50BF">
        <w:rPr>
          <w:rFonts w:asciiTheme="minorHAnsi" w:hAnsiTheme="minorHAnsi"/>
          <w:sz w:val="24"/>
        </w:rPr>
        <w:t xml:space="preserve">01.01.2020 </w:t>
      </w:r>
      <w:r w:rsidR="00F42CF1" w:rsidRPr="002C50BF">
        <w:rPr>
          <w:rFonts w:asciiTheme="minorHAnsi" w:hAnsiTheme="minorHAnsi"/>
          <w:sz w:val="24"/>
          <w:szCs w:val="24"/>
        </w:rPr>
        <w:t xml:space="preserve">do </w:t>
      </w:r>
      <w:r w:rsidR="00F42CF1" w:rsidRPr="002C50BF">
        <w:rPr>
          <w:rFonts w:asciiTheme="minorHAnsi" w:hAnsiTheme="minorHAnsi"/>
          <w:sz w:val="24"/>
        </w:rPr>
        <w:t>31.12</w:t>
      </w:r>
      <w:r w:rsidR="00F42CF1" w:rsidRPr="002C50BF">
        <w:rPr>
          <w:rFonts w:asciiTheme="minorHAnsi" w:hAnsiTheme="minorHAnsi"/>
          <w:sz w:val="24"/>
          <w:szCs w:val="24"/>
        </w:rPr>
        <w:t>.2020</w:t>
      </w:r>
      <w:r w:rsidR="0003524F" w:rsidRPr="002C50BF">
        <w:rPr>
          <w:rFonts w:asciiTheme="minorHAnsi" w:hAnsiTheme="minorHAnsi"/>
          <w:bCs/>
          <w:spacing w:val="5"/>
          <w:sz w:val="24"/>
        </w:rPr>
        <w:t xml:space="preserve">. Předpokládaný rozsah veřejných služeb za celé období účinnosti Smlouvy, tedy za 10 let </w:t>
      </w:r>
      <w:r w:rsidR="007B2DD8" w:rsidRPr="002C50BF">
        <w:rPr>
          <w:rFonts w:asciiTheme="minorHAnsi" w:hAnsiTheme="minorHAnsi"/>
          <w:bCs/>
          <w:spacing w:val="5"/>
          <w:sz w:val="24"/>
        </w:rPr>
        <w:t xml:space="preserve">(od </w:t>
      </w:r>
      <w:r w:rsidR="00F42CF1" w:rsidRPr="002C50BF">
        <w:rPr>
          <w:rFonts w:asciiTheme="minorHAnsi" w:hAnsiTheme="minorHAnsi"/>
          <w:sz w:val="24"/>
        </w:rPr>
        <w:t xml:space="preserve">01.01.2020 </w:t>
      </w:r>
      <w:r w:rsidR="00F42CF1" w:rsidRPr="002C50BF">
        <w:rPr>
          <w:rFonts w:asciiTheme="minorHAnsi" w:hAnsiTheme="minorHAnsi"/>
          <w:sz w:val="24"/>
          <w:szCs w:val="24"/>
        </w:rPr>
        <w:t xml:space="preserve">do </w:t>
      </w:r>
      <w:r w:rsidR="00F42CF1" w:rsidRPr="002C50BF">
        <w:rPr>
          <w:rFonts w:asciiTheme="minorHAnsi" w:hAnsiTheme="minorHAnsi"/>
          <w:sz w:val="24"/>
        </w:rPr>
        <w:t>31.12</w:t>
      </w:r>
      <w:r w:rsidR="00F42CF1" w:rsidRPr="002C50BF">
        <w:rPr>
          <w:rFonts w:asciiTheme="minorHAnsi" w:hAnsiTheme="minorHAnsi"/>
          <w:sz w:val="24"/>
          <w:szCs w:val="24"/>
        </w:rPr>
        <w:t>.2029</w:t>
      </w:r>
      <w:r w:rsidR="007B2DD8" w:rsidRPr="002C50BF">
        <w:rPr>
          <w:rFonts w:asciiTheme="minorHAnsi" w:hAnsiTheme="minorHAnsi"/>
          <w:bCs/>
          <w:spacing w:val="5"/>
          <w:sz w:val="24"/>
        </w:rPr>
        <w:t>)</w:t>
      </w:r>
      <w:r w:rsidR="0003524F" w:rsidRPr="002C50BF">
        <w:rPr>
          <w:rFonts w:asciiTheme="minorHAnsi" w:hAnsiTheme="minorHAnsi"/>
          <w:bCs/>
          <w:spacing w:val="5"/>
          <w:sz w:val="24"/>
        </w:rPr>
        <w:t xml:space="preserve"> činí</w:t>
      </w:r>
      <w:r w:rsidR="00EA1DA0" w:rsidRPr="002C50BF">
        <w:rPr>
          <w:rFonts w:asciiTheme="minorHAnsi" w:hAnsiTheme="minorHAnsi"/>
          <w:bCs/>
          <w:spacing w:val="5"/>
          <w:sz w:val="24"/>
        </w:rPr>
        <w:t>,</w:t>
      </w:r>
      <w:r w:rsidR="0003524F" w:rsidRPr="002C50BF">
        <w:rPr>
          <w:rFonts w:asciiTheme="minorHAnsi" w:hAnsiTheme="minorHAnsi"/>
          <w:bCs/>
          <w:spacing w:val="5"/>
          <w:sz w:val="24"/>
        </w:rPr>
        <w:t xml:space="preserve"> </w:t>
      </w:r>
      <w:r w:rsidR="00835331" w:rsidRPr="002C50BF">
        <w:rPr>
          <w:rFonts w:asciiTheme="minorHAnsi" w:hAnsiTheme="minorHAnsi"/>
          <w:b/>
          <w:bCs/>
          <w:spacing w:val="5"/>
          <w:sz w:val="24"/>
        </w:rPr>
        <w:t xml:space="preserve">1 530 390 </w:t>
      </w:r>
      <w:r w:rsidR="0003524F" w:rsidRPr="002C50BF">
        <w:rPr>
          <w:rFonts w:asciiTheme="minorHAnsi" w:hAnsiTheme="minorHAnsi"/>
          <w:b/>
          <w:bCs/>
          <w:spacing w:val="5"/>
          <w:sz w:val="24"/>
        </w:rPr>
        <w:t>km</w:t>
      </w:r>
      <w:r w:rsidR="009472A7" w:rsidRPr="002C50BF">
        <w:rPr>
          <w:rFonts w:asciiTheme="minorHAnsi" w:hAnsiTheme="minorHAnsi"/>
          <w:b/>
          <w:bCs/>
          <w:spacing w:val="5"/>
          <w:sz w:val="24"/>
        </w:rPr>
        <w:t xml:space="preserve"> JŘ</w:t>
      </w:r>
      <w:r w:rsidR="0003524F" w:rsidRPr="002C50BF">
        <w:rPr>
          <w:rFonts w:asciiTheme="minorHAnsi" w:hAnsiTheme="minorHAnsi"/>
          <w:b/>
          <w:bCs/>
          <w:spacing w:val="5"/>
          <w:sz w:val="24"/>
        </w:rPr>
        <w:t>.</w:t>
      </w:r>
    </w:p>
    <w:p w14:paraId="3A1C6274" w14:textId="77777777" w:rsidR="008D5A7B" w:rsidRDefault="00B01F8A" w:rsidP="00605E50">
      <w:pPr>
        <w:pStyle w:val="Odstavecseseznamem"/>
        <w:numPr>
          <w:ilvl w:val="0"/>
          <w:numId w:val="26"/>
        </w:numPr>
        <w:tabs>
          <w:tab w:val="clear" w:pos="502"/>
        </w:tabs>
        <w:autoSpaceDN w:val="0"/>
        <w:spacing w:after="0" w:line="240" w:lineRule="auto"/>
        <w:ind w:left="709" w:hanging="709"/>
        <w:jc w:val="both"/>
        <w:rPr>
          <w:rFonts w:asciiTheme="minorHAnsi" w:eastAsia="Arial" w:hAnsiTheme="minorHAnsi"/>
          <w:sz w:val="24"/>
          <w:szCs w:val="24"/>
        </w:rPr>
      </w:pPr>
      <w:r w:rsidRPr="0026311C">
        <w:rPr>
          <w:rFonts w:asciiTheme="minorHAnsi" w:eastAsia="Arial" w:hAnsiTheme="minorHAnsi"/>
          <w:sz w:val="24"/>
          <w:szCs w:val="24"/>
        </w:rPr>
        <w:t xml:space="preserve">Pro účely výpočtu vyrovnání ceny dopravního výkonu dle čl. </w:t>
      </w:r>
      <w:r w:rsidR="00FB01FA" w:rsidRPr="0026311C">
        <w:rPr>
          <w:rFonts w:asciiTheme="minorHAnsi" w:eastAsia="Arial" w:hAnsiTheme="minorHAnsi"/>
          <w:sz w:val="24"/>
          <w:szCs w:val="24"/>
        </w:rPr>
        <w:t>VI</w:t>
      </w:r>
      <w:r w:rsidRPr="0026311C">
        <w:rPr>
          <w:rFonts w:asciiTheme="minorHAnsi" w:eastAsia="Arial" w:hAnsiTheme="minorHAnsi"/>
          <w:sz w:val="24"/>
          <w:szCs w:val="24"/>
        </w:rPr>
        <w:t xml:space="preserve"> této </w:t>
      </w:r>
      <w:r w:rsidR="003F0929" w:rsidRPr="0026311C">
        <w:rPr>
          <w:rFonts w:asciiTheme="minorHAnsi" w:eastAsia="Arial" w:hAnsiTheme="minorHAnsi"/>
          <w:sz w:val="24"/>
          <w:szCs w:val="24"/>
        </w:rPr>
        <w:t>Smlouv</w:t>
      </w:r>
      <w:r w:rsidRPr="0026311C">
        <w:rPr>
          <w:rFonts w:asciiTheme="minorHAnsi" w:eastAsia="Arial" w:hAnsiTheme="minorHAnsi"/>
          <w:sz w:val="24"/>
          <w:szCs w:val="24"/>
        </w:rPr>
        <w:t xml:space="preserve">y, se do dopravního výkonu, který </w:t>
      </w:r>
      <w:r w:rsidR="003F0929" w:rsidRPr="0026311C">
        <w:rPr>
          <w:rFonts w:asciiTheme="minorHAnsi" w:eastAsia="Arial" w:hAnsiTheme="minorHAnsi"/>
          <w:sz w:val="24"/>
          <w:szCs w:val="24"/>
        </w:rPr>
        <w:t>Dopravc</w:t>
      </w:r>
      <w:r w:rsidRPr="0026311C">
        <w:rPr>
          <w:rFonts w:asciiTheme="minorHAnsi" w:eastAsia="Arial" w:hAnsiTheme="minorHAnsi"/>
          <w:sz w:val="24"/>
          <w:szCs w:val="24"/>
        </w:rPr>
        <w:t xml:space="preserve">e skutečně provede, zahrnuje výlučně dopravní výkon, který byl </w:t>
      </w:r>
      <w:r w:rsidR="003F0929" w:rsidRPr="0026311C">
        <w:rPr>
          <w:rFonts w:asciiTheme="minorHAnsi" w:eastAsia="Arial" w:hAnsiTheme="minorHAnsi"/>
          <w:sz w:val="24"/>
          <w:szCs w:val="24"/>
        </w:rPr>
        <w:t>Dopravc</w:t>
      </w:r>
      <w:r w:rsidRPr="0026311C">
        <w:rPr>
          <w:rFonts w:asciiTheme="minorHAnsi" w:eastAsia="Arial" w:hAnsiTheme="minorHAnsi"/>
          <w:sz w:val="24"/>
          <w:szCs w:val="24"/>
        </w:rPr>
        <w:t>e v příslušném časovém rozpětí povinen plnit na základě této</w:t>
      </w:r>
      <w:r w:rsidRPr="009475E9">
        <w:rPr>
          <w:rFonts w:asciiTheme="minorHAnsi" w:eastAsia="Arial" w:hAnsiTheme="minorHAnsi"/>
          <w:sz w:val="24"/>
          <w:szCs w:val="24"/>
        </w:rPr>
        <w:t xml:space="preserve"> </w:t>
      </w:r>
      <w:r w:rsidR="003F0929" w:rsidRPr="009475E9">
        <w:rPr>
          <w:rFonts w:asciiTheme="minorHAnsi" w:eastAsia="Arial" w:hAnsiTheme="minorHAnsi"/>
          <w:sz w:val="24"/>
          <w:szCs w:val="24"/>
        </w:rPr>
        <w:t>Smlouv</w:t>
      </w:r>
      <w:r w:rsidRPr="009475E9">
        <w:rPr>
          <w:rFonts w:asciiTheme="minorHAnsi" w:eastAsia="Arial" w:hAnsiTheme="minorHAnsi"/>
          <w:sz w:val="24"/>
          <w:szCs w:val="24"/>
        </w:rPr>
        <w:t xml:space="preserve">y, </w:t>
      </w:r>
      <w:r w:rsidRPr="00544439">
        <w:rPr>
          <w:rFonts w:asciiTheme="minorHAnsi" w:eastAsia="Arial" w:hAnsiTheme="minorHAnsi"/>
          <w:b/>
          <w:sz w:val="24"/>
          <w:szCs w:val="24"/>
        </w:rPr>
        <w:t xml:space="preserve">zmenšený o dopravní výkon, který </w:t>
      </w:r>
      <w:r w:rsidR="003F0929" w:rsidRPr="00544439">
        <w:rPr>
          <w:rFonts w:asciiTheme="minorHAnsi" w:eastAsia="Arial" w:hAnsiTheme="minorHAnsi"/>
          <w:b/>
          <w:sz w:val="24"/>
          <w:szCs w:val="24"/>
        </w:rPr>
        <w:t>Dopravc</w:t>
      </w:r>
      <w:r w:rsidRPr="00544439">
        <w:rPr>
          <w:rFonts w:asciiTheme="minorHAnsi" w:eastAsia="Arial" w:hAnsiTheme="minorHAnsi"/>
          <w:b/>
          <w:sz w:val="24"/>
          <w:szCs w:val="24"/>
        </w:rPr>
        <w:t>e</w:t>
      </w:r>
      <w:r w:rsidR="0033503C" w:rsidRPr="00544439">
        <w:rPr>
          <w:rFonts w:asciiTheme="minorHAnsi" w:eastAsia="Arial" w:hAnsiTheme="minorHAnsi"/>
          <w:b/>
          <w:sz w:val="24"/>
          <w:szCs w:val="24"/>
        </w:rPr>
        <w:t>:</w:t>
      </w:r>
      <w:r w:rsidRPr="00544439">
        <w:rPr>
          <w:rFonts w:asciiTheme="minorHAnsi" w:eastAsia="Arial" w:hAnsiTheme="minorHAnsi"/>
          <w:b/>
          <w:sz w:val="24"/>
          <w:szCs w:val="24"/>
        </w:rPr>
        <w:t xml:space="preserve"> </w:t>
      </w:r>
    </w:p>
    <w:p w14:paraId="6DF9CAAA" w14:textId="77777777" w:rsidR="00B01F8A" w:rsidRPr="009475E9"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eastAsia="Arial" w:hAnsiTheme="minorHAnsi"/>
          <w:sz w:val="24"/>
          <w:szCs w:val="24"/>
          <w:lang w:val="cs-CZ"/>
        </w:rPr>
        <w:t xml:space="preserve">neprovedl </w:t>
      </w:r>
      <w:r w:rsidR="00B01F8A" w:rsidRPr="009475E9">
        <w:rPr>
          <w:rFonts w:asciiTheme="minorHAnsi" w:eastAsia="Arial" w:hAnsiTheme="minorHAnsi"/>
          <w:sz w:val="24"/>
          <w:szCs w:val="24"/>
          <w:lang w:val="cs-CZ"/>
        </w:rPr>
        <w:t xml:space="preserve">z důvodů ležících na straně </w:t>
      </w:r>
      <w:r w:rsidR="003F0929" w:rsidRPr="009475E9">
        <w:rPr>
          <w:rFonts w:asciiTheme="minorHAnsi" w:eastAsia="Arial" w:hAnsiTheme="minorHAnsi"/>
          <w:sz w:val="24"/>
          <w:szCs w:val="24"/>
          <w:lang w:val="cs-CZ"/>
        </w:rPr>
        <w:t>Objednatel</w:t>
      </w:r>
      <w:r w:rsidR="00B01F8A" w:rsidRPr="009475E9">
        <w:rPr>
          <w:rFonts w:asciiTheme="minorHAnsi" w:eastAsia="Arial" w:hAnsiTheme="minorHAnsi"/>
          <w:sz w:val="24"/>
          <w:szCs w:val="24"/>
          <w:lang w:val="cs-CZ"/>
        </w:rPr>
        <w:t xml:space="preserve">e a dále </w:t>
      </w:r>
    </w:p>
    <w:p w14:paraId="22E0C363" w14:textId="77777777" w:rsidR="00E503E5" w:rsidRPr="009475E9"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hAnsiTheme="minorHAnsi" w:cs="Arial"/>
          <w:sz w:val="24"/>
          <w:szCs w:val="24"/>
          <w:lang w:val="cs-CZ"/>
        </w:rPr>
        <w:t xml:space="preserve">neprovedl v důsledku porušení svých povinností dle této </w:t>
      </w:r>
      <w:r w:rsidR="009472A7">
        <w:rPr>
          <w:rFonts w:asciiTheme="minorHAnsi" w:hAnsiTheme="minorHAnsi" w:cs="Arial"/>
          <w:sz w:val="24"/>
          <w:szCs w:val="24"/>
          <w:lang w:val="cs-CZ"/>
        </w:rPr>
        <w:t>S</w:t>
      </w:r>
      <w:r w:rsidRPr="009475E9">
        <w:rPr>
          <w:rFonts w:asciiTheme="minorHAnsi" w:hAnsiTheme="minorHAnsi" w:cs="Arial"/>
          <w:sz w:val="24"/>
          <w:szCs w:val="24"/>
          <w:lang w:val="cs-CZ"/>
        </w:rPr>
        <w:t>mlouvy (např. vynechal spoj nebo část spoje) a dále</w:t>
      </w:r>
    </w:p>
    <w:p w14:paraId="23B46889" w14:textId="77777777" w:rsidR="00F26178" w:rsidRPr="00752D7D"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hAnsiTheme="minorHAnsi" w:cs="Arial"/>
          <w:sz w:val="24"/>
          <w:szCs w:val="24"/>
          <w:lang w:val="cs-CZ"/>
        </w:rPr>
        <w:t xml:space="preserve">neprovedl </w:t>
      </w:r>
      <w:r w:rsidR="008C0BFF" w:rsidRPr="009475E9">
        <w:rPr>
          <w:rFonts w:asciiTheme="minorHAnsi" w:hAnsiTheme="minorHAnsi" w:cs="Arial"/>
          <w:sz w:val="24"/>
          <w:szCs w:val="24"/>
          <w:lang w:val="cs-CZ"/>
        </w:rPr>
        <w:t xml:space="preserve">z důvodů, že v jejich provedení zabránily </w:t>
      </w:r>
      <w:r w:rsidR="003F0929" w:rsidRPr="009475E9">
        <w:rPr>
          <w:rFonts w:asciiTheme="minorHAnsi" w:hAnsiTheme="minorHAnsi" w:cs="Arial"/>
          <w:sz w:val="24"/>
          <w:szCs w:val="24"/>
          <w:lang w:val="cs-CZ"/>
        </w:rPr>
        <w:t>Dopravc</w:t>
      </w:r>
      <w:r w:rsidR="008C0BFF" w:rsidRPr="009475E9">
        <w:rPr>
          <w:rFonts w:asciiTheme="minorHAnsi" w:hAnsiTheme="minorHAnsi" w:cs="Arial"/>
          <w:sz w:val="24"/>
          <w:szCs w:val="24"/>
          <w:lang w:val="cs-CZ"/>
        </w:rPr>
        <w:t xml:space="preserve">i </w:t>
      </w:r>
      <w:r w:rsidR="008C0BFF" w:rsidRPr="009475E9">
        <w:rPr>
          <w:rFonts w:asciiTheme="minorHAnsi" w:hAnsiTheme="minorHAnsi"/>
          <w:sz w:val="24"/>
          <w:szCs w:val="24"/>
          <w:shd w:val="clear" w:color="auto" w:fill="FFFFFF"/>
          <w:lang w:val="cs-CZ"/>
        </w:rPr>
        <w:t xml:space="preserve">mimořádné </w:t>
      </w:r>
      <w:r w:rsidR="008C0BFF" w:rsidRPr="00752D7D">
        <w:rPr>
          <w:rFonts w:asciiTheme="minorHAnsi" w:hAnsiTheme="minorHAnsi"/>
          <w:sz w:val="24"/>
          <w:szCs w:val="24"/>
          <w:shd w:val="clear" w:color="auto" w:fill="FFFFFF"/>
          <w:lang w:val="cs-CZ"/>
        </w:rPr>
        <w:t xml:space="preserve">nepředvídatelné a nepřekonatelné překážky </w:t>
      </w:r>
      <w:r w:rsidR="00E03452" w:rsidRPr="00752D7D">
        <w:rPr>
          <w:rFonts w:asciiTheme="minorHAnsi" w:hAnsiTheme="minorHAnsi" w:cs="Arial"/>
          <w:sz w:val="24"/>
          <w:szCs w:val="24"/>
          <w:lang w:val="cs-CZ"/>
        </w:rPr>
        <w:t xml:space="preserve">dle </w:t>
      </w:r>
      <w:r w:rsidR="00E03452" w:rsidRPr="00752D7D">
        <w:rPr>
          <w:rFonts w:asciiTheme="minorHAnsi" w:eastAsia="Arial" w:hAnsiTheme="minorHAnsi"/>
          <w:sz w:val="24"/>
          <w:szCs w:val="24"/>
          <w:lang w:val="cs-CZ"/>
        </w:rPr>
        <w:t>čl.</w:t>
      </w:r>
      <w:r w:rsidR="00B01F8A" w:rsidRPr="00752D7D">
        <w:rPr>
          <w:rFonts w:asciiTheme="minorHAnsi" w:eastAsia="Arial" w:hAnsiTheme="minorHAnsi"/>
          <w:sz w:val="24"/>
          <w:szCs w:val="24"/>
          <w:lang w:val="cs-CZ"/>
        </w:rPr>
        <w:t xml:space="preserve"> </w:t>
      </w:r>
      <w:r w:rsidR="00FB01FA" w:rsidRPr="00752D7D">
        <w:rPr>
          <w:rFonts w:asciiTheme="minorHAnsi" w:eastAsia="Arial" w:hAnsiTheme="minorHAnsi"/>
          <w:sz w:val="24"/>
          <w:szCs w:val="24"/>
          <w:lang w:val="cs-CZ"/>
        </w:rPr>
        <w:t>XV</w:t>
      </w:r>
      <w:r w:rsidR="00EF050E" w:rsidRPr="00752D7D">
        <w:rPr>
          <w:rFonts w:asciiTheme="minorHAnsi" w:eastAsia="Arial" w:hAnsiTheme="minorHAnsi"/>
          <w:sz w:val="24"/>
          <w:szCs w:val="24"/>
          <w:lang w:val="cs-CZ"/>
        </w:rPr>
        <w:t>I</w:t>
      </w:r>
      <w:r w:rsidR="008C0BFF" w:rsidRPr="00752D7D">
        <w:rPr>
          <w:rFonts w:asciiTheme="minorHAnsi" w:eastAsia="Arial" w:hAnsiTheme="minorHAnsi"/>
          <w:sz w:val="24"/>
          <w:szCs w:val="24"/>
          <w:lang w:val="cs-CZ"/>
        </w:rPr>
        <w:t xml:space="preserve"> této </w:t>
      </w:r>
      <w:r w:rsidR="003F0929" w:rsidRPr="00752D7D">
        <w:rPr>
          <w:rFonts w:asciiTheme="minorHAnsi" w:eastAsia="Arial" w:hAnsiTheme="minorHAnsi"/>
          <w:sz w:val="24"/>
          <w:szCs w:val="24"/>
          <w:lang w:val="cs-CZ"/>
        </w:rPr>
        <w:t>Smlouv</w:t>
      </w:r>
      <w:r w:rsidR="00B01F8A" w:rsidRPr="00752D7D">
        <w:rPr>
          <w:rFonts w:asciiTheme="minorHAnsi" w:eastAsia="Arial" w:hAnsiTheme="minorHAnsi"/>
          <w:sz w:val="24"/>
          <w:szCs w:val="24"/>
          <w:lang w:val="cs-CZ"/>
        </w:rPr>
        <w:t>y</w:t>
      </w:r>
      <w:r w:rsidR="00586852" w:rsidRPr="00752D7D">
        <w:rPr>
          <w:rFonts w:asciiTheme="minorHAnsi" w:eastAsia="Arial" w:hAnsiTheme="minorHAnsi"/>
          <w:sz w:val="24"/>
          <w:szCs w:val="24"/>
          <w:lang w:val="cs-CZ"/>
        </w:rPr>
        <w:t xml:space="preserve"> </w:t>
      </w:r>
    </w:p>
    <w:p w14:paraId="5B1B12C1" w14:textId="77777777" w:rsidR="00E503E5" w:rsidRPr="009475E9" w:rsidRDefault="00E503E5" w:rsidP="00DF0E4A">
      <w:pPr>
        <w:widowControl/>
        <w:numPr>
          <w:ilvl w:val="2"/>
          <w:numId w:val="26"/>
        </w:numPr>
        <w:tabs>
          <w:tab w:val="clear" w:pos="2160"/>
        </w:tabs>
        <w:autoSpaceDE/>
        <w:adjustRightInd/>
        <w:ind w:left="1134" w:hanging="141"/>
        <w:jc w:val="both"/>
        <w:rPr>
          <w:rFonts w:asciiTheme="minorHAnsi" w:eastAsia="Arial" w:hAnsiTheme="minorHAnsi"/>
          <w:sz w:val="24"/>
          <w:szCs w:val="24"/>
          <w:lang w:val="cs-CZ"/>
        </w:rPr>
      </w:pPr>
      <w:r w:rsidRPr="009475E9">
        <w:rPr>
          <w:rFonts w:asciiTheme="minorHAnsi" w:hAnsiTheme="minorHAnsi" w:cs="Arial"/>
          <w:sz w:val="24"/>
          <w:szCs w:val="24"/>
          <w:lang w:val="cs-CZ"/>
        </w:rPr>
        <w:t>provedl v rozporu s platnou licencí a/nebo schváleným jízdním řádem</w:t>
      </w:r>
    </w:p>
    <w:p w14:paraId="38AB5ECA" w14:textId="77777777" w:rsidR="00B55759" w:rsidRPr="009475E9" w:rsidRDefault="00586852" w:rsidP="00CA4AD4">
      <w:pPr>
        <w:widowControl/>
        <w:autoSpaceDE/>
        <w:adjustRightInd/>
        <w:ind w:firstLine="709"/>
        <w:jc w:val="both"/>
        <w:rPr>
          <w:rFonts w:asciiTheme="minorHAnsi" w:eastAsia="Arial" w:hAnsiTheme="minorHAnsi"/>
          <w:sz w:val="24"/>
          <w:szCs w:val="24"/>
          <w:lang w:val="cs-CZ"/>
        </w:rPr>
      </w:pPr>
      <w:r w:rsidRPr="009475E9">
        <w:rPr>
          <w:rFonts w:asciiTheme="minorHAnsi" w:eastAsia="Arial" w:hAnsiTheme="minorHAnsi"/>
          <w:sz w:val="24"/>
          <w:szCs w:val="24"/>
          <w:lang w:val="cs-CZ"/>
        </w:rPr>
        <w:t>(dále jen „</w:t>
      </w:r>
      <w:r w:rsidRPr="009475E9">
        <w:rPr>
          <w:rFonts w:asciiTheme="minorHAnsi" w:eastAsia="Arial" w:hAnsiTheme="minorHAnsi"/>
          <w:b/>
          <w:sz w:val="24"/>
          <w:szCs w:val="24"/>
          <w:lang w:val="cs-CZ"/>
        </w:rPr>
        <w:t>Objednaný dopravní výkon</w:t>
      </w:r>
      <w:r w:rsidR="008C0BFF" w:rsidRPr="009475E9">
        <w:rPr>
          <w:rFonts w:asciiTheme="minorHAnsi" w:eastAsia="Arial" w:hAnsiTheme="minorHAnsi"/>
          <w:sz w:val="24"/>
          <w:szCs w:val="24"/>
          <w:lang w:val="cs-CZ"/>
        </w:rPr>
        <w:t>“).</w:t>
      </w:r>
    </w:p>
    <w:p w14:paraId="21603BB5" w14:textId="77777777" w:rsidR="00B55759" w:rsidRPr="009475E9" w:rsidRDefault="006E054E" w:rsidP="001265F5">
      <w:pPr>
        <w:pStyle w:val="Odstavecseseznamem"/>
        <w:numPr>
          <w:ilvl w:val="0"/>
          <w:numId w:val="26"/>
        </w:numPr>
        <w:tabs>
          <w:tab w:val="clear" w:pos="502"/>
        </w:tabs>
        <w:autoSpaceDN w:val="0"/>
        <w:spacing w:after="0" w:line="240" w:lineRule="auto"/>
        <w:ind w:left="709" w:hanging="709"/>
        <w:jc w:val="both"/>
        <w:rPr>
          <w:rFonts w:asciiTheme="minorHAnsi" w:hAnsiTheme="minorHAnsi"/>
          <w:sz w:val="24"/>
          <w:szCs w:val="24"/>
        </w:rPr>
      </w:pPr>
      <w:r w:rsidRPr="005677F5">
        <w:rPr>
          <w:rStyle w:val="CharStyle9"/>
          <w:rFonts w:asciiTheme="minorHAnsi" w:hAnsiTheme="minorHAnsi"/>
          <w:sz w:val="24"/>
          <w:szCs w:val="24"/>
        </w:rPr>
        <w:t>Dopravce předložil závaznou nabídku – Nabídkovou cenu dopravního výkonu, která je přílohou č. 3 této Smlouvy</w:t>
      </w:r>
      <w:r>
        <w:rPr>
          <w:rFonts w:asciiTheme="minorHAnsi" w:eastAsia="Arial" w:hAnsiTheme="minorHAnsi"/>
          <w:sz w:val="24"/>
          <w:szCs w:val="24"/>
        </w:rPr>
        <w:t xml:space="preserve">. </w:t>
      </w:r>
      <w:r w:rsidR="00B01F8A" w:rsidRPr="009475E9">
        <w:rPr>
          <w:rFonts w:asciiTheme="minorHAnsi" w:eastAsia="Arial" w:hAnsiTheme="minorHAnsi"/>
          <w:sz w:val="24"/>
          <w:szCs w:val="24"/>
        </w:rPr>
        <w:t xml:space="preserve">Při kalkulaci </w:t>
      </w:r>
      <w:r w:rsidR="005362E7" w:rsidRPr="009475E9">
        <w:rPr>
          <w:rFonts w:asciiTheme="minorHAnsi" w:eastAsia="Arial" w:hAnsiTheme="minorHAnsi"/>
          <w:sz w:val="24"/>
          <w:szCs w:val="24"/>
        </w:rPr>
        <w:t>V</w:t>
      </w:r>
      <w:r w:rsidR="00C757BF">
        <w:rPr>
          <w:rFonts w:asciiTheme="minorHAnsi" w:eastAsia="Arial" w:hAnsiTheme="minorHAnsi"/>
          <w:sz w:val="24"/>
          <w:szCs w:val="24"/>
        </w:rPr>
        <w:t>yrovnání ceny dopravního výkonu</w:t>
      </w:r>
      <w:r w:rsidR="00B01F8A" w:rsidRPr="009475E9">
        <w:rPr>
          <w:rFonts w:asciiTheme="minorHAnsi" w:eastAsia="Arial" w:hAnsiTheme="minorHAnsi"/>
          <w:sz w:val="24"/>
          <w:szCs w:val="24"/>
        </w:rPr>
        <w:t xml:space="preserve"> je </w:t>
      </w:r>
      <w:r w:rsidR="003F0929" w:rsidRPr="009475E9">
        <w:rPr>
          <w:rFonts w:asciiTheme="minorHAnsi" w:eastAsia="Arial" w:hAnsiTheme="minorHAnsi"/>
          <w:sz w:val="24"/>
          <w:szCs w:val="24"/>
        </w:rPr>
        <w:t>Dopravc</w:t>
      </w:r>
      <w:r w:rsidR="00B01F8A" w:rsidRPr="009475E9">
        <w:rPr>
          <w:rFonts w:asciiTheme="minorHAnsi" w:eastAsia="Arial" w:hAnsiTheme="minorHAnsi"/>
          <w:sz w:val="24"/>
          <w:szCs w:val="24"/>
        </w:rPr>
        <w:t>e povinen za všech okolností uplatňovat</w:t>
      </w:r>
      <w:r w:rsidR="001D174E" w:rsidRPr="009475E9">
        <w:rPr>
          <w:rFonts w:asciiTheme="minorHAnsi" w:eastAsia="Arial" w:hAnsiTheme="minorHAnsi"/>
          <w:sz w:val="24"/>
          <w:szCs w:val="24"/>
        </w:rPr>
        <w:t xml:space="preserve"> </w:t>
      </w:r>
      <w:r w:rsidR="008C0694" w:rsidRPr="009475E9">
        <w:rPr>
          <w:rFonts w:asciiTheme="minorHAnsi" w:eastAsia="Arial" w:hAnsiTheme="minorHAnsi"/>
          <w:sz w:val="24"/>
          <w:szCs w:val="24"/>
        </w:rPr>
        <w:t>cenu dopravního výkonu</w:t>
      </w:r>
      <w:r w:rsidR="00193A1B" w:rsidRPr="009475E9">
        <w:rPr>
          <w:rFonts w:asciiTheme="minorHAnsi" w:eastAsia="Arial" w:hAnsiTheme="minorHAnsi"/>
          <w:sz w:val="24"/>
          <w:szCs w:val="24"/>
        </w:rPr>
        <w:t xml:space="preserve"> na 1 km</w:t>
      </w:r>
      <w:r>
        <w:rPr>
          <w:rFonts w:asciiTheme="minorHAnsi" w:eastAsia="Arial" w:hAnsiTheme="minorHAnsi"/>
          <w:sz w:val="24"/>
          <w:szCs w:val="24"/>
        </w:rPr>
        <w:t xml:space="preserve"> JŘ</w:t>
      </w:r>
      <w:r w:rsidR="00193A1B" w:rsidRPr="009475E9">
        <w:rPr>
          <w:rFonts w:asciiTheme="minorHAnsi" w:eastAsia="Arial" w:hAnsiTheme="minorHAnsi"/>
          <w:sz w:val="24"/>
          <w:szCs w:val="24"/>
        </w:rPr>
        <w:t xml:space="preserve">, kterou se rozumí částka vyjádřená v penězích, která zahrnuje veškeré skutečné ekonomicky odůvodněné náklady </w:t>
      </w:r>
      <w:r w:rsidR="003F0929" w:rsidRPr="009475E9">
        <w:rPr>
          <w:rFonts w:asciiTheme="minorHAnsi" w:eastAsia="Arial" w:hAnsiTheme="minorHAnsi"/>
          <w:sz w:val="24"/>
          <w:szCs w:val="24"/>
        </w:rPr>
        <w:t>Dopravc</w:t>
      </w:r>
      <w:r w:rsidR="00193A1B" w:rsidRPr="009475E9">
        <w:rPr>
          <w:rFonts w:asciiTheme="minorHAnsi" w:eastAsia="Arial" w:hAnsiTheme="minorHAnsi"/>
          <w:sz w:val="24"/>
          <w:szCs w:val="24"/>
        </w:rPr>
        <w:t>e připadající na 1 km</w:t>
      </w:r>
      <w:r>
        <w:rPr>
          <w:rFonts w:asciiTheme="minorHAnsi" w:eastAsia="Arial" w:hAnsiTheme="minorHAnsi"/>
          <w:sz w:val="24"/>
          <w:szCs w:val="24"/>
        </w:rPr>
        <w:t xml:space="preserve"> JŘ </w:t>
      </w:r>
      <w:r w:rsidR="00193A1B" w:rsidRPr="009475E9">
        <w:rPr>
          <w:rFonts w:asciiTheme="minorHAnsi" w:eastAsia="Arial" w:hAnsiTheme="minorHAnsi"/>
          <w:sz w:val="24"/>
          <w:szCs w:val="24"/>
        </w:rPr>
        <w:t>(dále jen „</w:t>
      </w:r>
      <w:r w:rsidR="008C0694" w:rsidRPr="009475E9">
        <w:rPr>
          <w:rFonts w:asciiTheme="minorHAnsi" w:eastAsia="Arial" w:hAnsiTheme="minorHAnsi"/>
          <w:b/>
          <w:sz w:val="24"/>
          <w:szCs w:val="24"/>
        </w:rPr>
        <w:t xml:space="preserve">Cena dopravního výkonu </w:t>
      </w:r>
      <w:r w:rsidR="00193A1B" w:rsidRPr="009475E9">
        <w:rPr>
          <w:rFonts w:asciiTheme="minorHAnsi" w:eastAsia="Arial" w:hAnsiTheme="minorHAnsi"/>
          <w:b/>
          <w:sz w:val="24"/>
          <w:szCs w:val="24"/>
        </w:rPr>
        <w:t>na 1 km</w:t>
      </w:r>
      <w:r>
        <w:rPr>
          <w:rFonts w:asciiTheme="minorHAnsi" w:eastAsia="Arial" w:hAnsiTheme="minorHAnsi"/>
          <w:b/>
          <w:sz w:val="24"/>
          <w:szCs w:val="24"/>
        </w:rPr>
        <w:t xml:space="preserve"> JŘ</w:t>
      </w:r>
      <w:r w:rsidR="00193A1B" w:rsidRPr="009475E9">
        <w:rPr>
          <w:rFonts w:asciiTheme="minorHAnsi" w:eastAsia="Arial" w:hAnsiTheme="minorHAnsi"/>
          <w:sz w:val="24"/>
          <w:szCs w:val="24"/>
        </w:rPr>
        <w:t xml:space="preserve">“). </w:t>
      </w:r>
      <w:r w:rsidR="008C0694" w:rsidRPr="009475E9">
        <w:rPr>
          <w:rFonts w:asciiTheme="minorHAnsi" w:eastAsia="Arial" w:hAnsiTheme="minorHAnsi"/>
          <w:sz w:val="24"/>
          <w:szCs w:val="24"/>
        </w:rPr>
        <w:t>Cena dopravního výkonu</w:t>
      </w:r>
      <w:r w:rsidR="0040007A">
        <w:rPr>
          <w:rFonts w:asciiTheme="minorHAnsi" w:eastAsia="Arial" w:hAnsiTheme="minorHAnsi"/>
          <w:sz w:val="24"/>
          <w:szCs w:val="24"/>
        </w:rPr>
        <w:t xml:space="preserve"> na 1 km </w:t>
      </w:r>
      <w:r w:rsidR="00B723BC">
        <w:rPr>
          <w:rFonts w:asciiTheme="minorHAnsi" w:eastAsia="Arial" w:hAnsiTheme="minorHAnsi"/>
          <w:sz w:val="24"/>
          <w:szCs w:val="24"/>
        </w:rPr>
        <w:t xml:space="preserve">JŘ </w:t>
      </w:r>
      <w:r w:rsidR="00193A1B" w:rsidRPr="009475E9">
        <w:rPr>
          <w:rFonts w:asciiTheme="minorHAnsi" w:eastAsia="Arial" w:hAnsiTheme="minorHAnsi"/>
          <w:sz w:val="24"/>
          <w:szCs w:val="24"/>
        </w:rPr>
        <w:t>činí [</w:t>
      </w:r>
      <w:r w:rsidR="00193A1B" w:rsidRPr="009475E9">
        <w:rPr>
          <w:rFonts w:asciiTheme="minorHAnsi" w:eastAsia="Arial" w:hAnsiTheme="minorHAnsi"/>
          <w:sz w:val="24"/>
          <w:szCs w:val="24"/>
          <w:highlight w:val="cyan"/>
          <w:shd w:val="clear" w:color="auto" w:fill="00FFFF"/>
        </w:rPr>
        <w:t>bude doplněno</w:t>
      </w:r>
      <w:r w:rsidR="00193A1B" w:rsidRPr="009475E9">
        <w:rPr>
          <w:rFonts w:asciiTheme="minorHAnsi" w:eastAsia="Arial" w:hAnsiTheme="minorHAnsi"/>
          <w:sz w:val="24"/>
          <w:szCs w:val="24"/>
        </w:rPr>
        <w:t>] Kč</w:t>
      </w:r>
      <w:r w:rsidR="00B55759" w:rsidRPr="009475E9">
        <w:rPr>
          <w:rFonts w:asciiTheme="minorHAnsi" w:eastAsia="Arial" w:hAnsiTheme="minorHAnsi"/>
          <w:sz w:val="24"/>
          <w:szCs w:val="24"/>
        </w:rPr>
        <w:t>.</w:t>
      </w:r>
    </w:p>
    <w:p w14:paraId="03DF5DCF" w14:textId="77777777" w:rsidR="00B55759" w:rsidRDefault="00693601" w:rsidP="00B55759">
      <w:pPr>
        <w:pStyle w:val="Odstavecseseznamem"/>
        <w:ind w:left="709"/>
        <w:jc w:val="both"/>
        <w:rPr>
          <w:rFonts w:asciiTheme="minorHAnsi" w:hAnsiTheme="minorHAnsi" w:cs="Arial"/>
          <w:sz w:val="24"/>
          <w:szCs w:val="24"/>
        </w:rPr>
      </w:pPr>
      <w:r w:rsidRPr="009475E9">
        <w:rPr>
          <w:rFonts w:asciiTheme="minorHAnsi" w:hAnsiTheme="minorHAnsi" w:cs="Arial"/>
          <w:sz w:val="24"/>
          <w:szCs w:val="24"/>
          <w:highlight w:val="cyan"/>
        </w:rPr>
        <w:t>[Pozn.: Dopravce doplní částku z přílohy č</w:t>
      </w:r>
      <w:r w:rsidR="00A231B8" w:rsidRPr="009475E9">
        <w:rPr>
          <w:rFonts w:asciiTheme="minorHAnsi" w:hAnsiTheme="minorHAnsi" w:cs="Arial"/>
          <w:sz w:val="24"/>
          <w:szCs w:val="24"/>
          <w:highlight w:val="cyan"/>
        </w:rPr>
        <w:t>.</w:t>
      </w:r>
      <w:r w:rsidRPr="009475E9">
        <w:rPr>
          <w:rFonts w:asciiTheme="minorHAnsi" w:hAnsiTheme="minorHAnsi" w:cs="Arial"/>
          <w:sz w:val="24"/>
          <w:szCs w:val="24"/>
          <w:highlight w:val="cyan"/>
        </w:rPr>
        <w:t xml:space="preserve"> 3 Smlouvy – Závazná nabídka </w:t>
      </w:r>
      <w:proofErr w:type="gramStart"/>
      <w:r w:rsidRPr="009475E9">
        <w:rPr>
          <w:rFonts w:asciiTheme="minorHAnsi" w:hAnsiTheme="minorHAnsi" w:cs="Arial"/>
          <w:sz w:val="24"/>
          <w:szCs w:val="24"/>
          <w:highlight w:val="cyan"/>
        </w:rPr>
        <w:t xml:space="preserve">Dopravce - </w:t>
      </w:r>
      <w:r w:rsidRPr="009475E9">
        <w:rPr>
          <w:sz w:val="24"/>
          <w:szCs w:val="24"/>
          <w:highlight w:val="cyan"/>
          <w:lang w:eastAsia="cs-CZ"/>
        </w:rPr>
        <w:t>řádek</w:t>
      </w:r>
      <w:proofErr w:type="gramEnd"/>
      <w:r w:rsidRPr="009475E9">
        <w:rPr>
          <w:sz w:val="24"/>
          <w:szCs w:val="24"/>
          <w:highlight w:val="cyan"/>
          <w:lang w:eastAsia="cs-CZ"/>
        </w:rPr>
        <w:t xml:space="preserve"> 7 sloupec A. </w:t>
      </w:r>
      <w:r w:rsidRPr="009475E9">
        <w:rPr>
          <w:rFonts w:asciiTheme="minorHAnsi" w:hAnsiTheme="minorHAnsi" w:cs="Arial"/>
          <w:sz w:val="24"/>
          <w:szCs w:val="24"/>
          <w:highlight w:val="cyan"/>
        </w:rPr>
        <w:t>Tato poznámka bude vymazána.]</w:t>
      </w:r>
    </w:p>
    <w:p w14:paraId="2B1E7384" w14:textId="7EBD7E28" w:rsidR="00450DCB" w:rsidRPr="00C32B16" w:rsidRDefault="00450DCB" w:rsidP="006C53BD">
      <w:pPr>
        <w:pStyle w:val="Odstavecseseznamem"/>
        <w:spacing w:line="240" w:lineRule="auto"/>
        <w:ind w:left="709"/>
        <w:jc w:val="both"/>
        <w:rPr>
          <w:rFonts w:asciiTheme="minorHAnsi" w:hAnsiTheme="minorHAnsi" w:cs="Arial"/>
          <w:sz w:val="24"/>
          <w:szCs w:val="24"/>
        </w:rPr>
      </w:pPr>
      <w:r w:rsidRPr="00C32B16">
        <w:rPr>
          <w:rFonts w:asciiTheme="minorHAnsi" w:hAnsiTheme="minorHAnsi" w:cs="Arial"/>
          <w:sz w:val="24"/>
          <w:szCs w:val="24"/>
        </w:rPr>
        <w:t>Cena dopravního výkonu dle Informace Ministerstva financí k uplatnění DPH u veřejných služeb v osobní dopravě ze dne 23. prosince 2009 se nepovažuje za úplatu za poskytnutou službu, ani za dotaci k ceně, ani za úplatu poskytnutou třetí osobou, tzn. nejedná se o předmět daně podle zákona 235/2004 Sb. o dani z přidané hodnoty</w:t>
      </w:r>
      <w:r w:rsidR="00C32B16">
        <w:rPr>
          <w:rFonts w:asciiTheme="minorHAnsi" w:hAnsiTheme="minorHAnsi" w:cs="Arial"/>
          <w:sz w:val="24"/>
          <w:szCs w:val="24"/>
        </w:rPr>
        <w:t>.</w:t>
      </w:r>
    </w:p>
    <w:p w14:paraId="4A4253F6" w14:textId="77777777" w:rsidR="00161C39" w:rsidRPr="009475E9" w:rsidRDefault="00A86F96" w:rsidP="0043081E">
      <w:pPr>
        <w:pStyle w:val="Nadpis4"/>
      </w:pPr>
      <w:r w:rsidRPr="009475E9">
        <w:t>Čl.</w:t>
      </w:r>
      <w:r w:rsidR="00B92D7B" w:rsidRPr="009475E9">
        <w:t xml:space="preserve"> VI</w:t>
      </w:r>
    </w:p>
    <w:p w14:paraId="6D9BE95E" w14:textId="77777777" w:rsidR="00161C39" w:rsidRPr="009475E9" w:rsidRDefault="00161C39" w:rsidP="0043081E">
      <w:pPr>
        <w:pStyle w:val="Nadpis4"/>
      </w:pPr>
      <w:r w:rsidRPr="009475E9">
        <w:t>FINANČNÍ VZTAHY MEZI SMLUVNÍMI STRANAMI,</w:t>
      </w:r>
    </w:p>
    <w:p w14:paraId="1154B5A9" w14:textId="77777777" w:rsidR="00193A1B" w:rsidRPr="009475E9" w:rsidRDefault="00161C39" w:rsidP="0043081E">
      <w:pPr>
        <w:pStyle w:val="Nadpis4"/>
      </w:pPr>
      <w:r w:rsidRPr="009475E9">
        <w:t>VYROVNÁNÍ CENY DOPRAVNÍHO VÝKONU</w:t>
      </w:r>
    </w:p>
    <w:p w14:paraId="79C9C745" w14:textId="77777777" w:rsidR="000B0B4C" w:rsidRPr="009475E9" w:rsidRDefault="000B0B4C" w:rsidP="000B0B4C">
      <w:pPr>
        <w:rPr>
          <w:lang w:val="cs-CZ"/>
        </w:rPr>
      </w:pPr>
    </w:p>
    <w:p w14:paraId="209CD214" w14:textId="77777777" w:rsidR="00D03A84" w:rsidRPr="00CF314D" w:rsidRDefault="00D03A84" w:rsidP="00D03A8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r w:rsidRPr="00C757BF">
        <w:rPr>
          <w:rFonts w:asciiTheme="minorHAnsi" w:hAnsiTheme="minorHAnsi" w:cs="Arial"/>
          <w:sz w:val="24"/>
          <w:szCs w:val="24"/>
        </w:rPr>
        <w:t>Dopravci bude hrazeno Vyrovnání ceny dopravního výkonu ve výši a za podmínek stanovených v čl. V a VI. Smlouvy</w:t>
      </w:r>
      <w:r>
        <w:rPr>
          <w:rFonts w:asciiTheme="minorHAnsi" w:hAnsiTheme="minorHAnsi" w:cs="Arial"/>
          <w:sz w:val="24"/>
          <w:szCs w:val="24"/>
        </w:rPr>
        <w:t>.</w:t>
      </w:r>
      <w:r w:rsidRPr="00C757BF">
        <w:rPr>
          <w:rFonts w:asciiTheme="minorHAnsi" w:hAnsiTheme="minorHAnsi" w:cs="Arial"/>
          <w:sz w:val="24"/>
          <w:szCs w:val="24"/>
          <w:lang w:eastAsia="cs-CZ"/>
        </w:rPr>
        <w:t xml:space="preserve"> </w:t>
      </w:r>
    </w:p>
    <w:p w14:paraId="3B340AC1" w14:textId="77777777" w:rsidR="00D03A84" w:rsidRPr="00CF314D" w:rsidRDefault="00D03A84" w:rsidP="00D03A8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r w:rsidRPr="00CF314D">
        <w:rPr>
          <w:rFonts w:asciiTheme="minorHAnsi" w:hAnsiTheme="minorHAnsi" w:cs="Arial"/>
          <w:sz w:val="24"/>
          <w:szCs w:val="24"/>
        </w:rPr>
        <w:t>Pro účely výpočtu Vyrovnání ceny dopravního výkonu dle čl. VI. této Smlouvy se výnosy budou rovnat součtu veškerých skutečných výnosů vyplývajících z poskytování veřejných služeb Dopravcem dle této Smlouvy v příslušném kalendářním roce bez DPH, zejména, nikoliv však výlučně, tržeb z jízdného či podílů na tržbách z předplatného i jednotlivého jízdného, které budou započteny k výkonům Dopravce dle této Smlouvy (dále jen „</w:t>
      </w:r>
      <w:r w:rsidRPr="00CF314D">
        <w:rPr>
          <w:rFonts w:asciiTheme="minorHAnsi" w:hAnsiTheme="minorHAnsi" w:cs="Arial"/>
          <w:b/>
          <w:sz w:val="24"/>
          <w:szCs w:val="24"/>
        </w:rPr>
        <w:t>Výnosy pro výpočet vyrovnání ceny dopravního výkonu</w:t>
      </w:r>
      <w:r w:rsidRPr="00CF314D">
        <w:rPr>
          <w:rFonts w:asciiTheme="minorHAnsi" w:hAnsiTheme="minorHAnsi" w:cs="Arial"/>
          <w:sz w:val="24"/>
          <w:szCs w:val="24"/>
        </w:rPr>
        <w:t xml:space="preserve">“). Pro účely výpočtu měsíčního Vyrovnání ceny dopravního výkonu budou Výnosy pro </w:t>
      </w:r>
      <w:r w:rsidRPr="00CF314D">
        <w:rPr>
          <w:rFonts w:asciiTheme="minorHAnsi" w:hAnsiTheme="minorHAnsi" w:cs="Arial"/>
          <w:sz w:val="24"/>
          <w:szCs w:val="24"/>
        </w:rPr>
        <w:lastRenderedPageBreak/>
        <w:t xml:space="preserve">výpočet vyrovnání ceny dopravního výkonu určovány též ve vztahu ke každému kalendářnímu měsíci. </w:t>
      </w:r>
    </w:p>
    <w:p w14:paraId="568D5E83" w14:textId="77777777" w:rsidR="00D03A84" w:rsidRPr="002C50BF" w:rsidRDefault="00D03A84" w:rsidP="00D03A8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bookmarkStart w:id="7" w:name="_Ref399775537"/>
      <w:r w:rsidRPr="002C50BF">
        <w:rPr>
          <w:rFonts w:asciiTheme="minorHAnsi" w:hAnsiTheme="minorHAnsi" w:cs="Arial"/>
          <w:sz w:val="24"/>
          <w:szCs w:val="24"/>
        </w:rPr>
        <w:t>Dopravce je povinen výši Vyrovnání ceny dopravního výkonu v příslušném roce vypočíst dle následujícího vzorce:</w:t>
      </w:r>
      <w:bookmarkEnd w:id="7"/>
    </w:p>
    <w:p w14:paraId="086F9D9C" w14:textId="77777777" w:rsidR="00D03A84" w:rsidRPr="002C50BF" w:rsidRDefault="00D03A84" w:rsidP="00D03A84">
      <w:pPr>
        <w:ind w:left="993" w:right="-1"/>
        <w:jc w:val="both"/>
        <w:rPr>
          <w:rFonts w:asciiTheme="minorHAnsi" w:hAnsiTheme="minorHAnsi" w:cs="Arial"/>
          <w:b/>
          <w:sz w:val="24"/>
          <w:szCs w:val="24"/>
          <w:lang w:val="cs-CZ"/>
        </w:rPr>
      </w:pPr>
    </w:p>
    <w:p w14:paraId="3CFE313B" w14:textId="77777777" w:rsidR="00D03A84" w:rsidRPr="002C50BF" w:rsidRDefault="00D03A84" w:rsidP="00D03A84">
      <w:pPr>
        <w:ind w:left="709" w:right="-1"/>
        <w:jc w:val="both"/>
        <w:rPr>
          <w:rFonts w:asciiTheme="minorHAnsi" w:hAnsiTheme="minorHAnsi" w:cs="Arial"/>
          <w:b/>
          <w:sz w:val="24"/>
          <w:szCs w:val="24"/>
          <w:lang w:val="cs-CZ"/>
        </w:rPr>
      </w:pPr>
      <w:r w:rsidRPr="002C50BF">
        <w:rPr>
          <w:rFonts w:asciiTheme="minorHAnsi" w:hAnsiTheme="minorHAnsi" w:cs="Arial"/>
          <w:b/>
          <w:sz w:val="24"/>
          <w:szCs w:val="24"/>
          <w:lang w:val="cs-CZ"/>
        </w:rPr>
        <w:t xml:space="preserve">Vyrovnání ceny dopravního výkonu = (Objednaný dopravní výkon * </w:t>
      </w:r>
      <w:r w:rsidRPr="002C50BF">
        <w:rPr>
          <w:rFonts w:asciiTheme="minorHAnsi" w:eastAsia="Arial" w:hAnsiTheme="minorHAnsi"/>
          <w:b/>
          <w:sz w:val="24"/>
          <w:szCs w:val="24"/>
          <w:lang w:val="cs-CZ"/>
        </w:rPr>
        <w:t>Cena dopravního výkonu na</w:t>
      </w:r>
      <w:r w:rsidRPr="002C50BF">
        <w:rPr>
          <w:rFonts w:asciiTheme="minorHAnsi" w:eastAsia="Arial" w:hAnsiTheme="minorHAnsi"/>
          <w:b/>
          <w:sz w:val="24"/>
          <w:szCs w:val="24"/>
        </w:rPr>
        <w:t xml:space="preserve"> 1 km JŘ </w:t>
      </w:r>
      <w:r w:rsidRPr="002C50BF">
        <w:rPr>
          <w:rFonts w:asciiTheme="minorHAnsi" w:hAnsiTheme="minorHAnsi" w:cs="Arial"/>
          <w:b/>
          <w:sz w:val="24"/>
          <w:szCs w:val="24"/>
          <w:lang w:val="cs-CZ"/>
        </w:rPr>
        <w:t>v příslušném roce) – Výnosy pro výpočet vyrovnání ceny dopravního výkonu</w:t>
      </w:r>
    </w:p>
    <w:p w14:paraId="7EB369D0" w14:textId="77777777" w:rsidR="00D03A84" w:rsidRPr="002C50BF" w:rsidRDefault="00D03A84" w:rsidP="00D03A84">
      <w:pPr>
        <w:widowControl/>
        <w:autoSpaceDE/>
        <w:adjustRightInd/>
        <w:ind w:right="-1"/>
        <w:jc w:val="both"/>
        <w:rPr>
          <w:rFonts w:asciiTheme="minorHAnsi" w:hAnsiTheme="minorHAnsi" w:cs="Arial"/>
          <w:sz w:val="24"/>
          <w:szCs w:val="24"/>
          <w:lang w:val="cs-CZ"/>
        </w:rPr>
      </w:pPr>
      <w:bookmarkStart w:id="8" w:name="_Ref399775085"/>
    </w:p>
    <w:p w14:paraId="43EF5868" w14:textId="2E8B11C9" w:rsidR="00D03A84" w:rsidRPr="002C50BF" w:rsidRDefault="00D03A84" w:rsidP="00D03A84">
      <w:pPr>
        <w:widowControl/>
        <w:numPr>
          <w:ilvl w:val="0"/>
          <w:numId w:val="27"/>
        </w:numPr>
        <w:tabs>
          <w:tab w:val="clear" w:pos="502"/>
          <w:tab w:val="num" w:pos="-1276"/>
        </w:tabs>
        <w:autoSpaceDE/>
        <w:adjustRightInd/>
        <w:ind w:left="709" w:right="-1" w:hanging="709"/>
        <w:jc w:val="both"/>
        <w:rPr>
          <w:rFonts w:asciiTheme="minorHAnsi" w:hAnsiTheme="minorHAnsi" w:cs="Arial"/>
          <w:sz w:val="24"/>
          <w:szCs w:val="24"/>
          <w:lang w:val="cs-CZ"/>
        </w:rPr>
      </w:pPr>
      <w:bookmarkStart w:id="9" w:name="_Ref399775460"/>
      <w:bookmarkEnd w:id="8"/>
      <w:r w:rsidRPr="002C50BF">
        <w:rPr>
          <w:rFonts w:asciiTheme="minorHAnsi" w:hAnsiTheme="minorHAnsi" w:cs="Arial"/>
          <w:b/>
          <w:sz w:val="24"/>
          <w:szCs w:val="24"/>
          <w:lang w:val="cs-CZ"/>
        </w:rPr>
        <w:t>Dopravce doručí</w:t>
      </w:r>
      <w:r w:rsidRPr="002C50BF">
        <w:rPr>
          <w:rFonts w:asciiTheme="minorHAnsi" w:hAnsiTheme="minorHAnsi" w:cs="Arial"/>
          <w:sz w:val="24"/>
          <w:szCs w:val="24"/>
          <w:lang w:val="cs-CZ"/>
        </w:rPr>
        <w:t xml:space="preserve"> Objednateli za každý příslušný (ukončený) </w:t>
      </w:r>
      <w:r w:rsidRPr="002C50BF">
        <w:rPr>
          <w:rFonts w:asciiTheme="minorHAnsi" w:hAnsiTheme="minorHAnsi" w:cs="Arial"/>
          <w:b/>
          <w:sz w:val="24"/>
          <w:szCs w:val="24"/>
          <w:lang w:val="cs-CZ"/>
        </w:rPr>
        <w:t>kalendářní měsíc řádně vyplněný Měsíční výkaz výkonů a tržeb</w:t>
      </w:r>
      <w:r w:rsidRPr="002C50BF">
        <w:rPr>
          <w:rFonts w:asciiTheme="minorHAnsi" w:hAnsiTheme="minorHAnsi" w:cs="Arial"/>
          <w:sz w:val="24"/>
          <w:szCs w:val="24"/>
          <w:lang w:val="cs-CZ"/>
        </w:rPr>
        <w:t xml:space="preserve"> dle čl. X odst. </w:t>
      </w:r>
      <w:r w:rsidRPr="002C50BF">
        <w:fldChar w:fldCharType="begin"/>
      </w:r>
      <w:r w:rsidRPr="002C50BF">
        <w:instrText xml:space="preserve"> REF _Ref399775397 \r \h  \* MERGEFORMAT </w:instrText>
      </w:r>
      <w:r w:rsidRPr="002C50BF">
        <w:fldChar w:fldCharType="separate"/>
      </w:r>
      <w:r w:rsidRPr="002C50BF">
        <w:rPr>
          <w:rFonts w:asciiTheme="minorHAnsi" w:hAnsiTheme="minorHAnsi" w:cs="Arial"/>
          <w:sz w:val="24"/>
          <w:szCs w:val="24"/>
          <w:lang w:val="cs-CZ"/>
        </w:rPr>
        <w:t>10.1</w:t>
      </w:r>
      <w:r w:rsidRPr="002C50BF">
        <w:fldChar w:fldCharType="end"/>
      </w:r>
      <w:r w:rsidRPr="002C50BF">
        <w:rPr>
          <w:rFonts w:asciiTheme="minorHAnsi" w:hAnsiTheme="minorHAnsi"/>
          <w:sz w:val="24"/>
          <w:szCs w:val="24"/>
        </w:rPr>
        <w:t>.</w:t>
      </w:r>
      <w:r w:rsidRPr="002C50BF">
        <w:rPr>
          <w:rFonts w:asciiTheme="minorHAnsi" w:hAnsiTheme="minorHAnsi" w:cs="Arial"/>
          <w:sz w:val="24"/>
          <w:szCs w:val="24"/>
          <w:lang w:val="cs-CZ"/>
        </w:rPr>
        <w:t xml:space="preserve"> Smlouvy, a to vždy </w:t>
      </w:r>
      <w:r w:rsidRPr="002C50BF">
        <w:rPr>
          <w:rFonts w:asciiTheme="minorHAnsi" w:hAnsiTheme="minorHAnsi" w:cs="Arial"/>
          <w:b/>
          <w:sz w:val="24"/>
          <w:szCs w:val="24"/>
          <w:lang w:val="cs-CZ"/>
        </w:rPr>
        <w:t xml:space="preserve">do </w:t>
      </w:r>
      <w:r w:rsidR="00817A42" w:rsidRPr="002C50BF">
        <w:rPr>
          <w:rFonts w:asciiTheme="minorHAnsi" w:hAnsiTheme="minorHAnsi" w:cs="Arial"/>
          <w:b/>
          <w:sz w:val="24"/>
          <w:szCs w:val="24"/>
          <w:lang w:val="cs-CZ"/>
        </w:rPr>
        <w:t>10</w:t>
      </w:r>
      <w:r w:rsidRPr="002C50BF">
        <w:rPr>
          <w:rFonts w:asciiTheme="minorHAnsi" w:hAnsiTheme="minorHAnsi" w:cs="Arial"/>
          <w:b/>
          <w:sz w:val="24"/>
          <w:szCs w:val="24"/>
          <w:lang w:val="cs-CZ"/>
        </w:rPr>
        <w:t>. dne následujícího</w:t>
      </w:r>
      <w:r w:rsidRPr="002C50BF">
        <w:rPr>
          <w:rFonts w:asciiTheme="minorHAnsi" w:hAnsiTheme="minorHAnsi" w:cs="Arial"/>
          <w:sz w:val="24"/>
          <w:szCs w:val="24"/>
          <w:lang w:val="cs-CZ"/>
        </w:rPr>
        <w:t xml:space="preserve"> </w:t>
      </w:r>
      <w:r w:rsidRPr="002C50BF">
        <w:rPr>
          <w:rFonts w:asciiTheme="minorHAnsi" w:hAnsiTheme="minorHAnsi" w:cs="Arial"/>
          <w:b/>
          <w:sz w:val="24"/>
          <w:szCs w:val="24"/>
          <w:lang w:val="cs-CZ"/>
        </w:rPr>
        <w:t>kalendářního měsíce</w:t>
      </w:r>
      <w:r w:rsidRPr="002C50BF">
        <w:rPr>
          <w:rFonts w:asciiTheme="minorHAnsi" w:hAnsiTheme="minorHAnsi" w:cs="Arial"/>
          <w:sz w:val="24"/>
          <w:szCs w:val="24"/>
          <w:lang w:val="cs-CZ"/>
        </w:rPr>
        <w:t>, v němž vyčíslí Vyrovnání ceny dopravního výkonu za příslušný kalendářní měsíc (</w:t>
      </w:r>
      <w:proofErr w:type="spellStart"/>
      <w:r w:rsidRPr="002C50BF">
        <w:rPr>
          <w:rFonts w:asciiTheme="minorHAnsi" w:hAnsiTheme="minorHAnsi" w:cs="Arial"/>
          <w:sz w:val="24"/>
          <w:szCs w:val="24"/>
          <w:lang w:val="cs-CZ"/>
        </w:rPr>
        <w:t>V</w:t>
      </w:r>
      <w:r w:rsidRPr="002C50BF">
        <w:rPr>
          <w:rFonts w:asciiTheme="minorHAnsi" w:hAnsiTheme="minorHAnsi" w:cs="Arial"/>
          <w:sz w:val="24"/>
          <w:szCs w:val="24"/>
          <w:vertAlign w:val="subscript"/>
          <w:lang w:val="cs-CZ"/>
        </w:rPr>
        <w:t>jn</w:t>
      </w:r>
      <w:proofErr w:type="spellEnd"/>
      <w:r w:rsidRPr="002C50BF">
        <w:rPr>
          <w:rFonts w:asciiTheme="minorHAnsi" w:hAnsiTheme="minorHAnsi" w:cs="Arial"/>
          <w:sz w:val="24"/>
          <w:szCs w:val="24"/>
          <w:lang w:val="cs-CZ"/>
        </w:rPr>
        <w:t>), který se stanoví jako součin (i) Objednaného dopravního výkonu v příslušném kalendářním měsíci (</w:t>
      </w:r>
      <w:proofErr w:type="spellStart"/>
      <w:r w:rsidRPr="002C50BF">
        <w:rPr>
          <w:rFonts w:asciiTheme="minorHAnsi" w:hAnsiTheme="minorHAnsi" w:cs="Arial"/>
          <w:sz w:val="24"/>
          <w:szCs w:val="24"/>
          <w:lang w:val="cs-CZ"/>
        </w:rPr>
        <w:t>Q</w:t>
      </w:r>
      <w:r w:rsidRPr="002C50BF">
        <w:rPr>
          <w:rFonts w:asciiTheme="minorHAnsi" w:hAnsiTheme="minorHAnsi" w:cs="Arial"/>
          <w:sz w:val="24"/>
          <w:szCs w:val="24"/>
          <w:vertAlign w:val="subscript"/>
          <w:lang w:val="cs-CZ"/>
        </w:rPr>
        <w:t>sjn</w:t>
      </w:r>
      <w:proofErr w:type="spellEnd"/>
      <w:r w:rsidRPr="002C50BF">
        <w:rPr>
          <w:rFonts w:asciiTheme="minorHAnsi" w:hAnsiTheme="minorHAnsi" w:cs="Arial"/>
          <w:sz w:val="24"/>
          <w:szCs w:val="24"/>
          <w:lang w:val="cs-CZ"/>
        </w:rPr>
        <w:t>) a (</w:t>
      </w:r>
      <w:proofErr w:type="spellStart"/>
      <w:r w:rsidRPr="002C50BF">
        <w:rPr>
          <w:rFonts w:asciiTheme="minorHAnsi" w:hAnsiTheme="minorHAnsi" w:cs="Arial"/>
          <w:sz w:val="24"/>
          <w:szCs w:val="24"/>
          <w:lang w:val="cs-CZ"/>
        </w:rPr>
        <w:t>ii</w:t>
      </w:r>
      <w:proofErr w:type="spellEnd"/>
      <w:r w:rsidRPr="002C50BF">
        <w:rPr>
          <w:rFonts w:asciiTheme="minorHAnsi" w:hAnsiTheme="minorHAnsi" w:cs="Arial"/>
          <w:sz w:val="24"/>
          <w:szCs w:val="24"/>
          <w:lang w:val="cs-CZ"/>
        </w:rPr>
        <w:t>) Základní ceny za 1 km platné v příslušném kalendářním roce (</w:t>
      </w:r>
      <w:proofErr w:type="spellStart"/>
      <w:r w:rsidRPr="002C50BF">
        <w:rPr>
          <w:rFonts w:asciiTheme="minorHAnsi" w:hAnsiTheme="minorHAnsi" w:cs="Arial"/>
          <w:sz w:val="24"/>
          <w:szCs w:val="24"/>
          <w:lang w:val="cs-CZ"/>
        </w:rPr>
        <w:t>C</w:t>
      </w:r>
      <w:r w:rsidRPr="002C50BF">
        <w:rPr>
          <w:rFonts w:asciiTheme="minorHAnsi" w:hAnsiTheme="minorHAnsi" w:cs="Arial"/>
          <w:sz w:val="24"/>
          <w:szCs w:val="24"/>
          <w:vertAlign w:val="subscript"/>
          <w:lang w:val="cs-CZ"/>
        </w:rPr>
        <w:t>n</w:t>
      </w:r>
      <w:proofErr w:type="spellEnd"/>
      <w:r w:rsidRPr="002C50BF">
        <w:rPr>
          <w:rFonts w:asciiTheme="minorHAnsi" w:hAnsiTheme="minorHAnsi" w:cs="Arial"/>
          <w:sz w:val="24"/>
          <w:szCs w:val="24"/>
          <w:lang w:val="cs-CZ"/>
        </w:rPr>
        <w:t>) snížený o (</w:t>
      </w:r>
      <w:proofErr w:type="spellStart"/>
      <w:r w:rsidRPr="002C50BF">
        <w:rPr>
          <w:rFonts w:asciiTheme="minorHAnsi" w:hAnsiTheme="minorHAnsi" w:cs="Arial"/>
          <w:sz w:val="24"/>
          <w:szCs w:val="24"/>
          <w:lang w:val="cs-CZ"/>
        </w:rPr>
        <w:t>iii</w:t>
      </w:r>
      <w:proofErr w:type="spellEnd"/>
      <w:r w:rsidRPr="002C50BF">
        <w:rPr>
          <w:rFonts w:asciiTheme="minorHAnsi" w:hAnsiTheme="minorHAnsi" w:cs="Arial"/>
          <w:sz w:val="24"/>
          <w:szCs w:val="24"/>
          <w:lang w:val="cs-CZ"/>
        </w:rPr>
        <w:t>) Výnosy (</w:t>
      </w:r>
      <w:proofErr w:type="spellStart"/>
      <w:r w:rsidRPr="002C50BF">
        <w:rPr>
          <w:rFonts w:asciiTheme="minorHAnsi" w:hAnsiTheme="minorHAnsi" w:cs="Arial"/>
          <w:sz w:val="24"/>
          <w:szCs w:val="24"/>
          <w:lang w:val="cs-CZ"/>
        </w:rPr>
        <w:t>T</w:t>
      </w:r>
      <w:r w:rsidRPr="002C50BF">
        <w:rPr>
          <w:rFonts w:asciiTheme="minorHAnsi" w:hAnsiTheme="minorHAnsi" w:cs="Arial"/>
          <w:sz w:val="24"/>
          <w:szCs w:val="24"/>
          <w:vertAlign w:val="subscript"/>
          <w:lang w:val="cs-CZ"/>
        </w:rPr>
        <w:t>jn</w:t>
      </w:r>
      <w:proofErr w:type="spellEnd"/>
      <w:r w:rsidRPr="002C50BF">
        <w:rPr>
          <w:rFonts w:asciiTheme="minorHAnsi" w:hAnsiTheme="minorHAnsi" w:cs="Arial"/>
          <w:sz w:val="24"/>
          <w:szCs w:val="24"/>
          <w:lang w:val="cs-CZ"/>
        </w:rPr>
        <w:t xml:space="preserve">) pro výpočet Vyrovnání ceny dopravního výkonu dosažené Dopravcem v příslušném kalendářním měsíci. Objednatel je oprávněn Měsíční výkaz výkonů a tržeb odmítnout a vrátit jej Dopravci k přepracování, a to i opakovaně, pokud Měsíční výkaz výkonů a tržeb neodpovídá skutečně provedenému výkonu nebo je chybný. Pokud Objednatel Měsíční výkaz výkonů a tržeb/přepracovaný Měsíční výkaz výkonů a tržeb Dopravci nevrátí k přepracování/opětovnému přepracování ve lhůtě 5 dnů po obdržení Měsíčního výkazu výkonů a tržeb/přepracovaného Měsíčního výkazu výkonů a tržeb, vystaví a předloží Dopravce Objednateli fakturu na platbu ve výši Vyrovnání ceny dopravního výkonu za příslušný kalendářní měsíc dle příslušného Měsíčního výkazu výkonů a tržeb se splatností 28 dnů od data doručení faktury Objednateli. </w:t>
      </w:r>
      <w:bookmarkEnd w:id="9"/>
    </w:p>
    <w:p w14:paraId="501F73C2" w14:textId="77777777" w:rsidR="00D03A84" w:rsidRPr="002C50BF" w:rsidRDefault="00D03A84" w:rsidP="00D03A84">
      <w:pPr>
        <w:widowControl/>
        <w:autoSpaceDE/>
        <w:adjustRightInd/>
        <w:ind w:left="709" w:right="-1"/>
        <w:jc w:val="both"/>
        <w:rPr>
          <w:rFonts w:asciiTheme="minorHAnsi" w:hAnsiTheme="minorHAnsi" w:cs="Arial"/>
          <w:sz w:val="24"/>
          <w:szCs w:val="24"/>
          <w:lang w:val="cs-CZ"/>
        </w:rPr>
      </w:pP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03A84" w:rsidRPr="002C50BF" w14:paraId="6353DED4" w14:textId="77777777" w:rsidTr="00D03A84">
        <w:trPr>
          <w:trHeight w:val="3393"/>
        </w:trPr>
        <w:tc>
          <w:tcPr>
            <w:tcW w:w="8640" w:type="dxa"/>
            <w:tcBorders>
              <w:top w:val="single" w:sz="4" w:space="0" w:color="auto"/>
              <w:left w:val="single" w:sz="4" w:space="0" w:color="auto"/>
              <w:bottom w:val="single" w:sz="4" w:space="0" w:color="auto"/>
              <w:right w:val="single" w:sz="4" w:space="0" w:color="auto"/>
            </w:tcBorders>
            <w:hideMark/>
          </w:tcPr>
          <w:p w14:paraId="61A8BB7B" w14:textId="77777777" w:rsidR="00D03A84" w:rsidRPr="002C50BF" w:rsidRDefault="00D03A84" w:rsidP="00D03A84">
            <w:pPr>
              <w:ind w:left="132" w:right="-1"/>
              <w:rPr>
                <w:rFonts w:asciiTheme="minorHAnsi" w:hAnsiTheme="minorHAnsi" w:cs="Arial"/>
                <w:sz w:val="24"/>
                <w:szCs w:val="24"/>
                <w:lang w:val="cs-CZ"/>
              </w:rPr>
            </w:pPr>
            <w:r w:rsidRPr="002C50BF">
              <w:rPr>
                <w:rFonts w:asciiTheme="minorHAnsi" w:hAnsiTheme="minorHAnsi" w:cs="Arial"/>
                <w:sz w:val="24"/>
                <w:szCs w:val="24"/>
                <w:lang w:val="cs-CZ"/>
              </w:rPr>
              <w:t xml:space="preserve">Vzorec pro výpočet Vyrovnání ceny dopravního výkonu za příslušný kalendářní měsíc je tedy následující: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tblGrid>
            <w:tr w:rsidR="002C50BF" w:rsidRPr="002C50BF" w14:paraId="62163A8D" w14:textId="77777777" w:rsidTr="00D03A84">
              <w:trPr>
                <w:trHeight w:val="585"/>
              </w:trPr>
              <w:tc>
                <w:tcPr>
                  <w:tcW w:w="3000" w:type="dxa"/>
                  <w:tcBorders>
                    <w:top w:val="single" w:sz="4" w:space="0" w:color="auto"/>
                    <w:left w:val="single" w:sz="4" w:space="0" w:color="auto"/>
                    <w:bottom w:val="single" w:sz="4" w:space="0" w:color="auto"/>
                    <w:right w:val="single" w:sz="4" w:space="0" w:color="auto"/>
                  </w:tcBorders>
                  <w:vAlign w:val="center"/>
                  <w:hideMark/>
                </w:tcPr>
                <w:p w14:paraId="212D4E01" w14:textId="77777777" w:rsidR="00D03A84" w:rsidRPr="002C50BF" w:rsidRDefault="00D03A84" w:rsidP="00D03A84">
                  <w:pPr>
                    <w:ind w:left="972" w:hanging="840"/>
                    <w:rPr>
                      <w:rFonts w:asciiTheme="minorHAnsi" w:hAnsiTheme="minorHAnsi" w:cs="Arial"/>
                      <w:sz w:val="24"/>
                      <w:szCs w:val="24"/>
                      <w:lang w:val="cs-CZ"/>
                    </w:rPr>
                  </w:pPr>
                  <w:proofErr w:type="spellStart"/>
                  <w:r w:rsidRPr="002C50BF">
                    <w:rPr>
                      <w:rFonts w:asciiTheme="minorHAnsi" w:hAnsiTheme="minorHAnsi" w:cs="Arial"/>
                      <w:i/>
                      <w:sz w:val="24"/>
                      <w:szCs w:val="24"/>
                      <w:lang w:val="cs-CZ"/>
                    </w:rPr>
                    <w:t>V</w:t>
                  </w:r>
                  <w:r w:rsidRPr="002C50BF">
                    <w:rPr>
                      <w:rFonts w:asciiTheme="minorHAnsi" w:hAnsiTheme="minorHAnsi" w:cs="Arial"/>
                      <w:i/>
                      <w:sz w:val="24"/>
                      <w:szCs w:val="24"/>
                      <w:vertAlign w:val="subscript"/>
                      <w:lang w:val="cs-CZ"/>
                    </w:rPr>
                    <w:t>jn</w:t>
                  </w:r>
                  <w:proofErr w:type="spellEnd"/>
                  <w:r w:rsidRPr="002C50BF">
                    <w:rPr>
                      <w:rFonts w:asciiTheme="minorHAnsi" w:hAnsiTheme="minorHAnsi" w:cs="Arial"/>
                      <w:sz w:val="24"/>
                      <w:szCs w:val="24"/>
                      <w:lang w:val="cs-CZ"/>
                    </w:rPr>
                    <w:t xml:space="preserve"> = (</w:t>
                  </w:r>
                  <w:proofErr w:type="spellStart"/>
                  <w:proofErr w:type="gramStart"/>
                  <w:r w:rsidRPr="002C50BF">
                    <w:rPr>
                      <w:rFonts w:asciiTheme="minorHAnsi" w:hAnsiTheme="minorHAnsi" w:cs="Arial"/>
                      <w:i/>
                      <w:sz w:val="24"/>
                      <w:szCs w:val="24"/>
                      <w:lang w:val="cs-CZ"/>
                    </w:rPr>
                    <w:t>Q</w:t>
                  </w:r>
                  <w:r w:rsidRPr="002C50BF">
                    <w:rPr>
                      <w:rFonts w:asciiTheme="minorHAnsi" w:hAnsiTheme="minorHAnsi" w:cs="Arial"/>
                      <w:i/>
                      <w:sz w:val="24"/>
                      <w:szCs w:val="24"/>
                      <w:vertAlign w:val="subscript"/>
                      <w:lang w:val="cs-CZ"/>
                    </w:rPr>
                    <w:t>Sjn</w:t>
                  </w:r>
                  <w:proofErr w:type="spellEnd"/>
                  <w:r w:rsidRPr="002C50BF">
                    <w:rPr>
                      <w:rFonts w:asciiTheme="minorHAnsi" w:hAnsiTheme="minorHAnsi" w:cs="Arial"/>
                      <w:sz w:val="24"/>
                      <w:szCs w:val="24"/>
                      <w:lang w:val="cs-CZ"/>
                    </w:rPr>
                    <w:t xml:space="preserve"> .</w:t>
                  </w:r>
                  <w:proofErr w:type="gramEnd"/>
                  <w:r w:rsidRPr="002C50BF">
                    <w:rPr>
                      <w:rFonts w:asciiTheme="minorHAnsi" w:hAnsiTheme="minorHAnsi" w:cs="Arial"/>
                      <w:sz w:val="24"/>
                      <w:szCs w:val="24"/>
                      <w:lang w:val="cs-CZ"/>
                    </w:rPr>
                    <w:t xml:space="preserve"> </w:t>
                  </w:r>
                  <w:proofErr w:type="spellStart"/>
                  <w:r w:rsidRPr="002C50BF">
                    <w:rPr>
                      <w:rFonts w:asciiTheme="minorHAnsi" w:hAnsiTheme="minorHAnsi" w:cs="Arial"/>
                      <w:i/>
                      <w:sz w:val="24"/>
                      <w:szCs w:val="24"/>
                      <w:lang w:val="cs-CZ"/>
                    </w:rPr>
                    <w:t>C</w:t>
                  </w:r>
                  <w:r w:rsidRPr="002C50BF">
                    <w:rPr>
                      <w:rFonts w:asciiTheme="minorHAnsi" w:hAnsiTheme="minorHAnsi" w:cs="Arial"/>
                      <w:i/>
                      <w:sz w:val="24"/>
                      <w:szCs w:val="24"/>
                      <w:vertAlign w:val="subscript"/>
                      <w:lang w:val="cs-CZ"/>
                    </w:rPr>
                    <w:t>n</w:t>
                  </w:r>
                  <w:proofErr w:type="spellEnd"/>
                  <w:r w:rsidRPr="002C50BF">
                    <w:rPr>
                      <w:rFonts w:asciiTheme="minorHAnsi" w:hAnsiTheme="minorHAnsi" w:cs="Arial"/>
                      <w:sz w:val="24"/>
                      <w:szCs w:val="24"/>
                      <w:lang w:val="cs-CZ"/>
                    </w:rPr>
                    <w:t xml:space="preserve">) –  </w:t>
                  </w:r>
                  <w:proofErr w:type="spellStart"/>
                  <w:r w:rsidRPr="002C50BF">
                    <w:rPr>
                      <w:rFonts w:asciiTheme="minorHAnsi" w:hAnsiTheme="minorHAnsi" w:cs="Arial"/>
                      <w:i/>
                      <w:sz w:val="24"/>
                      <w:szCs w:val="24"/>
                      <w:lang w:val="cs-CZ"/>
                    </w:rPr>
                    <w:t>T</w:t>
                  </w:r>
                  <w:r w:rsidRPr="002C50BF">
                    <w:rPr>
                      <w:rFonts w:asciiTheme="minorHAnsi" w:hAnsiTheme="minorHAnsi" w:cs="Arial"/>
                      <w:i/>
                      <w:sz w:val="24"/>
                      <w:szCs w:val="24"/>
                      <w:vertAlign w:val="subscript"/>
                      <w:lang w:val="cs-CZ"/>
                    </w:rPr>
                    <w:t>jn</w:t>
                  </w:r>
                  <w:proofErr w:type="spellEnd"/>
                </w:p>
              </w:tc>
            </w:tr>
          </w:tbl>
          <w:p w14:paraId="09D12A4A" w14:textId="77777777" w:rsidR="00D03A84" w:rsidRPr="002C50BF" w:rsidRDefault="00D03A84" w:rsidP="00D03A84">
            <w:pPr>
              <w:ind w:left="972" w:right="-1" w:hanging="840"/>
              <w:rPr>
                <w:rFonts w:asciiTheme="minorHAnsi" w:hAnsiTheme="minorHAnsi" w:cs="Arial"/>
                <w:sz w:val="24"/>
                <w:szCs w:val="24"/>
                <w:lang w:val="cs-CZ"/>
              </w:rPr>
            </w:pPr>
            <w:r w:rsidRPr="002C50BF">
              <w:rPr>
                <w:rFonts w:asciiTheme="minorHAnsi" w:hAnsiTheme="minorHAnsi" w:cs="Arial"/>
                <w:sz w:val="24"/>
                <w:szCs w:val="24"/>
                <w:lang w:val="cs-CZ"/>
              </w:rPr>
              <w:t xml:space="preserve">kde: </w:t>
            </w:r>
          </w:p>
          <w:p w14:paraId="384FFE0C" w14:textId="77777777" w:rsidR="00D03A84" w:rsidRPr="002C50BF" w:rsidRDefault="00D03A84" w:rsidP="00D03A84">
            <w:pPr>
              <w:ind w:left="972" w:right="-1" w:hanging="840"/>
              <w:rPr>
                <w:rFonts w:asciiTheme="minorHAnsi" w:hAnsiTheme="minorHAnsi" w:cs="Arial"/>
                <w:sz w:val="24"/>
                <w:szCs w:val="24"/>
                <w:lang w:val="cs-CZ"/>
              </w:rPr>
            </w:pPr>
            <w:proofErr w:type="spellStart"/>
            <w:r w:rsidRPr="002C50BF">
              <w:rPr>
                <w:rFonts w:asciiTheme="minorHAnsi" w:hAnsiTheme="minorHAnsi" w:cs="Arial"/>
                <w:sz w:val="24"/>
                <w:szCs w:val="24"/>
                <w:lang w:val="cs-CZ"/>
              </w:rPr>
              <w:t>V</w:t>
            </w:r>
            <w:r w:rsidRPr="002C50BF">
              <w:rPr>
                <w:rFonts w:asciiTheme="minorHAnsi" w:hAnsiTheme="minorHAnsi" w:cs="Arial"/>
                <w:sz w:val="24"/>
                <w:szCs w:val="24"/>
                <w:vertAlign w:val="subscript"/>
                <w:lang w:val="cs-CZ"/>
              </w:rPr>
              <w:t>jn</w:t>
            </w:r>
            <w:proofErr w:type="spellEnd"/>
            <w:r w:rsidRPr="002C50BF">
              <w:rPr>
                <w:rFonts w:asciiTheme="minorHAnsi" w:hAnsiTheme="minorHAnsi" w:cs="Arial"/>
                <w:sz w:val="24"/>
                <w:szCs w:val="24"/>
                <w:lang w:val="cs-CZ"/>
              </w:rPr>
              <w:t>…… je Vyrovnání ceny dopravního výkonu platby za příslušný kalendářní měsíc „j“ roku „n“</w:t>
            </w:r>
          </w:p>
          <w:p w14:paraId="6FD1EFCB" w14:textId="77777777" w:rsidR="00D03A84" w:rsidRPr="002C50BF" w:rsidRDefault="00D03A84" w:rsidP="00D03A84">
            <w:pPr>
              <w:ind w:left="743" w:right="-1" w:hanging="611"/>
              <w:rPr>
                <w:rFonts w:asciiTheme="minorHAnsi" w:hAnsiTheme="minorHAnsi" w:cs="Arial"/>
                <w:sz w:val="24"/>
                <w:szCs w:val="24"/>
                <w:lang w:val="cs-CZ"/>
              </w:rPr>
            </w:pPr>
            <w:proofErr w:type="spellStart"/>
            <w:r w:rsidRPr="002C50BF">
              <w:rPr>
                <w:rFonts w:asciiTheme="minorHAnsi" w:hAnsiTheme="minorHAnsi" w:cs="Arial"/>
                <w:i/>
                <w:sz w:val="24"/>
                <w:szCs w:val="24"/>
                <w:lang w:val="cs-CZ"/>
              </w:rPr>
              <w:t>Q</w:t>
            </w:r>
            <w:r w:rsidRPr="002C50BF">
              <w:rPr>
                <w:rFonts w:asciiTheme="minorHAnsi" w:hAnsiTheme="minorHAnsi" w:cs="Arial"/>
                <w:i/>
                <w:sz w:val="24"/>
                <w:szCs w:val="24"/>
                <w:vertAlign w:val="subscript"/>
                <w:lang w:val="cs-CZ"/>
              </w:rPr>
              <w:t>Sjn</w:t>
            </w:r>
            <w:proofErr w:type="spellEnd"/>
            <w:proofErr w:type="gramStart"/>
            <w:r w:rsidRPr="002C50BF">
              <w:rPr>
                <w:rFonts w:asciiTheme="minorHAnsi" w:hAnsiTheme="minorHAnsi" w:cs="Arial"/>
                <w:sz w:val="24"/>
                <w:szCs w:val="24"/>
                <w:lang w:val="cs-CZ"/>
              </w:rPr>
              <w:t xml:space="preserve"> ….</w:t>
            </w:r>
            <w:proofErr w:type="gramEnd"/>
            <w:r w:rsidRPr="002C50BF">
              <w:rPr>
                <w:rFonts w:asciiTheme="minorHAnsi" w:hAnsiTheme="minorHAnsi" w:cs="Arial"/>
                <w:sz w:val="24"/>
                <w:szCs w:val="24"/>
                <w:lang w:val="cs-CZ"/>
              </w:rPr>
              <w:t>je Objednaný dopravní výkon v příslušném (již ukončeném) kalendářním měsíci „j“ roku „n“</w:t>
            </w:r>
          </w:p>
          <w:p w14:paraId="63E92BFD" w14:textId="77777777" w:rsidR="00D03A84" w:rsidRPr="002C50BF" w:rsidRDefault="00D03A84" w:rsidP="00D03A84">
            <w:pPr>
              <w:ind w:left="743" w:right="-1" w:hanging="611"/>
              <w:rPr>
                <w:rFonts w:asciiTheme="minorHAnsi" w:hAnsiTheme="minorHAnsi" w:cs="Arial"/>
                <w:sz w:val="24"/>
                <w:szCs w:val="24"/>
                <w:lang w:val="cs-CZ"/>
              </w:rPr>
            </w:pPr>
            <w:proofErr w:type="spellStart"/>
            <w:r w:rsidRPr="002C50BF">
              <w:rPr>
                <w:rFonts w:asciiTheme="minorHAnsi" w:hAnsiTheme="minorHAnsi" w:cs="Arial"/>
                <w:sz w:val="24"/>
                <w:szCs w:val="24"/>
                <w:lang w:val="cs-CZ"/>
              </w:rPr>
              <w:t>C</w:t>
            </w:r>
            <w:r w:rsidRPr="002C50BF">
              <w:rPr>
                <w:rFonts w:asciiTheme="minorHAnsi" w:hAnsiTheme="minorHAnsi" w:cs="Arial"/>
                <w:sz w:val="24"/>
                <w:szCs w:val="24"/>
                <w:vertAlign w:val="subscript"/>
                <w:lang w:val="cs-CZ"/>
              </w:rPr>
              <w:t>n</w:t>
            </w:r>
            <w:proofErr w:type="spellEnd"/>
            <w:r w:rsidRPr="002C50BF">
              <w:rPr>
                <w:rFonts w:asciiTheme="minorHAnsi" w:hAnsiTheme="minorHAnsi" w:cs="Arial"/>
                <w:sz w:val="24"/>
                <w:szCs w:val="24"/>
                <w:lang w:val="cs-CZ"/>
              </w:rPr>
              <w:t>…….</w:t>
            </w:r>
            <w:r w:rsidRPr="002C50BF">
              <w:rPr>
                <w:rFonts w:asciiTheme="minorHAnsi" w:hAnsiTheme="minorHAnsi" w:cs="Arial"/>
                <w:sz w:val="24"/>
                <w:szCs w:val="24"/>
                <w:lang w:val="cs-CZ"/>
              </w:rPr>
              <w:tab/>
              <w:t xml:space="preserve">je </w:t>
            </w:r>
            <w:r w:rsidRPr="002C50BF">
              <w:rPr>
                <w:rFonts w:asciiTheme="minorHAnsi" w:eastAsia="Arial" w:hAnsiTheme="minorHAnsi"/>
                <w:sz w:val="24"/>
                <w:szCs w:val="24"/>
                <w:lang w:val="cs-CZ"/>
              </w:rPr>
              <w:t xml:space="preserve">Cena dopravního výkonu na 1 km JŘ </w:t>
            </w:r>
            <w:r w:rsidRPr="002C50BF">
              <w:rPr>
                <w:rFonts w:asciiTheme="minorHAnsi" w:hAnsiTheme="minorHAnsi" w:cs="Arial"/>
                <w:sz w:val="24"/>
                <w:szCs w:val="24"/>
                <w:lang w:val="cs-CZ"/>
              </w:rPr>
              <w:t>platná v příslušném kalendářním roce „n“ (bez DPH)</w:t>
            </w:r>
          </w:p>
          <w:p w14:paraId="362C7A12" w14:textId="38B2657F" w:rsidR="00D03A84" w:rsidRPr="002C50BF" w:rsidRDefault="00D03A84" w:rsidP="005D45FA">
            <w:pPr>
              <w:ind w:left="743" w:right="-1" w:hanging="611"/>
              <w:rPr>
                <w:rFonts w:asciiTheme="minorHAnsi" w:hAnsiTheme="minorHAnsi" w:cs="Arial"/>
                <w:sz w:val="24"/>
                <w:szCs w:val="24"/>
                <w:lang w:val="cs-CZ"/>
              </w:rPr>
            </w:pPr>
            <w:proofErr w:type="spellStart"/>
            <w:r w:rsidRPr="002C50BF">
              <w:rPr>
                <w:rFonts w:asciiTheme="minorHAnsi" w:hAnsiTheme="minorHAnsi" w:cs="Arial"/>
                <w:i/>
                <w:sz w:val="24"/>
                <w:szCs w:val="24"/>
                <w:lang w:val="cs-CZ"/>
              </w:rPr>
              <w:t>T</w:t>
            </w:r>
            <w:r w:rsidRPr="002C50BF">
              <w:rPr>
                <w:rFonts w:asciiTheme="minorHAnsi" w:hAnsiTheme="minorHAnsi" w:cs="Arial"/>
                <w:i/>
                <w:sz w:val="24"/>
                <w:szCs w:val="24"/>
                <w:vertAlign w:val="subscript"/>
                <w:lang w:val="cs-CZ"/>
              </w:rPr>
              <w:t>jn</w:t>
            </w:r>
            <w:proofErr w:type="spellEnd"/>
            <w:r w:rsidRPr="002C50BF">
              <w:rPr>
                <w:rFonts w:asciiTheme="minorHAnsi" w:hAnsiTheme="minorHAnsi" w:cs="Arial"/>
                <w:sz w:val="24"/>
                <w:szCs w:val="24"/>
                <w:lang w:val="cs-CZ"/>
              </w:rPr>
              <w:t>……je částka odpovídající Výnosům pro výpočet Vyrovnání ceny dopravního výkonu dosaženým Dopravcem v příslušném kalendářním měsíci „j“ roku „n“ (bez DPH)</w:t>
            </w:r>
          </w:p>
        </w:tc>
      </w:tr>
    </w:tbl>
    <w:p w14:paraId="654EF1BD" w14:textId="77777777" w:rsidR="00D03A84" w:rsidRPr="002C50BF" w:rsidRDefault="00D03A84" w:rsidP="00D03A84">
      <w:pPr>
        <w:widowControl/>
        <w:autoSpaceDE/>
        <w:adjustRightInd/>
        <w:ind w:left="709"/>
        <w:jc w:val="both"/>
        <w:rPr>
          <w:rFonts w:asciiTheme="minorHAnsi" w:hAnsiTheme="minorHAnsi" w:cs="Arial"/>
          <w:sz w:val="24"/>
          <w:szCs w:val="24"/>
          <w:lang w:val="cs-CZ"/>
        </w:rPr>
      </w:pPr>
    </w:p>
    <w:p w14:paraId="693A1056" w14:textId="50DEA257" w:rsidR="0032095C" w:rsidRPr="002C50BF" w:rsidRDefault="00B9272E" w:rsidP="006C2D1F">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2C50BF">
        <w:rPr>
          <w:rFonts w:asciiTheme="minorHAnsi" w:hAnsiTheme="minorHAnsi" w:cs="Arial"/>
          <w:sz w:val="24"/>
          <w:szCs w:val="24"/>
          <w:lang w:val="cs-CZ"/>
        </w:rPr>
        <w:t xml:space="preserve">Objednatel poskytne Dopravci vždy v prvním měsíci příslušného kalendářního roku (do 31.1.) zálohu </w:t>
      </w:r>
      <w:r w:rsidR="0032095C" w:rsidRPr="002C50BF">
        <w:rPr>
          <w:rFonts w:asciiTheme="minorHAnsi" w:hAnsiTheme="minorHAnsi" w:cs="Arial"/>
          <w:sz w:val="24"/>
          <w:szCs w:val="24"/>
          <w:lang w:val="cs-CZ"/>
        </w:rPr>
        <w:t>vypočtenou dle následujícího vzorce</w:t>
      </w:r>
      <w:r w:rsidR="00F56FAC" w:rsidRPr="002C50BF">
        <w:rPr>
          <w:rFonts w:asciiTheme="minorHAnsi" w:hAnsiTheme="minorHAnsi" w:cs="Arial"/>
          <w:sz w:val="24"/>
          <w:szCs w:val="24"/>
          <w:lang w:val="cs-CZ"/>
        </w:rPr>
        <w:t>:</w:t>
      </w:r>
      <w:r w:rsidR="0032095C" w:rsidRPr="002C50BF">
        <w:rPr>
          <w:rFonts w:asciiTheme="minorHAnsi" w:hAnsiTheme="minorHAnsi" w:cs="Arial"/>
          <w:sz w:val="24"/>
          <w:szCs w:val="24"/>
          <w:lang w:val="cs-CZ"/>
        </w:rPr>
        <w:t xml:space="preserve"> </w:t>
      </w:r>
    </w:p>
    <w:tbl>
      <w:tblPr>
        <w:tblStyle w:val="Mkatabulky"/>
        <w:tblW w:w="8617" w:type="dxa"/>
        <w:tblInd w:w="562" w:type="dxa"/>
        <w:tblLook w:val="04A0" w:firstRow="1" w:lastRow="0" w:firstColumn="1" w:lastColumn="0" w:noHBand="0" w:noVBand="1"/>
      </w:tblPr>
      <w:tblGrid>
        <w:gridCol w:w="8617"/>
      </w:tblGrid>
      <w:tr w:rsidR="00F56FAC" w:rsidRPr="002C50BF" w14:paraId="56CAA007" w14:textId="77777777" w:rsidTr="006C53BD">
        <w:trPr>
          <w:trHeight w:val="2684"/>
        </w:trPr>
        <w:tc>
          <w:tcPr>
            <w:tcW w:w="8617" w:type="dxa"/>
          </w:tcPr>
          <w:tbl>
            <w:tblPr>
              <w:tblStyle w:val="Mkatabulky"/>
              <w:tblW w:w="0" w:type="auto"/>
              <w:tblInd w:w="709" w:type="dxa"/>
              <w:tblLook w:val="04A0" w:firstRow="1" w:lastRow="0" w:firstColumn="1" w:lastColumn="0" w:noHBand="0" w:noVBand="1"/>
            </w:tblPr>
            <w:tblGrid>
              <w:gridCol w:w="3397"/>
            </w:tblGrid>
            <w:tr w:rsidR="002C50BF" w:rsidRPr="002C50BF" w14:paraId="619CF673" w14:textId="77777777" w:rsidTr="00835331">
              <w:trPr>
                <w:trHeight w:val="587"/>
              </w:trPr>
              <w:tc>
                <w:tcPr>
                  <w:tcW w:w="3397" w:type="dxa"/>
                  <w:vAlign w:val="center"/>
                </w:tcPr>
                <w:p w14:paraId="064A0B37" w14:textId="09B7E34F" w:rsidR="0032095C" w:rsidRPr="002C50BF" w:rsidRDefault="0032095C" w:rsidP="00835331">
                  <w:pPr>
                    <w:widowControl/>
                    <w:tabs>
                      <w:tab w:val="left" w:pos="168"/>
                    </w:tabs>
                    <w:autoSpaceDE/>
                    <w:adjustRightInd/>
                    <w:ind w:left="168" w:right="-100"/>
                    <w:rPr>
                      <w:rFonts w:asciiTheme="minorHAnsi" w:hAnsiTheme="minorHAnsi" w:cstheme="minorHAnsi"/>
                      <w:i/>
                      <w:sz w:val="24"/>
                      <w:szCs w:val="24"/>
                      <w:lang w:val="cs-CZ"/>
                    </w:rPr>
                  </w:pPr>
                  <w:r w:rsidRPr="002C50BF">
                    <w:rPr>
                      <w:rFonts w:asciiTheme="minorHAnsi" w:hAnsiTheme="minorHAnsi" w:cs="Arial"/>
                      <w:sz w:val="24"/>
                      <w:szCs w:val="24"/>
                      <w:lang w:val="cs-CZ"/>
                    </w:rPr>
                    <w:lastRenderedPageBreak/>
                    <w:t xml:space="preserve">  </w:t>
                  </w:r>
                  <w:proofErr w:type="spellStart"/>
                  <w:r w:rsidRPr="002C50BF">
                    <w:rPr>
                      <w:rFonts w:asciiTheme="minorHAnsi" w:hAnsiTheme="minorHAnsi" w:cs="Arial"/>
                      <w:sz w:val="24"/>
                      <w:szCs w:val="24"/>
                      <w:lang w:val="cs-CZ"/>
                    </w:rPr>
                    <w:t>Z</w:t>
                  </w:r>
                  <w:r w:rsidRPr="002C50BF">
                    <w:rPr>
                      <w:rFonts w:asciiTheme="minorHAnsi" w:hAnsiTheme="minorHAnsi" w:cs="Arial"/>
                      <w:i/>
                      <w:sz w:val="24"/>
                      <w:szCs w:val="24"/>
                      <w:lang w:val="cs-CZ"/>
                    </w:rPr>
                    <w:t>p</w:t>
                  </w:r>
                  <w:r w:rsidRPr="002C50BF">
                    <w:rPr>
                      <w:rFonts w:asciiTheme="minorHAnsi" w:hAnsiTheme="minorHAnsi" w:cs="Arial"/>
                      <w:i/>
                      <w:sz w:val="24"/>
                      <w:szCs w:val="24"/>
                      <w:vertAlign w:val="subscript"/>
                      <w:lang w:val="cs-CZ"/>
                    </w:rPr>
                    <w:t>n</w:t>
                  </w:r>
                  <w:proofErr w:type="spellEnd"/>
                  <w:r w:rsidRPr="002C50BF">
                    <w:rPr>
                      <w:rFonts w:asciiTheme="minorHAnsi" w:hAnsiTheme="minorHAnsi" w:cs="Arial"/>
                      <w:i/>
                      <w:sz w:val="24"/>
                      <w:szCs w:val="24"/>
                      <w:vertAlign w:val="subscript"/>
                      <w:lang w:val="cs-CZ"/>
                    </w:rPr>
                    <w:t xml:space="preserve"> </w:t>
                  </w:r>
                  <w:r w:rsidRPr="002C50BF">
                    <w:rPr>
                      <w:rFonts w:asciiTheme="minorHAnsi" w:hAnsiTheme="minorHAnsi" w:cs="Arial"/>
                      <w:i/>
                      <w:sz w:val="24"/>
                      <w:szCs w:val="24"/>
                      <w:lang w:val="cs-CZ"/>
                    </w:rPr>
                    <w:t xml:space="preserve">= </w:t>
                  </w:r>
                  <w:r w:rsidR="00F56FAC" w:rsidRPr="002C50BF">
                    <w:rPr>
                      <w:rFonts w:asciiTheme="minorHAnsi" w:hAnsiTheme="minorHAnsi" w:cstheme="minorHAnsi"/>
                      <w:sz w:val="24"/>
                      <w:szCs w:val="24"/>
                      <w:lang w:val="cs-CZ"/>
                    </w:rPr>
                    <w:t>[</w:t>
                  </w:r>
                  <w:r w:rsidR="00F56FAC" w:rsidRPr="002C50BF">
                    <w:rPr>
                      <w:rFonts w:asciiTheme="minorHAnsi" w:hAnsiTheme="minorHAnsi" w:cs="Arial"/>
                      <w:sz w:val="24"/>
                      <w:szCs w:val="24"/>
                      <w:lang w:val="cs-CZ"/>
                    </w:rPr>
                    <w:t>(</w:t>
                  </w:r>
                  <w:proofErr w:type="spellStart"/>
                  <w:proofErr w:type="gramStart"/>
                  <w:r w:rsidR="00F56FAC" w:rsidRPr="002C50BF">
                    <w:rPr>
                      <w:rFonts w:asciiTheme="minorHAnsi" w:hAnsiTheme="minorHAnsi" w:cs="Arial"/>
                      <w:i/>
                      <w:sz w:val="24"/>
                      <w:szCs w:val="24"/>
                      <w:lang w:val="cs-CZ"/>
                    </w:rPr>
                    <w:t>Zrv</w:t>
                  </w:r>
                  <w:proofErr w:type="spellEnd"/>
                  <w:r w:rsidR="00F56FAC" w:rsidRPr="002C50BF">
                    <w:rPr>
                      <w:rFonts w:asciiTheme="minorHAnsi" w:hAnsiTheme="minorHAnsi" w:cs="Arial"/>
                      <w:i/>
                      <w:sz w:val="24"/>
                      <w:szCs w:val="24"/>
                      <w:lang w:val="cs-CZ"/>
                    </w:rPr>
                    <w:t xml:space="preserve"> .</w:t>
                  </w:r>
                  <w:proofErr w:type="gramEnd"/>
                  <w:r w:rsidR="00F56FAC" w:rsidRPr="002C50BF">
                    <w:rPr>
                      <w:rFonts w:asciiTheme="minorHAnsi" w:hAnsiTheme="minorHAnsi" w:cs="Arial"/>
                      <w:i/>
                      <w:sz w:val="24"/>
                      <w:szCs w:val="24"/>
                      <w:lang w:val="cs-CZ"/>
                    </w:rPr>
                    <w:t xml:space="preserve"> </w:t>
                  </w:r>
                  <w:proofErr w:type="spellStart"/>
                  <w:r w:rsidR="00F56FAC" w:rsidRPr="002C50BF">
                    <w:rPr>
                      <w:rFonts w:asciiTheme="minorHAnsi" w:hAnsiTheme="minorHAnsi" w:cs="Arial"/>
                      <w:i/>
                      <w:sz w:val="24"/>
                      <w:szCs w:val="24"/>
                      <w:lang w:val="cs-CZ"/>
                    </w:rPr>
                    <w:t>C</w:t>
                  </w:r>
                  <w:r w:rsidR="00F56FAC" w:rsidRPr="002C50BF">
                    <w:rPr>
                      <w:rFonts w:asciiTheme="minorHAnsi" w:hAnsiTheme="minorHAnsi" w:cs="Arial"/>
                      <w:i/>
                      <w:sz w:val="24"/>
                      <w:szCs w:val="24"/>
                      <w:vertAlign w:val="subscript"/>
                      <w:lang w:val="cs-CZ"/>
                    </w:rPr>
                    <w:t>n</w:t>
                  </w:r>
                  <w:proofErr w:type="spellEnd"/>
                  <w:proofErr w:type="gramStart"/>
                  <w:r w:rsidR="00F56FAC" w:rsidRPr="002C50BF">
                    <w:rPr>
                      <w:rFonts w:asciiTheme="minorHAnsi" w:hAnsiTheme="minorHAnsi" w:cs="Arial"/>
                      <w:i/>
                      <w:sz w:val="24"/>
                      <w:szCs w:val="24"/>
                      <w:lang w:val="cs-CZ"/>
                    </w:rPr>
                    <w:t>) .</w:t>
                  </w:r>
                  <w:proofErr w:type="gramEnd"/>
                  <w:r w:rsidR="00F56FAC" w:rsidRPr="002C50BF">
                    <w:rPr>
                      <w:rFonts w:asciiTheme="minorHAnsi" w:hAnsiTheme="minorHAnsi" w:cs="Arial"/>
                      <w:i/>
                      <w:sz w:val="24"/>
                      <w:szCs w:val="24"/>
                      <w:lang w:val="cs-CZ"/>
                    </w:rPr>
                    <w:t xml:space="preserve"> 0,</w:t>
                  </w:r>
                  <w:proofErr w:type="gramStart"/>
                  <w:r w:rsidR="00F56FAC" w:rsidRPr="002C50BF">
                    <w:rPr>
                      <w:rFonts w:asciiTheme="minorHAnsi" w:hAnsiTheme="minorHAnsi" w:cs="Arial"/>
                      <w:i/>
                      <w:sz w:val="24"/>
                      <w:szCs w:val="24"/>
                      <w:lang w:val="cs-CZ"/>
                    </w:rPr>
                    <w:t>7</w:t>
                  </w:r>
                  <w:r w:rsidR="00F56FAC" w:rsidRPr="002C50BF">
                    <w:rPr>
                      <w:rFonts w:asciiTheme="minorHAnsi" w:hAnsiTheme="minorHAnsi" w:cstheme="minorHAnsi"/>
                      <w:i/>
                      <w:sz w:val="24"/>
                      <w:szCs w:val="24"/>
                      <w:lang w:val="cs-CZ"/>
                    </w:rPr>
                    <w:t>]/</w:t>
                  </w:r>
                  <w:proofErr w:type="gramEnd"/>
                  <w:r w:rsidR="00F56FAC" w:rsidRPr="002C50BF">
                    <w:rPr>
                      <w:rFonts w:asciiTheme="minorHAnsi" w:hAnsiTheme="minorHAnsi" w:cstheme="minorHAnsi"/>
                      <w:i/>
                      <w:sz w:val="24"/>
                      <w:szCs w:val="24"/>
                      <w:lang w:val="cs-CZ"/>
                    </w:rPr>
                    <w:t>12</w:t>
                  </w:r>
                </w:p>
              </w:tc>
            </w:tr>
          </w:tbl>
          <w:p w14:paraId="5DA77FD4" w14:textId="77777777" w:rsidR="0032095C" w:rsidRPr="002C50BF" w:rsidRDefault="0032095C" w:rsidP="00835331">
            <w:pPr>
              <w:ind w:right="-1"/>
              <w:jc w:val="both"/>
              <w:rPr>
                <w:rFonts w:asciiTheme="minorHAnsi" w:hAnsiTheme="minorHAnsi" w:cstheme="minorHAnsi"/>
                <w:sz w:val="24"/>
                <w:szCs w:val="24"/>
              </w:rPr>
            </w:pPr>
          </w:p>
          <w:p w14:paraId="7DDFD0FD" w14:textId="77777777" w:rsidR="0032095C" w:rsidRPr="002C50BF" w:rsidRDefault="0032095C" w:rsidP="00835331">
            <w:pPr>
              <w:pStyle w:val="Odstavecseseznamem"/>
              <w:ind w:left="1156" w:right="-1" w:hanging="992"/>
              <w:jc w:val="both"/>
              <w:rPr>
                <w:rFonts w:asciiTheme="minorHAnsi" w:hAnsiTheme="minorHAnsi" w:cstheme="minorHAnsi"/>
                <w:sz w:val="24"/>
                <w:szCs w:val="24"/>
              </w:rPr>
            </w:pPr>
            <w:r w:rsidRPr="002C50BF">
              <w:rPr>
                <w:rFonts w:asciiTheme="minorHAnsi" w:hAnsiTheme="minorHAnsi" w:cstheme="minorHAnsi"/>
                <w:sz w:val="24"/>
                <w:szCs w:val="24"/>
              </w:rPr>
              <w:t>kde:</w:t>
            </w:r>
          </w:p>
          <w:p w14:paraId="0E61661C" w14:textId="5A10C540" w:rsidR="0032095C" w:rsidRPr="002C50BF" w:rsidRDefault="0032095C" w:rsidP="0032095C">
            <w:pPr>
              <w:pStyle w:val="Odstavecseseznamem"/>
              <w:ind w:left="1156" w:right="-1" w:hanging="992"/>
              <w:jc w:val="both"/>
              <w:rPr>
                <w:rFonts w:asciiTheme="minorHAnsi" w:hAnsiTheme="minorHAnsi" w:cs="Arial"/>
                <w:sz w:val="24"/>
                <w:szCs w:val="24"/>
              </w:rPr>
            </w:pPr>
            <w:r w:rsidRPr="002C50BF">
              <w:rPr>
                <w:rFonts w:asciiTheme="minorHAnsi" w:hAnsiTheme="minorHAnsi" w:cs="Arial"/>
                <w:i/>
                <w:sz w:val="24"/>
                <w:szCs w:val="24"/>
              </w:rPr>
              <w:t>Zp</w:t>
            </w:r>
            <w:r w:rsidRPr="002C50BF">
              <w:rPr>
                <w:rFonts w:asciiTheme="minorHAnsi" w:hAnsiTheme="minorHAnsi" w:cs="Arial"/>
                <w:i/>
                <w:sz w:val="24"/>
                <w:szCs w:val="24"/>
                <w:vertAlign w:val="subscript"/>
              </w:rPr>
              <w:t>n</w:t>
            </w:r>
            <w:proofErr w:type="gramStart"/>
            <w:r w:rsidRPr="002C50BF">
              <w:rPr>
                <w:rFonts w:asciiTheme="minorHAnsi" w:hAnsiTheme="minorHAnsi" w:cs="Arial"/>
                <w:sz w:val="24"/>
                <w:szCs w:val="24"/>
              </w:rPr>
              <w:t>…….</w:t>
            </w:r>
            <w:proofErr w:type="gramEnd"/>
            <w:r w:rsidRPr="002C50BF">
              <w:rPr>
                <w:rFonts w:asciiTheme="minorHAnsi" w:hAnsiTheme="minorHAnsi" w:cs="Arial"/>
                <w:sz w:val="24"/>
                <w:szCs w:val="24"/>
              </w:rPr>
              <w:t>je Zálohová platba za příslušný kalendářní rok „n“</w:t>
            </w:r>
          </w:p>
          <w:p w14:paraId="4996FEBD" w14:textId="77777777" w:rsidR="0032095C" w:rsidRPr="002C50BF" w:rsidRDefault="0032095C" w:rsidP="00835331">
            <w:pPr>
              <w:pStyle w:val="Odstavecseseznamem"/>
              <w:ind w:left="1156" w:right="-1" w:hanging="992"/>
              <w:jc w:val="both"/>
              <w:rPr>
                <w:rFonts w:asciiTheme="minorHAnsi" w:hAnsiTheme="minorHAnsi" w:cs="Arial"/>
                <w:sz w:val="24"/>
                <w:szCs w:val="24"/>
              </w:rPr>
            </w:pPr>
            <w:proofErr w:type="spellStart"/>
            <w:r w:rsidRPr="002C50BF">
              <w:rPr>
                <w:rFonts w:asciiTheme="minorHAnsi" w:hAnsiTheme="minorHAnsi" w:cs="Arial"/>
                <w:i/>
                <w:sz w:val="24"/>
                <w:szCs w:val="24"/>
              </w:rPr>
              <w:t>Zrv</w:t>
            </w:r>
            <w:proofErr w:type="spellEnd"/>
            <w:proofErr w:type="gramStart"/>
            <w:r w:rsidRPr="002C50BF">
              <w:rPr>
                <w:rFonts w:asciiTheme="minorHAnsi" w:hAnsiTheme="minorHAnsi" w:cs="Arial"/>
                <w:sz w:val="24"/>
                <w:szCs w:val="24"/>
              </w:rPr>
              <w:t>…....</w:t>
            </w:r>
            <w:proofErr w:type="gramEnd"/>
            <w:r w:rsidRPr="002C50BF">
              <w:rPr>
                <w:rFonts w:asciiTheme="minorHAnsi" w:hAnsiTheme="minorHAnsi" w:cs="Arial"/>
                <w:sz w:val="24"/>
                <w:szCs w:val="24"/>
              </w:rPr>
              <w:t>je Základní roční výkon</w:t>
            </w:r>
          </w:p>
          <w:p w14:paraId="40B765D6" w14:textId="77777777" w:rsidR="0032095C" w:rsidRPr="002C50BF" w:rsidRDefault="0032095C" w:rsidP="00835331">
            <w:pPr>
              <w:pStyle w:val="Odstavecseseznamem"/>
              <w:ind w:left="872" w:right="-1" w:hanging="708"/>
              <w:jc w:val="both"/>
              <w:rPr>
                <w:rFonts w:asciiTheme="minorHAnsi" w:hAnsiTheme="minorHAnsi" w:cstheme="minorHAnsi"/>
                <w:sz w:val="24"/>
                <w:szCs w:val="24"/>
              </w:rPr>
            </w:pPr>
            <w:proofErr w:type="spellStart"/>
            <w:r w:rsidRPr="002C50BF">
              <w:rPr>
                <w:rFonts w:asciiTheme="minorHAnsi" w:hAnsiTheme="minorHAnsi" w:cs="Arial"/>
                <w:sz w:val="24"/>
                <w:szCs w:val="24"/>
              </w:rPr>
              <w:t>C</w:t>
            </w:r>
            <w:r w:rsidRPr="002C50BF">
              <w:rPr>
                <w:rFonts w:asciiTheme="minorHAnsi" w:hAnsiTheme="minorHAnsi" w:cs="Arial"/>
                <w:sz w:val="24"/>
                <w:szCs w:val="24"/>
                <w:vertAlign w:val="subscript"/>
              </w:rPr>
              <w:t>n</w:t>
            </w:r>
            <w:proofErr w:type="spellEnd"/>
            <w:r w:rsidRPr="002C50BF">
              <w:rPr>
                <w:rFonts w:asciiTheme="minorHAnsi" w:hAnsiTheme="minorHAnsi" w:cs="Arial"/>
                <w:sz w:val="24"/>
                <w:szCs w:val="24"/>
              </w:rPr>
              <w:t xml:space="preserve">……...je </w:t>
            </w:r>
            <w:r w:rsidRPr="002C50BF">
              <w:rPr>
                <w:rFonts w:asciiTheme="minorHAnsi" w:eastAsia="Arial" w:hAnsiTheme="minorHAnsi"/>
                <w:sz w:val="24"/>
                <w:szCs w:val="24"/>
              </w:rPr>
              <w:t xml:space="preserve">Cena dopravního výkonu na 1 km </w:t>
            </w:r>
            <w:r w:rsidRPr="002C50BF">
              <w:rPr>
                <w:rFonts w:asciiTheme="minorHAnsi" w:hAnsiTheme="minorHAnsi" w:cs="Arial"/>
                <w:sz w:val="24"/>
                <w:szCs w:val="24"/>
              </w:rPr>
              <w:t xml:space="preserve">platná v příslušném kalendářním roce   </w:t>
            </w:r>
            <w:proofErr w:type="gramStart"/>
            <w:r w:rsidRPr="002C50BF">
              <w:rPr>
                <w:rFonts w:asciiTheme="minorHAnsi" w:hAnsiTheme="minorHAnsi" w:cs="Arial"/>
                <w:sz w:val="24"/>
                <w:szCs w:val="24"/>
              </w:rPr>
              <w:t xml:space="preserve">   „</w:t>
            </w:r>
            <w:proofErr w:type="gramEnd"/>
            <w:r w:rsidRPr="002C50BF">
              <w:rPr>
                <w:rFonts w:asciiTheme="minorHAnsi" w:hAnsiTheme="minorHAnsi" w:cs="Arial"/>
                <w:sz w:val="24"/>
                <w:szCs w:val="24"/>
              </w:rPr>
              <w:t>n“ (bez DPH)</w:t>
            </w:r>
          </w:p>
        </w:tc>
      </w:tr>
    </w:tbl>
    <w:p w14:paraId="797B326A" w14:textId="77777777" w:rsidR="0032095C" w:rsidRPr="002C50BF" w:rsidRDefault="0032095C" w:rsidP="0032095C">
      <w:pPr>
        <w:widowControl/>
        <w:autoSpaceDE/>
        <w:adjustRightInd/>
        <w:jc w:val="both"/>
        <w:rPr>
          <w:rFonts w:asciiTheme="minorHAnsi" w:hAnsiTheme="minorHAnsi" w:cs="Arial"/>
          <w:sz w:val="24"/>
          <w:szCs w:val="24"/>
          <w:lang w:val="cs-CZ"/>
        </w:rPr>
      </w:pPr>
    </w:p>
    <w:p w14:paraId="73F1508F" w14:textId="7A4B8F51" w:rsidR="00B9272E" w:rsidRPr="002C50BF" w:rsidRDefault="0032095C" w:rsidP="006C53BD">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2C50BF">
        <w:rPr>
          <w:rFonts w:asciiTheme="minorHAnsi" w:hAnsiTheme="minorHAnsi" w:cs="Arial"/>
          <w:sz w:val="24"/>
          <w:szCs w:val="24"/>
          <w:lang w:val="cs-CZ"/>
        </w:rPr>
        <w:t xml:space="preserve">Zálohová platba bude </w:t>
      </w:r>
      <w:r w:rsidR="00B9272E" w:rsidRPr="002C50BF">
        <w:rPr>
          <w:rFonts w:asciiTheme="minorHAnsi" w:hAnsiTheme="minorHAnsi" w:cs="Arial"/>
          <w:sz w:val="24"/>
          <w:szCs w:val="24"/>
          <w:lang w:val="cs-CZ"/>
        </w:rPr>
        <w:t xml:space="preserve">Dopravcem Objednateli </w:t>
      </w:r>
      <w:r w:rsidR="006C53BD" w:rsidRPr="002C50BF">
        <w:rPr>
          <w:rFonts w:asciiTheme="minorHAnsi" w:hAnsiTheme="minorHAnsi" w:cs="Arial"/>
          <w:sz w:val="24"/>
          <w:szCs w:val="24"/>
          <w:lang w:val="cs-CZ"/>
        </w:rPr>
        <w:t xml:space="preserve">zúčtována vždy ke konci příslušného kalendářního roku </w:t>
      </w:r>
      <w:r w:rsidR="00B9272E" w:rsidRPr="002C50BF">
        <w:rPr>
          <w:rFonts w:asciiTheme="minorHAnsi" w:hAnsiTheme="minorHAnsi" w:cs="Arial"/>
          <w:sz w:val="24"/>
          <w:szCs w:val="24"/>
          <w:lang w:val="cs-CZ"/>
        </w:rPr>
        <w:t>(do 31.12)</w:t>
      </w:r>
      <w:r w:rsidR="00F56FAC" w:rsidRPr="002C50BF">
        <w:rPr>
          <w:rFonts w:asciiTheme="minorHAnsi" w:hAnsiTheme="minorHAnsi" w:cs="Arial"/>
          <w:sz w:val="24"/>
          <w:szCs w:val="24"/>
          <w:lang w:val="cs-CZ"/>
        </w:rPr>
        <w:t xml:space="preserve"> a přeplatek zálohy bude započten na Vyrovnání ceny dopravního výkonu za prosinec příslušného kalendářního roku. Případný přeplatek bude Dopravcem Objednateli vrácen.</w:t>
      </w:r>
    </w:p>
    <w:p w14:paraId="4E09E55C" w14:textId="77777777" w:rsidR="00F56FAC" w:rsidRPr="002C50BF" w:rsidRDefault="00F56FAC" w:rsidP="00F56FAC">
      <w:pPr>
        <w:widowControl/>
        <w:autoSpaceDE/>
        <w:adjustRightInd/>
        <w:ind w:left="709"/>
        <w:jc w:val="both"/>
        <w:rPr>
          <w:rFonts w:asciiTheme="minorHAnsi" w:hAnsiTheme="minorHAnsi" w:cs="Arial"/>
          <w:sz w:val="24"/>
          <w:szCs w:val="24"/>
          <w:lang w:val="cs-CZ"/>
        </w:rPr>
      </w:pPr>
    </w:p>
    <w:p w14:paraId="5C4EA1C2" w14:textId="5585E886" w:rsidR="006C2D1F" w:rsidRPr="00605E50" w:rsidRDefault="006C2D1F" w:rsidP="006C2D1F">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2B0247">
        <w:rPr>
          <w:rFonts w:asciiTheme="minorHAnsi" w:hAnsiTheme="minorHAnsi" w:cs="Arial"/>
          <w:sz w:val="24"/>
          <w:szCs w:val="24"/>
          <w:lang w:val="cs-CZ"/>
        </w:rPr>
        <w:t xml:space="preserve">Faktury vystavené na základě této Smlouvy musí obsahovat veškeré náležitosti </w:t>
      </w:r>
      <w:r w:rsidR="00B945CE">
        <w:rPr>
          <w:rFonts w:asciiTheme="minorHAnsi" w:hAnsiTheme="minorHAnsi" w:cs="Arial"/>
          <w:sz w:val="24"/>
          <w:szCs w:val="24"/>
          <w:lang w:val="cs-CZ"/>
        </w:rPr>
        <w:t>účetního</w:t>
      </w:r>
      <w:r w:rsidR="00B945CE" w:rsidRPr="002B0247">
        <w:rPr>
          <w:rFonts w:asciiTheme="minorHAnsi" w:hAnsiTheme="minorHAnsi" w:cs="Arial"/>
          <w:sz w:val="24"/>
          <w:szCs w:val="24"/>
          <w:lang w:val="cs-CZ"/>
        </w:rPr>
        <w:t xml:space="preserve"> </w:t>
      </w:r>
      <w:r w:rsidRPr="002B0247">
        <w:rPr>
          <w:rFonts w:asciiTheme="minorHAnsi" w:hAnsiTheme="minorHAnsi" w:cs="Arial"/>
          <w:sz w:val="24"/>
          <w:szCs w:val="24"/>
          <w:lang w:val="cs-CZ"/>
        </w:rPr>
        <w:t>dokladu v souladu se zákonem č. 563/1991 Sb., o účetnictví, a dalšími platnými právními předpisy. Dále musí faktury obsahovat číslo této Smlouvy a číslo veřejné zakázky ve tvaru IVZ=</w:t>
      </w:r>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Bude</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doplněno</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evidenční</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číslo</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zakázky</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ve</w:t>
      </w:r>
      <w:proofErr w:type="spellEnd"/>
      <w:r w:rsidRPr="002B0247">
        <w:rPr>
          <w:rStyle w:val="CharStyle9"/>
          <w:rFonts w:asciiTheme="minorHAnsi" w:hAnsiTheme="minorHAnsi"/>
          <w:sz w:val="24"/>
          <w:szCs w:val="24"/>
          <w:highlight w:val="cyan"/>
        </w:rPr>
        <w:t xml:space="preserve"> VVZ]</w:t>
      </w:r>
      <w:r w:rsidRPr="002B0247">
        <w:rPr>
          <w:rFonts w:asciiTheme="minorHAnsi" w:hAnsiTheme="minorHAnsi" w:cs="Arial"/>
          <w:sz w:val="24"/>
          <w:szCs w:val="24"/>
          <w:lang w:val="cs-CZ"/>
        </w:rPr>
        <w:t xml:space="preserve">. Ve faktuře musí být uveden údaj o splatnosti dle </w:t>
      </w:r>
      <w:r w:rsidRPr="009475E9">
        <w:rPr>
          <w:rFonts w:asciiTheme="minorHAnsi" w:hAnsiTheme="minorHAnsi" w:cs="Arial"/>
          <w:sz w:val="24"/>
          <w:szCs w:val="24"/>
          <w:lang w:val="cs-CZ"/>
        </w:rPr>
        <w:t xml:space="preserve">této Smlouvy. Jestliže faktura neobsahuje dohodnuté náležitosti nebo náležitosti podle platných právních předpisů, nebo budou-li tyto údaje uvedeny chybně, je Objednatel oprávněn fakturu ve lhůtě 5 dnů ode dne jejího obdržení bez zaplacení vrátit. Dopravce je povinen podle povahy nesprávnosti fakturu opravit nebo nově vyhotovit, a to vždy s novou lhůtou splatnosti, a odeslat ji Objednateli nejpozději do 5 dnů od data doručení vrácené faktury Dopravci. Nová lhůta splatnosti začne běžet zcela od počátku ode dne doručení řádně opravené nebo nově vyhotovené faktury Objednateli. Objednatel se nemůže dostat do prodlení s placením </w:t>
      </w:r>
      <w:r w:rsidRPr="00605E50">
        <w:rPr>
          <w:rFonts w:asciiTheme="minorHAnsi" w:hAnsiTheme="minorHAnsi" w:cs="Arial"/>
          <w:sz w:val="24"/>
          <w:szCs w:val="24"/>
          <w:lang w:val="cs-CZ"/>
        </w:rPr>
        <w:t>faktury, která nemá všechny náležitosti nebo je chybná nebo je vyhotovena Dopravcem v rozporu s touto Smlouvou nebo právními předpisy.</w:t>
      </w:r>
    </w:p>
    <w:p w14:paraId="4FA08A0F" w14:textId="77777777" w:rsidR="000D47CB" w:rsidRPr="009475E9" w:rsidRDefault="003F0929" w:rsidP="00C04D7E">
      <w:pPr>
        <w:widowControl/>
        <w:numPr>
          <w:ilvl w:val="0"/>
          <w:numId w:val="27"/>
        </w:numPr>
        <w:tabs>
          <w:tab w:val="clear" w:pos="502"/>
          <w:tab w:val="num" w:pos="-1276"/>
        </w:tabs>
        <w:autoSpaceDE/>
        <w:adjustRightInd/>
        <w:ind w:left="709" w:right="-1" w:hanging="709"/>
        <w:jc w:val="both"/>
        <w:rPr>
          <w:rFonts w:asciiTheme="minorHAnsi" w:hAnsiTheme="minorHAnsi"/>
          <w:sz w:val="24"/>
          <w:szCs w:val="24"/>
          <w:shd w:val="clear" w:color="auto" w:fill="FFFFFF"/>
          <w:lang w:val="cs-CZ"/>
        </w:rPr>
      </w:pPr>
      <w:r w:rsidRPr="00605E50">
        <w:rPr>
          <w:rStyle w:val="CharStyle9"/>
          <w:rFonts w:asciiTheme="minorHAnsi" w:hAnsiTheme="minorHAnsi"/>
          <w:sz w:val="24"/>
          <w:szCs w:val="24"/>
          <w:lang w:val="cs-CZ"/>
        </w:rPr>
        <w:t>Objednatel</w:t>
      </w:r>
      <w:r w:rsidR="000D47CB" w:rsidRPr="00605E50">
        <w:rPr>
          <w:rStyle w:val="CharStyle9"/>
          <w:rFonts w:asciiTheme="minorHAnsi" w:hAnsiTheme="minorHAnsi"/>
          <w:sz w:val="24"/>
          <w:szCs w:val="24"/>
          <w:lang w:val="cs-CZ"/>
        </w:rPr>
        <w:t xml:space="preserve"> je oprávněn započítat jakékoliv splatné vzájemné pohledávky, vzniklé na</w:t>
      </w:r>
      <w:r w:rsidR="000D47CB" w:rsidRPr="00CF314D">
        <w:rPr>
          <w:rStyle w:val="CharStyle9"/>
          <w:rFonts w:asciiTheme="minorHAnsi" w:hAnsiTheme="minorHAnsi"/>
          <w:sz w:val="24"/>
          <w:szCs w:val="24"/>
          <w:lang w:val="cs-CZ"/>
        </w:rPr>
        <w:t xml:space="preserve"> základě této </w:t>
      </w:r>
      <w:r w:rsidRPr="00CF314D">
        <w:rPr>
          <w:rStyle w:val="CharStyle9"/>
          <w:rFonts w:asciiTheme="minorHAnsi" w:hAnsiTheme="minorHAnsi"/>
          <w:sz w:val="24"/>
          <w:szCs w:val="24"/>
          <w:lang w:val="cs-CZ"/>
        </w:rPr>
        <w:t>Smlouv</w:t>
      </w:r>
      <w:r w:rsidR="000D47CB" w:rsidRPr="00CF314D">
        <w:rPr>
          <w:rStyle w:val="CharStyle9"/>
          <w:rFonts w:asciiTheme="minorHAnsi" w:hAnsiTheme="minorHAnsi"/>
          <w:sz w:val="24"/>
          <w:szCs w:val="24"/>
          <w:lang w:val="cs-CZ"/>
        </w:rPr>
        <w:t>y</w:t>
      </w:r>
      <w:r w:rsidR="00223160">
        <w:rPr>
          <w:rStyle w:val="CharStyle9"/>
          <w:rFonts w:asciiTheme="minorHAnsi" w:hAnsiTheme="minorHAnsi"/>
          <w:sz w:val="24"/>
          <w:szCs w:val="24"/>
          <w:lang w:val="cs-CZ"/>
        </w:rPr>
        <w:t>,</w:t>
      </w:r>
      <w:r w:rsidR="000D47CB" w:rsidRPr="009475E9">
        <w:rPr>
          <w:rStyle w:val="CharStyle9"/>
          <w:rFonts w:asciiTheme="minorHAnsi" w:hAnsiTheme="minorHAnsi"/>
          <w:sz w:val="24"/>
          <w:szCs w:val="24"/>
          <w:lang w:val="cs-CZ"/>
        </w:rPr>
        <w:t xml:space="preserve"> vůči pohledávkám </w:t>
      </w:r>
      <w:r w:rsidRPr="009475E9">
        <w:rPr>
          <w:rStyle w:val="CharStyle9"/>
          <w:rFonts w:asciiTheme="minorHAnsi" w:hAnsiTheme="minorHAnsi"/>
          <w:sz w:val="24"/>
          <w:szCs w:val="24"/>
          <w:lang w:val="cs-CZ"/>
        </w:rPr>
        <w:t>Dopravc</w:t>
      </w:r>
      <w:r w:rsidR="000D47CB" w:rsidRPr="009475E9">
        <w:rPr>
          <w:rStyle w:val="CharStyle9"/>
          <w:rFonts w:asciiTheme="minorHAnsi" w:hAnsiTheme="minorHAnsi"/>
          <w:sz w:val="24"/>
          <w:szCs w:val="24"/>
          <w:lang w:val="cs-CZ"/>
        </w:rPr>
        <w:t>e, pokud tyto nebyly uhrazeny ani po předchozí výzvě příslušné Smluvní strany se stanovením lhůty v minimální délce 15 dnů. K započtení dojde okamžikem, kdy oz</w:t>
      </w:r>
      <w:r w:rsidR="0040763B">
        <w:rPr>
          <w:rStyle w:val="CharStyle9"/>
          <w:rFonts w:asciiTheme="minorHAnsi" w:hAnsiTheme="minorHAnsi"/>
          <w:sz w:val="24"/>
          <w:szCs w:val="24"/>
          <w:lang w:val="cs-CZ"/>
        </w:rPr>
        <w:t>námení o započtení dojde druhé S</w:t>
      </w:r>
      <w:r w:rsidR="000D47CB" w:rsidRPr="009475E9">
        <w:rPr>
          <w:rStyle w:val="CharStyle9"/>
          <w:rFonts w:asciiTheme="minorHAnsi" w:hAnsiTheme="minorHAnsi"/>
          <w:sz w:val="24"/>
          <w:szCs w:val="24"/>
          <w:lang w:val="cs-CZ"/>
        </w:rPr>
        <w:t>mluvní straně.</w:t>
      </w:r>
      <w:r w:rsidR="00F82C9E">
        <w:rPr>
          <w:rStyle w:val="CharStyle9"/>
          <w:rFonts w:asciiTheme="minorHAnsi" w:hAnsiTheme="minorHAnsi"/>
          <w:sz w:val="24"/>
          <w:szCs w:val="24"/>
          <w:lang w:val="cs-CZ"/>
        </w:rPr>
        <w:t xml:space="preserve"> Ustanovení </w:t>
      </w:r>
      <w:r w:rsidR="00F82C9E" w:rsidRPr="00920D48">
        <w:rPr>
          <w:rStyle w:val="CharStyle9"/>
          <w:rFonts w:asciiTheme="minorHAnsi" w:hAnsiTheme="minorHAnsi"/>
          <w:sz w:val="24"/>
          <w:szCs w:val="24"/>
          <w:lang w:val="cs-CZ"/>
        </w:rPr>
        <w:t>odstavce 15.3 tét</w:t>
      </w:r>
      <w:r w:rsidR="00F82C9E">
        <w:rPr>
          <w:rStyle w:val="CharStyle9"/>
          <w:rFonts w:asciiTheme="minorHAnsi" w:hAnsiTheme="minorHAnsi"/>
          <w:sz w:val="24"/>
          <w:szCs w:val="24"/>
          <w:lang w:val="cs-CZ"/>
        </w:rPr>
        <w:t>o Smlouvy není tímto dotčeno.</w:t>
      </w:r>
    </w:p>
    <w:p w14:paraId="5CDD4195" w14:textId="5E3B3B1E" w:rsidR="000D2850" w:rsidRPr="009475E9" w:rsidRDefault="003F0929" w:rsidP="00DF0E4A">
      <w:pPr>
        <w:widowControl/>
        <w:numPr>
          <w:ilvl w:val="0"/>
          <w:numId w:val="27"/>
        </w:numPr>
        <w:tabs>
          <w:tab w:val="clear" w:pos="502"/>
        </w:tabs>
        <w:autoSpaceDE/>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B01F8A" w:rsidRPr="009475E9">
        <w:rPr>
          <w:rFonts w:asciiTheme="minorHAnsi" w:hAnsiTheme="minorHAnsi" w:cs="Arial"/>
          <w:sz w:val="24"/>
          <w:szCs w:val="24"/>
          <w:lang w:val="cs-CZ"/>
        </w:rPr>
        <w:t xml:space="preserve"> není povinen vyplatit</w:t>
      </w:r>
      <w:r w:rsidR="00BD1E13">
        <w:rPr>
          <w:rFonts w:asciiTheme="minorHAnsi" w:hAnsiTheme="minorHAnsi" w:cs="Arial"/>
          <w:sz w:val="24"/>
          <w:szCs w:val="24"/>
          <w:lang w:val="cs-CZ"/>
        </w:rPr>
        <w:t xml:space="preserve"> Vyrovnání ceny dopravního výkonu za příslušný kalendářní </w:t>
      </w:r>
      <w:r w:rsidR="000A5FE3">
        <w:rPr>
          <w:rFonts w:asciiTheme="minorHAnsi" w:hAnsiTheme="minorHAnsi" w:cs="Arial"/>
          <w:sz w:val="24"/>
          <w:szCs w:val="24"/>
          <w:lang w:val="cs-CZ"/>
        </w:rPr>
        <w:t>měsíc</w:t>
      </w:r>
      <w:r w:rsidR="000D2850" w:rsidRPr="009475E9">
        <w:rPr>
          <w:rFonts w:asciiTheme="minorHAnsi" w:hAnsiTheme="minorHAnsi" w:cs="Arial"/>
          <w:sz w:val="24"/>
          <w:szCs w:val="24"/>
          <w:lang w:val="cs-CZ"/>
        </w:rPr>
        <w:t>, pokud</w:t>
      </w:r>
      <w:r w:rsidR="00B01F8A"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Dopravc</w:t>
      </w:r>
      <w:r w:rsidR="00B01F8A" w:rsidRPr="009475E9">
        <w:rPr>
          <w:rFonts w:asciiTheme="minorHAnsi" w:hAnsiTheme="minorHAnsi" w:cs="Arial"/>
          <w:sz w:val="24"/>
          <w:szCs w:val="24"/>
          <w:lang w:val="cs-CZ"/>
        </w:rPr>
        <w:t xml:space="preserve">e v rozporu se svými povinnostmi přeruší, omezí či ke stanovenému termínu nezahájí provoz na libovolném spoji uvedeném v </w:t>
      </w:r>
      <w:r w:rsidR="00B01F8A" w:rsidRPr="009475E9">
        <w:rPr>
          <w:rFonts w:asciiTheme="minorHAnsi" w:hAnsiTheme="minorHAnsi" w:cs="Arial"/>
          <w:b/>
          <w:sz w:val="24"/>
          <w:szCs w:val="24"/>
          <w:lang w:val="cs-CZ"/>
        </w:rPr>
        <w:t>příloze č. 1</w:t>
      </w:r>
      <w:r w:rsidR="00C04D7E"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B01F8A" w:rsidRPr="009475E9">
        <w:rPr>
          <w:rFonts w:asciiTheme="minorHAnsi" w:hAnsiTheme="minorHAnsi" w:cs="Arial"/>
          <w:sz w:val="24"/>
          <w:szCs w:val="24"/>
          <w:lang w:val="cs-CZ"/>
        </w:rPr>
        <w:t xml:space="preserve">y, a to až do třetího dne následujícího po dni, kdy </w:t>
      </w:r>
      <w:r w:rsidRPr="009475E9">
        <w:rPr>
          <w:rFonts w:asciiTheme="minorHAnsi" w:hAnsiTheme="minorHAnsi" w:cs="Arial"/>
          <w:sz w:val="24"/>
          <w:szCs w:val="24"/>
          <w:lang w:val="cs-CZ"/>
        </w:rPr>
        <w:t>Dopravc</w:t>
      </w:r>
      <w:r w:rsidR="00B01F8A" w:rsidRPr="009475E9">
        <w:rPr>
          <w:rFonts w:asciiTheme="minorHAnsi" w:hAnsiTheme="minorHAnsi" w:cs="Arial"/>
          <w:sz w:val="24"/>
          <w:szCs w:val="24"/>
          <w:lang w:val="cs-CZ"/>
        </w:rPr>
        <w:t xml:space="preserve">e zjedná nápravu. </w:t>
      </w:r>
      <w:r w:rsidR="0040763B">
        <w:rPr>
          <w:rFonts w:asciiTheme="minorHAnsi" w:hAnsiTheme="minorHAnsi" w:cs="Arial"/>
          <w:sz w:val="24"/>
          <w:szCs w:val="24"/>
          <w:lang w:val="cs-CZ"/>
        </w:rPr>
        <w:t>Pro vyloučení pochybností S</w:t>
      </w:r>
      <w:r w:rsidR="000D2850" w:rsidRPr="009475E9">
        <w:rPr>
          <w:rFonts w:asciiTheme="minorHAnsi" w:hAnsiTheme="minorHAnsi" w:cs="Arial"/>
          <w:sz w:val="24"/>
          <w:szCs w:val="24"/>
          <w:lang w:val="cs-CZ"/>
        </w:rPr>
        <w:t xml:space="preserve">mluvní strany výslovně sjednávají, </w:t>
      </w:r>
      <w:r w:rsidR="003937AC" w:rsidRPr="009475E9">
        <w:rPr>
          <w:rFonts w:asciiTheme="minorHAnsi" w:hAnsiTheme="minorHAnsi" w:cs="Arial"/>
          <w:sz w:val="24"/>
          <w:szCs w:val="24"/>
          <w:lang w:val="cs-CZ"/>
        </w:rPr>
        <w:t xml:space="preserve">že </w:t>
      </w:r>
      <w:r w:rsidR="0093556B" w:rsidRPr="009475E9">
        <w:rPr>
          <w:rFonts w:asciiTheme="minorHAnsi" w:hAnsiTheme="minorHAnsi" w:cs="Arial"/>
          <w:sz w:val="24"/>
          <w:szCs w:val="24"/>
          <w:lang w:val="cs-CZ"/>
        </w:rPr>
        <w:t xml:space="preserve">po tuto dobu, tedy až do třetího dne následujícího po dni, kdy Dopravce zjedná nápravu, </w:t>
      </w:r>
      <w:r w:rsidR="000D2850" w:rsidRPr="009475E9">
        <w:rPr>
          <w:rFonts w:asciiTheme="minorHAnsi" w:hAnsiTheme="minorHAnsi" w:cs="Arial"/>
          <w:sz w:val="24"/>
          <w:szCs w:val="24"/>
          <w:lang w:val="cs-CZ"/>
        </w:rPr>
        <w:t xml:space="preserve">se nemůže </w:t>
      </w:r>
      <w:r w:rsidRPr="009475E9">
        <w:rPr>
          <w:rFonts w:asciiTheme="minorHAnsi" w:hAnsiTheme="minorHAnsi" w:cs="Arial"/>
          <w:sz w:val="24"/>
          <w:szCs w:val="24"/>
          <w:lang w:val="cs-CZ"/>
        </w:rPr>
        <w:t>Objednatel</w:t>
      </w:r>
      <w:r w:rsidR="000D2850" w:rsidRPr="009475E9">
        <w:rPr>
          <w:rFonts w:asciiTheme="minorHAnsi" w:hAnsiTheme="minorHAnsi" w:cs="Arial"/>
          <w:sz w:val="24"/>
          <w:szCs w:val="24"/>
          <w:lang w:val="cs-CZ"/>
        </w:rPr>
        <w:t xml:space="preserve"> dostat do prodlení s úhradou faktur na </w:t>
      </w:r>
      <w:r w:rsidR="00BD1E13">
        <w:rPr>
          <w:rFonts w:asciiTheme="minorHAnsi" w:hAnsiTheme="minorHAnsi" w:cs="Arial"/>
          <w:sz w:val="24"/>
          <w:szCs w:val="24"/>
          <w:lang w:val="cs-CZ"/>
        </w:rPr>
        <w:t>Vyrovnání ceny dopravního výkonu za příslušný kalendářní měsíc</w:t>
      </w:r>
      <w:r w:rsidR="000D2850" w:rsidRPr="009475E9">
        <w:rPr>
          <w:rFonts w:asciiTheme="minorHAnsi" w:hAnsiTheme="minorHAnsi" w:cs="Arial"/>
          <w:sz w:val="24"/>
          <w:szCs w:val="24"/>
          <w:lang w:val="cs-CZ"/>
        </w:rPr>
        <w:t xml:space="preserve"> </w:t>
      </w:r>
      <w:r w:rsidR="000D2850" w:rsidRPr="00E13DA3">
        <w:rPr>
          <w:rFonts w:asciiTheme="minorHAnsi" w:hAnsiTheme="minorHAnsi" w:cs="Arial"/>
          <w:sz w:val="24"/>
          <w:szCs w:val="24"/>
          <w:lang w:val="cs-CZ"/>
        </w:rPr>
        <w:t xml:space="preserve">dle </w:t>
      </w:r>
      <w:r w:rsidR="000D2850" w:rsidRPr="000A7550">
        <w:rPr>
          <w:rFonts w:asciiTheme="minorHAnsi" w:hAnsiTheme="minorHAnsi" w:cs="Arial"/>
          <w:sz w:val="24"/>
          <w:szCs w:val="24"/>
          <w:lang w:val="cs-CZ"/>
        </w:rPr>
        <w:t xml:space="preserve">odst. </w:t>
      </w:r>
      <w:r w:rsidR="00BD1E13" w:rsidRPr="000A7550">
        <w:rPr>
          <w:rFonts w:asciiTheme="minorHAnsi" w:hAnsiTheme="minorHAnsi"/>
          <w:sz w:val="24"/>
          <w:szCs w:val="24"/>
        </w:rPr>
        <w:t>6.4</w:t>
      </w:r>
      <w:r w:rsidR="008C0BFF" w:rsidRPr="006155EA">
        <w:rPr>
          <w:rFonts w:asciiTheme="minorHAnsi" w:hAnsiTheme="minorHAnsi"/>
          <w:sz w:val="24"/>
        </w:rPr>
        <w:t xml:space="preserve"> </w:t>
      </w:r>
      <w:r w:rsidR="000D2850" w:rsidRPr="00E13DA3">
        <w:rPr>
          <w:rFonts w:asciiTheme="minorHAnsi" w:hAnsiTheme="minorHAnsi" w:cs="Arial"/>
          <w:sz w:val="24"/>
          <w:szCs w:val="24"/>
          <w:lang w:val="cs-CZ"/>
        </w:rPr>
        <w:t>tohoto</w:t>
      </w:r>
      <w:r w:rsidR="000D2850" w:rsidRPr="009475E9">
        <w:rPr>
          <w:rFonts w:asciiTheme="minorHAnsi" w:hAnsiTheme="minorHAnsi" w:cs="Arial"/>
          <w:sz w:val="24"/>
          <w:szCs w:val="24"/>
          <w:lang w:val="cs-CZ"/>
        </w:rPr>
        <w:t xml:space="preserve"> článku</w:t>
      </w:r>
      <w:r w:rsidR="0093556B" w:rsidRPr="009475E9">
        <w:rPr>
          <w:rFonts w:asciiTheme="minorHAnsi" w:hAnsiTheme="minorHAnsi" w:cs="Arial"/>
          <w:sz w:val="24"/>
          <w:szCs w:val="24"/>
          <w:lang w:val="cs-CZ"/>
        </w:rPr>
        <w:t>.</w:t>
      </w:r>
    </w:p>
    <w:p w14:paraId="2F29CCB1" w14:textId="68D0A7DC" w:rsidR="00B01F8A" w:rsidRDefault="00B01F8A" w:rsidP="00DF0E4A">
      <w:pPr>
        <w:widowControl/>
        <w:numPr>
          <w:ilvl w:val="0"/>
          <w:numId w:val="27"/>
        </w:numPr>
        <w:tabs>
          <w:tab w:val="clear" w:pos="502"/>
        </w:tabs>
        <w:autoSpaceDE/>
        <w:adjustRightInd/>
        <w:ind w:left="709" w:hanging="709"/>
        <w:jc w:val="both"/>
        <w:rPr>
          <w:rFonts w:asciiTheme="minorHAnsi" w:hAnsiTheme="minorHAnsi" w:cs="Arial"/>
          <w:sz w:val="24"/>
          <w:szCs w:val="24"/>
          <w:lang w:val="cs-CZ"/>
        </w:rPr>
      </w:pPr>
      <w:bookmarkStart w:id="10" w:name="_Ref399777254"/>
      <w:r w:rsidRPr="009475E9">
        <w:rPr>
          <w:rFonts w:asciiTheme="minorHAnsi" w:hAnsiTheme="minorHAnsi" w:cs="Arial"/>
          <w:sz w:val="24"/>
          <w:szCs w:val="24"/>
          <w:lang w:val="cs-CZ"/>
        </w:rPr>
        <w:t xml:space="preserve">V průběhu trvání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je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povinen ve vztahu ke každému kalendářnímu roku plnění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předložit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 xml:space="preserve">i </w:t>
      </w:r>
      <w:r w:rsidRPr="00C1762C">
        <w:rPr>
          <w:rFonts w:asciiTheme="minorHAnsi" w:hAnsiTheme="minorHAnsi" w:cs="Arial"/>
          <w:sz w:val="24"/>
          <w:szCs w:val="24"/>
          <w:lang w:val="cs-CZ"/>
        </w:rPr>
        <w:t xml:space="preserve">celkové roční vyúčtování </w:t>
      </w:r>
      <w:r w:rsidR="00C16129" w:rsidRPr="00C1762C">
        <w:rPr>
          <w:rFonts w:asciiTheme="minorHAnsi" w:hAnsiTheme="minorHAnsi" w:cs="Arial"/>
          <w:sz w:val="24"/>
          <w:szCs w:val="24"/>
          <w:lang w:val="cs-CZ"/>
        </w:rPr>
        <w:t>Vyrovnání ceny dopravního výkonu</w:t>
      </w:r>
      <w:r w:rsidRPr="00C1762C">
        <w:rPr>
          <w:rFonts w:asciiTheme="minorHAnsi" w:hAnsiTheme="minorHAnsi" w:cs="Arial"/>
          <w:sz w:val="24"/>
          <w:szCs w:val="24"/>
          <w:lang w:val="cs-CZ"/>
        </w:rPr>
        <w:t xml:space="preserve"> dle vzoru uvedeného v</w:t>
      </w:r>
      <w:r w:rsidRPr="00C1762C">
        <w:rPr>
          <w:rFonts w:asciiTheme="minorHAnsi" w:hAnsiTheme="minorHAnsi" w:cs="Arial"/>
          <w:b/>
          <w:sz w:val="24"/>
          <w:szCs w:val="24"/>
          <w:lang w:val="cs-CZ"/>
        </w:rPr>
        <w:t xml:space="preserve"> </w:t>
      </w:r>
      <w:r w:rsidR="00807244" w:rsidRPr="00C1762C">
        <w:rPr>
          <w:rFonts w:asciiTheme="minorHAnsi" w:hAnsiTheme="minorHAnsi" w:cs="Arial"/>
          <w:b/>
          <w:sz w:val="24"/>
          <w:szCs w:val="24"/>
          <w:lang w:val="cs-CZ"/>
        </w:rPr>
        <w:t xml:space="preserve">příloze č. </w:t>
      </w:r>
      <w:r w:rsidR="003A6512" w:rsidRPr="00C1762C">
        <w:rPr>
          <w:rFonts w:asciiTheme="minorHAnsi" w:hAnsiTheme="minorHAnsi" w:cs="Arial"/>
          <w:b/>
          <w:sz w:val="24"/>
          <w:szCs w:val="24"/>
          <w:lang w:val="cs-CZ"/>
        </w:rPr>
        <w:t>8</w:t>
      </w:r>
      <w:r w:rsidRPr="00C1762C">
        <w:rPr>
          <w:rFonts w:asciiTheme="minorHAnsi" w:hAnsiTheme="minorHAnsi" w:cs="Arial"/>
          <w:sz w:val="24"/>
          <w:szCs w:val="24"/>
          <w:lang w:val="cs-CZ"/>
        </w:rPr>
        <w:t xml:space="preserve"> </w:t>
      </w:r>
      <w:r w:rsidR="003F0929" w:rsidRPr="00C1762C">
        <w:rPr>
          <w:rFonts w:asciiTheme="minorHAnsi" w:hAnsiTheme="minorHAnsi" w:cs="Arial"/>
          <w:sz w:val="24"/>
          <w:szCs w:val="24"/>
          <w:lang w:val="cs-CZ"/>
        </w:rPr>
        <w:t>Smlouv</w:t>
      </w:r>
      <w:r w:rsidRPr="00C1762C">
        <w:rPr>
          <w:rFonts w:asciiTheme="minorHAnsi" w:hAnsiTheme="minorHAnsi" w:cs="Arial"/>
          <w:sz w:val="24"/>
          <w:szCs w:val="24"/>
          <w:lang w:val="cs-CZ"/>
        </w:rPr>
        <w:t>y</w:t>
      </w:r>
      <w:r w:rsidRPr="009475E9">
        <w:rPr>
          <w:rFonts w:asciiTheme="minorHAnsi" w:hAnsiTheme="minorHAnsi" w:cs="Arial"/>
          <w:sz w:val="24"/>
          <w:szCs w:val="24"/>
          <w:lang w:val="cs-CZ"/>
        </w:rPr>
        <w:t xml:space="preserve"> (dále jen </w:t>
      </w:r>
      <w:r w:rsidRPr="009475E9">
        <w:rPr>
          <w:rFonts w:asciiTheme="minorHAnsi" w:hAnsiTheme="minorHAnsi" w:cs="Arial"/>
          <w:b/>
          <w:sz w:val="24"/>
          <w:szCs w:val="24"/>
          <w:lang w:val="cs-CZ"/>
        </w:rPr>
        <w:t>„Celkové vyúčtování</w:t>
      </w:r>
      <w:r w:rsidRPr="009475E9">
        <w:rPr>
          <w:rFonts w:asciiTheme="minorHAnsi" w:hAnsiTheme="minorHAnsi" w:cs="Arial"/>
          <w:sz w:val="24"/>
          <w:szCs w:val="24"/>
          <w:lang w:val="cs-CZ"/>
        </w:rPr>
        <w:t xml:space="preserve">“) za příslušný kalendářní rok do </w:t>
      </w:r>
      <w:r w:rsidR="00F82C9E">
        <w:rPr>
          <w:rFonts w:asciiTheme="minorHAnsi" w:hAnsiTheme="minorHAnsi" w:cs="Arial"/>
          <w:sz w:val="24"/>
          <w:szCs w:val="24"/>
          <w:lang w:val="cs-CZ"/>
        </w:rPr>
        <w:t>10</w:t>
      </w:r>
      <w:r w:rsidRPr="009475E9">
        <w:rPr>
          <w:rFonts w:asciiTheme="minorHAnsi" w:hAnsiTheme="minorHAnsi" w:cs="Arial"/>
          <w:sz w:val="24"/>
          <w:szCs w:val="24"/>
          <w:lang w:val="cs-CZ"/>
        </w:rPr>
        <w:t xml:space="preserve">. ledna bezprostředně následujícího kalendářního roku. Po ukončení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je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povinen předložit </w:t>
      </w:r>
      <w:r w:rsidRPr="009475E9">
        <w:rPr>
          <w:rFonts w:asciiTheme="minorHAnsi" w:hAnsiTheme="minorHAnsi" w:cs="Arial"/>
          <w:sz w:val="24"/>
          <w:szCs w:val="24"/>
          <w:lang w:val="cs-CZ"/>
        </w:rPr>
        <w:lastRenderedPageBreak/>
        <w:t xml:space="preserve">Celkové vyúčtování nejpozději ve lhůtě </w:t>
      </w:r>
      <w:r w:rsidR="00961EF8">
        <w:rPr>
          <w:rFonts w:asciiTheme="minorHAnsi" w:hAnsiTheme="minorHAnsi" w:cs="Arial"/>
          <w:sz w:val="24"/>
          <w:szCs w:val="24"/>
          <w:lang w:val="cs-CZ"/>
        </w:rPr>
        <w:t>5</w:t>
      </w:r>
      <w:r w:rsidR="00A54C6E"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 xml:space="preserve">kalendářních dnů po ukončení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a to ve vztahu k uplynulému období příslušného kalendářního roku. V Celkovém vyúčtování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e pravdivě a úplně uvede:</w:t>
      </w:r>
      <w:bookmarkEnd w:id="10"/>
      <w:r w:rsidRPr="009475E9">
        <w:rPr>
          <w:rFonts w:asciiTheme="minorHAnsi" w:hAnsiTheme="minorHAnsi" w:cs="Arial"/>
          <w:sz w:val="24"/>
          <w:szCs w:val="24"/>
          <w:lang w:val="cs-CZ"/>
        </w:rPr>
        <w:t xml:space="preserve"> </w:t>
      </w:r>
    </w:p>
    <w:p w14:paraId="49AA8A57" w14:textId="77777777"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vyčíslení Objednaného dopravního výkonu</w:t>
      </w:r>
      <w:r w:rsidRPr="002C50BF">
        <w:rPr>
          <w:rFonts w:asciiTheme="minorHAnsi" w:hAnsiTheme="minorHAnsi" w:cs="Arial"/>
          <w:sz w:val="24"/>
          <w:szCs w:val="24"/>
          <w:lang w:val="cs-CZ"/>
        </w:rPr>
        <w:t xml:space="preserve"> v jednotlivých měsících kalendářního roku a v celém příslušném kalendářním roce, </w:t>
      </w:r>
    </w:p>
    <w:p w14:paraId="2E89F8EF" w14:textId="77777777"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vyčíslení dopravního výkonu</w:t>
      </w:r>
      <w:r w:rsidRPr="002C50BF">
        <w:rPr>
          <w:rFonts w:asciiTheme="minorHAnsi" w:hAnsiTheme="minorHAnsi" w:cs="Arial"/>
          <w:sz w:val="24"/>
          <w:szCs w:val="24"/>
          <w:lang w:val="cs-CZ"/>
        </w:rPr>
        <w:t xml:space="preserve">, který se v souladu s čl. V odst. 5.2 Smlouvy </w:t>
      </w:r>
      <w:r w:rsidRPr="002C50BF">
        <w:rPr>
          <w:rFonts w:asciiTheme="minorHAnsi" w:hAnsiTheme="minorHAnsi" w:cs="Arial"/>
          <w:b/>
          <w:sz w:val="24"/>
          <w:szCs w:val="24"/>
          <w:lang w:val="cs-CZ"/>
        </w:rPr>
        <w:t>nezapočítává do Objednaného</w:t>
      </w:r>
      <w:r w:rsidRPr="002C50BF">
        <w:rPr>
          <w:rFonts w:asciiTheme="minorHAnsi" w:hAnsiTheme="minorHAnsi" w:cs="Arial"/>
          <w:sz w:val="24"/>
          <w:szCs w:val="24"/>
          <w:lang w:val="cs-CZ"/>
        </w:rPr>
        <w:t xml:space="preserve"> dopravního výkonu</w:t>
      </w:r>
    </w:p>
    <w:p w14:paraId="7E1FADAE" w14:textId="77777777"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vyčíslení Výnosů</w:t>
      </w:r>
      <w:r w:rsidRPr="002C50BF">
        <w:rPr>
          <w:rFonts w:asciiTheme="minorHAnsi" w:hAnsiTheme="minorHAnsi" w:cs="Arial"/>
          <w:sz w:val="24"/>
          <w:szCs w:val="24"/>
          <w:lang w:val="cs-CZ"/>
        </w:rPr>
        <w:t xml:space="preserve"> pro výpočet vyrovnání ceny dopravního výkonu dle této Smlouvy v jednotlivých měsících kalendářního roku a v celém kalendářním roce,</w:t>
      </w:r>
    </w:p>
    <w:p w14:paraId="2056E9A5" w14:textId="414E151D"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výpočet Vyrovnání ceny dopravního výkonu</w:t>
      </w:r>
      <w:r w:rsidRPr="002C50BF">
        <w:rPr>
          <w:rFonts w:asciiTheme="minorHAnsi" w:hAnsiTheme="minorHAnsi" w:cs="Arial"/>
          <w:sz w:val="24"/>
          <w:szCs w:val="24"/>
          <w:lang w:val="cs-CZ"/>
        </w:rPr>
        <w:t xml:space="preserve"> postupem dle této Smlouvy, </w:t>
      </w:r>
    </w:p>
    <w:p w14:paraId="6B8CDFE3" w14:textId="05F0ABDF"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bookmarkStart w:id="11" w:name="_Hlk516055026"/>
      <w:r w:rsidRPr="002C50BF">
        <w:rPr>
          <w:rFonts w:asciiTheme="minorHAnsi" w:hAnsiTheme="minorHAnsi" w:cs="Arial"/>
          <w:b/>
          <w:sz w:val="24"/>
          <w:szCs w:val="24"/>
          <w:lang w:val="cs-CZ"/>
        </w:rPr>
        <w:t xml:space="preserve">vyčíslení Zálohové platby poskytnuté Objednatelem Dopravci </w:t>
      </w:r>
      <w:r w:rsidRPr="002C50BF">
        <w:rPr>
          <w:rFonts w:asciiTheme="minorHAnsi" w:hAnsiTheme="minorHAnsi" w:cs="Arial"/>
          <w:sz w:val="24"/>
          <w:szCs w:val="24"/>
          <w:lang w:val="cs-CZ"/>
        </w:rPr>
        <w:t>v příslušném kalendářním roce</w:t>
      </w:r>
      <w:bookmarkEnd w:id="11"/>
    </w:p>
    <w:p w14:paraId="7CFE3F22" w14:textId="39C3FB81"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sz w:val="24"/>
          <w:szCs w:val="24"/>
          <w:lang w:val="cs-CZ"/>
        </w:rPr>
        <w:t>vyčíslení odpovídajícího</w:t>
      </w:r>
      <w:r w:rsidRPr="002C50BF">
        <w:rPr>
          <w:rFonts w:asciiTheme="minorHAnsi" w:hAnsiTheme="minorHAnsi" w:cs="Arial"/>
          <w:b/>
          <w:sz w:val="24"/>
          <w:szCs w:val="24"/>
          <w:lang w:val="cs-CZ"/>
        </w:rPr>
        <w:t xml:space="preserve"> doplatku či přeplatku.</w:t>
      </w:r>
    </w:p>
    <w:p w14:paraId="6747D45B" w14:textId="77777777" w:rsidR="00131FE8" w:rsidRPr="002C50BF" w:rsidRDefault="00131FE8" w:rsidP="00131FE8">
      <w:pPr>
        <w:widowControl/>
        <w:autoSpaceDE/>
        <w:adjustRightInd/>
        <w:jc w:val="both"/>
        <w:rPr>
          <w:rFonts w:asciiTheme="minorHAnsi" w:hAnsiTheme="minorHAnsi" w:cs="Arial"/>
          <w:sz w:val="24"/>
          <w:szCs w:val="24"/>
          <w:lang w:val="cs-CZ"/>
        </w:rPr>
      </w:pPr>
    </w:p>
    <w:p w14:paraId="23254FBF" w14:textId="77777777" w:rsidR="00B8575F" w:rsidRPr="009475E9" w:rsidRDefault="003F0929" w:rsidP="00DF0E4A">
      <w:pPr>
        <w:widowControl/>
        <w:numPr>
          <w:ilvl w:val="0"/>
          <w:numId w:val="27"/>
        </w:numPr>
        <w:tabs>
          <w:tab w:val="clear" w:pos="502"/>
        </w:tabs>
        <w:autoSpaceDE/>
        <w:adjustRightInd/>
        <w:ind w:left="709" w:hanging="720"/>
        <w:jc w:val="both"/>
        <w:rPr>
          <w:rFonts w:asciiTheme="minorHAnsi" w:hAnsiTheme="minorHAnsi" w:cs="Arial"/>
          <w:sz w:val="24"/>
          <w:szCs w:val="24"/>
          <w:lang w:val="cs-CZ"/>
        </w:rPr>
      </w:pPr>
      <w:bookmarkStart w:id="12" w:name="_Ref399775575"/>
      <w:r w:rsidRPr="009475E9">
        <w:rPr>
          <w:rFonts w:asciiTheme="minorHAnsi" w:hAnsiTheme="minorHAnsi" w:cs="Arial"/>
          <w:sz w:val="24"/>
          <w:szCs w:val="24"/>
          <w:lang w:val="cs-CZ"/>
        </w:rPr>
        <w:t>Objednatel</w:t>
      </w:r>
      <w:r w:rsidR="00B8575F" w:rsidRPr="009475E9">
        <w:rPr>
          <w:rFonts w:asciiTheme="minorHAnsi" w:hAnsiTheme="minorHAnsi" w:cs="Arial"/>
          <w:sz w:val="24"/>
          <w:szCs w:val="24"/>
          <w:lang w:val="cs-CZ"/>
        </w:rPr>
        <w:t xml:space="preserve"> je oprávněn Celkové vyúčtování odmítnout a vrátit jej </w:t>
      </w:r>
      <w:r w:rsidRPr="009475E9">
        <w:rPr>
          <w:rFonts w:asciiTheme="minorHAnsi" w:hAnsiTheme="minorHAnsi" w:cs="Arial"/>
          <w:sz w:val="24"/>
          <w:szCs w:val="24"/>
          <w:lang w:val="cs-CZ"/>
        </w:rPr>
        <w:t>Dopravc</w:t>
      </w:r>
      <w:r w:rsidR="00B8575F" w:rsidRPr="009475E9">
        <w:rPr>
          <w:rFonts w:asciiTheme="minorHAnsi" w:hAnsiTheme="minorHAnsi" w:cs="Arial"/>
          <w:sz w:val="24"/>
          <w:szCs w:val="24"/>
          <w:lang w:val="cs-CZ"/>
        </w:rPr>
        <w:t>i k přepracování, a to i opakovaně, pokud Celkové vyúčtování neodpovídá skutečně provedenému výkonu, je chybné nebo obsahuje nesprávné údaje.</w:t>
      </w:r>
      <w:bookmarkEnd w:id="12"/>
      <w:r w:rsidR="00B8575F" w:rsidRPr="009475E9">
        <w:rPr>
          <w:rFonts w:asciiTheme="minorHAnsi" w:hAnsiTheme="minorHAnsi" w:cs="Arial"/>
          <w:sz w:val="24"/>
          <w:szCs w:val="24"/>
          <w:lang w:val="cs-CZ"/>
        </w:rPr>
        <w:t xml:space="preserve"> </w:t>
      </w:r>
    </w:p>
    <w:p w14:paraId="69710EB4" w14:textId="77777777" w:rsidR="000B0B4C" w:rsidRDefault="000B0B4C" w:rsidP="0043081E">
      <w:pPr>
        <w:pStyle w:val="Nadpis4"/>
      </w:pPr>
    </w:p>
    <w:p w14:paraId="684AF8D7" w14:textId="77777777" w:rsidR="00961EF8" w:rsidRPr="00961EF8" w:rsidRDefault="00961EF8" w:rsidP="00961EF8">
      <w:pPr>
        <w:rPr>
          <w:lang w:val="cs-CZ"/>
        </w:rPr>
      </w:pPr>
    </w:p>
    <w:p w14:paraId="1F3948AB" w14:textId="77777777" w:rsidR="000A46C0" w:rsidRPr="009475E9" w:rsidRDefault="00A86F96" w:rsidP="0043081E">
      <w:pPr>
        <w:pStyle w:val="Nadpis4"/>
      </w:pPr>
      <w:r w:rsidRPr="009475E9">
        <w:t>Čl.</w:t>
      </w:r>
      <w:r w:rsidR="000A46C0" w:rsidRPr="009475E9">
        <w:t xml:space="preserve"> VII</w:t>
      </w:r>
    </w:p>
    <w:p w14:paraId="73A5858F" w14:textId="77777777" w:rsidR="000A46C0" w:rsidRPr="009475E9" w:rsidRDefault="000A46C0" w:rsidP="0043081E">
      <w:pPr>
        <w:pStyle w:val="Nadpis4"/>
      </w:pPr>
      <w:r w:rsidRPr="009475E9">
        <w:t>ZMĚNA CENY DOPRAVNÍHO VÝKONU</w:t>
      </w:r>
      <w:r w:rsidR="005762A2" w:rsidRPr="009475E9">
        <w:t>, ZMĚNA ROZSAHU VEŘEJNÉ SLUŽBY</w:t>
      </w:r>
    </w:p>
    <w:p w14:paraId="3001BD0E" w14:textId="77777777" w:rsidR="000B0B4C" w:rsidRPr="009475E9" w:rsidRDefault="000B0B4C" w:rsidP="000B0B4C">
      <w:pPr>
        <w:rPr>
          <w:lang w:val="cs-CZ"/>
        </w:rPr>
      </w:pPr>
    </w:p>
    <w:p w14:paraId="4DBE9089" w14:textId="77777777" w:rsidR="00260016" w:rsidRPr="009475E9" w:rsidRDefault="00CF712D" w:rsidP="002C50BF">
      <w:pPr>
        <w:widowControl/>
        <w:numPr>
          <w:ilvl w:val="0"/>
          <w:numId w:val="41"/>
        </w:numPr>
        <w:tabs>
          <w:tab w:val="clear" w:pos="502"/>
        </w:tabs>
        <w:autoSpaceDE/>
        <w:adjustRightInd/>
        <w:ind w:left="709" w:hanging="709"/>
        <w:jc w:val="both"/>
        <w:rPr>
          <w:rFonts w:asciiTheme="minorHAnsi" w:hAnsiTheme="minorHAnsi"/>
          <w:sz w:val="24"/>
          <w:szCs w:val="24"/>
          <w:lang w:val="cs-CZ"/>
        </w:rPr>
      </w:pPr>
      <w:r w:rsidRPr="00486715">
        <w:rPr>
          <w:rFonts w:asciiTheme="minorHAnsi" w:eastAsia="Arial" w:hAnsiTheme="minorHAnsi"/>
          <w:b/>
          <w:sz w:val="24"/>
          <w:szCs w:val="24"/>
          <w:lang w:val="cs-CZ"/>
        </w:rPr>
        <w:t>Ke</w:t>
      </w:r>
      <w:r w:rsidRPr="00486715">
        <w:rPr>
          <w:rFonts w:asciiTheme="minorHAnsi" w:hAnsiTheme="minorHAnsi"/>
          <w:b/>
          <w:sz w:val="24"/>
          <w:szCs w:val="24"/>
          <w:lang w:val="cs-CZ"/>
        </w:rPr>
        <w:t xml:space="preserve"> změnám výše </w:t>
      </w:r>
      <w:r w:rsidR="00FC4A03">
        <w:rPr>
          <w:rFonts w:asciiTheme="minorHAnsi" w:eastAsia="Arial" w:hAnsiTheme="minorHAnsi"/>
          <w:b/>
          <w:sz w:val="24"/>
          <w:szCs w:val="24"/>
          <w:lang w:val="cs-CZ"/>
        </w:rPr>
        <w:t>Ceny</w:t>
      </w:r>
      <w:r w:rsidR="00FC4A03" w:rsidRPr="009475E9">
        <w:rPr>
          <w:rFonts w:asciiTheme="minorHAnsi" w:eastAsia="Arial" w:hAnsiTheme="minorHAnsi"/>
          <w:b/>
          <w:sz w:val="24"/>
          <w:szCs w:val="24"/>
          <w:lang w:val="cs-CZ"/>
        </w:rPr>
        <w:t xml:space="preserve"> dopravního výkonu na</w:t>
      </w:r>
      <w:r w:rsidR="00FC4A03" w:rsidRPr="009475E9">
        <w:rPr>
          <w:rFonts w:asciiTheme="minorHAnsi" w:eastAsia="Arial" w:hAnsiTheme="minorHAnsi"/>
          <w:b/>
          <w:sz w:val="24"/>
          <w:szCs w:val="24"/>
        </w:rPr>
        <w:t xml:space="preserve"> 1 km</w:t>
      </w:r>
      <w:r w:rsidR="00F82C9E">
        <w:rPr>
          <w:rFonts w:asciiTheme="minorHAnsi" w:eastAsia="Arial" w:hAnsiTheme="minorHAnsi"/>
          <w:b/>
          <w:sz w:val="24"/>
          <w:szCs w:val="24"/>
        </w:rPr>
        <w:t xml:space="preserve"> JŘ</w:t>
      </w:r>
      <w:r w:rsidR="00FC4A03" w:rsidRPr="009475E9">
        <w:rPr>
          <w:rFonts w:asciiTheme="minorHAnsi" w:eastAsia="Arial" w:hAnsiTheme="minorHAnsi"/>
          <w:b/>
          <w:sz w:val="24"/>
          <w:szCs w:val="24"/>
        </w:rPr>
        <w:t xml:space="preserve"> </w:t>
      </w:r>
      <w:r w:rsidRPr="00486715">
        <w:rPr>
          <w:rFonts w:asciiTheme="minorHAnsi" w:hAnsiTheme="minorHAnsi"/>
          <w:b/>
          <w:sz w:val="24"/>
          <w:szCs w:val="24"/>
          <w:lang w:val="cs-CZ"/>
        </w:rPr>
        <w:t xml:space="preserve">může dojít pouze za okolností předvídaných </w:t>
      </w:r>
      <w:r w:rsidR="00CA4983" w:rsidRPr="00486715">
        <w:rPr>
          <w:rFonts w:asciiTheme="minorHAnsi" w:hAnsiTheme="minorHAnsi"/>
          <w:b/>
          <w:sz w:val="24"/>
          <w:szCs w:val="24"/>
          <w:lang w:val="cs-CZ"/>
        </w:rPr>
        <w:t>touto Smlouvou</w:t>
      </w:r>
      <w:r w:rsidR="00260016" w:rsidRPr="00486715">
        <w:rPr>
          <w:rFonts w:asciiTheme="minorHAnsi" w:hAnsiTheme="minorHAnsi"/>
          <w:b/>
          <w:sz w:val="24"/>
          <w:szCs w:val="24"/>
          <w:lang w:val="cs-CZ"/>
        </w:rPr>
        <w:t>,</w:t>
      </w:r>
      <w:r w:rsidR="00260016" w:rsidRPr="009475E9">
        <w:rPr>
          <w:rFonts w:asciiTheme="minorHAnsi" w:hAnsiTheme="minorHAnsi"/>
          <w:sz w:val="24"/>
          <w:szCs w:val="24"/>
          <w:lang w:val="cs-CZ"/>
        </w:rPr>
        <w:t xml:space="preserve"> kdy </w:t>
      </w:r>
      <w:r w:rsidR="00EA749C" w:rsidRPr="009475E9">
        <w:rPr>
          <w:rFonts w:asciiTheme="minorHAnsi" w:hAnsiTheme="minorHAnsi" w:cs="Arial"/>
          <w:sz w:val="24"/>
          <w:szCs w:val="24"/>
          <w:lang w:val="cs-CZ"/>
        </w:rPr>
        <w:t>v</w:t>
      </w:r>
      <w:r w:rsidR="00260016" w:rsidRPr="009475E9">
        <w:rPr>
          <w:rFonts w:asciiTheme="minorHAnsi" w:hAnsiTheme="minorHAnsi" w:cs="Arial"/>
          <w:sz w:val="24"/>
          <w:szCs w:val="24"/>
          <w:lang w:val="cs-CZ"/>
        </w:rPr>
        <w:t xml:space="preserve">ýše </w:t>
      </w:r>
      <w:r w:rsidR="00CA4983" w:rsidRPr="009475E9">
        <w:rPr>
          <w:rFonts w:asciiTheme="minorHAnsi" w:hAnsiTheme="minorHAnsi" w:cs="Arial"/>
          <w:sz w:val="24"/>
          <w:szCs w:val="24"/>
          <w:lang w:val="cs-CZ"/>
        </w:rPr>
        <w:t xml:space="preserve">Ceny dopravního výkonu na </w:t>
      </w:r>
      <w:r w:rsidR="00EA749C" w:rsidRPr="009475E9">
        <w:rPr>
          <w:rFonts w:asciiTheme="minorHAnsi" w:hAnsiTheme="minorHAnsi" w:cs="Arial"/>
          <w:sz w:val="24"/>
          <w:szCs w:val="24"/>
          <w:lang w:val="cs-CZ"/>
        </w:rPr>
        <w:t>1 km</w:t>
      </w:r>
      <w:r w:rsidR="00F82C9E">
        <w:rPr>
          <w:rFonts w:asciiTheme="minorHAnsi" w:hAnsiTheme="minorHAnsi" w:cs="Arial"/>
          <w:sz w:val="24"/>
          <w:szCs w:val="24"/>
          <w:lang w:val="cs-CZ"/>
        </w:rPr>
        <w:t xml:space="preserve"> JŘ</w:t>
      </w:r>
      <w:r w:rsidR="00EA749C" w:rsidRPr="009475E9">
        <w:rPr>
          <w:rFonts w:asciiTheme="minorHAnsi" w:hAnsiTheme="minorHAnsi" w:cs="Arial"/>
          <w:sz w:val="24"/>
          <w:szCs w:val="24"/>
          <w:lang w:val="cs-CZ"/>
        </w:rPr>
        <w:t xml:space="preserve"> bude</w:t>
      </w:r>
      <w:r w:rsidR="00260016" w:rsidRPr="009475E9">
        <w:rPr>
          <w:rFonts w:asciiTheme="minorHAnsi" w:hAnsiTheme="minorHAnsi" w:cs="Arial"/>
          <w:sz w:val="24"/>
          <w:szCs w:val="24"/>
          <w:lang w:val="cs-CZ"/>
        </w:rPr>
        <w:t xml:space="preserve"> ze strany </w:t>
      </w:r>
      <w:r w:rsidR="003F0929" w:rsidRPr="009475E9">
        <w:rPr>
          <w:rFonts w:asciiTheme="minorHAnsi" w:hAnsiTheme="minorHAnsi" w:cs="Arial"/>
          <w:sz w:val="24"/>
          <w:szCs w:val="24"/>
          <w:lang w:val="cs-CZ"/>
        </w:rPr>
        <w:t>Dopravc</w:t>
      </w:r>
      <w:r w:rsidR="00BA70CE" w:rsidRPr="009475E9">
        <w:rPr>
          <w:rFonts w:asciiTheme="minorHAnsi" w:hAnsiTheme="minorHAnsi" w:cs="Arial"/>
          <w:sz w:val="24"/>
          <w:szCs w:val="24"/>
          <w:lang w:val="cs-CZ"/>
        </w:rPr>
        <w:t>e</w:t>
      </w:r>
      <w:r w:rsidR="00260016" w:rsidRPr="009475E9">
        <w:rPr>
          <w:rFonts w:asciiTheme="minorHAnsi" w:hAnsiTheme="minorHAnsi" w:cs="Arial"/>
          <w:sz w:val="24"/>
          <w:szCs w:val="24"/>
          <w:lang w:val="cs-CZ"/>
        </w:rPr>
        <w:t xml:space="preserve"> každoročně upravena, tzn. zvýšena či snížena</w:t>
      </w:r>
      <w:r w:rsidR="00EA749C" w:rsidRPr="009475E9">
        <w:rPr>
          <w:rFonts w:asciiTheme="minorHAnsi" w:hAnsiTheme="minorHAnsi" w:cs="Arial"/>
          <w:sz w:val="24"/>
          <w:szCs w:val="24"/>
          <w:lang w:val="cs-CZ"/>
        </w:rPr>
        <w:t>,</w:t>
      </w:r>
      <w:r w:rsidR="00260016" w:rsidRPr="009475E9">
        <w:rPr>
          <w:rFonts w:asciiTheme="minorHAnsi" w:hAnsiTheme="minorHAnsi" w:cs="Arial"/>
          <w:sz w:val="24"/>
          <w:szCs w:val="24"/>
          <w:lang w:val="cs-CZ"/>
        </w:rPr>
        <w:t xml:space="preserve"> v závislosti na: </w:t>
      </w:r>
    </w:p>
    <w:p w14:paraId="22BBB86E" w14:textId="77777777" w:rsidR="00EA749C" w:rsidRPr="00A431CF" w:rsidRDefault="00EA749C" w:rsidP="002C50BF">
      <w:pPr>
        <w:widowControl/>
        <w:numPr>
          <w:ilvl w:val="2"/>
          <w:numId w:val="41"/>
        </w:numPr>
        <w:tabs>
          <w:tab w:val="clear" w:pos="2160"/>
        </w:tabs>
        <w:autoSpaceDE/>
        <w:autoSpaceDN/>
        <w:adjustRightInd/>
        <w:ind w:left="1418" w:hanging="709"/>
        <w:jc w:val="both"/>
        <w:textAlignment w:val="baseline"/>
        <w:rPr>
          <w:rFonts w:asciiTheme="minorHAnsi" w:hAnsiTheme="minorHAnsi" w:cs="Arial"/>
          <w:i/>
          <w:sz w:val="24"/>
          <w:szCs w:val="24"/>
          <w:lang w:val="cs-CZ"/>
        </w:rPr>
      </w:pPr>
      <w:bookmarkStart w:id="13" w:name="_Ref399775737"/>
      <w:r w:rsidRPr="009475E9">
        <w:rPr>
          <w:rFonts w:asciiTheme="minorHAnsi" w:hAnsiTheme="minorHAnsi" w:cs="Arial"/>
          <w:sz w:val="24"/>
          <w:szCs w:val="24"/>
          <w:lang w:val="cs-CZ"/>
        </w:rPr>
        <w:t>meziročním zv</w:t>
      </w:r>
      <w:r w:rsidR="00A431CF">
        <w:rPr>
          <w:rFonts w:asciiTheme="minorHAnsi" w:hAnsiTheme="minorHAnsi" w:cs="Arial"/>
          <w:sz w:val="24"/>
          <w:szCs w:val="24"/>
          <w:lang w:val="cs-CZ"/>
        </w:rPr>
        <w:t xml:space="preserve">ýšení či snížení průměrné hrubé mzdy </w:t>
      </w:r>
      <w:r w:rsidR="00A431CF" w:rsidRPr="00EA7FA7">
        <w:rPr>
          <w:rFonts w:asciiTheme="minorHAnsi" w:hAnsiTheme="minorHAnsi" w:cs="Arial"/>
          <w:sz w:val="24"/>
          <w:szCs w:val="24"/>
        </w:rPr>
        <w:t>v </w:t>
      </w:r>
      <w:r w:rsidR="00A431CF" w:rsidRPr="00A431CF">
        <w:rPr>
          <w:rFonts w:asciiTheme="minorHAnsi" w:hAnsiTheme="minorHAnsi" w:cs="Arial"/>
          <w:sz w:val="24"/>
          <w:szCs w:val="24"/>
          <w:lang w:val="cs-CZ"/>
        </w:rPr>
        <w:t>odvětví</w:t>
      </w:r>
      <w:r w:rsidR="00A431CF" w:rsidRPr="00A431CF">
        <w:rPr>
          <w:rFonts w:asciiTheme="minorHAnsi" w:hAnsiTheme="minorHAnsi"/>
          <w:b/>
          <w:sz w:val="24"/>
          <w:szCs w:val="24"/>
          <w:lang w:val="cs-CZ"/>
        </w:rPr>
        <w:t xml:space="preserve"> </w:t>
      </w:r>
      <w:r w:rsidR="00A431CF" w:rsidRPr="00A431CF">
        <w:rPr>
          <w:rFonts w:asciiTheme="minorHAnsi" w:hAnsiTheme="minorHAnsi" w:cs="Arial"/>
          <w:sz w:val="24"/>
          <w:szCs w:val="24"/>
          <w:lang w:val="cs-CZ"/>
        </w:rPr>
        <w:t xml:space="preserve">Doprava a skladování </w:t>
      </w:r>
      <w:r w:rsidRPr="00A431CF">
        <w:rPr>
          <w:rFonts w:asciiTheme="minorHAnsi" w:hAnsiTheme="minorHAnsi" w:cs="Arial"/>
          <w:sz w:val="24"/>
          <w:szCs w:val="24"/>
          <w:lang w:val="cs-CZ"/>
        </w:rPr>
        <w:t>vyhlášené Českým statistickým úřadem;</w:t>
      </w:r>
      <w:bookmarkEnd w:id="13"/>
    </w:p>
    <w:p w14:paraId="169F1394" w14:textId="77777777" w:rsidR="00F82C9E" w:rsidRPr="002C244B" w:rsidRDefault="00F82C9E" w:rsidP="002C50BF">
      <w:pPr>
        <w:widowControl/>
        <w:numPr>
          <w:ilvl w:val="2"/>
          <w:numId w:val="41"/>
        </w:numPr>
        <w:tabs>
          <w:tab w:val="clear" w:pos="2160"/>
        </w:tabs>
        <w:autoSpaceDE/>
        <w:autoSpaceDN/>
        <w:adjustRightInd/>
        <w:ind w:left="1418" w:hanging="709"/>
        <w:jc w:val="both"/>
        <w:textAlignment w:val="baseline"/>
        <w:rPr>
          <w:rFonts w:asciiTheme="minorHAnsi" w:hAnsiTheme="minorHAnsi"/>
          <w:sz w:val="24"/>
          <w:lang w:val="cs-CZ"/>
        </w:rPr>
      </w:pPr>
      <w:r w:rsidRPr="00F10ACC">
        <w:rPr>
          <w:rFonts w:asciiTheme="minorHAnsi" w:hAnsiTheme="minorHAnsi" w:cs="Arial"/>
          <w:sz w:val="24"/>
          <w:szCs w:val="24"/>
          <w:lang w:val="cs-CZ"/>
        </w:rPr>
        <w:t xml:space="preserve">(i) </w:t>
      </w:r>
      <w:r w:rsidRPr="00095A34">
        <w:rPr>
          <w:rFonts w:asciiTheme="minorHAnsi" w:hAnsiTheme="minorHAnsi" w:cs="Arial"/>
          <w:sz w:val="24"/>
          <w:szCs w:val="24"/>
          <w:lang w:val="cs-CZ"/>
        </w:rPr>
        <w:t>meziročním zvýšení či snížení spotřebitelské ceny motorové nafty</w:t>
      </w:r>
      <w:r w:rsidRPr="00F10ACC">
        <w:rPr>
          <w:rFonts w:asciiTheme="minorHAnsi" w:hAnsiTheme="minorHAnsi" w:cs="Arial"/>
          <w:sz w:val="24"/>
          <w:szCs w:val="24"/>
          <w:lang w:val="cs-CZ"/>
        </w:rPr>
        <w:t xml:space="preserve"> či</w:t>
      </w:r>
      <w:r w:rsidRPr="00095A34">
        <w:rPr>
          <w:rFonts w:asciiTheme="minorHAnsi" w:hAnsiTheme="minorHAnsi" w:cs="Arial"/>
          <w:sz w:val="24"/>
          <w:szCs w:val="24"/>
          <w:lang w:val="cs-CZ"/>
        </w:rPr>
        <w:t xml:space="preserve"> LPG, vyhlášené Českým statistickým úřadem</w:t>
      </w:r>
      <w:r w:rsidRPr="00F10ACC">
        <w:rPr>
          <w:rFonts w:asciiTheme="minorHAnsi" w:hAnsiTheme="minorHAnsi" w:cs="Arial"/>
          <w:sz w:val="24"/>
          <w:szCs w:val="24"/>
          <w:lang w:val="cs-CZ"/>
        </w:rPr>
        <w:t>;  (</w:t>
      </w:r>
      <w:proofErr w:type="spellStart"/>
      <w:r w:rsidRPr="00F10ACC">
        <w:rPr>
          <w:rFonts w:asciiTheme="minorHAnsi" w:hAnsiTheme="minorHAnsi" w:cs="Arial"/>
          <w:sz w:val="24"/>
          <w:szCs w:val="24"/>
          <w:lang w:val="cs-CZ"/>
        </w:rPr>
        <w:t>ii</w:t>
      </w:r>
      <w:proofErr w:type="spellEnd"/>
      <w:r w:rsidRPr="00F10ACC">
        <w:rPr>
          <w:rFonts w:asciiTheme="minorHAnsi" w:hAnsiTheme="minorHAnsi" w:cs="Arial"/>
          <w:sz w:val="24"/>
          <w:szCs w:val="24"/>
          <w:lang w:val="cs-CZ"/>
        </w:rPr>
        <w:t xml:space="preserve">) </w:t>
      </w:r>
      <w:r w:rsidRPr="00095A34">
        <w:rPr>
          <w:rFonts w:asciiTheme="minorHAnsi" w:hAnsiTheme="minorHAnsi" w:cs="Arial"/>
          <w:sz w:val="24"/>
          <w:szCs w:val="24"/>
          <w:lang w:val="cs-CZ"/>
        </w:rPr>
        <w:t xml:space="preserve">v případě CNG  </w:t>
      </w:r>
      <w:r w:rsidRPr="00095A34">
        <w:rPr>
          <w:rFonts w:asciiTheme="minorHAnsi" w:hAnsiTheme="minorHAnsi" w:cs="Arial"/>
          <w:bCs/>
          <w:sz w:val="24"/>
          <w:szCs w:val="24"/>
          <w:lang w:val="cs-CZ"/>
        </w:rPr>
        <w:t>průměrné ceny CNG na jednotlivých čerpacích stanicích</w:t>
      </w:r>
      <w:r w:rsidRPr="00095A34">
        <w:rPr>
          <w:rFonts w:asciiTheme="minorHAnsi" w:hAnsiTheme="minorHAnsi" w:cs="Arial"/>
          <w:b/>
          <w:bCs/>
          <w:sz w:val="24"/>
          <w:szCs w:val="24"/>
          <w:lang w:val="cs-CZ"/>
        </w:rPr>
        <w:t xml:space="preserve"> </w:t>
      </w:r>
      <w:r w:rsidRPr="00095A34">
        <w:rPr>
          <w:rFonts w:asciiTheme="minorHAnsi" w:hAnsiTheme="minorHAnsi" w:cs="Arial"/>
          <w:sz w:val="24"/>
          <w:szCs w:val="24"/>
          <w:lang w:val="cs-CZ"/>
        </w:rPr>
        <w:t xml:space="preserve">Českého plynárenského svazu bez DPH, uvedených na </w:t>
      </w:r>
      <w:hyperlink r:id="rId8" w:history="1">
        <w:r w:rsidRPr="00F10ACC">
          <w:rPr>
            <w:rStyle w:val="Hypertextovodkaz"/>
            <w:rFonts w:asciiTheme="minorHAnsi" w:hAnsiTheme="minorHAnsi" w:cstheme="minorHAnsi"/>
            <w:color w:val="auto"/>
            <w:sz w:val="24"/>
            <w:szCs w:val="24"/>
            <w:u w:val="none"/>
            <w:lang w:val="cs-CZ"/>
          </w:rPr>
          <w:t>http://www.cng4you.cz/kolik-to-stoji/vyvoj-cen-cng-v-cr-a-dalsich-paliv.html</w:t>
        </w:r>
      </w:hyperlink>
      <w:r>
        <w:rPr>
          <w:rFonts w:asciiTheme="minorHAnsi" w:hAnsiTheme="minorHAnsi" w:cstheme="minorHAnsi"/>
          <w:sz w:val="24"/>
          <w:szCs w:val="24"/>
          <w:lang w:val="cs-CZ"/>
        </w:rPr>
        <w:t>;</w:t>
      </w:r>
      <w:r w:rsidRPr="00F10ACC">
        <w:rPr>
          <w:rFonts w:asciiTheme="minorHAnsi" w:hAnsiTheme="minorHAnsi" w:cstheme="minorHAnsi"/>
          <w:sz w:val="24"/>
          <w:szCs w:val="24"/>
          <w:lang w:val="cs-CZ"/>
        </w:rPr>
        <w:t xml:space="preserve"> (</w:t>
      </w:r>
      <w:proofErr w:type="spellStart"/>
      <w:r w:rsidRPr="00F10ACC">
        <w:rPr>
          <w:rFonts w:asciiTheme="minorHAnsi" w:hAnsiTheme="minorHAnsi" w:cstheme="minorHAnsi"/>
          <w:sz w:val="24"/>
          <w:szCs w:val="24"/>
          <w:lang w:val="cs-CZ"/>
        </w:rPr>
        <w:t>iii</w:t>
      </w:r>
      <w:proofErr w:type="spellEnd"/>
      <w:r w:rsidRPr="00F10ACC">
        <w:rPr>
          <w:rFonts w:asciiTheme="minorHAnsi" w:hAnsiTheme="minorHAnsi" w:cstheme="minorHAnsi"/>
          <w:sz w:val="24"/>
          <w:szCs w:val="24"/>
          <w:lang w:val="cs-CZ"/>
        </w:rPr>
        <w:t>)</w:t>
      </w:r>
      <w:r>
        <w:rPr>
          <w:rFonts w:asciiTheme="minorHAnsi" w:hAnsiTheme="minorHAnsi" w:cstheme="minorHAnsi"/>
          <w:sz w:val="24"/>
          <w:szCs w:val="24"/>
          <w:lang w:val="cs-CZ"/>
        </w:rPr>
        <w:t xml:space="preserve"> v případě vodíkového pohonu meziročním zvýšení či snížení indexu spotřebitelských cen vyhlášeným Českým statistickým úřadem; (</w:t>
      </w:r>
      <w:proofErr w:type="spellStart"/>
      <w:r>
        <w:rPr>
          <w:rFonts w:asciiTheme="minorHAnsi" w:hAnsiTheme="minorHAnsi" w:cstheme="minorHAnsi"/>
          <w:sz w:val="24"/>
          <w:szCs w:val="24"/>
          <w:lang w:val="cs-CZ"/>
        </w:rPr>
        <w:t>iv</w:t>
      </w:r>
      <w:proofErr w:type="spellEnd"/>
      <w:r>
        <w:rPr>
          <w:rFonts w:asciiTheme="minorHAnsi" w:hAnsiTheme="minorHAnsi" w:cstheme="minorHAnsi"/>
          <w:sz w:val="24"/>
          <w:szCs w:val="24"/>
          <w:lang w:val="cs-CZ"/>
        </w:rPr>
        <w:t>) v případě elektropohonu meziročním zvýšení či snížení ceny elektrické energie vyhlášené ve Věstníku Energetického regulačního úřadu;</w:t>
      </w:r>
    </w:p>
    <w:p w14:paraId="6FBED068" w14:textId="77777777" w:rsidR="00EA749C" w:rsidRPr="009475E9" w:rsidRDefault="00EA749C" w:rsidP="002C50BF">
      <w:pPr>
        <w:widowControl/>
        <w:numPr>
          <w:ilvl w:val="2"/>
          <w:numId w:val="41"/>
        </w:numPr>
        <w:tabs>
          <w:tab w:val="clear" w:pos="2160"/>
        </w:tabs>
        <w:autoSpaceDE/>
        <w:autoSpaceDN/>
        <w:adjustRightInd/>
        <w:ind w:left="1418" w:hanging="709"/>
        <w:jc w:val="both"/>
        <w:textAlignment w:val="baseline"/>
        <w:rPr>
          <w:rFonts w:asciiTheme="minorHAnsi" w:hAnsiTheme="minorHAnsi" w:cs="Arial"/>
          <w:i/>
          <w:sz w:val="24"/>
          <w:szCs w:val="24"/>
          <w:lang w:val="cs-CZ"/>
        </w:rPr>
      </w:pPr>
      <w:r w:rsidRPr="009475E9">
        <w:rPr>
          <w:rFonts w:asciiTheme="minorHAnsi" w:hAnsiTheme="minorHAnsi" w:cs="Arial"/>
          <w:sz w:val="24"/>
          <w:szCs w:val="24"/>
          <w:lang w:val="cs-CZ"/>
        </w:rPr>
        <w:t>meziročním zvýšení či sní</w:t>
      </w:r>
      <w:r w:rsidRPr="00752D7D">
        <w:rPr>
          <w:rFonts w:asciiTheme="minorHAnsi" w:hAnsiTheme="minorHAnsi" w:cs="Arial"/>
          <w:sz w:val="24"/>
          <w:szCs w:val="24"/>
          <w:lang w:val="cs-CZ"/>
        </w:rPr>
        <w:t xml:space="preserve">žení </w:t>
      </w:r>
      <w:r w:rsidR="00260016" w:rsidRPr="00752D7D">
        <w:rPr>
          <w:rFonts w:asciiTheme="minorHAnsi" w:hAnsiTheme="minorHAnsi" w:cs="Arial"/>
          <w:sz w:val="24"/>
          <w:szCs w:val="24"/>
          <w:lang w:val="cs-CZ"/>
        </w:rPr>
        <w:t xml:space="preserve">indexu spotřebitelských cen </w:t>
      </w:r>
      <w:r w:rsidRPr="00752D7D">
        <w:rPr>
          <w:rFonts w:asciiTheme="minorHAnsi" w:hAnsiTheme="minorHAnsi" w:cs="Arial"/>
          <w:sz w:val="24"/>
          <w:szCs w:val="24"/>
          <w:lang w:val="cs-CZ"/>
        </w:rPr>
        <w:t>vyhlášen</w:t>
      </w:r>
      <w:r w:rsidR="00F82C9E">
        <w:rPr>
          <w:rFonts w:asciiTheme="minorHAnsi" w:hAnsiTheme="minorHAnsi" w:cs="Arial"/>
          <w:sz w:val="24"/>
          <w:szCs w:val="24"/>
          <w:lang w:val="cs-CZ"/>
        </w:rPr>
        <w:t>ým</w:t>
      </w:r>
      <w:r w:rsidRPr="00752D7D">
        <w:rPr>
          <w:rFonts w:asciiTheme="minorHAnsi" w:hAnsiTheme="minorHAnsi" w:cs="Arial"/>
          <w:sz w:val="24"/>
          <w:szCs w:val="24"/>
          <w:lang w:val="cs-CZ"/>
        </w:rPr>
        <w:t xml:space="preserve"> Českým statistickým úřadem</w:t>
      </w:r>
      <w:r w:rsidR="0093556B" w:rsidRPr="00752D7D">
        <w:rPr>
          <w:rFonts w:asciiTheme="minorHAnsi" w:hAnsiTheme="minorHAnsi" w:cs="Arial"/>
          <w:sz w:val="24"/>
          <w:szCs w:val="24"/>
          <w:lang w:val="cs-CZ"/>
        </w:rPr>
        <w:t>.</w:t>
      </w:r>
    </w:p>
    <w:p w14:paraId="064E161A" w14:textId="29E5949C" w:rsidR="00260016" w:rsidRPr="00752D7D" w:rsidRDefault="00CA4983" w:rsidP="002C50BF">
      <w:pPr>
        <w:widowControl/>
        <w:numPr>
          <w:ilvl w:val="0"/>
          <w:numId w:val="41"/>
        </w:numPr>
        <w:tabs>
          <w:tab w:val="clear" w:pos="502"/>
        </w:tabs>
        <w:autoSpaceDE/>
        <w:adjustRightInd/>
        <w:ind w:left="709" w:hanging="709"/>
        <w:jc w:val="both"/>
        <w:rPr>
          <w:rFonts w:asciiTheme="minorHAnsi" w:hAnsiTheme="minorHAnsi" w:cs="Arial"/>
          <w:b/>
          <w:i/>
          <w:sz w:val="24"/>
          <w:szCs w:val="24"/>
          <w:lang w:val="cs-CZ"/>
        </w:rPr>
      </w:pPr>
      <w:r w:rsidRPr="009475E9">
        <w:rPr>
          <w:rFonts w:asciiTheme="minorHAnsi" w:eastAsia="Arial" w:hAnsiTheme="minorHAnsi"/>
          <w:sz w:val="24"/>
          <w:szCs w:val="24"/>
          <w:lang w:val="cs-CZ"/>
        </w:rPr>
        <w:t>Podrobnosti pro výpočet</w:t>
      </w:r>
      <w:r w:rsidR="004E1716" w:rsidRPr="009475E9">
        <w:rPr>
          <w:rFonts w:asciiTheme="minorHAnsi" w:eastAsia="Arial" w:hAnsiTheme="minorHAnsi"/>
          <w:sz w:val="24"/>
          <w:szCs w:val="24"/>
          <w:lang w:val="cs-CZ"/>
        </w:rPr>
        <w:t xml:space="preserve"> změny</w:t>
      </w:r>
      <w:r w:rsidR="00260016" w:rsidRPr="009475E9">
        <w:rPr>
          <w:rFonts w:asciiTheme="minorHAnsi" w:eastAsia="Arial" w:hAnsiTheme="minorHAnsi"/>
          <w:sz w:val="24"/>
          <w:szCs w:val="24"/>
          <w:lang w:val="cs-CZ"/>
        </w:rPr>
        <w:t xml:space="preserve"> </w:t>
      </w:r>
      <w:r w:rsidRPr="009475E9">
        <w:rPr>
          <w:rFonts w:asciiTheme="minorHAnsi" w:hAnsiTheme="minorHAnsi" w:cs="Arial"/>
          <w:sz w:val="24"/>
          <w:szCs w:val="24"/>
          <w:lang w:val="cs-CZ"/>
        </w:rPr>
        <w:t>výše Ceny dopravního výkonu na 1 km</w:t>
      </w:r>
      <w:r w:rsidR="00B723BC">
        <w:rPr>
          <w:rFonts w:asciiTheme="minorHAnsi" w:hAnsiTheme="minorHAnsi" w:cs="Arial"/>
          <w:sz w:val="24"/>
          <w:szCs w:val="24"/>
          <w:lang w:val="cs-CZ"/>
        </w:rPr>
        <w:t xml:space="preserve"> JŘ</w:t>
      </w:r>
      <w:r w:rsidRPr="009475E9">
        <w:rPr>
          <w:rFonts w:asciiTheme="minorHAnsi" w:hAnsiTheme="minorHAnsi" w:cs="Arial"/>
          <w:sz w:val="24"/>
          <w:szCs w:val="24"/>
          <w:lang w:val="cs-CZ"/>
        </w:rPr>
        <w:t xml:space="preserve"> </w:t>
      </w:r>
      <w:r w:rsidR="007D0497">
        <w:rPr>
          <w:rFonts w:asciiTheme="minorHAnsi" w:eastAsia="Arial" w:hAnsiTheme="minorHAnsi"/>
          <w:sz w:val="24"/>
          <w:szCs w:val="24"/>
          <w:lang w:val="cs-CZ"/>
        </w:rPr>
        <w:t xml:space="preserve">v roce </w:t>
      </w:r>
      <w:r w:rsidR="006B27AA">
        <w:rPr>
          <w:rFonts w:asciiTheme="minorHAnsi" w:eastAsia="Arial" w:hAnsiTheme="minorHAnsi"/>
          <w:sz w:val="24"/>
          <w:szCs w:val="24"/>
          <w:lang w:val="cs-CZ"/>
        </w:rPr>
        <w:t>202</w:t>
      </w:r>
      <w:r w:rsidR="001F7D83">
        <w:rPr>
          <w:rFonts w:asciiTheme="minorHAnsi" w:eastAsia="Arial" w:hAnsiTheme="minorHAnsi"/>
          <w:sz w:val="24"/>
          <w:szCs w:val="24"/>
          <w:lang w:val="cs-CZ"/>
        </w:rPr>
        <w:t>1</w:t>
      </w:r>
      <w:r w:rsidR="006B27AA" w:rsidRPr="009475E9">
        <w:rPr>
          <w:rFonts w:asciiTheme="minorHAnsi" w:eastAsia="Arial" w:hAnsiTheme="minorHAnsi"/>
          <w:sz w:val="24"/>
          <w:szCs w:val="24"/>
          <w:lang w:val="cs-CZ"/>
        </w:rPr>
        <w:t xml:space="preserve"> </w:t>
      </w:r>
      <w:r w:rsidR="00260016" w:rsidRPr="009475E9">
        <w:rPr>
          <w:rFonts w:asciiTheme="minorHAnsi" w:eastAsia="Arial" w:hAnsiTheme="minorHAnsi"/>
          <w:sz w:val="24"/>
          <w:szCs w:val="24"/>
          <w:lang w:val="cs-CZ"/>
        </w:rPr>
        <w:t xml:space="preserve">a v letech následujících jsou uvedeny </w:t>
      </w:r>
      <w:r w:rsidR="00807244" w:rsidRPr="00752D7D">
        <w:rPr>
          <w:rFonts w:asciiTheme="minorHAnsi" w:eastAsia="Arial" w:hAnsiTheme="minorHAnsi"/>
          <w:b/>
          <w:sz w:val="24"/>
          <w:szCs w:val="24"/>
          <w:lang w:val="cs-CZ"/>
        </w:rPr>
        <w:t>v </w:t>
      </w:r>
      <w:hyperlink r:id="rId9" w:history="1">
        <w:r w:rsidR="00807244" w:rsidRPr="00605E50">
          <w:rPr>
            <w:rStyle w:val="Hypertextovodkaz"/>
            <w:rFonts w:asciiTheme="minorHAnsi" w:eastAsia="Arial" w:hAnsiTheme="minorHAnsi"/>
            <w:b/>
            <w:color w:val="auto"/>
            <w:sz w:val="24"/>
            <w:szCs w:val="24"/>
            <w:u w:val="none"/>
            <w:lang w:val="cs-CZ"/>
          </w:rPr>
          <w:t>příloze č. 2</w:t>
        </w:r>
      </w:hyperlink>
      <w:r w:rsidR="00807244" w:rsidRPr="00605E50">
        <w:rPr>
          <w:rFonts w:asciiTheme="minorHAnsi" w:eastAsia="Arial" w:hAnsiTheme="minorHAnsi"/>
          <w:b/>
          <w:sz w:val="24"/>
          <w:szCs w:val="24"/>
          <w:lang w:val="cs-CZ"/>
        </w:rPr>
        <w:t xml:space="preserve"> Smlouvy</w:t>
      </w:r>
      <w:r w:rsidR="00807244" w:rsidRPr="00605E50">
        <w:rPr>
          <w:rFonts w:asciiTheme="minorHAnsi" w:eastAsia="Arial" w:hAnsiTheme="minorHAnsi" w:cs="Arial"/>
          <w:b/>
          <w:i/>
          <w:sz w:val="24"/>
          <w:szCs w:val="24"/>
          <w:lang w:val="cs-CZ"/>
        </w:rPr>
        <w:t>.</w:t>
      </w:r>
    </w:p>
    <w:p w14:paraId="7CB2A1B5" w14:textId="23152B2F" w:rsidR="007261AD" w:rsidRPr="003C371E" w:rsidRDefault="007261AD" w:rsidP="007261AD">
      <w:pPr>
        <w:widowControl/>
        <w:numPr>
          <w:ilvl w:val="0"/>
          <w:numId w:val="41"/>
        </w:numPr>
        <w:tabs>
          <w:tab w:val="clear" w:pos="502"/>
        </w:tabs>
        <w:autoSpaceDE/>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 xml:space="preserve">Prvním kalendářním rokem, ve vztahu, k němuž může dojít ke změně Základní ceny za 1 km </w:t>
      </w:r>
      <w:r w:rsidRPr="005677F5">
        <w:rPr>
          <w:rFonts w:asciiTheme="minorHAnsi" w:hAnsiTheme="minorHAnsi" w:cs="Arial"/>
          <w:sz w:val="24"/>
          <w:szCs w:val="24"/>
          <w:lang w:val="cs-CZ"/>
        </w:rPr>
        <w:t xml:space="preserve">JŘ </w:t>
      </w:r>
      <w:r w:rsidRPr="009475E9">
        <w:rPr>
          <w:rFonts w:asciiTheme="minorHAnsi" w:hAnsiTheme="minorHAnsi" w:cs="Arial"/>
          <w:sz w:val="24"/>
          <w:szCs w:val="24"/>
          <w:lang w:val="cs-CZ"/>
        </w:rPr>
        <w:t xml:space="preserve">uvedených v </w:t>
      </w:r>
      <w:r w:rsidRPr="00752D7D">
        <w:rPr>
          <w:rFonts w:asciiTheme="minorHAnsi" w:hAnsiTheme="minorHAnsi" w:cs="Arial"/>
          <w:sz w:val="24"/>
          <w:szCs w:val="24"/>
          <w:lang w:val="cs-CZ"/>
        </w:rPr>
        <w:t>čl. VII odst. 7.1 Smlouvy</w:t>
      </w:r>
      <w:r w:rsidRPr="009475E9">
        <w:rPr>
          <w:rFonts w:asciiTheme="minorHAnsi" w:hAnsiTheme="minorHAnsi" w:cs="Arial"/>
          <w:sz w:val="24"/>
          <w:szCs w:val="24"/>
          <w:lang w:val="cs-CZ"/>
        </w:rPr>
        <w:t xml:space="preserve"> je rok </w:t>
      </w:r>
      <w:r w:rsidRPr="005677F5">
        <w:rPr>
          <w:rFonts w:asciiTheme="minorHAnsi" w:hAnsiTheme="minorHAnsi" w:cs="Arial"/>
          <w:sz w:val="24"/>
          <w:szCs w:val="24"/>
          <w:lang w:val="cs-CZ"/>
        </w:rPr>
        <w:t>202</w:t>
      </w:r>
      <w:r w:rsidR="001F7D83">
        <w:rPr>
          <w:rFonts w:asciiTheme="minorHAnsi" w:hAnsiTheme="minorHAnsi" w:cs="Arial"/>
          <w:sz w:val="24"/>
          <w:szCs w:val="24"/>
          <w:lang w:val="cs-CZ"/>
        </w:rPr>
        <w:t>1</w:t>
      </w:r>
      <w:r w:rsidRPr="009475E9">
        <w:rPr>
          <w:rFonts w:asciiTheme="minorHAnsi" w:hAnsiTheme="minorHAnsi" w:cs="Arial"/>
          <w:sz w:val="24"/>
          <w:szCs w:val="24"/>
          <w:lang w:val="cs-CZ"/>
        </w:rPr>
        <w:t xml:space="preserve">. Dopravce je povinen předložit Objednateli výpočet upravených cen dle </w:t>
      </w:r>
      <w:r w:rsidRPr="00752D7D">
        <w:rPr>
          <w:rFonts w:asciiTheme="minorHAnsi" w:hAnsiTheme="minorHAnsi" w:cs="Arial"/>
          <w:sz w:val="24"/>
          <w:szCs w:val="24"/>
          <w:lang w:val="cs-CZ"/>
        </w:rPr>
        <w:t>čl. VII odst. 7.1 této</w:t>
      </w:r>
      <w:r w:rsidRPr="009475E9">
        <w:rPr>
          <w:rFonts w:asciiTheme="minorHAnsi" w:hAnsiTheme="minorHAnsi" w:cs="Arial"/>
          <w:sz w:val="24"/>
          <w:szCs w:val="24"/>
          <w:lang w:val="cs-CZ"/>
        </w:rPr>
        <w:t xml:space="preserve"> Smlouvy v </w:t>
      </w:r>
      <w:r w:rsidRPr="003C371E">
        <w:rPr>
          <w:rFonts w:asciiTheme="minorHAnsi" w:hAnsiTheme="minorHAnsi" w:cs="Arial"/>
          <w:sz w:val="24"/>
          <w:szCs w:val="24"/>
          <w:lang w:val="cs-CZ"/>
        </w:rPr>
        <w:t xml:space="preserve">podobě dle </w:t>
      </w:r>
      <w:r w:rsidRPr="00752D7D">
        <w:rPr>
          <w:rFonts w:asciiTheme="minorHAnsi" w:hAnsiTheme="minorHAnsi" w:cs="Arial"/>
          <w:b/>
          <w:sz w:val="24"/>
          <w:szCs w:val="24"/>
          <w:lang w:val="cs-CZ"/>
        </w:rPr>
        <w:t xml:space="preserve">přílohy č. </w:t>
      </w:r>
      <w:proofErr w:type="gramStart"/>
      <w:r w:rsidRPr="00752D7D">
        <w:rPr>
          <w:rFonts w:asciiTheme="minorHAnsi" w:hAnsiTheme="minorHAnsi" w:cs="Arial"/>
          <w:b/>
          <w:sz w:val="24"/>
          <w:szCs w:val="24"/>
          <w:lang w:val="cs-CZ"/>
        </w:rPr>
        <w:t>2a</w:t>
      </w:r>
      <w:proofErr w:type="gramEnd"/>
      <w:r w:rsidRPr="003C371E">
        <w:rPr>
          <w:rFonts w:asciiTheme="minorHAnsi" w:hAnsiTheme="minorHAnsi" w:cs="Arial"/>
          <w:b/>
          <w:sz w:val="24"/>
          <w:szCs w:val="24"/>
          <w:lang w:val="cs-CZ"/>
        </w:rPr>
        <w:t xml:space="preserve"> </w:t>
      </w:r>
      <w:r w:rsidRPr="007261AD">
        <w:rPr>
          <w:rFonts w:asciiTheme="minorHAnsi" w:hAnsiTheme="minorHAnsi"/>
          <w:b/>
          <w:sz w:val="24"/>
          <w:lang w:val="cs-CZ"/>
        </w:rPr>
        <w:t>Smlouvy,</w:t>
      </w:r>
      <w:r w:rsidRPr="003C371E">
        <w:rPr>
          <w:rFonts w:asciiTheme="minorHAnsi" w:hAnsiTheme="minorHAnsi" w:cs="Arial"/>
          <w:b/>
          <w:sz w:val="24"/>
          <w:szCs w:val="24"/>
          <w:lang w:val="cs-CZ"/>
        </w:rPr>
        <w:t xml:space="preserve"> </w:t>
      </w:r>
      <w:r w:rsidRPr="007261AD">
        <w:rPr>
          <w:rFonts w:asciiTheme="minorHAnsi" w:hAnsiTheme="minorHAnsi"/>
          <w:b/>
          <w:sz w:val="24"/>
          <w:lang w:val="cs-CZ"/>
        </w:rPr>
        <w:t xml:space="preserve">a to </w:t>
      </w:r>
      <w:r w:rsidRPr="005677F5">
        <w:rPr>
          <w:rFonts w:asciiTheme="minorHAnsi" w:hAnsiTheme="minorHAnsi" w:cstheme="minorHAnsi"/>
          <w:b/>
          <w:sz w:val="24"/>
          <w:szCs w:val="24"/>
          <w:lang w:val="cs-CZ"/>
        </w:rPr>
        <w:t>nejdéle do 30.4. příslušného kalendářního roku.</w:t>
      </w:r>
      <w:r w:rsidRPr="003C371E">
        <w:rPr>
          <w:rFonts w:asciiTheme="minorHAnsi" w:hAnsiTheme="minorHAnsi" w:cs="Arial"/>
          <w:sz w:val="24"/>
          <w:szCs w:val="24"/>
          <w:lang w:val="cs-CZ"/>
        </w:rPr>
        <w:t xml:space="preserve"> Na základě výpočtu upravených cen pro příslušný kalendářní rok předloženého Dopravcem bude po jeho schválení Objednatelem mezi Smluvními stranami uzavřen dodatek k této Smlouvě, </w:t>
      </w:r>
      <w:r w:rsidRPr="003C371E">
        <w:rPr>
          <w:rFonts w:asciiTheme="minorHAnsi" w:hAnsiTheme="minorHAnsi" w:cs="Arial"/>
          <w:b/>
          <w:sz w:val="24"/>
          <w:szCs w:val="24"/>
          <w:lang w:val="cs-CZ"/>
        </w:rPr>
        <w:t xml:space="preserve">kterým vstoupí nové ceny pro </w:t>
      </w:r>
      <w:r w:rsidRPr="005677F5">
        <w:rPr>
          <w:rFonts w:asciiTheme="minorHAnsi" w:hAnsiTheme="minorHAnsi" w:cs="Arial"/>
          <w:b/>
          <w:sz w:val="24"/>
          <w:szCs w:val="24"/>
          <w:lang w:val="cs-CZ"/>
        </w:rPr>
        <w:t xml:space="preserve">příslušný kalendářní rok v platnost, a </w:t>
      </w:r>
      <w:proofErr w:type="gramStart"/>
      <w:r w:rsidRPr="005677F5">
        <w:rPr>
          <w:rFonts w:asciiTheme="minorHAnsi" w:hAnsiTheme="minorHAnsi" w:cs="Arial"/>
          <w:b/>
          <w:sz w:val="24"/>
          <w:szCs w:val="24"/>
          <w:lang w:val="cs-CZ"/>
        </w:rPr>
        <w:t xml:space="preserve">to </w:t>
      </w:r>
      <w:r w:rsidR="0074053A">
        <w:rPr>
          <w:rFonts w:asciiTheme="minorHAnsi" w:hAnsiTheme="minorHAnsi" w:cs="Arial"/>
          <w:b/>
          <w:sz w:val="24"/>
          <w:szCs w:val="24"/>
          <w:lang w:val="cs-CZ"/>
        </w:rPr>
        <w:t> zpětně</w:t>
      </w:r>
      <w:proofErr w:type="gramEnd"/>
      <w:r w:rsidRPr="005677F5">
        <w:rPr>
          <w:rFonts w:asciiTheme="minorHAnsi" w:hAnsiTheme="minorHAnsi" w:cs="Arial"/>
          <w:b/>
          <w:sz w:val="24"/>
          <w:szCs w:val="24"/>
          <w:lang w:val="cs-CZ"/>
        </w:rPr>
        <w:t xml:space="preserve"> od 1.1. příslušného kalendářního roku</w:t>
      </w:r>
      <w:r w:rsidRPr="005677F5">
        <w:rPr>
          <w:rFonts w:asciiTheme="minorHAnsi" w:hAnsiTheme="minorHAnsi" w:cs="Arial"/>
          <w:sz w:val="24"/>
          <w:szCs w:val="24"/>
          <w:lang w:val="cs-CZ"/>
        </w:rPr>
        <w:t xml:space="preserve">. Rozdíl mezi původní </w:t>
      </w:r>
      <w:r w:rsidRPr="005677F5">
        <w:rPr>
          <w:rFonts w:asciiTheme="minorHAnsi" w:hAnsiTheme="minorHAnsi" w:cs="Arial"/>
          <w:sz w:val="24"/>
          <w:szCs w:val="24"/>
          <w:lang w:val="cs-CZ"/>
        </w:rPr>
        <w:lastRenderedPageBreak/>
        <w:t xml:space="preserve">Cenou dopravního výkonu za 1 km JŘ a Cenou dopravního výkonu za 1 km JŘ navýšenou </w:t>
      </w:r>
      <w:r w:rsidR="000D4280">
        <w:rPr>
          <w:rFonts w:asciiTheme="minorHAnsi" w:hAnsiTheme="minorHAnsi" w:cs="Arial"/>
          <w:sz w:val="24"/>
          <w:szCs w:val="24"/>
          <w:lang w:val="cs-CZ"/>
        </w:rPr>
        <w:t xml:space="preserve">nebo sníženou </w:t>
      </w:r>
      <w:r w:rsidRPr="005677F5">
        <w:rPr>
          <w:rFonts w:asciiTheme="minorHAnsi" w:hAnsiTheme="minorHAnsi" w:cs="Arial"/>
          <w:sz w:val="24"/>
          <w:szCs w:val="24"/>
          <w:lang w:val="cs-CZ"/>
        </w:rPr>
        <w:t xml:space="preserve">v příslušném kalendářním roce dle tohoto čl. VII bude vypořádán do </w:t>
      </w:r>
      <w:proofErr w:type="gramStart"/>
      <w:r w:rsidRPr="005677F5">
        <w:rPr>
          <w:rFonts w:asciiTheme="minorHAnsi" w:hAnsiTheme="minorHAnsi" w:cs="Arial"/>
          <w:sz w:val="24"/>
          <w:szCs w:val="24"/>
          <w:lang w:val="cs-CZ"/>
        </w:rPr>
        <w:t>20ti</w:t>
      </w:r>
      <w:proofErr w:type="gramEnd"/>
      <w:r w:rsidRPr="005677F5">
        <w:rPr>
          <w:rFonts w:asciiTheme="minorHAnsi" w:hAnsiTheme="minorHAnsi" w:cs="Arial"/>
          <w:sz w:val="24"/>
          <w:szCs w:val="24"/>
          <w:lang w:val="cs-CZ"/>
        </w:rPr>
        <w:t xml:space="preserve"> dnů od </w:t>
      </w:r>
      <w:r w:rsidR="000D4280">
        <w:rPr>
          <w:rFonts w:asciiTheme="minorHAnsi" w:hAnsiTheme="minorHAnsi" w:cs="Arial"/>
          <w:sz w:val="24"/>
          <w:szCs w:val="24"/>
          <w:lang w:val="cs-CZ"/>
        </w:rPr>
        <w:t>uzavření dodatku</w:t>
      </w:r>
      <w:r w:rsidR="00215F7E">
        <w:rPr>
          <w:rFonts w:asciiTheme="minorHAnsi" w:hAnsiTheme="minorHAnsi" w:cs="Arial"/>
          <w:sz w:val="24"/>
          <w:szCs w:val="24"/>
          <w:lang w:val="cs-CZ"/>
        </w:rPr>
        <w:t xml:space="preserve"> dle dohody v dodatku obsažené</w:t>
      </w:r>
      <w:r w:rsidRPr="005677F5">
        <w:rPr>
          <w:rFonts w:asciiTheme="minorHAnsi" w:hAnsiTheme="minorHAnsi" w:cs="Arial"/>
          <w:sz w:val="24"/>
          <w:szCs w:val="24"/>
          <w:lang w:val="cs-CZ"/>
        </w:rPr>
        <w:t xml:space="preserve">. </w:t>
      </w:r>
      <w:r w:rsidRPr="003C371E">
        <w:rPr>
          <w:rFonts w:asciiTheme="minorHAnsi" w:hAnsiTheme="minorHAnsi" w:cs="Arial"/>
          <w:sz w:val="24"/>
          <w:szCs w:val="24"/>
          <w:lang w:val="cs-CZ"/>
        </w:rPr>
        <w:t xml:space="preserve"> </w:t>
      </w:r>
    </w:p>
    <w:p w14:paraId="6BF29AC8" w14:textId="77777777" w:rsidR="007261AD" w:rsidRPr="00983551" w:rsidRDefault="007261AD" w:rsidP="007261AD">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5677F5">
        <w:rPr>
          <w:rFonts w:asciiTheme="minorHAnsi" w:hAnsiTheme="minorHAnsi" w:cstheme="minorHAnsi"/>
          <w:b/>
          <w:sz w:val="24"/>
          <w:szCs w:val="24"/>
          <w:lang w:val="cs-CZ"/>
        </w:rPr>
        <w:t>Objednatel je oprávněn k jednostrannému</w:t>
      </w:r>
      <w:r w:rsidRPr="00983551">
        <w:rPr>
          <w:rFonts w:asciiTheme="minorHAnsi" w:hAnsiTheme="minorHAnsi"/>
          <w:b/>
          <w:sz w:val="24"/>
          <w:szCs w:val="24"/>
          <w:lang w:val="cs-CZ"/>
        </w:rPr>
        <w:t xml:space="preserve"> zvýšení či snížení Rozsahu veřejné služby následkem trvalé změny </w:t>
      </w:r>
      <w:r w:rsidRPr="00983551">
        <w:rPr>
          <w:rFonts w:asciiTheme="minorHAnsi" w:hAnsiTheme="minorHAnsi"/>
          <w:sz w:val="24"/>
          <w:szCs w:val="24"/>
          <w:lang w:val="cs-CZ"/>
        </w:rPr>
        <w:t xml:space="preserve">v trasování linky a trvalé změny jízdního řádu </w:t>
      </w:r>
      <w:r w:rsidRPr="005677F5">
        <w:rPr>
          <w:rFonts w:asciiTheme="minorHAnsi" w:hAnsiTheme="minorHAnsi" w:cstheme="minorHAnsi"/>
          <w:sz w:val="24"/>
          <w:szCs w:val="24"/>
          <w:lang w:val="cs-CZ"/>
        </w:rPr>
        <w:t>dle aktuálních potřeb Objednatele. Dopravce je povinen přijmout změny Rozsahu veřejné služby požadované Objednatelem, a to jak v případě navýšení rozsahu, tak i jeho snížení, maximálně však o 15 % Rozsahu veřejné služby. Změna Rozsahu veřejné služby ve stanoveném rozsahu nebude mít vlit na výši aktuální Ceny dopravního výkonu za 1 km JŘ.</w:t>
      </w:r>
      <w:r w:rsidRPr="00983551">
        <w:rPr>
          <w:rFonts w:asciiTheme="minorHAnsi" w:hAnsiTheme="minorHAnsi"/>
          <w:sz w:val="24"/>
          <w:szCs w:val="24"/>
          <w:lang w:val="cs-CZ"/>
        </w:rPr>
        <w:t xml:space="preserve"> </w:t>
      </w:r>
    </w:p>
    <w:p w14:paraId="5528D893" w14:textId="77777777" w:rsidR="007261AD" w:rsidRPr="007261AD" w:rsidRDefault="007261AD" w:rsidP="00DF0E4A">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983551">
        <w:rPr>
          <w:rFonts w:asciiTheme="minorHAnsi" w:hAnsiTheme="minorHAnsi"/>
          <w:sz w:val="24"/>
          <w:szCs w:val="24"/>
          <w:lang w:val="cs-CZ"/>
        </w:rPr>
        <w:t xml:space="preserve">Objednatel je oprávněn měnit Rozsah veřejné služby dle předchozího odstavce vždy k prvnímu dni příslušného kalendářního měsíce, pokud se s Dopravcem nedohodne jinak.  Objednatel se zavazuje </w:t>
      </w:r>
      <w:r w:rsidRPr="005677F5">
        <w:rPr>
          <w:rFonts w:asciiTheme="minorHAnsi" w:hAnsiTheme="minorHAnsi" w:cstheme="minorHAnsi"/>
          <w:sz w:val="24"/>
          <w:szCs w:val="24"/>
          <w:lang w:val="cs-CZ"/>
        </w:rPr>
        <w:t>oznámit Dopravci potřebu</w:t>
      </w:r>
      <w:r w:rsidRPr="00983551">
        <w:rPr>
          <w:rFonts w:asciiTheme="minorHAnsi" w:hAnsiTheme="minorHAnsi"/>
          <w:sz w:val="24"/>
          <w:szCs w:val="24"/>
          <w:lang w:val="cs-CZ"/>
        </w:rPr>
        <w:t xml:space="preserve"> změny stávajícího jízdního řádu </w:t>
      </w:r>
      <w:r w:rsidRPr="005677F5">
        <w:rPr>
          <w:rFonts w:asciiTheme="minorHAnsi" w:hAnsiTheme="minorHAnsi" w:cstheme="minorHAnsi"/>
          <w:sz w:val="24"/>
          <w:szCs w:val="24"/>
          <w:lang w:val="cs-CZ"/>
        </w:rPr>
        <w:t xml:space="preserve">dle čl. 7.4 této Smlouvy </w:t>
      </w:r>
      <w:r w:rsidRPr="00983551">
        <w:rPr>
          <w:rFonts w:asciiTheme="minorHAnsi" w:hAnsiTheme="minorHAnsi"/>
          <w:sz w:val="24"/>
          <w:szCs w:val="24"/>
          <w:lang w:val="cs-CZ"/>
        </w:rPr>
        <w:t xml:space="preserve">nejpozději ve lhůtě </w:t>
      </w:r>
      <w:r w:rsidRPr="005677F5">
        <w:rPr>
          <w:rFonts w:asciiTheme="minorHAnsi" w:hAnsiTheme="minorHAnsi" w:cstheme="minorHAnsi"/>
          <w:sz w:val="24"/>
          <w:szCs w:val="24"/>
          <w:lang w:val="cs-CZ"/>
        </w:rPr>
        <w:t>90</w:t>
      </w:r>
      <w:r w:rsidRPr="00983551">
        <w:rPr>
          <w:rFonts w:asciiTheme="minorHAnsi" w:hAnsiTheme="minorHAnsi"/>
          <w:sz w:val="24"/>
          <w:szCs w:val="24"/>
          <w:lang w:val="cs-CZ"/>
        </w:rPr>
        <w:t xml:space="preserve"> dnů před platností nového jízdního řádu, pokud to okolnosti změny umožňují</w:t>
      </w:r>
      <w:r w:rsidRPr="005677F5">
        <w:rPr>
          <w:rFonts w:asciiTheme="minorHAnsi" w:hAnsiTheme="minorHAnsi" w:cstheme="minorHAnsi"/>
          <w:sz w:val="24"/>
          <w:szCs w:val="24"/>
          <w:lang w:val="cs-CZ"/>
        </w:rPr>
        <w:t>, a</w:t>
      </w:r>
      <w:r w:rsidRPr="00983551">
        <w:rPr>
          <w:rFonts w:asciiTheme="minorHAnsi" w:hAnsiTheme="minorHAnsi"/>
          <w:sz w:val="24"/>
          <w:szCs w:val="24"/>
          <w:lang w:val="cs-CZ"/>
        </w:rPr>
        <w:t xml:space="preserve"> Dopravce je </w:t>
      </w:r>
      <w:r w:rsidRPr="005677F5">
        <w:rPr>
          <w:rFonts w:asciiTheme="minorHAnsi" w:hAnsiTheme="minorHAnsi" w:cstheme="minorHAnsi"/>
          <w:sz w:val="24"/>
          <w:szCs w:val="24"/>
          <w:lang w:val="cs-CZ"/>
        </w:rPr>
        <w:t>povinen tuto změnu Rozsahu veřejné služby bez dalšího akceptovat. Dopravce je dále</w:t>
      </w:r>
      <w:r w:rsidRPr="00983551">
        <w:rPr>
          <w:rFonts w:asciiTheme="minorHAnsi" w:hAnsiTheme="minorHAnsi"/>
          <w:sz w:val="24"/>
          <w:szCs w:val="24"/>
          <w:lang w:val="cs-CZ"/>
        </w:rPr>
        <w:t xml:space="preserve"> povinen na výslovný </w:t>
      </w:r>
      <w:r w:rsidRPr="00983551">
        <w:rPr>
          <w:rFonts w:asciiTheme="minorHAnsi" w:hAnsiTheme="minorHAnsi"/>
          <w:bCs/>
          <w:sz w:val="24"/>
          <w:szCs w:val="24"/>
          <w:lang w:val="cs-CZ"/>
        </w:rPr>
        <w:t>pokyn Objednatele iniciovat schválení změny stávajícího jízdního řádu.</w:t>
      </w:r>
    </w:p>
    <w:p w14:paraId="0D3B8BA7" w14:textId="4D0540FB" w:rsidR="00575E4D" w:rsidRPr="00817A42" w:rsidRDefault="00CC52F7" w:rsidP="00575E4D">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9475E9">
        <w:rPr>
          <w:rFonts w:asciiTheme="minorHAnsi" w:hAnsiTheme="minorHAnsi"/>
          <w:sz w:val="24"/>
          <w:szCs w:val="24"/>
          <w:lang w:val="cs-CZ"/>
        </w:rPr>
        <w:t xml:space="preserve">V případě dřívějšího ukončení závazku dle čl. </w:t>
      </w:r>
      <w:r w:rsidR="00BD0EAA" w:rsidRPr="009475E9">
        <w:rPr>
          <w:rFonts w:asciiTheme="minorHAnsi" w:hAnsiTheme="minorHAnsi"/>
          <w:sz w:val="24"/>
          <w:szCs w:val="24"/>
          <w:lang w:val="cs-CZ"/>
        </w:rPr>
        <w:t>III</w:t>
      </w:r>
      <w:r w:rsidRPr="009475E9">
        <w:rPr>
          <w:rFonts w:asciiTheme="minorHAnsi" w:hAnsiTheme="minorHAnsi"/>
          <w:sz w:val="24"/>
          <w:szCs w:val="24"/>
          <w:lang w:val="cs-CZ"/>
        </w:rPr>
        <w:t xml:space="preserve">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y náleží </w:t>
      </w:r>
      <w:r w:rsidR="003F0929" w:rsidRPr="009475E9">
        <w:rPr>
          <w:rFonts w:asciiTheme="minorHAnsi" w:hAnsiTheme="minorHAnsi"/>
          <w:sz w:val="24"/>
          <w:szCs w:val="24"/>
          <w:lang w:val="cs-CZ"/>
        </w:rPr>
        <w:t>Dopravc</w:t>
      </w:r>
      <w:r w:rsidRPr="009475E9">
        <w:rPr>
          <w:rFonts w:asciiTheme="minorHAnsi" w:hAnsiTheme="minorHAnsi"/>
          <w:sz w:val="24"/>
          <w:szCs w:val="24"/>
          <w:lang w:val="cs-CZ"/>
        </w:rPr>
        <w:t xml:space="preserve">i </w:t>
      </w:r>
      <w:r w:rsidR="00FF2B98" w:rsidRPr="009475E9">
        <w:rPr>
          <w:rFonts w:asciiTheme="minorHAnsi" w:hAnsiTheme="minorHAnsi"/>
          <w:sz w:val="24"/>
          <w:szCs w:val="24"/>
          <w:lang w:val="cs-CZ"/>
        </w:rPr>
        <w:t>Vyrovnání ceny dopravního výkonu</w:t>
      </w:r>
      <w:r w:rsidRPr="009475E9">
        <w:rPr>
          <w:rFonts w:asciiTheme="minorHAnsi" w:hAnsiTheme="minorHAnsi"/>
          <w:sz w:val="24"/>
          <w:szCs w:val="24"/>
          <w:lang w:val="cs-CZ"/>
        </w:rPr>
        <w:t xml:space="preserve"> ve výši odpovídající již odjetým km </w:t>
      </w:r>
      <w:r w:rsidR="00F050A6">
        <w:rPr>
          <w:rFonts w:asciiTheme="minorHAnsi" w:hAnsiTheme="minorHAnsi"/>
          <w:sz w:val="24"/>
          <w:szCs w:val="24"/>
          <w:lang w:val="cs-CZ"/>
        </w:rPr>
        <w:t>Objednaného dopravního výkonu</w:t>
      </w:r>
      <w:r w:rsidRPr="009475E9">
        <w:rPr>
          <w:rFonts w:asciiTheme="minorHAnsi" w:hAnsiTheme="minorHAnsi"/>
          <w:sz w:val="24"/>
          <w:szCs w:val="24"/>
          <w:lang w:val="cs-CZ"/>
        </w:rPr>
        <w:t>.</w:t>
      </w:r>
    </w:p>
    <w:p w14:paraId="53635228" w14:textId="77777777" w:rsidR="000B0B4C" w:rsidRPr="009475E9" w:rsidRDefault="000B0B4C" w:rsidP="0043081E">
      <w:pPr>
        <w:pStyle w:val="Nadpis4"/>
      </w:pPr>
    </w:p>
    <w:p w14:paraId="2453AA51" w14:textId="77777777" w:rsidR="002D4E82" w:rsidRPr="009475E9" w:rsidRDefault="00A86F96" w:rsidP="0043081E">
      <w:pPr>
        <w:pStyle w:val="Nadpis4"/>
      </w:pPr>
      <w:r w:rsidRPr="009475E9">
        <w:t>Čl.</w:t>
      </w:r>
      <w:r w:rsidR="002D4E82" w:rsidRPr="009475E9">
        <w:t xml:space="preserve"> </w:t>
      </w:r>
      <w:r w:rsidR="00B92D7B" w:rsidRPr="009475E9">
        <w:t>VII</w:t>
      </w:r>
      <w:r w:rsidR="0043081E" w:rsidRPr="009475E9">
        <w:t>I</w:t>
      </w:r>
    </w:p>
    <w:p w14:paraId="38B99A7A" w14:textId="77777777" w:rsidR="002D4E82" w:rsidRPr="009475E9" w:rsidRDefault="00EF5D37" w:rsidP="0043081E">
      <w:pPr>
        <w:pStyle w:val="Nadpis4"/>
      </w:pPr>
      <w:r w:rsidRPr="009475E9">
        <w:t>STANDARDY KVALITY A BEZPEČNOSTI</w:t>
      </w:r>
    </w:p>
    <w:p w14:paraId="436804E0" w14:textId="77777777" w:rsidR="000B0B4C" w:rsidRPr="009475E9" w:rsidRDefault="000B0B4C" w:rsidP="000B0B4C">
      <w:pPr>
        <w:rPr>
          <w:lang w:val="cs-CZ"/>
        </w:rPr>
      </w:pPr>
    </w:p>
    <w:p w14:paraId="088FD4F4" w14:textId="77777777" w:rsidR="002D4E82" w:rsidRPr="005A223D"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A90238">
        <w:rPr>
          <w:rFonts w:asciiTheme="minorHAnsi" w:hAnsiTheme="minorHAnsi" w:cs="Arial"/>
          <w:sz w:val="24"/>
          <w:szCs w:val="24"/>
          <w:lang w:val="cs-CZ"/>
        </w:rPr>
        <w:t>Dopravc</w:t>
      </w:r>
      <w:r w:rsidR="002D4E82" w:rsidRPr="00A90238">
        <w:rPr>
          <w:rFonts w:asciiTheme="minorHAnsi" w:hAnsiTheme="minorHAnsi" w:cs="Arial"/>
          <w:sz w:val="24"/>
          <w:szCs w:val="24"/>
          <w:lang w:val="cs-CZ"/>
        </w:rPr>
        <w:t xml:space="preserve">e je povinen dodržovat stanovené normy pravidelnosti a plynulosti jím </w:t>
      </w:r>
      <w:r w:rsidR="002D4E82" w:rsidRPr="000A7550">
        <w:rPr>
          <w:rFonts w:asciiTheme="minorHAnsi" w:hAnsiTheme="minorHAnsi" w:cs="Arial"/>
          <w:sz w:val="24"/>
          <w:szCs w:val="24"/>
          <w:lang w:val="cs-CZ"/>
        </w:rPr>
        <w:t xml:space="preserve">poskytovaných služeb, jež vyplývají z </w:t>
      </w:r>
      <w:r w:rsidR="002D4E82" w:rsidRPr="005A223D">
        <w:rPr>
          <w:rFonts w:asciiTheme="minorHAnsi" w:hAnsiTheme="minorHAnsi" w:cs="Arial"/>
          <w:sz w:val="24"/>
          <w:szCs w:val="24"/>
          <w:lang w:val="cs-CZ"/>
        </w:rPr>
        <w:t xml:space="preserve">časového a místního vymezení jednotlivých spojů dle přílohy </w:t>
      </w:r>
      <w:r w:rsidR="00CE66BE" w:rsidRPr="005A223D">
        <w:rPr>
          <w:rFonts w:asciiTheme="minorHAnsi" w:hAnsiTheme="minorHAnsi" w:cs="Arial"/>
          <w:sz w:val="24"/>
          <w:szCs w:val="24"/>
          <w:lang w:val="cs-CZ"/>
        </w:rPr>
        <w:t xml:space="preserve">č. 1 </w:t>
      </w:r>
      <w:r w:rsidR="002D4E82" w:rsidRPr="005A223D">
        <w:rPr>
          <w:rFonts w:asciiTheme="minorHAnsi" w:hAnsiTheme="minorHAnsi" w:cs="Arial"/>
          <w:sz w:val="24"/>
          <w:szCs w:val="24"/>
          <w:lang w:val="cs-CZ"/>
        </w:rPr>
        <w:t xml:space="preserve">této </w:t>
      </w:r>
      <w:r w:rsidRPr="005A223D">
        <w:rPr>
          <w:rFonts w:asciiTheme="minorHAnsi" w:hAnsiTheme="minorHAnsi" w:cs="Arial"/>
          <w:sz w:val="24"/>
          <w:szCs w:val="24"/>
          <w:lang w:val="cs-CZ"/>
        </w:rPr>
        <w:t>Smlouv</w:t>
      </w:r>
      <w:r w:rsidR="002D4E82" w:rsidRPr="005A223D">
        <w:rPr>
          <w:rFonts w:asciiTheme="minorHAnsi" w:hAnsiTheme="minorHAnsi" w:cs="Arial"/>
          <w:sz w:val="24"/>
          <w:szCs w:val="24"/>
          <w:lang w:val="cs-CZ"/>
        </w:rPr>
        <w:t>y.</w:t>
      </w:r>
      <w:r w:rsidR="0047773F" w:rsidRPr="005A223D">
        <w:rPr>
          <w:rFonts w:asciiTheme="minorHAnsi" w:hAnsiTheme="minorHAnsi" w:cs="Arial"/>
          <w:sz w:val="24"/>
          <w:szCs w:val="24"/>
          <w:lang w:val="cs-CZ"/>
        </w:rPr>
        <w:t xml:space="preserve"> Podrobnosti stanoví článek </w:t>
      </w:r>
      <w:r w:rsidR="00BD0EAA" w:rsidRPr="005A223D">
        <w:rPr>
          <w:rFonts w:asciiTheme="minorHAnsi" w:hAnsiTheme="minorHAnsi" w:cs="Arial"/>
          <w:sz w:val="24"/>
          <w:szCs w:val="24"/>
          <w:lang w:val="cs-CZ"/>
        </w:rPr>
        <w:t>IX</w:t>
      </w:r>
      <w:r w:rsidR="0047773F" w:rsidRPr="005A223D">
        <w:rPr>
          <w:rFonts w:asciiTheme="minorHAnsi" w:hAnsiTheme="minorHAnsi" w:cs="Arial"/>
          <w:sz w:val="24"/>
          <w:szCs w:val="24"/>
          <w:lang w:val="cs-CZ"/>
        </w:rPr>
        <w:t xml:space="preserve"> této </w:t>
      </w:r>
      <w:r w:rsidRPr="005A223D">
        <w:rPr>
          <w:rFonts w:asciiTheme="minorHAnsi" w:hAnsiTheme="minorHAnsi" w:cs="Arial"/>
          <w:sz w:val="24"/>
          <w:szCs w:val="24"/>
          <w:lang w:val="cs-CZ"/>
        </w:rPr>
        <w:t>Smlouv</w:t>
      </w:r>
      <w:r w:rsidR="0047773F" w:rsidRPr="005A223D">
        <w:rPr>
          <w:rFonts w:asciiTheme="minorHAnsi" w:hAnsiTheme="minorHAnsi" w:cs="Arial"/>
          <w:sz w:val="24"/>
          <w:szCs w:val="24"/>
          <w:lang w:val="cs-CZ"/>
        </w:rPr>
        <w:t>y.</w:t>
      </w:r>
    </w:p>
    <w:p w14:paraId="10E94460" w14:textId="77777777" w:rsidR="00992ED9" w:rsidRPr="005A223D" w:rsidRDefault="00992ED9" w:rsidP="00992ED9">
      <w:pPr>
        <w:widowControl/>
        <w:numPr>
          <w:ilvl w:val="0"/>
          <w:numId w:val="18"/>
        </w:numPr>
        <w:autoSpaceDE/>
        <w:autoSpaceDN/>
        <w:adjustRightInd/>
        <w:ind w:left="709" w:hanging="709"/>
        <w:jc w:val="both"/>
        <w:rPr>
          <w:rFonts w:asciiTheme="minorHAnsi" w:hAnsiTheme="minorHAnsi"/>
          <w:sz w:val="24"/>
          <w:szCs w:val="24"/>
          <w:shd w:val="clear" w:color="auto" w:fill="FFFFFF"/>
          <w:lang w:val="cs-CZ"/>
        </w:rPr>
      </w:pPr>
      <w:bookmarkStart w:id="14" w:name="_Ref399777338"/>
      <w:r w:rsidRPr="005A223D">
        <w:rPr>
          <w:rFonts w:asciiTheme="minorHAnsi" w:hAnsiTheme="minorHAnsi"/>
          <w:sz w:val="24"/>
          <w:szCs w:val="24"/>
          <w:shd w:val="clear" w:color="auto" w:fill="FFFFFF"/>
          <w:lang w:val="cs-CZ"/>
        </w:rPr>
        <w:t xml:space="preserve">Dopravce je povinen mít pro účely plnění této Smlouvy po celou dobu jejího trvání dispozici </w:t>
      </w:r>
      <w:r w:rsidR="00961EF8" w:rsidRPr="005A223D">
        <w:rPr>
          <w:rFonts w:asciiTheme="minorHAnsi" w:hAnsiTheme="minorHAnsi"/>
          <w:sz w:val="24"/>
          <w:szCs w:val="24"/>
          <w:shd w:val="clear" w:color="auto" w:fill="FFFFFF"/>
          <w:lang w:val="cs-CZ"/>
        </w:rPr>
        <w:t xml:space="preserve">vozidla v požadovaném počtu a </w:t>
      </w:r>
      <w:r w:rsidRPr="005A223D">
        <w:rPr>
          <w:rFonts w:asciiTheme="minorHAnsi" w:hAnsiTheme="minorHAnsi"/>
          <w:sz w:val="24"/>
          <w:szCs w:val="24"/>
          <w:shd w:val="clear" w:color="auto" w:fill="FFFFFF"/>
          <w:lang w:val="cs-CZ"/>
        </w:rPr>
        <w:t>splňující Standardy kvality a bezpečnosti dle přílohy č. 5</w:t>
      </w:r>
      <w:r w:rsidRPr="005A223D">
        <w:rPr>
          <w:rFonts w:asciiTheme="minorHAnsi" w:hAnsiTheme="minorHAnsi"/>
          <w:b/>
          <w:sz w:val="24"/>
          <w:szCs w:val="24"/>
          <w:shd w:val="clear" w:color="auto" w:fill="FFFFFF"/>
          <w:lang w:val="cs-CZ"/>
        </w:rPr>
        <w:t xml:space="preserve"> </w:t>
      </w:r>
      <w:r w:rsidRPr="005A223D">
        <w:rPr>
          <w:rFonts w:asciiTheme="minorHAnsi" w:hAnsiTheme="minorHAnsi"/>
          <w:sz w:val="24"/>
          <w:szCs w:val="24"/>
          <w:shd w:val="clear" w:color="auto" w:fill="FFFFFF"/>
          <w:lang w:val="cs-CZ"/>
        </w:rPr>
        <w:t>této Smlouvy</w:t>
      </w:r>
      <w:r w:rsidR="000A7550" w:rsidRPr="005A223D">
        <w:rPr>
          <w:rFonts w:asciiTheme="minorHAnsi" w:hAnsiTheme="minorHAnsi"/>
          <w:sz w:val="24"/>
          <w:szCs w:val="24"/>
          <w:shd w:val="clear" w:color="auto" w:fill="FFFFFF"/>
          <w:lang w:val="cs-CZ"/>
        </w:rPr>
        <w:t>.</w:t>
      </w:r>
      <w:r w:rsidRPr="005A223D">
        <w:rPr>
          <w:rFonts w:asciiTheme="minorHAnsi" w:hAnsiTheme="minorHAnsi"/>
          <w:sz w:val="24"/>
          <w:szCs w:val="24"/>
          <w:shd w:val="clear" w:color="auto" w:fill="FFFFFF"/>
          <w:lang w:val="cs-CZ"/>
        </w:rPr>
        <w:t xml:space="preserve"> </w:t>
      </w:r>
    </w:p>
    <w:p w14:paraId="5FF0BF09" w14:textId="77777777" w:rsidR="002C244B" w:rsidRPr="002C244B" w:rsidRDefault="00920D48"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5A223D">
        <w:rPr>
          <w:rFonts w:asciiTheme="minorHAnsi" w:hAnsiTheme="minorHAnsi"/>
          <w:sz w:val="24"/>
          <w:szCs w:val="24"/>
          <w:shd w:val="clear" w:color="auto" w:fill="FFFFFF"/>
          <w:lang w:val="cs-CZ"/>
        </w:rPr>
        <w:t xml:space="preserve">Vozidla </w:t>
      </w:r>
      <w:r w:rsidR="00992ED9" w:rsidRPr="005A223D">
        <w:rPr>
          <w:rFonts w:asciiTheme="minorHAnsi" w:hAnsiTheme="minorHAnsi"/>
          <w:sz w:val="24"/>
          <w:szCs w:val="24"/>
          <w:shd w:val="clear" w:color="auto" w:fill="FFFFFF"/>
          <w:lang w:val="cs-CZ"/>
        </w:rPr>
        <w:t>mohou být Dopravc</w:t>
      </w:r>
      <w:r w:rsidR="008B73AC" w:rsidRPr="005A223D">
        <w:rPr>
          <w:rFonts w:asciiTheme="minorHAnsi" w:hAnsiTheme="minorHAnsi"/>
          <w:sz w:val="24"/>
          <w:szCs w:val="24"/>
          <w:shd w:val="clear" w:color="auto" w:fill="FFFFFF"/>
          <w:lang w:val="cs-CZ"/>
        </w:rPr>
        <w:t>em využívána</w:t>
      </w:r>
      <w:r w:rsidR="00992ED9" w:rsidRPr="002C244B">
        <w:rPr>
          <w:rFonts w:asciiTheme="minorHAnsi" w:hAnsiTheme="minorHAnsi"/>
          <w:sz w:val="24"/>
          <w:szCs w:val="24"/>
          <w:shd w:val="clear" w:color="auto" w:fill="FFFFFF"/>
          <w:lang w:val="cs-CZ"/>
        </w:rPr>
        <w:t xml:space="preserve"> pro jiné účely než pro plnění povinností Dopravce dle této Smlouvy pouze do té míry, do jaké nebude mít jejich použití pro jiné účely negativní dopad na plnění povinností Dopravce vyplývajících z této Smlouvy. Dopravce v žádném případě nemůže odmítnout plnění dle této Smlouvy s poukazem na skutečnost, že určité vozidlo určené k plnění této Smlouvy využívá pro jiné účely.</w:t>
      </w:r>
      <w:bookmarkStart w:id="15" w:name="_Ref399777346"/>
      <w:bookmarkEnd w:id="14"/>
    </w:p>
    <w:p w14:paraId="31DDA3E6" w14:textId="77777777" w:rsidR="002D4E82" w:rsidRPr="009475E9"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je povinen</w:t>
      </w:r>
      <w:r w:rsidR="002D4E82" w:rsidRPr="009475E9">
        <w:rPr>
          <w:rFonts w:asciiTheme="minorHAnsi" w:hAnsiTheme="minorHAnsi" w:cs="Arial"/>
          <w:sz w:val="24"/>
          <w:szCs w:val="24"/>
          <w:lang w:val="cs-CZ"/>
        </w:rPr>
        <w:t xml:space="preserve"> </w:t>
      </w:r>
      <w:r w:rsidR="002D4E82" w:rsidRPr="00E0070F">
        <w:rPr>
          <w:rFonts w:asciiTheme="minorHAnsi" w:hAnsiTheme="minorHAnsi" w:cs="Arial"/>
          <w:b/>
          <w:sz w:val="24"/>
          <w:szCs w:val="24"/>
          <w:lang w:val="cs-CZ"/>
        </w:rPr>
        <w:t>využívat pouze takové dopravní prostředky</w:t>
      </w:r>
      <w:r w:rsidR="002D4E82" w:rsidRPr="009475E9">
        <w:rPr>
          <w:rFonts w:asciiTheme="minorHAnsi" w:hAnsiTheme="minorHAnsi" w:cs="Arial"/>
          <w:sz w:val="24"/>
          <w:szCs w:val="24"/>
          <w:lang w:val="cs-CZ"/>
        </w:rPr>
        <w:t>, které mohou být v České republice dle obecn</w:t>
      </w:r>
      <w:r w:rsidR="00CA433F" w:rsidRPr="009475E9">
        <w:rPr>
          <w:rFonts w:asciiTheme="minorHAnsi" w:hAnsiTheme="minorHAnsi" w:cs="Arial"/>
          <w:sz w:val="24"/>
          <w:szCs w:val="24"/>
          <w:lang w:val="cs-CZ"/>
        </w:rPr>
        <w:t>ě</w:t>
      </w:r>
      <w:r w:rsidR="002D4E82" w:rsidRPr="009475E9">
        <w:rPr>
          <w:rFonts w:asciiTheme="minorHAnsi" w:hAnsiTheme="minorHAnsi" w:cs="Arial"/>
          <w:sz w:val="24"/>
          <w:szCs w:val="24"/>
          <w:lang w:val="cs-CZ"/>
        </w:rPr>
        <w:t xml:space="preserve"> závazných právních předpisů provozovány ve veřejné linkové dopravě, a řádně dodržovat veškeré povinnosti s jejich provozem spojené.</w:t>
      </w:r>
      <w:bookmarkEnd w:id="15"/>
      <w:r w:rsidR="002D4E82" w:rsidRPr="009475E9">
        <w:rPr>
          <w:rFonts w:asciiTheme="minorHAnsi" w:hAnsiTheme="minorHAnsi" w:cs="Arial"/>
          <w:sz w:val="24"/>
          <w:szCs w:val="24"/>
          <w:lang w:val="cs-CZ"/>
        </w:rPr>
        <w:t xml:space="preserve"> </w:t>
      </w:r>
    </w:p>
    <w:p w14:paraId="1EE56A0D" w14:textId="77777777" w:rsidR="005245E2" w:rsidRPr="00920D48" w:rsidRDefault="003F0929" w:rsidP="00920D48">
      <w:pPr>
        <w:widowControl/>
        <w:numPr>
          <w:ilvl w:val="0"/>
          <w:numId w:val="18"/>
        </w:numPr>
        <w:autoSpaceDE/>
        <w:autoSpaceDN/>
        <w:adjustRightInd/>
        <w:ind w:left="709" w:hanging="709"/>
        <w:jc w:val="both"/>
        <w:rPr>
          <w:rFonts w:asciiTheme="minorHAnsi" w:hAnsiTheme="minorHAnsi" w:cs="Arial"/>
          <w:sz w:val="24"/>
          <w:szCs w:val="24"/>
          <w:lang w:val="cs-CZ"/>
        </w:rPr>
      </w:pPr>
      <w:bookmarkStart w:id="16" w:name="_Ref508193532"/>
      <w:bookmarkStart w:id="17" w:name="_Ref399777434"/>
      <w:r w:rsidRPr="00E0070F">
        <w:rPr>
          <w:rFonts w:asciiTheme="minorHAnsi" w:hAnsiTheme="minorHAnsi" w:cs="Arial"/>
          <w:b/>
          <w:sz w:val="24"/>
          <w:szCs w:val="24"/>
          <w:lang w:val="cs-CZ"/>
        </w:rPr>
        <w:t>Dopravc</w:t>
      </w:r>
      <w:r w:rsidR="003E72F6" w:rsidRPr="00E0070F">
        <w:rPr>
          <w:rFonts w:asciiTheme="minorHAnsi" w:hAnsiTheme="minorHAnsi" w:cs="Arial"/>
          <w:b/>
          <w:sz w:val="24"/>
          <w:szCs w:val="24"/>
          <w:lang w:val="cs-CZ"/>
        </w:rPr>
        <w:t>e je povinen</w:t>
      </w:r>
      <w:r w:rsidR="003E72F6" w:rsidRPr="009475E9">
        <w:rPr>
          <w:rFonts w:asciiTheme="minorHAnsi" w:hAnsiTheme="minorHAnsi" w:cs="Arial"/>
          <w:sz w:val="24"/>
          <w:szCs w:val="24"/>
          <w:lang w:val="cs-CZ"/>
        </w:rPr>
        <w:t xml:space="preserve"> </w:t>
      </w:r>
      <w:r w:rsidR="003E72F6" w:rsidRPr="00E0070F">
        <w:rPr>
          <w:rFonts w:asciiTheme="minorHAnsi" w:hAnsiTheme="minorHAnsi" w:cs="Arial"/>
          <w:b/>
          <w:sz w:val="24"/>
          <w:szCs w:val="24"/>
          <w:lang w:val="cs-CZ"/>
        </w:rPr>
        <w:t xml:space="preserve">zajistit, že </w:t>
      </w:r>
      <w:r w:rsidR="003A02E6" w:rsidRPr="00E0070F">
        <w:rPr>
          <w:rFonts w:asciiTheme="minorHAnsi" w:hAnsiTheme="minorHAnsi" w:cs="Arial"/>
          <w:b/>
          <w:sz w:val="24"/>
          <w:szCs w:val="24"/>
          <w:lang w:val="cs-CZ"/>
        </w:rPr>
        <w:t>j</w:t>
      </w:r>
      <w:r w:rsidR="002D4E82" w:rsidRPr="00E0070F">
        <w:rPr>
          <w:rFonts w:asciiTheme="minorHAnsi" w:hAnsiTheme="minorHAnsi" w:cs="Arial"/>
          <w:b/>
          <w:sz w:val="24"/>
          <w:szCs w:val="24"/>
          <w:lang w:val="cs-CZ"/>
        </w:rPr>
        <w:t>eho provoz bude</w:t>
      </w:r>
      <w:r w:rsidR="00311FF0">
        <w:rPr>
          <w:rFonts w:asciiTheme="minorHAnsi" w:hAnsiTheme="minorHAnsi" w:cs="Arial"/>
          <w:b/>
          <w:sz w:val="24"/>
          <w:szCs w:val="24"/>
          <w:lang w:val="cs-CZ"/>
        </w:rPr>
        <w:t xml:space="preserve"> po celou Dobu plnění</w:t>
      </w:r>
      <w:r w:rsidR="002D4E82" w:rsidRPr="00E0070F">
        <w:rPr>
          <w:rFonts w:asciiTheme="minorHAnsi" w:hAnsiTheme="minorHAnsi" w:cs="Arial"/>
          <w:b/>
          <w:sz w:val="24"/>
          <w:szCs w:val="24"/>
          <w:lang w:val="cs-CZ"/>
        </w:rPr>
        <w:t xml:space="preserve"> splňovat </w:t>
      </w:r>
      <w:r w:rsidR="003B0356" w:rsidRPr="00E0070F">
        <w:rPr>
          <w:rFonts w:asciiTheme="minorHAnsi" w:hAnsiTheme="minorHAnsi" w:cs="Arial"/>
          <w:b/>
          <w:sz w:val="24"/>
          <w:szCs w:val="24"/>
          <w:lang w:val="cs-CZ"/>
        </w:rPr>
        <w:t xml:space="preserve">příslušné </w:t>
      </w:r>
      <w:r w:rsidR="003E72F6" w:rsidRPr="00E0070F">
        <w:rPr>
          <w:rFonts w:asciiTheme="minorHAnsi" w:hAnsiTheme="minorHAnsi" w:cs="Arial"/>
          <w:b/>
          <w:sz w:val="24"/>
          <w:szCs w:val="24"/>
          <w:lang w:val="cs-CZ"/>
        </w:rPr>
        <w:t>S</w:t>
      </w:r>
      <w:r w:rsidR="00437D42" w:rsidRPr="00E0070F">
        <w:rPr>
          <w:rFonts w:asciiTheme="minorHAnsi" w:hAnsiTheme="minorHAnsi" w:cs="Arial"/>
          <w:b/>
          <w:sz w:val="24"/>
          <w:szCs w:val="24"/>
          <w:lang w:val="cs-CZ"/>
        </w:rPr>
        <w:t xml:space="preserve">tandardy </w:t>
      </w:r>
      <w:r w:rsidR="00437D42" w:rsidRPr="00920D48">
        <w:rPr>
          <w:rFonts w:asciiTheme="minorHAnsi" w:hAnsiTheme="minorHAnsi" w:cs="Arial"/>
          <w:b/>
          <w:sz w:val="24"/>
          <w:szCs w:val="24"/>
          <w:lang w:val="cs-CZ"/>
        </w:rPr>
        <w:t>kvality a bezpečnosti</w:t>
      </w:r>
      <w:r w:rsidR="00920D48" w:rsidRPr="00920D48">
        <w:rPr>
          <w:rFonts w:asciiTheme="minorHAnsi" w:hAnsiTheme="minorHAnsi" w:cs="Arial"/>
          <w:b/>
          <w:sz w:val="24"/>
          <w:szCs w:val="24"/>
          <w:lang w:val="cs-CZ"/>
        </w:rPr>
        <w:t>, které jsou blíže specifikov</w:t>
      </w:r>
      <w:r w:rsidR="00920D48">
        <w:rPr>
          <w:rFonts w:asciiTheme="minorHAnsi" w:hAnsiTheme="minorHAnsi" w:cs="Arial"/>
          <w:b/>
          <w:sz w:val="24"/>
          <w:szCs w:val="24"/>
          <w:lang w:val="cs-CZ"/>
        </w:rPr>
        <w:t>á</w:t>
      </w:r>
      <w:r w:rsidR="00920D48" w:rsidRPr="00920D48">
        <w:rPr>
          <w:rFonts w:asciiTheme="minorHAnsi" w:hAnsiTheme="minorHAnsi" w:cs="Arial"/>
          <w:b/>
          <w:sz w:val="24"/>
          <w:szCs w:val="24"/>
          <w:lang w:val="cs-CZ"/>
        </w:rPr>
        <w:t>n</w:t>
      </w:r>
      <w:r w:rsidR="00920D48">
        <w:rPr>
          <w:rFonts w:asciiTheme="minorHAnsi" w:hAnsiTheme="minorHAnsi" w:cs="Arial"/>
          <w:b/>
          <w:sz w:val="24"/>
          <w:szCs w:val="24"/>
          <w:lang w:val="cs-CZ"/>
        </w:rPr>
        <w:t>y</w:t>
      </w:r>
      <w:r w:rsidR="00920D48" w:rsidRPr="00920D48">
        <w:rPr>
          <w:rFonts w:asciiTheme="minorHAnsi" w:hAnsiTheme="minorHAnsi" w:cs="Arial"/>
          <w:b/>
          <w:sz w:val="24"/>
          <w:szCs w:val="24"/>
          <w:lang w:val="cs-CZ"/>
        </w:rPr>
        <w:t xml:space="preserve"> v příloze č. 5 Smlouvy</w:t>
      </w:r>
      <w:r w:rsidR="003A02E6" w:rsidRPr="00920D48">
        <w:rPr>
          <w:rFonts w:asciiTheme="minorHAnsi" w:hAnsiTheme="minorHAnsi" w:cs="Arial"/>
          <w:sz w:val="24"/>
          <w:szCs w:val="24"/>
          <w:lang w:val="cs-CZ"/>
        </w:rPr>
        <w:t>,</w:t>
      </w:r>
      <w:r w:rsidR="003E72F6" w:rsidRPr="00920D48">
        <w:rPr>
          <w:rFonts w:asciiTheme="minorHAnsi" w:hAnsiTheme="minorHAnsi" w:cs="Arial"/>
          <w:sz w:val="24"/>
          <w:szCs w:val="24"/>
          <w:lang w:val="cs-CZ"/>
        </w:rPr>
        <w:t xml:space="preserve"> a </w:t>
      </w:r>
      <w:r w:rsidR="00B452D9" w:rsidRPr="00920D48">
        <w:rPr>
          <w:rFonts w:asciiTheme="minorHAnsi" w:hAnsiTheme="minorHAnsi" w:cs="Arial"/>
          <w:sz w:val="24"/>
          <w:szCs w:val="24"/>
          <w:lang w:val="cs-CZ"/>
        </w:rPr>
        <w:t>je rovněž povinen</w:t>
      </w:r>
      <w:r w:rsidR="00B452D9" w:rsidRPr="009475E9">
        <w:rPr>
          <w:rFonts w:asciiTheme="minorHAnsi" w:hAnsiTheme="minorHAnsi" w:cs="Arial"/>
          <w:sz w:val="24"/>
          <w:szCs w:val="24"/>
          <w:lang w:val="cs-CZ"/>
        </w:rPr>
        <w:t xml:space="preserve"> zajistit výkon </w:t>
      </w:r>
      <w:r w:rsidR="003A02E6" w:rsidRPr="009475E9">
        <w:rPr>
          <w:rFonts w:asciiTheme="minorHAnsi" w:hAnsiTheme="minorHAnsi" w:cs="Arial"/>
          <w:sz w:val="24"/>
          <w:szCs w:val="24"/>
          <w:lang w:val="cs-CZ"/>
        </w:rPr>
        <w:t>další</w:t>
      </w:r>
      <w:r w:rsidR="00B452D9" w:rsidRPr="009475E9">
        <w:rPr>
          <w:rFonts w:asciiTheme="minorHAnsi" w:hAnsiTheme="minorHAnsi" w:cs="Arial"/>
          <w:sz w:val="24"/>
          <w:szCs w:val="24"/>
          <w:lang w:val="cs-CZ"/>
        </w:rPr>
        <w:t>ch</w:t>
      </w:r>
      <w:r w:rsidR="003A02E6" w:rsidRPr="009475E9">
        <w:rPr>
          <w:rFonts w:asciiTheme="minorHAnsi" w:hAnsiTheme="minorHAnsi" w:cs="Arial"/>
          <w:sz w:val="24"/>
          <w:szCs w:val="24"/>
          <w:lang w:val="cs-CZ"/>
        </w:rPr>
        <w:t xml:space="preserve"> služ</w:t>
      </w:r>
      <w:r w:rsidR="00B452D9" w:rsidRPr="009475E9">
        <w:rPr>
          <w:rFonts w:asciiTheme="minorHAnsi" w:hAnsiTheme="minorHAnsi" w:cs="Arial"/>
          <w:sz w:val="24"/>
          <w:szCs w:val="24"/>
          <w:lang w:val="cs-CZ"/>
        </w:rPr>
        <w:t xml:space="preserve">eb souvisejících s plněním </w:t>
      </w:r>
      <w:bookmarkEnd w:id="16"/>
      <w:bookmarkEnd w:id="17"/>
      <w:r w:rsidR="00672C41">
        <w:rPr>
          <w:rFonts w:asciiTheme="minorHAnsi" w:hAnsiTheme="minorHAnsi" w:cs="Arial"/>
          <w:sz w:val="24"/>
          <w:szCs w:val="24"/>
          <w:lang w:val="cs-CZ"/>
        </w:rPr>
        <w:t xml:space="preserve">specifikovaným v příloze č. 5 Smlouvy. </w:t>
      </w:r>
    </w:p>
    <w:p w14:paraId="622230BD" w14:textId="77777777" w:rsidR="009C50B7" w:rsidRPr="00B4022A"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je povinen</w:t>
      </w:r>
      <w:r w:rsidR="002D4E82" w:rsidRPr="009475E9">
        <w:rPr>
          <w:rFonts w:asciiTheme="minorHAnsi" w:hAnsiTheme="minorHAnsi" w:cs="Arial"/>
          <w:sz w:val="24"/>
          <w:szCs w:val="24"/>
          <w:lang w:val="cs-CZ"/>
        </w:rPr>
        <w:t xml:space="preserve"> buď udržovat vlastní opravárenské </w:t>
      </w:r>
      <w:r w:rsidR="00DE3FF1" w:rsidRPr="009475E9">
        <w:rPr>
          <w:rFonts w:asciiTheme="minorHAnsi" w:hAnsiTheme="minorHAnsi" w:cs="Arial"/>
          <w:sz w:val="24"/>
          <w:szCs w:val="24"/>
          <w:lang w:val="cs-CZ"/>
        </w:rPr>
        <w:t>kapacity, nebo</w:t>
      </w:r>
      <w:r w:rsidR="002D4E82" w:rsidRPr="009475E9">
        <w:rPr>
          <w:rFonts w:asciiTheme="minorHAnsi" w:hAnsiTheme="minorHAnsi" w:cs="Arial"/>
          <w:sz w:val="24"/>
          <w:szCs w:val="24"/>
          <w:lang w:val="cs-CZ"/>
        </w:rPr>
        <w:t xml:space="preserve"> zajistit pravidelný preventivní servis a opraváren</w:t>
      </w:r>
      <w:r w:rsidR="00D87886">
        <w:rPr>
          <w:rFonts w:asciiTheme="minorHAnsi" w:hAnsiTheme="minorHAnsi" w:cs="Arial"/>
          <w:sz w:val="24"/>
          <w:szCs w:val="24"/>
          <w:lang w:val="cs-CZ"/>
        </w:rPr>
        <w:t xml:space="preserve">ství </w:t>
      </w:r>
      <w:r w:rsidR="00E26A24">
        <w:rPr>
          <w:rFonts w:asciiTheme="minorHAnsi" w:hAnsiTheme="minorHAnsi" w:cs="Arial"/>
          <w:sz w:val="24"/>
          <w:szCs w:val="24"/>
          <w:lang w:val="cs-CZ"/>
        </w:rPr>
        <w:t>pod</w:t>
      </w:r>
      <w:r w:rsidR="00D87886">
        <w:rPr>
          <w:rFonts w:asciiTheme="minorHAnsi" w:hAnsiTheme="minorHAnsi" w:cs="Arial"/>
          <w:sz w:val="24"/>
          <w:szCs w:val="24"/>
          <w:lang w:val="cs-CZ"/>
        </w:rPr>
        <w:t xml:space="preserve">dodávkou od třetí osoby v souladu </w:t>
      </w:r>
      <w:r w:rsidR="00D87886" w:rsidRPr="00B4022A">
        <w:rPr>
          <w:rFonts w:asciiTheme="minorHAnsi" w:hAnsiTheme="minorHAnsi" w:cs="Arial"/>
          <w:sz w:val="24"/>
          <w:szCs w:val="24"/>
          <w:lang w:val="cs-CZ"/>
        </w:rPr>
        <w:t xml:space="preserve">s technickými pokyny </w:t>
      </w:r>
      <w:r w:rsidR="00210C81" w:rsidRPr="00B4022A">
        <w:rPr>
          <w:rFonts w:asciiTheme="minorHAnsi" w:hAnsiTheme="minorHAnsi" w:cs="Arial"/>
          <w:sz w:val="24"/>
          <w:szCs w:val="24"/>
          <w:lang w:val="cs-CZ"/>
        </w:rPr>
        <w:t xml:space="preserve">vozidel, jimiž bude zajišťovat plnění Závazku veřejné služby. </w:t>
      </w:r>
    </w:p>
    <w:p w14:paraId="54B4AF75" w14:textId="77777777" w:rsidR="00CF2292" w:rsidRPr="00B4022A"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bookmarkStart w:id="18" w:name="_Ref399777465"/>
      <w:r w:rsidRPr="00B4022A">
        <w:rPr>
          <w:rFonts w:asciiTheme="minorHAnsi" w:hAnsiTheme="minorHAnsi" w:cs="Arial"/>
          <w:b/>
          <w:sz w:val="24"/>
          <w:szCs w:val="24"/>
          <w:lang w:val="cs-CZ"/>
        </w:rPr>
        <w:t>Dopravc</w:t>
      </w:r>
      <w:r w:rsidR="002D4E82" w:rsidRPr="00B4022A">
        <w:rPr>
          <w:rFonts w:asciiTheme="minorHAnsi" w:hAnsiTheme="minorHAnsi" w:cs="Arial"/>
          <w:b/>
          <w:sz w:val="24"/>
          <w:szCs w:val="24"/>
          <w:lang w:val="cs-CZ"/>
        </w:rPr>
        <w:t>e je povinen</w:t>
      </w:r>
      <w:r w:rsidR="002D4E82" w:rsidRPr="00B4022A">
        <w:rPr>
          <w:rFonts w:asciiTheme="minorHAnsi" w:hAnsiTheme="minorHAnsi" w:cs="Arial"/>
          <w:sz w:val="24"/>
          <w:szCs w:val="24"/>
          <w:lang w:val="cs-CZ"/>
        </w:rPr>
        <w:t xml:space="preserve"> zajistit, aby </w:t>
      </w:r>
      <w:r w:rsidR="00AB11FD" w:rsidRPr="00B4022A">
        <w:rPr>
          <w:rFonts w:asciiTheme="minorHAnsi" w:hAnsiTheme="minorHAnsi" w:cs="Arial"/>
          <w:sz w:val="24"/>
          <w:szCs w:val="24"/>
          <w:lang w:val="cs-CZ"/>
        </w:rPr>
        <w:t xml:space="preserve">byl </w:t>
      </w:r>
      <w:r w:rsidR="002B5C38" w:rsidRPr="00B4022A">
        <w:rPr>
          <w:rFonts w:asciiTheme="minorHAnsi" w:hAnsiTheme="minorHAnsi" w:cs="Arial"/>
          <w:sz w:val="24"/>
          <w:szCs w:val="24"/>
          <w:lang w:val="cs-CZ"/>
        </w:rPr>
        <w:t>jeho</w:t>
      </w:r>
      <w:r w:rsidR="002D4E82" w:rsidRPr="00B4022A">
        <w:rPr>
          <w:rFonts w:asciiTheme="minorHAnsi" w:hAnsiTheme="minorHAnsi" w:cs="Arial"/>
          <w:sz w:val="24"/>
          <w:szCs w:val="24"/>
          <w:lang w:val="cs-CZ"/>
        </w:rPr>
        <w:t xml:space="preserve"> personál </w:t>
      </w:r>
      <w:r w:rsidR="00AB11FD" w:rsidRPr="00B4022A">
        <w:rPr>
          <w:rFonts w:asciiTheme="minorHAnsi" w:hAnsiTheme="minorHAnsi" w:cs="Arial"/>
          <w:sz w:val="24"/>
          <w:szCs w:val="24"/>
          <w:lang w:val="cs-CZ"/>
        </w:rPr>
        <w:t xml:space="preserve">proškolen pro jednání v krizových situacích, </w:t>
      </w:r>
      <w:r w:rsidR="002D4E82" w:rsidRPr="00B4022A">
        <w:rPr>
          <w:rFonts w:asciiTheme="minorHAnsi" w:hAnsiTheme="minorHAnsi" w:cs="Arial"/>
          <w:sz w:val="24"/>
          <w:szCs w:val="24"/>
          <w:lang w:val="cs-CZ"/>
        </w:rPr>
        <w:t>ve vztahu k cestujícím dodržoval normy slušného chování</w:t>
      </w:r>
      <w:r w:rsidR="00967ABA" w:rsidRPr="00B4022A">
        <w:rPr>
          <w:rFonts w:asciiTheme="minorHAnsi" w:hAnsiTheme="minorHAnsi" w:cs="Arial"/>
          <w:sz w:val="24"/>
          <w:szCs w:val="24"/>
          <w:lang w:val="cs-CZ"/>
        </w:rPr>
        <w:t xml:space="preserve">, ovládal plynně český jazyk (případně rozuměl česky a ovládal plynně slovenský jazyk) a aby </w:t>
      </w:r>
      <w:r w:rsidR="002D4E82" w:rsidRPr="00B4022A">
        <w:rPr>
          <w:rFonts w:asciiTheme="minorHAnsi" w:hAnsiTheme="minorHAnsi" w:cs="Arial"/>
          <w:sz w:val="24"/>
          <w:szCs w:val="24"/>
          <w:lang w:val="cs-CZ"/>
        </w:rPr>
        <w:t xml:space="preserve">byl </w:t>
      </w:r>
      <w:r w:rsidR="002D4E82" w:rsidRPr="00B4022A">
        <w:rPr>
          <w:rFonts w:asciiTheme="minorHAnsi" w:hAnsiTheme="minorHAnsi" w:cs="Arial"/>
          <w:sz w:val="24"/>
          <w:szCs w:val="24"/>
          <w:lang w:val="cs-CZ"/>
        </w:rPr>
        <w:lastRenderedPageBreak/>
        <w:t xml:space="preserve">schopen poskytovat </w:t>
      </w:r>
      <w:r w:rsidR="00AB11FD" w:rsidRPr="00B4022A">
        <w:rPr>
          <w:rFonts w:asciiTheme="minorHAnsi" w:hAnsiTheme="minorHAnsi" w:cs="Arial"/>
          <w:sz w:val="24"/>
          <w:szCs w:val="24"/>
          <w:lang w:val="cs-CZ"/>
        </w:rPr>
        <w:t>v českém</w:t>
      </w:r>
      <w:r w:rsidR="000A4928" w:rsidRPr="00B4022A">
        <w:rPr>
          <w:rFonts w:asciiTheme="minorHAnsi" w:hAnsiTheme="minorHAnsi" w:cs="Arial"/>
          <w:sz w:val="24"/>
          <w:szCs w:val="24"/>
          <w:lang w:val="cs-CZ"/>
        </w:rPr>
        <w:t xml:space="preserve"> nebo slovenském</w:t>
      </w:r>
      <w:r w:rsidR="00AB11FD" w:rsidRPr="00B4022A">
        <w:rPr>
          <w:rFonts w:asciiTheme="minorHAnsi" w:hAnsiTheme="minorHAnsi" w:cs="Arial"/>
          <w:sz w:val="24"/>
          <w:szCs w:val="24"/>
          <w:lang w:val="cs-CZ"/>
        </w:rPr>
        <w:t xml:space="preserve"> jazyce </w:t>
      </w:r>
      <w:r w:rsidR="002D4E82" w:rsidRPr="00B4022A">
        <w:rPr>
          <w:rFonts w:asciiTheme="minorHAnsi" w:hAnsiTheme="minorHAnsi" w:cs="Arial"/>
          <w:sz w:val="24"/>
          <w:szCs w:val="24"/>
          <w:lang w:val="cs-CZ"/>
        </w:rPr>
        <w:t xml:space="preserve">základní informace o jízdních řádech, tarifech a přepravních podmínkách </w:t>
      </w:r>
      <w:r w:rsidRPr="00B4022A">
        <w:rPr>
          <w:rFonts w:asciiTheme="minorHAnsi" w:hAnsiTheme="minorHAnsi" w:cs="Arial"/>
          <w:sz w:val="24"/>
          <w:szCs w:val="24"/>
          <w:lang w:val="cs-CZ"/>
        </w:rPr>
        <w:t>Dopravc</w:t>
      </w:r>
      <w:r w:rsidR="002D4E82" w:rsidRPr="00B4022A">
        <w:rPr>
          <w:rFonts w:asciiTheme="minorHAnsi" w:hAnsiTheme="minorHAnsi" w:cs="Arial"/>
          <w:sz w:val="24"/>
          <w:szCs w:val="24"/>
          <w:lang w:val="cs-CZ"/>
        </w:rPr>
        <w:t>e na dané lince.</w:t>
      </w:r>
      <w:r w:rsidR="00B85792" w:rsidRPr="00B4022A">
        <w:rPr>
          <w:rFonts w:asciiTheme="minorHAnsi" w:hAnsiTheme="minorHAnsi" w:cs="Arial"/>
          <w:sz w:val="24"/>
          <w:szCs w:val="24"/>
          <w:lang w:val="cs-CZ"/>
        </w:rPr>
        <w:t xml:space="preserve"> </w:t>
      </w:r>
      <w:r w:rsidR="002D4E82" w:rsidRPr="00B4022A">
        <w:rPr>
          <w:rFonts w:asciiTheme="minorHAnsi" w:hAnsiTheme="minorHAnsi" w:cs="Arial"/>
          <w:sz w:val="24"/>
          <w:szCs w:val="24"/>
          <w:lang w:val="cs-CZ"/>
        </w:rPr>
        <w:t xml:space="preserve">Na požádání cestujících je personál </w:t>
      </w:r>
      <w:r w:rsidRPr="00B4022A">
        <w:rPr>
          <w:rFonts w:asciiTheme="minorHAnsi" w:hAnsiTheme="minorHAnsi" w:cs="Arial"/>
          <w:sz w:val="24"/>
          <w:szCs w:val="24"/>
          <w:lang w:val="cs-CZ"/>
        </w:rPr>
        <w:t>Dopravc</w:t>
      </w:r>
      <w:r w:rsidR="002D4E82" w:rsidRPr="00B4022A">
        <w:rPr>
          <w:rFonts w:asciiTheme="minorHAnsi" w:hAnsiTheme="minorHAnsi" w:cs="Arial"/>
          <w:sz w:val="24"/>
          <w:szCs w:val="24"/>
          <w:lang w:val="cs-CZ"/>
        </w:rPr>
        <w:t xml:space="preserve">e povinen asistovat s nástupem, výstupem a pohybem osob </w:t>
      </w:r>
      <w:r w:rsidR="00500652" w:rsidRPr="00B4022A">
        <w:rPr>
          <w:rFonts w:asciiTheme="minorHAnsi" w:hAnsiTheme="minorHAnsi" w:cs="Arial"/>
          <w:sz w:val="24"/>
          <w:szCs w:val="24"/>
          <w:lang w:val="cs-CZ"/>
        </w:rPr>
        <w:t xml:space="preserve">přepravujících dětský kočárek či osob </w:t>
      </w:r>
      <w:r w:rsidR="002D4E82" w:rsidRPr="00B4022A">
        <w:rPr>
          <w:rFonts w:asciiTheme="minorHAnsi" w:hAnsiTheme="minorHAnsi" w:cs="Arial"/>
          <w:sz w:val="24"/>
          <w:szCs w:val="24"/>
          <w:lang w:val="cs-CZ"/>
        </w:rPr>
        <w:t>s omezenou schopností pohybu a orientace v</w:t>
      </w:r>
      <w:r w:rsidR="00500652" w:rsidRPr="00B4022A">
        <w:rPr>
          <w:rFonts w:asciiTheme="minorHAnsi" w:hAnsiTheme="minorHAnsi" w:cs="Arial"/>
          <w:sz w:val="24"/>
          <w:szCs w:val="24"/>
          <w:lang w:val="cs-CZ"/>
        </w:rPr>
        <w:t>e</w:t>
      </w:r>
      <w:r w:rsidR="002D4E82" w:rsidRPr="00B4022A">
        <w:rPr>
          <w:rFonts w:asciiTheme="minorHAnsi" w:hAnsiTheme="minorHAnsi" w:cs="Arial"/>
          <w:sz w:val="24"/>
          <w:szCs w:val="24"/>
          <w:lang w:val="cs-CZ"/>
        </w:rPr>
        <w:t xml:space="preserve"> </w:t>
      </w:r>
      <w:r w:rsidR="00500652" w:rsidRPr="00B4022A">
        <w:rPr>
          <w:rFonts w:asciiTheme="minorHAnsi" w:hAnsiTheme="minorHAnsi" w:cs="Arial"/>
          <w:sz w:val="24"/>
          <w:szCs w:val="24"/>
          <w:lang w:val="cs-CZ"/>
        </w:rPr>
        <w:t>vozidle</w:t>
      </w:r>
      <w:r w:rsidR="00DE3FF1" w:rsidRPr="00B4022A">
        <w:rPr>
          <w:rFonts w:asciiTheme="minorHAnsi" w:hAnsiTheme="minorHAnsi" w:cs="Arial"/>
          <w:sz w:val="24"/>
          <w:szCs w:val="24"/>
          <w:lang w:val="cs-CZ"/>
        </w:rPr>
        <w:t xml:space="preserve">, zejména </w:t>
      </w:r>
      <w:r w:rsidR="008C2D68" w:rsidRPr="00B4022A">
        <w:rPr>
          <w:rFonts w:asciiTheme="minorHAnsi" w:hAnsiTheme="minorHAnsi" w:cs="Arial"/>
          <w:sz w:val="24"/>
          <w:szCs w:val="24"/>
          <w:lang w:val="cs-CZ"/>
        </w:rPr>
        <w:t xml:space="preserve">obsloužit </w:t>
      </w:r>
      <w:r w:rsidR="00633C03" w:rsidRPr="00B4022A">
        <w:rPr>
          <w:rFonts w:asciiTheme="minorHAnsi" w:hAnsiTheme="minorHAnsi" w:cs="Arial"/>
          <w:sz w:val="24"/>
          <w:szCs w:val="24"/>
          <w:lang w:val="cs-CZ"/>
        </w:rPr>
        <w:t>cestující s invalidním vozíkem</w:t>
      </w:r>
      <w:r w:rsidR="008C2D68" w:rsidRPr="00B4022A">
        <w:rPr>
          <w:rFonts w:asciiTheme="minorHAnsi" w:hAnsiTheme="minorHAnsi" w:cs="Arial"/>
          <w:sz w:val="24"/>
          <w:szCs w:val="24"/>
          <w:lang w:val="cs-CZ"/>
        </w:rPr>
        <w:t xml:space="preserve"> pro nástup, resp. výstup</w:t>
      </w:r>
      <w:r w:rsidR="00A80D47" w:rsidRPr="00B4022A">
        <w:rPr>
          <w:rFonts w:asciiTheme="minorHAnsi" w:hAnsiTheme="minorHAnsi" w:cs="Arial"/>
          <w:sz w:val="24"/>
          <w:szCs w:val="24"/>
          <w:lang w:val="cs-CZ"/>
        </w:rPr>
        <w:t>, pokud takovou asistenci umožňují místní poměry příslušné zastávky</w:t>
      </w:r>
      <w:r w:rsidR="008C2D68" w:rsidRPr="00B4022A">
        <w:rPr>
          <w:rFonts w:asciiTheme="minorHAnsi" w:hAnsiTheme="minorHAnsi" w:cs="Arial"/>
          <w:sz w:val="24"/>
          <w:szCs w:val="24"/>
          <w:lang w:val="cs-CZ"/>
        </w:rPr>
        <w:t>.</w:t>
      </w:r>
      <w:bookmarkEnd w:id="18"/>
      <w:r w:rsidR="008C2D68" w:rsidRPr="00B4022A">
        <w:rPr>
          <w:rFonts w:asciiTheme="minorHAnsi" w:hAnsiTheme="minorHAnsi" w:cs="Arial"/>
          <w:sz w:val="24"/>
          <w:szCs w:val="24"/>
          <w:lang w:val="cs-CZ"/>
        </w:rPr>
        <w:t xml:space="preserve"> </w:t>
      </w:r>
      <w:r w:rsidR="00B85792" w:rsidRPr="00B4022A">
        <w:rPr>
          <w:rFonts w:asciiTheme="minorHAnsi" w:hAnsiTheme="minorHAnsi" w:cs="Arial"/>
          <w:sz w:val="24"/>
          <w:szCs w:val="24"/>
          <w:lang w:val="cs-CZ"/>
        </w:rPr>
        <w:t>Dopravce je povinen zajistit, že žádný z řidičů vozidel na provozovaných spojích nebude během řízení vozidla pod vlivem alkoholu či jiné návykové látky.</w:t>
      </w:r>
    </w:p>
    <w:p w14:paraId="32BBEB74" w14:textId="77777777" w:rsidR="00D95746" w:rsidRPr="005A223D" w:rsidRDefault="003F0929" w:rsidP="00DF0E4A">
      <w:pPr>
        <w:widowControl/>
        <w:numPr>
          <w:ilvl w:val="0"/>
          <w:numId w:val="18"/>
        </w:numPr>
        <w:autoSpaceDE/>
        <w:autoSpaceDN/>
        <w:adjustRightInd/>
        <w:ind w:left="709" w:hanging="709"/>
        <w:jc w:val="both"/>
        <w:rPr>
          <w:rFonts w:asciiTheme="minorHAnsi" w:hAnsiTheme="minorHAnsi" w:cstheme="minorHAnsi"/>
          <w:sz w:val="24"/>
          <w:szCs w:val="24"/>
          <w:lang w:val="cs-CZ"/>
        </w:rPr>
      </w:pPr>
      <w:bookmarkStart w:id="19" w:name="_Ref399777568"/>
      <w:r w:rsidRPr="00B4022A">
        <w:rPr>
          <w:rFonts w:asciiTheme="minorHAnsi" w:hAnsiTheme="minorHAnsi" w:cs="Arial"/>
          <w:b/>
          <w:sz w:val="24"/>
          <w:szCs w:val="24"/>
          <w:lang w:val="cs-CZ"/>
        </w:rPr>
        <w:t>Dopravc</w:t>
      </w:r>
      <w:r w:rsidR="005C3C7F" w:rsidRPr="00B4022A">
        <w:rPr>
          <w:rFonts w:asciiTheme="minorHAnsi" w:hAnsiTheme="minorHAnsi" w:cs="Arial"/>
          <w:b/>
          <w:sz w:val="24"/>
          <w:szCs w:val="24"/>
          <w:lang w:val="cs-CZ"/>
        </w:rPr>
        <w:t xml:space="preserve">e je </w:t>
      </w:r>
      <w:r w:rsidR="00EC1EA8" w:rsidRPr="00B4022A">
        <w:rPr>
          <w:rFonts w:asciiTheme="minorHAnsi" w:hAnsiTheme="minorHAnsi" w:cs="Arial"/>
          <w:b/>
          <w:sz w:val="24"/>
          <w:szCs w:val="24"/>
          <w:lang w:val="cs-CZ"/>
        </w:rPr>
        <w:t>povinen dodržovat</w:t>
      </w:r>
      <w:r w:rsidR="00463965" w:rsidRPr="00B4022A">
        <w:rPr>
          <w:rFonts w:asciiTheme="minorHAnsi" w:hAnsiTheme="minorHAnsi" w:cs="Arial"/>
          <w:sz w:val="24"/>
          <w:szCs w:val="24"/>
          <w:lang w:val="cs-CZ"/>
        </w:rPr>
        <w:t xml:space="preserve"> (uplatňovat)</w:t>
      </w:r>
      <w:r w:rsidR="00D22AE0" w:rsidRPr="00B4022A">
        <w:rPr>
          <w:rFonts w:asciiTheme="minorHAnsi" w:hAnsiTheme="minorHAnsi" w:cs="Arial"/>
          <w:sz w:val="24"/>
          <w:szCs w:val="24"/>
          <w:lang w:val="cs-CZ"/>
        </w:rPr>
        <w:t xml:space="preserve"> </w:t>
      </w:r>
      <w:r w:rsidR="00463965" w:rsidRPr="00B4022A">
        <w:rPr>
          <w:rFonts w:asciiTheme="minorHAnsi" w:hAnsiTheme="minorHAnsi" w:cs="Arial"/>
          <w:sz w:val="24"/>
          <w:szCs w:val="24"/>
          <w:lang w:val="cs-CZ"/>
        </w:rPr>
        <w:t>a</w:t>
      </w:r>
      <w:r w:rsidR="00710CE7" w:rsidRPr="00B4022A">
        <w:rPr>
          <w:rFonts w:asciiTheme="minorHAnsi" w:hAnsiTheme="minorHAnsi" w:cs="Arial"/>
          <w:sz w:val="24"/>
          <w:szCs w:val="24"/>
          <w:lang w:val="cs-CZ"/>
        </w:rPr>
        <w:t xml:space="preserve"> ve smyslu platných právních předpisů</w:t>
      </w:r>
      <w:r w:rsidR="00463965" w:rsidRPr="00B4022A">
        <w:rPr>
          <w:rFonts w:asciiTheme="minorHAnsi" w:hAnsiTheme="minorHAnsi" w:cs="Arial"/>
          <w:sz w:val="24"/>
          <w:szCs w:val="24"/>
          <w:lang w:val="cs-CZ"/>
        </w:rPr>
        <w:t xml:space="preserve"> </w:t>
      </w:r>
      <w:r w:rsidR="009F5E6F" w:rsidRPr="00B4022A">
        <w:rPr>
          <w:rFonts w:asciiTheme="minorHAnsi" w:hAnsiTheme="minorHAnsi" w:cs="Arial"/>
          <w:sz w:val="24"/>
          <w:szCs w:val="24"/>
          <w:lang w:val="cs-CZ"/>
        </w:rPr>
        <w:t>uveřejnit tarif</w:t>
      </w:r>
      <w:r w:rsidR="00427A9E" w:rsidRPr="00B4022A">
        <w:rPr>
          <w:rFonts w:asciiTheme="minorHAnsi" w:hAnsiTheme="minorHAnsi" w:cs="Arial"/>
          <w:sz w:val="24"/>
          <w:szCs w:val="24"/>
          <w:lang w:val="cs-CZ"/>
        </w:rPr>
        <w:t xml:space="preserve"> a přepravní podmínky vydané</w:t>
      </w:r>
      <w:r w:rsidR="00EC1EA8" w:rsidRPr="00B4022A">
        <w:rPr>
          <w:rFonts w:asciiTheme="minorHAnsi" w:hAnsiTheme="minorHAnsi" w:cs="Arial"/>
          <w:sz w:val="24"/>
          <w:szCs w:val="24"/>
          <w:lang w:val="cs-CZ"/>
        </w:rPr>
        <w:t xml:space="preserve"> </w:t>
      </w:r>
      <w:r w:rsidRPr="00B4022A">
        <w:rPr>
          <w:rFonts w:asciiTheme="minorHAnsi" w:hAnsiTheme="minorHAnsi" w:cs="Arial"/>
          <w:sz w:val="24"/>
          <w:szCs w:val="24"/>
          <w:lang w:val="cs-CZ"/>
        </w:rPr>
        <w:t>Objednatel</w:t>
      </w:r>
      <w:r w:rsidR="00EC1EA8" w:rsidRPr="00B4022A">
        <w:rPr>
          <w:rFonts w:asciiTheme="minorHAnsi" w:hAnsiTheme="minorHAnsi" w:cs="Arial"/>
          <w:sz w:val="24"/>
          <w:szCs w:val="24"/>
          <w:lang w:val="cs-CZ"/>
        </w:rPr>
        <w:t xml:space="preserve">em, které jsou </w:t>
      </w:r>
      <w:r w:rsidR="00807244" w:rsidRPr="00B4022A">
        <w:rPr>
          <w:rFonts w:asciiTheme="minorHAnsi" w:hAnsiTheme="minorHAnsi" w:cs="Arial"/>
          <w:sz w:val="24"/>
          <w:szCs w:val="24"/>
          <w:lang w:val="cs-CZ"/>
        </w:rPr>
        <w:t>přílohou č. 6 Smlouvy</w:t>
      </w:r>
      <w:r w:rsidR="00EC1EA8" w:rsidRPr="00B4022A">
        <w:rPr>
          <w:rFonts w:asciiTheme="minorHAnsi" w:hAnsiTheme="minorHAnsi" w:cs="Arial"/>
          <w:sz w:val="24"/>
          <w:szCs w:val="24"/>
          <w:lang w:val="cs-CZ"/>
        </w:rPr>
        <w:t xml:space="preserve"> a </w:t>
      </w:r>
      <w:r w:rsidR="009F5E6F" w:rsidRPr="00B4022A">
        <w:rPr>
          <w:rFonts w:asciiTheme="minorHAnsi" w:hAnsiTheme="minorHAnsi" w:cs="Arial"/>
          <w:sz w:val="24"/>
          <w:szCs w:val="24"/>
          <w:lang w:val="cs-CZ"/>
        </w:rPr>
        <w:t>které budou uplatň</w:t>
      </w:r>
      <w:r w:rsidR="008B73AC" w:rsidRPr="00B4022A">
        <w:rPr>
          <w:rFonts w:asciiTheme="minorHAnsi" w:hAnsiTheme="minorHAnsi" w:cs="Arial"/>
          <w:sz w:val="24"/>
          <w:szCs w:val="24"/>
          <w:lang w:val="cs-CZ"/>
        </w:rPr>
        <w:t>ovány vůči cestujícím na linkách</w:t>
      </w:r>
      <w:r w:rsidR="009F5E6F" w:rsidRPr="00B4022A">
        <w:rPr>
          <w:rFonts w:asciiTheme="minorHAnsi" w:hAnsiTheme="minorHAnsi" w:cs="Arial"/>
          <w:sz w:val="24"/>
          <w:szCs w:val="24"/>
          <w:lang w:val="cs-CZ"/>
        </w:rPr>
        <w:t xml:space="preserve"> a </w:t>
      </w:r>
      <w:r w:rsidR="00710CE7" w:rsidRPr="00B4022A">
        <w:rPr>
          <w:rFonts w:asciiTheme="minorHAnsi" w:hAnsiTheme="minorHAnsi" w:cs="Arial"/>
          <w:sz w:val="24"/>
          <w:szCs w:val="24"/>
          <w:lang w:val="cs-CZ"/>
        </w:rPr>
        <w:t>spojích popsaných v příloze č. 1</w:t>
      </w:r>
      <w:r w:rsidR="00EC1EA8" w:rsidRPr="00B4022A">
        <w:rPr>
          <w:rFonts w:asciiTheme="minorHAnsi" w:hAnsiTheme="minorHAnsi" w:cs="Arial"/>
          <w:sz w:val="24"/>
          <w:szCs w:val="24"/>
          <w:lang w:val="cs-CZ"/>
        </w:rPr>
        <w:t xml:space="preserve"> této </w:t>
      </w:r>
      <w:r w:rsidRPr="00B4022A">
        <w:rPr>
          <w:rFonts w:asciiTheme="minorHAnsi" w:hAnsiTheme="minorHAnsi" w:cs="Arial"/>
          <w:sz w:val="24"/>
          <w:szCs w:val="24"/>
          <w:lang w:val="cs-CZ"/>
        </w:rPr>
        <w:t>Smlouv</w:t>
      </w:r>
      <w:r w:rsidR="009F5E6F" w:rsidRPr="00B4022A">
        <w:rPr>
          <w:rFonts w:asciiTheme="minorHAnsi" w:hAnsiTheme="minorHAnsi" w:cs="Arial"/>
          <w:sz w:val="24"/>
          <w:szCs w:val="24"/>
          <w:lang w:val="cs-CZ"/>
        </w:rPr>
        <w:t>y</w:t>
      </w:r>
      <w:r w:rsidR="00C8798A" w:rsidRPr="00B4022A">
        <w:rPr>
          <w:rFonts w:asciiTheme="minorHAnsi" w:hAnsiTheme="minorHAnsi" w:cs="Arial"/>
          <w:sz w:val="24"/>
          <w:szCs w:val="24"/>
          <w:lang w:val="cs-CZ"/>
        </w:rPr>
        <w:t xml:space="preserve"> a od nichž se </w:t>
      </w:r>
      <w:r w:rsidRPr="00B4022A">
        <w:rPr>
          <w:rFonts w:asciiTheme="minorHAnsi" w:hAnsiTheme="minorHAnsi" w:cs="Arial"/>
          <w:sz w:val="24"/>
          <w:szCs w:val="24"/>
          <w:lang w:val="cs-CZ"/>
        </w:rPr>
        <w:t>Dopravc</w:t>
      </w:r>
      <w:r w:rsidR="00C8798A" w:rsidRPr="00B4022A">
        <w:rPr>
          <w:rFonts w:asciiTheme="minorHAnsi" w:hAnsiTheme="minorHAnsi" w:cs="Arial"/>
          <w:sz w:val="24"/>
          <w:szCs w:val="24"/>
          <w:lang w:val="cs-CZ"/>
        </w:rPr>
        <w:t>e nesmí odchýlit</w:t>
      </w:r>
      <w:r w:rsidR="009F5E6F" w:rsidRPr="00B4022A">
        <w:rPr>
          <w:rFonts w:asciiTheme="minorHAnsi" w:hAnsiTheme="minorHAnsi" w:cs="Arial"/>
          <w:sz w:val="24"/>
          <w:szCs w:val="24"/>
          <w:lang w:val="cs-CZ"/>
        </w:rPr>
        <w:t xml:space="preserve">. </w:t>
      </w:r>
      <w:r w:rsidRPr="00B4022A">
        <w:rPr>
          <w:rFonts w:asciiTheme="minorHAnsi" w:hAnsiTheme="minorHAnsi" w:cs="Arial"/>
          <w:sz w:val="24"/>
          <w:szCs w:val="24"/>
          <w:lang w:val="cs-CZ"/>
        </w:rPr>
        <w:t>Objednatel</w:t>
      </w:r>
      <w:r w:rsidR="00CA75F9" w:rsidRPr="00B4022A">
        <w:rPr>
          <w:rFonts w:asciiTheme="minorHAnsi" w:hAnsiTheme="minorHAnsi" w:cs="Arial"/>
          <w:sz w:val="24"/>
          <w:szCs w:val="24"/>
          <w:lang w:val="cs-CZ"/>
        </w:rPr>
        <w:t xml:space="preserve"> je oprávněn </w:t>
      </w:r>
      <w:r w:rsidR="00C8798A" w:rsidRPr="00B4022A">
        <w:rPr>
          <w:rFonts w:asciiTheme="minorHAnsi" w:hAnsiTheme="minorHAnsi" w:cs="Arial"/>
          <w:sz w:val="24"/>
          <w:szCs w:val="24"/>
          <w:lang w:val="cs-CZ"/>
        </w:rPr>
        <w:t xml:space="preserve">tarif či základní požadavky na </w:t>
      </w:r>
      <w:r w:rsidR="00CF2292" w:rsidRPr="00B4022A">
        <w:rPr>
          <w:rFonts w:asciiTheme="minorHAnsi" w:hAnsiTheme="minorHAnsi" w:cs="Arial"/>
          <w:sz w:val="24"/>
          <w:szCs w:val="24"/>
          <w:lang w:val="cs-CZ"/>
        </w:rPr>
        <w:t xml:space="preserve">smluvní </w:t>
      </w:r>
      <w:r w:rsidR="00C8798A" w:rsidRPr="00B4022A">
        <w:rPr>
          <w:rFonts w:asciiTheme="minorHAnsi" w:hAnsiTheme="minorHAnsi" w:cs="Arial"/>
          <w:sz w:val="24"/>
          <w:szCs w:val="24"/>
          <w:lang w:val="cs-CZ"/>
        </w:rPr>
        <w:t xml:space="preserve">přepravní podmínky dle přílohy č. </w:t>
      </w:r>
      <w:r w:rsidR="00CF2292" w:rsidRPr="00B4022A">
        <w:rPr>
          <w:rFonts w:asciiTheme="minorHAnsi" w:hAnsiTheme="minorHAnsi" w:cs="Arial"/>
          <w:sz w:val="24"/>
          <w:szCs w:val="24"/>
          <w:lang w:val="cs-CZ"/>
        </w:rPr>
        <w:t>6</w:t>
      </w:r>
      <w:r w:rsidR="00C8798A" w:rsidRPr="00B4022A">
        <w:rPr>
          <w:rFonts w:asciiTheme="minorHAnsi" w:hAnsiTheme="minorHAnsi" w:cs="Arial"/>
          <w:sz w:val="24"/>
          <w:szCs w:val="24"/>
          <w:lang w:val="cs-CZ"/>
        </w:rPr>
        <w:t xml:space="preserve"> </w:t>
      </w:r>
      <w:r w:rsidR="00427A9E" w:rsidRPr="00B4022A">
        <w:rPr>
          <w:rFonts w:asciiTheme="minorHAnsi" w:hAnsiTheme="minorHAnsi" w:cs="Arial"/>
          <w:sz w:val="24"/>
          <w:szCs w:val="24"/>
          <w:lang w:val="cs-CZ"/>
        </w:rPr>
        <w:t xml:space="preserve">Smlouvy </w:t>
      </w:r>
      <w:r w:rsidR="00CA75F9" w:rsidRPr="00B4022A">
        <w:rPr>
          <w:rFonts w:asciiTheme="minorHAnsi" w:hAnsiTheme="minorHAnsi" w:cs="Arial"/>
          <w:sz w:val="24"/>
          <w:szCs w:val="24"/>
          <w:lang w:val="cs-CZ"/>
        </w:rPr>
        <w:t>kdykoliv změnit</w:t>
      </w:r>
      <w:r w:rsidR="00D53B16" w:rsidRPr="00B4022A">
        <w:rPr>
          <w:rFonts w:asciiTheme="minorHAnsi" w:hAnsiTheme="minorHAnsi" w:cs="Arial"/>
          <w:sz w:val="24"/>
          <w:szCs w:val="24"/>
          <w:lang w:val="cs-CZ"/>
        </w:rPr>
        <w:t xml:space="preserve">, přičemž </w:t>
      </w:r>
      <w:r w:rsidRPr="00B4022A">
        <w:rPr>
          <w:rFonts w:asciiTheme="minorHAnsi" w:hAnsiTheme="minorHAnsi" w:cs="Arial"/>
          <w:sz w:val="24"/>
          <w:szCs w:val="24"/>
          <w:lang w:val="cs-CZ"/>
        </w:rPr>
        <w:t>Dopravc</w:t>
      </w:r>
      <w:r w:rsidR="0077680D" w:rsidRPr="00B4022A">
        <w:rPr>
          <w:rFonts w:asciiTheme="minorHAnsi" w:hAnsiTheme="minorHAnsi" w:cs="Arial"/>
          <w:sz w:val="24"/>
          <w:szCs w:val="24"/>
          <w:lang w:val="cs-CZ"/>
        </w:rPr>
        <w:t xml:space="preserve">e je v takovém případě povinen </w:t>
      </w:r>
      <w:r w:rsidR="00C8798A" w:rsidRPr="00B4022A">
        <w:rPr>
          <w:rFonts w:asciiTheme="minorHAnsi" w:hAnsiTheme="minorHAnsi" w:cs="Arial"/>
          <w:sz w:val="24"/>
          <w:szCs w:val="24"/>
          <w:lang w:val="cs-CZ"/>
        </w:rPr>
        <w:t>tyto změny přijmout</w:t>
      </w:r>
      <w:r w:rsidR="0077680D" w:rsidRPr="00B4022A">
        <w:rPr>
          <w:rFonts w:asciiTheme="minorHAnsi" w:hAnsiTheme="minorHAnsi" w:cs="Arial"/>
          <w:sz w:val="24"/>
          <w:szCs w:val="24"/>
          <w:lang w:val="cs-CZ"/>
        </w:rPr>
        <w:t xml:space="preserve"> </w:t>
      </w:r>
      <w:r w:rsidR="00427A9E" w:rsidRPr="00B4022A">
        <w:rPr>
          <w:rFonts w:asciiTheme="minorHAnsi" w:hAnsiTheme="minorHAnsi" w:cs="Arial"/>
          <w:sz w:val="24"/>
          <w:szCs w:val="24"/>
          <w:lang w:val="cs-CZ"/>
        </w:rPr>
        <w:t xml:space="preserve">a případně upravit </w:t>
      </w:r>
      <w:r w:rsidR="00CF2292" w:rsidRPr="00B4022A">
        <w:rPr>
          <w:rFonts w:asciiTheme="minorHAnsi" w:hAnsiTheme="minorHAnsi" w:cs="Arial"/>
          <w:sz w:val="24"/>
          <w:szCs w:val="24"/>
          <w:lang w:val="cs-CZ"/>
        </w:rPr>
        <w:t xml:space="preserve">smluvní </w:t>
      </w:r>
      <w:r w:rsidR="00C8798A" w:rsidRPr="00B4022A">
        <w:rPr>
          <w:rFonts w:asciiTheme="minorHAnsi" w:hAnsiTheme="minorHAnsi" w:cs="Arial"/>
          <w:sz w:val="24"/>
          <w:szCs w:val="24"/>
          <w:lang w:val="cs-CZ"/>
        </w:rPr>
        <w:t xml:space="preserve">přepravní podmínky tak, aby </w:t>
      </w:r>
      <w:r w:rsidR="0077680D" w:rsidRPr="00B4022A">
        <w:rPr>
          <w:rFonts w:asciiTheme="minorHAnsi" w:hAnsiTheme="minorHAnsi" w:cs="Arial"/>
          <w:sz w:val="24"/>
          <w:szCs w:val="24"/>
          <w:lang w:val="cs-CZ"/>
        </w:rPr>
        <w:t xml:space="preserve">odpovídaly změněným </w:t>
      </w:r>
      <w:r w:rsidR="00C8798A" w:rsidRPr="00B4022A">
        <w:rPr>
          <w:rFonts w:asciiTheme="minorHAnsi" w:hAnsiTheme="minorHAnsi" w:cs="Arial"/>
          <w:sz w:val="24"/>
          <w:szCs w:val="24"/>
          <w:lang w:val="cs-CZ"/>
        </w:rPr>
        <w:t>základním</w:t>
      </w:r>
      <w:r w:rsidR="0077680D" w:rsidRPr="00B4022A">
        <w:rPr>
          <w:rFonts w:asciiTheme="minorHAnsi" w:hAnsiTheme="minorHAnsi" w:cs="Arial"/>
          <w:sz w:val="24"/>
          <w:szCs w:val="24"/>
          <w:lang w:val="cs-CZ"/>
        </w:rPr>
        <w:t xml:space="preserve"> požadavkům </w:t>
      </w:r>
      <w:r w:rsidRPr="00B4022A">
        <w:rPr>
          <w:rFonts w:asciiTheme="minorHAnsi" w:hAnsiTheme="minorHAnsi" w:cs="Arial"/>
          <w:sz w:val="24"/>
          <w:szCs w:val="24"/>
          <w:lang w:val="cs-CZ"/>
        </w:rPr>
        <w:t>Objednatel</w:t>
      </w:r>
      <w:r w:rsidR="0077680D" w:rsidRPr="00B4022A">
        <w:rPr>
          <w:rFonts w:asciiTheme="minorHAnsi" w:hAnsiTheme="minorHAnsi" w:cs="Arial"/>
          <w:sz w:val="24"/>
          <w:szCs w:val="24"/>
          <w:lang w:val="cs-CZ"/>
        </w:rPr>
        <w:t xml:space="preserve">e. Změny v </w:t>
      </w:r>
      <w:r w:rsidR="00C8798A" w:rsidRPr="00B4022A">
        <w:rPr>
          <w:rFonts w:asciiTheme="minorHAnsi" w:hAnsiTheme="minorHAnsi" w:cs="Arial"/>
          <w:sz w:val="24"/>
          <w:szCs w:val="24"/>
          <w:lang w:val="cs-CZ"/>
        </w:rPr>
        <w:t xml:space="preserve">tarifu či základních požadavcích na </w:t>
      </w:r>
      <w:r w:rsidR="00CF2292" w:rsidRPr="00B4022A">
        <w:rPr>
          <w:rFonts w:asciiTheme="minorHAnsi" w:hAnsiTheme="minorHAnsi" w:cs="Arial"/>
          <w:sz w:val="24"/>
          <w:szCs w:val="24"/>
          <w:lang w:val="cs-CZ"/>
        </w:rPr>
        <w:t xml:space="preserve">smluvní </w:t>
      </w:r>
      <w:r w:rsidR="00C8798A" w:rsidRPr="00B4022A">
        <w:rPr>
          <w:rFonts w:asciiTheme="minorHAnsi" w:hAnsiTheme="minorHAnsi" w:cs="Arial"/>
          <w:sz w:val="24"/>
          <w:szCs w:val="24"/>
          <w:lang w:val="cs-CZ"/>
        </w:rPr>
        <w:t xml:space="preserve">přepravní podmínky </w:t>
      </w:r>
      <w:r w:rsidRPr="00B4022A">
        <w:rPr>
          <w:rFonts w:asciiTheme="minorHAnsi" w:hAnsiTheme="minorHAnsi" w:cs="Arial"/>
          <w:b/>
          <w:sz w:val="24"/>
          <w:szCs w:val="24"/>
          <w:lang w:val="cs-CZ"/>
        </w:rPr>
        <w:t>Objednatel</w:t>
      </w:r>
      <w:r w:rsidR="00D53B16" w:rsidRPr="00B4022A">
        <w:rPr>
          <w:rFonts w:asciiTheme="minorHAnsi" w:hAnsiTheme="minorHAnsi" w:cs="Arial"/>
          <w:b/>
          <w:sz w:val="24"/>
          <w:szCs w:val="24"/>
          <w:lang w:val="cs-CZ"/>
        </w:rPr>
        <w:t xml:space="preserve"> </w:t>
      </w:r>
      <w:r w:rsidR="0077680D" w:rsidRPr="00B4022A">
        <w:rPr>
          <w:rFonts w:asciiTheme="minorHAnsi" w:hAnsiTheme="minorHAnsi" w:cs="Arial"/>
          <w:b/>
          <w:sz w:val="24"/>
          <w:szCs w:val="24"/>
          <w:lang w:val="cs-CZ"/>
        </w:rPr>
        <w:t>písemně oznámí</w:t>
      </w:r>
      <w:r w:rsidR="00D53B16" w:rsidRPr="00B4022A">
        <w:rPr>
          <w:rFonts w:asciiTheme="minorHAnsi" w:hAnsiTheme="minorHAnsi" w:cs="Arial"/>
          <w:b/>
          <w:sz w:val="24"/>
          <w:szCs w:val="24"/>
          <w:lang w:val="cs-CZ"/>
        </w:rPr>
        <w:t xml:space="preserve"> </w:t>
      </w:r>
      <w:r w:rsidRPr="00B4022A">
        <w:rPr>
          <w:rFonts w:asciiTheme="minorHAnsi" w:hAnsiTheme="minorHAnsi" w:cs="Arial"/>
          <w:b/>
          <w:sz w:val="24"/>
          <w:szCs w:val="24"/>
          <w:lang w:val="cs-CZ"/>
        </w:rPr>
        <w:t>Dopravc</w:t>
      </w:r>
      <w:r w:rsidR="0077680D" w:rsidRPr="00B4022A">
        <w:rPr>
          <w:rFonts w:asciiTheme="minorHAnsi" w:hAnsiTheme="minorHAnsi" w:cs="Arial"/>
          <w:b/>
          <w:sz w:val="24"/>
          <w:szCs w:val="24"/>
          <w:lang w:val="cs-CZ"/>
        </w:rPr>
        <w:t xml:space="preserve">i </w:t>
      </w:r>
      <w:r w:rsidR="00DA41C3" w:rsidRPr="00B4022A">
        <w:rPr>
          <w:rFonts w:asciiTheme="minorHAnsi" w:hAnsiTheme="minorHAnsi" w:cs="Arial"/>
          <w:b/>
          <w:sz w:val="24"/>
          <w:szCs w:val="24"/>
          <w:lang w:val="cs-CZ"/>
        </w:rPr>
        <w:t xml:space="preserve">nejméně </w:t>
      </w:r>
      <w:r w:rsidR="00500652" w:rsidRPr="00B4022A">
        <w:rPr>
          <w:rFonts w:asciiTheme="minorHAnsi" w:hAnsiTheme="minorHAnsi" w:cs="Arial"/>
          <w:b/>
          <w:sz w:val="24"/>
          <w:szCs w:val="24"/>
          <w:lang w:val="cs-CZ"/>
        </w:rPr>
        <w:t>60</w:t>
      </w:r>
      <w:r w:rsidR="00DA41C3" w:rsidRPr="00B4022A">
        <w:rPr>
          <w:rFonts w:asciiTheme="minorHAnsi" w:hAnsiTheme="minorHAnsi" w:cs="Arial"/>
          <w:b/>
          <w:sz w:val="24"/>
          <w:szCs w:val="24"/>
          <w:lang w:val="cs-CZ"/>
        </w:rPr>
        <w:t xml:space="preserve"> kalendářních dnů</w:t>
      </w:r>
      <w:r w:rsidR="00D53B16" w:rsidRPr="00B4022A">
        <w:rPr>
          <w:rFonts w:asciiTheme="minorHAnsi" w:hAnsiTheme="minorHAnsi" w:cs="Arial"/>
          <w:b/>
          <w:sz w:val="24"/>
          <w:szCs w:val="24"/>
          <w:lang w:val="cs-CZ"/>
        </w:rPr>
        <w:t xml:space="preserve"> přede dnem,</w:t>
      </w:r>
      <w:r w:rsidR="00D53B16" w:rsidRPr="00B4022A">
        <w:rPr>
          <w:rFonts w:asciiTheme="minorHAnsi" w:hAnsiTheme="minorHAnsi" w:cs="Arial"/>
          <w:sz w:val="24"/>
          <w:szCs w:val="24"/>
          <w:lang w:val="cs-CZ"/>
        </w:rPr>
        <w:t xml:space="preserve"> od kterého mají být </w:t>
      </w:r>
      <w:r w:rsidR="0077680D" w:rsidRPr="00B4022A">
        <w:rPr>
          <w:rFonts w:asciiTheme="minorHAnsi" w:hAnsiTheme="minorHAnsi" w:cs="Arial"/>
          <w:sz w:val="24"/>
          <w:szCs w:val="24"/>
          <w:lang w:val="cs-CZ"/>
        </w:rPr>
        <w:t>takové změny</w:t>
      </w:r>
      <w:r w:rsidR="00D53B16" w:rsidRPr="00B4022A">
        <w:rPr>
          <w:rFonts w:asciiTheme="minorHAnsi" w:hAnsiTheme="minorHAnsi" w:cs="Arial"/>
          <w:sz w:val="24"/>
          <w:szCs w:val="24"/>
          <w:lang w:val="cs-CZ"/>
        </w:rPr>
        <w:t xml:space="preserve"> </w:t>
      </w:r>
      <w:r w:rsidR="0077680D" w:rsidRPr="00B4022A">
        <w:rPr>
          <w:rFonts w:asciiTheme="minorHAnsi" w:hAnsiTheme="minorHAnsi" w:cs="Arial"/>
          <w:sz w:val="24"/>
          <w:szCs w:val="24"/>
          <w:lang w:val="cs-CZ"/>
        </w:rPr>
        <w:t xml:space="preserve">v </w:t>
      </w:r>
      <w:r w:rsidR="00D53B16" w:rsidRPr="00B4022A">
        <w:rPr>
          <w:rFonts w:asciiTheme="minorHAnsi" w:hAnsiTheme="minorHAnsi" w:cs="Arial"/>
          <w:sz w:val="24"/>
          <w:szCs w:val="24"/>
          <w:lang w:val="cs-CZ"/>
        </w:rPr>
        <w:t>tarif</w:t>
      </w:r>
      <w:r w:rsidR="0077680D" w:rsidRPr="00B4022A">
        <w:rPr>
          <w:rFonts w:asciiTheme="minorHAnsi" w:hAnsiTheme="minorHAnsi" w:cs="Arial"/>
          <w:sz w:val="24"/>
          <w:szCs w:val="24"/>
          <w:lang w:val="cs-CZ"/>
        </w:rPr>
        <w:t>u</w:t>
      </w:r>
      <w:r w:rsidR="00D53B16" w:rsidRPr="00B4022A">
        <w:rPr>
          <w:rFonts w:asciiTheme="minorHAnsi" w:hAnsiTheme="minorHAnsi" w:cs="Arial"/>
          <w:sz w:val="24"/>
          <w:szCs w:val="24"/>
          <w:lang w:val="cs-CZ"/>
        </w:rPr>
        <w:t xml:space="preserve"> či</w:t>
      </w:r>
      <w:r w:rsidR="00CF2292" w:rsidRPr="00B4022A">
        <w:rPr>
          <w:rFonts w:asciiTheme="minorHAnsi" w:hAnsiTheme="minorHAnsi" w:cs="Arial"/>
          <w:sz w:val="24"/>
          <w:szCs w:val="24"/>
          <w:lang w:val="cs-CZ"/>
        </w:rPr>
        <w:t xml:space="preserve"> smluvních</w:t>
      </w:r>
      <w:r w:rsidR="00D53B16" w:rsidRPr="00B4022A">
        <w:rPr>
          <w:rFonts w:asciiTheme="minorHAnsi" w:hAnsiTheme="minorHAnsi" w:cs="Arial"/>
          <w:sz w:val="24"/>
          <w:szCs w:val="24"/>
          <w:lang w:val="cs-CZ"/>
        </w:rPr>
        <w:t xml:space="preserve"> přepravní</w:t>
      </w:r>
      <w:r w:rsidR="0077680D" w:rsidRPr="00B4022A">
        <w:rPr>
          <w:rFonts w:asciiTheme="minorHAnsi" w:hAnsiTheme="minorHAnsi" w:cs="Arial"/>
          <w:sz w:val="24"/>
          <w:szCs w:val="24"/>
          <w:lang w:val="cs-CZ"/>
        </w:rPr>
        <w:t>ch podmínkách</w:t>
      </w:r>
      <w:r w:rsidR="00860348" w:rsidRPr="00B4022A">
        <w:rPr>
          <w:rFonts w:asciiTheme="minorHAnsi" w:hAnsiTheme="minorHAnsi" w:cs="Arial"/>
          <w:sz w:val="24"/>
          <w:szCs w:val="24"/>
          <w:lang w:val="cs-CZ"/>
        </w:rPr>
        <w:t xml:space="preserve"> uplatňovány vůči cestujícím. </w:t>
      </w:r>
      <w:r w:rsidRPr="00B4022A">
        <w:rPr>
          <w:rFonts w:asciiTheme="minorHAnsi" w:hAnsiTheme="minorHAnsi" w:cs="Arial"/>
          <w:sz w:val="24"/>
          <w:szCs w:val="24"/>
          <w:lang w:val="cs-CZ"/>
        </w:rPr>
        <w:t>Dopravc</w:t>
      </w:r>
      <w:r w:rsidR="004C6B82" w:rsidRPr="00B4022A">
        <w:rPr>
          <w:rFonts w:asciiTheme="minorHAnsi" w:hAnsiTheme="minorHAnsi" w:cs="Arial"/>
          <w:sz w:val="24"/>
          <w:szCs w:val="24"/>
          <w:lang w:val="cs-CZ"/>
        </w:rPr>
        <w:t xml:space="preserve">e je v takovém případě povinen informovat cestující </w:t>
      </w:r>
      <w:r w:rsidR="00C8798A" w:rsidRPr="00B4022A">
        <w:rPr>
          <w:rFonts w:asciiTheme="minorHAnsi" w:hAnsiTheme="minorHAnsi" w:cs="Arial"/>
          <w:sz w:val="24"/>
          <w:szCs w:val="24"/>
          <w:lang w:val="cs-CZ"/>
        </w:rPr>
        <w:t xml:space="preserve">o změnách v tarifu a </w:t>
      </w:r>
      <w:r w:rsidR="00CF2292" w:rsidRPr="00B4022A">
        <w:rPr>
          <w:rFonts w:asciiTheme="minorHAnsi" w:hAnsiTheme="minorHAnsi" w:cs="Arial"/>
          <w:sz w:val="24"/>
          <w:szCs w:val="24"/>
          <w:lang w:val="cs-CZ"/>
        </w:rPr>
        <w:t xml:space="preserve">smluvních </w:t>
      </w:r>
      <w:r w:rsidR="00C8798A" w:rsidRPr="00B4022A">
        <w:rPr>
          <w:rFonts w:asciiTheme="minorHAnsi" w:hAnsiTheme="minorHAnsi" w:cs="Arial"/>
          <w:sz w:val="24"/>
          <w:szCs w:val="24"/>
          <w:lang w:val="cs-CZ"/>
        </w:rPr>
        <w:t xml:space="preserve">přepravních podmínkách </w:t>
      </w:r>
      <w:r w:rsidR="000E26CD" w:rsidRPr="00B4022A">
        <w:rPr>
          <w:rFonts w:asciiTheme="minorHAnsi" w:hAnsiTheme="minorHAnsi" w:cs="Arial"/>
          <w:sz w:val="24"/>
          <w:szCs w:val="24"/>
          <w:lang w:val="cs-CZ"/>
        </w:rPr>
        <w:t>prostřednictvím svých webových stránek</w:t>
      </w:r>
      <w:r w:rsidR="00CF2292" w:rsidRPr="00B4022A">
        <w:rPr>
          <w:rFonts w:asciiTheme="minorHAnsi" w:hAnsiTheme="minorHAnsi" w:cs="Arial"/>
          <w:sz w:val="24"/>
          <w:szCs w:val="24"/>
          <w:lang w:val="cs-CZ"/>
        </w:rPr>
        <w:t xml:space="preserve"> </w:t>
      </w:r>
      <w:r w:rsidR="000E26CD" w:rsidRPr="00B4022A">
        <w:rPr>
          <w:rFonts w:asciiTheme="minorHAnsi" w:hAnsiTheme="minorHAnsi" w:cs="Arial"/>
          <w:sz w:val="24"/>
          <w:szCs w:val="24"/>
          <w:lang w:val="cs-CZ"/>
        </w:rPr>
        <w:t xml:space="preserve">a dále ve všech vozidlech </w:t>
      </w:r>
      <w:r w:rsidR="000E26CD" w:rsidRPr="005A223D">
        <w:rPr>
          <w:rFonts w:asciiTheme="minorHAnsi" w:hAnsiTheme="minorHAnsi" w:cstheme="minorHAnsi"/>
          <w:sz w:val="24"/>
          <w:szCs w:val="24"/>
          <w:lang w:val="cs-CZ"/>
        </w:rPr>
        <w:t xml:space="preserve">používaných k plnění této </w:t>
      </w:r>
      <w:r w:rsidRPr="005A223D">
        <w:rPr>
          <w:rFonts w:asciiTheme="minorHAnsi" w:hAnsiTheme="minorHAnsi" w:cstheme="minorHAnsi"/>
          <w:sz w:val="24"/>
          <w:szCs w:val="24"/>
          <w:lang w:val="cs-CZ"/>
        </w:rPr>
        <w:t>Smlouv</w:t>
      </w:r>
      <w:r w:rsidR="000E26CD" w:rsidRPr="005A223D">
        <w:rPr>
          <w:rFonts w:asciiTheme="minorHAnsi" w:hAnsiTheme="minorHAnsi" w:cstheme="minorHAnsi"/>
          <w:sz w:val="24"/>
          <w:szCs w:val="24"/>
          <w:lang w:val="cs-CZ"/>
        </w:rPr>
        <w:t>y</w:t>
      </w:r>
      <w:r w:rsidR="004866F4" w:rsidRPr="005A223D">
        <w:rPr>
          <w:rFonts w:asciiTheme="minorHAnsi" w:hAnsiTheme="minorHAnsi" w:cstheme="minorHAnsi"/>
          <w:sz w:val="24"/>
          <w:szCs w:val="24"/>
          <w:lang w:val="cs-CZ"/>
        </w:rPr>
        <w:t xml:space="preserve">, a </w:t>
      </w:r>
      <w:r w:rsidR="004866F4" w:rsidRPr="005A223D">
        <w:rPr>
          <w:rFonts w:asciiTheme="minorHAnsi" w:hAnsiTheme="minorHAnsi" w:cstheme="minorHAnsi"/>
          <w:b/>
          <w:sz w:val="24"/>
          <w:szCs w:val="24"/>
          <w:lang w:val="cs-CZ"/>
        </w:rPr>
        <w:t>to</w:t>
      </w:r>
      <w:r w:rsidR="00DA41C3" w:rsidRPr="005A223D">
        <w:rPr>
          <w:rFonts w:asciiTheme="minorHAnsi" w:hAnsiTheme="minorHAnsi" w:cstheme="minorHAnsi"/>
          <w:b/>
          <w:sz w:val="24"/>
          <w:szCs w:val="24"/>
          <w:lang w:val="cs-CZ"/>
        </w:rPr>
        <w:t xml:space="preserve"> nejméně </w:t>
      </w:r>
      <w:r w:rsidR="004C6B82" w:rsidRPr="005A223D">
        <w:rPr>
          <w:rFonts w:asciiTheme="minorHAnsi" w:hAnsiTheme="minorHAnsi" w:cstheme="minorHAnsi"/>
          <w:b/>
          <w:sz w:val="24"/>
          <w:szCs w:val="24"/>
          <w:lang w:val="cs-CZ"/>
        </w:rPr>
        <w:t>14 kalendářních dnů přede dnem</w:t>
      </w:r>
      <w:r w:rsidR="004C6B82" w:rsidRPr="005A223D">
        <w:rPr>
          <w:rFonts w:asciiTheme="minorHAnsi" w:hAnsiTheme="minorHAnsi" w:cstheme="minorHAnsi"/>
          <w:sz w:val="24"/>
          <w:szCs w:val="24"/>
          <w:lang w:val="cs-CZ"/>
        </w:rPr>
        <w:t xml:space="preserve">, od kterého mají být změněný tarif či </w:t>
      </w:r>
      <w:r w:rsidR="00CF2292" w:rsidRPr="005A223D">
        <w:rPr>
          <w:rFonts w:asciiTheme="minorHAnsi" w:hAnsiTheme="minorHAnsi" w:cstheme="minorHAnsi"/>
          <w:sz w:val="24"/>
          <w:szCs w:val="24"/>
          <w:lang w:val="cs-CZ"/>
        </w:rPr>
        <w:t xml:space="preserve">smluvní </w:t>
      </w:r>
      <w:r w:rsidR="004C6B82" w:rsidRPr="005A223D">
        <w:rPr>
          <w:rFonts w:asciiTheme="minorHAnsi" w:hAnsiTheme="minorHAnsi" w:cstheme="minorHAnsi"/>
          <w:sz w:val="24"/>
          <w:szCs w:val="24"/>
          <w:lang w:val="cs-CZ"/>
        </w:rPr>
        <w:t>přepravní podmínky vůči cestujícím</w:t>
      </w:r>
      <w:r w:rsidR="00DE4DBF" w:rsidRPr="005A223D">
        <w:rPr>
          <w:rFonts w:asciiTheme="minorHAnsi" w:hAnsiTheme="minorHAnsi" w:cstheme="minorHAnsi"/>
          <w:sz w:val="24"/>
          <w:szCs w:val="24"/>
          <w:lang w:val="cs-CZ"/>
        </w:rPr>
        <w:t xml:space="preserve"> uplatňovány</w:t>
      </w:r>
      <w:r w:rsidR="007756F6" w:rsidRPr="005A223D">
        <w:rPr>
          <w:rFonts w:asciiTheme="minorHAnsi" w:hAnsiTheme="minorHAnsi" w:cstheme="minorHAnsi"/>
          <w:sz w:val="24"/>
          <w:szCs w:val="24"/>
          <w:lang w:val="cs-CZ"/>
        </w:rPr>
        <w:t xml:space="preserve">. </w:t>
      </w:r>
      <w:r w:rsidR="009911F4" w:rsidRPr="005A223D">
        <w:rPr>
          <w:rFonts w:asciiTheme="minorHAnsi" w:hAnsiTheme="minorHAnsi" w:cstheme="minorHAnsi"/>
          <w:sz w:val="24"/>
          <w:szCs w:val="24"/>
          <w:lang w:val="cs-CZ"/>
        </w:rPr>
        <w:t>V souvislosti se změnami</w:t>
      </w:r>
      <w:r w:rsidR="00860348" w:rsidRPr="005A223D">
        <w:rPr>
          <w:rFonts w:asciiTheme="minorHAnsi" w:hAnsiTheme="minorHAnsi" w:cstheme="minorHAnsi"/>
          <w:sz w:val="24"/>
          <w:szCs w:val="24"/>
          <w:lang w:val="cs-CZ"/>
        </w:rPr>
        <w:t xml:space="preserve"> tarifu či </w:t>
      </w:r>
      <w:r w:rsidR="00CF2292" w:rsidRPr="005A223D">
        <w:rPr>
          <w:rFonts w:asciiTheme="minorHAnsi" w:hAnsiTheme="minorHAnsi" w:cstheme="minorHAnsi"/>
          <w:sz w:val="24"/>
          <w:szCs w:val="24"/>
          <w:lang w:val="cs-CZ"/>
        </w:rPr>
        <w:t xml:space="preserve">smluvních </w:t>
      </w:r>
      <w:r w:rsidR="00860348" w:rsidRPr="005A223D">
        <w:rPr>
          <w:rFonts w:asciiTheme="minorHAnsi" w:hAnsiTheme="minorHAnsi" w:cstheme="minorHAnsi"/>
          <w:sz w:val="24"/>
          <w:szCs w:val="24"/>
          <w:lang w:val="cs-CZ"/>
        </w:rPr>
        <w:t xml:space="preserve">přepravních podmínek </w:t>
      </w:r>
      <w:r w:rsidR="009911F4" w:rsidRPr="005A223D">
        <w:rPr>
          <w:rFonts w:asciiTheme="minorHAnsi" w:hAnsiTheme="minorHAnsi" w:cstheme="minorHAnsi"/>
          <w:sz w:val="24"/>
          <w:szCs w:val="24"/>
          <w:lang w:val="cs-CZ"/>
        </w:rPr>
        <w:t xml:space="preserve">dle tohoto odstavce </w:t>
      </w:r>
      <w:r w:rsidR="00860348" w:rsidRPr="005A223D">
        <w:rPr>
          <w:rFonts w:asciiTheme="minorHAnsi" w:hAnsiTheme="minorHAnsi" w:cstheme="minorHAnsi"/>
          <w:sz w:val="24"/>
          <w:szCs w:val="24"/>
          <w:lang w:val="cs-CZ"/>
        </w:rPr>
        <w:t xml:space="preserve">spolu Smluvní strany </w:t>
      </w:r>
      <w:r w:rsidR="009911F4" w:rsidRPr="005A223D">
        <w:rPr>
          <w:rFonts w:asciiTheme="minorHAnsi" w:hAnsiTheme="minorHAnsi" w:cstheme="minorHAnsi"/>
          <w:sz w:val="24"/>
          <w:szCs w:val="24"/>
          <w:lang w:val="cs-CZ"/>
        </w:rPr>
        <w:t xml:space="preserve">vždy </w:t>
      </w:r>
      <w:r w:rsidR="00860348" w:rsidRPr="005A223D">
        <w:rPr>
          <w:rFonts w:asciiTheme="minorHAnsi" w:hAnsiTheme="minorHAnsi" w:cstheme="minorHAnsi"/>
          <w:sz w:val="24"/>
          <w:szCs w:val="24"/>
          <w:lang w:val="cs-CZ"/>
        </w:rPr>
        <w:t xml:space="preserve">bez zbytečného odkladu uzavřou dodatek k této </w:t>
      </w:r>
      <w:r w:rsidRPr="005A223D">
        <w:rPr>
          <w:rFonts w:asciiTheme="minorHAnsi" w:hAnsiTheme="minorHAnsi" w:cstheme="minorHAnsi"/>
          <w:sz w:val="24"/>
          <w:szCs w:val="24"/>
          <w:lang w:val="cs-CZ"/>
        </w:rPr>
        <w:t>Smlouv</w:t>
      </w:r>
      <w:r w:rsidR="00860348" w:rsidRPr="005A223D">
        <w:rPr>
          <w:rFonts w:asciiTheme="minorHAnsi" w:hAnsiTheme="minorHAnsi" w:cstheme="minorHAnsi"/>
          <w:sz w:val="24"/>
          <w:szCs w:val="24"/>
          <w:lang w:val="cs-CZ"/>
        </w:rPr>
        <w:t>ě, který bude příslušné změny reflektovat.</w:t>
      </w:r>
      <w:bookmarkEnd w:id="19"/>
    </w:p>
    <w:p w14:paraId="6E4493B6" w14:textId="77777777" w:rsidR="001C2FDE" w:rsidRPr="005A223D" w:rsidRDefault="003F0929" w:rsidP="00DF0E4A">
      <w:pPr>
        <w:pStyle w:val="Odstavecseseznamem"/>
        <w:numPr>
          <w:ilvl w:val="0"/>
          <w:numId w:val="18"/>
        </w:numPr>
        <w:spacing w:after="0" w:line="240" w:lineRule="auto"/>
        <w:ind w:left="709" w:hanging="709"/>
        <w:jc w:val="both"/>
        <w:rPr>
          <w:rFonts w:asciiTheme="minorHAnsi" w:hAnsiTheme="minorHAnsi" w:cstheme="minorHAnsi"/>
          <w:sz w:val="24"/>
          <w:szCs w:val="24"/>
        </w:rPr>
      </w:pPr>
      <w:r w:rsidRPr="005A223D">
        <w:rPr>
          <w:rFonts w:asciiTheme="minorHAnsi" w:hAnsiTheme="minorHAnsi" w:cstheme="minorHAnsi"/>
          <w:b/>
          <w:sz w:val="24"/>
          <w:szCs w:val="24"/>
        </w:rPr>
        <w:t>Dopravc</w:t>
      </w:r>
      <w:r w:rsidR="002D4E82" w:rsidRPr="005A223D">
        <w:rPr>
          <w:rFonts w:asciiTheme="minorHAnsi" w:hAnsiTheme="minorHAnsi" w:cstheme="minorHAnsi"/>
          <w:b/>
          <w:sz w:val="24"/>
          <w:szCs w:val="24"/>
        </w:rPr>
        <w:t>e je povinen provádět odbavování cestujících</w:t>
      </w:r>
      <w:r w:rsidR="002D4E82" w:rsidRPr="005A223D">
        <w:rPr>
          <w:rFonts w:asciiTheme="minorHAnsi" w:hAnsiTheme="minorHAnsi" w:cstheme="minorHAnsi"/>
          <w:sz w:val="24"/>
          <w:szCs w:val="24"/>
        </w:rPr>
        <w:t xml:space="preserve"> </w:t>
      </w:r>
      <w:r w:rsidR="00A77EB3" w:rsidRPr="005A223D">
        <w:rPr>
          <w:rFonts w:asciiTheme="minorHAnsi" w:hAnsiTheme="minorHAnsi" w:cstheme="minorHAnsi"/>
          <w:sz w:val="24"/>
          <w:szCs w:val="24"/>
        </w:rPr>
        <w:t>dle</w:t>
      </w:r>
      <w:r w:rsidR="009C2205" w:rsidRPr="005A223D">
        <w:rPr>
          <w:rFonts w:asciiTheme="minorHAnsi" w:hAnsiTheme="minorHAnsi" w:cstheme="minorHAnsi"/>
          <w:sz w:val="24"/>
          <w:szCs w:val="24"/>
        </w:rPr>
        <w:t xml:space="preserve"> principů uvedených v</w:t>
      </w:r>
      <w:r w:rsidR="00D43F3D" w:rsidRPr="005A223D">
        <w:rPr>
          <w:rFonts w:asciiTheme="minorHAnsi" w:hAnsiTheme="minorHAnsi" w:cstheme="minorHAnsi"/>
          <w:sz w:val="24"/>
          <w:szCs w:val="24"/>
        </w:rPr>
        <w:t xml:space="preserve"> této Smlouvě a v </w:t>
      </w:r>
      <w:r w:rsidR="009C2205" w:rsidRPr="005A223D">
        <w:rPr>
          <w:rFonts w:asciiTheme="minorHAnsi" w:hAnsiTheme="minorHAnsi" w:cstheme="minorHAnsi"/>
          <w:sz w:val="24"/>
          <w:szCs w:val="24"/>
        </w:rPr>
        <w:t>příloze</w:t>
      </w:r>
      <w:r w:rsidR="00A77EB3" w:rsidRPr="005A223D">
        <w:rPr>
          <w:rFonts w:asciiTheme="minorHAnsi" w:hAnsiTheme="minorHAnsi" w:cstheme="minorHAnsi"/>
          <w:sz w:val="24"/>
          <w:szCs w:val="24"/>
        </w:rPr>
        <w:t xml:space="preserve"> č. </w:t>
      </w:r>
      <w:r w:rsidR="001C2FDE" w:rsidRPr="005A223D">
        <w:rPr>
          <w:rFonts w:asciiTheme="minorHAnsi" w:hAnsiTheme="minorHAnsi" w:cstheme="minorHAnsi"/>
          <w:sz w:val="24"/>
          <w:szCs w:val="24"/>
        </w:rPr>
        <w:t>5</w:t>
      </w:r>
      <w:r w:rsidR="00613369" w:rsidRPr="005A223D">
        <w:rPr>
          <w:rFonts w:asciiTheme="minorHAnsi" w:hAnsiTheme="minorHAnsi" w:cstheme="minorHAnsi"/>
          <w:sz w:val="24"/>
          <w:szCs w:val="24"/>
        </w:rPr>
        <w:t xml:space="preserve"> </w:t>
      </w:r>
      <w:r w:rsidRPr="005A223D">
        <w:rPr>
          <w:rFonts w:asciiTheme="minorHAnsi" w:hAnsiTheme="minorHAnsi" w:cstheme="minorHAnsi"/>
          <w:sz w:val="24"/>
          <w:szCs w:val="24"/>
        </w:rPr>
        <w:t>Smlouv</w:t>
      </w:r>
      <w:r w:rsidR="00613369" w:rsidRPr="005A223D">
        <w:rPr>
          <w:rFonts w:asciiTheme="minorHAnsi" w:hAnsiTheme="minorHAnsi" w:cstheme="minorHAnsi"/>
          <w:sz w:val="24"/>
          <w:szCs w:val="24"/>
        </w:rPr>
        <w:t>y</w:t>
      </w:r>
      <w:r w:rsidR="00A77EB3" w:rsidRPr="005A223D">
        <w:rPr>
          <w:rFonts w:asciiTheme="minorHAnsi" w:hAnsiTheme="minorHAnsi" w:cstheme="minorHAnsi"/>
          <w:sz w:val="24"/>
          <w:szCs w:val="24"/>
        </w:rPr>
        <w:t xml:space="preserve"> </w:t>
      </w:r>
      <w:r w:rsidR="00356F36" w:rsidRPr="005A223D">
        <w:rPr>
          <w:rFonts w:asciiTheme="minorHAnsi" w:hAnsiTheme="minorHAnsi" w:cstheme="minorHAnsi"/>
          <w:sz w:val="24"/>
          <w:szCs w:val="24"/>
        </w:rPr>
        <w:t>a vydat každému cestujícímu doklad</w:t>
      </w:r>
      <w:r w:rsidR="009F0F12" w:rsidRPr="005A223D">
        <w:rPr>
          <w:rFonts w:asciiTheme="minorHAnsi" w:hAnsiTheme="minorHAnsi" w:cstheme="minorHAnsi"/>
          <w:sz w:val="24"/>
          <w:szCs w:val="24"/>
        </w:rPr>
        <w:t xml:space="preserve"> </w:t>
      </w:r>
      <w:r w:rsidR="00356F36" w:rsidRPr="005A223D">
        <w:rPr>
          <w:rFonts w:asciiTheme="minorHAnsi" w:hAnsiTheme="minorHAnsi" w:cstheme="minorHAnsi"/>
          <w:sz w:val="24"/>
          <w:szCs w:val="24"/>
        </w:rPr>
        <w:t>v souladu s tarifem a přepravním</w:t>
      </w:r>
      <w:r w:rsidR="00480980" w:rsidRPr="005A223D">
        <w:rPr>
          <w:rFonts w:asciiTheme="minorHAnsi" w:hAnsiTheme="minorHAnsi" w:cstheme="minorHAnsi"/>
          <w:sz w:val="24"/>
          <w:szCs w:val="24"/>
        </w:rPr>
        <w:t>i</w:t>
      </w:r>
      <w:r w:rsidR="00356F36" w:rsidRPr="005A223D">
        <w:rPr>
          <w:rFonts w:asciiTheme="minorHAnsi" w:hAnsiTheme="minorHAnsi" w:cstheme="minorHAnsi"/>
          <w:sz w:val="24"/>
          <w:szCs w:val="24"/>
        </w:rPr>
        <w:t xml:space="preserve"> </w:t>
      </w:r>
      <w:r w:rsidR="00480980" w:rsidRPr="005A223D">
        <w:rPr>
          <w:rFonts w:asciiTheme="minorHAnsi" w:hAnsiTheme="minorHAnsi" w:cstheme="minorHAnsi"/>
          <w:sz w:val="24"/>
          <w:szCs w:val="24"/>
        </w:rPr>
        <w:t>podmínkami</w:t>
      </w:r>
      <w:r w:rsidR="00356F36" w:rsidRPr="005A223D">
        <w:rPr>
          <w:rFonts w:asciiTheme="minorHAnsi" w:hAnsiTheme="minorHAnsi" w:cstheme="minorHAnsi"/>
          <w:sz w:val="24"/>
          <w:szCs w:val="24"/>
        </w:rPr>
        <w:t xml:space="preserve"> uvedeným</w:t>
      </w:r>
      <w:r w:rsidR="00480980" w:rsidRPr="005A223D">
        <w:rPr>
          <w:rFonts w:asciiTheme="minorHAnsi" w:hAnsiTheme="minorHAnsi" w:cstheme="minorHAnsi"/>
          <w:sz w:val="24"/>
          <w:szCs w:val="24"/>
        </w:rPr>
        <w:t>i</w:t>
      </w:r>
      <w:r w:rsidR="00356F36" w:rsidRPr="005A223D">
        <w:rPr>
          <w:rFonts w:asciiTheme="minorHAnsi" w:hAnsiTheme="minorHAnsi" w:cstheme="minorHAnsi"/>
          <w:sz w:val="24"/>
          <w:szCs w:val="24"/>
        </w:rPr>
        <w:t xml:space="preserve"> v příloze č. </w:t>
      </w:r>
      <w:r w:rsidR="001C2FDE" w:rsidRPr="005A223D">
        <w:rPr>
          <w:rFonts w:asciiTheme="minorHAnsi" w:hAnsiTheme="minorHAnsi" w:cstheme="minorHAnsi"/>
          <w:sz w:val="24"/>
          <w:szCs w:val="24"/>
        </w:rPr>
        <w:t>6</w:t>
      </w:r>
      <w:r w:rsidR="00613369" w:rsidRPr="005A223D">
        <w:rPr>
          <w:rFonts w:asciiTheme="minorHAnsi" w:hAnsiTheme="minorHAnsi" w:cstheme="minorHAnsi"/>
          <w:sz w:val="24"/>
          <w:szCs w:val="24"/>
        </w:rPr>
        <w:t xml:space="preserve"> </w:t>
      </w:r>
      <w:r w:rsidRPr="005A223D">
        <w:rPr>
          <w:rFonts w:asciiTheme="minorHAnsi" w:hAnsiTheme="minorHAnsi" w:cstheme="minorHAnsi"/>
          <w:sz w:val="24"/>
          <w:szCs w:val="24"/>
        </w:rPr>
        <w:t>Smlouv</w:t>
      </w:r>
      <w:r w:rsidR="00613369" w:rsidRPr="005A223D">
        <w:rPr>
          <w:rFonts w:asciiTheme="minorHAnsi" w:hAnsiTheme="minorHAnsi" w:cstheme="minorHAnsi"/>
          <w:sz w:val="24"/>
          <w:szCs w:val="24"/>
        </w:rPr>
        <w:t>y</w:t>
      </w:r>
      <w:r w:rsidR="002D4E82" w:rsidRPr="005A223D">
        <w:rPr>
          <w:rFonts w:asciiTheme="minorHAnsi" w:hAnsiTheme="minorHAnsi" w:cstheme="minorHAnsi"/>
          <w:sz w:val="24"/>
          <w:szCs w:val="24"/>
        </w:rPr>
        <w:t xml:space="preserve">. </w:t>
      </w:r>
    </w:p>
    <w:p w14:paraId="57E38D66" w14:textId="77777777" w:rsidR="00D43F3D" w:rsidRPr="005A223D" w:rsidRDefault="00AE7E67" w:rsidP="00710CE7">
      <w:pPr>
        <w:pStyle w:val="Zkladntext"/>
        <w:widowControl/>
        <w:numPr>
          <w:ilvl w:val="0"/>
          <w:numId w:val="18"/>
        </w:numPr>
        <w:adjustRightInd/>
        <w:spacing w:after="0"/>
        <w:ind w:left="709" w:hanging="709"/>
        <w:jc w:val="both"/>
        <w:rPr>
          <w:rFonts w:asciiTheme="minorHAnsi" w:hAnsiTheme="minorHAnsi" w:cstheme="minorHAnsi"/>
          <w:sz w:val="24"/>
          <w:szCs w:val="24"/>
          <w:shd w:val="clear" w:color="auto" w:fill="FFFFFF"/>
          <w:lang w:val="cs-CZ"/>
        </w:rPr>
      </w:pPr>
      <w:bookmarkStart w:id="20" w:name="_Ref399777610"/>
      <w:bookmarkStart w:id="21" w:name="_Ref508194759"/>
      <w:r w:rsidRPr="005A223D">
        <w:rPr>
          <w:rFonts w:asciiTheme="minorHAnsi" w:hAnsiTheme="minorHAnsi" w:cstheme="minorHAnsi"/>
          <w:b/>
          <w:sz w:val="24"/>
          <w:szCs w:val="24"/>
          <w:lang w:val="cs-CZ"/>
        </w:rPr>
        <w:t>Na linkách, které jsou</w:t>
      </w:r>
      <w:r w:rsidR="00D37717" w:rsidRPr="005A223D">
        <w:rPr>
          <w:rFonts w:asciiTheme="minorHAnsi" w:hAnsiTheme="minorHAnsi" w:cstheme="minorHAnsi"/>
          <w:b/>
          <w:sz w:val="24"/>
          <w:szCs w:val="24"/>
          <w:lang w:val="cs-CZ"/>
        </w:rPr>
        <w:t xml:space="preserve"> předmětem této </w:t>
      </w:r>
      <w:r w:rsidR="003F0929" w:rsidRPr="005A223D">
        <w:rPr>
          <w:rFonts w:asciiTheme="minorHAnsi" w:hAnsiTheme="minorHAnsi" w:cstheme="minorHAnsi"/>
          <w:b/>
          <w:sz w:val="24"/>
          <w:szCs w:val="24"/>
          <w:lang w:val="cs-CZ"/>
        </w:rPr>
        <w:t>Smlouv</w:t>
      </w:r>
      <w:r w:rsidR="00D37717" w:rsidRPr="005A223D">
        <w:rPr>
          <w:rFonts w:asciiTheme="minorHAnsi" w:hAnsiTheme="minorHAnsi" w:cstheme="minorHAnsi"/>
          <w:b/>
          <w:sz w:val="24"/>
          <w:szCs w:val="24"/>
          <w:lang w:val="cs-CZ"/>
        </w:rPr>
        <w:t xml:space="preserve">y, může </w:t>
      </w:r>
      <w:r w:rsidR="003F0929" w:rsidRPr="005A223D">
        <w:rPr>
          <w:rFonts w:asciiTheme="minorHAnsi" w:hAnsiTheme="minorHAnsi" w:cstheme="minorHAnsi"/>
          <w:b/>
          <w:sz w:val="24"/>
          <w:szCs w:val="24"/>
          <w:lang w:val="cs-CZ"/>
        </w:rPr>
        <w:t>Dopravc</w:t>
      </w:r>
      <w:r w:rsidR="00D37717" w:rsidRPr="005A223D">
        <w:rPr>
          <w:rFonts w:asciiTheme="minorHAnsi" w:hAnsiTheme="minorHAnsi" w:cstheme="minorHAnsi"/>
          <w:b/>
          <w:sz w:val="24"/>
          <w:szCs w:val="24"/>
          <w:lang w:val="cs-CZ"/>
        </w:rPr>
        <w:t xml:space="preserve">e vybírat jízdné </w:t>
      </w:r>
      <w:r w:rsidR="00513A44" w:rsidRPr="005A223D">
        <w:rPr>
          <w:rFonts w:asciiTheme="minorHAnsi" w:hAnsiTheme="minorHAnsi" w:cstheme="minorHAnsi"/>
          <w:b/>
          <w:sz w:val="24"/>
          <w:szCs w:val="24"/>
          <w:lang w:val="cs-CZ"/>
        </w:rPr>
        <w:t xml:space="preserve">výlučně s využitím elektronického </w:t>
      </w:r>
      <w:r w:rsidR="00D37717" w:rsidRPr="005A223D">
        <w:rPr>
          <w:rFonts w:asciiTheme="minorHAnsi" w:hAnsiTheme="minorHAnsi" w:cstheme="minorHAnsi"/>
          <w:b/>
          <w:sz w:val="24"/>
          <w:szCs w:val="24"/>
          <w:lang w:val="cs-CZ"/>
        </w:rPr>
        <w:t>odbavovací</w:t>
      </w:r>
      <w:r w:rsidR="00513A44" w:rsidRPr="005A223D">
        <w:rPr>
          <w:rFonts w:asciiTheme="minorHAnsi" w:hAnsiTheme="minorHAnsi" w:cstheme="minorHAnsi"/>
          <w:b/>
          <w:sz w:val="24"/>
          <w:szCs w:val="24"/>
          <w:lang w:val="cs-CZ"/>
        </w:rPr>
        <w:t>ho</w:t>
      </w:r>
      <w:r w:rsidR="00D37717" w:rsidRPr="005A223D">
        <w:rPr>
          <w:rFonts w:asciiTheme="minorHAnsi" w:hAnsiTheme="minorHAnsi" w:cstheme="minorHAnsi"/>
          <w:b/>
          <w:sz w:val="24"/>
          <w:szCs w:val="24"/>
          <w:lang w:val="cs-CZ"/>
        </w:rPr>
        <w:t xml:space="preserve"> systém</w:t>
      </w:r>
      <w:r w:rsidR="00513A44" w:rsidRPr="005A223D">
        <w:rPr>
          <w:rFonts w:asciiTheme="minorHAnsi" w:hAnsiTheme="minorHAnsi" w:cstheme="minorHAnsi"/>
          <w:b/>
          <w:sz w:val="24"/>
          <w:szCs w:val="24"/>
          <w:lang w:val="cs-CZ"/>
        </w:rPr>
        <w:t>u</w:t>
      </w:r>
      <w:r w:rsidR="00D37717" w:rsidRPr="005A223D">
        <w:rPr>
          <w:rFonts w:asciiTheme="minorHAnsi" w:hAnsiTheme="minorHAnsi" w:cstheme="minorHAnsi"/>
          <w:sz w:val="24"/>
          <w:szCs w:val="24"/>
          <w:lang w:val="cs-CZ"/>
        </w:rPr>
        <w:t xml:space="preserve"> </w:t>
      </w:r>
      <w:r w:rsidR="00513A44" w:rsidRPr="005A223D">
        <w:rPr>
          <w:rFonts w:asciiTheme="minorHAnsi" w:hAnsiTheme="minorHAnsi" w:cstheme="minorHAnsi"/>
          <w:sz w:val="24"/>
          <w:szCs w:val="24"/>
          <w:lang w:val="cs-CZ"/>
        </w:rPr>
        <w:t xml:space="preserve">dle </w:t>
      </w:r>
      <w:r w:rsidR="00613369" w:rsidRPr="005A223D">
        <w:rPr>
          <w:rFonts w:asciiTheme="minorHAnsi" w:hAnsiTheme="minorHAnsi" w:cstheme="minorHAnsi"/>
          <w:sz w:val="24"/>
          <w:szCs w:val="24"/>
          <w:lang w:val="cs-CZ"/>
        </w:rPr>
        <w:t>přílohy</w:t>
      </w:r>
      <w:r w:rsidR="00D37717" w:rsidRPr="005A223D">
        <w:rPr>
          <w:rFonts w:asciiTheme="minorHAnsi" w:hAnsiTheme="minorHAnsi" w:cstheme="minorHAnsi"/>
          <w:sz w:val="24"/>
          <w:szCs w:val="24"/>
          <w:lang w:val="cs-CZ"/>
        </w:rPr>
        <w:t xml:space="preserve"> č. 5 této </w:t>
      </w:r>
      <w:r w:rsidR="003F0929" w:rsidRPr="005A223D">
        <w:rPr>
          <w:rFonts w:asciiTheme="minorHAnsi" w:hAnsiTheme="minorHAnsi" w:cstheme="minorHAnsi"/>
          <w:sz w:val="24"/>
          <w:szCs w:val="24"/>
          <w:lang w:val="cs-CZ"/>
        </w:rPr>
        <w:t>Smlouv</w:t>
      </w:r>
      <w:r w:rsidR="00D37717" w:rsidRPr="005A223D">
        <w:rPr>
          <w:rFonts w:asciiTheme="minorHAnsi" w:hAnsiTheme="minorHAnsi" w:cstheme="minorHAnsi"/>
          <w:sz w:val="24"/>
          <w:szCs w:val="24"/>
          <w:lang w:val="cs-CZ"/>
        </w:rPr>
        <w:t xml:space="preserve">y. </w:t>
      </w:r>
      <w:r w:rsidR="003F0929" w:rsidRPr="005A223D">
        <w:rPr>
          <w:rFonts w:asciiTheme="minorHAnsi" w:hAnsiTheme="minorHAnsi" w:cstheme="minorHAnsi"/>
          <w:sz w:val="24"/>
          <w:szCs w:val="24"/>
          <w:lang w:val="cs-CZ"/>
        </w:rPr>
        <w:t>Dopravc</w:t>
      </w:r>
      <w:r w:rsidR="00D37717" w:rsidRPr="005A223D">
        <w:rPr>
          <w:rFonts w:asciiTheme="minorHAnsi" w:hAnsiTheme="minorHAnsi" w:cstheme="minorHAnsi"/>
          <w:sz w:val="24"/>
          <w:szCs w:val="24"/>
          <w:lang w:val="cs-CZ"/>
        </w:rPr>
        <w:t>e je oprávněn vybírat pouze takov</w:t>
      </w:r>
      <w:r w:rsidR="00613369" w:rsidRPr="005A223D">
        <w:rPr>
          <w:rFonts w:asciiTheme="minorHAnsi" w:hAnsiTheme="minorHAnsi" w:cstheme="minorHAnsi"/>
          <w:sz w:val="24"/>
          <w:szCs w:val="24"/>
          <w:lang w:val="cs-CZ"/>
        </w:rPr>
        <w:t>é jízdné, které bude odpovídat O</w:t>
      </w:r>
      <w:r w:rsidR="00D37717" w:rsidRPr="005A223D">
        <w:rPr>
          <w:rFonts w:asciiTheme="minorHAnsi" w:hAnsiTheme="minorHAnsi" w:cstheme="minorHAnsi"/>
          <w:sz w:val="24"/>
          <w:szCs w:val="24"/>
          <w:lang w:val="cs-CZ"/>
        </w:rPr>
        <w:t xml:space="preserve">bjednavatelem schválenému tarifu, který je </w:t>
      </w:r>
      <w:hyperlink r:id="rId10" w:history="1">
        <w:r w:rsidR="00D37717" w:rsidRPr="005A223D">
          <w:rPr>
            <w:rStyle w:val="Hypertextovodkaz"/>
            <w:rFonts w:asciiTheme="minorHAnsi" w:hAnsiTheme="minorHAnsi" w:cstheme="minorHAnsi"/>
            <w:color w:val="auto"/>
            <w:sz w:val="24"/>
            <w:szCs w:val="24"/>
            <w:u w:val="none"/>
            <w:lang w:val="cs-CZ"/>
          </w:rPr>
          <w:t>přílohou č. 6</w:t>
        </w:r>
      </w:hyperlink>
      <w:r w:rsidR="00D37717" w:rsidRPr="005A223D">
        <w:rPr>
          <w:rFonts w:asciiTheme="minorHAnsi" w:hAnsiTheme="minorHAnsi" w:cstheme="minorHAnsi"/>
          <w:sz w:val="24"/>
          <w:szCs w:val="24"/>
          <w:lang w:val="cs-CZ"/>
        </w:rPr>
        <w:t xml:space="preserve"> této </w:t>
      </w:r>
      <w:r w:rsidR="003F0929" w:rsidRPr="005A223D">
        <w:rPr>
          <w:rFonts w:asciiTheme="minorHAnsi" w:hAnsiTheme="minorHAnsi" w:cstheme="minorHAnsi"/>
          <w:sz w:val="24"/>
          <w:szCs w:val="24"/>
          <w:lang w:val="cs-CZ"/>
        </w:rPr>
        <w:t>Smlouv</w:t>
      </w:r>
      <w:r w:rsidR="00D37717" w:rsidRPr="005A223D">
        <w:rPr>
          <w:rFonts w:asciiTheme="minorHAnsi" w:hAnsiTheme="minorHAnsi" w:cstheme="minorHAnsi"/>
          <w:sz w:val="24"/>
          <w:szCs w:val="24"/>
          <w:lang w:val="cs-CZ"/>
        </w:rPr>
        <w:t xml:space="preserve">y, ve znění pozdějších aktualizací schválených </w:t>
      </w:r>
      <w:r w:rsidR="003F0929" w:rsidRPr="005A223D">
        <w:rPr>
          <w:rFonts w:asciiTheme="minorHAnsi" w:hAnsiTheme="minorHAnsi" w:cstheme="minorHAnsi"/>
          <w:sz w:val="24"/>
          <w:szCs w:val="24"/>
          <w:lang w:val="cs-CZ"/>
        </w:rPr>
        <w:t>Objednatel</w:t>
      </w:r>
      <w:r w:rsidRPr="005A223D">
        <w:rPr>
          <w:rFonts w:asciiTheme="minorHAnsi" w:hAnsiTheme="minorHAnsi" w:cstheme="minorHAnsi"/>
          <w:sz w:val="24"/>
          <w:szCs w:val="24"/>
          <w:lang w:val="cs-CZ"/>
        </w:rPr>
        <w:t>em</w:t>
      </w:r>
      <w:r w:rsidR="00D37717" w:rsidRPr="005A223D">
        <w:rPr>
          <w:rFonts w:asciiTheme="minorHAnsi" w:hAnsiTheme="minorHAnsi" w:cstheme="minorHAnsi"/>
          <w:sz w:val="24"/>
          <w:szCs w:val="24"/>
          <w:lang w:val="cs-CZ"/>
        </w:rPr>
        <w:t>.</w:t>
      </w:r>
      <w:bookmarkEnd w:id="20"/>
      <w:r w:rsidR="00710CE7" w:rsidRPr="005A223D">
        <w:rPr>
          <w:rFonts w:asciiTheme="minorHAnsi" w:hAnsiTheme="minorHAnsi" w:cstheme="minorHAnsi"/>
          <w:sz w:val="24"/>
          <w:szCs w:val="24"/>
          <w:lang w:val="cs-CZ"/>
        </w:rPr>
        <w:t xml:space="preserve"> Pro vyloučení pochybností Smluvní strany výslovně sjednávají, že </w:t>
      </w:r>
      <w:r w:rsidR="00710CE7" w:rsidRPr="005A223D">
        <w:rPr>
          <w:rStyle w:val="CharStyle9"/>
          <w:rFonts w:asciiTheme="minorHAnsi" w:hAnsiTheme="minorHAnsi" w:cstheme="minorHAnsi"/>
          <w:b/>
          <w:sz w:val="24"/>
          <w:szCs w:val="24"/>
          <w:lang w:val="cs-CZ"/>
        </w:rPr>
        <w:t>dopravce není oprávněn</w:t>
      </w:r>
      <w:r w:rsidR="00710CE7" w:rsidRPr="005A223D">
        <w:rPr>
          <w:rStyle w:val="CharStyle9"/>
          <w:rFonts w:asciiTheme="minorHAnsi" w:hAnsiTheme="minorHAnsi" w:cstheme="minorHAnsi"/>
          <w:sz w:val="24"/>
          <w:szCs w:val="24"/>
          <w:lang w:val="cs-CZ"/>
        </w:rPr>
        <w:t xml:space="preserve"> bez předchozího písemného souhlasu Objednatele zvyšovat ani snižovat stanovené ceny jízdného.</w:t>
      </w:r>
      <w:bookmarkEnd w:id="21"/>
    </w:p>
    <w:p w14:paraId="4FB46BA1" w14:textId="77777777" w:rsidR="00D43F3D" w:rsidRPr="005A223D" w:rsidRDefault="00AE7E67" w:rsidP="00DF0E4A">
      <w:pPr>
        <w:pStyle w:val="Zkladntext"/>
        <w:widowControl/>
        <w:numPr>
          <w:ilvl w:val="0"/>
          <w:numId w:val="18"/>
        </w:numPr>
        <w:adjustRightInd/>
        <w:spacing w:after="0"/>
        <w:ind w:left="709" w:hanging="709"/>
        <w:jc w:val="both"/>
        <w:rPr>
          <w:rFonts w:asciiTheme="minorHAnsi" w:hAnsiTheme="minorHAnsi" w:cstheme="minorHAnsi"/>
          <w:b/>
          <w:sz w:val="24"/>
          <w:szCs w:val="24"/>
          <w:lang w:val="cs-CZ"/>
        </w:rPr>
      </w:pPr>
      <w:r w:rsidRPr="005A223D">
        <w:rPr>
          <w:rFonts w:asciiTheme="minorHAnsi" w:hAnsiTheme="minorHAnsi" w:cstheme="minorHAnsi"/>
          <w:b/>
          <w:sz w:val="24"/>
          <w:szCs w:val="24"/>
          <w:lang w:val="cs-CZ"/>
        </w:rPr>
        <w:t>Elektronický odbavovací systém</w:t>
      </w:r>
      <w:r w:rsidR="00D43F3D" w:rsidRPr="005A223D">
        <w:rPr>
          <w:rFonts w:asciiTheme="minorHAnsi" w:hAnsiTheme="minorHAnsi" w:cstheme="minorHAnsi"/>
          <w:b/>
          <w:sz w:val="24"/>
          <w:szCs w:val="24"/>
          <w:lang w:val="cs-CZ"/>
        </w:rPr>
        <w:t xml:space="preserve"> musí splňovat</w:t>
      </w:r>
      <w:r w:rsidR="00D43F3D" w:rsidRPr="005A223D">
        <w:rPr>
          <w:rFonts w:asciiTheme="minorHAnsi" w:hAnsiTheme="minorHAnsi" w:cstheme="minorHAnsi"/>
          <w:sz w:val="24"/>
          <w:szCs w:val="24"/>
          <w:lang w:val="cs-CZ"/>
        </w:rPr>
        <w:t xml:space="preserve"> všechny podmínky </w:t>
      </w:r>
      <w:r w:rsidR="00B85792" w:rsidRPr="005A223D">
        <w:rPr>
          <w:rFonts w:asciiTheme="minorHAnsi" w:hAnsiTheme="minorHAnsi" w:cstheme="minorHAnsi"/>
          <w:sz w:val="24"/>
          <w:szCs w:val="24"/>
          <w:lang w:val="cs-CZ"/>
        </w:rPr>
        <w:t>definované v příloze č. 5 této Smlouvy.</w:t>
      </w:r>
    </w:p>
    <w:p w14:paraId="5791D6B4" w14:textId="77777777" w:rsidR="00C2324A" w:rsidRPr="00672C41" w:rsidRDefault="00C2324A" w:rsidP="009C4952">
      <w:pPr>
        <w:pStyle w:val="Nadpis4"/>
      </w:pPr>
    </w:p>
    <w:p w14:paraId="10E6A1B8" w14:textId="77777777" w:rsidR="00644079" w:rsidRPr="00672C41" w:rsidRDefault="00644079" w:rsidP="009C4952">
      <w:pPr>
        <w:pStyle w:val="Nadpis4"/>
      </w:pPr>
      <w:r w:rsidRPr="00672C41">
        <w:t>čl. IX</w:t>
      </w:r>
    </w:p>
    <w:p w14:paraId="7AD6B9A7" w14:textId="77777777" w:rsidR="00644079" w:rsidRPr="00672C41" w:rsidRDefault="00644079" w:rsidP="009C4952">
      <w:pPr>
        <w:pStyle w:val="Nadpis4"/>
      </w:pPr>
      <w:r w:rsidRPr="00672C41">
        <w:t>STANDARD PŘESNOSTI PROVOZU</w:t>
      </w:r>
    </w:p>
    <w:p w14:paraId="1A9D2326" w14:textId="77777777" w:rsidR="000B0B4C" w:rsidRPr="00672C41" w:rsidRDefault="000B0B4C" w:rsidP="000B0B4C">
      <w:pPr>
        <w:rPr>
          <w:lang w:val="cs-CZ"/>
        </w:rPr>
      </w:pPr>
    </w:p>
    <w:p w14:paraId="195A1670" w14:textId="77777777" w:rsidR="009C4952" w:rsidRPr="00672C41" w:rsidRDefault="003F092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672C41">
        <w:rPr>
          <w:rFonts w:asciiTheme="minorHAnsi" w:hAnsiTheme="minorHAnsi"/>
          <w:sz w:val="24"/>
          <w:szCs w:val="24"/>
          <w:lang w:val="cs-CZ"/>
        </w:rPr>
        <w:t>Dopravc</w:t>
      </w:r>
      <w:r w:rsidR="00644079" w:rsidRPr="00672C41">
        <w:rPr>
          <w:rFonts w:asciiTheme="minorHAnsi" w:hAnsiTheme="minorHAnsi"/>
          <w:sz w:val="24"/>
          <w:szCs w:val="24"/>
          <w:lang w:val="cs-CZ"/>
        </w:rPr>
        <w:t>e</w:t>
      </w:r>
      <w:r w:rsidR="00644079" w:rsidRPr="00672C41">
        <w:rPr>
          <w:rFonts w:asciiTheme="minorHAnsi" w:hAnsiTheme="minorHAnsi" w:cs="Arial"/>
          <w:sz w:val="24"/>
          <w:szCs w:val="24"/>
          <w:lang w:val="cs-CZ"/>
        </w:rPr>
        <w:t xml:space="preserve"> je povinen dodržovat stanovené normy pravidelnosti a plynulosti jím poskytovaných služeb, jež vyplývají z časového a místního vymezení jednotlivých spojů dle </w:t>
      </w:r>
      <w:r w:rsidR="00427A9E" w:rsidRPr="00672C41">
        <w:rPr>
          <w:rFonts w:asciiTheme="minorHAnsi" w:hAnsiTheme="minorHAnsi" w:cs="Arial"/>
          <w:sz w:val="24"/>
          <w:szCs w:val="24"/>
          <w:lang w:val="cs-CZ"/>
        </w:rPr>
        <w:t>schváleného jízdního řádu</w:t>
      </w:r>
      <w:r w:rsidR="00644079" w:rsidRPr="00672C41">
        <w:rPr>
          <w:rFonts w:asciiTheme="minorHAnsi" w:hAnsiTheme="minorHAnsi" w:cs="Arial"/>
          <w:sz w:val="24"/>
          <w:szCs w:val="24"/>
          <w:lang w:val="cs-CZ"/>
        </w:rPr>
        <w:t>.</w:t>
      </w:r>
    </w:p>
    <w:p w14:paraId="301B91EB" w14:textId="77777777" w:rsidR="009C4952" w:rsidRPr="00672C41"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672C41">
        <w:rPr>
          <w:rFonts w:asciiTheme="minorHAnsi" w:hAnsiTheme="minorHAnsi" w:cs="Arial"/>
          <w:b/>
          <w:sz w:val="24"/>
          <w:szCs w:val="24"/>
          <w:lang w:val="cs-CZ"/>
        </w:rPr>
        <w:t xml:space="preserve">Provoz </w:t>
      </w:r>
      <w:r w:rsidR="00D05598">
        <w:rPr>
          <w:rFonts w:asciiTheme="minorHAnsi" w:hAnsiTheme="minorHAnsi" w:cs="Arial"/>
          <w:b/>
          <w:sz w:val="24"/>
          <w:szCs w:val="24"/>
          <w:lang w:val="cs-CZ"/>
        </w:rPr>
        <w:t>MAD</w:t>
      </w:r>
      <w:r w:rsidR="00513A44" w:rsidRPr="00672C41">
        <w:rPr>
          <w:rFonts w:asciiTheme="minorHAnsi" w:hAnsiTheme="minorHAnsi" w:cs="Arial"/>
          <w:b/>
          <w:sz w:val="24"/>
          <w:szCs w:val="24"/>
          <w:lang w:val="cs-CZ"/>
        </w:rPr>
        <w:t xml:space="preserve"> </w:t>
      </w:r>
      <w:r w:rsidR="00C51C00">
        <w:rPr>
          <w:rFonts w:asciiTheme="minorHAnsi" w:hAnsiTheme="minorHAnsi" w:cs="Arial"/>
          <w:b/>
          <w:sz w:val="24"/>
          <w:szCs w:val="24"/>
          <w:lang w:val="cs-CZ"/>
        </w:rPr>
        <w:t>Klatovy</w:t>
      </w:r>
      <w:r w:rsidR="009C4952" w:rsidRPr="00672C41">
        <w:rPr>
          <w:rFonts w:asciiTheme="minorHAnsi" w:hAnsiTheme="minorHAnsi" w:cs="Arial"/>
          <w:b/>
          <w:sz w:val="24"/>
          <w:szCs w:val="24"/>
          <w:lang w:val="cs-CZ"/>
        </w:rPr>
        <w:t xml:space="preserve"> je považován za přesný</w:t>
      </w:r>
      <w:r w:rsidRPr="00672C41">
        <w:rPr>
          <w:rFonts w:asciiTheme="minorHAnsi" w:hAnsiTheme="minorHAnsi" w:cs="Arial"/>
          <w:sz w:val="24"/>
          <w:szCs w:val="24"/>
          <w:lang w:val="cs-CZ"/>
        </w:rPr>
        <w:t>, jestliže vozidla, která přepravují cestující, dodržují při odjezdu ze zastávek jízdní řád s povolenou odchylkou 0 až -</w:t>
      </w:r>
      <w:r w:rsidR="0042497E" w:rsidRPr="00672C41">
        <w:rPr>
          <w:rFonts w:asciiTheme="minorHAnsi" w:hAnsiTheme="minorHAnsi" w:cs="Arial"/>
          <w:sz w:val="24"/>
          <w:szCs w:val="24"/>
          <w:lang w:val="cs-CZ"/>
        </w:rPr>
        <w:t>5</w:t>
      </w:r>
      <w:r w:rsidRPr="00672C41">
        <w:rPr>
          <w:rFonts w:asciiTheme="minorHAnsi" w:hAnsiTheme="minorHAnsi" w:cs="Arial"/>
          <w:sz w:val="24"/>
          <w:szCs w:val="24"/>
          <w:lang w:val="cs-CZ"/>
        </w:rPr>
        <w:t xml:space="preserve"> </w:t>
      </w:r>
      <w:r w:rsidRPr="00672C41">
        <w:rPr>
          <w:rFonts w:asciiTheme="minorHAnsi" w:hAnsiTheme="minorHAnsi" w:cs="Arial"/>
          <w:sz w:val="24"/>
          <w:szCs w:val="24"/>
          <w:lang w:val="cs-CZ"/>
        </w:rPr>
        <w:lastRenderedPageBreak/>
        <w:t>minut (0 až -</w:t>
      </w:r>
      <w:r w:rsidR="0042497E" w:rsidRPr="00672C41">
        <w:rPr>
          <w:rFonts w:asciiTheme="minorHAnsi" w:hAnsiTheme="minorHAnsi" w:cs="Arial"/>
          <w:sz w:val="24"/>
          <w:szCs w:val="24"/>
          <w:lang w:val="cs-CZ"/>
        </w:rPr>
        <w:t>300</w:t>
      </w:r>
      <w:r w:rsidRPr="00672C41">
        <w:rPr>
          <w:rFonts w:asciiTheme="minorHAnsi" w:hAnsiTheme="minorHAnsi" w:cs="Arial"/>
          <w:sz w:val="24"/>
          <w:szCs w:val="24"/>
          <w:lang w:val="cs-CZ"/>
        </w:rPr>
        <w:t xml:space="preserve"> sekund). Záporné hodnoty (-) znamenají pozdní odjezd, kladné hodnoty (+) předčasný odjezd.</w:t>
      </w:r>
    </w:p>
    <w:p w14:paraId="2CB9A5EF" w14:textId="77777777" w:rsidR="009C4952" w:rsidRPr="00F44603" w:rsidRDefault="00644079" w:rsidP="00F62D8E">
      <w:pPr>
        <w:pStyle w:val="Styl1"/>
        <w:rPr>
          <w:color w:val="auto"/>
        </w:rPr>
      </w:pPr>
      <w:r w:rsidRPr="00F44603">
        <w:rPr>
          <w:b/>
          <w:color w:val="auto"/>
        </w:rPr>
        <w:t>V případě déletrvající (opakované) odchylky</w:t>
      </w:r>
      <w:r w:rsidRPr="00F44603">
        <w:rPr>
          <w:color w:val="auto"/>
        </w:rPr>
        <w:t xml:space="preserve"> od jízdního řádu v podobě pozdního odjezdu na ur</w:t>
      </w:r>
      <w:r w:rsidR="009C4952" w:rsidRPr="00F44603">
        <w:rPr>
          <w:color w:val="auto"/>
        </w:rPr>
        <w:t xml:space="preserve">čitém spoji nad mez stanovenou </w:t>
      </w:r>
      <w:r w:rsidR="003F0929" w:rsidRPr="00F44603">
        <w:rPr>
          <w:color w:val="auto"/>
        </w:rPr>
        <w:t>Objednatel</w:t>
      </w:r>
      <w:r w:rsidRPr="00F44603">
        <w:rPr>
          <w:color w:val="auto"/>
        </w:rPr>
        <w:t>em („</w:t>
      </w:r>
      <w:r w:rsidRPr="00F44603">
        <w:rPr>
          <w:b/>
          <w:color w:val="auto"/>
        </w:rPr>
        <w:t>Práh nepřijatelnosti</w:t>
      </w:r>
      <w:r w:rsidRPr="00F44603">
        <w:rPr>
          <w:color w:val="auto"/>
        </w:rPr>
        <w:t xml:space="preserve">“), bude při nejbližší změně </w:t>
      </w:r>
      <w:r w:rsidR="00613369" w:rsidRPr="00F44603">
        <w:rPr>
          <w:color w:val="auto"/>
        </w:rPr>
        <w:t>jízdního řádu</w:t>
      </w:r>
      <w:r w:rsidRPr="00F44603">
        <w:rPr>
          <w:color w:val="auto"/>
        </w:rPr>
        <w:t xml:space="preserve"> zjednána náprava přiměřeným prodloužením jízdní doby daného spoje.</w:t>
      </w:r>
    </w:p>
    <w:p w14:paraId="691F9930" w14:textId="77777777" w:rsidR="009C4952" w:rsidRPr="009475E9"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Předčasný odjezd ze zastávky je nepřípustný</w:t>
      </w:r>
      <w:r w:rsidRPr="009475E9">
        <w:rPr>
          <w:rFonts w:asciiTheme="minorHAnsi" w:hAnsiTheme="minorHAnsi" w:cs="Arial"/>
          <w:sz w:val="24"/>
          <w:szCs w:val="24"/>
          <w:lang w:val="cs-CZ"/>
        </w:rPr>
        <w:t>.</w:t>
      </w:r>
    </w:p>
    <w:p w14:paraId="7C44BEB2" w14:textId="77777777" w:rsidR="009C4952" w:rsidRPr="00F44603" w:rsidRDefault="00644079" w:rsidP="00F62D8E">
      <w:pPr>
        <w:pStyle w:val="Styl1"/>
        <w:rPr>
          <w:color w:val="auto"/>
        </w:rPr>
      </w:pPr>
      <w:r w:rsidRPr="00F44603">
        <w:rPr>
          <w:color w:val="auto"/>
        </w:rPr>
        <w:t xml:space="preserve">V případě, že je reálná jízdní doba na spoji nebo spojích výrazně kratší, nežli jízdní doba uváděná v jízdním řádu a hrozí dlouhé čekání vozidla na zastávce a tím i předčasný odjezd ze zastávky, bude při nejbližší změně </w:t>
      </w:r>
      <w:r w:rsidR="00613369" w:rsidRPr="00F44603">
        <w:rPr>
          <w:color w:val="auto"/>
        </w:rPr>
        <w:t>jízdního řádu zjednána náprava</w:t>
      </w:r>
      <w:r w:rsidRPr="00F44603">
        <w:rPr>
          <w:color w:val="auto"/>
        </w:rPr>
        <w:t xml:space="preserve"> přiměřeným zkr</w:t>
      </w:r>
      <w:r w:rsidR="00613369" w:rsidRPr="00F44603">
        <w:rPr>
          <w:color w:val="auto"/>
        </w:rPr>
        <w:t>ácením jízdní doby daného spoje</w:t>
      </w:r>
      <w:r w:rsidRPr="00F44603">
        <w:rPr>
          <w:color w:val="auto"/>
        </w:rPr>
        <w:t xml:space="preserve"> nebo spojů tak, aby nebyl překročen Práh nepřijatelnosti.</w:t>
      </w:r>
    </w:p>
    <w:p w14:paraId="7454A0F5" w14:textId="6769AF44" w:rsidR="000A5589" w:rsidRPr="00F44603" w:rsidRDefault="00644079" w:rsidP="00F62D8E">
      <w:pPr>
        <w:pStyle w:val="Styl1"/>
        <w:rPr>
          <w:color w:val="auto"/>
        </w:rPr>
      </w:pPr>
      <w:bookmarkStart w:id="22" w:name="_Ref508194896"/>
      <w:r w:rsidRPr="00F44603">
        <w:rPr>
          <w:color w:val="auto"/>
        </w:rPr>
        <w:t xml:space="preserve">V případě informace o předčasném odjetí spoje od cestujících nebo dopravního úřadu </w:t>
      </w:r>
      <w:proofErr w:type="spellStart"/>
      <w:r w:rsidRPr="00F44603">
        <w:rPr>
          <w:color w:val="auto"/>
        </w:rPr>
        <w:t>M</w:t>
      </w:r>
      <w:r w:rsidR="001D5C1F">
        <w:rPr>
          <w:color w:val="auto"/>
        </w:rPr>
        <w:t>ě</w:t>
      </w:r>
      <w:r w:rsidRPr="00F44603">
        <w:rPr>
          <w:color w:val="auto"/>
        </w:rPr>
        <w:t>Ú</w:t>
      </w:r>
      <w:proofErr w:type="spellEnd"/>
      <w:r w:rsidRPr="00F44603">
        <w:rPr>
          <w:color w:val="auto"/>
        </w:rPr>
        <w:t xml:space="preserve"> </w:t>
      </w:r>
      <w:r w:rsidR="00C51C00">
        <w:rPr>
          <w:color w:val="auto"/>
        </w:rPr>
        <w:t>Klatovy</w:t>
      </w:r>
      <w:r w:rsidRPr="00F44603">
        <w:rPr>
          <w:color w:val="auto"/>
        </w:rPr>
        <w:t xml:space="preserve">, je </w:t>
      </w:r>
      <w:r w:rsidR="003F0929" w:rsidRPr="00F44603">
        <w:rPr>
          <w:color w:val="auto"/>
        </w:rPr>
        <w:t>Dopravc</w:t>
      </w:r>
      <w:r w:rsidRPr="00F44603">
        <w:rPr>
          <w:color w:val="auto"/>
        </w:rPr>
        <w:t xml:space="preserve">e povinen toto prověřit, informovat o řešení dopravní úřad </w:t>
      </w:r>
      <w:proofErr w:type="spellStart"/>
      <w:r w:rsidRPr="00F44603">
        <w:rPr>
          <w:color w:val="auto"/>
        </w:rPr>
        <w:t>M</w:t>
      </w:r>
      <w:r w:rsidR="001D5C1F">
        <w:rPr>
          <w:color w:val="auto"/>
        </w:rPr>
        <w:t>ě</w:t>
      </w:r>
      <w:r w:rsidRPr="00F44603">
        <w:rPr>
          <w:color w:val="auto"/>
        </w:rPr>
        <w:t>Ú</w:t>
      </w:r>
      <w:proofErr w:type="spellEnd"/>
      <w:r w:rsidRPr="00F44603">
        <w:rPr>
          <w:color w:val="auto"/>
        </w:rPr>
        <w:t xml:space="preserve"> </w:t>
      </w:r>
      <w:r w:rsidR="00C51C00">
        <w:rPr>
          <w:color w:val="auto"/>
        </w:rPr>
        <w:t>Klatovy</w:t>
      </w:r>
      <w:r w:rsidRPr="00F44603">
        <w:rPr>
          <w:color w:val="auto"/>
        </w:rPr>
        <w:t xml:space="preserve"> a doloží jej vždy výpisem z odbavovacího strojku vozidla, nebo jiným dokladem jednoznačně prokazujícím čas odjezdu.</w:t>
      </w:r>
      <w:bookmarkEnd w:id="22"/>
      <w:r w:rsidRPr="00F44603">
        <w:rPr>
          <w:color w:val="auto"/>
        </w:rPr>
        <w:t xml:space="preserve"> </w:t>
      </w:r>
    </w:p>
    <w:p w14:paraId="6DAFBF3A" w14:textId="77777777" w:rsidR="000A5589" w:rsidRPr="00817A42" w:rsidRDefault="00DE03B5" w:rsidP="00F62D8E">
      <w:pPr>
        <w:pStyle w:val="Styl1"/>
        <w:rPr>
          <w:color w:val="auto"/>
        </w:rPr>
      </w:pPr>
      <w:bookmarkStart w:id="23" w:name="_Ref508195165"/>
      <w:r w:rsidRPr="00817A42">
        <w:rPr>
          <w:color w:val="auto"/>
        </w:rPr>
        <w:t>V p</w:t>
      </w:r>
      <w:r w:rsidR="004E058D" w:rsidRPr="00817A42">
        <w:rPr>
          <w:color w:val="auto"/>
        </w:rPr>
        <w:t xml:space="preserve">řípadě výpadku základního provozního vozidla je </w:t>
      </w:r>
      <w:r w:rsidR="003F0929" w:rsidRPr="00817A42">
        <w:rPr>
          <w:color w:val="auto"/>
        </w:rPr>
        <w:t>Dopravc</w:t>
      </w:r>
      <w:r w:rsidR="004E058D" w:rsidRPr="00817A42">
        <w:rPr>
          <w:color w:val="auto"/>
        </w:rPr>
        <w:t>e povi</w:t>
      </w:r>
      <w:r w:rsidRPr="00817A42">
        <w:rPr>
          <w:color w:val="auto"/>
        </w:rPr>
        <w:t>nen přistavit</w:t>
      </w:r>
      <w:r w:rsidR="004E058D" w:rsidRPr="00817A42">
        <w:rPr>
          <w:color w:val="auto"/>
        </w:rPr>
        <w:t xml:space="preserve"> zálohové vozidlo</w:t>
      </w:r>
      <w:r w:rsidRPr="00817A42">
        <w:rPr>
          <w:color w:val="auto"/>
        </w:rPr>
        <w:t xml:space="preserve"> nejpozději v časové </w:t>
      </w:r>
      <w:r w:rsidR="004E058D" w:rsidRPr="00817A42">
        <w:rPr>
          <w:color w:val="auto"/>
        </w:rPr>
        <w:t xml:space="preserve">poloze nejblíže následujícího </w:t>
      </w:r>
      <w:r w:rsidRPr="00817A42">
        <w:rPr>
          <w:color w:val="auto"/>
        </w:rPr>
        <w:t>spoje</w:t>
      </w:r>
      <w:r w:rsidR="004E058D" w:rsidRPr="00817A42">
        <w:rPr>
          <w:color w:val="auto"/>
        </w:rPr>
        <w:t xml:space="preserve"> dle jízdního řádu</w:t>
      </w:r>
      <w:r w:rsidRPr="00817A42">
        <w:rPr>
          <w:color w:val="auto"/>
        </w:rPr>
        <w:t>.</w:t>
      </w:r>
      <w:bookmarkEnd w:id="23"/>
      <w:r w:rsidRPr="00817A42">
        <w:rPr>
          <w:color w:val="auto"/>
        </w:rPr>
        <w:t xml:space="preserve"> </w:t>
      </w:r>
    </w:p>
    <w:p w14:paraId="0A480763" w14:textId="5C759F90" w:rsidR="00644079" w:rsidRPr="00F44603" w:rsidRDefault="00644079" w:rsidP="00F62D8E">
      <w:pPr>
        <w:pStyle w:val="Styl1"/>
        <w:rPr>
          <w:color w:val="auto"/>
        </w:rPr>
      </w:pPr>
      <w:bookmarkStart w:id="24" w:name="_Ref508195293"/>
      <w:r w:rsidRPr="00F44603">
        <w:rPr>
          <w:color w:val="auto"/>
        </w:rPr>
        <w:t xml:space="preserve">O výpadku, nebo výrazném zpoždění spojů bude týž den informován dopravní úřad </w:t>
      </w:r>
      <w:proofErr w:type="spellStart"/>
      <w:r w:rsidRPr="00F44603">
        <w:rPr>
          <w:color w:val="auto"/>
        </w:rPr>
        <w:t>M</w:t>
      </w:r>
      <w:r w:rsidR="001D5C1F">
        <w:rPr>
          <w:color w:val="auto"/>
        </w:rPr>
        <w:t>ě</w:t>
      </w:r>
      <w:r w:rsidRPr="00F44603">
        <w:rPr>
          <w:color w:val="auto"/>
        </w:rPr>
        <w:t>Ú</w:t>
      </w:r>
      <w:proofErr w:type="spellEnd"/>
      <w:r w:rsidRPr="00F44603">
        <w:rPr>
          <w:color w:val="auto"/>
        </w:rPr>
        <w:t xml:space="preserve"> </w:t>
      </w:r>
      <w:r w:rsidR="00C51C00">
        <w:rPr>
          <w:color w:val="auto"/>
        </w:rPr>
        <w:t>Klatovy</w:t>
      </w:r>
      <w:r w:rsidRPr="00F44603">
        <w:rPr>
          <w:color w:val="auto"/>
        </w:rPr>
        <w:t>, a to na kontaktní e-mailovou adresu</w:t>
      </w:r>
      <w:r w:rsidR="000A5589" w:rsidRPr="00F44603">
        <w:rPr>
          <w:color w:val="auto"/>
        </w:rPr>
        <w:t xml:space="preserve"> uvedenu v </w:t>
      </w:r>
      <w:r w:rsidR="00807244" w:rsidRPr="00F44603">
        <w:rPr>
          <w:color w:val="auto"/>
        </w:rPr>
        <w:t>čl. XIV Smlouvy</w:t>
      </w:r>
      <w:r w:rsidR="00BD0EAA" w:rsidRPr="00F44603">
        <w:rPr>
          <w:color w:val="auto"/>
        </w:rPr>
        <w:t>.</w:t>
      </w:r>
      <w:bookmarkEnd w:id="24"/>
    </w:p>
    <w:p w14:paraId="0850296D" w14:textId="77777777" w:rsidR="00A211B2" w:rsidRPr="002C7E13" w:rsidRDefault="00A211B2" w:rsidP="00A211B2">
      <w:pPr>
        <w:pStyle w:val="Zkladntext"/>
        <w:widowControl/>
        <w:numPr>
          <w:ilvl w:val="0"/>
          <w:numId w:val="43"/>
        </w:numPr>
        <w:tabs>
          <w:tab w:val="clear" w:pos="360"/>
          <w:tab w:val="num" w:pos="-2694"/>
        </w:tabs>
        <w:autoSpaceDE/>
        <w:autoSpaceDN/>
        <w:adjustRightInd/>
        <w:spacing w:after="0"/>
        <w:ind w:left="709" w:hanging="709"/>
        <w:jc w:val="both"/>
        <w:rPr>
          <w:rFonts w:asciiTheme="minorHAnsi" w:hAnsiTheme="minorHAnsi"/>
          <w:sz w:val="24"/>
          <w:szCs w:val="24"/>
          <w:lang w:val="cs-CZ"/>
        </w:rPr>
      </w:pPr>
      <w:bookmarkStart w:id="25" w:name="_Ref399775382"/>
      <w:r w:rsidRPr="002C7E13">
        <w:rPr>
          <w:rFonts w:asciiTheme="minorHAnsi" w:hAnsiTheme="minorHAnsi"/>
          <w:b/>
          <w:bCs/>
          <w:sz w:val="24"/>
          <w:szCs w:val="24"/>
          <w:lang w:val="cs-CZ"/>
        </w:rPr>
        <w:t>Dopravce se zavazuje optimalizovat s ohledem na ekonomickou výhodnost Rozsah veřejné služby dle této Smlouvy (</w:t>
      </w:r>
      <w:proofErr w:type="gramStart"/>
      <w:r w:rsidRPr="002C7E13">
        <w:rPr>
          <w:rFonts w:asciiTheme="minorHAnsi" w:hAnsiTheme="minorHAnsi"/>
          <w:b/>
          <w:bCs/>
          <w:sz w:val="24"/>
          <w:szCs w:val="24"/>
          <w:lang w:val="cs-CZ"/>
        </w:rPr>
        <w:t>t.j.</w:t>
      </w:r>
      <w:proofErr w:type="gramEnd"/>
      <w:r w:rsidRPr="002C7E13">
        <w:rPr>
          <w:rFonts w:asciiTheme="minorHAnsi" w:hAnsiTheme="minorHAnsi"/>
          <w:b/>
          <w:bCs/>
          <w:sz w:val="24"/>
          <w:szCs w:val="24"/>
          <w:lang w:val="cs-CZ"/>
        </w:rPr>
        <w:t xml:space="preserve"> předávat Objednateli informace a podněty ke vhodnosti rozšíření či snížení stávajícího rozsahu dopravy dle této Smlouvy),</w:t>
      </w:r>
      <w:r w:rsidRPr="002C7E13">
        <w:rPr>
          <w:rFonts w:asciiTheme="minorHAnsi" w:hAnsiTheme="minorHAnsi"/>
          <w:bCs/>
          <w:sz w:val="24"/>
          <w:szCs w:val="24"/>
          <w:lang w:val="cs-CZ"/>
        </w:rPr>
        <w:t xml:space="preserve"> řídit se pokyny Objednatele, týkajícími se rozšíření či snížení stávajícího Rozsahu veřejné služby dle této Smlouvy, a na výslovný pokyn Objednatele iniciovat schválení změny stávajícího jízdního řádu. Zjistí-li Dopravce, že tyto pokyny </w:t>
      </w:r>
      <w:r w:rsidRPr="002C7E13">
        <w:rPr>
          <w:rFonts w:asciiTheme="minorHAnsi" w:hAnsiTheme="minorHAnsi"/>
          <w:sz w:val="24"/>
          <w:szCs w:val="24"/>
          <w:lang w:val="cs-CZ"/>
        </w:rPr>
        <w:t>O</w:t>
      </w:r>
      <w:r w:rsidRPr="002C7E13">
        <w:rPr>
          <w:rFonts w:asciiTheme="minorHAnsi" w:hAnsiTheme="minorHAnsi"/>
          <w:bCs/>
          <w:sz w:val="24"/>
          <w:szCs w:val="24"/>
          <w:lang w:val="cs-CZ"/>
        </w:rPr>
        <w:t>bjednatele jsou svým obsahem nevhodné, je povinen na tuto skutečnost Objednatele písemně upo</w:t>
      </w:r>
      <w:r w:rsidR="00CE638B">
        <w:rPr>
          <w:rFonts w:asciiTheme="minorHAnsi" w:hAnsiTheme="minorHAnsi"/>
          <w:bCs/>
          <w:sz w:val="24"/>
          <w:szCs w:val="24"/>
          <w:lang w:val="cs-CZ"/>
        </w:rPr>
        <w:t>zornit a vyčkat jeho stanoviska</w:t>
      </w:r>
      <w:r w:rsidRPr="002C7E13">
        <w:rPr>
          <w:rFonts w:asciiTheme="minorHAnsi" w:hAnsiTheme="minorHAnsi"/>
          <w:bCs/>
          <w:sz w:val="24"/>
          <w:szCs w:val="24"/>
          <w:lang w:val="cs-CZ"/>
        </w:rPr>
        <w:t>.</w:t>
      </w:r>
      <w:bookmarkEnd w:id="25"/>
    </w:p>
    <w:p w14:paraId="0651E084" w14:textId="77777777" w:rsidR="00A211B2" w:rsidRPr="009475E9" w:rsidRDefault="00A211B2" w:rsidP="006A18C9">
      <w:pPr>
        <w:pStyle w:val="Zkladntext"/>
        <w:widowControl/>
        <w:adjustRightInd/>
        <w:spacing w:after="0"/>
        <w:ind w:left="709" w:firstLine="0"/>
        <w:jc w:val="both"/>
        <w:rPr>
          <w:rFonts w:asciiTheme="minorHAnsi" w:hAnsiTheme="minorHAnsi" w:cs="Arial"/>
          <w:sz w:val="24"/>
          <w:szCs w:val="24"/>
          <w:lang w:val="cs-CZ"/>
        </w:rPr>
      </w:pPr>
    </w:p>
    <w:p w14:paraId="0E1ED7FC" w14:textId="77777777" w:rsidR="00D567D7" w:rsidRPr="009475E9" w:rsidRDefault="00A86F96" w:rsidP="0043081E">
      <w:pPr>
        <w:pStyle w:val="Nadpis4"/>
      </w:pPr>
      <w:r w:rsidRPr="009475E9">
        <w:t>Čl.</w:t>
      </w:r>
      <w:r w:rsidR="00B92D7B" w:rsidRPr="009475E9">
        <w:t xml:space="preserve"> </w:t>
      </w:r>
      <w:r w:rsidR="0043081E" w:rsidRPr="009475E9">
        <w:t>X</w:t>
      </w:r>
    </w:p>
    <w:p w14:paraId="5050A295" w14:textId="77777777" w:rsidR="002D4E82" w:rsidRDefault="00D567D7" w:rsidP="0043081E">
      <w:pPr>
        <w:pStyle w:val="Nadpis4"/>
      </w:pPr>
      <w:r w:rsidRPr="009475E9">
        <w:t xml:space="preserve">DALŠÍ PRÁVA A POVINNOSTI </w:t>
      </w:r>
      <w:r w:rsidR="003F0929" w:rsidRPr="009475E9">
        <w:t>DOPRAVC</w:t>
      </w:r>
      <w:r w:rsidRPr="009475E9">
        <w:t>E</w:t>
      </w:r>
    </w:p>
    <w:p w14:paraId="407A0545" w14:textId="77777777" w:rsidR="00D7605E" w:rsidRPr="00D7605E" w:rsidRDefault="00D7605E" w:rsidP="00D7605E">
      <w:pPr>
        <w:rPr>
          <w:lang w:val="cs-CZ"/>
        </w:rPr>
      </w:pPr>
    </w:p>
    <w:p w14:paraId="24290B6C" w14:textId="16F54201" w:rsidR="00641A95" w:rsidRPr="00CD7DA8"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26" w:name="_Ref399775397"/>
      <w:r w:rsidRPr="00CD7DA8">
        <w:rPr>
          <w:rFonts w:asciiTheme="minorHAnsi" w:hAnsiTheme="minorHAnsi" w:cs="Arial"/>
          <w:b/>
          <w:sz w:val="24"/>
          <w:szCs w:val="24"/>
          <w:lang w:val="cs-CZ"/>
        </w:rPr>
        <w:t>Dopravc</w:t>
      </w:r>
      <w:r w:rsidR="008D46F9" w:rsidRPr="00CD7DA8">
        <w:rPr>
          <w:rFonts w:asciiTheme="minorHAnsi" w:hAnsiTheme="minorHAnsi" w:cs="Arial"/>
          <w:b/>
          <w:sz w:val="24"/>
          <w:szCs w:val="24"/>
          <w:lang w:val="cs-CZ"/>
        </w:rPr>
        <w:t xml:space="preserve">e je povinen předložit </w:t>
      </w:r>
      <w:r w:rsidRPr="00CD7DA8">
        <w:rPr>
          <w:rFonts w:asciiTheme="minorHAnsi" w:hAnsiTheme="minorHAnsi" w:cs="Arial"/>
          <w:b/>
          <w:sz w:val="24"/>
          <w:szCs w:val="24"/>
          <w:lang w:val="cs-CZ"/>
        </w:rPr>
        <w:t>Objednatel</w:t>
      </w:r>
      <w:r w:rsidR="008D46F9" w:rsidRPr="00CD7DA8">
        <w:rPr>
          <w:rFonts w:asciiTheme="minorHAnsi" w:hAnsiTheme="minorHAnsi" w:cs="Arial"/>
          <w:b/>
          <w:sz w:val="24"/>
          <w:szCs w:val="24"/>
          <w:lang w:val="cs-CZ"/>
        </w:rPr>
        <w:t xml:space="preserve">i nejpozději do </w:t>
      </w:r>
      <w:r w:rsidR="00817A42">
        <w:rPr>
          <w:rFonts w:asciiTheme="minorHAnsi" w:hAnsiTheme="minorHAnsi" w:cs="Arial"/>
          <w:b/>
          <w:sz w:val="24"/>
          <w:szCs w:val="24"/>
          <w:lang w:val="cs-CZ"/>
        </w:rPr>
        <w:t>10</w:t>
      </w:r>
      <w:r w:rsidR="00311FF0" w:rsidRPr="00CD7DA8">
        <w:rPr>
          <w:rFonts w:asciiTheme="minorHAnsi" w:hAnsiTheme="minorHAnsi" w:cs="Arial"/>
          <w:b/>
          <w:sz w:val="24"/>
          <w:szCs w:val="24"/>
          <w:lang w:val="cs-CZ"/>
        </w:rPr>
        <w:t>. dne</w:t>
      </w:r>
      <w:r w:rsidR="002D4E82" w:rsidRPr="00CD7DA8">
        <w:rPr>
          <w:rFonts w:asciiTheme="minorHAnsi" w:hAnsiTheme="minorHAnsi" w:cs="Arial"/>
          <w:b/>
          <w:sz w:val="24"/>
          <w:szCs w:val="24"/>
          <w:lang w:val="cs-CZ"/>
        </w:rPr>
        <w:t xml:space="preserve"> </w:t>
      </w:r>
      <w:r w:rsidR="00311FF0" w:rsidRPr="00CD7DA8">
        <w:rPr>
          <w:rFonts w:asciiTheme="minorHAnsi" w:hAnsiTheme="minorHAnsi" w:cs="Arial"/>
          <w:b/>
          <w:sz w:val="24"/>
          <w:szCs w:val="24"/>
          <w:lang w:val="cs-CZ"/>
        </w:rPr>
        <w:t>následujícího</w:t>
      </w:r>
      <w:r w:rsidR="002D4E82" w:rsidRPr="00CD7DA8">
        <w:rPr>
          <w:rFonts w:asciiTheme="minorHAnsi" w:hAnsiTheme="minorHAnsi" w:cs="Arial"/>
          <w:sz w:val="24"/>
          <w:szCs w:val="24"/>
          <w:lang w:val="cs-CZ"/>
        </w:rPr>
        <w:t xml:space="preserve"> p</w:t>
      </w:r>
      <w:r w:rsidR="00F443C5" w:rsidRPr="00CD7DA8">
        <w:rPr>
          <w:rFonts w:asciiTheme="minorHAnsi" w:hAnsiTheme="minorHAnsi" w:cs="Arial"/>
          <w:sz w:val="24"/>
          <w:szCs w:val="24"/>
          <w:lang w:val="cs-CZ"/>
        </w:rPr>
        <w:t xml:space="preserve">o skončení každého kalendářního měsíce </w:t>
      </w:r>
      <w:r w:rsidR="002D4E82" w:rsidRPr="00CD7DA8">
        <w:rPr>
          <w:rFonts w:asciiTheme="minorHAnsi" w:hAnsiTheme="minorHAnsi" w:cs="Arial"/>
          <w:sz w:val="24"/>
          <w:szCs w:val="24"/>
          <w:lang w:val="cs-CZ"/>
        </w:rPr>
        <w:t xml:space="preserve">v tištěné a elektronické podobě </w:t>
      </w:r>
      <w:r w:rsidR="00DE0F9D" w:rsidRPr="00CD7DA8">
        <w:rPr>
          <w:rFonts w:asciiTheme="minorHAnsi" w:hAnsiTheme="minorHAnsi" w:cs="Arial"/>
          <w:b/>
          <w:sz w:val="24"/>
          <w:szCs w:val="24"/>
          <w:lang w:val="cs-CZ"/>
        </w:rPr>
        <w:t>M</w:t>
      </w:r>
      <w:r w:rsidR="002D4E82" w:rsidRPr="00CD7DA8">
        <w:rPr>
          <w:rFonts w:asciiTheme="minorHAnsi" w:hAnsiTheme="minorHAnsi" w:cs="Arial"/>
          <w:b/>
          <w:sz w:val="24"/>
          <w:szCs w:val="24"/>
          <w:lang w:val="cs-CZ"/>
        </w:rPr>
        <w:t>ěsíční výkaz</w:t>
      </w:r>
      <w:r w:rsidR="00595C98" w:rsidRPr="00CD7DA8">
        <w:rPr>
          <w:rFonts w:asciiTheme="minorHAnsi" w:hAnsiTheme="minorHAnsi" w:cs="Arial"/>
          <w:b/>
          <w:sz w:val="24"/>
          <w:szCs w:val="24"/>
          <w:lang w:val="cs-CZ"/>
        </w:rPr>
        <w:t xml:space="preserve"> výkonů a tržeb</w:t>
      </w:r>
      <w:r w:rsidR="002D4E82" w:rsidRPr="00CD7DA8">
        <w:rPr>
          <w:rFonts w:asciiTheme="minorHAnsi" w:hAnsiTheme="minorHAnsi" w:cs="Arial"/>
          <w:sz w:val="24"/>
          <w:szCs w:val="24"/>
          <w:lang w:val="cs-CZ"/>
        </w:rPr>
        <w:t xml:space="preserve"> dle vzoru </w:t>
      </w:r>
      <w:r w:rsidR="00E32E8B" w:rsidRPr="00CD7DA8">
        <w:rPr>
          <w:rFonts w:asciiTheme="minorHAnsi" w:hAnsiTheme="minorHAnsi" w:cs="Arial"/>
          <w:sz w:val="24"/>
          <w:szCs w:val="24"/>
          <w:lang w:val="cs-CZ"/>
        </w:rPr>
        <w:t xml:space="preserve">obsaženého </w:t>
      </w:r>
      <w:r w:rsidR="002D4E82" w:rsidRPr="00CD7DA8">
        <w:rPr>
          <w:rFonts w:asciiTheme="minorHAnsi" w:hAnsiTheme="minorHAnsi" w:cs="Arial"/>
          <w:sz w:val="24"/>
          <w:szCs w:val="24"/>
          <w:lang w:val="cs-CZ"/>
        </w:rPr>
        <w:t xml:space="preserve">v příloze </w:t>
      </w:r>
      <w:r w:rsidR="00E32E8B" w:rsidRPr="00CD7DA8">
        <w:rPr>
          <w:rFonts w:asciiTheme="minorHAnsi" w:hAnsiTheme="minorHAnsi" w:cs="Arial"/>
          <w:sz w:val="24"/>
          <w:szCs w:val="24"/>
          <w:lang w:val="cs-CZ"/>
        </w:rPr>
        <w:t xml:space="preserve">č. </w:t>
      </w:r>
      <w:r w:rsidR="007C583A" w:rsidRPr="00CD7DA8">
        <w:rPr>
          <w:rFonts w:asciiTheme="minorHAnsi" w:hAnsiTheme="minorHAnsi" w:cs="Arial"/>
          <w:sz w:val="24"/>
          <w:szCs w:val="24"/>
          <w:lang w:val="cs-CZ"/>
        </w:rPr>
        <w:t>7</w:t>
      </w:r>
      <w:r w:rsidR="002D4E82" w:rsidRPr="00CD7DA8">
        <w:rPr>
          <w:rFonts w:asciiTheme="minorHAnsi" w:hAnsiTheme="minorHAnsi" w:cs="Arial"/>
          <w:sz w:val="24"/>
          <w:szCs w:val="24"/>
          <w:lang w:val="cs-CZ"/>
        </w:rPr>
        <w:t xml:space="preserve"> </w:t>
      </w:r>
      <w:r w:rsidRPr="00CD7DA8">
        <w:rPr>
          <w:rFonts w:asciiTheme="minorHAnsi" w:hAnsiTheme="minorHAnsi" w:cs="Arial"/>
          <w:sz w:val="24"/>
          <w:szCs w:val="24"/>
          <w:lang w:val="cs-CZ"/>
        </w:rPr>
        <w:t>Smlouv</w:t>
      </w:r>
      <w:r w:rsidR="002D4E82" w:rsidRPr="00CD7DA8">
        <w:rPr>
          <w:rFonts w:asciiTheme="minorHAnsi" w:hAnsiTheme="minorHAnsi" w:cs="Arial"/>
          <w:sz w:val="24"/>
          <w:szCs w:val="24"/>
          <w:lang w:val="cs-CZ"/>
        </w:rPr>
        <w:t xml:space="preserve">y. Tento měsíční </w:t>
      </w:r>
      <w:r w:rsidR="00595C98" w:rsidRPr="00CD7DA8">
        <w:rPr>
          <w:rFonts w:asciiTheme="minorHAnsi" w:hAnsiTheme="minorHAnsi" w:cs="Arial"/>
          <w:sz w:val="24"/>
          <w:szCs w:val="24"/>
          <w:lang w:val="cs-CZ"/>
        </w:rPr>
        <w:t xml:space="preserve">výkaz výkonů a tržeb </w:t>
      </w:r>
      <w:r w:rsidR="002D4E82" w:rsidRPr="00CD7DA8">
        <w:rPr>
          <w:rFonts w:asciiTheme="minorHAnsi" w:hAnsiTheme="minorHAnsi" w:cs="Arial"/>
          <w:sz w:val="24"/>
          <w:szCs w:val="24"/>
          <w:lang w:val="cs-CZ"/>
        </w:rPr>
        <w:t xml:space="preserve">musí být vyplněn řádně a pravdivě a </w:t>
      </w:r>
      <w:r w:rsidR="004A0669" w:rsidRPr="00CD7DA8">
        <w:rPr>
          <w:rFonts w:asciiTheme="minorHAnsi" w:hAnsiTheme="minorHAnsi" w:cs="Arial"/>
          <w:sz w:val="24"/>
          <w:szCs w:val="24"/>
          <w:lang w:val="cs-CZ"/>
        </w:rPr>
        <w:t xml:space="preserve">jeho tištěná podoba </w:t>
      </w:r>
      <w:r w:rsidR="002D4E82" w:rsidRPr="00CD7DA8">
        <w:rPr>
          <w:rFonts w:asciiTheme="minorHAnsi" w:hAnsiTheme="minorHAnsi" w:cs="Arial"/>
          <w:sz w:val="24"/>
          <w:szCs w:val="24"/>
          <w:lang w:val="cs-CZ"/>
        </w:rPr>
        <w:t>podepsán</w:t>
      </w:r>
      <w:r w:rsidR="004A0669" w:rsidRPr="00CD7DA8">
        <w:rPr>
          <w:rFonts w:asciiTheme="minorHAnsi" w:hAnsiTheme="minorHAnsi" w:cs="Arial"/>
          <w:sz w:val="24"/>
          <w:szCs w:val="24"/>
          <w:lang w:val="cs-CZ"/>
        </w:rPr>
        <w:t>a</w:t>
      </w:r>
      <w:r w:rsidR="002D4E82" w:rsidRPr="00CD7DA8">
        <w:rPr>
          <w:rFonts w:asciiTheme="minorHAnsi" w:hAnsiTheme="minorHAnsi" w:cs="Arial"/>
          <w:sz w:val="24"/>
          <w:szCs w:val="24"/>
          <w:lang w:val="cs-CZ"/>
        </w:rPr>
        <w:t xml:space="preserve"> osobou oprávněnou jednat za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w:t>
      </w:r>
      <w:r w:rsidR="002A1452" w:rsidRPr="00CD7DA8">
        <w:rPr>
          <w:rFonts w:asciiTheme="minorHAnsi" w:hAnsiTheme="minorHAnsi" w:cs="Arial"/>
          <w:sz w:val="24"/>
          <w:szCs w:val="24"/>
          <w:lang w:val="cs-CZ"/>
        </w:rPr>
        <w:t xml:space="preserve">Nestandardní skutečnosti </w:t>
      </w:r>
      <w:r w:rsidRPr="00CD7DA8">
        <w:rPr>
          <w:rFonts w:asciiTheme="minorHAnsi" w:hAnsiTheme="minorHAnsi" w:cs="Arial"/>
          <w:sz w:val="24"/>
          <w:szCs w:val="24"/>
          <w:lang w:val="cs-CZ"/>
        </w:rPr>
        <w:t>Dopravc</w:t>
      </w:r>
      <w:r w:rsidR="002A1452" w:rsidRPr="00CD7DA8">
        <w:rPr>
          <w:rFonts w:asciiTheme="minorHAnsi" w:hAnsiTheme="minorHAnsi" w:cs="Arial"/>
          <w:sz w:val="24"/>
          <w:szCs w:val="24"/>
          <w:lang w:val="cs-CZ"/>
        </w:rPr>
        <w:t>e doprovodí vysvětlujícím komentářem.</w:t>
      </w:r>
      <w:bookmarkEnd w:id="26"/>
    </w:p>
    <w:p w14:paraId="55A80287" w14:textId="77777777" w:rsidR="002D4E82" w:rsidRPr="00CD7DA8"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27" w:name="_Ref399777747"/>
      <w:bookmarkStart w:id="28" w:name="_Ref508195734"/>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 je povinen umožnit </w:t>
      </w:r>
      <w:r w:rsidRPr="00CD7DA8">
        <w:rPr>
          <w:rFonts w:asciiTheme="minorHAnsi" w:hAnsiTheme="minorHAnsi" w:cs="Arial"/>
          <w:b/>
          <w:sz w:val="24"/>
          <w:szCs w:val="24"/>
          <w:lang w:val="cs-CZ"/>
        </w:rPr>
        <w:t>Objednatel</w:t>
      </w:r>
      <w:r w:rsidR="002D4E82" w:rsidRPr="00CD7DA8">
        <w:rPr>
          <w:rFonts w:asciiTheme="minorHAnsi" w:hAnsiTheme="minorHAnsi" w:cs="Arial"/>
          <w:b/>
          <w:sz w:val="24"/>
          <w:szCs w:val="24"/>
          <w:lang w:val="cs-CZ"/>
        </w:rPr>
        <w:t xml:space="preserve">i kdykoliv na vyžádání provést kontrolu veškerých dat potřebných pro posouzení správnosti údajů vykazovaných </w:t>
      </w:r>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em </w:t>
      </w:r>
      <w:r w:rsidR="002E4A81" w:rsidRPr="00CD7DA8">
        <w:rPr>
          <w:rFonts w:asciiTheme="minorHAnsi" w:hAnsiTheme="minorHAnsi" w:cs="Arial"/>
          <w:b/>
          <w:sz w:val="24"/>
          <w:szCs w:val="24"/>
          <w:lang w:val="cs-CZ"/>
        </w:rPr>
        <w:t>dle předchozích odstavců tohoto</w:t>
      </w:r>
      <w:r w:rsidR="002E4A81" w:rsidRPr="00CD7DA8">
        <w:rPr>
          <w:rFonts w:asciiTheme="minorHAnsi" w:hAnsiTheme="minorHAnsi" w:cs="Arial"/>
          <w:sz w:val="24"/>
          <w:szCs w:val="24"/>
          <w:lang w:val="cs-CZ"/>
        </w:rPr>
        <w:t xml:space="preserve"> článku či jiných ustanovení této </w:t>
      </w:r>
      <w:r w:rsidRPr="00CD7DA8">
        <w:rPr>
          <w:rFonts w:asciiTheme="minorHAnsi" w:hAnsiTheme="minorHAnsi" w:cs="Arial"/>
          <w:sz w:val="24"/>
          <w:szCs w:val="24"/>
          <w:lang w:val="cs-CZ"/>
        </w:rPr>
        <w:t>Smlouv</w:t>
      </w:r>
      <w:r w:rsidR="002E4A81" w:rsidRPr="00CD7DA8">
        <w:rPr>
          <w:rFonts w:asciiTheme="minorHAnsi" w:hAnsiTheme="minorHAnsi" w:cs="Arial"/>
          <w:sz w:val="24"/>
          <w:szCs w:val="24"/>
          <w:lang w:val="cs-CZ"/>
        </w:rPr>
        <w:t xml:space="preserve">y.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je rovněž povinen kdykoliv na vyžádání </w:t>
      </w:r>
      <w:r w:rsidRPr="00CD7DA8">
        <w:rPr>
          <w:rFonts w:asciiTheme="minorHAnsi" w:hAnsiTheme="minorHAnsi" w:cs="Arial"/>
          <w:sz w:val="24"/>
          <w:szCs w:val="24"/>
          <w:lang w:val="cs-CZ"/>
        </w:rPr>
        <w:t>Objednatel</w:t>
      </w:r>
      <w:r w:rsidR="002D4E82" w:rsidRPr="00CD7DA8">
        <w:rPr>
          <w:rFonts w:asciiTheme="minorHAnsi" w:hAnsiTheme="minorHAnsi" w:cs="Arial"/>
          <w:sz w:val="24"/>
          <w:szCs w:val="24"/>
          <w:lang w:val="cs-CZ"/>
        </w:rPr>
        <w:t xml:space="preserve">i umožnit kontrolu plnění jakýchkoliv povinností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dle této </w:t>
      </w:r>
      <w:r w:rsidRPr="00CD7DA8">
        <w:rPr>
          <w:rFonts w:asciiTheme="minorHAnsi" w:hAnsiTheme="minorHAnsi" w:cs="Arial"/>
          <w:sz w:val="24"/>
          <w:szCs w:val="24"/>
          <w:lang w:val="cs-CZ"/>
        </w:rPr>
        <w:t>Smlouv</w:t>
      </w:r>
      <w:r w:rsidR="002D4E82" w:rsidRPr="00CD7DA8">
        <w:rPr>
          <w:rFonts w:asciiTheme="minorHAnsi" w:hAnsiTheme="minorHAnsi" w:cs="Arial"/>
          <w:sz w:val="24"/>
          <w:szCs w:val="24"/>
          <w:lang w:val="cs-CZ"/>
        </w:rPr>
        <w:t xml:space="preserve">y nebo skutečnosti, zda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e splňuje veškeré zákonné požadavky pro provozování veřejné linkové dopravy v režimu veřejné služby.</w:t>
      </w:r>
      <w:r w:rsidR="002D4E82" w:rsidRPr="00CD7DA8">
        <w:rPr>
          <w:rFonts w:asciiTheme="minorHAnsi" w:hAnsiTheme="minorHAnsi" w:cs="Arial"/>
          <w:b/>
          <w:sz w:val="24"/>
          <w:szCs w:val="24"/>
          <w:lang w:val="cs-CZ"/>
        </w:rPr>
        <w:t xml:space="preserve"> Při kontrolách je </w:t>
      </w:r>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 povinen poskytnout </w:t>
      </w:r>
      <w:r w:rsidRPr="00CD7DA8">
        <w:rPr>
          <w:rFonts w:asciiTheme="minorHAnsi" w:hAnsiTheme="minorHAnsi" w:cs="Arial"/>
          <w:b/>
          <w:sz w:val="24"/>
          <w:szCs w:val="24"/>
          <w:lang w:val="cs-CZ"/>
        </w:rPr>
        <w:t>Objednatel</w:t>
      </w:r>
      <w:r w:rsidR="002D4E82" w:rsidRPr="00CD7DA8">
        <w:rPr>
          <w:rFonts w:asciiTheme="minorHAnsi" w:hAnsiTheme="minorHAnsi" w:cs="Arial"/>
          <w:b/>
          <w:sz w:val="24"/>
          <w:szCs w:val="24"/>
          <w:lang w:val="cs-CZ"/>
        </w:rPr>
        <w:t xml:space="preserve">i veškerou požadovanou součinnost, zejména poskytnout </w:t>
      </w:r>
      <w:r w:rsidRPr="00CD7DA8">
        <w:rPr>
          <w:rFonts w:asciiTheme="minorHAnsi" w:hAnsiTheme="minorHAnsi" w:cs="Arial"/>
          <w:b/>
          <w:sz w:val="24"/>
          <w:szCs w:val="24"/>
          <w:lang w:val="cs-CZ"/>
        </w:rPr>
        <w:t>Objednatel</w:t>
      </w:r>
      <w:r w:rsidR="002E4A81" w:rsidRPr="00CD7DA8">
        <w:rPr>
          <w:rFonts w:asciiTheme="minorHAnsi" w:hAnsiTheme="minorHAnsi" w:cs="Arial"/>
          <w:b/>
          <w:sz w:val="24"/>
          <w:szCs w:val="24"/>
          <w:lang w:val="cs-CZ"/>
        </w:rPr>
        <w:t xml:space="preserve">i veškeré </w:t>
      </w:r>
      <w:r w:rsidR="002D4E82" w:rsidRPr="00CD7DA8">
        <w:rPr>
          <w:rFonts w:asciiTheme="minorHAnsi" w:hAnsiTheme="minorHAnsi" w:cs="Arial"/>
          <w:b/>
          <w:sz w:val="24"/>
          <w:szCs w:val="24"/>
          <w:lang w:val="cs-CZ"/>
        </w:rPr>
        <w:t xml:space="preserve">vyžádané dokumenty relevantní pro plnění této </w:t>
      </w:r>
      <w:r w:rsidRPr="00CD7DA8">
        <w:rPr>
          <w:rFonts w:asciiTheme="minorHAnsi" w:hAnsiTheme="minorHAnsi" w:cs="Arial"/>
          <w:b/>
          <w:sz w:val="24"/>
          <w:szCs w:val="24"/>
          <w:lang w:val="cs-CZ"/>
        </w:rPr>
        <w:t>Smlouv</w:t>
      </w:r>
      <w:r w:rsidR="002D4E82" w:rsidRPr="00CD7DA8">
        <w:rPr>
          <w:rFonts w:asciiTheme="minorHAnsi" w:hAnsiTheme="minorHAnsi" w:cs="Arial"/>
          <w:b/>
          <w:sz w:val="24"/>
          <w:szCs w:val="24"/>
          <w:lang w:val="cs-CZ"/>
        </w:rPr>
        <w:t>y</w:t>
      </w:r>
      <w:r w:rsidR="00DE03B5" w:rsidRPr="00CD7DA8">
        <w:rPr>
          <w:rFonts w:asciiTheme="minorHAnsi" w:hAnsiTheme="minorHAnsi" w:cs="Arial"/>
          <w:sz w:val="24"/>
          <w:szCs w:val="24"/>
          <w:lang w:val="cs-CZ"/>
        </w:rPr>
        <w:t>,</w:t>
      </w:r>
      <w:r w:rsidR="002D4E82" w:rsidRPr="00CD7DA8">
        <w:rPr>
          <w:rFonts w:asciiTheme="minorHAnsi" w:hAnsiTheme="minorHAnsi" w:cs="Arial"/>
          <w:sz w:val="24"/>
          <w:szCs w:val="24"/>
          <w:lang w:val="cs-CZ"/>
        </w:rPr>
        <w:t xml:space="preserve"> zpřístupnit objekty a dopravní </w:t>
      </w:r>
      <w:r w:rsidR="002D4E82" w:rsidRPr="00CD7DA8">
        <w:rPr>
          <w:rFonts w:asciiTheme="minorHAnsi" w:hAnsiTheme="minorHAnsi" w:cs="Arial"/>
          <w:sz w:val="24"/>
          <w:szCs w:val="24"/>
          <w:lang w:val="cs-CZ"/>
        </w:rPr>
        <w:lastRenderedPageBreak/>
        <w:t xml:space="preserve">prostředky </w:t>
      </w:r>
      <w:r w:rsidR="002E4A81" w:rsidRPr="00CD7DA8">
        <w:rPr>
          <w:rFonts w:asciiTheme="minorHAnsi" w:hAnsiTheme="minorHAnsi" w:cs="Arial"/>
          <w:sz w:val="24"/>
          <w:szCs w:val="24"/>
          <w:lang w:val="cs-CZ"/>
        </w:rPr>
        <w:t xml:space="preserve">používané k plnění této </w:t>
      </w:r>
      <w:r w:rsidRPr="00CD7DA8">
        <w:rPr>
          <w:rFonts w:asciiTheme="minorHAnsi" w:hAnsiTheme="minorHAnsi" w:cs="Arial"/>
          <w:sz w:val="24"/>
          <w:szCs w:val="24"/>
          <w:lang w:val="cs-CZ"/>
        </w:rPr>
        <w:t>Smlouv</w:t>
      </w:r>
      <w:r w:rsidR="002E4A81" w:rsidRPr="00CD7DA8">
        <w:rPr>
          <w:rFonts w:asciiTheme="minorHAnsi" w:hAnsiTheme="minorHAnsi" w:cs="Arial"/>
          <w:sz w:val="24"/>
          <w:szCs w:val="24"/>
          <w:lang w:val="cs-CZ"/>
        </w:rPr>
        <w:t>y</w:t>
      </w:r>
      <w:r w:rsidR="002D4E82" w:rsidRPr="00CD7DA8">
        <w:rPr>
          <w:rFonts w:asciiTheme="minorHAnsi" w:hAnsiTheme="minorHAnsi" w:cs="Arial"/>
          <w:sz w:val="24"/>
          <w:szCs w:val="24"/>
          <w:lang w:val="cs-CZ"/>
        </w:rPr>
        <w:t xml:space="preserve"> a zajistit přítomnost vedoucích zaměstnanců či členů orgánů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na jednáních, která budou v rámci kontroly </w:t>
      </w:r>
      <w:r w:rsidRPr="00CD7DA8">
        <w:rPr>
          <w:rFonts w:asciiTheme="minorHAnsi" w:hAnsiTheme="minorHAnsi" w:cs="Arial"/>
          <w:sz w:val="24"/>
          <w:szCs w:val="24"/>
          <w:lang w:val="cs-CZ"/>
        </w:rPr>
        <w:t>Objednatel</w:t>
      </w:r>
      <w:r w:rsidR="002D4E82" w:rsidRPr="00CD7DA8">
        <w:rPr>
          <w:rFonts w:asciiTheme="minorHAnsi" w:hAnsiTheme="minorHAnsi" w:cs="Arial"/>
          <w:sz w:val="24"/>
          <w:szCs w:val="24"/>
          <w:lang w:val="cs-CZ"/>
        </w:rPr>
        <w:t>em požadována.</w:t>
      </w:r>
      <w:r w:rsidR="002D4E82" w:rsidRPr="00CD7DA8">
        <w:rPr>
          <w:rFonts w:asciiTheme="minorHAnsi" w:hAnsiTheme="minorHAnsi" w:cs="Arial"/>
          <w:b/>
          <w:sz w:val="24"/>
          <w:szCs w:val="24"/>
          <w:lang w:val="cs-CZ"/>
        </w:rPr>
        <w:t xml:space="preserve"> </w:t>
      </w:r>
      <w:r w:rsidRPr="00CD7DA8">
        <w:rPr>
          <w:rFonts w:asciiTheme="minorHAnsi" w:hAnsiTheme="minorHAnsi" w:cs="Arial"/>
          <w:b/>
          <w:sz w:val="24"/>
          <w:szCs w:val="24"/>
          <w:lang w:val="cs-CZ"/>
        </w:rPr>
        <w:t>Objednatel</w:t>
      </w:r>
      <w:r w:rsidR="002D4E82" w:rsidRPr="00CD7DA8">
        <w:rPr>
          <w:rFonts w:asciiTheme="minorHAnsi" w:hAnsiTheme="minorHAnsi" w:cs="Arial"/>
          <w:b/>
          <w:sz w:val="24"/>
          <w:szCs w:val="24"/>
          <w:lang w:val="cs-CZ"/>
        </w:rPr>
        <w:t xml:space="preserve"> je povinen provádět kontroly způsobem, který nebude nad přiměřenou míru zatěžovat běžný provoz podniku </w:t>
      </w:r>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e.</w:t>
      </w:r>
      <w:bookmarkEnd w:id="27"/>
      <w:r w:rsidR="00A211B2" w:rsidRPr="00CD7DA8">
        <w:rPr>
          <w:rFonts w:asciiTheme="minorHAnsi" w:hAnsiTheme="minorHAnsi" w:cs="Arial"/>
          <w:sz w:val="24"/>
          <w:szCs w:val="24"/>
          <w:lang w:val="cs-CZ"/>
        </w:rPr>
        <w:t xml:space="preserve"> </w:t>
      </w:r>
      <w:r w:rsidR="00A211B2" w:rsidRPr="00CD7DA8">
        <w:rPr>
          <w:rStyle w:val="CharStyle9"/>
          <w:rFonts w:asciiTheme="minorHAnsi" w:hAnsiTheme="minorHAnsi"/>
          <w:sz w:val="24"/>
          <w:szCs w:val="24"/>
          <w:lang w:val="cs-CZ"/>
        </w:rPr>
        <w:t>Je-li to možné, Objednatel před provedením kontroly dle tohoto článku písemně oznámí Dopravci požadavky na potřebnou součinnost</w:t>
      </w:r>
      <w:r w:rsidR="00A211B2" w:rsidRPr="00CD7DA8">
        <w:rPr>
          <w:rStyle w:val="CharStyle9"/>
          <w:rFonts w:asciiTheme="minorHAnsi" w:hAnsiTheme="minorHAnsi" w:cs="Arial"/>
          <w:sz w:val="24"/>
          <w:szCs w:val="24"/>
          <w:lang w:val="cs-CZ"/>
        </w:rPr>
        <w:t>.</w:t>
      </w:r>
      <w:bookmarkEnd w:id="28"/>
    </w:p>
    <w:p w14:paraId="2975DC25" w14:textId="77777777" w:rsidR="002D4E82" w:rsidRPr="00CD7DA8"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29" w:name="_Ref399774328"/>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 je povinen </w:t>
      </w:r>
      <w:r w:rsidR="001809BD" w:rsidRPr="00CD7DA8">
        <w:rPr>
          <w:rFonts w:asciiTheme="minorHAnsi" w:hAnsiTheme="minorHAnsi" w:cs="Arial"/>
          <w:b/>
          <w:sz w:val="24"/>
          <w:szCs w:val="24"/>
          <w:lang w:val="cs-CZ"/>
        </w:rPr>
        <w:t xml:space="preserve">po celou dobu trvání </w:t>
      </w:r>
      <w:r w:rsidRPr="00CD7DA8">
        <w:rPr>
          <w:rFonts w:asciiTheme="minorHAnsi" w:hAnsiTheme="minorHAnsi" w:cs="Arial"/>
          <w:b/>
          <w:sz w:val="24"/>
          <w:szCs w:val="24"/>
          <w:lang w:val="cs-CZ"/>
        </w:rPr>
        <w:t>Smlouv</w:t>
      </w:r>
      <w:r w:rsidR="001809BD" w:rsidRPr="00CD7DA8">
        <w:rPr>
          <w:rFonts w:asciiTheme="minorHAnsi" w:hAnsiTheme="minorHAnsi" w:cs="Arial"/>
          <w:b/>
          <w:sz w:val="24"/>
          <w:szCs w:val="24"/>
          <w:lang w:val="cs-CZ"/>
        </w:rPr>
        <w:t xml:space="preserve">y </w:t>
      </w:r>
      <w:r w:rsidR="002D4E82" w:rsidRPr="00CD7DA8">
        <w:rPr>
          <w:rFonts w:asciiTheme="minorHAnsi" w:hAnsiTheme="minorHAnsi" w:cs="Arial"/>
          <w:b/>
          <w:sz w:val="24"/>
          <w:szCs w:val="24"/>
          <w:lang w:val="cs-CZ"/>
        </w:rPr>
        <w:t>udržovat v</w:t>
      </w:r>
      <w:r w:rsidR="00427A9E" w:rsidRPr="00CD7DA8">
        <w:rPr>
          <w:rFonts w:asciiTheme="minorHAnsi" w:hAnsiTheme="minorHAnsi" w:cs="Arial"/>
          <w:b/>
          <w:sz w:val="24"/>
          <w:szCs w:val="24"/>
          <w:lang w:val="cs-CZ"/>
        </w:rPr>
        <w:t xml:space="preserve"> platnosti licence a jízdní řád</w:t>
      </w:r>
      <w:r w:rsidR="002D4E82" w:rsidRPr="00CD7DA8">
        <w:rPr>
          <w:rFonts w:asciiTheme="minorHAnsi" w:hAnsiTheme="minorHAnsi" w:cs="Arial"/>
          <w:b/>
          <w:sz w:val="24"/>
          <w:szCs w:val="24"/>
          <w:lang w:val="cs-CZ"/>
        </w:rPr>
        <w:t xml:space="preserve"> vztahující se k</w:t>
      </w:r>
      <w:r w:rsidR="00427A9E" w:rsidRPr="00CD7DA8">
        <w:rPr>
          <w:rFonts w:asciiTheme="minorHAnsi" w:hAnsiTheme="minorHAnsi" w:cs="Arial"/>
          <w:b/>
          <w:sz w:val="24"/>
          <w:szCs w:val="24"/>
          <w:lang w:val="cs-CZ"/>
        </w:rPr>
        <w:t xml:space="preserve"> jím provozované lince</w:t>
      </w:r>
      <w:r w:rsidR="002D4E82" w:rsidRPr="00CD7DA8">
        <w:rPr>
          <w:rFonts w:asciiTheme="minorHAnsi" w:hAnsiTheme="minorHAnsi" w:cs="Arial"/>
          <w:sz w:val="24"/>
          <w:szCs w:val="24"/>
          <w:lang w:val="cs-CZ"/>
        </w:rPr>
        <w:t xml:space="preserve">. Veškeré navrhované změny či ukončení platnosti těchto dokumentů je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povinen oznámit </w:t>
      </w:r>
      <w:r w:rsidRPr="00CD7DA8">
        <w:rPr>
          <w:rFonts w:asciiTheme="minorHAnsi" w:hAnsiTheme="minorHAnsi" w:cs="Arial"/>
          <w:sz w:val="24"/>
          <w:szCs w:val="24"/>
          <w:lang w:val="cs-CZ"/>
        </w:rPr>
        <w:t>Objednatel</w:t>
      </w:r>
      <w:r w:rsidR="002D4E82" w:rsidRPr="00CD7DA8">
        <w:rPr>
          <w:rFonts w:asciiTheme="minorHAnsi" w:hAnsiTheme="minorHAnsi" w:cs="Arial"/>
          <w:sz w:val="24"/>
          <w:szCs w:val="24"/>
          <w:lang w:val="cs-CZ"/>
        </w:rPr>
        <w:t xml:space="preserve">i nejméně 60 dnů předem, nevyplývá-li z této </w:t>
      </w:r>
      <w:r w:rsidRPr="00CD7DA8">
        <w:rPr>
          <w:rFonts w:asciiTheme="minorHAnsi" w:hAnsiTheme="minorHAnsi" w:cs="Arial"/>
          <w:sz w:val="24"/>
          <w:szCs w:val="24"/>
          <w:lang w:val="cs-CZ"/>
        </w:rPr>
        <w:t>Smlouv</w:t>
      </w:r>
      <w:r w:rsidR="002D4E82" w:rsidRPr="00CD7DA8">
        <w:rPr>
          <w:rFonts w:asciiTheme="minorHAnsi" w:hAnsiTheme="minorHAnsi" w:cs="Arial"/>
          <w:sz w:val="24"/>
          <w:szCs w:val="24"/>
          <w:lang w:val="cs-CZ"/>
        </w:rPr>
        <w:t>y něco jiného.</w:t>
      </w:r>
      <w:bookmarkEnd w:id="29"/>
    </w:p>
    <w:p w14:paraId="298B4EE2" w14:textId="77777777" w:rsidR="002D4E82"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30" w:name="_Ref399774302"/>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se zavazuje vést objektivní, správné, úplné a průkazné účetnictví v souladu s příslušnými právními předpisy</w:t>
      </w:r>
      <w:r w:rsidR="008D7DC4" w:rsidRPr="00E0070F">
        <w:rPr>
          <w:rFonts w:asciiTheme="minorHAnsi" w:hAnsiTheme="minorHAnsi" w:cs="Arial"/>
          <w:b/>
          <w:sz w:val="24"/>
          <w:szCs w:val="24"/>
          <w:lang w:val="cs-CZ"/>
        </w:rPr>
        <w:t>.</w:t>
      </w:r>
      <w:r w:rsidR="008D7DC4" w:rsidRPr="009475E9">
        <w:rPr>
          <w:rFonts w:asciiTheme="minorHAnsi" w:hAnsiTheme="minorHAnsi" w:cs="Arial"/>
          <w:sz w:val="24"/>
          <w:szCs w:val="24"/>
          <w:lang w:val="cs-CZ"/>
        </w:rPr>
        <w:t xml:space="preserve"> </w:t>
      </w:r>
      <w:r w:rsidR="002D4E82" w:rsidRPr="009475E9">
        <w:rPr>
          <w:rFonts w:asciiTheme="minorHAnsi" w:hAnsiTheme="minorHAnsi" w:cs="Arial"/>
          <w:sz w:val="24"/>
          <w:szCs w:val="24"/>
          <w:lang w:val="cs-CZ"/>
        </w:rPr>
        <w:t xml:space="preserve">Pokud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poruší platné předpisy nebo pravidla stanovená touto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ou o použití finančních prostředků určených k úhradě </w:t>
      </w:r>
      <w:r w:rsidR="00DE03B5" w:rsidRPr="009475E9">
        <w:rPr>
          <w:rFonts w:asciiTheme="minorHAnsi" w:hAnsiTheme="minorHAnsi" w:cs="Arial"/>
          <w:sz w:val="24"/>
          <w:szCs w:val="24"/>
          <w:lang w:val="cs-CZ"/>
        </w:rPr>
        <w:t xml:space="preserve">Vyrovnání ceny dopravního výkonu </w:t>
      </w:r>
      <w:r w:rsidR="002D4E82" w:rsidRPr="009475E9">
        <w:rPr>
          <w:rFonts w:asciiTheme="minorHAnsi" w:hAnsiTheme="minorHAnsi" w:cs="Arial"/>
          <w:sz w:val="24"/>
          <w:szCs w:val="24"/>
          <w:lang w:val="cs-CZ"/>
        </w:rPr>
        <w:t xml:space="preserve">ve veřejné linkové dopravě, je povinen finanční prostředky, které neoprávněně použil nebo zadržel, či jejichž použití řádně neprokázal, v plné výši neprodleně vrátit na účet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e.</w:t>
      </w:r>
      <w:bookmarkEnd w:id="30"/>
      <w:r w:rsidR="002D4E82" w:rsidRPr="009475E9">
        <w:rPr>
          <w:rFonts w:asciiTheme="minorHAnsi" w:hAnsiTheme="minorHAnsi" w:cs="Arial"/>
          <w:sz w:val="24"/>
          <w:szCs w:val="24"/>
          <w:lang w:val="cs-CZ"/>
        </w:rPr>
        <w:t xml:space="preserve">  </w:t>
      </w:r>
    </w:p>
    <w:p w14:paraId="605E0CF7" w14:textId="77777777" w:rsidR="002D4E82" w:rsidRPr="00672C41"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 je oprávněn pověřit provedením jakékoliv kontroly</w:t>
      </w:r>
      <w:r w:rsidR="00D66263" w:rsidRPr="009475E9">
        <w:rPr>
          <w:rFonts w:asciiTheme="minorHAnsi" w:hAnsiTheme="minorHAnsi" w:cs="Arial"/>
          <w:sz w:val="24"/>
          <w:szCs w:val="24"/>
          <w:lang w:val="cs-CZ"/>
        </w:rPr>
        <w:t xml:space="preserve"> dle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 xml:space="preserve">y, vyjednáváním jakýchkoliv podmínek dle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 xml:space="preserve">y či poskytováním a získáváním informací o jakémkoliv aspektu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y</w:t>
      </w:r>
      <w:r w:rsidR="002D4E82" w:rsidRPr="009475E9">
        <w:rPr>
          <w:rFonts w:asciiTheme="minorHAnsi" w:hAnsiTheme="minorHAnsi" w:cs="Arial"/>
          <w:sz w:val="24"/>
          <w:szCs w:val="24"/>
          <w:lang w:val="cs-CZ"/>
        </w:rPr>
        <w:t xml:space="preserve"> externího </w:t>
      </w:r>
      <w:r w:rsidR="00D66263" w:rsidRPr="009475E9">
        <w:rPr>
          <w:rFonts w:asciiTheme="minorHAnsi" w:hAnsiTheme="minorHAnsi" w:cs="Arial"/>
          <w:sz w:val="24"/>
          <w:szCs w:val="24"/>
          <w:lang w:val="cs-CZ"/>
        </w:rPr>
        <w:t xml:space="preserve">poradce, zejména auditora či </w:t>
      </w:r>
      <w:r w:rsidR="002D4E82" w:rsidRPr="009475E9">
        <w:rPr>
          <w:rFonts w:asciiTheme="minorHAnsi" w:hAnsiTheme="minorHAnsi" w:cs="Arial"/>
          <w:sz w:val="24"/>
          <w:szCs w:val="24"/>
          <w:lang w:val="cs-CZ"/>
        </w:rPr>
        <w:t xml:space="preserve">právního, účetního </w:t>
      </w:r>
      <w:r w:rsidR="00D66263" w:rsidRPr="009475E9">
        <w:rPr>
          <w:rFonts w:asciiTheme="minorHAnsi" w:hAnsiTheme="minorHAnsi" w:cs="Arial"/>
          <w:sz w:val="24"/>
          <w:szCs w:val="24"/>
          <w:lang w:val="cs-CZ"/>
        </w:rPr>
        <w:t>nebo</w:t>
      </w:r>
      <w:r w:rsidR="002D4E82" w:rsidRPr="009475E9">
        <w:rPr>
          <w:rFonts w:asciiTheme="minorHAnsi" w:hAnsiTheme="minorHAnsi" w:cs="Arial"/>
          <w:sz w:val="24"/>
          <w:szCs w:val="24"/>
          <w:lang w:val="cs-CZ"/>
        </w:rPr>
        <w:t xml:space="preserve"> technického poradce.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je povinen poskytnout takovému poradci stejnou součinnost, jakou </w:t>
      </w:r>
      <w:r w:rsidR="002D4E82" w:rsidRPr="00672C41">
        <w:rPr>
          <w:rFonts w:asciiTheme="minorHAnsi" w:hAnsiTheme="minorHAnsi" w:cs="Arial"/>
          <w:sz w:val="24"/>
          <w:szCs w:val="24"/>
          <w:lang w:val="cs-CZ"/>
        </w:rPr>
        <w:t xml:space="preserve">by byl jinak povinen poskytnout </w:t>
      </w:r>
      <w:r w:rsidRPr="00672C41">
        <w:rPr>
          <w:rFonts w:asciiTheme="minorHAnsi" w:hAnsiTheme="minorHAnsi" w:cs="Arial"/>
          <w:sz w:val="24"/>
          <w:szCs w:val="24"/>
          <w:lang w:val="cs-CZ"/>
        </w:rPr>
        <w:t>Objednatel</w:t>
      </w:r>
      <w:r w:rsidR="002D4E82" w:rsidRPr="00672C41">
        <w:rPr>
          <w:rFonts w:asciiTheme="minorHAnsi" w:hAnsiTheme="minorHAnsi" w:cs="Arial"/>
          <w:sz w:val="24"/>
          <w:szCs w:val="24"/>
          <w:lang w:val="cs-CZ"/>
        </w:rPr>
        <w:t xml:space="preserve">i. </w:t>
      </w:r>
    </w:p>
    <w:p w14:paraId="132449E8" w14:textId="77777777" w:rsidR="00A50C93" w:rsidRPr="005A223D" w:rsidRDefault="003F0929" w:rsidP="00DF0E4A">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sz w:val="24"/>
          <w:szCs w:val="24"/>
          <w:lang w:val="cs-CZ"/>
        </w:rPr>
      </w:pPr>
      <w:bookmarkStart w:id="31" w:name="_Ref508213404"/>
      <w:r w:rsidRPr="00672C41">
        <w:rPr>
          <w:rFonts w:asciiTheme="minorHAnsi" w:hAnsiTheme="minorHAnsi"/>
          <w:b/>
          <w:sz w:val="24"/>
          <w:szCs w:val="24"/>
          <w:lang w:val="cs-CZ"/>
        </w:rPr>
        <w:t>Dopravc</w:t>
      </w:r>
      <w:r w:rsidR="00A50C93" w:rsidRPr="00672C41">
        <w:rPr>
          <w:rFonts w:asciiTheme="minorHAnsi" w:hAnsiTheme="minorHAnsi"/>
          <w:b/>
          <w:sz w:val="24"/>
          <w:szCs w:val="24"/>
          <w:lang w:val="cs-CZ"/>
        </w:rPr>
        <w:t>e</w:t>
      </w:r>
      <w:r w:rsidR="007F6E99" w:rsidRPr="00672C41">
        <w:rPr>
          <w:rFonts w:asciiTheme="minorHAnsi" w:hAnsiTheme="minorHAnsi"/>
          <w:b/>
          <w:sz w:val="24"/>
          <w:szCs w:val="24"/>
          <w:lang w:val="cs-CZ"/>
        </w:rPr>
        <w:t xml:space="preserve"> musí mít po celou </w:t>
      </w:r>
      <w:r w:rsidR="00311FF0" w:rsidRPr="00672C41">
        <w:rPr>
          <w:rFonts w:asciiTheme="minorHAnsi" w:hAnsiTheme="minorHAnsi"/>
          <w:b/>
          <w:sz w:val="24"/>
          <w:szCs w:val="24"/>
          <w:lang w:val="cs-CZ"/>
        </w:rPr>
        <w:t>D</w:t>
      </w:r>
      <w:r w:rsidR="007F6E99" w:rsidRPr="00672C41">
        <w:rPr>
          <w:rFonts w:asciiTheme="minorHAnsi" w:hAnsiTheme="minorHAnsi"/>
          <w:b/>
          <w:sz w:val="24"/>
          <w:szCs w:val="24"/>
          <w:lang w:val="cs-CZ"/>
        </w:rPr>
        <w:t>obu plnění Z</w:t>
      </w:r>
      <w:r w:rsidR="00A50C93" w:rsidRPr="00672C41">
        <w:rPr>
          <w:rFonts w:asciiTheme="minorHAnsi" w:hAnsiTheme="minorHAnsi"/>
          <w:b/>
          <w:sz w:val="24"/>
          <w:szCs w:val="24"/>
          <w:lang w:val="cs-CZ"/>
        </w:rPr>
        <w:t xml:space="preserve">ávazku veřejné služby specifikovaného v této </w:t>
      </w:r>
      <w:r w:rsidRPr="00672C41">
        <w:rPr>
          <w:rFonts w:asciiTheme="minorHAnsi" w:hAnsiTheme="minorHAnsi"/>
          <w:b/>
          <w:sz w:val="24"/>
          <w:szCs w:val="24"/>
          <w:lang w:val="cs-CZ"/>
        </w:rPr>
        <w:t>Smlouv</w:t>
      </w:r>
      <w:r w:rsidR="00A50C93" w:rsidRPr="00672C41">
        <w:rPr>
          <w:rFonts w:asciiTheme="minorHAnsi" w:hAnsiTheme="minorHAnsi"/>
          <w:b/>
          <w:sz w:val="24"/>
          <w:szCs w:val="24"/>
          <w:lang w:val="cs-CZ"/>
        </w:rPr>
        <w:t>ě</w:t>
      </w:r>
      <w:r w:rsidR="00311FF0" w:rsidRPr="00672C41">
        <w:rPr>
          <w:rFonts w:asciiTheme="minorHAnsi" w:hAnsiTheme="minorHAnsi"/>
          <w:b/>
          <w:sz w:val="24"/>
          <w:szCs w:val="24"/>
          <w:lang w:val="cs-CZ"/>
        </w:rPr>
        <w:t xml:space="preserve"> </w:t>
      </w:r>
      <w:r w:rsidR="00A50C93" w:rsidRPr="00672C41">
        <w:rPr>
          <w:rFonts w:asciiTheme="minorHAnsi" w:hAnsiTheme="minorHAnsi"/>
          <w:b/>
          <w:sz w:val="24"/>
          <w:szCs w:val="24"/>
          <w:lang w:val="cs-CZ"/>
        </w:rPr>
        <w:t>smluvně zajištěny prostory (provozovny) pro parkování autobusů</w:t>
      </w:r>
      <w:r w:rsidR="00A50C93" w:rsidRPr="00672C41">
        <w:rPr>
          <w:rFonts w:asciiTheme="minorHAnsi" w:hAnsiTheme="minorHAnsi"/>
          <w:sz w:val="24"/>
          <w:szCs w:val="24"/>
          <w:lang w:val="cs-CZ"/>
        </w:rPr>
        <w:t xml:space="preserve"> </w:t>
      </w:r>
      <w:r w:rsidR="00311FF0" w:rsidRPr="00672C41">
        <w:rPr>
          <w:rFonts w:asciiTheme="minorHAnsi" w:hAnsiTheme="minorHAnsi"/>
          <w:sz w:val="24"/>
          <w:szCs w:val="24"/>
          <w:lang w:val="cs-CZ"/>
        </w:rPr>
        <w:t xml:space="preserve">nebo </w:t>
      </w:r>
      <w:r w:rsidR="00A50C93" w:rsidRPr="005A223D">
        <w:rPr>
          <w:rFonts w:asciiTheme="minorHAnsi" w:hAnsiTheme="minorHAnsi"/>
          <w:sz w:val="24"/>
          <w:szCs w:val="24"/>
          <w:lang w:val="cs-CZ"/>
        </w:rPr>
        <w:t xml:space="preserve">takové </w:t>
      </w:r>
      <w:r w:rsidR="00311FF0" w:rsidRPr="005A223D">
        <w:rPr>
          <w:rFonts w:asciiTheme="minorHAnsi" w:hAnsiTheme="minorHAnsi"/>
          <w:sz w:val="24"/>
          <w:szCs w:val="24"/>
          <w:lang w:val="cs-CZ"/>
        </w:rPr>
        <w:t>prostory</w:t>
      </w:r>
      <w:r w:rsidR="00A50C93" w:rsidRPr="005A223D">
        <w:rPr>
          <w:rFonts w:asciiTheme="minorHAnsi" w:hAnsiTheme="minorHAnsi"/>
          <w:sz w:val="24"/>
          <w:szCs w:val="24"/>
          <w:lang w:val="cs-CZ"/>
        </w:rPr>
        <w:t xml:space="preserve"> </w:t>
      </w:r>
      <w:r w:rsidR="00593777" w:rsidRPr="005A223D">
        <w:rPr>
          <w:rFonts w:asciiTheme="minorHAnsi" w:hAnsiTheme="minorHAnsi"/>
          <w:sz w:val="24"/>
          <w:szCs w:val="24"/>
          <w:lang w:val="cs-CZ"/>
        </w:rPr>
        <w:t>vlastnit</w:t>
      </w:r>
      <w:r w:rsidR="00A50C93" w:rsidRPr="005A223D">
        <w:rPr>
          <w:rFonts w:asciiTheme="minorHAnsi" w:hAnsiTheme="minorHAnsi"/>
          <w:sz w:val="24"/>
          <w:szCs w:val="24"/>
          <w:lang w:val="cs-CZ"/>
        </w:rPr>
        <w:t xml:space="preserve">. </w:t>
      </w:r>
      <w:r w:rsidR="00A50C93" w:rsidRPr="005A223D">
        <w:rPr>
          <w:rFonts w:asciiTheme="minorHAnsi" w:hAnsiTheme="minorHAnsi"/>
          <w:b/>
          <w:sz w:val="24"/>
          <w:szCs w:val="24"/>
          <w:lang w:val="cs-CZ"/>
        </w:rPr>
        <w:t xml:space="preserve">Na žádost </w:t>
      </w:r>
      <w:r w:rsidRPr="005A223D">
        <w:rPr>
          <w:rFonts w:asciiTheme="minorHAnsi" w:hAnsiTheme="minorHAnsi"/>
          <w:b/>
          <w:sz w:val="24"/>
          <w:szCs w:val="24"/>
          <w:lang w:val="cs-CZ"/>
        </w:rPr>
        <w:t>Objednatel</w:t>
      </w:r>
      <w:r w:rsidR="00A50C93" w:rsidRPr="005A223D">
        <w:rPr>
          <w:rFonts w:asciiTheme="minorHAnsi" w:hAnsiTheme="minorHAnsi"/>
          <w:b/>
          <w:sz w:val="24"/>
          <w:szCs w:val="24"/>
          <w:lang w:val="cs-CZ"/>
        </w:rPr>
        <w:t xml:space="preserve">e je </w:t>
      </w:r>
      <w:r w:rsidRPr="005A223D">
        <w:rPr>
          <w:rFonts w:asciiTheme="minorHAnsi" w:hAnsiTheme="minorHAnsi"/>
          <w:b/>
          <w:sz w:val="24"/>
          <w:szCs w:val="24"/>
          <w:lang w:val="cs-CZ"/>
        </w:rPr>
        <w:t>Dopravc</w:t>
      </w:r>
      <w:r w:rsidR="00A50C93" w:rsidRPr="005A223D">
        <w:rPr>
          <w:rFonts w:asciiTheme="minorHAnsi" w:hAnsiTheme="minorHAnsi"/>
          <w:b/>
          <w:sz w:val="24"/>
          <w:szCs w:val="24"/>
          <w:lang w:val="cs-CZ"/>
        </w:rPr>
        <w:t xml:space="preserve">e povinen tyto skutečnosti doložit příslušnými </w:t>
      </w:r>
      <w:r w:rsidR="00956F5F" w:rsidRPr="005A223D">
        <w:rPr>
          <w:rFonts w:asciiTheme="minorHAnsi" w:hAnsiTheme="minorHAnsi"/>
          <w:b/>
          <w:sz w:val="24"/>
          <w:szCs w:val="24"/>
          <w:lang w:val="cs-CZ"/>
        </w:rPr>
        <w:t>s</w:t>
      </w:r>
      <w:r w:rsidRPr="005A223D">
        <w:rPr>
          <w:rFonts w:asciiTheme="minorHAnsi" w:hAnsiTheme="minorHAnsi"/>
          <w:b/>
          <w:sz w:val="24"/>
          <w:szCs w:val="24"/>
          <w:lang w:val="cs-CZ"/>
        </w:rPr>
        <w:t>mlouv</w:t>
      </w:r>
      <w:r w:rsidR="00A50C93" w:rsidRPr="005A223D">
        <w:rPr>
          <w:rFonts w:asciiTheme="minorHAnsi" w:hAnsiTheme="minorHAnsi"/>
          <w:b/>
          <w:sz w:val="24"/>
          <w:szCs w:val="24"/>
          <w:lang w:val="cs-CZ"/>
        </w:rPr>
        <w:t>ami č</w:t>
      </w:r>
      <w:r w:rsidR="007F6E99" w:rsidRPr="005A223D">
        <w:rPr>
          <w:rFonts w:asciiTheme="minorHAnsi" w:hAnsiTheme="minorHAnsi"/>
          <w:b/>
          <w:sz w:val="24"/>
          <w:szCs w:val="24"/>
          <w:lang w:val="cs-CZ"/>
        </w:rPr>
        <w:t>i</w:t>
      </w:r>
      <w:r w:rsidR="00A50C93" w:rsidRPr="005A223D">
        <w:rPr>
          <w:rFonts w:asciiTheme="minorHAnsi" w:hAnsiTheme="minorHAnsi"/>
          <w:b/>
          <w:sz w:val="24"/>
          <w:szCs w:val="24"/>
          <w:lang w:val="cs-CZ"/>
        </w:rPr>
        <w:t xml:space="preserve"> </w:t>
      </w:r>
      <w:r w:rsidR="0005057F" w:rsidRPr="005A223D">
        <w:rPr>
          <w:rFonts w:asciiTheme="minorHAnsi" w:hAnsiTheme="minorHAnsi"/>
          <w:b/>
          <w:sz w:val="24"/>
          <w:szCs w:val="24"/>
          <w:lang w:val="cs-CZ"/>
        </w:rPr>
        <w:t xml:space="preserve">jinými </w:t>
      </w:r>
      <w:r w:rsidR="00A50C93" w:rsidRPr="005A223D">
        <w:rPr>
          <w:rFonts w:asciiTheme="minorHAnsi" w:hAnsiTheme="minorHAnsi"/>
          <w:b/>
          <w:sz w:val="24"/>
          <w:szCs w:val="24"/>
          <w:lang w:val="cs-CZ"/>
        </w:rPr>
        <w:t>doklady.</w:t>
      </w:r>
      <w:bookmarkEnd w:id="31"/>
      <w:r w:rsidR="00A50C93" w:rsidRPr="005A223D">
        <w:rPr>
          <w:rFonts w:asciiTheme="minorHAnsi" w:hAnsiTheme="minorHAnsi"/>
          <w:sz w:val="24"/>
          <w:szCs w:val="24"/>
          <w:lang w:val="cs-CZ"/>
        </w:rPr>
        <w:t xml:space="preserve"> </w:t>
      </w:r>
    </w:p>
    <w:p w14:paraId="72340B84" w14:textId="77777777" w:rsidR="00306D30" w:rsidRPr="005A223D" w:rsidRDefault="00A50C93" w:rsidP="00DF0E4A">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b/>
          <w:sz w:val="24"/>
          <w:szCs w:val="24"/>
          <w:lang w:val="cs-CZ"/>
        </w:rPr>
      </w:pPr>
      <w:bookmarkStart w:id="32" w:name="_Ref399777832"/>
      <w:bookmarkStart w:id="33" w:name="_Ref508213913"/>
      <w:r w:rsidRPr="005A223D">
        <w:rPr>
          <w:rStyle w:val="CharStyle9"/>
          <w:rFonts w:asciiTheme="minorHAnsi" w:hAnsiTheme="minorHAnsi"/>
          <w:b/>
          <w:sz w:val="24"/>
          <w:szCs w:val="24"/>
          <w:lang w:val="cs-CZ"/>
        </w:rPr>
        <w:t xml:space="preserve">Nejpozději </w:t>
      </w:r>
      <w:r w:rsidR="00CF2B0D" w:rsidRPr="005A223D">
        <w:rPr>
          <w:rStyle w:val="CharStyle9"/>
          <w:rFonts w:asciiTheme="minorHAnsi" w:hAnsiTheme="minorHAnsi"/>
          <w:b/>
          <w:sz w:val="24"/>
          <w:szCs w:val="24"/>
          <w:lang w:val="cs-CZ"/>
        </w:rPr>
        <w:t xml:space="preserve">jeden měsíc před zahájením provozu </w:t>
      </w:r>
      <w:r w:rsidR="009658C5">
        <w:rPr>
          <w:rStyle w:val="CharStyle9"/>
          <w:rFonts w:asciiTheme="minorHAnsi" w:hAnsiTheme="minorHAnsi"/>
          <w:b/>
          <w:sz w:val="24"/>
          <w:szCs w:val="24"/>
          <w:lang w:val="cs-CZ"/>
        </w:rPr>
        <w:t>MAD</w:t>
      </w:r>
      <w:r w:rsidR="00CF2B0D" w:rsidRPr="005A223D">
        <w:rPr>
          <w:rStyle w:val="CharStyle9"/>
          <w:rFonts w:asciiTheme="minorHAnsi" w:hAnsiTheme="minorHAnsi"/>
          <w:b/>
          <w:sz w:val="24"/>
          <w:szCs w:val="24"/>
          <w:lang w:val="cs-CZ"/>
        </w:rPr>
        <w:t xml:space="preserve"> </w:t>
      </w:r>
      <w:r w:rsidR="00C51C00" w:rsidRPr="005A223D">
        <w:rPr>
          <w:rStyle w:val="CharStyle9"/>
          <w:rFonts w:asciiTheme="minorHAnsi" w:hAnsiTheme="minorHAnsi"/>
          <w:b/>
          <w:sz w:val="24"/>
          <w:szCs w:val="24"/>
          <w:lang w:val="cs-CZ"/>
        </w:rPr>
        <w:t>Klatovy</w:t>
      </w:r>
      <w:r w:rsidR="00CF2B0D" w:rsidRPr="005A223D">
        <w:rPr>
          <w:rStyle w:val="CharStyle9"/>
          <w:rFonts w:asciiTheme="minorHAnsi" w:hAnsiTheme="minorHAnsi"/>
          <w:b/>
          <w:sz w:val="24"/>
          <w:szCs w:val="24"/>
          <w:lang w:val="cs-CZ"/>
        </w:rPr>
        <w:t xml:space="preserve"> </w:t>
      </w:r>
      <w:r w:rsidRPr="005A223D">
        <w:rPr>
          <w:rStyle w:val="CharStyle9"/>
          <w:rFonts w:asciiTheme="minorHAnsi" w:hAnsiTheme="minorHAnsi"/>
          <w:b/>
          <w:sz w:val="24"/>
          <w:szCs w:val="24"/>
          <w:lang w:val="cs-CZ"/>
        </w:rPr>
        <w:t xml:space="preserve">předloží </w:t>
      </w:r>
      <w:r w:rsidR="003F0929" w:rsidRPr="005A223D">
        <w:rPr>
          <w:rStyle w:val="CharStyle9"/>
          <w:rFonts w:asciiTheme="minorHAnsi" w:hAnsiTheme="minorHAnsi"/>
          <w:b/>
          <w:sz w:val="24"/>
          <w:szCs w:val="24"/>
          <w:lang w:val="cs-CZ"/>
        </w:rPr>
        <w:t>Dopravc</w:t>
      </w:r>
      <w:r w:rsidRPr="005A223D">
        <w:rPr>
          <w:rStyle w:val="CharStyle9"/>
          <w:rFonts w:asciiTheme="minorHAnsi" w:hAnsiTheme="minorHAnsi"/>
          <w:b/>
          <w:sz w:val="24"/>
          <w:szCs w:val="24"/>
          <w:lang w:val="cs-CZ"/>
        </w:rPr>
        <w:t xml:space="preserve">e </w:t>
      </w:r>
      <w:r w:rsidR="003F0929" w:rsidRPr="005A223D">
        <w:rPr>
          <w:rStyle w:val="CharStyle9"/>
          <w:rFonts w:asciiTheme="minorHAnsi" w:hAnsiTheme="minorHAnsi"/>
          <w:b/>
          <w:sz w:val="24"/>
          <w:szCs w:val="24"/>
          <w:lang w:val="cs-CZ"/>
        </w:rPr>
        <w:t>Objednatel</w:t>
      </w:r>
      <w:r w:rsidRPr="005A223D">
        <w:rPr>
          <w:rStyle w:val="CharStyle9"/>
          <w:rFonts w:asciiTheme="minorHAnsi" w:hAnsiTheme="minorHAnsi"/>
          <w:b/>
          <w:sz w:val="24"/>
          <w:szCs w:val="24"/>
          <w:lang w:val="cs-CZ"/>
        </w:rPr>
        <w:t xml:space="preserve">i doklady o technické způsobilosti </w:t>
      </w:r>
      <w:r w:rsidR="00CE638B" w:rsidRPr="005A223D">
        <w:rPr>
          <w:rStyle w:val="CharStyle9"/>
          <w:rFonts w:asciiTheme="minorHAnsi" w:hAnsiTheme="minorHAnsi"/>
          <w:b/>
          <w:sz w:val="24"/>
          <w:szCs w:val="24"/>
          <w:lang w:val="cs-CZ"/>
        </w:rPr>
        <w:t>vozidel – dopravních</w:t>
      </w:r>
      <w:r w:rsidRPr="005A223D">
        <w:rPr>
          <w:rStyle w:val="CharStyle9"/>
          <w:rFonts w:asciiTheme="minorHAnsi" w:hAnsiTheme="minorHAnsi"/>
          <w:b/>
          <w:sz w:val="24"/>
          <w:szCs w:val="24"/>
          <w:lang w:val="cs-CZ"/>
        </w:rPr>
        <w:t xml:space="preserve"> prostředků, jimiž bude zajišťovat plnění </w:t>
      </w:r>
      <w:bookmarkEnd w:id="32"/>
      <w:r w:rsidR="00210C81" w:rsidRPr="005A223D">
        <w:rPr>
          <w:rStyle w:val="CharStyle9"/>
          <w:rFonts w:asciiTheme="minorHAnsi" w:hAnsiTheme="minorHAnsi"/>
          <w:b/>
          <w:sz w:val="24"/>
          <w:szCs w:val="24"/>
          <w:lang w:val="cs-CZ"/>
        </w:rPr>
        <w:t>Závazku veřejné služby.</w:t>
      </w:r>
      <w:bookmarkEnd w:id="33"/>
      <w:r w:rsidR="00210C81" w:rsidRPr="005A223D">
        <w:rPr>
          <w:rStyle w:val="CharStyle9"/>
          <w:rFonts w:asciiTheme="minorHAnsi" w:hAnsiTheme="minorHAnsi"/>
          <w:b/>
          <w:sz w:val="24"/>
          <w:szCs w:val="24"/>
          <w:lang w:val="cs-CZ"/>
        </w:rPr>
        <w:t xml:space="preserve"> </w:t>
      </w:r>
      <w:r w:rsidRPr="005A223D">
        <w:rPr>
          <w:rStyle w:val="CharStyle9"/>
          <w:rFonts w:asciiTheme="minorHAnsi" w:hAnsiTheme="minorHAnsi"/>
          <w:b/>
          <w:sz w:val="24"/>
          <w:szCs w:val="24"/>
          <w:lang w:val="cs-CZ"/>
        </w:rPr>
        <w:t xml:space="preserve"> </w:t>
      </w:r>
    </w:p>
    <w:p w14:paraId="51AAB6AC" w14:textId="77777777" w:rsidR="002E5727" w:rsidRPr="005A223D" w:rsidRDefault="00E74EF1" w:rsidP="00B85792">
      <w:pPr>
        <w:pStyle w:val="Zkladntext"/>
        <w:widowControl/>
        <w:numPr>
          <w:ilvl w:val="0"/>
          <w:numId w:val="19"/>
        </w:numPr>
        <w:tabs>
          <w:tab w:val="clear" w:pos="360"/>
          <w:tab w:val="num" w:pos="-1843"/>
        </w:tabs>
        <w:autoSpaceDE/>
        <w:autoSpaceDN/>
        <w:adjustRightInd/>
        <w:spacing w:after="0"/>
        <w:ind w:left="709" w:hanging="709"/>
        <w:jc w:val="both"/>
        <w:rPr>
          <w:rStyle w:val="CharStyle9"/>
          <w:rFonts w:asciiTheme="minorHAnsi" w:hAnsiTheme="minorHAnsi"/>
          <w:b/>
          <w:sz w:val="24"/>
          <w:szCs w:val="24"/>
          <w:shd w:val="clear" w:color="auto" w:fill="auto"/>
          <w:lang w:val="cs-CZ"/>
        </w:rPr>
      </w:pPr>
      <w:bookmarkStart w:id="34" w:name="_Ref508214042"/>
      <w:r w:rsidRPr="005A223D">
        <w:rPr>
          <w:rStyle w:val="CharStyle9"/>
          <w:rFonts w:asciiTheme="minorHAnsi" w:hAnsiTheme="minorHAnsi"/>
          <w:sz w:val="24"/>
          <w:szCs w:val="24"/>
          <w:lang w:val="cs-CZ"/>
        </w:rPr>
        <w:t xml:space="preserve">V případě, že některé z vozidel dle čl. 8.2. této Smlouvy určené pro plnění </w:t>
      </w:r>
      <w:r w:rsidR="00AE7E67" w:rsidRPr="005A223D">
        <w:rPr>
          <w:rStyle w:val="CharStyle9"/>
          <w:rFonts w:asciiTheme="minorHAnsi" w:hAnsiTheme="minorHAnsi"/>
          <w:sz w:val="24"/>
          <w:szCs w:val="24"/>
          <w:lang w:val="cs-CZ"/>
        </w:rPr>
        <w:t xml:space="preserve">Závazku veřejné služby </w:t>
      </w:r>
      <w:r w:rsidRPr="005A223D">
        <w:rPr>
          <w:rStyle w:val="CharStyle9"/>
          <w:rFonts w:asciiTheme="minorHAnsi" w:hAnsiTheme="minorHAnsi"/>
          <w:sz w:val="24"/>
          <w:szCs w:val="24"/>
          <w:lang w:val="cs-CZ"/>
        </w:rPr>
        <w:t xml:space="preserve">dle této Smlouvy bude v průběhu plnění </w:t>
      </w:r>
      <w:r w:rsidR="00CE638B" w:rsidRPr="005A223D">
        <w:rPr>
          <w:rStyle w:val="CharStyle9"/>
          <w:rFonts w:asciiTheme="minorHAnsi" w:hAnsiTheme="minorHAnsi"/>
          <w:sz w:val="24"/>
          <w:szCs w:val="24"/>
          <w:lang w:val="cs-CZ"/>
        </w:rPr>
        <w:t xml:space="preserve">Závazku veřejné služby </w:t>
      </w:r>
      <w:r w:rsidRPr="005A223D">
        <w:rPr>
          <w:rStyle w:val="CharStyle9"/>
          <w:rFonts w:asciiTheme="minorHAnsi" w:hAnsiTheme="minorHAnsi"/>
          <w:sz w:val="24"/>
          <w:szCs w:val="24"/>
          <w:lang w:val="cs-CZ"/>
        </w:rPr>
        <w:t xml:space="preserve">této Smlouvy trvale vyřazeno z provozu (havárie, trvalá porucha apod.), je Dopravce povinen informovat Objednatele o nutnosti nasadit nové vozidlo do provozu k zajištění Provozování </w:t>
      </w:r>
      <w:r w:rsidR="00D05598">
        <w:rPr>
          <w:rStyle w:val="CharStyle9"/>
          <w:rFonts w:asciiTheme="minorHAnsi" w:hAnsiTheme="minorHAnsi"/>
          <w:sz w:val="24"/>
          <w:szCs w:val="24"/>
          <w:lang w:val="cs-CZ"/>
        </w:rPr>
        <w:t>MAD</w:t>
      </w:r>
      <w:r w:rsidRPr="005A223D">
        <w:rPr>
          <w:rStyle w:val="CharStyle9"/>
          <w:rFonts w:asciiTheme="minorHAnsi" w:hAnsiTheme="minorHAnsi"/>
          <w:sz w:val="24"/>
          <w:szCs w:val="24"/>
          <w:lang w:val="cs-CZ"/>
        </w:rPr>
        <w:t xml:space="preserve"> </w:t>
      </w:r>
      <w:r w:rsidR="00C51C00" w:rsidRPr="005A223D">
        <w:rPr>
          <w:rStyle w:val="CharStyle9"/>
          <w:rFonts w:asciiTheme="minorHAnsi" w:hAnsiTheme="minorHAnsi"/>
          <w:sz w:val="24"/>
          <w:szCs w:val="24"/>
          <w:lang w:val="cs-CZ"/>
        </w:rPr>
        <w:t>Klatovy</w:t>
      </w:r>
      <w:r w:rsidRPr="005A223D">
        <w:rPr>
          <w:rStyle w:val="CharStyle9"/>
          <w:rFonts w:asciiTheme="minorHAnsi" w:hAnsiTheme="minorHAnsi"/>
          <w:sz w:val="24"/>
          <w:szCs w:val="24"/>
          <w:lang w:val="cs-CZ"/>
        </w:rPr>
        <w:t xml:space="preserve"> a tento svůj záměr s Objednatelem projednat. Každé</w:t>
      </w:r>
      <w:r w:rsidR="00CE638B" w:rsidRPr="005A223D">
        <w:rPr>
          <w:rStyle w:val="CharStyle9"/>
          <w:rFonts w:asciiTheme="minorHAnsi" w:hAnsiTheme="minorHAnsi"/>
          <w:sz w:val="24"/>
          <w:szCs w:val="24"/>
          <w:lang w:val="cs-CZ"/>
        </w:rPr>
        <w:t>,</w:t>
      </w:r>
      <w:r w:rsidRPr="005A223D">
        <w:rPr>
          <w:rStyle w:val="CharStyle9"/>
          <w:rFonts w:asciiTheme="minorHAnsi" w:hAnsiTheme="minorHAnsi"/>
          <w:sz w:val="24"/>
          <w:szCs w:val="24"/>
          <w:lang w:val="cs-CZ"/>
        </w:rPr>
        <w:t xml:space="preserve"> takto nově uvedené</w:t>
      </w:r>
      <w:r w:rsidR="00CE638B" w:rsidRPr="005A223D">
        <w:rPr>
          <w:rStyle w:val="CharStyle9"/>
          <w:rFonts w:asciiTheme="minorHAnsi" w:hAnsiTheme="minorHAnsi"/>
          <w:sz w:val="24"/>
          <w:szCs w:val="24"/>
          <w:lang w:val="cs-CZ"/>
        </w:rPr>
        <w:t>,</w:t>
      </w:r>
      <w:r w:rsidRPr="005A223D">
        <w:rPr>
          <w:rStyle w:val="CharStyle9"/>
          <w:rFonts w:asciiTheme="minorHAnsi" w:hAnsiTheme="minorHAnsi"/>
          <w:sz w:val="24"/>
          <w:szCs w:val="24"/>
          <w:lang w:val="cs-CZ"/>
        </w:rPr>
        <w:t xml:space="preserve"> vozidlo do Provozování </w:t>
      </w:r>
      <w:r w:rsidR="00D05598">
        <w:rPr>
          <w:rStyle w:val="CharStyle9"/>
          <w:rFonts w:asciiTheme="minorHAnsi" w:hAnsiTheme="minorHAnsi"/>
          <w:sz w:val="24"/>
          <w:szCs w:val="24"/>
          <w:lang w:val="cs-CZ"/>
        </w:rPr>
        <w:t>MAD</w:t>
      </w:r>
      <w:r w:rsidRPr="005A223D">
        <w:rPr>
          <w:rStyle w:val="CharStyle9"/>
          <w:rFonts w:asciiTheme="minorHAnsi" w:hAnsiTheme="minorHAnsi"/>
          <w:sz w:val="24"/>
          <w:szCs w:val="24"/>
          <w:lang w:val="cs-CZ"/>
        </w:rPr>
        <w:t xml:space="preserve"> </w:t>
      </w:r>
      <w:r w:rsidR="00C51C00" w:rsidRPr="005A223D">
        <w:rPr>
          <w:rStyle w:val="CharStyle9"/>
          <w:rFonts w:asciiTheme="minorHAnsi" w:hAnsiTheme="minorHAnsi"/>
          <w:sz w:val="24"/>
          <w:szCs w:val="24"/>
          <w:lang w:val="cs-CZ"/>
        </w:rPr>
        <w:t>Klatovy</w:t>
      </w:r>
      <w:r w:rsidRPr="005A223D">
        <w:rPr>
          <w:rStyle w:val="CharStyle9"/>
          <w:rFonts w:asciiTheme="minorHAnsi" w:hAnsiTheme="minorHAnsi"/>
          <w:sz w:val="24"/>
          <w:szCs w:val="24"/>
          <w:lang w:val="cs-CZ"/>
        </w:rPr>
        <w:t xml:space="preserve"> musí splňovat </w:t>
      </w:r>
      <w:r w:rsidRPr="005A223D">
        <w:rPr>
          <w:rFonts w:asciiTheme="minorHAnsi" w:hAnsiTheme="minorHAnsi"/>
          <w:sz w:val="24"/>
          <w:szCs w:val="24"/>
          <w:shd w:val="clear" w:color="auto" w:fill="FFFFFF"/>
          <w:lang w:val="cs-CZ"/>
        </w:rPr>
        <w:t xml:space="preserve">Standardy kvality a bezpečnosti dle </w:t>
      </w:r>
      <w:r w:rsidR="00CE638B" w:rsidRPr="005A223D">
        <w:rPr>
          <w:rFonts w:asciiTheme="minorHAnsi" w:hAnsiTheme="minorHAnsi"/>
          <w:sz w:val="24"/>
          <w:szCs w:val="24"/>
          <w:shd w:val="clear" w:color="auto" w:fill="FFFFFF"/>
          <w:lang w:val="cs-CZ"/>
        </w:rPr>
        <w:t xml:space="preserve">této </w:t>
      </w:r>
      <w:r w:rsidRPr="005A223D">
        <w:rPr>
          <w:rFonts w:asciiTheme="minorHAnsi" w:hAnsiTheme="minorHAnsi"/>
          <w:sz w:val="24"/>
          <w:szCs w:val="24"/>
          <w:shd w:val="clear" w:color="auto" w:fill="FFFFFF"/>
          <w:lang w:val="cs-CZ"/>
        </w:rPr>
        <w:t>Smlouvy</w:t>
      </w:r>
      <w:r w:rsidR="00CE638B" w:rsidRPr="005A223D">
        <w:rPr>
          <w:rFonts w:asciiTheme="minorHAnsi" w:hAnsiTheme="minorHAnsi"/>
          <w:sz w:val="24"/>
          <w:szCs w:val="24"/>
          <w:shd w:val="clear" w:color="auto" w:fill="FFFFFF"/>
          <w:lang w:val="cs-CZ"/>
        </w:rPr>
        <w:t xml:space="preserve"> (čl. 2.3 písm. e) této Smlouvy)</w:t>
      </w:r>
      <w:r w:rsidR="00E87BFA" w:rsidRPr="005A223D">
        <w:rPr>
          <w:rFonts w:asciiTheme="minorHAnsi" w:hAnsiTheme="minorHAnsi"/>
          <w:sz w:val="24"/>
          <w:szCs w:val="24"/>
          <w:shd w:val="clear" w:color="auto" w:fill="FFFFFF"/>
          <w:lang w:val="cs-CZ"/>
        </w:rPr>
        <w:t xml:space="preserve"> a stářím musí odpovídat vyřazenému vozidlu</w:t>
      </w:r>
      <w:r w:rsidRPr="005A223D">
        <w:rPr>
          <w:rFonts w:asciiTheme="minorHAnsi" w:hAnsiTheme="minorHAnsi"/>
          <w:sz w:val="24"/>
          <w:szCs w:val="24"/>
          <w:shd w:val="clear" w:color="auto" w:fill="FFFFFF"/>
          <w:lang w:val="cs-CZ"/>
        </w:rPr>
        <w:t>.</w:t>
      </w:r>
      <w:r w:rsidRPr="005A223D">
        <w:rPr>
          <w:rStyle w:val="CharStyle9"/>
          <w:rFonts w:asciiTheme="minorHAnsi" w:hAnsiTheme="minorHAnsi"/>
          <w:sz w:val="24"/>
          <w:szCs w:val="24"/>
          <w:lang w:val="cs-CZ"/>
        </w:rPr>
        <w:t xml:space="preserve"> Dopravce je povinen předložit Objednateli před uvedením každého nového dopravního prostředku do </w:t>
      </w:r>
      <w:r w:rsidRPr="005A223D">
        <w:rPr>
          <w:rFonts w:asciiTheme="minorHAnsi" w:hAnsiTheme="minorHAnsi"/>
          <w:sz w:val="24"/>
          <w:szCs w:val="24"/>
          <w:lang w:val="cs-CZ"/>
        </w:rPr>
        <w:t xml:space="preserve">Provozování </w:t>
      </w:r>
      <w:r w:rsidR="00D05598">
        <w:rPr>
          <w:rFonts w:asciiTheme="minorHAnsi" w:hAnsiTheme="minorHAnsi"/>
          <w:sz w:val="24"/>
          <w:szCs w:val="24"/>
          <w:lang w:val="cs-CZ"/>
        </w:rPr>
        <w:t>MAD</w:t>
      </w:r>
      <w:r w:rsidRPr="005A223D">
        <w:rPr>
          <w:rFonts w:asciiTheme="minorHAnsi" w:hAnsiTheme="minorHAnsi"/>
          <w:sz w:val="24"/>
          <w:szCs w:val="24"/>
          <w:lang w:val="cs-CZ"/>
        </w:rPr>
        <w:t xml:space="preserve"> </w:t>
      </w:r>
      <w:r w:rsidR="00C51C00" w:rsidRPr="005A223D">
        <w:rPr>
          <w:rFonts w:asciiTheme="minorHAnsi" w:hAnsiTheme="minorHAnsi"/>
          <w:sz w:val="24"/>
          <w:szCs w:val="24"/>
          <w:lang w:val="cs-CZ"/>
        </w:rPr>
        <w:t>Klatovy</w:t>
      </w:r>
      <w:r w:rsidRPr="005A223D">
        <w:rPr>
          <w:rStyle w:val="CharStyle9"/>
          <w:rFonts w:asciiTheme="minorHAnsi" w:hAnsiTheme="minorHAnsi"/>
          <w:sz w:val="24"/>
          <w:szCs w:val="24"/>
          <w:lang w:val="cs-CZ"/>
        </w:rPr>
        <w:t xml:space="preserve"> doklad o </w:t>
      </w:r>
      <w:r w:rsidR="00AE7E67" w:rsidRPr="005A223D">
        <w:rPr>
          <w:rStyle w:val="CharStyle9"/>
          <w:rFonts w:asciiTheme="minorHAnsi" w:hAnsiTheme="minorHAnsi"/>
          <w:sz w:val="24"/>
          <w:szCs w:val="24"/>
          <w:lang w:val="cs-CZ"/>
        </w:rPr>
        <w:t xml:space="preserve">technické </w:t>
      </w:r>
      <w:r w:rsidRPr="005A223D">
        <w:rPr>
          <w:rStyle w:val="CharStyle9"/>
          <w:rFonts w:asciiTheme="minorHAnsi" w:hAnsiTheme="minorHAnsi"/>
          <w:sz w:val="24"/>
          <w:szCs w:val="24"/>
          <w:lang w:val="cs-CZ"/>
        </w:rPr>
        <w:t>způsobilosti tohoto vozidla k provozu.</w:t>
      </w:r>
      <w:bookmarkEnd w:id="34"/>
      <w:r w:rsidRPr="005A223D">
        <w:rPr>
          <w:rStyle w:val="CharStyle9"/>
          <w:rFonts w:asciiTheme="minorHAnsi" w:hAnsiTheme="minorHAnsi"/>
          <w:sz w:val="24"/>
          <w:szCs w:val="24"/>
          <w:lang w:val="cs-CZ"/>
        </w:rPr>
        <w:t xml:space="preserve"> </w:t>
      </w:r>
    </w:p>
    <w:p w14:paraId="1D2EB7BB" w14:textId="151C8910" w:rsidR="00B85792" w:rsidRPr="00B85792" w:rsidRDefault="00B85792" w:rsidP="00B85792">
      <w:pPr>
        <w:widowControl/>
        <w:numPr>
          <w:ilvl w:val="0"/>
          <w:numId w:val="19"/>
        </w:numPr>
        <w:tabs>
          <w:tab w:val="clear" w:pos="360"/>
          <w:tab w:val="num" w:pos="-1843"/>
        </w:tabs>
        <w:autoSpaceDE/>
        <w:autoSpaceDN/>
        <w:adjustRightInd/>
        <w:ind w:left="709" w:hanging="709"/>
        <w:jc w:val="both"/>
        <w:rPr>
          <w:rStyle w:val="CharStyle9"/>
          <w:rFonts w:asciiTheme="minorHAnsi" w:hAnsiTheme="minorHAnsi" w:cs="Arial"/>
          <w:b/>
          <w:sz w:val="24"/>
          <w:szCs w:val="24"/>
          <w:shd w:val="clear" w:color="auto" w:fill="auto"/>
          <w:lang w:val="cs-CZ"/>
        </w:rPr>
      </w:pPr>
      <w:bookmarkStart w:id="35" w:name="_Ref508725018"/>
      <w:bookmarkStart w:id="36" w:name="_Ref399777703"/>
      <w:r w:rsidRPr="00672C41">
        <w:rPr>
          <w:rFonts w:asciiTheme="minorHAnsi" w:hAnsiTheme="minorHAnsi" w:cs="Arial"/>
          <w:sz w:val="24"/>
          <w:szCs w:val="24"/>
          <w:lang w:val="cs-CZ"/>
        </w:rPr>
        <w:t xml:space="preserve">Dopravce je povinen předložit Objednateli nejpozději do </w:t>
      </w:r>
      <w:r w:rsidR="00817A42">
        <w:rPr>
          <w:rFonts w:asciiTheme="minorHAnsi" w:hAnsiTheme="minorHAnsi" w:cs="Arial"/>
          <w:sz w:val="24"/>
          <w:szCs w:val="24"/>
          <w:lang w:val="cs-CZ"/>
        </w:rPr>
        <w:t>10</w:t>
      </w:r>
      <w:r w:rsidRPr="00672C41">
        <w:rPr>
          <w:rFonts w:asciiTheme="minorHAnsi" w:hAnsiTheme="minorHAnsi" w:cs="Arial"/>
          <w:sz w:val="24"/>
          <w:szCs w:val="24"/>
          <w:lang w:val="cs-CZ"/>
        </w:rPr>
        <w:t xml:space="preserve"> dnů po skočení každého kalendářního měsíce v tištěné a elektronické podobě data o přesnosti provozu na lince a jednotlivých spojích, dále jen</w:t>
      </w:r>
      <w:r w:rsidRPr="00672C41">
        <w:rPr>
          <w:rFonts w:asciiTheme="minorHAnsi" w:hAnsiTheme="minorHAnsi" w:cs="Arial"/>
          <w:b/>
          <w:sz w:val="24"/>
          <w:szCs w:val="24"/>
          <w:lang w:val="cs-CZ"/>
        </w:rPr>
        <w:t xml:space="preserve"> Přehled o přesnosti provozu </w:t>
      </w:r>
      <w:r w:rsidRPr="00672C41">
        <w:rPr>
          <w:rFonts w:asciiTheme="minorHAnsi" w:hAnsiTheme="minorHAnsi" w:cs="Arial"/>
          <w:sz w:val="24"/>
          <w:szCs w:val="24"/>
          <w:lang w:val="cs-CZ"/>
        </w:rPr>
        <w:t xml:space="preserve">dle </w:t>
      </w:r>
      <w:r w:rsidRPr="007C583A">
        <w:rPr>
          <w:rFonts w:asciiTheme="minorHAnsi" w:hAnsiTheme="minorHAnsi" w:cs="Arial"/>
          <w:sz w:val="24"/>
          <w:szCs w:val="24"/>
          <w:lang w:val="cs-CZ"/>
        </w:rPr>
        <w:t>vzoru obsaženého v příloze č. 10</w:t>
      </w:r>
      <w:r>
        <w:rPr>
          <w:rFonts w:asciiTheme="minorHAnsi" w:hAnsiTheme="minorHAnsi" w:cs="Arial"/>
          <w:sz w:val="24"/>
          <w:szCs w:val="24"/>
          <w:lang w:val="cs-CZ"/>
        </w:rPr>
        <w:t xml:space="preserve"> Smlouvy</w:t>
      </w:r>
      <w:r w:rsidRPr="007C583A">
        <w:rPr>
          <w:rFonts w:asciiTheme="minorHAnsi" w:hAnsiTheme="minorHAnsi" w:cs="Arial"/>
          <w:sz w:val="24"/>
          <w:szCs w:val="24"/>
          <w:lang w:val="cs-CZ"/>
        </w:rPr>
        <w:t>.</w:t>
      </w:r>
      <w:bookmarkEnd w:id="35"/>
      <w:r w:rsidRPr="007C583A">
        <w:rPr>
          <w:rFonts w:asciiTheme="minorHAnsi" w:hAnsiTheme="minorHAnsi" w:cs="Arial"/>
          <w:sz w:val="24"/>
          <w:szCs w:val="24"/>
          <w:lang w:val="cs-CZ"/>
        </w:rPr>
        <w:t xml:space="preserve"> </w:t>
      </w:r>
      <w:bookmarkEnd w:id="36"/>
    </w:p>
    <w:p w14:paraId="5D3482F1" w14:textId="598AAA83" w:rsidR="00817A42" w:rsidRDefault="00817A42" w:rsidP="00946921">
      <w:pPr>
        <w:pStyle w:val="Zkladntext"/>
        <w:widowControl/>
        <w:autoSpaceDE/>
        <w:autoSpaceDN/>
        <w:adjustRightInd/>
        <w:spacing w:after="0"/>
        <w:ind w:firstLine="0"/>
        <w:jc w:val="both"/>
        <w:rPr>
          <w:rFonts w:asciiTheme="minorHAnsi" w:hAnsiTheme="minorHAnsi"/>
          <w:sz w:val="24"/>
          <w:szCs w:val="24"/>
          <w:lang w:val="cs-CZ"/>
        </w:rPr>
      </w:pPr>
      <w:bookmarkStart w:id="37" w:name="_Ref398997987"/>
    </w:p>
    <w:p w14:paraId="37BC4A05" w14:textId="4D7060E8" w:rsidR="002C50BF"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6B427BDF" w14:textId="659D8432" w:rsidR="002C50BF"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66E561E1" w14:textId="08E8EE47" w:rsidR="002C50BF"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6B09BEBB" w14:textId="77777777" w:rsidR="002C50BF" w:rsidRPr="009475E9"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78C3DCA9" w14:textId="77777777" w:rsidR="0088545B" w:rsidRPr="009475E9" w:rsidRDefault="00A86F96" w:rsidP="0043081E">
      <w:pPr>
        <w:pStyle w:val="Nadpis4"/>
        <w:rPr>
          <w:rStyle w:val="CharStyle11"/>
          <w:b/>
          <w:sz w:val="24"/>
          <w:szCs w:val="24"/>
        </w:rPr>
      </w:pPr>
      <w:r w:rsidRPr="009475E9">
        <w:lastRenderedPageBreak/>
        <w:t>Čl.</w:t>
      </w:r>
      <w:r w:rsidR="0088545B" w:rsidRPr="009475E9">
        <w:t xml:space="preserve"> </w:t>
      </w:r>
      <w:r w:rsidR="00B92D7B" w:rsidRPr="009475E9">
        <w:t>X</w:t>
      </w:r>
      <w:bookmarkEnd w:id="37"/>
      <w:r w:rsidR="000A5589" w:rsidRPr="009475E9">
        <w:t>I</w:t>
      </w:r>
    </w:p>
    <w:p w14:paraId="0CF53962" w14:textId="77777777" w:rsidR="0088545B" w:rsidRDefault="00685460" w:rsidP="0043081E">
      <w:pPr>
        <w:pStyle w:val="Nadpis4"/>
        <w:rPr>
          <w:rStyle w:val="CharStyle11"/>
          <w:b/>
          <w:caps/>
          <w:sz w:val="24"/>
          <w:szCs w:val="24"/>
        </w:rPr>
      </w:pPr>
      <w:r w:rsidRPr="009475E9">
        <w:rPr>
          <w:rStyle w:val="CharStyle11"/>
          <w:b/>
          <w:caps/>
          <w:sz w:val="24"/>
          <w:szCs w:val="24"/>
        </w:rPr>
        <w:t xml:space="preserve">Povinné ručení, </w:t>
      </w:r>
      <w:r w:rsidR="002C2F33" w:rsidRPr="009475E9">
        <w:rPr>
          <w:rStyle w:val="CharStyle11"/>
          <w:b/>
          <w:caps/>
          <w:sz w:val="24"/>
          <w:szCs w:val="24"/>
        </w:rPr>
        <w:t>POJIŠTĚNÍ ODPOVĚDNOSTI</w:t>
      </w:r>
      <w:r w:rsidRPr="009475E9">
        <w:rPr>
          <w:rStyle w:val="CharStyle11"/>
          <w:b/>
          <w:caps/>
          <w:sz w:val="24"/>
          <w:szCs w:val="24"/>
        </w:rPr>
        <w:t xml:space="preserve"> za škodu</w:t>
      </w:r>
    </w:p>
    <w:p w14:paraId="36A70CFD" w14:textId="77777777" w:rsidR="000A2A7A" w:rsidRPr="000A2A7A" w:rsidRDefault="000A2A7A" w:rsidP="000A2A7A">
      <w:pPr>
        <w:rPr>
          <w:lang w:val="cs-CZ"/>
        </w:rPr>
      </w:pPr>
    </w:p>
    <w:p w14:paraId="41AA1C14" w14:textId="77777777" w:rsidR="00311FF0" w:rsidRPr="009475E9" w:rsidRDefault="003F0929" w:rsidP="00311FF0">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311FF0">
        <w:rPr>
          <w:rFonts w:asciiTheme="minorHAnsi" w:hAnsiTheme="minorHAnsi"/>
          <w:b/>
          <w:sz w:val="24"/>
          <w:szCs w:val="24"/>
          <w:lang w:val="cs-CZ"/>
        </w:rPr>
        <w:t>Dopravc</w:t>
      </w:r>
      <w:r w:rsidR="00306D30" w:rsidRPr="00311FF0">
        <w:rPr>
          <w:rFonts w:asciiTheme="minorHAnsi" w:hAnsiTheme="minorHAnsi"/>
          <w:b/>
          <w:sz w:val="24"/>
          <w:szCs w:val="24"/>
          <w:lang w:val="cs-CZ"/>
        </w:rPr>
        <w:t>e plní pro O</w:t>
      </w:r>
      <w:r w:rsidR="0088545B" w:rsidRPr="00311FF0">
        <w:rPr>
          <w:rFonts w:asciiTheme="minorHAnsi" w:hAnsiTheme="minorHAnsi"/>
          <w:b/>
          <w:sz w:val="24"/>
          <w:szCs w:val="24"/>
          <w:lang w:val="cs-CZ"/>
        </w:rPr>
        <w:t xml:space="preserve">bjednatele závazek veřejné služby specifikovaný v této </w:t>
      </w:r>
      <w:r w:rsidRPr="00311FF0">
        <w:rPr>
          <w:rFonts w:asciiTheme="minorHAnsi" w:hAnsiTheme="minorHAnsi"/>
          <w:b/>
          <w:sz w:val="24"/>
          <w:szCs w:val="24"/>
          <w:lang w:val="cs-CZ"/>
        </w:rPr>
        <w:t>Smlouv</w:t>
      </w:r>
      <w:r w:rsidR="0088545B" w:rsidRPr="00311FF0">
        <w:rPr>
          <w:rFonts w:asciiTheme="minorHAnsi" w:hAnsiTheme="minorHAnsi"/>
          <w:b/>
          <w:sz w:val="24"/>
          <w:szCs w:val="24"/>
          <w:lang w:val="cs-CZ"/>
        </w:rPr>
        <w:t>ě na své nebezpečí a na svoji odpovědnost.</w:t>
      </w:r>
      <w:r w:rsidR="0088545B" w:rsidRPr="00311FF0">
        <w:rPr>
          <w:rFonts w:asciiTheme="minorHAnsi" w:hAnsiTheme="minorHAnsi"/>
          <w:sz w:val="24"/>
          <w:szCs w:val="24"/>
          <w:lang w:val="cs-CZ"/>
        </w:rPr>
        <w:t xml:space="preserve"> Odpovídá tak za bezpečnost a ochranu zdraví vše</w:t>
      </w:r>
      <w:r w:rsidR="00AE7E67" w:rsidRPr="00311FF0">
        <w:rPr>
          <w:rFonts w:asciiTheme="minorHAnsi" w:hAnsiTheme="minorHAnsi"/>
          <w:sz w:val="24"/>
          <w:szCs w:val="24"/>
          <w:lang w:val="cs-CZ"/>
        </w:rPr>
        <w:t>ch osob zúčastněných na plnění Z</w:t>
      </w:r>
      <w:r w:rsidR="0088545B" w:rsidRPr="00311FF0">
        <w:rPr>
          <w:rFonts w:asciiTheme="minorHAnsi" w:hAnsiTheme="minorHAnsi"/>
          <w:sz w:val="24"/>
          <w:szCs w:val="24"/>
          <w:lang w:val="cs-CZ"/>
        </w:rPr>
        <w:t xml:space="preserve">ávazku veřejné služby z řad </w:t>
      </w:r>
      <w:r w:rsidRPr="00311FF0">
        <w:rPr>
          <w:rFonts w:asciiTheme="minorHAnsi" w:hAnsiTheme="minorHAnsi"/>
          <w:sz w:val="24"/>
          <w:szCs w:val="24"/>
          <w:lang w:val="cs-CZ"/>
        </w:rPr>
        <w:t>Dopravc</w:t>
      </w:r>
      <w:r w:rsidR="00CE638B" w:rsidRPr="00311FF0">
        <w:rPr>
          <w:rFonts w:asciiTheme="minorHAnsi" w:hAnsiTheme="minorHAnsi"/>
          <w:sz w:val="24"/>
          <w:szCs w:val="24"/>
          <w:lang w:val="cs-CZ"/>
        </w:rPr>
        <w:t>e, O</w:t>
      </w:r>
      <w:r w:rsidR="0088545B" w:rsidRPr="00311FF0">
        <w:rPr>
          <w:rFonts w:asciiTheme="minorHAnsi" w:hAnsiTheme="minorHAnsi"/>
          <w:sz w:val="24"/>
          <w:szCs w:val="24"/>
          <w:lang w:val="cs-CZ"/>
        </w:rPr>
        <w:t xml:space="preserve">bjednatele i veřejnosti. </w:t>
      </w:r>
      <w:r w:rsidRPr="00311FF0">
        <w:rPr>
          <w:rFonts w:asciiTheme="minorHAnsi" w:hAnsiTheme="minorHAnsi"/>
          <w:sz w:val="24"/>
          <w:szCs w:val="24"/>
          <w:lang w:val="cs-CZ"/>
        </w:rPr>
        <w:t>Dopravc</w:t>
      </w:r>
      <w:r w:rsidR="0088545B" w:rsidRPr="00311FF0">
        <w:rPr>
          <w:rFonts w:asciiTheme="minorHAnsi" w:hAnsiTheme="minorHAnsi"/>
          <w:sz w:val="24"/>
          <w:szCs w:val="24"/>
          <w:lang w:val="cs-CZ"/>
        </w:rPr>
        <w:t>e dále odpovídá za veškeré škody a ztráty na zdraví a životech osob a na vlastním či cizím majetku, které vzniknou v důsledk</w:t>
      </w:r>
      <w:r w:rsidR="00AE7E67" w:rsidRPr="00311FF0">
        <w:rPr>
          <w:rFonts w:asciiTheme="minorHAnsi" w:hAnsiTheme="minorHAnsi"/>
          <w:sz w:val="24"/>
          <w:szCs w:val="24"/>
          <w:lang w:val="cs-CZ"/>
        </w:rPr>
        <w:t>u nebo v souvislosti s výkonem Z</w:t>
      </w:r>
      <w:r w:rsidR="0088545B" w:rsidRPr="00311FF0">
        <w:rPr>
          <w:rFonts w:asciiTheme="minorHAnsi" w:hAnsiTheme="minorHAnsi"/>
          <w:sz w:val="24"/>
          <w:szCs w:val="24"/>
          <w:lang w:val="cs-CZ"/>
        </w:rPr>
        <w:t xml:space="preserve">ávazku veřejné služby, a to po celou dobu plnění tohoto závazku. </w:t>
      </w:r>
      <w:r w:rsidRPr="00311FF0">
        <w:rPr>
          <w:rFonts w:asciiTheme="minorHAnsi" w:hAnsiTheme="minorHAnsi"/>
          <w:sz w:val="24"/>
          <w:szCs w:val="24"/>
          <w:lang w:val="cs-CZ"/>
        </w:rPr>
        <w:t>Dopravc</w:t>
      </w:r>
      <w:r w:rsidR="0088545B" w:rsidRPr="00311FF0">
        <w:rPr>
          <w:rFonts w:asciiTheme="minorHAnsi" w:hAnsiTheme="minorHAnsi"/>
          <w:sz w:val="24"/>
          <w:szCs w:val="24"/>
          <w:lang w:val="cs-CZ"/>
        </w:rPr>
        <w:t>e se zavazuje případnou škodu na zdraví, životu, či majetku třetích osob, za níž odpovídá, bez zbytečného odkladu uhradit v plné výši.</w:t>
      </w:r>
      <w:r w:rsidR="00311FF0" w:rsidRPr="00311FF0">
        <w:rPr>
          <w:rFonts w:asciiTheme="minorHAnsi" w:hAnsiTheme="minorHAnsi"/>
          <w:sz w:val="24"/>
          <w:szCs w:val="24"/>
          <w:lang w:val="cs-CZ"/>
        </w:rPr>
        <w:t xml:space="preserve"> </w:t>
      </w:r>
      <w:r w:rsidR="00311FF0">
        <w:rPr>
          <w:rFonts w:asciiTheme="minorHAnsi" w:hAnsiTheme="minorHAnsi"/>
          <w:sz w:val="24"/>
          <w:szCs w:val="24"/>
          <w:lang w:val="cs-CZ"/>
        </w:rPr>
        <w:t xml:space="preserve">Dopravce neodpovídá za </w:t>
      </w:r>
      <w:r w:rsidR="00311FF0" w:rsidRPr="009475E9">
        <w:rPr>
          <w:rFonts w:asciiTheme="minorHAnsi" w:hAnsiTheme="minorHAnsi"/>
          <w:sz w:val="24"/>
          <w:szCs w:val="24"/>
          <w:lang w:val="cs-CZ"/>
        </w:rPr>
        <w:t>škody a ztráty na zdraví a životech osob a na vlastním či cizím majetku</w:t>
      </w:r>
      <w:r w:rsidR="00311FF0">
        <w:rPr>
          <w:rFonts w:asciiTheme="minorHAnsi" w:hAnsiTheme="minorHAnsi"/>
          <w:sz w:val="24"/>
          <w:szCs w:val="24"/>
          <w:lang w:val="cs-CZ"/>
        </w:rPr>
        <w:t xml:space="preserve">, které budou způsobeny třetí osobou. </w:t>
      </w:r>
    </w:p>
    <w:p w14:paraId="360400C2" w14:textId="77777777" w:rsidR="008544CD" w:rsidRPr="00311FF0" w:rsidRDefault="003F0929" w:rsidP="00876E1F">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bookmarkStart w:id="38" w:name="_Ref508214418"/>
      <w:r w:rsidRPr="00311FF0">
        <w:rPr>
          <w:rFonts w:asciiTheme="minorHAnsi" w:hAnsiTheme="minorHAnsi"/>
          <w:b/>
          <w:sz w:val="24"/>
          <w:szCs w:val="24"/>
          <w:lang w:val="cs-CZ"/>
        </w:rPr>
        <w:t>Dopravc</w:t>
      </w:r>
      <w:r w:rsidR="0088545B" w:rsidRPr="00311FF0">
        <w:rPr>
          <w:rFonts w:asciiTheme="minorHAnsi" w:hAnsiTheme="minorHAnsi"/>
          <w:b/>
          <w:sz w:val="24"/>
          <w:szCs w:val="24"/>
          <w:lang w:val="cs-CZ"/>
        </w:rPr>
        <w:t xml:space="preserve">e je povinen ke dni zahájení plnění dle </w:t>
      </w:r>
      <w:r w:rsidR="00956F5F" w:rsidRPr="00311FF0">
        <w:rPr>
          <w:rFonts w:asciiTheme="minorHAnsi" w:hAnsiTheme="minorHAnsi"/>
          <w:b/>
          <w:sz w:val="24"/>
          <w:szCs w:val="24"/>
          <w:lang w:val="cs-CZ"/>
        </w:rPr>
        <w:t xml:space="preserve">čl. IV odst. 4.2 </w:t>
      </w:r>
      <w:r w:rsidR="0088545B" w:rsidRPr="00311FF0">
        <w:rPr>
          <w:rFonts w:asciiTheme="minorHAnsi" w:hAnsiTheme="minorHAnsi"/>
          <w:b/>
          <w:sz w:val="24"/>
          <w:szCs w:val="24"/>
          <w:lang w:val="cs-CZ"/>
        </w:rPr>
        <w:t xml:space="preserve">této </w:t>
      </w:r>
      <w:r w:rsidRPr="00311FF0">
        <w:rPr>
          <w:rFonts w:asciiTheme="minorHAnsi" w:hAnsiTheme="minorHAnsi"/>
          <w:b/>
          <w:sz w:val="24"/>
          <w:szCs w:val="24"/>
          <w:lang w:val="cs-CZ"/>
        </w:rPr>
        <w:t>Smlouv</w:t>
      </w:r>
      <w:r w:rsidR="0088545B" w:rsidRPr="00311FF0">
        <w:rPr>
          <w:rFonts w:asciiTheme="minorHAnsi" w:hAnsiTheme="minorHAnsi"/>
          <w:b/>
          <w:sz w:val="24"/>
          <w:szCs w:val="24"/>
          <w:lang w:val="cs-CZ"/>
        </w:rPr>
        <w:t xml:space="preserve">y mít uzavřeno pojištění z odpovědnosti za škodu způsobenou </w:t>
      </w:r>
      <w:r w:rsidRPr="00311FF0">
        <w:rPr>
          <w:rFonts w:asciiTheme="minorHAnsi" w:hAnsiTheme="minorHAnsi"/>
          <w:b/>
          <w:sz w:val="24"/>
          <w:szCs w:val="24"/>
          <w:lang w:val="cs-CZ"/>
        </w:rPr>
        <w:t>Dopravc</w:t>
      </w:r>
      <w:r w:rsidR="0088545B" w:rsidRPr="00311FF0">
        <w:rPr>
          <w:rFonts w:asciiTheme="minorHAnsi" w:hAnsiTheme="minorHAnsi"/>
          <w:b/>
          <w:sz w:val="24"/>
          <w:szCs w:val="24"/>
          <w:lang w:val="cs-CZ"/>
        </w:rPr>
        <w:t xml:space="preserve">em třetí osobě v souvislosti s plněním této </w:t>
      </w:r>
      <w:r w:rsidRPr="00311FF0">
        <w:rPr>
          <w:rFonts w:asciiTheme="minorHAnsi" w:hAnsiTheme="minorHAnsi"/>
          <w:b/>
          <w:sz w:val="24"/>
          <w:szCs w:val="24"/>
          <w:lang w:val="cs-CZ"/>
        </w:rPr>
        <w:t>Smlouv</w:t>
      </w:r>
      <w:r w:rsidR="0088545B" w:rsidRPr="00311FF0">
        <w:rPr>
          <w:rFonts w:asciiTheme="minorHAnsi" w:hAnsiTheme="minorHAnsi"/>
          <w:b/>
          <w:sz w:val="24"/>
          <w:szCs w:val="24"/>
          <w:lang w:val="cs-CZ"/>
        </w:rPr>
        <w:t>y s pojistným plněním nejméně ve výši 25 </w:t>
      </w:r>
      <w:r w:rsidR="00BF5A10" w:rsidRPr="00311FF0">
        <w:rPr>
          <w:rFonts w:asciiTheme="minorHAnsi" w:hAnsiTheme="minorHAnsi"/>
          <w:b/>
          <w:sz w:val="24"/>
          <w:szCs w:val="24"/>
          <w:lang w:val="cs-CZ"/>
        </w:rPr>
        <w:t>miliónů</w:t>
      </w:r>
      <w:r w:rsidR="0088545B" w:rsidRPr="00311FF0">
        <w:rPr>
          <w:rFonts w:asciiTheme="minorHAnsi" w:hAnsiTheme="minorHAnsi"/>
          <w:b/>
          <w:sz w:val="24"/>
          <w:szCs w:val="24"/>
          <w:lang w:val="cs-CZ"/>
        </w:rPr>
        <w:t xml:space="preserve"> Kč.</w:t>
      </w:r>
      <w:r w:rsidR="0088545B" w:rsidRPr="00311FF0">
        <w:rPr>
          <w:rFonts w:asciiTheme="minorHAnsi" w:hAnsiTheme="minorHAnsi"/>
          <w:sz w:val="24"/>
          <w:szCs w:val="24"/>
          <w:lang w:val="cs-CZ"/>
        </w:rPr>
        <w:t xml:space="preserve"> </w:t>
      </w:r>
      <w:r w:rsidRPr="00311FF0">
        <w:rPr>
          <w:rFonts w:asciiTheme="minorHAnsi" w:hAnsiTheme="minorHAnsi"/>
          <w:sz w:val="24"/>
          <w:szCs w:val="24"/>
          <w:lang w:val="cs-CZ"/>
        </w:rPr>
        <w:t>Dopravc</w:t>
      </w:r>
      <w:r w:rsidR="0088545B" w:rsidRPr="00311FF0">
        <w:rPr>
          <w:rFonts w:asciiTheme="minorHAnsi" w:hAnsiTheme="minorHAnsi"/>
          <w:sz w:val="24"/>
          <w:szCs w:val="24"/>
          <w:lang w:val="cs-CZ"/>
        </w:rPr>
        <w:t xml:space="preserve">e se zavazuje být pojištěn po celou dobu trvání této </w:t>
      </w:r>
      <w:r w:rsidRPr="00311FF0">
        <w:rPr>
          <w:rFonts w:asciiTheme="minorHAnsi" w:hAnsiTheme="minorHAnsi"/>
          <w:sz w:val="24"/>
          <w:szCs w:val="24"/>
          <w:lang w:val="cs-CZ"/>
        </w:rPr>
        <w:t>Smlouv</w:t>
      </w:r>
      <w:r w:rsidR="0088545B" w:rsidRPr="00311FF0">
        <w:rPr>
          <w:rFonts w:asciiTheme="minorHAnsi" w:hAnsiTheme="minorHAnsi"/>
          <w:sz w:val="24"/>
          <w:szCs w:val="24"/>
          <w:lang w:val="cs-CZ"/>
        </w:rPr>
        <w:t>y nejméně v rozsahu dle předchozí věty.</w:t>
      </w:r>
      <w:bookmarkEnd w:id="38"/>
      <w:r w:rsidR="00722320" w:rsidRPr="00311FF0">
        <w:rPr>
          <w:rFonts w:asciiTheme="minorHAnsi" w:hAnsiTheme="minorHAnsi"/>
          <w:sz w:val="24"/>
          <w:szCs w:val="24"/>
          <w:lang w:val="cs-CZ"/>
        </w:rPr>
        <w:t xml:space="preserve"> </w:t>
      </w:r>
    </w:p>
    <w:p w14:paraId="529DF5FB" w14:textId="77777777" w:rsidR="0006758C" w:rsidRPr="009475E9" w:rsidRDefault="003F0929" w:rsidP="0006758C">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9475E9">
        <w:rPr>
          <w:rFonts w:asciiTheme="minorHAnsi" w:hAnsiTheme="minorHAnsi"/>
          <w:sz w:val="24"/>
          <w:szCs w:val="24"/>
          <w:lang w:val="cs-CZ"/>
        </w:rPr>
        <w:t>Dopravc</w:t>
      </w:r>
      <w:r w:rsidR="0088545B" w:rsidRPr="009475E9">
        <w:rPr>
          <w:rFonts w:asciiTheme="minorHAnsi" w:hAnsiTheme="minorHAnsi"/>
          <w:sz w:val="24"/>
          <w:szCs w:val="24"/>
          <w:lang w:val="cs-CZ"/>
        </w:rPr>
        <w:t>e je povinen splnění povinnosti dle článku X</w:t>
      </w:r>
      <w:r w:rsidR="00B341A0" w:rsidRPr="009475E9">
        <w:rPr>
          <w:rFonts w:asciiTheme="minorHAnsi" w:hAnsiTheme="minorHAnsi"/>
          <w:sz w:val="24"/>
          <w:szCs w:val="24"/>
          <w:lang w:val="cs-CZ"/>
        </w:rPr>
        <w:t>I</w:t>
      </w:r>
      <w:r w:rsidR="0088545B" w:rsidRPr="009475E9">
        <w:rPr>
          <w:rFonts w:asciiTheme="minorHAnsi" w:hAnsiTheme="minorHAnsi"/>
          <w:sz w:val="24"/>
          <w:szCs w:val="24"/>
          <w:lang w:val="cs-CZ"/>
        </w:rPr>
        <w:t xml:space="preserve">. </w:t>
      </w:r>
      <w:r w:rsidR="00AE7E67">
        <w:rPr>
          <w:rFonts w:asciiTheme="minorHAnsi" w:hAnsiTheme="minorHAnsi"/>
          <w:sz w:val="24"/>
          <w:szCs w:val="24"/>
          <w:lang w:val="cs-CZ"/>
        </w:rPr>
        <w:t>odst. 11.2</w:t>
      </w:r>
      <w:r w:rsidR="0088545B" w:rsidRPr="009475E9">
        <w:rPr>
          <w:rFonts w:asciiTheme="minorHAnsi" w:hAnsiTheme="minorHAnsi"/>
          <w:sz w:val="24"/>
          <w:szCs w:val="24"/>
          <w:lang w:val="cs-CZ"/>
        </w:rPr>
        <w:t xml:space="preserve"> této </w:t>
      </w:r>
      <w:r w:rsidRPr="009475E9">
        <w:rPr>
          <w:rFonts w:asciiTheme="minorHAnsi" w:hAnsiTheme="minorHAnsi"/>
          <w:sz w:val="24"/>
          <w:szCs w:val="24"/>
          <w:lang w:val="cs-CZ"/>
        </w:rPr>
        <w:t>Smlouv</w:t>
      </w:r>
      <w:r w:rsidR="0088545B" w:rsidRPr="009475E9">
        <w:rPr>
          <w:rFonts w:asciiTheme="minorHAnsi" w:hAnsiTheme="minorHAnsi"/>
          <w:sz w:val="24"/>
          <w:szCs w:val="24"/>
          <w:lang w:val="cs-CZ"/>
        </w:rPr>
        <w:t>y doložit</w:t>
      </w:r>
      <w:r w:rsidR="006A18C9" w:rsidRPr="009475E9">
        <w:rPr>
          <w:rFonts w:asciiTheme="minorHAnsi" w:hAnsiTheme="minorHAnsi"/>
          <w:sz w:val="24"/>
          <w:szCs w:val="24"/>
          <w:lang w:val="cs-CZ"/>
        </w:rPr>
        <w:t xml:space="preserve"> </w:t>
      </w:r>
      <w:r w:rsidR="006A18C9" w:rsidRPr="00070911">
        <w:rPr>
          <w:rFonts w:asciiTheme="minorHAnsi" w:hAnsiTheme="minorHAnsi"/>
          <w:b/>
          <w:sz w:val="24"/>
          <w:szCs w:val="24"/>
          <w:lang w:val="cs-CZ"/>
        </w:rPr>
        <w:t xml:space="preserve">předložením platné pojistné </w:t>
      </w:r>
      <w:r w:rsidR="00BF5A10" w:rsidRPr="00070911">
        <w:rPr>
          <w:rFonts w:asciiTheme="minorHAnsi" w:hAnsiTheme="minorHAnsi"/>
          <w:b/>
          <w:sz w:val="24"/>
          <w:szCs w:val="24"/>
          <w:lang w:val="cs-CZ"/>
        </w:rPr>
        <w:t>s</w:t>
      </w:r>
      <w:r w:rsidR="006A18C9" w:rsidRPr="00070911">
        <w:rPr>
          <w:rFonts w:asciiTheme="minorHAnsi" w:hAnsiTheme="minorHAnsi"/>
          <w:b/>
          <w:sz w:val="24"/>
          <w:szCs w:val="24"/>
          <w:lang w:val="cs-CZ"/>
        </w:rPr>
        <w:t>mlouvy</w:t>
      </w:r>
      <w:r w:rsidR="00B24967" w:rsidRPr="00070911">
        <w:rPr>
          <w:rFonts w:asciiTheme="minorHAnsi" w:hAnsiTheme="minorHAnsi"/>
          <w:b/>
          <w:sz w:val="24"/>
          <w:szCs w:val="24"/>
          <w:lang w:val="cs-CZ"/>
        </w:rPr>
        <w:t xml:space="preserve"> a</w:t>
      </w:r>
      <w:r w:rsidR="0088545B" w:rsidRPr="00070911">
        <w:rPr>
          <w:rFonts w:asciiTheme="minorHAnsi" w:hAnsiTheme="minorHAnsi"/>
          <w:b/>
          <w:sz w:val="24"/>
          <w:szCs w:val="24"/>
          <w:lang w:val="cs-CZ"/>
        </w:rPr>
        <w:t xml:space="preserve"> </w:t>
      </w:r>
      <w:r w:rsidR="006A18C9" w:rsidRPr="00070911">
        <w:rPr>
          <w:rFonts w:asciiTheme="minorHAnsi" w:hAnsiTheme="minorHAnsi"/>
          <w:b/>
          <w:sz w:val="24"/>
          <w:szCs w:val="24"/>
          <w:lang w:val="cs-CZ"/>
        </w:rPr>
        <w:t xml:space="preserve">případně potvrzením o platbě pojistného, nejpozději </w:t>
      </w:r>
      <w:r w:rsidR="00CF2B0D">
        <w:rPr>
          <w:rStyle w:val="CharStyle9"/>
          <w:rFonts w:asciiTheme="minorHAnsi" w:hAnsiTheme="minorHAnsi"/>
          <w:b/>
          <w:sz w:val="24"/>
          <w:szCs w:val="24"/>
          <w:lang w:val="cs-CZ"/>
        </w:rPr>
        <w:t xml:space="preserve">jeden měsíc před zahájením provozu </w:t>
      </w:r>
      <w:r w:rsidR="00D05598">
        <w:rPr>
          <w:rStyle w:val="CharStyle9"/>
          <w:rFonts w:asciiTheme="minorHAnsi" w:hAnsiTheme="minorHAnsi"/>
          <w:b/>
          <w:sz w:val="24"/>
          <w:szCs w:val="24"/>
          <w:lang w:val="cs-CZ"/>
        </w:rPr>
        <w:t>MAD</w:t>
      </w:r>
      <w:r w:rsidR="00CF2B0D">
        <w:rPr>
          <w:rStyle w:val="CharStyle9"/>
          <w:rFonts w:asciiTheme="minorHAnsi" w:hAnsiTheme="minorHAnsi"/>
          <w:b/>
          <w:sz w:val="24"/>
          <w:szCs w:val="24"/>
          <w:lang w:val="cs-CZ"/>
        </w:rPr>
        <w:t xml:space="preserve"> </w:t>
      </w:r>
      <w:r w:rsidR="00C51C00">
        <w:rPr>
          <w:rStyle w:val="CharStyle9"/>
          <w:rFonts w:asciiTheme="minorHAnsi" w:hAnsiTheme="minorHAnsi"/>
          <w:b/>
          <w:sz w:val="24"/>
          <w:szCs w:val="24"/>
          <w:lang w:val="cs-CZ"/>
        </w:rPr>
        <w:t>Klatovy</w:t>
      </w:r>
      <w:r w:rsidR="00CF2B0D">
        <w:rPr>
          <w:rStyle w:val="CharStyle9"/>
          <w:rFonts w:asciiTheme="minorHAnsi" w:hAnsiTheme="minorHAnsi"/>
          <w:b/>
          <w:sz w:val="24"/>
          <w:szCs w:val="24"/>
          <w:lang w:val="cs-CZ"/>
        </w:rPr>
        <w:t xml:space="preserve"> </w:t>
      </w:r>
      <w:r w:rsidR="006A18C9" w:rsidRPr="009475E9">
        <w:rPr>
          <w:rFonts w:asciiTheme="minorHAnsi" w:hAnsiTheme="minorHAnsi"/>
          <w:sz w:val="24"/>
          <w:szCs w:val="24"/>
          <w:lang w:val="cs-CZ"/>
        </w:rPr>
        <w:t xml:space="preserve">a následně v průběhu Doby plnění </w:t>
      </w:r>
      <w:r w:rsidR="0088545B" w:rsidRPr="009475E9">
        <w:rPr>
          <w:rFonts w:asciiTheme="minorHAnsi" w:hAnsiTheme="minorHAnsi"/>
          <w:sz w:val="24"/>
          <w:szCs w:val="24"/>
          <w:lang w:val="cs-CZ"/>
        </w:rPr>
        <w:t xml:space="preserve">na výzvu </w:t>
      </w:r>
      <w:r w:rsidRPr="009475E9">
        <w:rPr>
          <w:rFonts w:asciiTheme="minorHAnsi" w:hAnsiTheme="minorHAnsi"/>
          <w:sz w:val="24"/>
          <w:szCs w:val="24"/>
          <w:lang w:val="cs-CZ"/>
        </w:rPr>
        <w:t>Objednatel</w:t>
      </w:r>
      <w:r w:rsidR="006A18C9" w:rsidRPr="009475E9">
        <w:rPr>
          <w:rFonts w:asciiTheme="minorHAnsi" w:hAnsiTheme="minorHAnsi"/>
          <w:sz w:val="24"/>
          <w:szCs w:val="24"/>
          <w:lang w:val="cs-CZ"/>
        </w:rPr>
        <w:t xml:space="preserve">e </w:t>
      </w:r>
      <w:r w:rsidR="0088545B" w:rsidRPr="009475E9">
        <w:rPr>
          <w:rFonts w:asciiTheme="minorHAnsi" w:hAnsiTheme="minorHAnsi"/>
          <w:sz w:val="24"/>
          <w:szCs w:val="24"/>
          <w:lang w:val="cs-CZ"/>
        </w:rPr>
        <w:t xml:space="preserve">nejméně do </w:t>
      </w:r>
      <w:r w:rsidR="006A18C9" w:rsidRPr="009475E9">
        <w:rPr>
          <w:rFonts w:asciiTheme="minorHAnsi" w:hAnsiTheme="minorHAnsi"/>
          <w:sz w:val="24"/>
          <w:szCs w:val="24"/>
          <w:lang w:val="cs-CZ"/>
        </w:rPr>
        <w:t xml:space="preserve">sedmi dnů po </w:t>
      </w:r>
      <w:r w:rsidR="0088545B" w:rsidRPr="009475E9">
        <w:rPr>
          <w:rFonts w:asciiTheme="minorHAnsi" w:hAnsiTheme="minorHAnsi"/>
          <w:sz w:val="24"/>
          <w:szCs w:val="24"/>
          <w:lang w:val="cs-CZ"/>
        </w:rPr>
        <w:t xml:space="preserve">vyžádání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em.</w:t>
      </w:r>
      <w:r w:rsidR="00685460" w:rsidRPr="009475E9">
        <w:rPr>
          <w:rFonts w:asciiTheme="minorHAnsi" w:hAnsiTheme="minorHAnsi"/>
          <w:sz w:val="24"/>
          <w:szCs w:val="24"/>
          <w:lang w:val="cs-CZ"/>
        </w:rPr>
        <w:t xml:space="preserve"> </w:t>
      </w:r>
    </w:p>
    <w:p w14:paraId="10F2806B" w14:textId="77777777" w:rsidR="0006758C" w:rsidRPr="009475E9" w:rsidRDefault="00BF5A10" w:rsidP="0006758C">
      <w:pPr>
        <w:pStyle w:val="Zkladntext"/>
        <w:widowControl/>
        <w:numPr>
          <w:ilvl w:val="0"/>
          <w:numId w:val="31"/>
        </w:numPr>
        <w:tabs>
          <w:tab w:val="clear" w:pos="360"/>
          <w:tab w:val="num" w:pos="-1843"/>
        </w:tabs>
        <w:adjustRightInd/>
        <w:spacing w:after="0"/>
        <w:ind w:left="709" w:hanging="709"/>
        <w:jc w:val="both"/>
        <w:rPr>
          <w:rStyle w:val="CharStyle9"/>
          <w:rFonts w:asciiTheme="minorHAnsi" w:hAnsiTheme="minorHAnsi"/>
          <w:b/>
          <w:sz w:val="24"/>
          <w:szCs w:val="24"/>
          <w:shd w:val="clear" w:color="auto" w:fill="auto"/>
          <w:lang w:val="cs-CZ"/>
        </w:rPr>
      </w:pPr>
      <w:bookmarkStart w:id="39" w:name="_Ref508214429"/>
      <w:r w:rsidRPr="00070911">
        <w:rPr>
          <w:rFonts w:asciiTheme="minorHAnsi" w:hAnsiTheme="minorHAnsi"/>
          <w:b/>
          <w:sz w:val="24"/>
          <w:szCs w:val="24"/>
          <w:lang w:val="cs-CZ"/>
        </w:rPr>
        <w:t xml:space="preserve">Dopravce je povinen mít kde </w:t>
      </w:r>
      <w:r w:rsidR="00A7056A">
        <w:rPr>
          <w:rFonts w:asciiTheme="minorHAnsi" w:hAnsiTheme="minorHAnsi"/>
          <w:b/>
          <w:sz w:val="24"/>
          <w:szCs w:val="24"/>
          <w:lang w:val="cs-CZ"/>
        </w:rPr>
        <w:t>d</w:t>
      </w:r>
      <w:r w:rsidRPr="00070911">
        <w:rPr>
          <w:rFonts w:asciiTheme="minorHAnsi" w:hAnsiTheme="minorHAnsi"/>
          <w:b/>
          <w:sz w:val="24"/>
          <w:szCs w:val="24"/>
          <w:lang w:val="cs-CZ"/>
        </w:rPr>
        <w:t>ni zahájení plnění dle</w:t>
      </w:r>
      <w:r w:rsidR="00A8417E" w:rsidRPr="00A8417E">
        <w:rPr>
          <w:rFonts w:asciiTheme="minorHAnsi" w:hAnsiTheme="minorHAnsi"/>
          <w:b/>
          <w:sz w:val="24"/>
          <w:szCs w:val="24"/>
          <w:lang w:val="cs-CZ"/>
        </w:rPr>
        <w:t xml:space="preserve"> čl. IV odst. 4.2 této Smlouvy</w:t>
      </w:r>
      <w:r w:rsidRPr="00070911">
        <w:rPr>
          <w:rFonts w:asciiTheme="minorHAnsi" w:hAnsiTheme="minorHAnsi"/>
          <w:b/>
          <w:sz w:val="24"/>
          <w:szCs w:val="24"/>
          <w:lang w:val="cs-CZ"/>
        </w:rPr>
        <w:t xml:space="preserve"> sjednané </w:t>
      </w:r>
      <w:r w:rsidR="0006758C" w:rsidRPr="00070911">
        <w:rPr>
          <w:rFonts w:asciiTheme="minorHAnsi" w:hAnsiTheme="minorHAnsi"/>
          <w:b/>
          <w:sz w:val="24"/>
          <w:szCs w:val="24"/>
          <w:lang w:val="cs-CZ"/>
        </w:rPr>
        <w:t>pojištění odpovědnosti za škodu způsobenou provozem vozidla (</w:t>
      </w:r>
      <w:r w:rsidRPr="00070911">
        <w:rPr>
          <w:rFonts w:asciiTheme="minorHAnsi" w:hAnsiTheme="minorHAnsi"/>
          <w:b/>
          <w:sz w:val="24"/>
          <w:szCs w:val="24"/>
          <w:lang w:val="cs-CZ"/>
        </w:rPr>
        <w:t>povinné ručení</w:t>
      </w:r>
      <w:r w:rsidR="0006758C" w:rsidRPr="00070911">
        <w:rPr>
          <w:rFonts w:asciiTheme="minorHAnsi" w:hAnsiTheme="minorHAnsi"/>
          <w:b/>
          <w:sz w:val="24"/>
          <w:szCs w:val="24"/>
          <w:lang w:val="cs-CZ"/>
        </w:rPr>
        <w:t>)</w:t>
      </w:r>
      <w:r w:rsidRPr="00070911">
        <w:rPr>
          <w:rFonts w:asciiTheme="minorHAnsi" w:hAnsiTheme="minorHAnsi"/>
          <w:b/>
          <w:sz w:val="24"/>
          <w:szCs w:val="24"/>
          <w:lang w:val="cs-CZ"/>
        </w:rPr>
        <w:t xml:space="preserve"> s</w:t>
      </w:r>
      <w:r w:rsidR="0006758C" w:rsidRPr="00070911">
        <w:rPr>
          <w:rFonts w:asciiTheme="minorHAnsi" w:hAnsiTheme="minorHAnsi"/>
          <w:b/>
          <w:sz w:val="24"/>
          <w:szCs w:val="24"/>
          <w:lang w:val="cs-CZ"/>
        </w:rPr>
        <w:t> </w:t>
      </w:r>
      <w:r w:rsidRPr="00070911">
        <w:rPr>
          <w:rFonts w:asciiTheme="minorHAnsi" w:hAnsiTheme="minorHAnsi"/>
          <w:b/>
          <w:sz w:val="24"/>
          <w:szCs w:val="24"/>
          <w:lang w:val="cs-CZ"/>
        </w:rPr>
        <w:t>limit</w:t>
      </w:r>
      <w:r w:rsidR="0006758C" w:rsidRPr="00070911">
        <w:rPr>
          <w:rFonts w:asciiTheme="minorHAnsi" w:hAnsiTheme="minorHAnsi"/>
          <w:b/>
          <w:sz w:val="24"/>
          <w:szCs w:val="24"/>
          <w:lang w:val="cs-CZ"/>
        </w:rPr>
        <w:t>em</w:t>
      </w:r>
      <w:r w:rsidRPr="00070911">
        <w:rPr>
          <w:rFonts w:asciiTheme="minorHAnsi" w:hAnsiTheme="minorHAnsi"/>
          <w:b/>
          <w:sz w:val="24"/>
          <w:szCs w:val="24"/>
          <w:lang w:val="cs-CZ"/>
        </w:rPr>
        <w:t xml:space="preserve"> pojistného plnění v případě škody na zdraví nebo usmrcení ve výši nejméně 100 miliónů Kč</w:t>
      </w:r>
      <w:r w:rsidR="0006758C" w:rsidRPr="00070911">
        <w:rPr>
          <w:rFonts w:asciiTheme="minorHAnsi" w:hAnsiTheme="minorHAnsi"/>
          <w:b/>
          <w:sz w:val="24"/>
          <w:szCs w:val="24"/>
          <w:lang w:val="cs-CZ"/>
        </w:rPr>
        <w:t xml:space="preserve"> na každé vozidlo</w:t>
      </w:r>
      <w:r w:rsidR="0006758C" w:rsidRPr="009475E9">
        <w:rPr>
          <w:rFonts w:asciiTheme="minorHAnsi" w:hAnsiTheme="minorHAnsi"/>
          <w:sz w:val="24"/>
          <w:szCs w:val="24"/>
          <w:lang w:val="cs-CZ"/>
        </w:rPr>
        <w:t>, jehož prostřednictvím bude plnit Závazek veřejné služby dle této Smlo</w:t>
      </w:r>
      <w:r w:rsidR="00B24967" w:rsidRPr="009475E9">
        <w:rPr>
          <w:rFonts w:asciiTheme="minorHAnsi" w:hAnsiTheme="minorHAnsi"/>
          <w:sz w:val="24"/>
          <w:szCs w:val="24"/>
          <w:lang w:val="cs-CZ"/>
        </w:rPr>
        <w:t>u</w:t>
      </w:r>
      <w:r w:rsidR="0006758C" w:rsidRPr="009475E9">
        <w:rPr>
          <w:rFonts w:asciiTheme="minorHAnsi" w:hAnsiTheme="minorHAnsi"/>
          <w:sz w:val="24"/>
          <w:szCs w:val="24"/>
          <w:lang w:val="cs-CZ"/>
        </w:rPr>
        <w:t>vy</w:t>
      </w:r>
      <w:r w:rsidRPr="009475E9">
        <w:rPr>
          <w:rFonts w:asciiTheme="minorHAnsi" w:hAnsiTheme="minorHAnsi"/>
          <w:sz w:val="24"/>
          <w:szCs w:val="24"/>
          <w:lang w:val="cs-CZ"/>
        </w:rPr>
        <w:t xml:space="preserve">. </w:t>
      </w:r>
      <w:r w:rsidR="0006758C" w:rsidRPr="009475E9">
        <w:rPr>
          <w:rFonts w:asciiTheme="minorHAnsi" w:hAnsiTheme="minorHAnsi"/>
          <w:sz w:val="24"/>
          <w:szCs w:val="24"/>
          <w:lang w:val="cs-CZ"/>
        </w:rPr>
        <w:t xml:space="preserve">Splnění této povinnosti je Dopravce povinen doložit </w:t>
      </w:r>
      <w:r w:rsidR="0006758C" w:rsidRPr="00A8417E">
        <w:rPr>
          <w:rFonts w:asciiTheme="minorHAnsi" w:hAnsiTheme="minorHAnsi"/>
          <w:b/>
          <w:sz w:val="24"/>
          <w:szCs w:val="24"/>
          <w:lang w:val="cs-CZ"/>
        </w:rPr>
        <w:t>před</w:t>
      </w:r>
      <w:r w:rsidR="00B24967" w:rsidRPr="00A8417E">
        <w:rPr>
          <w:rFonts w:asciiTheme="minorHAnsi" w:hAnsiTheme="minorHAnsi"/>
          <w:b/>
          <w:sz w:val="24"/>
          <w:szCs w:val="24"/>
          <w:lang w:val="cs-CZ"/>
        </w:rPr>
        <w:t>ložením platné pojistné smlouvy a</w:t>
      </w:r>
      <w:r w:rsidR="0006758C" w:rsidRPr="00A8417E">
        <w:rPr>
          <w:rFonts w:asciiTheme="minorHAnsi" w:hAnsiTheme="minorHAnsi"/>
          <w:b/>
          <w:sz w:val="24"/>
          <w:szCs w:val="24"/>
          <w:lang w:val="cs-CZ"/>
        </w:rPr>
        <w:t xml:space="preserve"> případně potvrzením o platbě pojistného</w:t>
      </w:r>
      <w:r w:rsidR="0006758C" w:rsidRPr="009475E9">
        <w:rPr>
          <w:rFonts w:asciiTheme="minorHAnsi" w:hAnsiTheme="minorHAnsi"/>
          <w:sz w:val="24"/>
          <w:szCs w:val="24"/>
          <w:lang w:val="cs-CZ"/>
        </w:rPr>
        <w:t xml:space="preserve">, </w:t>
      </w:r>
      <w:r w:rsidR="0006758C" w:rsidRPr="006B71BF">
        <w:rPr>
          <w:rFonts w:asciiTheme="minorHAnsi" w:hAnsiTheme="minorHAnsi"/>
          <w:b/>
          <w:sz w:val="24"/>
          <w:szCs w:val="24"/>
          <w:lang w:val="cs-CZ"/>
        </w:rPr>
        <w:t xml:space="preserve">nejpozději </w:t>
      </w:r>
      <w:r w:rsidR="00CF2B0D">
        <w:rPr>
          <w:rStyle w:val="CharStyle9"/>
          <w:rFonts w:asciiTheme="minorHAnsi" w:hAnsiTheme="minorHAnsi"/>
          <w:b/>
          <w:sz w:val="24"/>
          <w:szCs w:val="24"/>
          <w:lang w:val="cs-CZ"/>
        </w:rPr>
        <w:t xml:space="preserve">jeden měsíc před zahájením provozu </w:t>
      </w:r>
      <w:r w:rsidR="00D05598">
        <w:rPr>
          <w:rStyle w:val="CharStyle9"/>
          <w:rFonts w:asciiTheme="minorHAnsi" w:hAnsiTheme="minorHAnsi"/>
          <w:b/>
          <w:sz w:val="24"/>
          <w:szCs w:val="24"/>
          <w:lang w:val="cs-CZ"/>
        </w:rPr>
        <w:t>MAD</w:t>
      </w:r>
      <w:r w:rsidR="00CF2B0D">
        <w:rPr>
          <w:rStyle w:val="CharStyle9"/>
          <w:rFonts w:asciiTheme="minorHAnsi" w:hAnsiTheme="minorHAnsi"/>
          <w:b/>
          <w:sz w:val="24"/>
          <w:szCs w:val="24"/>
          <w:lang w:val="cs-CZ"/>
        </w:rPr>
        <w:t xml:space="preserve"> </w:t>
      </w:r>
      <w:r w:rsidR="00C51C00">
        <w:rPr>
          <w:rStyle w:val="CharStyle9"/>
          <w:rFonts w:asciiTheme="minorHAnsi" w:hAnsiTheme="minorHAnsi"/>
          <w:b/>
          <w:sz w:val="24"/>
          <w:szCs w:val="24"/>
          <w:lang w:val="cs-CZ"/>
        </w:rPr>
        <w:t>Klatovy</w:t>
      </w:r>
      <w:r w:rsidR="00CF2B0D">
        <w:rPr>
          <w:rStyle w:val="CharStyle9"/>
          <w:rFonts w:asciiTheme="minorHAnsi" w:hAnsiTheme="minorHAnsi"/>
          <w:b/>
          <w:sz w:val="24"/>
          <w:szCs w:val="24"/>
          <w:lang w:val="cs-CZ"/>
        </w:rPr>
        <w:t xml:space="preserve"> </w:t>
      </w:r>
      <w:r w:rsidR="0006758C" w:rsidRPr="009475E9">
        <w:rPr>
          <w:rFonts w:asciiTheme="minorHAnsi" w:hAnsiTheme="minorHAnsi"/>
          <w:sz w:val="24"/>
          <w:szCs w:val="24"/>
          <w:lang w:val="cs-CZ"/>
        </w:rPr>
        <w:t xml:space="preserve">a následně v průběhu Doby plnění vždy </w:t>
      </w:r>
      <w:r w:rsidR="0006758C" w:rsidRPr="009475E9">
        <w:rPr>
          <w:rStyle w:val="CharStyle9"/>
          <w:rFonts w:asciiTheme="minorHAnsi" w:hAnsiTheme="minorHAnsi"/>
          <w:sz w:val="24"/>
          <w:szCs w:val="24"/>
          <w:lang w:val="cs-CZ"/>
        </w:rPr>
        <w:t>při každé změně skladby vozového parku, a to ve lhůtě 10 dnů od takové změny.</w:t>
      </w:r>
      <w:bookmarkEnd w:id="39"/>
      <w:r w:rsidR="0006758C" w:rsidRPr="009475E9">
        <w:rPr>
          <w:rStyle w:val="CharStyle9"/>
          <w:rFonts w:asciiTheme="minorHAnsi" w:hAnsiTheme="minorHAnsi"/>
          <w:sz w:val="24"/>
          <w:szCs w:val="24"/>
          <w:lang w:val="cs-CZ"/>
        </w:rPr>
        <w:t xml:space="preserve"> </w:t>
      </w:r>
    </w:p>
    <w:p w14:paraId="4235415E" w14:textId="77777777" w:rsidR="00BF5A10" w:rsidRPr="009475E9" w:rsidRDefault="00BF5A10" w:rsidP="0006758C">
      <w:pPr>
        <w:pStyle w:val="Zkladntext"/>
        <w:widowControl/>
        <w:tabs>
          <w:tab w:val="num" w:pos="-1843"/>
        </w:tabs>
        <w:adjustRightInd/>
        <w:spacing w:after="0"/>
        <w:ind w:left="709" w:firstLine="0"/>
        <w:jc w:val="both"/>
        <w:rPr>
          <w:rFonts w:asciiTheme="minorHAnsi" w:hAnsiTheme="minorHAnsi"/>
          <w:b/>
          <w:sz w:val="24"/>
          <w:szCs w:val="24"/>
          <w:lang w:val="cs-CZ"/>
        </w:rPr>
      </w:pPr>
    </w:p>
    <w:p w14:paraId="10198B58" w14:textId="77777777" w:rsidR="008544CD" w:rsidRPr="009475E9" w:rsidRDefault="00A86F96" w:rsidP="0043081E">
      <w:pPr>
        <w:pStyle w:val="Nadpis4"/>
        <w:rPr>
          <w:rStyle w:val="CharStyle11"/>
          <w:sz w:val="24"/>
          <w:szCs w:val="24"/>
        </w:rPr>
      </w:pPr>
      <w:r w:rsidRPr="009475E9">
        <w:t>Čl.</w:t>
      </w:r>
      <w:r w:rsidR="008544CD" w:rsidRPr="009475E9">
        <w:t xml:space="preserve"> </w:t>
      </w:r>
      <w:r w:rsidR="001207AC" w:rsidRPr="009475E9">
        <w:t>X</w:t>
      </w:r>
      <w:r w:rsidR="0043081E" w:rsidRPr="009475E9">
        <w:t>I</w:t>
      </w:r>
      <w:r w:rsidR="000A5589" w:rsidRPr="009475E9">
        <w:t>I</w:t>
      </w:r>
    </w:p>
    <w:p w14:paraId="3F035A6D" w14:textId="77777777" w:rsidR="0088545B" w:rsidRPr="002C244B" w:rsidRDefault="002C2F33" w:rsidP="0043081E">
      <w:pPr>
        <w:pStyle w:val="Nadpis4"/>
        <w:rPr>
          <w:caps/>
        </w:rPr>
      </w:pPr>
      <w:r w:rsidRPr="002C244B">
        <w:rPr>
          <w:caps/>
        </w:rPr>
        <w:t>BANKOVNÍ ZÁRUKA</w:t>
      </w:r>
      <w:r w:rsidR="00113C23" w:rsidRPr="002C244B">
        <w:rPr>
          <w:caps/>
        </w:rPr>
        <w:t>/Pojištění záruky</w:t>
      </w:r>
    </w:p>
    <w:p w14:paraId="7EB0EEEC" w14:textId="77777777" w:rsidR="000B0B4C" w:rsidRPr="002C244B" w:rsidRDefault="000B0B4C" w:rsidP="000B0B4C">
      <w:pPr>
        <w:rPr>
          <w:lang w:val="cs-CZ"/>
        </w:rPr>
      </w:pPr>
    </w:p>
    <w:p w14:paraId="64CAC014"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bookmarkStart w:id="40" w:name="_Ref508214513"/>
      <w:r w:rsidRPr="002C244B">
        <w:rPr>
          <w:rFonts w:asciiTheme="minorHAnsi" w:hAnsiTheme="minorHAnsi"/>
          <w:sz w:val="24"/>
          <w:szCs w:val="24"/>
          <w:lang w:val="cs-CZ"/>
        </w:rPr>
        <w:t>Dopravc</w:t>
      </w:r>
      <w:r w:rsidR="0088545B" w:rsidRPr="002C244B">
        <w:rPr>
          <w:rFonts w:asciiTheme="minorHAnsi" w:hAnsiTheme="minorHAnsi"/>
          <w:sz w:val="24"/>
          <w:szCs w:val="24"/>
          <w:lang w:val="cs-CZ"/>
        </w:rPr>
        <w:t>e</w:t>
      </w:r>
      <w:r w:rsidR="0088545B" w:rsidRPr="002C244B">
        <w:rPr>
          <w:rFonts w:asciiTheme="minorHAnsi" w:hAnsiTheme="minorHAnsi"/>
          <w:b/>
          <w:sz w:val="24"/>
          <w:szCs w:val="24"/>
          <w:lang w:val="cs-CZ"/>
        </w:rPr>
        <w:t xml:space="preserve"> </w:t>
      </w:r>
      <w:r w:rsidR="0088545B" w:rsidRPr="002C244B">
        <w:rPr>
          <w:rFonts w:asciiTheme="minorHAnsi" w:hAnsiTheme="minorHAnsi"/>
          <w:sz w:val="24"/>
          <w:szCs w:val="24"/>
          <w:lang w:val="cs-CZ"/>
        </w:rPr>
        <w:t xml:space="preserve">je povinen poskytnout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i nejpozději při podpisu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 xml:space="preserve">y ke krytí všech závazků z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y neodvolatelnou a nepodmíněnou bankovní záruku</w:t>
      </w:r>
      <w:r w:rsidR="00113C23" w:rsidRPr="002C244B">
        <w:rPr>
          <w:rFonts w:asciiTheme="minorHAnsi" w:hAnsiTheme="minorHAnsi"/>
          <w:sz w:val="24"/>
          <w:szCs w:val="24"/>
          <w:lang w:val="cs-CZ"/>
        </w:rPr>
        <w:t xml:space="preserve"> </w:t>
      </w:r>
      <w:r w:rsidR="00A860F5" w:rsidRPr="002C244B">
        <w:rPr>
          <w:rFonts w:asciiTheme="minorHAnsi" w:hAnsiTheme="minorHAnsi"/>
          <w:sz w:val="24"/>
          <w:szCs w:val="24"/>
          <w:lang w:val="cs-CZ"/>
        </w:rPr>
        <w:t>nebo</w:t>
      </w:r>
      <w:r w:rsidR="00113C23" w:rsidRPr="002C244B">
        <w:rPr>
          <w:rFonts w:asciiTheme="minorHAnsi" w:hAnsiTheme="minorHAnsi"/>
          <w:sz w:val="24"/>
          <w:szCs w:val="24"/>
          <w:lang w:val="cs-CZ"/>
        </w:rPr>
        <w:t xml:space="preserve"> </w:t>
      </w:r>
      <w:r w:rsidR="00A860F5" w:rsidRPr="002C244B">
        <w:rPr>
          <w:rFonts w:asciiTheme="minorHAnsi" w:hAnsiTheme="minorHAnsi"/>
          <w:sz w:val="24"/>
          <w:szCs w:val="24"/>
          <w:lang w:val="cs-CZ"/>
        </w:rPr>
        <w:t xml:space="preserve">neodvolatelné a nepodmíněné </w:t>
      </w:r>
      <w:r w:rsidR="00113C23" w:rsidRPr="002C244B">
        <w:rPr>
          <w:rFonts w:asciiTheme="minorHAnsi" w:hAnsiTheme="minorHAnsi"/>
          <w:sz w:val="24"/>
          <w:szCs w:val="24"/>
          <w:lang w:val="cs-CZ"/>
        </w:rPr>
        <w:t>pojištění záruky</w:t>
      </w:r>
      <w:r w:rsidR="0088545B" w:rsidRPr="002C244B">
        <w:rPr>
          <w:rFonts w:asciiTheme="minorHAnsi" w:hAnsiTheme="minorHAnsi"/>
          <w:sz w:val="24"/>
          <w:szCs w:val="24"/>
          <w:lang w:val="cs-CZ"/>
        </w:rPr>
        <w:t xml:space="preserve">. Bankovní záruka </w:t>
      </w:r>
      <w:r w:rsidR="00113C23" w:rsidRPr="002C244B">
        <w:rPr>
          <w:rFonts w:asciiTheme="minorHAnsi" w:hAnsiTheme="minorHAnsi"/>
          <w:sz w:val="24"/>
          <w:szCs w:val="24"/>
          <w:lang w:val="cs-CZ"/>
        </w:rPr>
        <w:t xml:space="preserve">či pojištění záruky </w:t>
      </w:r>
      <w:r w:rsidR="0088545B" w:rsidRPr="002C244B">
        <w:rPr>
          <w:rFonts w:asciiTheme="minorHAnsi" w:hAnsiTheme="minorHAnsi"/>
          <w:sz w:val="24"/>
          <w:szCs w:val="24"/>
          <w:lang w:val="cs-CZ"/>
        </w:rPr>
        <w:t xml:space="preserve">musí být </w:t>
      </w:r>
      <w:r w:rsidR="00113C23" w:rsidRPr="002C244B">
        <w:rPr>
          <w:rFonts w:asciiTheme="minorHAnsi" w:hAnsiTheme="minorHAnsi"/>
          <w:sz w:val="24"/>
          <w:szCs w:val="24"/>
          <w:lang w:val="cs-CZ"/>
        </w:rPr>
        <w:t>poskytnuto</w:t>
      </w:r>
      <w:r w:rsidR="0088545B" w:rsidRPr="002C244B">
        <w:rPr>
          <w:rFonts w:asciiTheme="minorHAnsi" w:hAnsiTheme="minorHAnsi"/>
          <w:sz w:val="24"/>
          <w:szCs w:val="24"/>
          <w:lang w:val="cs-CZ"/>
        </w:rPr>
        <w:t xml:space="preserve"> s místem plnění v České republice, spadající pod regulaci příslušných českých úřadů.</w:t>
      </w:r>
      <w:bookmarkEnd w:id="40"/>
    </w:p>
    <w:p w14:paraId="5137B248" w14:textId="77777777" w:rsidR="0088545B" w:rsidRPr="005A223D" w:rsidRDefault="003F0929"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bookmarkStart w:id="41" w:name="_Ref508214478"/>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je povinen </w:t>
      </w:r>
      <w:r w:rsidR="0088545B" w:rsidRPr="00386F35">
        <w:rPr>
          <w:rFonts w:asciiTheme="minorHAnsi" w:hAnsiTheme="minorHAnsi"/>
          <w:sz w:val="24"/>
          <w:szCs w:val="24"/>
          <w:lang w:val="cs-CZ"/>
        </w:rPr>
        <w:t xml:space="preserve">zajistit, aby bankovní záruka </w:t>
      </w:r>
      <w:r w:rsidR="004227E2" w:rsidRPr="00386F35">
        <w:rPr>
          <w:rFonts w:asciiTheme="minorHAnsi" w:hAnsiTheme="minorHAnsi"/>
          <w:sz w:val="24"/>
          <w:szCs w:val="24"/>
          <w:lang w:val="cs-CZ"/>
        </w:rPr>
        <w:t>či pojištění záruky</w:t>
      </w:r>
      <w:r w:rsidR="0088545B" w:rsidRPr="00386F35">
        <w:rPr>
          <w:rFonts w:asciiTheme="minorHAnsi" w:hAnsiTheme="minorHAnsi"/>
          <w:sz w:val="24"/>
          <w:szCs w:val="24"/>
          <w:lang w:val="cs-CZ"/>
        </w:rPr>
        <w:t xml:space="preserve"> dle odstavce </w:t>
      </w:r>
      <w:r w:rsidR="00815302" w:rsidRPr="00386F35">
        <w:rPr>
          <w:rFonts w:asciiTheme="minorHAnsi" w:hAnsiTheme="minorHAnsi"/>
          <w:sz w:val="24"/>
          <w:szCs w:val="24"/>
          <w:lang w:val="cs-CZ"/>
        </w:rPr>
        <w:t>12</w:t>
      </w:r>
      <w:r w:rsidR="0088545B" w:rsidRPr="00386F35">
        <w:rPr>
          <w:rFonts w:asciiTheme="minorHAnsi" w:hAnsiTheme="minorHAnsi"/>
          <w:sz w:val="24"/>
          <w:szCs w:val="24"/>
          <w:lang w:val="cs-CZ"/>
        </w:rPr>
        <w:t xml:space="preserve">.1 </w:t>
      </w:r>
      <w:r w:rsidR="00672C41">
        <w:rPr>
          <w:rFonts w:asciiTheme="minorHAnsi" w:hAnsiTheme="minorHAnsi"/>
          <w:sz w:val="24"/>
          <w:szCs w:val="24"/>
          <w:lang w:val="cs-CZ"/>
        </w:rPr>
        <w:t xml:space="preserve">Smlouvy </w:t>
      </w:r>
      <w:r w:rsidR="004227E2" w:rsidRPr="00386F35">
        <w:rPr>
          <w:rFonts w:asciiTheme="minorHAnsi" w:hAnsiTheme="minorHAnsi"/>
          <w:sz w:val="24"/>
          <w:szCs w:val="24"/>
          <w:lang w:val="cs-CZ"/>
        </w:rPr>
        <w:t>byly</w:t>
      </w:r>
      <w:r w:rsidR="0088545B" w:rsidRPr="00386F35">
        <w:rPr>
          <w:rFonts w:asciiTheme="minorHAnsi" w:hAnsiTheme="minorHAnsi"/>
          <w:sz w:val="24"/>
          <w:szCs w:val="24"/>
          <w:lang w:val="cs-CZ"/>
        </w:rPr>
        <w:t xml:space="preserve"> </w:t>
      </w:r>
      <w:r w:rsidR="004227E2" w:rsidRPr="00386F35">
        <w:rPr>
          <w:rFonts w:asciiTheme="minorHAnsi" w:hAnsiTheme="minorHAnsi"/>
          <w:sz w:val="24"/>
          <w:szCs w:val="24"/>
          <w:lang w:val="cs-CZ"/>
        </w:rPr>
        <w:t>vystaveny</w:t>
      </w:r>
      <w:r w:rsidR="0088545B" w:rsidRPr="00386F35">
        <w:rPr>
          <w:rFonts w:asciiTheme="minorHAnsi" w:hAnsiTheme="minorHAnsi"/>
          <w:sz w:val="24"/>
          <w:szCs w:val="24"/>
          <w:lang w:val="cs-CZ"/>
        </w:rPr>
        <w:t xml:space="preserve"> jako </w:t>
      </w:r>
      <w:r w:rsidR="004227E2" w:rsidRPr="00386F35">
        <w:rPr>
          <w:rFonts w:asciiTheme="minorHAnsi" w:hAnsiTheme="minorHAnsi"/>
          <w:sz w:val="24"/>
          <w:szCs w:val="24"/>
          <w:lang w:val="cs-CZ"/>
        </w:rPr>
        <w:t>neodvolatelné</w:t>
      </w:r>
      <w:r w:rsidR="0088545B" w:rsidRPr="00386F35">
        <w:rPr>
          <w:rFonts w:asciiTheme="minorHAnsi" w:hAnsiTheme="minorHAnsi"/>
          <w:sz w:val="24"/>
          <w:szCs w:val="24"/>
          <w:lang w:val="cs-CZ"/>
        </w:rPr>
        <w:t xml:space="preserve"> a </w:t>
      </w:r>
      <w:r w:rsidR="004227E2" w:rsidRPr="00386F35">
        <w:rPr>
          <w:rFonts w:asciiTheme="minorHAnsi" w:hAnsiTheme="minorHAnsi"/>
          <w:sz w:val="24"/>
          <w:szCs w:val="24"/>
          <w:lang w:val="cs-CZ"/>
        </w:rPr>
        <w:t>bezpodmínečné</w:t>
      </w:r>
      <w:r w:rsidR="0088545B" w:rsidRPr="00386F35">
        <w:rPr>
          <w:rFonts w:asciiTheme="minorHAnsi" w:hAnsiTheme="minorHAnsi"/>
          <w:sz w:val="24"/>
          <w:szCs w:val="24"/>
          <w:lang w:val="cs-CZ"/>
        </w:rPr>
        <w:t xml:space="preserve">, přičemž banka </w:t>
      </w:r>
      <w:r w:rsidR="004227E2" w:rsidRPr="00386F35">
        <w:rPr>
          <w:rFonts w:asciiTheme="minorHAnsi" w:hAnsiTheme="minorHAnsi"/>
          <w:sz w:val="24"/>
          <w:szCs w:val="24"/>
          <w:lang w:val="cs-CZ"/>
        </w:rPr>
        <w:t xml:space="preserve">či </w:t>
      </w:r>
      <w:r w:rsidR="00593777" w:rsidRPr="00386F35">
        <w:rPr>
          <w:rFonts w:asciiTheme="minorHAnsi" w:hAnsiTheme="minorHAnsi"/>
          <w:sz w:val="24"/>
          <w:szCs w:val="24"/>
          <w:lang w:val="cs-CZ"/>
        </w:rPr>
        <w:t>pojistitel</w:t>
      </w:r>
      <w:r w:rsidR="0088545B" w:rsidRPr="00386F35">
        <w:rPr>
          <w:rFonts w:asciiTheme="minorHAnsi" w:hAnsiTheme="minorHAnsi"/>
          <w:sz w:val="24"/>
          <w:szCs w:val="24"/>
          <w:lang w:val="cs-CZ"/>
        </w:rPr>
        <w:t xml:space="preserve"> se zaváže k plnění bez námitek a na základě první výzvy </w:t>
      </w:r>
      <w:r w:rsidRPr="00386F35">
        <w:rPr>
          <w:rFonts w:asciiTheme="minorHAnsi" w:hAnsiTheme="minorHAnsi"/>
          <w:sz w:val="24"/>
          <w:szCs w:val="24"/>
          <w:lang w:val="cs-CZ"/>
        </w:rPr>
        <w:t>Objednatel</w:t>
      </w:r>
      <w:r w:rsidR="0088545B" w:rsidRPr="00386F35">
        <w:rPr>
          <w:rFonts w:asciiTheme="minorHAnsi" w:hAnsiTheme="minorHAnsi"/>
          <w:sz w:val="24"/>
          <w:szCs w:val="24"/>
          <w:lang w:val="cs-CZ"/>
        </w:rPr>
        <w:t xml:space="preserve">e jako oprávněného. Originál </w:t>
      </w:r>
      <w:r w:rsidR="0088545B" w:rsidRPr="005A223D">
        <w:rPr>
          <w:rFonts w:asciiTheme="minorHAnsi" w:hAnsiTheme="minorHAnsi"/>
          <w:sz w:val="24"/>
          <w:szCs w:val="24"/>
          <w:lang w:val="cs-CZ"/>
        </w:rPr>
        <w:t xml:space="preserve">záruční listiny je </w:t>
      </w:r>
      <w:r w:rsidRPr="005A223D">
        <w:rPr>
          <w:rFonts w:asciiTheme="minorHAnsi" w:hAnsiTheme="minorHAnsi"/>
          <w:sz w:val="24"/>
          <w:szCs w:val="24"/>
          <w:lang w:val="cs-CZ"/>
        </w:rPr>
        <w:t>Dopravc</w:t>
      </w:r>
      <w:r w:rsidR="0088545B" w:rsidRPr="005A223D">
        <w:rPr>
          <w:rFonts w:asciiTheme="minorHAnsi" w:hAnsiTheme="minorHAnsi"/>
          <w:sz w:val="24"/>
          <w:szCs w:val="24"/>
          <w:lang w:val="cs-CZ"/>
        </w:rPr>
        <w:t xml:space="preserve">e povinen předat </w:t>
      </w:r>
      <w:r w:rsidRPr="005A223D">
        <w:rPr>
          <w:rFonts w:asciiTheme="minorHAnsi" w:hAnsiTheme="minorHAnsi"/>
          <w:sz w:val="24"/>
          <w:szCs w:val="24"/>
          <w:lang w:val="cs-CZ"/>
        </w:rPr>
        <w:t>Objednatel</w:t>
      </w:r>
      <w:r w:rsidR="0088545B" w:rsidRPr="005A223D">
        <w:rPr>
          <w:rFonts w:asciiTheme="minorHAnsi" w:hAnsiTheme="minorHAnsi"/>
          <w:sz w:val="24"/>
          <w:szCs w:val="24"/>
          <w:lang w:val="cs-CZ"/>
        </w:rPr>
        <w:t xml:space="preserve">i nejpozději při podpisu této </w:t>
      </w:r>
      <w:r w:rsidRPr="005A223D">
        <w:rPr>
          <w:rFonts w:asciiTheme="minorHAnsi" w:hAnsiTheme="minorHAnsi"/>
          <w:sz w:val="24"/>
          <w:szCs w:val="24"/>
          <w:lang w:val="cs-CZ"/>
        </w:rPr>
        <w:t>Smlouv</w:t>
      </w:r>
      <w:r w:rsidR="0088545B" w:rsidRPr="005A223D">
        <w:rPr>
          <w:rFonts w:asciiTheme="minorHAnsi" w:hAnsiTheme="minorHAnsi"/>
          <w:sz w:val="24"/>
          <w:szCs w:val="24"/>
          <w:lang w:val="cs-CZ"/>
        </w:rPr>
        <w:t>y.</w:t>
      </w:r>
      <w:bookmarkEnd w:id="41"/>
    </w:p>
    <w:p w14:paraId="60BF4706" w14:textId="77777777" w:rsidR="0088545B" w:rsidRPr="005A223D" w:rsidRDefault="0088545B"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r w:rsidRPr="005A223D">
        <w:rPr>
          <w:rFonts w:asciiTheme="minorHAnsi" w:hAnsiTheme="minorHAnsi"/>
          <w:b/>
          <w:sz w:val="24"/>
          <w:szCs w:val="24"/>
          <w:lang w:val="cs-CZ"/>
        </w:rPr>
        <w:t xml:space="preserve">Bankovní záruka </w:t>
      </w:r>
      <w:r w:rsidR="004227E2" w:rsidRPr="005A223D">
        <w:rPr>
          <w:rFonts w:asciiTheme="minorHAnsi" w:hAnsiTheme="minorHAnsi"/>
          <w:b/>
          <w:sz w:val="24"/>
          <w:szCs w:val="24"/>
          <w:lang w:val="cs-CZ"/>
        </w:rPr>
        <w:t xml:space="preserve">či pojištění záruky </w:t>
      </w:r>
      <w:r w:rsidRPr="005A223D">
        <w:rPr>
          <w:rFonts w:asciiTheme="minorHAnsi" w:hAnsiTheme="minorHAnsi"/>
          <w:b/>
          <w:sz w:val="24"/>
          <w:szCs w:val="24"/>
          <w:lang w:val="cs-CZ"/>
        </w:rPr>
        <w:t xml:space="preserve">dle ustanovení této </w:t>
      </w:r>
      <w:r w:rsidR="003F0929" w:rsidRPr="005A223D">
        <w:rPr>
          <w:rFonts w:asciiTheme="minorHAnsi" w:hAnsiTheme="minorHAnsi"/>
          <w:b/>
          <w:sz w:val="24"/>
          <w:szCs w:val="24"/>
          <w:lang w:val="cs-CZ"/>
        </w:rPr>
        <w:t>Smlouv</w:t>
      </w:r>
      <w:r w:rsidRPr="005A223D">
        <w:rPr>
          <w:rFonts w:asciiTheme="minorHAnsi" w:hAnsiTheme="minorHAnsi"/>
          <w:b/>
          <w:sz w:val="24"/>
          <w:szCs w:val="24"/>
          <w:lang w:val="cs-CZ"/>
        </w:rPr>
        <w:t>y musí splňovat následující předpoklady:</w:t>
      </w:r>
    </w:p>
    <w:p w14:paraId="2514AD56" w14:textId="77777777" w:rsidR="0088545B" w:rsidRPr="005A223D" w:rsidRDefault="0088545B" w:rsidP="00DF0E4A">
      <w:pPr>
        <w:pStyle w:val="Style10"/>
        <w:keepNext/>
        <w:keepLines/>
        <w:numPr>
          <w:ilvl w:val="0"/>
          <w:numId w:val="28"/>
        </w:numPr>
        <w:shd w:val="clear" w:color="auto" w:fill="auto"/>
        <w:spacing w:before="0" w:after="0" w:line="240" w:lineRule="auto"/>
        <w:ind w:left="1134" w:hanging="425"/>
        <w:jc w:val="both"/>
        <w:rPr>
          <w:rFonts w:asciiTheme="minorHAnsi" w:hAnsiTheme="minorHAnsi"/>
          <w:b w:val="0"/>
          <w:sz w:val="24"/>
          <w:szCs w:val="24"/>
        </w:rPr>
      </w:pPr>
      <w:r w:rsidRPr="005A223D">
        <w:rPr>
          <w:rFonts w:asciiTheme="minorHAnsi" w:hAnsiTheme="minorHAnsi"/>
          <w:b w:val="0"/>
          <w:sz w:val="24"/>
          <w:szCs w:val="24"/>
        </w:rPr>
        <w:lastRenderedPageBreak/>
        <w:t xml:space="preserve">výše zajištěné částky </w:t>
      </w:r>
      <w:r w:rsidRPr="00A548E3">
        <w:rPr>
          <w:rFonts w:asciiTheme="minorHAnsi" w:hAnsiTheme="minorHAnsi"/>
          <w:b w:val="0"/>
          <w:sz w:val="24"/>
          <w:szCs w:val="24"/>
        </w:rPr>
        <w:t xml:space="preserve">je </w:t>
      </w:r>
      <w:r w:rsidR="000013AC" w:rsidRPr="00A548E3">
        <w:rPr>
          <w:rFonts w:asciiTheme="minorHAnsi" w:hAnsiTheme="minorHAnsi"/>
          <w:b w:val="0"/>
          <w:sz w:val="24"/>
          <w:szCs w:val="24"/>
        </w:rPr>
        <w:t>4.000.000</w:t>
      </w:r>
      <w:r w:rsidRPr="00A548E3">
        <w:rPr>
          <w:rFonts w:asciiTheme="minorHAnsi" w:hAnsiTheme="minorHAnsi"/>
          <w:b w:val="0"/>
          <w:sz w:val="24"/>
          <w:szCs w:val="24"/>
        </w:rPr>
        <w:t xml:space="preserve">,- </w:t>
      </w:r>
      <w:r w:rsidR="00A7056A" w:rsidRPr="00A548E3">
        <w:rPr>
          <w:rFonts w:asciiTheme="minorHAnsi" w:hAnsiTheme="minorHAnsi"/>
          <w:b w:val="0"/>
          <w:sz w:val="24"/>
          <w:szCs w:val="24"/>
        </w:rPr>
        <w:t xml:space="preserve">Kč </w:t>
      </w:r>
      <w:r w:rsidRPr="005A223D">
        <w:rPr>
          <w:rFonts w:asciiTheme="minorHAnsi" w:hAnsiTheme="minorHAnsi"/>
          <w:b w:val="0"/>
          <w:sz w:val="24"/>
          <w:szCs w:val="24"/>
        </w:rPr>
        <w:t>(dále jen „</w:t>
      </w:r>
      <w:r w:rsidRPr="005A223D">
        <w:rPr>
          <w:rFonts w:asciiTheme="minorHAnsi" w:hAnsiTheme="minorHAnsi"/>
          <w:sz w:val="24"/>
          <w:szCs w:val="24"/>
        </w:rPr>
        <w:t>Výše bankovní záruky</w:t>
      </w:r>
      <w:r w:rsidR="00020D73" w:rsidRPr="005A223D">
        <w:rPr>
          <w:rFonts w:asciiTheme="minorHAnsi" w:hAnsiTheme="minorHAnsi"/>
          <w:sz w:val="24"/>
          <w:szCs w:val="24"/>
        </w:rPr>
        <w:t>/pojištění záruky</w:t>
      </w:r>
      <w:r w:rsidRPr="005A223D">
        <w:rPr>
          <w:rFonts w:asciiTheme="minorHAnsi" w:hAnsiTheme="minorHAnsi"/>
          <w:b w:val="0"/>
          <w:sz w:val="24"/>
          <w:szCs w:val="24"/>
        </w:rPr>
        <w:t>“)</w:t>
      </w:r>
      <w:r w:rsidR="00A8417E" w:rsidRPr="005A223D">
        <w:rPr>
          <w:rFonts w:asciiTheme="minorHAnsi" w:hAnsiTheme="minorHAnsi"/>
          <w:b w:val="0"/>
          <w:sz w:val="24"/>
          <w:szCs w:val="24"/>
        </w:rPr>
        <w:t>,</w:t>
      </w:r>
    </w:p>
    <w:p w14:paraId="254A9542" w14:textId="77777777" w:rsidR="0088545B" w:rsidRPr="00386F35" w:rsidRDefault="004227E2" w:rsidP="00DF0E4A">
      <w:pPr>
        <w:pStyle w:val="Style10"/>
        <w:keepNext/>
        <w:keepLines/>
        <w:numPr>
          <w:ilvl w:val="0"/>
          <w:numId w:val="28"/>
        </w:numPr>
        <w:shd w:val="clear" w:color="auto" w:fill="auto"/>
        <w:spacing w:before="0" w:after="0" w:line="240" w:lineRule="auto"/>
        <w:ind w:left="1134" w:hanging="425"/>
        <w:jc w:val="both"/>
        <w:rPr>
          <w:rFonts w:asciiTheme="minorHAnsi" w:hAnsiTheme="minorHAnsi"/>
          <w:b w:val="0"/>
          <w:sz w:val="24"/>
          <w:szCs w:val="24"/>
        </w:rPr>
      </w:pPr>
      <w:r w:rsidRPr="005A223D">
        <w:rPr>
          <w:rFonts w:asciiTheme="minorHAnsi" w:hAnsiTheme="minorHAnsi"/>
          <w:b w:val="0"/>
          <w:sz w:val="24"/>
          <w:szCs w:val="24"/>
        </w:rPr>
        <w:t>platnost</w:t>
      </w:r>
      <w:r w:rsidR="0088545B" w:rsidRPr="005A223D">
        <w:rPr>
          <w:rFonts w:asciiTheme="minorHAnsi" w:hAnsiTheme="minorHAnsi"/>
          <w:b w:val="0"/>
          <w:sz w:val="24"/>
          <w:szCs w:val="24"/>
        </w:rPr>
        <w:t xml:space="preserve"> nejméně po dobu plnění</w:t>
      </w:r>
      <w:r w:rsidR="0088545B" w:rsidRPr="00386F35">
        <w:rPr>
          <w:rFonts w:asciiTheme="minorHAnsi" w:hAnsiTheme="minorHAnsi"/>
          <w:b w:val="0"/>
          <w:sz w:val="24"/>
          <w:szCs w:val="24"/>
        </w:rPr>
        <w:t xml:space="preserve"> této </w:t>
      </w:r>
      <w:r w:rsidR="003F0929" w:rsidRPr="00386F35">
        <w:rPr>
          <w:rFonts w:asciiTheme="minorHAnsi" w:hAnsiTheme="minorHAnsi"/>
          <w:b w:val="0"/>
          <w:sz w:val="24"/>
          <w:szCs w:val="24"/>
        </w:rPr>
        <w:t>Smlouv</w:t>
      </w:r>
      <w:r w:rsidR="0088545B" w:rsidRPr="00386F35">
        <w:rPr>
          <w:rFonts w:asciiTheme="minorHAnsi" w:hAnsiTheme="minorHAnsi"/>
          <w:b w:val="0"/>
          <w:sz w:val="24"/>
          <w:szCs w:val="24"/>
        </w:rPr>
        <w:t xml:space="preserve">y, přičemž ustanovení odstavce </w:t>
      </w:r>
      <w:r w:rsidR="00815302" w:rsidRPr="00386F35">
        <w:rPr>
          <w:rFonts w:asciiTheme="minorHAnsi" w:hAnsiTheme="minorHAnsi"/>
          <w:b w:val="0"/>
          <w:sz w:val="24"/>
          <w:szCs w:val="24"/>
        </w:rPr>
        <w:t>12</w:t>
      </w:r>
      <w:r w:rsidR="00306D30" w:rsidRPr="00386F35">
        <w:rPr>
          <w:rFonts w:asciiTheme="minorHAnsi" w:hAnsiTheme="minorHAnsi"/>
          <w:b w:val="0"/>
          <w:sz w:val="24"/>
          <w:szCs w:val="24"/>
        </w:rPr>
        <w:t>.4</w:t>
      </w:r>
      <w:r w:rsidR="00A8417E" w:rsidRPr="00386F35">
        <w:rPr>
          <w:rFonts w:asciiTheme="minorHAnsi" w:hAnsiTheme="minorHAnsi"/>
          <w:b w:val="0"/>
          <w:sz w:val="24"/>
          <w:szCs w:val="24"/>
        </w:rPr>
        <w:t xml:space="preserve"> není tímto dotčeno.</w:t>
      </w:r>
    </w:p>
    <w:p w14:paraId="394CD6B9" w14:textId="77777777" w:rsidR="0088545B" w:rsidRPr="00386F35"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386F35">
        <w:rPr>
          <w:rFonts w:asciiTheme="minorHAnsi" w:hAnsiTheme="minorHAnsi"/>
          <w:sz w:val="24"/>
          <w:szCs w:val="24"/>
          <w:lang w:val="cs-CZ"/>
        </w:rPr>
        <w:t>Dopravc</w:t>
      </w:r>
      <w:r w:rsidR="0088545B" w:rsidRPr="00386F35">
        <w:rPr>
          <w:rFonts w:asciiTheme="minorHAnsi" w:hAnsiTheme="minorHAnsi"/>
          <w:sz w:val="24"/>
          <w:szCs w:val="24"/>
          <w:lang w:val="cs-CZ"/>
        </w:rPr>
        <w:t xml:space="preserve">e je oprávněn sjednat bankovní záruku </w:t>
      </w:r>
      <w:r w:rsidR="004227E2" w:rsidRPr="00386F35">
        <w:rPr>
          <w:rFonts w:asciiTheme="minorHAnsi" w:hAnsiTheme="minorHAnsi"/>
          <w:sz w:val="24"/>
          <w:szCs w:val="24"/>
          <w:lang w:val="cs-CZ"/>
        </w:rPr>
        <w:t>či pojištění záruky</w:t>
      </w:r>
      <w:r w:rsidR="0088545B" w:rsidRPr="00386F35">
        <w:rPr>
          <w:rFonts w:asciiTheme="minorHAnsi" w:hAnsiTheme="minorHAnsi"/>
          <w:sz w:val="24"/>
          <w:szCs w:val="24"/>
          <w:lang w:val="cs-CZ"/>
        </w:rPr>
        <w:t xml:space="preserve"> na dobu kratší, než je uvedeno v odstavci </w:t>
      </w:r>
      <w:r w:rsidR="00306D30" w:rsidRPr="00386F35">
        <w:rPr>
          <w:rFonts w:asciiTheme="minorHAnsi" w:hAnsiTheme="minorHAnsi"/>
          <w:sz w:val="24"/>
          <w:szCs w:val="24"/>
          <w:lang w:val="cs-CZ"/>
        </w:rPr>
        <w:t>1</w:t>
      </w:r>
      <w:r w:rsidR="00815302" w:rsidRPr="00386F35">
        <w:rPr>
          <w:rFonts w:asciiTheme="minorHAnsi" w:hAnsiTheme="minorHAnsi"/>
          <w:sz w:val="24"/>
          <w:szCs w:val="24"/>
          <w:lang w:val="cs-CZ"/>
        </w:rPr>
        <w:t>2</w:t>
      </w:r>
      <w:r w:rsidR="0088545B" w:rsidRPr="00386F35">
        <w:rPr>
          <w:rFonts w:asciiTheme="minorHAnsi" w:hAnsiTheme="minorHAnsi"/>
          <w:sz w:val="24"/>
          <w:szCs w:val="24"/>
          <w:lang w:val="cs-CZ"/>
        </w:rPr>
        <w:t>.3 písm. b) za těchto podmínek:</w:t>
      </w:r>
    </w:p>
    <w:p w14:paraId="53D65790" w14:textId="77777777" w:rsidR="0088545B" w:rsidRPr="00386F35" w:rsidRDefault="003F0929" w:rsidP="00DF0E4A">
      <w:pPr>
        <w:pStyle w:val="Style10"/>
        <w:keepNext/>
        <w:keepLines/>
        <w:numPr>
          <w:ilvl w:val="0"/>
          <w:numId w:val="30"/>
        </w:numPr>
        <w:shd w:val="clear" w:color="auto" w:fill="auto"/>
        <w:spacing w:before="0" w:after="0" w:line="240" w:lineRule="auto"/>
        <w:ind w:left="1134" w:hanging="425"/>
        <w:jc w:val="both"/>
        <w:rPr>
          <w:rFonts w:asciiTheme="minorHAnsi" w:hAnsiTheme="minorHAnsi"/>
          <w:b w:val="0"/>
          <w:sz w:val="24"/>
          <w:szCs w:val="24"/>
        </w:rPr>
      </w:pPr>
      <w:r w:rsidRPr="00386F35">
        <w:rPr>
          <w:rFonts w:asciiTheme="minorHAnsi" w:hAnsiTheme="minorHAnsi"/>
          <w:b w:val="0"/>
          <w:sz w:val="24"/>
          <w:szCs w:val="24"/>
        </w:rPr>
        <w:t>Dopravc</w:t>
      </w:r>
      <w:r w:rsidR="0088545B" w:rsidRPr="00386F35">
        <w:rPr>
          <w:rFonts w:asciiTheme="minorHAnsi" w:hAnsiTheme="minorHAnsi"/>
          <w:b w:val="0"/>
          <w:sz w:val="24"/>
          <w:szCs w:val="24"/>
        </w:rPr>
        <w:t xml:space="preserve">e zajistí platnost bankovní záruky </w:t>
      </w:r>
      <w:r w:rsidR="004227E2" w:rsidRPr="00386F35">
        <w:rPr>
          <w:rFonts w:asciiTheme="minorHAnsi" w:hAnsiTheme="minorHAnsi"/>
          <w:b w:val="0"/>
          <w:sz w:val="24"/>
          <w:szCs w:val="24"/>
        </w:rPr>
        <w:t>či pojištění záruk</w:t>
      </w:r>
      <w:r w:rsidR="0088545B" w:rsidRPr="00386F35">
        <w:rPr>
          <w:rFonts w:asciiTheme="minorHAnsi" w:hAnsiTheme="minorHAnsi"/>
          <w:b w:val="0"/>
          <w:sz w:val="24"/>
          <w:szCs w:val="24"/>
        </w:rPr>
        <w:t xml:space="preserve"> v kratších časových úsecích, avšak nepřetržitě po Dobu plnění této </w:t>
      </w:r>
      <w:r w:rsidRPr="00386F35">
        <w:rPr>
          <w:rFonts w:asciiTheme="minorHAnsi" w:hAnsiTheme="minorHAnsi"/>
          <w:b w:val="0"/>
          <w:sz w:val="24"/>
          <w:szCs w:val="24"/>
        </w:rPr>
        <w:t>Smlouv</w:t>
      </w:r>
      <w:r w:rsidR="0088545B" w:rsidRPr="00386F35">
        <w:rPr>
          <w:rFonts w:asciiTheme="minorHAnsi" w:hAnsiTheme="minorHAnsi"/>
          <w:b w:val="0"/>
          <w:sz w:val="24"/>
          <w:szCs w:val="24"/>
        </w:rPr>
        <w:t>y,</w:t>
      </w:r>
    </w:p>
    <w:p w14:paraId="60EA1FC7" w14:textId="77777777" w:rsidR="0088545B" w:rsidRPr="002C244B" w:rsidRDefault="001207AC" w:rsidP="00DF0E4A">
      <w:pPr>
        <w:pStyle w:val="Style10"/>
        <w:keepNext/>
        <w:keepLines/>
        <w:numPr>
          <w:ilvl w:val="0"/>
          <w:numId w:val="30"/>
        </w:numPr>
        <w:shd w:val="clear" w:color="auto" w:fill="auto"/>
        <w:spacing w:before="0" w:after="0" w:line="240" w:lineRule="auto"/>
        <w:ind w:left="1134" w:hanging="425"/>
        <w:jc w:val="both"/>
        <w:rPr>
          <w:rFonts w:asciiTheme="minorHAnsi" w:hAnsiTheme="minorHAnsi"/>
          <w:b w:val="0"/>
          <w:sz w:val="24"/>
          <w:szCs w:val="24"/>
        </w:rPr>
      </w:pPr>
      <w:r w:rsidRPr="002C244B">
        <w:rPr>
          <w:rFonts w:asciiTheme="minorHAnsi" w:hAnsiTheme="minorHAnsi"/>
          <w:b w:val="0"/>
          <w:sz w:val="24"/>
          <w:szCs w:val="24"/>
        </w:rPr>
        <w:t>P</w:t>
      </w:r>
      <w:r w:rsidR="0088545B" w:rsidRPr="002C244B">
        <w:rPr>
          <w:rFonts w:asciiTheme="minorHAnsi" w:hAnsiTheme="minorHAnsi"/>
          <w:b w:val="0"/>
          <w:sz w:val="24"/>
          <w:szCs w:val="24"/>
        </w:rPr>
        <w:t xml:space="preserve">rodloužení nebo nahrazení bankovní záruky </w:t>
      </w:r>
      <w:r w:rsidR="004227E2" w:rsidRPr="002C244B">
        <w:rPr>
          <w:rFonts w:asciiTheme="minorHAnsi" w:hAnsiTheme="minorHAnsi"/>
          <w:b w:val="0"/>
          <w:sz w:val="24"/>
          <w:szCs w:val="24"/>
        </w:rPr>
        <w:t>či pojištění záruky</w:t>
      </w:r>
      <w:r w:rsidR="0088545B" w:rsidRPr="002C244B">
        <w:rPr>
          <w:rFonts w:asciiTheme="minorHAnsi" w:hAnsiTheme="minorHAnsi"/>
          <w:b w:val="0"/>
          <w:sz w:val="24"/>
          <w:szCs w:val="24"/>
        </w:rPr>
        <w:t xml:space="preserve"> novou bankovní zárukou </w:t>
      </w:r>
      <w:r w:rsidR="004227E2" w:rsidRPr="002C244B">
        <w:rPr>
          <w:rFonts w:asciiTheme="minorHAnsi" w:hAnsiTheme="minorHAnsi"/>
          <w:b w:val="0"/>
          <w:sz w:val="24"/>
          <w:szCs w:val="24"/>
        </w:rPr>
        <w:t xml:space="preserve">či novým pojištěním záruky </w:t>
      </w:r>
      <w:r w:rsidR="0088545B" w:rsidRPr="002C244B">
        <w:rPr>
          <w:rFonts w:asciiTheme="minorHAnsi" w:hAnsiTheme="minorHAnsi"/>
          <w:b w:val="0"/>
          <w:sz w:val="24"/>
          <w:szCs w:val="24"/>
        </w:rPr>
        <w:t xml:space="preserve">musí </w:t>
      </w:r>
      <w:r w:rsidR="003F0929" w:rsidRPr="002C244B">
        <w:rPr>
          <w:rFonts w:asciiTheme="minorHAnsi" w:hAnsiTheme="minorHAnsi"/>
          <w:b w:val="0"/>
          <w:sz w:val="24"/>
          <w:szCs w:val="24"/>
        </w:rPr>
        <w:t>Dopravc</w:t>
      </w:r>
      <w:r w:rsidR="0088545B" w:rsidRPr="002C244B">
        <w:rPr>
          <w:rFonts w:asciiTheme="minorHAnsi" w:hAnsiTheme="minorHAnsi"/>
          <w:b w:val="0"/>
          <w:sz w:val="24"/>
          <w:szCs w:val="24"/>
        </w:rPr>
        <w:t xml:space="preserve">e realizovat a předat </w:t>
      </w:r>
      <w:r w:rsidR="003F0929" w:rsidRPr="002C244B">
        <w:rPr>
          <w:rFonts w:asciiTheme="minorHAnsi" w:hAnsiTheme="minorHAnsi"/>
          <w:b w:val="0"/>
          <w:sz w:val="24"/>
          <w:szCs w:val="24"/>
        </w:rPr>
        <w:t>Objednatel</w:t>
      </w:r>
      <w:r w:rsidR="0088545B" w:rsidRPr="002C244B">
        <w:rPr>
          <w:rFonts w:asciiTheme="minorHAnsi" w:hAnsiTheme="minorHAnsi"/>
          <w:b w:val="0"/>
          <w:sz w:val="24"/>
          <w:szCs w:val="24"/>
        </w:rPr>
        <w:t>i nejpozději jeden měsíc před ukončením její platnosti.</w:t>
      </w:r>
    </w:p>
    <w:p w14:paraId="10D207C9"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 je na základě předložené bankovní záruky </w:t>
      </w:r>
      <w:r w:rsidR="004227E2" w:rsidRPr="002C244B">
        <w:rPr>
          <w:rFonts w:asciiTheme="minorHAnsi" w:hAnsiTheme="minorHAnsi"/>
          <w:sz w:val="24"/>
          <w:szCs w:val="24"/>
          <w:lang w:val="cs-CZ"/>
        </w:rPr>
        <w:t>či pojištění záruk</w:t>
      </w:r>
      <w:r w:rsidR="0088545B" w:rsidRPr="002C244B">
        <w:rPr>
          <w:rFonts w:asciiTheme="minorHAnsi" w:hAnsiTheme="minorHAnsi"/>
          <w:sz w:val="24"/>
          <w:szCs w:val="24"/>
          <w:lang w:val="cs-CZ"/>
        </w:rPr>
        <w:t xml:space="preserve"> oprávněn čerpat finanční prostředky kumulovaně až do celkové výše poskytnuté bankovní záruky</w:t>
      </w:r>
      <w:r w:rsidR="004227E2" w:rsidRPr="002C244B">
        <w:rPr>
          <w:rFonts w:asciiTheme="minorHAnsi" w:hAnsiTheme="minorHAnsi"/>
          <w:sz w:val="24"/>
          <w:szCs w:val="24"/>
          <w:lang w:val="cs-CZ"/>
        </w:rPr>
        <w:t xml:space="preserve"> či pojištění záruk</w:t>
      </w:r>
      <w:r w:rsidR="0088545B" w:rsidRPr="002C244B">
        <w:rPr>
          <w:rFonts w:asciiTheme="minorHAnsi" w:hAnsiTheme="minorHAnsi"/>
          <w:sz w:val="24"/>
          <w:szCs w:val="24"/>
          <w:lang w:val="cs-CZ"/>
        </w:rPr>
        <w:t xml:space="preserve">, a to v případě, že mu vznikne odpovídající finanční nárok na základě porušení některé ze smluvních nebo zákonných povinností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a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tento finanční nárok ve stanovené lhůtě neuhradí. Bankovní </w:t>
      </w:r>
      <w:r w:rsidR="004227E2" w:rsidRPr="002C244B">
        <w:rPr>
          <w:rFonts w:asciiTheme="minorHAnsi" w:hAnsiTheme="minorHAnsi"/>
          <w:sz w:val="24"/>
          <w:szCs w:val="24"/>
          <w:lang w:val="cs-CZ"/>
        </w:rPr>
        <w:t>zárukou či pojištěním záruky</w:t>
      </w:r>
      <w:r w:rsidR="0088545B" w:rsidRPr="002C244B">
        <w:rPr>
          <w:rFonts w:asciiTheme="minorHAnsi" w:hAnsiTheme="minorHAnsi"/>
          <w:sz w:val="24"/>
          <w:lang w:val="cs-CZ"/>
        </w:rPr>
        <w:t xml:space="preserve"> </w:t>
      </w:r>
      <w:r w:rsidR="0088545B" w:rsidRPr="002C244B">
        <w:rPr>
          <w:rFonts w:asciiTheme="minorHAnsi" w:hAnsiTheme="minorHAnsi"/>
          <w:sz w:val="24"/>
          <w:szCs w:val="24"/>
          <w:lang w:val="cs-CZ"/>
        </w:rPr>
        <w:t>tak budou zajištěny veškeré peněžní částky</w:t>
      </w:r>
      <w:r w:rsidR="0088545B" w:rsidRPr="009475E9">
        <w:rPr>
          <w:rFonts w:asciiTheme="minorHAnsi" w:hAnsiTheme="minorHAnsi"/>
          <w:sz w:val="24"/>
          <w:szCs w:val="24"/>
          <w:lang w:val="cs-CZ"/>
        </w:rPr>
        <w:t xml:space="preserve">, které mohou být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 xml:space="preserve">em od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 xml:space="preserve">e požadovány (včetně </w:t>
      </w:r>
      <w:r w:rsidR="0088545B" w:rsidRPr="002C244B">
        <w:rPr>
          <w:rFonts w:asciiTheme="minorHAnsi" w:hAnsiTheme="minorHAnsi"/>
          <w:sz w:val="24"/>
          <w:szCs w:val="24"/>
          <w:lang w:val="cs-CZ"/>
        </w:rPr>
        <w:t xml:space="preserve">veškerých úroků z prodlení a veškerých dalších smluvních pokut a škod, které může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 od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požadovat v souvislosti s touto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ou).</w:t>
      </w:r>
    </w:p>
    <w:p w14:paraId="64817279" w14:textId="77777777" w:rsidR="0088545B" w:rsidRPr="002C244B" w:rsidRDefault="0088545B"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bookmarkStart w:id="42" w:name="_Ref399777916"/>
      <w:r w:rsidRPr="002C244B">
        <w:rPr>
          <w:rFonts w:asciiTheme="minorHAnsi" w:hAnsiTheme="minorHAnsi"/>
          <w:sz w:val="24"/>
          <w:szCs w:val="24"/>
          <w:lang w:val="cs-CZ"/>
        </w:rPr>
        <w:t xml:space="preserve">Pokud dojde v průběhu platnosti této </w:t>
      </w:r>
      <w:r w:rsidR="003F0929" w:rsidRPr="002C244B">
        <w:rPr>
          <w:rFonts w:asciiTheme="minorHAnsi" w:hAnsiTheme="minorHAnsi"/>
          <w:sz w:val="24"/>
          <w:szCs w:val="24"/>
          <w:lang w:val="cs-CZ"/>
        </w:rPr>
        <w:t>Smlouv</w:t>
      </w:r>
      <w:r w:rsidRPr="002C244B">
        <w:rPr>
          <w:rFonts w:asciiTheme="minorHAnsi" w:hAnsiTheme="minorHAnsi"/>
          <w:sz w:val="24"/>
          <w:szCs w:val="24"/>
          <w:lang w:val="cs-CZ"/>
        </w:rPr>
        <w:t xml:space="preserve">y k čerpání bankovní záruky </w:t>
      </w:r>
      <w:r w:rsidR="00020D73" w:rsidRPr="002C244B">
        <w:rPr>
          <w:rFonts w:asciiTheme="minorHAnsi" w:hAnsiTheme="minorHAnsi"/>
          <w:sz w:val="24"/>
          <w:szCs w:val="24"/>
          <w:lang w:val="cs-CZ"/>
        </w:rPr>
        <w:t>či</w:t>
      </w:r>
      <w:r w:rsidR="004227E2" w:rsidRPr="002C244B">
        <w:rPr>
          <w:rFonts w:asciiTheme="minorHAnsi" w:hAnsiTheme="minorHAnsi"/>
          <w:sz w:val="24"/>
          <w:szCs w:val="24"/>
          <w:lang w:val="cs-CZ"/>
        </w:rPr>
        <w:t xml:space="preserve"> pojištění záruky </w:t>
      </w:r>
      <w:r w:rsidRPr="002C244B">
        <w:rPr>
          <w:rFonts w:asciiTheme="minorHAnsi" w:hAnsiTheme="minorHAnsi"/>
          <w:sz w:val="24"/>
          <w:szCs w:val="24"/>
          <w:lang w:val="cs-CZ"/>
        </w:rPr>
        <w:t>tak, že disponibilní částka poklesne pod jednu polovinu Výše bankovní záruky</w:t>
      </w:r>
      <w:r w:rsidR="00A860F5" w:rsidRPr="002C244B">
        <w:rPr>
          <w:rFonts w:asciiTheme="minorHAnsi" w:hAnsiTheme="minorHAnsi"/>
          <w:sz w:val="24"/>
          <w:szCs w:val="24"/>
          <w:lang w:val="cs-CZ"/>
        </w:rPr>
        <w:t>/</w:t>
      </w:r>
      <w:r w:rsidR="00020D73" w:rsidRPr="002C244B">
        <w:rPr>
          <w:rFonts w:asciiTheme="minorHAnsi" w:hAnsiTheme="minorHAnsi"/>
          <w:sz w:val="24"/>
          <w:szCs w:val="24"/>
          <w:lang w:val="cs-CZ"/>
        </w:rPr>
        <w:t>pojištění záruky</w:t>
      </w:r>
      <w:r w:rsidRPr="002C244B">
        <w:rPr>
          <w:rFonts w:asciiTheme="minorHAnsi" w:hAnsiTheme="minorHAnsi"/>
          <w:sz w:val="24"/>
          <w:szCs w:val="24"/>
          <w:lang w:val="cs-CZ"/>
        </w:rPr>
        <w:t xml:space="preserve">, bude </w:t>
      </w:r>
      <w:r w:rsidR="003F0929" w:rsidRPr="002C244B">
        <w:rPr>
          <w:rFonts w:asciiTheme="minorHAnsi" w:hAnsiTheme="minorHAnsi"/>
          <w:sz w:val="24"/>
          <w:szCs w:val="24"/>
          <w:lang w:val="cs-CZ"/>
        </w:rPr>
        <w:t>Dopravc</w:t>
      </w:r>
      <w:r w:rsidRPr="002C244B">
        <w:rPr>
          <w:rFonts w:asciiTheme="minorHAnsi" w:hAnsiTheme="minorHAnsi"/>
          <w:sz w:val="24"/>
          <w:szCs w:val="24"/>
          <w:lang w:val="cs-CZ"/>
        </w:rPr>
        <w:t xml:space="preserve">e povinen do 30 dnů od doručení písemného oznámení </w:t>
      </w:r>
      <w:r w:rsidR="003F0929" w:rsidRPr="002C244B">
        <w:rPr>
          <w:rFonts w:asciiTheme="minorHAnsi" w:hAnsiTheme="minorHAnsi"/>
          <w:sz w:val="24"/>
          <w:szCs w:val="24"/>
          <w:lang w:val="cs-CZ"/>
        </w:rPr>
        <w:t>Objednatel</w:t>
      </w:r>
      <w:r w:rsidRPr="002C244B">
        <w:rPr>
          <w:rFonts w:asciiTheme="minorHAnsi" w:hAnsiTheme="minorHAnsi"/>
          <w:sz w:val="24"/>
          <w:szCs w:val="24"/>
          <w:lang w:val="cs-CZ"/>
        </w:rPr>
        <w:t>e o poklesu disponibilní částky pod jednu polovinu Výše bankovní záruky</w:t>
      </w:r>
      <w:r w:rsidR="00020D73" w:rsidRPr="002C244B">
        <w:rPr>
          <w:rFonts w:asciiTheme="minorHAnsi" w:hAnsiTheme="minorHAnsi"/>
          <w:sz w:val="24"/>
          <w:szCs w:val="24"/>
          <w:lang w:val="cs-CZ"/>
        </w:rPr>
        <w:t>/pojištění záruky</w:t>
      </w:r>
      <w:r w:rsidRPr="002C244B">
        <w:rPr>
          <w:rFonts w:asciiTheme="minorHAnsi" w:hAnsiTheme="minorHAnsi"/>
          <w:sz w:val="24"/>
          <w:lang w:val="cs-CZ"/>
        </w:rPr>
        <w:t xml:space="preserve"> </w:t>
      </w:r>
      <w:r w:rsidRPr="002C244B">
        <w:rPr>
          <w:rFonts w:asciiTheme="minorHAnsi" w:hAnsiTheme="minorHAnsi"/>
          <w:sz w:val="24"/>
          <w:szCs w:val="24"/>
          <w:lang w:val="cs-CZ"/>
        </w:rPr>
        <w:t>doplnit bankovní záruku</w:t>
      </w:r>
      <w:r w:rsidR="00020D73" w:rsidRPr="002C244B">
        <w:rPr>
          <w:rFonts w:asciiTheme="minorHAnsi" w:hAnsiTheme="minorHAnsi"/>
          <w:sz w:val="24"/>
          <w:szCs w:val="24"/>
          <w:lang w:val="cs-CZ"/>
        </w:rPr>
        <w:t>/pojištění záruky</w:t>
      </w:r>
      <w:r w:rsidRPr="002C244B">
        <w:rPr>
          <w:rFonts w:asciiTheme="minorHAnsi" w:hAnsiTheme="minorHAnsi"/>
          <w:sz w:val="24"/>
          <w:lang w:val="cs-CZ"/>
        </w:rPr>
        <w:t xml:space="preserve"> </w:t>
      </w:r>
      <w:r w:rsidRPr="002C244B">
        <w:rPr>
          <w:rFonts w:asciiTheme="minorHAnsi" w:hAnsiTheme="minorHAnsi"/>
          <w:sz w:val="24"/>
          <w:szCs w:val="24"/>
          <w:lang w:val="cs-CZ"/>
        </w:rPr>
        <w:t xml:space="preserve">tak, aby dosahovala celkové </w:t>
      </w:r>
      <w:r w:rsidR="00A860F5" w:rsidRPr="002C244B">
        <w:rPr>
          <w:rFonts w:asciiTheme="minorHAnsi" w:hAnsiTheme="minorHAnsi"/>
          <w:sz w:val="24"/>
          <w:szCs w:val="24"/>
          <w:lang w:val="cs-CZ"/>
        </w:rPr>
        <w:t>Výše</w:t>
      </w:r>
      <w:r w:rsidRPr="002C244B">
        <w:rPr>
          <w:rFonts w:asciiTheme="minorHAnsi" w:hAnsiTheme="minorHAnsi"/>
          <w:sz w:val="24"/>
          <w:szCs w:val="24"/>
          <w:lang w:val="cs-CZ"/>
        </w:rPr>
        <w:t xml:space="preserve"> bankovní</w:t>
      </w:r>
      <w:r w:rsidR="00A860F5" w:rsidRPr="002C244B">
        <w:rPr>
          <w:rFonts w:asciiTheme="minorHAnsi" w:hAnsiTheme="minorHAnsi"/>
          <w:sz w:val="24"/>
          <w:szCs w:val="24"/>
          <w:lang w:val="cs-CZ"/>
        </w:rPr>
        <w:t xml:space="preserve"> záruky/pojištění</w:t>
      </w:r>
      <w:r w:rsidRPr="002C244B">
        <w:rPr>
          <w:rFonts w:asciiTheme="minorHAnsi" w:hAnsiTheme="minorHAnsi"/>
          <w:sz w:val="24"/>
          <w:lang w:val="cs-CZ"/>
        </w:rPr>
        <w:t xml:space="preserve"> záruky </w:t>
      </w:r>
      <w:r w:rsidRPr="002C244B">
        <w:rPr>
          <w:rFonts w:asciiTheme="minorHAnsi" w:hAnsiTheme="minorHAnsi"/>
          <w:sz w:val="24"/>
          <w:szCs w:val="24"/>
          <w:lang w:val="cs-CZ"/>
        </w:rPr>
        <w:t xml:space="preserve">požadované </w:t>
      </w:r>
      <w:r w:rsidR="003F0929" w:rsidRPr="002C244B">
        <w:rPr>
          <w:rFonts w:asciiTheme="minorHAnsi" w:hAnsiTheme="minorHAnsi"/>
          <w:sz w:val="24"/>
          <w:szCs w:val="24"/>
          <w:lang w:val="cs-CZ"/>
        </w:rPr>
        <w:t>Objednatel</w:t>
      </w:r>
      <w:r w:rsidRPr="002C244B">
        <w:rPr>
          <w:rFonts w:asciiTheme="minorHAnsi" w:hAnsiTheme="minorHAnsi"/>
          <w:sz w:val="24"/>
          <w:szCs w:val="24"/>
          <w:lang w:val="cs-CZ"/>
        </w:rPr>
        <w:t>em.</w:t>
      </w:r>
      <w:bookmarkEnd w:id="42"/>
    </w:p>
    <w:p w14:paraId="55117E99" w14:textId="77777777" w:rsidR="00C51E66" w:rsidRPr="00946921"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9475E9">
        <w:rPr>
          <w:rFonts w:asciiTheme="minorHAnsi" w:hAnsiTheme="minorHAnsi"/>
          <w:sz w:val="24"/>
          <w:szCs w:val="24"/>
          <w:lang w:val="cs-CZ"/>
        </w:rPr>
        <w:t>Objednatel</w:t>
      </w:r>
      <w:r w:rsidR="0088545B" w:rsidRPr="009475E9">
        <w:rPr>
          <w:rFonts w:asciiTheme="minorHAnsi" w:hAnsiTheme="minorHAnsi"/>
          <w:sz w:val="24"/>
          <w:szCs w:val="24"/>
          <w:lang w:val="cs-CZ"/>
        </w:rPr>
        <w:t xml:space="preserve"> vrátí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i originál záruční listiny do 5 pracovních dnů po skončení platnosti bankovní záruky</w:t>
      </w:r>
      <w:r w:rsidR="00020D73">
        <w:rPr>
          <w:rFonts w:asciiTheme="minorHAnsi" w:hAnsiTheme="minorHAnsi"/>
          <w:sz w:val="24"/>
          <w:szCs w:val="24"/>
          <w:lang w:val="cs-CZ"/>
        </w:rPr>
        <w:t>/pojištění záruky</w:t>
      </w:r>
      <w:r w:rsidR="0088545B" w:rsidRPr="009475E9">
        <w:rPr>
          <w:rFonts w:asciiTheme="minorHAnsi" w:hAnsiTheme="minorHAnsi"/>
          <w:sz w:val="24"/>
          <w:szCs w:val="24"/>
          <w:lang w:val="cs-CZ"/>
        </w:rPr>
        <w:t>, avšak ne dříve</w:t>
      </w:r>
      <w:r w:rsidR="00593777" w:rsidRPr="009475E9">
        <w:rPr>
          <w:rFonts w:asciiTheme="minorHAnsi" w:hAnsiTheme="minorHAnsi"/>
          <w:sz w:val="24"/>
          <w:szCs w:val="24"/>
          <w:lang w:val="cs-CZ"/>
        </w:rPr>
        <w:t>,</w:t>
      </w:r>
      <w:r w:rsidR="0088545B" w:rsidRPr="009475E9">
        <w:rPr>
          <w:rFonts w:asciiTheme="minorHAnsi" w:hAnsiTheme="minorHAnsi"/>
          <w:sz w:val="24"/>
          <w:szCs w:val="24"/>
          <w:lang w:val="cs-CZ"/>
        </w:rPr>
        <w:t xml:space="preserve"> než dojde k vypořádání všech závazků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 xml:space="preserve">e vůči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i.</w:t>
      </w:r>
    </w:p>
    <w:p w14:paraId="1B3289FA" w14:textId="77777777" w:rsidR="00946921" w:rsidRPr="009475E9" w:rsidRDefault="00946921" w:rsidP="000A5FE3">
      <w:pPr>
        <w:pStyle w:val="Zkladntext"/>
        <w:widowControl/>
        <w:adjustRightInd/>
        <w:spacing w:after="0"/>
        <w:ind w:firstLine="0"/>
        <w:jc w:val="both"/>
        <w:rPr>
          <w:rFonts w:asciiTheme="minorHAnsi" w:hAnsiTheme="minorHAnsi"/>
          <w:b/>
          <w:sz w:val="24"/>
          <w:szCs w:val="24"/>
          <w:lang w:val="cs-CZ"/>
        </w:rPr>
      </w:pPr>
    </w:p>
    <w:p w14:paraId="7CE3FFDA" w14:textId="77777777" w:rsidR="00C51E66" w:rsidRPr="009475E9" w:rsidRDefault="00A86F96" w:rsidP="0043081E">
      <w:pPr>
        <w:pStyle w:val="Nadpis4"/>
      </w:pPr>
      <w:r w:rsidRPr="009475E9">
        <w:t>Čl.</w:t>
      </w:r>
      <w:r w:rsidR="00C51E66" w:rsidRPr="009475E9">
        <w:t xml:space="preserve"> X</w:t>
      </w:r>
      <w:r w:rsidR="000A5589" w:rsidRPr="009475E9">
        <w:t>I</w:t>
      </w:r>
      <w:r w:rsidR="00C51E66" w:rsidRPr="009475E9">
        <w:t>I</w:t>
      </w:r>
      <w:r w:rsidR="0043081E" w:rsidRPr="009475E9">
        <w:t>I</w:t>
      </w:r>
    </w:p>
    <w:p w14:paraId="51DB4BB3" w14:textId="77777777" w:rsidR="00C51E66" w:rsidRPr="009475E9" w:rsidRDefault="00115E9E" w:rsidP="0043081E">
      <w:pPr>
        <w:pStyle w:val="Nadpis4"/>
      </w:pPr>
      <w:r>
        <w:t>POD</w:t>
      </w:r>
      <w:r w:rsidR="00C51E66" w:rsidRPr="009475E9">
        <w:t>DODAVATELÉ</w:t>
      </w:r>
    </w:p>
    <w:p w14:paraId="64F3F575" w14:textId="77777777" w:rsidR="000B0B4C" w:rsidRPr="009475E9" w:rsidRDefault="000B0B4C" w:rsidP="000B0B4C">
      <w:pPr>
        <w:rPr>
          <w:lang w:val="cs-CZ"/>
        </w:rPr>
      </w:pPr>
    </w:p>
    <w:p w14:paraId="7E1C64C3" w14:textId="77777777" w:rsidR="00C51E66" w:rsidRPr="00A44629" w:rsidRDefault="00C51E66" w:rsidP="00DC108D">
      <w:pPr>
        <w:pStyle w:val="Zkladntext"/>
        <w:widowControl/>
        <w:numPr>
          <w:ilvl w:val="0"/>
          <w:numId w:val="39"/>
        </w:numPr>
        <w:adjustRightInd/>
        <w:spacing w:after="0"/>
        <w:ind w:left="709" w:hanging="709"/>
        <w:jc w:val="both"/>
        <w:rPr>
          <w:rFonts w:asciiTheme="minorHAnsi" w:hAnsiTheme="minorHAnsi"/>
          <w:sz w:val="24"/>
          <w:szCs w:val="24"/>
        </w:rPr>
      </w:pPr>
      <w:bookmarkStart w:id="43" w:name="_Ref508214696"/>
      <w:r w:rsidRPr="00A44629">
        <w:rPr>
          <w:rFonts w:asciiTheme="minorHAnsi" w:hAnsiTheme="minorHAnsi"/>
          <w:sz w:val="24"/>
          <w:szCs w:val="24"/>
          <w:lang w:val="cs-CZ"/>
        </w:rPr>
        <w:t xml:space="preserve">V případě, kdy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hodlá využít pro plnění některých povinností dle této </w:t>
      </w:r>
      <w:r w:rsidR="003F0929" w:rsidRPr="00A44629">
        <w:rPr>
          <w:rFonts w:asciiTheme="minorHAnsi" w:hAnsiTheme="minorHAnsi"/>
          <w:sz w:val="24"/>
          <w:szCs w:val="24"/>
          <w:lang w:val="cs-CZ"/>
        </w:rPr>
        <w:t>Smlouv</w:t>
      </w:r>
      <w:r w:rsidR="00115E9E" w:rsidRPr="00A44629">
        <w:rPr>
          <w:rFonts w:asciiTheme="minorHAnsi" w:hAnsiTheme="minorHAnsi"/>
          <w:sz w:val="24"/>
          <w:szCs w:val="24"/>
          <w:lang w:val="cs-CZ"/>
        </w:rPr>
        <w:t>y poddodavatele</w:t>
      </w:r>
      <w:r w:rsidRPr="00A44629">
        <w:rPr>
          <w:rFonts w:asciiTheme="minorHAnsi" w:hAnsiTheme="minorHAnsi"/>
          <w:sz w:val="24"/>
          <w:szCs w:val="24"/>
          <w:lang w:val="cs-CZ"/>
        </w:rPr>
        <w:t xml:space="preserve">, případně pokud hodlá přistoupit ke změně </w:t>
      </w:r>
      <w:r w:rsidR="00115E9E" w:rsidRPr="00A44629">
        <w:rPr>
          <w:rFonts w:asciiTheme="minorHAnsi" w:hAnsiTheme="minorHAnsi"/>
          <w:sz w:val="24"/>
          <w:szCs w:val="24"/>
          <w:lang w:val="cs-CZ"/>
        </w:rPr>
        <w:t>v osobě dříve identifikovaného poddodavatele</w:t>
      </w:r>
      <w:r w:rsidRPr="00A44629">
        <w:rPr>
          <w:rFonts w:asciiTheme="minorHAnsi" w:hAnsiTheme="minorHAnsi"/>
          <w:sz w:val="24"/>
          <w:szCs w:val="24"/>
          <w:lang w:val="cs-CZ"/>
        </w:rPr>
        <w:t xml:space="preserve"> (</w:t>
      </w:r>
      <w:r w:rsidRPr="00DB511A">
        <w:rPr>
          <w:rFonts w:asciiTheme="minorHAnsi" w:hAnsiTheme="minorHAnsi"/>
          <w:sz w:val="24"/>
          <w:szCs w:val="24"/>
          <w:lang w:val="cs-CZ"/>
        </w:rPr>
        <w:t xml:space="preserve">včetně </w:t>
      </w:r>
      <w:r w:rsidR="00115E9E" w:rsidRPr="00DB511A">
        <w:rPr>
          <w:rFonts w:asciiTheme="minorHAnsi" w:hAnsiTheme="minorHAnsi"/>
          <w:sz w:val="24"/>
          <w:szCs w:val="24"/>
          <w:lang w:val="cs-CZ"/>
        </w:rPr>
        <w:t>poddodavatelů</w:t>
      </w:r>
      <w:r w:rsidRPr="00DB511A">
        <w:rPr>
          <w:rFonts w:asciiTheme="minorHAnsi" w:hAnsiTheme="minorHAnsi"/>
          <w:sz w:val="24"/>
          <w:szCs w:val="24"/>
          <w:lang w:val="cs-CZ"/>
        </w:rPr>
        <w:t xml:space="preserve"> identifikovaných v nabídce podané v rámci Zadávacího řízení), </w:t>
      </w:r>
      <w:r w:rsidRPr="00DB511A">
        <w:rPr>
          <w:rFonts w:asciiTheme="minorHAnsi" w:hAnsiTheme="minorHAnsi"/>
          <w:b/>
          <w:sz w:val="24"/>
          <w:szCs w:val="24"/>
          <w:lang w:val="cs-CZ"/>
        </w:rPr>
        <w:t>je povinen předem</w:t>
      </w:r>
      <w:r w:rsidRPr="00DB511A">
        <w:rPr>
          <w:rFonts w:asciiTheme="minorHAnsi" w:hAnsiTheme="minorHAnsi"/>
          <w:sz w:val="24"/>
          <w:szCs w:val="24"/>
          <w:lang w:val="cs-CZ"/>
        </w:rPr>
        <w:t xml:space="preserve"> o této skutečnosti </w:t>
      </w:r>
      <w:r w:rsidR="003F0929" w:rsidRPr="00DB511A">
        <w:rPr>
          <w:rFonts w:asciiTheme="minorHAnsi" w:hAnsiTheme="minorHAnsi"/>
          <w:sz w:val="24"/>
          <w:szCs w:val="24"/>
          <w:lang w:val="cs-CZ"/>
        </w:rPr>
        <w:t>Objednatel</w:t>
      </w:r>
      <w:r w:rsidRPr="00DB511A">
        <w:rPr>
          <w:rFonts w:asciiTheme="minorHAnsi" w:hAnsiTheme="minorHAnsi"/>
          <w:sz w:val="24"/>
          <w:szCs w:val="24"/>
          <w:lang w:val="cs-CZ"/>
        </w:rPr>
        <w:t xml:space="preserve">e informovat a sdělit mu písemně identifikační údaje takového </w:t>
      </w:r>
      <w:r w:rsidR="00115E9E" w:rsidRPr="00DB511A">
        <w:rPr>
          <w:rFonts w:asciiTheme="minorHAnsi" w:hAnsiTheme="minorHAnsi"/>
          <w:sz w:val="24"/>
          <w:szCs w:val="24"/>
          <w:lang w:val="cs-CZ"/>
        </w:rPr>
        <w:t>poddodavatele</w:t>
      </w:r>
      <w:r w:rsidRPr="00DB511A">
        <w:rPr>
          <w:rFonts w:asciiTheme="minorHAnsi" w:hAnsiTheme="minorHAnsi"/>
          <w:sz w:val="24"/>
          <w:szCs w:val="24"/>
          <w:lang w:val="cs-CZ"/>
        </w:rPr>
        <w:t xml:space="preserve">. Tímto </w:t>
      </w:r>
      <w:r w:rsidRPr="00A44629">
        <w:rPr>
          <w:rFonts w:asciiTheme="minorHAnsi" w:hAnsiTheme="minorHAnsi"/>
          <w:sz w:val="24"/>
          <w:szCs w:val="24"/>
          <w:lang w:val="cs-CZ"/>
        </w:rPr>
        <w:t xml:space="preserve">však není dotčena povinnost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dle čl. 4 odst. 7 nařízení EP a Rady (ES) č. 1370/2007 o veřejných službách v přepravě cestujících po železnici a silnici a o zrušení nařízení Rady (EHS) č. 1191/69 a č. 1107/70 poskytovat převážnou část veřejných služeb v přepravě cestujících sám, tj. nikoliv prostřednictvím </w:t>
      </w:r>
      <w:r w:rsidR="00115E9E" w:rsidRPr="00A44629">
        <w:rPr>
          <w:rFonts w:asciiTheme="minorHAnsi" w:hAnsiTheme="minorHAnsi"/>
          <w:sz w:val="24"/>
          <w:szCs w:val="24"/>
          <w:lang w:val="cs-CZ"/>
        </w:rPr>
        <w:t>poddodavatelů</w:t>
      </w:r>
      <w:r w:rsidRPr="00A44629">
        <w:rPr>
          <w:rFonts w:asciiTheme="minorHAnsi" w:hAnsiTheme="minorHAnsi"/>
          <w:sz w:val="24"/>
          <w:szCs w:val="24"/>
          <w:lang w:val="cs-CZ"/>
        </w:rPr>
        <w:t xml:space="preserve">. Jestliže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zamýšlí zajišťovat </w:t>
      </w:r>
      <w:r w:rsidRPr="00A44629">
        <w:rPr>
          <w:rStyle w:val="CharStyle9"/>
          <w:rFonts w:asciiTheme="minorHAnsi" w:hAnsiTheme="minorHAnsi"/>
          <w:sz w:val="24"/>
          <w:szCs w:val="24"/>
          <w:lang w:val="cs-CZ"/>
        </w:rPr>
        <w:t xml:space="preserve">Veřejné služby v městské </w:t>
      </w:r>
      <w:r w:rsidR="00876E1F">
        <w:rPr>
          <w:rStyle w:val="CharStyle9"/>
          <w:rFonts w:asciiTheme="minorHAnsi" w:hAnsiTheme="minorHAnsi"/>
          <w:sz w:val="24"/>
          <w:szCs w:val="24"/>
          <w:lang w:val="cs-CZ"/>
        </w:rPr>
        <w:t>hromadné</w:t>
      </w:r>
      <w:r w:rsidRPr="00A44629">
        <w:rPr>
          <w:rStyle w:val="CharStyle9"/>
          <w:rFonts w:asciiTheme="minorHAnsi" w:hAnsiTheme="minorHAnsi"/>
          <w:sz w:val="24"/>
          <w:szCs w:val="24"/>
          <w:lang w:val="cs-CZ"/>
        </w:rPr>
        <w:t xml:space="preserve"> </w:t>
      </w:r>
      <w:r w:rsidR="00876E1F">
        <w:rPr>
          <w:rStyle w:val="CharStyle9"/>
          <w:rFonts w:asciiTheme="minorHAnsi" w:hAnsiTheme="minorHAnsi"/>
          <w:sz w:val="24"/>
          <w:szCs w:val="24"/>
          <w:lang w:val="cs-CZ"/>
        </w:rPr>
        <w:t xml:space="preserve">autobusové </w:t>
      </w:r>
      <w:r w:rsidRPr="00A44629">
        <w:rPr>
          <w:rStyle w:val="CharStyle9"/>
          <w:rFonts w:asciiTheme="minorHAnsi" w:hAnsiTheme="minorHAnsi"/>
          <w:sz w:val="24"/>
          <w:szCs w:val="24"/>
          <w:lang w:val="cs-CZ"/>
        </w:rPr>
        <w:t xml:space="preserve">dopravě </w:t>
      </w:r>
      <w:r w:rsidRPr="00A44629">
        <w:rPr>
          <w:rFonts w:asciiTheme="minorHAnsi" w:hAnsiTheme="minorHAnsi"/>
          <w:sz w:val="24"/>
          <w:szCs w:val="24"/>
          <w:lang w:val="cs-CZ"/>
        </w:rPr>
        <w:t xml:space="preserve">dle této </w:t>
      </w:r>
      <w:r w:rsidR="003F0929" w:rsidRPr="00A44629">
        <w:rPr>
          <w:rFonts w:asciiTheme="minorHAnsi" w:hAnsiTheme="minorHAnsi"/>
          <w:sz w:val="24"/>
          <w:szCs w:val="24"/>
          <w:lang w:val="cs-CZ"/>
        </w:rPr>
        <w:t>Smlouv</w:t>
      </w:r>
      <w:r w:rsidRPr="00A44629">
        <w:rPr>
          <w:rFonts w:asciiTheme="minorHAnsi" w:hAnsiTheme="minorHAnsi"/>
          <w:sz w:val="24"/>
          <w:szCs w:val="24"/>
          <w:lang w:val="cs-CZ"/>
        </w:rPr>
        <w:t xml:space="preserve">y prostřednictvím dalšího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(třetího subjektu), musí s tím </w:t>
      </w:r>
      <w:r w:rsidR="003F0929" w:rsidRPr="00A44629">
        <w:rPr>
          <w:rFonts w:asciiTheme="minorHAnsi" w:hAnsiTheme="minorHAnsi"/>
          <w:sz w:val="24"/>
          <w:szCs w:val="24"/>
          <w:lang w:val="cs-CZ"/>
        </w:rPr>
        <w:t>Objednatel</w:t>
      </w:r>
      <w:r w:rsidRPr="00A44629">
        <w:rPr>
          <w:rFonts w:asciiTheme="minorHAnsi" w:hAnsiTheme="minorHAnsi"/>
          <w:sz w:val="24"/>
          <w:szCs w:val="24"/>
          <w:lang w:val="cs-CZ"/>
        </w:rPr>
        <w:t xml:space="preserve"> předem vyslovit svůj písemný souhlas vyjma případu, kdy byl takový další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(třetí subjekt) již identifikován v závazné nabídce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e</w:t>
      </w:r>
      <w:r w:rsidRPr="00A44629">
        <w:rPr>
          <w:rFonts w:asciiTheme="minorHAnsi" w:hAnsiTheme="minorHAnsi"/>
          <w:sz w:val="24"/>
          <w:szCs w:val="24"/>
        </w:rPr>
        <w:t>.</w:t>
      </w:r>
      <w:bookmarkEnd w:id="43"/>
    </w:p>
    <w:p w14:paraId="2252962F" w14:textId="77777777" w:rsidR="0026311C" w:rsidRPr="00672C41" w:rsidRDefault="00115E9E" w:rsidP="0026311C">
      <w:pPr>
        <w:pStyle w:val="Zkladntext"/>
        <w:widowControl/>
        <w:numPr>
          <w:ilvl w:val="0"/>
          <w:numId w:val="39"/>
        </w:numPr>
        <w:adjustRightInd/>
        <w:spacing w:after="0"/>
        <w:ind w:left="709" w:hanging="709"/>
        <w:jc w:val="both"/>
        <w:rPr>
          <w:rFonts w:asciiTheme="minorHAnsi" w:hAnsiTheme="minorHAnsi"/>
          <w:b/>
          <w:sz w:val="24"/>
          <w:szCs w:val="24"/>
        </w:rPr>
      </w:pPr>
      <w:r w:rsidRPr="00A44629">
        <w:rPr>
          <w:rFonts w:asciiTheme="minorHAnsi" w:hAnsiTheme="minorHAnsi" w:cs="Arial"/>
          <w:sz w:val="24"/>
          <w:szCs w:val="24"/>
          <w:lang w:val="cs-CZ"/>
        </w:rPr>
        <w:t>Případným využitím jakýchkoliv poddodavatelů</w:t>
      </w:r>
      <w:r w:rsidR="00C51E66" w:rsidRPr="00A44629">
        <w:rPr>
          <w:rFonts w:asciiTheme="minorHAnsi" w:hAnsiTheme="minorHAnsi" w:cs="Arial"/>
          <w:sz w:val="24"/>
          <w:szCs w:val="24"/>
          <w:lang w:val="cs-CZ"/>
        </w:rPr>
        <w:t xml:space="preserve"> není dotčena </w:t>
      </w:r>
      <w:r w:rsidR="00C51E66" w:rsidRPr="00672C41">
        <w:rPr>
          <w:rFonts w:asciiTheme="minorHAnsi" w:hAnsiTheme="minorHAnsi" w:cs="Arial"/>
          <w:sz w:val="24"/>
          <w:szCs w:val="24"/>
          <w:lang w:val="cs-CZ"/>
        </w:rPr>
        <w:t xml:space="preserve">odpovědnost </w:t>
      </w:r>
      <w:r w:rsidR="003F0929" w:rsidRPr="00672C41">
        <w:rPr>
          <w:rFonts w:asciiTheme="minorHAnsi" w:hAnsiTheme="minorHAnsi" w:cs="Arial"/>
          <w:sz w:val="24"/>
          <w:szCs w:val="24"/>
          <w:lang w:val="cs-CZ"/>
        </w:rPr>
        <w:t>Dopravc</w:t>
      </w:r>
      <w:r w:rsidR="00C51E66" w:rsidRPr="00672C41">
        <w:rPr>
          <w:rFonts w:asciiTheme="minorHAnsi" w:hAnsiTheme="minorHAnsi" w:cs="Arial"/>
          <w:sz w:val="24"/>
          <w:szCs w:val="24"/>
          <w:lang w:val="cs-CZ"/>
        </w:rPr>
        <w:t xml:space="preserve">e za plnění této </w:t>
      </w:r>
      <w:r w:rsidR="003F0929"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zejména, nikoliv však výlučně, platí, že pouze </w:t>
      </w:r>
      <w:r w:rsidR="003F0929" w:rsidRPr="00672C41">
        <w:rPr>
          <w:rFonts w:asciiTheme="minorHAnsi" w:hAnsiTheme="minorHAnsi" w:cs="Arial"/>
          <w:sz w:val="24"/>
          <w:szCs w:val="24"/>
          <w:lang w:val="cs-CZ"/>
        </w:rPr>
        <w:t>Dopravc</w:t>
      </w:r>
      <w:r w:rsidR="006B5645" w:rsidRPr="00672C41">
        <w:rPr>
          <w:rFonts w:asciiTheme="minorHAnsi" w:hAnsiTheme="minorHAnsi" w:cs="Arial"/>
          <w:sz w:val="24"/>
          <w:szCs w:val="24"/>
          <w:lang w:val="cs-CZ"/>
        </w:rPr>
        <w:t xml:space="preserve">e může </w:t>
      </w:r>
      <w:r w:rsidR="006B5645" w:rsidRPr="00672C41">
        <w:rPr>
          <w:rFonts w:asciiTheme="minorHAnsi" w:hAnsiTheme="minorHAnsi" w:cs="Arial"/>
          <w:sz w:val="24"/>
          <w:szCs w:val="24"/>
          <w:lang w:val="cs-CZ"/>
        </w:rPr>
        <w:lastRenderedPageBreak/>
        <w:t>být provozovatelem li</w:t>
      </w:r>
      <w:r w:rsidR="00926B4C" w:rsidRPr="00672C41">
        <w:rPr>
          <w:rFonts w:asciiTheme="minorHAnsi" w:hAnsiTheme="minorHAnsi" w:cs="Arial"/>
          <w:sz w:val="24"/>
          <w:szCs w:val="24"/>
          <w:lang w:val="cs-CZ"/>
        </w:rPr>
        <w:t>n</w:t>
      </w:r>
      <w:r w:rsidR="00672C41" w:rsidRPr="00672C41">
        <w:rPr>
          <w:rFonts w:asciiTheme="minorHAnsi" w:hAnsiTheme="minorHAnsi" w:cs="Arial"/>
          <w:sz w:val="24"/>
          <w:szCs w:val="24"/>
          <w:lang w:val="cs-CZ"/>
        </w:rPr>
        <w:t>ek</w:t>
      </w:r>
      <w:r w:rsidR="00C51E66" w:rsidRPr="00672C41">
        <w:rPr>
          <w:rFonts w:asciiTheme="minorHAnsi" w:hAnsiTheme="minorHAnsi" w:cs="Arial"/>
          <w:sz w:val="24"/>
          <w:szCs w:val="24"/>
          <w:lang w:val="cs-CZ"/>
        </w:rPr>
        <w:t xml:space="preserve"> a spojů zajišťovaných dle této </w:t>
      </w:r>
      <w:r w:rsidR="003F0929"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a </w:t>
      </w:r>
      <w:r w:rsidR="00C51E66" w:rsidRPr="00672C41">
        <w:rPr>
          <w:rFonts w:asciiTheme="minorHAnsi" w:hAnsiTheme="minorHAnsi" w:cs="Arial"/>
          <w:b/>
          <w:sz w:val="24"/>
          <w:szCs w:val="24"/>
          <w:lang w:val="cs-CZ"/>
        </w:rPr>
        <w:t xml:space="preserve">každé případné porušení </w:t>
      </w:r>
      <w:r w:rsidR="003F0929" w:rsidRPr="00672C41">
        <w:rPr>
          <w:rFonts w:asciiTheme="minorHAnsi" w:hAnsiTheme="minorHAnsi" w:cs="Arial"/>
          <w:b/>
          <w:sz w:val="24"/>
          <w:szCs w:val="24"/>
          <w:lang w:val="cs-CZ"/>
        </w:rPr>
        <w:t>Smlouv</w:t>
      </w:r>
      <w:r w:rsidR="00C51E66" w:rsidRPr="00672C41">
        <w:rPr>
          <w:rFonts w:asciiTheme="minorHAnsi" w:hAnsiTheme="minorHAnsi" w:cs="Arial"/>
          <w:b/>
          <w:sz w:val="24"/>
          <w:szCs w:val="24"/>
          <w:lang w:val="cs-CZ"/>
        </w:rPr>
        <w:t xml:space="preserve">y způsobené </w:t>
      </w:r>
      <w:r w:rsidRPr="00672C41">
        <w:rPr>
          <w:rFonts w:asciiTheme="minorHAnsi" w:hAnsiTheme="minorHAnsi" w:cs="Arial"/>
          <w:b/>
          <w:sz w:val="24"/>
          <w:szCs w:val="24"/>
          <w:lang w:val="cs-CZ"/>
        </w:rPr>
        <w:t>poddodavatelem</w:t>
      </w:r>
      <w:r w:rsidR="00C51E66" w:rsidRPr="00672C41">
        <w:rPr>
          <w:rFonts w:asciiTheme="minorHAnsi" w:hAnsiTheme="minorHAnsi" w:cs="Arial"/>
          <w:b/>
          <w:sz w:val="24"/>
          <w:szCs w:val="24"/>
          <w:lang w:val="cs-CZ"/>
        </w:rPr>
        <w:t xml:space="preserve"> se považuje za porušení povinností </w:t>
      </w:r>
      <w:r w:rsidR="003F0929" w:rsidRPr="00672C41">
        <w:rPr>
          <w:rFonts w:asciiTheme="minorHAnsi" w:hAnsiTheme="minorHAnsi" w:cs="Arial"/>
          <w:b/>
          <w:sz w:val="24"/>
          <w:szCs w:val="24"/>
          <w:lang w:val="cs-CZ"/>
        </w:rPr>
        <w:t>Dopravc</w:t>
      </w:r>
      <w:r w:rsidR="00C51E66" w:rsidRPr="00672C41">
        <w:rPr>
          <w:rFonts w:asciiTheme="minorHAnsi" w:hAnsiTheme="minorHAnsi" w:cs="Arial"/>
          <w:b/>
          <w:sz w:val="24"/>
          <w:szCs w:val="24"/>
          <w:lang w:val="cs-CZ"/>
        </w:rPr>
        <w:t xml:space="preserve">e. </w:t>
      </w:r>
      <w:bookmarkStart w:id="44" w:name="_Ref399774425"/>
    </w:p>
    <w:p w14:paraId="555860F7" w14:textId="77777777" w:rsidR="008261A2" w:rsidRPr="00672C41" w:rsidRDefault="003F0929" w:rsidP="0026311C">
      <w:pPr>
        <w:pStyle w:val="Zkladntext"/>
        <w:widowControl/>
        <w:numPr>
          <w:ilvl w:val="0"/>
          <w:numId w:val="39"/>
        </w:numPr>
        <w:adjustRightInd/>
        <w:spacing w:after="0"/>
        <w:ind w:left="709" w:hanging="709"/>
        <w:jc w:val="both"/>
        <w:rPr>
          <w:rFonts w:asciiTheme="minorHAnsi" w:hAnsiTheme="minorHAnsi"/>
          <w:b/>
          <w:sz w:val="24"/>
          <w:szCs w:val="24"/>
        </w:rPr>
      </w:pPr>
      <w:r w:rsidRPr="00672C41">
        <w:rPr>
          <w:rFonts w:asciiTheme="minorHAnsi" w:hAnsiTheme="minorHAnsi" w:cs="Arial"/>
          <w:sz w:val="24"/>
          <w:szCs w:val="24"/>
          <w:lang w:val="cs-CZ"/>
        </w:rPr>
        <w:t>Objednatel</w:t>
      </w:r>
      <w:r w:rsidR="00C51E66" w:rsidRPr="00672C41">
        <w:rPr>
          <w:rFonts w:asciiTheme="minorHAnsi" w:hAnsiTheme="minorHAnsi" w:cs="Arial"/>
          <w:sz w:val="24"/>
          <w:szCs w:val="24"/>
          <w:lang w:val="cs-CZ"/>
        </w:rPr>
        <w:t xml:space="preserve"> je oprávněn z důležitých důvodů požadovat, aby </w:t>
      </w:r>
      <w:r w:rsidRPr="00672C41">
        <w:rPr>
          <w:rFonts w:asciiTheme="minorHAnsi" w:hAnsiTheme="minorHAnsi" w:cs="Arial"/>
          <w:sz w:val="24"/>
          <w:szCs w:val="24"/>
          <w:lang w:val="cs-CZ"/>
        </w:rPr>
        <w:t>Dopravc</w:t>
      </w:r>
      <w:r w:rsidR="00C51E66" w:rsidRPr="00672C41">
        <w:rPr>
          <w:rFonts w:asciiTheme="minorHAnsi" w:hAnsiTheme="minorHAnsi" w:cs="Arial"/>
          <w:sz w:val="24"/>
          <w:szCs w:val="24"/>
          <w:lang w:val="cs-CZ"/>
        </w:rPr>
        <w:t xml:space="preserve">e </w:t>
      </w:r>
      <w:r w:rsidR="00A44629" w:rsidRPr="00672C41">
        <w:rPr>
          <w:rFonts w:asciiTheme="minorHAnsi" w:hAnsiTheme="minorHAnsi" w:cs="Arial"/>
          <w:sz w:val="24"/>
          <w:szCs w:val="24"/>
          <w:lang w:val="cs-CZ"/>
        </w:rPr>
        <w:t>svou spolupráci s kterýmkoliv z</w:t>
      </w:r>
      <w:r w:rsidR="00AE7E67" w:rsidRPr="00672C41">
        <w:rPr>
          <w:rFonts w:asciiTheme="minorHAnsi" w:hAnsiTheme="minorHAnsi" w:cs="Arial"/>
          <w:sz w:val="24"/>
          <w:szCs w:val="24"/>
          <w:lang w:val="cs-CZ"/>
        </w:rPr>
        <w:t> </w:t>
      </w:r>
      <w:r w:rsidR="00115E9E" w:rsidRPr="00672C41">
        <w:rPr>
          <w:rFonts w:asciiTheme="minorHAnsi" w:hAnsiTheme="minorHAnsi" w:cs="Arial"/>
          <w:sz w:val="24"/>
          <w:szCs w:val="24"/>
          <w:lang w:val="cs-CZ"/>
        </w:rPr>
        <w:t>poddodavatelů</w:t>
      </w:r>
      <w:r w:rsidR="00AE7E67" w:rsidRPr="00672C41">
        <w:rPr>
          <w:rFonts w:asciiTheme="minorHAnsi" w:hAnsiTheme="minorHAnsi" w:cs="Arial"/>
          <w:sz w:val="24"/>
          <w:szCs w:val="24"/>
          <w:lang w:val="cs-CZ"/>
        </w:rPr>
        <w:t xml:space="preserve"> ukončil;</w:t>
      </w:r>
      <w:r w:rsidR="00C51E66" w:rsidRPr="00672C41">
        <w:rPr>
          <w:rFonts w:asciiTheme="minorHAnsi" w:hAnsiTheme="minorHAnsi" w:cs="Arial"/>
          <w:sz w:val="24"/>
          <w:szCs w:val="24"/>
          <w:lang w:val="cs-CZ"/>
        </w:rPr>
        <w:t xml:space="preserve"> takové důležité důvody mohou ze</w:t>
      </w:r>
      <w:r w:rsidR="00115E9E" w:rsidRPr="00672C41">
        <w:rPr>
          <w:rFonts w:asciiTheme="minorHAnsi" w:hAnsiTheme="minorHAnsi" w:cs="Arial"/>
          <w:sz w:val="24"/>
          <w:szCs w:val="24"/>
          <w:lang w:val="cs-CZ"/>
        </w:rPr>
        <w:t xml:space="preserve">jména zahrnovat skutečnost, že poddodavatel </w:t>
      </w:r>
      <w:r w:rsidR="00C51E66" w:rsidRPr="00672C41">
        <w:rPr>
          <w:rFonts w:asciiTheme="minorHAnsi" w:hAnsiTheme="minorHAnsi" w:cs="Arial"/>
          <w:sz w:val="24"/>
          <w:szCs w:val="24"/>
          <w:lang w:val="cs-CZ"/>
        </w:rPr>
        <w:t>porušuje právní předpisy</w:t>
      </w:r>
      <w:r w:rsidR="009511A7" w:rsidRPr="00672C41">
        <w:rPr>
          <w:rFonts w:asciiTheme="minorHAnsi" w:hAnsiTheme="minorHAnsi" w:cs="Arial"/>
          <w:sz w:val="24"/>
          <w:szCs w:val="24"/>
          <w:lang w:val="cs-CZ"/>
        </w:rPr>
        <w:t>,</w:t>
      </w:r>
      <w:r w:rsidR="00C51E66" w:rsidRPr="00672C41">
        <w:rPr>
          <w:rFonts w:asciiTheme="minorHAnsi" w:hAnsiTheme="minorHAnsi" w:cs="Arial"/>
          <w:sz w:val="24"/>
          <w:szCs w:val="24"/>
          <w:lang w:val="cs-CZ"/>
        </w:rPr>
        <w:t xml:space="preserve"> či že jeho </w:t>
      </w:r>
      <w:r w:rsidR="00115E9E" w:rsidRPr="00672C41">
        <w:rPr>
          <w:rFonts w:asciiTheme="minorHAnsi" w:hAnsiTheme="minorHAnsi" w:cs="Arial"/>
          <w:sz w:val="24"/>
          <w:szCs w:val="24"/>
          <w:lang w:val="cs-CZ"/>
        </w:rPr>
        <w:t>poddodávky</w:t>
      </w:r>
      <w:r w:rsidR="00C51E66" w:rsidRPr="00672C41">
        <w:rPr>
          <w:rFonts w:asciiTheme="minorHAnsi" w:hAnsiTheme="minorHAnsi" w:cs="Arial"/>
          <w:sz w:val="24"/>
          <w:szCs w:val="24"/>
          <w:lang w:val="cs-CZ"/>
        </w:rPr>
        <w:t xml:space="preserve"> jsou opakovaně</w:t>
      </w:r>
      <w:r w:rsidR="009511A7" w:rsidRPr="00672C41">
        <w:rPr>
          <w:rFonts w:asciiTheme="minorHAnsi" w:hAnsiTheme="minorHAnsi" w:cs="Arial"/>
          <w:sz w:val="24"/>
          <w:szCs w:val="24"/>
          <w:lang w:val="cs-CZ"/>
        </w:rPr>
        <w:t>,</w:t>
      </w:r>
      <w:r w:rsidR="00C51E66" w:rsidRPr="00672C41">
        <w:rPr>
          <w:rFonts w:asciiTheme="minorHAnsi" w:hAnsiTheme="minorHAnsi" w:cs="Arial"/>
          <w:sz w:val="24"/>
          <w:szCs w:val="24"/>
          <w:lang w:val="cs-CZ"/>
        </w:rPr>
        <w:t xml:space="preserve"> či trvale spojeny se závažnými vadami majícími dopad na cestující nebo na plnění této </w:t>
      </w:r>
      <w:r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w:t>
      </w:r>
      <w:r w:rsidRPr="00672C41">
        <w:rPr>
          <w:rFonts w:asciiTheme="minorHAnsi" w:hAnsiTheme="minorHAnsi" w:cs="Arial"/>
          <w:sz w:val="24"/>
          <w:szCs w:val="24"/>
          <w:lang w:val="cs-CZ"/>
        </w:rPr>
        <w:t>Dopravc</w:t>
      </w:r>
      <w:r w:rsidR="00C51E66" w:rsidRPr="00672C41">
        <w:rPr>
          <w:rFonts w:asciiTheme="minorHAnsi" w:hAnsiTheme="minorHAnsi" w:cs="Arial"/>
          <w:sz w:val="24"/>
          <w:szCs w:val="24"/>
          <w:lang w:val="cs-CZ"/>
        </w:rPr>
        <w:t xml:space="preserve">e je povinen požadavkům </w:t>
      </w:r>
      <w:r w:rsidRPr="00672C41">
        <w:rPr>
          <w:rFonts w:asciiTheme="minorHAnsi" w:hAnsiTheme="minorHAnsi" w:cs="Arial"/>
          <w:sz w:val="24"/>
          <w:szCs w:val="24"/>
          <w:lang w:val="cs-CZ"/>
        </w:rPr>
        <w:t>Objednatel</w:t>
      </w:r>
      <w:r w:rsidR="00C51E66" w:rsidRPr="00672C41">
        <w:rPr>
          <w:rFonts w:asciiTheme="minorHAnsi" w:hAnsiTheme="minorHAnsi" w:cs="Arial"/>
          <w:sz w:val="24"/>
          <w:szCs w:val="24"/>
          <w:lang w:val="cs-CZ"/>
        </w:rPr>
        <w:t xml:space="preserve">e dle předchozí věty vyhovět a své </w:t>
      </w:r>
      <w:r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s příslušnými </w:t>
      </w:r>
      <w:r w:rsidR="00115E9E" w:rsidRPr="00672C41">
        <w:rPr>
          <w:rFonts w:asciiTheme="minorHAnsi" w:hAnsiTheme="minorHAnsi" w:cs="Arial"/>
          <w:sz w:val="24"/>
          <w:szCs w:val="24"/>
          <w:lang w:val="cs-CZ"/>
        </w:rPr>
        <w:t xml:space="preserve">poddodavateli </w:t>
      </w:r>
      <w:r w:rsidR="00C51E66" w:rsidRPr="00672C41">
        <w:rPr>
          <w:rFonts w:asciiTheme="minorHAnsi" w:hAnsiTheme="minorHAnsi" w:cs="Arial"/>
          <w:sz w:val="24"/>
          <w:szCs w:val="24"/>
          <w:lang w:val="cs-CZ"/>
        </w:rPr>
        <w:t>konstruovat tak, aby pro tento případ umožňovaly ukončení bez zbytečného odkladu</w:t>
      </w:r>
      <w:bookmarkEnd w:id="44"/>
      <w:r w:rsidR="00E85CA6" w:rsidRPr="00672C41">
        <w:rPr>
          <w:rFonts w:asciiTheme="minorHAnsi" w:hAnsiTheme="minorHAnsi" w:cs="Arial"/>
          <w:sz w:val="24"/>
          <w:szCs w:val="24"/>
          <w:lang w:val="cs-CZ"/>
        </w:rPr>
        <w:t>.</w:t>
      </w:r>
    </w:p>
    <w:p w14:paraId="3A8CC00B" w14:textId="77777777" w:rsidR="00AE7E67" w:rsidRDefault="00311FF0" w:rsidP="00672C41">
      <w:pPr>
        <w:pStyle w:val="Nadpis4"/>
        <w:ind w:left="709"/>
        <w:jc w:val="both"/>
      </w:pPr>
      <w:r w:rsidRPr="00672C41">
        <w:t xml:space="preserve">Dopravce není povinen spolupráci s poddodavateli dle předchozích vět ukončit, pokud porušování právních předpisu příslušným poddodavatelem nebude mít vliv na řádné plnění Závazku veřejné služby Dopravcem dle této Smlouvy. </w:t>
      </w:r>
    </w:p>
    <w:p w14:paraId="44B03771" w14:textId="77777777" w:rsidR="00672C41" w:rsidRDefault="00672C41" w:rsidP="00672C41">
      <w:pPr>
        <w:rPr>
          <w:lang w:val="cs-CZ"/>
        </w:rPr>
      </w:pPr>
    </w:p>
    <w:p w14:paraId="701EF099" w14:textId="77777777" w:rsidR="00AE7E67" w:rsidRPr="00AE7E67" w:rsidRDefault="00AE7E67" w:rsidP="00AE7E67">
      <w:pPr>
        <w:rPr>
          <w:lang w:val="cs-CZ"/>
        </w:rPr>
      </w:pPr>
    </w:p>
    <w:p w14:paraId="6E0112D8" w14:textId="77777777" w:rsidR="00BE3AE8" w:rsidRPr="009475E9" w:rsidRDefault="00A86F96" w:rsidP="0043081E">
      <w:pPr>
        <w:pStyle w:val="Nadpis4"/>
      </w:pPr>
      <w:r w:rsidRPr="009475E9">
        <w:t>Čl.</w:t>
      </w:r>
      <w:r w:rsidR="00BE3AE8" w:rsidRPr="009475E9">
        <w:t xml:space="preserve"> </w:t>
      </w:r>
      <w:r w:rsidR="001207AC" w:rsidRPr="009475E9">
        <w:t>XI</w:t>
      </w:r>
      <w:r w:rsidR="000A5589" w:rsidRPr="009475E9">
        <w:t>V</w:t>
      </w:r>
    </w:p>
    <w:p w14:paraId="3A3CCCA6" w14:textId="77777777" w:rsidR="00BE3AE8" w:rsidRPr="009475E9" w:rsidRDefault="001207AC" w:rsidP="0043081E">
      <w:pPr>
        <w:pStyle w:val="Nadpis4"/>
      </w:pPr>
      <w:r w:rsidRPr="009475E9">
        <w:t>KOMUNIKACE SMLUVNÍCH STRAN</w:t>
      </w:r>
      <w:r w:rsidR="00DD3FA9">
        <w:t>, DORUČOVÁNÍ</w:t>
      </w:r>
    </w:p>
    <w:p w14:paraId="4983D099" w14:textId="77777777" w:rsidR="000B0B4C" w:rsidRPr="009475E9" w:rsidRDefault="000B0B4C" w:rsidP="000B0B4C">
      <w:pPr>
        <w:rPr>
          <w:lang w:val="cs-CZ"/>
        </w:rPr>
      </w:pPr>
    </w:p>
    <w:p w14:paraId="60E664AF" w14:textId="77777777" w:rsidR="00BE3AE8" w:rsidRPr="009475E9" w:rsidRDefault="00D052F0" w:rsidP="00DF0E4A">
      <w:pPr>
        <w:pStyle w:val="Zkladntext"/>
        <w:widowControl/>
        <w:numPr>
          <w:ilvl w:val="0"/>
          <w:numId w:val="33"/>
        </w:numPr>
        <w:adjustRightInd/>
        <w:spacing w:after="0"/>
        <w:ind w:left="709" w:hanging="709"/>
        <w:jc w:val="both"/>
        <w:rPr>
          <w:rStyle w:val="platne1"/>
          <w:rFonts w:asciiTheme="minorHAnsi" w:hAnsiTheme="minorHAnsi" w:cs="Arial"/>
          <w:sz w:val="24"/>
          <w:szCs w:val="24"/>
          <w:lang w:val="cs-CZ"/>
        </w:rPr>
      </w:pPr>
      <w:r>
        <w:rPr>
          <w:rStyle w:val="platne1"/>
          <w:rFonts w:asciiTheme="minorHAnsi" w:hAnsiTheme="minorHAnsi" w:cs="Arial"/>
          <w:sz w:val="24"/>
          <w:szCs w:val="24"/>
          <w:lang w:val="cs-CZ"/>
        </w:rPr>
        <w:t xml:space="preserve">Všechna oznámení, </w:t>
      </w:r>
      <w:r w:rsidR="00BE3AE8" w:rsidRPr="009475E9">
        <w:rPr>
          <w:rStyle w:val="platne1"/>
          <w:rFonts w:asciiTheme="minorHAnsi" w:hAnsiTheme="minorHAnsi" w:cs="Arial"/>
          <w:sz w:val="24"/>
          <w:szCs w:val="24"/>
          <w:lang w:val="cs-CZ"/>
        </w:rPr>
        <w:t xml:space="preserve">výzvy, právní jednání, informace a jiná sdělení učiněná ve věcech této </w:t>
      </w:r>
      <w:r w:rsidR="003F0929" w:rsidRPr="009475E9">
        <w:rPr>
          <w:rStyle w:val="platne1"/>
          <w:rFonts w:asciiTheme="minorHAnsi" w:hAnsiTheme="minorHAnsi" w:cs="Arial"/>
          <w:sz w:val="24"/>
          <w:szCs w:val="24"/>
          <w:lang w:val="cs-CZ"/>
        </w:rPr>
        <w:t>Smlouv</w:t>
      </w:r>
      <w:r w:rsidR="00BE3AE8" w:rsidRPr="009475E9">
        <w:rPr>
          <w:rStyle w:val="platne1"/>
          <w:rFonts w:asciiTheme="minorHAnsi" w:hAnsiTheme="minorHAnsi" w:cs="Arial"/>
          <w:sz w:val="24"/>
          <w:szCs w:val="24"/>
          <w:lang w:val="cs-CZ"/>
        </w:rPr>
        <w:t xml:space="preserve">y mohou být doručována </w:t>
      </w:r>
    </w:p>
    <w:p w14:paraId="01B16505"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(a) osobně, nebo </w:t>
      </w:r>
    </w:p>
    <w:p w14:paraId="0D7D2352"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(b) prostřednictvím provozovatele poštovních služeb, nebo </w:t>
      </w:r>
    </w:p>
    <w:p w14:paraId="14C0C49B"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(c) prostřednictvím datové schránky, nebo </w:t>
      </w:r>
    </w:p>
    <w:p w14:paraId="4243212F" w14:textId="77777777" w:rsidR="00BE3AE8" w:rsidRPr="009475E9" w:rsidRDefault="001207AC" w:rsidP="001207AC">
      <w:pPr>
        <w:pStyle w:val="Zkladntext"/>
        <w:spacing w:after="0"/>
        <w:ind w:left="1276" w:hanging="567"/>
        <w:rPr>
          <w:rFonts w:asciiTheme="minorHAnsi" w:hAnsiTheme="minorHAnsi" w:cs="Arial"/>
          <w:sz w:val="24"/>
          <w:szCs w:val="24"/>
          <w:lang w:val="cs-CZ"/>
        </w:rPr>
      </w:pPr>
      <w:r w:rsidRPr="009475E9">
        <w:rPr>
          <w:rStyle w:val="platne1"/>
          <w:rFonts w:asciiTheme="minorHAnsi" w:hAnsiTheme="minorHAnsi" w:cs="Arial"/>
          <w:sz w:val="24"/>
          <w:szCs w:val="24"/>
          <w:lang w:val="cs-CZ"/>
        </w:rPr>
        <w:t>(e) elektronickou poštou (e</w:t>
      </w:r>
      <w:r w:rsidR="00BE3AE8" w:rsidRPr="009475E9">
        <w:rPr>
          <w:rStyle w:val="platne1"/>
          <w:rFonts w:asciiTheme="minorHAnsi" w:hAnsiTheme="minorHAnsi" w:cs="Arial"/>
          <w:sz w:val="24"/>
          <w:szCs w:val="24"/>
          <w:lang w:val="cs-CZ"/>
        </w:rPr>
        <w:t>mailem) na následují</w:t>
      </w:r>
      <w:r w:rsidRPr="009475E9">
        <w:rPr>
          <w:rStyle w:val="platne1"/>
          <w:rFonts w:asciiTheme="minorHAnsi" w:hAnsiTheme="minorHAnsi" w:cs="Arial"/>
          <w:sz w:val="24"/>
          <w:szCs w:val="24"/>
          <w:lang w:val="cs-CZ"/>
        </w:rPr>
        <w:t xml:space="preserve">cí adresy k rukám následujících </w:t>
      </w:r>
      <w:r w:rsidR="00BE3AE8" w:rsidRPr="009475E9">
        <w:rPr>
          <w:rStyle w:val="platne1"/>
          <w:rFonts w:asciiTheme="minorHAnsi" w:hAnsiTheme="minorHAnsi" w:cs="Arial"/>
          <w:sz w:val="24"/>
          <w:szCs w:val="24"/>
          <w:lang w:val="cs-CZ"/>
        </w:rPr>
        <w:t>osob:</w:t>
      </w:r>
    </w:p>
    <w:p w14:paraId="245CEEBA" w14:textId="77777777" w:rsidR="00BE3AE8" w:rsidRPr="009475E9" w:rsidRDefault="00BE3AE8" w:rsidP="001207AC">
      <w:pPr>
        <w:shd w:val="clear" w:color="auto" w:fill="FFFFFF"/>
        <w:ind w:left="1276" w:hanging="567"/>
        <w:rPr>
          <w:rFonts w:asciiTheme="minorHAnsi" w:hAnsiTheme="minorHAnsi" w:cs="Arial"/>
          <w:b/>
          <w:sz w:val="24"/>
          <w:szCs w:val="24"/>
          <w:lang w:val="cs-CZ"/>
        </w:rPr>
      </w:pPr>
    </w:p>
    <w:p w14:paraId="1C3F2991" w14:textId="77777777" w:rsidR="00BE3AE8" w:rsidRPr="00956F5F" w:rsidRDefault="00BE3AE8" w:rsidP="001207AC">
      <w:pPr>
        <w:pStyle w:val="Zkladntext"/>
        <w:spacing w:after="0"/>
        <w:ind w:left="709" w:firstLine="0"/>
        <w:rPr>
          <w:rFonts w:asciiTheme="minorHAnsi" w:hAnsiTheme="minorHAnsi"/>
          <w:sz w:val="24"/>
          <w:szCs w:val="24"/>
          <w:lang w:val="cs-CZ"/>
        </w:rPr>
      </w:pPr>
      <w:r w:rsidRPr="00956F5F">
        <w:rPr>
          <w:rFonts w:asciiTheme="minorHAnsi" w:hAnsiTheme="minorHAnsi"/>
          <w:b/>
          <w:sz w:val="24"/>
          <w:szCs w:val="24"/>
          <w:lang w:val="cs-CZ"/>
        </w:rPr>
        <w:t xml:space="preserve">Město </w:t>
      </w:r>
      <w:r w:rsidR="00C51C00">
        <w:rPr>
          <w:rFonts w:asciiTheme="minorHAnsi" w:hAnsiTheme="minorHAnsi"/>
          <w:b/>
          <w:sz w:val="24"/>
          <w:szCs w:val="24"/>
          <w:lang w:val="cs-CZ"/>
        </w:rPr>
        <w:t>Klatovy</w:t>
      </w:r>
    </w:p>
    <w:p w14:paraId="3E2A6AE7" w14:textId="77777777" w:rsidR="00DB511A" w:rsidRDefault="00DB511A" w:rsidP="006B5645">
      <w:pPr>
        <w:ind w:firstLine="709"/>
        <w:jc w:val="both"/>
        <w:rPr>
          <w:rFonts w:asciiTheme="minorHAnsi" w:hAnsiTheme="minorHAnsi"/>
          <w:sz w:val="24"/>
          <w:szCs w:val="24"/>
          <w:lang w:val="cs-CZ"/>
        </w:rPr>
      </w:pPr>
      <w:r w:rsidRPr="00C51C00">
        <w:rPr>
          <w:rFonts w:asciiTheme="minorHAnsi" w:hAnsiTheme="minorHAnsi" w:cstheme="minorHAnsi"/>
          <w:sz w:val="24"/>
          <w:lang w:val="cs-CZ"/>
        </w:rPr>
        <w:t>Náměstí Míru 62, 339 20 Klatovy</w:t>
      </w:r>
      <w:r w:rsidRPr="00956F5F">
        <w:rPr>
          <w:rFonts w:asciiTheme="minorHAnsi" w:hAnsiTheme="minorHAnsi"/>
          <w:sz w:val="24"/>
          <w:szCs w:val="24"/>
          <w:lang w:val="cs-CZ"/>
        </w:rPr>
        <w:t xml:space="preserve"> </w:t>
      </w:r>
    </w:p>
    <w:p w14:paraId="7C5407D7" w14:textId="77777777" w:rsidR="006B5645" w:rsidRPr="00956F5F" w:rsidRDefault="006B5645" w:rsidP="006B5645">
      <w:pPr>
        <w:ind w:firstLine="709"/>
        <w:jc w:val="both"/>
        <w:rPr>
          <w:rFonts w:asciiTheme="minorHAnsi" w:hAnsiTheme="minorHAnsi"/>
          <w:sz w:val="24"/>
          <w:szCs w:val="24"/>
          <w:lang w:val="cs-CZ"/>
        </w:rPr>
      </w:pPr>
      <w:r w:rsidRPr="00956F5F">
        <w:rPr>
          <w:rFonts w:asciiTheme="minorHAnsi" w:hAnsiTheme="minorHAnsi"/>
          <w:sz w:val="24"/>
          <w:szCs w:val="24"/>
          <w:lang w:val="cs-CZ"/>
        </w:rPr>
        <w:t>ID datové schránky:</w:t>
      </w:r>
      <w:r w:rsidRPr="00956F5F">
        <w:rPr>
          <w:rFonts w:asciiTheme="minorHAnsi" w:hAnsiTheme="minorHAnsi"/>
          <w:sz w:val="24"/>
          <w:szCs w:val="24"/>
          <w:lang w:val="cs-CZ"/>
        </w:rPr>
        <w:tab/>
      </w:r>
      <w:r w:rsidR="00DB511A" w:rsidRPr="00C51C00">
        <w:rPr>
          <w:rFonts w:asciiTheme="minorHAnsi" w:hAnsiTheme="minorHAnsi" w:cstheme="minorHAnsi"/>
          <w:color w:val="333333"/>
          <w:sz w:val="24"/>
        </w:rPr>
        <w:t>24ebrt5</w:t>
      </w:r>
    </w:p>
    <w:p w14:paraId="3EBDC0D6" w14:textId="77777777" w:rsidR="00BE3AE8" w:rsidRPr="00956F5F" w:rsidRDefault="00BE3AE8" w:rsidP="001207AC">
      <w:pPr>
        <w:shd w:val="clear" w:color="auto" w:fill="FFFFFF"/>
        <w:ind w:left="709"/>
        <w:rPr>
          <w:rFonts w:asciiTheme="minorHAnsi" w:hAnsiTheme="minorHAnsi" w:cs="Arial"/>
          <w:sz w:val="24"/>
          <w:szCs w:val="24"/>
          <w:highlight w:val="yellow"/>
          <w:lang w:val="cs-CZ"/>
        </w:rPr>
      </w:pPr>
    </w:p>
    <w:p w14:paraId="109BA3CB" w14:textId="77777777" w:rsidR="00BE3AE8" w:rsidRPr="002708BB" w:rsidRDefault="00BE3AE8" w:rsidP="00605E50">
      <w:pPr>
        <w:shd w:val="clear" w:color="auto" w:fill="FFFFFF"/>
        <w:ind w:left="709"/>
        <w:rPr>
          <w:rFonts w:asciiTheme="minorHAnsi" w:hAnsiTheme="minorHAnsi" w:cs="Arial"/>
          <w:sz w:val="24"/>
          <w:szCs w:val="24"/>
          <w:lang w:val="cs-CZ"/>
        </w:rPr>
      </w:pPr>
      <w:r w:rsidRPr="002708BB">
        <w:rPr>
          <w:rFonts w:asciiTheme="minorHAnsi" w:hAnsiTheme="minorHAnsi" w:cs="Arial"/>
          <w:sz w:val="24"/>
          <w:szCs w:val="24"/>
          <w:lang w:val="cs-CZ"/>
        </w:rPr>
        <w:t xml:space="preserve">kontaktní osoba pro jednání ve věcech </w:t>
      </w:r>
      <w:r w:rsidR="003F0929" w:rsidRPr="002708BB">
        <w:rPr>
          <w:rFonts w:asciiTheme="minorHAnsi" w:hAnsiTheme="minorHAnsi" w:cs="Arial"/>
          <w:sz w:val="24"/>
          <w:szCs w:val="24"/>
          <w:lang w:val="cs-CZ"/>
        </w:rPr>
        <w:t>Smlouv</w:t>
      </w:r>
      <w:r w:rsidRPr="002708BB">
        <w:rPr>
          <w:rFonts w:asciiTheme="minorHAnsi" w:hAnsiTheme="minorHAnsi" w:cs="Arial"/>
          <w:sz w:val="24"/>
          <w:szCs w:val="24"/>
          <w:lang w:val="cs-CZ"/>
        </w:rPr>
        <w:t>y</w:t>
      </w:r>
      <w:r w:rsidR="000A5FE3" w:rsidRPr="002708BB">
        <w:rPr>
          <w:rFonts w:asciiTheme="minorHAnsi" w:hAnsiTheme="minorHAnsi" w:cs="Arial"/>
          <w:sz w:val="24"/>
          <w:szCs w:val="24"/>
          <w:lang w:val="cs-CZ"/>
        </w:rPr>
        <w:t xml:space="preserve"> a v technických otázkách</w:t>
      </w:r>
      <w:r w:rsidRPr="002708BB">
        <w:rPr>
          <w:rFonts w:asciiTheme="minorHAnsi" w:hAnsiTheme="minorHAnsi" w:cs="Arial"/>
          <w:sz w:val="24"/>
          <w:szCs w:val="24"/>
          <w:lang w:val="cs-CZ"/>
        </w:rPr>
        <w:t xml:space="preserve">: </w:t>
      </w:r>
    </w:p>
    <w:p w14:paraId="3DE75240" w14:textId="77777777" w:rsidR="000A5FE3" w:rsidRPr="002708BB" w:rsidRDefault="00605E50" w:rsidP="002708BB">
      <w:pPr>
        <w:pStyle w:val="Prosttext"/>
        <w:spacing w:after="0"/>
        <w:ind w:firstLine="709"/>
        <w:rPr>
          <w:rFonts w:asciiTheme="minorHAnsi" w:hAnsiTheme="minorHAnsi"/>
          <w:i/>
          <w:sz w:val="22"/>
          <w:szCs w:val="22"/>
          <w:lang w:val="cs-CZ"/>
        </w:rPr>
      </w:pPr>
      <w:r w:rsidRPr="002708BB">
        <w:rPr>
          <w:rFonts w:asciiTheme="minorHAnsi" w:hAnsiTheme="minorHAnsi"/>
          <w:i/>
          <w:sz w:val="22"/>
          <w:szCs w:val="22"/>
          <w:lang w:val="cs-CZ"/>
        </w:rPr>
        <w:t>bude doplněno před podpisem smlouvy</w:t>
      </w:r>
    </w:p>
    <w:p w14:paraId="6E4B413B" w14:textId="77777777" w:rsidR="00BE3AE8" w:rsidRPr="002708BB" w:rsidRDefault="00BE3AE8" w:rsidP="002708BB">
      <w:pPr>
        <w:pStyle w:val="Prosttext"/>
        <w:spacing w:after="0"/>
        <w:ind w:firstLine="709"/>
        <w:rPr>
          <w:rFonts w:asciiTheme="minorHAnsi" w:hAnsiTheme="minorHAnsi"/>
          <w:sz w:val="24"/>
          <w:szCs w:val="24"/>
          <w:lang w:val="cs-CZ"/>
        </w:rPr>
      </w:pPr>
      <w:r w:rsidRPr="002708BB">
        <w:rPr>
          <w:rStyle w:val="platne1"/>
          <w:rFonts w:asciiTheme="minorHAnsi" w:hAnsiTheme="minorHAnsi" w:cs="Arial"/>
          <w:sz w:val="24"/>
          <w:szCs w:val="24"/>
          <w:lang w:val="cs-CZ"/>
        </w:rPr>
        <w:t xml:space="preserve">tel.: </w:t>
      </w:r>
      <w:r w:rsidR="00605E50" w:rsidRPr="002708BB">
        <w:rPr>
          <w:rFonts w:asciiTheme="minorHAnsi" w:hAnsiTheme="minorHAnsi"/>
          <w:i/>
          <w:sz w:val="22"/>
          <w:szCs w:val="22"/>
          <w:lang w:val="cs-CZ"/>
        </w:rPr>
        <w:t>bude doplněno před podpisem smlouvy</w:t>
      </w:r>
    </w:p>
    <w:p w14:paraId="5812686C" w14:textId="77777777" w:rsidR="00BE3AE8" w:rsidRPr="002708BB" w:rsidRDefault="00BE3AE8" w:rsidP="002708BB">
      <w:pPr>
        <w:pStyle w:val="Prosttext"/>
        <w:spacing w:after="0"/>
        <w:ind w:firstLine="709"/>
        <w:rPr>
          <w:rStyle w:val="platne1"/>
          <w:rFonts w:asciiTheme="minorHAnsi" w:hAnsiTheme="minorHAnsi"/>
          <w:sz w:val="22"/>
          <w:szCs w:val="22"/>
          <w:lang w:val="cs-CZ"/>
        </w:rPr>
      </w:pPr>
      <w:r w:rsidRPr="002708BB">
        <w:rPr>
          <w:rFonts w:asciiTheme="minorHAnsi" w:hAnsiTheme="minorHAnsi" w:cs="Arial"/>
          <w:sz w:val="24"/>
          <w:szCs w:val="24"/>
          <w:lang w:val="cs-CZ"/>
        </w:rPr>
        <w:t xml:space="preserve">mobil: </w:t>
      </w:r>
      <w:r w:rsidR="00605E50" w:rsidRPr="002708BB">
        <w:rPr>
          <w:rFonts w:asciiTheme="minorHAnsi" w:hAnsiTheme="minorHAnsi"/>
          <w:i/>
          <w:sz w:val="22"/>
          <w:szCs w:val="22"/>
          <w:lang w:val="cs-CZ"/>
        </w:rPr>
        <w:t>bude doplněno před podpisem smlouvy</w:t>
      </w:r>
    </w:p>
    <w:p w14:paraId="553CD7F7" w14:textId="77777777" w:rsidR="00605E50" w:rsidRPr="002708BB" w:rsidRDefault="00BE3AE8" w:rsidP="002708BB">
      <w:pPr>
        <w:pStyle w:val="Prosttext"/>
        <w:spacing w:after="0"/>
        <w:ind w:firstLine="709"/>
        <w:rPr>
          <w:rFonts w:asciiTheme="minorHAnsi" w:hAnsiTheme="minorHAnsi"/>
          <w:sz w:val="24"/>
          <w:szCs w:val="24"/>
          <w:lang w:val="cs-CZ"/>
        </w:rPr>
      </w:pPr>
      <w:r w:rsidRPr="002708BB">
        <w:rPr>
          <w:rStyle w:val="platne1"/>
          <w:rFonts w:asciiTheme="minorHAnsi" w:hAnsiTheme="minorHAnsi" w:cs="Arial"/>
          <w:sz w:val="24"/>
          <w:szCs w:val="24"/>
          <w:lang w:val="cs-CZ"/>
        </w:rPr>
        <w:t xml:space="preserve">e-mail.: </w:t>
      </w:r>
      <w:r w:rsidR="00605E50" w:rsidRPr="002708BB">
        <w:rPr>
          <w:rFonts w:asciiTheme="minorHAnsi" w:hAnsiTheme="minorHAnsi"/>
          <w:i/>
          <w:sz w:val="22"/>
          <w:szCs w:val="22"/>
          <w:lang w:val="cs-CZ"/>
        </w:rPr>
        <w:t>bude doplněno před podpisem smlouvy</w:t>
      </w:r>
    </w:p>
    <w:p w14:paraId="1A360BAE" w14:textId="77777777" w:rsidR="00BE3AE8" w:rsidRPr="009475E9" w:rsidRDefault="00BE3AE8" w:rsidP="001207AC">
      <w:pPr>
        <w:ind w:left="709"/>
        <w:rPr>
          <w:rStyle w:val="platne1"/>
          <w:rFonts w:asciiTheme="minorHAnsi" w:hAnsiTheme="minorHAnsi" w:cs="Arial"/>
          <w:sz w:val="24"/>
          <w:szCs w:val="24"/>
          <w:lang w:val="cs-CZ"/>
        </w:rPr>
      </w:pPr>
    </w:p>
    <w:p w14:paraId="266AC9BC" w14:textId="77777777" w:rsidR="00BE3AE8" w:rsidRPr="009475E9" w:rsidRDefault="00BE3AE8" w:rsidP="001207AC">
      <w:pPr>
        <w:ind w:left="709"/>
        <w:rPr>
          <w:rFonts w:asciiTheme="minorHAnsi" w:hAnsiTheme="minorHAnsi" w:cs="Arial"/>
          <w:b/>
          <w:sz w:val="24"/>
          <w:szCs w:val="24"/>
          <w:highlight w:val="cyan"/>
          <w:lang w:val="cs-CZ"/>
        </w:rPr>
      </w:pPr>
      <w:r w:rsidRPr="009475E9">
        <w:rPr>
          <w:rFonts w:asciiTheme="minorHAnsi" w:hAnsiTheme="minorHAnsi" w:cs="Arial"/>
          <w:b/>
          <w:sz w:val="24"/>
          <w:szCs w:val="24"/>
          <w:highlight w:val="cyan"/>
          <w:lang w:val="cs-CZ"/>
        </w:rPr>
        <w:t xml:space="preserve">[bude doplněna obchodní firma </w:t>
      </w:r>
      <w:r w:rsidR="003F0929" w:rsidRPr="009475E9">
        <w:rPr>
          <w:rFonts w:asciiTheme="minorHAnsi" w:hAnsiTheme="minorHAnsi" w:cs="Arial"/>
          <w:b/>
          <w:sz w:val="24"/>
          <w:szCs w:val="24"/>
          <w:highlight w:val="cyan"/>
          <w:lang w:val="cs-CZ"/>
        </w:rPr>
        <w:t>Dopravc</w:t>
      </w:r>
      <w:r w:rsidRPr="009475E9">
        <w:rPr>
          <w:rFonts w:asciiTheme="minorHAnsi" w:hAnsiTheme="minorHAnsi" w:cs="Arial"/>
          <w:b/>
          <w:sz w:val="24"/>
          <w:szCs w:val="24"/>
          <w:highlight w:val="cyan"/>
          <w:lang w:val="cs-CZ"/>
        </w:rPr>
        <w:t>e]</w:t>
      </w:r>
    </w:p>
    <w:p w14:paraId="69C9FBA0" w14:textId="77777777" w:rsidR="00BE3AE8" w:rsidRPr="009475E9" w:rsidRDefault="00BE3AE8" w:rsidP="001207AC">
      <w:pPr>
        <w:ind w:left="709"/>
        <w:rPr>
          <w:rFonts w:asciiTheme="minorHAnsi" w:hAnsiTheme="minorHAnsi" w:cs="Arial"/>
          <w:sz w:val="24"/>
          <w:szCs w:val="24"/>
          <w:highlight w:val="cyan"/>
          <w:lang w:val="cs-CZ"/>
        </w:rPr>
      </w:pPr>
      <w:r w:rsidRPr="009475E9">
        <w:rPr>
          <w:rFonts w:asciiTheme="minorHAnsi" w:hAnsiTheme="minorHAnsi" w:cs="Arial"/>
          <w:sz w:val="24"/>
          <w:szCs w:val="24"/>
          <w:highlight w:val="cyan"/>
          <w:lang w:val="cs-CZ"/>
        </w:rPr>
        <w:t xml:space="preserve">[bude doplněna adresa </w:t>
      </w:r>
      <w:r w:rsidR="003F0929" w:rsidRPr="009475E9">
        <w:rPr>
          <w:rFonts w:asciiTheme="minorHAnsi" w:hAnsiTheme="minorHAnsi" w:cs="Arial"/>
          <w:sz w:val="24"/>
          <w:szCs w:val="24"/>
          <w:highlight w:val="cyan"/>
          <w:lang w:val="cs-CZ"/>
        </w:rPr>
        <w:t>Dopravc</w:t>
      </w:r>
      <w:r w:rsidRPr="009475E9">
        <w:rPr>
          <w:rFonts w:asciiTheme="minorHAnsi" w:hAnsiTheme="minorHAnsi" w:cs="Arial"/>
          <w:sz w:val="24"/>
          <w:szCs w:val="24"/>
          <w:highlight w:val="cyan"/>
          <w:lang w:val="cs-CZ"/>
        </w:rPr>
        <w:t xml:space="preserve">e] </w:t>
      </w:r>
    </w:p>
    <w:p w14:paraId="04C70A29"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 xml:space="preserve">Datová schránka: </w:t>
      </w:r>
      <w:r w:rsidRPr="009475E9">
        <w:rPr>
          <w:rFonts w:asciiTheme="minorHAnsi" w:hAnsiTheme="minorHAnsi" w:cs="Arial"/>
          <w:sz w:val="24"/>
          <w:szCs w:val="24"/>
          <w:highlight w:val="cyan"/>
          <w:lang w:val="cs-CZ"/>
        </w:rPr>
        <w:t>[bude doplněno]</w:t>
      </w:r>
    </w:p>
    <w:p w14:paraId="62DD82FC" w14:textId="77777777" w:rsidR="00BE3AE8" w:rsidRPr="009475E9" w:rsidRDefault="00BE3AE8" w:rsidP="001207AC">
      <w:pPr>
        <w:ind w:left="709"/>
        <w:rPr>
          <w:rFonts w:asciiTheme="minorHAnsi" w:hAnsiTheme="minorHAnsi" w:cs="Arial"/>
          <w:sz w:val="24"/>
          <w:szCs w:val="24"/>
          <w:highlight w:val="cyan"/>
          <w:lang w:val="cs-CZ"/>
        </w:rPr>
      </w:pPr>
    </w:p>
    <w:p w14:paraId="66F6F14F" w14:textId="77777777" w:rsidR="00BE3AE8" w:rsidRPr="009475E9" w:rsidRDefault="00BE3AE8" w:rsidP="001207AC">
      <w:pPr>
        <w:shd w:val="clear" w:color="auto" w:fill="FFFFFF"/>
        <w:ind w:left="709"/>
        <w:rPr>
          <w:rFonts w:asciiTheme="minorHAnsi" w:hAnsiTheme="minorHAnsi" w:cs="Arial"/>
          <w:sz w:val="24"/>
          <w:szCs w:val="24"/>
          <w:lang w:val="cs-CZ"/>
        </w:rPr>
      </w:pPr>
      <w:r w:rsidRPr="009475E9">
        <w:rPr>
          <w:rFonts w:asciiTheme="minorHAnsi" w:hAnsiTheme="minorHAnsi" w:cs="Arial"/>
          <w:sz w:val="24"/>
          <w:szCs w:val="24"/>
          <w:lang w:val="cs-CZ"/>
        </w:rPr>
        <w:t xml:space="preserve">kontaktní osoba pro jednání ve věcech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p>
    <w:p w14:paraId="2A9455E4"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k rukám: [</w:t>
      </w:r>
      <w:r w:rsidRPr="009475E9">
        <w:rPr>
          <w:rFonts w:asciiTheme="minorHAnsi" w:hAnsiTheme="minorHAnsi" w:cs="Arial"/>
          <w:sz w:val="24"/>
          <w:szCs w:val="24"/>
          <w:highlight w:val="cyan"/>
          <w:lang w:val="cs-CZ"/>
        </w:rPr>
        <w:t>bude doplněno jméno a funkce]</w:t>
      </w:r>
    </w:p>
    <w:p w14:paraId="17AFDEC7"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tel.: </w:t>
      </w:r>
      <w:r w:rsidRPr="009475E9">
        <w:rPr>
          <w:rFonts w:asciiTheme="minorHAnsi" w:hAnsiTheme="minorHAnsi" w:cs="Arial"/>
          <w:sz w:val="24"/>
          <w:szCs w:val="24"/>
          <w:highlight w:val="cyan"/>
          <w:lang w:val="cs-CZ"/>
        </w:rPr>
        <w:t>[bude doplněno]</w:t>
      </w:r>
    </w:p>
    <w:p w14:paraId="51022EB1"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mobil.: </w:t>
      </w:r>
      <w:r w:rsidRPr="009475E9">
        <w:rPr>
          <w:rFonts w:asciiTheme="minorHAnsi" w:hAnsiTheme="minorHAnsi" w:cs="Arial"/>
          <w:sz w:val="24"/>
          <w:szCs w:val="24"/>
          <w:highlight w:val="cyan"/>
          <w:lang w:val="cs-CZ"/>
        </w:rPr>
        <w:t>[bude doplněno]</w:t>
      </w:r>
    </w:p>
    <w:p w14:paraId="5BC61131"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fax.: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588E7D49"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e-mail.: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6D69365A" w14:textId="77777777" w:rsidR="00BE3AE8" w:rsidRPr="009475E9" w:rsidRDefault="00BE3AE8" w:rsidP="001207AC">
      <w:pPr>
        <w:shd w:val="clear" w:color="auto" w:fill="FFFFFF"/>
        <w:ind w:left="709"/>
        <w:rPr>
          <w:rFonts w:asciiTheme="minorHAnsi" w:hAnsiTheme="minorHAnsi" w:cs="Arial"/>
          <w:sz w:val="24"/>
          <w:szCs w:val="24"/>
          <w:lang w:val="cs-CZ"/>
        </w:rPr>
      </w:pPr>
      <w:r w:rsidRPr="009475E9">
        <w:rPr>
          <w:rFonts w:asciiTheme="minorHAnsi" w:hAnsiTheme="minorHAnsi" w:cs="Arial"/>
          <w:sz w:val="24"/>
          <w:szCs w:val="24"/>
          <w:lang w:val="cs-CZ"/>
        </w:rPr>
        <w:t xml:space="preserve">kontaktní osoba pro jednání v </w:t>
      </w:r>
      <w:proofErr w:type="gramStart"/>
      <w:r w:rsidRPr="009475E9">
        <w:rPr>
          <w:rFonts w:asciiTheme="minorHAnsi" w:hAnsiTheme="minorHAnsi" w:cs="Arial"/>
          <w:sz w:val="24"/>
          <w:szCs w:val="24"/>
          <w:lang w:val="cs-CZ"/>
        </w:rPr>
        <w:t>technických  otázkách</w:t>
      </w:r>
      <w:proofErr w:type="gramEnd"/>
      <w:r w:rsidRPr="009475E9">
        <w:rPr>
          <w:rFonts w:asciiTheme="minorHAnsi" w:hAnsiTheme="minorHAnsi" w:cs="Arial"/>
          <w:sz w:val="24"/>
          <w:szCs w:val="24"/>
          <w:lang w:val="cs-CZ"/>
        </w:rPr>
        <w:t xml:space="preserve">: </w:t>
      </w:r>
    </w:p>
    <w:p w14:paraId="78571CEB"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k rukám: [</w:t>
      </w:r>
      <w:r w:rsidRPr="009475E9">
        <w:rPr>
          <w:rFonts w:asciiTheme="minorHAnsi" w:hAnsiTheme="minorHAnsi" w:cs="Arial"/>
          <w:sz w:val="24"/>
          <w:szCs w:val="24"/>
          <w:highlight w:val="cyan"/>
          <w:lang w:val="cs-CZ"/>
        </w:rPr>
        <w:t>bude doplněno jméno a funkce]</w:t>
      </w:r>
    </w:p>
    <w:p w14:paraId="40FD57E3"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tel.: </w:t>
      </w:r>
      <w:r w:rsidRPr="009475E9">
        <w:rPr>
          <w:rFonts w:asciiTheme="minorHAnsi" w:hAnsiTheme="minorHAnsi" w:cs="Arial"/>
          <w:sz w:val="24"/>
          <w:szCs w:val="24"/>
          <w:highlight w:val="cyan"/>
          <w:lang w:val="cs-CZ"/>
        </w:rPr>
        <w:t>[bude doplněno]</w:t>
      </w:r>
    </w:p>
    <w:p w14:paraId="52216453"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lastRenderedPageBreak/>
        <w:t xml:space="preserve">mobil.: </w:t>
      </w:r>
      <w:r w:rsidRPr="009475E9">
        <w:rPr>
          <w:rFonts w:asciiTheme="minorHAnsi" w:hAnsiTheme="minorHAnsi" w:cs="Arial"/>
          <w:sz w:val="24"/>
          <w:szCs w:val="24"/>
          <w:highlight w:val="cyan"/>
          <w:lang w:val="cs-CZ"/>
        </w:rPr>
        <w:t>[bude doplněno]</w:t>
      </w:r>
    </w:p>
    <w:p w14:paraId="66129B38"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fax.: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72D98FBA"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e-mail.: </w:t>
      </w:r>
      <w:r w:rsidRPr="009475E9">
        <w:rPr>
          <w:rFonts w:asciiTheme="minorHAnsi" w:hAnsiTheme="minorHAnsi" w:cs="Arial"/>
          <w:sz w:val="24"/>
          <w:szCs w:val="24"/>
          <w:highlight w:val="cyan"/>
          <w:lang w:val="cs-CZ"/>
        </w:rPr>
        <w:t>[bude doplněno]</w:t>
      </w:r>
    </w:p>
    <w:p w14:paraId="1F6BD15A" w14:textId="77777777" w:rsidR="00BE3AE8" w:rsidRPr="009475E9" w:rsidRDefault="00BE3AE8" w:rsidP="001207AC">
      <w:pPr>
        <w:shd w:val="clear" w:color="auto" w:fill="FFFFFF"/>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nebo na takovou jinou poštovní a/nebo elektronickou adresu či k rukám jiných osob, než je shora uvedeno, pokud o takové změně učiní příslušná Smluvní strana (adresát) oznámení v souladu s tímto čl.</w:t>
      </w:r>
      <w:r w:rsidR="00815302" w:rsidRPr="009475E9">
        <w:rPr>
          <w:rStyle w:val="platne1"/>
          <w:rFonts w:asciiTheme="minorHAnsi" w:hAnsiTheme="minorHAnsi" w:cs="Arial"/>
          <w:sz w:val="24"/>
          <w:szCs w:val="24"/>
          <w:lang w:val="cs-CZ"/>
        </w:rPr>
        <w:t xml:space="preserve"> XIV</w:t>
      </w:r>
      <w:r w:rsidRPr="009475E9">
        <w:rPr>
          <w:rStyle w:val="platne1"/>
          <w:rFonts w:asciiTheme="minorHAnsi" w:hAnsiTheme="minorHAnsi" w:cs="Arial"/>
          <w:sz w:val="24"/>
          <w:szCs w:val="24"/>
          <w:lang w:val="cs-CZ"/>
        </w:rPr>
        <w:t xml:space="preserve"> </w:t>
      </w:r>
    </w:p>
    <w:p w14:paraId="064B2A10" w14:textId="77777777" w:rsidR="00BE3AE8" w:rsidRPr="009475E9" w:rsidRDefault="001E4697" w:rsidP="00DF0E4A">
      <w:pPr>
        <w:pStyle w:val="Zkladntext"/>
        <w:widowControl/>
        <w:numPr>
          <w:ilvl w:val="0"/>
          <w:numId w:val="33"/>
        </w:numPr>
        <w:adjustRightInd/>
        <w:spacing w:after="0"/>
        <w:ind w:left="709" w:hanging="709"/>
        <w:jc w:val="both"/>
        <w:rPr>
          <w:rFonts w:asciiTheme="minorHAnsi" w:hAnsiTheme="minorHAnsi" w:cs="Arial"/>
          <w:sz w:val="24"/>
          <w:szCs w:val="24"/>
          <w:lang w:val="cs-CZ"/>
        </w:rPr>
      </w:pPr>
      <w:r>
        <w:rPr>
          <w:rFonts w:asciiTheme="minorHAnsi" w:hAnsiTheme="minorHAnsi" w:cs="Arial"/>
          <w:sz w:val="24"/>
          <w:szCs w:val="24"/>
          <w:lang w:val="cs-CZ"/>
        </w:rPr>
        <w:t>V</w:t>
      </w:r>
      <w:r w:rsidR="00BE3AE8" w:rsidRPr="009475E9">
        <w:rPr>
          <w:rFonts w:asciiTheme="minorHAnsi" w:hAnsiTheme="minorHAnsi" w:cs="Arial"/>
          <w:sz w:val="24"/>
          <w:szCs w:val="24"/>
          <w:lang w:val="cs-CZ"/>
        </w:rPr>
        <w:t xml:space="preserve">eškerá </w:t>
      </w:r>
      <w:r w:rsidR="00D052F0">
        <w:rPr>
          <w:rStyle w:val="platne1"/>
          <w:rFonts w:asciiTheme="minorHAnsi" w:hAnsiTheme="minorHAnsi" w:cs="Arial"/>
          <w:sz w:val="24"/>
          <w:szCs w:val="24"/>
          <w:lang w:val="cs-CZ"/>
        </w:rPr>
        <w:t xml:space="preserve">oznámení, </w:t>
      </w:r>
      <w:r w:rsidR="00D052F0" w:rsidRPr="009475E9">
        <w:rPr>
          <w:rStyle w:val="platne1"/>
          <w:rFonts w:asciiTheme="minorHAnsi" w:hAnsiTheme="minorHAnsi" w:cs="Arial"/>
          <w:sz w:val="24"/>
          <w:szCs w:val="24"/>
          <w:lang w:val="cs-CZ"/>
        </w:rPr>
        <w:t>výzvy, právní jednání,</w:t>
      </w:r>
      <w:r w:rsidR="00D052F0">
        <w:rPr>
          <w:rFonts w:asciiTheme="minorHAnsi" w:hAnsiTheme="minorHAnsi" w:cs="Arial"/>
          <w:sz w:val="24"/>
          <w:szCs w:val="24"/>
          <w:lang w:val="cs-CZ"/>
        </w:rPr>
        <w:t xml:space="preserve"> </w:t>
      </w:r>
      <w:r w:rsidR="00BE3AE8" w:rsidRPr="009475E9">
        <w:rPr>
          <w:rFonts w:asciiTheme="minorHAnsi" w:hAnsiTheme="minorHAnsi" w:cs="Arial"/>
          <w:sz w:val="24"/>
          <w:szCs w:val="24"/>
          <w:lang w:val="cs-CZ"/>
        </w:rPr>
        <w:t xml:space="preserve">informace a jiná sdělení podaná ve věcech této </w:t>
      </w:r>
      <w:r w:rsidR="003F0929"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 xml:space="preserve">y se považují za doručená </w:t>
      </w:r>
    </w:p>
    <w:p w14:paraId="0C995C6A"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kdy je adresát osobně převezme, </w:t>
      </w:r>
    </w:p>
    <w:p w14:paraId="727B159D"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čtvrtým dnem po prokazatelném odeslání prostřednictvím poskytovatele poštovních služeb na adresu uvedenou v odst. </w:t>
      </w:r>
      <w:r w:rsidR="002C333A" w:rsidRPr="009475E9">
        <w:rPr>
          <w:rFonts w:asciiTheme="minorHAnsi" w:hAnsiTheme="minorHAnsi" w:cs="Arial"/>
          <w:sz w:val="24"/>
          <w:szCs w:val="24"/>
          <w:lang w:val="cs-CZ"/>
        </w:rPr>
        <w:t>1</w:t>
      </w:r>
      <w:r w:rsidR="00815302" w:rsidRPr="009475E9">
        <w:rPr>
          <w:rFonts w:asciiTheme="minorHAnsi" w:hAnsiTheme="minorHAnsi" w:cs="Arial"/>
          <w:sz w:val="24"/>
          <w:szCs w:val="24"/>
          <w:lang w:val="cs-CZ"/>
        </w:rPr>
        <w:t>4</w:t>
      </w:r>
      <w:r w:rsidRPr="009475E9">
        <w:rPr>
          <w:rFonts w:asciiTheme="minorHAnsi" w:hAnsiTheme="minorHAnsi" w:cs="Arial"/>
          <w:sz w:val="24"/>
          <w:szCs w:val="24"/>
          <w:lang w:val="cs-CZ"/>
        </w:rPr>
        <w:t xml:space="preserve">.1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p>
    <w:p w14:paraId="76F91055"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kdy je datová zpráva doručena adresátovi do datové schránky podle zákona č. 300/2008 Sb., o elektronických úkonech a autorizované konverzi dokumentů, v platném znění, </w:t>
      </w:r>
    </w:p>
    <w:p w14:paraId="4BF48716" w14:textId="77777777" w:rsidR="00946921" w:rsidRPr="00E03452" w:rsidRDefault="00BE3AE8" w:rsidP="00946921">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prokazatelného odeslání na elektronickou adresu Smluvní strany (e-mail), a to za podmínky, že je zpráva opatřena </w:t>
      </w:r>
      <w:r w:rsidRPr="009475E9">
        <w:rPr>
          <w:rStyle w:val="platne1"/>
          <w:rFonts w:asciiTheme="minorHAnsi" w:hAnsiTheme="minorHAnsi" w:cs="Arial"/>
          <w:sz w:val="24"/>
          <w:szCs w:val="24"/>
          <w:lang w:val="cs-CZ"/>
        </w:rPr>
        <w:t>zaručeným elektronickým podpisem osoby oprávněné v dané věci jednat za odesílající Smluvní stranu</w:t>
      </w:r>
      <w:r w:rsidRPr="009475E9">
        <w:rPr>
          <w:rFonts w:asciiTheme="minorHAnsi" w:hAnsiTheme="minorHAnsi" w:cs="Arial"/>
          <w:sz w:val="24"/>
          <w:szCs w:val="24"/>
          <w:lang w:val="cs-CZ"/>
        </w:rPr>
        <w:t xml:space="preserve">. </w:t>
      </w:r>
    </w:p>
    <w:p w14:paraId="7EEF3AB8" w14:textId="77777777" w:rsidR="00946921" w:rsidRPr="00946921" w:rsidRDefault="00946921" w:rsidP="00946921">
      <w:pPr>
        <w:rPr>
          <w:lang w:val="cs-CZ"/>
        </w:rPr>
      </w:pPr>
    </w:p>
    <w:p w14:paraId="3AAC9BFB" w14:textId="77777777" w:rsidR="002D4E82" w:rsidRPr="005A223D" w:rsidRDefault="00A86F96" w:rsidP="0043081E">
      <w:pPr>
        <w:pStyle w:val="Nadpis4"/>
      </w:pPr>
      <w:r w:rsidRPr="005A223D">
        <w:t>Čl.</w:t>
      </w:r>
      <w:r w:rsidR="002D4E82" w:rsidRPr="005A223D">
        <w:t xml:space="preserve"> </w:t>
      </w:r>
      <w:r w:rsidR="001207AC" w:rsidRPr="005A223D">
        <w:t>X</w:t>
      </w:r>
      <w:r w:rsidR="0043081E" w:rsidRPr="005A223D">
        <w:t>V</w:t>
      </w:r>
    </w:p>
    <w:p w14:paraId="0AE8BED5" w14:textId="77777777" w:rsidR="001B19B9" w:rsidRPr="005A223D" w:rsidRDefault="002D4E82" w:rsidP="00864E1F">
      <w:pPr>
        <w:pStyle w:val="Nadpis4"/>
      </w:pPr>
      <w:r w:rsidRPr="005A223D">
        <w:t xml:space="preserve">SANKCE PRO PŘÍPAD NEDODRŽENÍ </w:t>
      </w:r>
      <w:r w:rsidR="003F0929" w:rsidRPr="005A223D">
        <w:t>SMLOUV</w:t>
      </w:r>
      <w:r w:rsidRPr="005A223D">
        <w:t>Y</w:t>
      </w:r>
    </w:p>
    <w:p w14:paraId="1DEDB245" w14:textId="77777777" w:rsidR="000B0B4C" w:rsidRPr="005A223D" w:rsidRDefault="000B0B4C" w:rsidP="000B0B4C">
      <w:pPr>
        <w:rPr>
          <w:lang w:val="cs-CZ"/>
        </w:rPr>
      </w:pPr>
    </w:p>
    <w:p w14:paraId="42DCC015" w14:textId="77777777" w:rsidR="0026311C" w:rsidRPr="009475E9" w:rsidRDefault="0026311C" w:rsidP="0026311C">
      <w:pPr>
        <w:pStyle w:val="Zkladntext"/>
        <w:widowControl/>
        <w:numPr>
          <w:ilvl w:val="0"/>
          <w:numId w:val="32"/>
        </w:numPr>
        <w:adjustRightInd/>
        <w:spacing w:after="0"/>
        <w:ind w:left="709" w:hanging="709"/>
        <w:jc w:val="both"/>
        <w:rPr>
          <w:rFonts w:asciiTheme="minorHAnsi" w:hAnsiTheme="minorHAnsi"/>
          <w:sz w:val="24"/>
          <w:szCs w:val="24"/>
          <w:shd w:val="clear" w:color="auto" w:fill="FFFFFF"/>
          <w:lang w:val="cs-CZ"/>
        </w:rPr>
      </w:pPr>
      <w:r w:rsidRPr="005A223D">
        <w:rPr>
          <w:rStyle w:val="CharStyle9"/>
          <w:rFonts w:asciiTheme="minorHAnsi" w:hAnsiTheme="minorHAnsi"/>
          <w:sz w:val="24"/>
          <w:szCs w:val="24"/>
          <w:lang w:val="cs-CZ"/>
        </w:rPr>
        <w:t xml:space="preserve">Ve všech případech platí, že </w:t>
      </w:r>
      <w:r w:rsidRPr="005A223D">
        <w:rPr>
          <w:rStyle w:val="CharStyle9"/>
          <w:rFonts w:asciiTheme="minorHAnsi" w:hAnsiTheme="minorHAnsi"/>
          <w:b/>
          <w:sz w:val="24"/>
          <w:szCs w:val="24"/>
          <w:lang w:val="cs-CZ"/>
        </w:rPr>
        <w:t>smluvní pokuty jsou splatné do 30</w:t>
      </w:r>
      <w:r w:rsidRPr="00926B4C">
        <w:rPr>
          <w:rStyle w:val="CharStyle9"/>
          <w:rFonts w:asciiTheme="minorHAnsi" w:hAnsiTheme="minorHAnsi"/>
          <w:b/>
          <w:sz w:val="24"/>
          <w:szCs w:val="24"/>
          <w:lang w:val="cs-CZ"/>
        </w:rPr>
        <w:t xml:space="preserve"> kalendářních dnů</w:t>
      </w:r>
      <w:r w:rsidRPr="009475E9">
        <w:rPr>
          <w:rStyle w:val="CharStyle9"/>
          <w:rFonts w:asciiTheme="minorHAnsi" w:hAnsiTheme="minorHAnsi"/>
          <w:sz w:val="24"/>
          <w:szCs w:val="24"/>
          <w:lang w:val="cs-CZ"/>
        </w:rPr>
        <w:t xml:space="preserve"> od doručení oznámení o uložení smluvní pokuty druhé Smluvní straně. </w:t>
      </w:r>
      <w:r w:rsidRPr="009475E9">
        <w:rPr>
          <w:rFonts w:asciiTheme="minorHAnsi" w:hAnsiTheme="minorHAnsi" w:cs="Arial"/>
          <w:sz w:val="24"/>
          <w:szCs w:val="24"/>
          <w:lang w:val="cs-CZ"/>
        </w:rPr>
        <w:t xml:space="preserve">V tomto oznámení budou uvedena konkrétní ustanovení Smlouvy, která byla porušena, popis konkrétního jednání, jímž k porušení došlo, včetně jeho časového určení, jednotlivé položky smluvních pokut a jejich celková výše a bankovní účet, na který má být smluvní pokutu uhrazena. </w:t>
      </w:r>
    </w:p>
    <w:p w14:paraId="29C1B641" w14:textId="77777777" w:rsidR="0026311C" w:rsidRPr="009475E9" w:rsidRDefault="0026311C" w:rsidP="0026311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9475E9">
        <w:rPr>
          <w:rFonts w:asciiTheme="minorHAnsi" w:hAnsiTheme="minorHAnsi" w:cs="Arial"/>
          <w:sz w:val="24"/>
          <w:szCs w:val="24"/>
          <w:lang w:val="cs-CZ"/>
        </w:rPr>
        <w:t xml:space="preserve">Zaplacením smluvní pokuty dle tohoto čl. XV Smlouvy </w:t>
      </w:r>
      <w:r w:rsidRPr="00926B4C">
        <w:rPr>
          <w:rFonts w:asciiTheme="minorHAnsi" w:hAnsiTheme="minorHAnsi" w:cs="Arial"/>
          <w:b/>
          <w:sz w:val="24"/>
          <w:szCs w:val="24"/>
          <w:lang w:val="cs-CZ"/>
        </w:rPr>
        <w:t>nezaniká povinnost splnit povinnost, jejíž plnění bylo smluvní pokutou utvrzeno.</w:t>
      </w:r>
      <w:r w:rsidRPr="009475E9">
        <w:rPr>
          <w:rFonts w:asciiTheme="minorHAnsi" w:hAnsiTheme="minorHAnsi" w:cs="Arial"/>
          <w:sz w:val="24"/>
          <w:szCs w:val="24"/>
          <w:lang w:val="cs-CZ"/>
        </w:rPr>
        <w:t xml:space="preserve"> Zaplacením smluvní pokuty dále není vyloučeno právo oprávněné osoby domáhat se náhrady škody vzniklé porušením povinnosti, které se smluvní pokuta týká, a to ve výši přesahující smluvní pokutu</w:t>
      </w:r>
      <w:r>
        <w:rPr>
          <w:rFonts w:asciiTheme="minorHAnsi" w:hAnsiTheme="minorHAnsi" w:cs="Arial"/>
          <w:sz w:val="24"/>
          <w:szCs w:val="24"/>
          <w:lang w:val="cs-CZ"/>
        </w:rPr>
        <w:t xml:space="preserve"> (smluvní strany tak výslovně vylučují aplikaci ustanovení § 2050 NOZ)</w:t>
      </w:r>
      <w:r w:rsidRPr="009475E9">
        <w:rPr>
          <w:rFonts w:asciiTheme="minorHAnsi" w:hAnsiTheme="minorHAnsi" w:cs="Arial"/>
          <w:sz w:val="24"/>
          <w:szCs w:val="24"/>
          <w:lang w:val="cs-CZ"/>
        </w:rPr>
        <w:t xml:space="preserve">; obdobně je oprávněná osoba oprávněna domáhat se náhrady škody ve výši, v jaké škoda převyšuje pokutu stanovenou pro porušení příslušné smluvní povinnosti právním předpisem (penále) ve smyslu § 2052 NOZ. Dojde-li ke snížení smluvní pokuty soudem, zůstává oprávněné osobě zachováno právo domáhat se náhrady škody ve výši, v jaké škoda převyšuje částku určenou soudem jako přiměřenou, a to bez jakéhokoliv dalšího omezení. Vznikne-li </w:t>
      </w:r>
      <w:r>
        <w:rPr>
          <w:rFonts w:asciiTheme="minorHAnsi" w:hAnsiTheme="minorHAnsi" w:cs="Arial"/>
          <w:sz w:val="24"/>
          <w:szCs w:val="24"/>
          <w:lang w:val="cs-CZ"/>
        </w:rPr>
        <w:t>oprávněné osobě nárok</w:t>
      </w:r>
      <w:r w:rsidRPr="009475E9">
        <w:rPr>
          <w:rFonts w:asciiTheme="minorHAnsi" w:hAnsiTheme="minorHAnsi" w:cs="Arial"/>
          <w:sz w:val="24"/>
          <w:szCs w:val="24"/>
          <w:lang w:val="cs-CZ"/>
        </w:rPr>
        <w:t xml:space="preserve"> na několik smluvních pokut dle tohoto článku Smlouvy, je oprávněn</w:t>
      </w:r>
      <w:r>
        <w:rPr>
          <w:rFonts w:asciiTheme="minorHAnsi" w:hAnsiTheme="minorHAnsi" w:cs="Arial"/>
          <w:sz w:val="24"/>
          <w:szCs w:val="24"/>
          <w:lang w:val="cs-CZ"/>
        </w:rPr>
        <w:t>a</w:t>
      </w:r>
      <w:r w:rsidRPr="009475E9">
        <w:rPr>
          <w:rFonts w:asciiTheme="minorHAnsi" w:hAnsiTheme="minorHAnsi" w:cs="Arial"/>
          <w:sz w:val="24"/>
          <w:szCs w:val="24"/>
          <w:lang w:val="cs-CZ"/>
        </w:rPr>
        <w:t xml:space="preserve"> uplatnit každou z nich. Vznikne-li však </w:t>
      </w:r>
      <w:r>
        <w:rPr>
          <w:rFonts w:asciiTheme="minorHAnsi" w:hAnsiTheme="minorHAnsi" w:cs="Arial"/>
          <w:sz w:val="24"/>
          <w:szCs w:val="24"/>
          <w:lang w:val="cs-CZ"/>
        </w:rPr>
        <w:t>oprávněné osobě</w:t>
      </w:r>
      <w:r w:rsidRPr="009475E9">
        <w:rPr>
          <w:rFonts w:asciiTheme="minorHAnsi" w:hAnsiTheme="minorHAnsi" w:cs="Arial"/>
          <w:sz w:val="24"/>
          <w:szCs w:val="24"/>
          <w:lang w:val="cs-CZ"/>
        </w:rPr>
        <w:t xml:space="preserve"> nárok na zaplacení několika smluvních pokut dle toho článku Smlouvy v důsledku porušení téže povinnosti, je oprávněn</w:t>
      </w:r>
      <w:r>
        <w:rPr>
          <w:rFonts w:asciiTheme="minorHAnsi" w:hAnsiTheme="minorHAnsi" w:cs="Arial"/>
          <w:sz w:val="24"/>
          <w:szCs w:val="24"/>
          <w:lang w:val="cs-CZ"/>
        </w:rPr>
        <w:t>a</w:t>
      </w:r>
      <w:r w:rsidRPr="009475E9">
        <w:rPr>
          <w:rFonts w:asciiTheme="minorHAnsi" w:hAnsiTheme="minorHAnsi" w:cs="Arial"/>
          <w:sz w:val="24"/>
          <w:szCs w:val="24"/>
          <w:lang w:val="cs-CZ"/>
        </w:rPr>
        <w:t xml:space="preserve"> uplatnit pouze </w:t>
      </w:r>
      <w:r>
        <w:rPr>
          <w:rFonts w:asciiTheme="minorHAnsi" w:hAnsiTheme="minorHAnsi" w:cs="Arial"/>
          <w:sz w:val="24"/>
          <w:szCs w:val="24"/>
          <w:lang w:val="cs-CZ"/>
        </w:rPr>
        <w:t>jednu smluvní pokutu, a pokud se jedná o smluvní pokuty různé výše, pak je oprávněna uplatnit tu ze smluvních pokut</w:t>
      </w:r>
      <w:r w:rsidRPr="009475E9">
        <w:rPr>
          <w:rFonts w:asciiTheme="minorHAnsi" w:hAnsiTheme="minorHAnsi" w:cs="Arial"/>
          <w:sz w:val="24"/>
          <w:szCs w:val="24"/>
          <w:lang w:val="cs-CZ"/>
        </w:rPr>
        <w:t xml:space="preserve">, která bude v celkové výši (po zohlednění délky prodlení, počtu případů porušení apod.) nejvyšší.  </w:t>
      </w:r>
    </w:p>
    <w:p w14:paraId="0779A02D" w14:textId="77777777" w:rsidR="0026311C" w:rsidRPr="009475E9" w:rsidRDefault="0026311C" w:rsidP="0026311C">
      <w:pPr>
        <w:pStyle w:val="Zkladntext"/>
        <w:widowControl/>
        <w:numPr>
          <w:ilvl w:val="0"/>
          <w:numId w:val="32"/>
        </w:numPr>
        <w:adjustRightInd/>
        <w:spacing w:after="0"/>
        <w:ind w:left="709" w:hanging="709"/>
        <w:jc w:val="both"/>
        <w:rPr>
          <w:rFonts w:asciiTheme="minorHAnsi" w:hAnsiTheme="minorHAnsi"/>
          <w:b/>
          <w:i/>
          <w:sz w:val="24"/>
          <w:szCs w:val="24"/>
          <w:shd w:val="clear" w:color="auto" w:fill="FFFFFF"/>
          <w:lang w:val="cs-CZ"/>
        </w:rPr>
      </w:pPr>
      <w:r w:rsidRPr="009475E9">
        <w:rPr>
          <w:rFonts w:asciiTheme="minorHAnsi" w:hAnsiTheme="minorHAnsi"/>
          <w:sz w:val="24"/>
          <w:szCs w:val="24"/>
          <w:lang w:val="cs-CZ"/>
        </w:rPr>
        <w:t>Smluvní strany mezi sebou ujednaly, že splatné smluvní pokuty lze, a to i jednostranně, započítávat na vrub jakýchkoliv splatných závazků povinné strany.</w:t>
      </w:r>
    </w:p>
    <w:p w14:paraId="6002998A" w14:textId="77777777" w:rsidR="0026311C" w:rsidRPr="009475E9" w:rsidRDefault="0026311C" w:rsidP="0026311C">
      <w:pPr>
        <w:pStyle w:val="Zkladntext"/>
        <w:widowControl/>
        <w:numPr>
          <w:ilvl w:val="0"/>
          <w:numId w:val="32"/>
        </w:numPr>
        <w:adjustRightInd/>
        <w:spacing w:after="0"/>
        <w:ind w:left="709" w:hanging="709"/>
        <w:jc w:val="both"/>
        <w:rPr>
          <w:rStyle w:val="CharStyle9"/>
          <w:rFonts w:asciiTheme="minorHAnsi" w:hAnsiTheme="minorHAnsi"/>
          <w:b/>
          <w:i/>
          <w:sz w:val="24"/>
          <w:szCs w:val="24"/>
          <w:lang w:val="cs-CZ"/>
        </w:rPr>
      </w:pPr>
      <w:r w:rsidRPr="009475E9">
        <w:rPr>
          <w:rFonts w:asciiTheme="minorHAnsi" w:hAnsiTheme="minorHAnsi"/>
          <w:sz w:val="24"/>
          <w:szCs w:val="24"/>
          <w:lang w:val="cs-CZ"/>
        </w:rPr>
        <w:t>V případě zániku Smlouvy z jakéhokoli důvodu není dotčeno právo na náhradu škody a právo na zaplacení smluvní pokuty dle této Smlouvy.</w:t>
      </w:r>
    </w:p>
    <w:p w14:paraId="5EC93001" w14:textId="77777777" w:rsidR="0026311C" w:rsidRPr="007A5BFB" w:rsidRDefault="0026311C" w:rsidP="0026311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47727C">
        <w:rPr>
          <w:rStyle w:val="CharStyle9"/>
          <w:rFonts w:asciiTheme="minorHAnsi" w:hAnsiTheme="minorHAnsi"/>
          <w:sz w:val="24"/>
          <w:szCs w:val="24"/>
          <w:lang w:val="cs-CZ"/>
        </w:rPr>
        <w:lastRenderedPageBreak/>
        <w:t>V případě, že Dopravce v</w:t>
      </w:r>
      <w:r w:rsidRPr="00035530">
        <w:rPr>
          <w:rStyle w:val="CharStyle9"/>
          <w:rFonts w:asciiTheme="minorHAnsi" w:hAnsiTheme="minorHAnsi"/>
          <w:b/>
          <w:sz w:val="24"/>
          <w:szCs w:val="24"/>
          <w:lang w:val="cs-CZ"/>
        </w:rPr>
        <w:t xml:space="preserve"> důsledku porušení svých povinností dle této Smlouvy nezahájí provoz na linkách a každém jednotlivém spoji dle přílohy č. 1 Smlouvy ve lhůtě dle čl. IV odst. </w:t>
      </w:r>
      <w:r w:rsidR="00E2545F">
        <w:rPr>
          <w:rStyle w:val="CharStyle9"/>
          <w:rFonts w:asciiTheme="minorHAnsi" w:hAnsiTheme="minorHAnsi"/>
          <w:b/>
          <w:sz w:val="24"/>
          <w:szCs w:val="24"/>
          <w:lang w:val="cs-CZ"/>
        </w:rPr>
        <w:fldChar w:fldCharType="begin"/>
      </w:r>
      <w:r w:rsidR="00E2545F">
        <w:rPr>
          <w:rStyle w:val="CharStyle9"/>
          <w:rFonts w:asciiTheme="minorHAnsi" w:hAnsiTheme="minorHAnsi"/>
          <w:b/>
          <w:sz w:val="24"/>
          <w:szCs w:val="24"/>
          <w:lang w:val="cs-CZ"/>
        </w:rPr>
        <w:instrText xml:space="preserve"> REF _Ref508192060 \r \h </w:instrText>
      </w:r>
      <w:r w:rsidR="00E2545F">
        <w:rPr>
          <w:rStyle w:val="CharStyle9"/>
          <w:rFonts w:asciiTheme="minorHAnsi" w:hAnsiTheme="minorHAnsi"/>
          <w:b/>
          <w:sz w:val="24"/>
          <w:szCs w:val="24"/>
          <w:lang w:val="cs-CZ"/>
        </w:rPr>
      </w:r>
      <w:r w:rsidR="00E2545F">
        <w:rPr>
          <w:rStyle w:val="CharStyle9"/>
          <w:rFonts w:asciiTheme="minorHAnsi" w:hAnsiTheme="minorHAnsi"/>
          <w:b/>
          <w:sz w:val="24"/>
          <w:szCs w:val="24"/>
          <w:lang w:val="cs-CZ"/>
        </w:rPr>
        <w:fldChar w:fldCharType="separate"/>
      </w:r>
      <w:r w:rsidR="0074296F">
        <w:rPr>
          <w:rStyle w:val="CharStyle9"/>
          <w:rFonts w:asciiTheme="minorHAnsi" w:hAnsiTheme="minorHAnsi"/>
          <w:b/>
          <w:sz w:val="24"/>
          <w:szCs w:val="24"/>
          <w:lang w:val="cs-CZ"/>
        </w:rPr>
        <w:t>4.2</w:t>
      </w:r>
      <w:r w:rsidR="00E2545F">
        <w:rPr>
          <w:rStyle w:val="CharStyle9"/>
          <w:rFonts w:asciiTheme="minorHAnsi" w:hAnsiTheme="minorHAnsi"/>
          <w:b/>
          <w:sz w:val="24"/>
          <w:szCs w:val="24"/>
          <w:lang w:val="cs-CZ"/>
        </w:rPr>
        <w:fldChar w:fldCharType="end"/>
      </w:r>
      <w:r w:rsidRPr="00035530">
        <w:rPr>
          <w:rStyle w:val="CharStyle9"/>
          <w:rFonts w:asciiTheme="minorHAnsi" w:hAnsiTheme="minorHAnsi"/>
          <w:b/>
          <w:sz w:val="24"/>
          <w:szCs w:val="24"/>
          <w:lang w:val="cs-CZ"/>
        </w:rPr>
        <w:t xml:space="preserve"> Smlouvy nebo přeruší provoz na linkách či každém jednotlivém spoji na </w:t>
      </w:r>
      <w:r w:rsidRPr="00342B46">
        <w:rPr>
          <w:rStyle w:val="CharStyle9"/>
          <w:rFonts w:asciiTheme="minorHAnsi" w:hAnsiTheme="minorHAnsi"/>
          <w:b/>
          <w:sz w:val="24"/>
          <w:szCs w:val="24"/>
          <w:lang w:val="cs-CZ"/>
        </w:rPr>
        <w:t>více jak 24hod</w:t>
      </w:r>
      <w:r w:rsidRPr="00342B46">
        <w:rPr>
          <w:rStyle w:val="CharStyle9"/>
          <w:rFonts w:asciiTheme="minorHAnsi" w:hAnsiTheme="minorHAnsi"/>
          <w:sz w:val="24"/>
          <w:szCs w:val="24"/>
          <w:lang w:val="cs-CZ"/>
        </w:rPr>
        <w:t xml:space="preserve">, </w:t>
      </w:r>
      <w:r w:rsidRPr="00342B46">
        <w:rPr>
          <w:rStyle w:val="CharStyle9"/>
          <w:rFonts w:asciiTheme="minorHAnsi" w:hAnsiTheme="minorHAnsi"/>
          <w:b/>
          <w:sz w:val="24"/>
          <w:szCs w:val="24"/>
          <w:lang w:val="cs-CZ"/>
        </w:rPr>
        <w:t xml:space="preserve">je Objednatel oprávněn účtovat Dopravci smluvní pokutu až do výše </w:t>
      </w:r>
      <w:r w:rsidR="000013AC" w:rsidRPr="00342B46">
        <w:rPr>
          <w:rStyle w:val="CharStyle9"/>
          <w:rFonts w:asciiTheme="minorHAnsi" w:hAnsiTheme="minorHAnsi"/>
          <w:b/>
          <w:sz w:val="24"/>
          <w:szCs w:val="24"/>
          <w:lang w:val="cs-CZ"/>
        </w:rPr>
        <w:t>1</w:t>
      </w:r>
      <w:r w:rsidRPr="00342B46">
        <w:rPr>
          <w:rStyle w:val="CharStyle9"/>
          <w:rFonts w:asciiTheme="minorHAnsi" w:hAnsiTheme="minorHAnsi"/>
          <w:b/>
          <w:sz w:val="24"/>
          <w:szCs w:val="24"/>
          <w:lang w:val="cs-CZ"/>
        </w:rPr>
        <w:t>.000.000,- Kč.</w:t>
      </w:r>
    </w:p>
    <w:p w14:paraId="67436D47" w14:textId="77777777" w:rsidR="0026311C" w:rsidRDefault="0026311C" w:rsidP="0026311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7A5BFB">
        <w:rPr>
          <w:rStyle w:val="CharStyle9"/>
          <w:rFonts w:asciiTheme="minorHAnsi" w:hAnsiTheme="minorHAnsi"/>
          <w:sz w:val="24"/>
          <w:szCs w:val="24"/>
          <w:lang w:val="cs-CZ"/>
        </w:rPr>
        <w:t>Bude-li Dopravci</w:t>
      </w:r>
      <w:r w:rsidRPr="007A5BFB">
        <w:rPr>
          <w:rStyle w:val="CharStyle9"/>
          <w:rFonts w:asciiTheme="minorHAnsi" w:hAnsiTheme="minorHAnsi"/>
          <w:b/>
          <w:sz w:val="24"/>
          <w:szCs w:val="24"/>
          <w:lang w:val="cs-CZ"/>
        </w:rPr>
        <w:t xml:space="preserve"> v důsledku porušení jeho povinností odejmuto jakékoliv oprávnění potřebné pro provozování veřejné linkové dopravy,</w:t>
      </w:r>
      <w:r w:rsidRPr="007A5BFB">
        <w:rPr>
          <w:rStyle w:val="CharStyle9"/>
          <w:rFonts w:asciiTheme="minorHAnsi" w:hAnsiTheme="minorHAnsi"/>
          <w:sz w:val="24"/>
          <w:szCs w:val="24"/>
          <w:lang w:val="cs-CZ"/>
        </w:rPr>
        <w:t xml:space="preserve"> jež je nutné pro plnění závazků dle této Smlouvy, </w:t>
      </w:r>
      <w:r w:rsidRPr="007A5BFB">
        <w:rPr>
          <w:rStyle w:val="CharStyle9"/>
          <w:rFonts w:asciiTheme="minorHAnsi" w:hAnsiTheme="minorHAnsi"/>
          <w:b/>
          <w:sz w:val="24"/>
          <w:szCs w:val="24"/>
          <w:lang w:val="cs-CZ"/>
        </w:rPr>
        <w:t xml:space="preserve">je Objednatel oprávněn účtovat Dopravci smluvní pokutu až do výše </w:t>
      </w:r>
      <w:r w:rsidR="000013AC">
        <w:rPr>
          <w:rStyle w:val="CharStyle9"/>
          <w:rFonts w:asciiTheme="minorHAnsi" w:hAnsiTheme="minorHAnsi"/>
          <w:b/>
          <w:sz w:val="24"/>
          <w:szCs w:val="24"/>
          <w:lang w:val="cs-CZ"/>
        </w:rPr>
        <w:t>1</w:t>
      </w:r>
      <w:r w:rsidRPr="007A5BFB">
        <w:rPr>
          <w:rStyle w:val="CharStyle9"/>
          <w:rFonts w:asciiTheme="minorHAnsi" w:hAnsiTheme="minorHAnsi"/>
          <w:b/>
          <w:sz w:val="24"/>
          <w:szCs w:val="24"/>
          <w:lang w:val="cs-CZ"/>
        </w:rPr>
        <w:t xml:space="preserve">.000.000,- Kč. </w:t>
      </w:r>
      <w:r w:rsidRPr="007A5BFB">
        <w:rPr>
          <w:rStyle w:val="CharStyle9"/>
          <w:rFonts w:asciiTheme="minorHAnsi" w:hAnsiTheme="minorHAnsi"/>
          <w:sz w:val="24"/>
          <w:szCs w:val="24"/>
          <w:lang w:val="cs-CZ"/>
        </w:rPr>
        <w:t xml:space="preserve">Pro vyloučení pochybností je stanoveno, že bude-li v důsledku odejmutí jakéhokoliv oprávnění potřebného pro provozování veřejné linkové dopravy přerušen provoz na linkách či každém jednotlivém </w:t>
      </w:r>
      <w:r w:rsidRPr="002C7E13">
        <w:rPr>
          <w:rStyle w:val="CharStyle9"/>
          <w:rFonts w:asciiTheme="minorHAnsi" w:hAnsiTheme="minorHAnsi"/>
          <w:sz w:val="24"/>
          <w:szCs w:val="24"/>
          <w:lang w:val="cs-CZ"/>
        </w:rPr>
        <w:t xml:space="preserve">spoji, ustanovení předchozího odstavce 15.5 se nepoužije a Objednatel je oprávněn požadovat po Dopravci smluvní pokutu jen podle tohoto odstavce 15.6. </w:t>
      </w:r>
    </w:p>
    <w:p w14:paraId="20C4319C" w14:textId="375CA868" w:rsidR="00E2545F" w:rsidRPr="00672C41" w:rsidRDefault="00E2545F" w:rsidP="00E2545F">
      <w:pPr>
        <w:pStyle w:val="Zkladntext"/>
        <w:widowControl/>
        <w:numPr>
          <w:ilvl w:val="0"/>
          <w:numId w:val="32"/>
        </w:numPr>
        <w:adjustRightInd/>
        <w:spacing w:after="0"/>
        <w:ind w:left="709" w:hanging="709"/>
        <w:jc w:val="both"/>
        <w:rPr>
          <w:rStyle w:val="CharStyle9"/>
          <w:rFonts w:asciiTheme="minorHAnsi" w:hAnsiTheme="minorHAnsi" w:cstheme="minorHAnsi"/>
          <w:b/>
          <w:sz w:val="24"/>
          <w:szCs w:val="24"/>
          <w:lang w:val="cs-CZ"/>
        </w:rPr>
      </w:pPr>
      <w:r w:rsidRPr="00672C41">
        <w:rPr>
          <w:rStyle w:val="CharStyle9"/>
          <w:rFonts w:asciiTheme="minorHAnsi" w:hAnsiTheme="minorHAnsi" w:cstheme="minorHAnsi"/>
          <w:sz w:val="24"/>
          <w:szCs w:val="24"/>
          <w:lang w:val="cs-CZ"/>
        </w:rPr>
        <w:t xml:space="preserve">Poruší-li Dopravce </w:t>
      </w:r>
      <w:r w:rsidRPr="00672C41">
        <w:rPr>
          <w:rStyle w:val="CharStyle9"/>
          <w:rFonts w:asciiTheme="minorHAnsi" w:hAnsiTheme="minorHAnsi" w:cstheme="minorHAnsi"/>
          <w:b/>
          <w:sz w:val="24"/>
          <w:szCs w:val="24"/>
          <w:lang w:val="cs-CZ"/>
        </w:rPr>
        <w:t xml:space="preserve">svou povinnost dle čl. II odst. </w:t>
      </w:r>
      <w:r w:rsidRPr="00672C41">
        <w:rPr>
          <w:rStyle w:val="CharStyle9"/>
          <w:rFonts w:asciiTheme="minorHAnsi" w:hAnsiTheme="minorHAnsi" w:cstheme="minorHAnsi"/>
          <w:b/>
          <w:sz w:val="24"/>
          <w:szCs w:val="24"/>
          <w:lang w:val="cs-CZ"/>
        </w:rPr>
        <w:fldChar w:fldCharType="begin"/>
      </w:r>
      <w:r w:rsidRPr="00672C41">
        <w:rPr>
          <w:rStyle w:val="CharStyle9"/>
          <w:rFonts w:asciiTheme="minorHAnsi" w:hAnsiTheme="minorHAnsi" w:cstheme="minorHAnsi"/>
          <w:b/>
          <w:sz w:val="24"/>
          <w:szCs w:val="24"/>
          <w:lang w:val="cs-CZ"/>
        </w:rPr>
        <w:instrText xml:space="preserve"> REF _Ref508192318 \r \h </w:instrText>
      </w:r>
      <w:r w:rsidR="00672C41">
        <w:rPr>
          <w:rStyle w:val="CharStyle9"/>
          <w:rFonts w:asciiTheme="minorHAnsi" w:hAnsiTheme="minorHAnsi" w:cstheme="minorHAnsi"/>
          <w:b/>
          <w:sz w:val="24"/>
          <w:szCs w:val="24"/>
          <w:lang w:val="cs-CZ"/>
        </w:rPr>
        <w:instrText xml:space="preserve"> \* MERGEFORMAT </w:instrText>
      </w:r>
      <w:r w:rsidRPr="00672C41">
        <w:rPr>
          <w:rStyle w:val="CharStyle9"/>
          <w:rFonts w:asciiTheme="minorHAnsi" w:hAnsiTheme="minorHAnsi" w:cstheme="minorHAnsi"/>
          <w:b/>
          <w:sz w:val="24"/>
          <w:szCs w:val="24"/>
          <w:lang w:val="cs-CZ"/>
        </w:rPr>
      </w:r>
      <w:r w:rsidRPr="00672C41">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2.3</w:t>
      </w:r>
      <w:r w:rsidRPr="00672C41">
        <w:rPr>
          <w:rStyle w:val="CharStyle9"/>
          <w:rFonts w:asciiTheme="minorHAnsi" w:hAnsiTheme="minorHAnsi" w:cstheme="minorHAnsi"/>
          <w:b/>
          <w:sz w:val="24"/>
          <w:szCs w:val="24"/>
          <w:lang w:val="cs-CZ"/>
        </w:rPr>
        <w:fldChar w:fldCharType="end"/>
      </w:r>
      <w:r w:rsidRPr="00672C41">
        <w:rPr>
          <w:rStyle w:val="CharStyle9"/>
          <w:rFonts w:asciiTheme="minorHAnsi" w:hAnsiTheme="minorHAnsi" w:cstheme="minorHAnsi"/>
          <w:b/>
          <w:sz w:val="24"/>
          <w:szCs w:val="24"/>
          <w:lang w:val="cs-CZ"/>
        </w:rPr>
        <w:t xml:space="preserve"> písm. </w:t>
      </w:r>
      <w:r w:rsidR="00A858EB" w:rsidRPr="00672C41">
        <w:rPr>
          <w:rStyle w:val="CharStyle9"/>
          <w:rFonts w:asciiTheme="minorHAnsi" w:hAnsiTheme="minorHAnsi" w:cstheme="minorHAnsi"/>
          <w:b/>
          <w:sz w:val="24"/>
          <w:szCs w:val="24"/>
          <w:lang w:val="cs-CZ"/>
        </w:rPr>
        <w:fldChar w:fldCharType="begin"/>
      </w:r>
      <w:r w:rsidR="00A858EB" w:rsidRPr="00672C41">
        <w:rPr>
          <w:rStyle w:val="CharStyle9"/>
          <w:rFonts w:asciiTheme="minorHAnsi" w:hAnsiTheme="minorHAnsi" w:cstheme="minorHAnsi"/>
          <w:b/>
          <w:sz w:val="24"/>
          <w:szCs w:val="24"/>
          <w:lang w:val="cs-CZ"/>
        </w:rPr>
        <w:instrText xml:space="preserve"> REF _Ref508192368 \r \h </w:instrText>
      </w:r>
      <w:r w:rsidR="00672C41">
        <w:rPr>
          <w:rStyle w:val="CharStyle9"/>
          <w:rFonts w:asciiTheme="minorHAnsi" w:hAnsiTheme="minorHAnsi" w:cstheme="minorHAnsi"/>
          <w:b/>
          <w:sz w:val="24"/>
          <w:szCs w:val="24"/>
          <w:lang w:val="cs-CZ"/>
        </w:rPr>
        <w:instrText xml:space="preserve"> \* MERGEFORMAT </w:instrText>
      </w:r>
      <w:r w:rsidR="00A858EB" w:rsidRPr="00672C41">
        <w:rPr>
          <w:rStyle w:val="CharStyle9"/>
          <w:rFonts w:asciiTheme="minorHAnsi" w:hAnsiTheme="minorHAnsi" w:cstheme="minorHAnsi"/>
          <w:b/>
          <w:sz w:val="24"/>
          <w:szCs w:val="24"/>
          <w:lang w:val="cs-CZ"/>
        </w:rPr>
      </w:r>
      <w:r w:rsidR="00A858EB" w:rsidRPr="00672C41">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e)</w:t>
      </w:r>
      <w:r w:rsidR="00A858EB" w:rsidRPr="00672C41">
        <w:rPr>
          <w:rStyle w:val="CharStyle9"/>
          <w:rFonts w:asciiTheme="minorHAnsi" w:hAnsiTheme="minorHAnsi" w:cstheme="minorHAnsi"/>
          <w:b/>
          <w:sz w:val="24"/>
          <w:szCs w:val="24"/>
          <w:lang w:val="cs-CZ"/>
        </w:rPr>
        <w:fldChar w:fldCharType="end"/>
      </w:r>
      <w:r w:rsidR="00A858EB" w:rsidRPr="00672C41">
        <w:rPr>
          <w:rStyle w:val="CharStyle9"/>
          <w:rFonts w:asciiTheme="minorHAnsi" w:hAnsiTheme="minorHAnsi" w:cstheme="minorHAnsi"/>
          <w:b/>
          <w:sz w:val="24"/>
          <w:szCs w:val="24"/>
          <w:lang w:val="cs-CZ"/>
        </w:rPr>
        <w:t xml:space="preserve"> </w:t>
      </w:r>
      <w:r w:rsidRPr="00672C41">
        <w:rPr>
          <w:rStyle w:val="CharStyle9"/>
          <w:rFonts w:asciiTheme="minorHAnsi" w:hAnsiTheme="minorHAnsi" w:cstheme="minorHAnsi"/>
          <w:b/>
          <w:sz w:val="24"/>
          <w:szCs w:val="24"/>
          <w:lang w:val="cs-CZ"/>
        </w:rPr>
        <w:t>této Smlouvy ve spojení s přílohou č. 5 této Smlouvy,</w:t>
      </w:r>
      <w:r w:rsidRPr="00672C41">
        <w:rPr>
          <w:rStyle w:val="CharStyle9"/>
          <w:rFonts w:asciiTheme="minorHAnsi" w:hAnsiTheme="minorHAnsi" w:cstheme="minorHAnsi"/>
          <w:sz w:val="24"/>
          <w:szCs w:val="24"/>
          <w:lang w:val="cs-CZ"/>
        </w:rPr>
        <w:t xml:space="preserve"> </w:t>
      </w:r>
      <w:r w:rsidRPr="00672C41">
        <w:rPr>
          <w:rStyle w:val="CharStyle9"/>
          <w:rFonts w:asciiTheme="minorHAnsi" w:hAnsiTheme="minorHAnsi"/>
          <w:b/>
          <w:sz w:val="24"/>
          <w:szCs w:val="24"/>
          <w:lang w:val="cs-CZ"/>
        </w:rPr>
        <w:t xml:space="preserve">je Objednatel oprávněn účtovat Dopravci </w:t>
      </w:r>
      <w:r w:rsidRPr="00672C41">
        <w:rPr>
          <w:rStyle w:val="CharStyle9"/>
          <w:rFonts w:asciiTheme="minorHAnsi" w:hAnsiTheme="minorHAnsi" w:cstheme="minorHAnsi"/>
          <w:b/>
          <w:sz w:val="24"/>
          <w:szCs w:val="24"/>
          <w:lang w:val="cs-CZ"/>
        </w:rPr>
        <w:t xml:space="preserve">smluvní pokutu ve výši </w:t>
      </w:r>
      <w:r w:rsidR="00B85792" w:rsidRPr="00672C41">
        <w:rPr>
          <w:rStyle w:val="CharStyle9"/>
          <w:rFonts w:asciiTheme="minorHAnsi" w:hAnsiTheme="minorHAnsi" w:cstheme="minorHAnsi"/>
          <w:b/>
          <w:sz w:val="24"/>
          <w:szCs w:val="24"/>
          <w:lang w:val="cs-CZ"/>
        </w:rPr>
        <w:t>5</w:t>
      </w:r>
      <w:r w:rsidR="006C53BD">
        <w:rPr>
          <w:rStyle w:val="CharStyle9"/>
          <w:rFonts w:asciiTheme="minorHAnsi" w:hAnsiTheme="minorHAnsi" w:cstheme="minorHAnsi"/>
          <w:b/>
          <w:sz w:val="24"/>
          <w:szCs w:val="24"/>
          <w:lang w:val="cs-CZ"/>
        </w:rPr>
        <w:t>.</w:t>
      </w:r>
      <w:r w:rsidRPr="00672C41">
        <w:rPr>
          <w:rStyle w:val="CharStyle9"/>
          <w:rFonts w:asciiTheme="minorHAnsi" w:hAnsiTheme="minorHAnsi" w:cstheme="minorHAnsi"/>
          <w:b/>
          <w:sz w:val="24"/>
          <w:szCs w:val="24"/>
          <w:lang w:val="cs-CZ"/>
        </w:rPr>
        <w:t>000,- Kč</w:t>
      </w:r>
      <w:r w:rsidRPr="00672C41">
        <w:rPr>
          <w:rStyle w:val="CharStyle9"/>
          <w:rFonts w:asciiTheme="minorHAnsi" w:hAnsiTheme="minorHAnsi" w:cstheme="minorHAnsi"/>
          <w:sz w:val="24"/>
          <w:szCs w:val="24"/>
          <w:lang w:val="cs-CZ"/>
        </w:rPr>
        <w:t xml:space="preserve"> za každé vozidlo a každý kalendářní den, ve kterém bylo k plnění této Smlouvy nasazeno vozidlo nesplňující požadované parametry </w:t>
      </w:r>
      <w:r w:rsidRPr="00672C41">
        <w:rPr>
          <w:rStyle w:val="CharStyle9"/>
          <w:rFonts w:asciiTheme="minorHAnsi" w:hAnsiTheme="minorHAnsi" w:cstheme="minorHAnsi"/>
          <w:b/>
          <w:sz w:val="24"/>
          <w:szCs w:val="24"/>
          <w:lang w:val="cs-CZ"/>
        </w:rPr>
        <w:t xml:space="preserve">dle čl. </w:t>
      </w:r>
      <w:r w:rsidR="00B85792" w:rsidRPr="00672C41">
        <w:rPr>
          <w:rStyle w:val="CharStyle9"/>
          <w:rFonts w:asciiTheme="minorHAnsi" w:hAnsiTheme="minorHAnsi" w:cstheme="minorHAnsi"/>
          <w:b/>
          <w:sz w:val="24"/>
          <w:szCs w:val="24"/>
          <w:lang w:val="cs-CZ"/>
        </w:rPr>
        <w:t>2</w:t>
      </w:r>
      <w:r w:rsidRPr="00672C41">
        <w:rPr>
          <w:rStyle w:val="CharStyle9"/>
          <w:rFonts w:asciiTheme="minorHAnsi" w:hAnsiTheme="minorHAnsi" w:cstheme="minorHAnsi"/>
          <w:b/>
          <w:sz w:val="24"/>
          <w:szCs w:val="24"/>
          <w:lang w:val="cs-CZ"/>
        </w:rPr>
        <w:t xml:space="preserve"> odst. 1-</w:t>
      </w:r>
      <w:r w:rsidR="00B85792" w:rsidRPr="00672C41">
        <w:rPr>
          <w:rStyle w:val="CharStyle9"/>
          <w:rFonts w:asciiTheme="minorHAnsi" w:hAnsiTheme="minorHAnsi" w:cstheme="minorHAnsi"/>
          <w:b/>
          <w:sz w:val="24"/>
          <w:szCs w:val="24"/>
          <w:lang w:val="cs-CZ"/>
        </w:rPr>
        <w:t>20</w:t>
      </w:r>
      <w:r w:rsidRPr="00672C41">
        <w:rPr>
          <w:rStyle w:val="CharStyle9"/>
          <w:rFonts w:asciiTheme="minorHAnsi" w:hAnsiTheme="minorHAnsi" w:cstheme="minorHAnsi"/>
          <w:b/>
          <w:sz w:val="24"/>
          <w:szCs w:val="24"/>
          <w:lang w:val="cs-CZ"/>
        </w:rPr>
        <w:t xml:space="preserve"> přílohy č. 5 této Smlouvy. </w:t>
      </w:r>
    </w:p>
    <w:p w14:paraId="21AFE7F8" w14:textId="65AC5591" w:rsidR="0026311C" w:rsidRDefault="0026311C" w:rsidP="0026311C">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w:t>
      </w:r>
      <w:r w:rsidRPr="005677F5">
        <w:rPr>
          <w:rStyle w:val="CharStyle9"/>
          <w:rFonts w:asciiTheme="minorHAnsi" w:hAnsiTheme="minorHAnsi" w:cstheme="minorHAnsi"/>
          <w:b/>
          <w:sz w:val="24"/>
          <w:szCs w:val="24"/>
          <w:lang w:val="cs-CZ"/>
        </w:rPr>
        <w:t xml:space="preserve">dle čl. </w:t>
      </w:r>
      <w:r w:rsidR="00A858EB">
        <w:rPr>
          <w:rStyle w:val="CharStyle9"/>
          <w:rFonts w:asciiTheme="minorHAnsi" w:hAnsiTheme="minorHAnsi" w:cstheme="minorHAnsi"/>
          <w:b/>
          <w:sz w:val="24"/>
          <w:szCs w:val="24"/>
          <w:lang w:val="cs-CZ"/>
        </w:rPr>
        <w:t>2</w:t>
      </w:r>
      <w:r w:rsidRPr="005677F5">
        <w:rPr>
          <w:rStyle w:val="CharStyle9"/>
          <w:rFonts w:asciiTheme="minorHAnsi" w:hAnsiTheme="minorHAnsi" w:cstheme="minorHAnsi"/>
          <w:b/>
          <w:sz w:val="24"/>
          <w:szCs w:val="24"/>
          <w:lang w:val="cs-CZ"/>
        </w:rPr>
        <w:t xml:space="preserve"> odst. 19 přílohy č. 5 této Smlouvy</w:t>
      </w:r>
      <w:r w:rsidRPr="005677F5">
        <w:rPr>
          <w:rFonts w:asciiTheme="minorHAnsi" w:hAnsiTheme="minorHAnsi" w:cstheme="minorHAnsi"/>
          <w:b/>
          <w:sz w:val="24"/>
          <w:szCs w:val="24"/>
          <w:lang w:val="cs-CZ"/>
        </w:rPr>
        <w:t xml:space="preserve">, </w:t>
      </w:r>
      <w:r w:rsidRPr="007A5BFB">
        <w:rPr>
          <w:rStyle w:val="CharStyle9"/>
          <w:rFonts w:asciiTheme="minorHAnsi" w:hAnsiTheme="minorHAnsi"/>
          <w:b/>
          <w:sz w:val="24"/>
          <w:szCs w:val="24"/>
          <w:lang w:val="cs-CZ"/>
        </w:rPr>
        <w:t xml:space="preserve">je Objednatel oprávněn účtovat Dopravci </w:t>
      </w:r>
      <w:r>
        <w:rPr>
          <w:rStyle w:val="CharStyle9"/>
          <w:rFonts w:asciiTheme="minorHAnsi" w:hAnsiTheme="minorHAnsi"/>
          <w:b/>
          <w:sz w:val="24"/>
          <w:szCs w:val="24"/>
          <w:lang w:val="cs-CZ"/>
        </w:rPr>
        <w:t xml:space="preserve">smluvní pokutu </w:t>
      </w:r>
      <w:r w:rsidRPr="005677F5">
        <w:rPr>
          <w:rFonts w:asciiTheme="minorHAnsi" w:hAnsiTheme="minorHAnsi" w:cstheme="minorHAnsi"/>
          <w:b/>
          <w:sz w:val="24"/>
          <w:szCs w:val="24"/>
          <w:lang w:val="cs-CZ"/>
        </w:rPr>
        <w:t>ve výši 5</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w:t>
      </w:r>
      <w:proofErr w:type="gramStart"/>
      <w:r w:rsidRPr="005677F5">
        <w:rPr>
          <w:rFonts w:asciiTheme="minorHAnsi" w:hAnsiTheme="minorHAnsi" w:cstheme="minorHAnsi"/>
          <w:sz w:val="24"/>
          <w:szCs w:val="24"/>
          <w:lang w:val="cs-CZ"/>
        </w:rPr>
        <w:t>každé  vozidlo</w:t>
      </w:r>
      <w:proofErr w:type="gramEnd"/>
      <w:r w:rsidRPr="005677F5">
        <w:rPr>
          <w:rFonts w:asciiTheme="minorHAnsi" w:hAnsiTheme="minorHAnsi" w:cstheme="minorHAnsi"/>
          <w:sz w:val="24"/>
          <w:szCs w:val="24"/>
          <w:lang w:val="cs-CZ"/>
        </w:rPr>
        <w:t xml:space="preserve"> a za každý kalendářní den, ve kterém nebyl systém příslušného vozidla v činnosti, </w:t>
      </w:r>
      <w:r w:rsidRPr="005677F5">
        <w:rPr>
          <w:rFonts w:asciiTheme="minorHAnsi" w:hAnsiTheme="minorHAnsi" w:cstheme="minorHAnsi"/>
          <w:b/>
          <w:sz w:val="24"/>
          <w:szCs w:val="24"/>
          <w:lang w:val="cs-CZ"/>
        </w:rPr>
        <w:t>smluvní pokutu ve výši 50 000,- Kč</w:t>
      </w:r>
      <w:r w:rsidRPr="005677F5">
        <w:rPr>
          <w:rFonts w:asciiTheme="minorHAnsi" w:hAnsiTheme="minorHAnsi" w:cstheme="minorHAnsi"/>
          <w:sz w:val="24"/>
          <w:szCs w:val="24"/>
          <w:lang w:val="cs-CZ"/>
        </w:rPr>
        <w:t xml:space="preserve"> za každý případ porušení povinnosti uchovávat záznamy o jízdě všech spojů na všech linkách po stanovenou dobu</w:t>
      </w:r>
      <w:r w:rsidR="00342B46">
        <w:rPr>
          <w:rFonts w:asciiTheme="minorHAnsi" w:hAnsiTheme="minorHAnsi" w:cstheme="minorHAnsi"/>
          <w:sz w:val="24"/>
          <w:szCs w:val="24"/>
          <w:lang w:val="cs-CZ"/>
        </w:rPr>
        <w:t>.</w:t>
      </w:r>
    </w:p>
    <w:p w14:paraId="7462D4B4" w14:textId="1849DA7B"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672C41">
        <w:rPr>
          <w:rFonts w:asciiTheme="minorHAnsi" w:hAnsiTheme="minorHAnsi" w:cstheme="minorHAnsi"/>
          <w:b/>
          <w:sz w:val="24"/>
          <w:szCs w:val="24"/>
          <w:lang w:val="cs-CZ"/>
        </w:rPr>
        <w:t>Poruší</w:t>
      </w:r>
      <w:r w:rsidRPr="005677F5">
        <w:rPr>
          <w:rFonts w:asciiTheme="minorHAnsi" w:hAnsiTheme="minorHAnsi" w:cstheme="minorHAnsi"/>
          <w:b/>
          <w:sz w:val="24"/>
          <w:szCs w:val="24"/>
          <w:lang w:val="cs-CZ"/>
        </w:rPr>
        <w:t xml:space="preserve">-li Dopravce svou povinnost dle čl.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.2 přílohy č. 5 této Smlouvy</w:t>
      </w:r>
      <w:r w:rsidRPr="005677F5">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 xml:space="preserve">je Objednatel oprávněn účtovat </w:t>
      </w:r>
      <w:r w:rsidRPr="00EE0EE2">
        <w:rPr>
          <w:rStyle w:val="CharStyle9"/>
          <w:rFonts w:asciiTheme="minorHAnsi" w:hAnsiTheme="minorHAnsi"/>
          <w:b/>
          <w:sz w:val="24"/>
          <w:szCs w:val="24"/>
          <w:lang w:val="cs-CZ"/>
        </w:rPr>
        <w:t>Dopravci</w:t>
      </w:r>
      <w:r w:rsidRPr="00EE0EE2">
        <w:rPr>
          <w:rFonts w:asciiTheme="minorHAnsi" w:hAnsiTheme="minorHAnsi" w:cstheme="minorHAnsi"/>
          <w:b/>
          <w:sz w:val="24"/>
          <w:szCs w:val="24"/>
          <w:lang w:val="cs-CZ"/>
        </w:rPr>
        <w:t xml:space="preserve"> smluvní pokutu ve výši 5 000,- Kč</w:t>
      </w:r>
      <w:r w:rsidRPr="005677F5">
        <w:rPr>
          <w:rFonts w:asciiTheme="minorHAnsi" w:hAnsiTheme="minorHAnsi" w:cstheme="minorHAnsi"/>
          <w:sz w:val="24"/>
          <w:szCs w:val="24"/>
          <w:lang w:val="cs-CZ"/>
        </w:rPr>
        <w:t xml:space="preserve"> za každý den, ve kterém nebyl provoz informační kanceláře zajištěn, a </w:t>
      </w:r>
      <w:r w:rsidRPr="00E2545F">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E2545F">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w:t>
      </w:r>
      <w:r w:rsidRPr="00672C41">
        <w:rPr>
          <w:rFonts w:asciiTheme="minorHAnsi" w:hAnsiTheme="minorHAnsi" w:cstheme="minorHAnsi"/>
          <w:sz w:val="24"/>
          <w:szCs w:val="24"/>
          <w:lang w:val="cs-CZ"/>
        </w:rPr>
        <w:t>každé</w:t>
      </w:r>
      <w:r w:rsidRPr="005677F5">
        <w:rPr>
          <w:rFonts w:asciiTheme="minorHAnsi" w:hAnsiTheme="minorHAnsi" w:cstheme="minorHAnsi"/>
          <w:sz w:val="24"/>
          <w:szCs w:val="24"/>
          <w:lang w:val="cs-CZ"/>
        </w:rPr>
        <w:t xml:space="preserve"> neposkytnutí (nebo chybné poskytnutí) informace cestujícím související s provozem linkové dopravy dle této Smlouvy prostřednictvím informační kanceláře.</w:t>
      </w:r>
    </w:p>
    <w:p w14:paraId="0E8705C3" w14:textId="41050EBF" w:rsidR="00672C41" w:rsidRPr="00672C41" w:rsidRDefault="00672C41" w:rsidP="00672C41">
      <w:pPr>
        <w:pStyle w:val="Zkladntext"/>
        <w:widowControl/>
        <w:numPr>
          <w:ilvl w:val="0"/>
          <w:numId w:val="32"/>
        </w:numPr>
        <w:adjustRightInd/>
        <w:spacing w:after="0"/>
        <w:ind w:left="709" w:hanging="709"/>
        <w:jc w:val="both"/>
        <w:rPr>
          <w:rStyle w:val="CharStyle9"/>
          <w:rFonts w:asciiTheme="minorHAnsi" w:hAnsiTheme="minorHAnsi" w:cstheme="minorHAnsi"/>
          <w:sz w:val="24"/>
          <w:szCs w:val="24"/>
          <w:shd w:val="clear" w:color="auto" w:fill="auto"/>
          <w:lang w:val="cs-CZ"/>
        </w:rPr>
      </w:pPr>
      <w:r w:rsidRPr="005677F5">
        <w:rPr>
          <w:rFonts w:asciiTheme="minorHAnsi" w:hAnsiTheme="minorHAnsi" w:cstheme="minorHAnsi"/>
          <w:b/>
          <w:sz w:val="24"/>
          <w:szCs w:val="24"/>
          <w:lang w:val="cs-CZ"/>
        </w:rPr>
        <w:t xml:space="preserve">Poruší-li Dopravce svou povinnost dle čl.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.3 přílohy č. 5 této Smlouvy</w:t>
      </w:r>
      <w:r w:rsidRPr="005677F5">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je Objednatel oprávněn účtovat Dopravci</w:t>
      </w:r>
      <w:r w:rsidRPr="005677F5">
        <w:rPr>
          <w:rFonts w:asciiTheme="minorHAnsi" w:hAnsiTheme="minorHAnsi" w:cstheme="minorHAnsi"/>
          <w:sz w:val="24"/>
          <w:szCs w:val="24"/>
          <w:lang w:val="cs-CZ"/>
        </w:rPr>
        <w:t xml:space="preserve"> </w:t>
      </w:r>
      <w:r w:rsidRPr="00A42903">
        <w:rPr>
          <w:rFonts w:asciiTheme="minorHAnsi" w:hAnsiTheme="minorHAnsi" w:cstheme="minorHAnsi"/>
          <w:b/>
          <w:sz w:val="24"/>
          <w:szCs w:val="24"/>
          <w:lang w:val="cs-CZ"/>
        </w:rPr>
        <w:t>smluvní p</w:t>
      </w:r>
      <w:r w:rsidRPr="00EE0EE2">
        <w:rPr>
          <w:rFonts w:asciiTheme="minorHAnsi" w:hAnsiTheme="minorHAnsi" w:cstheme="minorHAnsi"/>
          <w:b/>
          <w:sz w:val="24"/>
          <w:szCs w:val="24"/>
          <w:lang w:val="cs-CZ"/>
        </w:rPr>
        <w:t>okutu ve výši 5</w:t>
      </w:r>
      <w:r w:rsidR="006C53BD">
        <w:rPr>
          <w:rFonts w:asciiTheme="minorHAnsi" w:hAnsiTheme="minorHAnsi" w:cstheme="minorHAnsi"/>
          <w:b/>
          <w:sz w:val="24"/>
          <w:szCs w:val="24"/>
          <w:lang w:val="cs-CZ"/>
        </w:rPr>
        <w:t>.</w:t>
      </w:r>
      <w:r w:rsidRPr="00EE0EE2">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 den, ve kterém nebyl </w:t>
      </w:r>
      <w:r>
        <w:rPr>
          <w:rFonts w:asciiTheme="minorHAnsi" w:hAnsiTheme="minorHAnsi" w:cstheme="minorHAnsi"/>
          <w:sz w:val="24"/>
          <w:szCs w:val="24"/>
          <w:lang w:val="cs-CZ"/>
        </w:rPr>
        <w:t xml:space="preserve">zajištěn </w:t>
      </w:r>
      <w:r w:rsidRPr="005677F5">
        <w:rPr>
          <w:rFonts w:asciiTheme="minorHAnsi" w:hAnsiTheme="minorHAnsi" w:cstheme="minorHAnsi"/>
          <w:sz w:val="24"/>
          <w:szCs w:val="24"/>
          <w:lang w:val="cs-CZ"/>
        </w:rPr>
        <w:t xml:space="preserve">provoz informační </w:t>
      </w:r>
      <w:r>
        <w:rPr>
          <w:rFonts w:asciiTheme="minorHAnsi" w:hAnsiTheme="minorHAnsi" w:cstheme="minorHAnsi"/>
          <w:sz w:val="24"/>
          <w:szCs w:val="24"/>
          <w:lang w:val="cs-CZ"/>
        </w:rPr>
        <w:t xml:space="preserve">telefonní linky, </w:t>
      </w:r>
      <w:r w:rsidRPr="00E2545F">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E2545F">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každé neposkytnutí (nebo chybné poskytnutí) informace cestujícím související s provozem linkové dopravy dle této Smlouvy telefonicky nebo dálkovým přístupem</w:t>
      </w:r>
      <w:r>
        <w:rPr>
          <w:rFonts w:asciiTheme="minorHAnsi" w:hAnsiTheme="minorHAnsi" w:cstheme="minorHAnsi"/>
          <w:sz w:val="24"/>
          <w:szCs w:val="24"/>
          <w:lang w:val="cs-CZ"/>
        </w:rPr>
        <w:t xml:space="preserve">, </w:t>
      </w:r>
      <w:r w:rsidRPr="00E2545F">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E2545F">
        <w:rPr>
          <w:rFonts w:asciiTheme="minorHAnsi" w:hAnsiTheme="minorHAnsi" w:cstheme="minorHAnsi"/>
          <w:b/>
          <w:sz w:val="24"/>
          <w:szCs w:val="24"/>
          <w:lang w:val="cs-CZ"/>
        </w:rPr>
        <w:t>000,- Kč</w:t>
      </w:r>
      <w:r>
        <w:rPr>
          <w:rFonts w:asciiTheme="minorHAnsi" w:hAnsiTheme="minorHAnsi" w:cstheme="minorHAnsi"/>
          <w:sz w:val="24"/>
          <w:szCs w:val="24"/>
          <w:lang w:val="cs-CZ"/>
        </w:rPr>
        <w:t xml:space="preserve"> za každý den, ve kterém nebudou v provozu webové stránky pro informování cestujících,  </w:t>
      </w:r>
      <w:r w:rsidRPr="00E2545F">
        <w:rPr>
          <w:rFonts w:asciiTheme="minorHAnsi" w:hAnsiTheme="minorHAnsi" w:cstheme="minorHAnsi"/>
          <w:b/>
          <w:sz w:val="24"/>
          <w:szCs w:val="24"/>
          <w:lang w:val="cs-CZ"/>
        </w:rPr>
        <w:t>smluvní pokutu ve výši 100,- Kč</w:t>
      </w:r>
      <w:r>
        <w:rPr>
          <w:rFonts w:asciiTheme="minorHAnsi" w:hAnsiTheme="minorHAnsi" w:cstheme="minorHAnsi"/>
          <w:sz w:val="24"/>
          <w:szCs w:val="24"/>
          <w:lang w:val="cs-CZ"/>
        </w:rPr>
        <w:t xml:space="preserve"> za </w:t>
      </w:r>
      <w:r w:rsidRPr="005677F5">
        <w:rPr>
          <w:rStyle w:val="CharStyle9"/>
          <w:rFonts w:asciiTheme="minorHAnsi" w:hAnsiTheme="minorHAnsi" w:cstheme="minorHAnsi"/>
          <w:sz w:val="24"/>
          <w:szCs w:val="24"/>
          <w:lang w:val="cs-CZ"/>
        </w:rPr>
        <w:t>každé vozidlo a každý kalendářní den</w:t>
      </w:r>
      <w:r>
        <w:rPr>
          <w:rStyle w:val="CharStyle9"/>
          <w:rFonts w:asciiTheme="minorHAnsi" w:hAnsiTheme="minorHAnsi" w:cstheme="minorHAnsi"/>
          <w:sz w:val="24"/>
          <w:szCs w:val="24"/>
          <w:lang w:val="cs-CZ"/>
        </w:rPr>
        <w:t xml:space="preserve">, kdy nebylo ve vozidle viditelně umístěno telefonní číslo informační linky. </w:t>
      </w:r>
    </w:p>
    <w:p w14:paraId="6CF4D3CB" w14:textId="5C984829" w:rsidR="00672C41" w:rsidRPr="00364751" w:rsidRDefault="00672C41" w:rsidP="00672C41">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 xml:space="preserve">svou povinnost dle čl. </w:t>
      </w:r>
      <w:r>
        <w:rPr>
          <w:rStyle w:val="CharStyle9"/>
          <w:rFonts w:asciiTheme="minorHAnsi" w:hAnsiTheme="minorHAnsi" w:cstheme="minorHAnsi"/>
          <w:b/>
          <w:sz w:val="24"/>
          <w:szCs w:val="24"/>
          <w:lang w:val="cs-CZ"/>
        </w:rPr>
        <w:t>VIII</w:t>
      </w:r>
      <w:r w:rsidRPr="005677F5">
        <w:rPr>
          <w:rStyle w:val="CharStyle9"/>
          <w:rFonts w:asciiTheme="minorHAnsi" w:hAnsiTheme="minorHAnsi" w:cstheme="minorHAnsi"/>
          <w:b/>
          <w:sz w:val="24"/>
          <w:szCs w:val="24"/>
          <w:lang w:val="cs-CZ"/>
        </w:rPr>
        <w:t xml:space="preserve"> odst. </w:t>
      </w:r>
      <w:r>
        <w:rPr>
          <w:rStyle w:val="CharStyle9"/>
          <w:rFonts w:asciiTheme="minorHAnsi" w:hAnsiTheme="minorHAnsi" w:cstheme="minorHAnsi"/>
          <w:b/>
          <w:sz w:val="24"/>
          <w:szCs w:val="24"/>
          <w:lang w:val="cs-CZ"/>
        </w:rPr>
        <w:fldChar w:fldCharType="begin"/>
      </w:r>
      <w:r>
        <w:rPr>
          <w:rStyle w:val="CharStyle9"/>
          <w:rFonts w:asciiTheme="minorHAnsi" w:hAnsiTheme="minorHAnsi" w:cstheme="minorHAnsi"/>
          <w:b/>
          <w:sz w:val="24"/>
          <w:szCs w:val="24"/>
          <w:lang w:val="cs-CZ"/>
        </w:rPr>
        <w:instrText xml:space="preserve"> REF _Ref508193532 \r \h </w:instrText>
      </w:r>
      <w:r>
        <w:rPr>
          <w:rStyle w:val="CharStyle9"/>
          <w:rFonts w:asciiTheme="minorHAnsi" w:hAnsiTheme="minorHAnsi" w:cstheme="minorHAnsi"/>
          <w:b/>
          <w:sz w:val="24"/>
          <w:szCs w:val="24"/>
          <w:lang w:val="cs-CZ"/>
        </w:rPr>
      </w:r>
      <w:r>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8.5</w:t>
      </w:r>
      <w:r>
        <w:rPr>
          <w:rStyle w:val="CharStyle9"/>
          <w:rFonts w:asciiTheme="minorHAnsi" w:hAnsiTheme="minorHAnsi" w:cstheme="minorHAnsi"/>
          <w:b/>
          <w:sz w:val="24"/>
          <w:szCs w:val="24"/>
          <w:lang w:val="cs-CZ"/>
        </w:rPr>
        <w:fldChar w:fldCharType="end"/>
      </w:r>
      <w:r w:rsidRPr="005677F5">
        <w:rPr>
          <w:rStyle w:val="CharStyle9"/>
          <w:rFonts w:asciiTheme="minorHAnsi" w:hAnsiTheme="minorHAnsi" w:cstheme="minorHAnsi"/>
          <w:b/>
          <w:sz w:val="24"/>
          <w:szCs w:val="24"/>
          <w:lang w:val="cs-CZ"/>
        </w:rPr>
        <w:t xml:space="preserve"> této </w:t>
      </w:r>
      <w:r>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 ve spojení s přílohou č. 5 této Smlouvy</w:t>
      </w:r>
      <w:r>
        <w:rPr>
          <w:rStyle w:val="CharStyle9"/>
          <w:rFonts w:asciiTheme="minorHAnsi" w:hAnsiTheme="minorHAnsi" w:cstheme="minorHAnsi"/>
          <w:b/>
          <w:sz w:val="24"/>
          <w:szCs w:val="24"/>
          <w:lang w:val="cs-CZ"/>
        </w:rPr>
        <w:t xml:space="preserve"> čl. 3 odst. 3.4</w:t>
      </w:r>
      <w:r>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 případ, kdy bylo zjištěno nesprávné </w:t>
      </w:r>
      <w:r w:rsidRPr="00364751">
        <w:rPr>
          <w:rFonts w:asciiTheme="minorHAnsi" w:hAnsiTheme="minorHAnsi" w:cstheme="minorHAnsi"/>
          <w:sz w:val="24"/>
          <w:szCs w:val="24"/>
          <w:lang w:val="cs-CZ"/>
        </w:rPr>
        <w:t xml:space="preserve">fungování dispečinku, resp. kdy dispečink nefungoval vůbec. </w:t>
      </w:r>
    </w:p>
    <w:p w14:paraId="088E14EE" w14:textId="4C981CC0" w:rsidR="00364751" w:rsidRPr="00364751" w:rsidRDefault="00364751" w:rsidP="00364751">
      <w:pPr>
        <w:pStyle w:val="Zkladntext"/>
        <w:widowControl/>
        <w:numPr>
          <w:ilvl w:val="0"/>
          <w:numId w:val="32"/>
        </w:numPr>
        <w:adjustRightInd/>
        <w:spacing w:after="0"/>
        <w:ind w:left="709" w:hanging="709"/>
        <w:jc w:val="both"/>
        <w:rPr>
          <w:rStyle w:val="CharStyle9"/>
          <w:rFonts w:asciiTheme="minorHAnsi" w:hAnsiTheme="minorHAnsi" w:cstheme="minorHAnsi"/>
          <w:sz w:val="24"/>
          <w:szCs w:val="24"/>
          <w:shd w:val="clear" w:color="auto" w:fill="auto"/>
          <w:lang w:val="cs-CZ"/>
        </w:rPr>
      </w:pPr>
      <w:bookmarkStart w:id="45" w:name="_Hlk519093358"/>
      <w:r w:rsidRPr="00364751">
        <w:rPr>
          <w:rStyle w:val="CharStyle9"/>
          <w:rFonts w:asciiTheme="minorHAnsi" w:hAnsiTheme="minorHAnsi" w:cstheme="minorHAnsi"/>
          <w:sz w:val="24"/>
          <w:szCs w:val="24"/>
          <w:lang w:val="cs-CZ"/>
        </w:rPr>
        <w:t xml:space="preserve">Poruší-li Dopravce </w:t>
      </w:r>
      <w:r w:rsidRPr="00364751">
        <w:rPr>
          <w:rStyle w:val="CharStyle9"/>
          <w:rFonts w:asciiTheme="minorHAnsi" w:hAnsiTheme="minorHAnsi" w:cstheme="minorHAnsi"/>
          <w:b/>
          <w:sz w:val="24"/>
          <w:szCs w:val="24"/>
          <w:lang w:val="cs-CZ"/>
        </w:rPr>
        <w:t xml:space="preserve">svou povinnost dle čl. VIII odst. </w:t>
      </w:r>
      <w:r w:rsidRPr="00364751">
        <w:rPr>
          <w:rStyle w:val="CharStyle9"/>
          <w:rFonts w:asciiTheme="minorHAnsi" w:hAnsiTheme="minorHAnsi" w:cstheme="minorHAnsi"/>
          <w:b/>
          <w:sz w:val="24"/>
          <w:szCs w:val="24"/>
          <w:lang w:val="cs-CZ"/>
        </w:rPr>
        <w:fldChar w:fldCharType="begin"/>
      </w:r>
      <w:r w:rsidRPr="00364751">
        <w:rPr>
          <w:rStyle w:val="CharStyle9"/>
          <w:rFonts w:asciiTheme="minorHAnsi" w:hAnsiTheme="minorHAnsi" w:cstheme="minorHAnsi"/>
          <w:b/>
          <w:sz w:val="24"/>
          <w:szCs w:val="24"/>
          <w:lang w:val="cs-CZ"/>
        </w:rPr>
        <w:instrText xml:space="preserve"> REF _Ref508193532 \r \h </w:instrText>
      </w:r>
      <w:r w:rsidRPr="00364751">
        <w:rPr>
          <w:rStyle w:val="CharStyle9"/>
          <w:rFonts w:asciiTheme="minorHAnsi" w:hAnsiTheme="minorHAnsi" w:cstheme="minorHAnsi"/>
          <w:b/>
          <w:sz w:val="24"/>
          <w:szCs w:val="24"/>
          <w:lang w:val="cs-CZ"/>
        </w:rPr>
      </w:r>
      <w:r w:rsidRPr="00364751">
        <w:rPr>
          <w:rStyle w:val="CharStyle9"/>
          <w:rFonts w:asciiTheme="minorHAnsi" w:hAnsiTheme="minorHAnsi" w:cstheme="minorHAnsi"/>
          <w:b/>
          <w:sz w:val="24"/>
          <w:szCs w:val="24"/>
          <w:lang w:val="cs-CZ"/>
        </w:rPr>
        <w:instrText xml:space="preserve"> \* MERGEFORMAT </w:instrText>
      </w:r>
      <w:r w:rsidRPr="00364751">
        <w:rPr>
          <w:rStyle w:val="CharStyle9"/>
          <w:rFonts w:asciiTheme="minorHAnsi" w:hAnsiTheme="minorHAnsi" w:cstheme="minorHAnsi"/>
          <w:b/>
          <w:sz w:val="24"/>
          <w:szCs w:val="24"/>
          <w:lang w:val="cs-CZ"/>
        </w:rPr>
        <w:fldChar w:fldCharType="separate"/>
      </w:r>
      <w:r w:rsidRPr="00364751">
        <w:rPr>
          <w:rStyle w:val="CharStyle9"/>
          <w:rFonts w:asciiTheme="minorHAnsi" w:hAnsiTheme="minorHAnsi" w:cstheme="minorHAnsi"/>
          <w:b/>
          <w:sz w:val="24"/>
          <w:szCs w:val="24"/>
          <w:lang w:val="cs-CZ"/>
        </w:rPr>
        <w:t>8.5</w:t>
      </w:r>
      <w:r w:rsidRPr="00364751">
        <w:rPr>
          <w:rStyle w:val="CharStyle9"/>
          <w:rFonts w:asciiTheme="minorHAnsi" w:hAnsiTheme="minorHAnsi" w:cstheme="minorHAnsi"/>
          <w:b/>
          <w:sz w:val="24"/>
          <w:szCs w:val="24"/>
          <w:lang w:val="cs-CZ"/>
        </w:rPr>
        <w:fldChar w:fldCharType="end"/>
      </w:r>
      <w:r w:rsidRPr="00364751">
        <w:rPr>
          <w:rStyle w:val="CharStyle9"/>
          <w:rFonts w:asciiTheme="minorHAnsi" w:hAnsiTheme="minorHAnsi" w:cstheme="minorHAnsi"/>
          <w:b/>
          <w:sz w:val="24"/>
          <w:szCs w:val="24"/>
          <w:lang w:val="cs-CZ"/>
        </w:rPr>
        <w:t xml:space="preserve"> této Smlouvy ve spojení s přílohou č. 5 této Smlouvy čl. 3 odst. 3.5</w:t>
      </w:r>
      <w:r w:rsidRPr="00364751">
        <w:rPr>
          <w:rFonts w:asciiTheme="minorHAnsi" w:hAnsiTheme="minorHAnsi" w:cstheme="minorHAnsi"/>
          <w:sz w:val="24"/>
          <w:szCs w:val="24"/>
          <w:lang w:val="cs-CZ"/>
        </w:rPr>
        <w:t xml:space="preserve"> </w:t>
      </w:r>
      <w:r w:rsidRPr="00364751">
        <w:rPr>
          <w:rStyle w:val="CharStyle9"/>
          <w:rFonts w:asciiTheme="minorHAnsi" w:hAnsiTheme="minorHAnsi"/>
          <w:b/>
          <w:sz w:val="24"/>
          <w:szCs w:val="24"/>
          <w:lang w:val="cs-CZ"/>
        </w:rPr>
        <w:t xml:space="preserve">je Objednatel oprávněn účtovat Dopravci </w:t>
      </w:r>
      <w:r w:rsidRPr="00364751">
        <w:rPr>
          <w:rFonts w:asciiTheme="minorHAnsi" w:hAnsiTheme="minorHAnsi" w:cstheme="minorHAnsi"/>
          <w:b/>
          <w:sz w:val="24"/>
          <w:szCs w:val="24"/>
          <w:lang w:val="cs-CZ"/>
        </w:rPr>
        <w:t>smluvní pokutu ve výši 5.000,- Kč</w:t>
      </w:r>
      <w:r w:rsidRPr="00364751">
        <w:rPr>
          <w:rFonts w:asciiTheme="minorHAnsi" w:hAnsiTheme="minorHAnsi" w:cstheme="minorHAnsi"/>
          <w:sz w:val="24"/>
          <w:szCs w:val="24"/>
          <w:lang w:val="cs-CZ"/>
        </w:rPr>
        <w:t xml:space="preserve"> za každý den, kdy je Dopravce v prodlení s povinností zajistit, aby označníky na každé nástupní zástavce byly opatřeny jízdním řádem MAD, mapkou MAD, názvem zastávky a čísle</w:t>
      </w:r>
      <w:bookmarkStart w:id="46" w:name="_GoBack"/>
      <w:bookmarkEnd w:id="46"/>
      <w:r w:rsidRPr="00364751">
        <w:rPr>
          <w:rFonts w:asciiTheme="minorHAnsi" w:hAnsiTheme="minorHAnsi" w:cstheme="minorHAnsi"/>
          <w:sz w:val="24"/>
          <w:szCs w:val="24"/>
          <w:lang w:val="cs-CZ"/>
        </w:rPr>
        <w:t>m linky.</w:t>
      </w:r>
    </w:p>
    <w:bookmarkEnd w:id="45"/>
    <w:p w14:paraId="20B515D3" w14:textId="074FE715"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b/>
          <w:sz w:val="24"/>
          <w:szCs w:val="24"/>
          <w:lang w:val="cs-CZ"/>
        </w:rPr>
        <w:lastRenderedPageBreak/>
        <w:t xml:space="preserve">Poruší-li Dopravce svou povinnost </w:t>
      </w:r>
      <w:r w:rsidR="00E2545F" w:rsidRPr="005677F5">
        <w:rPr>
          <w:rStyle w:val="CharStyle9"/>
          <w:rFonts w:asciiTheme="minorHAnsi" w:hAnsiTheme="minorHAnsi" w:cstheme="minorHAnsi"/>
          <w:b/>
          <w:sz w:val="24"/>
          <w:szCs w:val="24"/>
          <w:lang w:val="cs-CZ"/>
        </w:rPr>
        <w:t xml:space="preserve">dle čl. </w:t>
      </w:r>
      <w:r w:rsidR="00E2545F">
        <w:rPr>
          <w:rStyle w:val="CharStyle9"/>
          <w:rFonts w:asciiTheme="minorHAnsi" w:hAnsiTheme="minorHAnsi" w:cstheme="minorHAnsi"/>
          <w:b/>
          <w:sz w:val="24"/>
          <w:szCs w:val="24"/>
          <w:lang w:val="cs-CZ"/>
        </w:rPr>
        <w:t>VIII</w:t>
      </w:r>
      <w:r w:rsidR="00E2545F" w:rsidRPr="005677F5">
        <w:rPr>
          <w:rStyle w:val="CharStyle9"/>
          <w:rFonts w:asciiTheme="minorHAnsi" w:hAnsiTheme="minorHAnsi" w:cstheme="minorHAnsi"/>
          <w:b/>
          <w:sz w:val="24"/>
          <w:szCs w:val="24"/>
          <w:lang w:val="cs-CZ"/>
        </w:rPr>
        <w:t xml:space="preserve"> odst.</w:t>
      </w:r>
      <w:r w:rsidR="00E2545F">
        <w:rPr>
          <w:rStyle w:val="CharStyle9"/>
          <w:rFonts w:asciiTheme="minorHAnsi" w:hAnsiTheme="minorHAnsi" w:cstheme="minorHAnsi"/>
          <w:b/>
          <w:sz w:val="24"/>
          <w:szCs w:val="24"/>
          <w:lang w:val="cs-CZ"/>
        </w:rPr>
        <w:t xml:space="preserve"> </w:t>
      </w:r>
      <w:r w:rsidR="00E2545F">
        <w:rPr>
          <w:rStyle w:val="CharStyle9"/>
          <w:rFonts w:asciiTheme="minorHAnsi" w:hAnsiTheme="minorHAnsi" w:cstheme="minorHAnsi"/>
          <w:b/>
          <w:sz w:val="24"/>
          <w:szCs w:val="24"/>
          <w:lang w:val="cs-CZ"/>
        </w:rPr>
        <w:fldChar w:fldCharType="begin"/>
      </w:r>
      <w:r w:rsidR="00E2545F">
        <w:rPr>
          <w:rStyle w:val="CharStyle9"/>
          <w:rFonts w:asciiTheme="minorHAnsi" w:hAnsiTheme="minorHAnsi" w:cstheme="minorHAnsi"/>
          <w:b/>
          <w:sz w:val="24"/>
          <w:szCs w:val="24"/>
          <w:lang w:val="cs-CZ"/>
        </w:rPr>
        <w:instrText xml:space="preserve"> REF _Ref399777465 \r \h </w:instrText>
      </w:r>
      <w:r w:rsidR="00E2545F">
        <w:rPr>
          <w:rStyle w:val="CharStyle9"/>
          <w:rFonts w:asciiTheme="minorHAnsi" w:hAnsiTheme="minorHAnsi" w:cstheme="minorHAnsi"/>
          <w:b/>
          <w:sz w:val="24"/>
          <w:szCs w:val="24"/>
          <w:lang w:val="cs-CZ"/>
        </w:rPr>
      </w:r>
      <w:r w:rsidR="00E2545F">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8.7</w:t>
      </w:r>
      <w:r w:rsidR="00E2545F">
        <w:rPr>
          <w:rStyle w:val="CharStyle9"/>
          <w:rFonts w:asciiTheme="minorHAnsi" w:hAnsiTheme="minorHAnsi" w:cstheme="minorHAnsi"/>
          <w:b/>
          <w:sz w:val="24"/>
          <w:szCs w:val="24"/>
          <w:lang w:val="cs-CZ"/>
        </w:rPr>
        <w:fldChar w:fldCharType="end"/>
      </w:r>
      <w:r w:rsidR="00E2545F">
        <w:rPr>
          <w:rStyle w:val="CharStyle9"/>
          <w:rFonts w:asciiTheme="minorHAnsi" w:hAnsiTheme="minorHAnsi" w:cstheme="minorHAnsi"/>
          <w:b/>
          <w:sz w:val="24"/>
          <w:szCs w:val="24"/>
          <w:lang w:val="cs-CZ"/>
        </w:rPr>
        <w:t xml:space="preserve"> </w:t>
      </w:r>
      <w:r w:rsidR="00E2545F" w:rsidRPr="005677F5">
        <w:rPr>
          <w:rStyle w:val="CharStyle9"/>
          <w:rFonts w:asciiTheme="minorHAnsi" w:hAnsiTheme="minorHAnsi" w:cstheme="minorHAnsi"/>
          <w:b/>
          <w:sz w:val="24"/>
          <w:szCs w:val="24"/>
          <w:lang w:val="cs-CZ"/>
        </w:rPr>
        <w:t xml:space="preserve">této </w:t>
      </w:r>
      <w:r w:rsidR="00E2545F">
        <w:rPr>
          <w:rStyle w:val="CharStyle9"/>
          <w:rFonts w:asciiTheme="minorHAnsi" w:hAnsiTheme="minorHAnsi" w:cstheme="minorHAnsi"/>
          <w:b/>
          <w:sz w:val="24"/>
          <w:szCs w:val="24"/>
          <w:lang w:val="cs-CZ"/>
        </w:rPr>
        <w:t>S</w:t>
      </w:r>
      <w:r w:rsidR="00E2545F" w:rsidRPr="005677F5">
        <w:rPr>
          <w:rStyle w:val="CharStyle9"/>
          <w:rFonts w:asciiTheme="minorHAnsi" w:hAnsiTheme="minorHAnsi" w:cstheme="minorHAnsi"/>
          <w:b/>
          <w:sz w:val="24"/>
          <w:szCs w:val="24"/>
          <w:lang w:val="cs-CZ"/>
        </w:rPr>
        <w:t xml:space="preserve">mlouvy </w:t>
      </w:r>
      <w:r w:rsidR="00E2545F">
        <w:rPr>
          <w:rStyle w:val="CharStyle9"/>
          <w:rFonts w:asciiTheme="minorHAnsi" w:hAnsiTheme="minorHAnsi" w:cstheme="minorHAnsi"/>
          <w:b/>
          <w:sz w:val="24"/>
          <w:szCs w:val="24"/>
          <w:lang w:val="cs-CZ"/>
        </w:rPr>
        <w:t xml:space="preserve">ve spojení s </w:t>
      </w:r>
      <w:r w:rsidRPr="005677F5">
        <w:rPr>
          <w:rFonts w:asciiTheme="minorHAnsi" w:hAnsiTheme="minorHAnsi" w:cstheme="minorHAnsi"/>
          <w:b/>
          <w:sz w:val="24"/>
          <w:szCs w:val="24"/>
          <w:lang w:val="cs-CZ"/>
        </w:rPr>
        <w:t xml:space="preserve">čl. </w:t>
      </w:r>
      <w:r w:rsidR="006D744C">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odst. </w:t>
      </w:r>
      <w:r w:rsidR="006D744C">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.1 přílohy č. 5 této Smlouvy, </w:t>
      </w:r>
      <w:r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 případ nedodržení norem slušného chování řidiče na spoji vůči cestujícím, za každý případ neznalosti českého či slovenského jazyka, neposkytnutí informace o jízdních řádech, tarifech či přepravních podmínkách a za každý případ neposkytnutí pomoci osobě přepravující dětský kočárek či osobě s omezenou schopností pohybu a orientace, pakliže byl řidič spoje o tuto pomoc požádán</w:t>
      </w:r>
      <w:r w:rsidR="00A858EB">
        <w:rPr>
          <w:rFonts w:asciiTheme="minorHAnsi" w:hAnsiTheme="minorHAnsi" w:cstheme="minorHAnsi"/>
          <w:sz w:val="24"/>
          <w:szCs w:val="24"/>
          <w:lang w:val="cs-CZ"/>
        </w:rPr>
        <w:t xml:space="preserve">, a </w:t>
      </w:r>
      <w:r w:rsidR="00A858EB" w:rsidRPr="00A858EB">
        <w:rPr>
          <w:rFonts w:asciiTheme="minorHAnsi" w:hAnsiTheme="minorHAnsi" w:cstheme="minorHAnsi"/>
          <w:b/>
          <w:sz w:val="24"/>
          <w:szCs w:val="24"/>
          <w:lang w:val="cs-CZ"/>
        </w:rPr>
        <w:t>smluvní pokutu ve výši 30.000,- Kč</w:t>
      </w:r>
      <w:r w:rsidR="00A858EB">
        <w:rPr>
          <w:rFonts w:asciiTheme="minorHAnsi" w:hAnsiTheme="minorHAnsi" w:cstheme="minorHAnsi"/>
          <w:sz w:val="24"/>
          <w:szCs w:val="24"/>
          <w:lang w:val="cs-CZ"/>
        </w:rPr>
        <w:t xml:space="preserve"> za každý jednotlivý zjištěný případ, kdy řidič dopravce řídil vozidlo na provozovaných spojích pod vlivem alkoholu nebo jiné návykové látky.</w:t>
      </w:r>
    </w:p>
    <w:p w14:paraId="5E12F2C0" w14:textId="0DE754A3" w:rsidR="0026311C" w:rsidRPr="00E2545F"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VIII odst. </w:t>
      </w:r>
      <w:r w:rsidRPr="005677F5">
        <w:rPr>
          <w:rFonts w:asciiTheme="minorHAnsi" w:hAnsiTheme="minorHAnsi" w:cstheme="minorHAnsi"/>
        </w:rPr>
        <w:fldChar w:fldCharType="begin"/>
      </w:r>
      <w:r w:rsidRPr="005677F5">
        <w:rPr>
          <w:rFonts w:asciiTheme="minorHAnsi" w:hAnsiTheme="minorHAnsi" w:cstheme="minorHAnsi"/>
        </w:rPr>
        <w:instrText xml:space="preserve"> REF _Ref399777568 \r \h  \* MERGEFORMAT </w:instrText>
      </w:r>
      <w:r w:rsidRPr="005677F5">
        <w:rPr>
          <w:rFonts w:asciiTheme="minorHAnsi" w:hAnsiTheme="minorHAnsi" w:cstheme="minorHAnsi"/>
        </w:rPr>
      </w:r>
      <w:r w:rsidRPr="005677F5">
        <w:rPr>
          <w:rFonts w:asciiTheme="minorHAnsi" w:hAnsiTheme="minorHAnsi" w:cstheme="minorHAnsi"/>
        </w:rPr>
        <w:fldChar w:fldCharType="separate"/>
      </w:r>
      <w:r w:rsidR="0074296F" w:rsidRPr="008D39CC">
        <w:rPr>
          <w:rFonts w:asciiTheme="minorHAnsi" w:hAnsiTheme="minorHAnsi" w:cstheme="minorHAnsi"/>
          <w:b/>
          <w:sz w:val="24"/>
          <w:szCs w:val="24"/>
          <w:lang w:val="cs-CZ"/>
        </w:rPr>
        <w:t>8.8</w:t>
      </w:r>
      <w:r w:rsidRPr="005677F5">
        <w:rPr>
          <w:rFonts w:asciiTheme="minorHAnsi" w:hAnsiTheme="minorHAnsi" w:cstheme="minorHAnsi"/>
        </w:rPr>
        <w:fldChar w:fldCharType="end"/>
      </w:r>
      <w:r w:rsidRPr="005677F5">
        <w:rPr>
          <w:rFonts w:asciiTheme="minorHAnsi" w:hAnsiTheme="minorHAnsi" w:cstheme="minorHAnsi"/>
          <w:b/>
          <w:sz w:val="24"/>
          <w:szCs w:val="24"/>
          <w:lang w:val="cs-CZ"/>
        </w:rPr>
        <w:t xml:space="preserve">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2.000,- Kč za každý den,</w:t>
      </w:r>
      <w:r w:rsidRPr="005677F5">
        <w:rPr>
          <w:rFonts w:asciiTheme="minorHAnsi" w:hAnsiTheme="minorHAnsi" w:cstheme="minorHAnsi"/>
          <w:sz w:val="24"/>
          <w:szCs w:val="24"/>
          <w:lang w:val="cs-CZ"/>
        </w:rPr>
        <w:t xml:space="preserve"> ve kterém Dopravce uplatňoval tarif či přepravní podmínky v rozporu s požadavky Objednatele nebo neuplatňoval žádný tarif či přepravní podmínky</w:t>
      </w:r>
      <w:r w:rsidR="00E2545F">
        <w:rPr>
          <w:rFonts w:asciiTheme="minorHAnsi" w:hAnsiTheme="minorHAnsi" w:cstheme="minorHAnsi"/>
          <w:sz w:val="24"/>
          <w:szCs w:val="24"/>
          <w:lang w:val="cs-CZ"/>
        </w:rPr>
        <w:t xml:space="preserve"> </w:t>
      </w:r>
      <w:r w:rsidR="006D744C">
        <w:rPr>
          <w:rFonts w:asciiTheme="minorHAnsi" w:hAnsiTheme="minorHAnsi" w:cstheme="minorHAnsi"/>
          <w:sz w:val="24"/>
          <w:szCs w:val="24"/>
          <w:lang w:val="cs-CZ"/>
        </w:rPr>
        <w:t xml:space="preserve">a </w:t>
      </w:r>
      <w:r w:rsidR="00E2545F" w:rsidRPr="00E2545F">
        <w:rPr>
          <w:rFonts w:asciiTheme="minorHAnsi" w:hAnsiTheme="minorHAnsi" w:cstheme="minorHAnsi"/>
          <w:b/>
          <w:sz w:val="24"/>
          <w:szCs w:val="24"/>
          <w:lang w:val="cs-CZ"/>
        </w:rPr>
        <w:t>smluvní pokutu ve výši 10.000,- Kč</w:t>
      </w:r>
      <w:r w:rsidR="00E2545F">
        <w:rPr>
          <w:rFonts w:asciiTheme="minorHAnsi" w:hAnsiTheme="minorHAnsi" w:cstheme="minorHAnsi"/>
          <w:sz w:val="24"/>
          <w:szCs w:val="24"/>
          <w:lang w:val="cs-CZ"/>
        </w:rPr>
        <w:t xml:space="preserve"> za poru</w:t>
      </w:r>
      <w:r w:rsidR="006D744C">
        <w:rPr>
          <w:rFonts w:asciiTheme="minorHAnsi" w:hAnsiTheme="minorHAnsi" w:cstheme="minorHAnsi"/>
          <w:sz w:val="24"/>
          <w:szCs w:val="24"/>
          <w:lang w:val="cs-CZ"/>
        </w:rPr>
        <w:t>š</w:t>
      </w:r>
      <w:r w:rsidR="00E2545F">
        <w:rPr>
          <w:rFonts w:asciiTheme="minorHAnsi" w:hAnsiTheme="minorHAnsi" w:cstheme="minorHAnsi"/>
          <w:sz w:val="24"/>
          <w:szCs w:val="24"/>
          <w:lang w:val="cs-CZ"/>
        </w:rPr>
        <w:t xml:space="preserve">ení povinnosti informovat cestující </w:t>
      </w:r>
      <w:r w:rsidR="00E2545F" w:rsidRPr="00E2545F">
        <w:rPr>
          <w:rFonts w:asciiTheme="minorHAnsi" w:hAnsiTheme="minorHAnsi" w:cs="Arial"/>
          <w:sz w:val="24"/>
          <w:szCs w:val="24"/>
          <w:lang w:val="cs-CZ"/>
        </w:rPr>
        <w:t xml:space="preserve">prostřednictvím svých webových stránek a ve všech vozidlech používaných k plnění této Smlouvy o změnách v tarifu a smluvních přepravních podmínkách ve stanovené lhůtě. </w:t>
      </w:r>
    </w:p>
    <w:p w14:paraId="17F7AB4F" w14:textId="77777777"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VIII odst. </w:t>
      </w:r>
      <w:r w:rsidR="00F44603">
        <w:rPr>
          <w:rFonts w:asciiTheme="minorHAnsi" w:hAnsiTheme="minorHAnsi" w:cstheme="minorHAnsi"/>
          <w:b/>
          <w:sz w:val="24"/>
          <w:szCs w:val="24"/>
          <w:lang w:val="cs-CZ"/>
        </w:rPr>
        <w:fldChar w:fldCharType="begin"/>
      </w:r>
      <w:r w:rsidR="00F44603">
        <w:rPr>
          <w:rFonts w:asciiTheme="minorHAnsi" w:hAnsiTheme="minorHAnsi" w:cstheme="minorHAnsi"/>
          <w:b/>
          <w:sz w:val="24"/>
          <w:szCs w:val="24"/>
          <w:lang w:val="cs-CZ"/>
        </w:rPr>
        <w:instrText xml:space="preserve"> REF _Ref508194759 \r \h </w:instrText>
      </w:r>
      <w:r w:rsidR="00F44603">
        <w:rPr>
          <w:rFonts w:asciiTheme="minorHAnsi" w:hAnsiTheme="minorHAnsi" w:cstheme="minorHAnsi"/>
          <w:b/>
          <w:sz w:val="24"/>
          <w:szCs w:val="24"/>
          <w:lang w:val="cs-CZ"/>
        </w:rPr>
      </w:r>
      <w:r w:rsidR="00F44603">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8.10</w:t>
      </w:r>
      <w:r w:rsidR="00F44603">
        <w:rPr>
          <w:rFonts w:asciiTheme="minorHAnsi" w:hAnsiTheme="minorHAnsi" w:cstheme="minorHAnsi"/>
          <w:b/>
          <w:sz w:val="24"/>
          <w:szCs w:val="24"/>
          <w:lang w:val="cs-CZ"/>
        </w:rPr>
        <w:fldChar w:fldCharType="end"/>
      </w:r>
      <w:r w:rsidRPr="00205086">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ve výši 100,- Kč za každý jednotlivý případ</w:t>
      </w:r>
      <w:r w:rsidRPr="005677F5">
        <w:rPr>
          <w:rFonts w:asciiTheme="minorHAnsi" w:hAnsiTheme="minorHAnsi" w:cstheme="minorHAnsi"/>
          <w:sz w:val="24"/>
          <w:szCs w:val="24"/>
          <w:lang w:val="cs-CZ"/>
        </w:rPr>
        <w:t xml:space="preserve"> vybraného jízdného v rozporu s Objednatelem schváleným tarifem. </w:t>
      </w:r>
    </w:p>
    <w:p w14:paraId="1373BD55" w14:textId="77777777" w:rsidR="00F44603" w:rsidRDefault="00F44603" w:rsidP="00F44603">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w:t>
      </w:r>
      <w:r>
        <w:rPr>
          <w:rFonts w:asciiTheme="minorHAnsi" w:hAnsiTheme="minorHAnsi" w:cstheme="minorHAnsi"/>
          <w:b/>
          <w:sz w:val="24"/>
          <w:szCs w:val="24"/>
          <w:lang w:val="cs-CZ"/>
        </w:rPr>
        <w:t>IX</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_Ref508194896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9.6</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ve výši </w:t>
      </w:r>
      <w:r>
        <w:rPr>
          <w:rFonts w:asciiTheme="minorHAnsi" w:hAnsiTheme="minorHAnsi" w:cstheme="minorHAnsi"/>
          <w:b/>
          <w:sz w:val="24"/>
          <w:szCs w:val="24"/>
          <w:lang w:val="cs-CZ"/>
        </w:rPr>
        <w:t>5.000</w:t>
      </w:r>
      <w:r w:rsidRPr="005677F5">
        <w:rPr>
          <w:rFonts w:asciiTheme="minorHAnsi" w:hAnsiTheme="minorHAnsi" w:cstheme="minorHAnsi"/>
          <w:b/>
          <w:sz w:val="24"/>
          <w:szCs w:val="24"/>
          <w:lang w:val="cs-CZ"/>
        </w:rPr>
        <w:t>- Kč za každý jednotlivý případ</w:t>
      </w:r>
      <w:r>
        <w:rPr>
          <w:rFonts w:asciiTheme="minorHAnsi" w:hAnsiTheme="minorHAnsi" w:cstheme="minorHAnsi"/>
          <w:b/>
          <w:sz w:val="24"/>
          <w:szCs w:val="24"/>
          <w:lang w:val="cs-CZ"/>
        </w:rPr>
        <w:t xml:space="preserve">, </w:t>
      </w:r>
      <w:r w:rsidRPr="00F44603">
        <w:rPr>
          <w:rFonts w:asciiTheme="minorHAnsi" w:hAnsiTheme="minorHAnsi" w:cstheme="minorHAnsi"/>
          <w:sz w:val="24"/>
          <w:szCs w:val="24"/>
          <w:lang w:val="cs-CZ"/>
        </w:rPr>
        <w:t>kdy dopravce poruší svou povinnosti</w:t>
      </w:r>
      <w:r>
        <w:rPr>
          <w:rFonts w:asciiTheme="minorHAnsi" w:hAnsiTheme="minorHAnsi" w:cstheme="minorHAnsi"/>
          <w:sz w:val="24"/>
          <w:szCs w:val="24"/>
          <w:lang w:val="cs-CZ"/>
        </w:rPr>
        <w:t xml:space="preserve"> </w:t>
      </w:r>
      <w:r w:rsidRPr="00F44603">
        <w:rPr>
          <w:rFonts w:asciiTheme="minorHAnsi" w:hAnsiTheme="minorHAnsi" w:cstheme="minorHAnsi"/>
          <w:sz w:val="24"/>
          <w:szCs w:val="24"/>
          <w:lang w:val="cs-CZ"/>
        </w:rPr>
        <w:t xml:space="preserve">prověřit cestujícím nahlášené předčasné odjetí spoje a neinformuje </w:t>
      </w:r>
      <w:r>
        <w:rPr>
          <w:rFonts w:asciiTheme="minorHAnsi" w:hAnsiTheme="minorHAnsi" w:cstheme="minorHAnsi"/>
          <w:sz w:val="24"/>
          <w:szCs w:val="24"/>
          <w:lang w:val="cs-CZ"/>
        </w:rPr>
        <w:t>o řešení</w:t>
      </w:r>
      <w:r w:rsidRPr="00F44603">
        <w:rPr>
          <w:rFonts w:asciiTheme="minorHAnsi" w:hAnsiTheme="minorHAnsi" w:cstheme="minorHAnsi"/>
          <w:sz w:val="24"/>
          <w:szCs w:val="24"/>
          <w:lang w:val="cs-CZ"/>
        </w:rPr>
        <w:t xml:space="preserve"> dopravní úřad MÚ </w:t>
      </w:r>
      <w:r w:rsidR="00C51C00">
        <w:rPr>
          <w:rFonts w:asciiTheme="minorHAnsi" w:hAnsiTheme="minorHAnsi" w:cstheme="minorHAnsi"/>
          <w:sz w:val="24"/>
          <w:szCs w:val="24"/>
          <w:lang w:val="cs-CZ"/>
        </w:rPr>
        <w:t>Klatovy</w:t>
      </w:r>
      <w:r>
        <w:rPr>
          <w:rFonts w:asciiTheme="minorHAnsi" w:hAnsiTheme="minorHAnsi" w:cstheme="minorHAnsi"/>
          <w:sz w:val="24"/>
          <w:szCs w:val="24"/>
          <w:lang w:val="cs-CZ"/>
        </w:rPr>
        <w:t xml:space="preserve"> a nedoloží to výpisem z odbavovacího </w:t>
      </w:r>
      <w:r w:rsidRPr="00F44603">
        <w:rPr>
          <w:rFonts w:asciiTheme="minorHAnsi" w:hAnsiTheme="minorHAnsi" w:cstheme="minorHAnsi"/>
          <w:sz w:val="24"/>
          <w:szCs w:val="24"/>
          <w:lang w:val="cs-CZ"/>
        </w:rPr>
        <w:t>strojku vozidla, nebo jiným dokladem jednoznačně prokazujícím čas odjezdu</w:t>
      </w:r>
      <w:r>
        <w:rPr>
          <w:rFonts w:asciiTheme="minorHAnsi" w:hAnsiTheme="minorHAnsi" w:cstheme="minorHAnsi"/>
          <w:sz w:val="24"/>
          <w:szCs w:val="24"/>
          <w:lang w:val="cs-CZ"/>
        </w:rPr>
        <w:t>.</w:t>
      </w:r>
    </w:p>
    <w:p w14:paraId="5A33323B" w14:textId="77777777" w:rsidR="00F44603" w:rsidRDefault="00F44603" w:rsidP="00F44603">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IX odst.  </w:t>
      </w:r>
      <w:r w:rsidRPr="00F44603">
        <w:rPr>
          <w:rFonts w:asciiTheme="minorHAnsi" w:hAnsiTheme="minorHAnsi" w:cstheme="minorHAnsi"/>
          <w:b/>
          <w:sz w:val="24"/>
          <w:szCs w:val="24"/>
          <w:lang w:val="cs-CZ"/>
        </w:rPr>
        <w:fldChar w:fldCharType="begin"/>
      </w:r>
      <w:r w:rsidRPr="00F44603">
        <w:rPr>
          <w:rFonts w:asciiTheme="minorHAnsi" w:hAnsiTheme="minorHAnsi" w:cstheme="minorHAnsi"/>
          <w:b/>
          <w:sz w:val="24"/>
          <w:szCs w:val="24"/>
          <w:lang w:val="cs-CZ"/>
        </w:rPr>
        <w:instrText xml:space="preserve"> REF _Ref508195165 \r \h </w:instrText>
      </w:r>
      <w:r w:rsidRPr="00F44603">
        <w:rPr>
          <w:rFonts w:asciiTheme="minorHAnsi" w:hAnsiTheme="minorHAnsi" w:cstheme="minorHAnsi"/>
          <w:b/>
          <w:sz w:val="24"/>
          <w:szCs w:val="24"/>
          <w:lang w:val="cs-CZ"/>
        </w:rPr>
      </w:r>
      <w:r w:rsidRPr="00F44603">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9.7</w:t>
      </w:r>
      <w:r w:rsidRPr="00F44603">
        <w:rPr>
          <w:rFonts w:asciiTheme="minorHAnsi" w:hAnsiTheme="minorHAnsi" w:cstheme="minorHAnsi"/>
          <w:b/>
          <w:sz w:val="24"/>
          <w:szCs w:val="24"/>
          <w:lang w:val="cs-CZ"/>
        </w:rPr>
        <w:fldChar w:fldCharType="end"/>
      </w:r>
      <w:r w:rsidRPr="00F44603">
        <w:rPr>
          <w:rFonts w:asciiTheme="minorHAnsi" w:hAnsiTheme="minorHAnsi" w:cstheme="minorHAnsi"/>
          <w:b/>
          <w:sz w:val="24"/>
          <w:szCs w:val="24"/>
          <w:lang w:val="cs-CZ"/>
        </w:rPr>
        <w:t xml:space="preserve"> Smlouvy, </w:t>
      </w:r>
      <w:r w:rsidRPr="00F44603">
        <w:rPr>
          <w:rStyle w:val="CharStyle9"/>
          <w:rFonts w:asciiTheme="minorHAnsi" w:hAnsiTheme="minorHAnsi" w:cstheme="minorHAnsi"/>
          <w:b/>
          <w:sz w:val="24"/>
          <w:szCs w:val="24"/>
          <w:lang w:val="cs-CZ"/>
        </w:rPr>
        <w:t>je Objednatel oprávněn účtovat Dopravci</w:t>
      </w:r>
      <w:r w:rsidRPr="00F44603">
        <w:rPr>
          <w:rFonts w:asciiTheme="minorHAnsi" w:hAnsiTheme="minorHAnsi" w:cstheme="minorHAnsi"/>
          <w:b/>
          <w:sz w:val="24"/>
          <w:szCs w:val="24"/>
          <w:lang w:val="cs-CZ"/>
        </w:rPr>
        <w:t xml:space="preserve"> smluvní pokutu ve výši 10.000,- Kč za každý jednotlivý případ, </w:t>
      </w:r>
      <w:r w:rsidRPr="00F44603">
        <w:rPr>
          <w:rFonts w:asciiTheme="minorHAnsi" w:hAnsiTheme="minorHAnsi" w:cstheme="minorHAnsi"/>
          <w:sz w:val="24"/>
          <w:szCs w:val="24"/>
          <w:lang w:val="cs-CZ"/>
        </w:rPr>
        <w:t>kdy dopravce poruší svou povinnost</w:t>
      </w:r>
      <w:r>
        <w:rPr>
          <w:rFonts w:asciiTheme="minorHAnsi" w:hAnsiTheme="minorHAnsi" w:cstheme="minorHAnsi"/>
          <w:sz w:val="24"/>
          <w:szCs w:val="24"/>
          <w:lang w:val="cs-CZ"/>
        </w:rPr>
        <w:t xml:space="preserve"> </w:t>
      </w:r>
      <w:r w:rsidRPr="00F44603">
        <w:rPr>
          <w:rFonts w:asciiTheme="minorHAnsi" w:hAnsiTheme="minorHAnsi" w:cstheme="minorHAnsi"/>
          <w:sz w:val="24"/>
          <w:szCs w:val="24"/>
          <w:lang w:val="cs-CZ"/>
        </w:rPr>
        <w:t>přistavit zálohové vozidlo nejpozději v časové poloze nejblíže následujícího spoje dle jízdního řádu.</w:t>
      </w:r>
    </w:p>
    <w:p w14:paraId="791ADECB" w14:textId="77777777" w:rsidR="00672C41" w:rsidRPr="00672C41" w:rsidRDefault="00F44603" w:rsidP="00672C41">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IX odst.  </w:t>
      </w:r>
      <w:r w:rsidRPr="00F44603">
        <w:rPr>
          <w:rFonts w:asciiTheme="minorHAnsi" w:hAnsiTheme="minorHAnsi" w:cstheme="minorHAnsi"/>
          <w:b/>
          <w:sz w:val="24"/>
          <w:szCs w:val="24"/>
          <w:lang w:val="cs-CZ"/>
        </w:rPr>
        <w:fldChar w:fldCharType="begin"/>
      </w:r>
      <w:r w:rsidRPr="00F44603">
        <w:rPr>
          <w:rFonts w:asciiTheme="minorHAnsi" w:hAnsiTheme="minorHAnsi" w:cstheme="minorHAnsi"/>
          <w:b/>
          <w:sz w:val="24"/>
          <w:szCs w:val="24"/>
          <w:lang w:val="cs-CZ"/>
        </w:rPr>
        <w:instrText xml:space="preserve"> REF _Ref508195293 \r \h </w:instrText>
      </w:r>
      <w:r w:rsidRPr="00F44603">
        <w:rPr>
          <w:rFonts w:asciiTheme="minorHAnsi" w:hAnsiTheme="minorHAnsi" w:cstheme="minorHAnsi"/>
          <w:b/>
          <w:sz w:val="24"/>
          <w:szCs w:val="24"/>
          <w:lang w:val="cs-CZ"/>
        </w:rPr>
      </w:r>
      <w:r w:rsidRPr="00F44603">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9.8</w:t>
      </w:r>
      <w:r w:rsidRPr="00F44603">
        <w:rPr>
          <w:rFonts w:asciiTheme="minorHAnsi" w:hAnsiTheme="minorHAnsi" w:cstheme="minorHAnsi"/>
          <w:b/>
          <w:sz w:val="24"/>
          <w:szCs w:val="24"/>
          <w:lang w:val="cs-CZ"/>
        </w:rPr>
        <w:fldChar w:fldCharType="end"/>
      </w:r>
      <w:r w:rsidRPr="00F44603">
        <w:rPr>
          <w:rFonts w:asciiTheme="minorHAnsi" w:hAnsiTheme="minorHAnsi" w:cstheme="minorHAnsi"/>
          <w:b/>
          <w:sz w:val="24"/>
          <w:szCs w:val="24"/>
          <w:lang w:val="cs-CZ"/>
        </w:rPr>
        <w:t xml:space="preserve"> Smlouvy, </w:t>
      </w:r>
      <w:r w:rsidRPr="00F44603">
        <w:rPr>
          <w:rStyle w:val="CharStyle9"/>
          <w:rFonts w:asciiTheme="minorHAnsi" w:hAnsiTheme="minorHAnsi" w:cstheme="minorHAnsi"/>
          <w:b/>
          <w:sz w:val="24"/>
          <w:szCs w:val="24"/>
          <w:lang w:val="cs-CZ"/>
        </w:rPr>
        <w:t>je Objednatel oprávněn účtovat Dopravci</w:t>
      </w:r>
      <w:r w:rsidRPr="00F44603">
        <w:rPr>
          <w:rFonts w:asciiTheme="minorHAnsi" w:hAnsiTheme="minorHAnsi" w:cstheme="minorHAnsi"/>
          <w:b/>
          <w:sz w:val="24"/>
          <w:szCs w:val="24"/>
          <w:lang w:val="cs-CZ"/>
        </w:rPr>
        <w:t xml:space="preserve"> smluvní pokutu ve výši </w:t>
      </w:r>
      <w:r>
        <w:rPr>
          <w:rFonts w:asciiTheme="minorHAnsi" w:hAnsiTheme="minorHAnsi" w:cstheme="minorHAnsi"/>
          <w:b/>
          <w:sz w:val="24"/>
          <w:szCs w:val="24"/>
          <w:lang w:val="cs-CZ"/>
        </w:rPr>
        <w:t>3.000</w:t>
      </w:r>
      <w:r w:rsidRPr="00F44603">
        <w:rPr>
          <w:rFonts w:asciiTheme="minorHAnsi" w:hAnsiTheme="minorHAnsi" w:cstheme="minorHAnsi"/>
          <w:b/>
          <w:sz w:val="24"/>
          <w:szCs w:val="24"/>
          <w:lang w:val="cs-CZ"/>
        </w:rPr>
        <w:t xml:space="preserve">,- Kč za každý jednotlivý případ, </w:t>
      </w:r>
      <w:r w:rsidRPr="00F44603">
        <w:rPr>
          <w:rFonts w:asciiTheme="minorHAnsi" w:hAnsiTheme="minorHAnsi" w:cstheme="minorHAnsi"/>
          <w:sz w:val="24"/>
          <w:szCs w:val="24"/>
          <w:lang w:val="cs-CZ"/>
        </w:rPr>
        <w:t xml:space="preserve">kdy dopravce poruší svou povinnost informovat ve stanovené lhůtě dopravní úřad MÚ </w:t>
      </w:r>
      <w:r w:rsidR="00C51C00">
        <w:rPr>
          <w:rFonts w:asciiTheme="minorHAnsi" w:hAnsiTheme="minorHAnsi" w:cstheme="minorHAnsi"/>
          <w:sz w:val="24"/>
          <w:szCs w:val="24"/>
          <w:lang w:val="cs-CZ"/>
        </w:rPr>
        <w:t>Klatovy</w:t>
      </w:r>
      <w:r w:rsidRPr="00F44603">
        <w:rPr>
          <w:rFonts w:asciiTheme="minorHAnsi" w:hAnsiTheme="minorHAnsi" w:cstheme="minorHAnsi"/>
          <w:sz w:val="24"/>
          <w:szCs w:val="24"/>
          <w:lang w:val="cs-CZ"/>
        </w:rPr>
        <w:t xml:space="preserve"> </w:t>
      </w:r>
      <w:r>
        <w:rPr>
          <w:rFonts w:asciiTheme="minorHAnsi" w:hAnsiTheme="minorHAnsi" w:cstheme="minorHAnsi"/>
          <w:sz w:val="24"/>
          <w:szCs w:val="24"/>
          <w:lang w:val="cs-CZ"/>
        </w:rPr>
        <w:t xml:space="preserve">o </w:t>
      </w:r>
      <w:r w:rsidRPr="00F44603">
        <w:rPr>
          <w:rFonts w:asciiTheme="minorHAnsi" w:hAnsiTheme="minorHAnsi" w:cstheme="minorHAnsi"/>
          <w:sz w:val="24"/>
          <w:szCs w:val="24"/>
          <w:lang w:val="cs-CZ"/>
        </w:rPr>
        <w:t>výpadku, nebo výrazném zpoždění spojů</w:t>
      </w:r>
      <w:r>
        <w:rPr>
          <w:rFonts w:asciiTheme="minorHAnsi" w:hAnsiTheme="minorHAnsi" w:cstheme="minorHAnsi"/>
          <w:sz w:val="24"/>
          <w:szCs w:val="24"/>
          <w:lang w:val="cs-CZ"/>
        </w:rPr>
        <w:t>.</w:t>
      </w:r>
    </w:p>
    <w:p w14:paraId="16E1F807" w14:textId="77777777"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w:t>
      </w:r>
      <w:r w:rsidRPr="00672C41">
        <w:rPr>
          <w:rFonts w:asciiTheme="minorHAnsi" w:hAnsiTheme="minorHAnsi" w:cstheme="minorHAnsi"/>
          <w:b/>
          <w:sz w:val="24"/>
          <w:szCs w:val="24"/>
          <w:lang w:val="cs-CZ"/>
        </w:rPr>
        <w:t>pokutu ve výši 2.000,- Kč</w:t>
      </w:r>
      <w:r w:rsidRPr="00672C41">
        <w:rPr>
          <w:rFonts w:asciiTheme="minorHAnsi" w:hAnsiTheme="minorHAnsi" w:cstheme="minorHAnsi"/>
          <w:sz w:val="24"/>
          <w:szCs w:val="24"/>
          <w:lang w:val="cs-CZ"/>
        </w:rPr>
        <w:t xml:space="preserve"> za každé zpoždění odjezdu spoje z výchozí stanice o více jak 5 minut v případě</w:t>
      </w:r>
      <w:r w:rsidRPr="005677F5">
        <w:rPr>
          <w:rFonts w:asciiTheme="minorHAnsi" w:hAnsiTheme="minorHAnsi" w:cstheme="minorHAnsi"/>
          <w:sz w:val="24"/>
          <w:szCs w:val="24"/>
          <w:lang w:val="cs-CZ"/>
        </w:rPr>
        <w:t xml:space="preserve">, že Dopravce o tomto zpoždění bude Objednatele sám informovat. </w:t>
      </w:r>
      <w:r w:rsidRPr="005677F5">
        <w:rPr>
          <w:rFonts w:asciiTheme="minorHAnsi" w:hAnsiTheme="minorHAnsi" w:cstheme="minorHAnsi"/>
          <w:b/>
          <w:sz w:val="24"/>
          <w:szCs w:val="24"/>
          <w:lang w:val="cs-CZ"/>
        </w:rPr>
        <w:t>V případě, že Dopravce nebude Objednatele o tomto zpoždění informovat</w:t>
      </w:r>
      <w:r w:rsidRPr="005677F5">
        <w:rPr>
          <w:rFonts w:asciiTheme="minorHAnsi" w:hAnsiTheme="minorHAnsi" w:cstheme="minorHAnsi"/>
          <w:sz w:val="24"/>
          <w:szCs w:val="24"/>
          <w:lang w:val="cs-CZ"/>
        </w:rPr>
        <w:t xml:space="preserve"> a Objednatel se o zpoždění odjezdu spoje z výchozí stanice dozví vlastním zjištěním, </w:t>
      </w:r>
      <w:r w:rsidRPr="005677F5">
        <w:rPr>
          <w:rFonts w:asciiTheme="minorHAnsi" w:hAnsiTheme="minorHAnsi" w:cstheme="minorHAnsi"/>
          <w:b/>
          <w:sz w:val="24"/>
          <w:szCs w:val="24"/>
          <w:lang w:val="cs-CZ"/>
        </w:rPr>
        <w:t xml:space="preserve">je Objednatel oprávněn účtovat Dopravci smluvní pokutu ve výši 7.000,- Kč za každé zpoždění odjezdu spoje z výchozí stanice o více jak </w:t>
      </w:r>
      <w:r>
        <w:rPr>
          <w:rFonts w:asciiTheme="minorHAnsi" w:hAnsiTheme="minorHAnsi" w:cstheme="minorHAnsi"/>
          <w:b/>
          <w:sz w:val="24"/>
          <w:szCs w:val="24"/>
          <w:lang w:val="cs-CZ"/>
        </w:rPr>
        <w:t>5</w:t>
      </w:r>
      <w:r w:rsidRPr="005677F5">
        <w:rPr>
          <w:rFonts w:asciiTheme="minorHAnsi" w:hAnsiTheme="minorHAnsi" w:cstheme="minorHAnsi"/>
          <w:b/>
          <w:sz w:val="24"/>
          <w:szCs w:val="24"/>
          <w:lang w:val="cs-CZ"/>
        </w:rPr>
        <w:t xml:space="preserve"> minut.</w:t>
      </w:r>
    </w:p>
    <w:p w14:paraId="75F4D5C5" w14:textId="77777777"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5.000,- Kč</w:t>
      </w:r>
      <w:r w:rsidRPr="005677F5">
        <w:rPr>
          <w:rFonts w:asciiTheme="minorHAnsi" w:hAnsiTheme="minorHAnsi" w:cstheme="minorHAnsi"/>
          <w:sz w:val="24"/>
          <w:szCs w:val="24"/>
          <w:lang w:val="cs-CZ"/>
        </w:rPr>
        <w:t xml:space="preserve"> za </w:t>
      </w:r>
      <w:r>
        <w:rPr>
          <w:rFonts w:asciiTheme="minorHAnsi" w:hAnsiTheme="minorHAnsi" w:cstheme="minorHAnsi"/>
          <w:sz w:val="24"/>
          <w:szCs w:val="24"/>
          <w:lang w:val="cs-CZ"/>
        </w:rPr>
        <w:t xml:space="preserve">každý </w:t>
      </w:r>
      <w:r w:rsidRPr="005677F5">
        <w:rPr>
          <w:rFonts w:asciiTheme="minorHAnsi" w:hAnsiTheme="minorHAnsi" w:cstheme="minorHAnsi"/>
          <w:sz w:val="24"/>
          <w:szCs w:val="24"/>
          <w:lang w:val="cs-CZ"/>
        </w:rPr>
        <w:t xml:space="preserve">vynechaný spoj v případě, že Dopravce o tomto vynechaném spoji bude Objednatele sám informovat. </w:t>
      </w:r>
      <w:r w:rsidRPr="005677F5">
        <w:rPr>
          <w:rFonts w:asciiTheme="minorHAnsi" w:hAnsiTheme="minorHAnsi" w:cstheme="minorHAnsi"/>
          <w:b/>
          <w:sz w:val="24"/>
          <w:szCs w:val="24"/>
          <w:lang w:val="cs-CZ"/>
        </w:rPr>
        <w:t>V případě, že Dopravce nebude Objednatele o tomto vynechaném spoji informovat</w:t>
      </w:r>
      <w:r w:rsidRPr="005677F5">
        <w:rPr>
          <w:rFonts w:asciiTheme="minorHAnsi" w:hAnsiTheme="minorHAnsi" w:cstheme="minorHAnsi"/>
          <w:sz w:val="24"/>
          <w:szCs w:val="24"/>
          <w:lang w:val="cs-CZ"/>
        </w:rPr>
        <w:t xml:space="preserve"> a Objednatel se </w:t>
      </w:r>
      <w:r>
        <w:rPr>
          <w:rFonts w:asciiTheme="minorHAnsi" w:hAnsiTheme="minorHAnsi" w:cstheme="minorHAnsi"/>
          <w:sz w:val="24"/>
          <w:szCs w:val="24"/>
          <w:lang w:val="cs-CZ"/>
        </w:rPr>
        <w:t xml:space="preserve">o </w:t>
      </w:r>
      <w:r w:rsidRPr="005677F5">
        <w:rPr>
          <w:rFonts w:asciiTheme="minorHAnsi" w:hAnsiTheme="minorHAnsi" w:cstheme="minorHAnsi"/>
          <w:sz w:val="24"/>
          <w:szCs w:val="24"/>
          <w:lang w:val="cs-CZ"/>
        </w:rPr>
        <w:t xml:space="preserve">vynechaném spoji dozví vlastním zjištěním, </w:t>
      </w:r>
      <w:r w:rsidRPr="005677F5">
        <w:rPr>
          <w:rFonts w:asciiTheme="minorHAnsi" w:hAnsiTheme="minorHAnsi" w:cstheme="minorHAnsi"/>
          <w:b/>
          <w:sz w:val="24"/>
          <w:szCs w:val="24"/>
          <w:lang w:val="cs-CZ"/>
        </w:rPr>
        <w:t>je Objednatel oprávněn účtovat Dopravci smluvní pokutu ve výši 10.000,- Kč za každý vynechaný spoj.</w:t>
      </w:r>
    </w:p>
    <w:p w14:paraId="4CB9CD5E" w14:textId="77777777"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lastRenderedPageBreak/>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2.000,- Kč</w:t>
      </w:r>
      <w:r w:rsidRPr="005677F5">
        <w:rPr>
          <w:rFonts w:asciiTheme="minorHAnsi" w:hAnsiTheme="minorHAnsi" w:cstheme="minorHAnsi"/>
          <w:sz w:val="24"/>
          <w:szCs w:val="24"/>
          <w:lang w:val="cs-CZ"/>
        </w:rPr>
        <w:t xml:space="preserve"> za každý předčasný odjezd ze zastávky v případě, že Dopravce o tomto předčasném odjezdu bude Objednatele sám informovat. </w:t>
      </w:r>
      <w:r w:rsidRPr="005677F5">
        <w:rPr>
          <w:rFonts w:asciiTheme="minorHAnsi" w:hAnsiTheme="minorHAnsi" w:cstheme="minorHAnsi"/>
          <w:b/>
          <w:sz w:val="24"/>
          <w:szCs w:val="24"/>
          <w:lang w:val="cs-CZ"/>
        </w:rPr>
        <w:t>V případě, že Dopravce nebude Objednatele o tomto předčasném odjezdu informovat</w:t>
      </w:r>
      <w:r w:rsidRPr="005677F5">
        <w:rPr>
          <w:rFonts w:asciiTheme="minorHAnsi" w:hAnsiTheme="minorHAnsi" w:cstheme="minorHAnsi"/>
          <w:sz w:val="24"/>
          <w:szCs w:val="24"/>
          <w:lang w:val="cs-CZ"/>
        </w:rPr>
        <w:t xml:space="preserve"> a Objednatel se o předčasném odjezdu ze zastávky dozví vlastním zjištěním, </w:t>
      </w:r>
      <w:r w:rsidRPr="005677F5">
        <w:rPr>
          <w:rFonts w:asciiTheme="minorHAnsi" w:hAnsiTheme="minorHAnsi" w:cstheme="minorHAnsi"/>
          <w:b/>
          <w:sz w:val="24"/>
          <w:szCs w:val="24"/>
          <w:lang w:val="cs-CZ"/>
        </w:rPr>
        <w:t xml:space="preserve">je Objednatel oprávněn účtovat Dopravci smluvní pokutu ve výši 7.000,- Kč za každý předčasný odjezd ze zastávky. </w:t>
      </w:r>
    </w:p>
    <w:p w14:paraId="0F087115" w14:textId="1DB51B9C" w:rsidR="00364C49" w:rsidRPr="00364C49" w:rsidRDefault="00364C49" w:rsidP="00364C49">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_Ref399775397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2.000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 </w:t>
      </w:r>
      <w:r>
        <w:rPr>
          <w:rFonts w:asciiTheme="minorHAnsi" w:hAnsiTheme="minorHAnsi" w:cstheme="minorHAnsi"/>
          <w:sz w:val="24"/>
          <w:szCs w:val="24"/>
          <w:lang w:val="cs-CZ"/>
        </w:rPr>
        <w:t xml:space="preserve">den, kdy je Dopravce v prodlení se splněním povinnosti předložit řádně vyplněný Měsíční výkaz výkonů a tržeb. </w:t>
      </w:r>
    </w:p>
    <w:p w14:paraId="51E6F59D" w14:textId="77777777" w:rsidR="0026311C" w:rsidRPr="00CD7DA8" w:rsidRDefault="0026311C" w:rsidP="00B85792">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sidR="00364C49">
        <w:rPr>
          <w:rFonts w:asciiTheme="minorHAnsi" w:hAnsiTheme="minorHAnsi" w:cstheme="minorHAnsi"/>
          <w:b/>
          <w:sz w:val="24"/>
          <w:szCs w:val="24"/>
          <w:lang w:val="cs-CZ"/>
        </w:rPr>
        <w:fldChar w:fldCharType="begin"/>
      </w:r>
      <w:r w:rsidR="00364C49">
        <w:rPr>
          <w:rFonts w:asciiTheme="minorHAnsi" w:hAnsiTheme="minorHAnsi" w:cstheme="minorHAnsi"/>
          <w:b/>
          <w:sz w:val="24"/>
          <w:szCs w:val="24"/>
          <w:lang w:val="cs-CZ"/>
        </w:rPr>
        <w:instrText xml:space="preserve"> REF _Ref508195734 \r \h </w:instrText>
      </w:r>
      <w:r w:rsidR="00364C49">
        <w:rPr>
          <w:rFonts w:asciiTheme="minorHAnsi" w:hAnsiTheme="minorHAnsi" w:cstheme="minorHAnsi"/>
          <w:b/>
          <w:sz w:val="24"/>
          <w:szCs w:val="24"/>
          <w:lang w:val="cs-CZ"/>
        </w:rPr>
      </w:r>
      <w:r w:rsidR="00364C49">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10.2</w:t>
      </w:r>
      <w:r w:rsidR="00364C49">
        <w:rPr>
          <w:rFonts w:asciiTheme="minorHAnsi" w:hAnsiTheme="minorHAnsi" w:cstheme="minorHAnsi"/>
          <w:b/>
          <w:sz w:val="24"/>
          <w:szCs w:val="24"/>
          <w:lang w:val="cs-CZ"/>
        </w:rPr>
        <w:fldChar w:fldCharType="end"/>
      </w:r>
      <w:r w:rsidR="00364C49">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smluvní pokutu ve výši 10.000,- Kč</w:t>
      </w:r>
      <w:r w:rsidRPr="00F44603">
        <w:rPr>
          <w:rFonts w:asciiTheme="minorHAnsi" w:hAnsiTheme="minorHAnsi" w:cstheme="minorHAnsi"/>
          <w:sz w:val="24"/>
          <w:szCs w:val="24"/>
          <w:lang w:val="cs-CZ"/>
        </w:rPr>
        <w:t xml:space="preserve"> za každý případ neposkytnutí součinnosti. </w:t>
      </w:r>
    </w:p>
    <w:p w14:paraId="246970B6" w14:textId="77777777" w:rsidR="00CD7DA8" w:rsidRPr="00CD7DA8" w:rsidRDefault="00CD7DA8" w:rsidP="00CD7DA8">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_Ref399774328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10.3</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w:t>
      </w:r>
      <w:r>
        <w:rPr>
          <w:rFonts w:asciiTheme="minorHAnsi" w:hAnsiTheme="minorHAnsi" w:cstheme="minorHAnsi"/>
          <w:sz w:val="24"/>
          <w:szCs w:val="24"/>
          <w:lang w:val="cs-CZ"/>
        </w:rPr>
        <w:t xml:space="preserve"> jednotlivý</w:t>
      </w:r>
      <w:r w:rsidRPr="00F44603">
        <w:rPr>
          <w:rFonts w:asciiTheme="minorHAnsi" w:hAnsiTheme="minorHAnsi" w:cstheme="minorHAnsi"/>
          <w:sz w:val="24"/>
          <w:szCs w:val="24"/>
          <w:lang w:val="cs-CZ"/>
        </w:rPr>
        <w:t xml:space="preserve"> přípa</w:t>
      </w:r>
      <w:r>
        <w:rPr>
          <w:rFonts w:asciiTheme="minorHAnsi" w:hAnsiTheme="minorHAnsi" w:cstheme="minorHAnsi"/>
          <w:sz w:val="24"/>
          <w:szCs w:val="24"/>
          <w:lang w:val="cs-CZ"/>
        </w:rPr>
        <w:t>d porušení povinnosti oznámit Dopravci konec platnosti licence, či jízdních řádů ve stanovené lhůtě</w:t>
      </w:r>
      <w:r w:rsidRPr="00F44603">
        <w:rPr>
          <w:rFonts w:asciiTheme="minorHAnsi" w:hAnsiTheme="minorHAnsi" w:cstheme="minorHAnsi"/>
          <w:sz w:val="24"/>
          <w:szCs w:val="24"/>
          <w:lang w:val="cs-CZ"/>
        </w:rPr>
        <w:t xml:space="preserve">. </w:t>
      </w:r>
    </w:p>
    <w:p w14:paraId="7C15C670" w14:textId="77777777" w:rsidR="00CD7DA8" w:rsidRPr="00843024" w:rsidRDefault="00843024" w:rsidP="00843024">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_Ref508213404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10.6</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w:t>
      </w:r>
      <w:r>
        <w:rPr>
          <w:rFonts w:asciiTheme="minorHAnsi" w:hAnsiTheme="minorHAnsi" w:cstheme="minorHAnsi"/>
          <w:sz w:val="24"/>
          <w:szCs w:val="24"/>
          <w:lang w:val="cs-CZ"/>
        </w:rPr>
        <w:t xml:space="preserve"> jednotlivý</w:t>
      </w:r>
      <w:r w:rsidRPr="00F44603">
        <w:rPr>
          <w:rFonts w:asciiTheme="minorHAnsi" w:hAnsiTheme="minorHAnsi" w:cstheme="minorHAnsi"/>
          <w:sz w:val="24"/>
          <w:szCs w:val="24"/>
          <w:lang w:val="cs-CZ"/>
        </w:rPr>
        <w:t xml:space="preserve"> přípa</w:t>
      </w:r>
      <w:r>
        <w:rPr>
          <w:rFonts w:asciiTheme="minorHAnsi" w:hAnsiTheme="minorHAnsi" w:cstheme="minorHAnsi"/>
          <w:sz w:val="24"/>
          <w:szCs w:val="24"/>
          <w:lang w:val="cs-CZ"/>
        </w:rPr>
        <w:t xml:space="preserve">d porušení povinností uvedených v čl. X odst. 10.6 Smlouvy. </w:t>
      </w:r>
    </w:p>
    <w:p w14:paraId="6A6AAC19" w14:textId="77777777" w:rsidR="00843024" w:rsidRPr="00BB4F7A" w:rsidRDefault="00843024" w:rsidP="00843024">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sidR="00BB4F7A">
        <w:rPr>
          <w:rFonts w:asciiTheme="minorHAnsi" w:hAnsiTheme="minorHAnsi" w:cstheme="minorHAnsi"/>
          <w:b/>
          <w:sz w:val="24"/>
          <w:szCs w:val="24"/>
          <w:lang w:val="cs-CZ"/>
        </w:rPr>
        <w:fldChar w:fldCharType="begin"/>
      </w:r>
      <w:r w:rsidR="00BB4F7A">
        <w:rPr>
          <w:rFonts w:asciiTheme="minorHAnsi" w:hAnsiTheme="minorHAnsi" w:cstheme="minorHAnsi"/>
          <w:b/>
          <w:sz w:val="24"/>
          <w:szCs w:val="24"/>
          <w:lang w:val="cs-CZ"/>
        </w:rPr>
        <w:instrText xml:space="preserve"> REF _Ref508213913 \r \h </w:instrText>
      </w:r>
      <w:r w:rsidR="00BB4F7A">
        <w:rPr>
          <w:rFonts w:asciiTheme="minorHAnsi" w:hAnsiTheme="minorHAnsi" w:cstheme="minorHAnsi"/>
          <w:b/>
          <w:sz w:val="24"/>
          <w:szCs w:val="24"/>
          <w:lang w:val="cs-CZ"/>
        </w:rPr>
      </w:r>
      <w:r w:rsidR="00BB4F7A">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10.7</w:t>
      </w:r>
      <w:r w:rsidR="00BB4F7A">
        <w:rPr>
          <w:rFonts w:asciiTheme="minorHAnsi" w:hAnsiTheme="minorHAnsi" w:cstheme="minorHAnsi"/>
          <w:b/>
          <w:sz w:val="24"/>
          <w:szCs w:val="24"/>
          <w:lang w:val="cs-CZ"/>
        </w:rPr>
        <w:fldChar w:fldCharType="end"/>
      </w:r>
      <w:r w:rsidR="00BB4F7A">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sidR="00BB4F7A">
        <w:rPr>
          <w:rFonts w:asciiTheme="minorHAnsi" w:hAnsiTheme="minorHAnsi" w:cstheme="minorHAnsi"/>
          <w:b/>
          <w:sz w:val="24"/>
          <w:szCs w:val="24"/>
          <w:lang w:val="cs-CZ"/>
        </w:rPr>
        <w:t>2.000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w:t>
      </w:r>
      <w:r w:rsidR="00BB4F7A">
        <w:rPr>
          <w:rFonts w:asciiTheme="minorHAnsi" w:hAnsiTheme="minorHAnsi" w:cstheme="minorHAnsi"/>
          <w:sz w:val="24"/>
          <w:szCs w:val="24"/>
          <w:lang w:val="cs-CZ"/>
        </w:rPr>
        <w:t>každý den, ve kterém je Dopravce v prodlení s předložením dokladů o technické způsobilosti vozidel.</w:t>
      </w:r>
    </w:p>
    <w:p w14:paraId="19592D33" w14:textId="77777777" w:rsidR="00BB4F7A" w:rsidRPr="006D744C" w:rsidRDefault="00BB4F7A" w:rsidP="00BB4F7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_Ref508214042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10.8</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w:t>
      </w:r>
      <w:r w:rsidR="006D744C">
        <w:rPr>
          <w:rFonts w:asciiTheme="minorHAnsi" w:hAnsiTheme="minorHAnsi" w:cstheme="minorHAnsi"/>
          <w:sz w:val="24"/>
          <w:szCs w:val="24"/>
          <w:lang w:val="cs-CZ"/>
        </w:rPr>
        <w:t>každý jednotlivý</w:t>
      </w:r>
      <w:r>
        <w:rPr>
          <w:rFonts w:asciiTheme="minorHAnsi" w:hAnsiTheme="minorHAnsi" w:cstheme="minorHAnsi"/>
          <w:sz w:val="24"/>
          <w:szCs w:val="24"/>
          <w:lang w:val="cs-CZ"/>
        </w:rPr>
        <w:t xml:space="preserve"> případ porušení povinnosti projednat s Objednatelem záměr nasadit nové vozidlo do provozu a </w:t>
      </w:r>
      <w:r w:rsidRPr="006D744C">
        <w:rPr>
          <w:rFonts w:asciiTheme="minorHAnsi" w:hAnsiTheme="minorHAnsi" w:cstheme="minorHAnsi"/>
          <w:b/>
          <w:sz w:val="24"/>
          <w:szCs w:val="24"/>
          <w:lang w:val="cs-CZ"/>
        </w:rPr>
        <w:t>smluvní pokutu ve výši 2.000,-</w:t>
      </w:r>
      <w:r w:rsidR="006D744C">
        <w:rPr>
          <w:rFonts w:asciiTheme="minorHAnsi" w:hAnsiTheme="minorHAnsi" w:cstheme="minorHAnsi"/>
          <w:b/>
          <w:sz w:val="24"/>
          <w:szCs w:val="24"/>
          <w:lang w:val="cs-CZ"/>
        </w:rPr>
        <w:t xml:space="preserve"> </w:t>
      </w:r>
      <w:r w:rsidRPr="006D744C">
        <w:rPr>
          <w:rFonts w:asciiTheme="minorHAnsi" w:hAnsiTheme="minorHAnsi" w:cstheme="minorHAnsi"/>
          <w:b/>
          <w:sz w:val="24"/>
          <w:szCs w:val="24"/>
          <w:lang w:val="cs-CZ"/>
        </w:rPr>
        <w:t>Kč</w:t>
      </w:r>
      <w:r>
        <w:rPr>
          <w:rFonts w:asciiTheme="minorHAnsi" w:hAnsiTheme="minorHAnsi" w:cstheme="minorHAnsi"/>
          <w:sz w:val="24"/>
          <w:szCs w:val="24"/>
          <w:lang w:val="cs-CZ"/>
        </w:rPr>
        <w:t xml:space="preserve"> za každý den, ve kterém bude v prodlení s povinnost</w:t>
      </w:r>
      <w:r w:rsidR="006D744C">
        <w:rPr>
          <w:rFonts w:asciiTheme="minorHAnsi" w:hAnsiTheme="minorHAnsi" w:cstheme="minorHAnsi"/>
          <w:sz w:val="24"/>
          <w:szCs w:val="24"/>
          <w:lang w:val="cs-CZ"/>
        </w:rPr>
        <w:t>í</w:t>
      </w:r>
      <w:r>
        <w:rPr>
          <w:rFonts w:asciiTheme="minorHAnsi" w:hAnsiTheme="minorHAnsi" w:cstheme="minorHAnsi"/>
          <w:sz w:val="24"/>
          <w:szCs w:val="24"/>
          <w:lang w:val="cs-CZ"/>
        </w:rPr>
        <w:t xml:space="preserve"> předložit Objednateli doklad o technické způsobilosti vozidla nově uvedeného do provozu. </w:t>
      </w:r>
    </w:p>
    <w:p w14:paraId="0D27C982" w14:textId="77777777" w:rsidR="006D744C" w:rsidRPr="006D744C" w:rsidRDefault="006D744C" w:rsidP="00BB4F7A">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_Ref508725018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10.9</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2.000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 </w:t>
      </w:r>
      <w:r>
        <w:rPr>
          <w:rFonts w:asciiTheme="minorHAnsi" w:hAnsiTheme="minorHAnsi" w:cstheme="minorHAnsi"/>
          <w:sz w:val="24"/>
          <w:szCs w:val="24"/>
          <w:lang w:val="cs-CZ"/>
        </w:rPr>
        <w:t xml:space="preserve">den, kdy je Dopravce v prodlení se splněním povinnosti předložit řádně </w:t>
      </w:r>
      <w:r w:rsidRPr="006D744C">
        <w:rPr>
          <w:rFonts w:asciiTheme="minorHAnsi" w:hAnsiTheme="minorHAnsi" w:cstheme="minorHAnsi"/>
          <w:sz w:val="24"/>
          <w:szCs w:val="24"/>
          <w:lang w:val="cs-CZ"/>
        </w:rPr>
        <w:t xml:space="preserve">vyplněný </w:t>
      </w:r>
      <w:r w:rsidRPr="006D744C">
        <w:rPr>
          <w:rFonts w:asciiTheme="minorHAnsi" w:hAnsiTheme="minorHAnsi" w:cs="Arial"/>
          <w:sz w:val="24"/>
          <w:szCs w:val="24"/>
          <w:lang w:val="cs-CZ"/>
        </w:rPr>
        <w:t>Přehled o přesnosti provozu.</w:t>
      </w:r>
    </w:p>
    <w:p w14:paraId="4A6A3ABF" w14:textId="77777777"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sv</w:t>
      </w:r>
      <w:r>
        <w:rPr>
          <w:rFonts w:asciiTheme="minorHAnsi" w:hAnsiTheme="minorHAnsi" w:cstheme="minorHAnsi"/>
          <w:b/>
          <w:sz w:val="24"/>
          <w:szCs w:val="24"/>
          <w:lang w:val="cs-CZ"/>
        </w:rPr>
        <w:t>é</w:t>
      </w:r>
      <w:r w:rsidRPr="005677F5">
        <w:rPr>
          <w:rFonts w:asciiTheme="minorHAnsi" w:hAnsiTheme="minorHAnsi" w:cstheme="minorHAnsi"/>
          <w:b/>
          <w:sz w:val="24"/>
          <w:szCs w:val="24"/>
          <w:lang w:val="cs-CZ"/>
        </w:rPr>
        <w:t xml:space="preserve"> povinnost</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dle čl. X</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sidR="00BB4F7A">
        <w:rPr>
          <w:rFonts w:asciiTheme="minorHAnsi" w:hAnsiTheme="minorHAnsi" w:cstheme="minorHAnsi"/>
          <w:b/>
          <w:sz w:val="24"/>
          <w:szCs w:val="24"/>
        </w:rPr>
        <w:fldChar w:fldCharType="begin"/>
      </w:r>
      <w:r w:rsidR="00BB4F7A">
        <w:rPr>
          <w:rFonts w:asciiTheme="minorHAnsi" w:hAnsiTheme="minorHAnsi" w:cstheme="minorHAnsi"/>
          <w:b/>
          <w:sz w:val="24"/>
          <w:szCs w:val="24"/>
          <w:lang w:val="cs-CZ"/>
        </w:rPr>
        <w:instrText xml:space="preserve"> REF _Ref508214418 \r \h </w:instrText>
      </w:r>
      <w:r w:rsidR="00BB4F7A">
        <w:rPr>
          <w:rFonts w:asciiTheme="minorHAnsi" w:hAnsiTheme="minorHAnsi" w:cstheme="minorHAnsi"/>
          <w:b/>
          <w:sz w:val="24"/>
          <w:szCs w:val="24"/>
        </w:rPr>
      </w:r>
      <w:r w:rsidR="00BB4F7A">
        <w:rPr>
          <w:rFonts w:asciiTheme="minorHAnsi" w:hAnsiTheme="minorHAnsi" w:cstheme="minorHAnsi"/>
          <w:b/>
          <w:sz w:val="24"/>
          <w:szCs w:val="24"/>
        </w:rPr>
        <w:fldChar w:fldCharType="separate"/>
      </w:r>
      <w:r w:rsidR="0074296F">
        <w:rPr>
          <w:rFonts w:asciiTheme="minorHAnsi" w:hAnsiTheme="minorHAnsi" w:cstheme="minorHAnsi"/>
          <w:b/>
          <w:sz w:val="24"/>
          <w:szCs w:val="24"/>
          <w:lang w:val="cs-CZ"/>
        </w:rPr>
        <w:t>11.2</w:t>
      </w:r>
      <w:r w:rsidR="00BB4F7A">
        <w:rPr>
          <w:rFonts w:asciiTheme="minorHAnsi" w:hAnsiTheme="minorHAnsi" w:cstheme="minorHAnsi"/>
          <w:b/>
          <w:sz w:val="24"/>
          <w:szCs w:val="24"/>
        </w:rPr>
        <w:fldChar w:fldCharType="end"/>
      </w:r>
      <w:r w:rsidR="00BB4F7A">
        <w:rPr>
          <w:rFonts w:asciiTheme="minorHAnsi" w:hAnsiTheme="minorHAnsi" w:cstheme="minorHAnsi"/>
          <w:b/>
          <w:sz w:val="24"/>
          <w:szCs w:val="24"/>
        </w:rPr>
        <w:t xml:space="preserve"> </w:t>
      </w:r>
      <w:r>
        <w:rPr>
          <w:rFonts w:asciiTheme="minorHAnsi" w:hAnsiTheme="minorHAnsi" w:cstheme="minorHAnsi"/>
          <w:b/>
          <w:sz w:val="24"/>
          <w:szCs w:val="24"/>
        </w:rPr>
        <w:t>a</w:t>
      </w:r>
      <w:r w:rsidR="00BB4F7A">
        <w:rPr>
          <w:rFonts w:asciiTheme="minorHAnsi" w:hAnsiTheme="minorHAnsi" w:cstheme="minorHAnsi"/>
          <w:b/>
          <w:sz w:val="24"/>
          <w:szCs w:val="24"/>
        </w:rPr>
        <w:t>/</w:t>
      </w:r>
      <w:proofErr w:type="spellStart"/>
      <w:r w:rsidR="00BB4F7A">
        <w:rPr>
          <w:rFonts w:asciiTheme="minorHAnsi" w:hAnsiTheme="minorHAnsi" w:cstheme="minorHAnsi"/>
          <w:b/>
          <w:sz w:val="24"/>
          <w:szCs w:val="24"/>
        </w:rPr>
        <w:t>nebo</w:t>
      </w:r>
      <w:proofErr w:type="spellEnd"/>
      <w:r w:rsidR="00BB4F7A">
        <w:rPr>
          <w:rFonts w:asciiTheme="minorHAnsi" w:hAnsiTheme="minorHAnsi" w:cstheme="minorHAnsi"/>
          <w:b/>
          <w:sz w:val="24"/>
          <w:szCs w:val="24"/>
        </w:rPr>
        <w:t xml:space="preserve"> </w:t>
      </w:r>
      <w:proofErr w:type="spellStart"/>
      <w:r w:rsidR="00BB4F7A">
        <w:rPr>
          <w:rFonts w:asciiTheme="minorHAnsi" w:hAnsiTheme="minorHAnsi" w:cstheme="minorHAnsi"/>
          <w:b/>
          <w:sz w:val="24"/>
          <w:szCs w:val="24"/>
        </w:rPr>
        <w:t>odst</w:t>
      </w:r>
      <w:proofErr w:type="spellEnd"/>
      <w:r w:rsidR="00BB4F7A">
        <w:rPr>
          <w:rFonts w:asciiTheme="minorHAnsi" w:hAnsiTheme="minorHAnsi" w:cstheme="minorHAnsi"/>
          <w:b/>
          <w:sz w:val="24"/>
          <w:szCs w:val="24"/>
        </w:rPr>
        <w:t>.</w:t>
      </w:r>
      <w:r>
        <w:rPr>
          <w:rFonts w:asciiTheme="minorHAnsi" w:hAnsiTheme="minorHAnsi" w:cstheme="minorHAnsi"/>
          <w:b/>
          <w:sz w:val="24"/>
          <w:szCs w:val="24"/>
        </w:rPr>
        <w:t xml:space="preserve"> </w:t>
      </w:r>
      <w:r w:rsidR="00BB4F7A">
        <w:rPr>
          <w:rFonts w:asciiTheme="minorHAnsi" w:hAnsiTheme="minorHAnsi" w:cstheme="minorHAnsi"/>
          <w:b/>
          <w:sz w:val="24"/>
          <w:szCs w:val="24"/>
        </w:rPr>
        <w:fldChar w:fldCharType="begin"/>
      </w:r>
      <w:r w:rsidR="00BB4F7A">
        <w:rPr>
          <w:rFonts w:asciiTheme="minorHAnsi" w:hAnsiTheme="minorHAnsi" w:cstheme="minorHAnsi"/>
          <w:b/>
          <w:sz w:val="24"/>
          <w:szCs w:val="24"/>
        </w:rPr>
        <w:instrText xml:space="preserve"> REF _Ref508214429 \r \h </w:instrText>
      </w:r>
      <w:r w:rsidR="00BB4F7A">
        <w:rPr>
          <w:rFonts w:asciiTheme="minorHAnsi" w:hAnsiTheme="minorHAnsi" w:cstheme="minorHAnsi"/>
          <w:b/>
          <w:sz w:val="24"/>
          <w:szCs w:val="24"/>
        </w:rPr>
      </w:r>
      <w:r w:rsidR="00BB4F7A">
        <w:rPr>
          <w:rFonts w:asciiTheme="minorHAnsi" w:hAnsiTheme="minorHAnsi" w:cstheme="minorHAnsi"/>
          <w:b/>
          <w:sz w:val="24"/>
          <w:szCs w:val="24"/>
        </w:rPr>
        <w:fldChar w:fldCharType="separate"/>
      </w:r>
      <w:r w:rsidR="0074296F">
        <w:rPr>
          <w:rFonts w:asciiTheme="minorHAnsi" w:hAnsiTheme="minorHAnsi" w:cstheme="minorHAnsi"/>
          <w:b/>
          <w:sz w:val="24"/>
          <w:szCs w:val="24"/>
        </w:rPr>
        <w:t>11.4</w:t>
      </w:r>
      <w:r w:rsidR="00BB4F7A">
        <w:rPr>
          <w:rFonts w:asciiTheme="minorHAnsi" w:hAnsiTheme="minorHAnsi" w:cstheme="minorHAnsi"/>
          <w:b/>
          <w:sz w:val="24"/>
          <w:szCs w:val="24"/>
        </w:rPr>
        <w:fldChar w:fldCharType="end"/>
      </w:r>
      <w:r w:rsidR="00BB4F7A">
        <w:rPr>
          <w:rFonts w:asciiTheme="minorHAnsi" w:hAnsiTheme="minorHAnsi" w:cstheme="minorHAnsi"/>
          <w:b/>
          <w:sz w:val="24"/>
          <w:szCs w:val="24"/>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BB4F7A">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.000,- Kč </w:t>
      </w:r>
      <w:r>
        <w:rPr>
          <w:rFonts w:asciiTheme="minorHAnsi" w:hAnsiTheme="minorHAnsi" w:cstheme="minorHAnsi"/>
          <w:b/>
          <w:sz w:val="24"/>
          <w:szCs w:val="24"/>
          <w:lang w:val="cs-CZ"/>
        </w:rPr>
        <w:t xml:space="preserve">za každý </w:t>
      </w:r>
      <w:r w:rsidRPr="005677F5">
        <w:rPr>
          <w:rFonts w:asciiTheme="minorHAnsi" w:hAnsiTheme="minorHAnsi" w:cstheme="minorHAnsi"/>
          <w:b/>
          <w:sz w:val="24"/>
          <w:szCs w:val="24"/>
          <w:lang w:val="cs-CZ"/>
        </w:rPr>
        <w:t>kalendářní den</w:t>
      </w:r>
      <w:r w:rsidRPr="005677F5">
        <w:rPr>
          <w:rFonts w:asciiTheme="minorHAnsi" w:hAnsiTheme="minorHAnsi" w:cstheme="minorHAnsi"/>
          <w:sz w:val="24"/>
          <w:szCs w:val="24"/>
          <w:lang w:val="cs-CZ"/>
        </w:rPr>
        <w:t>, kdy Dopravce</w:t>
      </w:r>
      <w:r w:rsidR="00BB4F7A">
        <w:rPr>
          <w:rFonts w:asciiTheme="minorHAnsi" w:hAnsiTheme="minorHAnsi" w:cstheme="minorHAnsi"/>
          <w:sz w:val="24"/>
          <w:szCs w:val="24"/>
          <w:lang w:val="cs-CZ"/>
        </w:rPr>
        <w:t xml:space="preserve"> nemá uzavřeno pojištění dle XI odst. 11.2 a/nebo odst. 11.4 Smlouvy</w:t>
      </w:r>
      <w:r w:rsidRPr="005677F5">
        <w:rPr>
          <w:rFonts w:asciiTheme="minorHAnsi" w:hAnsiTheme="minorHAnsi" w:cstheme="minorHAnsi"/>
          <w:sz w:val="24"/>
          <w:szCs w:val="24"/>
          <w:lang w:val="cs-CZ"/>
        </w:rPr>
        <w:t>.</w:t>
      </w:r>
    </w:p>
    <w:p w14:paraId="685C85E7" w14:textId="77777777" w:rsidR="00BB4F7A" w:rsidRPr="00BB4F7A" w:rsidRDefault="00BB4F7A" w:rsidP="00BB4F7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XII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_Ref508214513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12.1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w:t>
      </w:r>
      <w:r w:rsidRPr="005677F5">
        <w:rPr>
          <w:rFonts w:asciiTheme="minorHAnsi" w:hAnsiTheme="minorHAnsi" w:cstheme="minorHAnsi"/>
          <w:b/>
          <w:sz w:val="24"/>
          <w:szCs w:val="24"/>
          <w:lang w:val="cs-CZ"/>
        </w:rPr>
        <w:t>.000,- Kč za každý kalendářní den,</w:t>
      </w:r>
      <w:r w:rsidRPr="005677F5">
        <w:rPr>
          <w:rFonts w:asciiTheme="minorHAnsi" w:hAnsiTheme="minorHAnsi" w:cstheme="minorHAnsi"/>
          <w:sz w:val="24"/>
          <w:szCs w:val="24"/>
          <w:lang w:val="cs-CZ"/>
        </w:rPr>
        <w:t xml:space="preserve"> kdy </w:t>
      </w:r>
      <w:r>
        <w:rPr>
          <w:rFonts w:asciiTheme="minorHAnsi" w:hAnsiTheme="minorHAnsi" w:cstheme="minorHAnsi"/>
          <w:sz w:val="24"/>
          <w:szCs w:val="24"/>
          <w:lang w:val="cs-CZ"/>
        </w:rPr>
        <w:t xml:space="preserve">je dopravce v prodlení s předáním dokladu prokazujícího sjednání požadovaného bankovní záruky či pojištění záruky. </w:t>
      </w:r>
    </w:p>
    <w:p w14:paraId="4089EAED" w14:textId="77777777" w:rsidR="0026311C" w:rsidRPr="00BB4F7A"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XII odst. </w:t>
      </w:r>
      <w:r w:rsidR="00BB4F7A">
        <w:rPr>
          <w:rFonts w:asciiTheme="minorHAnsi" w:hAnsiTheme="minorHAnsi" w:cstheme="minorHAnsi"/>
          <w:b/>
          <w:sz w:val="24"/>
          <w:szCs w:val="24"/>
          <w:lang w:val="cs-CZ"/>
        </w:rPr>
        <w:fldChar w:fldCharType="begin"/>
      </w:r>
      <w:r w:rsidR="00BB4F7A">
        <w:rPr>
          <w:rFonts w:asciiTheme="minorHAnsi" w:hAnsiTheme="minorHAnsi" w:cstheme="minorHAnsi"/>
          <w:b/>
          <w:sz w:val="24"/>
          <w:szCs w:val="24"/>
          <w:lang w:val="cs-CZ"/>
        </w:rPr>
        <w:instrText xml:space="preserve"> REF _Ref508214478 \r \h </w:instrText>
      </w:r>
      <w:r w:rsidR="00BB4F7A">
        <w:rPr>
          <w:rFonts w:asciiTheme="minorHAnsi" w:hAnsiTheme="minorHAnsi" w:cstheme="minorHAnsi"/>
          <w:b/>
          <w:sz w:val="24"/>
          <w:szCs w:val="24"/>
          <w:lang w:val="cs-CZ"/>
        </w:rPr>
      </w:r>
      <w:r w:rsidR="00BB4F7A">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12.2</w:t>
      </w:r>
      <w:r w:rsidR="00BB4F7A">
        <w:rPr>
          <w:rFonts w:asciiTheme="minorHAnsi" w:hAnsiTheme="minorHAnsi" w:cstheme="minorHAnsi"/>
          <w:b/>
          <w:sz w:val="24"/>
          <w:szCs w:val="24"/>
          <w:lang w:val="cs-CZ"/>
        </w:rPr>
        <w:fldChar w:fldCharType="end"/>
      </w:r>
      <w:r w:rsidRPr="005677F5">
        <w:rPr>
          <w:rFonts w:asciiTheme="minorHAnsi" w:hAnsiTheme="minorHAnsi" w:cstheme="minorHAnsi"/>
          <w:b/>
          <w:sz w:val="24"/>
          <w:szCs w:val="24"/>
          <w:lang w:val="cs-CZ"/>
        </w:rPr>
        <w:t xml:space="preserve">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BB4F7A">
        <w:rPr>
          <w:rFonts w:asciiTheme="minorHAnsi" w:hAnsiTheme="minorHAnsi" w:cstheme="minorHAnsi"/>
          <w:b/>
          <w:sz w:val="24"/>
          <w:szCs w:val="24"/>
          <w:lang w:val="cs-CZ"/>
        </w:rPr>
        <w:t>10</w:t>
      </w:r>
      <w:r w:rsidRPr="005677F5">
        <w:rPr>
          <w:rFonts w:asciiTheme="minorHAnsi" w:hAnsiTheme="minorHAnsi" w:cstheme="minorHAnsi"/>
          <w:b/>
          <w:sz w:val="24"/>
          <w:szCs w:val="24"/>
          <w:lang w:val="cs-CZ"/>
        </w:rPr>
        <w:t>.000,- Kč za každý kalendářní den,</w:t>
      </w:r>
      <w:r w:rsidRPr="005677F5">
        <w:rPr>
          <w:rFonts w:asciiTheme="minorHAnsi" w:hAnsiTheme="minorHAnsi" w:cstheme="minorHAnsi"/>
          <w:sz w:val="24"/>
          <w:szCs w:val="24"/>
          <w:lang w:val="cs-CZ"/>
        </w:rPr>
        <w:t xml:space="preserve"> kdy Dopravce</w:t>
      </w:r>
      <w:r>
        <w:rPr>
          <w:rFonts w:asciiTheme="minorHAnsi" w:hAnsiTheme="minorHAnsi" w:cstheme="minorHAnsi"/>
          <w:sz w:val="24"/>
          <w:szCs w:val="24"/>
          <w:lang w:val="cs-CZ"/>
        </w:rPr>
        <w:t xml:space="preserve"> nebude mít zajištěnou platnou bankovní záruku/pojištění záruky </w:t>
      </w:r>
      <w:r w:rsidR="00BB4F7A">
        <w:rPr>
          <w:rFonts w:asciiTheme="minorHAnsi" w:hAnsiTheme="minorHAnsi" w:cstheme="minorHAnsi"/>
          <w:sz w:val="24"/>
          <w:szCs w:val="24"/>
          <w:lang w:val="cs-CZ"/>
        </w:rPr>
        <w:t xml:space="preserve">v požadované výši </w:t>
      </w:r>
      <w:r>
        <w:rPr>
          <w:rFonts w:asciiTheme="minorHAnsi" w:hAnsiTheme="minorHAnsi" w:cstheme="minorHAnsi"/>
          <w:sz w:val="24"/>
          <w:szCs w:val="24"/>
          <w:lang w:val="cs-CZ"/>
        </w:rPr>
        <w:t>dle čl. XII Smlouvy</w:t>
      </w:r>
      <w:r w:rsidRPr="005677F5">
        <w:rPr>
          <w:rFonts w:asciiTheme="minorHAnsi" w:hAnsiTheme="minorHAnsi" w:cstheme="minorHAnsi"/>
          <w:sz w:val="24"/>
          <w:szCs w:val="24"/>
          <w:lang w:val="cs-CZ"/>
        </w:rPr>
        <w:t>.</w:t>
      </w:r>
    </w:p>
    <w:p w14:paraId="0606512E" w14:textId="77777777" w:rsidR="00BB4F7A" w:rsidRDefault="00BB4F7A" w:rsidP="00BB4F7A">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svou povinnost dle čl. XII</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_Ref508214696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13.1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30</w:t>
      </w:r>
      <w:r w:rsidRPr="005677F5">
        <w:rPr>
          <w:rFonts w:asciiTheme="minorHAnsi" w:hAnsiTheme="minorHAnsi" w:cstheme="minorHAnsi"/>
          <w:b/>
          <w:sz w:val="24"/>
          <w:szCs w:val="24"/>
          <w:lang w:val="cs-CZ"/>
        </w:rPr>
        <w:t xml:space="preserve">.000,- Kč za každý </w:t>
      </w:r>
      <w:r>
        <w:rPr>
          <w:rFonts w:asciiTheme="minorHAnsi" w:hAnsiTheme="minorHAnsi" w:cstheme="minorHAnsi"/>
          <w:b/>
          <w:sz w:val="24"/>
          <w:szCs w:val="24"/>
          <w:lang w:val="cs-CZ"/>
        </w:rPr>
        <w:t xml:space="preserve">jednotlivý </w:t>
      </w:r>
      <w:r>
        <w:rPr>
          <w:rFonts w:asciiTheme="minorHAnsi" w:hAnsiTheme="minorHAnsi" w:cstheme="minorHAnsi"/>
          <w:b/>
          <w:sz w:val="24"/>
          <w:szCs w:val="24"/>
          <w:lang w:val="cs-CZ"/>
        </w:rPr>
        <w:lastRenderedPageBreak/>
        <w:t xml:space="preserve">případ, </w:t>
      </w:r>
      <w:r w:rsidRPr="00BB4F7A">
        <w:rPr>
          <w:rFonts w:asciiTheme="minorHAnsi" w:hAnsiTheme="minorHAnsi" w:cstheme="minorHAnsi"/>
          <w:sz w:val="24"/>
          <w:szCs w:val="24"/>
          <w:lang w:val="cs-CZ"/>
        </w:rPr>
        <w:t xml:space="preserve">kdy Dopravce neinformuje, že hodlá využít pro plnění některých povinností dle této Smlouvy poddodavatele nebo že hodlá přistoupit ke z měně v osobě dříve identifikovaného poddodavatele. </w:t>
      </w:r>
    </w:p>
    <w:p w14:paraId="3B650556" w14:textId="77777777" w:rsidR="00BB4F7A" w:rsidRPr="00BB4F7A" w:rsidRDefault="00BB4F7A" w:rsidP="00BB4F7A">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svou povinnost dle čl. XII</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_Ref508214696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13.1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100</w:t>
      </w:r>
      <w:r w:rsidRPr="005677F5">
        <w:rPr>
          <w:rFonts w:asciiTheme="minorHAnsi" w:hAnsiTheme="minorHAnsi" w:cstheme="minorHAnsi"/>
          <w:b/>
          <w:sz w:val="24"/>
          <w:szCs w:val="24"/>
          <w:lang w:val="cs-CZ"/>
        </w:rPr>
        <w:t xml:space="preserve">.000,- Kč za každý </w:t>
      </w:r>
      <w:r>
        <w:rPr>
          <w:rFonts w:asciiTheme="minorHAnsi" w:hAnsiTheme="minorHAnsi" w:cstheme="minorHAnsi"/>
          <w:b/>
          <w:sz w:val="24"/>
          <w:szCs w:val="24"/>
          <w:lang w:val="cs-CZ"/>
        </w:rPr>
        <w:t xml:space="preserve">jednotlivý případ, </w:t>
      </w:r>
      <w:r w:rsidRPr="00BB4F7A">
        <w:rPr>
          <w:rFonts w:asciiTheme="minorHAnsi" w:hAnsiTheme="minorHAnsi" w:cstheme="minorHAnsi"/>
          <w:sz w:val="24"/>
          <w:szCs w:val="24"/>
          <w:lang w:val="cs-CZ"/>
        </w:rPr>
        <w:t>kdy Dopravce</w:t>
      </w:r>
      <w:r>
        <w:rPr>
          <w:rFonts w:asciiTheme="minorHAnsi" w:hAnsiTheme="minorHAnsi" w:cstheme="minorHAnsi"/>
          <w:sz w:val="24"/>
          <w:szCs w:val="24"/>
          <w:lang w:val="cs-CZ"/>
        </w:rPr>
        <w:t xml:space="preserve"> bez předchozího souhlasu Objednatele bude poskytovat Veřejné služby v městské hromadné autobusové dopravě de této Smlouvy prostřednictvím jiného Dopravce (třetího subjektu)</w:t>
      </w:r>
      <w:r w:rsidRPr="00BB4F7A">
        <w:rPr>
          <w:rFonts w:asciiTheme="minorHAnsi" w:hAnsiTheme="minorHAnsi" w:cstheme="minorHAnsi"/>
          <w:sz w:val="24"/>
          <w:szCs w:val="24"/>
          <w:lang w:val="cs-CZ"/>
        </w:rPr>
        <w:t xml:space="preserve">. </w:t>
      </w:r>
    </w:p>
    <w:p w14:paraId="2D8A93DA" w14:textId="47F0FCC6"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Za porušení </w:t>
      </w:r>
      <w:r w:rsidRPr="005677F5">
        <w:rPr>
          <w:rFonts w:asciiTheme="minorHAnsi" w:hAnsiTheme="minorHAnsi" w:cstheme="minorHAnsi"/>
          <w:b/>
          <w:sz w:val="24"/>
          <w:szCs w:val="24"/>
          <w:lang w:val="cs-CZ"/>
        </w:rPr>
        <w:t xml:space="preserve">povinnost dle čl. XIII odst. </w:t>
      </w:r>
      <w:r w:rsidRPr="005677F5">
        <w:rPr>
          <w:rFonts w:asciiTheme="minorHAnsi" w:hAnsiTheme="minorHAnsi" w:cstheme="minorHAnsi"/>
        </w:rPr>
        <w:fldChar w:fldCharType="begin"/>
      </w:r>
      <w:r w:rsidRPr="005677F5">
        <w:rPr>
          <w:rFonts w:asciiTheme="minorHAnsi" w:hAnsiTheme="minorHAnsi" w:cstheme="minorHAnsi"/>
        </w:rPr>
        <w:instrText xml:space="preserve"> REF _Ref399774425 \r \h  \* MERGEFORMAT </w:instrText>
      </w:r>
      <w:r w:rsidRPr="005677F5">
        <w:rPr>
          <w:rFonts w:asciiTheme="minorHAnsi" w:hAnsiTheme="minorHAnsi" w:cstheme="minorHAnsi"/>
        </w:rPr>
      </w:r>
      <w:r w:rsidRPr="005677F5">
        <w:rPr>
          <w:rFonts w:asciiTheme="minorHAnsi" w:hAnsiTheme="minorHAnsi" w:cstheme="minorHAnsi"/>
        </w:rPr>
        <w:fldChar w:fldCharType="separate"/>
      </w:r>
      <w:r w:rsidR="0074296F" w:rsidRPr="008D39CC">
        <w:rPr>
          <w:rFonts w:asciiTheme="minorHAnsi" w:hAnsiTheme="minorHAnsi" w:cstheme="minorHAnsi"/>
          <w:b/>
          <w:sz w:val="24"/>
          <w:szCs w:val="24"/>
          <w:lang w:val="cs-CZ"/>
        </w:rPr>
        <w:t>13.</w:t>
      </w:r>
      <w:r w:rsidRPr="005677F5">
        <w:rPr>
          <w:rFonts w:asciiTheme="minorHAnsi" w:hAnsiTheme="minorHAnsi" w:cstheme="minorHAnsi"/>
        </w:rPr>
        <w:fldChar w:fldCharType="end"/>
      </w:r>
      <w:r w:rsidR="008D39CC" w:rsidRPr="008D39CC">
        <w:rPr>
          <w:rFonts w:asciiTheme="minorHAnsi" w:hAnsiTheme="minorHAnsi" w:cstheme="minorHAnsi"/>
          <w:b/>
          <w:sz w:val="24"/>
          <w:szCs w:val="24"/>
        </w:rPr>
        <w:t>3</w:t>
      </w:r>
      <w:r w:rsidRPr="008D39CC">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až do výše </w:t>
      </w:r>
      <w:r w:rsidR="00B5032D">
        <w:rPr>
          <w:rFonts w:asciiTheme="minorHAnsi" w:hAnsiTheme="minorHAnsi" w:cstheme="minorHAnsi"/>
          <w:b/>
          <w:sz w:val="24"/>
          <w:szCs w:val="24"/>
          <w:lang w:val="cs-CZ"/>
        </w:rPr>
        <w:t>3</w:t>
      </w:r>
      <w:r w:rsidRPr="005677F5">
        <w:rPr>
          <w:rFonts w:asciiTheme="minorHAnsi" w:hAnsiTheme="minorHAnsi" w:cstheme="minorHAnsi"/>
          <w:b/>
          <w:sz w:val="24"/>
          <w:szCs w:val="24"/>
          <w:lang w:val="cs-CZ"/>
        </w:rPr>
        <w:t>0.000,- Kč</w:t>
      </w:r>
      <w:r w:rsidRPr="005677F5">
        <w:rPr>
          <w:rFonts w:asciiTheme="minorHAnsi" w:hAnsiTheme="minorHAnsi" w:cstheme="minorHAnsi"/>
          <w:sz w:val="24"/>
          <w:szCs w:val="24"/>
          <w:lang w:val="cs-CZ"/>
        </w:rPr>
        <w:t>, pokračuje-li Dopravce ve spolupráci s příslušným poddodavatelem i po výzvě Objednatele.</w:t>
      </w:r>
    </w:p>
    <w:p w14:paraId="3856E358" w14:textId="77777777" w:rsidR="0026311C" w:rsidRPr="002C7E13" w:rsidRDefault="0026311C" w:rsidP="0026311C">
      <w:pPr>
        <w:pStyle w:val="Zkladntext"/>
        <w:widowControl/>
        <w:numPr>
          <w:ilvl w:val="0"/>
          <w:numId w:val="32"/>
        </w:numPr>
        <w:adjustRightInd/>
        <w:spacing w:after="0"/>
        <w:ind w:left="709" w:hanging="709"/>
        <w:jc w:val="both"/>
        <w:rPr>
          <w:rFonts w:asciiTheme="minorHAnsi" w:hAnsiTheme="minorHAnsi"/>
          <w:b/>
          <w:sz w:val="24"/>
          <w:szCs w:val="24"/>
          <w:lang w:val="cs-CZ"/>
        </w:rPr>
      </w:pPr>
      <w:r w:rsidRPr="002C7E13">
        <w:rPr>
          <w:rFonts w:asciiTheme="minorHAnsi" w:hAnsiTheme="minorHAnsi" w:cs="Arial"/>
          <w:sz w:val="24"/>
          <w:szCs w:val="24"/>
          <w:lang w:val="cs-CZ"/>
        </w:rPr>
        <w:t xml:space="preserve">Odkazuje-li některé z předchozích ustanovení tohoto článku XV Smlouvy na </w:t>
      </w:r>
      <w:r w:rsidRPr="002C7E13">
        <w:rPr>
          <w:rFonts w:asciiTheme="minorHAnsi" w:hAnsiTheme="minorHAnsi" w:cs="Arial"/>
          <w:i/>
          <w:sz w:val="24"/>
          <w:szCs w:val="24"/>
          <w:lang w:val="cs-CZ"/>
        </w:rPr>
        <w:t>„každý případ“</w:t>
      </w:r>
      <w:r w:rsidRPr="002C7E13">
        <w:rPr>
          <w:rFonts w:asciiTheme="minorHAnsi" w:hAnsiTheme="minorHAnsi" w:cs="Arial"/>
          <w:sz w:val="24"/>
          <w:szCs w:val="24"/>
          <w:lang w:val="cs-CZ"/>
        </w:rPr>
        <w:t xml:space="preserve"> či </w:t>
      </w:r>
      <w:r w:rsidRPr="002C7E13">
        <w:rPr>
          <w:rFonts w:asciiTheme="minorHAnsi" w:hAnsiTheme="minorHAnsi" w:cs="Arial"/>
          <w:i/>
          <w:sz w:val="24"/>
          <w:szCs w:val="24"/>
          <w:lang w:val="cs-CZ"/>
        </w:rPr>
        <w:t>„každý jednotlivý případ porušení</w:t>
      </w:r>
      <w:r w:rsidRPr="002C7E13">
        <w:rPr>
          <w:rFonts w:asciiTheme="minorHAnsi" w:hAnsiTheme="minorHAnsi" w:cs="Arial"/>
          <w:sz w:val="24"/>
          <w:szCs w:val="24"/>
          <w:lang w:val="cs-CZ"/>
        </w:rPr>
        <w:t>“, přičemž porušení povinnosti upravené příslušným ustanovení má v konkrétním případě trvající charakter, rozumí se každým takovým případem každý kalendářní den prodlení s plněním příslušné povinnosti.</w:t>
      </w:r>
    </w:p>
    <w:p w14:paraId="785C75F1" w14:textId="77777777" w:rsidR="00247418" w:rsidRPr="0026311C" w:rsidRDefault="0026311C" w:rsidP="0026311C">
      <w:pPr>
        <w:pStyle w:val="Zkladntext"/>
        <w:widowControl/>
        <w:numPr>
          <w:ilvl w:val="0"/>
          <w:numId w:val="32"/>
        </w:numPr>
        <w:adjustRightInd/>
        <w:spacing w:after="0"/>
        <w:ind w:left="709" w:hanging="709"/>
        <w:jc w:val="both"/>
        <w:rPr>
          <w:rFonts w:asciiTheme="minorHAnsi" w:hAnsiTheme="minorHAnsi"/>
          <w:b/>
          <w:sz w:val="24"/>
          <w:szCs w:val="24"/>
          <w:lang w:val="cs-CZ"/>
        </w:rPr>
      </w:pPr>
      <w:r w:rsidRPr="002C7E13">
        <w:rPr>
          <w:rFonts w:asciiTheme="minorHAnsi" w:hAnsiTheme="minorHAnsi" w:cs="Arial"/>
          <w:b/>
          <w:sz w:val="24"/>
          <w:szCs w:val="24"/>
          <w:lang w:val="cs-CZ"/>
        </w:rPr>
        <w:t>Pokud některá Smluvní strana bude v prodlení s finančním plněním</w:t>
      </w:r>
      <w:r w:rsidRPr="002C7E13">
        <w:rPr>
          <w:rFonts w:asciiTheme="minorHAnsi" w:hAnsiTheme="minorHAnsi" w:cs="Arial"/>
          <w:sz w:val="24"/>
          <w:szCs w:val="24"/>
          <w:lang w:val="cs-CZ"/>
        </w:rPr>
        <w:t xml:space="preserve"> dohodnutým v této Smlouvě, může druhá Smluvní strana uplatnit vedle úroku z prodlení ve výši stanovené příslušným nařízením vlády, </w:t>
      </w:r>
      <w:r w:rsidRPr="002C7E13">
        <w:rPr>
          <w:rFonts w:asciiTheme="minorHAnsi" w:hAnsiTheme="minorHAnsi" w:cs="Arial"/>
          <w:b/>
          <w:sz w:val="24"/>
          <w:szCs w:val="24"/>
          <w:lang w:val="cs-CZ"/>
        </w:rPr>
        <w:t>smluvní pokutu ve výši 0,05</w:t>
      </w:r>
      <w:r>
        <w:rPr>
          <w:rFonts w:asciiTheme="minorHAnsi" w:hAnsiTheme="minorHAnsi" w:cs="Arial"/>
          <w:b/>
          <w:sz w:val="24"/>
          <w:szCs w:val="24"/>
          <w:lang w:val="cs-CZ"/>
        </w:rPr>
        <w:t xml:space="preserve"> </w:t>
      </w:r>
      <w:r w:rsidRPr="002C7E13">
        <w:rPr>
          <w:rFonts w:asciiTheme="minorHAnsi" w:hAnsiTheme="minorHAnsi" w:cs="Arial"/>
          <w:b/>
          <w:sz w:val="24"/>
          <w:szCs w:val="24"/>
          <w:lang w:val="cs-CZ"/>
        </w:rPr>
        <w:t xml:space="preserve">% za každý den prodlení. </w:t>
      </w:r>
    </w:p>
    <w:p w14:paraId="0E2589A0" w14:textId="77777777" w:rsidR="000B0B4C" w:rsidRPr="009475E9" w:rsidRDefault="000B0B4C" w:rsidP="00B90E0B">
      <w:pPr>
        <w:pStyle w:val="Nadpis4"/>
        <w:jc w:val="left"/>
      </w:pPr>
    </w:p>
    <w:p w14:paraId="511D8854" w14:textId="77777777" w:rsidR="00BE3AE8" w:rsidRPr="009031BE" w:rsidRDefault="00A86F96" w:rsidP="0043081E">
      <w:pPr>
        <w:pStyle w:val="Nadpis4"/>
      </w:pPr>
      <w:r w:rsidRPr="009031BE">
        <w:t>Čl.</w:t>
      </w:r>
      <w:r w:rsidR="00BE3AE8" w:rsidRPr="009031BE">
        <w:t xml:space="preserve"> X</w:t>
      </w:r>
      <w:r w:rsidR="0043081E" w:rsidRPr="009031BE">
        <w:t>V</w:t>
      </w:r>
      <w:r w:rsidR="00EC2E3E" w:rsidRPr="009031BE">
        <w:t>I</w:t>
      </w:r>
    </w:p>
    <w:p w14:paraId="7503EA1C" w14:textId="77777777" w:rsidR="00BE3AE8" w:rsidRPr="009031BE" w:rsidRDefault="00827088" w:rsidP="00827088">
      <w:pPr>
        <w:jc w:val="center"/>
        <w:rPr>
          <w:rFonts w:asciiTheme="minorHAnsi" w:hAnsiTheme="minorHAnsi" w:cs="Arial"/>
          <w:b/>
          <w:sz w:val="24"/>
          <w:szCs w:val="24"/>
          <w:u w:val="single"/>
          <w:lang w:val="cs-CZ"/>
        </w:rPr>
      </w:pPr>
      <w:r w:rsidRPr="009031BE">
        <w:rPr>
          <w:rFonts w:asciiTheme="minorHAnsi" w:hAnsiTheme="minorHAnsi" w:cs="Arial"/>
          <w:b/>
          <w:sz w:val="24"/>
          <w:szCs w:val="24"/>
          <w:u w:val="single"/>
          <w:lang w:val="cs-CZ"/>
        </w:rPr>
        <w:t xml:space="preserve">MIMOŘÁDNÉ PŘEKÁŽKY </w:t>
      </w:r>
    </w:p>
    <w:p w14:paraId="32392E15" w14:textId="77777777" w:rsidR="000B0B4C" w:rsidRPr="009475E9" w:rsidRDefault="000B0B4C" w:rsidP="00827088">
      <w:pPr>
        <w:jc w:val="center"/>
        <w:rPr>
          <w:rFonts w:ascii="Arial" w:hAnsi="Arial" w:cs="Arial"/>
          <w:b/>
          <w:sz w:val="24"/>
          <w:szCs w:val="24"/>
          <w:u w:val="single"/>
          <w:lang w:val="cs-CZ"/>
        </w:rPr>
      </w:pPr>
    </w:p>
    <w:p w14:paraId="56A9A37C" w14:textId="77777777" w:rsidR="00827088" w:rsidRPr="009475E9"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E955A9">
        <w:rPr>
          <w:rFonts w:asciiTheme="minorHAnsi" w:hAnsiTheme="minorHAnsi"/>
          <w:b/>
          <w:sz w:val="24"/>
          <w:szCs w:val="24"/>
          <w:shd w:val="clear" w:color="auto" w:fill="FFFFFF"/>
          <w:lang w:val="cs-CZ"/>
        </w:rPr>
        <w:t xml:space="preserve">Za porušení této </w:t>
      </w:r>
      <w:r w:rsidR="003F0929" w:rsidRPr="00E955A9">
        <w:rPr>
          <w:rFonts w:asciiTheme="minorHAnsi" w:hAnsiTheme="minorHAnsi"/>
          <w:b/>
          <w:sz w:val="24"/>
          <w:szCs w:val="24"/>
          <w:shd w:val="clear" w:color="auto" w:fill="FFFFFF"/>
          <w:lang w:val="cs-CZ"/>
        </w:rPr>
        <w:t>Smlouv</w:t>
      </w:r>
      <w:r w:rsidRPr="00E955A9">
        <w:rPr>
          <w:rFonts w:asciiTheme="minorHAnsi" w:hAnsiTheme="minorHAnsi"/>
          <w:b/>
          <w:sz w:val="24"/>
          <w:szCs w:val="24"/>
          <w:shd w:val="clear" w:color="auto" w:fill="FFFFFF"/>
          <w:lang w:val="cs-CZ"/>
        </w:rPr>
        <w:t>y se nepovažuje</w:t>
      </w:r>
      <w:r w:rsidRPr="009475E9">
        <w:rPr>
          <w:rFonts w:asciiTheme="minorHAnsi" w:hAnsiTheme="minorHAnsi"/>
          <w:sz w:val="24"/>
          <w:szCs w:val="24"/>
          <w:shd w:val="clear" w:color="auto" w:fill="FFFFFF"/>
          <w:lang w:val="cs-CZ"/>
        </w:rPr>
        <w:t xml:space="preserve">, pokud kterákoliv Smluvní strana svou povinnost dle této </w:t>
      </w:r>
      <w:r w:rsidR="003F0929" w:rsidRPr="009475E9">
        <w:rPr>
          <w:rFonts w:asciiTheme="minorHAnsi" w:hAnsiTheme="minorHAnsi"/>
          <w:sz w:val="24"/>
          <w:szCs w:val="24"/>
          <w:shd w:val="clear" w:color="auto" w:fill="FFFFFF"/>
          <w:lang w:val="cs-CZ"/>
        </w:rPr>
        <w:t>Smlouv</w:t>
      </w:r>
      <w:r w:rsidRPr="009475E9">
        <w:rPr>
          <w:rFonts w:asciiTheme="minorHAnsi" w:hAnsiTheme="minorHAnsi"/>
          <w:sz w:val="24"/>
          <w:szCs w:val="24"/>
          <w:shd w:val="clear" w:color="auto" w:fill="FFFFFF"/>
          <w:lang w:val="cs-CZ"/>
        </w:rPr>
        <w:t>y nesplní z toho důvodu, že jí</w:t>
      </w:r>
      <w:r w:rsidRPr="009475E9">
        <w:rPr>
          <w:rFonts w:asciiTheme="minorHAnsi" w:hAnsiTheme="minorHAnsi" w:cs="Arial"/>
          <w:sz w:val="24"/>
          <w:szCs w:val="24"/>
          <w:lang w:val="cs-CZ"/>
        </w:rPr>
        <w:t xml:space="preserve"> v tom dočasně nebo trvale </w:t>
      </w:r>
      <w:r w:rsidRPr="00E955A9">
        <w:rPr>
          <w:rFonts w:asciiTheme="minorHAnsi" w:hAnsiTheme="minorHAnsi"/>
          <w:b/>
          <w:sz w:val="24"/>
          <w:szCs w:val="24"/>
          <w:shd w:val="clear" w:color="auto" w:fill="FFFFFF"/>
          <w:lang w:val="cs-CZ"/>
        </w:rPr>
        <w:t xml:space="preserve">zabránila mimořádná nepředvídatelná a nepřekonatelná překážka vzniklá </w:t>
      </w:r>
      <w:r w:rsidRPr="00E955A9">
        <w:rPr>
          <w:rFonts w:asciiTheme="minorHAnsi" w:hAnsiTheme="minorHAnsi" w:cs="Arial"/>
          <w:b/>
          <w:sz w:val="24"/>
          <w:szCs w:val="24"/>
          <w:shd w:val="clear" w:color="auto" w:fill="FFFFFF"/>
          <w:lang w:val="cs-CZ"/>
        </w:rPr>
        <w:t>nezávisle na její vůli (§ 2913 NOZ).</w:t>
      </w:r>
      <w:r w:rsidRPr="009475E9">
        <w:rPr>
          <w:rFonts w:asciiTheme="minorHAnsi" w:hAnsiTheme="minorHAnsi" w:cs="Arial"/>
          <w:sz w:val="24"/>
          <w:szCs w:val="24"/>
          <w:shd w:val="clear" w:color="auto" w:fill="FFFFFF"/>
          <w:lang w:val="cs-CZ"/>
        </w:rPr>
        <w:t xml:space="preserve"> Za mimořádné nepředvídatelné a nepřekonatelné překážky se zejména považují přírodní katastrofy, havárie včetně dopravních nehod nezpůsobených personálem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 mimořádné klimatické podmínky, občanské nepokoje, vojenské, celní nebo policejní operace (s výjimkou kontrol plnění povinností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 nebo jeho personálu podle obecně závazných právních předpisů), mimořádné zvýšení hustoty provozu na pozemních komunikacích nezpůsobené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em či jeho personálem a stávky vyvolané otázkami obecného (veřejného) zájmu (např. centrálně vyhlášené generální stávky). </w:t>
      </w:r>
    </w:p>
    <w:p w14:paraId="44F1AD4E" w14:textId="77777777" w:rsidR="00827088" w:rsidRPr="00077118"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E955A9">
        <w:rPr>
          <w:rFonts w:asciiTheme="minorHAnsi" w:hAnsiTheme="minorHAnsi" w:cs="Arial"/>
          <w:b/>
          <w:sz w:val="24"/>
          <w:szCs w:val="24"/>
          <w:shd w:val="clear" w:color="auto" w:fill="FFFFFF"/>
          <w:lang w:val="cs-CZ"/>
        </w:rPr>
        <w:t xml:space="preserve">Za mimořádné nepředvídatelné a nepřekonatelné překážky se však pro vyloučení jakýchkoliv pochybností nepovažují </w:t>
      </w:r>
      <w:r w:rsidRPr="00E955A9">
        <w:rPr>
          <w:rFonts w:asciiTheme="minorHAnsi" w:hAnsiTheme="minorHAnsi" w:cs="Arial"/>
          <w:b/>
          <w:sz w:val="24"/>
          <w:szCs w:val="24"/>
          <w:lang w:val="cs-CZ"/>
        </w:rPr>
        <w:t xml:space="preserve">překážky vzniklé z osobních, majetkových či jiných poměrů </w:t>
      </w:r>
      <w:r w:rsidR="003F0929" w:rsidRPr="00E955A9">
        <w:rPr>
          <w:rFonts w:asciiTheme="minorHAnsi" w:hAnsiTheme="minorHAnsi" w:cs="Arial"/>
          <w:b/>
          <w:sz w:val="24"/>
          <w:szCs w:val="24"/>
          <w:lang w:val="cs-CZ"/>
        </w:rPr>
        <w:t>Dopravc</w:t>
      </w:r>
      <w:r w:rsidRPr="00E955A9">
        <w:rPr>
          <w:rFonts w:asciiTheme="minorHAnsi" w:hAnsiTheme="minorHAnsi" w:cs="Arial"/>
          <w:b/>
          <w:sz w:val="24"/>
          <w:szCs w:val="24"/>
          <w:lang w:val="cs-CZ"/>
        </w:rPr>
        <w:t xml:space="preserve">e, jeho </w:t>
      </w:r>
      <w:r w:rsidR="00217EA1">
        <w:rPr>
          <w:rFonts w:asciiTheme="minorHAnsi" w:hAnsiTheme="minorHAnsi" w:cs="Arial"/>
          <w:b/>
          <w:sz w:val="24"/>
          <w:szCs w:val="24"/>
          <w:lang w:val="cs-CZ"/>
        </w:rPr>
        <w:t>pod</w:t>
      </w:r>
      <w:r w:rsidRPr="00E955A9">
        <w:rPr>
          <w:rFonts w:asciiTheme="minorHAnsi" w:hAnsiTheme="minorHAnsi" w:cs="Arial"/>
          <w:b/>
          <w:sz w:val="24"/>
          <w:szCs w:val="24"/>
          <w:lang w:val="cs-CZ"/>
        </w:rPr>
        <w:t>dodavatelů či osob s nimi propojených</w:t>
      </w:r>
      <w:r w:rsidRPr="009475E9">
        <w:rPr>
          <w:rFonts w:asciiTheme="minorHAnsi" w:hAnsiTheme="minorHAnsi" w:cs="Arial"/>
          <w:sz w:val="24"/>
          <w:szCs w:val="24"/>
          <w:lang w:val="cs-CZ"/>
        </w:rPr>
        <w:t xml:space="preserve"> (např. jejich hospodářské poměry, </w:t>
      </w:r>
      <w:r w:rsidRPr="009475E9">
        <w:rPr>
          <w:rFonts w:asciiTheme="minorHAnsi" w:hAnsiTheme="minorHAnsi" w:cs="Arial"/>
          <w:sz w:val="24"/>
          <w:szCs w:val="24"/>
          <w:shd w:val="clear" w:color="auto" w:fill="FFFFFF"/>
          <w:lang w:val="cs-CZ"/>
        </w:rPr>
        <w:t xml:space="preserve">stávka mající původ v okolnostech souvisejících s plněním či neplněním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porušení jakýchkoliv právních předpisů těmito subjekty apod.), uzavírka komunikace či jiná obdobná událost, dále </w:t>
      </w:r>
      <w:r w:rsidRPr="009475E9">
        <w:rPr>
          <w:rFonts w:asciiTheme="minorHAnsi" w:hAnsiTheme="minorHAnsi" w:cs="Arial"/>
          <w:sz w:val="24"/>
          <w:szCs w:val="24"/>
          <w:lang w:val="cs-CZ"/>
        </w:rPr>
        <w:t xml:space="preserve">překážky, které vznikly teprve v době, kdy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byl v </w:t>
      </w:r>
      <w:r w:rsidRPr="00077118">
        <w:rPr>
          <w:rFonts w:asciiTheme="minorHAnsi" w:hAnsiTheme="minorHAnsi" w:cs="Arial"/>
          <w:sz w:val="24"/>
          <w:szCs w:val="24"/>
          <w:lang w:val="cs-CZ"/>
        </w:rPr>
        <w:t xml:space="preserve">prodlení s plněním své povinnosti, ani překážky, které je </w:t>
      </w:r>
      <w:r w:rsidR="003F0929" w:rsidRPr="00077118">
        <w:rPr>
          <w:rFonts w:asciiTheme="minorHAnsi" w:hAnsiTheme="minorHAnsi" w:cs="Arial"/>
          <w:sz w:val="24"/>
          <w:szCs w:val="24"/>
          <w:lang w:val="cs-CZ"/>
        </w:rPr>
        <w:t>Dopravc</w:t>
      </w:r>
      <w:r w:rsidRPr="00077118">
        <w:rPr>
          <w:rFonts w:asciiTheme="minorHAnsi" w:hAnsiTheme="minorHAnsi" w:cs="Arial"/>
          <w:sz w:val="24"/>
          <w:szCs w:val="24"/>
          <w:lang w:val="cs-CZ"/>
        </w:rPr>
        <w:t xml:space="preserve">e dle této </w:t>
      </w:r>
      <w:r w:rsidR="003F0929" w:rsidRPr="00077118">
        <w:rPr>
          <w:rFonts w:asciiTheme="minorHAnsi" w:hAnsiTheme="minorHAnsi" w:cs="Arial"/>
          <w:sz w:val="24"/>
          <w:szCs w:val="24"/>
          <w:lang w:val="cs-CZ"/>
        </w:rPr>
        <w:t>Smlouv</w:t>
      </w:r>
      <w:r w:rsidRPr="00077118">
        <w:rPr>
          <w:rFonts w:asciiTheme="minorHAnsi" w:hAnsiTheme="minorHAnsi" w:cs="Arial"/>
          <w:sz w:val="24"/>
          <w:szCs w:val="24"/>
          <w:lang w:val="cs-CZ"/>
        </w:rPr>
        <w:t>y povinen překonat.</w:t>
      </w:r>
      <w:r w:rsidRPr="00077118">
        <w:rPr>
          <w:rFonts w:asciiTheme="minorHAnsi" w:hAnsiTheme="minorHAnsi"/>
          <w:sz w:val="24"/>
          <w:szCs w:val="24"/>
          <w:lang w:val="cs-CZ"/>
        </w:rPr>
        <w:t xml:space="preserve"> </w:t>
      </w:r>
    </w:p>
    <w:p w14:paraId="06925A56" w14:textId="77777777" w:rsidR="00827088" w:rsidRPr="00077118"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077118">
        <w:rPr>
          <w:rFonts w:asciiTheme="minorHAnsi" w:hAnsiTheme="minorHAnsi" w:cs="Arial"/>
          <w:sz w:val="24"/>
          <w:szCs w:val="24"/>
          <w:lang w:val="cs-CZ"/>
        </w:rPr>
        <w:t xml:space="preserve">Mimořádných nepředvídatelných a nepřekonatelných překážek ve shora uvedeném smyslu, je povinná Smluvní strana oprávněna se dovolat pouze tehdy, jestliže vynaložila veškeré úsilí, které po ní lze spravedlivě požadovat, aby svou povinnost splnila či následky jejího nesplnění v maximálním možném rozsahu zmírnila. </w:t>
      </w:r>
    </w:p>
    <w:p w14:paraId="37A05648" w14:textId="77777777" w:rsidR="009A699C" w:rsidRPr="00077118" w:rsidRDefault="00827088" w:rsidP="000B0B4C">
      <w:pPr>
        <w:widowControl/>
        <w:numPr>
          <w:ilvl w:val="0"/>
          <w:numId w:val="34"/>
        </w:numPr>
        <w:autoSpaceDE/>
        <w:autoSpaceDN/>
        <w:adjustRightInd/>
        <w:ind w:left="709" w:hanging="709"/>
        <w:jc w:val="both"/>
        <w:rPr>
          <w:rFonts w:asciiTheme="minorHAnsi" w:hAnsiTheme="minorHAnsi" w:cs="Arial"/>
          <w:sz w:val="24"/>
          <w:szCs w:val="24"/>
          <w:lang w:val="cs-CZ"/>
        </w:rPr>
      </w:pPr>
      <w:r w:rsidRPr="00077118">
        <w:rPr>
          <w:rFonts w:asciiTheme="minorHAnsi" w:hAnsiTheme="minorHAnsi" w:cs="Arial"/>
          <w:b/>
          <w:sz w:val="24"/>
          <w:szCs w:val="24"/>
          <w:lang w:val="cs-CZ"/>
        </w:rPr>
        <w:lastRenderedPageBreak/>
        <w:t xml:space="preserve">Účinky vylučující odpovědnost Smluvní strany dle tohoto čl. XVI </w:t>
      </w:r>
      <w:r w:rsidR="003F0929" w:rsidRPr="00077118">
        <w:rPr>
          <w:rFonts w:asciiTheme="minorHAnsi" w:hAnsiTheme="minorHAnsi" w:cs="Arial"/>
          <w:b/>
          <w:sz w:val="24"/>
          <w:szCs w:val="24"/>
          <w:lang w:val="cs-CZ"/>
        </w:rPr>
        <w:t>Smlouv</w:t>
      </w:r>
      <w:r w:rsidRPr="00077118">
        <w:rPr>
          <w:rFonts w:asciiTheme="minorHAnsi" w:hAnsiTheme="minorHAnsi" w:cs="Arial"/>
          <w:b/>
          <w:sz w:val="24"/>
          <w:szCs w:val="24"/>
          <w:lang w:val="cs-CZ"/>
        </w:rPr>
        <w:t xml:space="preserve">y jsou omezeny pouze na dobu, po kterou mimořádná </w:t>
      </w:r>
      <w:r w:rsidRPr="00077118">
        <w:rPr>
          <w:rFonts w:asciiTheme="minorHAnsi" w:hAnsiTheme="minorHAnsi" w:cs="Arial"/>
          <w:b/>
          <w:sz w:val="24"/>
          <w:szCs w:val="24"/>
          <w:shd w:val="clear" w:color="auto" w:fill="FFFFFF"/>
          <w:lang w:val="cs-CZ"/>
        </w:rPr>
        <w:t>nepředvídatelná a nepřekonatelná</w:t>
      </w:r>
      <w:r w:rsidRPr="00077118">
        <w:rPr>
          <w:rFonts w:asciiTheme="minorHAnsi" w:hAnsiTheme="minorHAnsi" w:cs="Arial"/>
          <w:b/>
          <w:sz w:val="24"/>
          <w:szCs w:val="24"/>
          <w:lang w:val="cs-CZ"/>
        </w:rPr>
        <w:t xml:space="preserve"> překážka, s níž jsou spojeny příslušné povinnosti, trvá.</w:t>
      </w:r>
      <w:r w:rsidRPr="00077118">
        <w:rPr>
          <w:rFonts w:asciiTheme="minorHAnsi" w:hAnsiTheme="minorHAnsi" w:cs="Arial"/>
          <w:sz w:val="24"/>
          <w:szCs w:val="24"/>
          <w:lang w:val="cs-CZ"/>
        </w:rPr>
        <w:t xml:space="preserve"> Lhůta ke splnění příslušných povinností se prodlužuje pouze o dobu, po kterou danou smluvní povinnost nebylo v důsledku nastalých mimořádných </w:t>
      </w:r>
      <w:r w:rsidRPr="00077118">
        <w:rPr>
          <w:rFonts w:asciiTheme="minorHAnsi" w:hAnsiTheme="minorHAnsi" w:cs="Arial"/>
          <w:sz w:val="24"/>
          <w:szCs w:val="24"/>
          <w:shd w:val="clear" w:color="auto" w:fill="FFFFFF"/>
          <w:lang w:val="cs-CZ"/>
        </w:rPr>
        <w:t xml:space="preserve">nepředvídatelných a nepřekonatelných </w:t>
      </w:r>
      <w:r w:rsidRPr="00077118">
        <w:rPr>
          <w:rFonts w:asciiTheme="minorHAnsi" w:hAnsiTheme="minorHAnsi" w:cs="Arial"/>
          <w:sz w:val="24"/>
          <w:szCs w:val="24"/>
          <w:lang w:val="cs-CZ"/>
        </w:rPr>
        <w:t>překážek objektivně možné splnit.</w:t>
      </w:r>
    </w:p>
    <w:p w14:paraId="1D1AD51C" w14:textId="77777777" w:rsidR="00EB06AA" w:rsidRPr="00077118" w:rsidRDefault="00EB06AA" w:rsidP="00EB06AA">
      <w:pPr>
        <w:widowControl/>
        <w:autoSpaceDE/>
        <w:autoSpaceDN/>
        <w:adjustRightInd/>
        <w:jc w:val="both"/>
        <w:rPr>
          <w:rFonts w:asciiTheme="minorHAnsi" w:hAnsiTheme="minorHAnsi" w:cs="Arial"/>
          <w:sz w:val="24"/>
          <w:szCs w:val="24"/>
          <w:lang w:val="cs-CZ"/>
        </w:rPr>
      </w:pPr>
    </w:p>
    <w:p w14:paraId="296E5B8E" w14:textId="77777777" w:rsidR="002D4E82" w:rsidRPr="00077118" w:rsidRDefault="00A86F96" w:rsidP="0043081E">
      <w:pPr>
        <w:pStyle w:val="Nadpis4"/>
      </w:pPr>
      <w:r w:rsidRPr="00077118">
        <w:t>Čl.</w:t>
      </w:r>
      <w:r w:rsidR="0043081E" w:rsidRPr="00077118">
        <w:t xml:space="preserve"> XVI</w:t>
      </w:r>
      <w:r w:rsidR="00EC2E3E" w:rsidRPr="00077118">
        <w:t>I</w:t>
      </w:r>
    </w:p>
    <w:p w14:paraId="09BB1BE6" w14:textId="77777777" w:rsidR="00077118" w:rsidRDefault="00077118" w:rsidP="00077118">
      <w:pPr>
        <w:jc w:val="center"/>
        <w:rPr>
          <w:rFonts w:asciiTheme="minorHAnsi" w:hAnsiTheme="minorHAnsi"/>
          <w:b/>
          <w:sz w:val="24"/>
          <w:szCs w:val="24"/>
          <w:u w:val="single"/>
          <w:lang w:val="cs-CZ"/>
        </w:rPr>
      </w:pPr>
      <w:r w:rsidRPr="00077118">
        <w:rPr>
          <w:rFonts w:asciiTheme="minorHAnsi" w:hAnsiTheme="minorHAnsi"/>
          <w:b/>
          <w:sz w:val="24"/>
          <w:szCs w:val="24"/>
          <w:u w:val="single"/>
          <w:lang w:val="cs-CZ"/>
        </w:rPr>
        <w:t>DOLOŽKA</w:t>
      </w:r>
    </w:p>
    <w:p w14:paraId="6A29FAB4" w14:textId="77777777" w:rsidR="00077118" w:rsidRDefault="00077118" w:rsidP="00077118">
      <w:pPr>
        <w:jc w:val="center"/>
        <w:rPr>
          <w:rFonts w:asciiTheme="minorHAnsi" w:hAnsiTheme="minorHAnsi"/>
          <w:b/>
          <w:sz w:val="24"/>
          <w:szCs w:val="24"/>
          <w:u w:val="single"/>
          <w:lang w:val="cs-CZ"/>
        </w:rPr>
      </w:pPr>
    </w:p>
    <w:p w14:paraId="6783B569" w14:textId="77777777" w:rsidR="00C1762C" w:rsidRDefault="00077118" w:rsidP="006155EA">
      <w:pPr>
        <w:jc w:val="both"/>
        <w:rPr>
          <w:lang w:val="cs-CZ"/>
        </w:rPr>
      </w:pPr>
      <w:r w:rsidRPr="009511A7">
        <w:rPr>
          <w:rFonts w:asciiTheme="minorHAnsi" w:hAnsiTheme="minorHAnsi"/>
          <w:sz w:val="24"/>
          <w:szCs w:val="24"/>
          <w:lang w:val="cs-CZ"/>
        </w:rPr>
        <w:t xml:space="preserve">Objednatel Město </w:t>
      </w:r>
      <w:r w:rsidR="00C51C00">
        <w:rPr>
          <w:rFonts w:asciiTheme="minorHAnsi" w:hAnsiTheme="minorHAnsi"/>
          <w:sz w:val="24"/>
          <w:szCs w:val="24"/>
          <w:lang w:val="cs-CZ"/>
        </w:rPr>
        <w:t>Klatovy</w:t>
      </w:r>
      <w:r w:rsidRPr="009511A7">
        <w:rPr>
          <w:rFonts w:asciiTheme="minorHAnsi" w:hAnsiTheme="minorHAnsi"/>
          <w:sz w:val="24"/>
          <w:szCs w:val="24"/>
          <w:lang w:val="cs-CZ"/>
        </w:rPr>
        <w:t xml:space="preserve"> osvědčuje touto doložkou ve smyslu ust. § 41 zákona č. 128/2000 Sb., o obcích, v platném znění, že ohledně uzavření této Smlouvy byly splněny všechny zákonné podmínky, jimiž zákon č. 128/2000 Sb., o obcích, v platném znění, podmiňuje platnost tohoto právního úkonu obce. Uzavření této Smlouvy za podmínek v ní uvedených bylo schváleno usnesením Rady města </w:t>
      </w:r>
      <w:r w:rsidR="00C51C00">
        <w:rPr>
          <w:rFonts w:asciiTheme="minorHAnsi" w:hAnsiTheme="minorHAnsi"/>
          <w:sz w:val="24"/>
          <w:szCs w:val="24"/>
          <w:lang w:val="cs-CZ"/>
        </w:rPr>
        <w:t>Klatovy</w:t>
      </w:r>
      <w:r w:rsidRPr="009511A7">
        <w:rPr>
          <w:rFonts w:asciiTheme="minorHAnsi" w:hAnsiTheme="minorHAnsi"/>
          <w:sz w:val="24"/>
          <w:szCs w:val="24"/>
          <w:lang w:val="cs-CZ"/>
        </w:rPr>
        <w:t xml:space="preserve"> č. </w:t>
      </w:r>
      <w:r w:rsidR="007450F2" w:rsidRPr="009511A7">
        <w:rPr>
          <w:rFonts w:ascii="Tahoma" w:hAnsi="Tahoma" w:cs="Tahoma"/>
          <w:sz w:val="24"/>
          <w:szCs w:val="24"/>
          <w:lang w:val="cs-CZ"/>
        </w:rPr>
        <w:t>[</w:t>
      </w:r>
      <w:r w:rsidR="007450F2" w:rsidRPr="009511A7">
        <w:rPr>
          <w:lang w:val="cs-CZ"/>
        </w:rPr>
        <w:t>bude doplněno</w:t>
      </w:r>
      <w:r w:rsidR="00A14C2F" w:rsidRPr="009511A7">
        <w:rPr>
          <w:lang w:val="cs-CZ"/>
        </w:rPr>
        <w:t xml:space="preserve"> před podpisem smlouvy</w:t>
      </w:r>
      <w:r w:rsidR="007450F2" w:rsidRPr="009511A7">
        <w:rPr>
          <w:rFonts w:ascii="Tahoma" w:hAnsi="Tahoma" w:cs="Tahoma"/>
          <w:lang w:val="cs-CZ"/>
        </w:rPr>
        <w:t>]</w:t>
      </w:r>
      <w:r w:rsidR="00262D5D" w:rsidRPr="009511A7">
        <w:rPr>
          <w:lang w:val="cs-CZ"/>
        </w:rPr>
        <w:t>.</w:t>
      </w:r>
    </w:p>
    <w:p w14:paraId="42D37E2C" w14:textId="77777777" w:rsidR="009511A7" w:rsidRPr="009511A7" w:rsidRDefault="009511A7" w:rsidP="006155EA">
      <w:pPr>
        <w:jc w:val="both"/>
        <w:rPr>
          <w:rFonts w:asciiTheme="minorHAnsi" w:hAnsiTheme="minorHAnsi"/>
          <w:sz w:val="24"/>
          <w:szCs w:val="24"/>
          <w:lang w:val="cs-CZ"/>
        </w:rPr>
      </w:pPr>
    </w:p>
    <w:p w14:paraId="469C2F95" w14:textId="77777777" w:rsidR="00077118" w:rsidRPr="00E03452" w:rsidRDefault="00077118" w:rsidP="0043081E">
      <w:pPr>
        <w:pStyle w:val="Nadpis4"/>
      </w:pPr>
      <w:r>
        <w:t>ČL. XVIII</w:t>
      </w:r>
    </w:p>
    <w:p w14:paraId="70DA398C" w14:textId="77777777" w:rsidR="002D4E82" w:rsidRPr="00E03452" w:rsidRDefault="002D4E82" w:rsidP="0043081E">
      <w:pPr>
        <w:pStyle w:val="Nadpis4"/>
      </w:pPr>
      <w:r w:rsidRPr="00E03452">
        <w:t>ZÁVĚREČNÁ USTANOVENÍ</w:t>
      </w:r>
    </w:p>
    <w:p w14:paraId="7EDEA891" w14:textId="77777777" w:rsidR="000B0B4C" w:rsidRPr="00E03452" w:rsidRDefault="000B0B4C" w:rsidP="000B0B4C">
      <w:pPr>
        <w:rPr>
          <w:rFonts w:asciiTheme="minorHAnsi" w:hAnsiTheme="minorHAnsi"/>
          <w:lang w:val="cs-CZ"/>
        </w:rPr>
      </w:pPr>
    </w:p>
    <w:p w14:paraId="3EF5B47E" w14:textId="77777777" w:rsidR="00B90E0B" w:rsidRPr="00E03452" w:rsidRDefault="00B90E0B" w:rsidP="00B90E0B">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E03452">
        <w:rPr>
          <w:rFonts w:asciiTheme="minorHAnsi" w:hAnsiTheme="minorHAnsi" w:cstheme="minorHAnsi"/>
          <w:sz w:val="24"/>
          <w:szCs w:val="24"/>
          <w:lang w:val="cs-CZ"/>
        </w:rPr>
        <w:t>Tato smlouv</w:t>
      </w:r>
      <w:r w:rsidRPr="00386F35">
        <w:rPr>
          <w:rFonts w:asciiTheme="minorHAnsi" w:hAnsiTheme="minorHAnsi" w:cstheme="minorHAnsi"/>
          <w:sz w:val="24"/>
          <w:szCs w:val="24"/>
          <w:lang w:val="cs-CZ"/>
        </w:rPr>
        <w:t>a nabývá platnosti podpisem obou Smluvních stran. Tato smlouva nabývá účinnosti</w:t>
      </w:r>
      <w:r w:rsidR="002C244B" w:rsidRPr="00386F35">
        <w:rPr>
          <w:rFonts w:asciiTheme="minorHAnsi" w:hAnsiTheme="minorHAnsi" w:cstheme="minorHAnsi"/>
          <w:sz w:val="24"/>
          <w:szCs w:val="24"/>
          <w:lang w:val="cs-CZ"/>
        </w:rPr>
        <w:t xml:space="preserve"> </w:t>
      </w:r>
      <w:r w:rsidR="00E72753" w:rsidRPr="005A223D">
        <w:rPr>
          <w:rFonts w:asciiTheme="minorHAnsi" w:hAnsiTheme="minorHAnsi" w:cstheme="minorHAnsi"/>
          <w:sz w:val="24"/>
          <w:szCs w:val="24"/>
          <w:lang w:val="cs-CZ"/>
        </w:rPr>
        <w:t xml:space="preserve">v celém rozsahu </w:t>
      </w:r>
      <w:r w:rsidR="002C244B" w:rsidRPr="005A223D">
        <w:rPr>
          <w:rFonts w:asciiTheme="minorHAnsi" w:hAnsiTheme="minorHAnsi" w:cstheme="minorHAnsi"/>
          <w:sz w:val="24"/>
          <w:szCs w:val="24"/>
          <w:lang w:val="cs-CZ"/>
        </w:rPr>
        <w:t>okamžikem jejího zveřejnění v Registru smluv, nejdříve</w:t>
      </w:r>
      <w:r w:rsidR="007450F2" w:rsidRPr="005A223D">
        <w:rPr>
          <w:rFonts w:asciiTheme="minorHAnsi" w:hAnsiTheme="minorHAnsi" w:cstheme="minorHAnsi"/>
          <w:sz w:val="24"/>
          <w:szCs w:val="24"/>
          <w:lang w:val="cs-CZ"/>
        </w:rPr>
        <w:t xml:space="preserve"> </w:t>
      </w:r>
      <w:r w:rsidR="002C244B" w:rsidRPr="005A223D">
        <w:rPr>
          <w:rFonts w:asciiTheme="minorHAnsi" w:hAnsiTheme="minorHAnsi" w:cstheme="minorHAnsi"/>
          <w:sz w:val="24"/>
          <w:szCs w:val="24"/>
          <w:lang w:val="cs-CZ"/>
        </w:rPr>
        <w:t xml:space="preserve">však </w:t>
      </w:r>
      <w:r w:rsidR="00E72753" w:rsidRPr="005A223D">
        <w:rPr>
          <w:rFonts w:asciiTheme="minorHAnsi" w:hAnsiTheme="minorHAnsi" w:cstheme="minorHAnsi"/>
          <w:sz w:val="24"/>
          <w:szCs w:val="24"/>
          <w:lang w:val="cs-CZ"/>
        </w:rPr>
        <w:t xml:space="preserve">ke dni </w:t>
      </w:r>
      <w:r w:rsidR="002C244B" w:rsidRPr="005A223D">
        <w:rPr>
          <w:rFonts w:asciiTheme="minorHAnsi" w:hAnsiTheme="minorHAnsi" w:cstheme="minorHAnsi"/>
          <w:sz w:val="24"/>
          <w:szCs w:val="24"/>
          <w:lang w:val="cs-CZ"/>
        </w:rPr>
        <w:t>3</w:t>
      </w:r>
      <w:r w:rsidR="00920D48" w:rsidRPr="005A223D">
        <w:rPr>
          <w:rFonts w:asciiTheme="minorHAnsi" w:hAnsiTheme="minorHAnsi" w:cstheme="minorHAnsi"/>
          <w:sz w:val="24"/>
          <w:szCs w:val="24"/>
          <w:lang w:val="cs-CZ"/>
        </w:rPr>
        <w:t>0</w:t>
      </w:r>
      <w:r w:rsidR="00982575" w:rsidRPr="005A223D">
        <w:rPr>
          <w:rFonts w:asciiTheme="minorHAnsi" w:hAnsiTheme="minorHAnsi" w:cstheme="minorHAnsi"/>
          <w:sz w:val="24"/>
          <w:szCs w:val="24"/>
          <w:lang w:val="cs-CZ"/>
        </w:rPr>
        <w:t>.</w:t>
      </w:r>
      <w:r w:rsidR="00386F35" w:rsidRPr="005A223D">
        <w:rPr>
          <w:rFonts w:asciiTheme="minorHAnsi" w:hAnsiTheme="minorHAnsi" w:cstheme="minorHAnsi"/>
          <w:sz w:val="24"/>
          <w:szCs w:val="24"/>
          <w:lang w:val="cs-CZ"/>
        </w:rPr>
        <w:t>09</w:t>
      </w:r>
      <w:r w:rsidR="00982575" w:rsidRPr="005A223D">
        <w:rPr>
          <w:rFonts w:asciiTheme="minorHAnsi" w:hAnsiTheme="minorHAnsi" w:cstheme="minorHAnsi"/>
          <w:sz w:val="24"/>
          <w:szCs w:val="24"/>
          <w:lang w:val="cs-CZ"/>
        </w:rPr>
        <w:t>.20</w:t>
      </w:r>
      <w:r w:rsidR="000013AC" w:rsidRPr="005A223D">
        <w:rPr>
          <w:rFonts w:asciiTheme="minorHAnsi" w:hAnsiTheme="minorHAnsi" w:cstheme="minorHAnsi"/>
          <w:sz w:val="24"/>
          <w:szCs w:val="24"/>
          <w:lang w:val="cs-CZ"/>
        </w:rPr>
        <w:t>19</w:t>
      </w:r>
      <w:r w:rsidR="002C244B" w:rsidRPr="005A223D">
        <w:rPr>
          <w:rFonts w:asciiTheme="minorHAnsi" w:hAnsiTheme="minorHAnsi" w:cstheme="minorHAnsi"/>
          <w:sz w:val="24"/>
          <w:szCs w:val="24"/>
          <w:lang w:val="cs-CZ"/>
        </w:rPr>
        <w:t>,</w:t>
      </w:r>
      <w:r w:rsidRPr="005A223D">
        <w:rPr>
          <w:rFonts w:asciiTheme="minorHAnsi" w:hAnsiTheme="minorHAnsi" w:cstheme="minorHAnsi"/>
          <w:sz w:val="24"/>
          <w:szCs w:val="24"/>
          <w:lang w:val="cs-CZ"/>
        </w:rPr>
        <w:t xml:space="preserve"> s výjimkou</w:t>
      </w:r>
      <w:r w:rsidRPr="00386F35">
        <w:rPr>
          <w:rFonts w:asciiTheme="minorHAnsi" w:hAnsiTheme="minorHAnsi" w:cstheme="minorHAnsi"/>
          <w:sz w:val="24"/>
          <w:szCs w:val="24"/>
          <w:lang w:val="cs-CZ"/>
        </w:rPr>
        <w:t xml:space="preserve"> čl. IV odst. 4.1 a 4.2 této Smlouvy, které nabývají účinnosti </w:t>
      </w:r>
      <w:r w:rsidR="002C244B" w:rsidRPr="00386F35">
        <w:rPr>
          <w:rFonts w:asciiTheme="minorHAnsi" w:hAnsiTheme="minorHAnsi" w:cstheme="minorHAnsi"/>
          <w:sz w:val="24"/>
          <w:szCs w:val="24"/>
          <w:lang w:val="cs-CZ"/>
        </w:rPr>
        <w:t>okamžikem zveř</w:t>
      </w:r>
      <w:r w:rsidR="002C244B" w:rsidRPr="00E03452">
        <w:rPr>
          <w:rFonts w:asciiTheme="minorHAnsi" w:hAnsiTheme="minorHAnsi" w:cstheme="minorHAnsi"/>
          <w:sz w:val="24"/>
          <w:szCs w:val="24"/>
          <w:lang w:val="cs-CZ"/>
        </w:rPr>
        <w:t>ejnění této Smlouvy v Registru smluv</w:t>
      </w:r>
      <w:r w:rsidRPr="00E03452">
        <w:rPr>
          <w:rFonts w:asciiTheme="minorHAnsi" w:hAnsiTheme="minorHAnsi" w:cs="Arial"/>
          <w:sz w:val="24"/>
          <w:szCs w:val="24"/>
          <w:lang w:val="cs-CZ"/>
        </w:rPr>
        <w:t>.</w:t>
      </w:r>
    </w:p>
    <w:p w14:paraId="731A1C50" w14:textId="77777777" w:rsidR="0037022B" w:rsidRPr="009475E9"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E03452">
        <w:rPr>
          <w:rFonts w:asciiTheme="minorHAnsi" w:hAnsiTheme="minorHAnsi" w:cs="Arial"/>
          <w:sz w:val="24"/>
          <w:szCs w:val="24"/>
          <w:lang w:val="cs-CZ"/>
        </w:rPr>
        <w:t>Dopravc</w:t>
      </w:r>
      <w:r w:rsidR="00167C5E" w:rsidRPr="00E03452">
        <w:rPr>
          <w:rFonts w:asciiTheme="minorHAnsi" w:hAnsiTheme="minorHAnsi" w:cs="Arial"/>
          <w:sz w:val="24"/>
          <w:szCs w:val="24"/>
          <w:lang w:val="cs-CZ"/>
        </w:rPr>
        <w:t xml:space="preserve">e je povinen zachovávat mlčenlivost o </w:t>
      </w:r>
      <w:r w:rsidR="0088540A" w:rsidRPr="00E03452">
        <w:rPr>
          <w:rFonts w:asciiTheme="minorHAnsi" w:hAnsiTheme="minorHAnsi" w:cs="Arial"/>
          <w:sz w:val="24"/>
          <w:szCs w:val="24"/>
          <w:lang w:val="cs-CZ"/>
        </w:rPr>
        <w:t xml:space="preserve">veškerých skutečnostech, které se od </w:t>
      </w:r>
      <w:r w:rsidRPr="009475E9">
        <w:rPr>
          <w:rFonts w:asciiTheme="minorHAnsi" w:hAnsiTheme="minorHAnsi" w:cs="Arial"/>
          <w:sz w:val="24"/>
          <w:szCs w:val="24"/>
          <w:lang w:val="cs-CZ"/>
        </w:rPr>
        <w:t>Objednatel</w:t>
      </w:r>
      <w:r w:rsidR="0088540A" w:rsidRPr="009475E9">
        <w:rPr>
          <w:rFonts w:asciiTheme="minorHAnsi" w:hAnsiTheme="minorHAnsi" w:cs="Arial"/>
          <w:sz w:val="24"/>
          <w:szCs w:val="24"/>
          <w:lang w:val="cs-CZ"/>
        </w:rPr>
        <w:t xml:space="preserve">e dozvěděl nebo v budoucnu dozví v souvislosti s touto </w:t>
      </w:r>
      <w:r w:rsidRPr="009475E9">
        <w:rPr>
          <w:rFonts w:asciiTheme="minorHAnsi" w:hAnsiTheme="minorHAnsi" w:cs="Arial"/>
          <w:sz w:val="24"/>
          <w:szCs w:val="24"/>
          <w:lang w:val="cs-CZ"/>
        </w:rPr>
        <w:t>Smlouv</w:t>
      </w:r>
      <w:r w:rsidR="0088540A" w:rsidRPr="009475E9">
        <w:rPr>
          <w:rFonts w:asciiTheme="minorHAnsi" w:hAnsiTheme="minorHAnsi" w:cs="Arial"/>
          <w:sz w:val="24"/>
          <w:szCs w:val="24"/>
          <w:lang w:val="cs-CZ"/>
        </w:rPr>
        <w:t>ou</w:t>
      </w:r>
      <w:r w:rsidR="0037022B"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Dopravc</w:t>
      </w:r>
      <w:r w:rsidR="00507A1C" w:rsidRPr="009475E9">
        <w:rPr>
          <w:rFonts w:asciiTheme="minorHAnsi" w:hAnsiTheme="minorHAnsi" w:cs="Arial"/>
          <w:sz w:val="24"/>
          <w:szCs w:val="24"/>
          <w:lang w:val="cs-CZ"/>
        </w:rPr>
        <w:t xml:space="preserve">e je v souladu s § 1730 NOZ povinen </w:t>
      </w:r>
      <w:r w:rsidR="008226C4" w:rsidRPr="009475E9">
        <w:rPr>
          <w:rFonts w:asciiTheme="minorHAnsi" w:hAnsiTheme="minorHAnsi" w:cs="Arial"/>
          <w:sz w:val="24"/>
          <w:szCs w:val="24"/>
          <w:lang w:val="cs-CZ"/>
        </w:rPr>
        <w:t xml:space="preserve">aktivně </w:t>
      </w:r>
      <w:r w:rsidR="00507A1C" w:rsidRPr="009475E9">
        <w:rPr>
          <w:rFonts w:asciiTheme="minorHAnsi" w:hAnsiTheme="minorHAnsi" w:cs="Arial"/>
          <w:sz w:val="24"/>
          <w:szCs w:val="24"/>
          <w:lang w:val="cs-CZ"/>
        </w:rPr>
        <w:t>dbát</w:t>
      </w:r>
      <w:r w:rsidR="008226C4" w:rsidRPr="009475E9">
        <w:rPr>
          <w:rFonts w:asciiTheme="minorHAnsi" w:hAnsiTheme="minorHAnsi" w:cs="Arial"/>
          <w:sz w:val="24"/>
          <w:szCs w:val="24"/>
          <w:lang w:val="cs-CZ"/>
        </w:rPr>
        <w:t xml:space="preserve"> o to</w:t>
      </w:r>
      <w:r w:rsidR="00507A1C" w:rsidRPr="009475E9">
        <w:rPr>
          <w:rFonts w:asciiTheme="minorHAnsi" w:hAnsiTheme="minorHAnsi" w:cs="Arial"/>
          <w:sz w:val="24"/>
          <w:szCs w:val="24"/>
          <w:lang w:val="cs-CZ"/>
        </w:rPr>
        <w:t xml:space="preserve">, aby takové informace nebyly zneužity, nebo aby nedošlo k jejich prozrazení bez zákonného důvodu. </w:t>
      </w:r>
      <w:r w:rsidRPr="009475E9">
        <w:rPr>
          <w:rFonts w:asciiTheme="minorHAnsi" w:hAnsiTheme="minorHAnsi" w:cs="Arial"/>
          <w:sz w:val="24"/>
          <w:szCs w:val="24"/>
          <w:lang w:val="cs-CZ"/>
        </w:rPr>
        <w:t>Dopravc</w:t>
      </w:r>
      <w:r w:rsidR="0088540A" w:rsidRPr="009475E9">
        <w:rPr>
          <w:rFonts w:asciiTheme="minorHAnsi" w:hAnsiTheme="minorHAnsi" w:cs="Arial"/>
          <w:sz w:val="24"/>
          <w:szCs w:val="24"/>
          <w:lang w:val="cs-CZ"/>
        </w:rPr>
        <w:t xml:space="preserve">e není povinen zachovávat mlčenlivost o informacích, ve </w:t>
      </w:r>
      <w:proofErr w:type="gramStart"/>
      <w:r w:rsidR="0088540A" w:rsidRPr="009475E9">
        <w:rPr>
          <w:rFonts w:asciiTheme="minorHAnsi" w:hAnsiTheme="minorHAnsi" w:cs="Arial"/>
          <w:sz w:val="24"/>
          <w:szCs w:val="24"/>
          <w:lang w:val="cs-CZ"/>
        </w:rPr>
        <w:t>vztahu</w:t>
      </w:r>
      <w:proofErr w:type="gramEnd"/>
      <w:r w:rsidR="0088540A" w:rsidRPr="009475E9">
        <w:rPr>
          <w:rFonts w:asciiTheme="minorHAnsi" w:hAnsiTheme="minorHAnsi" w:cs="Arial"/>
          <w:sz w:val="24"/>
          <w:szCs w:val="24"/>
          <w:lang w:val="cs-CZ"/>
        </w:rPr>
        <w:t xml:space="preserve"> k nimž mu </w:t>
      </w:r>
      <w:r w:rsidRPr="009475E9">
        <w:rPr>
          <w:rFonts w:asciiTheme="minorHAnsi" w:hAnsiTheme="minorHAnsi" w:cs="Arial"/>
          <w:sz w:val="24"/>
          <w:szCs w:val="24"/>
          <w:lang w:val="cs-CZ"/>
        </w:rPr>
        <w:t>Objednatel</w:t>
      </w:r>
      <w:r w:rsidR="0088540A" w:rsidRPr="009475E9">
        <w:rPr>
          <w:rFonts w:asciiTheme="minorHAnsi" w:hAnsiTheme="minorHAnsi" w:cs="Arial"/>
          <w:sz w:val="24"/>
          <w:szCs w:val="24"/>
          <w:lang w:val="cs-CZ"/>
        </w:rPr>
        <w:t xml:space="preserve"> </w:t>
      </w:r>
      <w:r w:rsidR="0088540A" w:rsidRPr="00386F35">
        <w:rPr>
          <w:rFonts w:asciiTheme="minorHAnsi" w:hAnsiTheme="minorHAnsi" w:cs="Arial"/>
          <w:sz w:val="24"/>
          <w:szCs w:val="24"/>
          <w:lang w:val="cs-CZ"/>
        </w:rPr>
        <w:t>předem</w:t>
      </w:r>
      <w:r w:rsidR="0088540A" w:rsidRPr="009475E9">
        <w:rPr>
          <w:rFonts w:asciiTheme="minorHAnsi" w:hAnsiTheme="minorHAnsi" w:cs="Arial"/>
          <w:sz w:val="24"/>
          <w:szCs w:val="24"/>
          <w:lang w:val="cs-CZ"/>
        </w:rPr>
        <w:t xml:space="preserve"> výslovně oznámí</w:t>
      </w:r>
      <w:r w:rsidR="00167C5E" w:rsidRPr="009475E9">
        <w:rPr>
          <w:rFonts w:asciiTheme="minorHAnsi" w:hAnsiTheme="minorHAnsi" w:cs="Arial"/>
          <w:sz w:val="24"/>
          <w:szCs w:val="24"/>
          <w:lang w:val="cs-CZ"/>
        </w:rPr>
        <w:t xml:space="preserve">, že je </w:t>
      </w:r>
      <w:r w:rsidR="0088540A" w:rsidRPr="009475E9">
        <w:rPr>
          <w:rFonts w:asciiTheme="minorHAnsi" w:hAnsiTheme="minorHAnsi" w:cs="Arial"/>
          <w:sz w:val="24"/>
          <w:szCs w:val="24"/>
          <w:lang w:val="cs-CZ"/>
        </w:rPr>
        <w:t xml:space="preserve">nepovažuje za </w:t>
      </w:r>
      <w:r w:rsidR="00167C5E" w:rsidRPr="009475E9">
        <w:rPr>
          <w:rFonts w:asciiTheme="minorHAnsi" w:hAnsiTheme="minorHAnsi" w:cs="Arial"/>
          <w:sz w:val="24"/>
          <w:szCs w:val="24"/>
          <w:lang w:val="cs-CZ"/>
        </w:rPr>
        <w:t>důvěrné.</w:t>
      </w:r>
    </w:p>
    <w:p w14:paraId="4BBD2166" w14:textId="77777777" w:rsidR="002D4E82" w:rsidRPr="009475E9" w:rsidRDefault="008B7DDA"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Jestliže</w:t>
      </w:r>
      <w:r w:rsidR="002D4E82" w:rsidRPr="009475E9">
        <w:rPr>
          <w:rFonts w:asciiTheme="minorHAnsi" w:hAnsiTheme="minorHAnsi" w:cs="Arial"/>
          <w:sz w:val="24"/>
          <w:szCs w:val="24"/>
          <w:lang w:val="cs-CZ"/>
        </w:rPr>
        <w:t xml:space="preserve"> po dobu trvání této </w:t>
      </w:r>
      <w:r w:rsidR="003F0929"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y dojde </w:t>
      </w:r>
      <w:r w:rsidRPr="009475E9">
        <w:rPr>
          <w:rFonts w:asciiTheme="minorHAnsi" w:hAnsiTheme="minorHAnsi" w:cs="Arial"/>
          <w:sz w:val="24"/>
          <w:szCs w:val="24"/>
          <w:lang w:val="cs-CZ"/>
        </w:rPr>
        <w:t>v</w:t>
      </w:r>
      <w:r w:rsidR="002D4E82" w:rsidRPr="009475E9">
        <w:rPr>
          <w:rFonts w:asciiTheme="minorHAnsi" w:hAnsiTheme="minorHAnsi" w:cs="Arial"/>
          <w:sz w:val="24"/>
          <w:szCs w:val="24"/>
          <w:lang w:val="cs-CZ"/>
        </w:rPr>
        <w:t xml:space="preserve"> České republi</w:t>
      </w:r>
      <w:r w:rsidRPr="009475E9">
        <w:rPr>
          <w:rFonts w:asciiTheme="minorHAnsi" w:hAnsiTheme="minorHAnsi" w:cs="Arial"/>
          <w:sz w:val="24"/>
          <w:szCs w:val="24"/>
          <w:lang w:val="cs-CZ"/>
        </w:rPr>
        <w:t>ce</w:t>
      </w:r>
      <w:r w:rsidR="002D4E82" w:rsidRPr="009475E9">
        <w:rPr>
          <w:rFonts w:asciiTheme="minorHAnsi" w:hAnsiTheme="minorHAnsi" w:cs="Arial"/>
          <w:sz w:val="24"/>
          <w:szCs w:val="24"/>
          <w:lang w:val="cs-CZ"/>
        </w:rPr>
        <w:t xml:space="preserve"> k zavedení měny </w:t>
      </w:r>
      <w:proofErr w:type="gramStart"/>
      <w:r w:rsidR="002D4E82" w:rsidRPr="009475E9">
        <w:rPr>
          <w:rFonts w:asciiTheme="minorHAnsi" w:hAnsiTheme="minorHAnsi" w:cs="Arial"/>
          <w:sz w:val="24"/>
          <w:szCs w:val="24"/>
          <w:lang w:val="cs-CZ"/>
        </w:rPr>
        <w:t>Euro</w:t>
      </w:r>
      <w:proofErr w:type="gramEnd"/>
      <w:r w:rsidR="002D4E82" w:rsidRPr="009475E9">
        <w:rPr>
          <w:rFonts w:asciiTheme="minorHAnsi" w:hAnsiTheme="minorHAnsi" w:cs="Arial"/>
          <w:sz w:val="24"/>
          <w:szCs w:val="24"/>
          <w:lang w:val="cs-CZ"/>
        </w:rPr>
        <w:t xml:space="preserve">, budou všechny částky uvedené v této </w:t>
      </w:r>
      <w:r w:rsidR="003F0929"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ě v českých korunách přepočteny na měnu Euro podle přepočítacího koeficientu stanoveného na základě obecně závazn</w:t>
      </w:r>
      <w:r w:rsidR="00291C0B" w:rsidRPr="009475E9">
        <w:rPr>
          <w:rFonts w:asciiTheme="minorHAnsi" w:hAnsiTheme="minorHAnsi" w:cs="Arial"/>
          <w:sz w:val="24"/>
          <w:szCs w:val="24"/>
          <w:lang w:val="cs-CZ"/>
        </w:rPr>
        <w:t>ého právního předpisu</w:t>
      </w:r>
      <w:r w:rsidR="002D4E82" w:rsidRPr="009475E9">
        <w:rPr>
          <w:rFonts w:asciiTheme="minorHAnsi" w:hAnsiTheme="minorHAnsi" w:cs="Arial"/>
          <w:sz w:val="24"/>
          <w:szCs w:val="24"/>
          <w:lang w:val="cs-CZ"/>
        </w:rPr>
        <w:t>.</w:t>
      </w:r>
    </w:p>
    <w:p w14:paraId="31B7151B" w14:textId="77777777" w:rsidR="0037022B" w:rsidRPr="009475E9" w:rsidRDefault="002D4E82"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 xml:space="preserve">S údaji, které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 xml:space="preserve"> obdrží od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v souvislosti s předmětem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není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 xml:space="preserve"> povinen nakládat jako s informacemi důvěrnými a zejména za účelem zajištění transparentnosti vynakládání veřejných prostředků je oprávněn je i bez souhlasu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zveřejnit na svých internetových stránkách či jiným vhodným způsobem. </w:t>
      </w:r>
    </w:p>
    <w:p w14:paraId="57B1787C" w14:textId="77777777" w:rsidR="0037022B" w:rsidRDefault="003F0929"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9475E9">
        <w:rPr>
          <w:rFonts w:ascii="Calibri" w:hAnsi="Calibri" w:cs="Arial"/>
          <w:sz w:val="24"/>
          <w:szCs w:val="24"/>
          <w:lang w:val="cs-CZ" w:eastAsia="cs-CZ"/>
        </w:rPr>
        <w:t>Dopravc</w:t>
      </w:r>
      <w:r w:rsidR="0037022B" w:rsidRPr="009475E9">
        <w:rPr>
          <w:rFonts w:ascii="Calibri" w:hAnsi="Calibri" w:cs="Arial"/>
          <w:sz w:val="24"/>
          <w:szCs w:val="24"/>
          <w:lang w:val="cs-CZ" w:eastAsia="cs-CZ"/>
        </w:rPr>
        <w:t xml:space="preserve">e bere na vědomí, že </w:t>
      </w:r>
      <w:r w:rsidRPr="009475E9">
        <w:rPr>
          <w:rFonts w:ascii="Calibri" w:hAnsi="Calibri" w:cs="Arial"/>
          <w:sz w:val="24"/>
          <w:szCs w:val="24"/>
          <w:lang w:val="cs-CZ" w:eastAsia="cs-CZ"/>
        </w:rPr>
        <w:t>Objednatel</w:t>
      </w:r>
      <w:r w:rsidR="0037022B" w:rsidRPr="009475E9">
        <w:rPr>
          <w:rFonts w:ascii="Calibri" w:hAnsi="Calibri" w:cs="Arial"/>
          <w:sz w:val="24"/>
          <w:szCs w:val="24"/>
          <w:lang w:val="cs-CZ" w:eastAsia="cs-CZ"/>
        </w:rPr>
        <w:t xml:space="preserve"> je povinným subjektem dle zákona č. 106/1999 Sb., o svobodném přístupu k informacím, ve znění pozdějších předpisů). </w:t>
      </w:r>
      <w:r w:rsidRPr="009475E9">
        <w:rPr>
          <w:rFonts w:ascii="Calibri" w:hAnsi="Calibri" w:cs="Arial"/>
          <w:sz w:val="24"/>
          <w:szCs w:val="24"/>
          <w:lang w:val="cs-CZ" w:eastAsia="cs-CZ"/>
        </w:rPr>
        <w:t>Dopravc</w:t>
      </w:r>
      <w:r w:rsidR="0037022B" w:rsidRPr="009475E9">
        <w:rPr>
          <w:rFonts w:ascii="Calibri" w:hAnsi="Calibri" w:cs="Arial"/>
          <w:sz w:val="24"/>
          <w:szCs w:val="24"/>
          <w:lang w:val="cs-CZ" w:eastAsia="cs-CZ"/>
        </w:rPr>
        <w:t xml:space="preserve">e výslovně souhlasí s tím, že </w:t>
      </w:r>
      <w:r w:rsidRPr="009475E9">
        <w:rPr>
          <w:rFonts w:ascii="Calibri" w:hAnsi="Calibri" w:cs="Arial"/>
          <w:sz w:val="24"/>
          <w:szCs w:val="24"/>
          <w:lang w:val="cs-CZ" w:eastAsia="cs-CZ"/>
        </w:rPr>
        <w:t>Objednatel</w:t>
      </w:r>
      <w:r w:rsidR="0037022B" w:rsidRPr="009475E9">
        <w:rPr>
          <w:rFonts w:ascii="Calibri" w:hAnsi="Calibri" w:cs="Arial"/>
          <w:sz w:val="24"/>
          <w:szCs w:val="24"/>
          <w:lang w:val="cs-CZ" w:eastAsia="cs-CZ"/>
        </w:rPr>
        <w:t xml:space="preserve"> je oprávněn poskytnout informace, které se dozvěděl v souvislosti s touto </w:t>
      </w:r>
      <w:r w:rsidRPr="009475E9">
        <w:rPr>
          <w:rFonts w:ascii="Calibri" w:hAnsi="Calibri" w:cs="Arial"/>
          <w:sz w:val="24"/>
          <w:szCs w:val="24"/>
          <w:lang w:val="cs-CZ" w:eastAsia="cs-CZ"/>
        </w:rPr>
        <w:t>Smlouv</w:t>
      </w:r>
      <w:r w:rsidR="0037022B" w:rsidRPr="009475E9">
        <w:rPr>
          <w:rFonts w:ascii="Calibri" w:hAnsi="Calibri" w:cs="Arial"/>
          <w:sz w:val="24"/>
          <w:szCs w:val="24"/>
          <w:lang w:val="cs-CZ" w:eastAsia="cs-CZ"/>
        </w:rPr>
        <w:t xml:space="preserve">ou a při jejím plnění. Informace získané při plnění povinností dle této </w:t>
      </w:r>
      <w:r w:rsidRPr="009475E9">
        <w:rPr>
          <w:rFonts w:ascii="Calibri" w:hAnsi="Calibri" w:cs="Arial"/>
          <w:sz w:val="24"/>
          <w:szCs w:val="24"/>
          <w:lang w:val="cs-CZ" w:eastAsia="cs-CZ"/>
        </w:rPr>
        <w:t>Smlouv</w:t>
      </w:r>
      <w:r w:rsidR="0037022B" w:rsidRPr="009475E9">
        <w:rPr>
          <w:rFonts w:ascii="Calibri" w:hAnsi="Calibri" w:cs="Arial"/>
          <w:sz w:val="24"/>
          <w:szCs w:val="24"/>
          <w:lang w:val="cs-CZ" w:eastAsia="cs-CZ"/>
        </w:rPr>
        <w:t xml:space="preserve">y se nepovažují za obchodní tajemství a </w:t>
      </w:r>
      <w:r w:rsidRPr="009475E9">
        <w:rPr>
          <w:rFonts w:ascii="Calibri" w:hAnsi="Calibri" w:cs="Arial"/>
          <w:sz w:val="24"/>
          <w:szCs w:val="24"/>
          <w:lang w:val="cs-CZ" w:eastAsia="cs-CZ"/>
        </w:rPr>
        <w:t>Objednatel</w:t>
      </w:r>
      <w:r w:rsidR="0037022B" w:rsidRPr="009475E9">
        <w:rPr>
          <w:rFonts w:ascii="Calibri" w:hAnsi="Calibri" w:cs="Arial"/>
          <w:sz w:val="24"/>
          <w:szCs w:val="24"/>
          <w:lang w:val="cs-CZ" w:eastAsia="cs-CZ"/>
        </w:rPr>
        <w:t xml:space="preserve"> je tak oprávněn je v rozsahu stanoveném příslušnými právními předpisy (např. zákonem) č. 106/1999 Sb., o svobodném přístupu k informacím, ve znění pozdějších předpisů) sdělit třetím osobám. Takové poskytnutí informací není porušením obchodního tajemství ani důvěrnosti informací.</w:t>
      </w:r>
    </w:p>
    <w:p w14:paraId="4E68186B" w14:textId="77777777" w:rsidR="006B57C8"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lastRenderedPageBreak/>
        <w:t>Smluvní strany berou na vědomí a souhlasí s uveřejněním Smlouvy v registru smluv dle zákona č. 340/2015 Sb., o zvláštních podmínkách účinnosti některých smluv, uveřejňování tě</w:t>
      </w:r>
      <w:r w:rsidR="009267FD">
        <w:rPr>
          <w:rFonts w:ascii="Calibri" w:hAnsi="Calibri" w:cs="Arial"/>
          <w:sz w:val="24"/>
          <w:szCs w:val="24"/>
          <w:lang w:val="cs-CZ" w:eastAsia="cs-CZ"/>
        </w:rPr>
        <w:t>chto smluv a o registru smluv (Z</w:t>
      </w:r>
      <w:r>
        <w:rPr>
          <w:rFonts w:ascii="Calibri" w:hAnsi="Calibri" w:cs="Arial"/>
          <w:sz w:val="24"/>
          <w:szCs w:val="24"/>
          <w:lang w:val="cs-CZ" w:eastAsia="cs-CZ"/>
        </w:rPr>
        <w:t>ákon o registru smluv) s tím, že budou dodrženy podmínky stanovené § 3 odst. 1 tohoto zákona, bez ohledu na výši ceny, resp. bez ohledu na hodnotu předmětu plnění Smlouvy.</w:t>
      </w:r>
    </w:p>
    <w:p w14:paraId="0A7DA5E1" w14:textId="77777777" w:rsidR="006B57C8"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t>Smluvní strany se dohodly, že zpracovatel Smlouvy je povinen ji poskytnout Objednateli ve strojově čitelném formátu tak</w:t>
      </w:r>
      <w:r w:rsidR="009267FD">
        <w:rPr>
          <w:rFonts w:ascii="Calibri" w:hAnsi="Calibri" w:cs="Arial"/>
          <w:sz w:val="24"/>
          <w:szCs w:val="24"/>
          <w:lang w:val="cs-CZ" w:eastAsia="cs-CZ"/>
        </w:rPr>
        <w:t>, aby mohla být uveřejněna dle Z</w:t>
      </w:r>
      <w:r>
        <w:rPr>
          <w:rFonts w:ascii="Calibri" w:hAnsi="Calibri" w:cs="Arial"/>
          <w:sz w:val="24"/>
          <w:szCs w:val="24"/>
          <w:lang w:val="cs-CZ" w:eastAsia="cs-CZ"/>
        </w:rPr>
        <w:t xml:space="preserve">ákona </w:t>
      </w:r>
      <w:r w:rsidR="009267FD">
        <w:rPr>
          <w:rFonts w:ascii="Calibri" w:hAnsi="Calibri" w:cs="Arial"/>
          <w:sz w:val="24"/>
          <w:szCs w:val="24"/>
          <w:lang w:val="cs-CZ" w:eastAsia="cs-CZ"/>
        </w:rPr>
        <w:t>o registru smluv</w:t>
      </w:r>
    </w:p>
    <w:p w14:paraId="11515686" w14:textId="77777777" w:rsidR="006B57C8"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t>Smluvní strany se dohodly, že v případě, že Smlouva obsahuje informace týkající se obchodního tajemství dle § 504 NOZ, tyto informace budou označeny tak, aby nebyly součástí elektronického obrazu textového obsahu Smlouvy.</w:t>
      </w:r>
    </w:p>
    <w:p w14:paraId="7871057A" w14:textId="77777777" w:rsidR="006B57C8" w:rsidRPr="009475E9"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t xml:space="preserve">Smluvní strany se dohodly, že uveřejnění Smlouvy dle </w:t>
      </w:r>
      <w:r w:rsidR="009267FD">
        <w:rPr>
          <w:rFonts w:ascii="Calibri" w:hAnsi="Calibri" w:cs="Arial"/>
          <w:sz w:val="24"/>
          <w:szCs w:val="24"/>
          <w:lang w:val="cs-CZ" w:eastAsia="cs-CZ"/>
        </w:rPr>
        <w:t>Zákona o registru smluv</w:t>
      </w:r>
      <w:r>
        <w:rPr>
          <w:rFonts w:ascii="Calibri" w:hAnsi="Calibri" w:cs="Arial"/>
          <w:sz w:val="24"/>
          <w:szCs w:val="24"/>
          <w:lang w:val="cs-CZ" w:eastAsia="cs-CZ"/>
        </w:rPr>
        <w:t xml:space="preserve"> zajistí zasláním správci registru smluv Objednatel.</w:t>
      </w:r>
    </w:p>
    <w:p w14:paraId="22EC1F5E" w14:textId="77777777" w:rsidR="005C1D1A"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bere na vědomí, že poskytování peněžních prostředků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i na základě této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y podléhá finanční kontrole dle zákona č. 320/2001 Sb., o  finanční kontrole ve veřejné správě a o změně některých zákonů (zákon o finanční kontrole), v platném znění</w:t>
      </w:r>
      <w:r w:rsidR="008D5A7B">
        <w:rPr>
          <w:rFonts w:asciiTheme="minorHAnsi" w:hAnsiTheme="minorHAnsi" w:cs="Arial"/>
          <w:sz w:val="24"/>
          <w:szCs w:val="24"/>
          <w:lang w:val="cs-CZ"/>
        </w:rPr>
        <w:t xml:space="preserve"> (případně ve znění zákona zákon o finanční kontrole nahrazující)</w:t>
      </w:r>
      <w:r w:rsidR="009756CA" w:rsidRPr="009475E9">
        <w:rPr>
          <w:rFonts w:asciiTheme="minorHAnsi" w:hAnsiTheme="minorHAnsi" w:cs="Arial"/>
          <w:sz w:val="24"/>
          <w:szCs w:val="24"/>
          <w:lang w:val="cs-CZ"/>
        </w:rPr>
        <w:t>,</w:t>
      </w:r>
      <w:r w:rsidR="002D4E82" w:rsidRPr="009475E9">
        <w:rPr>
          <w:rFonts w:asciiTheme="minorHAnsi" w:hAnsiTheme="minorHAnsi" w:cs="Arial"/>
          <w:sz w:val="24"/>
          <w:szCs w:val="24"/>
          <w:lang w:val="cs-CZ"/>
        </w:rPr>
        <w:t xml:space="preserve"> a </w:t>
      </w:r>
      <w:r w:rsidR="009756CA" w:rsidRPr="009475E9">
        <w:rPr>
          <w:rFonts w:asciiTheme="minorHAnsi" w:hAnsiTheme="minorHAnsi" w:cs="Arial"/>
          <w:sz w:val="24"/>
          <w:szCs w:val="24"/>
          <w:lang w:val="cs-CZ"/>
        </w:rPr>
        <w:t xml:space="preserve">že na </w:t>
      </w:r>
      <w:r w:rsidR="002D4E82" w:rsidRPr="009475E9">
        <w:rPr>
          <w:rFonts w:asciiTheme="minorHAnsi" w:hAnsiTheme="minorHAnsi" w:cs="Arial"/>
          <w:sz w:val="24"/>
          <w:szCs w:val="24"/>
          <w:lang w:val="cs-CZ"/>
        </w:rPr>
        <w:t xml:space="preserve">neoprávněné použití nebo zadržení peněžních prostředků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e poskytnutých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i na základě této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y se vztahuje ustanovení § 22 zákona č. 250/2000 Sb., o rozpočtových pravidlech územních rozpočtu, v platném znění.</w:t>
      </w:r>
    </w:p>
    <w:p w14:paraId="577C3157" w14:textId="77777777" w:rsidR="005C1D1A"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bookmarkStart w:id="47" w:name="_Ref399774498"/>
      <w:r w:rsidRPr="00E955A9">
        <w:rPr>
          <w:rFonts w:asciiTheme="minorHAnsi" w:hAnsiTheme="minorHAnsi" w:cs="Arial"/>
          <w:b/>
          <w:sz w:val="24"/>
          <w:szCs w:val="24"/>
          <w:lang w:val="cs-CZ"/>
        </w:rPr>
        <w:t>Dopravc</w:t>
      </w:r>
      <w:r w:rsidR="001E04F1" w:rsidRPr="00E955A9">
        <w:rPr>
          <w:rFonts w:asciiTheme="minorHAnsi" w:hAnsiTheme="minorHAnsi" w:cs="Arial"/>
          <w:b/>
          <w:sz w:val="24"/>
          <w:szCs w:val="24"/>
          <w:lang w:val="cs-CZ"/>
        </w:rPr>
        <w:t xml:space="preserve">e není oprávněn postoupit práva a povinnosti z této </w:t>
      </w:r>
      <w:r w:rsidRPr="00E955A9">
        <w:rPr>
          <w:rFonts w:asciiTheme="minorHAnsi" w:hAnsiTheme="minorHAnsi" w:cs="Arial"/>
          <w:b/>
          <w:sz w:val="24"/>
          <w:szCs w:val="24"/>
          <w:lang w:val="cs-CZ"/>
        </w:rPr>
        <w:t>Smlouv</w:t>
      </w:r>
      <w:r w:rsidR="001E04F1" w:rsidRPr="00E955A9">
        <w:rPr>
          <w:rFonts w:asciiTheme="minorHAnsi" w:hAnsiTheme="minorHAnsi" w:cs="Arial"/>
          <w:b/>
          <w:sz w:val="24"/>
          <w:szCs w:val="24"/>
          <w:lang w:val="cs-CZ"/>
        </w:rPr>
        <w:t>y nebo z její části třetí osobě</w:t>
      </w:r>
      <w:r w:rsidR="006F0ADE" w:rsidRPr="00E955A9">
        <w:rPr>
          <w:rFonts w:asciiTheme="minorHAnsi" w:hAnsiTheme="minorHAnsi" w:cs="Arial"/>
          <w:b/>
          <w:sz w:val="24"/>
          <w:szCs w:val="24"/>
          <w:lang w:val="cs-CZ"/>
        </w:rPr>
        <w:t xml:space="preserve"> bez předchozího písemného souhlasu </w:t>
      </w:r>
      <w:r w:rsidRPr="00E955A9">
        <w:rPr>
          <w:rFonts w:asciiTheme="minorHAnsi" w:hAnsiTheme="minorHAnsi" w:cs="Arial"/>
          <w:b/>
          <w:sz w:val="24"/>
          <w:szCs w:val="24"/>
          <w:lang w:val="cs-CZ"/>
        </w:rPr>
        <w:t>Objednatel</w:t>
      </w:r>
      <w:r w:rsidR="006F0ADE" w:rsidRPr="00E955A9">
        <w:rPr>
          <w:rFonts w:asciiTheme="minorHAnsi" w:hAnsiTheme="minorHAnsi" w:cs="Arial"/>
          <w:b/>
          <w:sz w:val="24"/>
          <w:szCs w:val="24"/>
          <w:lang w:val="cs-CZ"/>
        </w:rPr>
        <w:t>e</w:t>
      </w:r>
      <w:r w:rsidR="001E04F1" w:rsidRPr="00E955A9">
        <w:rPr>
          <w:rFonts w:asciiTheme="minorHAnsi" w:hAnsiTheme="minorHAnsi" w:cs="Arial"/>
          <w:b/>
          <w:sz w:val="24"/>
          <w:szCs w:val="24"/>
          <w:lang w:val="cs-CZ"/>
        </w:rPr>
        <w:t>.</w:t>
      </w:r>
      <w:r w:rsidR="008226C4" w:rsidRPr="009475E9">
        <w:rPr>
          <w:rFonts w:asciiTheme="minorHAnsi" w:hAnsiTheme="minorHAnsi" w:cs="Arial"/>
          <w:sz w:val="24"/>
          <w:szCs w:val="24"/>
          <w:lang w:val="cs-CZ"/>
        </w:rPr>
        <w:t xml:space="preserve"> </w:t>
      </w:r>
      <w:r w:rsidR="00F25206" w:rsidRPr="009475E9">
        <w:rPr>
          <w:rFonts w:asciiTheme="minorHAnsi" w:hAnsiTheme="minorHAnsi"/>
          <w:sz w:val="24"/>
          <w:szCs w:val="24"/>
          <w:lang w:val="cs-CZ"/>
        </w:rPr>
        <w:t xml:space="preserve">Pokud by se </w:t>
      </w:r>
      <w:r w:rsidRPr="009475E9">
        <w:rPr>
          <w:rFonts w:asciiTheme="minorHAnsi" w:hAnsiTheme="minorHAnsi"/>
          <w:sz w:val="24"/>
          <w:szCs w:val="24"/>
          <w:lang w:val="cs-CZ"/>
        </w:rPr>
        <w:t>Dopravc</w:t>
      </w:r>
      <w:r w:rsidR="00F25206" w:rsidRPr="009475E9">
        <w:rPr>
          <w:rFonts w:asciiTheme="minorHAnsi" w:hAnsiTheme="minorHAnsi"/>
          <w:sz w:val="24"/>
          <w:szCs w:val="24"/>
          <w:lang w:val="cs-CZ"/>
        </w:rPr>
        <w:t xml:space="preserve">e pokusil svůj závazek z této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 xml:space="preserve">y jakkoli převést nebo přenést na další osobu bez předchozího písemného souhlasu objednavatele a navazujícího dodatku k této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 xml:space="preserve">ě, bude to posuzováno jako podstatné porušení této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 xml:space="preserve">y </w:t>
      </w:r>
      <w:r w:rsidRPr="009475E9">
        <w:rPr>
          <w:rFonts w:asciiTheme="minorHAnsi" w:hAnsiTheme="minorHAnsi"/>
          <w:sz w:val="24"/>
          <w:szCs w:val="24"/>
          <w:lang w:val="cs-CZ"/>
        </w:rPr>
        <w:t>Dopravc</w:t>
      </w:r>
      <w:r w:rsidR="00F25206" w:rsidRPr="009475E9">
        <w:rPr>
          <w:rFonts w:asciiTheme="minorHAnsi" w:hAnsiTheme="minorHAnsi"/>
          <w:sz w:val="24"/>
          <w:szCs w:val="24"/>
          <w:lang w:val="cs-CZ"/>
        </w:rPr>
        <w:t xml:space="preserve">em s možností </w:t>
      </w:r>
      <w:r w:rsidRPr="009475E9">
        <w:rPr>
          <w:rFonts w:asciiTheme="minorHAnsi" w:hAnsiTheme="minorHAnsi"/>
          <w:sz w:val="24"/>
          <w:szCs w:val="24"/>
          <w:lang w:val="cs-CZ"/>
        </w:rPr>
        <w:t>Objednatel</w:t>
      </w:r>
      <w:r w:rsidR="00F25206" w:rsidRPr="009475E9">
        <w:rPr>
          <w:rFonts w:asciiTheme="minorHAnsi" w:hAnsiTheme="minorHAnsi"/>
          <w:sz w:val="24"/>
          <w:szCs w:val="24"/>
          <w:lang w:val="cs-CZ"/>
        </w:rPr>
        <w:t xml:space="preserve">e odstoupit od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y.</w:t>
      </w:r>
      <w:bookmarkEnd w:id="47"/>
    </w:p>
    <w:p w14:paraId="527DA86D" w14:textId="77777777" w:rsidR="005C1D1A"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Calibri" w:hAnsi="Calibri" w:cs="Arial"/>
          <w:sz w:val="24"/>
          <w:szCs w:val="24"/>
          <w:lang w:val="cs-CZ" w:eastAsia="cs-CZ"/>
        </w:rPr>
        <w:t>Dopravc</w:t>
      </w:r>
      <w:r w:rsidR="00F25206" w:rsidRPr="009475E9">
        <w:rPr>
          <w:rFonts w:ascii="Calibri" w:hAnsi="Calibri" w:cs="Arial"/>
          <w:sz w:val="24"/>
          <w:szCs w:val="24"/>
          <w:lang w:val="cs-CZ" w:eastAsia="cs-CZ"/>
        </w:rPr>
        <w:t xml:space="preserve">e je dále povinen </w:t>
      </w:r>
      <w:r w:rsidR="00F25206" w:rsidRPr="00E955A9">
        <w:rPr>
          <w:rFonts w:ascii="Calibri" w:hAnsi="Calibri" w:cs="Arial"/>
          <w:b/>
          <w:sz w:val="24"/>
          <w:szCs w:val="24"/>
          <w:lang w:val="cs-CZ" w:eastAsia="cs-CZ"/>
        </w:rPr>
        <w:t xml:space="preserve">bez zbytečného odkladu oznámit </w:t>
      </w:r>
      <w:r w:rsidRPr="00E955A9">
        <w:rPr>
          <w:rFonts w:ascii="Calibri" w:hAnsi="Calibri" w:cs="Arial"/>
          <w:b/>
          <w:sz w:val="24"/>
          <w:szCs w:val="24"/>
          <w:lang w:val="cs-CZ" w:eastAsia="cs-CZ"/>
        </w:rPr>
        <w:t>Objednatel</w:t>
      </w:r>
      <w:r w:rsidR="00F25206" w:rsidRPr="00E955A9">
        <w:rPr>
          <w:rFonts w:ascii="Calibri" w:hAnsi="Calibri" w:cs="Arial"/>
          <w:b/>
          <w:sz w:val="24"/>
          <w:szCs w:val="24"/>
          <w:lang w:val="cs-CZ" w:eastAsia="cs-CZ"/>
        </w:rPr>
        <w:t xml:space="preserve">i veškeré skutečnosti, které mohou mít vliv na povahu nebo na podmínky plnění </w:t>
      </w:r>
      <w:r w:rsidR="00F25206" w:rsidRPr="00E955A9">
        <w:rPr>
          <w:rFonts w:asciiTheme="minorHAnsi" w:hAnsiTheme="minorHAnsi" w:cs="Arial"/>
          <w:b/>
          <w:sz w:val="24"/>
          <w:szCs w:val="24"/>
          <w:lang w:val="cs-CZ" w:eastAsia="cs-CZ"/>
        </w:rPr>
        <w:t>Závazku veřejné služby.</w:t>
      </w:r>
      <w:r w:rsidR="00F25206" w:rsidRPr="009475E9">
        <w:rPr>
          <w:rFonts w:ascii="Calibri" w:hAnsi="Calibri" w:cs="Arial"/>
          <w:sz w:val="24"/>
          <w:szCs w:val="24"/>
          <w:lang w:val="cs-CZ" w:eastAsia="cs-CZ"/>
        </w:rPr>
        <w:t xml:space="preserve"> Zejména je povinen neprodleně písemně oznámit </w:t>
      </w:r>
      <w:r w:rsidRPr="009475E9">
        <w:rPr>
          <w:rFonts w:ascii="Calibri" w:hAnsi="Calibri" w:cs="Arial"/>
          <w:sz w:val="24"/>
          <w:szCs w:val="24"/>
          <w:lang w:val="cs-CZ" w:eastAsia="cs-CZ"/>
        </w:rPr>
        <w:t>Objednatel</w:t>
      </w:r>
      <w:r w:rsidR="00F25206" w:rsidRPr="009475E9">
        <w:rPr>
          <w:rFonts w:ascii="Calibri" w:hAnsi="Calibri" w:cs="Arial"/>
          <w:sz w:val="24"/>
          <w:szCs w:val="24"/>
          <w:lang w:val="cs-CZ" w:eastAsia="cs-CZ"/>
        </w:rPr>
        <w:t>i změny svého majetkoprávního postavení, jako je např. přeměna společnosti, snížení základního kapitálu, vstup do likvidace, úpadek či prohlášení konkurzu apod.</w:t>
      </w:r>
    </w:p>
    <w:p w14:paraId="39B344ED" w14:textId="77777777" w:rsidR="002D76E7"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2C3B76" w:rsidRPr="009475E9">
        <w:rPr>
          <w:rFonts w:asciiTheme="minorHAnsi" w:hAnsiTheme="minorHAnsi" w:cs="Arial"/>
          <w:sz w:val="24"/>
          <w:szCs w:val="24"/>
          <w:lang w:val="cs-CZ"/>
        </w:rPr>
        <w:t xml:space="preserve">e není oprávněn odepřít plnění dle této </w:t>
      </w:r>
      <w:r w:rsidRPr="009475E9">
        <w:rPr>
          <w:rFonts w:asciiTheme="minorHAnsi" w:hAnsiTheme="minorHAnsi" w:cs="Arial"/>
          <w:sz w:val="24"/>
          <w:szCs w:val="24"/>
          <w:lang w:val="cs-CZ"/>
        </w:rPr>
        <w:t>Smlouv</w:t>
      </w:r>
      <w:r w:rsidR="002C3B76" w:rsidRPr="009475E9">
        <w:rPr>
          <w:rFonts w:asciiTheme="minorHAnsi" w:hAnsiTheme="minorHAnsi" w:cs="Arial"/>
          <w:sz w:val="24"/>
          <w:szCs w:val="24"/>
          <w:lang w:val="cs-CZ"/>
        </w:rPr>
        <w:t xml:space="preserve">y, a to ani v případě, budou-li pro takové odepření dány podmínky </w:t>
      </w:r>
      <w:r w:rsidR="00507A1C" w:rsidRPr="009475E9">
        <w:rPr>
          <w:rFonts w:asciiTheme="minorHAnsi" w:hAnsiTheme="minorHAnsi" w:cs="Arial"/>
          <w:sz w:val="24"/>
          <w:szCs w:val="24"/>
          <w:lang w:val="cs-CZ"/>
        </w:rPr>
        <w:t>dle</w:t>
      </w:r>
      <w:r w:rsidR="002C3B76" w:rsidRPr="009475E9">
        <w:rPr>
          <w:rFonts w:asciiTheme="minorHAnsi" w:hAnsiTheme="minorHAnsi" w:cs="Arial"/>
          <w:sz w:val="24"/>
          <w:szCs w:val="24"/>
          <w:lang w:val="cs-CZ"/>
        </w:rPr>
        <w:t xml:space="preserve"> v § 1912 </w:t>
      </w:r>
      <w:r w:rsidR="002C1769" w:rsidRPr="009475E9">
        <w:rPr>
          <w:rFonts w:asciiTheme="minorHAnsi" w:hAnsiTheme="minorHAnsi" w:cs="Arial"/>
          <w:sz w:val="24"/>
          <w:szCs w:val="24"/>
          <w:lang w:val="cs-CZ"/>
        </w:rPr>
        <w:t>NOZ</w:t>
      </w:r>
      <w:r w:rsidR="002C3B76" w:rsidRPr="009475E9">
        <w:rPr>
          <w:rFonts w:asciiTheme="minorHAnsi" w:hAnsiTheme="minorHAnsi" w:cs="Arial"/>
          <w:sz w:val="24"/>
          <w:szCs w:val="24"/>
          <w:lang w:val="cs-CZ"/>
        </w:rPr>
        <w:t xml:space="preserve">. </w:t>
      </w:r>
    </w:p>
    <w:p w14:paraId="2D67FE15" w14:textId="77777777" w:rsidR="00F013BF" w:rsidRPr="009475E9"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75564D" w:rsidRPr="009475E9">
        <w:rPr>
          <w:rFonts w:asciiTheme="minorHAnsi" w:hAnsiTheme="minorHAnsi" w:cs="Arial"/>
          <w:sz w:val="24"/>
          <w:szCs w:val="24"/>
          <w:lang w:val="cs-CZ"/>
        </w:rPr>
        <w:t xml:space="preserve">e výslovně prohlašuje, že je podnikatelem, který tuto </w:t>
      </w:r>
      <w:r w:rsidRPr="009475E9">
        <w:rPr>
          <w:rFonts w:asciiTheme="minorHAnsi" w:hAnsiTheme="minorHAnsi" w:cs="Arial"/>
          <w:sz w:val="24"/>
          <w:szCs w:val="24"/>
          <w:lang w:val="cs-CZ"/>
        </w:rPr>
        <w:t>Smlouv</w:t>
      </w:r>
      <w:r w:rsidR="0075564D" w:rsidRPr="009475E9">
        <w:rPr>
          <w:rFonts w:asciiTheme="minorHAnsi" w:hAnsiTheme="minorHAnsi" w:cs="Arial"/>
          <w:sz w:val="24"/>
          <w:szCs w:val="24"/>
          <w:lang w:val="cs-CZ"/>
        </w:rPr>
        <w:t>u uzavřel při svém podnikání</w:t>
      </w:r>
      <w:r w:rsidR="00902FD6" w:rsidRPr="009475E9">
        <w:rPr>
          <w:rFonts w:asciiTheme="minorHAnsi" w:hAnsiTheme="minorHAnsi" w:cs="Arial"/>
          <w:sz w:val="24"/>
          <w:szCs w:val="24"/>
          <w:lang w:val="cs-CZ"/>
        </w:rPr>
        <w:t xml:space="preserve">, a </w:t>
      </w:r>
      <w:r w:rsidR="000C3BB8" w:rsidRPr="009475E9">
        <w:rPr>
          <w:rFonts w:asciiTheme="minorHAnsi" w:hAnsiTheme="minorHAnsi" w:cs="Arial"/>
          <w:sz w:val="24"/>
          <w:szCs w:val="24"/>
          <w:lang w:val="cs-CZ"/>
        </w:rPr>
        <w:t>nemůže se</w:t>
      </w:r>
      <w:r w:rsidR="00902FD6" w:rsidRPr="009475E9">
        <w:rPr>
          <w:rFonts w:asciiTheme="minorHAnsi" w:hAnsiTheme="minorHAnsi" w:cs="Arial"/>
          <w:sz w:val="24"/>
          <w:szCs w:val="24"/>
          <w:lang w:val="cs-CZ"/>
        </w:rPr>
        <w:t xml:space="preserve"> tudíž</w:t>
      </w:r>
      <w:r w:rsidR="000C3BB8" w:rsidRPr="009475E9">
        <w:rPr>
          <w:rFonts w:asciiTheme="minorHAnsi" w:hAnsiTheme="minorHAnsi" w:cs="Arial"/>
          <w:sz w:val="24"/>
          <w:szCs w:val="24"/>
          <w:lang w:val="cs-CZ"/>
        </w:rPr>
        <w:t xml:space="preserve"> domáhat zrušení této </w:t>
      </w:r>
      <w:r w:rsidRPr="009475E9">
        <w:rPr>
          <w:rFonts w:asciiTheme="minorHAnsi" w:hAnsiTheme="minorHAnsi" w:cs="Arial"/>
          <w:sz w:val="24"/>
          <w:szCs w:val="24"/>
          <w:lang w:val="cs-CZ"/>
        </w:rPr>
        <w:t>Smlouv</w:t>
      </w:r>
      <w:r w:rsidR="000C3BB8" w:rsidRPr="009475E9">
        <w:rPr>
          <w:rFonts w:asciiTheme="minorHAnsi" w:hAnsiTheme="minorHAnsi" w:cs="Arial"/>
          <w:sz w:val="24"/>
          <w:szCs w:val="24"/>
          <w:lang w:val="cs-CZ"/>
        </w:rPr>
        <w:t xml:space="preserve">y dle </w:t>
      </w:r>
      <w:r w:rsidR="0075564D" w:rsidRPr="009475E9">
        <w:rPr>
          <w:rFonts w:asciiTheme="minorHAnsi" w:hAnsiTheme="minorHAnsi" w:cs="Arial"/>
          <w:sz w:val="24"/>
          <w:szCs w:val="24"/>
          <w:lang w:val="cs-CZ"/>
        </w:rPr>
        <w:t xml:space="preserve">§ 1793 </w:t>
      </w:r>
      <w:r w:rsidR="002C1769" w:rsidRPr="009475E9">
        <w:rPr>
          <w:rFonts w:asciiTheme="minorHAnsi" w:hAnsiTheme="minorHAnsi" w:cs="Arial"/>
          <w:sz w:val="24"/>
          <w:szCs w:val="24"/>
          <w:lang w:val="cs-CZ"/>
        </w:rPr>
        <w:t>NOZ</w:t>
      </w:r>
      <w:r w:rsidR="00902FD6" w:rsidRPr="009475E9">
        <w:rPr>
          <w:rFonts w:asciiTheme="minorHAnsi" w:hAnsiTheme="minorHAnsi" w:cs="Arial"/>
          <w:sz w:val="24"/>
          <w:szCs w:val="24"/>
          <w:lang w:val="cs-CZ"/>
        </w:rPr>
        <w:t xml:space="preserve"> (neúměrné zkrácení)</w:t>
      </w:r>
      <w:r w:rsidR="00D55A4F" w:rsidRPr="009475E9">
        <w:rPr>
          <w:rFonts w:asciiTheme="minorHAnsi" w:hAnsiTheme="minorHAnsi" w:cs="Arial"/>
          <w:sz w:val="24"/>
          <w:szCs w:val="24"/>
          <w:lang w:val="cs-CZ"/>
        </w:rPr>
        <w:t>,</w:t>
      </w:r>
      <w:r w:rsidR="00902FD6" w:rsidRPr="009475E9">
        <w:rPr>
          <w:rFonts w:asciiTheme="minorHAnsi" w:hAnsiTheme="minorHAnsi" w:cs="Arial"/>
          <w:sz w:val="24"/>
          <w:szCs w:val="24"/>
          <w:lang w:val="cs-CZ"/>
        </w:rPr>
        <w:t xml:space="preserve"> ani </w:t>
      </w:r>
      <w:r w:rsidR="000C3BB8" w:rsidRPr="009475E9">
        <w:rPr>
          <w:rFonts w:asciiTheme="minorHAnsi" w:hAnsiTheme="minorHAnsi" w:cs="Arial"/>
          <w:sz w:val="24"/>
          <w:szCs w:val="24"/>
          <w:lang w:val="cs-CZ"/>
        </w:rPr>
        <w:t>neplatnosti</w:t>
      </w:r>
      <w:r w:rsidR="00D55A4F"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D55A4F" w:rsidRPr="009475E9">
        <w:rPr>
          <w:rFonts w:asciiTheme="minorHAnsi" w:hAnsiTheme="minorHAnsi" w:cs="Arial"/>
          <w:sz w:val="24"/>
          <w:szCs w:val="24"/>
          <w:lang w:val="cs-CZ"/>
        </w:rPr>
        <w:t>y</w:t>
      </w:r>
      <w:r w:rsidR="000C3BB8" w:rsidRPr="009475E9">
        <w:rPr>
          <w:rFonts w:asciiTheme="minorHAnsi" w:hAnsiTheme="minorHAnsi" w:cs="Arial"/>
          <w:sz w:val="24"/>
          <w:szCs w:val="24"/>
          <w:lang w:val="cs-CZ"/>
        </w:rPr>
        <w:t xml:space="preserve"> dle </w:t>
      </w:r>
      <w:r w:rsidR="00902FD6" w:rsidRPr="009475E9">
        <w:rPr>
          <w:rFonts w:asciiTheme="minorHAnsi" w:hAnsiTheme="minorHAnsi" w:cs="Arial"/>
          <w:sz w:val="24"/>
          <w:szCs w:val="24"/>
          <w:lang w:val="cs-CZ"/>
        </w:rPr>
        <w:t xml:space="preserve">§ 1796 </w:t>
      </w:r>
      <w:r w:rsidR="002C1769" w:rsidRPr="009475E9">
        <w:rPr>
          <w:rFonts w:asciiTheme="minorHAnsi" w:hAnsiTheme="minorHAnsi" w:cs="Arial"/>
          <w:sz w:val="24"/>
          <w:szCs w:val="24"/>
          <w:lang w:val="cs-CZ"/>
        </w:rPr>
        <w:t xml:space="preserve">NOZ </w:t>
      </w:r>
      <w:r w:rsidR="00902FD6" w:rsidRPr="009475E9">
        <w:rPr>
          <w:rFonts w:asciiTheme="minorHAnsi" w:hAnsiTheme="minorHAnsi" w:cs="Arial"/>
          <w:sz w:val="24"/>
          <w:szCs w:val="24"/>
          <w:lang w:val="cs-CZ"/>
        </w:rPr>
        <w:t>(lichva)</w:t>
      </w:r>
    </w:p>
    <w:p w14:paraId="098B3822" w14:textId="77777777" w:rsidR="00F1275F" w:rsidRPr="009475E9" w:rsidRDefault="00F1275F"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shd w:val="clear" w:color="auto" w:fill="FFFFFF"/>
          <w:lang w:val="cs-CZ"/>
        </w:rPr>
        <w:t xml:space="preserve">V případě, že kterékoli ustanovení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je nebo se stane nebo bude shledáno neplatným, neúčinným či nevymahatelným, nebude to mít vliv na platnost, účinnost či vymahatelnost ostatních ustanovení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y. Smluvní strany se zavazují nahradit neplatné, neúčinné nebo nevymahatelné ustanovení platným, účinným a vymahatelným ustanovením, které bude mít do nejvyšší možné míry stejný a právními předpisy přípustný význam a účinek, jako byl záměr ustanovení, jež má být nahrazeno.</w:t>
      </w:r>
      <w:r w:rsidRPr="009475E9">
        <w:rPr>
          <w:rFonts w:asciiTheme="minorHAnsi" w:hAnsiTheme="minorHAnsi" w:cs="Arial"/>
          <w:sz w:val="24"/>
          <w:szCs w:val="24"/>
          <w:lang w:val="cs-CZ"/>
        </w:rPr>
        <w:t xml:space="preserve"> </w:t>
      </w:r>
      <w:r w:rsidRPr="009475E9">
        <w:rPr>
          <w:rFonts w:asciiTheme="minorHAnsi" w:hAnsiTheme="minorHAnsi" w:cs="Arial"/>
          <w:sz w:val="24"/>
          <w:szCs w:val="24"/>
          <w:shd w:val="clear" w:color="auto" w:fill="FFFFFF"/>
          <w:lang w:val="cs-CZ"/>
        </w:rPr>
        <w:t xml:space="preserve">V případě, že kterékoli ustanovení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bude shledáno </w:t>
      </w:r>
      <w:r w:rsidR="009F3509" w:rsidRPr="009475E9">
        <w:rPr>
          <w:rFonts w:asciiTheme="minorHAnsi" w:hAnsiTheme="minorHAnsi" w:cs="Arial"/>
          <w:sz w:val="24"/>
          <w:szCs w:val="24"/>
          <w:shd w:val="clear" w:color="auto" w:fill="FFFFFF"/>
          <w:lang w:val="cs-CZ"/>
        </w:rPr>
        <w:t>zdánlivým (nicotným)</w:t>
      </w:r>
      <w:r w:rsidRPr="009475E9">
        <w:rPr>
          <w:rFonts w:asciiTheme="minorHAnsi" w:hAnsiTheme="minorHAnsi" w:cs="Arial"/>
          <w:sz w:val="24"/>
          <w:szCs w:val="24"/>
          <w:shd w:val="clear" w:color="auto" w:fill="FFFFFF"/>
          <w:lang w:val="cs-CZ"/>
        </w:rPr>
        <w:t>,</w:t>
      </w:r>
      <w:r w:rsidR="00B56D5C" w:rsidRPr="009475E9">
        <w:rPr>
          <w:rFonts w:asciiTheme="minorHAnsi" w:hAnsiTheme="minorHAnsi" w:cs="Arial"/>
          <w:sz w:val="24"/>
          <w:szCs w:val="24"/>
          <w:shd w:val="clear" w:color="auto" w:fill="FFFFFF"/>
          <w:lang w:val="cs-CZ"/>
        </w:rPr>
        <w:t xml:space="preserve"> zavazují se </w:t>
      </w:r>
      <w:r w:rsidR="003B42AF" w:rsidRPr="009475E9">
        <w:rPr>
          <w:rFonts w:asciiTheme="minorHAnsi" w:hAnsiTheme="minorHAnsi" w:cs="Arial"/>
          <w:sz w:val="24"/>
          <w:szCs w:val="24"/>
          <w:shd w:val="clear" w:color="auto" w:fill="FFFFFF"/>
          <w:lang w:val="cs-CZ"/>
        </w:rPr>
        <w:t xml:space="preserve">Smluvní strany </w:t>
      </w:r>
      <w:r w:rsidR="00B56D5C" w:rsidRPr="009475E9">
        <w:rPr>
          <w:rFonts w:asciiTheme="minorHAnsi" w:hAnsiTheme="minorHAnsi" w:cs="Arial"/>
          <w:sz w:val="24"/>
          <w:szCs w:val="24"/>
          <w:shd w:val="clear" w:color="auto" w:fill="FFFFFF"/>
          <w:lang w:val="cs-CZ"/>
        </w:rPr>
        <w:t xml:space="preserve">obsah </w:t>
      </w:r>
      <w:r w:rsidR="003B42AF" w:rsidRPr="009475E9">
        <w:rPr>
          <w:rFonts w:asciiTheme="minorHAnsi" w:hAnsiTheme="minorHAnsi" w:cs="Arial"/>
          <w:sz w:val="24"/>
          <w:szCs w:val="24"/>
          <w:shd w:val="clear" w:color="auto" w:fill="FFFFFF"/>
          <w:lang w:val="cs-CZ"/>
        </w:rPr>
        <w:t>takové</w:t>
      </w:r>
      <w:r w:rsidR="00B56D5C" w:rsidRPr="009475E9">
        <w:rPr>
          <w:rFonts w:asciiTheme="minorHAnsi" w:hAnsiTheme="minorHAnsi" w:cs="Arial"/>
          <w:sz w:val="24"/>
          <w:szCs w:val="24"/>
          <w:shd w:val="clear" w:color="auto" w:fill="FFFFFF"/>
          <w:lang w:val="cs-CZ"/>
        </w:rPr>
        <w:t>ho</w:t>
      </w:r>
      <w:r w:rsidR="003B42AF" w:rsidRPr="009475E9">
        <w:rPr>
          <w:rFonts w:asciiTheme="minorHAnsi" w:hAnsiTheme="minorHAnsi" w:cs="Arial"/>
          <w:sz w:val="24"/>
          <w:szCs w:val="24"/>
          <w:shd w:val="clear" w:color="auto" w:fill="FFFFFF"/>
          <w:lang w:val="cs-CZ"/>
        </w:rPr>
        <w:t xml:space="preserve"> </w:t>
      </w:r>
      <w:r w:rsidR="00B56D5C" w:rsidRPr="000A7550">
        <w:rPr>
          <w:rFonts w:asciiTheme="minorHAnsi" w:hAnsiTheme="minorHAnsi" w:cs="Arial"/>
          <w:sz w:val="24"/>
          <w:szCs w:val="24"/>
          <w:shd w:val="clear" w:color="auto" w:fill="FFFFFF"/>
          <w:lang w:val="cs-CZ"/>
        </w:rPr>
        <w:t xml:space="preserve">zdánlivého </w:t>
      </w:r>
      <w:r w:rsidR="003B42AF" w:rsidRPr="000A7550">
        <w:rPr>
          <w:rFonts w:asciiTheme="minorHAnsi" w:hAnsiTheme="minorHAnsi" w:cs="Arial"/>
          <w:sz w:val="24"/>
          <w:szCs w:val="24"/>
          <w:shd w:val="clear" w:color="auto" w:fill="FFFFFF"/>
          <w:lang w:val="cs-CZ"/>
        </w:rPr>
        <w:t>ustanovení dodatečně vyjasnit</w:t>
      </w:r>
      <w:r w:rsidR="00B56D5C" w:rsidRPr="000A7550">
        <w:rPr>
          <w:rFonts w:asciiTheme="minorHAnsi" w:hAnsiTheme="minorHAnsi" w:cs="Arial"/>
          <w:sz w:val="24"/>
          <w:szCs w:val="24"/>
          <w:shd w:val="clear" w:color="auto" w:fill="FFFFFF"/>
          <w:lang w:val="cs-CZ"/>
        </w:rPr>
        <w:t>, a jeho vadu tak odstranit; vliv takové</w:t>
      </w:r>
      <w:r w:rsidR="009F3509" w:rsidRPr="000A7550">
        <w:rPr>
          <w:rFonts w:asciiTheme="minorHAnsi" w:hAnsiTheme="minorHAnsi" w:cs="Arial"/>
          <w:sz w:val="24"/>
          <w:szCs w:val="24"/>
          <w:shd w:val="clear" w:color="auto" w:fill="FFFFFF"/>
          <w:lang w:val="cs-CZ"/>
        </w:rPr>
        <w:t xml:space="preserve"> vady na </w:t>
      </w:r>
      <w:r w:rsidR="00B56D5C" w:rsidRPr="000A7550">
        <w:rPr>
          <w:rFonts w:asciiTheme="minorHAnsi" w:hAnsiTheme="minorHAnsi" w:cs="Arial"/>
          <w:sz w:val="24"/>
          <w:szCs w:val="24"/>
          <w:shd w:val="clear" w:color="auto" w:fill="FFFFFF"/>
          <w:lang w:val="cs-CZ"/>
        </w:rPr>
        <w:t xml:space="preserve">ostatní </w:t>
      </w:r>
      <w:r w:rsidR="009F3509" w:rsidRPr="000A7550">
        <w:rPr>
          <w:rFonts w:asciiTheme="minorHAnsi" w:hAnsiTheme="minorHAnsi" w:cs="Arial"/>
          <w:sz w:val="24"/>
          <w:szCs w:val="24"/>
          <w:shd w:val="clear" w:color="auto" w:fill="FFFFFF"/>
          <w:lang w:val="cs-CZ"/>
        </w:rPr>
        <w:t xml:space="preserve">ustanovení </w:t>
      </w:r>
      <w:r w:rsidR="00B56D5C" w:rsidRPr="000A7550">
        <w:rPr>
          <w:rFonts w:asciiTheme="minorHAnsi" w:hAnsiTheme="minorHAnsi" w:cs="Arial"/>
          <w:sz w:val="24"/>
          <w:szCs w:val="24"/>
          <w:shd w:val="clear" w:color="auto" w:fill="FFFFFF"/>
          <w:lang w:val="cs-CZ"/>
        </w:rPr>
        <w:t xml:space="preserve">této </w:t>
      </w:r>
      <w:r w:rsidR="003F0929" w:rsidRPr="000A7550">
        <w:rPr>
          <w:rFonts w:asciiTheme="minorHAnsi" w:hAnsiTheme="minorHAnsi" w:cs="Arial"/>
          <w:sz w:val="24"/>
          <w:szCs w:val="24"/>
          <w:shd w:val="clear" w:color="auto" w:fill="FFFFFF"/>
          <w:lang w:val="cs-CZ"/>
        </w:rPr>
        <w:t>Smlouv</w:t>
      </w:r>
      <w:r w:rsidR="009F3509" w:rsidRPr="000A7550">
        <w:rPr>
          <w:rFonts w:asciiTheme="minorHAnsi" w:hAnsiTheme="minorHAnsi" w:cs="Arial"/>
          <w:sz w:val="24"/>
          <w:szCs w:val="24"/>
          <w:shd w:val="clear" w:color="auto" w:fill="FFFFFF"/>
          <w:lang w:val="cs-CZ"/>
        </w:rPr>
        <w:t xml:space="preserve">y </w:t>
      </w:r>
      <w:r w:rsidR="00B56D5C" w:rsidRPr="000A7550">
        <w:rPr>
          <w:rFonts w:asciiTheme="minorHAnsi" w:hAnsiTheme="minorHAnsi" w:cs="Arial"/>
          <w:sz w:val="24"/>
          <w:szCs w:val="24"/>
          <w:shd w:val="clear" w:color="auto" w:fill="FFFFFF"/>
          <w:lang w:val="cs-CZ"/>
        </w:rPr>
        <w:t xml:space="preserve">se posoudí </w:t>
      </w:r>
      <w:r w:rsidR="009F3509" w:rsidRPr="000A7550">
        <w:rPr>
          <w:rFonts w:asciiTheme="minorHAnsi" w:hAnsiTheme="minorHAnsi" w:cs="Arial"/>
          <w:sz w:val="24"/>
          <w:szCs w:val="24"/>
          <w:shd w:val="clear" w:color="auto" w:fill="FFFFFF"/>
          <w:lang w:val="cs-CZ"/>
        </w:rPr>
        <w:t xml:space="preserve">obdobně </w:t>
      </w:r>
      <w:r w:rsidR="00B56D5C" w:rsidRPr="000A7550">
        <w:rPr>
          <w:rFonts w:asciiTheme="minorHAnsi" w:hAnsiTheme="minorHAnsi" w:cs="Arial"/>
          <w:sz w:val="24"/>
          <w:szCs w:val="24"/>
          <w:shd w:val="clear" w:color="auto" w:fill="FFFFFF"/>
          <w:lang w:val="cs-CZ"/>
        </w:rPr>
        <w:t>po</w:t>
      </w:r>
      <w:r w:rsidR="009F3509" w:rsidRPr="000A7550">
        <w:rPr>
          <w:rFonts w:asciiTheme="minorHAnsi" w:hAnsiTheme="minorHAnsi" w:cs="Arial"/>
          <w:sz w:val="24"/>
          <w:szCs w:val="24"/>
          <w:shd w:val="clear" w:color="auto" w:fill="FFFFFF"/>
          <w:lang w:val="cs-CZ"/>
        </w:rPr>
        <w:t xml:space="preserve">dle tohoto </w:t>
      </w:r>
      <w:r w:rsidR="00B56D5C" w:rsidRPr="000A7550">
        <w:rPr>
          <w:rFonts w:asciiTheme="minorHAnsi" w:hAnsiTheme="minorHAnsi" w:cs="Arial"/>
          <w:sz w:val="24"/>
          <w:szCs w:val="24"/>
          <w:shd w:val="clear" w:color="auto" w:fill="FFFFFF"/>
          <w:lang w:val="cs-CZ"/>
        </w:rPr>
        <w:t xml:space="preserve">čl. </w:t>
      </w:r>
      <w:r w:rsidR="00383CBD" w:rsidRPr="000A7550">
        <w:rPr>
          <w:rFonts w:asciiTheme="minorHAnsi" w:hAnsiTheme="minorHAnsi" w:cs="Arial"/>
          <w:sz w:val="24"/>
          <w:szCs w:val="24"/>
          <w:shd w:val="clear" w:color="auto" w:fill="FFFFFF"/>
          <w:lang w:val="cs-CZ"/>
        </w:rPr>
        <w:t>XVI</w:t>
      </w:r>
      <w:r w:rsidR="006E5BDE" w:rsidRPr="000A7550">
        <w:rPr>
          <w:rFonts w:asciiTheme="minorHAnsi" w:hAnsiTheme="minorHAnsi" w:cs="Arial"/>
          <w:sz w:val="24"/>
          <w:szCs w:val="24"/>
          <w:shd w:val="clear" w:color="auto" w:fill="FFFFFF"/>
          <w:lang w:val="cs-CZ"/>
        </w:rPr>
        <w:t>I</w:t>
      </w:r>
      <w:r w:rsidR="00B56D5C" w:rsidRPr="000A7550">
        <w:rPr>
          <w:rFonts w:asciiTheme="minorHAnsi" w:hAnsiTheme="minorHAnsi" w:cs="Arial"/>
          <w:sz w:val="24"/>
          <w:szCs w:val="24"/>
          <w:shd w:val="clear" w:color="auto" w:fill="FFFFFF"/>
          <w:lang w:val="cs-CZ"/>
        </w:rPr>
        <w:t xml:space="preserve"> odst. </w:t>
      </w:r>
      <w:r w:rsidR="00077118" w:rsidRPr="000A7550">
        <w:rPr>
          <w:rFonts w:asciiTheme="minorHAnsi" w:hAnsiTheme="minorHAnsi" w:cs="Arial"/>
          <w:sz w:val="24"/>
          <w:szCs w:val="24"/>
          <w:shd w:val="clear" w:color="auto" w:fill="FFFFFF"/>
          <w:lang w:val="cs-CZ"/>
        </w:rPr>
        <w:t>18</w:t>
      </w:r>
      <w:r w:rsidR="006E5BDE" w:rsidRPr="000A7550">
        <w:rPr>
          <w:rFonts w:asciiTheme="minorHAnsi" w:hAnsiTheme="minorHAnsi" w:cs="Arial"/>
          <w:sz w:val="24"/>
          <w:szCs w:val="24"/>
          <w:shd w:val="clear" w:color="auto" w:fill="FFFFFF"/>
          <w:lang w:val="cs-CZ"/>
        </w:rPr>
        <w:t>.</w:t>
      </w:r>
      <w:r w:rsidR="00907DC7" w:rsidRPr="000A7550">
        <w:rPr>
          <w:rFonts w:asciiTheme="minorHAnsi" w:hAnsiTheme="minorHAnsi" w:cs="Arial"/>
          <w:sz w:val="24"/>
          <w:szCs w:val="24"/>
          <w:shd w:val="clear" w:color="auto" w:fill="FFFFFF"/>
          <w:lang w:val="cs-CZ"/>
        </w:rPr>
        <w:t>15</w:t>
      </w:r>
      <w:r w:rsidR="00B56D5C" w:rsidRPr="000A7550">
        <w:rPr>
          <w:rFonts w:asciiTheme="minorHAnsi" w:hAnsiTheme="minorHAnsi" w:cs="Arial"/>
          <w:sz w:val="24"/>
          <w:szCs w:val="24"/>
          <w:shd w:val="clear" w:color="auto" w:fill="FFFFFF"/>
          <w:lang w:val="cs-CZ"/>
        </w:rPr>
        <w:t xml:space="preserve"> </w:t>
      </w:r>
      <w:r w:rsidR="003F0929" w:rsidRPr="000A7550">
        <w:rPr>
          <w:rFonts w:asciiTheme="minorHAnsi" w:hAnsiTheme="minorHAnsi" w:cs="Arial"/>
          <w:sz w:val="24"/>
          <w:szCs w:val="24"/>
          <w:shd w:val="clear" w:color="auto" w:fill="FFFFFF"/>
          <w:lang w:val="cs-CZ"/>
        </w:rPr>
        <w:t>Sml</w:t>
      </w:r>
      <w:r w:rsidR="003F0929" w:rsidRPr="009475E9">
        <w:rPr>
          <w:rFonts w:asciiTheme="minorHAnsi" w:hAnsiTheme="minorHAnsi" w:cs="Arial"/>
          <w:sz w:val="24"/>
          <w:szCs w:val="24"/>
          <w:shd w:val="clear" w:color="auto" w:fill="FFFFFF"/>
          <w:lang w:val="cs-CZ"/>
        </w:rPr>
        <w:t>ouv</w:t>
      </w:r>
      <w:r w:rsidR="00B56D5C" w:rsidRPr="009475E9">
        <w:rPr>
          <w:rFonts w:asciiTheme="minorHAnsi" w:hAnsiTheme="minorHAnsi" w:cs="Arial"/>
          <w:sz w:val="24"/>
          <w:szCs w:val="24"/>
          <w:shd w:val="clear" w:color="auto" w:fill="FFFFFF"/>
          <w:lang w:val="cs-CZ"/>
        </w:rPr>
        <w:t xml:space="preserve">y. </w:t>
      </w:r>
    </w:p>
    <w:p w14:paraId="3CF53549" w14:textId="77777777" w:rsidR="00ED108D"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a je vyhotovena ve 4 vyhotoveních, z nichž každá </w:t>
      </w:r>
      <w:r w:rsidR="009812BD" w:rsidRPr="009475E9">
        <w:rPr>
          <w:rFonts w:asciiTheme="minorHAnsi" w:hAnsiTheme="minorHAnsi" w:cs="Arial"/>
          <w:sz w:val="24"/>
          <w:szCs w:val="24"/>
          <w:lang w:val="cs-CZ"/>
        </w:rPr>
        <w:t>S</w:t>
      </w:r>
      <w:r w:rsidR="002D4E82" w:rsidRPr="009475E9">
        <w:rPr>
          <w:rFonts w:asciiTheme="minorHAnsi" w:hAnsiTheme="minorHAnsi" w:cs="Arial"/>
          <w:sz w:val="24"/>
          <w:szCs w:val="24"/>
          <w:lang w:val="cs-CZ"/>
        </w:rPr>
        <w:t>mluvní strana obdrží po dvou vyhotoveních.</w:t>
      </w:r>
    </w:p>
    <w:p w14:paraId="260A0F8E" w14:textId="77777777" w:rsidR="002D4E82" w:rsidRPr="00D86E0A" w:rsidRDefault="002D4E82"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D86E0A">
        <w:rPr>
          <w:rFonts w:asciiTheme="minorHAnsi" w:hAnsiTheme="minorHAnsi" w:cs="Arial"/>
          <w:sz w:val="24"/>
          <w:szCs w:val="24"/>
          <w:lang w:val="cs-CZ"/>
        </w:rPr>
        <w:lastRenderedPageBreak/>
        <w:t xml:space="preserve">Nedílnou součástí této </w:t>
      </w:r>
      <w:r w:rsidR="003F0929" w:rsidRPr="00D86E0A">
        <w:rPr>
          <w:rFonts w:asciiTheme="minorHAnsi" w:hAnsiTheme="minorHAnsi" w:cs="Arial"/>
          <w:sz w:val="24"/>
          <w:szCs w:val="24"/>
          <w:lang w:val="cs-CZ"/>
        </w:rPr>
        <w:t>Smlouv</w:t>
      </w:r>
      <w:r w:rsidRPr="00D86E0A">
        <w:rPr>
          <w:rFonts w:asciiTheme="minorHAnsi" w:hAnsiTheme="minorHAnsi" w:cs="Arial"/>
          <w:sz w:val="24"/>
          <w:szCs w:val="24"/>
          <w:lang w:val="cs-CZ"/>
        </w:rPr>
        <w:t>y jsou tyto přílohy:</w:t>
      </w:r>
    </w:p>
    <w:p w14:paraId="6B0392D9" w14:textId="77777777" w:rsidR="00D90BC0" w:rsidRPr="00D86E0A" w:rsidRDefault="00D90BC0" w:rsidP="00EC543A">
      <w:pPr>
        <w:ind w:left="2268" w:hanging="1417"/>
        <w:rPr>
          <w:rFonts w:asciiTheme="minorHAnsi" w:hAnsiTheme="minorHAnsi"/>
          <w:sz w:val="24"/>
          <w:szCs w:val="24"/>
          <w:lang w:val="cs-CZ"/>
        </w:rPr>
      </w:pPr>
      <w:r w:rsidRPr="00D86E0A">
        <w:rPr>
          <w:rFonts w:asciiTheme="minorHAnsi" w:hAnsiTheme="minorHAnsi"/>
          <w:sz w:val="24"/>
          <w:szCs w:val="24"/>
          <w:lang w:val="cs-CZ"/>
        </w:rPr>
        <w:t xml:space="preserve">Příloha č. 1 – </w:t>
      </w:r>
      <w:r w:rsidR="00EC543A" w:rsidRPr="00D86E0A">
        <w:rPr>
          <w:rFonts w:asciiTheme="minorHAnsi" w:hAnsiTheme="minorHAnsi"/>
          <w:sz w:val="24"/>
          <w:szCs w:val="24"/>
          <w:lang w:val="cs-CZ"/>
        </w:rPr>
        <w:tab/>
      </w:r>
      <w:r w:rsidR="006E5BDE" w:rsidRPr="00D86E0A">
        <w:rPr>
          <w:rFonts w:asciiTheme="minorHAnsi" w:hAnsiTheme="minorHAnsi"/>
          <w:sz w:val="24"/>
          <w:szCs w:val="24"/>
          <w:lang w:val="cs-CZ"/>
        </w:rPr>
        <w:t xml:space="preserve">Rozsah </w:t>
      </w:r>
      <w:r w:rsidR="00CD4B62" w:rsidRPr="00D86E0A">
        <w:rPr>
          <w:rFonts w:asciiTheme="minorHAnsi" w:hAnsiTheme="minorHAnsi"/>
          <w:sz w:val="24"/>
          <w:szCs w:val="24"/>
          <w:lang w:val="cs-CZ"/>
        </w:rPr>
        <w:t>veřejné služby</w:t>
      </w:r>
      <w:r w:rsidR="006E5BDE" w:rsidRPr="00D86E0A">
        <w:rPr>
          <w:rFonts w:asciiTheme="minorHAnsi" w:hAnsiTheme="minorHAnsi"/>
          <w:sz w:val="24"/>
          <w:szCs w:val="24"/>
          <w:lang w:val="cs-CZ"/>
        </w:rPr>
        <w:t>, jízdní řád</w:t>
      </w:r>
    </w:p>
    <w:p w14:paraId="03258DFD" w14:textId="77777777" w:rsidR="00D90BC0" w:rsidRPr="006E5BDE" w:rsidRDefault="00D90BC0" w:rsidP="00523D46">
      <w:pPr>
        <w:pStyle w:val="Nadpis4"/>
        <w:ind w:left="2268" w:hanging="1417"/>
        <w:jc w:val="left"/>
        <w:rPr>
          <w:b w:val="0"/>
          <w:u w:val="none"/>
        </w:rPr>
      </w:pPr>
      <w:r w:rsidRPr="00D86E0A">
        <w:rPr>
          <w:b w:val="0"/>
          <w:u w:val="none"/>
        </w:rPr>
        <w:t>Příloha</w:t>
      </w:r>
      <w:r w:rsidR="00EC543A" w:rsidRPr="00D86E0A">
        <w:rPr>
          <w:b w:val="0"/>
          <w:u w:val="none"/>
        </w:rPr>
        <w:t xml:space="preserve"> č. 2 – </w:t>
      </w:r>
      <w:r w:rsidR="00EC543A" w:rsidRPr="00D86E0A">
        <w:rPr>
          <w:b w:val="0"/>
          <w:u w:val="none"/>
        </w:rPr>
        <w:tab/>
      </w:r>
      <w:r w:rsidR="00523D46" w:rsidRPr="00D86E0A">
        <w:rPr>
          <w:b w:val="0"/>
          <w:u w:val="none"/>
        </w:rPr>
        <w:t>Pravidla pro možné úpravy</w:t>
      </w:r>
      <w:r w:rsidR="00523D46">
        <w:rPr>
          <w:b w:val="0"/>
          <w:u w:val="none"/>
        </w:rPr>
        <w:t xml:space="preserve"> nabídkové ceny v následujících obdobích platnosti </w:t>
      </w:r>
    </w:p>
    <w:p w14:paraId="52C4DFD3" w14:textId="77777777" w:rsidR="00EC543A" w:rsidRPr="009475E9" w:rsidRDefault="00EC543A"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w:t>
      </w:r>
      <w:proofErr w:type="gramStart"/>
      <w:r w:rsidRPr="009475E9">
        <w:rPr>
          <w:rFonts w:asciiTheme="minorHAnsi" w:hAnsiTheme="minorHAnsi"/>
          <w:sz w:val="24"/>
          <w:szCs w:val="24"/>
          <w:lang w:val="cs-CZ"/>
        </w:rPr>
        <w:t>2a</w:t>
      </w:r>
      <w:proofErr w:type="gramEnd"/>
      <w:r w:rsidRPr="009475E9">
        <w:rPr>
          <w:rFonts w:asciiTheme="minorHAnsi" w:hAnsiTheme="minorHAnsi"/>
          <w:sz w:val="24"/>
          <w:szCs w:val="24"/>
          <w:lang w:val="cs-CZ"/>
        </w:rPr>
        <w:t xml:space="preserve"> – Vzor tabulky pro úpravy Ceny dopravního výkonu </w:t>
      </w:r>
    </w:p>
    <w:p w14:paraId="65CB9558"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3 – </w:t>
      </w:r>
      <w:r w:rsidR="00EC543A" w:rsidRPr="009475E9">
        <w:rPr>
          <w:rFonts w:asciiTheme="minorHAnsi" w:hAnsiTheme="minorHAnsi"/>
          <w:sz w:val="24"/>
          <w:szCs w:val="24"/>
          <w:lang w:val="cs-CZ"/>
        </w:rPr>
        <w:tab/>
      </w:r>
      <w:r w:rsidR="00EC543A" w:rsidRPr="009475E9">
        <w:rPr>
          <w:rFonts w:ascii="Calibri" w:hAnsi="Calibri"/>
          <w:bCs/>
          <w:sz w:val="24"/>
          <w:szCs w:val="24"/>
          <w:lang w:val="cs-CZ" w:eastAsia="cs-CZ"/>
        </w:rPr>
        <w:t>Závazná nabídka dopravce – Nabídková cena dopravního výkonu</w:t>
      </w:r>
    </w:p>
    <w:p w14:paraId="4E2D2CD5"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4 – </w:t>
      </w:r>
      <w:r w:rsidR="00EC543A" w:rsidRPr="009475E9">
        <w:rPr>
          <w:rFonts w:asciiTheme="minorHAnsi" w:hAnsiTheme="minorHAnsi"/>
          <w:sz w:val="24"/>
          <w:szCs w:val="24"/>
          <w:lang w:val="cs-CZ"/>
        </w:rPr>
        <w:tab/>
      </w:r>
      <w:r w:rsidR="00672C41">
        <w:rPr>
          <w:rFonts w:asciiTheme="minorHAnsi" w:hAnsiTheme="minorHAnsi"/>
          <w:sz w:val="24"/>
          <w:szCs w:val="24"/>
          <w:lang w:val="cs-CZ"/>
        </w:rPr>
        <w:t>Vzor – Přehled</w:t>
      </w:r>
      <w:r w:rsidRPr="009475E9">
        <w:rPr>
          <w:rFonts w:asciiTheme="minorHAnsi" w:hAnsiTheme="minorHAnsi"/>
          <w:sz w:val="24"/>
          <w:szCs w:val="24"/>
          <w:lang w:val="cs-CZ"/>
        </w:rPr>
        <w:t xml:space="preserve"> vozového parku</w:t>
      </w:r>
    </w:p>
    <w:p w14:paraId="361DB561"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5 – </w:t>
      </w:r>
      <w:r w:rsidR="00EC543A" w:rsidRPr="009475E9">
        <w:rPr>
          <w:rFonts w:asciiTheme="minorHAnsi" w:hAnsiTheme="minorHAnsi"/>
          <w:sz w:val="24"/>
          <w:szCs w:val="24"/>
          <w:lang w:val="cs-CZ"/>
        </w:rPr>
        <w:tab/>
      </w:r>
      <w:r w:rsidR="00D55418" w:rsidRPr="009475E9">
        <w:rPr>
          <w:rFonts w:asciiTheme="minorHAnsi" w:hAnsiTheme="minorHAnsi"/>
          <w:sz w:val="24"/>
          <w:szCs w:val="24"/>
          <w:lang w:val="cs-CZ"/>
        </w:rPr>
        <w:t>Standardy kvality a bezpečnosti</w:t>
      </w:r>
    </w:p>
    <w:p w14:paraId="2CC42773"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6 – </w:t>
      </w:r>
      <w:r w:rsidR="00EC543A" w:rsidRPr="009475E9">
        <w:rPr>
          <w:rFonts w:asciiTheme="minorHAnsi" w:hAnsiTheme="minorHAnsi"/>
          <w:sz w:val="24"/>
          <w:szCs w:val="24"/>
          <w:lang w:val="cs-CZ"/>
        </w:rPr>
        <w:tab/>
      </w:r>
      <w:r w:rsidRPr="009475E9">
        <w:rPr>
          <w:rFonts w:asciiTheme="minorHAnsi" w:hAnsiTheme="minorHAnsi"/>
          <w:sz w:val="24"/>
          <w:szCs w:val="24"/>
          <w:lang w:val="cs-CZ"/>
        </w:rPr>
        <w:t>Tarif a smluvní přepravní podmínky</w:t>
      </w:r>
    </w:p>
    <w:p w14:paraId="7C2A3F1D" w14:textId="1F6EE3AB" w:rsidR="00D90BC0" w:rsidRPr="009475E9" w:rsidRDefault="00070EF5" w:rsidP="00EC543A">
      <w:pPr>
        <w:ind w:left="2268" w:hanging="1417"/>
        <w:rPr>
          <w:rFonts w:asciiTheme="minorHAnsi" w:hAnsiTheme="minorHAnsi" w:cs="Arial"/>
          <w:sz w:val="24"/>
          <w:szCs w:val="24"/>
          <w:lang w:val="cs-CZ"/>
        </w:rPr>
      </w:pPr>
      <w:r w:rsidRPr="009475E9">
        <w:rPr>
          <w:rFonts w:asciiTheme="minorHAnsi" w:hAnsiTheme="minorHAnsi" w:cs="Arial"/>
          <w:sz w:val="24"/>
          <w:szCs w:val="24"/>
          <w:lang w:val="cs-CZ"/>
        </w:rPr>
        <w:t>Příloha č. 7</w:t>
      </w:r>
      <w:r w:rsidR="00CD4B62" w:rsidRPr="009475E9">
        <w:rPr>
          <w:rFonts w:asciiTheme="minorHAnsi" w:hAnsiTheme="minorHAnsi" w:cs="Arial"/>
          <w:sz w:val="24"/>
          <w:szCs w:val="24"/>
          <w:lang w:val="cs-CZ"/>
        </w:rPr>
        <w:t xml:space="preserve"> – </w:t>
      </w:r>
      <w:r w:rsidR="00EC543A" w:rsidRPr="009475E9">
        <w:rPr>
          <w:rFonts w:asciiTheme="minorHAnsi" w:hAnsiTheme="minorHAnsi" w:cs="Arial"/>
          <w:sz w:val="24"/>
          <w:szCs w:val="24"/>
          <w:lang w:val="cs-CZ"/>
        </w:rPr>
        <w:tab/>
      </w:r>
      <w:r w:rsidR="00672C41" w:rsidRPr="009475E9">
        <w:rPr>
          <w:rFonts w:asciiTheme="minorHAnsi" w:hAnsiTheme="minorHAnsi" w:cs="Arial"/>
          <w:sz w:val="24"/>
          <w:szCs w:val="24"/>
          <w:lang w:val="cs-CZ"/>
        </w:rPr>
        <w:t xml:space="preserve">Vzor – </w:t>
      </w:r>
      <w:r w:rsidR="002240FA">
        <w:rPr>
          <w:rFonts w:asciiTheme="minorHAnsi" w:hAnsiTheme="minorHAnsi" w:cs="Arial"/>
          <w:sz w:val="24"/>
          <w:szCs w:val="24"/>
          <w:lang w:val="cs-CZ"/>
        </w:rPr>
        <w:t>Čtvrtletní</w:t>
      </w:r>
      <w:r w:rsidR="002177BB" w:rsidRPr="009475E9">
        <w:rPr>
          <w:rFonts w:asciiTheme="minorHAnsi" w:hAnsiTheme="minorHAnsi" w:cs="Arial"/>
          <w:sz w:val="24"/>
          <w:szCs w:val="24"/>
          <w:lang w:val="cs-CZ"/>
        </w:rPr>
        <w:t xml:space="preserve"> výkaz výkonů a tržeb</w:t>
      </w:r>
    </w:p>
    <w:p w14:paraId="7BC441A7" w14:textId="77777777" w:rsidR="00BD1E13" w:rsidRPr="00B85792" w:rsidRDefault="00D90BC0" w:rsidP="00EC543A">
      <w:pPr>
        <w:ind w:left="2268" w:hanging="1417"/>
        <w:rPr>
          <w:rFonts w:asciiTheme="minorHAnsi" w:hAnsiTheme="minorHAnsi"/>
          <w:sz w:val="24"/>
          <w:szCs w:val="24"/>
          <w:lang w:val="cs-CZ"/>
        </w:rPr>
      </w:pPr>
      <w:r w:rsidRPr="00B85792">
        <w:rPr>
          <w:rFonts w:asciiTheme="minorHAnsi" w:hAnsiTheme="minorHAnsi"/>
          <w:sz w:val="24"/>
          <w:szCs w:val="24"/>
          <w:lang w:val="cs-CZ"/>
        </w:rPr>
        <w:t xml:space="preserve">Příloha č. </w:t>
      </w:r>
      <w:r w:rsidR="00070EF5" w:rsidRPr="00B85792">
        <w:rPr>
          <w:rFonts w:asciiTheme="minorHAnsi" w:hAnsiTheme="minorHAnsi"/>
          <w:sz w:val="24"/>
          <w:szCs w:val="24"/>
          <w:lang w:val="cs-CZ"/>
        </w:rPr>
        <w:t>8</w:t>
      </w:r>
      <w:r w:rsidRPr="00B85792">
        <w:rPr>
          <w:rFonts w:asciiTheme="minorHAnsi" w:hAnsiTheme="minorHAnsi"/>
          <w:sz w:val="24"/>
          <w:szCs w:val="24"/>
          <w:lang w:val="cs-CZ"/>
        </w:rPr>
        <w:t xml:space="preserve"> – </w:t>
      </w:r>
      <w:r w:rsidR="00EC543A" w:rsidRPr="00B85792">
        <w:rPr>
          <w:rFonts w:asciiTheme="minorHAnsi" w:hAnsiTheme="minorHAnsi"/>
          <w:sz w:val="24"/>
          <w:szCs w:val="24"/>
          <w:lang w:val="cs-CZ"/>
        </w:rPr>
        <w:tab/>
      </w:r>
      <w:r w:rsidR="00672C41" w:rsidRPr="00B85792">
        <w:rPr>
          <w:rFonts w:asciiTheme="minorHAnsi" w:hAnsiTheme="minorHAnsi"/>
          <w:sz w:val="24"/>
          <w:szCs w:val="24"/>
          <w:lang w:val="cs-CZ"/>
        </w:rPr>
        <w:t>Vzor – Celkového</w:t>
      </w:r>
      <w:r w:rsidR="002177BB" w:rsidRPr="00B85792">
        <w:rPr>
          <w:rFonts w:asciiTheme="minorHAnsi" w:hAnsiTheme="minorHAnsi"/>
          <w:sz w:val="24"/>
          <w:szCs w:val="24"/>
          <w:lang w:val="cs-CZ"/>
        </w:rPr>
        <w:t xml:space="preserve"> vyúčtování vyrovnání ceny dopravního výkonu</w:t>
      </w:r>
    </w:p>
    <w:p w14:paraId="3317A944" w14:textId="77777777" w:rsidR="00B85792" w:rsidRDefault="00B85792" w:rsidP="00EC543A">
      <w:pPr>
        <w:ind w:left="2268" w:hanging="1417"/>
        <w:rPr>
          <w:rFonts w:asciiTheme="minorHAnsi" w:hAnsiTheme="minorHAnsi" w:cs="Arial"/>
          <w:sz w:val="24"/>
          <w:szCs w:val="24"/>
          <w:lang w:val="cs-CZ"/>
        </w:rPr>
      </w:pPr>
      <w:r w:rsidRPr="00B85792">
        <w:rPr>
          <w:rFonts w:asciiTheme="minorHAnsi" w:hAnsiTheme="minorHAnsi"/>
          <w:sz w:val="24"/>
          <w:szCs w:val="24"/>
          <w:lang w:val="cs-CZ"/>
        </w:rPr>
        <w:t xml:space="preserve">Příloha č. 9 –  </w:t>
      </w:r>
      <w:r w:rsidR="00672C41">
        <w:rPr>
          <w:rFonts w:asciiTheme="minorHAnsi" w:hAnsiTheme="minorHAnsi"/>
          <w:sz w:val="24"/>
          <w:szCs w:val="24"/>
          <w:lang w:val="cs-CZ"/>
        </w:rPr>
        <w:t xml:space="preserve"> Vzor – Přehled</w:t>
      </w:r>
      <w:r w:rsidRPr="00B85792">
        <w:rPr>
          <w:rFonts w:asciiTheme="minorHAnsi" w:hAnsiTheme="minorHAnsi" w:cs="Arial"/>
          <w:sz w:val="24"/>
          <w:szCs w:val="24"/>
          <w:lang w:val="cs-CZ"/>
        </w:rPr>
        <w:t xml:space="preserve"> o přesnosti provozu</w:t>
      </w:r>
    </w:p>
    <w:p w14:paraId="2DC56A73" w14:textId="77777777" w:rsidR="002D4E82" w:rsidRPr="006B71BF" w:rsidRDefault="002D4E82" w:rsidP="006B71BF">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6B71BF">
        <w:rPr>
          <w:rFonts w:asciiTheme="minorHAnsi" w:hAnsiTheme="minorHAnsi" w:cs="Arial"/>
          <w:sz w:val="24"/>
          <w:szCs w:val="24"/>
          <w:lang w:val="cs-CZ"/>
        </w:rPr>
        <w:t xml:space="preserve">Smluvní strany prohlašují, že tuto </w:t>
      </w:r>
      <w:r w:rsidR="003F0929" w:rsidRPr="006B71BF">
        <w:rPr>
          <w:rFonts w:asciiTheme="minorHAnsi" w:hAnsiTheme="minorHAnsi" w:cs="Arial"/>
          <w:sz w:val="24"/>
          <w:szCs w:val="24"/>
          <w:lang w:val="cs-CZ"/>
        </w:rPr>
        <w:t>Smlouv</w:t>
      </w:r>
      <w:r w:rsidRPr="006B71BF">
        <w:rPr>
          <w:rFonts w:asciiTheme="minorHAnsi" w:hAnsiTheme="minorHAnsi" w:cs="Arial"/>
          <w:sz w:val="24"/>
          <w:szCs w:val="24"/>
          <w:lang w:val="cs-CZ"/>
        </w:rPr>
        <w:t>u uzavírají podle své svobodné</w:t>
      </w:r>
      <w:r w:rsidR="00124C50" w:rsidRPr="006B71BF">
        <w:rPr>
          <w:rFonts w:asciiTheme="minorHAnsi" w:hAnsiTheme="minorHAnsi" w:cs="Arial"/>
          <w:sz w:val="24"/>
          <w:szCs w:val="24"/>
          <w:lang w:val="cs-CZ"/>
        </w:rPr>
        <w:t>, vážné a určité vůle</w:t>
      </w:r>
      <w:r w:rsidR="000D51FE" w:rsidRPr="006B71BF">
        <w:rPr>
          <w:rFonts w:asciiTheme="minorHAnsi" w:hAnsiTheme="minorHAnsi" w:cs="Arial"/>
          <w:sz w:val="24"/>
          <w:szCs w:val="24"/>
          <w:lang w:val="cs-CZ"/>
        </w:rPr>
        <w:t xml:space="preserve"> a v absenci hrozby či lsti </w:t>
      </w:r>
      <w:r w:rsidR="003B42AF" w:rsidRPr="006B71BF">
        <w:rPr>
          <w:rFonts w:asciiTheme="minorHAnsi" w:hAnsiTheme="minorHAnsi" w:cs="Arial"/>
          <w:sz w:val="24"/>
          <w:szCs w:val="24"/>
          <w:lang w:val="cs-CZ"/>
        </w:rPr>
        <w:t xml:space="preserve">vyvolané </w:t>
      </w:r>
      <w:r w:rsidR="000D51FE" w:rsidRPr="006B71BF">
        <w:rPr>
          <w:rFonts w:asciiTheme="minorHAnsi" w:hAnsiTheme="minorHAnsi" w:cs="Arial"/>
          <w:sz w:val="24"/>
          <w:szCs w:val="24"/>
          <w:lang w:val="cs-CZ"/>
        </w:rPr>
        <w:t>druh</w:t>
      </w:r>
      <w:r w:rsidR="003B42AF" w:rsidRPr="006B71BF">
        <w:rPr>
          <w:rFonts w:asciiTheme="minorHAnsi" w:hAnsiTheme="minorHAnsi" w:cs="Arial"/>
          <w:sz w:val="24"/>
          <w:szCs w:val="24"/>
          <w:lang w:val="cs-CZ"/>
        </w:rPr>
        <w:t>ou Smluvní stranou</w:t>
      </w:r>
      <w:r w:rsidRPr="006B71BF">
        <w:rPr>
          <w:rFonts w:asciiTheme="minorHAnsi" w:hAnsiTheme="minorHAnsi" w:cs="Arial"/>
          <w:sz w:val="24"/>
          <w:szCs w:val="24"/>
          <w:lang w:val="cs-CZ"/>
        </w:rPr>
        <w:t>, na důkaz čehož níže připojují své podpisy.</w:t>
      </w:r>
    </w:p>
    <w:p w14:paraId="099181F7" w14:textId="77777777" w:rsidR="00946921" w:rsidRDefault="00946921" w:rsidP="00523D46">
      <w:pPr>
        <w:widowControl/>
        <w:autoSpaceDE/>
        <w:autoSpaceDN/>
        <w:adjustRightInd/>
        <w:ind w:left="709"/>
        <w:jc w:val="both"/>
        <w:rPr>
          <w:rFonts w:asciiTheme="minorHAnsi" w:hAnsiTheme="minorHAnsi" w:cs="Arial"/>
          <w:sz w:val="24"/>
          <w:szCs w:val="24"/>
          <w:lang w:val="cs-CZ"/>
        </w:rPr>
      </w:pPr>
    </w:p>
    <w:p w14:paraId="2E339F72" w14:textId="77777777" w:rsidR="00523D46" w:rsidRDefault="00523D46" w:rsidP="00523D46">
      <w:pPr>
        <w:widowControl/>
        <w:tabs>
          <w:tab w:val="left" w:pos="4678"/>
        </w:tabs>
        <w:autoSpaceDE/>
        <w:autoSpaceDN/>
        <w:adjustRightInd/>
        <w:ind w:left="709"/>
        <w:jc w:val="both"/>
        <w:rPr>
          <w:rFonts w:asciiTheme="minorHAnsi" w:hAnsiTheme="minorHAnsi" w:cs="Arial"/>
          <w:sz w:val="24"/>
          <w:szCs w:val="24"/>
          <w:lang w:val="cs-CZ"/>
        </w:rPr>
      </w:pPr>
      <w:r>
        <w:rPr>
          <w:rFonts w:asciiTheme="minorHAnsi" w:hAnsiTheme="minorHAnsi" w:cs="Arial"/>
          <w:sz w:val="24"/>
          <w:szCs w:val="24"/>
          <w:lang w:val="cs-CZ"/>
        </w:rPr>
        <w:t xml:space="preserve">V </w:t>
      </w:r>
      <w:r w:rsidR="00C51C00">
        <w:rPr>
          <w:rFonts w:asciiTheme="minorHAnsi" w:hAnsiTheme="minorHAnsi" w:cs="Arial"/>
          <w:sz w:val="24"/>
          <w:szCs w:val="24"/>
          <w:lang w:val="cs-CZ"/>
        </w:rPr>
        <w:t>Klatovech</w:t>
      </w:r>
      <w:r w:rsidR="006B57C8">
        <w:rPr>
          <w:rFonts w:asciiTheme="minorHAnsi" w:hAnsiTheme="minorHAnsi" w:cs="Arial"/>
          <w:sz w:val="24"/>
          <w:szCs w:val="24"/>
          <w:lang w:val="cs-CZ"/>
        </w:rPr>
        <w:t xml:space="preserve"> </w:t>
      </w:r>
      <w:r>
        <w:rPr>
          <w:rFonts w:asciiTheme="minorHAnsi" w:hAnsiTheme="minorHAnsi" w:cs="Arial"/>
          <w:sz w:val="24"/>
          <w:szCs w:val="24"/>
          <w:lang w:val="cs-CZ"/>
        </w:rPr>
        <w:t>dne……………….</w:t>
      </w:r>
      <w:r>
        <w:rPr>
          <w:rFonts w:asciiTheme="minorHAnsi" w:hAnsiTheme="minorHAnsi" w:cs="Arial"/>
          <w:sz w:val="24"/>
          <w:szCs w:val="24"/>
          <w:lang w:val="cs-CZ"/>
        </w:rPr>
        <w:tab/>
        <w:t xml:space="preserve">V </w:t>
      </w:r>
      <w:r w:rsidRPr="00946921">
        <w:rPr>
          <w:rFonts w:asciiTheme="minorHAnsi" w:hAnsiTheme="minorHAnsi" w:cs="Arial"/>
          <w:sz w:val="24"/>
          <w:szCs w:val="24"/>
          <w:highlight w:val="cyan"/>
          <w:lang w:val="cs-CZ"/>
        </w:rPr>
        <w:t>[bude doplněno</w:t>
      </w:r>
      <w:r>
        <w:rPr>
          <w:rFonts w:asciiTheme="minorHAnsi" w:hAnsiTheme="minorHAnsi" w:cs="Arial"/>
          <w:sz w:val="24"/>
          <w:szCs w:val="24"/>
          <w:lang w:val="cs-CZ"/>
        </w:rPr>
        <w:t>] dne [</w:t>
      </w:r>
      <w:r w:rsidRPr="00946921">
        <w:rPr>
          <w:rFonts w:asciiTheme="minorHAnsi" w:hAnsiTheme="minorHAnsi" w:cs="Arial"/>
          <w:sz w:val="24"/>
          <w:szCs w:val="24"/>
          <w:highlight w:val="cyan"/>
          <w:lang w:val="cs-CZ"/>
        </w:rPr>
        <w:t>bude doplněno</w:t>
      </w:r>
      <w:r>
        <w:rPr>
          <w:rFonts w:asciiTheme="minorHAnsi" w:hAnsiTheme="minorHAnsi" w:cs="Arial"/>
          <w:sz w:val="24"/>
          <w:szCs w:val="24"/>
          <w:lang w:val="cs-CZ"/>
        </w:rPr>
        <w:t>]</w:t>
      </w:r>
    </w:p>
    <w:p w14:paraId="0D78B388" w14:textId="77777777" w:rsidR="008261A2" w:rsidRDefault="00523D46" w:rsidP="00156FDA">
      <w:pPr>
        <w:widowControl/>
        <w:tabs>
          <w:tab w:val="left" w:pos="4678"/>
        </w:tabs>
        <w:autoSpaceDE/>
        <w:autoSpaceDN/>
        <w:adjustRightInd/>
        <w:ind w:left="709"/>
        <w:jc w:val="both"/>
        <w:rPr>
          <w:rFonts w:asciiTheme="minorHAnsi" w:hAnsiTheme="minorHAnsi" w:cs="Arial"/>
          <w:sz w:val="24"/>
          <w:szCs w:val="24"/>
          <w:lang w:val="cs-CZ"/>
        </w:rPr>
      </w:pPr>
      <w:r>
        <w:rPr>
          <w:rFonts w:asciiTheme="minorHAnsi" w:hAnsiTheme="minorHAnsi" w:cs="Arial"/>
          <w:sz w:val="24"/>
          <w:szCs w:val="24"/>
          <w:lang w:val="cs-CZ"/>
        </w:rPr>
        <w:t>za Objednatele</w:t>
      </w:r>
      <w:r>
        <w:rPr>
          <w:rFonts w:asciiTheme="minorHAnsi" w:hAnsiTheme="minorHAnsi" w:cs="Arial"/>
          <w:sz w:val="24"/>
          <w:szCs w:val="24"/>
          <w:lang w:val="cs-CZ"/>
        </w:rPr>
        <w:tab/>
        <w:t>za Dopravce</w:t>
      </w:r>
    </w:p>
    <w:p w14:paraId="6A8C1716" w14:textId="77777777" w:rsidR="008261A2" w:rsidRDefault="008261A2" w:rsidP="00523D46">
      <w:pPr>
        <w:widowControl/>
        <w:autoSpaceDE/>
        <w:autoSpaceDN/>
        <w:adjustRightInd/>
        <w:ind w:left="709"/>
        <w:jc w:val="both"/>
        <w:rPr>
          <w:rFonts w:asciiTheme="minorHAnsi" w:hAnsiTheme="minorHAnsi" w:cs="Arial"/>
          <w:sz w:val="24"/>
          <w:szCs w:val="24"/>
          <w:lang w:val="cs-CZ"/>
        </w:rPr>
      </w:pPr>
    </w:p>
    <w:p w14:paraId="1B5E870E" w14:textId="77777777" w:rsidR="00156FDA" w:rsidRDefault="00156FDA" w:rsidP="00523D46">
      <w:pPr>
        <w:widowControl/>
        <w:autoSpaceDE/>
        <w:autoSpaceDN/>
        <w:adjustRightInd/>
        <w:ind w:left="709"/>
        <w:jc w:val="both"/>
        <w:rPr>
          <w:rFonts w:asciiTheme="minorHAnsi" w:hAnsiTheme="minorHAnsi" w:cs="Arial"/>
          <w:sz w:val="24"/>
          <w:szCs w:val="24"/>
          <w:lang w:val="cs-CZ"/>
        </w:rPr>
      </w:pPr>
    </w:p>
    <w:p w14:paraId="146FD252" w14:textId="77777777" w:rsidR="00E03452" w:rsidRDefault="00E03452" w:rsidP="00523D46">
      <w:pPr>
        <w:widowControl/>
        <w:autoSpaceDE/>
        <w:autoSpaceDN/>
        <w:adjustRightInd/>
        <w:ind w:left="709"/>
        <w:jc w:val="both"/>
        <w:rPr>
          <w:rFonts w:asciiTheme="minorHAnsi" w:hAnsiTheme="minorHAnsi" w:cs="Arial"/>
          <w:sz w:val="24"/>
          <w:szCs w:val="24"/>
          <w:lang w:val="cs-CZ"/>
        </w:rPr>
      </w:pPr>
    </w:p>
    <w:p w14:paraId="20E44A0A" w14:textId="77777777" w:rsidR="00E03452" w:rsidRDefault="00E03452" w:rsidP="00523D46">
      <w:pPr>
        <w:widowControl/>
        <w:autoSpaceDE/>
        <w:autoSpaceDN/>
        <w:adjustRightInd/>
        <w:ind w:left="709"/>
        <w:jc w:val="both"/>
        <w:rPr>
          <w:rFonts w:asciiTheme="minorHAnsi" w:hAnsiTheme="minorHAnsi" w:cs="Arial"/>
          <w:sz w:val="24"/>
          <w:szCs w:val="24"/>
          <w:lang w:val="cs-CZ"/>
        </w:rPr>
      </w:pPr>
    </w:p>
    <w:p w14:paraId="70F92896" w14:textId="77777777" w:rsidR="00523D46" w:rsidRDefault="00523D46" w:rsidP="00F4782E">
      <w:pPr>
        <w:widowControl/>
        <w:tabs>
          <w:tab w:val="left" w:pos="4678"/>
        </w:tabs>
        <w:autoSpaceDE/>
        <w:autoSpaceDN/>
        <w:adjustRightInd/>
        <w:jc w:val="both"/>
        <w:rPr>
          <w:rFonts w:asciiTheme="minorHAnsi" w:hAnsiTheme="minorHAnsi" w:cs="Arial"/>
          <w:sz w:val="24"/>
          <w:szCs w:val="24"/>
          <w:lang w:val="cs-CZ"/>
        </w:rPr>
      </w:pPr>
      <w:r>
        <w:rPr>
          <w:rFonts w:asciiTheme="minorHAnsi" w:hAnsiTheme="minorHAnsi" w:cs="Arial"/>
          <w:sz w:val="24"/>
          <w:szCs w:val="24"/>
          <w:lang w:val="cs-CZ"/>
        </w:rPr>
        <w:t>…………………………………………………….</w:t>
      </w:r>
      <w:r>
        <w:rPr>
          <w:rFonts w:asciiTheme="minorHAnsi" w:hAnsiTheme="minorHAnsi" w:cs="Arial"/>
          <w:sz w:val="24"/>
          <w:szCs w:val="24"/>
          <w:lang w:val="cs-CZ"/>
        </w:rPr>
        <w:tab/>
      </w:r>
      <w:r w:rsidR="00946921">
        <w:rPr>
          <w:rFonts w:asciiTheme="minorHAnsi" w:hAnsiTheme="minorHAnsi" w:cs="Arial"/>
          <w:sz w:val="24"/>
          <w:szCs w:val="24"/>
          <w:lang w:val="cs-CZ"/>
        </w:rPr>
        <w:t xml:space="preserve"> </w:t>
      </w:r>
      <w:r>
        <w:rPr>
          <w:rFonts w:asciiTheme="minorHAnsi" w:hAnsiTheme="minorHAnsi" w:cs="Arial"/>
          <w:sz w:val="24"/>
          <w:szCs w:val="24"/>
          <w:lang w:val="cs-CZ"/>
        </w:rPr>
        <w:t>……..…………………………………………………….</w:t>
      </w:r>
    </w:p>
    <w:p w14:paraId="21970339" w14:textId="77777777" w:rsidR="00F4782E" w:rsidRPr="009658C5" w:rsidRDefault="006B57C8" w:rsidP="00F4782E">
      <w:pPr>
        <w:tabs>
          <w:tab w:val="left" w:pos="4820"/>
        </w:tabs>
        <w:ind w:left="4815" w:right="-187" w:hanging="4815"/>
        <w:jc w:val="both"/>
        <w:rPr>
          <w:rFonts w:asciiTheme="minorHAnsi" w:hAnsiTheme="minorHAnsi" w:cs="Arial"/>
          <w:sz w:val="22"/>
          <w:szCs w:val="22"/>
          <w:highlight w:val="cyan"/>
          <w:lang w:val="cs-CZ"/>
        </w:rPr>
      </w:pPr>
      <w:r>
        <w:rPr>
          <w:rFonts w:asciiTheme="minorHAnsi" w:hAnsiTheme="minorHAnsi" w:cs="Arial"/>
          <w:b/>
          <w:sz w:val="24"/>
          <w:szCs w:val="24"/>
          <w:lang w:val="cs-CZ"/>
        </w:rPr>
        <w:t xml:space="preserve">Město </w:t>
      </w:r>
      <w:r w:rsidR="00C51C00">
        <w:rPr>
          <w:rFonts w:asciiTheme="minorHAnsi" w:hAnsiTheme="minorHAnsi" w:cs="Arial"/>
          <w:b/>
          <w:sz w:val="24"/>
          <w:szCs w:val="24"/>
          <w:lang w:val="cs-CZ"/>
        </w:rPr>
        <w:t>Klatovy</w:t>
      </w:r>
      <w:r w:rsidR="00F4782E">
        <w:rPr>
          <w:rFonts w:asciiTheme="minorHAnsi" w:hAnsiTheme="minorHAnsi" w:cs="Arial"/>
          <w:b/>
          <w:sz w:val="24"/>
          <w:szCs w:val="24"/>
          <w:lang w:val="cs-CZ"/>
        </w:rPr>
        <w:t>,</w:t>
      </w:r>
      <w:r w:rsidR="00F4782E">
        <w:rPr>
          <w:rFonts w:asciiTheme="minorHAnsi" w:hAnsiTheme="minorHAnsi" w:cs="Arial"/>
          <w:b/>
          <w:sz w:val="24"/>
          <w:szCs w:val="24"/>
          <w:lang w:val="cs-CZ"/>
        </w:rPr>
        <w:tab/>
      </w:r>
      <w:r w:rsidR="00F4782E" w:rsidRPr="009658C5">
        <w:rPr>
          <w:rFonts w:asciiTheme="minorHAnsi" w:hAnsiTheme="minorHAnsi" w:cs="Arial"/>
          <w:sz w:val="24"/>
          <w:szCs w:val="24"/>
          <w:lang w:val="cs-CZ"/>
        </w:rPr>
        <w:tab/>
      </w:r>
      <w:r w:rsidR="00523D46" w:rsidRPr="009658C5">
        <w:rPr>
          <w:rFonts w:asciiTheme="minorHAnsi" w:hAnsiTheme="minorHAnsi" w:cs="Arial"/>
          <w:highlight w:val="cyan"/>
          <w:lang w:val="cs-CZ"/>
        </w:rPr>
        <w:t>[bude doplněna obchodní firma</w:t>
      </w:r>
      <w:r w:rsidR="00EC7899" w:rsidRPr="009658C5">
        <w:rPr>
          <w:rFonts w:asciiTheme="minorHAnsi" w:hAnsiTheme="minorHAnsi" w:cs="Arial"/>
          <w:highlight w:val="cyan"/>
          <w:lang w:val="cs-CZ"/>
        </w:rPr>
        <w:t>/jméno a</w:t>
      </w:r>
    </w:p>
    <w:p w14:paraId="39635795" w14:textId="77777777" w:rsidR="00523D46" w:rsidRPr="009658C5" w:rsidRDefault="00D83FCA" w:rsidP="00F4782E">
      <w:pPr>
        <w:tabs>
          <w:tab w:val="left" w:pos="4820"/>
        </w:tabs>
        <w:ind w:left="4815" w:right="-187" w:hanging="4815"/>
        <w:jc w:val="both"/>
        <w:rPr>
          <w:rFonts w:asciiTheme="minorHAnsi" w:hAnsiTheme="minorHAnsi" w:cs="Arial"/>
          <w:lang w:val="cs-CZ"/>
        </w:rPr>
      </w:pPr>
      <w:r w:rsidRPr="009658C5">
        <w:rPr>
          <w:rFonts w:asciiTheme="minorHAnsi" w:hAnsiTheme="minorHAnsi" w:cstheme="minorHAnsi"/>
          <w:sz w:val="24"/>
          <w:lang w:val="cs-CZ"/>
        </w:rPr>
        <w:t xml:space="preserve">Mgr. Rudolf </w:t>
      </w:r>
      <w:proofErr w:type="spellStart"/>
      <w:r w:rsidRPr="009658C5">
        <w:rPr>
          <w:rFonts w:asciiTheme="minorHAnsi" w:hAnsiTheme="minorHAnsi" w:cstheme="minorHAnsi"/>
          <w:sz w:val="24"/>
          <w:lang w:val="cs-CZ"/>
        </w:rPr>
        <w:t>Salvetr</w:t>
      </w:r>
      <w:proofErr w:type="spellEnd"/>
      <w:r w:rsidRPr="009658C5">
        <w:rPr>
          <w:rFonts w:asciiTheme="minorHAnsi" w:hAnsiTheme="minorHAnsi" w:cstheme="minorHAnsi"/>
          <w:sz w:val="24"/>
          <w:lang w:val="cs-CZ"/>
        </w:rPr>
        <w:t>, starosta města</w:t>
      </w:r>
      <w:r w:rsidR="00F4782E" w:rsidRPr="009658C5">
        <w:rPr>
          <w:rFonts w:asciiTheme="minorHAnsi" w:hAnsiTheme="minorHAnsi" w:cs="Arial"/>
          <w:sz w:val="24"/>
          <w:szCs w:val="24"/>
          <w:lang w:val="cs-CZ"/>
        </w:rPr>
        <w:tab/>
      </w:r>
      <w:r w:rsidR="00EC7899" w:rsidRPr="009658C5">
        <w:rPr>
          <w:rFonts w:asciiTheme="minorHAnsi" w:hAnsiTheme="minorHAnsi" w:cs="Arial"/>
          <w:highlight w:val="cyan"/>
          <w:lang w:val="cs-CZ"/>
        </w:rPr>
        <w:t>příjmení</w:t>
      </w:r>
      <w:r w:rsidR="00523D46" w:rsidRPr="009658C5">
        <w:rPr>
          <w:rFonts w:asciiTheme="minorHAnsi" w:hAnsiTheme="minorHAnsi" w:cs="Arial"/>
          <w:highlight w:val="cyan"/>
          <w:lang w:val="cs-CZ"/>
        </w:rPr>
        <w:t xml:space="preserve"> Dopravce</w:t>
      </w:r>
      <w:r w:rsidR="00523D46" w:rsidRPr="009658C5">
        <w:rPr>
          <w:rFonts w:asciiTheme="minorHAnsi" w:hAnsiTheme="minorHAnsi" w:cs="Arial"/>
          <w:lang w:val="cs-CZ"/>
        </w:rPr>
        <w:t>]</w:t>
      </w:r>
    </w:p>
    <w:p w14:paraId="3323B99C" w14:textId="77777777" w:rsidR="00523D46" w:rsidRPr="009658C5" w:rsidRDefault="00523D46" w:rsidP="00EC7899">
      <w:pPr>
        <w:ind w:left="4820" w:right="-187"/>
        <w:rPr>
          <w:rFonts w:asciiTheme="minorHAnsi" w:hAnsiTheme="minorHAnsi" w:cs="Arial"/>
          <w:lang w:val="cs-CZ"/>
        </w:rPr>
      </w:pPr>
      <w:r w:rsidRPr="009658C5">
        <w:rPr>
          <w:rFonts w:asciiTheme="minorHAnsi" w:hAnsiTheme="minorHAnsi" w:cs="Arial"/>
          <w:sz w:val="22"/>
          <w:szCs w:val="22"/>
          <w:lang w:val="cs-CZ"/>
        </w:rPr>
        <w:t>[</w:t>
      </w:r>
      <w:r w:rsidRPr="009658C5">
        <w:rPr>
          <w:rFonts w:asciiTheme="minorHAnsi" w:hAnsiTheme="minorHAnsi" w:cs="Arial"/>
          <w:highlight w:val="cyan"/>
          <w:lang w:val="cs-CZ"/>
        </w:rPr>
        <w:t xml:space="preserve">bude doplněno jméno osoby podepisující </w:t>
      </w:r>
      <w:r w:rsidR="00EC7899" w:rsidRPr="009658C5">
        <w:rPr>
          <w:rFonts w:asciiTheme="minorHAnsi" w:hAnsiTheme="minorHAnsi" w:cs="Arial"/>
          <w:highlight w:val="cyan"/>
          <w:lang w:val="cs-CZ"/>
        </w:rPr>
        <w:t xml:space="preserve">       </w:t>
      </w:r>
      <w:r w:rsidRPr="009658C5">
        <w:rPr>
          <w:rFonts w:asciiTheme="minorHAnsi" w:hAnsiTheme="minorHAnsi" w:cs="Arial"/>
          <w:highlight w:val="cyan"/>
          <w:lang w:val="cs-CZ"/>
        </w:rPr>
        <w:t>Smlouvu</w:t>
      </w:r>
      <w:r w:rsidRPr="009658C5">
        <w:rPr>
          <w:rFonts w:asciiTheme="minorHAnsi" w:hAnsiTheme="minorHAnsi" w:cs="Arial"/>
          <w:lang w:val="cs-CZ"/>
        </w:rPr>
        <w:t>]</w:t>
      </w:r>
    </w:p>
    <w:p w14:paraId="7C945E46" w14:textId="77777777" w:rsidR="00E03452" w:rsidRPr="009658C5" w:rsidRDefault="00523D46" w:rsidP="00E03452">
      <w:pPr>
        <w:widowControl/>
        <w:tabs>
          <w:tab w:val="left" w:pos="4820"/>
        </w:tabs>
        <w:autoSpaceDE/>
        <w:autoSpaceDN/>
        <w:adjustRightInd/>
        <w:ind w:left="4820" w:right="-187"/>
        <w:jc w:val="both"/>
        <w:rPr>
          <w:rFonts w:asciiTheme="minorHAnsi" w:hAnsiTheme="minorHAnsi" w:cs="Arial"/>
          <w:lang w:val="cs-CZ"/>
        </w:rPr>
      </w:pPr>
      <w:r w:rsidRPr="009658C5">
        <w:rPr>
          <w:rFonts w:asciiTheme="minorHAnsi" w:hAnsiTheme="minorHAnsi" w:cs="Arial"/>
          <w:lang w:val="cs-CZ"/>
        </w:rPr>
        <w:t>[</w:t>
      </w:r>
      <w:r w:rsidRPr="009658C5">
        <w:rPr>
          <w:rFonts w:asciiTheme="minorHAnsi" w:hAnsiTheme="minorHAnsi" w:cs="Arial"/>
          <w:highlight w:val="cyan"/>
          <w:lang w:val="cs-CZ"/>
        </w:rPr>
        <w:t xml:space="preserve">bude doplněna funkce osoby </w:t>
      </w:r>
      <w:proofErr w:type="gramStart"/>
      <w:r w:rsidRPr="009658C5">
        <w:rPr>
          <w:rFonts w:asciiTheme="minorHAnsi" w:hAnsiTheme="minorHAnsi" w:cs="Arial"/>
          <w:highlight w:val="cyan"/>
          <w:lang w:val="cs-CZ"/>
        </w:rPr>
        <w:t xml:space="preserve">podepisující </w:t>
      </w:r>
      <w:r w:rsidR="00EC7899" w:rsidRPr="009658C5">
        <w:rPr>
          <w:rFonts w:asciiTheme="minorHAnsi" w:hAnsiTheme="minorHAnsi" w:cs="Arial"/>
          <w:highlight w:val="cyan"/>
          <w:lang w:val="cs-CZ"/>
        </w:rPr>
        <w:t xml:space="preserve"> </w:t>
      </w:r>
      <w:r w:rsidRPr="009658C5">
        <w:rPr>
          <w:rFonts w:asciiTheme="minorHAnsi" w:hAnsiTheme="minorHAnsi" w:cs="Arial"/>
          <w:highlight w:val="cyan"/>
          <w:lang w:val="cs-CZ"/>
        </w:rPr>
        <w:t>Smlouvu</w:t>
      </w:r>
      <w:proofErr w:type="gramEnd"/>
      <w:r w:rsidRPr="009658C5">
        <w:rPr>
          <w:rFonts w:asciiTheme="minorHAnsi" w:hAnsiTheme="minorHAnsi" w:cs="Arial"/>
          <w:highlight w:val="cyan"/>
          <w:lang w:val="cs-CZ"/>
        </w:rPr>
        <w:t>]</w:t>
      </w:r>
    </w:p>
    <w:sectPr w:rsidR="00E03452" w:rsidRPr="009658C5" w:rsidSect="008261A2">
      <w:footerReference w:type="default" r:id="rId11"/>
      <w:headerReference w:type="first" r:id="rId12"/>
      <w:footerReference w:type="first" r:id="rId13"/>
      <w:pgSz w:w="11907" w:h="16840" w:code="9"/>
      <w:pgMar w:top="1361" w:right="1440" w:bottom="1361" w:left="144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8A148" w14:textId="77777777" w:rsidR="00BF2863" w:rsidRDefault="00BF2863">
      <w:r>
        <w:separator/>
      </w:r>
    </w:p>
  </w:endnote>
  <w:endnote w:type="continuationSeparator" w:id="0">
    <w:p w14:paraId="22FD8E85" w14:textId="77777777" w:rsidR="00BF2863" w:rsidRDefault="00BF2863">
      <w:r>
        <w:continuationSeparator/>
      </w:r>
    </w:p>
  </w:endnote>
  <w:endnote w:type="continuationNotice" w:id="1">
    <w:p w14:paraId="6ECA0AE5" w14:textId="77777777" w:rsidR="00BF2863" w:rsidRDefault="00BF2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555"/>
      <w:docPartObj>
        <w:docPartGallery w:val="Page Numbers (Bottom of Page)"/>
        <w:docPartUnique/>
      </w:docPartObj>
    </w:sdtPr>
    <w:sdtContent>
      <w:sdt>
        <w:sdtPr>
          <w:id w:val="37899295"/>
          <w:docPartObj>
            <w:docPartGallery w:val="Page Numbers (Top of Page)"/>
            <w:docPartUnique/>
          </w:docPartObj>
        </w:sdtPr>
        <w:sdtContent>
          <w:p w14:paraId="09D5BD24" w14:textId="77777777" w:rsidR="00EF1019" w:rsidRDefault="00EF1019">
            <w:pPr>
              <w:pStyle w:val="Zpat"/>
              <w:jc w:val="center"/>
            </w:pPr>
            <w:r w:rsidRPr="009475E9">
              <w:rPr>
                <w:rFonts w:asciiTheme="minorHAnsi" w:hAnsiTheme="minorHAnsi"/>
                <w:sz w:val="24"/>
                <w:szCs w:val="24"/>
                <w:lang w:val="cs-CZ"/>
              </w:rPr>
              <w:t>Stránka</w:t>
            </w:r>
            <w:r w:rsidRPr="009475E9">
              <w:rPr>
                <w:rFonts w:asciiTheme="minorHAnsi" w:hAnsiTheme="minorHAnsi"/>
                <w:sz w:val="24"/>
                <w:szCs w:val="24"/>
              </w:rPr>
              <w:t xml:space="preserve"> </w:t>
            </w:r>
            <w:r w:rsidRPr="009475E9">
              <w:rPr>
                <w:rFonts w:asciiTheme="minorHAnsi" w:hAnsiTheme="minorHAnsi"/>
                <w:sz w:val="24"/>
                <w:szCs w:val="24"/>
              </w:rPr>
              <w:fldChar w:fldCharType="begin"/>
            </w:r>
            <w:r w:rsidRPr="009475E9">
              <w:rPr>
                <w:rFonts w:asciiTheme="minorHAnsi" w:hAnsiTheme="minorHAnsi"/>
                <w:sz w:val="24"/>
                <w:szCs w:val="24"/>
              </w:rPr>
              <w:instrText>PAGE</w:instrText>
            </w:r>
            <w:r w:rsidRPr="009475E9">
              <w:rPr>
                <w:rFonts w:asciiTheme="minorHAnsi" w:hAnsiTheme="minorHAnsi"/>
                <w:sz w:val="24"/>
                <w:szCs w:val="24"/>
              </w:rPr>
              <w:fldChar w:fldCharType="separate"/>
            </w:r>
            <w:r>
              <w:rPr>
                <w:rFonts w:asciiTheme="minorHAnsi" w:hAnsiTheme="minorHAnsi"/>
                <w:noProof/>
                <w:sz w:val="24"/>
                <w:szCs w:val="24"/>
              </w:rPr>
              <w:t>19</w:t>
            </w:r>
            <w:r w:rsidRPr="009475E9">
              <w:rPr>
                <w:rFonts w:asciiTheme="minorHAnsi" w:hAnsiTheme="minorHAnsi"/>
                <w:sz w:val="24"/>
                <w:szCs w:val="24"/>
              </w:rPr>
              <w:fldChar w:fldCharType="end"/>
            </w:r>
            <w:r w:rsidRPr="009475E9">
              <w:rPr>
                <w:rFonts w:asciiTheme="minorHAnsi" w:hAnsiTheme="minorHAnsi"/>
                <w:sz w:val="24"/>
                <w:szCs w:val="24"/>
              </w:rPr>
              <w:t xml:space="preserve"> z </w:t>
            </w:r>
            <w:r w:rsidRPr="009475E9">
              <w:rPr>
                <w:rFonts w:asciiTheme="minorHAnsi" w:hAnsiTheme="minorHAnsi"/>
                <w:sz w:val="24"/>
                <w:szCs w:val="24"/>
              </w:rPr>
              <w:fldChar w:fldCharType="begin"/>
            </w:r>
            <w:r w:rsidRPr="009475E9">
              <w:rPr>
                <w:rFonts w:asciiTheme="minorHAnsi" w:hAnsiTheme="minorHAnsi"/>
                <w:sz w:val="24"/>
                <w:szCs w:val="24"/>
              </w:rPr>
              <w:instrText>NUMPAGES</w:instrText>
            </w:r>
            <w:r w:rsidRPr="009475E9">
              <w:rPr>
                <w:rFonts w:asciiTheme="minorHAnsi" w:hAnsiTheme="minorHAnsi"/>
                <w:sz w:val="24"/>
                <w:szCs w:val="24"/>
              </w:rPr>
              <w:fldChar w:fldCharType="separate"/>
            </w:r>
            <w:r>
              <w:rPr>
                <w:rFonts w:asciiTheme="minorHAnsi" w:hAnsiTheme="minorHAnsi"/>
                <w:noProof/>
                <w:sz w:val="24"/>
                <w:szCs w:val="24"/>
              </w:rPr>
              <w:t>24</w:t>
            </w:r>
            <w:r w:rsidRPr="009475E9">
              <w:rPr>
                <w:rFonts w:asciiTheme="minorHAnsi" w:hAnsiTheme="minorHAnsi"/>
                <w:sz w:val="24"/>
                <w:szCs w:val="24"/>
              </w:rPr>
              <w:fldChar w:fldCharType="end"/>
            </w:r>
          </w:p>
        </w:sdtContent>
      </w:sdt>
    </w:sdtContent>
  </w:sdt>
  <w:p w14:paraId="67C5BABC" w14:textId="77777777" w:rsidR="00EF1019" w:rsidRPr="000A667B" w:rsidRDefault="00EF1019" w:rsidP="00A14F8C">
    <w:pPr>
      <w:pStyle w:val="Zpat"/>
      <w:tabs>
        <w:tab w:val="cente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680D" w14:textId="77777777" w:rsidR="00EF1019" w:rsidRDefault="00EF1019">
    <w:pPr>
      <w:pStyle w:val="Zpat"/>
    </w:pPr>
  </w:p>
  <w:p w14:paraId="60119F33" w14:textId="77777777" w:rsidR="00EF1019" w:rsidRDefault="00EF1019" w:rsidP="005D1130">
    <w:pPr>
      <w:pStyle w:val="Zpat"/>
    </w:pPr>
  </w:p>
  <w:p w14:paraId="1F15579F" w14:textId="77777777" w:rsidR="00EF1019" w:rsidRDefault="00EF1019" w:rsidP="00561A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826A1" w14:textId="77777777" w:rsidR="00BF2863" w:rsidRDefault="00BF2863">
      <w:r>
        <w:separator/>
      </w:r>
    </w:p>
  </w:footnote>
  <w:footnote w:type="continuationSeparator" w:id="0">
    <w:p w14:paraId="5DC6F212" w14:textId="77777777" w:rsidR="00BF2863" w:rsidRDefault="00BF2863">
      <w:r>
        <w:continuationSeparator/>
      </w:r>
    </w:p>
  </w:footnote>
  <w:footnote w:type="continuationNotice" w:id="1">
    <w:p w14:paraId="4F2AB01E" w14:textId="77777777" w:rsidR="00BF2863" w:rsidRDefault="00BF2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B751" w14:textId="77777777" w:rsidR="00EF1019" w:rsidRPr="0080345A" w:rsidRDefault="00EF1019" w:rsidP="005E7F66">
    <w:pPr>
      <w:pStyle w:val="Zhlav"/>
      <w:jc w:val="center"/>
      <w:rPr>
        <w:rFonts w:ascii="Calibri" w:hAnsi="Calibri"/>
        <w:b/>
        <w:caps/>
        <w:sz w:val="32"/>
        <w:szCs w:val="32"/>
        <w:lang w:val="cs-CZ"/>
      </w:rPr>
    </w:pPr>
    <w:r w:rsidRPr="0080345A">
      <w:rPr>
        <w:rFonts w:ascii="Calibri" w:hAnsi="Calibri"/>
        <w:b/>
        <w:caps/>
        <w:sz w:val="32"/>
        <w:szCs w:val="32"/>
        <w:lang w:val="cs-CZ"/>
      </w:rPr>
      <w:t>SmlouvA</w:t>
    </w:r>
  </w:p>
  <w:p w14:paraId="602A70EC" w14:textId="77777777" w:rsidR="00EF1019" w:rsidRPr="0080345A" w:rsidRDefault="00EF1019" w:rsidP="005E7F66">
    <w:pPr>
      <w:pStyle w:val="Zkladntext"/>
      <w:spacing w:after="0"/>
      <w:ind w:firstLine="0"/>
      <w:jc w:val="center"/>
      <w:rPr>
        <w:rFonts w:ascii="Calibri" w:hAnsi="Calibri"/>
        <w:b/>
        <w:sz w:val="32"/>
        <w:szCs w:val="32"/>
        <w:lang w:val="cs-CZ"/>
      </w:rPr>
    </w:pPr>
    <w:r w:rsidRPr="0080345A">
      <w:rPr>
        <w:rFonts w:ascii="Calibri" w:hAnsi="Calibri"/>
        <w:b/>
        <w:sz w:val="32"/>
        <w:szCs w:val="32"/>
        <w:lang w:val="cs-CZ"/>
      </w:rPr>
      <w:t>o závazku veřejné služby</w:t>
    </w:r>
  </w:p>
  <w:p w14:paraId="573AE70C" w14:textId="77777777" w:rsidR="00EF1019" w:rsidRPr="003B2329" w:rsidRDefault="00EF1019" w:rsidP="005E7F66">
    <w:pPr>
      <w:pStyle w:val="Zkladntext"/>
      <w:spacing w:after="0"/>
      <w:ind w:firstLine="0"/>
      <w:jc w:val="center"/>
      <w:rPr>
        <w:rFonts w:asciiTheme="minorHAnsi" w:hAnsiTheme="minorHAnsi" w:cstheme="minorHAnsi"/>
        <w:b/>
        <w:sz w:val="32"/>
        <w:szCs w:val="32"/>
        <w:lang w:val="cs-CZ"/>
      </w:rPr>
    </w:pPr>
    <w:r w:rsidRPr="003B2329">
      <w:rPr>
        <w:rFonts w:asciiTheme="minorHAnsi" w:hAnsiTheme="minorHAnsi" w:cstheme="minorHAnsi"/>
        <w:b/>
        <w:sz w:val="32"/>
        <w:szCs w:val="32"/>
        <w:lang w:val="cs-CZ"/>
      </w:rPr>
      <w:t>“</w:t>
    </w:r>
    <w:r w:rsidRPr="003B2329">
      <w:rPr>
        <w:rFonts w:asciiTheme="minorHAnsi" w:hAnsiTheme="minorHAnsi" w:cs="Calibri"/>
        <w:b/>
        <w:sz w:val="32"/>
        <w:szCs w:val="32"/>
        <w:lang w:val="cs-CZ"/>
      </w:rPr>
      <w:t xml:space="preserve">Dlouhodobé zajištění dopravní obslužnosti územního obvodu města </w:t>
    </w:r>
    <w:r>
      <w:rPr>
        <w:rFonts w:asciiTheme="minorHAnsi" w:hAnsiTheme="minorHAnsi" w:cs="Calibri"/>
        <w:b/>
        <w:sz w:val="32"/>
        <w:szCs w:val="32"/>
        <w:lang w:val="cs-CZ"/>
      </w:rPr>
      <w:t>Klatovy</w:t>
    </w:r>
    <w:r w:rsidRPr="003B2329">
      <w:rPr>
        <w:rFonts w:asciiTheme="minorHAnsi" w:hAnsiTheme="minorHAnsi" w:cs="Calibri"/>
        <w:b/>
        <w:sz w:val="32"/>
        <w:szCs w:val="32"/>
        <w:lang w:val="cs-CZ"/>
      </w:rPr>
      <w:t xml:space="preserve"> veřejnými službami v přepravě cestujících</w:t>
    </w:r>
    <w:r w:rsidRPr="003B2329">
      <w:rPr>
        <w:rFonts w:asciiTheme="minorHAnsi" w:hAnsiTheme="minorHAnsi" w:cstheme="minorHAnsi"/>
        <w:b/>
        <w:sz w:val="32"/>
        <w:szCs w:val="32"/>
        <w:lang w:val="cs-CZ"/>
      </w:rPr>
      <w:t>“</w:t>
    </w:r>
  </w:p>
  <w:p w14:paraId="09BEA4FC" w14:textId="77777777" w:rsidR="00EF1019" w:rsidRDefault="00EF1019" w:rsidP="005E7F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EC4D72"/>
    <w:multiLevelType w:val="multilevel"/>
    <w:tmpl w:val="8E3E45CA"/>
    <w:lvl w:ilvl="0">
      <w:start w:val="1"/>
      <w:numFmt w:val="decimal"/>
      <w:lvlText w:val="7.%1"/>
      <w:lvlJc w:val="left"/>
      <w:pPr>
        <w:tabs>
          <w:tab w:val="num" w:pos="502"/>
        </w:tabs>
        <w:ind w:left="502" w:hanging="360"/>
      </w:pPr>
      <w:rPr>
        <w:rFonts w:hint="default"/>
        <w:b w:val="0"/>
        <w:i w:val="0"/>
        <w:color w:val="auto"/>
      </w:rPr>
    </w:lvl>
    <w:lvl w:ilvl="1">
      <w:start w:val="1"/>
      <w:numFmt w:val="lowerLetter"/>
      <w:lvlText w:val="%2."/>
      <w:lvlJc w:val="left"/>
      <w:pPr>
        <w:tabs>
          <w:tab w:val="num" w:pos="1440"/>
        </w:tabs>
        <w:ind w:left="1440" w:hanging="360"/>
      </w:pPr>
      <w:rPr>
        <w:rFonts w:hint="default"/>
      </w:rPr>
    </w:lvl>
    <w:lvl w:ilvl="2">
      <w:start w:val="1"/>
      <w:numFmt w:val="decimal"/>
      <w:lvlText w:val="7.1.%3"/>
      <w:lvlJc w:val="left"/>
      <w:pPr>
        <w:tabs>
          <w:tab w:val="num" w:pos="2160"/>
        </w:tabs>
        <w:ind w:left="2160" w:hanging="18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49C743B"/>
    <w:multiLevelType w:val="hybridMultilevel"/>
    <w:tmpl w:val="73D632E6"/>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42214CB"/>
    <w:multiLevelType w:val="hybridMultilevel"/>
    <w:tmpl w:val="47F02328"/>
    <w:lvl w:ilvl="0" w:tplc="C354EE4A">
      <w:start w:val="1"/>
      <w:numFmt w:val="decimal"/>
      <w:lvlText w:val="14.%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9C7A87"/>
    <w:multiLevelType w:val="multilevel"/>
    <w:tmpl w:val="74288A64"/>
    <w:lvl w:ilvl="0">
      <w:start w:val="1"/>
      <w:numFmt w:val="decimal"/>
      <w:lvlText w:val="11.%1"/>
      <w:lvlJc w:val="left"/>
      <w:pPr>
        <w:ind w:left="371" w:hanging="360"/>
      </w:pPr>
      <w:rPr>
        <w:rFonts w:hint="default"/>
        <w:b w:val="0"/>
      </w:rPr>
    </w:lvl>
    <w:lvl w:ilvl="1">
      <w:start w:val="1"/>
      <w:numFmt w:val="decimal"/>
      <w:lvlText w:val="%1.%2."/>
      <w:lvlJc w:val="left"/>
      <w:pPr>
        <w:ind w:left="803" w:hanging="432"/>
      </w:pPr>
      <w:rPr>
        <w:rFonts w:hint="default"/>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16" w15:restartNumberingAfterBreak="0">
    <w:nsid w:val="188B42D1"/>
    <w:multiLevelType w:val="hybridMultilevel"/>
    <w:tmpl w:val="23DC2644"/>
    <w:lvl w:ilvl="0" w:tplc="145EB640">
      <w:start w:val="1"/>
      <w:numFmt w:val="decimal"/>
      <w:lvlText w:val="3.5.%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FE2362"/>
    <w:multiLevelType w:val="hybridMultilevel"/>
    <w:tmpl w:val="A6DE3D48"/>
    <w:lvl w:ilvl="0" w:tplc="564C1D06">
      <w:start w:val="1"/>
      <w:numFmt w:val="decimal"/>
      <w:pStyle w:val="Styl1"/>
      <w:lvlText w:val="9.%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4E6B3B"/>
    <w:multiLevelType w:val="hybridMultilevel"/>
    <w:tmpl w:val="A46AEE30"/>
    <w:lvl w:ilvl="0" w:tplc="4B845A86">
      <w:start w:val="1"/>
      <w:numFmt w:val="decimal"/>
      <w:lvlText w:val="8.%1"/>
      <w:lvlJc w:val="left"/>
      <w:pPr>
        <w:tabs>
          <w:tab w:val="num" w:pos="786"/>
        </w:tabs>
        <w:ind w:left="786" w:hanging="360"/>
      </w:pPr>
      <w:rPr>
        <w:rFonts w:hint="default"/>
        <w:b w:val="0"/>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825505E"/>
    <w:multiLevelType w:val="hybridMultilevel"/>
    <w:tmpl w:val="6E9A8818"/>
    <w:lvl w:ilvl="0" w:tplc="B3403C9A">
      <w:start w:val="1"/>
      <w:numFmt w:val="decimal"/>
      <w:lvlText w:val="3.3.%1"/>
      <w:lvlJc w:val="left"/>
      <w:pPr>
        <w:ind w:left="107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097519"/>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2" w15:restartNumberingAfterBreak="0">
    <w:nsid w:val="2F476ED0"/>
    <w:multiLevelType w:val="hybridMultilevel"/>
    <w:tmpl w:val="05526A5E"/>
    <w:lvl w:ilvl="0" w:tplc="29BEE1E6">
      <w:start w:val="1"/>
      <w:numFmt w:val="lowerLetter"/>
      <w:lvlText w:val="%1)"/>
      <w:lvlJc w:val="left"/>
      <w:pPr>
        <w:tabs>
          <w:tab w:val="num" w:pos="720"/>
        </w:tabs>
        <w:ind w:left="720" w:hanging="360"/>
      </w:pPr>
      <w:rPr>
        <w:rFonts w:cs="Times New Roman" w:hint="default"/>
        <w:caps w:val="0"/>
      </w:rPr>
    </w:lvl>
    <w:lvl w:ilvl="1" w:tplc="1EA4D2DC">
      <w:start w:val="7"/>
      <w:numFmt w:val="decimal"/>
      <w:lvlText w:val="%2."/>
      <w:lvlJc w:val="left"/>
      <w:pPr>
        <w:tabs>
          <w:tab w:val="num" w:pos="1800"/>
        </w:tabs>
        <w:ind w:left="1800" w:hanging="360"/>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2535748"/>
    <w:multiLevelType w:val="hybridMultilevel"/>
    <w:tmpl w:val="B476C94E"/>
    <w:lvl w:ilvl="0" w:tplc="FF0E4DA8">
      <w:start w:val="1"/>
      <w:numFmt w:val="decimal"/>
      <w:lvlText w:val="3.2.%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72E0C"/>
    <w:multiLevelType w:val="multilevel"/>
    <w:tmpl w:val="B320670E"/>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6C72264"/>
    <w:multiLevelType w:val="multilevel"/>
    <w:tmpl w:val="C720C06E"/>
    <w:lvl w:ilvl="0">
      <w:start w:val="1"/>
      <w:numFmt w:val="decimal"/>
      <w:lvlText w:val="4.%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82C3FE6"/>
    <w:multiLevelType w:val="hybridMultilevel"/>
    <w:tmpl w:val="03869830"/>
    <w:lvl w:ilvl="0" w:tplc="DB04B08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A201220"/>
    <w:multiLevelType w:val="multilevel"/>
    <w:tmpl w:val="60668B5C"/>
    <w:lvl w:ilvl="0">
      <w:start w:val="1"/>
      <w:numFmt w:val="decimal"/>
      <w:lvlText w:val="16.%1"/>
      <w:lvlJc w:val="left"/>
      <w:pPr>
        <w:ind w:left="720" w:hanging="360"/>
      </w:pPr>
      <w:rPr>
        <w:rFonts w:hint="default"/>
        <w:b w:val="0"/>
        <w:i w:val="0"/>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44125CE"/>
    <w:multiLevelType w:val="multilevel"/>
    <w:tmpl w:val="3A2AAB0A"/>
    <w:lvl w:ilvl="0">
      <w:start w:val="1"/>
      <w:numFmt w:val="decimal"/>
      <w:lvlText w:val="5.%1"/>
      <w:lvlJc w:val="left"/>
      <w:pPr>
        <w:tabs>
          <w:tab w:val="num" w:pos="502"/>
        </w:tabs>
        <w:ind w:left="502"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5690C4B"/>
    <w:multiLevelType w:val="multilevel"/>
    <w:tmpl w:val="B1C08C4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b w:val="0"/>
        <w:i w:val="0"/>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0" w15:restartNumberingAfterBreak="0">
    <w:nsid w:val="45E1056F"/>
    <w:multiLevelType w:val="hybridMultilevel"/>
    <w:tmpl w:val="85489662"/>
    <w:lvl w:ilvl="0" w:tplc="C014462A">
      <w:start w:val="1"/>
      <w:numFmt w:val="decimal"/>
      <w:lvlText w:val="3.%1"/>
      <w:lvlJc w:val="left"/>
      <w:pPr>
        <w:ind w:left="502"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444B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C9E1AA8"/>
    <w:multiLevelType w:val="hybridMultilevel"/>
    <w:tmpl w:val="C098F7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F02A1F"/>
    <w:multiLevelType w:val="hybridMultilevel"/>
    <w:tmpl w:val="A37C66F2"/>
    <w:lvl w:ilvl="0" w:tplc="FDF2B5F8">
      <w:start w:val="1"/>
      <w:numFmt w:val="decimal"/>
      <w:lvlText w:val="1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F54CA4"/>
    <w:multiLevelType w:val="hybridMultilevel"/>
    <w:tmpl w:val="EF66C65E"/>
    <w:lvl w:ilvl="0" w:tplc="FFFFFFFF">
      <w:start w:val="1"/>
      <w:numFmt w:val="decimal"/>
      <w:pStyle w:val="slovn"/>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FCB5E87"/>
    <w:multiLevelType w:val="hybridMultilevel"/>
    <w:tmpl w:val="5046E7C2"/>
    <w:lvl w:ilvl="0" w:tplc="C498744A">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30786F"/>
    <w:multiLevelType w:val="hybridMultilevel"/>
    <w:tmpl w:val="79843796"/>
    <w:lvl w:ilvl="0" w:tplc="E78202AC">
      <w:start w:val="1"/>
      <w:numFmt w:val="decimal"/>
      <w:lvlText w:val="11.%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994DFE"/>
    <w:multiLevelType w:val="multilevel"/>
    <w:tmpl w:val="400C9C46"/>
    <w:lvl w:ilvl="0">
      <w:start w:val="1"/>
      <w:numFmt w:val="decimal"/>
      <w:lvlText w:val="18.%1"/>
      <w:lvlJc w:val="left"/>
      <w:pPr>
        <w:tabs>
          <w:tab w:val="num" w:pos="360"/>
        </w:tabs>
        <w:ind w:left="360" w:hanging="360"/>
      </w:pPr>
      <w:rPr>
        <w:rFonts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DE44C3B"/>
    <w:multiLevelType w:val="multilevel"/>
    <w:tmpl w:val="7A3A87F4"/>
    <w:lvl w:ilvl="0">
      <w:start w:val="1"/>
      <w:numFmt w:val="decimal"/>
      <w:lvlText w:val="1.%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EDA0A32"/>
    <w:multiLevelType w:val="hybridMultilevel"/>
    <w:tmpl w:val="609836FA"/>
    <w:lvl w:ilvl="0" w:tplc="58DC4A4C">
      <w:start w:val="1"/>
      <w:numFmt w:val="decimal"/>
      <w:lvlText w:val="15.%1"/>
      <w:lvlJc w:val="left"/>
      <w:pPr>
        <w:ind w:left="2912" w:hanging="360"/>
      </w:pPr>
      <w:rPr>
        <w:rFonts w:hint="default"/>
        <w:b w:val="0"/>
        <w:i w:val="0"/>
        <w:color w:val="auto"/>
      </w:rPr>
    </w:lvl>
    <w:lvl w:ilvl="1" w:tplc="04050019">
      <w:start w:val="1"/>
      <w:numFmt w:val="lowerLetter"/>
      <w:lvlText w:val="%2."/>
      <w:lvlJc w:val="left"/>
      <w:pPr>
        <w:ind w:left="1440" w:hanging="360"/>
      </w:pPr>
    </w:lvl>
    <w:lvl w:ilvl="2" w:tplc="8CAE974A">
      <w:start w:val="1"/>
      <w:numFmt w:val="decimal"/>
      <w:lvlText w:val="15.8.%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41" w15:restartNumberingAfterBreak="0">
    <w:nsid w:val="626B643B"/>
    <w:multiLevelType w:val="hybridMultilevel"/>
    <w:tmpl w:val="B1F8FDDE"/>
    <w:lvl w:ilvl="0" w:tplc="944A5F6E">
      <w:start w:val="1"/>
      <w:numFmt w:val="decimal"/>
      <w:lvlText w:val="5.%1"/>
      <w:lvlJc w:val="left"/>
      <w:pPr>
        <w:tabs>
          <w:tab w:val="num" w:pos="720"/>
        </w:tabs>
        <w:ind w:left="720" w:hanging="360"/>
      </w:pPr>
      <w:rPr>
        <w:rFonts w:hint="default"/>
        <w:b w:val="0"/>
        <w:color w:val="auto"/>
      </w:rPr>
    </w:lvl>
    <w:lvl w:ilvl="1" w:tplc="04050019">
      <w:start w:val="1"/>
      <w:numFmt w:val="lowerLetter"/>
      <w:lvlText w:val="%2."/>
      <w:lvlJc w:val="left"/>
      <w:pPr>
        <w:ind w:left="1440" w:hanging="360"/>
      </w:pPr>
    </w:lvl>
    <w:lvl w:ilvl="2" w:tplc="04050017">
      <w:start w:val="1"/>
      <w:numFmt w:val="lowerLetter"/>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085D27"/>
    <w:multiLevelType w:val="hybridMultilevel"/>
    <w:tmpl w:val="EACE7E70"/>
    <w:lvl w:ilvl="0" w:tplc="045C883C">
      <w:start w:val="1"/>
      <w:numFmt w:val="decim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900C8B"/>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4FD4C3B"/>
    <w:multiLevelType w:val="multilevel"/>
    <w:tmpl w:val="D2B06866"/>
    <w:lvl w:ilvl="0">
      <w:start w:val="1"/>
      <w:numFmt w:val="decimal"/>
      <w:lvlText w:val="6.%1"/>
      <w:lvlJc w:val="left"/>
      <w:pPr>
        <w:tabs>
          <w:tab w:val="num" w:pos="502"/>
        </w:tabs>
        <w:ind w:left="502"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6" w15:restartNumberingAfterBreak="0">
    <w:nsid w:val="7BD9118C"/>
    <w:multiLevelType w:val="hybridMultilevel"/>
    <w:tmpl w:val="AC78109C"/>
    <w:lvl w:ilvl="0" w:tplc="764CD2C2">
      <w:start w:val="1"/>
      <w:numFmt w:val="decimal"/>
      <w:lvlText w:val="10.%1"/>
      <w:lvlJc w:val="left"/>
      <w:pPr>
        <w:tabs>
          <w:tab w:val="num" w:pos="360"/>
        </w:tabs>
        <w:ind w:left="360" w:hanging="360"/>
      </w:pPr>
      <w:rPr>
        <w:rFonts w:hint="default"/>
        <w:b w:val="0"/>
        <w:color w:val="auto"/>
        <w:sz w:val="24"/>
        <w:szCs w:val="24"/>
      </w:rPr>
    </w:lvl>
    <w:lvl w:ilvl="1" w:tplc="FFFFFFFF">
      <w:start w:val="1"/>
      <w:numFmt w:val="lowerLetter"/>
      <w:lvlText w:val="%2)"/>
      <w:lvlJc w:val="left"/>
      <w:pPr>
        <w:tabs>
          <w:tab w:val="num" w:pos="1080"/>
        </w:tabs>
        <w:ind w:left="1080" w:hanging="360"/>
      </w:pPr>
      <w:rPr>
        <w:rFonts w:hint="default"/>
        <w:b w:val="0"/>
        <w:i w:val="0"/>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7FB04B69"/>
    <w:multiLevelType w:val="hybridMultilevel"/>
    <w:tmpl w:val="D012E8B0"/>
    <w:lvl w:ilvl="0" w:tplc="9E0CAA24">
      <w:start w:val="1"/>
      <w:numFmt w:val="decimal"/>
      <w:lvlText w:val="13.%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5"/>
  </w:num>
  <w:num w:numId="2">
    <w:abstractNumId w:val="21"/>
  </w:num>
  <w:num w:numId="3">
    <w:abstractNumId w:val="40"/>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2"/>
  </w:num>
  <w:num w:numId="16">
    <w:abstractNumId w:val="43"/>
  </w:num>
  <w:num w:numId="17">
    <w:abstractNumId w:val="38"/>
  </w:num>
  <w:num w:numId="18">
    <w:abstractNumId w:val="18"/>
  </w:num>
  <w:num w:numId="19">
    <w:abstractNumId w:val="46"/>
  </w:num>
  <w:num w:numId="20">
    <w:abstractNumId w:val="37"/>
  </w:num>
  <w:num w:numId="21">
    <w:abstractNumId w:val="32"/>
  </w:num>
  <w:num w:numId="22">
    <w:abstractNumId w:val="31"/>
  </w:num>
  <w:num w:numId="23">
    <w:abstractNumId w:val="24"/>
  </w:num>
  <w:num w:numId="24">
    <w:abstractNumId w:val="25"/>
  </w:num>
  <w:num w:numId="25">
    <w:abstractNumId w:val="41"/>
  </w:num>
  <w:num w:numId="26">
    <w:abstractNumId w:val="28"/>
  </w:num>
  <w:num w:numId="27">
    <w:abstractNumId w:val="44"/>
  </w:num>
  <w:num w:numId="28">
    <w:abstractNumId w:val="26"/>
  </w:num>
  <w:num w:numId="29">
    <w:abstractNumId w:val="33"/>
  </w:num>
  <w:num w:numId="30">
    <w:abstractNumId w:val="35"/>
  </w:num>
  <w:num w:numId="31">
    <w:abstractNumId w:val="36"/>
  </w:num>
  <w:num w:numId="32">
    <w:abstractNumId w:val="39"/>
  </w:num>
  <w:num w:numId="33">
    <w:abstractNumId w:val="14"/>
  </w:num>
  <w:num w:numId="34">
    <w:abstractNumId w:val="27"/>
  </w:num>
  <w:num w:numId="35">
    <w:abstractNumId w:val="30"/>
  </w:num>
  <w:num w:numId="36">
    <w:abstractNumId w:val="23"/>
  </w:num>
  <w:num w:numId="37">
    <w:abstractNumId w:val="19"/>
  </w:num>
  <w:num w:numId="38">
    <w:abstractNumId w:val="16"/>
  </w:num>
  <w:num w:numId="39">
    <w:abstractNumId w:val="47"/>
  </w:num>
  <w:num w:numId="40">
    <w:abstractNumId w:val="22"/>
  </w:num>
  <w:num w:numId="41">
    <w:abstractNumId w:val="10"/>
  </w:num>
  <w:num w:numId="42">
    <w:abstractNumId w:val="34"/>
  </w:num>
  <w:num w:numId="43">
    <w:abstractNumId w:val="17"/>
  </w:num>
  <w:num w:numId="44">
    <w:abstractNumId w:val="15"/>
  </w:num>
  <w:num w:numId="45">
    <w:abstractNumId w:val="29"/>
  </w:num>
  <w:num w:numId="46">
    <w:abstractNumId w:val="20"/>
  </w:num>
  <w:num w:numId="47">
    <w:abstractNumId w:val="42"/>
  </w:num>
  <w:num w:numId="48">
    <w:abstractNumId w:val="11"/>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AE"/>
    <w:rsid w:val="00000412"/>
    <w:rsid w:val="0000089D"/>
    <w:rsid w:val="000013AC"/>
    <w:rsid w:val="00001EBF"/>
    <w:rsid w:val="00004058"/>
    <w:rsid w:val="000056CE"/>
    <w:rsid w:val="000057D1"/>
    <w:rsid w:val="000057FA"/>
    <w:rsid w:val="00005A5D"/>
    <w:rsid w:val="00005EC9"/>
    <w:rsid w:val="000061C6"/>
    <w:rsid w:val="0000725C"/>
    <w:rsid w:val="00007FF8"/>
    <w:rsid w:val="00010A0D"/>
    <w:rsid w:val="00010A66"/>
    <w:rsid w:val="00010A6E"/>
    <w:rsid w:val="0001114D"/>
    <w:rsid w:val="0001182F"/>
    <w:rsid w:val="00011FA5"/>
    <w:rsid w:val="00012311"/>
    <w:rsid w:val="00013331"/>
    <w:rsid w:val="000145C0"/>
    <w:rsid w:val="00014862"/>
    <w:rsid w:val="000160E3"/>
    <w:rsid w:val="0001636E"/>
    <w:rsid w:val="000206C3"/>
    <w:rsid w:val="00020AA6"/>
    <w:rsid w:val="00020AFA"/>
    <w:rsid w:val="00020D73"/>
    <w:rsid w:val="00021014"/>
    <w:rsid w:val="00021927"/>
    <w:rsid w:val="00021CFE"/>
    <w:rsid w:val="00023599"/>
    <w:rsid w:val="00024021"/>
    <w:rsid w:val="000242C6"/>
    <w:rsid w:val="00024305"/>
    <w:rsid w:val="0002488E"/>
    <w:rsid w:val="0002508E"/>
    <w:rsid w:val="000269FC"/>
    <w:rsid w:val="00027588"/>
    <w:rsid w:val="00031B35"/>
    <w:rsid w:val="0003349D"/>
    <w:rsid w:val="000337D7"/>
    <w:rsid w:val="0003524F"/>
    <w:rsid w:val="00035E78"/>
    <w:rsid w:val="000365ED"/>
    <w:rsid w:val="00036B16"/>
    <w:rsid w:val="00040B08"/>
    <w:rsid w:val="00041078"/>
    <w:rsid w:val="00042B42"/>
    <w:rsid w:val="00043C47"/>
    <w:rsid w:val="00043D48"/>
    <w:rsid w:val="00043ED1"/>
    <w:rsid w:val="00044362"/>
    <w:rsid w:val="00044B51"/>
    <w:rsid w:val="000450B3"/>
    <w:rsid w:val="00046196"/>
    <w:rsid w:val="00046642"/>
    <w:rsid w:val="00046CA4"/>
    <w:rsid w:val="000474A0"/>
    <w:rsid w:val="00047D0C"/>
    <w:rsid w:val="0005057F"/>
    <w:rsid w:val="000508AB"/>
    <w:rsid w:val="00051322"/>
    <w:rsid w:val="00051799"/>
    <w:rsid w:val="00051936"/>
    <w:rsid w:val="00051A3C"/>
    <w:rsid w:val="0005230E"/>
    <w:rsid w:val="0005413D"/>
    <w:rsid w:val="0005685F"/>
    <w:rsid w:val="00056979"/>
    <w:rsid w:val="000572D1"/>
    <w:rsid w:val="00060363"/>
    <w:rsid w:val="00061D4C"/>
    <w:rsid w:val="000632C7"/>
    <w:rsid w:val="0006376B"/>
    <w:rsid w:val="00064AA0"/>
    <w:rsid w:val="00065DD4"/>
    <w:rsid w:val="000674E8"/>
    <w:rsid w:val="0006758C"/>
    <w:rsid w:val="000703A5"/>
    <w:rsid w:val="000708E3"/>
    <w:rsid w:val="00070911"/>
    <w:rsid w:val="00070EF5"/>
    <w:rsid w:val="0007160E"/>
    <w:rsid w:val="00072A51"/>
    <w:rsid w:val="00072EF5"/>
    <w:rsid w:val="00072F0C"/>
    <w:rsid w:val="0007366C"/>
    <w:rsid w:val="00073D5D"/>
    <w:rsid w:val="0007407A"/>
    <w:rsid w:val="00074D12"/>
    <w:rsid w:val="00075963"/>
    <w:rsid w:val="00075E76"/>
    <w:rsid w:val="00077118"/>
    <w:rsid w:val="00077963"/>
    <w:rsid w:val="00077DD4"/>
    <w:rsid w:val="00080921"/>
    <w:rsid w:val="00080E18"/>
    <w:rsid w:val="00081549"/>
    <w:rsid w:val="000816BA"/>
    <w:rsid w:val="00083030"/>
    <w:rsid w:val="000836DF"/>
    <w:rsid w:val="00083E88"/>
    <w:rsid w:val="00085F54"/>
    <w:rsid w:val="00085FE7"/>
    <w:rsid w:val="00085FF2"/>
    <w:rsid w:val="000866D6"/>
    <w:rsid w:val="00086817"/>
    <w:rsid w:val="00086B5B"/>
    <w:rsid w:val="00086FF9"/>
    <w:rsid w:val="00087FE3"/>
    <w:rsid w:val="00090E1F"/>
    <w:rsid w:val="00092A76"/>
    <w:rsid w:val="00092E29"/>
    <w:rsid w:val="00093E05"/>
    <w:rsid w:val="00094971"/>
    <w:rsid w:val="000958D7"/>
    <w:rsid w:val="00095A34"/>
    <w:rsid w:val="000965DE"/>
    <w:rsid w:val="0009705C"/>
    <w:rsid w:val="000975CD"/>
    <w:rsid w:val="000A0669"/>
    <w:rsid w:val="000A2A7A"/>
    <w:rsid w:val="000A2C18"/>
    <w:rsid w:val="000A382E"/>
    <w:rsid w:val="000A3E52"/>
    <w:rsid w:val="000A45B3"/>
    <w:rsid w:val="000A46C0"/>
    <w:rsid w:val="000A4928"/>
    <w:rsid w:val="000A5589"/>
    <w:rsid w:val="000A5C0D"/>
    <w:rsid w:val="000A5FE3"/>
    <w:rsid w:val="000A667B"/>
    <w:rsid w:val="000A67CD"/>
    <w:rsid w:val="000A680C"/>
    <w:rsid w:val="000A70A7"/>
    <w:rsid w:val="000A7550"/>
    <w:rsid w:val="000B0350"/>
    <w:rsid w:val="000B0361"/>
    <w:rsid w:val="000B0B4C"/>
    <w:rsid w:val="000B10EA"/>
    <w:rsid w:val="000B36E9"/>
    <w:rsid w:val="000B40AD"/>
    <w:rsid w:val="000B42AE"/>
    <w:rsid w:val="000B5449"/>
    <w:rsid w:val="000B585B"/>
    <w:rsid w:val="000B58F2"/>
    <w:rsid w:val="000B6753"/>
    <w:rsid w:val="000B747A"/>
    <w:rsid w:val="000C027A"/>
    <w:rsid w:val="000C0AFA"/>
    <w:rsid w:val="000C0DC1"/>
    <w:rsid w:val="000C15EA"/>
    <w:rsid w:val="000C1878"/>
    <w:rsid w:val="000C278E"/>
    <w:rsid w:val="000C3B66"/>
    <w:rsid w:val="000C3BB8"/>
    <w:rsid w:val="000C3E37"/>
    <w:rsid w:val="000C3F64"/>
    <w:rsid w:val="000C4291"/>
    <w:rsid w:val="000C4AF9"/>
    <w:rsid w:val="000C59AC"/>
    <w:rsid w:val="000C61AB"/>
    <w:rsid w:val="000C6575"/>
    <w:rsid w:val="000C6A7F"/>
    <w:rsid w:val="000C7500"/>
    <w:rsid w:val="000C7519"/>
    <w:rsid w:val="000C7E22"/>
    <w:rsid w:val="000D14E8"/>
    <w:rsid w:val="000D164C"/>
    <w:rsid w:val="000D2850"/>
    <w:rsid w:val="000D36F7"/>
    <w:rsid w:val="000D4280"/>
    <w:rsid w:val="000D42EC"/>
    <w:rsid w:val="000D47CB"/>
    <w:rsid w:val="000D51FE"/>
    <w:rsid w:val="000D554D"/>
    <w:rsid w:val="000D593F"/>
    <w:rsid w:val="000D5E49"/>
    <w:rsid w:val="000D6143"/>
    <w:rsid w:val="000D64C7"/>
    <w:rsid w:val="000D65A5"/>
    <w:rsid w:val="000E0074"/>
    <w:rsid w:val="000E1371"/>
    <w:rsid w:val="000E1C0A"/>
    <w:rsid w:val="000E1C24"/>
    <w:rsid w:val="000E26CD"/>
    <w:rsid w:val="000E2AFE"/>
    <w:rsid w:val="000E4D94"/>
    <w:rsid w:val="000E5A9D"/>
    <w:rsid w:val="000E5E51"/>
    <w:rsid w:val="000E61E1"/>
    <w:rsid w:val="000E6421"/>
    <w:rsid w:val="000E6AFD"/>
    <w:rsid w:val="000E7471"/>
    <w:rsid w:val="000E7878"/>
    <w:rsid w:val="000F01D3"/>
    <w:rsid w:val="000F2153"/>
    <w:rsid w:val="000F2892"/>
    <w:rsid w:val="000F2C61"/>
    <w:rsid w:val="000F33FD"/>
    <w:rsid w:val="000F4F1B"/>
    <w:rsid w:val="000F5109"/>
    <w:rsid w:val="000F5571"/>
    <w:rsid w:val="000F5E24"/>
    <w:rsid w:val="000F64DB"/>
    <w:rsid w:val="000F6521"/>
    <w:rsid w:val="000F7E2C"/>
    <w:rsid w:val="000F7EC8"/>
    <w:rsid w:val="00101485"/>
    <w:rsid w:val="00101C4E"/>
    <w:rsid w:val="00101C6D"/>
    <w:rsid w:val="00101F01"/>
    <w:rsid w:val="00102878"/>
    <w:rsid w:val="00103586"/>
    <w:rsid w:val="00103CB6"/>
    <w:rsid w:val="00104D23"/>
    <w:rsid w:val="00104D3C"/>
    <w:rsid w:val="00104E5D"/>
    <w:rsid w:val="0010661F"/>
    <w:rsid w:val="001073DC"/>
    <w:rsid w:val="00110545"/>
    <w:rsid w:val="001114C2"/>
    <w:rsid w:val="0011160C"/>
    <w:rsid w:val="001126FD"/>
    <w:rsid w:val="001128F5"/>
    <w:rsid w:val="00112E93"/>
    <w:rsid w:val="001136E9"/>
    <w:rsid w:val="00113C23"/>
    <w:rsid w:val="00113F97"/>
    <w:rsid w:val="00114B10"/>
    <w:rsid w:val="00114D32"/>
    <w:rsid w:val="0011590B"/>
    <w:rsid w:val="00115E9E"/>
    <w:rsid w:val="0011639A"/>
    <w:rsid w:val="001166C4"/>
    <w:rsid w:val="0011671A"/>
    <w:rsid w:val="00117075"/>
    <w:rsid w:val="00117BA7"/>
    <w:rsid w:val="001207AC"/>
    <w:rsid w:val="00120CEE"/>
    <w:rsid w:val="00121490"/>
    <w:rsid w:val="001225DE"/>
    <w:rsid w:val="00122CA4"/>
    <w:rsid w:val="00124826"/>
    <w:rsid w:val="00124C50"/>
    <w:rsid w:val="001265DB"/>
    <w:rsid w:val="001265F5"/>
    <w:rsid w:val="00126EC1"/>
    <w:rsid w:val="0012784E"/>
    <w:rsid w:val="00130459"/>
    <w:rsid w:val="00130830"/>
    <w:rsid w:val="00131691"/>
    <w:rsid w:val="00131FE8"/>
    <w:rsid w:val="0013223F"/>
    <w:rsid w:val="00132279"/>
    <w:rsid w:val="00133650"/>
    <w:rsid w:val="001353F5"/>
    <w:rsid w:val="00135EB7"/>
    <w:rsid w:val="00136553"/>
    <w:rsid w:val="0013719E"/>
    <w:rsid w:val="0013765A"/>
    <w:rsid w:val="00137BBB"/>
    <w:rsid w:val="00140383"/>
    <w:rsid w:val="001411ED"/>
    <w:rsid w:val="00141C60"/>
    <w:rsid w:val="00141DAA"/>
    <w:rsid w:val="001422AF"/>
    <w:rsid w:val="001422C5"/>
    <w:rsid w:val="0014251F"/>
    <w:rsid w:val="00142DE5"/>
    <w:rsid w:val="001438EC"/>
    <w:rsid w:val="0014595D"/>
    <w:rsid w:val="00145C1C"/>
    <w:rsid w:val="001473BC"/>
    <w:rsid w:val="001475B5"/>
    <w:rsid w:val="00147AD0"/>
    <w:rsid w:val="00147D41"/>
    <w:rsid w:val="00147EEF"/>
    <w:rsid w:val="00150BE2"/>
    <w:rsid w:val="00152034"/>
    <w:rsid w:val="00152163"/>
    <w:rsid w:val="001527B8"/>
    <w:rsid w:val="00152EC8"/>
    <w:rsid w:val="0015346F"/>
    <w:rsid w:val="00153E1F"/>
    <w:rsid w:val="0015403E"/>
    <w:rsid w:val="001555E7"/>
    <w:rsid w:val="00156468"/>
    <w:rsid w:val="00156FDA"/>
    <w:rsid w:val="00157E71"/>
    <w:rsid w:val="00160485"/>
    <w:rsid w:val="001614C4"/>
    <w:rsid w:val="00161955"/>
    <w:rsid w:val="00161C39"/>
    <w:rsid w:val="00161DFC"/>
    <w:rsid w:val="00161E02"/>
    <w:rsid w:val="001620A2"/>
    <w:rsid w:val="00162B77"/>
    <w:rsid w:val="00163116"/>
    <w:rsid w:val="00163E92"/>
    <w:rsid w:val="001644D4"/>
    <w:rsid w:val="00164562"/>
    <w:rsid w:val="00165C98"/>
    <w:rsid w:val="001665CF"/>
    <w:rsid w:val="00167C5E"/>
    <w:rsid w:val="00167ED8"/>
    <w:rsid w:val="00170361"/>
    <w:rsid w:val="0017040E"/>
    <w:rsid w:val="00171D97"/>
    <w:rsid w:val="0017205C"/>
    <w:rsid w:val="00172660"/>
    <w:rsid w:val="00172F98"/>
    <w:rsid w:val="0017301D"/>
    <w:rsid w:val="00173169"/>
    <w:rsid w:val="001755B5"/>
    <w:rsid w:val="00175D0E"/>
    <w:rsid w:val="001761B0"/>
    <w:rsid w:val="00176D04"/>
    <w:rsid w:val="001773F3"/>
    <w:rsid w:val="001777DB"/>
    <w:rsid w:val="00177A00"/>
    <w:rsid w:val="00177D79"/>
    <w:rsid w:val="00180784"/>
    <w:rsid w:val="001809BD"/>
    <w:rsid w:val="00180BCE"/>
    <w:rsid w:val="0018115A"/>
    <w:rsid w:val="00181DA7"/>
    <w:rsid w:val="0018422B"/>
    <w:rsid w:val="0018451E"/>
    <w:rsid w:val="00184933"/>
    <w:rsid w:val="00184B90"/>
    <w:rsid w:val="0018511F"/>
    <w:rsid w:val="0018602F"/>
    <w:rsid w:val="00186D02"/>
    <w:rsid w:val="00187245"/>
    <w:rsid w:val="0018742E"/>
    <w:rsid w:val="001901D3"/>
    <w:rsid w:val="00190C20"/>
    <w:rsid w:val="0019141D"/>
    <w:rsid w:val="00191872"/>
    <w:rsid w:val="00192604"/>
    <w:rsid w:val="00193A1B"/>
    <w:rsid w:val="00193CEF"/>
    <w:rsid w:val="00194F8D"/>
    <w:rsid w:val="001951C3"/>
    <w:rsid w:val="001956A2"/>
    <w:rsid w:val="00195909"/>
    <w:rsid w:val="00195F38"/>
    <w:rsid w:val="00196FFD"/>
    <w:rsid w:val="00197A89"/>
    <w:rsid w:val="00197AEB"/>
    <w:rsid w:val="00197B3F"/>
    <w:rsid w:val="001A032F"/>
    <w:rsid w:val="001A05AF"/>
    <w:rsid w:val="001A0AAA"/>
    <w:rsid w:val="001A1D46"/>
    <w:rsid w:val="001A1F03"/>
    <w:rsid w:val="001A2599"/>
    <w:rsid w:val="001A2A4C"/>
    <w:rsid w:val="001A324C"/>
    <w:rsid w:val="001A433D"/>
    <w:rsid w:val="001A4A93"/>
    <w:rsid w:val="001A5606"/>
    <w:rsid w:val="001A79C9"/>
    <w:rsid w:val="001A7E60"/>
    <w:rsid w:val="001B01CE"/>
    <w:rsid w:val="001B0431"/>
    <w:rsid w:val="001B05D0"/>
    <w:rsid w:val="001B0A6E"/>
    <w:rsid w:val="001B0D16"/>
    <w:rsid w:val="001B0DF8"/>
    <w:rsid w:val="001B1599"/>
    <w:rsid w:val="001B19B9"/>
    <w:rsid w:val="001B371D"/>
    <w:rsid w:val="001B47D5"/>
    <w:rsid w:val="001B6A38"/>
    <w:rsid w:val="001B747E"/>
    <w:rsid w:val="001B7EB1"/>
    <w:rsid w:val="001C026C"/>
    <w:rsid w:val="001C0274"/>
    <w:rsid w:val="001C02CF"/>
    <w:rsid w:val="001C1B00"/>
    <w:rsid w:val="001C1D0D"/>
    <w:rsid w:val="001C27BE"/>
    <w:rsid w:val="001C2B47"/>
    <w:rsid w:val="001C2FDE"/>
    <w:rsid w:val="001C31BD"/>
    <w:rsid w:val="001C45BC"/>
    <w:rsid w:val="001C4FDB"/>
    <w:rsid w:val="001C5DDF"/>
    <w:rsid w:val="001C6102"/>
    <w:rsid w:val="001C74F9"/>
    <w:rsid w:val="001C77B9"/>
    <w:rsid w:val="001D0E49"/>
    <w:rsid w:val="001D1070"/>
    <w:rsid w:val="001D1738"/>
    <w:rsid w:val="001D174E"/>
    <w:rsid w:val="001D1B90"/>
    <w:rsid w:val="001D1E7F"/>
    <w:rsid w:val="001D2071"/>
    <w:rsid w:val="001D239E"/>
    <w:rsid w:val="001D2894"/>
    <w:rsid w:val="001D2F84"/>
    <w:rsid w:val="001D48A9"/>
    <w:rsid w:val="001D4DF4"/>
    <w:rsid w:val="001D5C1F"/>
    <w:rsid w:val="001D5DE1"/>
    <w:rsid w:val="001D629F"/>
    <w:rsid w:val="001D7C7B"/>
    <w:rsid w:val="001E018C"/>
    <w:rsid w:val="001E04F1"/>
    <w:rsid w:val="001E1EAC"/>
    <w:rsid w:val="001E3048"/>
    <w:rsid w:val="001E3FB0"/>
    <w:rsid w:val="001E4481"/>
    <w:rsid w:val="001E4692"/>
    <w:rsid w:val="001E4697"/>
    <w:rsid w:val="001E47FB"/>
    <w:rsid w:val="001E56B7"/>
    <w:rsid w:val="001E5D7E"/>
    <w:rsid w:val="001E5E1D"/>
    <w:rsid w:val="001F053C"/>
    <w:rsid w:val="001F24B3"/>
    <w:rsid w:val="001F2719"/>
    <w:rsid w:val="001F39A7"/>
    <w:rsid w:val="001F3D6C"/>
    <w:rsid w:val="001F3D6D"/>
    <w:rsid w:val="001F4E70"/>
    <w:rsid w:val="001F4FB5"/>
    <w:rsid w:val="001F5072"/>
    <w:rsid w:val="001F51F4"/>
    <w:rsid w:val="001F5A70"/>
    <w:rsid w:val="001F5A76"/>
    <w:rsid w:val="001F5ED8"/>
    <w:rsid w:val="001F632E"/>
    <w:rsid w:val="001F66D1"/>
    <w:rsid w:val="001F70EB"/>
    <w:rsid w:val="001F7D83"/>
    <w:rsid w:val="0020051E"/>
    <w:rsid w:val="00200F67"/>
    <w:rsid w:val="002016A0"/>
    <w:rsid w:val="00201864"/>
    <w:rsid w:val="00201E8D"/>
    <w:rsid w:val="00202313"/>
    <w:rsid w:val="00202CA8"/>
    <w:rsid w:val="00203200"/>
    <w:rsid w:val="002032C1"/>
    <w:rsid w:val="002037A4"/>
    <w:rsid w:val="00203823"/>
    <w:rsid w:val="00203E8C"/>
    <w:rsid w:val="00203FB9"/>
    <w:rsid w:val="00204E2F"/>
    <w:rsid w:val="00205FDD"/>
    <w:rsid w:val="002064ED"/>
    <w:rsid w:val="0021079E"/>
    <w:rsid w:val="00210C25"/>
    <w:rsid w:val="00210C81"/>
    <w:rsid w:val="00210F12"/>
    <w:rsid w:val="002114D8"/>
    <w:rsid w:val="00211F15"/>
    <w:rsid w:val="002124E8"/>
    <w:rsid w:val="00214245"/>
    <w:rsid w:val="00214593"/>
    <w:rsid w:val="002148B5"/>
    <w:rsid w:val="00215F7E"/>
    <w:rsid w:val="00216820"/>
    <w:rsid w:val="002169B8"/>
    <w:rsid w:val="002177BB"/>
    <w:rsid w:val="00217878"/>
    <w:rsid w:val="00217EA1"/>
    <w:rsid w:val="00220501"/>
    <w:rsid w:val="002209D9"/>
    <w:rsid w:val="00220FF2"/>
    <w:rsid w:val="002212D2"/>
    <w:rsid w:val="0022197D"/>
    <w:rsid w:val="00222199"/>
    <w:rsid w:val="0022249E"/>
    <w:rsid w:val="00222F3B"/>
    <w:rsid w:val="00223160"/>
    <w:rsid w:val="002237F2"/>
    <w:rsid w:val="0022397C"/>
    <w:rsid w:val="002240FA"/>
    <w:rsid w:val="00225DA2"/>
    <w:rsid w:val="002265D7"/>
    <w:rsid w:val="00227653"/>
    <w:rsid w:val="00230D6C"/>
    <w:rsid w:val="00231D88"/>
    <w:rsid w:val="00232B9F"/>
    <w:rsid w:val="0023473D"/>
    <w:rsid w:val="002348A3"/>
    <w:rsid w:val="0023490D"/>
    <w:rsid w:val="002354CD"/>
    <w:rsid w:val="00236628"/>
    <w:rsid w:val="00236A8F"/>
    <w:rsid w:val="002376DD"/>
    <w:rsid w:val="00240324"/>
    <w:rsid w:val="00240674"/>
    <w:rsid w:val="002407CD"/>
    <w:rsid w:val="00241062"/>
    <w:rsid w:val="00241BA2"/>
    <w:rsid w:val="002426BE"/>
    <w:rsid w:val="00242D9D"/>
    <w:rsid w:val="00244BD1"/>
    <w:rsid w:val="00244F05"/>
    <w:rsid w:val="002450C3"/>
    <w:rsid w:val="00245F44"/>
    <w:rsid w:val="00247418"/>
    <w:rsid w:val="00247B39"/>
    <w:rsid w:val="00247CF2"/>
    <w:rsid w:val="00247E87"/>
    <w:rsid w:val="002505DE"/>
    <w:rsid w:val="00250BF9"/>
    <w:rsid w:val="00251E14"/>
    <w:rsid w:val="00252A3C"/>
    <w:rsid w:val="00252E15"/>
    <w:rsid w:val="00252FB9"/>
    <w:rsid w:val="002531F8"/>
    <w:rsid w:val="0025340B"/>
    <w:rsid w:val="002536E7"/>
    <w:rsid w:val="00255763"/>
    <w:rsid w:val="00260016"/>
    <w:rsid w:val="00260A16"/>
    <w:rsid w:val="00262017"/>
    <w:rsid w:val="00262280"/>
    <w:rsid w:val="00262D5D"/>
    <w:rsid w:val="0026311C"/>
    <w:rsid w:val="002635BF"/>
    <w:rsid w:val="00263CE5"/>
    <w:rsid w:val="002641C9"/>
    <w:rsid w:val="002643E5"/>
    <w:rsid w:val="0026453E"/>
    <w:rsid w:val="0026489D"/>
    <w:rsid w:val="00264B42"/>
    <w:rsid w:val="002651C7"/>
    <w:rsid w:val="0026611B"/>
    <w:rsid w:val="002666EA"/>
    <w:rsid w:val="00267926"/>
    <w:rsid w:val="002708BB"/>
    <w:rsid w:val="0027136A"/>
    <w:rsid w:val="002714E2"/>
    <w:rsid w:val="00271E58"/>
    <w:rsid w:val="002723C8"/>
    <w:rsid w:val="002728A0"/>
    <w:rsid w:val="002729C0"/>
    <w:rsid w:val="00272CEB"/>
    <w:rsid w:val="00272E3E"/>
    <w:rsid w:val="002736F2"/>
    <w:rsid w:val="00273C4B"/>
    <w:rsid w:val="0027410A"/>
    <w:rsid w:val="00275607"/>
    <w:rsid w:val="002756B7"/>
    <w:rsid w:val="002759D0"/>
    <w:rsid w:val="00276559"/>
    <w:rsid w:val="00281486"/>
    <w:rsid w:val="002821CD"/>
    <w:rsid w:val="00282387"/>
    <w:rsid w:val="002824F7"/>
    <w:rsid w:val="00282BA5"/>
    <w:rsid w:val="00282BAD"/>
    <w:rsid w:val="00283DCD"/>
    <w:rsid w:val="002851AA"/>
    <w:rsid w:val="002868A2"/>
    <w:rsid w:val="00286AA7"/>
    <w:rsid w:val="00286FBC"/>
    <w:rsid w:val="0028708A"/>
    <w:rsid w:val="002877F7"/>
    <w:rsid w:val="002878A9"/>
    <w:rsid w:val="002913DE"/>
    <w:rsid w:val="00291416"/>
    <w:rsid w:val="002915AA"/>
    <w:rsid w:val="00291785"/>
    <w:rsid w:val="00291C0B"/>
    <w:rsid w:val="00292755"/>
    <w:rsid w:val="00294258"/>
    <w:rsid w:val="00294821"/>
    <w:rsid w:val="002948FE"/>
    <w:rsid w:val="00295E40"/>
    <w:rsid w:val="00296C51"/>
    <w:rsid w:val="00297446"/>
    <w:rsid w:val="00297481"/>
    <w:rsid w:val="00297C69"/>
    <w:rsid w:val="002A009B"/>
    <w:rsid w:val="002A13B8"/>
    <w:rsid w:val="002A1452"/>
    <w:rsid w:val="002A229E"/>
    <w:rsid w:val="002A2F7F"/>
    <w:rsid w:val="002A5CFD"/>
    <w:rsid w:val="002A5F40"/>
    <w:rsid w:val="002A6423"/>
    <w:rsid w:val="002A6F3A"/>
    <w:rsid w:val="002A7019"/>
    <w:rsid w:val="002A7E01"/>
    <w:rsid w:val="002B0F91"/>
    <w:rsid w:val="002B200D"/>
    <w:rsid w:val="002B21A5"/>
    <w:rsid w:val="002B27D1"/>
    <w:rsid w:val="002B3350"/>
    <w:rsid w:val="002B35FD"/>
    <w:rsid w:val="002B4B65"/>
    <w:rsid w:val="002B5C38"/>
    <w:rsid w:val="002B6FC3"/>
    <w:rsid w:val="002C0C34"/>
    <w:rsid w:val="002C1038"/>
    <w:rsid w:val="002C1769"/>
    <w:rsid w:val="002C244B"/>
    <w:rsid w:val="002C2F33"/>
    <w:rsid w:val="002C333A"/>
    <w:rsid w:val="002C348B"/>
    <w:rsid w:val="002C3663"/>
    <w:rsid w:val="002C3B76"/>
    <w:rsid w:val="002C4B42"/>
    <w:rsid w:val="002C4E23"/>
    <w:rsid w:val="002C50BF"/>
    <w:rsid w:val="002C57AB"/>
    <w:rsid w:val="002C70F2"/>
    <w:rsid w:val="002C7E02"/>
    <w:rsid w:val="002C7E13"/>
    <w:rsid w:val="002D0D7B"/>
    <w:rsid w:val="002D1771"/>
    <w:rsid w:val="002D1CDF"/>
    <w:rsid w:val="002D4082"/>
    <w:rsid w:val="002D4E82"/>
    <w:rsid w:val="002D5F57"/>
    <w:rsid w:val="002D76E7"/>
    <w:rsid w:val="002D7BA8"/>
    <w:rsid w:val="002E205A"/>
    <w:rsid w:val="002E30F7"/>
    <w:rsid w:val="002E4A81"/>
    <w:rsid w:val="002E4FA1"/>
    <w:rsid w:val="002E5727"/>
    <w:rsid w:val="002E786A"/>
    <w:rsid w:val="002F053B"/>
    <w:rsid w:val="002F0C10"/>
    <w:rsid w:val="002F102E"/>
    <w:rsid w:val="002F2DE9"/>
    <w:rsid w:val="002F49DF"/>
    <w:rsid w:val="002F4D90"/>
    <w:rsid w:val="002F4EC3"/>
    <w:rsid w:val="002F5164"/>
    <w:rsid w:val="002F62DF"/>
    <w:rsid w:val="002F6FE3"/>
    <w:rsid w:val="002F7C8D"/>
    <w:rsid w:val="002F7D53"/>
    <w:rsid w:val="0030009F"/>
    <w:rsid w:val="00300A06"/>
    <w:rsid w:val="0030177C"/>
    <w:rsid w:val="003021DE"/>
    <w:rsid w:val="00302E40"/>
    <w:rsid w:val="0030582E"/>
    <w:rsid w:val="0030685F"/>
    <w:rsid w:val="00306D30"/>
    <w:rsid w:val="003073E7"/>
    <w:rsid w:val="00307BED"/>
    <w:rsid w:val="00307E5B"/>
    <w:rsid w:val="00310743"/>
    <w:rsid w:val="003107B9"/>
    <w:rsid w:val="00311FF0"/>
    <w:rsid w:val="0031271E"/>
    <w:rsid w:val="00312BCA"/>
    <w:rsid w:val="00314C21"/>
    <w:rsid w:val="00314DF2"/>
    <w:rsid w:val="00315B15"/>
    <w:rsid w:val="00315EE5"/>
    <w:rsid w:val="00316361"/>
    <w:rsid w:val="00317203"/>
    <w:rsid w:val="00317AC7"/>
    <w:rsid w:val="0032095C"/>
    <w:rsid w:val="00320EF2"/>
    <w:rsid w:val="0032164A"/>
    <w:rsid w:val="00322719"/>
    <w:rsid w:val="00323A0D"/>
    <w:rsid w:val="00323D56"/>
    <w:rsid w:val="00324054"/>
    <w:rsid w:val="00325D82"/>
    <w:rsid w:val="00325E44"/>
    <w:rsid w:val="00326534"/>
    <w:rsid w:val="00326FBF"/>
    <w:rsid w:val="0032708E"/>
    <w:rsid w:val="003276CE"/>
    <w:rsid w:val="00327D84"/>
    <w:rsid w:val="003302D7"/>
    <w:rsid w:val="0033043E"/>
    <w:rsid w:val="00330463"/>
    <w:rsid w:val="0033051F"/>
    <w:rsid w:val="0033054D"/>
    <w:rsid w:val="00330E80"/>
    <w:rsid w:val="00330F3A"/>
    <w:rsid w:val="00331068"/>
    <w:rsid w:val="003310C1"/>
    <w:rsid w:val="003322E0"/>
    <w:rsid w:val="003326E9"/>
    <w:rsid w:val="003329ED"/>
    <w:rsid w:val="00332CBC"/>
    <w:rsid w:val="00333750"/>
    <w:rsid w:val="00334B56"/>
    <w:rsid w:val="00334EB0"/>
    <w:rsid w:val="0033503C"/>
    <w:rsid w:val="00335765"/>
    <w:rsid w:val="00335B67"/>
    <w:rsid w:val="00335E50"/>
    <w:rsid w:val="003362A0"/>
    <w:rsid w:val="0033775D"/>
    <w:rsid w:val="00337E9A"/>
    <w:rsid w:val="00337F22"/>
    <w:rsid w:val="00342B46"/>
    <w:rsid w:val="00344F2C"/>
    <w:rsid w:val="00346961"/>
    <w:rsid w:val="0034785F"/>
    <w:rsid w:val="003479CD"/>
    <w:rsid w:val="0035128D"/>
    <w:rsid w:val="00351420"/>
    <w:rsid w:val="00352116"/>
    <w:rsid w:val="003524E7"/>
    <w:rsid w:val="0035255A"/>
    <w:rsid w:val="00352797"/>
    <w:rsid w:val="00352CC2"/>
    <w:rsid w:val="00353C58"/>
    <w:rsid w:val="00353F68"/>
    <w:rsid w:val="00354731"/>
    <w:rsid w:val="00354959"/>
    <w:rsid w:val="00354A23"/>
    <w:rsid w:val="00355D43"/>
    <w:rsid w:val="0035617A"/>
    <w:rsid w:val="0035652B"/>
    <w:rsid w:val="00356F36"/>
    <w:rsid w:val="003579F0"/>
    <w:rsid w:val="003604E5"/>
    <w:rsid w:val="00361558"/>
    <w:rsid w:val="00361751"/>
    <w:rsid w:val="0036231E"/>
    <w:rsid w:val="003623FD"/>
    <w:rsid w:val="00362FA2"/>
    <w:rsid w:val="003630F6"/>
    <w:rsid w:val="00363314"/>
    <w:rsid w:val="00363FA3"/>
    <w:rsid w:val="00364751"/>
    <w:rsid w:val="00364C49"/>
    <w:rsid w:val="00365A54"/>
    <w:rsid w:val="0036607C"/>
    <w:rsid w:val="003672F9"/>
    <w:rsid w:val="00367A59"/>
    <w:rsid w:val="00367C72"/>
    <w:rsid w:val="0037022B"/>
    <w:rsid w:val="003703D4"/>
    <w:rsid w:val="0037156B"/>
    <w:rsid w:val="00371637"/>
    <w:rsid w:val="003716A1"/>
    <w:rsid w:val="003719C9"/>
    <w:rsid w:val="0037268C"/>
    <w:rsid w:val="003731BF"/>
    <w:rsid w:val="003747B0"/>
    <w:rsid w:val="003751DC"/>
    <w:rsid w:val="00375E27"/>
    <w:rsid w:val="00375E36"/>
    <w:rsid w:val="003768C0"/>
    <w:rsid w:val="003779C8"/>
    <w:rsid w:val="003800D1"/>
    <w:rsid w:val="003807A1"/>
    <w:rsid w:val="00381674"/>
    <w:rsid w:val="003816E0"/>
    <w:rsid w:val="003817D7"/>
    <w:rsid w:val="00382AB5"/>
    <w:rsid w:val="00383CBD"/>
    <w:rsid w:val="00383D80"/>
    <w:rsid w:val="00384DAF"/>
    <w:rsid w:val="0038560F"/>
    <w:rsid w:val="003857DC"/>
    <w:rsid w:val="00386108"/>
    <w:rsid w:val="00386F35"/>
    <w:rsid w:val="00387533"/>
    <w:rsid w:val="00387699"/>
    <w:rsid w:val="00387908"/>
    <w:rsid w:val="00387BD4"/>
    <w:rsid w:val="00387E9F"/>
    <w:rsid w:val="00390AD4"/>
    <w:rsid w:val="00390DB5"/>
    <w:rsid w:val="003913CD"/>
    <w:rsid w:val="003919DC"/>
    <w:rsid w:val="00391D35"/>
    <w:rsid w:val="00391DAC"/>
    <w:rsid w:val="0039203C"/>
    <w:rsid w:val="003937AC"/>
    <w:rsid w:val="0039399F"/>
    <w:rsid w:val="00393B44"/>
    <w:rsid w:val="0039458B"/>
    <w:rsid w:val="003A02E6"/>
    <w:rsid w:val="003A23CE"/>
    <w:rsid w:val="003A3385"/>
    <w:rsid w:val="003A43EF"/>
    <w:rsid w:val="003A46C0"/>
    <w:rsid w:val="003A4756"/>
    <w:rsid w:val="003A4D27"/>
    <w:rsid w:val="003A60BE"/>
    <w:rsid w:val="003A6512"/>
    <w:rsid w:val="003A7ABF"/>
    <w:rsid w:val="003B0356"/>
    <w:rsid w:val="003B04B7"/>
    <w:rsid w:val="003B2329"/>
    <w:rsid w:val="003B244D"/>
    <w:rsid w:val="003B2455"/>
    <w:rsid w:val="003B3252"/>
    <w:rsid w:val="003B3463"/>
    <w:rsid w:val="003B42AF"/>
    <w:rsid w:val="003B4679"/>
    <w:rsid w:val="003B4F3C"/>
    <w:rsid w:val="003B50FB"/>
    <w:rsid w:val="003B683B"/>
    <w:rsid w:val="003B6956"/>
    <w:rsid w:val="003B752A"/>
    <w:rsid w:val="003B7578"/>
    <w:rsid w:val="003C29B2"/>
    <w:rsid w:val="003C371E"/>
    <w:rsid w:val="003C3CAC"/>
    <w:rsid w:val="003C3CBC"/>
    <w:rsid w:val="003C3D5E"/>
    <w:rsid w:val="003C4097"/>
    <w:rsid w:val="003C45FD"/>
    <w:rsid w:val="003C4E82"/>
    <w:rsid w:val="003C5D77"/>
    <w:rsid w:val="003C63AC"/>
    <w:rsid w:val="003C656E"/>
    <w:rsid w:val="003C6A55"/>
    <w:rsid w:val="003C7D5E"/>
    <w:rsid w:val="003D0916"/>
    <w:rsid w:val="003D18D6"/>
    <w:rsid w:val="003D2314"/>
    <w:rsid w:val="003D2536"/>
    <w:rsid w:val="003D3084"/>
    <w:rsid w:val="003D3230"/>
    <w:rsid w:val="003D5540"/>
    <w:rsid w:val="003D5961"/>
    <w:rsid w:val="003D5AD5"/>
    <w:rsid w:val="003D6BAA"/>
    <w:rsid w:val="003D7048"/>
    <w:rsid w:val="003E059D"/>
    <w:rsid w:val="003E13CE"/>
    <w:rsid w:val="003E202C"/>
    <w:rsid w:val="003E227D"/>
    <w:rsid w:val="003E245A"/>
    <w:rsid w:val="003E34DF"/>
    <w:rsid w:val="003E3805"/>
    <w:rsid w:val="003E4087"/>
    <w:rsid w:val="003E5077"/>
    <w:rsid w:val="003E530D"/>
    <w:rsid w:val="003E56CE"/>
    <w:rsid w:val="003E59AE"/>
    <w:rsid w:val="003E609D"/>
    <w:rsid w:val="003E68AE"/>
    <w:rsid w:val="003E69D8"/>
    <w:rsid w:val="003E7008"/>
    <w:rsid w:val="003E7136"/>
    <w:rsid w:val="003E72F6"/>
    <w:rsid w:val="003E745A"/>
    <w:rsid w:val="003F0929"/>
    <w:rsid w:val="003F0C2C"/>
    <w:rsid w:val="003F1333"/>
    <w:rsid w:val="003F1D87"/>
    <w:rsid w:val="003F26C1"/>
    <w:rsid w:val="003F370A"/>
    <w:rsid w:val="003F548F"/>
    <w:rsid w:val="003F5CB3"/>
    <w:rsid w:val="003F6038"/>
    <w:rsid w:val="003F6B84"/>
    <w:rsid w:val="003F6C1C"/>
    <w:rsid w:val="003F7622"/>
    <w:rsid w:val="003F7A99"/>
    <w:rsid w:val="0040007A"/>
    <w:rsid w:val="00400A92"/>
    <w:rsid w:val="004010DF"/>
    <w:rsid w:val="004018BA"/>
    <w:rsid w:val="00404DA4"/>
    <w:rsid w:val="00404FBE"/>
    <w:rsid w:val="00405073"/>
    <w:rsid w:val="0040632E"/>
    <w:rsid w:val="004066C1"/>
    <w:rsid w:val="0040763B"/>
    <w:rsid w:val="004103BB"/>
    <w:rsid w:val="004138AD"/>
    <w:rsid w:val="00414333"/>
    <w:rsid w:val="00416191"/>
    <w:rsid w:val="00417324"/>
    <w:rsid w:val="0041739C"/>
    <w:rsid w:val="00417A31"/>
    <w:rsid w:val="00417F80"/>
    <w:rsid w:val="00420CA0"/>
    <w:rsid w:val="00420F4C"/>
    <w:rsid w:val="004211A4"/>
    <w:rsid w:val="004225B0"/>
    <w:rsid w:val="004227E2"/>
    <w:rsid w:val="00422B3E"/>
    <w:rsid w:val="0042431B"/>
    <w:rsid w:val="0042497E"/>
    <w:rsid w:val="00425286"/>
    <w:rsid w:val="00426057"/>
    <w:rsid w:val="0042623B"/>
    <w:rsid w:val="0042782C"/>
    <w:rsid w:val="00427A9E"/>
    <w:rsid w:val="0043014C"/>
    <w:rsid w:val="00430558"/>
    <w:rsid w:val="0043081E"/>
    <w:rsid w:val="00430F7A"/>
    <w:rsid w:val="00430FF3"/>
    <w:rsid w:val="0043173E"/>
    <w:rsid w:val="00431DD1"/>
    <w:rsid w:val="00433D69"/>
    <w:rsid w:val="0043449A"/>
    <w:rsid w:val="00435C33"/>
    <w:rsid w:val="00436A49"/>
    <w:rsid w:val="00437D42"/>
    <w:rsid w:val="00437F5A"/>
    <w:rsid w:val="00440423"/>
    <w:rsid w:val="00440CEC"/>
    <w:rsid w:val="00441829"/>
    <w:rsid w:val="004425BD"/>
    <w:rsid w:val="00442ED4"/>
    <w:rsid w:val="00444BE7"/>
    <w:rsid w:val="00446305"/>
    <w:rsid w:val="004475E8"/>
    <w:rsid w:val="00447D27"/>
    <w:rsid w:val="0045063B"/>
    <w:rsid w:val="00450A5F"/>
    <w:rsid w:val="00450DCB"/>
    <w:rsid w:val="00452678"/>
    <w:rsid w:val="004529C0"/>
    <w:rsid w:val="004532A9"/>
    <w:rsid w:val="004534A0"/>
    <w:rsid w:val="0045486F"/>
    <w:rsid w:val="004551F6"/>
    <w:rsid w:val="0045663B"/>
    <w:rsid w:val="00456675"/>
    <w:rsid w:val="00456862"/>
    <w:rsid w:val="0045794D"/>
    <w:rsid w:val="00457C75"/>
    <w:rsid w:val="004614EA"/>
    <w:rsid w:val="00461A2F"/>
    <w:rsid w:val="004622F8"/>
    <w:rsid w:val="00462C09"/>
    <w:rsid w:val="00462C23"/>
    <w:rsid w:val="00463946"/>
    <w:rsid w:val="00463965"/>
    <w:rsid w:val="00463AAD"/>
    <w:rsid w:val="004644C2"/>
    <w:rsid w:val="00464EA8"/>
    <w:rsid w:val="0046529D"/>
    <w:rsid w:val="00465857"/>
    <w:rsid w:val="0046597A"/>
    <w:rsid w:val="004670AB"/>
    <w:rsid w:val="00467115"/>
    <w:rsid w:val="00470133"/>
    <w:rsid w:val="00470191"/>
    <w:rsid w:val="00470C31"/>
    <w:rsid w:val="004716EE"/>
    <w:rsid w:val="00472C5C"/>
    <w:rsid w:val="00473313"/>
    <w:rsid w:val="004737EB"/>
    <w:rsid w:val="00473A18"/>
    <w:rsid w:val="00473A41"/>
    <w:rsid w:val="00473F06"/>
    <w:rsid w:val="0047727C"/>
    <w:rsid w:val="0047750F"/>
    <w:rsid w:val="0047756F"/>
    <w:rsid w:val="0047773F"/>
    <w:rsid w:val="00480769"/>
    <w:rsid w:val="00480980"/>
    <w:rsid w:val="00481774"/>
    <w:rsid w:val="00481C60"/>
    <w:rsid w:val="004820E2"/>
    <w:rsid w:val="00484471"/>
    <w:rsid w:val="00484693"/>
    <w:rsid w:val="00484A95"/>
    <w:rsid w:val="004858F1"/>
    <w:rsid w:val="00485C58"/>
    <w:rsid w:val="00485EEB"/>
    <w:rsid w:val="00486220"/>
    <w:rsid w:val="00486262"/>
    <w:rsid w:val="00486625"/>
    <w:rsid w:val="004866F4"/>
    <w:rsid w:val="00486715"/>
    <w:rsid w:val="004869D0"/>
    <w:rsid w:val="00487323"/>
    <w:rsid w:val="004910C2"/>
    <w:rsid w:val="00491107"/>
    <w:rsid w:val="0049277E"/>
    <w:rsid w:val="0049311F"/>
    <w:rsid w:val="00493967"/>
    <w:rsid w:val="004945D2"/>
    <w:rsid w:val="004959A9"/>
    <w:rsid w:val="00496BE8"/>
    <w:rsid w:val="004970D5"/>
    <w:rsid w:val="00497841"/>
    <w:rsid w:val="004A0340"/>
    <w:rsid w:val="004A0669"/>
    <w:rsid w:val="004A28F0"/>
    <w:rsid w:val="004A321B"/>
    <w:rsid w:val="004A3653"/>
    <w:rsid w:val="004A38C3"/>
    <w:rsid w:val="004A4ECC"/>
    <w:rsid w:val="004A5388"/>
    <w:rsid w:val="004A5749"/>
    <w:rsid w:val="004A583E"/>
    <w:rsid w:val="004A639D"/>
    <w:rsid w:val="004A7441"/>
    <w:rsid w:val="004A79EF"/>
    <w:rsid w:val="004A7B5A"/>
    <w:rsid w:val="004B05D4"/>
    <w:rsid w:val="004B23E7"/>
    <w:rsid w:val="004B2C81"/>
    <w:rsid w:val="004B32BC"/>
    <w:rsid w:val="004B356F"/>
    <w:rsid w:val="004B4553"/>
    <w:rsid w:val="004B5245"/>
    <w:rsid w:val="004B56F0"/>
    <w:rsid w:val="004B69F9"/>
    <w:rsid w:val="004C0874"/>
    <w:rsid w:val="004C0CD2"/>
    <w:rsid w:val="004C1385"/>
    <w:rsid w:val="004C24B9"/>
    <w:rsid w:val="004C2D9C"/>
    <w:rsid w:val="004C36F8"/>
    <w:rsid w:val="004C370A"/>
    <w:rsid w:val="004C3FAE"/>
    <w:rsid w:val="004C43E5"/>
    <w:rsid w:val="004C53FF"/>
    <w:rsid w:val="004C5852"/>
    <w:rsid w:val="004C5C62"/>
    <w:rsid w:val="004C61EE"/>
    <w:rsid w:val="004C6242"/>
    <w:rsid w:val="004C6B82"/>
    <w:rsid w:val="004C7D3F"/>
    <w:rsid w:val="004D003F"/>
    <w:rsid w:val="004D24DB"/>
    <w:rsid w:val="004D38AD"/>
    <w:rsid w:val="004D4AE0"/>
    <w:rsid w:val="004D5277"/>
    <w:rsid w:val="004D5445"/>
    <w:rsid w:val="004D6973"/>
    <w:rsid w:val="004E0021"/>
    <w:rsid w:val="004E058D"/>
    <w:rsid w:val="004E0C1E"/>
    <w:rsid w:val="004E1716"/>
    <w:rsid w:val="004E215F"/>
    <w:rsid w:val="004E3566"/>
    <w:rsid w:val="004E4C97"/>
    <w:rsid w:val="004E5578"/>
    <w:rsid w:val="004E71EC"/>
    <w:rsid w:val="004E7A79"/>
    <w:rsid w:val="004E7FE6"/>
    <w:rsid w:val="004F0418"/>
    <w:rsid w:val="004F07EC"/>
    <w:rsid w:val="004F0B34"/>
    <w:rsid w:val="004F237D"/>
    <w:rsid w:val="004F2B9F"/>
    <w:rsid w:val="004F33FA"/>
    <w:rsid w:val="004F3717"/>
    <w:rsid w:val="004F39D0"/>
    <w:rsid w:val="004F413A"/>
    <w:rsid w:val="004F4B9E"/>
    <w:rsid w:val="004F5924"/>
    <w:rsid w:val="004F6507"/>
    <w:rsid w:val="004F68B4"/>
    <w:rsid w:val="00500652"/>
    <w:rsid w:val="00500EBB"/>
    <w:rsid w:val="005016A6"/>
    <w:rsid w:val="00501EE1"/>
    <w:rsid w:val="00502297"/>
    <w:rsid w:val="00503D6D"/>
    <w:rsid w:val="0050577A"/>
    <w:rsid w:val="005072E3"/>
    <w:rsid w:val="0050785A"/>
    <w:rsid w:val="00507A1C"/>
    <w:rsid w:val="00510375"/>
    <w:rsid w:val="005104E1"/>
    <w:rsid w:val="005125B3"/>
    <w:rsid w:val="00513A44"/>
    <w:rsid w:val="005166BF"/>
    <w:rsid w:val="00520222"/>
    <w:rsid w:val="0052161F"/>
    <w:rsid w:val="005225BC"/>
    <w:rsid w:val="005231A4"/>
    <w:rsid w:val="0052364D"/>
    <w:rsid w:val="0052398F"/>
    <w:rsid w:val="00523D46"/>
    <w:rsid w:val="005245E2"/>
    <w:rsid w:val="00524B42"/>
    <w:rsid w:val="005253A2"/>
    <w:rsid w:val="005262AC"/>
    <w:rsid w:val="005262B3"/>
    <w:rsid w:val="005269B1"/>
    <w:rsid w:val="005270EF"/>
    <w:rsid w:val="00527643"/>
    <w:rsid w:val="00527B31"/>
    <w:rsid w:val="00530038"/>
    <w:rsid w:val="00531EDE"/>
    <w:rsid w:val="0053215C"/>
    <w:rsid w:val="00533652"/>
    <w:rsid w:val="00533F3E"/>
    <w:rsid w:val="005362E7"/>
    <w:rsid w:val="005365B0"/>
    <w:rsid w:val="00536FCF"/>
    <w:rsid w:val="00537CF9"/>
    <w:rsid w:val="00541181"/>
    <w:rsid w:val="005415E0"/>
    <w:rsid w:val="005415E4"/>
    <w:rsid w:val="00541C2B"/>
    <w:rsid w:val="0054212A"/>
    <w:rsid w:val="0054270B"/>
    <w:rsid w:val="00542B86"/>
    <w:rsid w:val="0054347A"/>
    <w:rsid w:val="005438F3"/>
    <w:rsid w:val="00543E4D"/>
    <w:rsid w:val="00544439"/>
    <w:rsid w:val="005450DF"/>
    <w:rsid w:val="005452EC"/>
    <w:rsid w:val="00545661"/>
    <w:rsid w:val="00545706"/>
    <w:rsid w:val="00546A93"/>
    <w:rsid w:val="00546E75"/>
    <w:rsid w:val="005545AF"/>
    <w:rsid w:val="005548F6"/>
    <w:rsid w:val="00555709"/>
    <w:rsid w:val="005569E1"/>
    <w:rsid w:val="0055741A"/>
    <w:rsid w:val="00557DAD"/>
    <w:rsid w:val="0056083B"/>
    <w:rsid w:val="00560DB1"/>
    <w:rsid w:val="00560E50"/>
    <w:rsid w:val="00561ACA"/>
    <w:rsid w:val="00565576"/>
    <w:rsid w:val="00566308"/>
    <w:rsid w:val="005664A2"/>
    <w:rsid w:val="00566C04"/>
    <w:rsid w:val="005714F0"/>
    <w:rsid w:val="005716A2"/>
    <w:rsid w:val="00571866"/>
    <w:rsid w:val="00573336"/>
    <w:rsid w:val="00573840"/>
    <w:rsid w:val="00574320"/>
    <w:rsid w:val="00574626"/>
    <w:rsid w:val="005749F9"/>
    <w:rsid w:val="00574E3E"/>
    <w:rsid w:val="0057525A"/>
    <w:rsid w:val="00575C64"/>
    <w:rsid w:val="00575E4D"/>
    <w:rsid w:val="005762A2"/>
    <w:rsid w:val="005763C6"/>
    <w:rsid w:val="0057750B"/>
    <w:rsid w:val="00577D3A"/>
    <w:rsid w:val="005804D7"/>
    <w:rsid w:val="00581949"/>
    <w:rsid w:val="00582EDB"/>
    <w:rsid w:val="00583E84"/>
    <w:rsid w:val="005846B1"/>
    <w:rsid w:val="0058511C"/>
    <w:rsid w:val="00585A3F"/>
    <w:rsid w:val="00585C02"/>
    <w:rsid w:val="00585C3A"/>
    <w:rsid w:val="00586852"/>
    <w:rsid w:val="00586FBD"/>
    <w:rsid w:val="005874BD"/>
    <w:rsid w:val="00587979"/>
    <w:rsid w:val="0059145F"/>
    <w:rsid w:val="00591F2D"/>
    <w:rsid w:val="00592538"/>
    <w:rsid w:val="00593777"/>
    <w:rsid w:val="00593D08"/>
    <w:rsid w:val="00595C98"/>
    <w:rsid w:val="00596611"/>
    <w:rsid w:val="005979FC"/>
    <w:rsid w:val="005A031E"/>
    <w:rsid w:val="005A0325"/>
    <w:rsid w:val="005A0520"/>
    <w:rsid w:val="005A0894"/>
    <w:rsid w:val="005A0E1E"/>
    <w:rsid w:val="005A122E"/>
    <w:rsid w:val="005A1845"/>
    <w:rsid w:val="005A223D"/>
    <w:rsid w:val="005A23EF"/>
    <w:rsid w:val="005A252A"/>
    <w:rsid w:val="005A36E5"/>
    <w:rsid w:val="005A3A51"/>
    <w:rsid w:val="005A42B2"/>
    <w:rsid w:val="005A455D"/>
    <w:rsid w:val="005A663C"/>
    <w:rsid w:val="005A7148"/>
    <w:rsid w:val="005A728C"/>
    <w:rsid w:val="005B0927"/>
    <w:rsid w:val="005B0A5B"/>
    <w:rsid w:val="005B1FA0"/>
    <w:rsid w:val="005B61C1"/>
    <w:rsid w:val="005B639D"/>
    <w:rsid w:val="005B6CE4"/>
    <w:rsid w:val="005C021F"/>
    <w:rsid w:val="005C1792"/>
    <w:rsid w:val="005C184A"/>
    <w:rsid w:val="005C1D1A"/>
    <w:rsid w:val="005C239B"/>
    <w:rsid w:val="005C27C1"/>
    <w:rsid w:val="005C2816"/>
    <w:rsid w:val="005C3C7F"/>
    <w:rsid w:val="005C3DD3"/>
    <w:rsid w:val="005C43D4"/>
    <w:rsid w:val="005C47C2"/>
    <w:rsid w:val="005C4909"/>
    <w:rsid w:val="005C7150"/>
    <w:rsid w:val="005D01EE"/>
    <w:rsid w:val="005D1130"/>
    <w:rsid w:val="005D1477"/>
    <w:rsid w:val="005D1A86"/>
    <w:rsid w:val="005D27E4"/>
    <w:rsid w:val="005D2B12"/>
    <w:rsid w:val="005D2B55"/>
    <w:rsid w:val="005D42F9"/>
    <w:rsid w:val="005D45FA"/>
    <w:rsid w:val="005D4961"/>
    <w:rsid w:val="005D4B8F"/>
    <w:rsid w:val="005D4E88"/>
    <w:rsid w:val="005D51C0"/>
    <w:rsid w:val="005D5FB3"/>
    <w:rsid w:val="005D642A"/>
    <w:rsid w:val="005D7452"/>
    <w:rsid w:val="005E04A9"/>
    <w:rsid w:val="005E06FD"/>
    <w:rsid w:val="005E09EB"/>
    <w:rsid w:val="005E0D94"/>
    <w:rsid w:val="005E1B61"/>
    <w:rsid w:val="005E1D3A"/>
    <w:rsid w:val="005E3EC9"/>
    <w:rsid w:val="005E4564"/>
    <w:rsid w:val="005E4D85"/>
    <w:rsid w:val="005E5BD7"/>
    <w:rsid w:val="005E69B2"/>
    <w:rsid w:val="005E6A76"/>
    <w:rsid w:val="005E6F80"/>
    <w:rsid w:val="005E7924"/>
    <w:rsid w:val="005E7F66"/>
    <w:rsid w:val="005F19DE"/>
    <w:rsid w:val="005F1ACC"/>
    <w:rsid w:val="005F2D44"/>
    <w:rsid w:val="005F3015"/>
    <w:rsid w:val="005F3C34"/>
    <w:rsid w:val="005F5043"/>
    <w:rsid w:val="005F5954"/>
    <w:rsid w:val="005F751E"/>
    <w:rsid w:val="005F7C6D"/>
    <w:rsid w:val="005F7D82"/>
    <w:rsid w:val="0060002C"/>
    <w:rsid w:val="00600D09"/>
    <w:rsid w:val="0060378B"/>
    <w:rsid w:val="00603837"/>
    <w:rsid w:val="00603F43"/>
    <w:rsid w:val="00604F10"/>
    <w:rsid w:val="00605138"/>
    <w:rsid w:val="00605E50"/>
    <w:rsid w:val="00607ACC"/>
    <w:rsid w:val="00610D7D"/>
    <w:rsid w:val="00610EF1"/>
    <w:rsid w:val="0061134B"/>
    <w:rsid w:val="006116AE"/>
    <w:rsid w:val="00611FFA"/>
    <w:rsid w:val="00612914"/>
    <w:rsid w:val="00613369"/>
    <w:rsid w:val="00613ABB"/>
    <w:rsid w:val="0061447C"/>
    <w:rsid w:val="006153FB"/>
    <w:rsid w:val="00615452"/>
    <w:rsid w:val="006155EA"/>
    <w:rsid w:val="006159C9"/>
    <w:rsid w:val="00617441"/>
    <w:rsid w:val="006176E5"/>
    <w:rsid w:val="00617D5F"/>
    <w:rsid w:val="006204BA"/>
    <w:rsid w:val="00620C96"/>
    <w:rsid w:val="00621176"/>
    <w:rsid w:val="00621437"/>
    <w:rsid w:val="00621610"/>
    <w:rsid w:val="00622013"/>
    <w:rsid w:val="00622208"/>
    <w:rsid w:val="00622EA7"/>
    <w:rsid w:val="00622F3E"/>
    <w:rsid w:val="006247E9"/>
    <w:rsid w:val="006252CF"/>
    <w:rsid w:val="0062541A"/>
    <w:rsid w:val="006258F7"/>
    <w:rsid w:val="00625CBA"/>
    <w:rsid w:val="00626090"/>
    <w:rsid w:val="00626C03"/>
    <w:rsid w:val="00630213"/>
    <w:rsid w:val="0063078D"/>
    <w:rsid w:val="006310F8"/>
    <w:rsid w:val="00632568"/>
    <w:rsid w:val="00632CF5"/>
    <w:rsid w:val="0063305F"/>
    <w:rsid w:val="006337EF"/>
    <w:rsid w:val="00633C03"/>
    <w:rsid w:val="00633C47"/>
    <w:rsid w:val="00634A28"/>
    <w:rsid w:val="00634ED8"/>
    <w:rsid w:val="00635875"/>
    <w:rsid w:val="006368A9"/>
    <w:rsid w:val="00636E62"/>
    <w:rsid w:val="0063782B"/>
    <w:rsid w:val="00640278"/>
    <w:rsid w:val="0064153B"/>
    <w:rsid w:val="006415E5"/>
    <w:rsid w:val="00641A95"/>
    <w:rsid w:val="00643736"/>
    <w:rsid w:val="00644079"/>
    <w:rsid w:val="00644B74"/>
    <w:rsid w:val="00645032"/>
    <w:rsid w:val="00645423"/>
    <w:rsid w:val="00645BB2"/>
    <w:rsid w:val="00646036"/>
    <w:rsid w:val="0064638D"/>
    <w:rsid w:val="00646534"/>
    <w:rsid w:val="00646EEA"/>
    <w:rsid w:val="00650B22"/>
    <w:rsid w:val="00653085"/>
    <w:rsid w:val="006534EE"/>
    <w:rsid w:val="00653B6A"/>
    <w:rsid w:val="00654D7D"/>
    <w:rsid w:val="00654E63"/>
    <w:rsid w:val="00656420"/>
    <w:rsid w:val="00656E9A"/>
    <w:rsid w:val="006576CA"/>
    <w:rsid w:val="00660970"/>
    <w:rsid w:val="00661451"/>
    <w:rsid w:val="00662D0E"/>
    <w:rsid w:val="006630D2"/>
    <w:rsid w:val="006637B5"/>
    <w:rsid w:val="00663C8F"/>
    <w:rsid w:val="006651A9"/>
    <w:rsid w:val="006662DC"/>
    <w:rsid w:val="006671E2"/>
    <w:rsid w:val="0066748B"/>
    <w:rsid w:val="006719EB"/>
    <w:rsid w:val="00672347"/>
    <w:rsid w:val="00672A07"/>
    <w:rsid w:val="00672AFD"/>
    <w:rsid w:val="00672C41"/>
    <w:rsid w:val="006737AB"/>
    <w:rsid w:val="00675008"/>
    <w:rsid w:val="006751EF"/>
    <w:rsid w:val="006757EF"/>
    <w:rsid w:val="0067594C"/>
    <w:rsid w:val="00676BCA"/>
    <w:rsid w:val="00676F5A"/>
    <w:rsid w:val="00677062"/>
    <w:rsid w:val="006817E7"/>
    <w:rsid w:val="00683885"/>
    <w:rsid w:val="00684561"/>
    <w:rsid w:val="00684D02"/>
    <w:rsid w:val="00685460"/>
    <w:rsid w:val="00686FAA"/>
    <w:rsid w:val="00687546"/>
    <w:rsid w:val="00690658"/>
    <w:rsid w:val="0069093E"/>
    <w:rsid w:val="0069248A"/>
    <w:rsid w:val="00693601"/>
    <w:rsid w:val="00693C7F"/>
    <w:rsid w:val="00693CDC"/>
    <w:rsid w:val="00694E39"/>
    <w:rsid w:val="006A01FD"/>
    <w:rsid w:val="006A050D"/>
    <w:rsid w:val="006A18C9"/>
    <w:rsid w:val="006A209F"/>
    <w:rsid w:val="006A40D6"/>
    <w:rsid w:val="006A4F41"/>
    <w:rsid w:val="006A5E0E"/>
    <w:rsid w:val="006A61AA"/>
    <w:rsid w:val="006B0CFD"/>
    <w:rsid w:val="006B0D5C"/>
    <w:rsid w:val="006B27AA"/>
    <w:rsid w:val="006B3090"/>
    <w:rsid w:val="006B47AA"/>
    <w:rsid w:val="006B4B22"/>
    <w:rsid w:val="006B4CCD"/>
    <w:rsid w:val="006B5645"/>
    <w:rsid w:val="006B57C8"/>
    <w:rsid w:val="006B5AFF"/>
    <w:rsid w:val="006B6650"/>
    <w:rsid w:val="006B70CD"/>
    <w:rsid w:val="006B71BF"/>
    <w:rsid w:val="006B77FE"/>
    <w:rsid w:val="006C0BD1"/>
    <w:rsid w:val="006C133C"/>
    <w:rsid w:val="006C13A7"/>
    <w:rsid w:val="006C1F38"/>
    <w:rsid w:val="006C2D1F"/>
    <w:rsid w:val="006C31CD"/>
    <w:rsid w:val="006C384C"/>
    <w:rsid w:val="006C53BD"/>
    <w:rsid w:val="006C56C9"/>
    <w:rsid w:val="006C5DC0"/>
    <w:rsid w:val="006C72E1"/>
    <w:rsid w:val="006C7D89"/>
    <w:rsid w:val="006C7E24"/>
    <w:rsid w:val="006D2269"/>
    <w:rsid w:val="006D2C09"/>
    <w:rsid w:val="006D30FE"/>
    <w:rsid w:val="006D349B"/>
    <w:rsid w:val="006D3BBC"/>
    <w:rsid w:val="006D4294"/>
    <w:rsid w:val="006D582A"/>
    <w:rsid w:val="006D6337"/>
    <w:rsid w:val="006D646A"/>
    <w:rsid w:val="006D7272"/>
    <w:rsid w:val="006D744C"/>
    <w:rsid w:val="006E054E"/>
    <w:rsid w:val="006E10D6"/>
    <w:rsid w:val="006E26A0"/>
    <w:rsid w:val="006E31E5"/>
    <w:rsid w:val="006E355B"/>
    <w:rsid w:val="006E485A"/>
    <w:rsid w:val="006E58B1"/>
    <w:rsid w:val="006E5BDE"/>
    <w:rsid w:val="006E697D"/>
    <w:rsid w:val="006E6FC6"/>
    <w:rsid w:val="006E7B60"/>
    <w:rsid w:val="006F0ADE"/>
    <w:rsid w:val="006F0ED0"/>
    <w:rsid w:val="006F1C20"/>
    <w:rsid w:val="006F231C"/>
    <w:rsid w:val="006F4657"/>
    <w:rsid w:val="006F5DA1"/>
    <w:rsid w:val="006F780B"/>
    <w:rsid w:val="00700523"/>
    <w:rsid w:val="00700961"/>
    <w:rsid w:val="00700ED8"/>
    <w:rsid w:val="007010AE"/>
    <w:rsid w:val="00701153"/>
    <w:rsid w:val="00701F9A"/>
    <w:rsid w:val="00702F3D"/>
    <w:rsid w:val="007038B1"/>
    <w:rsid w:val="00704157"/>
    <w:rsid w:val="0070464D"/>
    <w:rsid w:val="00705827"/>
    <w:rsid w:val="00707BB9"/>
    <w:rsid w:val="00707CA2"/>
    <w:rsid w:val="00710CE7"/>
    <w:rsid w:val="00711690"/>
    <w:rsid w:val="007116A7"/>
    <w:rsid w:val="007137A1"/>
    <w:rsid w:val="00714B45"/>
    <w:rsid w:val="00715121"/>
    <w:rsid w:val="007160B5"/>
    <w:rsid w:val="00716488"/>
    <w:rsid w:val="007168DC"/>
    <w:rsid w:val="00716EB6"/>
    <w:rsid w:val="007170AB"/>
    <w:rsid w:val="00717BC1"/>
    <w:rsid w:val="00717FD7"/>
    <w:rsid w:val="00720650"/>
    <w:rsid w:val="0072136E"/>
    <w:rsid w:val="00721524"/>
    <w:rsid w:val="00721AE0"/>
    <w:rsid w:val="00721AE4"/>
    <w:rsid w:val="00722320"/>
    <w:rsid w:val="00725849"/>
    <w:rsid w:val="007259A7"/>
    <w:rsid w:val="007261AD"/>
    <w:rsid w:val="00726A05"/>
    <w:rsid w:val="00727FA6"/>
    <w:rsid w:val="00727FAA"/>
    <w:rsid w:val="00730C92"/>
    <w:rsid w:val="007314DC"/>
    <w:rsid w:val="00731601"/>
    <w:rsid w:val="007323E0"/>
    <w:rsid w:val="007324B0"/>
    <w:rsid w:val="007326E0"/>
    <w:rsid w:val="00732898"/>
    <w:rsid w:val="00733787"/>
    <w:rsid w:val="00733B23"/>
    <w:rsid w:val="00733EE4"/>
    <w:rsid w:val="007348AD"/>
    <w:rsid w:val="00734C32"/>
    <w:rsid w:val="00734D39"/>
    <w:rsid w:val="00735116"/>
    <w:rsid w:val="00735197"/>
    <w:rsid w:val="00735E6C"/>
    <w:rsid w:val="0073615E"/>
    <w:rsid w:val="00736587"/>
    <w:rsid w:val="0073667E"/>
    <w:rsid w:val="00736ED4"/>
    <w:rsid w:val="0073770A"/>
    <w:rsid w:val="0074053A"/>
    <w:rsid w:val="00740F20"/>
    <w:rsid w:val="0074296F"/>
    <w:rsid w:val="00742BCC"/>
    <w:rsid w:val="007450F2"/>
    <w:rsid w:val="0074533A"/>
    <w:rsid w:val="0074709A"/>
    <w:rsid w:val="00747CD4"/>
    <w:rsid w:val="00751D6E"/>
    <w:rsid w:val="00752930"/>
    <w:rsid w:val="00752D7D"/>
    <w:rsid w:val="007531CC"/>
    <w:rsid w:val="00753644"/>
    <w:rsid w:val="00753C90"/>
    <w:rsid w:val="007543AE"/>
    <w:rsid w:val="00754D0F"/>
    <w:rsid w:val="00754FA5"/>
    <w:rsid w:val="0075564D"/>
    <w:rsid w:val="007557B6"/>
    <w:rsid w:val="007559E8"/>
    <w:rsid w:val="007562BD"/>
    <w:rsid w:val="00760298"/>
    <w:rsid w:val="00760737"/>
    <w:rsid w:val="0076139E"/>
    <w:rsid w:val="007615B9"/>
    <w:rsid w:val="0076172F"/>
    <w:rsid w:val="00761B3D"/>
    <w:rsid w:val="007625BA"/>
    <w:rsid w:val="00764F17"/>
    <w:rsid w:val="0076557A"/>
    <w:rsid w:val="00765695"/>
    <w:rsid w:val="00767871"/>
    <w:rsid w:val="00770BD7"/>
    <w:rsid w:val="0077149F"/>
    <w:rsid w:val="007716DF"/>
    <w:rsid w:val="007729C4"/>
    <w:rsid w:val="00772BDD"/>
    <w:rsid w:val="00773006"/>
    <w:rsid w:val="007746B8"/>
    <w:rsid w:val="007756F6"/>
    <w:rsid w:val="007758FC"/>
    <w:rsid w:val="00775BA5"/>
    <w:rsid w:val="00775BDB"/>
    <w:rsid w:val="0077634B"/>
    <w:rsid w:val="0077680D"/>
    <w:rsid w:val="00777983"/>
    <w:rsid w:val="007804D5"/>
    <w:rsid w:val="007808A4"/>
    <w:rsid w:val="00781B49"/>
    <w:rsid w:val="00782611"/>
    <w:rsid w:val="00782EB9"/>
    <w:rsid w:val="00783E4E"/>
    <w:rsid w:val="007847D0"/>
    <w:rsid w:val="007858D5"/>
    <w:rsid w:val="007860C0"/>
    <w:rsid w:val="00786D3D"/>
    <w:rsid w:val="00786E49"/>
    <w:rsid w:val="00787586"/>
    <w:rsid w:val="00791319"/>
    <w:rsid w:val="0079183F"/>
    <w:rsid w:val="007923BF"/>
    <w:rsid w:val="00793FE9"/>
    <w:rsid w:val="00795A87"/>
    <w:rsid w:val="00796FDF"/>
    <w:rsid w:val="007975C3"/>
    <w:rsid w:val="0079772A"/>
    <w:rsid w:val="00797756"/>
    <w:rsid w:val="00797ACA"/>
    <w:rsid w:val="00797EF5"/>
    <w:rsid w:val="007A01BF"/>
    <w:rsid w:val="007A0374"/>
    <w:rsid w:val="007A218A"/>
    <w:rsid w:val="007A2860"/>
    <w:rsid w:val="007A2B4A"/>
    <w:rsid w:val="007A3AC7"/>
    <w:rsid w:val="007A3AE3"/>
    <w:rsid w:val="007A56FF"/>
    <w:rsid w:val="007A5888"/>
    <w:rsid w:val="007A60A9"/>
    <w:rsid w:val="007A78F6"/>
    <w:rsid w:val="007A7924"/>
    <w:rsid w:val="007A7DE2"/>
    <w:rsid w:val="007B2DD8"/>
    <w:rsid w:val="007B3942"/>
    <w:rsid w:val="007B3A5B"/>
    <w:rsid w:val="007B64F7"/>
    <w:rsid w:val="007B6C34"/>
    <w:rsid w:val="007B79D6"/>
    <w:rsid w:val="007C26EF"/>
    <w:rsid w:val="007C3A7A"/>
    <w:rsid w:val="007C3C92"/>
    <w:rsid w:val="007C41AA"/>
    <w:rsid w:val="007C426A"/>
    <w:rsid w:val="007C459D"/>
    <w:rsid w:val="007C491E"/>
    <w:rsid w:val="007C4A00"/>
    <w:rsid w:val="007C4C9D"/>
    <w:rsid w:val="007C522F"/>
    <w:rsid w:val="007C583A"/>
    <w:rsid w:val="007C737D"/>
    <w:rsid w:val="007D0160"/>
    <w:rsid w:val="007D0497"/>
    <w:rsid w:val="007D0FD0"/>
    <w:rsid w:val="007D1218"/>
    <w:rsid w:val="007D37F7"/>
    <w:rsid w:val="007D3BB8"/>
    <w:rsid w:val="007D5E75"/>
    <w:rsid w:val="007D6CC5"/>
    <w:rsid w:val="007D6E36"/>
    <w:rsid w:val="007D72E0"/>
    <w:rsid w:val="007D7F7B"/>
    <w:rsid w:val="007E054E"/>
    <w:rsid w:val="007E05D2"/>
    <w:rsid w:val="007E06F9"/>
    <w:rsid w:val="007E0921"/>
    <w:rsid w:val="007E0D80"/>
    <w:rsid w:val="007E0E6D"/>
    <w:rsid w:val="007E1CB6"/>
    <w:rsid w:val="007E2747"/>
    <w:rsid w:val="007E3285"/>
    <w:rsid w:val="007E51BD"/>
    <w:rsid w:val="007E6384"/>
    <w:rsid w:val="007E64FD"/>
    <w:rsid w:val="007E673C"/>
    <w:rsid w:val="007E6F89"/>
    <w:rsid w:val="007F039C"/>
    <w:rsid w:val="007F1F69"/>
    <w:rsid w:val="007F3FBF"/>
    <w:rsid w:val="007F44DA"/>
    <w:rsid w:val="007F4AB7"/>
    <w:rsid w:val="007F4B78"/>
    <w:rsid w:val="007F5695"/>
    <w:rsid w:val="007F60A7"/>
    <w:rsid w:val="007F6885"/>
    <w:rsid w:val="007F6E99"/>
    <w:rsid w:val="007F7D20"/>
    <w:rsid w:val="007F7EAC"/>
    <w:rsid w:val="008006E3"/>
    <w:rsid w:val="00800811"/>
    <w:rsid w:val="00801990"/>
    <w:rsid w:val="008019D1"/>
    <w:rsid w:val="008027E2"/>
    <w:rsid w:val="00802A32"/>
    <w:rsid w:val="0080345A"/>
    <w:rsid w:val="0080378A"/>
    <w:rsid w:val="00803A02"/>
    <w:rsid w:val="00805411"/>
    <w:rsid w:val="00805E43"/>
    <w:rsid w:val="00805ED9"/>
    <w:rsid w:val="008060F8"/>
    <w:rsid w:val="0080633C"/>
    <w:rsid w:val="0080641F"/>
    <w:rsid w:val="0080653D"/>
    <w:rsid w:val="00806935"/>
    <w:rsid w:val="00807062"/>
    <w:rsid w:val="00807244"/>
    <w:rsid w:val="00807295"/>
    <w:rsid w:val="00807A61"/>
    <w:rsid w:val="00807DC6"/>
    <w:rsid w:val="008107B4"/>
    <w:rsid w:val="00811695"/>
    <w:rsid w:val="00812724"/>
    <w:rsid w:val="00812AA9"/>
    <w:rsid w:val="00813B6B"/>
    <w:rsid w:val="00814740"/>
    <w:rsid w:val="008147BF"/>
    <w:rsid w:val="00815302"/>
    <w:rsid w:val="008158FA"/>
    <w:rsid w:val="00817A42"/>
    <w:rsid w:val="00820B22"/>
    <w:rsid w:val="00821C66"/>
    <w:rsid w:val="008226C4"/>
    <w:rsid w:val="0082326C"/>
    <w:rsid w:val="0082428B"/>
    <w:rsid w:val="008245B9"/>
    <w:rsid w:val="0082482A"/>
    <w:rsid w:val="00824BFD"/>
    <w:rsid w:val="00825FBB"/>
    <w:rsid w:val="00825FF8"/>
    <w:rsid w:val="008261A2"/>
    <w:rsid w:val="008265AB"/>
    <w:rsid w:val="00827088"/>
    <w:rsid w:val="00827196"/>
    <w:rsid w:val="00827720"/>
    <w:rsid w:val="00827741"/>
    <w:rsid w:val="00830F59"/>
    <w:rsid w:val="00831603"/>
    <w:rsid w:val="00832A44"/>
    <w:rsid w:val="00833306"/>
    <w:rsid w:val="00834719"/>
    <w:rsid w:val="00834CA7"/>
    <w:rsid w:val="00834F18"/>
    <w:rsid w:val="00835331"/>
    <w:rsid w:val="00836B6B"/>
    <w:rsid w:val="00836E09"/>
    <w:rsid w:val="00837022"/>
    <w:rsid w:val="00837056"/>
    <w:rsid w:val="00837CE4"/>
    <w:rsid w:val="00840D50"/>
    <w:rsid w:val="00841373"/>
    <w:rsid w:val="0084140B"/>
    <w:rsid w:val="00841AA4"/>
    <w:rsid w:val="00841E6C"/>
    <w:rsid w:val="00842CD5"/>
    <w:rsid w:val="00842DD9"/>
    <w:rsid w:val="00843024"/>
    <w:rsid w:val="00843BD5"/>
    <w:rsid w:val="00843C88"/>
    <w:rsid w:val="008452C4"/>
    <w:rsid w:val="00845899"/>
    <w:rsid w:val="0084590A"/>
    <w:rsid w:val="00846E7A"/>
    <w:rsid w:val="0084765D"/>
    <w:rsid w:val="00850DF1"/>
    <w:rsid w:val="0085230A"/>
    <w:rsid w:val="00852482"/>
    <w:rsid w:val="00852667"/>
    <w:rsid w:val="008528AD"/>
    <w:rsid w:val="00852DFD"/>
    <w:rsid w:val="00853BAC"/>
    <w:rsid w:val="00854149"/>
    <w:rsid w:val="008544CD"/>
    <w:rsid w:val="0085556C"/>
    <w:rsid w:val="00855EF1"/>
    <w:rsid w:val="00855F76"/>
    <w:rsid w:val="00857034"/>
    <w:rsid w:val="008574F7"/>
    <w:rsid w:val="00857B80"/>
    <w:rsid w:val="00860182"/>
    <w:rsid w:val="00860348"/>
    <w:rsid w:val="008609C2"/>
    <w:rsid w:val="00860EBC"/>
    <w:rsid w:val="00860F1E"/>
    <w:rsid w:val="00861CF4"/>
    <w:rsid w:val="00861D16"/>
    <w:rsid w:val="00862F6A"/>
    <w:rsid w:val="0086309C"/>
    <w:rsid w:val="00864283"/>
    <w:rsid w:val="00864E1F"/>
    <w:rsid w:val="008655B5"/>
    <w:rsid w:val="00865AA4"/>
    <w:rsid w:val="00866250"/>
    <w:rsid w:val="00866A58"/>
    <w:rsid w:val="00867147"/>
    <w:rsid w:val="00867A4C"/>
    <w:rsid w:val="00871ACD"/>
    <w:rsid w:val="00874EDB"/>
    <w:rsid w:val="008751F5"/>
    <w:rsid w:val="00876E1F"/>
    <w:rsid w:val="00881860"/>
    <w:rsid w:val="00882384"/>
    <w:rsid w:val="00882AA1"/>
    <w:rsid w:val="0088321E"/>
    <w:rsid w:val="00883375"/>
    <w:rsid w:val="00884216"/>
    <w:rsid w:val="008850FA"/>
    <w:rsid w:val="0088540A"/>
    <w:rsid w:val="0088545B"/>
    <w:rsid w:val="00885922"/>
    <w:rsid w:val="0088595A"/>
    <w:rsid w:val="00885A6B"/>
    <w:rsid w:val="00886258"/>
    <w:rsid w:val="00887481"/>
    <w:rsid w:val="008937FA"/>
    <w:rsid w:val="00894270"/>
    <w:rsid w:val="008946AA"/>
    <w:rsid w:val="00895540"/>
    <w:rsid w:val="008955EF"/>
    <w:rsid w:val="008963C2"/>
    <w:rsid w:val="0089733A"/>
    <w:rsid w:val="008A10EE"/>
    <w:rsid w:val="008A2EA1"/>
    <w:rsid w:val="008A2F27"/>
    <w:rsid w:val="008A4089"/>
    <w:rsid w:val="008A47FC"/>
    <w:rsid w:val="008A48B0"/>
    <w:rsid w:val="008A497E"/>
    <w:rsid w:val="008A4A18"/>
    <w:rsid w:val="008A4E5C"/>
    <w:rsid w:val="008A5638"/>
    <w:rsid w:val="008A5BB5"/>
    <w:rsid w:val="008A5EF2"/>
    <w:rsid w:val="008A73D7"/>
    <w:rsid w:val="008B17D9"/>
    <w:rsid w:val="008B1A0B"/>
    <w:rsid w:val="008B1D9D"/>
    <w:rsid w:val="008B21E2"/>
    <w:rsid w:val="008B30AA"/>
    <w:rsid w:val="008B4178"/>
    <w:rsid w:val="008B4628"/>
    <w:rsid w:val="008B48F9"/>
    <w:rsid w:val="008B4FB5"/>
    <w:rsid w:val="008B6D00"/>
    <w:rsid w:val="008B73AC"/>
    <w:rsid w:val="008B7DDA"/>
    <w:rsid w:val="008C0694"/>
    <w:rsid w:val="008C0B83"/>
    <w:rsid w:val="008C0BFF"/>
    <w:rsid w:val="008C18E0"/>
    <w:rsid w:val="008C196A"/>
    <w:rsid w:val="008C2979"/>
    <w:rsid w:val="008C2B53"/>
    <w:rsid w:val="008C2D68"/>
    <w:rsid w:val="008C3A18"/>
    <w:rsid w:val="008C4079"/>
    <w:rsid w:val="008C4922"/>
    <w:rsid w:val="008C499F"/>
    <w:rsid w:val="008C4B38"/>
    <w:rsid w:val="008C4C3F"/>
    <w:rsid w:val="008C6679"/>
    <w:rsid w:val="008C6845"/>
    <w:rsid w:val="008D1D7D"/>
    <w:rsid w:val="008D2D7D"/>
    <w:rsid w:val="008D342E"/>
    <w:rsid w:val="008D39CC"/>
    <w:rsid w:val="008D3AA9"/>
    <w:rsid w:val="008D458A"/>
    <w:rsid w:val="008D46F9"/>
    <w:rsid w:val="008D5033"/>
    <w:rsid w:val="008D53CA"/>
    <w:rsid w:val="008D5A7B"/>
    <w:rsid w:val="008D6689"/>
    <w:rsid w:val="008D668E"/>
    <w:rsid w:val="008D7A02"/>
    <w:rsid w:val="008D7DC4"/>
    <w:rsid w:val="008E0654"/>
    <w:rsid w:val="008E0FAC"/>
    <w:rsid w:val="008E1899"/>
    <w:rsid w:val="008E3EE8"/>
    <w:rsid w:val="008E493C"/>
    <w:rsid w:val="008E5248"/>
    <w:rsid w:val="008E5A88"/>
    <w:rsid w:val="008E5F57"/>
    <w:rsid w:val="008E60B7"/>
    <w:rsid w:val="008E659E"/>
    <w:rsid w:val="008F028D"/>
    <w:rsid w:val="008F031F"/>
    <w:rsid w:val="008F089F"/>
    <w:rsid w:val="008F1062"/>
    <w:rsid w:val="008F153B"/>
    <w:rsid w:val="008F3767"/>
    <w:rsid w:val="008F37E0"/>
    <w:rsid w:val="008F4414"/>
    <w:rsid w:val="008F49DD"/>
    <w:rsid w:val="008F4E5F"/>
    <w:rsid w:val="008F4FA5"/>
    <w:rsid w:val="008F743C"/>
    <w:rsid w:val="009006A0"/>
    <w:rsid w:val="00901466"/>
    <w:rsid w:val="009027D5"/>
    <w:rsid w:val="00902E96"/>
    <w:rsid w:val="00902FD6"/>
    <w:rsid w:val="00903127"/>
    <w:rsid w:val="009031BE"/>
    <w:rsid w:val="0090387F"/>
    <w:rsid w:val="00903989"/>
    <w:rsid w:val="0090405F"/>
    <w:rsid w:val="009042FB"/>
    <w:rsid w:val="00904D10"/>
    <w:rsid w:val="00904D5D"/>
    <w:rsid w:val="009059BF"/>
    <w:rsid w:val="00906CE8"/>
    <w:rsid w:val="00906D05"/>
    <w:rsid w:val="00907DC7"/>
    <w:rsid w:val="00911997"/>
    <w:rsid w:val="00911BEC"/>
    <w:rsid w:val="00911E56"/>
    <w:rsid w:val="00911F02"/>
    <w:rsid w:val="009144F0"/>
    <w:rsid w:val="00914CA5"/>
    <w:rsid w:val="00914FEA"/>
    <w:rsid w:val="00915EC8"/>
    <w:rsid w:val="00916228"/>
    <w:rsid w:val="00916521"/>
    <w:rsid w:val="00916B77"/>
    <w:rsid w:val="00917D76"/>
    <w:rsid w:val="00920A1A"/>
    <w:rsid w:val="00920D48"/>
    <w:rsid w:val="009241DF"/>
    <w:rsid w:val="009248B5"/>
    <w:rsid w:val="00924B6A"/>
    <w:rsid w:val="00924FC1"/>
    <w:rsid w:val="00924FCA"/>
    <w:rsid w:val="00924FEF"/>
    <w:rsid w:val="009250A0"/>
    <w:rsid w:val="00926142"/>
    <w:rsid w:val="009267FD"/>
    <w:rsid w:val="00926B4C"/>
    <w:rsid w:val="00927AB3"/>
    <w:rsid w:val="00927D65"/>
    <w:rsid w:val="00931437"/>
    <w:rsid w:val="00932407"/>
    <w:rsid w:val="00932C61"/>
    <w:rsid w:val="00933F79"/>
    <w:rsid w:val="0093556B"/>
    <w:rsid w:val="009355CE"/>
    <w:rsid w:val="009361DD"/>
    <w:rsid w:val="00936D7C"/>
    <w:rsid w:val="00940D01"/>
    <w:rsid w:val="0094118D"/>
    <w:rsid w:val="0094239A"/>
    <w:rsid w:val="00943710"/>
    <w:rsid w:val="00943B85"/>
    <w:rsid w:val="009443D1"/>
    <w:rsid w:val="009453B7"/>
    <w:rsid w:val="009456E6"/>
    <w:rsid w:val="0094587E"/>
    <w:rsid w:val="00946921"/>
    <w:rsid w:val="009472A7"/>
    <w:rsid w:val="009475E9"/>
    <w:rsid w:val="009511A7"/>
    <w:rsid w:val="00951703"/>
    <w:rsid w:val="0095189C"/>
    <w:rsid w:val="00951F20"/>
    <w:rsid w:val="00952346"/>
    <w:rsid w:val="0095288B"/>
    <w:rsid w:val="009531DA"/>
    <w:rsid w:val="009538A4"/>
    <w:rsid w:val="00953DAD"/>
    <w:rsid w:val="00953E41"/>
    <w:rsid w:val="00956F5F"/>
    <w:rsid w:val="009575B8"/>
    <w:rsid w:val="009579C5"/>
    <w:rsid w:val="00960271"/>
    <w:rsid w:val="00961EF8"/>
    <w:rsid w:val="0096222C"/>
    <w:rsid w:val="0096232E"/>
    <w:rsid w:val="009627AD"/>
    <w:rsid w:val="00963A67"/>
    <w:rsid w:val="009644DE"/>
    <w:rsid w:val="009647CA"/>
    <w:rsid w:val="009658C5"/>
    <w:rsid w:val="00965CCF"/>
    <w:rsid w:val="009666C2"/>
    <w:rsid w:val="009671F2"/>
    <w:rsid w:val="0096779E"/>
    <w:rsid w:val="00967A3E"/>
    <w:rsid w:val="00967ABA"/>
    <w:rsid w:val="009716E5"/>
    <w:rsid w:val="009724AC"/>
    <w:rsid w:val="009726C3"/>
    <w:rsid w:val="00972888"/>
    <w:rsid w:val="009734BD"/>
    <w:rsid w:val="009743D7"/>
    <w:rsid w:val="00975545"/>
    <w:rsid w:val="009756CA"/>
    <w:rsid w:val="009758D5"/>
    <w:rsid w:val="009759C8"/>
    <w:rsid w:val="009807AD"/>
    <w:rsid w:val="009812BD"/>
    <w:rsid w:val="00981642"/>
    <w:rsid w:val="00981D88"/>
    <w:rsid w:val="00982208"/>
    <w:rsid w:val="009822FF"/>
    <w:rsid w:val="00982575"/>
    <w:rsid w:val="009829BB"/>
    <w:rsid w:val="00982F9E"/>
    <w:rsid w:val="00983551"/>
    <w:rsid w:val="0098458A"/>
    <w:rsid w:val="0098479D"/>
    <w:rsid w:val="00986181"/>
    <w:rsid w:val="00986FAE"/>
    <w:rsid w:val="00987F9A"/>
    <w:rsid w:val="00987F9E"/>
    <w:rsid w:val="00990120"/>
    <w:rsid w:val="00990E6E"/>
    <w:rsid w:val="00991145"/>
    <w:rsid w:val="009911F4"/>
    <w:rsid w:val="00991E1F"/>
    <w:rsid w:val="00992613"/>
    <w:rsid w:val="00992ED9"/>
    <w:rsid w:val="0099313D"/>
    <w:rsid w:val="00994602"/>
    <w:rsid w:val="00994701"/>
    <w:rsid w:val="00997648"/>
    <w:rsid w:val="00997B9C"/>
    <w:rsid w:val="00997CBB"/>
    <w:rsid w:val="009A029A"/>
    <w:rsid w:val="009A031B"/>
    <w:rsid w:val="009A05C4"/>
    <w:rsid w:val="009A06B0"/>
    <w:rsid w:val="009A1EF6"/>
    <w:rsid w:val="009A281D"/>
    <w:rsid w:val="009A3917"/>
    <w:rsid w:val="009A3DA8"/>
    <w:rsid w:val="009A3F45"/>
    <w:rsid w:val="009A46C4"/>
    <w:rsid w:val="009A521C"/>
    <w:rsid w:val="009A5F9B"/>
    <w:rsid w:val="009A66EE"/>
    <w:rsid w:val="009A699C"/>
    <w:rsid w:val="009A7264"/>
    <w:rsid w:val="009A7474"/>
    <w:rsid w:val="009A797D"/>
    <w:rsid w:val="009B07CA"/>
    <w:rsid w:val="009B37A3"/>
    <w:rsid w:val="009B412E"/>
    <w:rsid w:val="009B4C04"/>
    <w:rsid w:val="009B6A7F"/>
    <w:rsid w:val="009B6BDE"/>
    <w:rsid w:val="009B728E"/>
    <w:rsid w:val="009B7C4A"/>
    <w:rsid w:val="009C02E7"/>
    <w:rsid w:val="009C1DAC"/>
    <w:rsid w:val="009C2205"/>
    <w:rsid w:val="009C2E8F"/>
    <w:rsid w:val="009C2FC9"/>
    <w:rsid w:val="009C3FC7"/>
    <w:rsid w:val="009C428B"/>
    <w:rsid w:val="009C4478"/>
    <w:rsid w:val="009C4586"/>
    <w:rsid w:val="009C4952"/>
    <w:rsid w:val="009C50B7"/>
    <w:rsid w:val="009C54BD"/>
    <w:rsid w:val="009C54FA"/>
    <w:rsid w:val="009C5B05"/>
    <w:rsid w:val="009C5C94"/>
    <w:rsid w:val="009C6105"/>
    <w:rsid w:val="009C67DC"/>
    <w:rsid w:val="009C7EFB"/>
    <w:rsid w:val="009D03C2"/>
    <w:rsid w:val="009D0751"/>
    <w:rsid w:val="009D11C3"/>
    <w:rsid w:val="009D131A"/>
    <w:rsid w:val="009D17B2"/>
    <w:rsid w:val="009D2A52"/>
    <w:rsid w:val="009D2B24"/>
    <w:rsid w:val="009D2BF6"/>
    <w:rsid w:val="009D2F6F"/>
    <w:rsid w:val="009D33F6"/>
    <w:rsid w:val="009D45A4"/>
    <w:rsid w:val="009E0509"/>
    <w:rsid w:val="009E07B4"/>
    <w:rsid w:val="009E09F0"/>
    <w:rsid w:val="009E2340"/>
    <w:rsid w:val="009E2B12"/>
    <w:rsid w:val="009E2C5E"/>
    <w:rsid w:val="009E3C43"/>
    <w:rsid w:val="009E3D98"/>
    <w:rsid w:val="009E4A58"/>
    <w:rsid w:val="009E5131"/>
    <w:rsid w:val="009E6CD9"/>
    <w:rsid w:val="009E7555"/>
    <w:rsid w:val="009E7A49"/>
    <w:rsid w:val="009F0F12"/>
    <w:rsid w:val="009F15B1"/>
    <w:rsid w:val="009F1A0E"/>
    <w:rsid w:val="009F1BEF"/>
    <w:rsid w:val="009F2475"/>
    <w:rsid w:val="009F24E6"/>
    <w:rsid w:val="009F2EBE"/>
    <w:rsid w:val="009F3509"/>
    <w:rsid w:val="009F380F"/>
    <w:rsid w:val="009F5219"/>
    <w:rsid w:val="009F53F0"/>
    <w:rsid w:val="009F5E6F"/>
    <w:rsid w:val="009F68E6"/>
    <w:rsid w:val="009F7472"/>
    <w:rsid w:val="009F7A28"/>
    <w:rsid w:val="00A005F3"/>
    <w:rsid w:val="00A008AF"/>
    <w:rsid w:val="00A03AA1"/>
    <w:rsid w:val="00A051BD"/>
    <w:rsid w:val="00A0589B"/>
    <w:rsid w:val="00A05995"/>
    <w:rsid w:val="00A05B17"/>
    <w:rsid w:val="00A05F6E"/>
    <w:rsid w:val="00A06407"/>
    <w:rsid w:val="00A07478"/>
    <w:rsid w:val="00A07C4B"/>
    <w:rsid w:val="00A10CA5"/>
    <w:rsid w:val="00A10D11"/>
    <w:rsid w:val="00A10F82"/>
    <w:rsid w:val="00A11F2E"/>
    <w:rsid w:val="00A12587"/>
    <w:rsid w:val="00A13430"/>
    <w:rsid w:val="00A1430E"/>
    <w:rsid w:val="00A149F2"/>
    <w:rsid w:val="00A14C2F"/>
    <w:rsid w:val="00A14F8C"/>
    <w:rsid w:val="00A15081"/>
    <w:rsid w:val="00A16DF8"/>
    <w:rsid w:val="00A172FB"/>
    <w:rsid w:val="00A20A67"/>
    <w:rsid w:val="00A20CD3"/>
    <w:rsid w:val="00A21015"/>
    <w:rsid w:val="00A211B2"/>
    <w:rsid w:val="00A22774"/>
    <w:rsid w:val="00A22B88"/>
    <w:rsid w:val="00A231B8"/>
    <w:rsid w:val="00A23728"/>
    <w:rsid w:val="00A23B20"/>
    <w:rsid w:val="00A24305"/>
    <w:rsid w:val="00A2452B"/>
    <w:rsid w:val="00A260E5"/>
    <w:rsid w:val="00A2735B"/>
    <w:rsid w:val="00A274EB"/>
    <w:rsid w:val="00A30027"/>
    <w:rsid w:val="00A3039F"/>
    <w:rsid w:val="00A30C62"/>
    <w:rsid w:val="00A30C93"/>
    <w:rsid w:val="00A31292"/>
    <w:rsid w:val="00A31CEE"/>
    <w:rsid w:val="00A323E3"/>
    <w:rsid w:val="00A3309E"/>
    <w:rsid w:val="00A33638"/>
    <w:rsid w:val="00A33F1C"/>
    <w:rsid w:val="00A3502E"/>
    <w:rsid w:val="00A35991"/>
    <w:rsid w:val="00A36142"/>
    <w:rsid w:val="00A3678E"/>
    <w:rsid w:val="00A36EEB"/>
    <w:rsid w:val="00A37064"/>
    <w:rsid w:val="00A404D1"/>
    <w:rsid w:val="00A40FE1"/>
    <w:rsid w:val="00A4138B"/>
    <w:rsid w:val="00A42133"/>
    <w:rsid w:val="00A42FED"/>
    <w:rsid w:val="00A431CF"/>
    <w:rsid w:val="00A43645"/>
    <w:rsid w:val="00A44629"/>
    <w:rsid w:val="00A44810"/>
    <w:rsid w:val="00A44A1B"/>
    <w:rsid w:val="00A4526C"/>
    <w:rsid w:val="00A465A2"/>
    <w:rsid w:val="00A46AFB"/>
    <w:rsid w:val="00A47427"/>
    <w:rsid w:val="00A50C93"/>
    <w:rsid w:val="00A51849"/>
    <w:rsid w:val="00A5408F"/>
    <w:rsid w:val="00A548E3"/>
    <w:rsid w:val="00A54C6E"/>
    <w:rsid w:val="00A5678D"/>
    <w:rsid w:val="00A57572"/>
    <w:rsid w:val="00A57A11"/>
    <w:rsid w:val="00A57CD5"/>
    <w:rsid w:val="00A61085"/>
    <w:rsid w:val="00A65AD4"/>
    <w:rsid w:val="00A665B7"/>
    <w:rsid w:val="00A66980"/>
    <w:rsid w:val="00A7039A"/>
    <w:rsid w:val="00A7056A"/>
    <w:rsid w:val="00A7062B"/>
    <w:rsid w:val="00A7087C"/>
    <w:rsid w:val="00A70AA1"/>
    <w:rsid w:val="00A71407"/>
    <w:rsid w:val="00A72847"/>
    <w:rsid w:val="00A72962"/>
    <w:rsid w:val="00A72C09"/>
    <w:rsid w:val="00A742C5"/>
    <w:rsid w:val="00A751FC"/>
    <w:rsid w:val="00A7547A"/>
    <w:rsid w:val="00A75541"/>
    <w:rsid w:val="00A75F60"/>
    <w:rsid w:val="00A76739"/>
    <w:rsid w:val="00A768F7"/>
    <w:rsid w:val="00A76CBB"/>
    <w:rsid w:val="00A77BED"/>
    <w:rsid w:val="00A77EB3"/>
    <w:rsid w:val="00A801F1"/>
    <w:rsid w:val="00A80D47"/>
    <w:rsid w:val="00A80EFB"/>
    <w:rsid w:val="00A80F6E"/>
    <w:rsid w:val="00A82B7F"/>
    <w:rsid w:val="00A830DE"/>
    <w:rsid w:val="00A8417E"/>
    <w:rsid w:val="00A8462A"/>
    <w:rsid w:val="00A8485D"/>
    <w:rsid w:val="00A858EB"/>
    <w:rsid w:val="00A860F5"/>
    <w:rsid w:val="00A86F96"/>
    <w:rsid w:val="00A87DA3"/>
    <w:rsid w:val="00A90238"/>
    <w:rsid w:val="00A903A0"/>
    <w:rsid w:val="00A90EB1"/>
    <w:rsid w:val="00A91DBF"/>
    <w:rsid w:val="00A9296A"/>
    <w:rsid w:val="00A92EEE"/>
    <w:rsid w:val="00A92FEB"/>
    <w:rsid w:val="00A93C17"/>
    <w:rsid w:val="00A942D9"/>
    <w:rsid w:val="00A943DD"/>
    <w:rsid w:val="00A97B92"/>
    <w:rsid w:val="00AA0B01"/>
    <w:rsid w:val="00AA0D78"/>
    <w:rsid w:val="00AA1A83"/>
    <w:rsid w:val="00AA1B08"/>
    <w:rsid w:val="00AA1F29"/>
    <w:rsid w:val="00AA2040"/>
    <w:rsid w:val="00AA26F4"/>
    <w:rsid w:val="00AA3918"/>
    <w:rsid w:val="00AA3EF6"/>
    <w:rsid w:val="00AA5837"/>
    <w:rsid w:val="00AA6035"/>
    <w:rsid w:val="00AA6B6D"/>
    <w:rsid w:val="00AA7E13"/>
    <w:rsid w:val="00AA7FE1"/>
    <w:rsid w:val="00AB0014"/>
    <w:rsid w:val="00AB027F"/>
    <w:rsid w:val="00AB070B"/>
    <w:rsid w:val="00AB0B35"/>
    <w:rsid w:val="00AB11FD"/>
    <w:rsid w:val="00AB1779"/>
    <w:rsid w:val="00AB2679"/>
    <w:rsid w:val="00AB2F7F"/>
    <w:rsid w:val="00AB4342"/>
    <w:rsid w:val="00AB4FA7"/>
    <w:rsid w:val="00AB50A7"/>
    <w:rsid w:val="00AB50D1"/>
    <w:rsid w:val="00AB5BBA"/>
    <w:rsid w:val="00AB6E32"/>
    <w:rsid w:val="00AB72F6"/>
    <w:rsid w:val="00AB75D5"/>
    <w:rsid w:val="00AB7F27"/>
    <w:rsid w:val="00AC108F"/>
    <w:rsid w:val="00AC1680"/>
    <w:rsid w:val="00AC2322"/>
    <w:rsid w:val="00AC2B21"/>
    <w:rsid w:val="00AC338E"/>
    <w:rsid w:val="00AC3666"/>
    <w:rsid w:val="00AC3683"/>
    <w:rsid w:val="00AC56B3"/>
    <w:rsid w:val="00AC6510"/>
    <w:rsid w:val="00AC653E"/>
    <w:rsid w:val="00AC67F5"/>
    <w:rsid w:val="00AC6B8D"/>
    <w:rsid w:val="00AC7C20"/>
    <w:rsid w:val="00AD01C6"/>
    <w:rsid w:val="00AD14BC"/>
    <w:rsid w:val="00AD22EC"/>
    <w:rsid w:val="00AD2612"/>
    <w:rsid w:val="00AD3177"/>
    <w:rsid w:val="00AD3948"/>
    <w:rsid w:val="00AD44F3"/>
    <w:rsid w:val="00AD475B"/>
    <w:rsid w:val="00AD5728"/>
    <w:rsid w:val="00AD69C7"/>
    <w:rsid w:val="00AD6FED"/>
    <w:rsid w:val="00AD7DF1"/>
    <w:rsid w:val="00AE01B0"/>
    <w:rsid w:val="00AE02B1"/>
    <w:rsid w:val="00AE0421"/>
    <w:rsid w:val="00AE0C95"/>
    <w:rsid w:val="00AE103D"/>
    <w:rsid w:val="00AE1B2D"/>
    <w:rsid w:val="00AE25E6"/>
    <w:rsid w:val="00AE3832"/>
    <w:rsid w:val="00AE39E8"/>
    <w:rsid w:val="00AE4A69"/>
    <w:rsid w:val="00AE4A97"/>
    <w:rsid w:val="00AE7203"/>
    <w:rsid w:val="00AE7E67"/>
    <w:rsid w:val="00AF009C"/>
    <w:rsid w:val="00AF021F"/>
    <w:rsid w:val="00AF0A7A"/>
    <w:rsid w:val="00AF10ED"/>
    <w:rsid w:val="00AF116F"/>
    <w:rsid w:val="00AF1992"/>
    <w:rsid w:val="00AF297E"/>
    <w:rsid w:val="00AF29AE"/>
    <w:rsid w:val="00AF29DE"/>
    <w:rsid w:val="00AF3907"/>
    <w:rsid w:val="00AF5484"/>
    <w:rsid w:val="00AF5E6C"/>
    <w:rsid w:val="00AF6AC0"/>
    <w:rsid w:val="00AF6CA9"/>
    <w:rsid w:val="00AF7070"/>
    <w:rsid w:val="00AF7201"/>
    <w:rsid w:val="00AF74ED"/>
    <w:rsid w:val="00AF7946"/>
    <w:rsid w:val="00B00410"/>
    <w:rsid w:val="00B01F8A"/>
    <w:rsid w:val="00B02692"/>
    <w:rsid w:val="00B04081"/>
    <w:rsid w:val="00B05300"/>
    <w:rsid w:val="00B05CB6"/>
    <w:rsid w:val="00B107D2"/>
    <w:rsid w:val="00B10BBE"/>
    <w:rsid w:val="00B138AF"/>
    <w:rsid w:val="00B13D49"/>
    <w:rsid w:val="00B14948"/>
    <w:rsid w:val="00B14B94"/>
    <w:rsid w:val="00B15642"/>
    <w:rsid w:val="00B162EA"/>
    <w:rsid w:val="00B164E9"/>
    <w:rsid w:val="00B174B1"/>
    <w:rsid w:val="00B1799F"/>
    <w:rsid w:val="00B20743"/>
    <w:rsid w:val="00B2079A"/>
    <w:rsid w:val="00B218A0"/>
    <w:rsid w:val="00B21A9F"/>
    <w:rsid w:val="00B22A7B"/>
    <w:rsid w:val="00B23337"/>
    <w:rsid w:val="00B23938"/>
    <w:rsid w:val="00B24967"/>
    <w:rsid w:val="00B24FC6"/>
    <w:rsid w:val="00B25C06"/>
    <w:rsid w:val="00B30110"/>
    <w:rsid w:val="00B303CB"/>
    <w:rsid w:val="00B30567"/>
    <w:rsid w:val="00B32F34"/>
    <w:rsid w:val="00B33689"/>
    <w:rsid w:val="00B3386D"/>
    <w:rsid w:val="00B341A0"/>
    <w:rsid w:val="00B34FEA"/>
    <w:rsid w:val="00B366B9"/>
    <w:rsid w:val="00B367A8"/>
    <w:rsid w:val="00B37DFF"/>
    <w:rsid w:val="00B37EE4"/>
    <w:rsid w:val="00B4022A"/>
    <w:rsid w:val="00B404ED"/>
    <w:rsid w:val="00B40B77"/>
    <w:rsid w:val="00B41F58"/>
    <w:rsid w:val="00B42179"/>
    <w:rsid w:val="00B426F3"/>
    <w:rsid w:val="00B43B4E"/>
    <w:rsid w:val="00B452D9"/>
    <w:rsid w:val="00B45D89"/>
    <w:rsid w:val="00B46B8D"/>
    <w:rsid w:val="00B4717D"/>
    <w:rsid w:val="00B5032D"/>
    <w:rsid w:val="00B50680"/>
    <w:rsid w:val="00B50912"/>
    <w:rsid w:val="00B511B4"/>
    <w:rsid w:val="00B5120A"/>
    <w:rsid w:val="00B5152D"/>
    <w:rsid w:val="00B51ADF"/>
    <w:rsid w:val="00B52072"/>
    <w:rsid w:val="00B52A6B"/>
    <w:rsid w:val="00B54A94"/>
    <w:rsid w:val="00B55759"/>
    <w:rsid w:val="00B5622D"/>
    <w:rsid w:val="00B564E6"/>
    <w:rsid w:val="00B56D5C"/>
    <w:rsid w:val="00B60ADC"/>
    <w:rsid w:val="00B60C1B"/>
    <w:rsid w:val="00B60D25"/>
    <w:rsid w:val="00B62C58"/>
    <w:rsid w:val="00B6326E"/>
    <w:rsid w:val="00B64C0D"/>
    <w:rsid w:val="00B661E7"/>
    <w:rsid w:val="00B66EEC"/>
    <w:rsid w:val="00B67078"/>
    <w:rsid w:val="00B676F2"/>
    <w:rsid w:val="00B678E3"/>
    <w:rsid w:val="00B703B4"/>
    <w:rsid w:val="00B709B2"/>
    <w:rsid w:val="00B71BF3"/>
    <w:rsid w:val="00B71C47"/>
    <w:rsid w:val="00B71DF1"/>
    <w:rsid w:val="00B72304"/>
    <w:rsid w:val="00B723BC"/>
    <w:rsid w:val="00B7288D"/>
    <w:rsid w:val="00B72BB8"/>
    <w:rsid w:val="00B72C61"/>
    <w:rsid w:val="00B733C8"/>
    <w:rsid w:val="00B7400B"/>
    <w:rsid w:val="00B74E6D"/>
    <w:rsid w:val="00B76195"/>
    <w:rsid w:val="00B76B6B"/>
    <w:rsid w:val="00B77765"/>
    <w:rsid w:val="00B80B2E"/>
    <w:rsid w:val="00B80F38"/>
    <w:rsid w:val="00B81129"/>
    <w:rsid w:val="00B81358"/>
    <w:rsid w:val="00B82367"/>
    <w:rsid w:val="00B8257B"/>
    <w:rsid w:val="00B82B2C"/>
    <w:rsid w:val="00B84AD0"/>
    <w:rsid w:val="00B84D55"/>
    <w:rsid w:val="00B84E6B"/>
    <w:rsid w:val="00B8575F"/>
    <w:rsid w:val="00B85792"/>
    <w:rsid w:val="00B8660E"/>
    <w:rsid w:val="00B87625"/>
    <w:rsid w:val="00B90E0B"/>
    <w:rsid w:val="00B91260"/>
    <w:rsid w:val="00B913A7"/>
    <w:rsid w:val="00B9272E"/>
    <w:rsid w:val="00B92D7B"/>
    <w:rsid w:val="00B93A12"/>
    <w:rsid w:val="00B94362"/>
    <w:rsid w:val="00B94386"/>
    <w:rsid w:val="00B945C8"/>
    <w:rsid w:val="00B945CE"/>
    <w:rsid w:val="00B94CA5"/>
    <w:rsid w:val="00B95092"/>
    <w:rsid w:val="00B95311"/>
    <w:rsid w:val="00B96788"/>
    <w:rsid w:val="00B96C07"/>
    <w:rsid w:val="00B9711D"/>
    <w:rsid w:val="00BA0128"/>
    <w:rsid w:val="00BA023C"/>
    <w:rsid w:val="00BA0632"/>
    <w:rsid w:val="00BA1275"/>
    <w:rsid w:val="00BA2374"/>
    <w:rsid w:val="00BA4255"/>
    <w:rsid w:val="00BA549C"/>
    <w:rsid w:val="00BA6519"/>
    <w:rsid w:val="00BA6835"/>
    <w:rsid w:val="00BA70CE"/>
    <w:rsid w:val="00BA7E9C"/>
    <w:rsid w:val="00BB05BB"/>
    <w:rsid w:val="00BB1011"/>
    <w:rsid w:val="00BB2695"/>
    <w:rsid w:val="00BB317F"/>
    <w:rsid w:val="00BB33D5"/>
    <w:rsid w:val="00BB404F"/>
    <w:rsid w:val="00BB4F7A"/>
    <w:rsid w:val="00BB55F4"/>
    <w:rsid w:val="00BB6257"/>
    <w:rsid w:val="00BB63CE"/>
    <w:rsid w:val="00BB6F36"/>
    <w:rsid w:val="00BB709D"/>
    <w:rsid w:val="00BC0C4A"/>
    <w:rsid w:val="00BC0FC3"/>
    <w:rsid w:val="00BC1EE7"/>
    <w:rsid w:val="00BC250C"/>
    <w:rsid w:val="00BC32B3"/>
    <w:rsid w:val="00BC380D"/>
    <w:rsid w:val="00BC44FA"/>
    <w:rsid w:val="00BC4729"/>
    <w:rsid w:val="00BC4DF6"/>
    <w:rsid w:val="00BC5344"/>
    <w:rsid w:val="00BC57B8"/>
    <w:rsid w:val="00BC5A41"/>
    <w:rsid w:val="00BC5AAC"/>
    <w:rsid w:val="00BC5F9A"/>
    <w:rsid w:val="00BC61B9"/>
    <w:rsid w:val="00BC79BF"/>
    <w:rsid w:val="00BC7EE8"/>
    <w:rsid w:val="00BD0924"/>
    <w:rsid w:val="00BD0B59"/>
    <w:rsid w:val="00BD0E61"/>
    <w:rsid w:val="00BD0EAA"/>
    <w:rsid w:val="00BD0F84"/>
    <w:rsid w:val="00BD12A4"/>
    <w:rsid w:val="00BD1D32"/>
    <w:rsid w:val="00BD1E13"/>
    <w:rsid w:val="00BD270D"/>
    <w:rsid w:val="00BD30A2"/>
    <w:rsid w:val="00BD3B2F"/>
    <w:rsid w:val="00BD3DFC"/>
    <w:rsid w:val="00BD4009"/>
    <w:rsid w:val="00BD453A"/>
    <w:rsid w:val="00BD4EDB"/>
    <w:rsid w:val="00BD4FBD"/>
    <w:rsid w:val="00BD515C"/>
    <w:rsid w:val="00BD5A9B"/>
    <w:rsid w:val="00BD5BBB"/>
    <w:rsid w:val="00BD6F0E"/>
    <w:rsid w:val="00BD7262"/>
    <w:rsid w:val="00BD7790"/>
    <w:rsid w:val="00BE16A4"/>
    <w:rsid w:val="00BE190F"/>
    <w:rsid w:val="00BE19AB"/>
    <w:rsid w:val="00BE2D23"/>
    <w:rsid w:val="00BE2D9E"/>
    <w:rsid w:val="00BE364F"/>
    <w:rsid w:val="00BE3AE8"/>
    <w:rsid w:val="00BE3D2C"/>
    <w:rsid w:val="00BE4CB7"/>
    <w:rsid w:val="00BE5AAF"/>
    <w:rsid w:val="00BE5D0E"/>
    <w:rsid w:val="00BE646A"/>
    <w:rsid w:val="00BE6986"/>
    <w:rsid w:val="00BE6D4F"/>
    <w:rsid w:val="00BE7422"/>
    <w:rsid w:val="00BE7480"/>
    <w:rsid w:val="00BF149E"/>
    <w:rsid w:val="00BF16FA"/>
    <w:rsid w:val="00BF18E7"/>
    <w:rsid w:val="00BF2018"/>
    <w:rsid w:val="00BF22DD"/>
    <w:rsid w:val="00BF2863"/>
    <w:rsid w:val="00BF2DAD"/>
    <w:rsid w:val="00BF3934"/>
    <w:rsid w:val="00BF45EA"/>
    <w:rsid w:val="00BF5036"/>
    <w:rsid w:val="00BF542E"/>
    <w:rsid w:val="00BF573A"/>
    <w:rsid w:val="00BF5A10"/>
    <w:rsid w:val="00BF64E3"/>
    <w:rsid w:val="00BF7C58"/>
    <w:rsid w:val="00C010A8"/>
    <w:rsid w:val="00C0151B"/>
    <w:rsid w:val="00C01AAD"/>
    <w:rsid w:val="00C03C60"/>
    <w:rsid w:val="00C03E7E"/>
    <w:rsid w:val="00C04986"/>
    <w:rsid w:val="00C04C1D"/>
    <w:rsid w:val="00C04D7E"/>
    <w:rsid w:val="00C05541"/>
    <w:rsid w:val="00C059A4"/>
    <w:rsid w:val="00C06FEA"/>
    <w:rsid w:val="00C07B81"/>
    <w:rsid w:val="00C07BC3"/>
    <w:rsid w:val="00C11088"/>
    <w:rsid w:val="00C114AB"/>
    <w:rsid w:val="00C11C56"/>
    <w:rsid w:val="00C12459"/>
    <w:rsid w:val="00C12C2A"/>
    <w:rsid w:val="00C13CD9"/>
    <w:rsid w:val="00C14E6D"/>
    <w:rsid w:val="00C150F7"/>
    <w:rsid w:val="00C15E96"/>
    <w:rsid w:val="00C16129"/>
    <w:rsid w:val="00C16236"/>
    <w:rsid w:val="00C16F91"/>
    <w:rsid w:val="00C174C9"/>
    <w:rsid w:val="00C1762C"/>
    <w:rsid w:val="00C20803"/>
    <w:rsid w:val="00C20AB1"/>
    <w:rsid w:val="00C20D42"/>
    <w:rsid w:val="00C21E00"/>
    <w:rsid w:val="00C2324A"/>
    <w:rsid w:val="00C23277"/>
    <w:rsid w:val="00C23460"/>
    <w:rsid w:val="00C2367D"/>
    <w:rsid w:val="00C24082"/>
    <w:rsid w:val="00C2420B"/>
    <w:rsid w:val="00C2447F"/>
    <w:rsid w:val="00C250FC"/>
    <w:rsid w:val="00C2554B"/>
    <w:rsid w:val="00C305B3"/>
    <w:rsid w:val="00C30D03"/>
    <w:rsid w:val="00C32B16"/>
    <w:rsid w:val="00C33862"/>
    <w:rsid w:val="00C35033"/>
    <w:rsid w:val="00C3572A"/>
    <w:rsid w:val="00C404FC"/>
    <w:rsid w:val="00C440F2"/>
    <w:rsid w:val="00C45BF6"/>
    <w:rsid w:val="00C45D85"/>
    <w:rsid w:val="00C47B75"/>
    <w:rsid w:val="00C50151"/>
    <w:rsid w:val="00C503EC"/>
    <w:rsid w:val="00C50B4E"/>
    <w:rsid w:val="00C50BB4"/>
    <w:rsid w:val="00C51C00"/>
    <w:rsid w:val="00C51E66"/>
    <w:rsid w:val="00C5223C"/>
    <w:rsid w:val="00C522FF"/>
    <w:rsid w:val="00C52449"/>
    <w:rsid w:val="00C5349D"/>
    <w:rsid w:val="00C549A9"/>
    <w:rsid w:val="00C551A3"/>
    <w:rsid w:val="00C551F4"/>
    <w:rsid w:val="00C559D2"/>
    <w:rsid w:val="00C5660A"/>
    <w:rsid w:val="00C5694A"/>
    <w:rsid w:val="00C604D7"/>
    <w:rsid w:val="00C6074B"/>
    <w:rsid w:val="00C609CB"/>
    <w:rsid w:val="00C60AF6"/>
    <w:rsid w:val="00C610C2"/>
    <w:rsid w:val="00C62EB8"/>
    <w:rsid w:val="00C62FB5"/>
    <w:rsid w:val="00C631F9"/>
    <w:rsid w:val="00C63342"/>
    <w:rsid w:val="00C639E6"/>
    <w:rsid w:val="00C64C90"/>
    <w:rsid w:val="00C64FB5"/>
    <w:rsid w:val="00C65611"/>
    <w:rsid w:val="00C666D9"/>
    <w:rsid w:val="00C67FBE"/>
    <w:rsid w:val="00C70177"/>
    <w:rsid w:val="00C70453"/>
    <w:rsid w:val="00C72321"/>
    <w:rsid w:val="00C72583"/>
    <w:rsid w:val="00C72AD1"/>
    <w:rsid w:val="00C72FB5"/>
    <w:rsid w:val="00C73424"/>
    <w:rsid w:val="00C73560"/>
    <w:rsid w:val="00C73C31"/>
    <w:rsid w:val="00C757BF"/>
    <w:rsid w:val="00C77783"/>
    <w:rsid w:val="00C8085D"/>
    <w:rsid w:val="00C81A64"/>
    <w:rsid w:val="00C828F2"/>
    <w:rsid w:val="00C83A55"/>
    <w:rsid w:val="00C8511D"/>
    <w:rsid w:val="00C85B02"/>
    <w:rsid w:val="00C861D0"/>
    <w:rsid w:val="00C865D0"/>
    <w:rsid w:val="00C86CB3"/>
    <w:rsid w:val="00C87863"/>
    <w:rsid w:val="00C8798A"/>
    <w:rsid w:val="00C9166D"/>
    <w:rsid w:val="00C91DF9"/>
    <w:rsid w:val="00C91E50"/>
    <w:rsid w:val="00C9324C"/>
    <w:rsid w:val="00C94BF9"/>
    <w:rsid w:val="00C94DAD"/>
    <w:rsid w:val="00C9543A"/>
    <w:rsid w:val="00C9646B"/>
    <w:rsid w:val="00C96C34"/>
    <w:rsid w:val="00C97A74"/>
    <w:rsid w:val="00C97D44"/>
    <w:rsid w:val="00C97E58"/>
    <w:rsid w:val="00CA0FB8"/>
    <w:rsid w:val="00CA1212"/>
    <w:rsid w:val="00CA1C7C"/>
    <w:rsid w:val="00CA2119"/>
    <w:rsid w:val="00CA2B69"/>
    <w:rsid w:val="00CA379D"/>
    <w:rsid w:val="00CA381D"/>
    <w:rsid w:val="00CA3B15"/>
    <w:rsid w:val="00CA433F"/>
    <w:rsid w:val="00CA4983"/>
    <w:rsid w:val="00CA4AD4"/>
    <w:rsid w:val="00CA5026"/>
    <w:rsid w:val="00CA5928"/>
    <w:rsid w:val="00CA703B"/>
    <w:rsid w:val="00CA75F9"/>
    <w:rsid w:val="00CA7BE4"/>
    <w:rsid w:val="00CB07B0"/>
    <w:rsid w:val="00CB0E60"/>
    <w:rsid w:val="00CB1B61"/>
    <w:rsid w:val="00CB2010"/>
    <w:rsid w:val="00CB2584"/>
    <w:rsid w:val="00CB2863"/>
    <w:rsid w:val="00CB2DA8"/>
    <w:rsid w:val="00CB303F"/>
    <w:rsid w:val="00CB3CED"/>
    <w:rsid w:val="00CB3D9C"/>
    <w:rsid w:val="00CB501B"/>
    <w:rsid w:val="00CB62BB"/>
    <w:rsid w:val="00CB63A3"/>
    <w:rsid w:val="00CB6956"/>
    <w:rsid w:val="00CB7706"/>
    <w:rsid w:val="00CB7F83"/>
    <w:rsid w:val="00CC300E"/>
    <w:rsid w:val="00CC33D2"/>
    <w:rsid w:val="00CC52F7"/>
    <w:rsid w:val="00CC5CFA"/>
    <w:rsid w:val="00CC5F43"/>
    <w:rsid w:val="00CC62C4"/>
    <w:rsid w:val="00CD0B54"/>
    <w:rsid w:val="00CD1057"/>
    <w:rsid w:val="00CD1122"/>
    <w:rsid w:val="00CD2244"/>
    <w:rsid w:val="00CD29BC"/>
    <w:rsid w:val="00CD48A9"/>
    <w:rsid w:val="00CD4B62"/>
    <w:rsid w:val="00CD4B8A"/>
    <w:rsid w:val="00CD7590"/>
    <w:rsid w:val="00CD75B5"/>
    <w:rsid w:val="00CD7C53"/>
    <w:rsid w:val="00CD7DA8"/>
    <w:rsid w:val="00CE0162"/>
    <w:rsid w:val="00CE027E"/>
    <w:rsid w:val="00CE0FF1"/>
    <w:rsid w:val="00CE15AB"/>
    <w:rsid w:val="00CE2A6A"/>
    <w:rsid w:val="00CE3149"/>
    <w:rsid w:val="00CE3823"/>
    <w:rsid w:val="00CE3949"/>
    <w:rsid w:val="00CE3AA7"/>
    <w:rsid w:val="00CE45A5"/>
    <w:rsid w:val="00CE4752"/>
    <w:rsid w:val="00CE4975"/>
    <w:rsid w:val="00CE556E"/>
    <w:rsid w:val="00CE56DB"/>
    <w:rsid w:val="00CE597D"/>
    <w:rsid w:val="00CE5A6B"/>
    <w:rsid w:val="00CE638B"/>
    <w:rsid w:val="00CE66BE"/>
    <w:rsid w:val="00CE6945"/>
    <w:rsid w:val="00CE6D9A"/>
    <w:rsid w:val="00CE772C"/>
    <w:rsid w:val="00CE7E2F"/>
    <w:rsid w:val="00CF0CDC"/>
    <w:rsid w:val="00CF2292"/>
    <w:rsid w:val="00CF2A72"/>
    <w:rsid w:val="00CF2B0D"/>
    <w:rsid w:val="00CF314D"/>
    <w:rsid w:val="00CF42AB"/>
    <w:rsid w:val="00CF42FE"/>
    <w:rsid w:val="00CF474E"/>
    <w:rsid w:val="00CF4BF0"/>
    <w:rsid w:val="00CF5185"/>
    <w:rsid w:val="00CF6509"/>
    <w:rsid w:val="00CF6F32"/>
    <w:rsid w:val="00CF712D"/>
    <w:rsid w:val="00CF7369"/>
    <w:rsid w:val="00D00860"/>
    <w:rsid w:val="00D016E0"/>
    <w:rsid w:val="00D01953"/>
    <w:rsid w:val="00D022AB"/>
    <w:rsid w:val="00D0256F"/>
    <w:rsid w:val="00D025AE"/>
    <w:rsid w:val="00D03A84"/>
    <w:rsid w:val="00D043E8"/>
    <w:rsid w:val="00D04553"/>
    <w:rsid w:val="00D04918"/>
    <w:rsid w:val="00D04989"/>
    <w:rsid w:val="00D04DFA"/>
    <w:rsid w:val="00D050FA"/>
    <w:rsid w:val="00D052F0"/>
    <w:rsid w:val="00D054AA"/>
    <w:rsid w:val="00D05598"/>
    <w:rsid w:val="00D0575F"/>
    <w:rsid w:val="00D06D98"/>
    <w:rsid w:val="00D06DF8"/>
    <w:rsid w:val="00D0705A"/>
    <w:rsid w:val="00D07CED"/>
    <w:rsid w:val="00D101C6"/>
    <w:rsid w:val="00D103DD"/>
    <w:rsid w:val="00D1062B"/>
    <w:rsid w:val="00D10884"/>
    <w:rsid w:val="00D112D3"/>
    <w:rsid w:val="00D12041"/>
    <w:rsid w:val="00D12265"/>
    <w:rsid w:val="00D1240F"/>
    <w:rsid w:val="00D13047"/>
    <w:rsid w:val="00D134EC"/>
    <w:rsid w:val="00D13C34"/>
    <w:rsid w:val="00D13E93"/>
    <w:rsid w:val="00D13F56"/>
    <w:rsid w:val="00D14BC7"/>
    <w:rsid w:val="00D15380"/>
    <w:rsid w:val="00D163EB"/>
    <w:rsid w:val="00D1694A"/>
    <w:rsid w:val="00D17019"/>
    <w:rsid w:val="00D17A0B"/>
    <w:rsid w:val="00D226FD"/>
    <w:rsid w:val="00D22AE0"/>
    <w:rsid w:val="00D22E1C"/>
    <w:rsid w:val="00D255D6"/>
    <w:rsid w:val="00D2580F"/>
    <w:rsid w:val="00D26232"/>
    <w:rsid w:val="00D26A25"/>
    <w:rsid w:val="00D27182"/>
    <w:rsid w:val="00D2786C"/>
    <w:rsid w:val="00D31236"/>
    <w:rsid w:val="00D325C8"/>
    <w:rsid w:val="00D32FF6"/>
    <w:rsid w:val="00D33974"/>
    <w:rsid w:val="00D33B33"/>
    <w:rsid w:val="00D33B7F"/>
    <w:rsid w:val="00D33E9E"/>
    <w:rsid w:val="00D33FF5"/>
    <w:rsid w:val="00D340C3"/>
    <w:rsid w:val="00D3498E"/>
    <w:rsid w:val="00D34ED7"/>
    <w:rsid w:val="00D35269"/>
    <w:rsid w:val="00D35BA8"/>
    <w:rsid w:val="00D36CD6"/>
    <w:rsid w:val="00D37717"/>
    <w:rsid w:val="00D378A2"/>
    <w:rsid w:val="00D40A6F"/>
    <w:rsid w:val="00D40C92"/>
    <w:rsid w:val="00D4263D"/>
    <w:rsid w:val="00D42BF1"/>
    <w:rsid w:val="00D4369E"/>
    <w:rsid w:val="00D43F3D"/>
    <w:rsid w:val="00D43FC9"/>
    <w:rsid w:val="00D456B9"/>
    <w:rsid w:val="00D4699C"/>
    <w:rsid w:val="00D4732C"/>
    <w:rsid w:val="00D519D6"/>
    <w:rsid w:val="00D5211C"/>
    <w:rsid w:val="00D52431"/>
    <w:rsid w:val="00D535FA"/>
    <w:rsid w:val="00D53B16"/>
    <w:rsid w:val="00D53C75"/>
    <w:rsid w:val="00D5404F"/>
    <w:rsid w:val="00D55418"/>
    <w:rsid w:val="00D55510"/>
    <w:rsid w:val="00D55A4F"/>
    <w:rsid w:val="00D567D7"/>
    <w:rsid w:val="00D57C76"/>
    <w:rsid w:val="00D60195"/>
    <w:rsid w:val="00D604BC"/>
    <w:rsid w:val="00D61E36"/>
    <w:rsid w:val="00D63458"/>
    <w:rsid w:val="00D6377B"/>
    <w:rsid w:val="00D64B2A"/>
    <w:rsid w:val="00D66263"/>
    <w:rsid w:val="00D672D0"/>
    <w:rsid w:val="00D67A9F"/>
    <w:rsid w:val="00D70034"/>
    <w:rsid w:val="00D70B45"/>
    <w:rsid w:val="00D73C54"/>
    <w:rsid w:val="00D75E1E"/>
    <w:rsid w:val="00D7605E"/>
    <w:rsid w:val="00D767B6"/>
    <w:rsid w:val="00D76BFA"/>
    <w:rsid w:val="00D771C4"/>
    <w:rsid w:val="00D776E6"/>
    <w:rsid w:val="00D80C6A"/>
    <w:rsid w:val="00D819D0"/>
    <w:rsid w:val="00D81D14"/>
    <w:rsid w:val="00D82EEC"/>
    <w:rsid w:val="00D83FCA"/>
    <w:rsid w:val="00D86E0A"/>
    <w:rsid w:val="00D87886"/>
    <w:rsid w:val="00D87BEB"/>
    <w:rsid w:val="00D87F91"/>
    <w:rsid w:val="00D90890"/>
    <w:rsid w:val="00D90A9F"/>
    <w:rsid w:val="00D90BC0"/>
    <w:rsid w:val="00D90D2A"/>
    <w:rsid w:val="00D9104D"/>
    <w:rsid w:val="00D914CD"/>
    <w:rsid w:val="00D917B6"/>
    <w:rsid w:val="00D939E8"/>
    <w:rsid w:val="00D94553"/>
    <w:rsid w:val="00D95746"/>
    <w:rsid w:val="00D958F2"/>
    <w:rsid w:val="00D968B4"/>
    <w:rsid w:val="00D96A13"/>
    <w:rsid w:val="00DA0B4B"/>
    <w:rsid w:val="00DA1BB2"/>
    <w:rsid w:val="00DA22AD"/>
    <w:rsid w:val="00DA2502"/>
    <w:rsid w:val="00DA26FF"/>
    <w:rsid w:val="00DA286B"/>
    <w:rsid w:val="00DA3787"/>
    <w:rsid w:val="00DA3C33"/>
    <w:rsid w:val="00DA41C3"/>
    <w:rsid w:val="00DB03EC"/>
    <w:rsid w:val="00DB08E7"/>
    <w:rsid w:val="00DB1F5D"/>
    <w:rsid w:val="00DB31F0"/>
    <w:rsid w:val="00DB4AEA"/>
    <w:rsid w:val="00DB4B6E"/>
    <w:rsid w:val="00DB511A"/>
    <w:rsid w:val="00DB63F2"/>
    <w:rsid w:val="00DB6E3B"/>
    <w:rsid w:val="00DC0AB1"/>
    <w:rsid w:val="00DC0D8D"/>
    <w:rsid w:val="00DC108D"/>
    <w:rsid w:val="00DC2883"/>
    <w:rsid w:val="00DC5532"/>
    <w:rsid w:val="00DC5C0E"/>
    <w:rsid w:val="00DC5CB4"/>
    <w:rsid w:val="00DC6354"/>
    <w:rsid w:val="00DC6545"/>
    <w:rsid w:val="00DC727B"/>
    <w:rsid w:val="00DC7A5E"/>
    <w:rsid w:val="00DD0828"/>
    <w:rsid w:val="00DD0CF1"/>
    <w:rsid w:val="00DD1469"/>
    <w:rsid w:val="00DD17A8"/>
    <w:rsid w:val="00DD3FA9"/>
    <w:rsid w:val="00DD6BAB"/>
    <w:rsid w:val="00DD6BFE"/>
    <w:rsid w:val="00DD6C60"/>
    <w:rsid w:val="00DD7CDD"/>
    <w:rsid w:val="00DE03B5"/>
    <w:rsid w:val="00DE05CF"/>
    <w:rsid w:val="00DE0F9D"/>
    <w:rsid w:val="00DE259A"/>
    <w:rsid w:val="00DE3E38"/>
    <w:rsid w:val="00DE3FF1"/>
    <w:rsid w:val="00DE404F"/>
    <w:rsid w:val="00DE4A73"/>
    <w:rsid w:val="00DE4B38"/>
    <w:rsid w:val="00DE4DBF"/>
    <w:rsid w:val="00DE51F7"/>
    <w:rsid w:val="00DE57F3"/>
    <w:rsid w:val="00DE6009"/>
    <w:rsid w:val="00DE67B9"/>
    <w:rsid w:val="00DE6BCB"/>
    <w:rsid w:val="00DE6F54"/>
    <w:rsid w:val="00DE7430"/>
    <w:rsid w:val="00DE7BA8"/>
    <w:rsid w:val="00DE7DE4"/>
    <w:rsid w:val="00DF07B2"/>
    <w:rsid w:val="00DF07E3"/>
    <w:rsid w:val="00DF0A71"/>
    <w:rsid w:val="00DF0E4A"/>
    <w:rsid w:val="00DF12B2"/>
    <w:rsid w:val="00DF145A"/>
    <w:rsid w:val="00DF197B"/>
    <w:rsid w:val="00DF4024"/>
    <w:rsid w:val="00DF6D5A"/>
    <w:rsid w:val="00DF6F30"/>
    <w:rsid w:val="00E0070F"/>
    <w:rsid w:val="00E01E9B"/>
    <w:rsid w:val="00E026C1"/>
    <w:rsid w:val="00E03452"/>
    <w:rsid w:val="00E0348D"/>
    <w:rsid w:val="00E03FB6"/>
    <w:rsid w:val="00E04CF7"/>
    <w:rsid w:val="00E05FBF"/>
    <w:rsid w:val="00E065AD"/>
    <w:rsid w:val="00E06646"/>
    <w:rsid w:val="00E0769B"/>
    <w:rsid w:val="00E0773B"/>
    <w:rsid w:val="00E07A95"/>
    <w:rsid w:val="00E07AAB"/>
    <w:rsid w:val="00E100E2"/>
    <w:rsid w:val="00E10B69"/>
    <w:rsid w:val="00E11FF0"/>
    <w:rsid w:val="00E1228E"/>
    <w:rsid w:val="00E122D4"/>
    <w:rsid w:val="00E13DA3"/>
    <w:rsid w:val="00E14112"/>
    <w:rsid w:val="00E1456A"/>
    <w:rsid w:val="00E146CC"/>
    <w:rsid w:val="00E1516D"/>
    <w:rsid w:val="00E163B7"/>
    <w:rsid w:val="00E16A55"/>
    <w:rsid w:val="00E17093"/>
    <w:rsid w:val="00E176A6"/>
    <w:rsid w:val="00E17C8D"/>
    <w:rsid w:val="00E17E6D"/>
    <w:rsid w:val="00E20E9C"/>
    <w:rsid w:val="00E215D8"/>
    <w:rsid w:val="00E2176E"/>
    <w:rsid w:val="00E2186D"/>
    <w:rsid w:val="00E218DF"/>
    <w:rsid w:val="00E22350"/>
    <w:rsid w:val="00E22417"/>
    <w:rsid w:val="00E238C0"/>
    <w:rsid w:val="00E23B7B"/>
    <w:rsid w:val="00E250B2"/>
    <w:rsid w:val="00E253F5"/>
    <w:rsid w:val="00E2545F"/>
    <w:rsid w:val="00E25671"/>
    <w:rsid w:val="00E26A24"/>
    <w:rsid w:val="00E3031E"/>
    <w:rsid w:val="00E31923"/>
    <w:rsid w:val="00E32DE0"/>
    <w:rsid w:val="00E32E8B"/>
    <w:rsid w:val="00E33A3D"/>
    <w:rsid w:val="00E33A51"/>
    <w:rsid w:val="00E33CB6"/>
    <w:rsid w:val="00E34CF5"/>
    <w:rsid w:val="00E34FC1"/>
    <w:rsid w:val="00E35DCB"/>
    <w:rsid w:val="00E374E5"/>
    <w:rsid w:val="00E375AA"/>
    <w:rsid w:val="00E40004"/>
    <w:rsid w:val="00E40349"/>
    <w:rsid w:val="00E405CC"/>
    <w:rsid w:val="00E40EA7"/>
    <w:rsid w:val="00E41056"/>
    <w:rsid w:val="00E4241E"/>
    <w:rsid w:val="00E424B7"/>
    <w:rsid w:val="00E433A0"/>
    <w:rsid w:val="00E43A9C"/>
    <w:rsid w:val="00E43E5E"/>
    <w:rsid w:val="00E443D6"/>
    <w:rsid w:val="00E45141"/>
    <w:rsid w:val="00E453EB"/>
    <w:rsid w:val="00E454C7"/>
    <w:rsid w:val="00E469C1"/>
    <w:rsid w:val="00E471A8"/>
    <w:rsid w:val="00E47666"/>
    <w:rsid w:val="00E503E5"/>
    <w:rsid w:val="00E50F4C"/>
    <w:rsid w:val="00E519D5"/>
    <w:rsid w:val="00E51D4A"/>
    <w:rsid w:val="00E51DF3"/>
    <w:rsid w:val="00E51E66"/>
    <w:rsid w:val="00E532DF"/>
    <w:rsid w:val="00E53950"/>
    <w:rsid w:val="00E54514"/>
    <w:rsid w:val="00E55836"/>
    <w:rsid w:val="00E55F0F"/>
    <w:rsid w:val="00E56BD6"/>
    <w:rsid w:val="00E573D4"/>
    <w:rsid w:val="00E57F82"/>
    <w:rsid w:val="00E61064"/>
    <w:rsid w:val="00E61109"/>
    <w:rsid w:val="00E612B6"/>
    <w:rsid w:val="00E61548"/>
    <w:rsid w:val="00E62180"/>
    <w:rsid w:val="00E63898"/>
    <w:rsid w:val="00E63B3F"/>
    <w:rsid w:val="00E63BA3"/>
    <w:rsid w:val="00E65A96"/>
    <w:rsid w:val="00E65AC9"/>
    <w:rsid w:val="00E66BE8"/>
    <w:rsid w:val="00E6742F"/>
    <w:rsid w:val="00E67680"/>
    <w:rsid w:val="00E70610"/>
    <w:rsid w:val="00E7195E"/>
    <w:rsid w:val="00E71EAB"/>
    <w:rsid w:val="00E72753"/>
    <w:rsid w:val="00E72DFD"/>
    <w:rsid w:val="00E731C8"/>
    <w:rsid w:val="00E731FA"/>
    <w:rsid w:val="00E7368C"/>
    <w:rsid w:val="00E745A3"/>
    <w:rsid w:val="00E746DF"/>
    <w:rsid w:val="00E74EF1"/>
    <w:rsid w:val="00E75ED8"/>
    <w:rsid w:val="00E75F1C"/>
    <w:rsid w:val="00E76D98"/>
    <w:rsid w:val="00E77292"/>
    <w:rsid w:val="00E774C0"/>
    <w:rsid w:val="00E8048E"/>
    <w:rsid w:val="00E81A2E"/>
    <w:rsid w:val="00E81B21"/>
    <w:rsid w:val="00E81DC7"/>
    <w:rsid w:val="00E822F1"/>
    <w:rsid w:val="00E82CB0"/>
    <w:rsid w:val="00E82DF6"/>
    <w:rsid w:val="00E84139"/>
    <w:rsid w:val="00E84734"/>
    <w:rsid w:val="00E84AF4"/>
    <w:rsid w:val="00E85CA6"/>
    <w:rsid w:val="00E8690E"/>
    <w:rsid w:val="00E87BFA"/>
    <w:rsid w:val="00E9015F"/>
    <w:rsid w:val="00E91676"/>
    <w:rsid w:val="00E91B89"/>
    <w:rsid w:val="00E92518"/>
    <w:rsid w:val="00E9274C"/>
    <w:rsid w:val="00E9404E"/>
    <w:rsid w:val="00E9507F"/>
    <w:rsid w:val="00E955A9"/>
    <w:rsid w:val="00E9650A"/>
    <w:rsid w:val="00E96751"/>
    <w:rsid w:val="00E96D33"/>
    <w:rsid w:val="00E96D42"/>
    <w:rsid w:val="00E97234"/>
    <w:rsid w:val="00E97FFD"/>
    <w:rsid w:val="00EA0303"/>
    <w:rsid w:val="00EA0A77"/>
    <w:rsid w:val="00EA0B32"/>
    <w:rsid w:val="00EA0C11"/>
    <w:rsid w:val="00EA15DF"/>
    <w:rsid w:val="00EA18C8"/>
    <w:rsid w:val="00EA1AE8"/>
    <w:rsid w:val="00EA1DA0"/>
    <w:rsid w:val="00EA2DB2"/>
    <w:rsid w:val="00EA30F6"/>
    <w:rsid w:val="00EA3717"/>
    <w:rsid w:val="00EA3DAF"/>
    <w:rsid w:val="00EA455A"/>
    <w:rsid w:val="00EA48ED"/>
    <w:rsid w:val="00EA4C48"/>
    <w:rsid w:val="00EA4D2C"/>
    <w:rsid w:val="00EA51B4"/>
    <w:rsid w:val="00EA69DF"/>
    <w:rsid w:val="00EA749C"/>
    <w:rsid w:val="00EA7665"/>
    <w:rsid w:val="00EA76DE"/>
    <w:rsid w:val="00EB0345"/>
    <w:rsid w:val="00EB0494"/>
    <w:rsid w:val="00EB06AA"/>
    <w:rsid w:val="00EB0B90"/>
    <w:rsid w:val="00EB16F7"/>
    <w:rsid w:val="00EB1713"/>
    <w:rsid w:val="00EB2DC7"/>
    <w:rsid w:val="00EB342E"/>
    <w:rsid w:val="00EB396F"/>
    <w:rsid w:val="00EB3A7E"/>
    <w:rsid w:val="00EB50DE"/>
    <w:rsid w:val="00EB5906"/>
    <w:rsid w:val="00EB5AF2"/>
    <w:rsid w:val="00EB6178"/>
    <w:rsid w:val="00EB626E"/>
    <w:rsid w:val="00EB6B99"/>
    <w:rsid w:val="00EB78C8"/>
    <w:rsid w:val="00EB79A4"/>
    <w:rsid w:val="00EB7C61"/>
    <w:rsid w:val="00EC14AD"/>
    <w:rsid w:val="00EC1EA8"/>
    <w:rsid w:val="00EC2E3E"/>
    <w:rsid w:val="00EC3D23"/>
    <w:rsid w:val="00EC468E"/>
    <w:rsid w:val="00EC543A"/>
    <w:rsid w:val="00EC5706"/>
    <w:rsid w:val="00EC5B61"/>
    <w:rsid w:val="00EC7173"/>
    <w:rsid w:val="00EC734A"/>
    <w:rsid w:val="00EC7899"/>
    <w:rsid w:val="00ED0B7C"/>
    <w:rsid w:val="00ED108D"/>
    <w:rsid w:val="00ED1243"/>
    <w:rsid w:val="00ED1356"/>
    <w:rsid w:val="00ED2DE1"/>
    <w:rsid w:val="00ED3108"/>
    <w:rsid w:val="00ED3ABD"/>
    <w:rsid w:val="00ED4DEF"/>
    <w:rsid w:val="00ED4F6E"/>
    <w:rsid w:val="00ED5512"/>
    <w:rsid w:val="00ED62FE"/>
    <w:rsid w:val="00ED647F"/>
    <w:rsid w:val="00ED6A8F"/>
    <w:rsid w:val="00ED78AE"/>
    <w:rsid w:val="00EE05CB"/>
    <w:rsid w:val="00EE13C3"/>
    <w:rsid w:val="00EE14CE"/>
    <w:rsid w:val="00EE1CA7"/>
    <w:rsid w:val="00EE2214"/>
    <w:rsid w:val="00EE2541"/>
    <w:rsid w:val="00EE34EE"/>
    <w:rsid w:val="00EE353F"/>
    <w:rsid w:val="00EE3B23"/>
    <w:rsid w:val="00EE3EAB"/>
    <w:rsid w:val="00EE4914"/>
    <w:rsid w:val="00EE4E0E"/>
    <w:rsid w:val="00EE54F2"/>
    <w:rsid w:val="00EE59E7"/>
    <w:rsid w:val="00EE5C7D"/>
    <w:rsid w:val="00EE65B7"/>
    <w:rsid w:val="00EE70BA"/>
    <w:rsid w:val="00EE7FE8"/>
    <w:rsid w:val="00EF0017"/>
    <w:rsid w:val="00EF050E"/>
    <w:rsid w:val="00EF1019"/>
    <w:rsid w:val="00EF10D3"/>
    <w:rsid w:val="00EF2519"/>
    <w:rsid w:val="00EF277C"/>
    <w:rsid w:val="00EF2D66"/>
    <w:rsid w:val="00EF3042"/>
    <w:rsid w:val="00EF354B"/>
    <w:rsid w:val="00EF5574"/>
    <w:rsid w:val="00EF5D37"/>
    <w:rsid w:val="00EF6029"/>
    <w:rsid w:val="00EF74C9"/>
    <w:rsid w:val="00EF7D15"/>
    <w:rsid w:val="00F001C8"/>
    <w:rsid w:val="00F00563"/>
    <w:rsid w:val="00F00D3D"/>
    <w:rsid w:val="00F013BF"/>
    <w:rsid w:val="00F021D7"/>
    <w:rsid w:val="00F021FA"/>
    <w:rsid w:val="00F03781"/>
    <w:rsid w:val="00F03A1D"/>
    <w:rsid w:val="00F03D0F"/>
    <w:rsid w:val="00F04372"/>
    <w:rsid w:val="00F050A6"/>
    <w:rsid w:val="00F0635C"/>
    <w:rsid w:val="00F06609"/>
    <w:rsid w:val="00F11EEB"/>
    <w:rsid w:val="00F1236D"/>
    <w:rsid w:val="00F1275F"/>
    <w:rsid w:val="00F128CD"/>
    <w:rsid w:val="00F12920"/>
    <w:rsid w:val="00F130A4"/>
    <w:rsid w:val="00F13F9E"/>
    <w:rsid w:val="00F1412D"/>
    <w:rsid w:val="00F147BC"/>
    <w:rsid w:val="00F1491F"/>
    <w:rsid w:val="00F16A8F"/>
    <w:rsid w:val="00F1766F"/>
    <w:rsid w:val="00F20CE6"/>
    <w:rsid w:val="00F212BE"/>
    <w:rsid w:val="00F2283A"/>
    <w:rsid w:val="00F228A3"/>
    <w:rsid w:val="00F22A3D"/>
    <w:rsid w:val="00F23FFE"/>
    <w:rsid w:val="00F240A4"/>
    <w:rsid w:val="00F240F4"/>
    <w:rsid w:val="00F24C4A"/>
    <w:rsid w:val="00F24DAB"/>
    <w:rsid w:val="00F25206"/>
    <w:rsid w:val="00F25901"/>
    <w:rsid w:val="00F26178"/>
    <w:rsid w:val="00F27CE7"/>
    <w:rsid w:val="00F302B6"/>
    <w:rsid w:val="00F30957"/>
    <w:rsid w:val="00F30D8D"/>
    <w:rsid w:val="00F31E51"/>
    <w:rsid w:val="00F32A8A"/>
    <w:rsid w:val="00F32F96"/>
    <w:rsid w:val="00F332B7"/>
    <w:rsid w:val="00F33B51"/>
    <w:rsid w:val="00F34C4E"/>
    <w:rsid w:val="00F34C82"/>
    <w:rsid w:val="00F34C8D"/>
    <w:rsid w:val="00F355D0"/>
    <w:rsid w:val="00F372AD"/>
    <w:rsid w:val="00F37800"/>
    <w:rsid w:val="00F40090"/>
    <w:rsid w:val="00F413D8"/>
    <w:rsid w:val="00F42CF1"/>
    <w:rsid w:val="00F4402D"/>
    <w:rsid w:val="00F443C5"/>
    <w:rsid w:val="00F44603"/>
    <w:rsid w:val="00F44B5A"/>
    <w:rsid w:val="00F452FC"/>
    <w:rsid w:val="00F45B83"/>
    <w:rsid w:val="00F46593"/>
    <w:rsid w:val="00F46658"/>
    <w:rsid w:val="00F46D57"/>
    <w:rsid w:val="00F4782E"/>
    <w:rsid w:val="00F5048C"/>
    <w:rsid w:val="00F50E33"/>
    <w:rsid w:val="00F53BA6"/>
    <w:rsid w:val="00F53D68"/>
    <w:rsid w:val="00F5406C"/>
    <w:rsid w:val="00F55782"/>
    <w:rsid w:val="00F55AD3"/>
    <w:rsid w:val="00F562D2"/>
    <w:rsid w:val="00F56B92"/>
    <w:rsid w:val="00F56FAC"/>
    <w:rsid w:val="00F57305"/>
    <w:rsid w:val="00F57439"/>
    <w:rsid w:val="00F611FE"/>
    <w:rsid w:val="00F61CA9"/>
    <w:rsid w:val="00F62491"/>
    <w:rsid w:val="00F62D8E"/>
    <w:rsid w:val="00F63709"/>
    <w:rsid w:val="00F63B20"/>
    <w:rsid w:val="00F63EE6"/>
    <w:rsid w:val="00F64631"/>
    <w:rsid w:val="00F64963"/>
    <w:rsid w:val="00F64E82"/>
    <w:rsid w:val="00F65145"/>
    <w:rsid w:val="00F66D9D"/>
    <w:rsid w:val="00F670C0"/>
    <w:rsid w:val="00F707F0"/>
    <w:rsid w:val="00F709D7"/>
    <w:rsid w:val="00F70C9E"/>
    <w:rsid w:val="00F70CDC"/>
    <w:rsid w:val="00F75258"/>
    <w:rsid w:val="00F76805"/>
    <w:rsid w:val="00F7754D"/>
    <w:rsid w:val="00F8057B"/>
    <w:rsid w:val="00F81A0B"/>
    <w:rsid w:val="00F81A56"/>
    <w:rsid w:val="00F81BD3"/>
    <w:rsid w:val="00F81D8B"/>
    <w:rsid w:val="00F82163"/>
    <w:rsid w:val="00F82934"/>
    <w:rsid w:val="00F82C9E"/>
    <w:rsid w:val="00F83545"/>
    <w:rsid w:val="00F83CD2"/>
    <w:rsid w:val="00F84173"/>
    <w:rsid w:val="00F85751"/>
    <w:rsid w:val="00F85C13"/>
    <w:rsid w:val="00F85F50"/>
    <w:rsid w:val="00F85F65"/>
    <w:rsid w:val="00F86377"/>
    <w:rsid w:val="00F86AD0"/>
    <w:rsid w:val="00F870DE"/>
    <w:rsid w:val="00F87451"/>
    <w:rsid w:val="00F87D4D"/>
    <w:rsid w:val="00F900C9"/>
    <w:rsid w:val="00F9084A"/>
    <w:rsid w:val="00F90D0A"/>
    <w:rsid w:val="00F90FA1"/>
    <w:rsid w:val="00F91BF8"/>
    <w:rsid w:val="00F923D9"/>
    <w:rsid w:val="00F92A8A"/>
    <w:rsid w:val="00F935DC"/>
    <w:rsid w:val="00F94AA4"/>
    <w:rsid w:val="00F9517C"/>
    <w:rsid w:val="00F95DCF"/>
    <w:rsid w:val="00F96297"/>
    <w:rsid w:val="00F9665F"/>
    <w:rsid w:val="00F96A8C"/>
    <w:rsid w:val="00F96B50"/>
    <w:rsid w:val="00F96BEE"/>
    <w:rsid w:val="00FA0195"/>
    <w:rsid w:val="00FA324A"/>
    <w:rsid w:val="00FA36BC"/>
    <w:rsid w:val="00FA450E"/>
    <w:rsid w:val="00FA61D8"/>
    <w:rsid w:val="00FA67C9"/>
    <w:rsid w:val="00FB01FA"/>
    <w:rsid w:val="00FB0A78"/>
    <w:rsid w:val="00FB1032"/>
    <w:rsid w:val="00FB13A3"/>
    <w:rsid w:val="00FB2056"/>
    <w:rsid w:val="00FB3055"/>
    <w:rsid w:val="00FB414C"/>
    <w:rsid w:val="00FB57CC"/>
    <w:rsid w:val="00FB59C8"/>
    <w:rsid w:val="00FB5D0B"/>
    <w:rsid w:val="00FB6167"/>
    <w:rsid w:val="00FB66D1"/>
    <w:rsid w:val="00FB6EA9"/>
    <w:rsid w:val="00FB7654"/>
    <w:rsid w:val="00FC2678"/>
    <w:rsid w:val="00FC3D61"/>
    <w:rsid w:val="00FC3D80"/>
    <w:rsid w:val="00FC42CE"/>
    <w:rsid w:val="00FC4A03"/>
    <w:rsid w:val="00FC4E6D"/>
    <w:rsid w:val="00FC574F"/>
    <w:rsid w:val="00FC69A1"/>
    <w:rsid w:val="00FC7465"/>
    <w:rsid w:val="00FC7B1F"/>
    <w:rsid w:val="00FD1C81"/>
    <w:rsid w:val="00FD300E"/>
    <w:rsid w:val="00FD433E"/>
    <w:rsid w:val="00FD48AD"/>
    <w:rsid w:val="00FD4B1A"/>
    <w:rsid w:val="00FD4F39"/>
    <w:rsid w:val="00FD5D3C"/>
    <w:rsid w:val="00FD6983"/>
    <w:rsid w:val="00FD7818"/>
    <w:rsid w:val="00FE0062"/>
    <w:rsid w:val="00FE0933"/>
    <w:rsid w:val="00FE1E2F"/>
    <w:rsid w:val="00FE6C63"/>
    <w:rsid w:val="00FE74F9"/>
    <w:rsid w:val="00FF0047"/>
    <w:rsid w:val="00FF04E9"/>
    <w:rsid w:val="00FF0717"/>
    <w:rsid w:val="00FF1141"/>
    <w:rsid w:val="00FF1202"/>
    <w:rsid w:val="00FF2B98"/>
    <w:rsid w:val="00FF2DDE"/>
    <w:rsid w:val="00FF3633"/>
    <w:rsid w:val="00FF440F"/>
    <w:rsid w:val="00FF560F"/>
    <w:rsid w:val="00FF6133"/>
    <w:rsid w:val="00FF6783"/>
    <w:rsid w:val="00FF6B4B"/>
    <w:rsid w:val="00FF6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E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4FBD"/>
    <w:pPr>
      <w:widowControl w:val="0"/>
      <w:autoSpaceDE w:val="0"/>
      <w:autoSpaceDN w:val="0"/>
      <w:adjustRightInd w:val="0"/>
    </w:pPr>
    <w:rPr>
      <w:lang w:val="en-US" w:eastAsia="en-US"/>
    </w:rPr>
  </w:style>
  <w:style w:type="paragraph" w:styleId="Nadpis1">
    <w:name w:val="heading 1"/>
    <w:basedOn w:val="Normln"/>
    <w:next w:val="Normln"/>
    <w:uiPriority w:val="99"/>
    <w:qFormat/>
    <w:rsid w:val="005763C6"/>
    <w:pPr>
      <w:keepNext/>
      <w:spacing w:before="240" w:after="60"/>
      <w:outlineLvl w:val="0"/>
    </w:pPr>
    <w:rPr>
      <w:b/>
      <w:kern w:val="28"/>
      <w:sz w:val="28"/>
    </w:rPr>
  </w:style>
  <w:style w:type="paragraph" w:styleId="Nadpis2">
    <w:name w:val="heading 2"/>
    <w:basedOn w:val="Normln"/>
    <w:next w:val="Normln"/>
    <w:uiPriority w:val="99"/>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43081E"/>
    <w:pPr>
      <w:jc w:val="center"/>
      <w:outlineLvl w:val="3"/>
    </w:pPr>
    <w:rPr>
      <w:rFonts w:asciiTheme="minorHAnsi" w:hAnsiTheme="minorHAnsi" w:cs="Arial"/>
      <w:b/>
      <w:sz w:val="24"/>
      <w:szCs w:val="24"/>
      <w:u w:val="single"/>
      <w:lang w:val="cs-CZ"/>
    </w:rPr>
  </w:style>
  <w:style w:type="paragraph" w:styleId="Nadpis5">
    <w:name w:val="heading 5"/>
    <w:basedOn w:val="Normln"/>
    <w:next w:val="Normln"/>
    <w:link w:val="Nadpis5Char"/>
    <w:uiPriority w:val="9"/>
    <w:semiHidden/>
    <w:unhideWhenUsed/>
    <w:qFormat/>
    <w:rsid w:val="009B37A3"/>
    <w:pPr>
      <w:spacing w:before="240" w:after="60"/>
      <w:outlineLvl w:val="4"/>
    </w:pPr>
    <w:rPr>
      <w:rFonts w:ascii="Calibri" w:hAnsi="Calibri"/>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rsid w:val="005763C6"/>
    <w:rPr>
      <w:sz w:val="16"/>
      <w:szCs w:val="16"/>
    </w:rPr>
  </w:style>
  <w:style w:type="paragraph" w:styleId="Textkomente">
    <w:name w:val="annotation text"/>
    <w:basedOn w:val="Normln"/>
    <w:link w:val="TextkomenteChar"/>
    <w:rsid w:val="005763C6"/>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uiPriority w:val="99"/>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table" w:styleId="Mkatabulky">
    <w:name w:val="Table Grid"/>
    <w:basedOn w:val="Normlntabulka"/>
    <w:rsid w:val="000A66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A667B"/>
    <w:rPr>
      <w:color w:val="0000FF"/>
      <w:spacing w:val="0"/>
      <w:u w:val="double"/>
    </w:rPr>
  </w:style>
  <w:style w:type="character" w:customStyle="1" w:styleId="DeltaViewDeletion">
    <w:name w:val="DeltaView Deletion"/>
    <w:rsid w:val="000A667B"/>
    <w:rPr>
      <w:strike/>
      <w:color w:val="FF0000"/>
      <w:spacing w:val="0"/>
    </w:rPr>
  </w:style>
  <w:style w:type="character" w:customStyle="1" w:styleId="platne1">
    <w:name w:val="platne1"/>
    <w:basedOn w:val="Standardnpsmoodstavce"/>
    <w:rsid w:val="000A667B"/>
  </w:style>
  <w:style w:type="paragraph" w:customStyle="1" w:styleId="1">
    <w:name w:val="1"/>
    <w:basedOn w:val="Normln"/>
    <w:rsid w:val="00102878"/>
    <w:pPr>
      <w:widowControl/>
      <w:autoSpaceDE/>
      <w:autoSpaceDN/>
      <w:adjustRightInd/>
      <w:spacing w:after="160" w:line="240" w:lineRule="exact"/>
    </w:pPr>
    <w:rPr>
      <w:rFonts w:ascii="Verdana" w:hAnsi="Verdana" w:cs="Verdana"/>
    </w:rPr>
  </w:style>
  <w:style w:type="paragraph" w:customStyle="1" w:styleId="CharChar">
    <w:name w:val="Char Char"/>
    <w:basedOn w:val="Normln"/>
    <w:rsid w:val="002D4E82"/>
    <w:pPr>
      <w:widowControl/>
      <w:autoSpaceDE/>
      <w:autoSpaceDN/>
      <w:adjustRightInd/>
      <w:spacing w:after="160" w:line="240" w:lineRule="exact"/>
    </w:pPr>
    <w:rPr>
      <w:rFonts w:ascii="Verdana" w:hAnsi="Verdana" w:cs="Verdana"/>
    </w:rPr>
  </w:style>
  <w:style w:type="numbering" w:styleId="111111">
    <w:name w:val="Outline List 2"/>
    <w:basedOn w:val="Bezseznamu"/>
    <w:rsid w:val="007170AB"/>
    <w:pPr>
      <w:numPr>
        <w:numId w:val="22"/>
      </w:numPr>
    </w:pPr>
  </w:style>
  <w:style w:type="paragraph" w:customStyle="1" w:styleId="CharCharCharCharCharCharChar">
    <w:name w:val="Char Char Char Char Char Char Char"/>
    <w:basedOn w:val="Normln"/>
    <w:rsid w:val="007170AB"/>
    <w:pPr>
      <w:widowControl/>
      <w:autoSpaceDE/>
      <w:autoSpaceDN/>
      <w:adjustRightInd/>
      <w:spacing w:after="160" w:line="240" w:lineRule="exact"/>
    </w:pPr>
    <w:rPr>
      <w:rFonts w:ascii="Verdana" w:hAnsi="Verdana"/>
    </w:rPr>
  </w:style>
  <w:style w:type="paragraph" w:styleId="Odstavecseseznamem">
    <w:name w:val="List Paragraph"/>
    <w:basedOn w:val="Normln"/>
    <w:uiPriority w:val="99"/>
    <w:qFormat/>
    <w:rsid w:val="002868A2"/>
    <w:pPr>
      <w:widowControl/>
      <w:autoSpaceDE/>
      <w:autoSpaceDN/>
      <w:adjustRightInd/>
      <w:spacing w:after="200" w:line="276" w:lineRule="auto"/>
      <w:ind w:left="720"/>
      <w:contextualSpacing/>
    </w:pPr>
    <w:rPr>
      <w:rFonts w:ascii="Calibri" w:hAnsi="Calibri"/>
      <w:sz w:val="22"/>
      <w:szCs w:val="22"/>
      <w:lang w:val="cs-CZ"/>
    </w:rPr>
  </w:style>
  <w:style w:type="paragraph" w:customStyle="1" w:styleId="pole">
    <w:name w:val="pole"/>
    <w:basedOn w:val="Normln"/>
    <w:qFormat/>
    <w:rsid w:val="00C16F91"/>
    <w:pPr>
      <w:widowControl/>
      <w:tabs>
        <w:tab w:val="left" w:pos="1701"/>
      </w:tabs>
      <w:autoSpaceDE/>
      <w:autoSpaceDN/>
      <w:adjustRightInd/>
      <w:ind w:left="1701" w:hanging="1701"/>
    </w:pPr>
    <w:rPr>
      <w:rFonts w:ascii="Arial" w:eastAsia="Calibri" w:hAnsi="Arial"/>
      <w:sz w:val="22"/>
      <w:szCs w:val="22"/>
      <w:lang w:val="cs-CZ"/>
    </w:rPr>
  </w:style>
  <w:style w:type="character" w:styleId="Hypertextovodkaz">
    <w:name w:val="Hyperlink"/>
    <w:uiPriority w:val="99"/>
    <w:rsid w:val="002723C8"/>
    <w:rPr>
      <w:color w:val="0000FF"/>
      <w:u w:val="single"/>
    </w:rPr>
  </w:style>
  <w:style w:type="character" w:styleId="Sledovanodkaz">
    <w:name w:val="FollowedHyperlink"/>
    <w:rsid w:val="002723C8"/>
    <w:rPr>
      <w:color w:val="800080"/>
      <w:u w:val="single"/>
    </w:rPr>
  </w:style>
  <w:style w:type="paragraph" w:customStyle="1" w:styleId="xl66">
    <w:name w:val="xl66"/>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7">
    <w:name w:val="xl67"/>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0">
    <w:name w:val="xl7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1">
    <w:name w:val="xl71"/>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4">
    <w:name w:val="xl7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5">
    <w:name w:val="xl7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6">
    <w:name w:val="xl76"/>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
    <w:rsid w:val="002723C8"/>
    <w:pPr>
      <w:widowControl/>
      <w:pBdr>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0">
    <w:name w:val="xl80"/>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1">
    <w:name w:val="xl8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2">
    <w:name w:val="xl82"/>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4">
    <w:name w:val="xl84"/>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5">
    <w:name w:val="xl85"/>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6">
    <w:name w:val="xl86"/>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olor w:val="FF0000"/>
      <w:sz w:val="16"/>
      <w:szCs w:val="16"/>
    </w:rPr>
  </w:style>
  <w:style w:type="paragraph" w:customStyle="1" w:styleId="xl87">
    <w:name w:val="xl87"/>
    <w:basedOn w:val="Normln"/>
    <w:rsid w:val="002723C8"/>
    <w:pPr>
      <w:widowControl/>
      <w:pBdr>
        <w:bottom w:val="single" w:sz="4" w:space="0" w:color="auto"/>
      </w:pBdr>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88">
    <w:name w:val="xl88"/>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9">
    <w:name w:val="xl89"/>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0">
    <w:name w:val="xl9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1">
    <w:name w:val="xl9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2">
    <w:name w:val="xl92"/>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3">
    <w:name w:val="xl93"/>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4">
    <w:name w:val="xl94"/>
    <w:basedOn w:val="Normln"/>
    <w:rsid w:val="002723C8"/>
    <w:pPr>
      <w:widowControl/>
      <w:pBdr>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5">
    <w:name w:val="xl95"/>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6">
    <w:name w:val="xl96"/>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7">
    <w:name w:val="xl97"/>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8">
    <w:name w:val="xl98"/>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9">
    <w:name w:val="xl99"/>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0">
    <w:name w:val="xl100"/>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1">
    <w:name w:val="xl101"/>
    <w:basedOn w:val="Normln"/>
    <w:rsid w:val="002723C8"/>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2">
    <w:name w:val="xl10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3">
    <w:name w:val="xl10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06">
    <w:name w:val="xl106"/>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8">
    <w:name w:val="xl10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9">
    <w:name w:val="xl109"/>
    <w:basedOn w:val="Normln"/>
    <w:rsid w:val="002723C8"/>
    <w:pPr>
      <w:widowControl/>
      <w:autoSpaceDE/>
      <w:autoSpaceDN/>
      <w:adjustRightInd/>
      <w:spacing w:before="100" w:beforeAutospacing="1" w:after="100" w:afterAutospacing="1"/>
    </w:pPr>
    <w:rPr>
      <w:rFonts w:ascii="Arial" w:hAnsi="Arial" w:cs="Arial"/>
      <w:b/>
      <w:bCs/>
      <w:sz w:val="24"/>
      <w:szCs w:val="24"/>
    </w:rPr>
  </w:style>
  <w:style w:type="paragraph" w:customStyle="1" w:styleId="xl110">
    <w:name w:val="xl110"/>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1">
    <w:name w:val="xl111"/>
    <w:basedOn w:val="Normln"/>
    <w:rsid w:val="002723C8"/>
    <w:pPr>
      <w:widowControl/>
      <w:pBdr>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2">
    <w:name w:val="xl112"/>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3">
    <w:name w:val="xl113"/>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4">
    <w:name w:val="xl114"/>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5">
    <w:name w:val="xl115"/>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6">
    <w:name w:val="xl116"/>
    <w:basedOn w:val="Normln"/>
    <w:rsid w:val="002723C8"/>
    <w:pPr>
      <w:widowControl/>
      <w:pBdr>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7">
    <w:name w:val="xl117"/>
    <w:basedOn w:val="Normln"/>
    <w:rsid w:val="002723C8"/>
    <w:pPr>
      <w:widowControl/>
      <w:shd w:val="clear" w:color="auto" w:fill="C0C0C0"/>
      <w:autoSpaceDE/>
      <w:autoSpaceDN/>
      <w:adjustRightInd/>
      <w:spacing w:before="100" w:beforeAutospacing="1" w:after="100" w:afterAutospacing="1"/>
      <w:jc w:val="center"/>
    </w:pPr>
    <w:rPr>
      <w:rFonts w:ascii="Arial" w:hAnsi="Arial" w:cs="Arial"/>
      <w:b/>
      <w:bCs/>
      <w:sz w:val="24"/>
      <w:szCs w:val="24"/>
    </w:rPr>
  </w:style>
  <w:style w:type="paragraph" w:customStyle="1" w:styleId="xl118">
    <w:name w:val="xl118"/>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19">
    <w:name w:val="xl119"/>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ln"/>
    <w:rsid w:val="002723C8"/>
    <w:pPr>
      <w:widowControl/>
      <w:pBdr>
        <w:top w:val="single" w:sz="8" w:space="0" w:color="auto"/>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1">
    <w:name w:val="xl121"/>
    <w:basedOn w:val="Normln"/>
    <w:rsid w:val="002723C8"/>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2">
    <w:name w:val="xl122"/>
    <w:basedOn w:val="Normln"/>
    <w:rsid w:val="002723C8"/>
    <w:pPr>
      <w:widowControl/>
      <w:pBdr>
        <w:top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CharChar1">
    <w:name w:val="Char Char1"/>
    <w:basedOn w:val="Normln"/>
    <w:rsid w:val="00E81DC7"/>
    <w:pPr>
      <w:widowControl/>
      <w:autoSpaceDE/>
      <w:autoSpaceDN/>
      <w:adjustRightInd/>
      <w:spacing w:after="160" w:line="240" w:lineRule="exact"/>
    </w:pPr>
    <w:rPr>
      <w:rFonts w:ascii="Verdana" w:hAnsi="Verdana" w:cs="Verdana"/>
    </w:rPr>
  </w:style>
  <w:style w:type="character" w:customStyle="1" w:styleId="ProsttextChar">
    <w:name w:val="Prostý text Char"/>
    <w:aliases w:val="(WGM) Char"/>
    <w:link w:val="Prosttext"/>
    <w:uiPriority w:val="99"/>
    <w:semiHidden/>
    <w:rsid w:val="00D95746"/>
    <w:rPr>
      <w:lang w:val="en-US" w:eastAsia="en-US" w:bidi="ar-SA"/>
    </w:rPr>
  </w:style>
  <w:style w:type="paragraph" w:customStyle="1" w:styleId="CharChar2">
    <w:name w:val="Char Char2"/>
    <w:basedOn w:val="Normln"/>
    <w:rsid w:val="000F01D3"/>
    <w:pPr>
      <w:widowControl/>
      <w:autoSpaceDE/>
      <w:autoSpaceDN/>
      <w:adjustRightInd/>
      <w:spacing w:after="160" w:line="240" w:lineRule="exact"/>
    </w:pPr>
    <w:rPr>
      <w:rFonts w:ascii="Verdana" w:hAnsi="Verdana" w:cs="Verdana"/>
    </w:rPr>
  </w:style>
  <w:style w:type="character" w:customStyle="1" w:styleId="ZhlavChar">
    <w:name w:val="Záhlaví Char"/>
    <w:link w:val="Zhlav"/>
    <w:uiPriority w:val="99"/>
    <w:rsid w:val="003302D7"/>
    <w:rPr>
      <w:lang w:val="en-US" w:eastAsia="en-US"/>
    </w:rPr>
  </w:style>
  <w:style w:type="paragraph" w:customStyle="1" w:styleId="text">
    <w:name w:val="text"/>
    <w:rsid w:val="003302D7"/>
    <w:pPr>
      <w:widowControl w:val="0"/>
      <w:spacing w:before="240" w:line="240" w:lineRule="exact"/>
      <w:jc w:val="both"/>
    </w:pPr>
    <w:rPr>
      <w:rFonts w:ascii="Arial" w:hAnsi="Arial"/>
      <w:sz w:val="24"/>
    </w:rPr>
  </w:style>
  <w:style w:type="paragraph" w:customStyle="1" w:styleId="tabulka">
    <w:name w:val="tabulka"/>
    <w:basedOn w:val="Normln"/>
    <w:rsid w:val="003302D7"/>
    <w:pPr>
      <w:autoSpaceDE/>
      <w:autoSpaceDN/>
      <w:adjustRightInd/>
      <w:spacing w:before="120" w:line="240" w:lineRule="exact"/>
      <w:jc w:val="center"/>
    </w:pPr>
    <w:rPr>
      <w:rFonts w:ascii="Arial" w:hAnsi="Arial"/>
      <w:lang w:val="cs-CZ" w:eastAsia="cs-CZ"/>
    </w:rPr>
  </w:style>
  <w:style w:type="paragraph" w:customStyle="1" w:styleId="ListParagraph1">
    <w:name w:val="List Paragraph1"/>
    <w:basedOn w:val="Normln"/>
    <w:rsid w:val="007F4AB7"/>
    <w:pPr>
      <w:widowControl/>
      <w:autoSpaceDE/>
      <w:autoSpaceDN/>
      <w:adjustRightInd/>
      <w:spacing w:after="200" w:line="276" w:lineRule="auto"/>
      <w:ind w:left="720"/>
      <w:contextualSpacing/>
    </w:pPr>
    <w:rPr>
      <w:rFonts w:ascii="Calibri" w:hAnsi="Calibri"/>
      <w:sz w:val="22"/>
      <w:szCs w:val="22"/>
      <w:lang w:val="cs-CZ"/>
    </w:rPr>
  </w:style>
  <w:style w:type="character" w:customStyle="1" w:styleId="bold">
    <w:name w:val="bold"/>
    <w:rsid w:val="000A680C"/>
    <w:rPr>
      <w:b/>
    </w:rPr>
  </w:style>
  <w:style w:type="paragraph" w:customStyle="1" w:styleId="Default">
    <w:name w:val="Default"/>
    <w:rsid w:val="00D64B2A"/>
    <w:pPr>
      <w:autoSpaceDE w:val="0"/>
      <w:autoSpaceDN w:val="0"/>
      <w:adjustRightInd w:val="0"/>
    </w:pPr>
    <w:rPr>
      <w:rFonts w:ascii="Arial" w:hAnsi="Arial" w:cs="Arial"/>
      <w:color w:val="000000"/>
      <w:sz w:val="24"/>
      <w:szCs w:val="24"/>
    </w:rPr>
  </w:style>
  <w:style w:type="paragraph" w:customStyle="1" w:styleId="textodsazen2x">
    <w:name w:val="text odsazený 2x"/>
    <w:basedOn w:val="text"/>
    <w:uiPriority w:val="99"/>
    <w:rsid w:val="009B37A3"/>
    <w:pPr>
      <w:widowControl/>
      <w:autoSpaceDE w:val="0"/>
      <w:autoSpaceDN w:val="0"/>
      <w:adjustRightInd w:val="0"/>
      <w:spacing w:before="57" w:line="220" w:lineRule="atLeast"/>
      <w:ind w:left="2608" w:hanging="454"/>
    </w:pPr>
    <w:rPr>
      <w:rFonts w:ascii="Times" w:hAnsi="Times" w:cs="Times"/>
      <w:color w:val="000000"/>
      <w:sz w:val="20"/>
      <w:lang w:val="en-US"/>
    </w:rPr>
  </w:style>
  <w:style w:type="character" w:customStyle="1" w:styleId="Nadpis5Char">
    <w:name w:val="Nadpis 5 Char"/>
    <w:link w:val="Nadpis5"/>
    <w:uiPriority w:val="9"/>
    <w:semiHidden/>
    <w:rsid w:val="009B37A3"/>
    <w:rPr>
      <w:rFonts w:ascii="Calibri" w:eastAsia="Times New Roman" w:hAnsi="Calibri" w:cs="Times New Roman"/>
      <w:b/>
      <w:bCs/>
      <w:i/>
      <w:iCs/>
      <w:sz w:val="26"/>
      <w:szCs w:val="26"/>
      <w:lang w:val="en-US" w:eastAsia="en-US"/>
    </w:rPr>
  </w:style>
  <w:style w:type="character" w:customStyle="1" w:styleId="CharStyle9">
    <w:name w:val="Char Style 9"/>
    <w:basedOn w:val="Standardnpsmoodstavce"/>
    <w:link w:val="Style2"/>
    <w:uiPriority w:val="99"/>
    <w:locked/>
    <w:rsid w:val="004C5C62"/>
    <w:rPr>
      <w:shd w:val="clear" w:color="auto" w:fill="FFFFFF"/>
    </w:rPr>
  </w:style>
  <w:style w:type="paragraph" w:customStyle="1" w:styleId="Style2">
    <w:name w:val="Style 2"/>
    <w:basedOn w:val="Normln"/>
    <w:link w:val="CharStyle9"/>
    <w:uiPriority w:val="99"/>
    <w:rsid w:val="004C5C62"/>
    <w:pPr>
      <w:shd w:val="clear" w:color="auto" w:fill="FFFFFF"/>
      <w:autoSpaceDE/>
      <w:autoSpaceDN/>
      <w:adjustRightInd/>
      <w:spacing w:before="240" w:after="360" w:line="240" w:lineRule="atLeast"/>
      <w:ind w:hanging="1200"/>
      <w:jc w:val="center"/>
    </w:pPr>
    <w:rPr>
      <w:lang w:val="cs-CZ" w:eastAsia="cs-CZ"/>
    </w:rPr>
  </w:style>
  <w:style w:type="character" w:customStyle="1" w:styleId="TextkomenteChar">
    <w:name w:val="Text komentáře Char"/>
    <w:basedOn w:val="Standardnpsmoodstavce"/>
    <w:link w:val="Textkomente"/>
    <w:rsid w:val="00BD4FBD"/>
    <w:rPr>
      <w:lang w:val="en-US" w:eastAsia="en-US"/>
    </w:rPr>
  </w:style>
  <w:style w:type="character" w:customStyle="1" w:styleId="CharStyle11">
    <w:name w:val="Char Style 11"/>
    <w:basedOn w:val="Standardnpsmoodstavce"/>
    <w:link w:val="Style10"/>
    <w:uiPriority w:val="99"/>
    <w:locked/>
    <w:rsid w:val="0088545B"/>
    <w:rPr>
      <w:b/>
      <w:bCs/>
      <w:sz w:val="22"/>
      <w:szCs w:val="22"/>
      <w:shd w:val="clear" w:color="auto" w:fill="FFFFFF"/>
    </w:rPr>
  </w:style>
  <w:style w:type="paragraph" w:customStyle="1" w:styleId="Style10">
    <w:name w:val="Style 10"/>
    <w:basedOn w:val="Normln"/>
    <w:link w:val="CharStyle11"/>
    <w:uiPriority w:val="99"/>
    <w:rsid w:val="0088545B"/>
    <w:pPr>
      <w:shd w:val="clear" w:color="auto" w:fill="FFFFFF"/>
      <w:autoSpaceDE/>
      <w:autoSpaceDN/>
      <w:adjustRightInd/>
      <w:spacing w:before="360" w:after="600" w:line="240" w:lineRule="atLeast"/>
      <w:jc w:val="center"/>
      <w:outlineLvl w:val="1"/>
    </w:pPr>
    <w:rPr>
      <w:b/>
      <w:bCs/>
      <w:sz w:val="22"/>
      <w:szCs w:val="22"/>
      <w:lang w:val="cs-CZ" w:eastAsia="cs-CZ"/>
    </w:rPr>
  </w:style>
  <w:style w:type="paragraph" w:customStyle="1" w:styleId="slovn">
    <w:name w:val="číslování"/>
    <w:basedOn w:val="Normln"/>
    <w:uiPriority w:val="99"/>
    <w:rsid w:val="00644079"/>
    <w:pPr>
      <w:widowControl/>
      <w:numPr>
        <w:numId w:val="42"/>
      </w:numPr>
      <w:autoSpaceDE/>
      <w:autoSpaceDN/>
      <w:adjustRightInd/>
      <w:spacing w:before="120"/>
      <w:jc w:val="both"/>
    </w:pPr>
    <w:rPr>
      <w:sz w:val="24"/>
      <w:szCs w:val="24"/>
      <w:lang w:val="cs-CZ" w:eastAsia="cs-CZ"/>
    </w:rPr>
  </w:style>
  <w:style w:type="character" w:customStyle="1" w:styleId="ZpatChar">
    <w:name w:val="Zápatí Char"/>
    <w:basedOn w:val="Standardnpsmoodstavce"/>
    <w:link w:val="Zpat"/>
    <w:uiPriority w:val="99"/>
    <w:rsid w:val="009475E9"/>
    <w:rPr>
      <w:lang w:val="en-US" w:eastAsia="en-US"/>
    </w:rPr>
  </w:style>
  <w:style w:type="character" w:customStyle="1" w:styleId="ZkladntextChar">
    <w:name w:val="Základní text Char"/>
    <w:aliases w:val="b Char"/>
    <w:basedOn w:val="Standardnpsmoodstavce"/>
    <w:link w:val="Zkladntext"/>
    <w:locked/>
    <w:rsid w:val="006155EA"/>
    <w:rPr>
      <w:lang w:val="en-US" w:eastAsia="en-US"/>
    </w:rPr>
  </w:style>
  <w:style w:type="paragraph" w:customStyle="1" w:styleId="Styl1">
    <w:name w:val="Styl1"/>
    <w:basedOn w:val="Zkladntext"/>
    <w:link w:val="Styl1Char"/>
    <w:qFormat/>
    <w:rsid w:val="00F62D8E"/>
    <w:pPr>
      <w:widowControl/>
      <w:numPr>
        <w:numId w:val="43"/>
      </w:numPr>
      <w:tabs>
        <w:tab w:val="clear" w:pos="360"/>
      </w:tabs>
      <w:adjustRightInd/>
      <w:spacing w:after="0"/>
      <w:ind w:left="709" w:hanging="709"/>
      <w:jc w:val="both"/>
    </w:pPr>
    <w:rPr>
      <w:rFonts w:asciiTheme="minorHAnsi" w:hAnsiTheme="minorHAnsi" w:cs="Arial"/>
      <w:color w:val="00B050"/>
      <w:sz w:val="24"/>
      <w:szCs w:val="24"/>
      <w:lang w:val="cs-CZ"/>
    </w:rPr>
  </w:style>
  <w:style w:type="character" w:customStyle="1" w:styleId="Styl1Char">
    <w:name w:val="Styl1 Char"/>
    <w:basedOn w:val="ZkladntextChar"/>
    <w:link w:val="Styl1"/>
    <w:rsid w:val="00F62D8E"/>
    <w:rPr>
      <w:rFonts w:asciiTheme="minorHAnsi" w:hAnsiTheme="minorHAnsi" w:cs="Arial"/>
      <w:color w:val="00B050"/>
      <w:sz w:val="24"/>
      <w:szCs w:val="24"/>
      <w:lang w:val="en-US" w:eastAsia="en-US"/>
    </w:rPr>
  </w:style>
  <w:style w:type="paragraph" w:styleId="Revize">
    <w:name w:val="Revision"/>
    <w:hidden/>
    <w:uiPriority w:val="99"/>
    <w:semiHidden/>
    <w:rsid w:val="0035255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6806">
      <w:bodyDiv w:val="1"/>
      <w:marLeft w:val="0"/>
      <w:marRight w:val="0"/>
      <w:marTop w:val="0"/>
      <w:marBottom w:val="0"/>
      <w:divBdr>
        <w:top w:val="none" w:sz="0" w:space="0" w:color="auto"/>
        <w:left w:val="none" w:sz="0" w:space="0" w:color="auto"/>
        <w:bottom w:val="none" w:sz="0" w:space="0" w:color="auto"/>
        <w:right w:val="none" w:sz="0" w:space="0" w:color="auto"/>
      </w:divBdr>
    </w:div>
    <w:div w:id="262230441">
      <w:bodyDiv w:val="1"/>
      <w:marLeft w:val="0"/>
      <w:marRight w:val="0"/>
      <w:marTop w:val="0"/>
      <w:marBottom w:val="0"/>
      <w:divBdr>
        <w:top w:val="none" w:sz="0" w:space="0" w:color="auto"/>
        <w:left w:val="none" w:sz="0" w:space="0" w:color="auto"/>
        <w:bottom w:val="none" w:sz="0" w:space="0" w:color="auto"/>
        <w:right w:val="none" w:sz="0" w:space="0" w:color="auto"/>
      </w:divBdr>
    </w:div>
    <w:div w:id="279846060">
      <w:bodyDiv w:val="1"/>
      <w:marLeft w:val="0"/>
      <w:marRight w:val="0"/>
      <w:marTop w:val="0"/>
      <w:marBottom w:val="0"/>
      <w:divBdr>
        <w:top w:val="none" w:sz="0" w:space="0" w:color="auto"/>
        <w:left w:val="none" w:sz="0" w:space="0" w:color="auto"/>
        <w:bottom w:val="none" w:sz="0" w:space="0" w:color="auto"/>
        <w:right w:val="none" w:sz="0" w:space="0" w:color="auto"/>
      </w:divBdr>
    </w:div>
    <w:div w:id="1040858213">
      <w:bodyDiv w:val="1"/>
      <w:marLeft w:val="0"/>
      <w:marRight w:val="0"/>
      <w:marTop w:val="0"/>
      <w:marBottom w:val="0"/>
      <w:divBdr>
        <w:top w:val="none" w:sz="0" w:space="0" w:color="auto"/>
        <w:left w:val="none" w:sz="0" w:space="0" w:color="auto"/>
        <w:bottom w:val="none" w:sz="0" w:space="0" w:color="auto"/>
        <w:right w:val="none" w:sz="0" w:space="0" w:color="auto"/>
      </w:divBdr>
    </w:div>
    <w:div w:id="1045521954">
      <w:bodyDiv w:val="1"/>
      <w:marLeft w:val="0"/>
      <w:marRight w:val="0"/>
      <w:marTop w:val="0"/>
      <w:marBottom w:val="0"/>
      <w:divBdr>
        <w:top w:val="none" w:sz="0" w:space="0" w:color="auto"/>
        <w:left w:val="none" w:sz="0" w:space="0" w:color="auto"/>
        <w:bottom w:val="none" w:sz="0" w:space="0" w:color="auto"/>
        <w:right w:val="none" w:sz="0" w:space="0" w:color="auto"/>
      </w:divBdr>
    </w:div>
    <w:div w:id="1109349307">
      <w:bodyDiv w:val="1"/>
      <w:marLeft w:val="0"/>
      <w:marRight w:val="0"/>
      <w:marTop w:val="0"/>
      <w:marBottom w:val="0"/>
      <w:divBdr>
        <w:top w:val="none" w:sz="0" w:space="0" w:color="auto"/>
        <w:left w:val="none" w:sz="0" w:space="0" w:color="auto"/>
        <w:bottom w:val="none" w:sz="0" w:space="0" w:color="auto"/>
        <w:right w:val="none" w:sz="0" w:space="0" w:color="auto"/>
      </w:divBdr>
      <w:divsChild>
        <w:div w:id="228464820">
          <w:marLeft w:val="0"/>
          <w:marRight w:val="0"/>
          <w:marTop w:val="0"/>
          <w:marBottom w:val="0"/>
          <w:divBdr>
            <w:top w:val="none" w:sz="0" w:space="0" w:color="auto"/>
            <w:left w:val="none" w:sz="0" w:space="0" w:color="auto"/>
            <w:bottom w:val="none" w:sz="0" w:space="0" w:color="auto"/>
            <w:right w:val="none" w:sz="0" w:space="0" w:color="auto"/>
          </w:divBdr>
        </w:div>
        <w:div w:id="340744338">
          <w:marLeft w:val="0"/>
          <w:marRight w:val="0"/>
          <w:marTop w:val="0"/>
          <w:marBottom w:val="0"/>
          <w:divBdr>
            <w:top w:val="none" w:sz="0" w:space="0" w:color="auto"/>
            <w:left w:val="none" w:sz="0" w:space="0" w:color="auto"/>
            <w:bottom w:val="none" w:sz="0" w:space="0" w:color="auto"/>
            <w:right w:val="none" w:sz="0" w:space="0" w:color="auto"/>
          </w:divBdr>
        </w:div>
        <w:div w:id="1184787492">
          <w:marLeft w:val="0"/>
          <w:marRight w:val="0"/>
          <w:marTop w:val="0"/>
          <w:marBottom w:val="0"/>
          <w:divBdr>
            <w:top w:val="none" w:sz="0" w:space="0" w:color="auto"/>
            <w:left w:val="none" w:sz="0" w:space="0" w:color="auto"/>
            <w:bottom w:val="none" w:sz="0" w:space="0" w:color="auto"/>
            <w:right w:val="none" w:sz="0" w:space="0" w:color="auto"/>
          </w:divBdr>
        </w:div>
        <w:div w:id="1712263476">
          <w:marLeft w:val="0"/>
          <w:marRight w:val="0"/>
          <w:marTop w:val="0"/>
          <w:marBottom w:val="0"/>
          <w:divBdr>
            <w:top w:val="none" w:sz="0" w:space="0" w:color="auto"/>
            <w:left w:val="none" w:sz="0" w:space="0" w:color="auto"/>
            <w:bottom w:val="none" w:sz="0" w:space="0" w:color="auto"/>
            <w:right w:val="none" w:sz="0" w:space="0" w:color="auto"/>
          </w:divBdr>
        </w:div>
        <w:div w:id="1943488823">
          <w:marLeft w:val="0"/>
          <w:marRight w:val="0"/>
          <w:marTop w:val="0"/>
          <w:marBottom w:val="0"/>
          <w:divBdr>
            <w:top w:val="none" w:sz="0" w:space="0" w:color="auto"/>
            <w:left w:val="none" w:sz="0" w:space="0" w:color="auto"/>
            <w:bottom w:val="none" w:sz="0" w:space="0" w:color="auto"/>
            <w:right w:val="none" w:sz="0" w:space="0" w:color="auto"/>
          </w:divBdr>
        </w:div>
        <w:div w:id="2125222461">
          <w:marLeft w:val="0"/>
          <w:marRight w:val="0"/>
          <w:marTop w:val="0"/>
          <w:marBottom w:val="0"/>
          <w:divBdr>
            <w:top w:val="none" w:sz="0" w:space="0" w:color="auto"/>
            <w:left w:val="none" w:sz="0" w:space="0" w:color="auto"/>
            <w:bottom w:val="none" w:sz="0" w:space="0" w:color="auto"/>
            <w:right w:val="none" w:sz="0" w:space="0" w:color="auto"/>
          </w:divBdr>
        </w:div>
      </w:divsChild>
    </w:div>
    <w:div w:id="1157382232">
      <w:bodyDiv w:val="1"/>
      <w:marLeft w:val="0"/>
      <w:marRight w:val="0"/>
      <w:marTop w:val="0"/>
      <w:marBottom w:val="0"/>
      <w:divBdr>
        <w:top w:val="none" w:sz="0" w:space="0" w:color="auto"/>
        <w:left w:val="none" w:sz="0" w:space="0" w:color="auto"/>
        <w:bottom w:val="none" w:sz="0" w:space="0" w:color="auto"/>
        <w:right w:val="none" w:sz="0" w:space="0" w:color="auto"/>
      </w:divBdr>
    </w:div>
    <w:div w:id="1514149952">
      <w:bodyDiv w:val="1"/>
      <w:marLeft w:val="0"/>
      <w:marRight w:val="0"/>
      <w:marTop w:val="0"/>
      <w:marBottom w:val="0"/>
      <w:divBdr>
        <w:top w:val="none" w:sz="0" w:space="0" w:color="auto"/>
        <w:left w:val="none" w:sz="0" w:space="0" w:color="auto"/>
        <w:bottom w:val="none" w:sz="0" w:space="0" w:color="auto"/>
        <w:right w:val="none" w:sz="0" w:space="0" w:color="auto"/>
      </w:divBdr>
    </w:div>
    <w:div w:id="1679696750">
      <w:bodyDiv w:val="1"/>
      <w:marLeft w:val="0"/>
      <w:marRight w:val="0"/>
      <w:marTop w:val="0"/>
      <w:marBottom w:val="0"/>
      <w:divBdr>
        <w:top w:val="none" w:sz="0" w:space="0" w:color="auto"/>
        <w:left w:val="none" w:sz="0" w:space="0" w:color="auto"/>
        <w:bottom w:val="none" w:sz="0" w:space="0" w:color="auto"/>
        <w:right w:val="none" w:sz="0" w:space="0" w:color="auto"/>
      </w:divBdr>
    </w:div>
    <w:div w:id="19562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g4you.cz/kolik-to-stoji/vyvoj-cen-cng-v-cr-a-dalsich-paliv.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Benes\Desktop\BC%20Doprava\B&amp;C%20Dopravn&#237;%20syst&#233;my\Roudnice%20nad%20Labem%20V&#344;%202014\Zpracovan&#233;%20dokumenty\Smlouva%20a%20jej&#237;%20p&#345;&#237;lohy\Smlouva_P&#345;&#237;loha%206_P&#345;epravn&#237;%20podm&#237;nky_Tarif.doc" TargetMode="External"/><Relationship Id="rId4" Type="http://schemas.openxmlformats.org/officeDocument/2006/relationships/settings" Target="settings.xml"/><Relationship Id="rId9" Type="http://schemas.openxmlformats.org/officeDocument/2006/relationships/hyperlink" Target="file:///C:\Users\Benes\Desktop\BC%20Doprava\B&amp;C%20Dopravn&#237;%20syst&#233;my\Roudnice%20nad%20Labem%20V&#344;%202014\Zpracovan&#233;%20dokumenty\Smlouva%20a%20jej&#237;%20p&#345;&#237;lohy\Smlouva_Priloha%202_Pravidla%20pro%20aktualizaci%20ceny%20dopravniho%20vykonu%20akt..docx"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53E1-8D4E-4A9E-B96B-26FFCA41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10031</Words>
  <Characters>59184</Characters>
  <Application>Microsoft Office Word</Application>
  <DocSecurity>0</DocSecurity>
  <Lines>493</Lines>
  <Paragraphs>138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69077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1900-12-31T23:00:00Z</cp:lastPrinted>
  <dcterms:created xsi:type="dcterms:W3CDTF">2018-07-11T15:41:00Z</dcterms:created>
  <dcterms:modified xsi:type="dcterms:W3CDTF">2018-07-11T15:47:00Z</dcterms:modified>
</cp:coreProperties>
</file>