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10" w:rsidRPr="004E3D10" w:rsidRDefault="004E3D10" w:rsidP="004E3D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E3D10">
        <w:rPr>
          <w:rFonts w:ascii="Times New Roman" w:hAnsi="Times New Roman" w:cs="Times New Roman"/>
          <w:b/>
          <w:sz w:val="24"/>
          <w:szCs w:val="24"/>
        </w:rPr>
        <w:t>Předmět veřejné zakázky</w:t>
      </w:r>
    </w:p>
    <w:p w:rsidR="00993217" w:rsidRDefault="00CC01C9" w:rsidP="00993217">
      <w:pPr>
        <w:rPr>
          <w:rFonts w:ascii="Times New Roman" w:hAnsi="Times New Roman" w:cs="Times New Roman"/>
          <w:sz w:val="24"/>
          <w:szCs w:val="24"/>
        </w:rPr>
      </w:pPr>
      <w:r w:rsidRPr="00923285">
        <w:rPr>
          <w:rFonts w:ascii="Times New Roman" w:hAnsi="Times New Roman" w:cs="Times New Roman"/>
          <w:sz w:val="24"/>
          <w:szCs w:val="24"/>
        </w:rPr>
        <w:t>Předmětem veřejné zakázky je dodávka 12 kusů šířkových překážek (</w:t>
      </w:r>
      <w:proofErr w:type="spellStart"/>
      <w:r w:rsidRPr="00923285">
        <w:rPr>
          <w:rFonts w:ascii="Times New Roman" w:hAnsi="Times New Roman" w:cs="Times New Roman"/>
          <w:sz w:val="24"/>
          <w:szCs w:val="24"/>
        </w:rPr>
        <w:t>oxerů</w:t>
      </w:r>
      <w:proofErr w:type="spellEnd"/>
      <w:r w:rsidRPr="00923285">
        <w:rPr>
          <w:rFonts w:ascii="Times New Roman" w:hAnsi="Times New Roman" w:cs="Times New Roman"/>
          <w:sz w:val="24"/>
          <w:szCs w:val="24"/>
        </w:rPr>
        <w:t>) s logem České jezdecké federace</w:t>
      </w:r>
      <w:r w:rsidR="004E3D10">
        <w:rPr>
          <w:rFonts w:ascii="Times New Roman" w:hAnsi="Times New Roman" w:cs="Times New Roman"/>
          <w:sz w:val="24"/>
          <w:szCs w:val="24"/>
        </w:rPr>
        <w:t xml:space="preserve"> včetně dopravy na místo plnění</w:t>
      </w:r>
      <w:r w:rsidRPr="00923285">
        <w:rPr>
          <w:rFonts w:ascii="Times New Roman" w:hAnsi="Times New Roman" w:cs="Times New Roman"/>
          <w:sz w:val="24"/>
          <w:szCs w:val="24"/>
        </w:rPr>
        <w:t>. Dodávané zb</w:t>
      </w:r>
      <w:r w:rsidR="004E3D10">
        <w:rPr>
          <w:rFonts w:ascii="Times New Roman" w:hAnsi="Times New Roman" w:cs="Times New Roman"/>
          <w:sz w:val="24"/>
          <w:szCs w:val="24"/>
        </w:rPr>
        <w:t xml:space="preserve">oží musí být nové a nepoužívané. </w:t>
      </w:r>
    </w:p>
    <w:p w:rsidR="00CC01C9" w:rsidRPr="00993217" w:rsidRDefault="004E3D10" w:rsidP="009932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217">
        <w:rPr>
          <w:rFonts w:ascii="Times New Roman" w:hAnsi="Times New Roman" w:cs="Times New Roman"/>
          <w:b/>
          <w:sz w:val="24"/>
          <w:szCs w:val="24"/>
        </w:rPr>
        <w:t>Technická specifikace</w:t>
      </w:r>
    </w:p>
    <w:p w:rsidR="00CC01C9" w:rsidRPr="00923285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3285">
        <w:rPr>
          <w:rFonts w:ascii="Times New Roman" w:hAnsi="Times New Roman" w:cs="Times New Roman"/>
          <w:b/>
          <w:sz w:val="24"/>
          <w:szCs w:val="24"/>
        </w:rPr>
        <w:t>Charakteristika</w:t>
      </w:r>
    </w:p>
    <w:p w:rsidR="00923285" w:rsidRDefault="00CC0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Šířková překážka (</w:t>
      </w:r>
      <w:proofErr w:type="spellStart"/>
      <w:r>
        <w:rPr>
          <w:rFonts w:ascii="Times New Roman" w:hAnsi="Times New Roman"/>
          <w:sz w:val="24"/>
          <w:szCs w:val="24"/>
        </w:rPr>
        <w:t>oxer</w:t>
      </w:r>
      <w:proofErr w:type="spellEnd"/>
      <w:r>
        <w:rPr>
          <w:rFonts w:ascii="Times New Roman" w:hAnsi="Times New Roman"/>
          <w:sz w:val="24"/>
          <w:szCs w:val="24"/>
        </w:rPr>
        <w:t xml:space="preserve">) je složena ze 4 stojanů, mezi kterými jsou na hácích, </w:t>
      </w:r>
      <w:r w:rsidR="00BE56DB">
        <w:rPr>
          <w:rFonts w:ascii="Times New Roman" w:hAnsi="Times New Roman"/>
          <w:sz w:val="24"/>
          <w:szCs w:val="24"/>
        </w:rPr>
        <w:t xml:space="preserve">ve dvou řadách položeny bariéry a </w:t>
      </w:r>
      <w:r w:rsidR="00EA2F90">
        <w:rPr>
          <w:rFonts w:ascii="Times New Roman" w:hAnsi="Times New Roman"/>
          <w:sz w:val="24"/>
          <w:szCs w:val="24"/>
        </w:rPr>
        <w:t>reklamní profil</w:t>
      </w:r>
      <w:r w:rsidR="00BE56DB">
        <w:rPr>
          <w:rFonts w:ascii="Times New Roman" w:hAnsi="Times New Roman"/>
          <w:sz w:val="24"/>
          <w:szCs w:val="24"/>
        </w:rPr>
        <w:t xml:space="preserve"> s nápisem „Česká jezdecká federace“</w:t>
      </w:r>
      <w:r w:rsidR="00923285">
        <w:rPr>
          <w:rFonts w:ascii="Times New Roman" w:hAnsi="Times New Roman"/>
          <w:sz w:val="24"/>
          <w:szCs w:val="24"/>
        </w:rPr>
        <w:t>.</w:t>
      </w:r>
    </w:p>
    <w:p w:rsidR="00923285" w:rsidRDefault="009232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</w:t>
      </w:r>
      <w:r w:rsidR="004B0616">
        <w:rPr>
          <w:rFonts w:ascii="Times New Roman" w:hAnsi="Times New Roman"/>
          <w:sz w:val="24"/>
          <w:szCs w:val="24"/>
        </w:rPr>
        <w:t>a</w:t>
      </w:r>
      <w:r w:rsidR="0021692C">
        <w:rPr>
          <w:rFonts w:ascii="Times New Roman" w:hAnsi="Times New Roman"/>
          <w:sz w:val="24"/>
          <w:szCs w:val="24"/>
        </w:rPr>
        <w:t xml:space="preserve"> překážka obsahuje 4 stojany, 10</w:t>
      </w:r>
      <w:r>
        <w:rPr>
          <w:rFonts w:ascii="Times New Roman" w:hAnsi="Times New Roman"/>
          <w:sz w:val="24"/>
          <w:szCs w:val="24"/>
        </w:rPr>
        <w:t xml:space="preserve"> bariér, 1 reklamní profil a dostatečný počet háků k uchycení prvků na stojan.</w:t>
      </w:r>
    </w:p>
    <w:p w:rsidR="00994A7A" w:rsidRPr="00C030F0" w:rsidRDefault="00CC01C9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C030F0">
        <w:rPr>
          <w:rFonts w:ascii="Times New Roman" w:hAnsi="Times New Roman" w:cs="Times New Roman"/>
          <w:b/>
          <w:sz w:val="24"/>
        </w:rPr>
        <w:t>Požadované provedení stojanu</w:t>
      </w:r>
    </w:p>
    <w:p w:rsidR="00CC01C9" w:rsidRDefault="00CC01C9" w:rsidP="00CC01C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Výška: 170-190 cm</w:t>
      </w:r>
    </w:p>
    <w:p w:rsidR="00CC01C9" w:rsidRDefault="00CC01C9" w:rsidP="00CC01C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Šířka: </w:t>
      </w:r>
      <w:r w:rsidR="004B0616">
        <w:rPr>
          <w:rFonts w:ascii="Times New Roman" w:hAnsi="Times New Roman"/>
          <w:sz w:val="24"/>
          <w:szCs w:val="24"/>
        </w:rPr>
        <w:t>70-10</w:t>
      </w:r>
      <w:r>
        <w:rPr>
          <w:rFonts w:ascii="Times New Roman" w:hAnsi="Times New Roman"/>
          <w:sz w:val="24"/>
          <w:szCs w:val="24"/>
        </w:rPr>
        <w:t>0 cm</w:t>
      </w:r>
    </w:p>
    <w:p w:rsidR="00CC01C9" w:rsidRDefault="00BA24AA" w:rsidP="00CC01C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Materiál </w:t>
      </w:r>
      <w:r w:rsidR="00BE56DB">
        <w:rPr>
          <w:rFonts w:ascii="Times New Roman" w:hAnsi="Times New Roman"/>
          <w:sz w:val="24"/>
          <w:szCs w:val="24"/>
        </w:rPr>
        <w:t>rámu: hliníkový</w:t>
      </w:r>
      <w:r>
        <w:rPr>
          <w:rFonts w:ascii="Times New Roman" w:hAnsi="Times New Roman"/>
          <w:sz w:val="24"/>
          <w:szCs w:val="24"/>
        </w:rPr>
        <w:t xml:space="preserve"> </w:t>
      </w:r>
      <w:r w:rsidR="00BE56DB">
        <w:rPr>
          <w:rFonts w:ascii="Times New Roman" w:hAnsi="Times New Roman"/>
          <w:sz w:val="24"/>
          <w:szCs w:val="24"/>
        </w:rPr>
        <w:t>profil</w:t>
      </w:r>
    </w:p>
    <w:p w:rsidR="00994A7A" w:rsidRDefault="00994A7A" w:rsidP="00CC01C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Pohledová plocha z voděvzdorného materiálu</w:t>
      </w:r>
    </w:p>
    <w:p w:rsidR="00994A7A" w:rsidRDefault="00993217" w:rsidP="00CC01C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Horní poloviny pohledových ploch</w:t>
      </w:r>
      <w:r w:rsidR="00994A7A">
        <w:rPr>
          <w:rFonts w:ascii="Times New Roman" w:hAnsi="Times New Roman"/>
          <w:sz w:val="24"/>
          <w:szCs w:val="24"/>
        </w:rPr>
        <w:t xml:space="preserve"> musí obsahovat logo České jezdecké federace</w:t>
      </w:r>
      <w:r w:rsidR="008E4BDC">
        <w:rPr>
          <w:rFonts w:ascii="Times New Roman" w:hAnsi="Times New Roman"/>
          <w:sz w:val="24"/>
          <w:szCs w:val="24"/>
        </w:rPr>
        <w:t>, které bude zpracováno</w:t>
      </w:r>
      <w:r w:rsidR="00BE56DB">
        <w:rPr>
          <w:rFonts w:ascii="Times New Roman" w:hAnsi="Times New Roman"/>
          <w:sz w:val="24"/>
          <w:szCs w:val="24"/>
        </w:rPr>
        <w:t xml:space="preserve"> dle logotypu ČJF</w:t>
      </w:r>
      <w:r w:rsidR="008E4BDC">
        <w:rPr>
          <w:rFonts w:ascii="Times New Roman" w:hAnsi="Times New Roman"/>
          <w:sz w:val="24"/>
          <w:szCs w:val="24"/>
        </w:rPr>
        <w:t xml:space="preserve"> a jeho šířka bude rovna 70% šířky stojanu a </w:t>
      </w:r>
      <w:r w:rsidR="008E4BDC" w:rsidRPr="00C227C0">
        <w:rPr>
          <w:rFonts w:ascii="Times New Roman" w:hAnsi="Times New Roman"/>
          <w:sz w:val="24"/>
          <w:szCs w:val="24"/>
        </w:rPr>
        <w:t>vertikální poměr zůstane neměnný</w:t>
      </w:r>
      <w:bookmarkStart w:id="0" w:name="_GoBack"/>
      <w:bookmarkEnd w:id="0"/>
    </w:p>
    <w:p w:rsidR="00BE56DB" w:rsidRDefault="00BE56DB" w:rsidP="00CC01C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Pohledová plocha musí být zpracovaná k</w:t>
      </w:r>
      <w:r w:rsidR="00EA2F90">
        <w:rPr>
          <w:rFonts w:ascii="Times New Roman" w:hAnsi="Times New Roman"/>
          <w:sz w:val="24"/>
          <w:szCs w:val="24"/>
        </w:rPr>
        <w:t>valitními voděvzdornými barvami</w:t>
      </w:r>
    </w:p>
    <w:p w:rsidR="00846AAF" w:rsidRPr="00846AAF" w:rsidRDefault="00846AAF" w:rsidP="00846AAF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Pohledová plocha musí </w:t>
      </w:r>
      <w:r w:rsidRPr="00846AAF">
        <w:rPr>
          <w:rFonts w:ascii="Times New Roman" w:hAnsi="Times New Roman"/>
          <w:sz w:val="24"/>
          <w:szCs w:val="24"/>
        </w:rPr>
        <w:t>být v barvách České jezdecké federace (modrá, bílá, červená, šedá)</w:t>
      </w:r>
    </w:p>
    <w:p w:rsidR="00846AAF" w:rsidRPr="00846AAF" w:rsidRDefault="00846AAF" w:rsidP="00846AAF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46AAF">
        <w:rPr>
          <w:rFonts w:ascii="Times New Roman" w:hAnsi="Times New Roman"/>
          <w:sz w:val="24"/>
          <w:szCs w:val="24"/>
        </w:rPr>
        <w:t>Barvy musí být dle logotypu ČJF</w:t>
      </w:r>
    </w:p>
    <w:p w:rsidR="00EA2F90" w:rsidRDefault="00BE56DB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Stojan musí být transportovatelný</w:t>
      </w:r>
    </w:p>
    <w:p w:rsidR="004B0616" w:rsidRDefault="00EA2F90" w:rsidP="004B061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Grafické zpracování stojanů by mělo být ozdobné, aby se </w:t>
      </w:r>
      <w:r w:rsidR="00D359A3">
        <w:rPr>
          <w:rFonts w:ascii="Times New Roman" w:hAnsi="Times New Roman"/>
          <w:sz w:val="24"/>
          <w:szCs w:val="24"/>
        </w:rPr>
        <w:t>daly stojany využít</w:t>
      </w:r>
      <w:r>
        <w:rPr>
          <w:rFonts w:ascii="Times New Roman" w:hAnsi="Times New Roman"/>
          <w:sz w:val="24"/>
          <w:szCs w:val="24"/>
        </w:rPr>
        <w:t xml:space="preserve"> bez bariér</w:t>
      </w:r>
      <w:r w:rsidR="00D359A3">
        <w:rPr>
          <w:rFonts w:ascii="Times New Roman" w:hAnsi="Times New Roman"/>
          <w:sz w:val="24"/>
          <w:szCs w:val="24"/>
        </w:rPr>
        <w:t xml:space="preserve"> také</w:t>
      </w:r>
      <w:r>
        <w:rPr>
          <w:rFonts w:ascii="Times New Roman" w:hAnsi="Times New Roman"/>
          <w:sz w:val="24"/>
          <w:szCs w:val="24"/>
        </w:rPr>
        <w:t xml:space="preserve"> pro účely</w:t>
      </w:r>
      <w:r w:rsidR="00A376C6">
        <w:rPr>
          <w:rFonts w:ascii="Times New Roman" w:hAnsi="Times New Roman"/>
          <w:sz w:val="24"/>
          <w:szCs w:val="24"/>
        </w:rPr>
        <w:t xml:space="preserve"> předávání cen</w:t>
      </w:r>
    </w:p>
    <w:p w:rsidR="004B0616" w:rsidRDefault="004B0616" w:rsidP="0099321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Stojany </w:t>
      </w:r>
      <w:r w:rsidRPr="004B0616">
        <w:rPr>
          <w:rFonts w:ascii="Times New Roman" w:hAnsi="Times New Roman"/>
          <w:sz w:val="24"/>
          <w:szCs w:val="24"/>
        </w:rPr>
        <w:t xml:space="preserve">musí splňovat podmínky FEI </w:t>
      </w:r>
    </w:p>
    <w:p w:rsidR="00993217" w:rsidRPr="004B0616" w:rsidRDefault="00993217" w:rsidP="00993217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8F7067" w:rsidRPr="00C030F0" w:rsidRDefault="00BE56DB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C030F0">
        <w:rPr>
          <w:rFonts w:ascii="Times New Roman" w:hAnsi="Times New Roman" w:cs="Times New Roman"/>
          <w:b/>
          <w:sz w:val="24"/>
        </w:rPr>
        <w:t>Požadované provedení bariér</w:t>
      </w:r>
    </w:p>
    <w:p w:rsidR="00BE56DB" w:rsidRPr="00C030F0" w:rsidRDefault="00BE56DB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Délka: 350 cm</w:t>
      </w:r>
    </w:p>
    <w:p w:rsidR="00EA2F90" w:rsidRPr="00C030F0" w:rsidRDefault="00EA2F90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Průměr: 9</w:t>
      </w:r>
      <w:r w:rsidR="004B0616" w:rsidRPr="00C030F0">
        <w:rPr>
          <w:rFonts w:ascii="Times New Roman" w:hAnsi="Times New Roman"/>
          <w:sz w:val="24"/>
          <w:szCs w:val="24"/>
        </w:rPr>
        <w:t>,5</w:t>
      </w:r>
      <w:r w:rsidRPr="00C030F0">
        <w:rPr>
          <w:rFonts w:ascii="Times New Roman" w:hAnsi="Times New Roman"/>
          <w:sz w:val="24"/>
          <w:szCs w:val="24"/>
        </w:rPr>
        <w:t>-10 cm</w:t>
      </w:r>
    </w:p>
    <w:p w:rsidR="00BE56DB" w:rsidRPr="00C030F0" w:rsidRDefault="00BE56DB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 xml:space="preserve">Materiál: </w:t>
      </w:r>
      <w:r w:rsidR="00846AAF" w:rsidRPr="00C030F0">
        <w:rPr>
          <w:rFonts w:ascii="Times New Roman" w:hAnsi="Times New Roman"/>
          <w:sz w:val="24"/>
          <w:szCs w:val="24"/>
        </w:rPr>
        <w:t>lepené dřevo</w:t>
      </w:r>
    </w:p>
    <w:p w:rsidR="00EA2F90" w:rsidRPr="00C030F0" w:rsidRDefault="00923285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Provedení bariér musí být v barvách</w:t>
      </w:r>
      <w:r w:rsidR="00EA2F90" w:rsidRPr="00C030F0">
        <w:rPr>
          <w:rFonts w:ascii="Times New Roman" w:hAnsi="Times New Roman"/>
          <w:sz w:val="24"/>
          <w:szCs w:val="24"/>
        </w:rPr>
        <w:t xml:space="preserve"> České jezdecké federace (modrá, bílá, červená, šedá)</w:t>
      </w:r>
    </w:p>
    <w:p w:rsidR="00923285" w:rsidRPr="00C030F0" w:rsidRDefault="00923285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Barvy musí být dle logotypu ČJF</w:t>
      </w:r>
    </w:p>
    <w:p w:rsidR="00EA2F90" w:rsidRPr="00C030F0" w:rsidRDefault="00EA2F90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Barvy musí být vodě</w:t>
      </w:r>
      <w:r w:rsidR="00846AAF" w:rsidRPr="00C030F0">
        <w:rPr>
          <w:rFonts w:ascii="Times New Roman" w:hAnsi="Times New Roman"/>
          <w:sz w:val="24"/>
          <w:szCs w:val="24"/>
        </w:rPr>
        <w:t>vzdorné</w:t>
      </w:r>
    </w:p>
    <w:p w:rsidR="00EA2F90" w:rsidRPr="00C030F0" w:rsidRDefault="00EA2F90" w:rsidP="00BE56D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Bariéry musí být vhodné pro venkovní použití a odolné povětrnostním podmínkám</w:t>
      </w:r>
    </w:p>
    <w:p w:rsidR="00EA2F9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Bariéry musí splňovat podmínky FEI</w:t>
      </w:r>
    </w:p>
    <w:p w:rsidR="00993217" w:rsidRPr="00C030F0" w:rsidRDefault="00993217" w:rsidP="00993217">
      <w:pPr>
        <w:pStyle w:val="Odstavecseseznamem"/>
        <w:rPr>
          <w:rFonts w:ascii="Times New Roman" w:hAnsi="Times New Roman"/>
          <w:sz w:val="24"/>
          <w:szCs w:val="24"/>
        </w:rPr>
      </w:pPr>
    </w:p>
    <w:p w:rsidR="00EA2F90" w:rsidRPr="00C030F0" w:rsidRDefault="00EA2F90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C030F0">
        <w:rPr>
          <w:rFonts w:ascii="Times New Roman" w:hAnsi="Times New Roman" w:cs="Times New Roman"/>
          <w:b/>
          <w:sz w:val="24"/>
        </w:rPr>
        <w:t>Požadované provedení reklamního profilu s nápisem</w:t>
      </w:r>
    </w:p>
    <w:p w:rsidR="00EA2F90" w:rsidRPr="00C030F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Délka: 350 cm</w:t>
      </w:r>
    </w:p>
    <w:p w:rsidR="00EA2F90" w:rsidRPr="00C030F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Výška 12-15 cm</w:t>
      </w:r>
    </w:p>
    <w:p w:rsidR="00EA2F90" w:rsidRPr="00C030F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Materiál: dřevo</w:t>
      </w:r>
    </w:p>
    <w:p w:rsidR="00EA2F90" w:rsidRPr="00C030F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lastRenderedPageBreak/>
        <w:t>Musí obsahovat nápis „Česká jezdecká federace“</w:t>
      </w:r>
    </w:p>
    <w:p w:rsidR="00EA2F90" w:rsidRPr="00C030F0" w:rsidRDefault="00923285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Profil musí být v barvách</w:t>
      </w:r>
      <w:r w:rsidR="00EA2F90" w:rsidRPr="00C030F0">
        <w:rPr>
          <w:rFonts w:ascii="Times New Roman" w:hAnsi="Times New Roman"/>
          <w:sz w:val="24"/>
          <w:szCs w:val="24"/>
        </w:rPr>
        <w:t xml:space="preserve"> České jezdecké federace (modrá, bílá, červená, šedá)</w:t>
      </w:r>
    </w:p>
    <w:p w:rsidR="00EA2F90" w:rsidRPr="00C030F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Barvy musí být vodě</w:t>
      </w:r>
      <w:r w:rsidR="00846AAF" w:rsidRPr="00C030F0">
        <w:rPr>
          <w:rFonts w:ascii="Times New Roman" w:hAnsi="Times New Roman"/>
          <w:sz w:val="24"/>
          <w:szCs w:val="24"/>
        </w:rPr>
        <w:t>vzdorné</w:t>
      </w:r>
    </w:p>
    <w:p w:rsidR="00EA2F90" w:rsidRPr="00C030F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Barvy a font nápisu musí být dle logotypu ČJF</w:t>
      </w:r>
    </w:p>
    <w:p w:rsidR="00EA2F90" w:rsidRPr="00C030F0" w:rsidRDefault="00846AAF" w:rsidP="00EA2F90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Reklamní profil musí být vhodný</w:t>
      </w:r>
      <w:r w:rsidR="00EA2F90" w:rsidRPr="00C030F0">
        <w:rPr>
          <w:rFonts w:ascii="Times New Roman" w:hAnsi="Times New Roman"/>
          <w:sz w:val="24"/>
          <w:szCs w:val="24"/>
        </w:rPr>
        <w:t xml:space="preserve"> pro venkovní použití a odolné povětrnostním podmínkám</w:t>
      </w:r>
    </w:p>
    <w:p w:rsidR="004B0616" w:rsidRDefault="004B0616" w:rsidP="004B0616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030F0">
        <w:rPr>
          <w:rFonts w:ascii="Times New Roman" w:hAnsi="Times New Roman"/>
          <w:sz w:val="24"/>
          <w:szCs w:val="24"/>
        </w:rPr>
        <w:t>Profil musí splňovat podmínky FEI</w:t>
      </w:r>
    </w:p>
    <w:p w:rsidR="00993217" w:rsidRPr="00C030F0" w:rsidRDefault="00993217" w:rsidP="00993217">
      <w:pPr>
        <w:pStyle w:val="Odstavecseseznamem"/>
        <w:rPr>
          <w:rFonts w:ascii="Times New Roman" w:hAnsi="Times New Roman"/>
          <w:sz w:val="24"/>
          <w:szCs w:val="24"/>
        </w:rPr>
      </w:pPr>
    </w:p>
    <w:p w:rsidR="00EA2F90" w:rsidRPr="00C030F0" w:rsidRDefault="00EA2F90" w:rsidP="004E3D1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C030F0">
        <w:rPr>
          <w:rFonts w:ascii="Times New Roman" w:hAnsi="Times New Roman" w:cs="Times New Roman"/>
          <w:b/>
          <w:sz w:val="24"/>
        </w:rPr>
        <w:t>Požadované zpracování háků</w:t>
      </w:r>
    </w:p>
    <w:p w:rsidR="00A1161B" w:rsidRPr="00C030F0" w:rsidRDefault="00A1161B" w:rsidP="00EA2F9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030F0">
        <w:rPr>
          <w:rFonts w:ascii="Times New Roman" w:hAnsi="Times New Roman" w:cs="Times New Roman"/>
          <w:sz w:val="24"/>
        </w:rPr>
        <w:t>Hloubka háku: minimálně 18 mm, maximálně 30 mm</w:t>
      </w:r>
    </w:p>
    <w:p w:rsidR="00EA2F90" w:rsidRDefault="00EA2F90" w:rsidP="00EA2F9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030F0">
        <w:rPr>
          <w:rFonts w:ascii="Times New Roman" w:hAnsi="Times New Roman" w:cs="Times New Roman"/>
          <w:sz w:val="24"/>
        </w:rPr>
        <w:t>Háky musí splňovat podmínky FEI</w:t>
      </w:r>
    </w:p>
    <w:p w:rsidR="00993217" w:rsidRDefault="00993217" w:rsidP="00993217">
      <w:pPr>
        <w:rPr>
          <w:rFonts w:ascii="Times New Roman" w:hAnsi="Times New Roman" w:cs="Times New Roman"/>
          <w:sz w:val="24"/>
        </w:rPr>
      </w:pPr>
    </w:p>
    <w:p w:rsidR="00C27FED" w:rsidRDefault="00993217" w:rsidP="00C27F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93217">
        <w:rPr>
          <w:rFonts w:ascii="Times New Roman" w:hAnsi="Times New Roman" w:cs="Times New Roman"/>
          <w:b/>
          <w:sz w:val="24"/>
        </w:rPr>
        <w:t xml:space="preserve">Dodání </w:t>
      </w:r>
    </w:p>
    <w:p w:rsidR="00993217" w:rsidRPr="00C27FED" w:rsidRDefault="00993217" w:rsidP="00C27FED">
      <w:pPr>
        <w:rPr>
          <w:rFonts w:ascii="Times New Roman" w:hAnsi="Times New Roman" w:cs="Times New Roman"/>
          <w:b/>
          <w:sz w:val="24"/>
        </w:rPr>
      </w:pPr>
      <w:r w:rsidRPr="00C27FED">
        <w:rPr>
          <w:rFonts w:ascii="Times New Roman" w:hAnsi="Times New Roman" w:cs="Times New Roman"/>
          <w:sz w:val="24"/>
          <w:szCs w:val="24"/>
        </w:rPr>
        <w:t>Termín dodání předmětu plnění je 90 dní od doručení oznámení o poskytnutí dotace.</w:t>
      </w:r>
    </w:p>
    <w:p w:rsidR="00993217" w:rsidRPr="00993217" w:rsidRDefault="00993217" w:rsidP="00993217">
      <w:pPr>
        <w:pStyle w:val="Odstavecseseznamem"/>
        <w:ind w:left="1440"/>
        <w:rPr>
          <w:rFonts w:ascii="Times New Roman" w:hAnsi="Times New Roman" w:cs="Times New Roman"/>
          <w:sz w:val="24"/>
        </w:rPr>
      </w:pPr>
    </w:p>
    <w:sectPr w:rsidR="00993217" w:rsidRPr="00993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9F" w:rsidRDefault="00FC479F" w:rsidP="004E3D10">
      <w:pPr>
        <w:spacing w:after="0" w:line="240" w:lineRule="auto"/>
      </w:pPr>
      <w:r>
        <w:separator/>
      </w:r>
    </w:p>
  </w:endnote>
  <w:endnote w:type="continuationSeparator" w:id="0">
    <w:p w:rsidR="00FC479F" w:rsidRDefault="00FC479F" w:rsidP="004E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9F" w:rsidRDefault="00FC479F" w:rsidP="004E3D10">
      <w:pPr>
        <w:spacing w:after="0" w:line="240" w:lineRule="auto"/>
      </w:pPr>
      <w:r>
        <w:separator/>
      </w:r>
    </w:p>
  </w:footnote>
  <w:footnote w:type="continuationSeparator" w:id="0">
    <w:p w:rsidR="00FC479F" w:rsidRDefault="00FC479F" w:rsidP="004E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10" w:rsidRPr="004E3D10" w:rsidRDefault="004E3D10" w:rsidP="004E3D10">
    <w:pPr>
      <w:spacing w:after="360"/>
      <w:jc w:val="right"/>
    </w:pPr>
    <w:r>
      <w:t xml:space="preserve">Příloha č. 4: </w:t>
    </w:r>
    <w:r w:rsidRPr="004E3D10">
      <w:t>Technická specifikace a podmínky dodání překážek</w:t>
    </w:r>
  </w:p>
  <w:p w:rsidR="004E3D10" w:rsidRDefault="004E3D10">
    <w:pPr>
      <w:pStyle w:val="Zhlav"/>
    </w:pPr>
  </w:p>
  <w:p w:rsidR="004E3D10" w:rsidRDefault="004E3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18C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45B"/>
    <w:multiLevelType w:val="hybridMultilevel"/>
    <w:tmpl w:val="5F34B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61974"/>
    <w:multiLevelType w:val="hybridMultilevel"/>
    <w:tmpl w:val="DEAA9FB2"/>
    <w:lvl w:ilvl="0" w:tplc="6B621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C9"/>
    <w:rsid w:val="0021692C"/>
    <w:rsid w:val="00221BF4"/>
    <w:rsid w:val="002B2FB8"/>
    <w:rsid w:val="004B0616"/>
    <w:rsid w:val="004E3D10"/>
    <w:rsid w:val="00507CBB"/>
    <w:rsid w:val="00637F7D"/>
    <w:rsid w:val="00846AAF"/>
    <w:rsid w:val="0089216F"/>
    <w:rsid w:val="008E4BDC"/>
    <w:rsid w:val="008F7067"/>
    <w:rsid w:val="00923285"/>
    <w:rsid w:val="00993217"/>
    <w:rsid w:val="00994A7A"/>
    <w:rsid w:val="00A1161B"/>
    <w:rsid w:val="00A376C6"/>
    <w:rsid w:val="00BA24AA"/>
    <w:rsid w:val="00BE56DB"/>
    <w:rsid w:val="00C030F0"/>
    <w:rsid w:val="00C227C0"/>
    <w:rsid w:val="00C27FED"/>
    <w:rsid w:val="00CC01C9"/>
    <w:rsid w:val="00D359A3"/>
    <w:rsid w:val="00D86564"/>
    <w:rsid w:val="00EA2F90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67221-886F-45CE-BEEA-2A01773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1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1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D10"/>
  </w:style>
  <w:style w:type="paragraph" w:styleId="Zpat">
    <w:name w:val="footer"/>
    <w:basedOn w:val="Normln"/>
    <w:link w:val="ZpatChar"/>
    <w:uiPriority w:val="99"/>
    <w:unhideWhenUsed/>
    <w:rsid w:val="004E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Šlapanská</dc:creator>
  <cp:keywords/>
  <dc:description/>
  <cp:lastModifiedBy>Michaela Jakešová</cp:lastModifiedBy>
  <cp:revision>4</cp:revision>
  <dcterms:created xsi:type="dcterms:W3CDTF">2020-07-09T15:17:00Z</dcterms:created>
  <dcterms:modified xsi:type="dcterms:W3CDTF">2020-07-13T11:47:00Z</dcterms:modified>
</cp:coreProperties>
</file>