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9EEF2" w14:textId="76AD194D" w:rsidR="00AD2E33" w:rsidRDefault="00AD2E33" w:rsidP="0050300D">
      <w:r>
        <w:t>Smlouva o dílo uzavřená dne 14.2.2023 byla uveřejněna v Registru smluv dne 17.2.2023.</w:t>
      </w:r>
    </w:p>
    <w:p w14:paraId="5E01C248" w14:textId="0583CC86" w:rsidR="00A64AE2" w:rsidRDefault="00AD2E33" w:rsidP="0050300D">
      <w:hyperlink r:id="rId4" w:history="1">
        <w:r w:rsidR="0050300D" w:rsidRPr="00024E2A">
          <w:rPr>
            <w:rStyle w:val="Hypertextovodkaz"/>
          </w:rPr>
          <w:t>https://smlouvy.gov.cz/smlouva/23480221?backlink=gqdsy</w:t>
        </w:r>
      </w:hyperlink>
    </w:p>
    <w:p w14:paraId="2C08070B" w14:textId="77777777" w:rsidR="0050300D" w:rsidRPr="0050300D" w:rsidRDefault="0050300D" w:rsidP="0050300D"/>
    <w:sectPr w:rsidR="0050300D" w:rsidRPr="00503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00D"/>
    <w:rsid w:val="0050300D"/>
    <w:rsid w:val="00A02C68"/>
    <w:rsid w:val="00A64AE2"/>
    <w:rsid w:val="00AD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47889"/>
  <w15:chartTrackingRefBased/>
  <w15:docId w15:val="{FD8C00CD-EC4C-46E3-8AC8-5B8A65CAC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0300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030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23480221?backlink=gqdsy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183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Compet Consult</dc:creator>
  <cp:keywords/>
  <dc:description/>
  <cp:lastModifiedBy>Compet Consult</cp:lastModifiedBy>
  <cp:revision>2</cp:revision>
  <dcterms:created xsi:type="dcterms:W3CDTF">2023-02-17T15:59:00Z</dcterms:created>
  <dcterms:modified xsi:type="dcterms:W3CDTF">2023-02-17T16:05:00Z</dcterms:modified>
</cp:coreProperties>
</file>