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E23C9" w14:textId="77777777" w:rsidR="00A54F12" w:rsidRDefault="00A54F12" w:rsidP="00A54F12">
      <w:pPr>
        <w:jc w:val="right"/>
        <w:rPr>
          <w:bCs/>
        </w:rPr>
      </w:pPr>
    </w:p>
    <w:p w14:paraId="3A0BFD4F" w14:textId="73C745BE" w:rsidR="001D3194" w:rsidRPr="008E658A" w:rsidRDefault="001D3194" w:rsidP="001D3194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</w:t>
      </w:r>
      <w:r w:rsidR="000C6381">
        <w:rPr>
          <w:i/>
          <w:iCs/>
        </w:rPr>
        <w:t>7</w:t>
      </w:r>
      <w:r w:rsidR="001653F1">
        <w:rPr>
          <w:i/>
          <w:iCs/>
        </w:rPr>
        <w:t xml:space="preserve"> </w:t>
      </w:r>
      <w:r>
        <w:rPr>
          <w:i/>
          <w:iCs/>
        </w:rPr>
        <w:t>zadávací dokumentace</w:t>
      </w:r>
    </w:p>
    <w:p w14:paraId="58C29A6F" w14:textId="77777777" w:rsidR="00A54F12" w:rsidRPr="001F688D" w:rsidRDefault="00A54F12" w:rsidP="00D06F35">
      <w:pPr>
        <w:jc w:val="center"/>
        <w:rPr>
          <w:b/>
        </w:rPr>
      </w:pPr>
    </w:p>
    <w:p w14:paraId="68392DE5" w14:textId="008074A4" w:rsidR="00D06F35" w:rsidRDefault="00D06F35" w:rsidP="00FD3280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  <w:r w:rsidR="00FD3280">
        <w:rPr>
          <w:b/>
          <w:sz w:val="40"/>
          <w:szCs w:val="40"/>
        </w:rPr>
        <w:t xml:space="preserve">o dodržení </w:t>
      </w:r>
      <w:r w:rsidR="001D3194">
        <w:rPr>
          <w:b/>
          <w:sz w:val="40"/>
          <w:szCs w:val="40"/>
        </w:rPr>
        <w:t>enviromentálních aspektů při plnění veřejné zakázky</w:t>
      </w:r>
    </w:p>
    <w:p w14:paraId="138007DE" w14:textId="77777777" w:rsidR="001D3194" w:rsidRDefault="00FD3280" w:rsidP="001D31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–</w:t>
      </w:r>
      <w:bookmarkStart w:id="0" w:name="_Toc78443549"/>
    </w:p>
    <w:p w14:paraId="746ED98A" w14:textId="0A0C25D5" w:rsidR="00FD3280" w:rsidRPr="001D3194" w:rsidRDefault="001D3194" w:rsidP="001D3194">
      <w:pPr>
        <w:jc w:val="center"/>
        <w:rPr>
          <w:b/>
          <w:bCs/>
          <w:sz w:val="32"/>
          <w:szCs w:val="32"/>
        </w:rPr>
      </w:pPr>
      <w:r w:rsidRPr="001D3194">
        <w:rPr>
          <w:b/>
          <w:bCs/>
          <w:sz w:val="32"/>
          <w:szCs w:val="32"/>
        </w:rPr>
        <w:t xml:space="preserve">Omezení problematických látek </w:t>
      </w:r>
      <w:bookmarkEnd w:id="0"/>
      <w:r w:rsidR="000C6381">
        <w:rPr>
          <w:b/>
          <w:bCs/>
          <w:sz w:val="32"/>
          <w:szCs w:val="32"/>
        </w:rPr>
        <w:t>u čistících prostředků na okna</w:t>
      </w:r>
    </w:p>
    <w:p w14:paraId="1285FC85" w14:textId="77777777" w:rsidR="00D06F35" w:rsidRPr="00A54F12" w:rsidRDefault="00D06F35" w:rsidP="00D06F35">
      <w:pPr>
        <w:rPr>
          <w:b/>
          <w:sz w:val="24"/>
          <w:szCs w:val="24"/>
          <w:u w:val="single"/>
        </w:rPr>
      </w:pPr>
    </w:p>
    <w:p w14:paraId="5A5B1845" w14:textId="42900E38" w:rsidR="00A54F12" w:rsidRPr="00A54F12" w:rsidRDefault="00A54F12" w:rsidP="00A54F12">
      <w:pPr>
        <w:spacing w:after="160"/>
        <w:rPr>
          <w:sz w:val="24"/>
          <w:szCs w:val="24"/>
        </w:rPr>
      </w:pPr>
      <w:r w:rsidRPr="00A54F12">
        <w:rPr>
          <w:sz w:val="24"/>
          <w:szCs w:val="24"/>
        </w:rPr>
        <w:t xml:space="preserve">Právnická osoba: </w:t>
      </w:r>
      <w:r w:rsidRPr="00A54F12">
        <w:rPr>
          <w:b/>
          <w:bCs/>
          <w:sz w:val="24"/>
          <w:szCs w:val="24"/>
        </w:rPr>
        <w:t>……………………………………………………………………………</w:t>
      </w:r>
      <w:r w:rsidR="0018684F" w:rsidRPr="00A54F12">
        <w:rPr>
          <w:b/>
          <w:bCs/>
          <w:sz w:val="24"/>
          <w:szCs w:val="24"/>
        </w:rPr>
        <w:t>……</w:t>
      </w:r>
      <w:r w:rsidRPr="00A54F12">
        <w:rPr>
          <w:sz w:val="24"/>
          <w:szCs w:val="24"/>
        </w:rPr>
        <w:t>,</w:t>
      </w:r>
    </w:p>
    <w:p w14:paraId="7FB48A09" w14:textId="0FD3EC01" w:rsidR="00A54F12" w:rsidRPr="00A54F12" w:rsidRDefault="00A54F12" w:rsidP="00085C0B">
      <w:pPr>
        <w:spacing w:after="200"/>
        <w:rPr>
          <w:sz w:val="24"/>
          <w:szCs w:val="24"/>
        </w:rPr>
      </w:pPr>
      <w:r w:rsidRPr="00A54F12">
        <w:rPr>
          <w:i/>
          <w:iCs/>
          <w:sz w:val="22"/>
          <w:szCs w:val="22"/>
        </w:rPr>
        <w:t>Osoba pověřená jednáním za PO:</w:t>
      </w:r>
      <w:r w:rsidRPr="00A54F12">
        <w:rPr>
          <w:sz w:val="24"/>
          <w:szCs w:val="24"/>
        </w:rPr>
        <w:t xml:space="preserve"> </w:t>
      </w:r>
      <w:r w:rsidRPr="00A54F12">
        <w:rPr>
          <w:b/>
          <w:bCs/>
          <w:sz w:val="24"/>
          <w:szCs w:val="24"/>
        </w:rPr>
        <w:t>………………………………………………</w:t>
      </w:r>
      <w:r w:rsidRPr="00A54F12">
        <w:rPr>
          <w:sz w:val="24"/>
          <w:szCs w:val="24"/>
        </w:rPr>
        <w:t>,</w:t>
      </w:r>
    </w:p>
    <w:p w14:paraId="11FD476F" w14:textId="355EC5B8" w:rsidR="00A54F12" w:rsidRPr="00A54F12" w:rsidRDefault="00A54F12" w:rsidP="00A54F12">
      <w:pPr>
        <w:rPr>
          <w:sz w:val="24"/>
          <w:szCs w:val="24"/>
        </w:rPr>
      </w:pPr>
      <w:r w:rsidRPr="00A54F12">
        <w:rPr>
          <w:sz w:val="24"/>
          <w:szCs w:val="24"/>
        </w:rPr>
        <w:t>nebo</w:t>
      </w:r>
    </w:p>
    <w:p w14:paraId="3CAA3ACD" w14:textId="77777777" w:rsidR="00A54F12" w:rsidRPr="00A54F12" w:rsidRDefault="00A54F12" w:rsidP="00A54F12">
      <w:pPr>
        <w:rPr>
          <w:sz w:val="24"/>
          <w:szCs w:val="24"/>
        </w:rPr>
      </w:pPr>
    </w:p>
    <w:p w14:paraId="699E9D44" w14:textId="77777777" w:rsidR="00A54F12" w:rsidRPr="00A54F12" w:rsidRDefault="00A54F12" w:rsidP="00A54F12">
      <w:pPr>
        <w:rPr>
          <w:sz w:val="24"/>
          <w:szCs w:val="24"/>
        </w:rPr>
      </w:pPr>
      <w:r w:rsidRPr="00A54F12">
        <w:rPr>
          <w:sz w:val="24"/>
          <w:szCs w:val="24"/>
        </w:rPr>
        <w:t xml:space="preserve">Fyzická osoba: </w:t>
      </w:r>
      <w:r w:rsidRPr="00A54F12">
        <w:rPr>
          <w:b/>
          <w:bCs/>
          <w:sz w:val="24"/>
          <w:szCs w:val="24"/>
        </w:rPr>
        <w:t>…………………………………………………………………………………......</w:t>
      </w:r>
      <w:r w:rsidRPr="00A54F12">
        <w:rPr>
          <w:sz w:val="24"/>
          <w:szCs w:val="24"/>
        </w:rPr>
        <w:t>,</w:t>
      </w:r>
    </w:p>
    <w:p w14:paraId="05042EE5" w14:textId="77777777" w:rsidR="00A54F12" w:rsidRPr="00BE5000" w:rsidRDefault="00A54F12" w:rsidP="00A54F12">
      <w:pPr>
        <w:rPr>
          <w:sz w:val="24"/>
          <w:szCs w:val="24"/>
        </w:rPr>
      </w:pPr>
    </w:p>
    <w:p w14:paraId="0C87BDF8" w14:textId="77777777" w:rsidR="00A54F12" w:rsidRDefault="00A54F12" w:rsidP="00A54F12">
      <w:pPr>
        <w:jc w:val="center"/>
        <w:rPr>
          <w:sz w:val="24"/>
          <w:szCs w:val="24"/>
        </w:rPr>
      </w:pPr>
    </w:p>
    <w:p w14:paraId="4E8F7E1A" w14:textId="2C7AB896" w:rsidR="00A54F12" w:rsidRPr="00BE5000" w:rsidRDefault="00A54F12" w:rsidP="007815AD">
      <w:pPr>
        <w:jc w:val="center"/>
        <w:rPr>
          <w:sz w:val="24"/>
          <w:szCs w:val="24"/>
        </w:rPr>
      </w:pPr>
      <w:r w:rsidRPr="00BE5000">
        <w:rPr>
          <w:sz w:val="24"/>
          <w:szCs w:val="24"/>
        </w:rPr>
        <w:t>tímto čestně prohlašuje, že v rámci veřejné zakázky</w:t>
      </w:r>
    </w:p>
    <w:p w14:paraId="0EB841DD" w14:textId="77777777" w:rsidR="00A54F12" w:rsidRPr="00BE5000" w:rsidRDefault="00A54F12" w:rsidP="00A54F12">
      <w:pPr>
        <w:rPr>
          <w:b/>
          <w:sz w:val="24"/>
          <w:szCs w:val="24"/>
          <w:u w:val="single"/>
        </w:rPr>
      </w:pPr>
    </w:p>
    <w:p w14:paraId="7E3D2AED" w14:textId="0B2E805E" w:rsidR="00A54F12" w:rsidRPr="00085C0B" w:rsidRDefault="001D3194" w:rsidP="007815AD">
      <w:pPr>
        <w:spacing w:before="120" w:after="240"/>
        <w:jc w:val="center"/>
        <w:rPr>
          <w:sz w:val="32"/>
          <w:szCs w:val="32"/>
        </w:rPr>
      </w:pPr>
      <w:bookmarkStart w:id="1" w:name="_Hlk78457606"/>
      <w:r w:rsidRPr="001D3194">
        <w:rPr>
          <w:b/>
          <w:sz w:val="32"/>
          <w:szCs w:val="32"/>
        </w:rPr>
        <w:t>„Úklidové práce pro ÚMČ Brno-Židenic</w:t>
      </w:r>
      <w:bookmarkEnd w:id="1"/>
      <w:r w:rsidRPr="001D3194">
        <w:rPr>
          <w:b/>
          <w:sz w:val="32"/>
          <w:szCs w:val="32"/>
        </w:rPr>
        <w:t>e“</w:t>
      </w:r>
    </w:p>
    <w:p w14:paraId="208BBD3D" w14:textId="69F7D7E0" w:rsidR="001D3194" w:rsidRDefault="00971957" w:rsidP="00085C0B">
      <w:pPr>
        <w:spacing w:before="120" w:after="120"/>
        <w:jc w:val="both"/>
        <w:rPr>
          <w:bCs/>
          <w:sz w:val="24"/>
          <w:szCs w:val="24"/>
        </w:rPr>
      </w:pPr>
      <w:r w:rsidRPr="00971957">
        <w:rPr>
          <w:bCs/>
          <w:sz w:val="24"/>
          <w:szCs w:val="24"/>
        </w:rPr>
        <w:t xml:space="preserve">bude v rámci </w:t>
      </w:r>
      <w:r w:rsidR="001D3194">
        <w:rPr>
          <w:bCs/>
          <w:sz w:val="24"/>
          <w:szCs w:val="24"/>
        </w:rPr>
        <w:t>poskytování sjednaného plnění spočívajícího v úklidových pracích používat pouze takové čistící prostředky</w:t>
      </w:r>
      <w:r w:rsidR="000C6381">
        <w:rPr>
          <w:bCs/>
          <w:sz w:val="24"/>
          <w:szCs w:val="24"/>
        </w:rPr>
        <w:t xml:space="preserve"> na okna</w:t>
      </w:r>
      <w:r w:rsidR="001D3194">
        <w:rPr>
          <w:bCs/>
          <w:sz w:val="24"/>
          <w:szCs w:val="24"/>
        </w:rPr>
        <w:t>, které neobsahují níže uvedené problematické  látky: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221"/>
      </w:tblGrid>
      <w:tr w:rsidR="001653F1" w:rsidRPr="002738C6" w14:paraId="2273FFCC" w14:textId="77777777" w:rsidTr="001653F1">
        <w:tc>
          <w:tcPr>
            <w:tcW w:w="567" w:type="dxa"/>
            <w:vAlign w:val="center"/>
          </w:tcPr>
          <w:p w14:paraId="7C6C21BE" w14:textId="77777777" w:rsidR="001653F1" w:rsidRPr="00D214CF" w:rsidRDefault="001653F1" w:rsidP="00234BAA">
            <w:pPr>
              <w:pStyle w:val="Textkomente"/>
              <w:spacing w:after="120"/>
              <w:rPr>
                <w:b/>
                <w:bCs/>
                <w:i/>
                <w:iCs/>
                <w:sz w:val="22"/>
                <w:szCs w:val="22"/>
              </w:rPr>
            </w:pPr>
            <w:r w:rsidRPr="00D214CF">
              <w:rPr>
                <w:b/>
                <w:bCs/>
                <w:i/>
                <w:iCs/>
                <w:sz w:val="22"/>
                <w:szCs w:val="22"/>
              </w:rPr>
              <w:t>i.</w:t>
            </w:r>
          </w:p>
        </w:tc>
        <w:tc>
          <w:tcPr>
            <w:tcW w:w="8221" w:type="dxa"/>
            <w:vAlign w:val="center"/>
          </w:tcPr>
          <w:p w14:paraId="5B57800A" w14:textId="77777777" w:rsidR="001653F1" w:rsidRPr="00D214CF" w:rsidRDefault="001653F1" w:rsidP="00234BAA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D214CF">
              <w:rPr>
                <w:sz w:val="22"/>
                <w:szCs w:val="22"/>
              </w:rPr>
              <w:t>fosfor (</w:t>
            </w:r>
            <w:r w:rsidRPr="005C7A2A">
              <w:rPr>
                <w:b/>
                <w:bCs/>
                <w:sz w:val="22"/>
                <w:szCs w:val="22"/>
              </w:rPr>
              <w:t>limit: 1g na 100g výrobku</w:t>
            </w:r>
            <w:r w:rsidRPr="00D214CF">
              <w:rPr>
                <w:sz w:val="22"/>
                <w:szCs w:val="22"/>
              </w:rPr>
              <w:t>)</w:t>
            </w:r>
          </w:p>
        </w:tc>
      </w:tr>
      <w:tr w:rsidR="001653F1" w:rsidRPr="002738C6" w14:paraId="59A00043" w14:textId="77777777" w:rsidTr="001653F1">
        <w:tc>
          <w:tcPr>
            <w:tcW w:w="567" w:type="dxa"/>
            <w:vAlign w:val="center"/>
          </w:tcPr>
          <w:p w14:paraId="5728EC2E" w14:textId="77777777" w:rsidR="001653F1" w:rsidRPr="00D214CF" w:rsidRDefault="001653F1" w:rsidP="00234BAA">
            <w:pPr>
              <w:pStyle w:val="Textkomente"/>
              <w:spacing w:after="120"/>
              <w:rPr>
                <w:b/>
                <w:bCs/>
                <w:i/>
                <w:iCs/>
                <w:sz w:val="22"/>
                <w:szCs w:val="22"/>
              </w:rPr>
            </w:pPr>
            <w:r w:rsidRPr="00D214CF">
              <w:rPr>
                <w:b/>
                <w:bCs/>
                <w:i/>
                <w:iCs/>
                <w:sz w:val="22"/>
                <w:szCs w:val="22"/>
              </w:rPr>
              <w:t>ii.</w:t>
            </w:r>
          </w:p>
        </w:tc>
        <w:tc>
          <w:tcPr>
            <w:tcW w:w="8221" w:type="dxa"/>
            <w:vAlign w:val="center"/>
          </w:tcPr>
          <w:p w14:paraId="57F98DF5" w14:textId="77777777" w:rsidR="001653F1" w:rsidRPr="00D214CF" w:rsidRDefault="001653F1" w:rsidP="00234BAA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D214CF">
              <w:rPr>
                <w:sz w:val="22"/>
                <w:szCs w:val="22"/>
              </w:rPr>
              <w:t>biocidy, pokud nejsou používány jako konzervanty</w:t>
            </w:r>
          </w:p>
        </w:tc>
      </w:tr>
      <w:tr w:rsidR="001653F1" w:rsidRPr="002738C6" w14:paraId="0401F806" w14:textId="77777777" w:rsidTr="001653F1">
        <w:tc>
          <w:tcPr>
            <w:tcW w:w="567" w:type="dxa"/>
            <w:vAlign w:val="center"/>
          </w:tcPr>
          <w:p w14:paraId="6A36ECDE" w14:textId="77777777" w:rsidR="001653F1" w:rsidRPr="00D214CF" w:rsidRDefault="001653F1" w:rsidP="00234BAA">
            <w:pPr>
              <w:pStyle w:val="Textkomente"/>
              <w:spacing w:after="120"/>
              <w:rPr>
                <w:b/>
                <w:bCs/>
                <w:i/>
                <w:iCs/>
                <w:sz w:val="22"/>
                <w:szCs w:val="22"/>
              </w:rPr>
            </w:pPr>
            <w:r w:rsidRPr="00D214CF">
              <w:rPr>
                <w:b/>
                <w:bCs/>
                <w:i/>
                <w:iCs/>
                <w:sz w:val="22"/>
                <w:szCs w:val="22"/>
              </w:rPr>
              <w:t>iii.</w:t>
            </w:r>
          </w:p>
        </w:tc>
        <w:tc>
          <w:tcPr>
            <w:tcW w:w="8221" w:type="dxa"/>
            <w:vAlign w:val="center"/>
          </w:tcPr>
          <w:p w14:paraId="5829FB61" w14:textId="77777777" w:rsidR="001653F1" w:rsidRPr="00D214CF" w:rsidRDefault="001653F1" w:rsidP="00234BAA">
            <w:pPr>
              <w:pStyle w:val="Textkomente"/>
              <w:spacing w:after="120"/>
              <w:rPr>
                <w:sz w:val="22"/>
                <w:szCs w:val="22"/>
              </w:rPr>
            </w:pPr>
            <w:r w:rsidRPr="00D214CF">
              <w:rPr>
                <w:sz w:val="22"/>
                <w:szCs w:val="22"/>
              </w:rPr>
              <w:t>biocidy, které jsou klasifikovány jako H410 nebo H411 podle nařízení (ES</w:t>
            </w:r>
            <w:r w:rsidRPr="00651274">
              <w:rPr>
                <w:sz w:val="22"/>
                <w:szCs w:val="22"/>
              </w:rPr>
              <w:t>) č. 1272/2008, ledaže by nebyly potenciálně bioakumulativní.</w:t>
            </w:r>
          </w:p>
        </w:tc>
      </w:tr>
    </w:tbl>
    <w:p w14:paraId="4ADF6567" w14:textId="77777777" w:rsidR="007815AD" w:rsidRDefault="007815AD" w:rsidP="00085C0B">
      <w:pPr>
        <w:spacing w:before="120" w:after="120"/>
        <w:jc w:val="both"/>
        <w:rPr>
          <w:bCs/>
          <w:sz w:val="24"/>
          <w:szCs w:val="24"/>
        </w:rPr>
      </w:pPr>
    </w:p>
    <w:p w14:paraId="0003AE95" w14:textId="1D4AF1E5" w:rsidR="00085C0B" w:rsidRDefault="00085C0B" w:rsidP="00085C0B">
      <w:pPr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 vyhovující jsou považovány takové </w:t>
      </w:r>
      <w:r w:rsidR="000C6381">
        <w:rPr>
          <w:bCs/>
          <w:sz w:val="24"/>
          <w:szCs w:val="24"/>
        </w:rPr>
        <w:t>čistící prostředky na okna</w:t>
      </w:r>
      <w:r>
        <w:rPr>
          <w:bCs/>
          <w:sz w:val="24"/>
          <w:szCs w:val="24"/>
        </w:rPr>
        <w:t xml:space="preserve">, které </w:t>
      </w:r>
      <w:r w:rsidR="00342FD0">
        <w:rPr>
          <w:bCs/>
          <w:sz w:val="24"/>
          <w:szCs w:val="24"/>
        </w:rPr>
        <w:t>splňují alespoň jednu z níže uvedených podmínek</w:t>
      </w:r>
      <w:r>
        <w:rPr>
          <w:bCs/>
          <w:sz w:val="24"/>
          <w:szCs w:val="24"/>
        </w:rPr>
        <w:t>:</w:t>
      </w:r>
    </w:p>
    <w:p w14:paraId="40D1636D" w14:textId="28C77852" w:rsidR="00085C0B" w:rsidRPr="00342FD0" w:rsidRDefault="00342FD0" w:rsidP="00085C0B">
      <w:pPr>
        <w:pStyle w:val="Odstavecseseznamem"/>
        <w:numPr>
          <w:ilvl w:val="0"/>
          <w:numId w:val="6"/>
        </w:numPr>
        <w:spacing w:before="120" w:after="60"/>
        <w:ind w:hanging="357"/>
        <w:contextualSpacing w:val="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Produkty jsou o</w:t>
      </w:r>
      <w:r w:rsidR="00085C0B" w:rsidRPr="00342FD0">
        <w:rPr>
          <w:bCs/>
          <w:sz w:val="24"/>
          <w:szCs w:val="24"/>
          <w:u w:val="single"/>
        </w:rPr>
        <w:t xml:space="preserve">patřené příslušnou </w:t>
      </w:r>
      <w:r w:rsidR="00085C0B" w:rsidRPr="00342FD0">
        <w:rPr>
          <w:b/>
          <w:sz w:val="24"/>
          <w:szCs w:val="24"/>
          <w:u w:val="single"/>
        </w:rPr>
        <w:t>ekoznačkou EU</w:t>
      </w:r>
    </w:p>
    <w:p w14:paraId="76CC52AA" w14:textId="2E10ED21" w:rsidR="007815AD" w:rsidRDefault="007815AD" w:rsidP="006C5AD6">
      <w:pPr>
        <w:pStyle w:val="Odstavecseseznamem"/>
        <w:spacing w:before="120" w:after="60"/>
        <w:contextualSpacing w:val="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91FA1B0" wp14:editId="4C53C756">
            <wp:simplePos x="0" y="0"/>
            <wp:positionH relativeFrom="column">
              <wp:posOffset>461645</wp:posOffset>
            </wp:positionH>
            <wp:positionV relativeFrom="paragraph">
              <wp:posOffset>41275</wp:posOffset>
            </wp:positionV>
            <wp:extent cx="973509" cy="971550"/>
            <wp:effectExtent l="0" t="0" r="0" b="0"/>
            <wp:wrapTight wrapText="bothSides">
              <wp:wrapPolygon edited="0">
                <wp:start x="0" y="0"/>
                <wp:lineTo x="0" y="21176"/>
                <wp:lineTo x="21135" y="21176"/>
                <wp:lineTo x="2113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09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4"/>
          <w:szCs w:val="24"/>
        </w:rPr>
        <w:tab/>
      </w:r>
    </w:p>
    <w:p w14:paraId="3F4216AA" w14:textId="777F37A9" w:rsidR="007815AD" w:rsidRDefault="007815AD" w:rsidP="006C5AD6">
      <w:pPr>
        <w:pStyle w:val="Odstavecseseznamem"/>
        <w:spacing w:before="120" w:after="60"/>
        <w:rPr>
          <w:bCs/>
          <w:sz w:val="24"/>
          <w:szCs w:val="24"/>
        </w:rPr>
      </w:pPr>
      <w:r>
        <w:rPr>
          <w:bCs/>
          <w:sz w:val="24"/>
          <w:szCs w:val="24"/>
        </w:rPr>
        <w:t>(o ekoznačkách blíže</w:t>
      </w:r>
      <w:r w:rsidR="006C5AD6">
        <w:rPr>
          <w:bCs/>
          <w:sz w:val="24"/>
          <w:szCs w:val="24"/>
        </w:rPr>
        <w:t xml:space="preserve"> např. zde:</w:t>
      </w:r>
      <w:r>
        <w:rPr>
          <w:bCs/>
          <w:sz w:val="24"/>
          <w:szCs w:val="24"/>
        </w:rPr>
        <w:t xml:space="preserve"> </w:t>
      </w:r>
      <w:hyperlink r:id="rId9" w:history="1">
        <w:r w:rsidRPr="0089171D">
          <w:rPr>
            <w:rStyle w:val="Hypertextovodkaz"/>
            <w:bCs/>
            <w:sz w:val="24"/>
            <w:szCs w:val="24"/>
          </w:rPr>
          <w:t>https://ekoznacka.cz/ekoznaceni/ekoznacka-eu</w:t>
        </w:r>
      </w:hyperlink>
      <w:r>
        <w:rPr>
          <w:bCs/>
          <w:sz w:val="24"/>
          <w:szCs w:val="24"/>
        </w:rPr>
        <w:t>;</w:t>
      </w:r>
    </w:p>
    <w:p w14:paraId="286BA883" w14:textId="2828FE01" w:rsidR="007815AD" w:rsidRDefault="005C7A2A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10" w:history="1">
        <w:r w:rsidR="007815AD" w:rsidRPr="0089171D">
          <w:rPr>
            <w:rStyle w:val="Hypertextovodkaz"/>
            <w:bCs/>
            <w:sz w:val="24"/>
            <w:szCs w:val="24"/>
          </w:rPr>
          <w:t>http://ec.europa.eu/ecat/category/en/52/hard-surface-cleaning-pro</w:t>
        </w:r>
      </w:hyperlink>
      <w:r w:rsidR="007815AD">
        <w:rPr>
          <w:bCs/>
          <w:sz w:val="24"/>
          <w:szCs w:val="24"/>
        </w:rPr>
        <w:t>)</w:t>
      </w:r>
    </w:p>
    <w:p w14:paraId="4F46E121" w14:textId="5F2E8EAB" w:rsidR="001653F1" w:rsidRDefault="001653F1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</w:p>
    <w:p w14:paraId="182423F8" w14:textId="3D849F82" w:rsidR="000C6381" w:rsidRDefault="000C6381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</w:p>
    <w:p w14:paraId="23E823D5" w14:textId="77777777" w:rsidR="000C6381" w:rsidRDefault="000C6381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</w:p>
    <w:p w14:paraId="1015B1B5" w14:textId="4131B1FB" w:rsidR="000C6381" w:rsidRPr="00077FDE" w:rsidRDefault="00342FD0" w:rsidP="000C6381">
      <w:pPr>
        <w:pStyle w:val="Odstavecseseznamem"/>
        <w:numPr>
          <w:ilvl w:val="0"/>
          <w:numId w:val="6"/>
        </w:numPr>
        <w:spacing w:before="120" w:after="60"/>
        <w:ind w:hanging="357"/>
        <w:contextualSpacing w:val="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lastRenderedPageBreak/>
        <w:t>Produkty jsou o</w:t>
      </w:r>
      <w:r w:rsidR="00085C0B" w:rsidRPr="00342FD0">
        <w:rPr>
          <w:bCs/>
          <w:sz w:val="24"/>
          <w:szCs w:val="24"/>
          <w:u w:val="single"/>
        </w:rPr>
        <w:t xml:space="preserve">patřené jinou „národní“ ekoznačkou splňující </w:t>
      </w:r>
      <w:r w:rsidR="006C5AD6" w:rsidRPr="00342FD0">
        <w:rPr>
          <w:bCs/>
          <w:sz w:val="24"/>
          <w:szCs w:val="24"/>
          <w:u w:val="single"/>
        </w:rPr>
        <w:t xml:space="preserve">příslušná </w:t>
      </w:r>
      <w:r w:rsidR="00085C0B" w:rsidRPr="00342FD0">
        <w:rPr>
          <w:bCs/>
          <w:sz w:val="24"/>
          <w:szCs w:val="24"/>
          <w:u w:val="single"/>
        </w:rPr>
        <w:t>výše uvedená kritéria</w:t>
      </w:r>
      <w:r w:rsidR="007815AD" w:rsidRPr="00342FD0">
        <w:rPr>
          <w:bCs/>
          <w:sz w:val="24"/>
          <w:szCs w:val="24"/>
          <w:u w:val="single"/>
        </w:rPr>
        <w:t>, např</w:t>
      </w:r>
      <w:r w:rsidRPr="00342FD0">
        <w:rPr>
          <w:bCs/>
          <w:sz w:val="24"/>
          <w:szCs w:val="24"/>
          <w:u w:val="single"/>
        </w:rPr>
        <w:t>íklad</w:t>
      </w:r>
      <w:r w:rsidR="007815AD" w:rsidRPr="00342FD0">
        <w:rPr>
          <w:bCs/>
          <w:sz w:val="24"/>
          <w:szCs w:val="24"/>
          <w:u w:val="single"/>
        </w:rPr>
        <w:t>:</w:t>
      </w:r>
    </w:p>
    <w:p w14:paraId="50CC2748" w14:textId="350BB30F" w:rsidR="007815AD" w:rsidRPr="007815AD" w:rsidRDefault="007815AD" w:rsidP="007815AD">
      <w:pPr>
        <w:pStyle w:val="Odstavecseseznamem"/>
        <w:spacing w:before="120" w:after="60"/>
        <w:contextualSpacing w:val="0"/>
        <w:jc w:val="both"/>
        <w:rPr>
          <w:b/>
          <w:sz w:val="24"/>
          <w:szCs w:val="24"/>
        </w:rPr>
      </w:pPr>
      <w:r w:rsidRPr="007815AD">
        <w:rPr>
          <w:b/>
          <w:sz w:val="24"/>
          <w:szCs w:val="24"/>
        </w:rPr>
        <w:t>Ekologicky šetrný výrobek (EŠV)</w:t>
      </w:r>
    </w:p>
    <w:p w14:paraId="2B6ED46C" w14:textId="298A83C2" w:rsidR="007815AD" w:rsidRDefault="007815AD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EA1395C" wp14:editId="1299753E">
            <wp:simplePos x="0" y="0"/>
            <wp:positionH relativeFrom="column">
              <wp:posOffset>461645</wp:posOffset>
            </wp:positionH>
            <wp:positionV relativeFrom="paragraph">
              <wp:posOffset>34925</wp:posOffset>
            </wp:positionV>
            <wp:extent cx="902271" cy="923925"/>
            <wp:effectExtent l="0" t="0" r="0" b="0"/>
            <wp:wrapTight wrapText="bothSides">
              <wp:wrapPolygon edited="0">
                <wp:start x="8670" y="0"/>
                <wp:lineTo x="5476" y="445"/>
                <wp:lineTo x="0" y="4899"/>
                <wp:lineTo x="0" y="16033"/>
                <wp:lineTo x="4563" y="20932"/>
                <wp:lineTo x="6389" y="20932"/>
                <wp:lineTo x="14603" y="20932"/>
                <wp:lineTo x="15972" y="20932"/>
                <wp:lineTo x="20992" y="15588"/>
                <wp:lineTo x="20992" y="4899"/>
                <wp:lineTo x="15515" y="445"/>
                <wp:lineTo x="12321" y="0"/>
                <wp:lineTo x="867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7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69D1D" w14:textId="77777777" w:rsidR="006C5AD6" w:rsidRDefault="007815AD" w:rsidP="006C5AD6">
      <w:pPr>
        <w:pStyle w:val="Odstavecseseznamem"/>
        <w:spacing w:before="120" w:after="60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6C5AD6">
        <w:rPr>
          <w:bCs/>
          <w:sz w:val="24"/>
          <w:szCs w:val="24"/>
        </w:rPr>
        <w:t>o ekoznačce blíže např. zde:</w:t>
      </w:r>
    </w:p>
    <w:p w14:paraId="2CF433B8" w14:textId="1283C736" w:rsidR="007815AD" w:rsidRDefault="005C7A2A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12" w:history="1">
        <w:r w:rsidR="006C5AD6" w:rsidRPr="0089171D">
          <w:rPr>
            <w:rStyle w:val="Hypertextovodkaz"/>
            <w:bCs/>
            <w:sz w:val="24"/>
            <w:szCs w:val="24"/>
          </w:rPr>
          <w:t>https://ekoznacka.cz/ekoznaceni/ekoznacka-esv-a-ess</w:t>
        </w:r>
      </w:hyperlink>
    </w:p>
    <w:p w14:paraId="70DEAC74" w14:textId="0B18DA6B" w:rsidR="007815AD" w:rsidRDefault="005C7A2A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13" w:history="1">
        <w:r w:rsidR="007815AD" w:rsidRPr="0089171D">
          <w:rPr>
            <w:rStyle w:val="Hypertextovodkaz"/>
            <w:bCs/>
            <w:sz w:val="24"/>
            <w:szCs w:val="24"/>
          </w:rPr>
          <w:t>https://ekoznacka.cz/seznam_produktu?kriterium=21</w:t>
        </w:r>
      </w:hyperlink>
      <w:r w:rsidR="007815AD">
        <w:rPr>
          <w:bCs/>
          <w:sz w:val="24"/>
          <w:szCs w:val="24"/>
        </w:rPr>
        <w:t>)</w:t>
      </w:r>
    </w:p>
    <w:p w14:paraId="150303C0" w14:textId="77777777" w:rsidR="007815AD" w:rsidRDefault="007815AD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</w:p>
    <w:p w14:paraId="1588C011" w14:textId="77777777" w:rsidR="007815AD" w:rsidRDefault="007815AD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</w:p>
    <w:p w14:paraId="0D5B5B6F" w14:textId="0B8BA88C" w:rsidR="00055E29" w:rsidRDefault="00055E29" w:rsidP="00055E29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  <w:r w:rsidRPr="00055E29">
        <w:rPr>
          <w:b/>
          <w:bCs/>
          <w:sz w:val="24"/>
          <w:szCs w:val="24"/>
        </w:rPr>
        <w:t>Der Blauer Engel – Modrý anděl</w:t>
      </w:r>
    </w:p>
    <w:p w14:paraId="07CDBA4F" w14:textId="78F0D8E1" w:rsidR="00055E29" w:rsidRDefault="00055E29" w:rsidP="00055E29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8B51B35" wp14:editId="3E3ACB49">
            <wp:simplePos x="0" y="0"/>
            <wp:positionH relativeFrom="column">
              <wp:posOffset>461645</wp:posOffset>
            </wp:positionH>
            <wp:positionV relativeFrom="paragraph">
              <wp:posOffset>36830</wp:posOffset>
            </wp:positionV>
            <wp:extent cx="976313" cy="1171575"/>
            <wp:effectExtent l="0" t="0" r="0" b="0"/>
            <wp:wrapTight wrapText="bothSides">
              <wp:wrapPolygon edited="0">
                <wp:start x="7589" y="0"/>
                <wp:lineTo x="4638" y="1405"/>
                <wp:lineTo x="422" y="4917"/>
                <wp:lineTo x="0" y="15805"/>
                <wp:lineTo x="422" y="17912"/>
                <wp:lineTo x="5902" y="20722"/>
                <wp:lineTo x="7167" y="21073"/>
                <wp:lineTo x="13913" y="21073"/>
                <wp:lineTo x="15178" y="20722"/>
                <wp:lineTo x="20658" y="17912"/>
                <wp:lineTo x="21080" y="15805"/>
                <wp:lineTo x="20658" y="4917"/>
                <wp:lineTo x="16442" y="1405"/>
                <wp:lineTo x="13491" y="0"/>
                <wp:lineTo x="7589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3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45AC" w14:textId="2E327793" w:rsidR="006C5AD6" w:rsidRDefault="00055E29" w:rsidP="006C5AD6">
      <w:pPr>
        <w:pStyle w:val="Odstavecseseznamem"/>
        <w:spacing w:before="120" w:after="6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6C5AD6">
        <w:rPr>
          <w:bCs/>
          <w:sz w:val="24"/>
          <w:szCs w:val="24"/>
        </w:rPr>
        <w:t xml:space="preserve">o ekoznačce blíže např. zde: </w:t>
      </w:r>
      <w:hyperlink r:id="rId15" w:history="1">
        <w:r w:rsidR="006C5AD6" w:rsidRPr="0089171D">
          <w:rPr>
            <w:rStyle w:val="Hypertextovodkaz"/>
            <w:bCs/>
            <w:sz w:val="24"/>
            <w:szCs w:val="24"/>
          </w:rPr>
          <w:t>https://www.blauer-engel.de/en</w:t>
        </w:r>
      </w:hyperlink>
      <w:r w:rsidR="006C5AD6">
        <w:rPr>
          <w:bCs/>
          <w:sz w:val="24"/>
          <w:szCs w:val="24"/>
        </w:rPr>
        <w:t xml:space="preserve"> </w:t>
      </w:r>
    </w:p>
    <w:p w14:paraId="5FB1C14A" w14:textId="2D85CB62" w:rsidR="00055E29" w:rsidRDefault="005C7A2A" w:rsidP="006C5AD6">
      <w:pPr>
        <w:pStyle w:val="Odstavecseseznamem"/>
        <w:spacing w:before="120" w:after="60"/>
        <w:contextualSpacing w:val="0"/>
        <w:rPr>
          <w:bCs/>
          <w:sz w:val="24"/>
          <w:szCs w:val="24"/>
        </w:rPr>
      </w:pPr>
      <w:hyperlink r:id="rId16" w:history="1">
        <w:r w:rsidR="00055E29" w:rsidRPr="0089171D">
          <w:rPr>
            <w:rStyle w:val="Hypertextovodkaz"/>
            <w:bCs/>
            <w:sz w:val="24"/>
            <w:szCs w:val="24"/>
          </w:rPr>
          <w:t>https://www.blauer-engel.de/en/products/home-living/hand-dishwashing-detergents-cleaners-new</w:t>
        </w:r>
      </w:hyperlink>
    </w:p>
    <w:p w14:paraId="0162B48D" w14:textId="7C8A9E8A" w:rsidR="006C5AD6" w:rsidRDefault="005C7A2A" w:rsidP="00055E29">
      <w:pPr>
        <w:pStyle w:val="Odstavecseseznamem"/>
        <w:spacing w:before="120" w:after="60"/>
        <w:rPr>
          <w:bCs/>
          <w:sz w:val="24"/>
          <w:szCs w:val="24"/>
        </w:rPr>
      </w:pPr>
      <w:hyperlink r:id="rId17" w:history="1">
        <w:r w:rsidR="006C5AD6" w:rsidRPr="0089171D">
          <w:rPr>
            <w:rStyle w:val="Hypertextovodkaz"/>
            <w:bCs/>
            <w:sz w:val="24"/>
            <w:szCs w:val="24"/>
          </w:rPr>
          <w:t>https://www.blauer-engel.de/en/products/home-living/hand-dishwashing-detergents-cleaners-new/sanitary-cleaner</w:t>
        </w:r>
      </w:hyperlink>
      <w:r w:rsidR="006C5AD6">
        <w:rPr>
          <w:bCs/>
          <w:sz w:val="24"/>
          <w:szCs w:val="24"/>
        </w:rPr>
        <w:t xml:space="preserve"> </w:t>
      </w:r>
    </w:p>
    <w:p w14:paraId="6CF10233" w14:textId="77777777" w:rsidR="006C5AD6" w:rsidRDefault="006C5AD6" w:rsidP="00055E29">
      <w:pPr>
        <w:pStyle w:val="Odstavecseseznamem"/>
        <w:spacing w:before="120" w:after="60"/>
        <w:rPr>
          <w:bCs/>
          <w:sz w:val="24"/>
          <w:szCs w:val="24"/>
        </w:rPr>
      </w:pPr>
    </w:p>
    <w:p w14:paraId="4ABD34F6" w14:textId="77777777" w:rsidR="00055E29" w:rsidRDefault="00055E29" w:rsidP="00055E29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</w:p>
    <w:p w14:paraId="41A30AA3" w14:textId="50D1C417" w:rsidR="006C5AD6" w:rsidRDefault="006C5AD6" w:rsidP="007815AD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  <w:r w:rsidRPr="006C5AD6">
        <w:rPr>
          <w:b/>
          <w:bCs/>
          <w:sz w:val="24"/>
          <w:szCs w:val="24"/>
        </w:rPr>
        <w:t>Nordic Ecolabelling – Severská labuť</w:t>
      </w:r>
    </w:p>
    <w:p w14:paraId="1A5C9135" w14:textId="06C1ABA2" w:rsidR="006C5AD6" w:rsidRDefault="006C5AD6" w:rsidP="007815AD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D4C0E49" wp14:editId="7D7D97F1">
            <wp:simplePos x="0" y="0"/>
            <wp:positionH relativeFrom="column">
              <wp:posOffset>461645</wp:posOffset>
            </wp:positionH>
            <wp:positionV relativeFrom="paragraph">
              <wp:posOffset>40640</wp:posOffset>
            </wp:positionV>
            <wp:extent cx="1000125" cy="1000125"/>
            <wp:effectExtent l="0" t="0" r="9525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A61CD" w14:textId="0288DD70" w:rsidR="006C5AD6" w:rsidRDefault="006C5AD6" w:rsidP="006C5AD6">
      <w:pPr>
        <w:pStyle w:val="Odstavecseseznamem"/>
        <w:spacing w:before="120" w:after="6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(o ekoznačce blíže např. zde: </w:t>
      </w:r>
      <w:hyperlink r:id="rId19" w:history="1">
        <w:r w:rsidRPr="0089171D">
          <w:rPr>
            <w:rStyle w:val="Hypertextovodkaz"/>
            <w:bCs/>
            <w:sz w:val="24"/>
            <w:szCs w:val="24"/>
          </w:rPr>
          <w:t>https://www.nordic-ecolabel.org/</w:t>
        </w:r>
      </w:hyperlink>
      <w:r>
        <w:rPr>
          <w:bCs/>
          <w:sz w:val="24"/>
          <w:szCs w:val="24"/>
        </w:rPr>
        <w:t xml:space="preserve"> </w:t>
      </w:r>
    </w:p>
    <w:p w14:paraId="77A03E77" w14:textId="2E97F649" w:rsidR="006C5AD6" w:rsidRDefault="005C7A2A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20" w:history="1">
        <w:r w:rsidR="006C5AD6" w:rsidRPr="0089171D">
          <w:rPr>
            <w:rStyle w:val="Hypertextovodkaz"/>
            <w:bCs/>
            <w:sz w:val="24"/>
            <w:szCs w:val="24"/>
          </w:rPr>
          <w:t>https://www.svanen.se/en/product-types/all-purpose-cleaner/</w:t>
        </w:r>
      </w:hyperlink>
    </w:p>
    <w:p w14:paraId="746A0919" w14:textId="406D7DDE" w:rsidR="006C5AD6" w:rsidRDefault="005C7A2A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21" w:history="1">
        <w:r w:rsidR="006C5AD6" w:rsidRPr="0089171D">
          <w:rPr>
            <w:rStyle w:val="Hypertextovodkaz"/>
            <w:bCs/>
            <w:sz w:val="24"/>
            <w:szCs w:val="24"/>
          </w:rPr>
          <w:t>https://www.svanen.se/en/product-types/toilet-cleaner/</w:t>
        </w:r>
      </w:hyperlink>
    </w:p>
    <w:p w14:paraId="6A044239" w14:textId="77777777" w:rsidR="006C5AD6" w:rsidRDefault="006C5AD6" w:rsidP="006C5AD6">
      <w:pPr>
        <w:pStyle w:val="Odstavecseseznamem"/>
        <w:spacing w:before="120" w:after="60"/>
        <w:rPr>
          <w:bCs/>
          <w:sz w:val="24"/>
          <w:szCs w:val="24"/>
        </w:rPr>
      </w:pPr>
    </w:p>
    <w:p w14:paraId="4EE21BCD" w14:textId="77777777" w:rsidR="006C5AD6" w:rsidRPr="006C5AD6" w:rsidRDefault="006C5AD6" w:rsidP="007815AD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</w:p>
    <w:p w14:paraId="656DBC52" w14:textId="7F5612D4" w:rsidR="00077FDE" w:rsidRDefault="00077FDE" w:rsidP="00077FDE">
      <w:pPr>
        <w:pStyle w:val="Odstavecseseznamem"/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případně </w:t>
      </w:r>
      <w:r>
        <w:rPr>
          <w:b/>
          <w:sz w:val="24"/>
          <w:szCs w:val="24"/>
        </w:rPr>
        <w:t>jakékoliv další jiné štítky</w:t>
      </w:r>
      <w:r>
        <w:rPr>
          <w:bCs/>
          <w:sz w:val="24"/>
          <w:szCs w:val="24"/>
        </w:rPr>
        <w:t xml:space="preserve"> které dokládají splnění </w:t>
      </w:r>
      <w:r w:rsidR="005C7A2A">
        <w:rPr>
          <w:bCs/>
          <w:sz w:val="24"/>
          <w:szCs w:val="24"/>
        </w:rPr>
        <w:t>kritérií</w:t>
      </w:r>
      <w:r>
        <w:rPr>
          <w:bCs/>
          <w:sz w:val="24"/>
          <w:szCs w:val="24"/>
        </w:rPr>
        <w:t xml:space="preserve"> stanovených výše, pokud zároveň splňují požadavky dle § 94 zákona č. 134/2016 Sb., o zadávání veřejných zakázek, ve znění pozdějších předpisů. </w:t>
      </w:r>
    </w:p>
    <w:p w14:paraId="3DDE7BEB" w14:textId="77777777" w:rsidR="00077FDE" w:rsidRDefault="00077FDE" w:rsidP="00077FDE">
      <w:pPr>
        <w:pStyle w:val="Odstavecseseznamem"/>
        <w:spacing w:before="120" w:after="240"/>
        <w:jc w:val="both"/>
        <w:rPr>
          <w:bCs/>
          <w:sz w:val="24"/>
          <w:szCs w:val="24"/>
        </w:rPr>
      </w:pPr>
    </w:p>
    <w:p w14:paraId="1B44AFF4" w14:textId="77777777" w:rsidR="00077FDE" w:rsidRDefault="00077FDE" w:rsidP="00077FDE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Produkty jsou o</w:t>
      </w:r>
      <w:r w:rsidRPr="00342FD0">
        <w:rPr>
          <w:bCs/>
          <w:sz w:val="24"/>
          <w:szCs w:val="24"/>
          <w:u w:val="single"/>
        </w:rPr>
        <w:t>patřené popisem složení ze kterého jsou zřejmé názvy a funkce všech obsažených biocidů a množství elementárního fosforu na funkční jednotku</w:t>
      </w:r>
      <w:r>
        <w:rPr>
          <w:bCs/>
          <w:sz w:val="24"/>
          <w:szCs w:val="24"/>
          <w:u w:val="single"/>
        </w:rPr>
        <w:t>, při nepřekročení podmínek pro výskyt problematických látek dle tabulky výše.</w:t>
      </w:r>
    </w:p>
    <w:p w14:paraId="351EE55B" w14:textId="77777777" w:rsidR="00077FDE" w:rsidRDefault="00077FDE" w:rsidP="00077FDE">
      <w:pPr>
        <w:pStyle w:val="Odstavecseseznamem"/>
        <w:spacing w:before="120" w:after="120"/>
        <w:contextualSpacing w:val="0"/>
        <w:jc w:val="both"/>
        <w:rPr>
          <w:bCs/>
          <w:sz w:val="24"/>
          <w:szCs w:val="24"/>
        </w:rPr>
      </w:pPr>
    </w:p>
    <w:p w14:paraId="67461915" w14:textId="77777777" w:rsidR="005C7A2A" w:rsidRDefault="005C7A2A" w:rsidP="005C7A2A">
      <w:pPr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Podpisem čestného prohlášení se uchazeč o veřejnou zakázku hlásí k užívání pouze těch univerzálních čistících prostředků, splňujících </w:t>
      </w:r>
      <w:r>
        <w:rPr>
          <w:bCs/>
          <w:sz w:val="24"/>
          <w:szCs w:val="24"/>
          <w:u w:val="single"/>
        </w:rPr>
        <w:t>alespoň jedno</w:t>
      </w:r>
      <w:r>
        <w:rPr>
          <w:bCs/>
          <w:sz w:val="24"/>
          <w:szCs w:val="24"/>
        </w:rPr>
        <w:t xml:space="preserve"> z daných kritérií (body </w:t>
      </w:r>
      <w:r>
        <w:rPr>
          <w:b/>
          <w:sz w:val="24"/>
          <w:szCs w:val="24"/>
        </w:rPr>
        <w:t>A</w:t>
      </w:r>
      <w:r>
        <w:rPr>
          <w:bCs/>
          <w:sz w:val="24"/>
          <w:szCs w:val="24"/>
        </w:rPr>
        <w:t xml:space="preserve">., </w:t>
      </w:r>
      <w:r>
        <w:rPr>
          <w:b/>
          <w:sz w:val="24"/>
          <w:szCs w:val="24"/>
        </w:rPr>
        <w:t>B</w:t>
      </w:r>
      <w:r>
        <w:rPr>
          <w:bCs/>
          <w:sz w:val="24"/>
          <w:szCs w:val="24"/>
        </w:rPr>
        <w:t xml:space="preserve">., </w:t>
      </w:r>
      <w:r>
        <w:rPr>
          <w:b/>
          <w:sz w:val="24"/>
          <w:szCs w:val="24"/>
        </w:rPr>
        <w:t>C</w:t>
      </w:r>
      <w:r>
        <w:rPr>
          <w:bCs/>
          <w:sz w:val="24"/>
          <w:szCs w:val="24"/>
        </w:rPr>
        <w:t>.).</w:t>
      </w:r>
    </w:p>
    <w:p w14:paraId="3D8130A8" w14:textId="77777777" w:rsidR="00077FDE" w:rsidRPr="00342FD0" w:rsidRDefault="00077FDE" w:rsidP="00077FDE">
      <w:pPr>
        <w:spacing w:before="120" w:after="120"/>
        <w:jc w:val="both"/>
        <w:rPr>
          <w:bCs/>
          <w:sz w:val="24"/>
          <w:szCs w:val="24"/>
        </w:rPr>
      </w:pPr>
      <w:r w:rsidRPr="00342FD0">
        <w:rPr>
          <w:bCs/>
          <w:sz w:val="24"/>
          <w:szCs w:val="24"/>
        </w:rPr>
        <w:t xml:space="preserve">Zadavatel bude </w:t>
      </w:r>
      <w:r>
        <w:rPr>
          <w:bCs/>
          <w:sz w:val="24"/>
          <w:szCs w:val="24"/>
        </w:rPr>
        <w:t>po přidělení veřejné zakázky</w:t>
      </w:r>
      <w:r w:rsidRPr="00342FD0">
        <w:rPr>
          <w:bCs/>
          <w:sz w:val="24"/>
          <w:szCs w:val="24"/>
        </w:rPr>
        <w:t xml:space="preserve"> provádět </w:t>
      </w:r>
      <w:r>
        <w:rPr>
          <w:bCs/>
          <w:sz w:val="24"/>
          <w:szCs w:val="24"/>
        </w:rPr>
        <w:t xml:space="preserve">v souladu se smluvním ujednáním </w:t>
      </w:r>
      <w:r w:rsidRPr="00342FD0">
        <w:rPr>
          <w:bCs/>
          <w:sz w:val="24"/>
          <w:szCs w:val="24"/>
        </w:rPr>
        <w:t>periodickou kontrolu splnění požadavků</w:t>
      </w:r>
      <w:r>
        <w:rPr>
          <w:bCs/>
          <w:sz w:val="24"/>
          <w:szCs w:val="24"/>
        </w:rPr>
        <w:t xml:space="preserve"> na omezení problematických látek dle obsahu tohoto čestného prohlášení.</w:t>
      </w:r>
    </w:p>
    <w:p w14:paraId="203465CA" w14:textId="77777777" w:rsidR="00077FDE" w:rsidRPr="00BE5000" w:rsidRDefault="00077FDE" w:rsidP="00077FDE">
      <w:pPr>
        <w:rPr>
          <w:sz w:val="24"/>
          <w:szCs w:val="24"/>
        </w:rPr>
      </w:pPr>
    </w:p>
    <w:p w14:paraId="1531B82C" w14:textId="77777777" w:rsidR="00077FDE" w:rsidRDefault="00077FDE" w:rsidP="00077FDE">
      <w:pPr>
        <w:outlineLvl w:val="0"/>
        <w:rPr>
          <w:sz w:val="24"/>
          <w:szCs w:val="24"/>
        </w:rPr>
      </w:pPr>
      <w:r w:rsidRPr="00A54F12">
        <w:rPr>
          <w:sz w:val="24"/>
          <w:szCs w:val="24"/>
        </w:rPr>
        <w:t xml:space="preserve">V </w:t>
      </w:r>
      <w:r w:rsidRPr="00A54F12">
        <w:rPr>
          <w:b/>
          <w:bCs/>
          <w:sz w:val="24"/>
          <w:szCs w:val="24"/>
        </w:rPr>
        <w:t>……………………</w:t>
      </w:r>
      <w:r w:rsidRPr="00A54F12">
        <w:rPr>
          <w:sz w:val="24"/>
          <w:szCs w:val="24"/>
        </w:rPr>
        <w:t xml:space="preserve"> dne </w:t>
      </w:r>
      <w:r w:rsidRPr="00A54F12">
        <w:rPr>
          <w:b/>
          <w:bCs/>
          <w:sz w:val="24"/>
          <w:szCs w:val="24"/>
        </w:rPr>
        <w:t>……………</w:t>
      </w:r>
    </w:p>
    <w:p w14:paraId="2F7335E5" w14:textId="77777777" w:rsidR="00077FDE" w:rsidRPr="00A54F12" w:rsidRDefault="00077FDE" w:rsidP="00077FDE">
      <w:pPr>
        <w:rPr>
          <w:sz w:val="24"/>
          <w:szCs w:val="24"/>
        </w:rPr>
      </w:pPr>
    </w:p>
    <w:p w14:paraId="71E757B9" w14:textId="77777777" w:rsidR="00077FDE" w:rsidRPr="00A54F12" w:rsidRDefault="00077FDE" w:rsidP="00077FDE">
      <w:pPr>
        <w:rPr>
          <w:sz w:val="24"/>
          <w:szCs w:val="24"/>
        </w:rPr>
      </w:pP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b/>
          <w:bCs/>
          <w:sz w:val="24"/>
          <w:szCs w:val="24"/>
        </w:rPr>
        <w:t>……………………………………………</w:t>
      </w:r>
    </w:p>
    <w:p w14:paraId="05E16C0F" w14:textId="2A85B470" w:rsidR="003457FF" w:rsidRPr="00A54F12" w:rsidRDefault="00077FDE" w:rsidP="00077FDE">
      <w:pPr>
        <w:ind w:left="4956" w:firstLine="708"/>
        <w:rPr>
          <w:sz w:val="24"/>
          <w:szCs w:val="24"/>
        </w:rPr>
      </w:pPr>
      <w:r w:rsidRPr="00A54F12">
        <w:rPr>
          <w:sz w:val="24"/>
          <w:szCs w:val="24"/>
        </w:rPr>
        <w:t>razítko, podpis</w:t>
      </w:r>
    </w:p>
    <w:sectPr w:rsidR="003457FF" w:rsidRPr="00A54F12" w:rsidSect="00085C0B">
      <w:headerReference w:type="default" r:id="rId22"/>
      <w:pgSz w:w="11906" w:h="16838"/>
      <w:pgMar w:top="284" w:right="1418" w:bottom="1418" w:left="141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2283A" w14:textId="77777777" w:rsidR="00232069" w:rsidRDefault="00232069" w:rsidP="001B021D">
      <w:r>
        <w:separator/>
      </w:r>
    </w:p>
  </w:endnote>
  <w:endnote w:type="continuationSeparator" w:id="0">
    <w:p w14:paraId="0CA74790" w14:textId="77777777" w:rsidR="00232069" w:rsidRDefault="00232069" w:rsidP="001B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A9BE5" w14:textId="77777777" w:rsidR="00232069" w:rsidRDefault="00232069" w:rsidP="001B021D">
      <w:r>
        <w:separator/>
      </w:r>
    </w:p>
  </w:footnote>
  <w:footnote w:type="continuationSeparator" w:id="0">
    <w:p w14:paraId="01FE78B9" w14:textId="77777777" w:rsidR="00232069" w:rsidRDefault="00232069" w:rsidP="001B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7297E" w14:textId="627CFCEA" w:rsidR="001B021D" w:rsidRDefault="001B021D">
    <w:pPr>
      <w:pStyle w:val="Zhlav"/>
    </w:pPr>
  </w:p>
  <w:p w14:paraId="6FFF830F" w14:textId="77777777" w:rsidR="001B021D" w:rsidRDefault="001B02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0931"/>
    <w:multiLevelType w:val="hybridMultilevel"/>
    <w:tmpl w:val="A218EEA4"/>
    <w:lvl w:ilvl="0" w:tplc="A2B0E226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3BB834E8"/>
    <w:multiLevelType w:val="hybridMultilevel"/>
    <w:tmpl w:val="B0F8C0C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DF20E7"/>
    <w:multiLevelType w:val="hybridMultilevel"/>
    <w:tmpl w:val="526A3836"/>
    <w:lvl w:ilvl="0" w:tplc="F39C6B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06DEC"/>
    <w:multiLevelType w:val="hybridMultilevel"/>
    <w:tmpl w:val="66541C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5228B"/>
    <w:multiLevelType w:val="hybridMultilevel"/>
    <w:tmpl w:val="CCCA0C0E"/>
    <w:lvl w:ilvl="0" w:tplc="590822D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3B6F79"/>
    <w:multiLevelType w:val="hybridMultilevel"/>
    <w:tmpl w:val="81121C5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D6269A"/>
    <w:multiLevelType w:val="multilevel"/>
    <w:tmpl w:val="0234CF2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1145" w:hanging="720"/>
      </w:pPr>
      <w:rPr>
        <w:rFonts w:hint="default"/>
        <w:color w:val="404040" w:themeColor="text1" w:themeTint="BF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F5C33D0"/>
    <w:multiLevelType w:val="hybridMultilevel"/>
    <w:tmpl w:val="F65A609C"/>
    <w:lvl w:ilvl="0" w:tplc="A2B0E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35"/>
    <w:rsid w:val="000149F0"/>
    <w:rsid w:val="00055E29"/>
    <w:rsid w:val="00077FDE"/>
    <w:rsid w:val="00085C0B"/>
    <w:rsid w:val="000C6381"/>
    <w:rsid w:val="001653F1"/>
    <w:rsid w:val="0018684F"/>
    <w:rsid w:val="001B021D"/>
    <w:rsid w:val="001D3194"/>
    <w:rsid w:val="001F688D"/>
    <w:rsid w:val="00232069"/>
    <w:rsid w:val="002862FC"/>
    <w:rsid w:val="00342FD0"/>
    <w:rsid w:val="003457FF"/>
    <w:rsid w:val="004A49B7"/>
    <w:rsid w:val="005C7A2A"/>
    <w:rsid w:val="00651274"/>
    <w:rsid w:val="006C5AD6"/>
    <w:rsid w:val="007815AD"/>
    <w:rsid w:val="00855A74"/>
    <w:rsid w:val="009672C0"/>
    <w:rsid w:val="00971957"/>
    <w:rsid w:val="00A54F12"/>
    <w:rsid w:val="00B56C07"/>
    <w:rsid w:val="00BD0701"/>
    <w:rsid w:val="00C84FD7"/>
    <w:rsid w:val="00D06F35"/>
    <w:rsid w:val="00D57CAE"/>
    <w:rsid w:val="00EF2604"/>
    <w:rsid w:val="00F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7AB3"/>
  <w15:chartTrackingRefBased/>
  <w15:docId w15:val="{7E5373DA-735B-495C-B09F-A1BEF4CE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1D3194"/>
    <w:pPr>
      <w:keepNext/>
      <w:numPr>
        <w:numId w:val="4"/>
      </w:numPr>
      <w:spacing w:before="240" w:after="120"/>
      <w:outlineLvl w:val="0"/>
    </w:pPr>
    <w:rPr>
      <w:b/>
      <w:bCs/>
      <w:caps/>
      <w:sz w:val="24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1D3194"/>
    <w:pPr>
      <w:keepNext/>
      <w:numPr>
        <w:ilvl w:val="1"/>
        <w:numId w:val="4"/>
      </w:numPr>
      <w:spacing w:before="120" w:after="120" w:line="276" w:lineRule="auto"/>
      <w:ind w:left="851"/>
      <w:outlineLvl w:val="1"/>
    </w:pPr>
    <w:rPr>
      <w:b/>
      <w:bCs/>
      <w:color w:val="595959" w:themeColor="text1" w:themeTint="A6"/>
      <w:sz w:val="24"/>
      <w:u w:val="single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1D3194"/>
    <w:pPr>
      <w:keepNext/>
      <w:numPr>
        <w:ilvl w:val="2"/>
        <w:numId w:val="4"/>
      </w:numPr>
      <w:autoSpaceDE w:val="0"/>
      <w:autoSpaceDN w:val="0"/>
      <w:spacing w:before="120" w:after="120"/>
      <w:ind w:left="1429"/>
      <w:outlineLvl w:val="2"/>
    </w:pPr>
    <w:rPr>
      <w:b/>
      <w:i/>
      <w:color w:val="404040" w:themeColor="text1" w:themeTint="BF"/>
      <w:sz w:val="22"/>
      <w:szCs w:val="28"/>
      <w:u w:val="single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1D3194"/>
    <w:pPr>
      <w:keepNext/>
      <w:numPr>
        <w:ilvl w:val="3"/>
        <w:numId w:val="4"/>
      </w:numPr>
      <w:spacing w:before="240" w:after="240" w:line="276" w:lineRule="auto"/>
      <w:jc w:val="both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rsid w:val="001D3194"/>
    <w:pPr>
      <w:numPr>
        <w:ilvl w:val="4"/>
        <w:numId w:val="4"/>
      </w:numPr>
      <w:spacing w:before="240" w:after="60" w:line="276" w:lineRule="auto"/>
      <w:jc w:val="both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rsid w:val="001D3194"/>
    <w:pPr>
      <w:keepNext/>
      <w:numPr>
        <w:ilvl w:val="5"/>
        <w:numId w:val="4"/>
      </w:numPr>
      <w:spacing w:after="240" w:line="276" w:lineRule="auto"/>
      <w:jc w:val="both"/>
      <w:outlineLvl w:val="5"/>
    </w:pPr>
    <w:rPr>
      <w:sz w:val="28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1D3194"/>
    <w:pPr>
      <w:keepNext/>
      <w:numPr>
        <w:ilvl w:val="6"/>
        <w:numId w:val="4"/>
      </w:numPr>
      <w:spacing w:after="240" w:line="276" w:lineRule="auto"/>
      <w:jc w:val="both"/>
      <w:outlineLvl w:val="6"/>
    </w:pPr>
    <w:rPr>
      <w:sz w:val="24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1D3194"/>
    <w:pPr>
      <w:keepNext/>
      <w:numPr>
        <w:ilvl w:val="8"/>
        <w:numId w:val="4"/>
      </w:numPr>
      <w:spacing w:after="240" w:line="276" w:lineRule="auto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F35"/>
    <w:pPr>
      <w:ind w:left="720"/>
      <w:contextualSpacing/>
    </w:pPr>
  </w:style>
  <w:style w:type="table" w:styleId="Mkatabulky">
    <w:name w:val="Table Grid"/>
    <w:basedOn w:val="Normlntabulka"/>
    <w:uiPriority w:val="39"/>
    <w:rsid w:val="00286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02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2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2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3280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32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328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D3280"/>
    <w:rPr>
      <w:color w:val="0563C1" w:themeColor="hyperlink"/>
      <w:u w:val="single"/>
    </w:rPr>
  </w:style>
  <w:style w:type="character" w:customStyle="1" w:styleId="Nadpis1Char">
    <w:name w:val="Nadpis 1 Char"/>
    <w:aliases w:val="MTL Nadpis 1 Char"/>
    <w:basedOn w:val="Standardnpsmoodstavce"/>
    <w:link w:val="Nadpis1"/>
    <w:rsid w:val="001D3194"/>
    <w:rPr>
      <w:rFonts w:ascii="Times New Roman" w:eastAsia="Times New Roman" w:hAnsi="Times New Roman" w:cs="Times New Roman"/>
      <w:b/>
      <w:bCs/>
      <w:caps/>
      <w:sz w:val="24"/>
      <w:szCs w:val="20"/>
      <w:lang w:eastAsia="cs-CZ"/>
    </w:rPr>
  </w:style>
  <w:style w:type="character" w:customStyle="1" w:styleId="Nadpis2Char">
    <w:name w:val="Nadpis 2 Char"/>
    <w:aliases w:val="MTL Nadpis 2 Char"/>
    <w:basedOn w:val="Standardnpsmoodstavce"/>
    <w:link w:val="Nadpis2"/>
    <w:rsid w:val="001D3194"/>
    <w:rPr>
      <w:rFonts w:ascii="Times New Roman" w:eastAsia="Times New Roman" w:hAnsi="Times New Roman" w:cs="Times New Roman"/>
      <w:b/>
      <w:bCs/>
      <w:color w:val="595959" w:themeColor="text1" w:themeTint="A6"/>
      <w:sz w:val="24"/>
      <w:szCs w:val="20"/>
      <w:u w:val="single"/>
      <w:lang w:eastAsia="cs-CZ"/>
    </w:rPr>
  </w:style>
  <w:style w:type="character" w:customStyle="1" w:styleId="Nadpis3Char">
    <w:name w:val="Nadpis 3 Char"/>
    <w:aliases w:val="MTL Nadpis 3 Char"/>
    <w:basedOn w:val="Standardnpsmoodstavce"/>
    <w:link w:val="Nadpis3"/>
    <w:rsid w:val="001D3194"/>
    <w:rPr>
      <w:rFonts w:ascii="Times New Roman" w:eastAsia="Times New Roman" w:hAnsi="Times New Roman" w:cs="Times New Roman"/>
      <w:b/>
      <w:i/>
      <w:color w:val="404040" w:themeColor="text1" w:themeTint="BF"/>
      <w:szCs w:val="28"/>
      <w:u w:val="single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1D3194"/>
    <w:rPr>
      <w:rFonts w:ascii="NimbusSanNovTEE" w:eastAsia="Times New Roman" w:hAnsi="NimbusSanNovTEE" w:cs="Times New Roman"/>
      <w:b/>
      <w:sz w:val="20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1D31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1D31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7Char">
    <w:name w:val="Nadpis 7 Char"/>
    <w:aliases w:val="H7 Char"/>
    <w:basedOn w:val="Standardnpsmoodstavce"/>
    <w:link w:val="Nadpis7"/>
    <w:rsid w:val="001D319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1D31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1D3194"/>
    <w:pPr>
      <w:spacing w:after="240" w:line="276" w:lineRule="auto"/>
      <w:jc w:val="both"/>
    </w:pPr>
  </w:style>
  <w:style w:type="character" w:customStyle="1" w:styleId="TextkomenteChar">
    <w:name w:val="Text komentáře Char"/>
    <w:basedOn w:val="Standardnpsmoodstavce"/>
    <w:uiPriority w:val="99"/>
    <w:semiHidden/>
    <w:rsid w:val="001D31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1D31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1D3194"/>
    <w:pPr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1D31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815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653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2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koznacka.cz/seznam_produktu?kriterium=21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www.svanen.se/en/product-types/toilet-cleane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koznacka.cz/ekoznaceni/ekoznacka-esv-a-ess" TargetMode="External"/><Relationship Id="rId17" Type="http://schemas.openxmlformats.org/officeDocument/2006/relationships/hyperlink" Target="https://www.blauer-engel.de/en/products/home-living/hand-dishwashing-detergents-cleaners-new/sanitary-clean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lauer-engel.de/en/products/home-living/hand-dishwashing-detergents-cleaners-new" TargetMode="External"/><Relationship Id="rId20" Type="http://schemas.openxmlformats.org/officeDocument/2006/relationships/hyperlink" Target="https://www.svanen.se/en/product-types/all-purpose-clean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lauer-engel.de/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c.europa.eu/ecat/category/en/52/hard-surface-cleaning-pro" TargetMode="External"/><Relationship Id="rId19" Type="http://schemas.openxmlformats.org/officeDocument/2006/relationships/hyperlink" Target="https://www.nordic-ecolabel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oznacka.cz/ekoznaceni/ekoznacka-eu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CA5B-6132-4A3A-8003-88099B80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Ciprian Marek (MČ Brno-Židenice)</cp:lastModifiedBy>
  <cp:revision>6</cp:revision>
  <dcterms:created xsi:type="dcterms:W3CDTF">2021-07-29T15:26:00Z</dcterms:created>
  <dcterms:modified xsi:type="dcterms:W3CDTF">2021-08-18T09:36:00Z</dcterms:modified>
</cp:coreProperties>
</file>