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77777777" w:rsidR="002C4725" w:rsidRPr="004E48B9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5B98290C" w:rsidR="00661D5D" w:rsidRPr="004E48B9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4E48B9">
        <w:rPr>
          <w:caps/>
          <w:sz w:val="40"/>
          <w:szCs w:val="40"/>
        </w:rPr>
        <w:t>příloha č. 1 zadávací dokumentace</w:t>
      </w:r>
    </w:p>
    <w:p w14:paraId="2A6C22EB" w14:textId="776B9396" w:rsidR="00393720" w:rsidRPr="004E48B9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4E48B9">
        <w:rPr>
          <w:caps/>
          <w:sz w:val="40"/>
          <w:szCs w:val="40"/>
        </w:rPr>
        <w:t>KRYCÍ LIST NABÍDKY</w:t>
      </w:r>
      <w:r w:rsidR="00431CD9" w:rsidRPr="004E48B9">
        <w:rPr>
          <w:caps/>
          <w:sz w:val="40"/>
          <w:szCs w:val="40"/>
        </w:rPr>
        <w:t xml:space="preserve"> </w:t>
      </w:r>
    </w:p>
    <w:p w14:paraId="1E0F3F71" w14:textId="69486CC4" w:rsidR="00827468" w:rsidRPr="004E48B9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4E48B9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4E48B9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6D0731" w:rsidRPr="004E48B9" w14:paraId="23DBF8BC" w14:textId="77777777" w:rsidTr="006D0731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16A1353" w14:textId="27CDD6E2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6E2B20">
              <w:rPr>
                <w:rFonts w:asciiTheme="majorHAnsi" w:hAnsiTheme="majorHAnsi" w:cstheme="majorHAnsi"/>
                <w:b/>
                <w:bCs/>
              </w:rPr>
              <w:t xml:space="preserve">LINAPLAST – dodávka technologie oběhového hospodářství </w:t>
            </w:r>
          </w:p>
        </w:tc>
      </w:tr>
      <w:tr w:rsidR="006D0731" w:rsidRPr="004E48B9" w14:paraId="6BECB999" w14:textId="77777777" w:rsidTr="006D0731">
        <w:tc>
          <w:tcPr>
            <w:tcW w:w="3114" w:type="dxa"/>
          </w:tcPr>
          <w:p w14:paraId="48E215BE" w14:textId="52F569AD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 xml:space="preserve">Druh </w:t>
            </w:r>
            <w:r>
              <w:rPr>
                <w:rFonts w:asciiTheme="majorHAnsi" w:hAnsiTheme="majorHAnsi" w:cstheme="majorHAnsi"/>
                <w:b/>
              </w:rPr>
              <w:t>výběrového</w:t>
            </w:r>
            <w:r w:rsidRPr="004E48B9">
              <w:rPr>
                <w:rFonts w:asciiTheme="majorHAnsi" w:hAnsiTheme="majorHAnsi" w:cstheme="majorHAnsi"/>
                <w:b/>
              </w:rPr>
              <w:t xml:space="preserve"> řízení:</w:t>
            </w:r>
          </w:p>
        </w:tc>
        <w:tc>
          <w:tcPr>
            <w:tcW w:w="5948" w:type="dxa"/>
          </w:tcPr>
          <w:p w14:paraId="308C4DF2" w14:textId="1EB96A2E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8A1792"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 w:rsidRPr="008A1792">
              <w:rPr>
                <w:rFonts w:asciiTheme="majorHAnsi" w:hAnsiTheme="majorHAnsi" w:cstheme="majorHAnsi"/>
                <w:b/>
                <w:bCs/>
              </w:rPr>
              <w:t>ZZVZ</w:t>
            </w:r>
            <w:r w:rsidRPr="008A1792">
              <w:rPr>
                <w:rFonts w:asciiTheme="majorHAnsi" w:hAnsiTheme="majorHAnsi" w:cstheme="majorHAnsi"/>
              </w:rPr>
              <w:t>“)</w:t>
            </w:r>
          </w:p>
        </w:tc>
      </w:tr>
      <w:tr w:rsidR="006D0731" w:rsidRPr="004E48B9" w14:paraId="16E049F7" w14:textId="77777777" w:rsidTr="006D0731">
        <w:tc>
          <w:tcPr>
            <w:tcW w:w="3114" w:type="dxa"/>
          </w:tcPr>
          <w:p w14:paraId="73991392" w14:textId="2B2D374D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75E88CD5" w14:textId="4A2B2487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A1792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4E48B9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4E48B9" w14:paraId="3EB3314F" w14:textId="77777777" w:rsidTr="003F45B3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4E48B9" w:rsidRDefault="00BF4D9C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4E48B9">
              <w:rPr>
                <w:rFonts w:asciiTheme="majorHAnsi" w:hAnsiTheme="majorHAnsi" w:cstheme="majorHAnsi"/>
                <w:b/>
              </w:rPr>
              <w:t>účastníka</w:t>
            </w:r>
            <w:r w:rsidRPr="004E48B9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7509CE3E" w:rsidR="00BF4D9C" w:rsidRPr="004E48B9" w:rsidRDefault="007E5031" w:rsidP="00E41512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4E48B9" w14:paraId="328D9774" w14:textId="77777777" w:rsidTr="003F45B3">
        <w:tc>
          <w:tcPr>
            <w:tcW w:w="3114" w:type="dxa"/>
            <w:vAlign w:val="center"/>
          </w:tcPr>
          <w:p w14:paraId="7B778BC5" w14:textId="58E48989" w:rsidR="00BF4D9C" w:rsidRPr="004E48B9" w:rsidRDefault="00BF4D9C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4E48B9">
              <w:rPr>
                <w:rFonts w:asciiTheme="majorHAnsi" w:hAnsiTheme="majorHAnsi" w:cstheme="majorHAnsi"/>
                <w:b/>
              </w:rPr>
              <w:t>účastníka</w:t>
            </w:r>
            <w:r w:rsidRPr="004E48B9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04DE2E11" w14:textId="77777777" w:rsidTr="003F45B3">
        <w:tc>
          <w:tcPr>
            <w:tcW w:w="3114" w:type="dxa"/>
            <w:vAlign w:val="center"/>
          </w:tcPr>
          <w:p w14:paraId="7CF805D1" w14:textId="72351B35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59560601" w14:textId="77777777" w:rsidTr="003F45B3">
        <w:tc>
          <w:tcPr>
            <w:tcW w:w="3114" w:type="dxa"/>
            <w:vAlign w:val="center"/>
          </w:tcPr>
          <w:p w14:paraId="5A99E7F0" w14:textId="11B9CA7F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6BB330BB" w14:textId="77777777" w:rsidTr="003F45B3">
        <w:tc>
          <w:tcPr>
            <w:tcW w:w="3114" w:type="dxa"/>
            <w:vAlign w:val="center"/>
          </w:tcPr>
          <w:p w14:paraId="54312AC1" w14:textId="752CF030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1B9B3AD5" w14:textId="77777777" w:rsidTr="003F45B3">
        <w:tc>
          <w:tcPr>
            <w:tcW w:w="3114" w:type="dxa"/>
            <w:vAlign w:val="center"/>
          </w:tcPr>
          <w:p w14:paraId="443770E8" w14:textId="58076263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6182EEE5" w14:textId="77777777" w:rsidTr="003F45B3">
        <w:tc>
          <w:tcPr>
            <w:tcW w:w="3114" w:type="dxa"/>
            <w:vAlign w:val="center"/>
          </w:tcPr>
          <w:p w14:paraId="53BB56AA" w14:textId="2E566108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108F5D25" w14:textId="77777777" w:rsidTr="003F45B3">
        <w:tc>
          <w:tcPr>
            <w:tcW w:w="3114" w:type="dxa"/>
            <w:vAlign w:val="center"/>
          </w:tcPr>
          <w:p w14:paraId="3A16B472" w14:textId="42D54D6B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07063169" w14:textId="77777777" w:rsidTr="003F45B3">
        <w:tc>
          <w:tcPr>
            <w:tcW w:w="3114" w:type="dxa"/>
            <w:vAlign w:val="center"/>
          </w:tcPr>
          <w:p w14:paraId="5B8FD735" w14:textId="23FD3E45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4E48B9" w14:paraId="4FCFA481" w14:textId="77777777" w:rsidTr="00F76B2F">
        <w:tc>
          <w:tcPr>
            <w:tcW w:w="9062" w:type="dxa"/>
            <w:gridSpan w:val="2"/>
          </w:tcPr>
          <w:p w14:paraId="673AA4C2" w14:textId="6A3E1151" w:rsidR="000D388A" w:rsidRPr="004E6710" w:rsidRDefault="0071579F" w:rsidP="004E67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88A" w:rsidRPr="004E48B9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4E48B9">
              <w:rPr>
                <w:rFonts w:asciiTheme="majorHAnsi" w:hAnsiTheme="majorHAnsi" w:cstheme="majorHAnsi"/>
              </w:rPr>
              <w:t xml:space="preserve"> O veřejnou zakázku se uchází více dodavatelů společně ve smyslu § 82 ZZVZ</w:t>
            </w:r>
            <w:r w:rsidR="00AA6A07">
              <w:rPr>
                <w:rFonts w:asciiTheme="majorHAnsi" w:hAnsiTheme="majorHAnsi" w:cstheme="majorHAnsi"/>
              </w:rPr>
              <w:t xml:space="preserve"> – týká se pouze </w:t>
            </w:r>
            <w:r w:rsidR="00AA6A07">
              <w:rPr>
                <w:rFonts w:asciiTheme="majorHAnsi" w:hAnsiTheme="majorHAnsi" w:cstheme="majorHAnsi"/>
                <w:b/>
                <w:bCs/>
              </w:rPr>
              <w:t>společné účasti dodavatelů</w:t>
            </w:r>
            <w:r w:rsidR="00AA6A07">
              <w:rPr>
                <w:rFonts w:asciiTheme="majorHAnsi" w:hAnsiTheme="majorHAnsi" w:cstheme="majorHAnsi"/>
              </w:rPr>
              <w:t>, nikoliv využití poddodavatelů nebo jiných osob dle § 83 ZZVZ</w:t>
            </w:r>
            <w:r w:rsidR="000D388A" w:rsidRPr="004E48B9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4E48B9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4E48B9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>I</w:t>
            </w:r>
            <w:r w:rsidR="00B067DF" w:rsidRPr="004E48B9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4E48B9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4A2223E6" w14:textId="77777777" w:rsidR="00D63539" w:rsidRPr="000578A6" w:rsidRDefault="0071579F" w:rsidP="00D63539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896D1B973426499B9F8516420F67FF26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D63539"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D63539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D63539" w:rsidRPr="000578A6">
              <w:rPr>
                <w:rFonts w:asciiTheme="majorHAnsi" w:hAnsiTheme="majorHAnsi" w:cstheme="majorHAnsi"/>
              </w:rPr>
              <w:t>,</w:t>
            </w:r>
          </w:p>
          <w:p w14:paraId="1AC81150" w14:textId="77777777" w:rsidR="00D63539" w:rsidRPr="000578A6" w:rsidRDefault="0071579F" w:rsidP="00D63539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98644336A8ED4C638D1E9CBA372029E9"/>
                </w:placeholder>
                <w:showingPlcHdr/>
              </w:sdtPr>
              <w:sdtEndPr/>
              <w:sdtContent>
                <w:r w:rsidR="00D63539"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D63539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D63539" w:rsidRPr="000578A6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084CECFA" w:rsidR="00B067DF" w:rsidRPr="004E48B9" w:rsidRDefault="0071579F" w:rsidP="00D63539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794F4968EF0541AAA53BB071A9C9281E"/>
                </w:placeholder>
                <w:showingPlcHdr/>
              </w:sdtPr>
              <w:sdtEndPr/>
              <w:sdtContent>
                <w:r w:rsidR="00D63539"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D63539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D63539" w:rsidRPr="000578A6">
              <w:rPr>
                <w:rFonts w:asciiTheme="majorHAnsi" w:hAnsiTheme="majorHAnsi" w:cstheme="majorHAnsi"/>
              </w:rPr>
              <w:t>.</w:t>
            </w:r>
          </w:p>
        </w:tc>
      </w:tr>
    </w:tbl>
    <w:p w14:paraId="47FD54C6" w14:textId="77777777" w:rsidR="00C91BF8" w:rsidRPr="00C91BF8" w:rsidRDefault="00C91BF8" w:rsidP="00C91BF8">
      <w:pPr>
        <w:spacing w:before="120" w:after="120" w:line="276" w:lineRule="auto"/>
        <w:jc w:val="both"/>
        <w:outlineLvl w:val="1"/>
        <w:rPr>
          <w:rFonts w:asciiTheme="majorHAnsi" w:eastAsiaTheme="majorEastAsia" w:hAnsiTheme="majorHAnsi" w:cstheme="majorBidi"/>
        </w:rPr>
      </w:pPr>
      <w:r w:rsidRPr="00C91BF8">
        <w:rPr>
          <w:rFonts w:asciiTheme="majorHAnsi" w:hAnsiTheme="majorHAnsi" w:cstheme="majorBidi"/>
        </w:rPr>
        <w:t xml:space="preserve">Zadavatel ve smyslu § 103 odst. 1 písm. f) ZZVZ požaduje, v případě </w:t>
      </w:r>
      <w:r w:rsidRPr="00C91BF8">
        <w:rPr>
          <w:rFonts w:asciiTheme="majorHAnsi" w:hAnsiTheme="majorHAnsi" w:cstheme="majorBidi"/>
          <w:b/>
          <w:bCs/>
        </w:rPr>
        <w:t>společné účasti dodavatelů</w:t>
      </w:r>
      <w:r w:rsidRPr="00C91BF8">
        <w:rPr>
          <w:rFonts w:asciiTheme="majorHAnsi" w:hAnsiTheme="majorHAnsi" w:cstheme="majorBidi"/>
        </w:rPr>
        <w:t xml:space="preserve">, předložení </w:t>
      </w:r>
      <w:r w:rsidRPr="00C91BF8">
        <w:rPr>
          <w:rFonts w:asciiTheme="majorHAnsi" w:hAnsiTheme="majorHAnsi" w:cstheme="majorBidi"/>
          <w:b/>
          <w:bCs/>
        </w:rPr>
        <w:t>smlouvy</w:t>
      </w:r>
      <w:r w:rsidRPr="00C91BF8">
        <w:rPr>
          <w:rFonts w:asciiTheme="majorHAnsi" w:hAnsiTheme="majorHAnsi" w:cstheme="majorBidi"/>
        </w:rPr>
        <w:t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Požadavek na závazek, aby dodavatelé byli zavázáni společně a nerozdílně, platí, pokud zvláštní právní předpis nebo zadavatel nestanoví jinak.</w:t>
      </w:r>
    </w:p>
    <w:p w14:paraId="551BE4D2" w14:textId="32B21E63" w:rsidR="00B067DF" w:rsidRDefault="007E5031" w:rsidP="00C91BF8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Krycí list</w:t>
      </w:r>
      <w:r w:rsidR="00B067DF" w:rsidRPr="004E48B9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16E5B4AE" w14:textId="33568ACB" w:rsidR="006E2B73" w:rsidRPr="006E2B73" w:rsidRDefault="006E2B73" w:rsidP="00C91BF8">
      <w:p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Není-li stanoveno jinak, </w:t>
      </w:r>
      <w:r w:rsidRPr="006E2B73">
        <w:rPr>
          <w:rFonts w:asciiTheme="majorHAnsi" w:hAnsiTheme="majorHAnsi" w:cstheme="majorHAnsi"/>
        </w:rPr>
        <w:t xml:space="preserve">při předložení dokladu, předkládá účastník kopie dokladu. Zadavatel může postupem </w:t>
      </w:r>
      <w:r>
        <w:rPr>
          <w:rFonts w:asciiTheme="majorHAnsi" w:hAnsiTheme="majorHAnsi" w:cstheme="majorHAnsi"/>
        </w:rPr>
        <w:t xml:space="preserve">ve smyslu </w:t>
      </w:r>
      <w:r w:rsidRPr="006E2B73">
        <w:rPr>
          <w:rFonts w:asciiTheme="majorHAnsi" w:hAnsiTheme="majorHAnsi" w:cstheme="majorHAnsi"/>
        </w:rPr>
        <w:t>§ 46 odst. 1</w:t>
      </w:r>
      <w:r>
        <w:rPr>
          <w:rFonts w:asciiTheme="majorHAnsi" w:hAnsiTheme="majorHAnsi" w:cstheme="majorHAnsi"/>
        </w:rPr>
        <w:t xml:space="preserve"> ZZVZ</w:t>
      </w:r>
      <w:r w:rsidRPr="006E2B73">
        <w:rPr>
          <w:rFonts w:asciiTheme="majorHAnsi" w:hAnsiTheme="majorHAnsi" w:cstheme="majorHAnsi"/>
        </w:rPr>
        <w:t xml:space="preserve"> požadovat předložení originálu nebo ověřené kopie dokladu</w:t>
      </w:r>
      <w:r>
        <w:rPr>
          <w:rFonts w:asciiTheme="majorHAnsi" w:hAnsiTheme="majorHAnsi" w:cstheme="majorHAnsi"/>
        </w:rPr>
        <w:t>.</w:t>
      </w:r>
    </w:p>
    <w:p w14:paraId="7644889D" w14:textId="77777777" w:rsidR="006E2B73" w:rsidRPr="004E48B9" w:rsidRDefault="006E2B73" w:rsidP="008309D1">
      <w:pPr>
        <w:spacing w:before="240" w:line="276" w:lineRule="auto"/>
        <w:jc w:val="both"/>
        <w:rPr>
          <w:rFonts w:asciiTheme="majorHAnsi" w:hAnsiTheme="majorHAnsi" w:cstheme="majorHAnsi"/>
        </w:rPr>
      </w:pPr>
    </w:p>
    <w:p w14:paraId="2A26350A" w14:textId="34002FD7" w:rsidR="00B067DF" w:rsidRPr="004E48B9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461436CE" w:rsidR="00B067DF" w:rsidRPr="004E48B9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4E48B9">
        <w:rPr>
          <w:rFonts w:asciiTheme="majorHAnsi" w:hAnsiTheme="majorHAnsi" w:cstheme="majorHAnsi"/>
        </w:rPr>
        <w:t xml:space="preserve">Krycí list </w:t>
      </w:r>
      <w:r w:rsidRPr="004E48B9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</w:t>
      </w:r>
      <w:r w:rsidR="00A77BFA">
        <w:rPr>
          <w:rFonts w:asciiTheme="majorHAnsi" w:hAnsiTheme="majorHAnsi" w:cstheme="majorHAnsi"/>
        </w:rPr>
        <w:t>e</w:t>
      </w:r>
      <w:r w:rsidRPr="004E48B9">
        <w:rPr>
          <w:rFonts w:asciiTheme="majorHAnsi" w:hAnsiTheme="majorHAnsi" w:cstheme="majorHAnsi"/>
        </w:rPr>
        <w:t xml:space="preserve"> </w:t>
      </w:r>
      <w:r w:rsidR="00A77BFA">
        <w:rPr>
          <w:rFonts w:asciiTheme="majorHAnsi" w:hAnsiTheme="majorHAnsi" w:cstheme="majorHAnsi"/>
        </w:rPr>
        <w:t>výběrovém</w:t>
      </w:r>
      <w:r w:rsidRPr="004E48B9">
        <w:rPr>
          <w:rFonts w:asciiTheme="majorHAnsi" w:hAnsiTheme="majorHAnsi" w:cstheme="majorHAnsi"/>
        </w:rPr>
        <w:t xml:space="preserve"> řízení.</w:t>
      </w:r>
    </w:p>
    <w:p w14:paraId="7B1E7FD4" w14:textId="77777777" w:rsidR="00D31E86" w:rsidRDefault="00B067DF" w:rsidP="007252F1">
      <w:pPr>
        <w:spacing w:line="276" w:lineRule="auto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Účastník čestně prohlašuje, že</w:t>
      </w:r>
      <w:r w:rsidR="00D31E86">
        <w:rPr>
          <w:rFonts w:asciiTheme="majorHAnsi" w:hAnsiTheme="majorHAnsi" w:cstheme="majorHAnsi"/>
        </w:rPr>
        <w:t>:</w:t>
      </w:r>
    </w:p>
    <w:p w14:paraId="003B1A99" w14:textId="2997A1CB" w:rsidR="00B067DF" w:rsidRPr="00D31E86" w:rsidRDefault="00B067DF" w:rsidP="00BA7E68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D31E86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D31E86">
        <w:rPr>
          <w:rFonts w:asciiTheme="majorHAnsi" w:eastAsia="Calibri" w:hAnsiTheme="majorHAnsi" w:cstheme="majorHAnsi"/>
        </w:rPr>
        <w:t>souladu se zadávací dokumentací</w:t>
      </w:r>
      <w:r w:rsidR="00BA7E68">
        <w:rPr>
          <w:rFonts w:asciiTheme="majorHAnsi" w:eastAsia="Calibri" w:hAnsiTheme="majorHAnsi" w:cstheme="majorHAnsi"/>
        </w:rPr>
        <w:t xml:space="preserve"> a</w:t>
      </w:r>
    </w:p>
    <w:p w14:paraId="4E7FA860" w14:textId="77777777" w:rsidR="008F090D" w:rsidRPr="007A6D5E" w:rsidRDefault="008F090D" w:rsidP="008F090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="Calibri Light" w:hAnsi="Calibri Light" w:cs="Calibri Light"/>
        </w:rPr>
        <w:t>se na něj nebo jeho poddodavatele, prostřednictvím kterého prokazuje kvalifikaci, nevztahuje zákaz účastnit se zadávacích řízeních dle nařízením Rady EU č. 2022/576, kterým se mění nařízení (EU) č. 833/2014 o omezujících opatřeních vzhledem k činnostem Ruska destabilizujícím situaci na Ukrajině,</w:t>
      </w:r>
    </w:p>
    <w:p w14:paraId="0532FD8C" w14:textId="2BD2C006" w:rsidR="00D31E86" w:rsidRPr="00AB631D" w:rsidRDefault="00D31E86" w:rsidP="007252F1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1D487B">
        <w:rPr>
          <w:rFonts w:asciiTheme="majorHAnsi" w:eastAsia="Calibri" w:hAnsiTheme="majorHAnsi" w:cstheme="majorHAnsi"/>
        </w:rPr>
        <w:t xml:space="preserve">při plnění předmětu veřejné zakázky zajistí </w:t>
      </w:r>
      <w:r w:rsidR="00F31346">
        <w:rPr>
          <w:rFonts w:asciiTheme="majorHAnsi" w:eastAsia="Calibri" w:hAnsiTheme="majorHAnsi" w:cstheme="majorHAnsi"/>
        </w:rPr>
        <w:t xml:space="preserve">dodržování zásad </w:t>
      </w:r>
      <w:r w:rsidR="00F31346" w:rsidRPr="004C26D9">
        <w:rPr>
          <w:rFonts w:asciiTheme="majorHAnsi" w:eastAsia="Calibri" w:hAnsiTheme="majorHAnsi" w:cstheme="majorHAnsi"/>
        </w:rPr>
        <w:t>„významně nepoškozovat“ životní prostředí</w:t>
      </w:r>
      <w:r w:rsidR="00F31346">
        <w:rPr>
          <w:rFonts w:asciiTheme="majorHAnsi" w:eastAsia="Calibri" w:hAnsiTheme="majorHAnsi" w:cstheme="majorHAnsi"/>
        </w:rPr>
        <w:t xml:space="preserve"> (DNSH – Do Not </w:t>
      </w:r>
      <w:proofErr w:type="spellStart"/>
      <w:r w:rsidR="00F31346">
        <w:rPr>
          <w:rFonts w:asciiTheme="majorHAnsi" w:eastAsia="Calibri" w:hAnsiTheme="majorHAnsi" w:cstheme="majorHAnsi"/>
        </w:rPr>
        <w:t>Significant</w:t>
      </w:r>
      <w:proofErr w:type="spellEnd"/>
      <w:r w:rsidR="00F31346">
        <w:rPr>
          <w:rFonts w:asciiTheme="majorHAnsi" w:eastAsia="Calibri" w:hAnsiTheme="majorHAnsi" w:cstheme="majorHAnsi"/>
        </w:rPr>
        <w:t xml:space="preserve"> </w:t>
      </w:r>
      <w:proofErr w:type="spellStart"/>
      <w:r w:rsidR="00F31346">
        <w:rPr>
          <w:rFonts w:asciiTheme="majorHAnsi" w:eastAsia="Calibri" w:hAnsiTheme="majorHAnsi" w:cstheme="majorHAnsi"/>
        </w:rPr>
        <w:t>Harm</w:t>
      </w:r>
      <w:proofErr w:type="spellEnd"/>
      <w:r w:rsidR="00F31346">
        <w:rPr>
          <w:rFonts w:asciiTheme="majorHAnsi" w:eastAsia="Calibri" w:hAnsiTheme="majorHAnsi" w:cstheme="majorHAnsi"/>
        </w:rPr>
        <w:t>)</w:t>
      </w:r>
      <w:r w:rsidRPr="001D487B">
        <w:rPr>
          <w:rFonts w:asciiTheme="majorHAnsi" w:eastAsia="Calibri" w:hAnsiTheme="majorHAnsi" w:cstheme="majorHAnsi"/>
        </w:rPr>
        <w:t xml:space="preserve"> uvedené v obchodních a jiných smluvních podmínkách; splnění uvedených požadavků zajistí účastník i u svých poddodavatelů</w:t>
      </w:r>
      <w:r w:rsidR="00AB631D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4E48B9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4E48B9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4E48B9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4E48B9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69FADDE3" w:rsidR="00B067DF" w:rsidRPr="004E48B9" w:rsidRDefault="00207E14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207E14">
        <w:rPr>
          <w:rFonts w:asciiTheme="majorHAnsi" w:hAnsiTheme="majorHAnsi" w:cstheme="majorHAnsi"/>
        </w:rPr>
        <w:t xml:space="preserve"> </w:t>
      </w:r>
      <w:r w:rsidRPr="00143123">
        <w:rPr>
          <w:rFonts w:asciiTheme="majorHAnsi" w:hAnsiTheme="majorHAnsi" w:cstheme="majorHAnsi"/>
        </w:rPr>
        <w:t xml:space="preserve">akceptuje </w:t>
      </w:r>
      <w:r w:rsidRPr="005A6D59">
        <w:rPr>
          <w:rFonts w:asciiTheme="majorHAnsi" w:hAnsiTheme="majorHAnsi" w:cstheme="majorHAnsi"/>
          <w:b/>
          <w:bCs/>
        </w:rPr>
        <w:t>obchodní podmínky</w:t>
      </w:r>
      <w:r w:rsidRPr="00143123">
        <w:rPr>
          <w:rFonts w:asciiTheme="majorHAnsi" w:hAnsiTheme="majorHAnsi" w:cstheme="majorHAnsi"/>
        </w:rPr>
        <w:t xml:space="preserve"> zadavatele uvedené </w:t>
      </w:r>
      <w:r>
        <w:rPr>
          <w:rFonts w:asciiTheme="majorHAnsi" w:hAnsiTheme="majorHAnsi" w:cstheme="majorHAnsi"/>
        </w:rPr>
        <w:t xml:space="preserve">dle </w:t>
      </w:r>
      <w:r w:rsidRPr="005A6D59">
        <w:rPr>
          <w:rFonts w:asciiTheme="majorHAnsi" w:hAnsiTheme="majorHAnsi" w:cstheme="majorHAnsi"/>
          <w:b/>
          <w:bCs/>
        </w:rPr>
        <w:t>Přílohy č. 2</w:t>
      </w:r>
      <w:r>
        <w:rPr>
          <w:rFonts w:asciiTheme="majorHAnsi" w:hAnsiTheme="majorHAnsi" w:cstheme="majorHAnsi"/>
          <w:b/>
          <w:bCs/>
        </w:rPr>
        <w:t xml:space="preserve"> </w:t>
      </w:r>
      <w:r w:rsidRPr="00143123">
        <w:rPr>
          <w:rFonts w:asciiTheme="majorHAnsi" w:hAnsiTheme="majorHAnsi" w:cstheme="majorHAnsi"/>
        </w:rPr>
        <w:t>zadávací dokumentace a je jimi plně vázán</w:t>
      </w:r>
      <w:r w:rsidR="005A02FA" w:rsidRPr="004E48B9">
        <w:rPr>
          <w:rFonts w:asciiTheme="majorHAnsi" w:hAnsiTheme="majorHAnsi" w:cstheme="majorHAnsi"/>
        </w:rPr>
        <w:t xml:space="preserve">, </w:t>
      </w:r>
      <w:r w:rsidR="00B067DF" w:rsidRPr="004E48B9">
        <w:rPr>
          <w:rFonts w:asciiTheme="majorHAnsi" w:hAnsiTheme="majorHAnsi" w:cstheme="majorHAnsi"/>
        </w:rPr>
        <w:t>a že</w:t>
      </w:r>
    </w:p>
    <w:p w14:paraId="7E5AD770" w14:textId="24EE33F8" w:rsidR="00B067DF" w:rsidRPr="004E48B9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4E48B9">
        <w:rPr>
          <w:rFonts w:asciiTheme="majorHAnsi" w:hAnsiTheme="majorHAnsi" w:cstheme="majorHAnsi"/>
        </w:rPr>
        <w:t xml:space="preserve">i </w:t>
      </w:r>
      <w:r w:rsidRPr="004E48B9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134B74" w:rsidRDefault="00794A6B" w:rsidP="009C3B4B">
      <w:pPr>
        <w:spacing w:line="276" w:lineRule="auto"/>
        <w:rPr>
          <w:rFonts w:asciiTheme="majorHAnsi" w:hAnsiTheme="majorHAnsi" w:cstheme="majorHAnsi"/>
          <w:lang w:eastAsia="x-none"/>
        </w:rPr>
      </w:pPr>
      <w:r w:rsidRPr="00134B74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5508F208" w14:textId="1B432FD6" w:rsidR="00794A6B" w:rsidRPr="00134B74" w:rsidRDefault="00794A6B" w:rsidP="00CE184D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134B74">
        <w:rPr>
          <w:rFonts w:asciiTheme="majorHAnsi" w:hAnsiTheme="majorHAnsi" w:cstheme="majorHAnsi"/>
          <w:b/>
          <w:lang w:eastAsia="x-none"/>
        </w:rPr>
        <w:t xml:space="preserve">Technickou specifikaci </w:t>
      </w:r>
      <w:r w:rsidRPr="00134B74">
        <w:rPr>
          <w:rFonts w:asciiTheme="majorHAnsi" w:hAnsiTheme="majorHAnsi" w:cstheme="majorHAnsi"/>
          <w:lang w:eastAsia="x-none"/>
        </w:rPr>
        <w:t>(</w:t>
      </w:r>
      <w:r w:rsidRPr="00134B74">
        <w:rPr>
          <w:rFonts w:asciiTheme="majorHAnsi" w:hAnsiTheme="majorHAnsi" w:cstheme="majorHAnsi"/>
          <w:b/>
          <w:lang w:eastAsia="x-none"/>
        </w:rPr>
        <w:t xml:space="preserve">příloha č. </w:t>
      </w:r>
      <w:r w:rsidR="009B7883" w:rsidRPr="00134B74">
        <w:rPr>
          <w:rFonts w:asciiTheme="majorHAnsi" w:hAnsiTheme="majorHAnsi" w:cstheme="majorHAnsi"/>
          <w:b/>
          <w:lang w:eastAsia="x-none"/>
        </w:rPr>
        <w:t>3</w:t>
      </w:r>
      <w:r w:rsidRPr="00134B74">
        <w:rPr>
          <w:rFonts w:asciiTheme="majorHAnsi" w:hAnsiTheme="majorHAnsi" w:cstheme="majorHAnsi"/>
          <w:lang w:eastAsia="x-none"/>
        </w:rPr>
        <w:t xml:space="preserve"> zadávací dokumentace),</w:t>
      </w:r>
    </w:p>
    <w:p w14:paraId="239BE314" w14:textId="425856BF" w:rsidR="00E772B0" w:rsidRPr="00134B74" w:rsidRDefault="00E772B0" w:rsidP="00CE184D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134B74">
        <w:rPr>
          <w:rFonts w:asciiTheme="majorHAnsi" w:hAnsiTheme="majorHAnsi" w:cstheme="majorHAnsi"/>
          <w:b/>
          <w:bCs/>
          <w:lang w:eastAsia="x-none"/>
        </w:rPr>
        <w:t xml:space="preserve">Návrh smlouvy </w:t>
      </w:r>
      <w:r w:rsidRPr="00134B74">
        <w:rPr>
          <w:rFonts w:asciiTheme="majorHAnsi" w:hAnsiTheme="majorHAnsi" w:cstheme="majorHAnsi"/>
          <w:b/>
          <w:lang w:eastAsia="x-none"/>
        </w:rPr>
        <w:t>v souladu s</w:t>
      </w:r>
      <w:r w:rsidRPr="00134B74">
        <w:rPr>
          <w:rFonts w:asciiTheme="majorHAnsi" w:hAnsiTheme="majorHAnsi" w:cstheme="majorHAnsi"/>
          <w:b/>
          <w:bCs/>
          <w:lang w:eastAsia="x-none"/>
        </w:rPr>
        <w:t xml:space="preserve"> </w:t>
      </w:r>
      <w:r w:rsidRPr="00134B74">
        <w:rPr>
          <w:rFonts w:asciiTheme="majorHAnsi" w:hAnsiTheme="majorHAnsi" w:cstheme="majorHAnsi"/>
          <w:b/>
          <w:lang w:eastAsia="x-none"/>
        </w:rPr>
        <w:t>Obchodními podmínkami (</w:t>
      </w:r>
      <w:r w:rsidRPr="00134B74">
        <w:rPr>
          <w:rFonts w:asciiTheme="majorHAnsi" w:hAnsiTheme="majorHAnsi" w:cstheme="majorHAnsi"/>
          <w:b/>
          <w:bCs/>
          <w:lang w:eastAsia="x-none"/>
        </w:rPr>
        <w:t>příloha č. 2</w:t>
      </w:r>
      <w:r w:rsidRPr="00134B74">
        <w:rPr>
          <w:rFonts w:asciiTheme="majorHAnsi" w:hAnsiTheme="majorHAnsi" w:cstheme="majorHAnsi"/>
          <w:b/>
          <w:lang w:eastAsia="x-none"/>
        </w:rPr>
        <w:t xml:space="preserve"> zadávací dokumentace). </w:t>
      </w:r>
    </w:p>
    <w:p w14:paraId="0CB6567F" w14:textId="6E17DFE6" w:rsidR="00B067DF" w:rsidRPr="004E48B9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t xml:space="preserve">Kritéria </w:t>
      </w:r>
      <w:r w:rsidR="00B067DF" w:rsidRPr="004E48B9">
        <w:rPr>
          <w:rStyle w:val="Siln"/>
          <w:rFonts w:cstheme="majorHAnsi"/>
          <w:b/>
        </w:rPr>
        <w:t>hodnocení</w:t>
      </w:r>
    </w:p>
    <w:p w14:paraId="3624DCD4" w14:textId="55CA3D6A" w:rsidR="003F45B3" w:rsidRPr="004E48B9" w:rsidRDefault="00B067DF" w:rsidP="00C3567F">
      <w:pPr>
        <w:spacing w:line="276" w:lineRule="auto"/>
        <w:rPr>
          <w:rFonts w:asciiTheme="majorHAnsi" w:hAnsiTheme="majorHAnsi" w:cstheme="majorHAnsi"/>
          <w:lang w:eastAsia="x-none"/>
        </w:rPr>
      </w:pPr>
      <w:r w:rsidRPr="004E48B9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  <w:bookmarkStart w:id="0" w:name="_Hlk29283345"/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431CD9" w:rsidRPr="004E48B9" w14:paraId="69E0F449" w14:textId="77777777" w:rsidTr="002B6461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1638B034" w14:textId="77777777" w:rsidR="00431CD9" w:rsidRPr="004E48B9" w:rsidRDefault="00431CD9" w:rsidP="002B6461">
            <w:pPr>
              <w:spacing w:before="60" w:after="60" w:line="276" w:lineRule="auto"/>
              <w:rPr>
                <w:rFonts w:asciiTheme="majorHAnsi" w:hAnsiTheme="majorHAnsi" w:cstheme="majorHAnsi"/>
                <w:b/>
                <w:lang w:eastAsia="x-none"/>
              </w:rPr>
            </w:pPr>
            <w:r w:rsidRPr="004E48B9">
              <w:rPr>
                <w:rFonts w:asciiTheme="majorHAnsi" w:hAnsiTheme="majorHAnsi" w:cstheme="majorHAnsi"/>
                <w:b/>
                <w:lang w:eastAsia="x-none"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17CC6BE6" w14:textId="77777777" w:rsidR="00431CD9" w:rsidRPr="004E48B9" w:rsidRDefault="00431CD9" w:rsidP="002B6461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Váha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8540217" w14:textId="77777777" w:rsidR="00431CD9" w:rsidRPr="004E48B9" w:rsidRDefault="00431CD9" w:rsidP="002B6461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Nabídka účastníka</w:t>
            </w:r>
          </w:p>
        </w:tc>
      </w:tr>
      <w:tr w:rsidR="002773C8" w:rsidRPr="004E48B9" w14:paraId="79A52A11" w14:textId="77777777" w:rsidTr="00241122">
        <w:trPr>
          <w:trHeight w:val="397"/>
        </w:trPr>
        <w:tc>
          <w:tcPr>
            <w:tcW w:w="4647" w:type="dxa"/>
          </w:tcPr>
          <w:p w14:paraId="76087CBE" w14:textId="07EB4AA1" w:rsidR="002773C8" w:rsidRPr="00C90E5E" w:rsidRDefault="002773C8" w:rsidP="002773C8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C90E5E">
              <w:rPr>
                <w:rFonts w:asciiTheme="majorHAnsi" w:hAnsiTheme="majorHAnsi" w:cstheme="majorHAnsi"/>
              </w:rPr>
              <w:t>Nabídková cena bez DPH</w:t>
            </w:r>
          </w:p>
        </w:tc>
        <w:tc>
          <w:tcPr>
            <w:tcW w:w="1290" w:type="dxa"/>
            <w:vAlign w:val="center"/>
          </w:tcPr>
          <w:p w14:paraId="3EA67843" w14:textId="77777777" w:rsidR="002773C8" w:rsidRPr="00C90E5E" w:rsidRDefault="002773C8" w:rsidP="002773C8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 w:rsidRPr="00C90E5E">
              <w:rPr>
                <w:rFonts w:asciiTheme="majorHAnsi" w:hAnsiTheme="majorHAnsi" w:cstheme="majorHAnsi"/>
              </w:rPr>
              <w:t>50 %</w:t>
            </w:r>
          </w:p>
        </w:tc>
        <w:tc>
          <w:tcPr>
            <w:tcW w:w="3561" w:type="dxa"/>
          </w:tcPr>
          <w:p w14:paraId="13608A45" w14:textId="0AF0E5EE" w:rsidR="002773C8" w:rsidRPr="00C90E5E" w:rsidRDefault="0071579F" w:rsidP="002773C8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124762827"/>
                <w:placeholder>
                  <w:docPart w:val="FB80927CA93949AAB4B2B0B379457A75"/>
                </w:placeholder>
                <w:showingPlcHdr/>
              </w:sdtPr>
              <w:sdtEndPr/>
              <w:sdtContent>
                <w:r w:rsidR="002773C8" w:rsidRPr="00C90E5E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2773C8" w:rsidRPr="00C90E5E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7F7F7F" w:themeColor="text1" w:themeTint="80"/>
                  <w:highlight w:val="yellow"/>
                </w:rPr>
                <w:id w:val="-1339844473"/>
                <w:placeholder>
                  <w:docPart w:val="352075E969F349268DC33B6FB98D2B82"/>
                </w:placeholder>
                <w:comboBox>
                  <w:listItem w:value="Zvolte položku."/>
                  <w:listItem w:displayText="Kč bez DPH" w:value="Kč bez DPH"/>
                  <w:listItem w:displayText="EUR bez DPH" w:value="EUR bez DPH"/>
                </w:comboBox>
              </w:sdtPr>
              <w:sdtEndPr/>
              <w:sdtContent>
                <w:r w:rsidR="001320E4">
                  <w:rPr>
                    <w:rFonts w:asciiTheme="majorHAnsi" w:hAnsiTheme="majorHAnsi" w:cstheme="majorHAnsi"/>
                    <w:color w:val="7F7F7F" w:themeColor="text1" w:themeTint="80"/>
                    <w:highlight w:val="yellow"/>
                  </w:rPr>
                  <w:t>Kč bez DPH</w:t>
                </w:r>
              </w:sdtContent>
            </w:sdt>
            <w:r w:rsidR="002773C8" w:rsidRPr="00C90E5E">
              <w:rPr>
                <w:rFonts w:asciiTheme="majorHAnsi" w:hAnsiTheme="majorHAnsi" w:cstheme="majorHAnsi"/>
              </w:rPr>
              <w:tab/>
            </w:r>
          </w:p>
        </w:tc>
      </w:tr>
      <w:tr w:rsidR="002773C8" w:rsidRPr="004E48B9" w14:paraId="57843FE4" w14:textId="77777777" w:rsidTr="00241122">
        <w:trPr>
          <w:trHeight w:val="397"/>
        </w:trPr>
        <w:tc>
          <w:tcPr>
            <w:tcW w:w="4647" w:type="dxa"/>
          </w:tcPr>
          <w:p w14:paraId="504BC66F" w14:textId="3BF5ACD1" w:rsidR="002773C8" w:rsidRPr="00C90E5E" w:rsidRDefault="002773C8" w:rsidP="002773C8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C90E5E">
              <w:rPr>
                <w:rFonts w:asciiTheme="majorHAnsi" w:hAnsiTheme="majorHAnsi" w:cstheme="majorHAnsi"/>
              </w:rPr>
              <w:lastRenderedPageBreak/>
              <w:t>Termín dodání včetně poskytnutí souvisejícího plnění v týdnech</w:t>
            </w:r>
          </w:p>
        </w:tc>
        <w:tc>
          <w:tcPr>
            <w:tcW w:w="1290" w:type="dxa"/>
            <w:vAlign w:val="center"/>
          </w:tcPr>
          <w:p w14:paraId="06087EB3" w14:textId="0EF612B7" w:rsidR="002773C8" w:rsidRPr="00C90E5E" w:rsidRDefault="007906F5" w:rsidP="002773C8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 w:rsidRPr="00C90E5E">
              <w:rPr>
                <w:rFonts w:asciiTheme="majorHAnsi" w:hAnsiTheme="majorHAnsi" w:cstheme="majorHAnsi"/>
              </w:rPr>
              <w:t>30</w:t>
            </w:r>
            <w:r w:rsidR="002773C8" w:rsidRPr="00C90E5E">
              <w:rPr>
                <w:rFonts w:asciiTheme="majorHAnsi" w:hAnsiTheme="majorHAnsi" w:cstheme="majorHAnsi"/>
              </w:rPr>
              <w:t xml:space="preserve"> %</w:t>
            </w:r>
          </w:p>
        </w:tc>
        <w:tc>
          <w:tcPr>
            <w:tcW w:w="3561" w:type="dxa"/>
          </w:tcPr>
          <w:p w14:paraId="0EF13B7F" w14:textId="70C416AE" w:rsidR="002773C8" w:rsidRPr="00C90E5E" w:rsidRDefault="0071579F" w:rsidP="002773C8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29518887"/>
                <w:placeholder>
                  <w:docPart w:val="F1C077BCA0BD47EBB174CB1EEC0DCF14"/>
                </w:placeholder>
                <w:showingPlcHdr/>
              </w:sdtPr>
              <w:sdtEndPr/>
              <w:sdtContent>
                <w:r w:rsidR="002773C8" w:rsidRPr="00C90E5E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</w:t>
                </w:r>
              </w:sdtContent>
            </w:sdt>
            <w:r w:rsidR="002773C8" w:rsidRPr="00C90E5E">
              <w:rPr>
                <w:rFonts w:asciiTheme="majorHAnsi" w:hAnsiTheme="majorHAnsi" w:cstheme="majorHAnsi"/>
              </w:rPr>
              <w:t xml:space="preserve"> </w:t>
            </w:r>
            <w:r w:rsidR="00B43CAF" w:rsidRPr="00C90E5E">
              <w:rPr>
                <w:rFonts w:asciiTheme="majorHAnsi" w:hAnsiTheme="majorHAnsi" w:cstheme="majorHAnsi"/>
              </w:rPr>
              <w:t>týdnů</w:t>
            </w:r>
            <w:r w:rsidR="002773C8" w:rsidRPr="00C90E5E">
              <w:rPr>
                <w:rFonts w:asciiTheme="majorHAnsi" w:hAnsiTheme="majorHAnsi" w:cstheme="majorHAnsi"/>
              </w:rPr>
              <w:tab/>
            </w:r>
          </w:p>
        </w:tc>
      </w:tr>
      <w:tr w:rsidR="002773C8" w:rsidRPr="004E48B9" w14:paraId="74EF30AA" w14:textId="77777777" w:rsidTr="00241122">
        <w:trPr>
          <w:trHeight w:val="397"/>
        </w:trPr>
        <w:tc>
          <w:tcPr>
            <w:tcW w:w="4647" w:type="dxa"/>
          </w:tcPr>
          <w:p w14:paraId="0793F5FB" w14:textId="4F66C829" w:rsidR="002773C8" w:rsidRPr="00C90E5E" w:rsidRDefault="002773C8" w:rsidP="002773C8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C90E5E">
              <w:rPr>
                <w:rFonts w:asciiTheme="majorHAnsi" w:hAnsiTheme="majorHAnsi" w:cstheme="majorHAnsi"/>
              </w:rPr>
              <w:t>Servis – nástupní doba v hodinách</w:t>
            </w:r>
          </w:p>
        </w:tc>
        <w:tc>
          <w:tcPr>
            <w:tcW w:w="1290" w:type="dxa"/>
            <w:vAlign w:val="center"/>
          </w:tcPr>
          <w:p w14:paraId="52506417" w14:textId="3B349E00" w:rsidR="002773C8" w:rsidRPr="00C90E5E" w:rsidRDefault="007906F5" w:rsidP="002773C8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 w:rsidRPr="00C90E5E">
              <w:rPr>
                <w:rFonts w:asciiTheme="majorHAnsi" w:hAnsiTheme="majorHAnsi" w:cstheme="majorHAnsi"/>
              </w:rPr>
              <w:t>10</w:t>
            </w:r>
            <w:r w:rsidR="002773C8" w:rsidRPr="00C90E5E">
              <w:rPr>
                <w:rFonts w:asciiTheme="majorHAnsi" w:hAnsiTheme="majorHAnsi" w:cstheme="majorHAnsi"/>
              </w:rPr>
              <w:t xml:space="preserve"> %</w:t>
            </w:r>
          </w:p>
        </w:tc>
        <w:tc>
          <w:tcPr>
            <w:tcW w:w="3561" w:type="dxa"/>
          </w:tcPr>
          <w:p w14:paraId="711CB240" w14:textId="32529E09" w:rsidR="002773C8" w:rsidRPr="00C90E5E" w:rsidRDefault="0071579F" w:rsidP="002773C8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869996680"/>
                <w:placeholder>
                  <w:docPart w:val="F09E1917941D42AF902F31330E6CDFEA"/>
                </w:placeholder>
                <w:showingPlcHdr/>
              </w:sdtPr>
              <w:sdtEndPr/>
              <w:sdtContent>
                <w:r w:rsidR="00B43CAF" w:rsidRPr="00C90E5E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</w:t>
                </w:r>
              </w:sdtContent>
            </w:sdt>
            <w:r w:rsidR="00B43CAF" w:rsidRPr="00C90E5E">
              <w:rPr>
                <w:rFonts w:asciiTheme="majorHAnsi" w:hAnsiTheme="majorHAnsi" w:cstheme="majorHAnsi"/>
              </w:rPr>
              <w:t xml:space="preserve"> hodin</w:t>
            </w:r>
          </w:p>
        </w:tc>
      </w:tr>
      <w:tr w:rsidR="002773C8" w:rsidRPr="004E48B9" w14:paraId="758E1DE8" w14:textId="77777777" w:rsidTr="00241122">
        <w:trPr>
          <w:trHeight w:val="397"/>
        </w:trPr>
        <w:tc>
          <w:tcPr>
            <w:tcW w:w="4647" w:type="dxa"/>
          </w:tcPr>
          <w:p w14:paraId="3199FE81" w14:textId="08248C63" w:rsidR="002773C8" w:rsidRPr="00C90E5E" w:rsidRDefault="00605BF8" w:rsidP="002773C8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Pozáruční servis </w:t>
            </w:r>
            <w:r w:rsidR="002773C8" w:rsidRPr="00C90E5E">
              <w:rPr>
                <w:rFonts w:asciiTheme="majorHAnsi" w:hAnsiTheme="majorHAnsi" w:cstheme="majorHAnsi"/>
              </w:rPr>
              <w:t>bez DPH/hod.</w:t>
            </w:r>
          </w:p>
        </w:tc>
        <w:tc>
          <w:tcPr>
            <w:tcW w:w="1290" w:type="dxa"/>
            <w:vAlign w:val="center"/>
          </w:tcPr>
          <w:p w14:paraId="7BC55EF8" w14:textId="0C1862E5" w:rsidR="002773C8" w:rsidRPr="00C90E5E" w:rsidRDefault="007906F5" w:rsidP="002773C8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 w:rsidRPr="00C90E5E">
              <w:rPr>
                <w:rFonts w:asciiTheme="majorHAnsi" w:hAnsiTheme="majorHAnsi" w:cstheme="majorHAnsi"/>
              </w:rPr>
              <w:t>10 %</w:t>
            </w:r>
          </w:p>
        </w:tc>
        <w:tc>
          <w:tcPr>
            <w:tcW w:w="3561" w:type="dxa"/>
          </w:tcPr>
          <w:p w14:paraId="5DD95491" w14:textId="76DC06CD" w:rsidR="002773C8" w:rsidRPr="00C90E5E" w:rsidRDefault="0071579F" w:rsidP="002773C8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736737551"/>
                <w:placeholder>
                  <w:docPart w:val="BA39B7EAC7C14D6A9AE5CE078303A9B7"/>
                </w:placeholder>
                <w:showingPlcHdr/>
              </w:sdtPr>
              <w:sdtEndPr/>
              <w:sdtContent>
                <w:r w:rsidR="00653C36" w:rsidRPr="00C90E5E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653C36" w:rsidRPr="00C90E5E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7F7F7F" w:themeColor="text1" w:themeTint="80"/>
                  <w:highlight w:val="yellow"/>
                </w:rPr>
                <w:id w:val="840663644"/>
                <w:placeholder>
                  <w:docPart w:val="2C01B468F1D341089A3E85B19F57CFB8"/>
                </w:placeholder>
                <w:comboBox>
                  <w:listItem w:value="Zvolte položku."/>
                  <w:listItem w:displayText="Kč bez DPH/hod" w:value="Kč bez DPH/hod"/>
                  <w:listItem w:displayText="EUR bez DPH/hod" w:value="EUR bez DPH/hod"/>
                </w:comboBox>
              </w:sdtPr>
              <w:sdtEndPr/>
              <w:sdtContent>
                <w:r w:rsidR="001320E4" w:rsidRPr="001320E4">
                  <w:rPr>
                    <w:rFonts w:asciiTheme="majorHAnsi" w:hAnsiTheme="majorHAnsi" w:cstheme="majorHAnsi"/>
                    <w:color w:val="7F7F7F" w:themeColor="text1" w:themeTint="80"/>
                    <w:highlight w:val="yellow"/>
                  </w:rPr>
                  <w:t>Kč bez DPH/hod</w:t>
                </w:r>
              </w:sdtContent>
            </w:sdt>
            <w:r w:rsidR="00653C36" w:rsidRPr="00C90E5E">
              <w:rPr>
                <w:rFonts w:asciiTheme="majorHAnsi" w:hAnsiTheme="majorHAnsi" w:cstheme="majorHAnsi"/>
              </w:rPr>
              <w:tab/>
            </w:r>
          </w:p>
        </w:tc>
      </w:tr>
    </w:tbl>
    <w:bookmarkEnd w:id="0"/>
    <w:p w14:paraId="791C7678" w14:textId="2554200A" w:rsidR="001A2568" w:rsidRPr="001A2568" w:rsidRDefault="001A2568" w:rsidP="00876F33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1A2568">
        <w:rPr>
          <w:rFonts w:asciiTheme="majorHAnsi" w:eastAsia="Times New Roman" w:hAnsiTheme="majorHAnsi" w:cstheme="majorHAnsi"/>
        </w:rPr>
        <w:t xml:space="preserve">V případě rozporu </w:t>
      </w:r>
      <w:r w:rsidRPr="001A2568">
        <w:rPr>
          <w:rFonts w:asciiTheme="majorHAnsi" w:eastAsia="Times New Roman" w:hAnsiTheme="majorHAnsi" w:cstheme="majorHAnsi"/>
          <w:u w:val="single"/>
        </w:rPr>
        <w:t xml:space="preserve">mezi krycím listem </w:t>
      </w:r>
      <w:r>
        <w:rPr>
          <w:rFonts w:asciiTheme="majorHAnsi" w:eastAsia="Times New Roman" w:hAnsiTheme="majorHAnsi" w:cstheme="majorHAnsi"/>
          <w:u w:val="single"/>
        </w:rPr>
        <w:t xml:space="preserve">nabídky </w:t>
      </w:r>
      <w:r w:rsidR="007F02A2">
        <w:rPr>
          <w:rFonts w:asciiTheme="majorHAnsi" w:eastAsia="Times New Roman" w:hAnsiTheme="majorHAnsi" w:cstheme="majorHAnsi"/>
          <w:u w:val="single"/>
        </w:rPr>
        <w:t xml:space="preserve">a </w:t>
      </w:r>
      <w:r w:rsidRPr="001A2568">
        <w:rPr>
          <w:rFonts w:asciiTheme="majorHAnsi" w:eastAsia="Times New Roman" w:hAnsiTheme="majorHAnsi" w:cstheme="majorHAnsi"/>
          <w:u w:val="single"/>
        </w:rPr>
        <w:t>jinou částí nabídky</w:t>
      </w:r>
      <w:r w:rsidRPr="007F02A2">
        <w:rPr>
          <w:rFonts w:asciiTheme="majorHAnsi" w:eastAsia="Times New Roman" w:hAnsiTheme="majorHAnsi" w:cstheme="majorHAnsi"/>
        </w:rPr>
        <w:t xml:space="preserve">, </w:t>
      </w:r>
      <w:r w:rsidRPr="001A2568">
        <w:rPr>
          <w:rFonts w:asciiTheme="majorHAnsi" w:eastAsia="Times New Roman" w:hAnsiTheme="majorHAnsi" w:cstheme="majorHAnsi"/>
        </w:rPr>
        <w:t>budou pro posouzení a hodnocení nabídky účastníka relevantní údaje uvedené v krycím listu</w:t>
      </w:r>
      <w:r w:rsidR="007F02A2">
        <w:rPr>
          <w:rFonts w:asciiTheme="majorHAnsi" w:eastAsia="Times New Roman" w:hAnsiTheme="majorHAnsi" w:cstheme="majorHAnsi"/>
        </w:rPr>
        <w:t xml:space="preserve"> nabídky.</w:t>
      </w:r>
    </w:p>
    <w:p w14:paraId="3EBA5705" w14:textId="6D335A87" w:rsidR="00B067DF" w:rsidRPr="004E48B9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t>Prokazování k</w:t>
      </w:r>
      <w:r w:rsidR="00B067DF" w:rsidRPr="004E48B9">
        <w:rPr>
          <w:rStyle w:val="Siln"/>
          <w:rFonts w:cstheme="majorHAnsi"/>
          <w:b/>
        </w:rPr>
        <w:t>valifikac</w:t>
      </w:r>
      <w:r w:rsidRPr="004E48B9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4E48B9" w14:paraId="31136EA9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4E48B9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4E48B9" w14:paraId="114B1250" w14:textId="77777777" w:rsidTr="09FEA6FE">
        <w:trPr>
          <w:trHeight w:val="397"/>
        </w:trPr>
        <w:tc>
          <w:tcPr>
            <w:tcW w:w="9597" w:type="dxa"/>
            <w:gridSpan w:val="2"/>
            <w:vAlign w:val="center"/>
          </w:tcPr>
          <w:p w14:paraId="518909D5" w14:textId="0881ED45" w:rsidR="00B067DF" w:rsidRPr="004E48B9" w:rsidRDefault="00B067DF" w:rsidP="6541A77F">
            <w:pPr>
              <w:spacing w:line="276" w:lineRule="auto"/>
              <w:rPr>
                <w:rStyle w:val="Znakapoznpodarou"/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4E48B9">
              <w:rPr>
                <w:rFonts w:asciiTheme="majorHAnsi" w:hAnsiTheme="majorHAnsi" w:cstheme="majorHAnsi"/>
              </w:rPr>
              <w:t xml:space="preserve">, že je způsobilým </w:t>
            </w:r>
            <w:r w:rsidR="007252F1" w:rsidRPr="004E48B9">
              <w:rPr>
                <w:rFonts w:asciiTheme="majorHAnsi" w:hAnsiTheme="majorHAnsi" w:cstheme="majorHAnsi"/>
              </w:rPr>
              <w:t>dle</w:t>
            </w:r>
            <w:r w:rsidRPr="004E48B9">
              <w:rPr>
                <w:rFonts w:asciiTheme="majorHAnsi" w:hAnsiTheme="majorHAnsi" w:cstheme="majorHAnsi"/>
              </w:rPr>
              <w:t xml:space="preserve"> § 74 odst. 1 ZZVZ.</w:t>
            </w:r>
          </w:p>
        </w:tc>
      </w:tr>
      <w:tr w:rsidR="00B067DF" w:rsidRPr="004E48B9" w14:paraId="0DC7970A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4E48B9" w:rsidRDefault="6541A77F" w:rsidP="6541A77F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4E48B9">
              <w:rPr>
                <w:rFonts w:asciiTheme="majorHAnsi" w:hAnsiTheme="majorHAnsi" w:cstheme="majorHAnsi"/>
                <w:b/>
                <w:bCs/>
              </w:rPr>
              <w:t>Profesní způsobilost</w:t>
            </w:r>
          </w:p>
        </w:tc>
      </w:tr>
      <w:tr w:rsidR="00B067DF" w:rsidRPr="004E48B9" w14:paraId="3089C4BF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5E8F0A44" w14:textId="517A9282" w:rsidR="00FA6FCC" w:rsidRPr="00F20C4B" w:rsidRDefault="00B067DF" w:rsidP="001505F7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14"/>
              <w:contextualSpacing w:val="0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4E48B9">
              <w:rPr>
                <w:rFonts w:asciiTheme="majorHAnsi" w:hAnsiTheme="majorHAnsi" w:cstheme="majorHAnsi"/>
              </w:rPr>
              <w:t>, že splňuje požadavek dle § 77 odst. 1 ZZVZ.</w:t>
            </w:r>
          </w:p>
        </w:tc>
      </w:tr>
      <w:tr w:rsidR="00B067DF" w:rsidRPr="004E48B9" w14:paraId="2BDC3FB2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4E48B9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4E48B9" w14:paraId="201593E7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2798DD93" w14:textId="3B8E212C" w:rsidR="00AE4F32" w:rsidRDefault="00AE4F32" w:rsidP="00DF64B6">
            <w:pPr>
              <w:spacing w:before="120"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>
              <w:rPr>
                <w:rFonts w:asciiTheme="majorHAnsi" w:hAnsiTheme="majorHAnsi" w:cstheme="majorHAnsi"/>
              </w:rPr>
              <w:t xml:space="preserve">, že splňuje následující požadavky dle § 79 odst. 2 písm. </w:t>
            </w:r>
            <w:r w:rsidR="00085BCE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) ZZVZ na referenční zakázky:</w:t>
            </w:r>
          </w:p>
          <w:p w14:paraId="39815C72" w14:textId="0458142D" w:rsidR="003A0103" w:rsidRPr="003A0103" w:rsidRDefault="003A0103" w:rsidP="003A0103">
            <w:pPr>
              <w:numPr>
                <w:ilvl w:val="0"/>
                <w:numId w:val="27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3A0103">
              <w:rPr>
                <w:rFonts w:asciiTheme="majorHAnsi" w:hAnsiTheme="majorHAnsi" w:cstheme="majorHAnsi"/>
              </w:rPr>
              <w:t xml:space="preserve">Referenční zakázka č. 1: </w:t>
            </w:r>
            <w:r w:rsidRPr="003A0103">
              <w:rPr>
                <w:rFonts w:asciiTheme="majorHAnsi" w:hAnsiTheme="majorHAnsi" w:cstheme="majorHAnsi"/>
                <w:b/>
                <w:bCs/>
              </w:rPr>
              <w:t xml:space="preserve">Dodávka či kompletní instalace hydraulického nebo hybridního vstřikovacího lisu v min. hodnotě 12 mil. Kč bez DPH </w:t>
            </w:r>
            <w:r w:rsidR="001320E4">
              <w:rPr>
                <w:rFonts w:asciiTheme="majorHAnsi" w:hAnsiTheme="majorHAnsi" w:cstheme="majorHAnsi"/>
                <w:b/>
                <w:bCs/>
              </w:rPr>
              <w:t xml:space="preserve">/ </w:t>
            </w:r>
            <w:r w:rsidR="007C295F" w:rsidRPr="007C295F">
              <w:rPr>
                <w:rFonts w:asciiTheme="majorHAnsi" w:hAnsiTheme="majorHAnsi" w:cstheme="majorHAnsi"/>
                <w:b/>
                <w:bCs/>
              </w:rPr>
              <w:t>493 52</w:t>
            </w:r>
            <w:r w:rsidR="002D70AB">
              <w:rPr>
                <w:rFonts w:asciiTheme="majorHAnsi" w:hAnsiTheme="majorHAnsi" w:cstheme="majorHAnsi"/>
                <w:b/>
                <w:bCs/>
              </w:rPr>
              <w:t>3</w:t>
            </w:r>
            <w:r w:rsidRPr="003A0103">
              <w:rPr>
                <w:rFonts w:asciiTheme="majorHAnsi" w:hAnsiTheme="majorHAnsi" w:cstheme="majorHAnsi"/>
                <w:b/>
              </w:rPr>
              <w:t> EUR bez DPH</w:t>
            </w:r>
            <w:r w:rsidR="001320E4">
              <w:rPr>
                <w:rFonts w:asciiTheme="majorHAnsi" w:hAnsiTheme="majorHAnsi" w:cstheme="majorHAnsi"/>
                <w:b/>
              </w:rPr>
              <w:t>.</w:t>
            </w:r>
          </w:p>
          <w:p w14:paraId="31A71A37" w14:textId="360DD93A" w:rsidR="001C63A7" w:rsidRPr="00C42351" w:rsidRDefault="00EC3C64" w:rsidP="003A0103">
            <w:pPr>
              <w:numPr>
                <w:ilvl w:val="0"/>
                <w:numId w:val="27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EC3C64">
              <w:rPr>
                <w:rFonts w:asciiTheme="majorHAnsi" w:hAnsiTheme="majorHAnsi" w:cstheme="majorHAnsi"/>
              </w:rPr>
              <w:t xml:space="preserve">Referenční zakázka č. 2: </w:t>
            </w:r>
            <w:r w:rsidR="00C42351" w:rsidRPr="001C63A7">
              <w:rPr>
                <w:rFonts w:asciiTheme="majorHAnsi" w:hAnsiTheme="majorHAnsi" w:cstheme="majorHAnsi"/>
                <w:b/>
                <w:bCs/>
              </w:rPr>
              <w:t>Dodávk</w:t>
            </w:r>
            <w:r w:rsidR="00C42351">
              <w:rPr>
                <w:rFonts w:asciiTheme="majorHAnsi" w:hAnsiTheme="majorHAnsi" w:cstheme="majorHAnsi"/>
                <w:b/>
                <w:bCs/>
              </w:rPr>
              <w:t>a</w:t>
            </w:r>
            <w:r w:rsidR="00C42351" w:rsidRPr="001C63A7">
              <w:rPr>
                <w:rFonts w:asciiTheme="majorHAnsi" w:hAnsiTheme="majorHAnsi" w:cstheme="majorHAnsi"/>
                <w:b/>
                <w:bCs/>
              </w:rPr>
              <w:t xml:space="preserve"> robotických manipulátorů nebo ucelených robotických pracovišť určených k manipulaci s formami/výlisky nebo obdobnými předměty</w:t>
            </w:r>
            <w:r w:rsidR="00C42351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C42351" w:rsidRPr="00EC3C64">
              <w:rPr>
                <w:rFonts w:asciiTheme="majorHAnsi" w:hAnsiTheme="majorHAnsi" w:cstheme="majorHAnsi"/>
                <w:b/>
                <w:bCs/>
              </w:rPr>
              <w:t xml:space="preserve">v min. hodnotě </w:t>
            </w:r>
            <w:r w:rsidR="00C42351">
              <w:rPr>
                <w:rFonts w:asciiTheme="majorHAnsi" w:hAnsiTheme="majorHAnsi" w:cstheme="majorHAnsi"/>
                <w:b/>
                <w:bCs/>
              </w:rPr>
              <w:t>1,6</w:t>
            </w:r>
            <w:r w:rsidR="00C42351" w:rsidRPr="00EC3C64">
              <w:rPr>
                <w:rFonts w:asciiTheme="majorHAnsi" w:hAnsiTheme="majorHAnsi" w:cstheme="majorHAnsi"/>
                <w:b/>
                <w:bCs/>
              </w:rPr>
              <w:t xml:space="preserve"> mil. Kč bez DPH</w:t>
            </w:r>
            <w:r w:rsidR="003A0103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1320E4">
              <w:rPr>
                <w:rFonts w:asciiTheme="majorHAnsi" w:hAnsiTheme="majorHAnsi" w:cstheme="majorHAnsi"/>
                <w:b/>
                <w:bCs/>
              </w:rPr>
              <w:t xml:space="preserve">/ </w:t>
            </w:r>
            <w:r w:rsidR="007B201F" w:rsidRPr="007B201F">
              <w:rPr>
                <w:rFonts w:asciiTheme="majorHAnsi" w:hAnsiTheme="majorHAnsi" w:cstheme="majorHAnsi"/>
                <w:b/>
                <w:bCs/>
              </w:rPr>
              <w:t>65 803</w:t>
            </w:r>
            <w:r w:rsidR="001320E4" w:rsidRPr="003A0103">
              <w:rPr>
                <w:rFonts w:asciiTheme="majorHAnsi" w:hAnsiTheme="majorHAnsi" w:cstheme="majorHAnsi"/>
                <w:b/>
              </w:rPr>
              <w:t> EUR bez DPH</w:t>
            </w:r>
            <w:r w:rsidR="001320E4">
              <w:rPr>
                <w:rFonts w:asciiTheme="majorHAnsi" w:hAnsiTheme="majorHAnsi" w:cstheme="majorHAnsi"/>
                <w:b/>
              </w:rPr>
              <w:t>.</w:t>
            </w:r>
          </w:p>
          <w:p w14:paraId="66535446" w14:textId="4E947DB3" w:rsidR="00EC3C64" w:rsidRPr="00EC3C64" w:rsidRDefault="00EC3C64" w:rsidP="003A0103">
            <w:pPr>
              <w:numPr>
                <w:ilvl w:val="0"/>
                <w:numId w:val="29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EC3C64">
              <w:rPr>
                <w:rFonts w:asciiTheme="majorHAnsi" w:hAnsiTheme="majorHAnsi" w:cstheme="majorHAnsi"/>
              </w:rPr>
              <w:t xml:space="preserve">Byly realizovány v období za poslední </w:t>
            </w:r>
            <w:r w:rsidRPr="00EC3C64">
              <w:rPr>
                <w:rFonts w:asciiTheme="majorHAnsi" w:hAnsiTheme="majorHAnsi" w:cstheme="majorHAnsi"/>
                <w:b/>
                <w:bCs/>
              </w:rPr>
              <w:t>3 roky</w:t>
            </w:r>
            <w:r w:rsidRPr="00EC3C64">
              <w:rPr>
                <w:rFonts w:asciiTheme="majorHAnsi" w:hAnsiTheme="majorHAnsi" w:cstheme="majorHAnsi"/>
              </w:rPr>
              <w:t xml:space="preserve"> před zahájením výběrového řízení.  </w:t>
            </w:r>
          </w:p>
          <w:p w14:paraId="55F4D987" w14:textId="1A92621B" w:rsidR="003A0103" w:rsidRDefault="003A0103" w:rsidP="003A0103">
            <w:pPr>
              <w:numPr>
                <w:ilvl w:val="0"/>
                <w:numId w:val="30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Zadavatel umožňuje předložit </w:t>
            </w:r>
            <w:r w:rsidRPr="001320E4">
              <w:rPr>
                <w:rFonts w:asciiTheme="majorHAnsi" w:hAnsiTheme="majorHAnsi" w:cstheme="majorHAnsi"/>
                <w:b/>
                <w:bCs/>
              </w:rPr>
              <w:t>referenční zakázky v hodnotě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320E4">
              <w:rPr>
                <w:rFonts w:asciiTheme="majorHAnsi" w:hAnsiTheme="majorHAnsi" w:cstheme="majorHAnsi"/>
                <w:b/>
                <w:bCs/>
              </w:rPr>
              <w:t>v Kč bez DPH</w:t>
            </w:r>
            <w:r w:rsidR="00D23C1D">
              <w:rPr>
                <w:rFonts w:asciiTheme="majorHAnsi" w:hAnsiTheme="majorHAnsi" w:cstheme="majorHAnsi"/>
                <w:b/>
                <w:bCs/>
              </w:rPr>
              <w:t xml:space="preserve"> nebo</w:t>
            </w:r>
            <w:r w:rsidRPr="001320E4">
              <w:rPr>
                <w:rFonts w:asciiTheme="majorHAnsi" w:hAnsiTheme="majorHAnsi" w:cstheme="majorHAnsi"/>
                <w:b/>
                <w:bCs/>
              </w:rPr>
              <w:t xml:space="preserve"> EUR bez DPH</w:t>
            </w:r>
            <w:r w:rsidR="001320E4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 xml:space="preserve"> P</w:t>
            </w:r>
            <w:r w:rsidRPr="003A0103">
              <w:rPr>
                <w:rFonts w:asciiTheme="majorHAnsi" w:hAnsiTheme="majorHAnsi" w:cstheme="majorHAnsi"/>
              </w:rPr>
              <w:t xml:space="preserve">řepočet je vytvořen na základě kurzu České národní banky ke dni </w:t>
            </w:r>
            <w:r w:rsidR="00F46F49">
              <w:rPr>
                <w:rFonts w:asciiTheme="majorHAnsi" w:hAnsiTheme="majorHAnsi" w:cstheme="majorHAnsi"/>
              </w:rPr>
              <w:t>22.10.2025</w:t>
            </w:r>
            <w:r w:rsidRPr="003A0103">
              <w:rPr>
                <w:rFonts w:asciiTheme="majorHAnsi" w:hAnsiTheme="majorHAnsi" w:cstheme="majorHAnsi"/>
              </w:rPr>
              <w:t>, pro přepočet</w:t>
            </w:r>
            <w:r>
              <w:rPr>
                <w:rFonts w:asciiTheme="majorHAnsi" w:hAnsiTheme="majorHAnsi" w:cstheme="majorHAnsi"/>
              </w:rPr>
              <w:t xml:space="preserve"> byl použit</w:t>
            </w:r>
            <w:r w:rsidRPr="003A0103">
              <w:rPr>
                <w:rFonts w:asciiTheme="majorHAnsi" w:hAnsiTheme="majorHAnsi" w:cstheme="majorHAnsi"/>
              </w:rPr>
              <w:t xml:space="preserve"> kurz 1 EUR = </w:t>
            </w:r>
            <w:r w:rsidR="00A26F17">
              <w:rPr>
                <w:rFonts w:asciiTheme="majorHAnsi" w:hAnsiTheme="majorHAnsi" w:cstheme="majorHAnsi"/>
              </w:rPr>
              <w:t>24,315</w:t>
            </w:r>
            <w:r w:rsidRPr="003A0103">
              <w:rPr>
                <w:rFonts w:asciiTheme="majorHAnsi" w:hAnsiTheme="majorHAnsi" w:cstheme="majorHAnsi"/>
              </w:rPr>
              <w:t xml:space="preserve"> Kč).</w:t>
            </w:r>
          </w:p>
          <w:p w14:paraId="25D4FABE" w14:textId="0D782A21" w:rsidR="00EC3C64" w:rsidRPr="00EC3C64" w:rsidRDefault="00EC3C64" w:rsidP="003A0103">
            <w:pPr>
              <w:numPr>
                <w:ilvl w:val="0"/>
                <w:numId w:val="30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EC3C64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objemu) ani dělit (například: zakázku od jednoho objednatele s objemem dosahujícím dvojnásobek požadovaného limitu nelze započítat jako dvě relevantní zakázky). </w:t>
            </w:r>
          </w:p>
          <w:p w14:paraId="76A4016B" w14:textId="77777777" w:rsidR="00EC3C64" w:rsidRPr="00EC3C64" w:rsidRDefault="00EC3C64" w:rsidP="003A0103">
            <w:pPr>
              <w:numPr>
                <w:ilvl w:val="0"/>
                <w:numId w:val="31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EC3C64">
              <w:rPr>
                <w:rFonts w:asciiTheme="majorHAnsi" w:hAnsiTheme="majorHAnsi" w:cstheme="majorHAnsi"/>
              </w:rPr>
              <w:t>Toto kritérium technické kvalifikace splní účastník i v případě, že se jedná o dodávky dosud probíhající za předpokladu splnění výše uvedených parametrů ke dni zahájení výběrového řízení. </w:t>
            </w:r>
          </w:p>
          <w:p w14:paraId="0CD76122" w14:textId="77777777" w:rsidR="00EC3C64" w:rsidRPr="00EC3C64" w:rsidRDefault="00EC3C64" w:rsidP="003A0103">
            <w:pPr>
              <w:numPr>
                <w:ilvl w:val="0"/>
                <w:numId w:val="32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EC3C64">
              <w:rPr>
                <w:rFonts w:asciiTheme="majorHAnsi" w:hAnsiTheme="majorHAnsi" w:cstheme="majorHAnsi"/>
              </w:rPr>
              <w:t>Toto kritérium technické kvalifikace rovněž splní účastník v případě, že se jedná o dodávky zahájené dříve než v posledních 3 letech, pokud byly předmětné dodávky v posledních 3 letech ukončeny nebo pokud stále probíhají, za předpokladu splnění výše uvedených parametrů ke dni zahájení výběrového řízení. </w:t>
            </w:r>
          </w:p>
          <w:p w14:paraId="29E70E1F" w14:textId="77777777" w:rsidR="00B067DF" w:rsidRPr="004E48B9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4E48B9" w14:paraId="6C258AEB" w14:textId="77777777" w:rsidTr="09FEA6FE">
        <w:trPr>
          <w:trHeight w:val="510"/>
        </w:trPr>
        <w:tc>
          <w:tcPr>
            <w:tcW w:w="3715" w:type="dxa"/>
            <w:vAlign w:val="center"/>
          </w:tcPr>
          <w:p w14:paraId="76D7DA2F" w14:textId="77777777" w:rsidR="00B067DF" w:rsidRPr="004E48B9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>Referenční zakázka 1:</w:t>
            </w:r>
          </w:p>
          <w:p w14:paraId="51DA3209" w14:textId="2808992E" w:rsidR="00B067DF" w:rsidRPr="004E48B9" w:rsidRDefault="0071579F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4E48B9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5CA45313" w14:textId="77777777" w:rsidR="007A0278" w:rsidRPr="000578A6" w:rsidRDefault="007A0278" w:rsidP="007A0278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lastRenderedPageBreak/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050580895"/>
                <w:placeholder>
                  <w:docPart w:val="BEF82147553F4128814D4EE333874D4B"/>
                </w:placeholder>
                <w:showingPlcHdr/>
              </w:sdtPr>
              <w:sdtEndPr/>
              <w:sdtContent>
                <w:r w:rsidRPr="006116DC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 xml:space="preserve">název zakázky, popis </w:t>
                </w:r>
                <w:r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p</w:t>
                </w:r>
                <w:r w:rsidRPr="006116DC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0578A6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2713E775" w14:textId="77777777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Termín realizace</w:t>
            </w:r>
            <w:r w:rsidRPr="000578A6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44072000"/>
                <w:placeholder>
                  <w:docPart w:val="2C0CF32419D547A392E73062FEBE4D73"/>
                </w:placeholder>
                <w:showingPlcHdr/>
              </w:sdtPr>
              <w:sdtEndPr/>
              <w:sdtContent>
                <w:r w:rsidRPr="000578A6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</w:t>
                </w:r>
                <w:r>
                  <w:rPr>
                    <w:rStyle w:val="Zstupntext"/>
                    <w:highlight w:val="yellow"/>
                  </w:rPr>
                  <w:t>termín od MM/RR do MM/RR</w:t>
                </w:r>
              </w:sdtContent>
            </w:sdt>
          </w:p>
          <w:p w14:paraId="41A32807" w14:textId="7EF251EE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lastRenderedPageBreak/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1493170624"/>
                <w:placeholder>
                  <w:docPart w:val="4FEACBB3F91D440E8978D62466FABD10"/>
                </w:placeholder>
              </w:sdtPr>
              <w:sdtEndPr/>
              <w:sdtContent>
                <w:r w:rsidRPr="000578A6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Pr="001320E4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hodnotu</w:t>
                </w:r>
                <w:r w:rsidR="001320E4" w:rsidRPr="001320E4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vč. použité měny</w:t>
                </w:r>
              </w:sdtContent>
            </w:sdt>
            <w:r w:rsidRPr="000578A6">
              <w:rPr>
                <w:rFonts w:asciiTheme="majorHAnsi" w:hAnsiTheme="majorHAnsi" w:cstheme="majorHAnsi"/>
              </w:rPr>
              <w:t xml:space="preserve"> </w:t>
            </w:r>
          </w:p>
          <w:p w14:paraId="100D5FEC" w14:textId="2B437B0C" w:rsidR="00B067DF" w:rsidRPr="004E48B9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482277426"/>
                <w:placeholder>
                  <w:docPart w:val="55E84235A46D48B1990080DF91D76A55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4E48B9" w14:paraId="60E04E61" w14:textId="77777777" w:rsidTr="09FEA6FE">
        <w:trPr>
          <w:trHeight w:val="510"/>
        </w:trPr>
        <w:tc>
          <w:tcPr>
            <w:tcW w:w="3715" w:type="dxa"/>
            <w:vAlign w:val="center"/>
          </w:tcPr>
          <w:p w14:paraId="618F3D47" w14:textId="65886F01" w:rsidR="005D53C2" w:rsidRPr="004E48B9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lastRenderedPageBreak/>
              <w:t>Referenční zakázka 2:</w:t>
            </w:r>
          </w:p>
          <w:p w14:paraId="4F2EB0BF" w14:textId="77777777" w:rsidR="005D53C2" w:rsidRPr="004E48B9" w:rsidRDefault="0071579F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4D3F7510" w14:textId="77777777" w:rsidR="005D53C2" w:rsidRPr="004E48B9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2ABEB172" w14:textId="77777777" w:rsidR="007A0278" w:rsidRPr="000578A6" w:rsidRDefault="007A0278" w:rsidP="007A0278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221785516"/>
                <w:placeholder>
                  <w:docPart w:val="DAAE35CAE02B425C8970E085907A82B9"/>
                </w:placeholder>
                <w:showingPlcHdr/>
              </w:sdtPr>
              <w:sdtEndPr/>
              <w:sdtContent>
                <w:r w:rsidRPr="006116DC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 xml:space="preserve">název zakázky, popis </w:t>
                </w:r>
                <w:r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p</w:t>
                </w:r>
                <w:r w:rsidRPr="006116DC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0578A6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70AA3E59" w14:textId="77777777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Termín realizace</w:t>
            </w:r>
            <w:r w:rsidRPr="000578A6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409770660"/>
                <w:placeholder>
                  <w:docPart w:val="673E650657F94BD6ACD60C2F1A74DCC1"/>
                </w:placeholder>
                <w:showingPlcHdr/>
              </w:sdtPr>
              <w:sdtEndPr/>
              <w:sdtContent>
                <w:r w:rsidRPr="000578A6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</w:t>
                </w:r>
                <w:r>
                  <w:rPr>
                    <w:rStyle w:val="Zstupntext"/>
                    <w:highlight w:val="yellow"/>
                  </w:rPr>
                  <w:t>termín od MM/RR do MM/RR</w:t>
                </w:r>
              </w:sdtContent>
            </w:sdt>
          </w:p>
          <w:p w14:paraId="4E26D7AA" w14:textId="1472028B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762918125"/>
                <w:placeholder>
                  <w:docPart w:val="C044CD9150714B7E947D201D0A5A2B8D"/>
                </w:placeholder>
              </w:sdtPr>
              <w:sdtEndPr/>
              <w:sdtContent>
                <w:r w:rsidRPr="000578A6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Pr="001320E4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hodnotu</w:t>
                </w:r>
                <w:r w:rsidR="001320E4" w:rsidRPr="001320E4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vč. použité měny</w:t>
                </w:r>
              </w:sdtContent>
            </w:sdt>
            <w:r w:rsidRPr="000578A6">
              <w:rPr>
                <w:rFonts w:asciiTheme="majorHAnsi" w:hAnsiTheme="majorHAnsi" w:cstheme="majorHAnsi"/>
              </w:rPr>
              <w:t xml:space="preserve"> </w:t>
            </w:r>
          </w:p>
          <w:p w14:paraId="7FF47959" w14:textId="432C6DFF" w:rsidR="005D53C2" w:rsidRPr="004E48B9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267974061"/>
                <w:placeholder>
                  <w:docPart w:val="3E6E5C9D144F4937B3D0B9331089CABA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B067DF" w:rsidRPr="004E48B9" w14:paraId="01190FA1" w14:textId="77777777" w:rsidTr="09FEA6FE">
        <w:trPr>
          <w:trHeight w:val="510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6DAC089" w14:textId="77777777" w:rsidR="00B067DF" w:rsidRPr="004E48B9" w:rsidRDefault="00B067DF" w:rsidP="007E078A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Technická kvalifikace – odborná kvalifikace osob</w:t>
            </w:r>
          </w:p>
        </w:tc>
      </w:tr>
      <w:tr w:rsidR="00B067DF" w:rsidRPr="004E48B9" w14:paraId="3773E895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3AF3D660" w14:textId="1AACE9DC" w:rsidR="00B067DF" w:rsidRPr="004E48B9" w:rsidRDefault="0064301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4301F">
              <w:rPr>
                <w:rFonts w:asciiTheme="majorHAnsi" w:hAnsiTheme="majorHAnsi" w:cstheme="majorHAnsi"/>
              </w:rPr>
              <w:t>Zadavatel nepožaduje. </w:t>
            </w:r>
          </w:p>
        </w:tc>
      </w:tr>
      <w:tr w:rsidR="00AF4FAD" w:rsidRPr="004E48B9" w14:paraId="2A34E762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4E48B9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4E48B9" w14:paraId="3FF9A0D0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42B49EB6" w:rsidR="00AF4FAD" w:rsidRPr="00577ECD" w:rsidRDefault="006D355A" w:rsidP="00577ECD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contextualSpacing w:val="0"/>
              <w:rPr>
                <w:rFonts w:asciiTheme="majorHAnsi" w:hAnsiTheme="majorHAnsi" w:cstheme="majorHAnsi"/>
              </w:rPr>
            </w:pPr>
            <w:r w:rsidRPr="00577ECD">
              <w:rPr>
                <w:rFonts w:asciiTheme="majorHAnsi" w:hAnsiTheme="majorHAnsi" w:cstheme="majorHAnsi"/>
              </w:rPr>
              <w:t xml:space="preserve">Doklady dle § 75 ZZVZ prokazující základní způsobilost podle § 74 ZZVZ </w:t>
            </w:r>
            <w:r w:rsidR="00BA239A" w:rsidRPr="00577ECD">
              <w:rPr>
                <w:rFonts w:asciiTheme="majorHAnsi" w:hAnsiTheme="majorHAnsi" w:cstheme="majorHAnsi"/>
              </w:rPr>
              <w:t xml:space="preserve">prokazují </w:t>
            </w:r>
            <w:r w:rsidR="00AF4FAD" w:rsidRPr="00577ECD">
              <w:rPr>
                <w:rFonts w:asciiTheme="majorHAnsi" w:hAnsiTheme="majorHAnsi" w:cstheme="majorHAnsi"/>
              </w:rPr>
              <w:t xml:space="preserve">splnění požadovaného kritéria způsobilosti nejpozději v době </w:t>
            </w:r>
            <w:r w:rsidR="00AF4FAD" w:rsidRPr="00577ECD">
              <w:rPr>
                <w:rFonts w:asciiTheme="majorHAnsi" w:hAnsiTheme="majorHAnsi" w:cstheme="majorHAnsi"/>
                <w:b/>
                <w:bCs/>
              </w:rPr>
              <w:t xml:space="preserve">3 měsíců </w:t>
            </w:r>
            <w:r w:rsidR="3FE76161" w:rsidRPr="00577ECD">
              <w:rPr>
                <w:rFonts w:asciiTheme="majorHAnsi" w:hAnsiTheme="majorHAnsi" w:cstheme="majorHAnsi"/>
                <w:b/>
                <w:bCs/>
              </w:rPr>
              <w:t xml:space="preserve">přede dnem zahájení </w:t>
            </w:r>
            <w:r w:rsidR="5C0BC5A5" w:rsidRPr="00577ECD">
              <w:rPr>
                <w:rFonts w:asciiTheme="majorHAnsi" w:hAnsiTheme="majorHAnsi" w:cstheme="majorHAnsi"/>
                <w:b/>
                <w:bCs/>
              </w:rPr>
              <w:t xml:space="preserve">výběrového </w:t>
            </w:r>
            <w:r w:rsidR="3FE76161" w:rsidRPr="00577ECD">
              <w:rPr>
                <w:rFonts w:asciiTheme="majorHAnsi" w:hAnsiTheme="majorHAnsi" w:cstheme="majorHAnsi"/>
                <w:b/>
                <w:bCs/>
              </w:rPr>
              <w:t>řízení</w:t>
            </w:r>
            <w:r w:rsidR="00AF4FAD" w:rsidRPr="00577ECD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33FBBBD6" w14:textId="2FF19B91" w:rsidR="00EA5998" w:rsidRPr="004E48B9" w:rsidRDefault="00EA5998" w:rsidP="00EA5998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contextualSpacing w:val="0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 xml:space="preserve">V případě prokázání kvalifikace </w:t>
            </w:r>
            <w:r w:rsidRPr="00C3641C">
              <w:rPr>
                <w:rFonts w:asciiTheme="majorHAnsi" w:hAnsiTheme="majorHAnsi" w:cstheme="majorHAnsi"/>
              </w:rPr>
              <w:t xml:space="preserve">uvedené v čl. 5 písm. </w:t>
            </w:r>
            <w:r w:rsidR="00397DD0" w:rsidRPr="00C3641C">
              <w:rPr>
                <w:rFonts w:asciiTheme="majorHAnsi" w:hAnsiTheme="majorHAnsi" w:cstheme="majorHAnsi"/>
              </w:rPr>
              <w:t>C</w:t>
            </w:r>
            <w:r w:rsidRPr="00C3641C">
              <w:rPr>
                <w:rFonts w:asciiTheme="majorHAnsi" w:hAnsiTheme="majorHAnsi" w:cstheme="majorHAnsi"/>
              </w:rPr>
              <w:t xml:space="preserve"> Krycího</w:t>
            </w:r>
            <w:r w:rsidRPr="004E48B9">
              <w:rPr>
                <w:rFonts w:asciiTheme="majorHAnsi" w:hAnsiTheme="majorHAnsi" w:cstheme="majorHAnsi"/>
              </w:rPr>
              <w:t xml:space="preserve"> listu nabídky prostřednictvím jiných osob dle § 83 ZZVZ, dokládá účastník jako </w:t>
            </w:r>
            <w:r w:rsidRPr="004E48B9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4E48B9">
              <w:rPr>
                <w:rFonts w:asciiTheme="majorHAnsi" w:hAnsiTheme="majorHAnsi" w:cstheme="majorHAnsi"/>
              </w:rPr>
              <w:t xml:space="preserve"> následující doklady:</w:t>
            </w:r>
          </w:p>
          <w:p w14:paraId="5B61DF73" w14:textId="62E9CB29" w:rsidR="00EA5998" w:rsidRPr="004E48B9" w:rsidRDefault="00EA5998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4E48B9">
              <w:rPr>
                <w:rFonts w:asciiTheme="majorHAnsi" w:hAnsiTheme="majorHAnsi" w:cstheme="majorHAnsi"/>
                <w:bCs/>
              </w:rPr>
              <w:t>doklady prokazující splnění profesní způsobilosti jinou osobou podle čl. 5 písm. B Krycího listu nabídky,</w:t>
            </w:r>
          </w:p>
          <w:p w14:paraId="54C62F65" w14:textId="0088350E" w:rsidR="00EA5998" w:rsidRPr="004E48B9" w:rsidRDefault="00EA5998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4E48B9">
              <w:rPr>
                <w:rFonts w:asciiTheme="majorHAnsi" w:hAnsiTheme="majorHAnsi" w:cstheme="majorHAnsi"/>
                <w:bCs/>
              </w:rPr>
              <w:t xml:space="preserve">doklady prokazující splnění chybějící části kvalifikace jinou osobou podle </w:t>
            </w:r>
            <w:r w:rsidRPr="00C3641C">
              <w:rPr>
                <w:rFonts w:asciiTheme="majorHAnsi" w:hAnsiTheme="majorHAnsi" w:cstheme="majorHAnsi"/>
              </w:rPr>
              <w:t xml:space="preserve">čl. 5 písm. </w:t>
            </w:r>
            <w:r w:rsidR="00397DD0" w:rsidRPr="00C3641C">
              <w:rPr>
                <w:rFonts w:asciiTheme="majorHAnsi" w:hAnsiTheme="majorHAnsi" w:cstheme="majorHAnsi"/>
              </w:rPr>
              <w:t>C</w:t>
            </w:r>
            <w:r w:rsidRPr="004E48B9">
              <w:rPr>
                <w:rFonts w:asciiTheme="majorHAnsi" w:hAnsiTheme="majorHAnsi" w:cstheme="majorHAnsi"/>
              </w:rPr>
              <w:t xml:space="preserve"> Krycího listu nabídky</w:t>
            </w:r>
            <w:r w:rsidRPr="004E48B9">
              <w:rPr>
                <w:rFonts w:asciiTheme="majorHAnsi" w:hAnsiTheme="majorHAnsi" w:cstheme="majorHAnsi"/>
                <w:bCs/>
              </w:rPr>
              <w:t>,</w:t>
            </w:r>
          </w:p>
          <w:p w14:paraId="52150FC1" w14:textId="77777777" w:rsidR="00EA5998" w:rsidRPr="004E48B9" w:rsidRDefault="00EA5998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4E48B9">
              <w:rPr>
                <w:rFonts w:asciiTheme="majorHAnsi" w:hAnsiTheme="majorHAnsi" w:cstheme="majorHAnsi"/>
                <w:bCs/>
              </w:rPr>
              <w:t xml:space="preserve">doklady o splnění základní způsobilosti jinou osobou podle </w:t>
            </w:r>
            <w:r w:rsidRPr="004E48B9">
              <w:rPr>
                <w:rFonts w:asciiTheme="majorHAnsi" w:hAnsiTheme="majorHAnsi" w:cstheme="majorHAnsi"/>
              </w:rPr>
              <w:t xml:space="preserve">čl. 5 písm. A Krycího listu nabídky </w:t>
            </w:r>
            <w:r w:rsidRPr="004E48B9">
              <w:rPr>
                <w:rFonts w:asciiTheme="majorHAnsi" w:hAnsiTheme="majorHAnsi" w:cstheme="majorHAnsi"/>
                <w:bCs/>
              </w:rPr>
              <w:t>a</w:t>
            </w:r>
          </w:p>
          <w:p w14:paraId="1413358A" w14:textId="59711BCF" w:rsidR="00D65A21" w:rsidRPr="004E48B9" w:rsidRDefault="001B5DBB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Bid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</w:t>
            </w:r>
            <w:r>
              <w:rPr>
                <w:rFonts w:asciiTheme="majorHAnsi" w:hAnsiTheme="majorHAnsi" w:cstheme="majorBidi"/>
              </w:rPr>
              <w:t>.</w:t>
            </w:r>
            <w:r w:rsidR="431B779B" w:rsidRPr="431B779B">
              <w:rPr>
                <w:rFonts w:asciiTheme="majorHAnsi" w:hAnsiTheme="majorHAnsi" w:cstheme="majorBidi"/>
                <w:b/>
                <w:bCs/>
              </w:rPr>
              <w:t xml:space="preserve">  </w:t>
            </w:r>
          </w:p>
        </w:tc>
      </w:tr>
    </w:tbl>
    <w:p w14:paraId="6F4617F8" w14:textId="1FBA32AB" w:rsidR="00195D10" w:rsidRPr="004E48B9" w:rsidRDefault="00195D10" w:rsidP="008309D1">
      <w:pPr>
        <w:spacing w:line="276" w:lineRule="auto"/>
        <w:rPr>
          <w:rFonts w:asciiTheme="majorHAnsi" w:hAnsiTheme="majorHAnsi" w:cstheme="majorHAnsi"/>
        </w:rPr>
      </w:pPr>
    </w:p>
    <w:p w14:paraId="1FA85B7C" w14:textId="027041D7" w:rsidR="00BF71BE" w:rsidRPr="004E48B9" w:rsidRDefault="00F72D7A" w:rsidP="008309D1">
      <w:pPr>
        <w:pStyle w:val="Nadpis1"/>
        <w:spacing w:line="276" w:lineRule="auto"/>
        <w:rPr>
          <w:rFonts w:cstheme="majorHAnsi"/>
        </w:rPr>
      </w:pPr>
      <w:r w:rsidRPr="004E48B9">
        <w:rPr>
          <w:rFonts w:cstheme="majorHAnsi"/>
        </w:rPr>
        <w:t>Další obsah nabídky</w:t>
      </w:r>
    </w:p>
    <w:p w14:paraId="19E28D79" w14:textId="77777777" w:rsidR="00195D10" w:rsidRPr="004E48B9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4E48B9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4E48B9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4E48B9">
        <w:rPr>
          <w:rFonts w:asciiTheme="majorHAnsi" w:eastAsia="Calibri" w:hAnsiTheme="majorHAnsi" w:cstheme="majorHAnsi"/>
          <w:b/>
        </w:rPr>
        <w:t>Krycí list nabídky</w:t>
      </w:r>
      <w:r w:rsidR="009B7883" w:rsidRPr="004E48B9">
        <w:rPr>
          <w:rFonts w:asciiTheme="majorHAnsi" w:eastAsia="Calibri" w:hAnsiTheme="majorHAnsi" w:cstheme="majorHAnsi"/>
        </w:rPr>
        <w:t>,</w:t>
      </w:r>
      <w:r w:rsidRPr="004E48B9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4F621CC2" w:rsidR="00F72D7A" w:rsidRPr="004E48B9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Doklad o zplnomocnění osoby oprávněn</w:t>
      </w:r>
      <w:r w:rsidR="00526398">
        <w:rPr>
          <w:rFonts w:asciiTheme="majorHAnsi" w:hAnsiTheme="majorHAnsi" w:cstheme="majorHAnsi"/>
        </w:rPr>
        <w:t>é</w:t>
      </w:r>
      <w:r w:rsidRPr="004E48B9">
        <w:rPr>
          <w:rFonts w:asciiTheme="majorHAnsi" w:hAnsiTheme="majorHAnsi" w:cstheme="majorHAnsi"/>
        </w:rPr>
        <w:t xml:space="preserve"> zastupovat účastníka (je-li relevantní),</w:t>
      </w:r>
    </w:p>
    <w:p w14:paraId="4950DD9C" w14:textId="77777777" w:rsidR="0092668F" w:rsidRPr="0092668F" w:rsidRDefault="0092668F" w:rsidP="431B779B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92668F">
        <w:rPr>
          <w:rFonts w:asciiTheme="majorHAnsi" w:hAnsiTheme="majorHAnsi" w:cstheme="majorBidi"/>
        </w:rPr>
        <w:t>Závazek (smlouva) o společné a nerozdílné odpovědnosti v případě společné účasti dodavatelů,</w:t>
      </w:r>
    </w:p>
    <w:p w14:paraId="49067BF3" w14:textId="5F620758" w:rsidR="00F72D7A" w:rsidRPr="00381B74" w:rsidRDefault="431B779B" w:rsidP="431B779B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381B74">
        <w:rPr>
          <w:rFonts w:asciiTheme="majorHAnsi" w:hAnsiTheme="majorHAnsi" w:cstheme="majorBidi"/>
        </w:rPr>
        <w:t>Doklady požadované dle § 83 ZZVZ, v případě prokazování kvalifikace prostřednictvím jiných osob.</w:t>
      </w:r>
    </w:p>
    <w:p w14:paraId="5DE97D04" w14:textId="0794668A" w:rsidR="009B67B4" w:rsidRPr="00805F4C" w:rsidRDefault="009B67B4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805F4C">
        <w:rPr>
          <w:rFonts w:asciiTheme="majorHAnsi" w:hAnsiTheme="majorHAnsi" w:cstheme="majorHAnsi"/>
          <w:b/>
        </w:rPr>
        <w:lastRenderedPageBreak/>
        <w:t>Technická specifikace</w:t>
      </w:r>
      <w:r w:rsidRPr="00805F4C">
        <w:rPr>
          <w:rFonts w:asciiTheme="majorHAnsi" w:hAnsiTheme="majorHAnsi" w:cstheme="majorHAnsi"/>
        </w:rPr>
        <w:t>, řádně vyplněná a předložená v souladu s </w:t>
      </w:r>
      <w:r w:rsidRPr="00805F4C">
        <w:rPr>
          <w:rFonts w:asciiTheme="majorHAnsi" w:hAnsiTheme="majorHAnsi" w:cstheme="majorHAnsi"/>
          <w:b/>
        </w:rPr>
        <w:t>přílohou č. 3</w:t>
      </w:r>
      <w:r w:rsidRPr="00805F4C">
        <w:rPr>
          <w:rFonts w:asciiTheme="majorHAnsi" w:hAnsiTheme="majorHAnsi" w:cstheme="majorHAnsi"/>
        </w:rPr>
        <w:t xml:space="preserve"> zadávací dokumentace.</w:t>
      </w:r>
    </w:p>
    <w:p w14:paraId="798A0F57" w14:textId="42C2CB52" w:rsidR="00D1633F" w:rsidRPr="00805F4C" w:rsidRDefault="00D1633F" w:rsidP="009B7883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805F4C">
        <w:rPr>
          <w:rFonts w:asciiTheme="majorHAnsi" w:hAnsiTheme="majorHAnsi" w:cstheme="majorHAnsi"/>
          <w:b/>
          <w:bCs/>
        </w:rPr>
        <w:t>Návrh Smlouvy</w:t>
      </w:r>
      <w:r w:rsidRPr="00805F4C">
        <w:rPr>
          <w:rFonts w:asciiTheme="majorHAnsi" w:hAnsiTheme="majorHAnsi" w:cstheme="majorHAnsi"/>
        </w:rPr>
        <w:t xml:space="preserve"> v souladu s </w:t>
      </w:r>
      <w:r w:rsidRPr="00805F4C">
        <w:rPr>
          <w:rFonts w:asciiTheme="majorHAnsi" w:hAnsiTheme="majorHAnsi" w:cstheme="majorHAnsi"/>
          <w:b/>
          <w:bCs/>
        </w:rPr>
        <w:t>přílohou č. 2</w:t>
      </w:r>
      <w:r w:rsidRPr="00805F4C">
        <w:rPr>
          <w:rFonts w:asciiTheme="majorHAnsi" w:hAnsiTheme="majorHAnsi" w:cstheme="majorHAnsi"/>
        </w:rPr>
        <w:t xml:space="preserve"> zadávací dokumentace. </w:t>
      </w:r>
    </w:p>
    <w:p w14:paraId="285A91BF" w14:textId="250868A1" w:rsidR="002D727F" w:rsidRPr="00805F4C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805F4C">
        <w:rPr>
          <w:rFonts w:asciiTheme="majorHAnsi" w:hAnsiTheme="majorHAnsi" w:cstheme="majorBidi"/>
        </w:rPr>
        <w:t>D</w:t>
      </w:r>
      <w:r w:rsidR="002D727F" w:rsidRPr="00805F4C">
        <w:rPr>
          <w:rFonts w:asciiTheme="majorHAnsi" w:hAnsiTheme="majorHAnsi" w:cstheme="majorBidi"/>
        </w:rPr>
        <w:t xml:space="preserve">alší dokumenty, </w:t>
      </w:r>
      <w:r w:rsidRPr="00805F4C">
        <w:rPr>
          <w:rFonts w:asciiTheme="majorHAnsi" w:hAnsiTheme="majorHAnsi" w:cstheme="majorBidi"/>
        </w:rPr>
        <w:t xml:space="preserve">pokud to vyplývá ze </w:t>
      </w:r>
      <w:r w:rsidR="002D727F" w:rsidRPr="00805F4C">
        <w:rPr>
          <w:rFonts w:asciiTheme="majorHAnsi" w:hAnsiTheme="majorHAnsi" w:cstheme="majorBidi"/>
        </w:rPr>
        <w:t>zadávací dokumentac</w:t>
      </w:r>
      <w:r w:rsidRPr="00805F4C">
        <w:rPr>
          <w:rFonts w:asciiTheme="majorHAnsi" w:hAnsiTheme="majorHAnsi" w:cstheme="majorBidi"/>
        </w:rPr>
        <w:t>e.</w:t>
      </w:r>
    </w:p>
    <w:p w14:paraId="48B6968B" w14:textId="77777777" w:rsidR="00B067DF" w:rsidRPr="004E48B9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44A45BE8" w14:textId="4C7EB94A" w:rsidR="001236D1" w:rsidRPr="004E48B9" w:rsidRDefault="001236D1" w:rsidP="00274CEF">
      <w:pPr>
        <w:spacing w:line="276" w:lineRule="auto"/>
        <w:rPr>
          <w:rFonts w:asciiTheme="majorHAnsi" w:hAnsiTheme="majorHAnsi" w:cstheme="majorHAnsi"/>
        </w:rPr>
      </w:pPr>
      <w:bookmarkStart w:id="1" w:name="_Hlk29283627"/>
      <w:r w:rsidRPr="004E48B9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1EACA1CCD98349528CA15B8591E14C87"/>
          </w:placeholder>
          <w:showingPlcHdr/>
        </w:sdtPr>
        <w:sdtEndPr/>
        <w:sdtContent>
          <w:r w:rsidRPr="004E48B9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4E48B9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5CCC2FEDC7B44B88B3B080223EC6FA91"/>
          </w:placeholder>
          <w:showingPlcHdr/>
        </w:sdtPr>
        <w:sdtEndPr/>
        <w:sdtContent>
          <w:r w:rsidRPr="004E48B9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7066A3E7" w14:textId="77777777" w:rsidR="001236D1" w:rsidRPr="004E48B9" w:rsidRDefault="001236D1" w:rsidP="00274CEF">
      <w:pPr>
        <w:spacing w:line="276" w:lineRule="auto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B956DD23D43B4789B1E9FBD3286669CC"/>
          </w:placeholder>
          <w:showingPlcHdr/>
        </w:sdtPr>
        <w:sdtEndPr/>
        <w:sdtContent>
          <w:r w:rsidRPr="004E48B9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1"/>
    <w:p w14:paraId="0734497B" w14:textId="79BC7BC7" w:rsidR="00B067DF" w:rsidRPr="004E48B9" w:rsidRDefault="001236D1" w:rsidP="008309D1">
      <w:pPr>
        <w:spacing w:before="120" w:after="120" w:line="276" w:lineRule="auto"/>
        <w:rPr>
          <w:rFonts w:asciiTheme="majorHAnsi" w:hAnsiTheme="majorHAnsi" w:cstheme="majorHAnsi"/>
        </w:rPr>
      </w:pPr>
      <w:r w:rsidRPr="004E48B9" w:rsidDel="001236D1">
        <w:rPr>
          <w:rFonts w:asciiTheme="majorHAnsi" w:hAnsiTheme="majorHAnsi" w:cstheme="majorHAnsi"/>
        </w:rPr>
        <w:t xml:space="preserve"> </w:t>
      </w:r>
    </w:p>
    <w:p w14:paraId="7B6379C8" w14:textId="77777777" w:rsidR="00B067DF" w:rsidRPr="004E48B9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4E48B9" w:rsidSect="00E8494E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7E52" w14:textId="77777777" w:rsidR="00AD308E" w:rsidRDefault="00AD308E" w:rsidP="002C4725">
      <w:pPr>
        <w:spacing w:after="0" w:line="240" w:lineRule="auto"/>
      </w:pPr>
      <w:r>
        <w:separator/>
      </w:r>
    </w:p>
  </w:endnote>
  <w:endnote w:type="continuationSeparator" w:id="0">
    <w:p w14:paraId="63B26258" w14:textId="77777777" w:rsidR="00AD308E" w:rsidRDefault="00AD308E" w:rsidP="002C4725">
      <w:pPr>
        <w:spacing w:after="0" w:line="240" w:lineRule="auto"/>
      </w:pPr>
      <w:r>
        <w:continuationSeparator/>
      </w:r>
    </w:p>
  </w:endnote>
  <w:endnote w:type="continuationNotice" w:id="1">
    <w:p w14:paraId="6A097ABB" w14:textId="77777777" w:rsidR="00AD308E" w:rsidRDefault="00AD3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187214">
          <w:rPr>
            <w:rFonts w:asciiTheme="majorHAnsi" w:hAnsiTheme="majorHAnsi" w:cstheme="majorHAnsi"/>
            <w:noProof/>
            <w:sz w:val="20"/>
          </w:rPr>
          <w:t>5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43BC" w14:textId="77777777" w:rsidR="00AD308E" w:rsidRDefault="00AD308E" w:rsidP="002C4725">
      <w:pPr>
        <w:spacing w:after="0" w:line="240" w:lineRule="auto"/>
      </w:pPr>
      <w:r>
        <w:separator/>
      </w:r>
    </w:p>
  </w:footnote>
  <w:footnote w:type="continuationSeparator" w:id="0">
    <w:p w14:paraId="5E97D725" w14:textId="77777777" w:rsidR="00AD308E" w:rsidRDefault="00AD308E" w:rsidP="002C4725">
      <w:pPr>
        <w:spacing w:after="0" w:line="240" w:lineRule="auto"/>
      </w:pPr>
      <w:r>
        <w:continuationSeparator/>
      </w:r>
    </w:p>
  </w:footnote>
  <w:footnote w:type="continuationNotice" w:id="1">
    <w:p w14:paraId="78B64246" w14:textId="77777777" w:rsidR="00AD308E" w:rsidRDefault="00AD308E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1021" w14:textId="73439091" w:rsidR="003D2088" w:rsidRPr="000D388A" w:rsidRDefault="00C87208" w:rsidP="000D388A">
    <w:pPr>
      <w:pStyle w:val="Zhlav"/>
    </w:pPr>
    <w:r>
      <w:rPr>
        <w:noProof/>
      </w:rPr>
      <w:drawing>
        <wp:inline distT="0" distB="0" distL="0" distR="0" wp14:anchorId="020DEEC9" wp14:editId="6B8E3BE8">
          <wp:extent cx="1943100" cy="433070"/>
          <wp:effectExtent l="0" t="0" r="0" b="5080"/>
          <wp:docPr id="2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1135"/>
    <w:multiLevelType w:val="multilevel"/>
    <w:tmpl w:val="908830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209F3133"/>
    <w:multiLevelType w:val="multilevel"/>
    <w:tmpl w:val="3F8099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B5937"/>
    <w:multiLevelType w:val="hybridMultilevel"/>
    <w:tmpl w:val="FD069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4FC0E68"/>
    <w:multiLevelType w:val="multilevel"/>
    <w:tmpl w:val="C7DE3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3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3E71362B"/>
    <w:multiLevelType w:val="multilevel"/>
    <w:tmpl w:val="8258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9027F"/>
    <w:multiLevelType w:val="multilevel"/>
    <w:tmpl w:val="E9F854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3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62619"/>
    <w:multiLevelType w:val="multilevel"/>
    <w:tmpl w:val="7B4E02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4093578">
    <w:abstractNumId w:val="25"/>
  </w:num>
  <w:num w:numId="2" w16cid:durableId="966593915">
    <w:abstractNumId w:val="9"/>
  </w:num>
  <w:num w:numId="3" w16cid:durableId="1579905405">
    <w:abstractNumId w:val="0"/>
  </w:num>
  <w:num w:numId="4" w16cid:durableId="637606826">
    <w:abstractNumId w:val="19"/>
  </w:num>
  <w:num w:numId="5" w16cid:durableId="929124490">
    <w:abstractNumId w:val="15"/>
  </w:num>
  <w:num w:numId="6" w16cid:durableId="322317583">
    <w:abstractNumId w:val="15"/>
  </w:num>
  <w:num w:numId="7" w16cid:durableId="2118669206">
    <w:abstractNumId w:val="1"/>
  </w:num>
  <w:num w:numId="8" w16cid:durableId="1171139782">
    <w:abstractNumId w:val="23"/>
  </w:num>
  <w:num w:numId="9" w16cid:durableId="1652172034">
    <w:abstractNumId w:val="8"/>
  </w:num>
  <w:num w:numId="10" w16cid:durableId="97219077">
    <w:abstractNumId w:val="13"/>
  </w:num>
  <w:num w:numId="11" w16cid:durableId="283191294">
    <w:abstractNumId w:val="12"/>
  </w:num>
  <w:num w:numId="12" w16cid:durableId="1411661403">
    <w:abstractNumId w:val="22"/>
  </w:num>
  <w:num w:numId="13" w16cid:durableId="1781993219">
    <w:abstractNumId w:val="5"/>
  </w:num>
  <w:num w:numId="14" w16cid:durableId="1029571418">
    <w:abstractNumId w:val="24"/>
  </w:num>
  <w:num w:numId="15" w16cid:durableId="1787579029">
    <w:abstractNumId w:val="3"/>
  </w:num>
  <w:num w:numId="16" w16cid:durableId="1378508371">
    <w:abstractNumId w:val="16"/>
  </w:num>
  <w:num w:numId="17" w16cid:durableId="861475434">
    <w:abstractNumId w:val="17"/>
  </w:num>
  <w:num w:numId="18" w16cid:durableId="633487257">
    <w:abstractNumId w:val="9"/>
  </w:num>
  <w:num w:numId="19" w16cid:durableId="1537037732">
    <w:abstractNumId w:val="25"/>
  </w:num>
  <w:num w:numId="20" w16cid:durableId="1813909203">
    <w:abstractNumId w:val="11"/>
  </w:num>
  <w:num w:numId="21" w16cid:durableId="1051853329">
    <w:abstractNumId w:val="2"/>
  </w:num>
  <w:num w:numId="22" w16cid:durableId="539513988">
    <w:abstractNumId w:val="18"/>
  </w:num>
  <w:num w:numId="23" w16cid:durableId="1786272258">
    <w:abstractNumId w:val="26"/>
  </w:num>
  <w:num w:numId="24" w16cid:durableId="1289312943">
    <w:abstractNumId w:val="20"/>
  </w:num>
  <w:num w:numId="25" w16cid:durableId="2147238578">
    <w:abstractNumId w:val="7"/>
  </w:num>
  <w:num w:numId="26" w16cid:durableId="1015037402">
    <w:abstractNumId w:val="9"/>
  </w:num>
  <w:num w:numId="27" w16cid:durableId="2103522514">
    <w:abstractNumId w:val="14"/>
  </w:num>
  <w:num w:numId="28" w16cid:durableId="318309578">
    <w:abstractNumId w:val="4"/>
  </w:num>
  <w:num w:numId="29" w16cid:durableId="17703341">
    <w:abstractNumId w:val="27"/>
  </w:num>
  <w:num w:numId="30" w16cid:durableId="2138597949">
    <w:abstractNumId w:val="10"/>
  </w:num>
  <w:num w:numId="31" w16cid:durableId="48188304">
    <w:abstractNumId w:val="21"/>
  </w:num>
  <w:num w:numId="32" w16cid:durableId="271859463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L1ON9dCGe0l7TMqs3CcU6UIH1hefHr01AmZDqk59aVEO1USiHkFqIXnNXYdVZKDWE8QGcZHgFAJPe0LhrSi74g==" w:salt="JI6YUxOLItE8kao4AZvkT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1FD4"/>
    <w:rsid w:val="00010D49"/>
    <w:rsid w:val="00025959"/>
    <w:rsid w:val="00034122"/>
    <w:rsid w:val="00037BE2"/>
    <w:rsid w:val="0006445D"/>
    <w:rsid w:val="0007205B"/>
    <w:rsid w:val="00072135"/>
    <w:rsid w:val="00082C5A"/>
    <w:rsid w:val="000840D8"/>
    <w:rsid w:val="00085BCE"/>
    <w:rsid w:val="000A3A57"/>
    <w:rsid w:val="000A6731"/>
    <w:rsid w:val="000B42C0"/>
    <w:rsid w:val="000D388A"/>
    <w:rsid w:val="000D3E20"/>
    <w:rsid w:val="000F2439"/>
    <w:rsid w:val="00113F40"/>
    <w:rsid w:val="001236D1"/>
    <w:rsid w:val="0012393F"/>
    <w:rsid w:val="00130843"/>
    <w:rsid w:val="001320E4"/>
    <w:rsid w:val="00134B74"/>
    <w:rsid w:val="001505F7"/>
    <w:rsid w:val="00150DC5"/>
    <w:rsid w:val="00173960"/>
    <w:rsid w:val="00183BBE"/>
    <w:rsid w:val="0018712C"/>
    <w:rsid w:val="00187214"/>
    <w:rsid w:val="00195D10"/>
    <w:rsid w:val="001A228E"/>
    <w:rsid w:val="001A2568"/>
    <w:rsid w:val="001A3941"/>
    <w:rsid w:val="001B5DBB"/>
    <w:rsid w:val="001C63A7"/>
    <w:rsid w:val="001D0606"/>
    <w:rsid w:val="001D4142"/>
    <w:rsid w:val="00202740"/>
    <w:rsid w:val="002063E8"/>
    <w:rsid w:val="00207E14"/>
    <w:rsid w:val="0022176A"/>
    <w:rsid w:val="00237321"/>
    <w:rsid w:val="00247720"/>
    <w:rsid w:val="00252D42"/>
    <w:rsid w:val="00267824"/>
    <w:rsid w:val="00273B04"/>
    <w:rsid w:val="00274CEF"/>
    <w:rsid w:val="002762A2"/>
    <w:rsid w:val="002773C8"/>
    <w:rsid w:val="00282EAB"/>
    <w:rsid w:val="00294F6E"/>
    <w:rsid w:val="002B29FD"/>
    <w:rsid w:val="002B5CAD"/>
    <w:rsid w:val="002B6461"/>
    <w:rsid w:val="002C42D3"/>
    <w:rsid w:val="002C4725"/>
    <w:rsid w:val="002D3257"/>
    <w:rsid w:val="002D70AB"/>
    <w:rsid w:val="002D727F"/>
    <w:rsid w:val="002D72C7"/>
    <w:rsid w:val="002E0A14"/>
    <w:rsid w:val="002F739C"/>
    <w:rsid w:val="003006F3"/>
    <w:rsid w:val="00302D6A"/>
    <w:rsid w:val="00305101"/>
    <w:rsid w:val="00316023"/>
    <w:rsid w:val="003309B1"/>
    <w:rsid w:val="00351A75"/>
    <w:rsid w:val="00360120"/>
    <w:rsid w:val="00381B74"/>
    <w:rsid w:val="003823F4"/>
    <w:rsid w:val="003905BE"/>
    <w:rsid w:val="00393720"/>
    <w:rsid w:val="00397DD0"/>
    <w:rsid w:val="003A0103"/>
    <w:rsid w:val="003A758C"/>
    <w:rsid w:val="003B1814"/>
    <w:rsid w:val="003B3D04"/>
    <w:rsid w:val="003B764B"/>
    <w:rsid w:val="003D2088"/>
    <w:rsid w:val="003D5EFA"/>
    <w:rsid w:val="003E53D7"/>
    <w:rsid w:val="003E73CA"/>
    <w:rsid w:val="003F0F2F"/>
    <w:rsid w:val="003F121F"/>
    <w:rsid w:val="003F45B3"/>
    <w:rsid w:val="003F660A"/>
    <w:rsid w:val="00402441"/>
    <w:rsid w:val="00406A4F"/>
    <w:rsid w:val="00413981"/>
    <w:rsid w:val="00427539"/>
    <w:rsid w:val="00431CD9"/>
    <w:rsid w:val="0043726F"/>
    <w:rsid w:val="00442C46"/>
    <w:rsid w:val="004477CC"/>
    <w:rsid w:val="004524C6"/>
    <w:rsid w:val="00455270"/>
    <w:rsid w:val="00474F9E"/>
    <w:rsid w:val="00476C99"/>
    <w:rsid w:val="00477D6E"/>
    <w:rsid w:val="004A39A4"/>
    <w:rsid w:val="004A6FAB"/>
    <w:rsid w:val="004A7B72"/>
    <w:rsid w:val="004B0B9F"/>
    <w:rsid w:val="004B3047"/>
    <w:rsid w:val="004B3647"/>
    <w:rsid w:val="004B6AE8"/>
    <w:rsid w:val="004B7783"/>
    <w:rsid w:val="004C07D9"/>
    <w:rsid w:val="004D5F4F"/>
    <w:rsid w:val="004D709C"/>
    <w:rsid w:val="004E2D86"/>
    <w:rsid w:val="004E48B9"/>
    <w:rsid w:val="004E6710"/>
    <w:rsid w:val="004F3A0F"/>
    <w:rsid w:val="005055F8"/>
    <w:rsid w:val="00526398"/>
    <w:rsid w:val="00541D1B"/>
    <w:rsid w:val="00545A47"/>
    <w:rsid w:val="0055358D"/>
    <w:rsid w:val="00557B2B"/>
    <w:rsid w:val="00557EFC"/>
    <w:rsid w:val="00560CF9"/>
    <w:rsid w:val="00577ECD"/>
    <w:rsid w:val="00583EA5"/>
    <w:rsid w:val="00584109"/>
    <w:rsid w:val="0059636F"/>
    <w:rsid w:val="005A003D"/>
    <w:rsid w:val="005A02FA"/>
    <w:rsid w:val="005B243A"/>
    <w:rsid w:val="005D53C2"/>
    <w:rsid w:val="005E7A63"/>
    <w:rsid w:val="005F5579"/>
    <w:rsid w:val="00603302"/>
    <w:rsid w:val="00605BF8"/>
    <w:rsid w:val="00610B24"/>
    <w:rsid w:val="006237E2"/>
    <w:rsid w:val="006304B1"/>
    <w:rsid w:val="00633524"/>
    <w:rsid w:val="006365AF"/>
    <w:rsid w:val="0064301F"/>
    <w:rsid w:val="006446B6"/>
    <w:rsid w:val="00647416"/>
    <w:rsid w:val="00653B07"/>
    <w:rsid w:val="00653C36"/>
    <w:rsid w:val="006550FB"/>
    <w:rsid w:val="00661D5D"/>
    <w:rsid w:val="00674152"/>
    <w:rsid w:val="00686888"/>
    <w:rsid w:val="00694C0A"/>
    <w:rsid w:val="006A51E9"/>
    <w:rsid w:val="006C1405"/>
    <w:rsid w:val="006C5D07"/>
    <w:rsid w:val="006C64E7"/>
    <w:rsid w:val="006D0731"/>
    <w:rsid w:val="006D1666"/>
    <w:rsid w:val="006D355A"/>
    <w:rsid w:val="006E2333"/>
    <w:rsid w:val="006E2B73"/>
    <w:rsid w:val="006E7292"/>
    <w:rsid w:val="006F1B27"/>
    <w:rsid w:val="006F6CFC"/>
    <w:rsid w:val="006F76F0"/>
    <w:rsid w:val="00705BEF"/>
    <w:rsid w:val="007074B6"/>
    <w:rsid w:val="00714961"/>
    <w:rsid w:val="0071579F"/>
    <w:rsid w:val="00722CDE"/>
    <w:rsid w:val="007244DA"/>
    <w:rsid w:val="007252F1"/>
    <w:rsid w:val="00726814"/>
    <w:rsid w:val="0074190B"/>
    <w:rsid w:val="007442A1"/>
    <w:rsid w:val="007526C6"/>
    <w:rsid w:val="00763788"/>
    <w:rsid w:val="00775992"/>
    <w:rsid w:val="00781689"/>
    <w:rsid w:val="007906F5"/>
    <w:rsid w:val="00790C6A"/>
    <w:rsid w:val="007913D3"/>
    <w:rsid w:val="00794A6B"/>
    <w:rsid w:val="007A0278"/>
    <w:rsid w:val="007B1C07"/>
    <w:rsid w:val="007B201F"/>
    <w:rsid w:val="007C295F"/>
    <w:rsid w:val="007D4838"/>
    <w:rsid w:val="007E0449"/>
    <w:rsid w:val="007E078A"/>
    <w:rsid w:val="007E5031"/>
    <w:rsid w:val="007E513E"/>
    <w:rsid w:val="007F02A2"/>
    <w:rsid w:val="007F73AC"/>
    <w:rsid w:val="00805F4C"/>
    <w:rsid w:val="00812B87"/>
    <w:rsid w:val="0082413A"/>
    <w:rsid w:val="00827468"/>
    <w:rsid w:val="008309D1"/>
    <w:rsid w:val="008349CD"/>
    <w:rsid w:val="00834D6D"/>
    <w:rsid w:val="0083788E"/>
    <w:rsid w:val="0084006D"/>
    <w:rsid w:val="00855323"/>
    <w:rsid w:val="008638BC"/>
    <w:rsid w:val="00872E47"/>
    <w:rsid w:val="00876F33"/>
    <w:rsid w:val="008A269E"/>
    <w:rsid w:val="008A62CA"/>
    <w:rsid w:val="008C45B9"/>
    <w:rsid w:val="008C6E37"/>
    <w:rsid w:val="008D219E"/>
    <w:rsid w:val="008E23C2"/>
    <w:rsid w:val="008F090D"/>
    <w:rsid w:val="008F3E3E"/>
    <w:rsid w:val="00917068"/>
    <w:rsid w:val="0092668F"/>
    <w:rsid w:val="00942590"/>
    <w:rsid w:val="00963BD0"/>
    <w:rsid w:val="00996D8A"/>
    <w:rsid w:val="009974C4"/>
    <w:rsid w:val="009A5C04"/>
    <w:rsid w:val="009B01E3"/>
    <w:rsid w:val="009B33F8"/>
    <w:rsid w:val="009B67B4"/>
    <w:rsid w:val="009B7883"/>
    <w:rsid w:val="009C3B4B"/>
    <w:rsid w:val="009F2CF6"/>
    <w:rsid w:val="009F33C5"/>
    <w:rsid w:val="00A0138D"/>
    <w:rsid w:val="00A015E9"/>
    <w:rsid w:val="00A07368"/>
    <w:rsid w:val="00A26F17"/>
    <w:rsid w:val="00A43EF0"/>
    <w:rsid w:val="00A46404"/>
    <w:rsid w:val="00A468A6"/>
    <w:rsid w:val="00A70AF1"/>
    <w:rsid w:val="00A77BFA"/>
    <w:rsid w:val="00A805D1"/>
    <w:rsid w:val="00A87536"/>
    <w:rsid w:val="00AA6A07"/>
    <w:rsid w:val="00AB631D"/>
    <w:rsid w:val="00AC159E"/>
    <w:rsid w:val="00AC314A"/>
    <w:rsid w:val="00AD308E"/>
    <w:rsid w:val="00AE3343"/>
    <w:rsid w:val="00AE4F32"/>
    <w:rsid w:val="00AF25BE"/>
    <w:rsid w:val="00AF4FAD"/>
    <w:rsid w:val="00AF6371"/>
    <w:rsid w:val="00B067DF"/>
    <w:rsid w:val="00B307B4"/>
    <w:rsid w:val="00B370E5"/>
    <w:rsid w:val="00B43CAF"/>
    <w:rsid w:val="00B527F4"/>
    <w:rsid w:val="00B548D0"/>
    <w:rsid w:val="00B55BF2"/>
    <w:rsid w:val="00B56A03"/>
    <w:rsid w:val="00B73024"/>
    <w:rsid w:val="00B90639"/>
    <w:rsid w:val="00B94ADD"/>
    <w:rsid w:val="00BA141F"/>
    <w:rsid w:val="00BA22F1"/>
    <w:rsid w:val="00BA239A"/>
    <w:rsid w:val="00BA7E68"/>
    <w:rsid w:val="00BB142E"/>
    <w:rsid w:val="00BB624B"/>
    <w:rsid w:val="00BC005C"/>
    <w:rsid w:val="00BE161F"/>
    <w:rsid w:val="00BF318F"/>
    <w:rsid w:val="00BF32F8"/>
    <w:rsid w:val="00BF4D9C"/>
    <w:rsid w:val="00BF71BE"/>
    <w:rsid w:val="00C01C47"/>
    <w:rsid w:val="00C23834"/>
    <w:rsid w:val="00C26691"/>
    <w:rsid w:val="00C3567F"/>
    <w:rsid w:val="00C3641C"/>
    <w:rsid w:val="00C42351"/>
    <w:rsid w:val="00C70411"/>
    <w:rsid w:val="00C72A8D"/>
    <w:rsid w:val="00C76BAC"/>
    <w:rsid w:val="00C87208"/>
    <w:rsid w:val="00C90E5E"/>
    <w:rsid w:val="00C91BF8"/>
    <w:rsid w:val="00CA21FA"/>
    <w:rsid w:val="00CB2191"/>
    <w:rsid w:val="00CD39DD"/>
    <w:rsid w:val="00CD39FA"/>
    <w:rsid w:val="00CE111F"/>
    <w:rsid w:val="00CE184D"/>
    <w:rsid w:val="00CE5CDF"/>
    <w:rsid w:val="00D00CE5"/>
    <w:rsid w:val="00D02EA8"/>
    <w:rsid w:val="00D07749"/>
    <w:rsid w:val="00D126C0"/>
    <w:rsid w:val="00D1633F"/>
    <w:rsid w:val="00D22DCA"/>
    <w:rsid w:val="00D22FB7"/>
    <w:rsid w:val="00D23C1D"/>
    <w:rsid w:val="00D24E9F"/>
    <w:rsid w:val="00D31E86"/>
    <w:rsid w:val="00D33805"/>
    <w:rsid w:val="00D35963"/>
    <w:rsid w:val="00D37971"/>
    <w:rsid w:val="00D37E40"/>
    <w:rsid w:val="00D41F6D"/>
    <w:rsid w:val="00D63539"/>
    <w:rsid w:val="00D65A21"/>
    <w:rsid w:val="00DA2467"/>
    <w:rsid w:val="00DB6E05"/>
    <w:rsid w:val="00DB7F10"/>
    <w:rsid w:val="00DC051B"/>
    <w:rsid w:val="00DD01E9"/>
    <w:rsid w:val="00DD214C"/>
    <w:rsid w:val="00DD2761"/>
    <w:rsid w:val="00DD3120"/>
    <w:rsid w:val="00DD43A9"/>
    <w:rsid w:val="00DF64B6"/>
    <w:rsid w:val="00E06603"/>
    <w:rsid w:val="00E2683B"/>
    <w:rsid w:val="00E324D8"/>
    <w:rsid w:val="00E41512"/>
    <w:rsid w:val="00E43FC8"/>
    <w:rsid w:val="00E4463B"/>
    <w:rsid w:val="00E54BD7"/>
    <w:rsid w:val="00E65E02"/>
    <w:rsid w:val="00E7138B"/>
    <w:rsid w:val="00E71AB5"/>
    <w:rsid w:val="00E772B0"/>
    <w:rsid w:val="00E8494E"/>
    <w:rsid w:val="00E906C8"/>
    <w:rsid w:val="00E91E0C"/>
    <w:rsid w:val="00E94454"/>
    <w:rsid w:val="00E97905"/>
    <w:rsid w:val="00EA06C0"/>
    <w:rsid w:val="00EA3C0E"/>
    <w:rsid w:val="00EA5998"/>
    <w:rsid w:val="00EB0917"/>
    <w:rsid w:val="00EB5CA5"/>
    <w:rsid w:val="00EC3C64"/>
    <w:rsid w:val="00EC6002"/>
    <w:rsid w:val="00EC6D81"/>
    <w:rsid w:val="00EE2E83"/>
    <w:rsid w:val="00EE6FC7"/>
    <w:rsid w:val="00EE78B1"/>
    <w:rsid w:val="00EF2A2A"/>
    <w:rsid w:val="00F038FF"/>
    <w:rsid w:val="00F118E1"/>
    <w:rsid w:val="00F13430"/>
    <w:rsid w:val="00F17C54"/>
    <w:rsid w:val="00F20C4B"/>
    <w:rsid w:val="00F27A8E"/>
    <w:rsid w:val="00F31346"/>
    <w:rsid w:val="00F46F49"/>
    <w:rsid w:val="00F54211"/>
    <w:rsid w:val="00F6706F"/>
    <w:rsid w:val="00F71416"/>
    <w:rsid w:val="00F72D7A"/>
    <w:rsid w:val="00F76B2F"/>
    <w:rsid w:val="00F84153"/>
    <w:rsid w:val="00FA3206"/>
    <w:rsid w:val="00FA6FCC"/>
    <w:rsid w:val="00FB5880"/>
    <w:rsid w:val="00FF7263"/>
    <w:rsid w:val="08C18711"/>
    <w:rsid w:val="09FEA6FE"/>
    <w:rsid w:val="0EA2E9B4"/>
    <w:rsid w:val="192D7B51"/>
    <w:rsid w:val="2CCBCAD9"/>
    <w:rsid w:val="33164E1B"/>
    <w:rsid w:val="335C4E7B"/>
    <w:rsid w:val="3FE76161"/>
    <w:rsid w:val="431B779B"/>
    <w:rsid w:val="440C2D22"/>
    <w:rsid w:val="49AC207B"/>
    <w:rsid w:val="58689996"/>
    <w:rsid w:val="5B002B26"/>
    <w:rsid w:val="5C0BC5A5"/>
    <w:rsid w:val="646C41B0"/>
    <w:rsid w:val="6541A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5B5F7790-4D3B-4D26-9814-CADB175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E91E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3D12E5" w:rsidP="003D12E5">
          <w:pPr>
            <w:pStyle w:val="965DAE32D48742E0820C469B6704D891"/>
          </w:pPr>
          <w:r w:rsidRPr="004E48B9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3D12E5" w:rsidP="003D12E5">
          <w:pPr>
            <w:pStyle w:val="999D8E9014AC4508BD6078522FA0AE36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3D12E5" w:rsidP="003D12E5">
          <w:pPr>
            <w:pStyle w:val="E17A766FF4E34B76B9BBA8FD902870D6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3D12E5" w:rsidP="003D12E5">
          <w:pPr>
            <w:pStyle w:val="C276B60754C94C7D9AFD0FB834E61144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3D12E5" w:rsidP="003D12E5">
          <w:pPr>
            <w:pStyle w:val="E5C0DABB0F5446458FDAEADC32B126BC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3D12E5" w:rsidP="003D12E5">
          <w:pPr>
            <w:pStyle w:val="683AC7DB4B4A46E2B0D16C4CB0E4502D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3D12E5" w:rsidP="003D12E5">
          <w:pPr>
            <w:pStyle w:val="C67B583E08624CB78826F91E95CD2DED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3D12E5" w:rsidP="003D12E5">
          <w:pPr>
            <w:pStyle w:val="3CCC59C2DC45484C8073BE274CDDF3F0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3D12E5" w:rsidP="003D12E5">
          <w:pPr>
            <w:pStyle w:val="F87E358D268F49AE8FC26987775EFE2D"/>
          </w:pPr>
          <w:r w:rsidRPr="004E48B9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1EACA1CCD98349528CA15B8591E14C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8166FC-EFB8-48B5-93D7-A81435B3C248}"/>
      </w:docPartPr>
      <w:docPartBody>
        <w:p w:rsidR="00E812C6" w:rsidRDefault="003D12E5" w:rsidP="003D12E5">
          <w:pPr>
            <w:pStyle w:val="1EACA1CCD98349528CA15B8591E14C87"/>
          </w:pPr>
          <w:r w:rsidRPr="004E48B9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5CCC2FEDC7B44B88B3B080223EC6F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E2F748-70D2-4E40-AB9D-729113B891F5}"/>
      </w:docPartPr>
      <w:docPartBody>
        <w:p w:rsidR="00E812C6" w:rsidRDefault="003D12E5" w:rsidP="003D12E5">
          <w:pPr>
            <w:pStyle w:val="5CCC2FEDC7B44B88B3B080223EC6FA91"/>
          </w:pPr>
          <w:r w:rsidRPr="004E48B9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B956DD23D43B4789B1E9FBD3286669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6B8A25-8F4F-4FAC-B654-011CE7C7EAE0}"/>
      </w:docPartPr>
      <w:docPartBody>
        <w:p w:rsidR="00E812C6" w:rsidRDefault="003D12E5" w:rsidP="003D12E5">
          <w:pPr>
            <w:pStyle w:val="B956DD23D43B4789B1E9FBD3286669CC"/>
          </w:pPr>
          <w:r w:rsidRPr="004E48B9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896D1B973426499B9F8516420F67FF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253DA3-7E83-4952-9C86-0888E3C7B1FE}"/>
      </w:docPartPr>
      <w:docPartBody>
        <w:p w:rsidR="0034076C" w:rsidRDefault="003D12E5" w:rsidP="003D12E5">
          <w:pPr>
            <w:pStyle w:val="896D1B973426499B9F8516420F67FF261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98644336A8ED4C638D1E9CBA372029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FF67E-E38D-4DB1-8041-F8797089F192}"/>
      </w:docPartPr>
      <w:docPartBody>
        <w:p w:rsidR="0034076C" w:rsidRDefault="003D12E5" w:rsidP="003D12E5">
          <w:pPr>
            <w:pStyle w:val="98644336A8ED4C638D1E9CBA372029E91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794F4968EF0541AAA53BB071A9C928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F45FB0-B119-46EE-A8CD-2F06AD08D27E}"/>
      </w:docPartPr>
      <w:docPartBody>
        <w:p w:rsidR="0034076C" w:rsidRDefault="003D12E5" w:rsidP="003D12E5">
          <w:pPr>
            <w:pStyle w:val="794F4968EF0541AAA53BB071A9C9281E1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EF82147553F4128814D4EE333874D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C84AFF-2443-4B3A-82D5-C1E7A261386F}"/>
      </w:docPartPr>
      <w:docPartBody>
        <w:p w:rsidR="0034076C" w:rsidRDefault="003D12E5" w:rsidP="003D12E5">
          <w:pPr>
            <w:pStyle w:val="BEF82147553F4128814D4EE333874D4B1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C0CF32419D547A392E73062FEBE4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2C29E-C0AB-49B2-BE20-9F0E03A316D9}"/>
      </w:docPartPr>
      <w:docPartBody>
        <w:p w:rsidR="0034076C" w:rsidRDefault="003D12E5" w:rsidP="003D12E5">
          <w:pPr>
            <w:pStyle w:val="2C0CF32419D547A392E73062FEBE4D731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4FEACBB3F91D440E8978D62466FABD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906FBE-5237-4F70-9D9A-EE10B1C65B05}"/>
      </w:docPartPr>
      <w:docPartBody>
        <w:p w:rsidR="0034076C" w:rsidRDefault="00B90639" w:rsidP="00B90639">
          <w:pPr>
            <w:pStyle w:val="4FEACBB3F91D440E8978D62466FABD10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55E84235A46D48B1990080DF91D76A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EF1B14-69FB-4361-8F7C-D358917B740F}"/>
      </w:docPartPr>
      <w:docPartBody>
        <w:p w:rsidR="0034076C" w:rsidRDefault="003D12E5" w:rsidP="003D12E5">
          <w:pPr>
            <w:pStyle w:val="55E84235A46D48B1990080DF91D76A551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AE35CAE02B425C8970E085907A8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F624E5-F3F7-4843-8703-3C028523E4EE}"/>
      </w:docPartPr>
      <w:docPartBody>
        <w:p w:rsidR="0034076C" w:rsidRDefault="003D12E5" w:rsidP="003D12E5">
          <w:pPr>
            <w:pStyle w:val="DAAE35CAE02B425C8970E085907A82B91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673E650657F94BD6ACD60C2F1A74DC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7980D3-B11A-4E1C-8E06-57154EAC426F}"/>
      </w:docPartPr>
      <w:docPartBody>
        <w:p w:rsidR="0034076C" w:rsidRDefault="003D12E5" w:rsidP="003D12E5">
          <w:pPr>
            <w:pStyle w:val="673E650657F94BD6ACD60C2F1A74DCC11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C044CD9150714B7E947D201D0A5A2B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706516-0D6E-402E-8D89-395F2515E81F}"/>
      </w:docPartPr>
      <w:docPartBody>
        <w:p w:rsidR="0034076C" w:rsidRDefault="00B90639" w:rsidP="00B90639">
          <w:pPr>
            <w:pStyle w:val="C044CD9150714B7E947D201D0A5A2B8D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3E6E5C9D144F4937B3D0B9331089CA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82E7B-6CFB-4ACE-95E4-6701ED1FD8D9}"/>
      </w:docPartPr>
      <w:docPartBody>
        <w:p w:rsidR="0034076C" w:rsidRDefault="003D12E5" w:rsidP="003D12E5">
          <w:pPr>
            <w:pStyle w:val="3E6E5C9D144F4937B3D0B9331089CABA1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FB80927CA93949AAB4B2B0B379457A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D1260-A996-44DA-B8BB-14C6DE1A13CD}"/>
      </w:docPartPr>
      <w:docPartBody>
        <w:p w:rsidR="00CA68ED" w:rsidRDefault="003D12E5" w:rsidP="003D12E5">
          <w:pPr>
            <w:pStyle w:val="FB80927CA93949AAB4B2B0B379457A751"/>
          </w:pPr>
          <w:r w:rsidRPr="00C90E5E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352075E969F349268DC33B6FB98D2B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278604-A6FC-44E4-9CCE-506322888903}"/>
      </w:docPartPr>
      <w:docPartBody>
        <w:p w:rsidR="00CA68ED" w:rsidRDefault="00CA68ED" w:rsidP="00CA68ED">
          <w:pPr>
            <w:pStyle w:val="352075E969F349268DC33B6FB98D2B82"/>
          </w:pPr>
          <w:r w:rsidRPr="008E193E">
            <w:rPr>
              <w:rStyle w:val="Zstupntext"/>
            </w:rPr>
            <w:t>Zvolte položku.</w:t>
          </w:r>
        </w:p>
      </w:docPartBody>
    </w:docPart>
    <w:docPart>
      <w:docPartPr>
        <w:name w:val="F1C077BCA0BD47EBB174CB1EEC0DCF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A7A73A-EC07-4F89-862D-7C30AF031B90}"/>
      </w:docPartPr>
      <w:docPartBody>
        <w:p w:rsidR="00CA68ED" w:rsidRDefault="003D12E5" w:rsidP="003D12E5">
          <w:pPr>
            <w:pStyle w:val="F1C077BCA0BD47EBB174CB1EEC0DCF141"/>
          </w:pPr>
          <w:r w:rsidRPr="00C90E5E">
            <w:rPr>
              <w:rStyle w:val="Zstupntext"/>
              <w:rFonts w:asciiTheme="majorHAnsi" w:hAnsiTheme="majorHAnsi" w:cstheme="majorHAnsi"/>
              <w:shd w:val="clear" w:color="auto" w:fill="FFFF00"/>
            </w:rPr>
            <w:t>00</w:t>
          </w:r>
        </w:p>
      </w:docPartBody>
    </w:docPart>
    <w:docPart>
      <w:docPartPr>
        <w:name w:val="BA39B7EAC7C14D6A9AE5CE078303A9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159B13-1DF1-428B-9DDB-3B5AA58D2783}"/>
      </w:docPartPr>
      <w:docPartBody>
        <w:p w:rsidR="00CA68ED" w:rsidRDefault="003D12E5" w:rsidP="003D12E5">
          <w:pPr>
            <w:pStyle w:val="BA39B7EAC7C14D6A9AE5CE078303A9B71"/>
          </w:pPr>
          <w:r w:rsidRPr="00C90E5E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2C01B468F1D341089A3E85B19F57CF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C1F4DE-9428-4874-9B91-9207073C8707}"/>
      </w:docPartPr>
      <w:docPartBody>
        <w:p w:rsidR="00CA68ED" w:rsidRDefault="00CA68ED" w:rsidP="00CA68ED">
          <w:pPr>
            <w:pStyle w:val="2C01B468F1D341089A3E85B19F57CFB8"/>
          </w:pPr>
          <w:r w:rsidRPr="008E193E">
            <w:rPr>
              <w:rStyle w:val="Zstupntext"/>
            </w:rPr>
            <w:t>Zvolte položku.</w:t>
          </w:r>
        </w:p>
      </w:docPartBody>
    </w:docPart>
    <w:docPart>
      <w:docPartPr>
        <w:name w:val="F09E1917941D42AF902F31330E6CDF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79ADA7-41C2-4CC3-9EB9-4816B674A013}"/>
      </w:docPartPr>
      <w:docPartBody>
        <w:p w:rsidR="00CA68ED" w:rsidRDefault="003D12E5" w:rsidP="003D12E5">
          <w:pPr>
            <w:pStyle w:val="F09E1917941D42AF902F31330E6CDFEA1"/>
          </w:pPr>
          <w:r w:rsidRPr="00C90E5E">
            <w:rPr>
              <w:rStyle w:val="Zstupntext"/>
              <w:rFonts w:asciiTheme="majorHAnsi" w:hAnsiTheme="majorHAnsi" w:cstheme="majorHAnsi"/>
              <w:shd w:val="clear" w:color="auto" w:fill="FFFF00"/>
            </w:rPr>
            <w:t>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01FD4"/>
    <w:rsid w:val="00006301"/>
    <w:rsid w:val="0006784A"/>
    <w:rsid w:val="0007067E"/>
    <w:rsid w:val="00113F40"/>
    <w:rsid w:val="00123A47"/>
    <w:rsid w:val="001667DF"/>
    <w:rsid w:val="00183BBE"/>
    <w:rsid w:val="00294F6E"/>
    <w:rsid w:val="003309B1"/>
    <w:rsid w:val="0034076C"/>
    <w:rsid w:val="003B1814"/>
    <w:rsid w:val="003D12E5"/>
    <w:rsid w:val="003D5EFA"/>
    <w:rsid w:val="003E73CA"/>
    <w:rsid w:val="00413981"/>
    <w:rsid w:val="00431516"/>
    <w:rsid w:val="0043726F"/>
    <w:rsid w:val="00442C46"/>
    <w:rsid w:val="004A650F"/>
    <w:rsid w:val="004E4ED8"/>
    <w:rsid w:val="004F3A0F"/>
    <w:rsid w:val="0050088E"/>
    <w:rsid w:val="00560609"/>
    <w:rsid w:val="00564D2F"/>
    <w:rsid w:val="005830F2"/>
    <w:rsid w:val="0059636F"/>
    <w:rsid w:val="005F0D44"/>
    <w:rsid w:val="00610B24"/>
    <w:rsid w:val="00647416"/>
    <w:rsid w:val="006E0974"/>
    <w:rsid w:val="00727E9C"/>
    <w:rsid w:val="007B6520"/>
    <w:rsid w:val="007C3346"/>
    <w:rsid w:val="007C5CD9"/>
    <w:rsid w:val="00842923"/>
    <w:rsid w:val="00864EF4"/>
    <w:rsid w:val="00A86867"/>
    <w:rsid w:val="00AA4C60"/>
    <w:rsid w:val="00B076B3"/>
    <w:rsid w:val="00B73FFE"/>
    <w:rsid w:val="00B90639"/>
    <w:rsid w:val="00BF5788"/>
    <w:rsid w:val="00C770A2"/>
    <w:rsid w:val="00CA0E1A"/>
    <w:rsid w:val="00CA21FA"/>
    <w:rsid w:val="00CA68ED"/>
    <w:rsid w:val="00D126C0"/>
    <w:rsid w:val="00D37971"/>
    <w:rsid w:val="00D61302"/>
    <w:rsid w:val="00D708F6"/>
    <w:rsid w:val="00E812C6"/>
    <w:rsid w:val="00EB4CBE"/>
    <w:rsid w:val="00EC6002"/>
    <w:rsid w:val="00EE78B1"/>
    <w:rsid w:val="00F54211"/>
    <w:rsid w:val="00F86EBD"/>
    <w:rsid w:val="00FE5875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4D2F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4FEACBB3F91D440E8978D62466FABD10">
    <w:name w:val="4FEACBB3F91D440E8978D62466FABD10"/>
    <w:rsid w:val="00B90639"/>
  </w:style>
  <w:style w:type="paragraph" w:customStyle="1" w:styleId="C044CD9150714B7E947D201D0A5A2B8D">
    <w:name w:val="C044CD9150714B7E947D201D0A5A2B8D"/>
    <w:rsid w:val="00B90639"/>
  </w:style>
  <w:style w:type="paragraph" w:customStyle="1" w:styleId="352075E969F349268DC33B6FB98D2B82">
    <w:name w:val="352075E969F349268DC33B6FB98D2B82"/>
    <w:rsid w:val="00CA68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01B468F1D341089A3E85B19F57CFB8">
    <w:name w:val="2C01B468F1D341089A3E85B19F57CFB8"/>
    <w:rsid w:val="00CA68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5DAE32D48742E0820C469B6704D891">
    <w:name w:val="965DAE32D48742E0820C469B6704D891"/>
    <w:rsid w:val="003D12E5"/>
    <w:rPr>
      <w:rFonts w:eastAsiaTheme="minorHAnsi"/>
      <w:lang w:eastAsia="en-US"/>
    </w:rPr>
  </w:style>
  <w:style w:type="paragraph" w:customStyle="1" w:styleId="999D8E9014AC4508BD6078522FA0AE36">
    <w:name w:val="999D8E9014AC4508BD6078522FA0AE36"/>
    <w:rsid w:val="003D12E5"/>
    <w:rPr>
      <w:rFonts w:eastAsiaTheme="minorHAnsi"/>
      <w:lang w:eastAsia="en-US"/>
    </w:rPr>
  </w:style>
  <w:style w:type="paragraph" w:customStyle="1" w:styleId="E17A766FF4E34B76B9BBA8FD902870D6">
    <w:name w:val="E17A766FF4E34B76B9BBA8FD902870D6"/>
    <w:rsid w:val="003D12E5"/>
    <w:rPr>
      <w:rFonts w:eastAsiaTheme="minorHAnsi"/>
      <w:lang w:eastAsia="en-US"/>
    </w:rPr>
  </w:style>
  <w:style w:type="paragraph" w:customStyle="1" w:styleId="C276B60754C94C7D9AFD0FB834E61144">
    <w:name w:val="C276B60754C94C7D9AFD0FB834E61144"/>
    <w:rsid w:val="003D12E5"/>
    <w:rPr>
      <w:rFonts w:eastAsiaTheme="minorHAnsi"/>
      <w:lang w:eastAsia="en-US"/>
    </w:rPr>
  </w:style>
  <w:style w:type="paragraph" w:customStyle="1" w:styleId="E5C0DABB0F5446458FDAEADC32B126BC">
    <w:name w:val="E5C0DABB0F5446458FDAEADC32B126BC"/>
    <w:rsid w:val="003D12E5"/>
    <w:rPr>
      <w:rFonts w:eastAsiaTheme="minorHAnsi"/>
      <w:lang w:eastAsia="en-US"/>
    </w:rPr>
  </w:style>
  <w:style w:type="paragraph" w:customStyle="1" w:styleId="683AC7DB4B4A46E2B0D16C4CB0E4502D">
    <w:name w:val="683AC7DB4B4A46E2B0D16C4CB0E4502D"/>
    <w:rsid w:val="003D12E5"/>
    <w:rPr>
      <w:rFonts w:eastAsiaTheme="minorHAnsi"/>
      <w:lang w:eastAsia="en-US"/>
    </w:rPr>
  </w:style>
  <w:style w:type="paragraph" w:customStyle="1" w:styleId="C67B583E08624CB78826F91E95CD2DED">
    <w:name w:val="C67B583E08624CB78826F91E95CD2DED"/>
    <w:rsid w:val="003D12E5"/>
    <w:rPr>
      <w:rFonts w:eastAsiaTheme="minorHAnsi"/>
      <w:lang w:eastAsia="en-US"/>
    </w:rPr>
  </w:style>
  <w:style w:type="paragraph" w:customStyle="1" w:styleId="3CCC59C2DC45484C8073BE274CDDF3F0">
    <w:name w:val="3CCC59C2DC45484C8073BE274CDDF3F0"/>
    <w:rsid w:val="003D12E5"/>
    <w:rPr>
      <w:rFonts w:eastAsiaTheme="minorHAnsi"/>
      <w:lang w:eastAsia="en-US"/>
    </w:rPr>
  </w:style>
  <w:style w:type="paragraph" w:customStyle="1" w:styleId="F87E358D268F49AE8FC26987775EFE2D">
    <w:name w:val="F87E358D268F49AE8FC26987775EFE2D"/>
    <w:rsid w:val="003D12E5"/>
    <w:rPr>
      <w:rFonts w:eastAsiaTheme="minorHAnsi"/>
      <w:lang w:eastAsia="en-US"/>
    </w:rPr>
  </w:style>
  <w:style w:type="paragraph" w:customStyle="1" w:styleId="896D1B973426499B9F8516420F67FF261">
    <w:name w:val="896D1B973426499B9F8516420F67FF261"/>
    <w:rsid w:val="003D12E5"/>
    <w:rPr>
      <w:rFonts w:eastAsiaTheme="minorHAnsi"/>
      <w:lang w:eastAsia="en-US"/>
    </w:rPr>
  </w:style>
  <w:style w:type="paragraph" w:customStyle="1" w:styleId="98644336A8ED4C638D1E9CBA372029E91">
    <w:name w:val="98644336A8ED4C638D1E9CBA372029E91"/>
    <w:rsid w:val="003D12E5"/>
    <w:rPr>
      <w:rFonts w:eastAsiaTheme="minorHAnsi"/>
      <w:lang w:eastAsia="en-US"/>
    </w:rPr>
  </w:style>
  <w:style w:type="paragraph" w:customStyle="1" w:styleId="794F4968EF0541AAA53BB071A9C9281E1">
    <w:name w:val="794F4968EF0541AAA53BB071A9C9281E1"/>
    <w:rsid w:val="003D12E5"/>
    <w:rPr>
      <w:rFonts w:eastAsiaTheme="minorHAnsi"/>
      <w:lang w:eastAsia="en-US"/>
    </w:rPr>
  </w:style>
  <w:style w:type="paragraph" w:customStyle="1" w:styleId="FB80927CA93949AAB4B2B0B379457A751">
    <w:name w:val="FB80927CA93949AAB4B2B0B379457A751"/>
    <w:rsid w:val="003D12E5"/>
    <w:rPr>
      <w:rFonts w:eastAsiaTheme="minorHAnsi"/>
      <w:lang w:eastAsia="en-US"/>
    </w:rPr>
  </w:style>
  <w:style w:type="paragraph" w:customStyle="1" w:styleId="F1C077BCA0BD47EBB174CB1EEC0DCF141">
    <w:name w:val="F1C077BCA0BD47EBB174CB1EEC0DCF141"/>
    <w:rsid w:val="003D12E5"/>
    <w:rPr>
      <w:rFonts w:eastAsiaTheme="minorHAnsi"/>
      <w:lang w:eastAsia="en-US"/>
    </w:rPr>
  </w:style>
  <w:style w:type="paragraph" w:customStyle="1" w:styleId="F09E1917941D42AF902F31330E6CDFEA1">
    <w:name w:val="F09E1917941D42AF902F31330E6CDFEA1"/>
    <w:rsid w:val="003D12E5"/>
    <w:rPr>
      <w:rFonts w:eastAsiaTheme="minorHAnsi"/>
      <w:lang w:eastAsia="en-US"/>
    </w:rPr>
  </w:style>
  <w:style w:type="paragraph" w:customStyle="1" w:styleId="BA39B7EAC7C14D6A9AE5CE078303A9B71">
    <w:name w:val="BA39B7EAC7C14D6A9AE5CE078303A9B71"/>
    <w:rsid w:val="003D12E5"/>
    <w:rPr>
      <w:rFonts w:eastAsiaTheme="minorHAnsi"/>
      <w:lang w:eastAsia="en-US"/>
    </w:rPr>
  </w:style>
  <w:style w:type="paragraph" w:customStyle="1" w:styleId="BEF82147553F4128814D4EE333874D4B1">
    <w:name w:val="BEF82147553F4128814D4EE333874D4B1"/>
    <w:rsid w:val="003D12E5"/>
    <w:rPr>
      <w:rFonts w:eastAsiaTheme="minorHAnsi"/>
      <w:lang w:eastAsia="en-US"/>
    </w:rPr>
  </w:style>
  <w:style w:type="paragraph" w:customStyle="1" w:styleId="2C0CF32419D547A392E73062FEBE4D731">
    <w:name w:val="2C0CF32419D547A392E73062FEBE4D731"/>
    <w:rsid w:val="003D12E5"/>
    <w:rPr>
      <w:rFonts w:eastAsiaTheme="minorHAnsi"/>
      <w:lang w:eastAsia="en-US"/>
    </w:rPr>
  </w:style>
  <w:style w:type="paragraph" w:customStyle="1" w:styleId="55E84235A46D48B1990080DF91D76A551">
    <w:name w:val="55E84235A46D48B1990080DF91D76A551"/>
    <w:rsid w:val="003D12E5"/>
    <w:rPr>
      <w:rFonts w:eastAsiaTheme="minorHAnsi"/>
      <w:lang w:eastAsia="en-US"/>
    </w:rPr>
  </w:style>
  <w:style w:type="paragraph" w:customStyle="1" w:styleId="DAAE35CAE02B425C8970E085907A82B91">
    <w:name w:val="DAAE35CAE02B425C8970E085907A82B91"/>
    <w:rsid w:val="003D12E5"/>
    <w:rPr>
      <w:rFonts w:eastAsiaTheme="minorHAnsi"/>
      <w:lang w:eastAsia="en-US"/>
    </w:rPr>
  </w:style>
  <w:style w:type="paragraph" w:customStyle="1" w:styleId="673E650657F94BD6ACD60C2F1A74DCC11">
    <w:name w:val="673E650657F94BD6ACD60C2F1A74DCC11"/>
    <w:rsid w:val="003D12E5"/>
    <w:rPr>
      <w:rFonts w:eastAsiaTheme="minorHAnsi"/>
      <w:lang w:eastAsia="en-US"/>
    </w:rPr>
  </w:style>
  <w:style w:type="paragraph" w:customStyle="1" w:styleId="3E6E5C9D144F4937B3D0B9331089CABA1">
    <w:name w:val="3E6E5C9D144F4937B3D0B9331089CABA1"/>
    <w:rsid w:val="003D12E5"/>
    <w:rPr>
      <w:rFonts w:eastAsiaTheme="minorHAnsi"/>
      <w:lang w:eastAsia="en-US"/>
    </w:rPr>
  </w:style>
  <w:style w:type="paragraph" w:customStyle="1" w:styleId="1EACA1CCD98349528CA15B8591E14C87">
    <w:name w:val="1EACA1CCD98349528CA15B8591E14C87"/>
    <w:rsid w:val="003D12E5"/>
    <w:rPr>
      <w:rFonts w:eastAsiaTheme="minorHAnsi"/>
      <w:lang w:eastAsia="en-US"/>
    </w:rPr>
  </w:style>
  <w:style w:type="paragraph" w:customStyle="1" w:styleId="5CCC2FEDC7B44B88B3B080223EC6FA91">
    <w:name w:val="5CCC2FEDC7B44B88B3B080223EC6FA91"/>
    <w:rsid w:val="003D12E5"/>
    <w:rPr>
      <w:rFonts w:eastAsiaTheme="minorHAnsi"/>
      <w:lang w:eastAsia="en-US"/>
    </w:rPr>
  </w:style>
  <w:style w:type="paragraph" w:customStyle="1" w:styleId="B956DD23D43B4789B1E9FBD3286669CC">
    <w:name w:val="B956DD23D43B4789B1E9FBD3286669CC"/>
    <w:rsid w:val="003D12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2ed30507bde5883a590afdf1d5d9dc6b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742aaa7823a2d6ff6b23df8dd4790bc2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Props1.xml><?xml version="1.0" encoding="utf-8"?>
<ds:datastoreItem xmlns:ds="http://schemas.openxmlformats.org/officeDocument/2006/customXml" ds:itemID="{60EF9CBC-A692-42E7-8E9D-AA9C04E592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EC0D1-F0B9-4D85-973E-8615B789FE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35FFC8-37DF-4BC3-B81C-01560E4F7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ADC9A-C553-4F0D-A86E-1D591991449E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7</TotalTime>
  <Pages>5</Pages>
  <Words>1270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Lukáš Hlobil</cp:lastModifiedBy>
  <cp:revision>12</cp:revision>
  <cp:lastPrinted>2019-12-09T18:19:00Z</cp:lastPrinted>
  <dcterms:created xsi:type="dcterms:W3CDTF">2025-10-20T13:09:00Z</dcterms:created>
  <dcterms:modified xsi:type="dcterms:W3CDTF">2025-10-23T08:23:00Z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