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50F6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/>
          <w:bCs/>
          <w:u w:val="single"/>
        </w:rPr>
      </w:pPr>
      <w:r w:rsidRPr="00A74FB9">
        <w:rPr>
          <w:rFonts w:asciiTheme="minorHAnsi" w:hAnsiTheme="minorHAnsi" w:cs="Arial"/>
          <w:b/>
          <w:bCs/>
          <w:u w:val="single"/>
        </w:rPr>
        <w:t>Čestné prohlášení účastníka výběrového řízení o střetu zájmů a prohlášení ve vztahu k mezinárodním sankcím EU</w:t>
      </w:r>
    </w:p>
    <w:p w14:paraId="7E81BD2A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>Identifikační údaje dodavatele:</w:t>
      </w:r>
    </w:p>
    <w:p w14:paraId="5242DF41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 xml:space="preserve">Obchodní firma: </w:t>
      </w:r>
      <w:bookmarkStart w:id="0" w:name="Text1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0"/>
    </w:p>
    <w:p w14:paraId="6A7BA923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>Sídlo:</w:t>
      </w:r>
      <w:bookmarkStart w:id="1" w:name="Text2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1"/>
    </w:p>
    <w:p w14:paraId="25148C77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 xml:space="preserve">IČ: </w:t>
      </w:r>
      <w:bookmarkStart w:id="2" w:name="Text3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2"/>
    </w:p>
    <w:p w14:paraId="205D8886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>Zastoupený:</w:t>
      </w:r>
      <w:bookmarkStart w:id="3" w:name="Text4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3"/>
    </w:p>
    <w:p w14:paraId="3F4B479C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Cs/>
        </w:rPr>
        <w:t xml:space="preserve">tímto </w:t>
      </w:r>
      <w:r w:rsidRPr="00A74FB9">
        <w:rPr>
          <w:rFonts w:asciiTheme="minorHAnsi" w:hAnsiTheme="minorHAnsi" w:cs="Arial"/>
          <w:b/>
          <w:bCs/>
        </w:rPr>
        <w:t>čestně prohlašuje</w:t>
      </w:r>
      <w:r w:rsidRPr="00A74FB9">
        <w:rPr>
          <w:rFonts w:asciiTheme="minorHAnsi" w:hAnsiTheme="minorHAnsi" w:cs="Arial"/>
          <w:bCs/>
        </w:rPr>
        <w:t>, že:</w:t>
      </w:r>
    </w:p>
    <w:p w14:paraId="4606F7B9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/>
          <w:bCs/>
        </w:rPr>
        <w:t>není</w:t>
      </w:r>
      <w:r w:rsidRPr="00A74FB9">
        <w:rPr>
          <w:rFonts w:asciiTheme="minorHAnsi" w:hAnsiTheme="minorHAnsi" w:cs="Arial"/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145A5C10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poddodavatel, prostřednictvím kterého dodavatel prokazuje kvalifikaci (existuje-li takový), </w:t>
      </w:r>
      <w:r w:rsidRPr="00A74FB9">
        <w:rPr>
          <w:rFonts w:asciiTheme="minorHAnsi" w:hAnsiTheme="minorHAnsi" w:cs="Arial"/>
          <w:b/>
          <w:bCs/>
        </w:rPr>
        <w:t>není</w:t>
      </w:r>
      <w:r w:rsidRPr="00A74FB9">
        <w:rPr>
          <w:rFonts w:asciiTheme="minorHAnsi" w:hAnsiTheme="minorHAnsi" w:cs="Arial"/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698A7BD8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odpovídá za to, že on sám ani žádný z jeho poddodavatelů </w:t>
      </w:r>
      <w:r w:rsidRPr="00A74FB9">
        <w:rPr>
          <w:rFonts w:asciiTheme="minorHAnsi" w:hAnsiTheme="minorHAnsi" w:cs="Arial"/>
          <w:b/>
          <w:bCs/>
        </w:rPr>
        <w:t>není</w:t>
      </w:r>
      <w:r w:rsidRPr="00A74FB9">
        <w:rPr>
          <w:rFonts w:asciiTheme="minorHAnsi" w:hAnsiTheme="minorHAnsi" w:cs="Arial"/>
          <w:bCs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(ii) na níž by se vztahovaly české právní předpisy, zejména zákon č. 69/2006 Sb., o provádění mezinárodních sankcí, v platném znění, navazující na nařízení EU uvedená v bodě (iii) </w:t>
      </w:r>
      <w:bookmarkStart w:id="4" w:name="_Hlk119925533"/>
      <w:r w:rsidRPr="00A74FB9">
        <w:rPr>
          <w:rFonts w:asciiTheme="minorHAnsi" w:hAnsiTheme="minorHAnsi" w:cs="Arial"/>
          <w:bCs/>
        </w:rPr>
        <w:t>ani právnickou osobou, subjektem nebo orgánem usazeným v Rusku, které jsou z více než 50 % ve veřejném vlastnictví či pod veřejnou kontrolou</w:t>
      </w:r>
      <w:bookmarkEnd w:id="4"/>
      <w:r w:rsidRPr="00A74FB9">
        <w:rPr>
          <w:rFonts w:asciiTheme="minorHAnsi" w:hAnsiTheme="minorHAnsi" w:cs="Arial"/>
          <w:bCs/>
        </w:rPr>
        <w:t>;</w:t>
      </w:r>
    </w:p>
    <w:p w14:paraId="00BE09DB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žádné finanční prostředky, které obdrží za plnění veřejné zakázky, přímo ani nepřímo </w:t>
      </w:r>
      <w:r w:rsidRPr="00A74FB9">
        <w:rPr>
          <w:rFonts w:asciiTheme="minorHAnsi" w:hAnsiTheme="minorHAnsi" w:cs="Arial"/>
          <w:b/>
          <w:bCs/>
        </w:rPr>
        <w:t>nezpřístupní</w:t>
      </w:r>
      <w:r w:rsidRPr="00A74FB9">
        <w:rPr>
          <w:rFonts w:asciiTheme="minorHAnsi" w:hAnsiTheme="minorHAnsi" w:cs="Arial"/>
          <w:bCs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(ii) osobě, na níž by se vztahovaly české právní předpisy, zejména </w:t>
      </w:r>
      <w:r w:rsidRPr="00A74FB9">
        <w:rPr>
          <w:rFonts w:asciiTheme="minorHAnsi" w:hAnsiTheme="minorHAnsi" w:cs="Arial"/>
          <w:bCs/>
        </w:rPr>
        <w:lastRenderedPageBreak/>
        <w:t>zákon č. 69/2006 Sb., o provádění mezinárodních sankcí, v platném znění, navazující na nařízení EU uvedená v bodě (iii) nebo osobě, která je právnickou osobou, subjektem nebo orgánem usazeným v Rusku, které jsou z více než 50 % ve veřejném vlastnictví či pod veřejnou kontrolou.</w:t>
      </w:r>
    </w:p>
    <w:p w14:paraId="158CB7C1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52722C7F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0121F120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0E2C007D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491B872A" w14:textId="56E319D8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V </w:t>
      </w:r>
      <w:r w:rsidRPr="00A74FB9">
        <w:rPr>
          <w:rFonts w:asciiTheme="minorHAnsi" w:hAnsiTheme="minorHAnsi" w:cs="Arial"/>
          <w:bCs/>
          <w:highlight w:val="yellow"/>
        </w:rPr>
        <w:t>……………………</w:t>
      </w:r>
      <w:r w:rsidRPr="00A74FB9">
        <w:rPr>
          <w:rFonts w:asciiTheme="minorHAnsi" w:hAnsiTheme="minorHAnsi" w:cs="Arial"/>
          <w:bCs/>
        </w:rPr>
        <w:t xml:space="preserve">dne </w:t>
      </w:r>
      <w:r w:rsidRPr="00A74FB9">
        <w:rPr>
          <w:rFonts w:asciiTheme="minorHAnsi" w:hAnsiTheme="minorHAnsi" w:cs="Arial"/>
          <w:bCs/>
          <w:highlight w:val="yellow"/>
        </w:rPr>
        <w:t>………………….</w:t>
      </w:r>
      <w:r w:rsidRPr="00A74FB9">
        <w:rPr>
          <w:rFonts w:asciiTheme="minorHAnsi" w:hAnsiTheme="minorHAnsi" w:cs="Arial"/>
          <w:bCs/>
        </w:rPr>
        <w:tab/>
      </w:r>
      <w:r w:rsidR="003E2E04">
        <w:rPr>
          <w:rFonts w:asciiTheme="minorHAnsi" w:hAnsiTheme="minorHAnsi" w:cs="Arial"/>
          <w:bCs/>
        </w:rPr>
        <w:t>……………………..</w:t>
      </w:r>
      <w:r w:rsidRPr="00A74FB9">
        <w:rPr>
          <w:rFonts w:asciiTheme="minorHAnsi" w:hAnsiTheme="minorHAnsi" w:cs="Arial"/>
          <w:bCs/>
        </w:rPr>
        <w:t>..................................................</w:t>
      </w:r>
    </w:p>
    <w:p w14:paraId="401D2DBD" w14:textId="2C3A7CAC" w:rsidR="00A74FB9" w:rsidRPr="00A74FB9" w:rsidRDefault="00A74FB9" w:rsidP="003E2E04">
      <w:pPr>
        <w:spacing w:after="120"/>
        <w:ind w:left="4248"/>
        <w:rPr>
          <w:rFonts w:asciiTheme="minorHAnsi" w:hAnsiTheme="minorHAnsi" w:cs="Arial"/>
          <w:bCs/>
          <w:i/>
          <w:highlight w:val="yellow"/>
        </w:rPr>
      </w:pPr>
      <w:r w:rsidRPr="00A74FB9">
        <w:rPr>
          <w:rFonts w:asciiTheme="minorHAnsi" w:hAnsiTheme="minorHAnsi" w:cs="Arial"/>
          <w:bCs/>
          <w:i/>
          <w:highlight w:val="yellow"/>
        </w:rPr>
        <w:t>Jméno a příjmení, pozice a podpis</w:t>
      </w:r>
      <w:r w:rsidR="003E2E04">
        <w:rPr>
          <w:rFonts w:asciiTheme="minorHAnsi" w:hAnsiTheme="minorHAnsi" w:cs="Arial"/>
          <w:bCs/>
          <w:i/>
          <w:highlight w:val="yellow"/>
        </w:rPr>
        <w:t xml:space="preserve"> (razítko)</w:t>
      </w:r>
      <w:r w:rsidRPr="00A74FB9">
        <w:rPr>
          <w:rFonts w:asciiTheme="minorHAnsi" w:hAnsiTheme="minorHAnsi" w:cs="Arial"/>
          <w:bCs/>
          <w:i/>
          <w:highlight w:val="yellow"/>
        </w:rPr>
        <w:t xml:space="preserve"> </w:t>
      </w:r>
    </w:p>
    <w:p w14:paraId="3A7074CA" w14:textId="77777777" w:rsidR="00A74FB9" w:rsidRPr="00A74FB9" w:rsidRDefault="00A74FB9" w:rsidP="00A74FB9">
      <w:pPr>
        <w:spacing w:after="120"/>
        <w:ind w:left="4248" w:firstLine="708"/>
        <w:jc w:val="center"/>
        <w:rPr>
          <w:rFonts w:asciiTheme="minorHAnsi" w:hAnsiTheme="minorHAnsi" w:cs="Arial"/>
          <w:bCs/>
          <w:i/>
        </w:rPr>
      </w:pPr>
      <w:r w:rsidRPr="00A74FB9">
        <w:rPr>
          <w:rFonts w:asciiTheme="minorHAnsi" w:hAnsiTheme="minorHAnsi" w:cs="Arial"/>
          <w:bCs/>
          <w:i/>
          <w:highlight w:val="yellow"/>
        </w:rPr>
        <w:t>oprávněné osoby dodavatele</w:t>
      </w:r>
    </w:p>
    <w:p w14:paraId="28A417D1" w14:textId="77777777" w:rsidR="003315C6" w:rsidRPr="00A74FB9" w:rsidRDefault="003315C6" w:rsidP="001D362F">
      <w:pPr>
        <w:spacing w:after="120"/>
        <w:jc w:val="center"/>
        <w:rPr>
          <w:rFonts w:asciiTheme="minorHAnsi" w:hAnsiTheme="minorHAnsi" w:cs="Arial"/>
          <w:bCs/>
        </w:rPr>
      </w:pPr>
    </w:p>
    <w:p w14:paraId="12F92BBB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756BD28B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75848BCE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51F39584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sectPr w:rsidR="00A74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C644" w14:textId="77777777" w:rsidR="00B367E2" w:rsidRDefault="00B367E2">
      <w:r>
        <w:separator/>
      </w:r>
    </w:p>
  </w:endnote>
  <w:endnote w:type="continuationSeparator" w:id="0">
    <w:p w14:paraId="5758E26F" w14:textId="77777777" w:rsidR="00B367E2" w:rsidRDefault="00B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0727D" w14:textId="77777777" w:rsidR="003C44A8" w:rsidRDefault="003C44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0120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7B6278B8" w14:textId="20A6A73C" w:rsidR="007C25FC" w:rsidRPr="00845D3A" w:rsidRDefault="001D362F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845D3A">
          <w:rPr>
            <w:rFonts w:asciiTheme="minorHAnsi" w:hAnsiTheme="minorHAnsi"/>
            <w:sz w:val="22"/>
            <w:szCs w:val="22"/>
          </w:rPr>
          <w:fldChar w:fldCharType="begin"/>
        </w:r>
        <w:r w:rsidRPr="00845D3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45D3A">
          <w:rPr>
            <w:rFonts w:asciiTheme="minorHAnsi" w:hAnsiTheme="minorHAnsi"/>
            <w:sz w:val="22"/>
            <w:szCs w:val="22"/>
          </w:rPr>
          <w:fldChar w:fldCharType="separate"/>
        </w:r>
        <w:r w:rsidR="003315C6">
          <w:rPr>
            <w:rFonts w:asciiTheme="minorHAnsi" w:hAnsiTheme="minorHAnsi"/>
            <w:noProof/>
            <w:sz w:val="22"/>
            <w:szCs w:val="22"/>
          </w:rPr>
          <w:t>1</w:t>
        </w:r>
        <w:r w:rsidRPr="00845D3A">
          <w:rPr>
            <w:rFonts w:asciiTheme="minorHAnsi" w:hAnsiTheme="minorHAnsi"/>
            <w:sz w:val="22"/>
            <w:szCs w:val="22"/>
          </w:rPr>
          <w:fldChar w:fldCharType="end"/>
        </w:r>
        <w:r w:rsidRPr="00845D3A">
          <w:rPr>
            <w:rFonts w:asciiTheme="minorHAnsi" w:hAnsiTheme="minorHAnsi"/>
            <w:sz w:val="22"/>
            <w:szCs w:val="22"/>
          </w:rPr>
          <w:t>/</w:t>
        </w:r>
        <w:r w:rsidR="003C44A8">
          <w:rPr>
            <w:rFonts w:asciiTheme="minorHAnsi" w:hAnsiTheme="minorHAnsi"/>
            <w:sz w:val="22"/>
            <w:szCs w:val="22"/>
          </w:rPr>
          <w:t>2</w:t>
        </w:r>
      </w:p>
    </w:sdtContent>
  </w:sdt>
  <w:p w14:paraId="0BBE2B59" w14:textId="77777777" w:rsidR="007C25FC" w:rsidRDefault="007C25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A4C04" w14:textId="77777777" w:rsidR="003C44A8" w:rsidRDefault="003C44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BFDB" w14:textId="77777777" w:rsidR="00B367E2" w:rsidRDefault="00B367E2">
      <w:r>
        <w:separator/>
      </w:r>
    </w:p>
  </w:footnote>
  <w:footnote w:type="continuationSeparator" w:id="0">
    <w:p w14:paraId="0FBABA9D" w14:textId="77777777" w:rsidR="00B367E2" w:rsidRDefault="00B3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E267" w14:textId="77777777" w:rsidR="003C44A8" w:rsidRDefault="003C44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6200" w14:textId="39DDDF68" w:rsidR="007C25FC" w:rsidRPr="007C25FC" w:rsidRDefault="007C25FC" w:rsidP="002F0B93">
    <w:pPr>
      <w:pBdr>
        <w:bottom w:val="single" w:sz="6" w:space="1" w:color="auto"/>
      </w:pBdr>
      <w:spacing w:after="120"/>
      <w:rPr>
        <w:rFonts w:asciiTheme="minorHAnsi" w:hAnsiTheme="minorHAnsi" w:cs="Arial"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AAAE" w14:textId="77777777" w:rsidR="003C44A8" w:rsidRDefault="003C44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4236"/>
    <w:multiLevelType w:val="hybridMultilevel"/>
    <w:tmpl w:val="CD0C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93E68"/>
    <w:multiLevelType w:val="hybridMultilevel"/>
    <w:tmpl w:val="C7AE1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547754">
    <w:abstractNumId w:val="0"/>
  </w:num>
  <w:num w:numId="2" w16cid:durableId="1367412451">
    <w:abstractNumId w:val="2"/>
  </w:num>
  <w:num w:numId="3" w16cid:durableId="605776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2F"/>
    <w:rsid w:val="00023F21"/>
    <w:rsid w:val="00066B30"/>
    <w:rsid w:val="000B4AAC"/>
    <w:rsid w:val="000C0AFD"/>
    <w:rsid w:val="000D3DDB"/>
    <w:rsid w:val="00100FB2"/>
    <w:rsid w:val="00166708"/>
    <w:rsid w:val="001C46F8"/>
    <w:rsid w:val="001C4D70"/>
    <w:rsid w:val="001D362F"/>
    <w:rsid w:val="003315C6"/>
    <w:rsid w:val="00365D88"/>
    <w:rsid w:val="003C44A8"/>
    <w:rsid w:val="003E2E04"/>
    <w:rsid w:val="00406B93"/>
    <w:rsid w:val="00515A38"/>
    <w:rsid w:val="005D4A64"/>
    <w:rsid w:val="005F3075"/>
    <w:rsid w:val="00685A88"/>
    <w:rsid w:val="007C25FC"/>
    <w:rsid w:val="007D2C79"/>
    <w:rsid w:val="007E3188"/>
    <w:rsid w:val="009266E7"/>
    <w:rsid w:val="00940992"/>
    <w:rsid w:val="009639E9"/>
    <w:rsid w:val="0099575D"/>
    <w:rsid w:val="009E6B79"/>
    <w:rsid w:val="009F5776"/>
    <w:rsid w:val="00A037B5"/>
    <w:rsid w:val="00A670D5"/>
    <w:rsid w:val="00A74FB9"/>
    <w:rsid w:val="00A9743D"/>
    <w:rsid w:val="00AC422E"/>
    <w:rsid w:val="00B367E2"/>
    <w:rsid w:val="00BA6DEE"/>
    <w:rsid w:val="00CC56B1"/>
    <w:rsid w:val="00CF3256"/>
    <w:rsid w:val="00D5197F"/>
    <w:rsid w:val="00DB79CD"/>
    <w:rsid w:val="00E975E8"/>
    <w:rsid w:val="00F42924"/>
    <w:rsid w:val="00F8370E"/>
    <w:rsid w:val="00FB24D3"/>
    <w:rsid w:val="00FC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36F52C"/>
  <w15:docId w15:val="{F48D1840-319E-4E96-9779-B602AAC1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362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85A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5A8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ing. Blanka Hörnerová - veř. zakázky TsPE</cp:lastModifiedBy>
  <cp:revision>6</cp:revision>
  <cp:lastPrinted>2025-05-13T06:52:00Z</cp:lastPrinted>
  <dcterms:created xsi:type="dcterms:W3CDTF">2024-03-21T11:46:00Z</dcterms:created>
  <dcterms:modified xsi:type="dcterms:W3CDTF">2025-06-16T10:17:00Z</dcterms:modified>
</cp:coreProperties>
</file>