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49636" w14:textId="68F46917" w:rsidR="00224E7B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231F61">
        <w:rPr>
          <w:rFonts w:asciiTheme="minorHAnsi" w:hAnsiTheme="minorHAnsi"/>
          <w:b/>
        </w:rPr>
        <w:t>1</w:t>
      </w:r>
    </w:p>
    <w:p w14:paraId="03709550" w14:textId="111CDE81" w:rsidR="001F375E" w:rsidRDefault="001F375E" w:rsidP="00533277">
      <w:pPr>
        <w:rPr>
          <w:rFonts w:asciiTheme="minorHAnsi" w:hAnsiTheme="minorHAnsi"/>
          <w:b/>
        </w:rPr>
      </w:pPr>
    </w:p>
    <w:p w14:paraId="1B90B66F" w14:textId="77777777" w:rsidR="001F375E" w:rsidRDefault="001F375E" w:rsidP="00533277">
      <w:pPr>
        <w:rPr>
          <w:rFonts w:asciiTheme="minorHAnsi" w:hAnsiTheme="minorHAnsi"/>
          <w:b/>
        </w:rPr>
      </w:pPr>
    </w:p>
    <w:p w14:paraId="28C44297" w14:textId="77777777" w:rsidR="00D94F58" w:rsidRPr="003342A1" w:rsidRDefault="006D4FDC" w:rsidP="00533277">
      <w:pPr>
        <w:jc w:val="center"/>
        <w:rPr>
          <w:rFonts w:asciiTheme="minorHAnsi" w:hAnsiTheme="minorHAnsi"/>
          <w:b/>
          <w:sz w:val="26"/>
          <w:szCs w:val="26"/>
          <w:u w:val="single"/>
        </w:rPr>
      </w:pPr>
      <w:r w:rsidRPr="003342A1">
        <w:rPr>
          <w:rFonts w:asciiTheme="minorHAnsi" w:hAnsiTheme="minorHAnsi"/>
          <w:b/>
          <w:sz w:val="26"/>
          <w:szCs w:val="26"/>
          <w:u w:val="single"/>
        </w:rPr>
        <w:t>TECHNICKÉ ZADÁNÍ K VYPRACOVÁNÍ NABÍDKY</w:t>
      </w:r>
    </w:p>
    <w:p w14:paraId="0C3B71B3" w14:textId="77777777" w:rsidR="006D4FDC" w:rsidRPr="003342A1" w:rsidRDefault="006D4FDC" w:rsidP="00D94F58">
      <w:pPr>
        <w:pStyle w:val="Zhlav"/>
        <w:tabs>
          <w:tab w:val="clear" w:pos="4536"/>
          <w:tab w:val="clear" w:pos="9072"/>
        </w:tabs>
        <w:jc w:val="center"/>
        <w:rPr>
          <w:rFonts w:asciiTheme="minorHAnsi" w:hAnsiTheme="minorHAnsi"/>
          <w:sz w:val="26"/>
          <w:szCs w:val="26"/>
        </w:rPr>
      </w:pPr>
      <w:r w:rsidRPr="003342A1">
        <w:rPr>
          <w:rFonts w:asciiTheme="minorHAnsi" w:hAnsiTheme="minorHAnsi"/>
          <w:sz w:val="26"/>
          <w:szCs w:val="26"/>
        </w:rPr>
        <w:t>do výběrového řízení</w:t>
      </w:r>
    </w:p>
    <w:p w14:paraId="5F85A782" w14:textId="0691766A" w:rsidR="006D4FDC" w:rsidRPr="00255FC5" w:rsidRDefault="006D4FDC" w:rsidP="003342A1">
      <w:pPr>
        <w:pStyle w:val="Zhlav"/>
        <w:tabs>
          <w:tab w:val="clear" w:pos="4536"/>
          <w:tab w:val="clear" w:pos="9072"/>
        </w:tabs>
        <w:spacing w:after="120"/>
        <w:jc w:val="center"/>
        <w:rPr>
          <w:b/>
          <w:bCs/>
          <w:sz w:val="26"/>
          <w:szCs w:val="26"/>
        </w:rPr>
      </w:pPr>
      <w:r w:rsidRPr="00C15129">
        <w:rPr>
          <w:b/>
          <w:sz w:val="26"/>
          <w:szCs w:val="26"/>
        </w:rPr>
        <w:t>„</w:t>
      </w:r>
      <w:r w:rsidR="00A237B8" w:rsidRPr="00255FC5">
        <w:rPr>
          <w:rFonts w:asciiTheme="minorHAnsi" w:hAnsiTheme="minorHAnsi"/>
          <w:b/>
          <w:sz w:val="26"/>
          <w:szCs w:val="26"/>
        </w:rPr>
        <w:t xml:space="preserve">Elektroerozivní </w:t>
      </w:r>
      <w:r w:rsidR="00FB1A18" w:rsidRPr="00255FC5">
        <w:rPr>
          <w:rFonts w:asciiTheme="minorHAnsi" w:hAnsiTheme="minorHAnsi"/>
          <w:b/>
          <w:sz w:val="26"/>
          <w:szCs w:val="26"/>
        </w:rPr>
        <w:t xml:space="preserve">CNC </w:t>
      </w:r>
      <w:r w:rsidR="00BF72C0" w:rsidRPr="00255FC5">
        <w:rPr>
          <w:rFonts w:asciiTheme="minorHAnsi" w:hAnsiTheme="minorHAnsi"/>
          <w:b/>
          <w:sz w:val="26"/>
          <w:szCs w:val="26"/>
        </w:rPr>
        <w:t>děrovačka</w:t>
      </w:r>
      <w:r w:rsidRPr="00255FC5">
        <w:rPr>
          <w:b/>
          <w:bCs/>
          <w:sz w:val="26"/>
          <w:szCs w:val="26"/>
        </w:rPr>
        <w:t>“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1"/>
      </w:tblGrid>
      <w:tr w:rsidR="00875041" w:rsidRPr="00345A2A" w14:paraId="1EF08B43" w14:textId="77777777" w:rsidTr="0045710A">
        <w:trPr>
          <w:trHeight w:val="280"/>
          <w:jc w:val="center"/>
        </w:trPr>
        <w:tc>
          <w:tcPr>
            <w:tcW w:w="9721" w:type="dxa"/>
          </w:tcPr>
          <w:p w14:paraId="25780B02" w14:textId="77777777" w:rsidR="00EF7B54" w:rsidRPr="00255FC5" w:rsidRDefault="00EF7B54" w:rsidP="00875041">
            <w:pPr>
              <w:spacing w:line="276" w:lineRule="auto"/>
              <w:ind w:left="62"/>
              <w:jc w:val="center"/>
              <w:rPr>
                <w:rFonts w:ascii="Calibri" w:hAnsi="Calibri"/>
                <w:b/>
              </w:rPr>
            </w:pPr>
            <w:r w:rsidRPr="00255FC5">
              <w:rPr>
                <w:rFonts w:ascii="Calibri" w:hAnsi="Calibri"/>
                <w:b/>
              </w:rPr>
              <w:t>ept connector s.r.o.</w:t>
            </w:r>
          </w:p>
          <w:p w14:paraId="094B0AF8" w14:textId="77777777" w:rsidR="006A281C" w:rsidRPr="00066564" w:rsidRDefault="00EF7B54" w:rsidP="00875041">
            <w:pPr>
              <w:spacing w:line="276" w:lineRule="auto"/>
              <w:ind w:left="62"/>
              <w:jc w:val="center"/>
              <w:rPr>
                <w:rFonts w:ascii="Calibri" w:hAnsi="Calibri"/>
                <w:b/>
              </w:rPr>
            </w:pPr>
            <w:r w:rsidRPr="00255FC5">
              <w:rPr>
                <w:rFonts w:ascii="Calibri" w:hAnsi="Calibri"/>
                <w:b/>
                <w:noProof/>
                <w:sz w:val="32"/>
                <w:szCs w:val="32"/>
              </w:rPr>
              <w:drawing>
                <wp:inline distT="0" distB="0" distL="0" distR="0" wp14:anchorId="6A76584E" wp14:editId="5926914F">
                  <wp:extent cx="1809750" cy="1011584"/>
                  <wp:effectExtent l="19050" t="0" r="0" b="0"/>
                  <wp:docPr id="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332" t="44252" r="55165" b="4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58" cy="101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041" w:rsidRPr="00345A2A" w14:paraId="5460A915" w14:textId="77777777" w:rsidTr="007054EC">
        <w:trPr>
          <w:jc w:val="center"/>
        </w:trPr>
        <w:tc>
          <w:tcPr>
            <w:tcW w:w="9721" w:type="dxa"/>
            <w:vAlign w:val="center"/>
          </w:tcPr>
          <w:p w14:paraId="0D1B418A" w14:textId="77777777" w:rsidR="00EF7B54" w:rsidRDefault="00EF7B54" w:rsidP="00EF7B54">
            <w:pPr>
              <w:spacing w:after="120"/>
              <w:jc w:val="center"/>
              <w:rPr>
                <w:rFonts w:ascii="Calibri" w:hAnsi="Calibri"/>
              </w:rPr>
            </w:pPr>
            <w:r w:rsidRPr="00A55742">
              <w:rPr>
                <w:rFonts w:ascii="Calibri" w:hAnsi="Calibri"/>
              </w:rPr>
              <w:t>Úžlabí 868, 357 09 Habartov</w:t>
            </w:r>
          </w:p>
          <w:p w14:paraId="69AE0773" w14:textId="77777777" w:rsidR="00875041" w:rsidRPr="003342A1" w:rsidRDefault="00EF7B54" w:rsidP="00EF7B54">
            <w:pPr>
              <w:jc w:val="center"/>
              <w:rPr>
                <w:rFonts w:ascii="Calibri" w:hAnsi="Calibri"/>
              </w:rPr>
            </w:pPr>
            <w:r w:rsidRPr="00F25E7F">
              <w:rPr>
                <w:rFonts w:ascii="Calibri" w:hAnsi="Calibri"/>
              </w:rPr>
              <w:t xml:space="preserve">IČ / DIČ: </w:t>
            </w:r>
            <w:r w:rsidRPr="00A55742">
              <w:rPr>
                <w:rFonts w:ascii="Calibri" w:hAnsi="Calibri"/>
              </w:rPr>
              <w:t>49192116</w:t>
            </w:r>
            <w:r w:rsidRPr="00BB4DE4">
              <w:rPr>
                <w:rFonts w:ascii="Calibri" w:hAnsi="Calibri"/>
              </w:rPr>
              <w:t xml:space="preserve"> / CZ</w:t>
            </w:r>
            <w:r w:rsidRPr="00A55742">
              <w:rPr>
                <w:rFonts w:ascii="Calibri" w:hAnsi="Calibri"/>
              </w:rPr>
              <w:t>49192116</w:t>
            </w:r>
          </w:p>
        </w:tc>
      </w:tr>
    </w:tbl>
    <w:p w14:paraId="1B437076" w14:textId="19B38350" w:rsidR="006A281C" w:rsidRDefault="006A281C" w:rsidP="0013146E">
      <w:pPr>
        <w:spacing w:after="120" w:line="276" w:lineRule="auto"/>
        <w:jc w:val="both"/>
        <w:rPr>
          <w:rFonts w:asciiTheme="minorHAnsi" w:hAnsiTheme="minorHAnsi"/>
          <w:b/>
        </w:rPr>
      </w:pPr>
    </w:p>
    <w:p w14:paraId="16C15660" w14:textId="41347EE2" w:rsidR="001F375E" w:rsidRDefault="001F375E" w:rsidP="0013146E">
      <w:pPr>
        <w:spacing w:after="120" w:line="276" w:lineRule="auto"/>
        <w:jc w:val="both"/>
        <w:rPr>
          <w:rFonts w:asciiTheme="minorHAnsi" w:hAnsiTheme="minorHAnsi"/>
          <w:b/>
        </w:rPr>
      </w:pPr>
    </w:p>
    <w:p w14:paraId="01D9A254" w14:textId="1535214C" w:rsidR="00224E7B" w:rsidRDefault="006D4FDC" w:rsidP="0013146E">
      <w:pPr>
        <w:spacing w:after="120" w:line="276" w:lineRule="auto"/>
        <w:jc w:val="both"/>
        <w:rPr>
          <w:rFonts w:asciiTheme="minorHAnsi" w:hAnsiTheme="minorHAnsi"/>
        </w:rPr>
      </w:pPr>
      <w:r w:rsidRPr="006A281C">
        <w:rPr>
          <w:rFonts w:asciiTheme="minorHAnsi" w:hAnsiTheme="minorHAnsi"/>
        </w:rPr>
        <w:t xml:space="preserve">Vymezení předmětu zakázky </w:t>
      </w:r>
      <w:r w:rsidR="00F61CD2" w:rsidRPr="006A281C">
        <w:rPr>
          <w:rFonts w:asciiTheme="minorHAnsi" w:hAnsiTheme="minorHAnsi"/>
        </w:rPr>
        <w:t xml:space="preserve">a požadavků </w:t>
      </w:r>
      <w:r w:rsidR="00407947" w:rsidRPr="006A281C">
        <w:rPr>
          <w:rFonts w:asciiTheme="minorHAnsi" w:hAnsiTheme="minorHAnsi"/>
        </w:rPr>
        <w:t>zadavatele – přesná</w:t>
      </w:r>
      <w:r w:rsidR="00EF7B54" w:rsidRPr="006A281C">
        <w:rPr>
          <w:rFonts w:asciiTheme="minorHAnsi" w:hAnsiTheme="minorHAnsi"/>
        </w:rPr>
        <w:t xml:space="preserve"> specifikace včetně technických parametrů</w:t>
      </w:r>
      <w:r w:rsidR="003011C0" w:rsidRPr="006A281C">
        <w:rPr>
          <w:rFonts w:asciiTheme="minorHAnsi" w:hAnsiTheme="minorHAnsi"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693"/>
      </w:tblGrid>
      <w:tr w:rsidR="00EF7B54" w:rsidRPr="00EF7B54" w14:paraId="2F4C37B5" w14:textId="77777777" w:rsidTr="00EF7B54">
        <w:tc>
          <w:tcPr>
            <w:tcW w:w="779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753599" w14:textId="77777777" w:rsidR="00EF7B54" w:rsidRPr="00EF7B54" w:rsidRDefault="00EF7B54" w:rsidP="00047D3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B54">
              <w:rPr>
                <w:rFonts w:asciiTheme="minorHAnsi" w:hAnsiTheme="minorHAnsi" w:cstheme="minorHAnsi"/>
                <w:b/>
              </w:rPr>
              <w:t>Specifikace a technické parametry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961264" w14:textId="77777777" w:rsidR="00EF7B54" w:rsidRPr="00EF7B54" w:rsidRDefault="00EF7B54" w:rsidP="00047D3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B54">
              <w:rPr>
                <w:rFonts w:asciiTheme="minorHAnsi" w:hAnsiTheme="minorHAnsi" w:cstheme="minorHAnsi"/>
                <w:b/>
              </w:rPr>
              <w:t>Uvést odkaz (např. číslo strany) kde je v nabídce uvedeno</w:t>
            </w:r>
          </w:p>
        </w:tc>
      </w:tr>
      <w:tr w:rsidR="00210834" w:rsidRPr="00EF7B54" w14:paraId="2FBE9556" w14:textId="77777777" w:rsidTr="00EF7B54">
        <w:trPr>
          <w:trHeight w:val="158"/>
        </w:trPr>
        <w:tc>
          <w:tcPr>
            <w:tcW w:w="7797" w:type="dxa"/>
            <w:shd w:val="clear" w:color="auto" w:fill="auto"/>
          </w:tcPr>
          <w:p w14:paraId="16AE8DC8" w14:textId="55AA8512" w:rsidR="006719A4" w:rsidRPr="006719A4" w:rsidRDefault="00B94F6A" w:rsidP="006719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cs="Calibri"/>
                <w:bCs/>
                <w:sz w:val="24"/>
                <w:szCs w:val="24"/>
              </w:rPr>
            </w:pPr>
            <w:r w:rsidRPr="006719A4">
              <w:rPr>
                <w:rFonts w:cs="Calibri"/>
                <w:bCs/>
                <w:sz w:val="24"/>
                <w:szCs w:val="24"/>
              </w:rPr>
              <w:t>Pojezd osy X (min</w:t>
            </w:r>
            <w:r w:rsidR="006719A4">
              <w:rPr>
                <w:rFonts w:cs="Calibri"/>
                <w:bCs/>
                <w:sz w:val="24"/>
                <w:szCs w:val="24"/>
              </w:rPr>
              <w:t>.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) 280 mm - </w:t>
            </w:r>
            <w:r w:rsidR="006719A4" w:rsidRPr="006719A4">
              <w:rPr>
                <w:rFonts w:cs="Calibri"/>
                <w:bCs/>
                <w:sz w:val="24"/>
                <w:szCs w:val="24"/>
              </w:rPr>
              <w:t>(max.)</w:t>
            </w:r>
            <w:r w:rsidR="006719A4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310 mm </w:t>
            </w:r>
          </w:p>
        </w:tc>
        <w:tc>
          <w:tcPr>
            <w:tcW w:w="2693" w:type="dxa"/>
          </w:tcPr>
          <w:p w14:paraId="4181E86E" w14:textId="77777777" w:rsidR="00210834" w:rsidRPr="00EF7B54" w:rsidRDefault="0021083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404486F2" w14:textId="77777777" w:rsidTr="00EF7B54">
        <w:trPr>
          <w:trHeight w:val="158"/>
        </w:trPr>
        <w:tc>
          <w:tcPr>
            <w:tcW w:w="7797" w:type="dxa"/>
            <w:shd w:val="clear" w:color="auto" w:fill="auto"/>
          </w:tcPr>
          <w:p w14:paraId="1A01E922" w14:textId="0506F829" w:rsidR="00EF7B54" w:rsidRPr="006719A4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cs="Calibri"/>
                <w:bCs/>
                <w:sz w:val="24"/>
                <w:szCs w:val="24"/>
              </w:rPr>
            </w:pPr>
            <w:r w:rsidRPr="006719A4">
              <w:rPr>
                <w:rFonts w:cs="Calibri"/>
                <w:bCs/>
                <w:sz w:val="24"/>
                <w:szCs w:val="24"/>
              </w:rPr>
              <w:t>Pojezd osy Y (min</w:t>
            </w:r>
            <w:r w:rsidR="006719A4">
              <w:rPr>
                <w:rFonts w:cs="Calibri"/>
                <w:bCs/>
                <w:sz w:val="24"/>
                <w:szCs w:val="24"/>
              </w:rPr>
              <w:t>.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) 380 mm - </w:t>
            </w:r>
            <w:r w:rsidR="006719A4" w:rsidRPr="006719A4">
              <w:rPr>
                <w:rFonts w:cs="Calibri"/>
                <w:bCs/>
                <w:sz w:val="24"/>
                <w:szCs w:val="24"/>
              </w:rPr>
              <w:t>(max.)</w:t>
            </w:r>
            <w:r w:rsidR="006719A4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410 mm </w:t>
            </w:r>
          </w:p>
        </w:tc>
        <w:tc>
          <w:tcPr>
            <w:tcW w:w="2693" w:type="dxa"/>
          </w:tcPr>
          <w:p w14:paraId="565970AD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72FD0909" w14:textId="77777777" w:rsidTr="00EF7B54">
        <w:tc>
          <w:tcPr>
            <w:tcW w:w="7797" w:type="dxa"/>
            <w:shd w:val="clear" w:color="auto" w:fill="auto"/>
          </w:tcPr>
          <w:p w14:paraId="1FF9D38C" w14:textId="42C362F9" w:rsidR="00EF7B54" w:rsidRPr="006719A4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cs="Calibri"/>
                <w:bCs/>
                <w:sz w:val="24"/>
                <w:szCs w:val="24"/>
              </w:rPr>
            </w:pPr>
            <w:r w:rsidRPr="006719A4">
              <w:rPr>
                <w:rFonts w:cs="Calibri"/>
                <w:bCs/>
                <w:sz w:val="24"/>
                <w:szCs w:val="24"/>
              </w:rPr>
              <w:t>Pojezd osy Z (min</w:t>
            </w:r>
            <w:r w:rsidR="006719A4">
              <w:rPr>
                <w:rFonts w:cs="Calibri"/>
                <w:bCs/>
                <w:sz w:val="24"/>
                <w:szCs w:val="24"/>
              </w:rPr>
              <w:t>.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) 280 mm - </w:t>
            </w:r>
            <w:r w:rsidR="006719A4" w:rsidRPr="006719A4">
              <w:rPr>
                <w:rFonts w:cs="Calibri"/>
                <w:bCs/>
                <w:sz w:val="24"/>
                <w:szCs w:val="24"/>
              </w:rPr>
              <w:t>(max.)</w:t>
            </w:r>
            <w:r w:rsidR="006719A4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310 mm </w:t>
            </w:r>
          </w:p>
        </w:tc>
        <w:tc>
          <w:tcPr>
            <w:tcW w:w="2693" w:type="dxa"/>
          </w:tcPr>
          <w:p w14:paraId="4E356F56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F793F" w:rsidRPr="00EF7B54" w14:paraId="6C5F8935" w14:textId="77777777" w:rsidTr="002F3B92">
        <w:tc>
          <w:tcPr>
            <w:tcW w:w="7797" w:type="dxa"/>
            <w:shd w:val="clear" w:color="auto" w:fill="auto"/>
          </w:tcPr>
          <w:p w14:paraId="7143595A" w14:textId="3B083A1E" w:rsidR="00AF793F" w:rsidRPr="006719A4" w:rsidRDefault="00B94F6A" w:rsidP="00B94F6A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6719A4">
              <w:rPr>
                <w:rFonts w:cs="Calibri"/>
                <w:bCs/>
                <w:sz w:val="24"/>
                <w:szCs w:val="24"/>
              </w:rPr>
              <w:t>Velikost pracovního stolu (min</w:t>
            </w:r>
            <w:r w:rsidR="006719A4">
              <w:rPr>
                <w:rFonts w:cs="Calibri"/>
                <w:bCs/>
                <w:sz w:val="24"/>
                <w:szCs w:val="24"/>
              </w:rPr>
              <w:t>.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) 250 x 400 mm - </w:t>
            </w:r>
            <w:r w:rsidR="006719A4" w:rsidRPr="006719A4">
              <w:rPr>
                <w:rFonts w:cs="Calibri"/>
                <w:bCs/>
                <w:sz w:val="24"/>
                <w:szCs w:val="24"/>
              </w:rPr>
              <w:t>(max.)</w:t>
            </w:r>
            <w:r w:rsidR="006719A4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500 x 800 mm </w:t>
            </w:r>
          </w:p>
        </w:tc>
        <w:tc>
          <w:tcPr>
            <w:tcW w:w="2693" w:type="dxa"/>
          </w:tcPr>
          <w:p w14:paraId="3FC7BB0C" w14:textId="77777777" w:rsidR="00AF793F" w:rsidRPr="00EF7B54" w:rsidRDefault="00AF793F" w:rsidP="002F3B92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555EA6" w:rsidRPr="00EF7B54" w14:paraId="71E75AF6" w14:textId="77777777" w:rsidTr="002F3B92">
        <w:tc>
          <w:tcPr>
            <w:tcW w:w="7797" w:type="dxa"/>
            <w:shd w:val="clear" w:color="auto" w:fill="auto"/>
          </w:tcPr>
          <w:p w14:paraId="15C4809A" w14:textId="25F6711F" w:rsidR="00555EA6" w:rsidRPr="00051137" w:rsidRDefault="00B94F6A" w:rsidP="00B94F6A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cs="Calibri"/>
                <w:bCs/>
                <w:sz w:val="24"/>
                <w:szCs w:val="24"/>
              </w:rPr>
            </w:pPr>
            <w:r w:rsidRPr="00051137">
              <w:rPr>
                <w:rFonts w:cs="Calibri"/>
                <w:bCs/>
                <w:sz w:val="24"/>
                <w:szCs w:val="24"/>
              </w:rPr>
              <w:t>Min</w:t>
            </w:r>
            <w:r w:rsidR="006719A4" w:rsidRPr="00051137">
              <w:rPr>
                <w:rFonts w:cs="Calibri"/>
                <w:bCs/>
                <w:sz w:val="24"/>
                <w:szCs w:val="24"/>
              </w:rPr>
              <w:t xml:space="preserve">. </w:t>
            </w:r>
            <w:r w:rsidRPr="00051137">
              <w:rPr>
                <w:rFonts w:cs="Calibri"/>
                <w:bCs/>
                <w:sz w:val="24"/>
                <w:szCs w:val="24"/>
              </w:rPr>
              <w:t>nosnost pracovního stolu 250 kg</w:t>
            </w:r>
          </w:p>
        </w:tc>
        <w:tc>
          <w:tcPr>
            <w:tcW w:w="2693" w:type="dxa"/>
          </w:tcPr>
          <w:p w14:paraId="2E86513D" w14:textId="77777777" w:rsidR="00555EA6" w:rsidRPr="00EF7B54" w:rsidRDefault="00555EA6" w:rsidP="002F3B92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B94F6A" w:rsidRPr="00EF7B54" w14:paraId="0CD2A0DD" w14:textId="77777777" w:rsidTr="002F3B92">
        <w:tc>
          <w:tcPr>
            <w:tcW w:w="7797" w:type="dxa"/>
            <w:shd w:val="clear" w:color="auto" w:fill="auto"/>
          </w:tcPr>
          <w:p w14:paraId="05D492A9" w14:textId="4E3E685D" w:rsidR="00B94F6A" w:rsidRPr="00051137" w:rsidRDefault="00B94F6A" w:rsidP="00B94F6A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cs="Calibri"/>
                <w:bCs/>
                <w:sz w:val="24"/>
                <w:szCs w:val="24"/>
              </w:rPr>
            </w:pPr>
            <w:r w:rsidRPr="00051137">
              <w:rPr>
                <w:rFonts w:cs="Calibri"/>
                <w:bCs/>
                <w:sz w:val="24"/>
                <w:szCs w:val="24"/>
              </w:rPr>
              <w:t>Celo zakrytovaná varianta stroje (bezpečnost)</w:t>
            </w:r>
          </w:p>
        </w:tc>
        <w:tc>
          <w:tcPr>
            <w:tcW w:w="2693" w:type="dxa"/>
          </w:tcPr>
          <w:p w14:paraId="470B052E" w14:textId="77777777" w:rsidR="00B94F6A" w:rsidRPr="00EF7B54" w:rsidRDefault="00B94F6A" w:rsidP="002F3B92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946D7" w:rsidRPr="00EF7B54" w14:paraId="0A9199A4" w14:textId="77777777" w:rsidTr="00B143BD">
        <w:tc>
          <w:tcPr>
            <w:tcW w:w="7797" w:type="dxa"/>
            <w:shd w:val="clear" w:color="auto" w:fill="auto"/>
          </w:tcPr>
          <w:p w14:paraId="374D1E6E" w14:textId="22363BDE" w:rsidR="007946D7" w:rsidRPr="006719A4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6719A4">
              <w:rPr>
                <w:rFonts w:cs="Calibri"/>
                <w:bCs/>
                <w:sz w:val="24"/>
                <w:szCs w:val="24"/>
              </w:rPr>
              <w:t>Dotyková obrazovka</w:t>
            </w:r>
          </w:p>
        </w:tc>
        <w:tc>
          <w:tcPr>
            <w:tcW w:w="2693" w:type="dxa"/>
          </w:tcPr>
          <w:p w14:paraId="24953150" w14:textId="77777777" w:rsidR="007946D7" w:rsidRPr="00EF7B54" w:rsidRDefault="007946D7" w:rsidP="00B143BD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F793F" w:rsidRPr="00EF7B54" w14:paraId="582C5A75" w14:textId="77777777" w:rsidTr="00A91064">
        <w:tc>
          <w:tcPr>
            <w:tcW w:w="7797" w:type="dxa"/>
            <w:shd w:val="clear" w:color="auto" w:fill="auto"/>
          </w:tcPr>
          <w:p w14:paraId="4ADD0CF8" w14:textId="0CB2D9DD" w:rsidR="00EB0A8E" w:rsidRPr="00255FC5" w:rsidRDefault="00EB0A8E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E11930">
              <w:rPr>
                <w:rFonts w:cs="Calibri"/>
                <w:bCs/>
                <w:sz w:val="24"/>
                <w:szCs w:val="24"/>
              </w:rPr>
              <w:t>Možnost použití elektrod o průměru 0,25 až 3,00 mm</w:t>
            </w:r>
          </w:p>
        </w:tc>
        <w:tc>
          <w:tcPr>
            <w:tcW w:w="2693" w:type="dxa"/>
          </w:tcPr>
          <w:p w14:paraId="1D476CF9" w14:textId="77777777" w:rsidR="00AF793F" w:rsidRPr="00EF7B54" w:rsidRDefault="00AF793F" w:rsidP="00A91064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946D7" w:rsidRPr="00EF7B54" w14:paraId="517232B7" w14:textId="77777777" w:rsidTr="001B4FA2">
        <w:tc>
          <w:tcPr>
            <w:tcW w:w="7797" w:type="dxa"/>
            <w:shd w:val="clear" w:color="auto" w:fill="auto"/>
          </w:tcPr>
          <w:p w14:paraId="5B02365D" w14:textId="6DD11AD2" w:rsidR="007946D7" w:rsidRPr="00255FC5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255FC5">
              <w:rPr>
                <w:rFonts w:cs="Calibri"/>
                <w:bCs/>
                <w:sz w:val="24"/>
                <w:szCs w:val="24"/>
              </w:rPr>
              <w:t>CNC řízení</w:t>
            </w:r>
          </w:p>
        </w:tc>
        <w:tc>
          <w:tcPr>
            <w:tcW w:w="2693" w:type="dxa"/>
          </w:tcPr>
          <w:p w14:paraId="7EEC7C87" w14:textId="77777777" w:rsidR="007946D7" w:rsidRPr="00EF7B54" w:rsidRDefault="007946D7" w:rsidP="001B4FA2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44A15" w:rsidRPr="00EF7B54" w14:paraId="01F1721C" w14:textId="77777777" w:rsidTr="00EF7B54">
        <w:tc>
          <w:tcPr>
            <w:tcW w:w="7797" w:type="dxa"/>
            <w:shd w:val="clear" w:color="auto" w:fill="auto"/>
          </w:tcPr>
          <w:p w14:paraId="242297FA" w14:textId="6DC76145" w:rsidR="00644A15" w:rsidRPr="00255FC5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255FC5">
              <w:rPr>
                <w:rFonts w:cs="Calibri"/>
                <w:bCs/>
                <w:sz w:val="24"/>
                <w:szCs w:val="24"/>
              </w:rPr>
              <w:t xml:space="preserve">Generátor </w:t>
            </w:r>
            <w:r w:rsidR="00E11930">
              <w:rPr>
                <w:rFonts w:cs="Calibri"/>
                <w:bCs/>
                <w:sz w:val="24"/>
                <w:szCs w:val="24"/>
              </w:rPr>
              <w:t xml:space="preserve">(min.) </w:t>
            </w:r>
            <w:r w:rsidRPr="00E11930">
              <w:rPr>
                <w:rFonts w:cs="Calibri"/>
                <w:bCs/>
                <w:sz w:val="24"/>
                <w:szCs w:val="24"/>
              </w:rPr>
              <w:t>30</w:t>
            </w:r>
            <w:r w:rsidR="00E11930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E11930">
              <w:rPr>
                <w:rFonts w:cs="Calibri"/>
                <w:bCs/>
                <w:sz w:val="24"/>
                <w:szCs w:val="24"/>
              </w:rPr>
              <w:t>A</w:t>
            </w:r>
          </w:p>
        </w:tc>
        <w:tc>
          <w:tcPr>
            <w:tcW w:w="2693" w:type="dxa"/>
          </w:tcPr>
          <w:p w14:paraId="5E2D10FC" w14:textId="77777777" w:rsidR="00644A15" w:rsidRPr="00EF7B54" w:rsidRDefault="00644A15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0C74B0" w:rsidRPr="00EF7B54" w14:paraId="6A4E92B6" w14:textId="77777777" w:rsidTr="00EF7B54">
        <w:tc>
          <w:tcPr>
            <w:tcW w:w="7797" w:type="dxa"/>
            <w:shd w:val="clear" w:color="auto" w:fill="auto"/>
          </w:tcPr>
          <w:p w14:paraId="2D3A39B5" w14:textId="63F2A8A2" w:rsidR="000C74B0" w:rsidRPr="006719A4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6719A4">
              <w:rPr>
                <w:rFonts w:cs="Calibri"/>
                <w:bCs/>
                <w:sz w:val="24"/>
                <w:szCs w:val="24"/>
              </w:rPr>
              <w:t>Funkce automatické</w:t>
            </w:r>
            <w:r w:rsidR="00FB1A18">
              <w:rPr>
                <w:rFonts w:cs="Calibri"/>
                <w:bCs/>
                <w:sz w:val="24"/>
                <w:szCs w:val="24"/>
              </w:rPr>
              <w:t>ho</w:t>
            </w:r>
            <w:r w:rsidRPr="006719A4">
              <w:rPr>
                <w:rFonts w:cs="Calibri"/>
                <w:bCs/>
                <w:sz w:val="24"/>
                <w:szCs w:val="24"/>
              </w:rPr>
              <w:t xml:space="preserve"> měření hloubky</w:t>
            </w:r>
          </w:p>
        </w:tc>
        <w:tc>
          <w:tcPr>
            <w:tcW w:w="2693" w:type="dxa"/>
          </w:tcPr>
          <w:p w14:paraId="2DC499D7" w14:textId="77777777" w:rsidR="000C74B0" w:rsidRPr="00EF7B54" w:rsidRDefault="000C74B0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F793F" w:rsidRPr="00EF7B54" w14:paraId="49A2B20B" w14:textId="77777777" w:rsidTr="00EF7B54">
        <w:tc>
          <w:tcPr>
            <w:tcW w:w="7797" w:type="dxa"/>
            <w:shd w:val="clear" w:color="auto" w:fill="auto"/>
          </w:tcPr>
          <w:p w14:paraId="07AD1F00" w14:textId="50645AE2" w:rsidR="00AF793F" w:rsidRPr="00255FC5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255FC5">
              <w:rPr>
                <w:rFonts w:cs="Calibri"/>
                <w:bCs/>
                <w:sz w:val="24"/>
                <w:szCs w:val="24"/>
              </w:rPr>
              <w:t>Automatický systém podávání i odkládání použitých elektrod</w:t>
            </w:r>
          </w:p>
        </w:tc>
        <w:tc>
          <w:tcPr>
            <w:tcW w:w="2693" w:type="dxa"/>
          </w:tcPr>
          <w:p w14:paraId="178AF9ED" w14:textId="77777777" w:rsidR="00AF793F" w:rsidRPr="00EF7B54" w:rsidRDefault="00AF793F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1FB1" w:rsidRPr="00EF7B54" w14:paraId="5A9551FA" w14:textId="77777777" w:rsidTr="00EF7B54">
        <w:tc>
          <w:tcPr>
            <w:tcW w:w="7797" w:type="dxa"/>
            <w:shd w:val="clear" w:color="auto" w:fill="auto"/>
          </w:tcPr>
          <w:p w14:paraId="7182B194" w14:textId="52F7D25E" w:rsidR="007E1FB1" w:rsidRPr="00255FC5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255FC5">
              <w:rPr>
                <w:rFonts w:cs="Calibri"/>
                <w:bCs/>
                <w:sz w:val="24"/>
                <w:szCs w:val="24"/>
              </w:rPr>
              <w:t>Integrovaný programovací software</w:t>
            </w:r>
          </w:p>
        </w:tc>
        <w:tc>
          <w:tcPr>
            <w:tcW w:w="2693" w:type="dxa"/>
          </w:tcPr>
          <w:p w14:paraId="3DE37892" w14:textId="77777777" w:rsidR="007E1FB1" w:rsidRPr="00EF7B54" w:rsidRDefault="007E1FB1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8443E" w:rsidRPr="00EF7B54" w14:paraId="71ED7970" w14:textId="77777777" w:rsidTr="00EF7B54">
        <w:tc>
          <w:tcPr>
            <w:tcW w:w="7797" w:type="dxa"/>
            <w:shd w:val="clear" w:color="auto" w:fill="auto"/>
          </w:tcPr>
          <w:p w14:paraId="5B1775B1" w14:textId="7E76256C" w:rsidR="0068443E" w:rsidRPr="00255FC5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255FC5">
              <w:rPr>
                <w:rFonts w:cs="Calibri"/>
                <w:bCs/>
                <w:sz w:val="24"/>
                <w:szCs w:val="24"/>
              </w:rPr>
              <w:t>Možnost chlazení de</w:t>
            </w:r>
            <w:r w:rsidR="00EB0A8E" w:rsidRPr="00255FC5">
              <w:rPr>
                <w:rFonts w:cs="Calibri"/>
                <w:bCs/>
                <w:sz w:val="24"/>
                <w:szCs w:val="24"/>
              </w:rPr>
              <w:t>-</w:t>
            </w:r>
            <w:r w:rsidRPr="00255FC5">
              <w:rPr>
                <w:rFonts w:cs="Calibri"/>
                <w:bCs/>
                <w:sz w:val="24"/>
                <w:szCs w:val="24"/>
              </w:rPr>
              <w:t>ionizovanou vodou</w:t>
            </w:r>
          </w:p>
        </w:tc>
        <w:tc>
          <w:tcPr>
            <w:tcW w:w="2693" w:type="dxa"/>
          </w:tcPr>
          <w:p w14:paraId="2E0ADDD8" w14:textId="77777777" w:rsidR="0068443E" w:rsidRPr="00EF7B54" w:rsidRDefault="0068443E" w:rsidP="0068443E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049A8" w:rsidRPr="00EF7B54" w14:paraId="52DA8E13" w14:textId="77777777" w:rsidTr="00EF7B54">
        <w:tc>
          <w:tcPr>
            <w:tcW w:w="7797" w:type="dxa"/>
            <w:shd w:val="clear" w:color="auto" w:fill="auto"/>
          </w:tcPr>
          <w:p w14:paraId="67740AE4" w14:textId="33052527" w:rsidR="001049A8" w:rsidRPr="00255FC5" w:rsidRDefault="00B94F6A" w:rsidP="001B4F80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255FC5">
              <w:rPr>
                <w:rFonts w:cs="Calibri"/>
                <w:bCs/>
                <w:sz w:val="24"/>
                <w:szCs w:val="24"/>
              </w:rPr>
              <w:t>Zásobník elektrod pro průměr trubičky 0,5 mm na min</w:t>
            </w:r>
            <w:r w:rsidR="006719A4" w:rsidRPr="00255FC5">
              <w:rPr>
                <w:rFonts w:cs="Calibri"/>
                <w:bCs/>
                <w:sz w:val="24"/>
                <w:szCs w:val="24"/>
              </w:rPr>
              <w:t>.</w:t>
            </w:r>
            <w:r w:rsidRPr="00255FC5">
              <w:rPr>
                <w:rFonts w:cs="Calibri"/>
                <w:bCs/>
                <w:sz w:val="24"/>
                <w:szCs w:val="24"/>
              </w:rPr>
              <w:t xml:space="preserve"> 40 ks</w:t>
            </w:r>
          </w:p>
        </w:tc>
        <w:tc>
          <w:tcPr>
            <w:tcW w:w="2693" w:type="dxa"/>
          </w:tcPr>
          <w:p w14:paraId="69D2B0EE" w14:textId="77777777" w:rsidR="001049A8" w:rsidRPr="00EF7B54" w:rsidRDefault="001049A8" w:rsidP="0068443E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B2FE7" w:rsidRPr="00EF7B54" w14:paraId="074555E8" w14:textId="77777777" w:rsidTr="00EF7B54">
        <w:tc>
          <w:tcPr>
            <w:tcW w:w="7797" w:type="dxa"/>
            <w:shd w:val="clear" w:color="auto" w:fill="auto"/>
          </w:tcPr>
          <w:p w14:paraId="15657E41" w14:textId="676F184A" w:rsidR="007B2FE7" w:rsidRPr="00255FC5" w:rsidRDefault="00B94F6A" w:rsidP="00A237B8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255FC5">
              <w:rPr>
                <w:rFonts w:cs="Calibri"/>
                <w:bCs/>
                <w:sz w:val="24"/>
                <w:szCs w:val="24"/>
              </w:rPr>
              <w:t>Kleštinový mechanismus</w:t>
            </w:r>
          </w:p>
        </w:tc>
        <w:tc>
          <w:tcPr>
            <w:tcW w:w="2693" w:type="dxa"/>
          </w:tcPr>
          <w:p w14:paraId="71A94EEA" w14:textId="77777777" w:rsidR="007B2FE7" w:rsidRPr="00EF7B54" w:rsidRDefault="007B2FE7" w:rsidP="0068443E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2606A1BB" w14:textId="77777777" w:rsidTr="00EF7B54">
        <w:tc>
          <w:tcPr>
            <w:tcW w:w="7797" w:type="dxa"/>
            <w:shd w:val="clear" w:color="auto" w:fill="auto"/>
          </w:tcPr>
          <w:p w14:paraId="60F88229" w14:textId="55D02DCA" w:rsidR="003D6C25" w:rsidRPr="00E11930" w:rsidRDefault="00EF7B54" w:rsidP="0068443E">
            <w:pPr>
              <w:pStyle w:val="Odstavecseseznamem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357" w:hanging="357"/>
              <w:jc w:val="both"/>
              <w:rPr>
                <w:rFonts w:cs="Calibri"/>
                <w:sz w:val="24"/>
                <w:szCs w:val="24"/>
              </w:rPr>
            </w:pPr>
            <w:r w:rsidRPr="00E11930">
              <w:rPr>
                <w:rFonts w:cs="Calibri"/>
                <w:sz w:val="24"/>
                <w:szCs w:val="24"/>
              </w:rPr>
              <w:t>Ostatní (součástí dodávky je):</w:t>
            </w:r>
          </w:p>
          <w:p w14:paraId="2FE2E0E6" w14:textId="02430A8D" w:rsidR="00EF7B54" w:rsidRPr="00E11930" w:rsidRDefault="00EF7B54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E11930">
              <w:rPr>
                <w:rFonts w:ascii="Calibri" w:hAnsi="Calibri" w:cs="Calibri"/>
              </w:rPr>
              <w:t>Doprava</w:t>
            </w:r>
          </w:p>
          <w:p w14:paraId="6A320A40" w14:textId="77777777" w:rsidR="00AB625B" w:rsidRPr="00E11930" w:rsidRDefault="00AB625B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E11930">
              <w:rPr>
                <w:rFonts w:ascii="Calibri" w:hAnsi="Calibri" w:cs="Calibri"/>
              </w:rPr>
              <w:t>Instalace</w:t>
            </w:r>
          </w:p>
          <w:p w14:paraId="381F5506" w14:textId="08D7B385" w:rsidR="00EF7B54" w:rsidRPr="00E11930" w:rsidRDefault="00EF7B54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E11930">
              <w:rPr>
                <w:rFonts w:ascii="Calibri" w:hAnsi="Calibri" w:cs="Calibri"/>
              </w:rPr>
              <w:lastRenderedPageBreak/>
              <w:t>Uvedení do provoz</w:t>
            </w:r>
            <w:r w:rsidR="00E87C24" w:rsidRPr="00E11930">
              <w:rPr>
                <w:rFonts w:ascii="Calibri" w:hAnsi="Calibri" w:cs="Calibri"/>
              </w:rPr>
              <w:t>u</w:t>
            </w:r>
          </w:p>
          <w:p w14:paraId="250D86CC" w14:textId="77777777" w:rsidR="00EF7B54" w:rsidRPr="00E11930" w:rsidRDefault="00EF7B54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E11930">
              <w:rPr>
                <w:rFonts w:ascii="Calibri" w:hAnsi="Calibri" w:cs="Calibri"/>
              </w:rPr>
              <w:t xml:space="preserve">Zaškolení obsluhy </w:t>
            </w:r>
          </w:p>
          <w:p w14:paraId="12F8FBC1" w14:textId="77777777" w:rsidR="00EF7B54" w:rsidRPr="00EB0A8E" w:rsidRDefault="00EF7B54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="Calibri" w:hAnsi="Calibri" w:cs="Calibri"/>
              </w:rPr>
            </w:pPr>
            <w:r w:rsidRPr="00E11930">
              <w:rPr>
                <w:rFonts w:ascii="Calibri" w:hAnsi="Calibri" w:cs="Calibri"/>
              </w:rPr>
              <w:t>Dokumentace nezbytná k provozu, obsluze a údržbě</w:t>
            </w:r>
          </w:p>
        </w:tc>
        <w:tc>
          <w:tcPr>
            <w:tcW w:w="2693" w:type="dxa"/>
          </w:tcPr>
          <w:p w14:paraId="74DEE511" w14:textId="77777777" w:rsidR="00EF7B54" w:rsidRPr="00407947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05AD7536" w14:textId="6DF3FDD6" w:rsidR="005C2BA1" w:rsidRDefault="005C2BA1" w:rsidP="00E64202">
      <w:pPr>
        <w:rPr>
          <w:rFonts w:asciiTheme="minorHAnsi" w:hAnsiTheme="minorHAnsi"/>
        </w:rPr>
      </w:pPr>
    </w:p>
    <w:p w14:paraId="445DFFAA" w14:textId="6525FF96" w:rsidR="000241B2" w:rsidRDefault="000241B2" w:rsidP="000241B2">
      <w:pPr>
        <w:rPr>
          <w:rFonts w:asciiTheme="minorHAnsi" w:hAnsiTheme="minorHAnsi"/>
        </w:rPr>
      </w:pPr>
    </w:p>
    <w:p w14:paraId="15E4FEBF" w14:textId="062115CA" w:rsidR="00C411A4" w:rsidRDefault="00C411A4" w:rsidP="006F735E">
      <w:pPr>
        <w:jc w:val="center"/>
        <w:rPr>
          <w:rFonts w:asciiTheme="minorHAnsi" w:hAnsiTheme="minorHAnsi"/>
        </w:rPr>
      </w:pPr>
    </w:p>
    <w:sectPr w:rsidR="00C411A4" w:rsidSect="007054E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7CB4E" w14:textId="77777777" w:rsidR="00EE6B69" w:rsidRDefault="00EE6B69" w:rsidP="002A14BA">
      <w:r>
        <w:separator/>
      </w:r>
    </w:p>
  </w:endnote>
  <w:endnote w:type="continuationSeparator" w:id="0">
    <w:p w14:paraId="02A2798D" w14:textId="77777777" w:rsidR="00EE6B69" w:rsidRDefault="00EE6B69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397562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3AF52577" w14:textId="3309399A" w:rsidR="0037500E" w:rsidRDefault="001D0D22">
        <w:pPr>
          <w:pStyle w:val="Zpat"/>
          <w:jc w:val="center"/>
        </w:pPr>
        <w:r w:rsidRPr="0037500E">
          <w:rPr>
            <w:rFonts w:asciiTheme="minorHAnsi" w:hAnsiTheme="minorHAnsi" w:cstheme="minorHAnsi"/>
          </w:rPr>
          <w:fldChar w:fldCharType="begin"/>
        </w:r>
        <w:r w:rsidR="0037500E" w:rsidRPr="0037500E">
          <w:rPr>
            <w:rFonts w:asciiTheme="minorHAnsi" w:hAnsiTheme="minorHAnsi" w:cstheme="minorHAnsi"/>
          </w:rPr>
          <w:instrText xml:space="preserve"> PAGE   \* MERGEFORMAT </w:instrText>
        </w:r>
        <w:r w:rsidRPr="0037500E">
          <w:rPr>
            <w:rFonts w:asciiTheme="minorHAnsi" w:hAnsiTheme="minorHAnsi" w:cstheme="minorHAnsi"/>
          </w:rPr>
          <w:fldChar w:fldCharType="separate"/>
        </w:r>
        <w:r w:rsidR="00936B85">
          <w:rPr>
            <w:rFonts w:asciiTheme="minorHAnsi" w:hAnsiTheme="minorHAnsi" w:cstheme="minorHAnsi"/>
            <w:noProof/>
          </w:rPr>
          <w:t>2</w:t>
        </w:r>
        <w:r w:rsidRPr="0037500E">
          <w:rPr>
            <w:rFonts w:asciiTheme="minorHAnsi" w:hAnsiTheme="minorHAnsi" w:cstheme="minorHAnsi"/>
          </w:rPr>
          <w:fldChar w:fldCharType="end"/>
        </w:r>
      </w:p>
    </w:sdtContent>
  </w:sdt>
  <w:p w14:paraId="69AB0A7D" w14:textId="77777777" w:rsidR="00E30EA4" w:rsidRDefault="00E30E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AEC84" w14:textId="77777777" w:rsidR="00EE6B69" w:rsidRDefault="00EE6B69" w:rsidP="002A14BA">
      <w:r>
        <w:separator/>
      </w:r>
    </w:p>
  </w:footnote>
  <w:footnote w:type="continuationSeparator" w:id="0">
    <w:p w14:paraId="222C396B" w14:textId="77777777" w:rsidR="00EE6B69" w:rsidRDefault="00EE6B69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0560"/>
    </w:tblGrid>
    <w:tr w:rsidR="00E30EA4" w14:paraId="5F3BA188" w14:textId="77777777" w:rsidTr="007054EC">
      <w:tc>
        <w:tcPr>
          <w:tcW w:w="10560" w:type="dxa"/>
          <w:vAlign w:val="center"/>
          <w:hideMark/>
        </w:tcPr>
        <w:p w14:paraId="1D54F4AF" w14:textId="77777777" w:rsidR="00E30EA4" w:rsidRDefault="00E30EA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288EB18F" wp14:editId="053E7120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B0D4F2" w14:textId="77777777" w:rsidR="00E30EA4" w:rsidRDefault="00E30EA4" w:rsidP="00E4123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-2533"/>
        </w:tabs>
        <w:ind w:left="-1813" w:hanging="360"/>
      </w:pPr>
    </w:lvl>
  </w:abstractNum>
  <w:abstractNum w:abstractNumId="1" w15:restartNumberingAfterBreak="0">
    <w:nsid w:val="034065C6"/>
    <w:multiLevelType w:val="hybridMultilevel"/>
    <w:tmpl w:val="4DB48666"/>
    <w:lvl w:ilvl="0" w:tplc="0405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" w15:restartNumberingAfterBreak="0">
    <w:nsid w:val="0B742576"/>
    <w:multiLevelType w:val="hybridMultilevel"/>
    <w:tmpl w:val="D0C6F2A6"/>
    <w:lvl w:ilvl="0" w:tplc="5E84661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066A6E"/>
    <w:multiLevelType w:val="hybridMultilevel"/>
    <w:tmpl w:val="92729F08"/>
    <w:lvl w:ilvl="0" w:tplc="5E84661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913B55"/>
    <w:multiLevelType w:val="hybridMultilevel"/>
    <w:tmpl w:val="DAA8EDB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547250"/>
    <w:multiLevelType w:val="hybridMultilevel"/>
    <w:tmpl w:val="E74E5D9C"/>
    <w:lvl w:ilvl="0" w:tplc="28F83912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3239C1"/>
    <w:multiLevelType w:val="hybridMultilevel"/>
    <w:tmpl w:val="DDD02C90"/>
    <w:lvl w:ilvl="0" w:tplc="E138A3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3469BF"/>
    <w:multiLevelType w:val="hybridMultilevel"/>
    <w:tmpl w:val="148EE350"/>
    <w:lvl w:ilvl="0" w:tplc="2BE413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D6AD8"/>
    <w:multiLevelType w:val="hybridMultilevel"/>
    <w:tmpl w:val="6D605A26"/>
    <w:lvl w:ilvl="0" w:tplc="34FE57F8">
      <w:start w:val="1"/>
      <w:numFmt w:val="bullet"/>
      <w:lvlText w:val="-"/>
      <w:lvlJc w:val="left"/>
      <w:pPr>
        <w:ind w:left="108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2C4741"/>
    <w:multiLevelType w:val="hybridMultilevel"/>
    <w:tmpl w:val="B4188608"/>
    <w:lvl w:ilvl="0" w:tplc="2BE413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B56AF"/>
    <w:multiLevelType w:val="hybridMultilevel"/>
    <w:tmpl w:val="6A9C5490"/>
    <w:lvl w:ilvl="0" w:tplc="46B03F08">
      <w:start w:val="76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282CFC"/>
    <w:multiLevelType w:val="hybridMultilevel"/>
    <w:tmpl w:val="E9644062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B82DE5"/>
    <w:multiLevelType w:val="hybridMultilevel"/>
    <w:tmpl w:val="9314DBD6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010094"/>
    <w:multiLevelType w:val="hybridMultilevel"/>
    <w:tmpl w:val="B5AE4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87FB5"/>
    <w:multiLevelType w:val="hybridMultilevel"/>
    <w:tmpl w:val="99B68AB2"/>
    <w:lvl w:ilvl="0" w:tplc="EB64F042">
      <w:numFmt w:val="bullet"/>
      <w:lvlText w:val="-"/>
      <w:lvlJc w:val="left"/>
      <w:pPr>
        <w:ind w:left="723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5" w15:restartNumberingAfterBreak="0">
    <w:nsid w:val="4DFB5660"/>
    <w:multiLevelType w:val="hybridMultilevel"/>
    <w:tmpl w:val="C01EF93A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CE4802"/>
    <w:multiLevelType w:val="hybridMultilevel"/>
    <w:tmpl w:val="7AAA5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8281B"/>
    <w:multiLevelType w:val="hybridMultilevel"/>
    <w:tmpl w:val="EECEF564"/>
    <w:lvl w:ilvl="0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2BE413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1F125B"/>
    <w:multiLevelType w:val="hybridMultilevel"/>
    <w:tmpl w:val="DBFCD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30D8E"/>
    <w:multiLevelType w:val="hybridMultilevel"/>
    <w:tmpl w:val="AAB681E4"/>
    <w:lvl w:ilvl="0" w:tplc="94C8319C">
      <w:start w:val="1"/>
      <w:numFmt w:val="bullet"/>
      <w:lvlText w:val="-"/>
      <w:lvlJc w:val="left"/>
      <w:pPr>
        <w:ind w:left="363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0" w15:restartNumberingAfterBreak="0">
    <w:nsid w:val="60916E26"/>
    <w:multiLevelType w:val="hybridMultilevel"/>
    <w:tmpl w:val="0C86BE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5263320"/>
    <w:multiLevelType w:val="hybridMultilevel"/>
    <w:tmpl w:val="0710689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86B17"/>
    <w:multiLevelType w:val="hybridMultilevel"/>
    <w:tmpl w:val="BFBC2166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B2B66"/>
    <w:multiLevelType w:val="hybridMultilevel"/>
    <w:tmpl w:val="64DEF106"/>
    <w:lvl w:ilvl="0" w:tplc="34FE57F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5B4AF2"/>
    <w:multiLevelType w:val="hybridMultilevel"/>
    <w:tmpl w:val="47E0AC10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414DC"/>
    <w:multiLevelType w:val="hybridMultilevel"/>
    <w:tmpl w:val="F166575E"/>
    <w:lvl w:ilvl="0" w:tplc="BC48C2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2310FD"/>
    <w:multiLevelType w:val="hybridMultilevel"/>
    <w:tmpl w:val="BC22E072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7E5287"/>
    <w:multiLevelType w:val="hybridMultilevel"/>
    <w:tmpl w:val="A6E4E6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5576F"/>
    <w:multiLevelType w:val="hybridMultilevel"/>
    <w:tmpl w:val="F950FF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BF26FB"/>
    <w:multiLevelType w:val="hybridMultilevel"/>
    <w:tmpl w:val="4BFEBE86"/>
    <w:lvl w:ilvl="0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8836624">
    <w:abstractNumId w:val="6"/>
  </w:num>
  <w:num w:numId="2" w16cid:durableId="2134133375">
    <w:abstractNumId w:val="15"/>
  </w:num>
  <w:num w:numId="3" w16cid:durableId="1394546742">
    <w:abstractNumId w:val="12"/>
  </w:num>
  <w:num w:numId="4" w16cid:durableId="1970041859">
    <w:abstractNumId w:val="11"/>
  </w:num>
  <w:num w:numId="5" w16cid:durableId="327370500">
    <w:abstractNumId w:val="19"/>
  </w:num>
  <w:num w:numId="6" w16cid:durableId="1863208391">
    <w:abstractNumId w:val="10"/>
  </w:num>
  <w:num w:numId="7" w16cid:durableId="1704600611">
    <w:abstractNumId w:val="24"/>
  </w:num>
  <w:num w:numId="8" w16cid:durableId="375588798">
    <w:abstractNumId w:val="13"/>
  </w:num>
  <w:num w:numId="9" w16cid:durableId="969045594">
    <w:abstractNumId w:val="14"/>
  </w:num>
  <w:num w:numId="10" w16cid:durableId="23603895">
    <w:abstractNumId w:val="1"/>
  </w:num>
  <w:num w:numId="11" w16cid:durableId="659161744">
    <w:abstractNumId w:val="26"/>
  </w:num>
  <w:num w:numId="12" w16cid:durableId="960451151">
    <w:abstractNumId w:val="22"/>
  </w:num>
  <w:num w:numId="13" w16cid:durableId="967976241">
    <w:abstractNumId w:val="28"/>
  </w:num>
  <w:num w:numId="14" w16cid:durableId="1449548317">
    <w:abstractNumId w:val="17"/>
  </w:num>
  <w:num w:numId="15" w16cid:durableId="1919247575">
    <w:abstractNumId w:val="3"/>
  </w:num>
  <w:num w:numId="16" w16cid:durableId="836501848">
    <w:abstractNumId w:val="20"/>
  </w:num>
  <w:num w:numId="17" w16cid:durableId="1720595018">
    <w:abstractNumId w:val="16"/>
  </w:num>
  <w:num w:numId="18" w16cid:durableId="138232547">
    <w:abstractNumId w:val="29"/>
  </w:num>
  <w:num w:numId="19" w16cid:durableId="1255241721">
    <w:abstractNumId w:val="7"/>
  </w:num>
  <w:num w:numId="20" w16cid:durableId="1557279109">
    <w:abstractNumId w:val="9"/>
  </w:num>
  <w:num w:numId="21" w16cid:durableId="341974393">
    <w:abstractNumId w:val="25"/>
  </w:num>
  <w:num w:numId="22" w16cid:durableId="1338459918">
    <w:abstractNumId w:val="5"/>
  </w:num>
  <w:num w:numId="23" w16cid:durableId="8338492">
    <w:abstractNumId w:val="21"/>
  </w:num>
  <w:num w:numId="24" w16cid:durableId="130445564">
    <w:abstractNumId w:val="27"/>
  </w:num>
  <w:num w:numId="25" w16cid:durableId="710148165">
    <w:abstractNumId w:val="4"/>
  </w:num>
  <w:num w:numId="26" w16cid:durableId="376592824">
    <w:abstractNumId w:val="8"/>
  </w:num>
  <w:num w:numId="27" w16cid:durableId="973289883">
    <w:abstractNumId w:val="23"/>
  </w:num>
  <w:num w:numId="28" w16cid:durableId="955261114">
    <w:abstractNumId w:val="2"/>
  </w:num>
  <w:num w:numId="29" w16cid:durableId="1892230188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77"/>
    <w:rsid w:val="00006407"/>
    <w:rsid w:val="000127AA"/>
    <w:rsid w:val="0001342C"/>
    <w:rsid w:val="00014F43"/>
    <w:rsid w:val="00015EF2"/>
    <w:rsid w:val="000170CA"/>
    <w:rsid w:val="00021E7B"/>
    <w:rsid w:val="000228B2"/>
    <w:rsid w:val="000241B2"/>
    <w:rsid w:val="00024C0D"/>
    <w:rsid w:val="00026628"/>
    <w:rsid w:val="00027E2F"/>
    <w:rsid w:val="00032DFD"/>
    <w:rsid w:val="00037A7F"/>
    <w:rsid w:val="00041C36"/>
    <w:rsid w:val="000478B3"/>
    <w:rsid w:val="00051137"/>
    <w:rsid w:val="000669AD"/>
    <w:rsid w:val="00067418"/>
    <w:rsid w:val="0008736C"/>
    <w:rsid w:val="00090FB0"/>
    <w:rsid w:val="00092E14"/>
    <w:rsid w:val="000957E5"/>
    <w:rsid w:val="000A0481"/>
    <w:rsid w:val="000A1919"/>
    <w:rsid w:val="000B092A"/>
    <w:rsid w:val="000B7F86"/>
    <w:rsid w:val="000C06C7"/>
    <w:rsid w:val="000C3D96"/>
    <w:rsid w:val="000C6730"/>
    <w:rsid w:val="000C74B0"/>
    <w:rsid w:val="000D46F6"/>
    <w:rsid w:val="000E1D02"/>
    <w:rsid w:val="000F52A3"/>
    <w:rsid w:val="001049A8"/>
    <w:rsid w:val="00112C26"/>
    <w:rsid w:val="001139C1"/>
    <w:rsid w:val="001213BC"/>
    <w:rsid w:val="00124C06"/>
    <w:rsid w:val="001252A4"/>
    <w:rsid w:val="0013146E"/>
    <w:rsid w:val="00132655"/>
    <w:rsid w:val="00136B65"/>
    <w:rsid w:val="00142122"/>
    <w:rsid w:val="001430F1"/>
    <w:rsid w:val="00147383"/>
    <w:rsid w:val="00150043"/>
    <w:rsid w:val="0015211B"/>
    <w:rsid w:val="00163CC7"/>
    <w:rsid w:val="00166DB1"/>
    <w:rsid w:val="00166DDB"/>
    <w:rsid w:val="00174E88"/>
    <w:rsid w:val="00175130"/>
    <w:rsid w:val="00181378"/>
    <w:rsid w:val="00184015"/>
    <w:rsid w:val="001933EA"/>
    <w:rsid w:val="00195657"/>
    <w:rsid w:val="001A3BDD"/>
    <w:rsid w:val="001A4652"/>
    <w:rsid w:val="001B4F80"/>
    <w:rsid w:val="001B61AE"/>
    <w:rsid w:val="001C1561"/>
    <w:rsid w:val="001D036F"/>
    <w:rsid w:val="001D037F"/>
    <w:rsid w:val="001D0D22"/>
    <w:rsid w:val="001D51A1"/>
    <w:rsid w:val="001D5C46"/>
    <w:rsid w:val="001E6AAF"/>
    <w:rsid w:val="001F375E"/>
    <w:rsid w:val="001F4589"/>
    <w:rsid w:val="0020052D"/>
    <w:rsid w:val="0020199E"/>
    <w:rsid w:val="00202DF0"/>
    <w:rsid w:val="002064BB"/>
    <w:rsid w:val="00206BBF"/>
    <w:rsid w:val="00210834"/>
    <w:rsid w:val="002151D0"/>
    <w:rsid w:val="00224E7B"/>
    <w:rsid w:val="00225F44"/>
    <w:rsid w:val="00231F61"/>
    <w:rsid w:val="002403CC"/>
    <w:rsid w:val="002408CD"/>
    <w:rsid w:val="00252664"/>
    <w:rsid w:val="00255FC5"/>
    <w:rsid w:val="00256EC6"/>
    <w:rsid w:val="00260F1A"/>
    <w:rsid w:val="002655A9"/>
    <w:rsid w:val="0027395D"/>
    <w:rsid w:val="00273C0E"/>
    <w:rsid w:val="0027622C"/>
    <w:rsid w:val="00277273"/>
    <w:rsid w:val="002875E5"/>
    <w:rsid w:val="00294534"/>
    <w:rsid w:val="00295BBD"/>
    <w:rsid w:val="002962BF"/>
    <w:rsid w:val="002964F0"/>
    <w:rsid w:val="00297CCD"/>
    <w:rsid w:val="002A14BA"/>
    <w:rsid w:val="002A2453"/>
    <w:rsid w:val="002A2707"/>
    <w:rsid w:val="002A2DD1"/>
    <w:rsid w:val="002A6E31"/>
    <w:rsid w:val="002A7637"/>
    <w:rsid w:val="002B3C33"/>
    <w:rsid w:val="002B762A"/>
    <w:rsid w:val="002C2047"/>
    <w:rsid w:val="002C508A"/>
    <w:rsid w:val="002D0CC0"/>
    <w:rsid w:val="002D278A"/>
    <w:rsid w:val="002D572C"/>
    <w:rsid w:val="002E08C0"/>
    <w:rsid w:val="002E253B"/>
    <w:rsid w:val="002E5F4A"/>
    <w:rsid w:val="002F352B"/>
    <w:rsid w:val="002F3A60"/>
    <w:rsid w:val="003011C0"/>
    <w:rsid w:val="0030606B"/>
    <w:rsid w:val="00311720"/>
    <w:rsid w:val="003225F0"/>
    <w:rsid w:val="003269F3"/>
    <w:rsid w:val="00326AD5"/>
    <w:rsid w:val="00333232"/>
    <w:rsid w:val="003342A1"/>
    <w:rsid w:val="00342AC7"/>
    <w:rsid w:val="00351B93"/>
    <w:rsid w:val="00363BA0"/>
    <w:rsid w:val="00366547"/>
    <w:rsid w:val="00366C26"/>
    <w:rsid w:val="00370482"/>
    <w:rsid w:val="00372821"/>
    <w:rsid w:val="0037500E"/>
    <w:rsid w:val="00381434"/>
    <w:rsid w:val="00385545"/>
    <w:rsid w:val="00385902"/>
    <w:rsid w:val="0039008A"/>
    <w:rsid w:val="003924C1"/>
    <w:rsid w:val="00392857"/>
    <w:rsid w:val="003A459E"/>
    <w:rsid w:val="003B7ABA"/>
    <w:rsid w:val="003C2D3B"/>
    <w:rsid w:val="003C6200"/>
    <w:rsid w:val="003C69F3"/>
    <w:rsid w:val="003D269F"/>
    <w:rsid w:val="003D6C25"/>
    <w:rsid w:val="003E744E"/>
    <w:rsid w:val="003E7A7B"/>
    <w:rsid w:val="003F5C49"/>
    <w:rsid w:val="003F70F5"/>
    <w:rsid w:val="003F7836"/>
    <w:rsid w:val="004002F2"/>
    <w:rsid w:val="004011DE"/>
    <w:rsid w:val="00402365"/>
    <w:rsid w:val="00407947"/>
    <w:rsid w:val="00410AD1"/>
    <w:rsid w:val="00415164"/>
    <w:rsid w:val="00425795"/>
    <w:rsid w:val="0042689A"/>
    <w:rsid w:val="00426A6E"/>
    <w:rsid w:val="004340C0"/>
    <w:rsid w:val="004443D6"/>
    <w:rsid w:val="00447D05"/>
    <w:rsid w:val="004520BD"/>
    <w:rsid w:val="00454A69"/>
    <w:rsid w:val="00456A85"/>
    <w:rsid w:val="004578C1"/>
    <w:rsid w:val="00461C09"/>
    <w:rsid w:val="00465422"/>
    <w:rsid w:val="00466FC1"/>
    <w:rsid w:val="004738B5"/>
    <w:rsid w:val="004752B3"/>
    <w:rsid w:val="0047544B"/>
    <w:rsid w:val="00480853"/>
    <w:rsid w:val="004853EA"/>
    <w:rsid w:val="00491B9C"/>
    <w:rsid w:val="00491EC3"/>
    <w:rsid w:val="00497E68"/>
    <w:rsid w:val="004B0BFB"/>
    <w:rsid w:val="004B4F23"/>
    <w:rsid w:val="004B5ECA"/>
    <w:rsid w:val="004C71AA"/>
    <w:rsid w:val="004C7C74"/>
    <w:rsid w:val="004D0709"/>
    <w:rsid w:val="004D08C4"/>
    <w:rsid w:val="004D48BE"/>
    <w:rsid w:val="004D6231"/>
    <w:rsid w:val="004D77B5"/>
    <w:rsid w:val="004E406A"/>
    <w:rsid w:val="004E4B33"/>
    <w:rsid w:val="004E57CA"/>
    <w:rsid w:val="004F5A6D"/>
    <w:rsid w:val="00505428"/>
    <w:rsid w:val="00513788"/>
    <w:rsid w:val="00516B48"/>
    <w:rsid w:val="00517F04"/>
    <w:rsid w:val="0052259B"/>
    <w:rsid w:val="00533277"/>
    <w:rsid w:val="00536D11"/>
    <w:rsid w:val="005401E2"/>
    <w:rsid w:val="005422B0"/>
    <w:rsid w:val="00546F03"/>
    <w:rsid w:val="00554D58"/>
    <w:rsid w:val="00555405"/>
    <w:rsid w:val="00555EA6"/>
    <w:rsid w:val="0056508C"/>
    <w:rsid w:val="00573B18"/>
    <w:rsid w:val="005746F1"/>
    <w:rsid w:val="00582F88"/>
    <w:rsid w:val="00585CCF"/>
    <w:rsid w:val="00586C9F"/>
    <w:rsid w:val="005A173A"/>
    <w:rsid w:val="005A1D14"/>
    <w:rsid w:val="005B4282"/>
    <w:rsid w:val="005C06B3"/>
    <w:rsid w:val="005C0D1B"/>
    <w:rsid w:val="005C1FC6"/>
    <w:rsid w:val="005C2BA1"/>
    <w:rsid w:val="005C3450"/>
    <w:rsid w:val="005C714C"/>
    <w:rsid w:val="005C718A"/>
    <w:rsid w:val="005D4C84"/>
    <w:rsid w:val="005D569B"/>
    <w:rsid w:val="005D5FAB"/>
    <w:rsid w:val="005D698E"/>
    <w:rsid w:val="005E23C8"/>
    <w:rsid w:val="005E5121"/>
    <w:rsid w:val="005F1E0B"/>
    <w:rsid w:val="00600054"/>
    <w:rsid w:val="0061465A"/>
    <w:rsid w:val="00615FDB"/>
    <w:rsid w:val="006269EF"/>
    <w:rsid w:val="00627A05"/>
    <w:rsid w:val="00637F00"/>
    <w:rsid w:val="00641E37"/>
    <w:rsid w:val="00642BB7"/>
    <w:rsid w:val="00642D5E"/>
    <w:rsid w:val="00644A15"/>
    <w:rsid w:val="00650089"/>
    <w:rsid w:val="00655D8A"/>
    <w:rsid w:val="0066059C"/>
    <w:rsid w:val="006670A8"/>
    <w:rsid w:val="006719A4"/>
    <w:rsid w:val="006744BF"/>
    <w:rsid w:val="00676388"/>
    <w:rsid w:val="0068443E"/>
    <w:rsid w:val="00695B5D"/>
    <w:rsid w:val="006A281C"/>
    <w:rsid w:val="006A7826"/>
    <w:rsid w:val="006B0212"/>
    <w:rsid w:val="006B3E70"/>
    <w:rsid w:val="006B50C3"/>
    <w:rsid w:val="006D2EE3"/>
    <w:rsid w:val="006D4FDC"/>
    <w:rsid w:val="006D5A7E"/>
    <w:rsid w:val="006D6751"/>
    <w:rsid w:val="006E79EA"/>
    <w:rsid w:val="006F3C76"/>
    <w:rsid w:val="006F735E"/>
    <w:rsid w:val="006F7B1F"/>
    <w:rsid w:val="007049A1"/>
    <w:rsid w:val="007054EC"/>
    <w:rsid w:val="00707E3C"/>
    <w:rsid w:val="00710167"/>
    <w:rsid w:val="00714715"/>
    <w:rsid w:val="00717237"/>
    <w:rsid w:val="00727081"/>
    <w:rsid w:val="007310B1"/>
    <w:rsid w:val="007423D6"/>
    <w:rsid w:val="00747C93"/>
    <w:rsid w:val="00754EBF"/>
    <w:rsid w:val="0075736E"/>
    <w:rsid w:val="00760841"/>
    <w:rsid w:val="007710CE"/>
    <w:rsid w:val="007768D2"/>
    <w:rsid w:val="00777A78"/>
    <w:rsid w:val="00786C42"/>
    <w:rsid w:val="00786E59"/>
    <w:rsid w:val="007872D1"/>
    <w:rsid w:val="00790304"/>
    <w:rsid w:val="007920A2"/>
    <w:rsid w:val="007946D7"/>
    <w:rsid w:val="00794BB3"/>
    <w:rsid w:val="007969B0"/>
    <w:rsid w:val="00797BD5"/>
    <w:rsid w:val="007A5E62"/>
    <w:rsid w:val="007A6F06"/>
    <w:rsid w:val="007B0D2F"/>
    <w:rsid w:val="007B2FE7"/>
    <w:rsid w:val="007B31A9"/>
    <w:rsid w:val="007C0E75"/>
    <w:rsid w:val="007D33C0"/>
    <w:rsid w:val="007D7B93"/>
    <w:rsid w:val="007E1FB1"/>
    <w:rsid w:val="007E6634"/>
    <w:rsid w:val="007E6E6D"/>
    <w:rsid w:val="0080014D"/>
    <w:rsid w:val="008038EF"/>
    <w:rsid w:val="008115EB"/>
    <w:rsid w:val="00826BFB"/>
    <w:rsid w:val="00826F7F"/>
    <w:rsid w:val="008278D4"/>
    <w:rsid w:val="00831056"/>
    <w:rsid w:val="008339C7"/>
    <w:rsid w:val="00834D1A"/>
    <w:rsid w:val="00843705"/>
    <w:rsid w:val="008459BF"/>
    <w:rsid w:val="008468C9"/>
    <w:rsid w:val="00852A52"/>
    <w:rsid w:val="00856816"/>
    <w:rsid w:val="008571BF"/>
    <w:rsid w:val="00866F99"/>
    <w:rsid w:val="00873528"/>
    <w:rsid w:val="00875041"/>
    <w:rsid w:val="00876187"/>
    <w:rsid w:val="008774D3"/>
    <w:rsid w:val="00887E1F"/>
    <w:rsid w:val="00891D6E"/>
    <w:rsid w:val="008A2513"/>
    <w:rsid w:val="008A684A"/>
    <w:rsid w:val="008B102C"/>
    <w:rsid w:val="008B13EA"/>
    <w:rsid w:val="008B77A8"/>
    <w:rsid w:val="008C0CE9"/>
    <w:rsid w:val="008C28C1"/>
    <w:rsid w:val="008D1F1E"/>
    <w:rsid w:val="008D30A8"/>
    <w:rsid w:val="008E0E7C"/>
    <w:rsid w:val="008E2FB9"/>
    <w:rsid w:val="008E7500"/>
    <w:rsid w:val="008F4564"/>
    <w:rsid w:val="008F7179"/>
    <w:rsid w:val="008F75AF"/>
    <w:rsid w:val="008F7632"/>
    <w:rsid w:val="00903E81"/>
    <w:rsid w:val="00904B8C"/>
    <w:rsid w:val="009052BD"/>
    <w:rsid w:val="0092412A"/>
    <w:rsid w:val="00927F68"/>
    <w:rsid w:val="00933446"/>
    <w:rsid w:val="00935BFB"/>
    <w:rsid w:val="00936023"/>
    <w:rsid w:val="00936B85"/>
    <w:rsid w:val="00944F2B"/>
    <w:rsid w:val="00953694"/>
    <w:rsid w:val="00960D99"/>
    <w:rsid w:val="00972C8D"/>
    <w:rsid w:val="009816D6"/>
    <w:rsid w:val="00986600"/>
    <w:rsid w:val="00992876"/>
    <w:rsid w:val="009A20B7"/>
    <w:rsid w:val="009A35CE"/>
    <w:rsid w:val="009A592F"/>
    <w:rsid w:val="009B18C8"/>
    <w:rsid w:val="009B4164"/>
    <w:rsid w:val="009C6AE3"/>
    <w:rsid w:val="009C77AF"/>
    <w:rsid w:val="009E798E"/>
    <w:rsid w:val="009F13F2"/>
    <w:rsid w:val="009F26AD"/>
    <w:rsid w:val="00A03081"/>
    <w:rsid w:val="00A07A7C"/>
    <w:rsid w:val="00A101FF"/>
    <w:rsid w:val="00A10FD1"/>
    <w:rsid w:val="00A17EAE"/>
    <w:rsid w:val="00A20C77"/>
    <w:rsid w:val="00A2234E"/>
    <w:rsid w:val="00A237B8"/>
    <w:rsid w:val="00A25423"/>
    <w:rsid w:val="00A2616B"/>
    <w:rsid w:val="00A34DDF"/>
    <w:rsid w:val="00A45198"/>
    <w:rsid w:val="00A52DBC"/>
    <w:rsid w:val="00A5329B"/>
    <w:rsid w:val="00A572E1"/>
    <w:rsid w:val="00A5784B"/>
    <w:rsid w:val="00A70432"/>
    <w:rsid w:val="00A8324D"/>
    <w:rsid w:val="00A83F2C"/>
    <w:rsid w:val="00A85990"/>
    <w:rsid w:val="00A91420"/>
    <w:rsid w:val="00A91D14"/>
    <w:rsid w:val="00A9710C"/>
    <w:rsid w:val="00AA09FE"/>
    <w:rsid w:val="00AA0DD9"/>
    <w:rsid w:val="00AA6EC7"/>
    <w:rsid w:val="00AB30BC"/>
    <w:rsid w:val="00AB625B"/>
    <w:rsid w:val="00AC1E84"/>
    <w:rsid w:val="00AC37AC"/>
    <w:rsid w:val="00AC56B8"/>
    <w:rsid w:val="00AC7B58"/>
    <w:rsid w:val="00AD30DF"/>
    <w:rsid w:val="00AD7276"/>
    <w:rsid w:val="00AE1CA4"/>
    <w:rsid w:val="00AE1E05"/>
    <w:rsid w:val="00AE7B76"/>
    <w:rsid w:val="00AF793F"/>
    <w:rsid w:val="00B07073"/>
    <w:rsid w:val="00B12F9A"/>
    <w:rsid w:val="00B157CC"/>
    <w:rsid w:val="00B17FD5"/>
    <w:rsid w:val="00B3329B"/>
    <w:rsid w:val="00B62E58"/>
    <w:rsid w:val="00B63A67"/>
    <w:rsid w:val="00B67E53"/>
    <w:rsid w:val="00B75664"/>
    <w:rsid w:val="00B7763C"/>
    <w:rsid w:val="00B81038"/>
    <w:rsid w:val="00B84391"/>
    <w:rsid w:val="00B84681"/>
    <w:rsid w:val="00B84E9F"/>
    <w:rsid w:val="00B9106B"/>
    <w:rsid w:val="00B92D26"/>
    <w:rsid w:val="00B94F6A"/>
    <w:rsid w:val="00BA46D7"/>
    <w:rsid w:val="00BA6050"/>
    <w:rsid w:val="00BB5791"/>
    <w:rsid w:val="00BD67FE"/>
    <w:rsid w:val="00BD6FC3"/>
    <w:rsid w:val="00BE4148"/>
    <w:rsid w:val="00BF0269"/>
    <w:rsid w:val="00BF1297"/>
    <w:rsid w:val="00BF4AA0"/>
    <w:rsid w:val="00BF72C0"/>
    <w:rsid w:val="00C0264B"/>
    <w:rsid w:val="00C05599"/>
    <w:rsid w:val="00C07490"/>
    <w:rsid w:val="00C15129"/>
    <w:rsid w:val="00C15DD1"/>
    <w:rsid w:val="00C2134C"/>
    <w:rsid w:val="00C21C2D"/>
    <w:rsid w:val="00C3168F"/>
    <w:rsid w:val="00C33006"/>
    <w:rsid w:val="00C332C7"/>
    <w:rsid w:val="00C34593"/>
    <w:rsid w:val="00C411A4"/>
    <w:rsid w:val="00C5582E"/>
    <w:rsid w:val="00C56245"/>
    <w:rsid w:val="00C66D36"/>
    <w:rsid w:val="00C75FD3"/>
    <w:rsid w:val="00C8306C"/>
    <w:rsid w:val="00C8364B"/>
    <w:rsid w:val="00C9298C"/>
    <w:rsid w:val="00C95038"/>
    <w:rsid w:val="00CA1CDE"/>
    <w:rsid w:val="00CB4941"/>
    <w:rsid w:val="00CB6319"/>
    <w:rsid w:val="00CB6C17"/>
    <w:rsid w:val="00CC1525"/>
    <w:rsid w:val="00CC2393"/>
    <w:rsid w:val="00CC6ABC"/>
    <w:rsid w:val="00CC72DE"/>
    <w:rsid w:val="00CC7714"/>
    <w:rsid w:val="00CD4755"/>
    <w:rsid w:val="00CD5918"/>
    <w:rsid w:val="00CD5E77"/>
    <w:rsid w:val="00CE036D"/>
    <w:rsid w:val="00D013C4"/>
    <w:rsid w:val="00D059C3"/>
    <w:rsid w:val="00D06733"/>
    <w:rsid w:val="00D12C9D"/>
    <w:rsid w:val="00D135BE"/>
    <w:rsid w:val="00D14C0A"/>
    <w:rsid w:val="00D14C28"/>
    <w:rsid w:val="00D17498"/>
    <w:rsid w:val="00D25426"/>
    <w:rsid w:val="00D26388"/>
    <w:rsid w:val="00D331E4"/>
    <w:rsid w:val="00D34F99"/>
    <w:rsid w:val="00D43071"/>
    <w:rsid w:val="00D51551"/>
    <w:rsid w:val="00D529C9"/>
    <w:rsid w:val="00D715A9"/>
    <w:rsid w:val="00D77706"/>
    <w:rsid w:val="00D779BF"/>
    <w:rsid w:val="00D82D33"/>
    <w:rsid w:val="00D83057"/>
    <w:rsid w:val="00D87BF9"/>
    <w:rsid w:val="00D94F58"/>
    <w:rsid w:val="00D966CA"/>
    <w:rsid w:val="00DA43F1"/>
    <w:rsid w:val="00DB1BC7"/>
    <w:rsid w:val="00DC10AF"/>
    <w:rsid w:val="00DC254F"/>
    <w:rsid w:val="00DC513E"/>
    <w:rsid w:val="00DC69C1"/>
    <w:rsid w:val="00DC6A3C"/>
    <w:rsid w:val="00DC6DF0"/>
    <w:rsid w:val="00DD3E7E"/>
    <w:rsid w:val="00DE04E2"/>
    <w:rsid w:val="00DE1070"/>
    <w:rsid w:val="00DE33AE"/>
    <w:rsid w:val="00DE3EDA"/>
    <w:rsid w:val="00DE55C1"/>
    <w:rsid w:val="00DF5456"/>
    <w:rsid w:val="00DF62C8"/>
    <w:rsid w:val="00DF7226"/>
    <w:rsid w:val="00DF779A"/>
    <w:rsid w:val="00E11609"/>
    <w:rsid w:val="00E11930"/>
    <w:rsid w:val="00E14761"/>
    <w:rsid w:val="00E161CD"/>
    <w:rsid w:val="00E21489"/>
    <w:rsid w:val="00E306D5"/>
    <w:rsid w:val="00E30BE3"/>
    <w:rsid w:val="00E30EA4"/>
    <w:rsid w:val="00E323F0"/>
    <w:rsid w:val="00E33450"/>
    <w:rsid w:val="00E373DB"/>
    <w:rsid w:val="00E41237"/>
    <w:rsid w:val="00E51247"/>
    <w:rsid w:val="00E60642"/>
    <w:rsid w:val="00E64202"/>
    <w:rsid w:val="00E64F57"/>
    <w:rsid w:val="00E765A0"/>
    <w:rsid w:val="00E820BD"/>
    <w:rsid w:val="00E85848"/>
    <w:rsid w:val="00E85BEE"/>
    <w:rsid w:val="00E87C24"/>
    <w:rsid w:val="00E87CCF"/>
    <w:rsid w:val="00E9736A"/>
    <w:rsid w:val="00E97EA9"/>
    <w:rsid w:val="00EA2432"/>
    <w:rsid w:val="00EB0A8E"/>
    <w:rsid w:val="00EB0D54"/>
    <w:rsid w:val="00EB5F33"/>
    <w:rsid w:val="00EC0F4F"/>
    <w:rsid w:val="00EC37DF"/>
    <w:rsid w:val="00EC538B"/>
    <w:rsid w:val="00ED130C"/>
    <w:rsid w:val="00ED5C65"/>
    <w:rsid w:val="00ED6CBE"/>
    <w:rsid w:val="00ED72DB"/>
    <w:rsid w:val="00EE0776"/>
    <w:rsid w:val="00EE6B69"/>
    <w:rsid w:val="00EF7B54"/>
    <w:rsid w:val="00F01A1D"/>
    <w:rsid w:val="00F044D1"/>
    <w:rsid w:val="00F05D19"/>
    <w:rsid w:val="00F1298C"/>
    <w:rsid w:val="00F164D4"/>
    <w:rsid w:val="00F24333"/>
    <w:rsid w:val="00F25719"/>
    <w:rsid w:val="00F32068"/>
    <w:rsid w:val="00F347B4"/>
    <w:rsid w:val="00F34F6E"/>
    <w:rsid w:val="00F42548"/>
    <w:rsid w:val="00F4420D"/>
    <w:rsid w:val="00F52EF0"/>
    <w:rsid w:val="00F546B3"/>
    <w:rsid w:val="00F61CD2"/>
    <w:rsid w:val="00F67E24"/>
    <w:rsid w:val="00F67EA3"/>
    <w:rsid w:val="00F760D7"/>
    <w:rsid w:val="00F763DF"/>
    <w:rsid w:val="00F77C50"/>
    <w:rsid w:val="00F96B7A"/>
    <w:rsid w:val="00FA4240"/>
    <w:rsid w:val="00FB1A18"/>
    <w:rsid w:val="00FB429B"/>
    <w:rsid w:val="00FD11F7"/>
    <w:rsid w:val="00FD33D4"/>
    <w:rsid w:val="00FD5EA0"/>
    <w:rsid w:val="00FE5EA7"/>
    <w:rsid w:val="00FE69BD"/>
    <w:rsid w:val="00FF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99D86"/>
  <w15:docId w15:val="{A6BD8D17-9D81-404D-8C35-670AB6EE2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6508C"/>
    <w:pPr>
      <w:keepNext/>
      <w:keepLines/>
      <w:pBdr>
        <w:top w:val="single" w:sz="8" w:space="1" w:color="auto"/>
        <w:bottom w:val="single" w:sz="8" w:space="1" w:color="auto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35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EC538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EC53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Bezmezer">
    <w:name w:val="No Spacing"/>
    <w:uiPriority w:val="1"/>
    <w:qFormat/>
    <w:rsid w:val="00C9298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752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752B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752B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52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52B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90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ED130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ED130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ED130C"/>
    <w:rPr>
      <w:vertAlign w:val="superscript"/>
    </w:rPr>
  </w:style>
  <w:style w:type="character" w:customStyle="1" w:styleId="Nadpis4Char">
    <w:name w:val="Nadpis 4 Char"/>
    <w:basedOn w:val="Standardnpsmoodstavce"/>
    <w:link w:val="Nadpis4"/>
    <w:rsid w:val="00EC538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C538B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F35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65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Default">
    <w:name w:val="Default"/>
    <w:rsid w:val="00DB1B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1"/>
    <w:uiPriority w:val="99"/>
    <w:unhideWhenUsed/>
    <w:rsid w:val="002C508A"/>
    <w:pPr>
      <w:suppressAutoHyphens/>
    </w:pPr>
    <w:rPr>
      <w:rFonts w:ascii="Arial" w:eastAsia="Calibri" w:hAnsi="Arial"/>
      <w:lang w:eastAsia="ar-SA"/>
    </w:rPr>
  </w:style>
  <w:style w:type="character" w:customStyle="1" w:styleId="ZkladntextChar">
    <w:name w:val="Základní text Char"/>
    <w:basedOn w:val="Standardnpsmoodstavce"/>
    <w:uiPriority w:val="99"/>
    <w:semiHidden/>
    <w:rsid w:val="002C508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1">
    <w:name w:val="Základní text Char1"/>
    <w:link w:val="Zkladntext"/>
    <w:uiPriority w:val="99"/>
    <w:locked/>
    <w:rsid w:val="002C508A"/>
    <w:rPr>
      <w:rFonts w:ascii="Arial" w:eastAsia="Calibri" w:hAnsi="Arial" w:cs="Times New Roman"/>
      <w:sz w:val="24"/>
      <w:szCs w:val="24"/>
      <w:lang w:eastAsia="ar-SA"/>
    </w:rPr>
  </w:style>
  <w:style w:type="paragraph" w:styleId="Normlnweb">
    <w:name w:val="Normal (Web)"/>
    <w:basedOn w:val="Normln"/>
    <w:uiPriority w:val="99"/>
    <w:unhideWhenUsed/>
    <w:rsid w:val="008B13EA"/>
    <w:pPr>
      <w:spacing w:before="100" w:beforeAutospacing="1" w:after="100" w:afterAutospacing="1"/>
    </w:pPr>
  </w:style>
  <w:style w:type="paragraph" w:styleId="Revize">
    <w:name w:val="Revision"/>
    <w:hidden/>
    <w:uiPriority w:val="99"/>
    <w:semiHidden/>
    <w:rsid w:val="00555E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7BD4A-C521-4895-AD76-20CB38F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Lenka Málková</cp:lastModifiedBy>
  <cp:revision>3</cp:revision>
  <cp:lastPrinted>2018-01-22T12:48:00Z</cp:lastPrinted>
  <dcterms:created xsi:type="dcterms:W3CDTF">2022-10-27T08:42:00Z</dcterms:created>
  <dcterms:modified xsi:type="dcterms:W3CDTF">2022-10-27T08:43:00Z</dcterms:modified>
</cp:coreProperties>
</file>