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5FC7A0" w14:textId="77777777" w:rsidR="0027361F" w:rsidRPr="008E6C96" w:rsidRDefault="0027361F" w:rsidP="0027361F">
      <w:pPr>
        <w:rPr>
          <w:color w:val="182C68"/>
        </w:rPr>
      </w:pPr>
      <w:r w:rsidRPr="008E6C96">
        <w:rPr>
          <w:color w:val="182C68"/>
        </w:rPr>
        <w:t xml:space="preserve">Příloha č. </w:t>
      </w:r>
      <w:r w:rsidR="00231EC4" w:rsidRPr="008E6C96">
        <w:rPr>
          <w:color w:val="182C68"/>
        </w:rPr>
        <w:t>3</w:t>
      </w:r>
      <w:r w:rsidRPr="008E6C96">
        <w:rPr>
          <w:color w:val="182C68"/>
        </w:rPr>
        <w:t xml:space="preserve"> zadávací dokumentace</w:t>
      </w:r>
    </w:p>
    <w:p w14:paraId="537A34D8" w14:textId="77777777" w:rsidR="006625F3" w:rsidRPr="00D24BA2" w:rsidRDefault="0027361F" w:rsidP="006625F3">
      <w:pPr>
        <w:pStyle w:val="Nzevdokumentu"/>
        <w:rPr>
          <w:sz w:val="32"/>
          <w:szCs w:val="32"/>
        </w:rPr>
      </w:pPr>
      <w:r w:rsidRPr="00D24BA2">
        <w:rPr>
          <w:sz w:val="32"/>
          <w:szCs w:val="32"/>
        </w:rPr>
        <w:t>smlouvA o dílo</w:t>
      </w:r>
    </w:p>
    <w:p w14:paraId="124A15B8" w14:textId="77777777" w:rsidR="0027361F" w:rsidRDefault="0027361F" w:rsidP="0027361F">
      <w:pPr>
        <w:pStyle w:val="Podnzev"/>
      </w:pPr>
    </w:p>
    <w:p w14:paraId="3F2FDFC1" w14:textId="77777777" w:rsidR="0027361F" w:rsidRDefault="0027361F" w:rsidP="0027361F">
      <w:pPr>
        <w:pStyle w:val="Podnzev"/>
      </w:pPr>
      <w:r>
        <w:t xml:space="preserve">uzavřená dle </w:t>
      </w:r>
      <w:proofErr w:type="spellStart"/>
      <w:r>
        <w:t>ust</w:t>
      </w:r>
      <w:proofErr w:type="spellEnd"/>
      <w:r>
        <w:t>. §2586 a </w:t>
      </w:r>
      <w:r w:rsidRPr="00EF6A97">
        <w:t xml:space="preserve">násl. </w:t>
      </w:r>
      <w:r>
        <w:t>zákona č. 89/2012 Sb., občanský zákoník („občanský zákoník“)</w:t>
      </w:r>
      <w:r w:rsidR="00176C64">
        <w:t xml:space="preserve"> a</w:t>
      </w:r>
      <w:r w:rsidR="00321C04">
        <w:t> </w:t>
      </w:r>
      <w:r w:rsidR="00176C64">
        <w:t>v souladu s</w:t>
      </w:r>
      <w:r w:rsidR="00B3477D">
        <w:t xml:space="preserve">e </w:t>
      </w:r>
      <w:r w:rsidR="00B3477D" w:rsidRPr="00B3477D">
        <w:t>Závaznými pokyny pro žadatele a příjemce podpory v OPŽP účinnými od 1. 7. 2106 („pravidla OPŽP“).</w:t>
      </w:r>
      <w:r w:rsidR="00176C64">
        <w:t xml:space="preserve"> </w:t>
      </w:r>
    </w:p>
    <w:p w14:paraId="2AA7B386" w14:textId="77777777" w:rsidR="00E53378" w:rsidRDefault="00E53378" w:rsidP="0027361F">
      <w:pPr>
        <w:pStyle w:val="Podnzev"/>
      </w:pPr>
    </w:p>
    <w:p w14:paraId="324F2BB9" w14:textId="07028645" w:rsidR="00510592" w:rsidRDefault="00953A20" w:rsidP="00E53378">
      <w:pPr>
        <w:pStyle w:val="Nzevzakzky"/>
        <w:rPr>
          <w:sz w:val="20"/>
          <w:szCs w:val="20"/>
        </w:rPr>
      </w:pPr>
      <w:r>
        <w:rPr>
          <w:sz w:val="32"/>
          <w:szCs w:val="32"/>
        </w:rPr>
        <w:t>Zateplení mateřské školy Mnichovice</w:t>
      </w:r>
    </w:p>
    <w:p w14:paraId="224D2E74" w14:textId="77777777" w:rsidR="00F2489E" w:rsidRPr="00F631D9" w:rsidRDefault="0027361F" w:rsidP="0027361F">
      <w:r>
        <w:rPr>
          <w:lang w:eastAsia="cs-CZ"/>
        </w:rPr>
        <w:t>mezi</w:t>
      </w:r>
    </w:p>
    <w:tbl>
      <w:tblPr>
        <w:tblW w:w="0" w:type="auto"/>
        <w:tblInd w:w="-10" w:type="dxa"/>
        <w:tblBorders>
          <w:top w:val="single" w:sz="8" w:space="0" w:color="E8B600"/>
          <w:left w:val="single" w:sz="8" w:space="0" w:color="E8B600"/>
          <w:bottom w:val="single" w:sz="8" w:space="0" w:color="E8B600"/>
          <w:right w:val="single" w:sz="8" w:space="0" w:color="E8B600"/>
          <w:insideH w:val="single" w:sz="8" w:space="0" w:color="E8B600"/>
          <w:insideV w:val="single" w:sz="8" w:space="0" w:color="E8B600"/>
        </w:tblBorders>
        <w:tblLayout w:type="fixed"/>
        <w:tblCellMar>
          <w:top w:w="28" w:type="dxa"/>
          <w:left w:w="57" w:type="dxa"/>
          <w:bottom w:w="28" w:type="dxa"/>
          <w:right w:w="57" w:type="dxa"/>
        </w:tblCellMar>
        <w:tblLook w:val="01E0" w:firstRow="1" w:lastRow="1" w:firstColumn="1" w:lastColumn="1" w:noHBand="0" w:noVBand="0"/>
      </w:tblPr>
      <w:tblGrid>
        <w:gridCol w:w="2932"/>
        <w:gridCol w:w="6095"/>
      </w:tblGrid>
      <w:tr w:rsidR="0080541D" w:rsidRPr="00781F9E" w14:paraId="025D8C1B" w14:textId="77777777" w:rsidTr="0027361F">
        <w:trPr>
          <w:trHeight w:val="284"/>
        </w:trPr>
        <w:tc>
          <w:tcPr>
            <w:tcW w:w="2932" w:type="dxa"/>
            <w:vAlign w:val="center"/>
          </w:tcPr>
          <w:p w14:paraId="05FBCE3E" w14:textId="77777777" w:rsidR="0080541D" w:rsidRPr="00912C07" w:rsidRDefault="0080541D" w:rsidP="00F44472">
            <w:pPr>
              <w:pStyle w:val="Tabulka"/>
              <w:rPr>
                <w:b/>
              </w:rPr>
            </w:pPr>
            <w:r w:rsidRPr="00912C07">
              <w:rPr>
                <w:b/>
              </w:rPr>
              <w:t>Název</w:t>
            </w:r>
          </w:p>
        </w:tc>
        <w:tc>
          <w:tcPr>
            <w:tcW w:w="6095" w:type="dxa"/>
            <w:vAlign w:val="center"/>
          </w:tcPr>
          <w:p w14:paraId="2823D98C" w14:textId="77777777" w:rsidR="0080541D" w:rsidRDefault="00B3477D" w:rsidP="00404C3A">
            <w:pPr>
              <w:pStyle w:val="Tabulka"/>
              <w:spacing w:line="276" w:lineRule="auto"/>
            </w:pPr>
            <w:r w:rsidRPr="00726302">
              <w:rPr>
                <w:b/>
              </w:rPr>
              <w:t>Zat</w:t>
            </w:r>
            <w:r>
              <w:rPr>
                <w:b/>
              </w:rPr>
              <w:t>eplení mateřské školy Mnichovice</w:t>
            </w:r>
          </w:p>
        </w:tc>
      </w:tr>
      <w:tr w:rsidR="0080541D" w:rsidRPr="00781F9E" w14:paraId="3A5EBB02" w14:textId="77777777" w:rsidTr="0027361F">
        <w:trPr>
          <w:trHeight w:val="284"/>
        </w:trPr>
        <w:tc>
          <w:tcPr>
            <w:tcW w:w="2932" w:type="dxa"/>
            <w:vAlign w:val="center"/>
          </w:tcPr>
          <w:p w14:paraId="59D49CC8" w14:textId="77777777" w:rsidR="0080541D" w:rsidRPr="00F631D9" w:rsidRDefault="0080541D" w:rsidP="00F44472">
            <w:pPr>
              <w:pStyle w:val="Tabulka"/>
            </w:pPr>
            <w:r w:rsidRPr="00F631D9">
              <w:t>IČO/DIČ</w:t>
            </w:r>
          </w:p>
        </w:tc>
        <w:tc>
          <w:tcPr>
            <w:tcW w:w="6095" w:type="dxa"/>
            <w:vAlign w:val="center"/>
          </w:tcPr>
          <w:p w14:paraId="4C8F8E9B" w14:textId="77777777" w:rsidR="0080541D" w:rsidRDefault="0080541D" w:rsidP="00404C3A">
            <w:pPr>
              <w:pStyle w:val="Tabulka"/>
              <w:spacing w:line="276" w:lineRule="auto"/>
            </w:pPr>
            <w:r>
              <w:t>002 40 478</w:t>
            </w:r>
          </w:p>
        </w:tc>
      </w:tr>
      <w:tr w:rsidR="0080541D" w:rsidRPr="00781F9E" w14:paraId="5A58BBF7" w14:textId="77777777" w:rsidTr="0027361F">
        <w:trPr>
          <w:trHeight w:val="284"/>
        </w:trPr>
        <w:tc>
          <w:tcPr>
            <w:tcW w:w="2932" w:type="dxa"/>
            <w:vAlign w:val="center"/>
          </w:tcPr>
          <w:p w14:paraId="5F390860" w14:textId="77777777" w:rsidR="0080541D" w:rsidRPr="00F631D9" w:rsidRDefault="0080541D" w:rsidP="00F44472">
            <w:pPr>
              <w:pStyle w:val="Tabulka"/>
            </w:pPr>
            <w:r w:rsidRPr="00F631D9">
              <w:t>Adresa sídla</w:t>
            </w:r>
          </w:p>
        </w:tc>
        <w:tc>
          <w:tcPr>
            <w:tcW w:w="6095" w:type="dxa"/>
            <w:vAlign w:val="center"/>
          </w:tcPr>
          <w:p w14:paraId="2A03441C" w14:textId="77777777" w:rsidR="0080541D" w:rsidRDefault="0080541D" w:rsidP="00404C3A">
            <w:pPr>
              <w:pStyle w:val="Tabulka"/>
              <w:spacing w:line="276" w:lineRule="auto"/>
            </w:pPr>
            <w:r>
              <w:t>Masarykovo náměstí 83, PSČ 251 64 Mnichovice</w:t>
            </w:r>
          </w:p>
        </w:tc>
      </w:tr>
      <w:tr w:rsidR="0080541D" w:rsidRPr="00781F9E" w14:paraId="244B68B6" w14:textId="77777777" w:rsidTr="0027361F">
        <w:trPr>
          <w:trHeight w:val="284"/>
        </w:trPr>
        <w:tc>
          <w:tcPr>
            <w:tcW w:w="2932" w:type="dxa"/>
            <w:vAlign w:val="center"/>
          </w:tcPr>
          <w:p w14:paraId="192FCBBF" w14:textId="77777777" w:rsidR="0080541D" w:rsidRPr="00F631D9" w:rsidRDefault="0080541D" w:rsidP="00F44472">
            <w:pPr>
              <w:pStyle w:val="Tabulka"/>
            </w:pPr>
            <w:r w:rsidRPr="00F631D9">
              <w:t>Právní forma</w:t>
            </w:r>
          </w:p>
        </w:tc>
        <w:tc>
          <w:tcPr>
            <w:tcW w:w="6095" w:type="dxa"/>
            <w:vAlign w:val="center"/>
          </w:tcPr>
          <w:p w14:paraId="59A83022" w14:textId="77777777" w:rsidR="0080541D" w:rsidRDefault="0080541D" w:rsidP="00404C3A">
            <w:pPr>
              <w:pStyle w:val="Tabulka"/>
              <w:spacing w:line="276" w:lineRule="auto"/>
            </w:pPr>
            <w:r>
              <w:t>801 - Obec</w:t>
            </w:r>
          </w:p>
        </w:tc>
      </w:tr>
      <w:tr w:rsidR="0080541D" w:rsidRPr="00781F9E" w14:paraId="49AEB033" w14:textId="77777777" w:rsidTr="00AF0FEE">
        <w:trPr>
          <w:trHeight w:val="284"/>
        </w:trPr>
        <w:tc>
          <w:tcPr>
            <w:tcW w:w="2932" w:type="dxa"/>
          </w:tcPr>
          <w:p w14:paraId="7BFCD838" w14:textId="77777777" w:rsidR="0080541D" w:rsidRPr="00F631D9" w:rsidRDefault="0080541D" w:rsidP="00F44472">
            <w:pPr>
              <w:pStyle w:val="Tabulka"/>
            </w:pPr>
            <w:r w:rsidRPr="00F631D9">
              <w:t xml:space="preserve">Osoba oprávněná </w:t>
            </w:r>
            <w:r>
              <w:t>zastupovat</w:t>
            </w:r>
            <w:r w:rsidRPr="00F631D9">
              <w:t xml:space="preserve"> zadavatele</w:t>
            </w:r>
          </w:p>
        </w:tc>
        <w:tc>
          <w:tcPr>
            <w:tcW w:w="6095" w:type="dxa"/>
            <w:vAlign w:val="center"/>
          </w:tcPr>
          <w:p w14:paraId="2DFFCED6" w14:textId="77777777" w:rsidR="0080541D" w:rsidRDefault="0080541D" w:rsidP="00404C3A">
            <w:pPr>
              <w:pStyle w:val="Tabulka"/>
              <w:spacing w:line="276" w:lineRule="auto"/>
            </w:pPr>
            <w:r>
              <w:t>Mgr. Petra Pecková, starostka</w:t>
            </w:r>
          </w:p>
        </w:tc>
      </w:tr>
      <w:tr w:rsidR="0027361F" w:rsidRPr="00781F9E" w14:paraId="5A79BC78" w14:textId="77777777" w:rsidTr="0027361F">
        <w:trPr>
          <w:trHeight w:val="284"/>
        </w:trPr>
        <w:tc>
          <w:tcPr>
            <w:tcW w:w="2932" w:type="dxa"/>
          </w:tcPr>
          <w:p w14:paraId="4DAA60CE" w14:textId="77777777" w:rsidR="0027361F" w:rsidRPr="00F631D9" w:rsidRDefault="0027361F" w:rsidP="001F1E0D">
            <w:pPr>
              <w:pStyle w:val="Tabulka"/>
            </w:pPr>
            <w:r>
              <w:t>Z</w:t>
            </w:r>
            <w:r w:rsidR="00E53378">
              <w:t>ástupce ve věcech technických</w:t>
            </w:r>
          </w:p>
        </w:tc>
        <w:tc>
          <w:tcPr>
            <w:tcW w:w="6095" w:type="dxa"/>
            <w:vAlign w:val="center"/>
          </w:tcPr>
          <w:p w14:paraId="1C50953B" w14:textId="77777777" w:rsidR="0027361F" w:rsidRPr="00314EE5" w:rsidRDefault="0027361F" w:rsidP="0027361F">
            <w:pPr>
              <w:pStyle w:val="Tabulka"/>
            </w:pPr>
          </w:p>
        </w:tc>
      </w:tr>
    </w:tbl>
    <w:p w14:paraId="0B401EBD" w14:textId="77777777" w:rsidR="0027361F" w:rsidRDefault="00E53378" w:rsidP="0027361F">
      <w:bookmarkStart w:id="0" w:name="_Toc380653973"/>
      <w:r>
        <w:t>d</w:t>
      </w:r>
      <w:r w:rsidR="0027361F">
        <w:t xml:space="preserve">ále jen </w:t>
      </w:r>
      <w:r w:rsidR="0027361F" w:rsidRPr="0027361F">
        <w:rPr>
          <w:i/>
        </w:rPr>
        <w:t xml:space="preserve">objednatel </w:t>
      </w:r>
      <w:r w:rsidR="0027361F">
        <w:t>– na straně jedné</w:t>
      </w:r>
    </w:p>
    <w:bookmarkEnd w:id="0"/>
    <w:p w14:paraId="35E7F5A7" w14:textId="77777777" w:rsidR="0027361F" w:rsidRDefault="0027361F" w:rsidP="0027361F"/>
    <w:p w14:paraId="1EC7DBF7" w14:textId="77777777" w:rsidR="00F2489E" w:rsidRDefault="00E53378" w:rsidP="0027361F">
      <w:r>
        <w:t>a</w:t>
      </w:r>
    </w:p>
    <w:p w14:paraId="744E5377" w14:textId="77777777" w:rsidR="0027361F" w:rsidRPr="00781F9E" w:rsidRDefault="0027361F" w:rsidP="0027361F"/>
    <w:tbl>
      <w:tblPr>
        <w:tblW w:w="0" w:type="auto"/>
        <w:tblInd w:w="-10" w:type="dxa"/>
        <w:tblBorders>
          <w:top w:val="single" w:sz="8" w:space="0" w:color="E8B600"/>
          <w:left w:val="single" w:sz="8" w:space="0" w:color="E8B600"/>
          <w:bottom w:val="single" w:sz="8" w:space="0" w:color="E8B600"/>
          <w:right w:val="single" w:sz="8" w:space="0" w:color="E8B600"/>
          <w:insideH w:val="single" w:sz="8" w:space="0" w:color="E8B600"/>
          <w:insideV w:val="single" w:sz="8" w:space="0" w:color="E8B600"/>
        </w:tblBorders>
        <w:tblLayout w:type="fixed"/>
        <w:tblCellMar>
          <w:top w:w="28" w:type="dxa"/>
          <w:left w:w="57" w:type="dxa"/>
          <w:bottom w:w="28" w:type="dxa"/>
          <w:right w:w="57" w:type="dxa"/>
        </w:tblCellMar>
        <w:tblLook w:val="01E0" w:firstRow="1" w:lastRow="1" w:firstColumn="1" w:lastColumn="1" w:noHBand="0" w:noVBand="0"/>
      </w:tblPr>
      <w:tblGrid>
        <w:gridCol w:w="2932"/>
        <w:gridCol w:w="6095"/>
      </w:tblGrid>
      <w:tr w:rsidR="00E53378" w:rsidRPr="00781F9E" w14:paraId="64035678" w14:textId="77777777" w:rsidTr="0027361F">
        <w:trPr>
          <w:trHeight w:val="284"/>
        </w:trPr>
        <w:tc>
          <w:tcPr>
            <w:tcW w:w="2932" w:type="dxa"/>
            <w:vAlign w:val="center"/>
          </w:tcPr>
          <w:p w14:paraId="7BE4FA08" w14:textId="77777777" w:rsidR="00E53378" w:rsidRPr="0027361F" w:rsidRDefault="00E53378" w:rsidP="00E53378">
            <w:pPr>
              <w:pStyle w:val="Tabulka"/>
              <w:rPr>
                <w:b/>
              </w:rPr>
            </w:pPr>
            <w:r w:rsidRPr="0027361F">
              <w:rPr>
                <w:b/>
              </w:rPr>
              <w:t>Název</w:t>
            </w:r>
          </w:p>
        </w:tc>
        <w:tc>
          <w:tcPr>
            <w:tcW w:w="6095" w:type="dxa"/>
            <w:vAlign w:val="center"/>
          </w:tcPr>
          <w:p w14:paraId="1A590436" w14:textId="77777777" w:rsidR="00E53378" w:rsidRPr="00E53378" w:rsidRDefault="00E53378" w:rsidP="00E53378">
            <w:pPr>
              <w:pStyle w:val="Tabulka"/>
            </w:pPr>
          </w:p>
        </w:tc>
      </w:tr>
      <w:tr w:rsidR="00E53378" w:rsidRPr="00781F9E" w14:paraId="7951F667" w14:textId="77777777" w:rsidTr="0027361F">
        <w:trPr>
          <w:trHeight w:val="284"/>
        </w:trPr>
        <w:tc>
          <w:tcPr>
            <w:tcW w:w="2932" w:type="dxa"/>
            <w:vAlign w:val="center"/>
          </w:tcPr>
          <w:p w14:paraId="6F19250A" w14:textId="77777777" w:rsidR="00E53378" w:rsidRPr="00F631D9" w:rsidRDefault="00E53378" w:rsidP="00E53378">
            <w:pPr>
              <w:pStyle w:val="Tabulka"/>
            </w:pPr>
            <w:r>
              <w:t>IČO</w:t>
            </w:r>
          </w:p>
        </w:tc>
        <w:tc>
          <w:tcPr>
            <w:tcW w:w="6095" w:type="dxa"/>
            <w:vAlign w:val="center"/>
          </w:tcPr>
          <w:p w14:paraId="32AEDC9B" w14:textId="77777777" w:rsidR="00E53378" w:rsidRPr="00781F9E" w:rsidRDefault="00E53378" w:rsidP="00E53378">
            <w:pPr>
              <w:pStyle w:val="Tabulka"/>
            </w:pPr>
          </w:p>
        </w:tc>
      </w:tr>
      <w:tr w:rsidR="00E53378" w:rsidRPr="00781F9E" w14:paraId="7F7631FB" w14:textId="77777777" w:rsidTr="0027361F">
        <w:trPr>
          <w:trHeight w:val="284"/>
        </w:trPr>
        <w:tc>
          <w:tcPr>
            <w:tcW w:w="2932" w:type="dxa"/>
            <w:vAlign w:val="center"/>
          </w:tcPr>
          <w:p w14:paraId="5866D44A" w14:textId="77777777" w:rsidR="00E53378" w:rsidRDefault="00E53378" w:rsidP="00E53378">
            <w:pPr>
              <w:pStyle w:val="Tabulka"/>
            </w:pPr>
            <w:r>
              <w:t>DIČ</w:t>
            </w:r>
          </w:p>
        </w:tc>
        <w:tc>
          <w:tcPr>
            <w:tcW w:w="6095" w:type="dxa"/>
            <w:vAlign w:val="center"/>
          </w:tcPr>
          <w:p w14:paraId="7BEAF2EC" w14:textId="77777777" w:rsidR="00E53378" w:rsidRPr="00781F9E" w:rsidRDefault="00E53378" w:rsidP="00E53378">
            <w:pPr>
              <w:pStyle w:val="Tabulka"/>
            </w:pPr>
          </w:p>
        </w:tc>
      </w:tr>
      <w:tr w:rsidR="00E53378" w:rsidRPr="00781F9E" w14:paraId="5CB80B9A" w14:textId="77777777" w:rsidTr="0027361F">
        <w:trPr>
          <w:trHeight w:val="284"/>
        </w:trPr>
        <w:tc>
          <w:tcPr>
            <w:tcW w:w="2932" w:type="dxa"/>
            <w:vAlign w:val="center"/>
          </w:tcPr>
          <w:p w14:paraId="746859E6" w14:textId="77777777" w:rsidR="00E53378" w:rsidRPr="00F631D9" w:rsidRDefault="00E53378" w:rsidP="00E53378">
            <w:pPr>
              <w:pStyle w:val="Tabulka"/>
            </w:pPr>
            <w:r w:rsidRPr="00F631D9">
              <w:t>Adresa sídla</w:t>
            </w:r>
          </w:p>
        </w:tc>
        <w:tc>
          <w:tcPr>
            <w:tcW w:w="6095" w:type="dxa"/>
            <w:vAlign w:val="center"/>
          </w:tcPr>
          <w:p w14:paraId="624DC629" w14:textId="77777777" w:rsidR="00E53378" w:rsidRPr="00781F9E" w:rsidRDefault="00E53378" w:rsidP="00E53378">
            <w:pPr>
              <w:pStyle w:val="Tabulka"/>
            </w:pPr>
          </w:p>
        </w:tc>
      </w:tr>
      <w:tr w:rsidR="00E53378" w:rsidRPr="00781F9E" w14:paraId="147CCED1" w14:textId="77777777" w:rsidTr="0027361F">
        <w:trPr>
          <w:trHeight w:val="284"/>
        </w:trPr>
        <w:tc>
          <w:tcPr>
            <w:tcW w:w="2932" w:type="dxa"/>
            <w:vAlign w:val="center"/>
          </w:tcPr>
          <w:p w14:paraId="1BA204B0" w14:textId="77777777" w:rsidR="00E53378" w:rsidRPr="00F631D9" w:rsidRDefault="00E53378" w:rsidP="00E53378">
            <w:pPr>
              <w:pStyle w:val="Tabulka"/>
            </w:pPr>
            <w:r w:rsidRPr="00F631D9">
              <w:t>Právní forma</w:t>
            </w:r>
          </w:p>
        </w:tc>
        <w:tc>
          <w:tcPr>
            <w:tcW w:w="6095" w:type="dxa"/>
            <w:vAlign w:val="center"/>
          </w:tcPr>
          <w:p w14:paraId="319AA370" w14:textId="77777777" w:rsidR="00E53378" w:rsidRPr="00781F9E" w:rsidRDefault="00E53378" w:rsidP="00E53378">
            <w:pPr>
              <w:pStyle w:val="Tabulka"/>
            </w:pPr>
          </w:p>
        </w:tc>
      </w:tr>
      <w:tr w:rsidR="00E53378" w:rsidRPr="00781F9E" w14:paraId="0D33263F" w14:textId="77777777" w:rsidTr="0027361F">
        <w:trPr>
          <w:trHeight w:val="284"/>
        </w:trPr>
        <w:tc>
          <w:tcPr>
            <w:tcW w:w="2932" w:type="dxa"/>
            <w:vAlign w:val="center"/>
          </w:tcPr>
          <w:p w14:paraId="1316D436" w14:textId="77777777" w:rsidR="00E53378" w:rsidRPr="00F631D9" w:rsidRDefault="00E53378" w:rsidP="00E53378">
            <w:pPr>
              <w:pStyle w:val="Tabulka"/>
            </w:pPr>
            <w:r>
              <w:t>Zápis v obchodním rejstříku</w:t>
            </w:r>
          </w:p>
        </w:tc>
        <w:tc>
          <w:tcPr>
            <w:tcW w:w="6095" w:type="dxa"/>
            <w:vAlign w:val="center"/>
          </w:tcPr>
          <w:p w14:paraId="6DD7DC81" w14:textId="77777777" w:rsidR="00E53378" w:rsidRPr="00781F9E" w:rsidRDefault="00E53378" w:rsidP="00EC1076">
            <w:pPr>
              <w:pStyle w:val="Tabulka"/>
            </w:pPr>
            <w:r>
              <w:t xml:space="preserve">OR vedený KS/MS v …, oddíl …, </w:t>
            </w:r>
            <w:r w:rsidR="00EC1076">
              <w:t>v</w:t>
            </w:r>
            <w:r>
              <w:t>ložka …</w:t>
            </w:r>
          </w:p>
        </w:tc>
      </w:tr>
      <w:tr w:rsidR="00E53378" w:rsidRPr="00781F9E" w14:paraId="61940A3B" w14:textId="77777777" w:rsidTr="002C4E0C">
        <w:trPr>
          <w:trHeight w:val="284"/>
        </w:trPr>
        <w:tc>
          <w:tcPr>
            <w:tcW w:w="2932" w:type="dxa"/>
          </w:tcPr>
          <w:p w14:paraId="7E4EE938" w14:textId="77777777" w:rsidR="00E53378" w:rsidRPr="00F631D9" w:rsidRDefault="00E53378" w:rsidP="00E53378">
            <w:pPr>
              <w:pStyle w:val="Tabulka"/>
            </w:pPr>
            <w:r w:rsidRPr="00F631D9">
              <w:t xml:space="preserve">Osoba oprávněná </w:t>
            </w:r>
            <w:r>
              <w:t>zastupovat</w:t>
            </w:r>
            <w:r w:rsidR="00C73721">
              <w:t xml:space="preserve"> </w:t>
            </w:r>
            <w:r>
              <w:t>zhotovitele</w:t>
            </w:r>
          </w:p>
        </w:tc>
        <w:tc>
          <w:tcPr>
            <w:tcW w:w="6095" w:type="dxa"/>
            <w:vAlign w:val="center"/>
          </w:tcPr>
          <w:p w14:paraId="3455FB3C" w14:textId="77777777" w:rsidR="00E53378" w:rsidRPr="00781F9E" w:rsidRDefault="00E53378" w:rsidP="00E53378">
            <w:pPr>
              <w:pStyle w:val="Tabulka"/>
            </w:pPr>
          </w:p>
        </w:tc>
      </w:tr>
      <w:tr w:rsidR="00E53378" w:rsidRPr="00781F9E" w14:paraId="1DE8BE85" w14:textId="77777777" w:rsidTr="002C4E0C">
        <w:trPr>
          <w:trHeight w:val="284"/>
        </w:trPr>
        <w:tc>
          <w:tcPr>
            <w:tcW w:w="2932" w:type="dxa"/>
          </w:tcPr>
          <w:p w14:paraId="075966AF" w14:textId="77777777" w:rsidR="00E53378" w:rsidRPr="00F631D9" w:rsidRDefault="00E53378" w:rsidP="00E53378">
            <w:pPr>
              <w:pStyle w:val="Tabulka"/>
            </w:pPr>
            <w:r>
              <w:t>Zástupce ve věcech technických</w:t>
            </w:r>
          </w:p>
        </w:tc>
        <w:tc>
          <w:tcPr>
            <w:tcW w:w="6095" w:type="dxa"/>
            <w:vAlign w:val="center"/>
          </w:tcPr>
          <w:p w14:paraId="0BC4F49C" w14:textId="77777777" w:rsidR="00E53378" w:rsidRPr="00781F9E" w:rsidRDefault="00E53378" w:rsidP="00E53378">
            <w:pPr>
              <w:pStyle w:val="Tabulka"/>
            </w:pPr>
          </w:p>
        </w:tc>
      </w:tr>
      <w:tr w:rsidR="0027361F" w:rsidRPr="00781F9E" w14:paraId="633F2593" w14:textId="77777777" w:rsidTr="0027361F">
        <w:trPr>
          <w:trHeight w:val="284"/>
        </w:trPr>
        <w:tc>
          <w:tcPr>
            <w:tcW w:w="2932" w:type="dxa"/>
            <w:vAlign w:val="center"/>
          </w:tcPr>
          <w:p w14:paraId="04E1B07D" w14:textId="77777777" w:rsidR="0027361F" w:rsidRDefault="00E53378" w:rsidP="00F631D9">
            <w:pPr>
              <w:pStyle w:val="Tabulka"/>
            </w:pPr>
            <w:r>
              <w:t>Bankovní spojení</w:t>
            </w:r>
          </w:p>
        </w:tc>
        <w:tc>
          <w:tcPr>
            <w:tcW w:w="6095" w:type="dxa"/>
            <w:vAlign w:val="center"/>
          </w:tcPr>
          <w:p w14:paraId="613C596A" w14:textId="77777777" w:rsidR="0027361F" w:rsidRPr="00781F9E" w:rsidRDefault="0027361F" w:rsidP="00F631D9">
            <w:pPr>
              <w:pStyle w:val="Tabulka"/>
            </w:pPr>
          </w:p>
        </w:tc>
      </w:tr>
      <w:tr w:rsidR="0027361F" w:rsidRPr="00781F9E" w14:paraId="7ECDB115" w14:textId="77777777" w:rsidTr="0027361F">
        <w:trPr>
          <w:trHeight w:val="284"/>
        </w:trPr>
        <w:tc>
          <w:tcPr>
            <w:tcW w:w="2932" w:type="dxa"/>
            <w:vAlign w:val="center"/>
          </w:tcPr>
          <w:p w14:paraId="08917217" w14:textId="77777777" w:rsidR="0027361F" w:rsidRDefault="00E53378" w:rsidP="00F631D9">
            <w:pPr>
              <w:pStyle w:val="Tabulka"/>
            </w:pPr>
            <w:r>
              <w:t>Číslo účtu</w:t>
            </w:r>
          </w:p>
        </w:tc>
        <w:tc>
          <w:tcPr>
            <w:tcW w:w="6095" w:type="dxa"/>
            <w:vAlign w:val="center"/>
          </w:tcPr>
          <w:p w14:paraId="4ED28F3B" w14:textId="77777777" w:rsidR="0027361F" w:rsidRPr="00781F9E" w:rsidRDefault="0027361F" w:rsidP="00F631D9">
            <w:pPr>
              <w:pStyle w:val="Tabulka"/>
            </w:pPr>
          </w:p>
        </w:tc>
      </w:tr>
    </w:tbl>
    <w:p w14:paraId="340F6CFD" w14:textId="77777777" w:rsidR="00F631D9" w:rsidRDefault="00E53378" w:rsidP="00E53378">
      <w:r>
        <w:t xml:space="preserve">dále jen </w:t>
      </w:r>
      <w:r>
        <w:rPr>
          <w:i/>
        </w:rPr>
        <w:t>zhotovitel</w:t>
      </w:r>
      <w:r w:rsidR="001242CD">
        <w:rPr>
          <w:i/>
        </w:rPr>
        <w:t xml:space="preserve"> </w:t>
      </w:r>
      <w:r>
        <w:t>– na straně druhé</w:t>
      </w:r>
    </w:p>
    <w:p w14:paraId="4ED4F136" w14:textId="77777777" w:rsidR="00C441D5" w:rsidRPr="00F15E81" w:rsidRDefault="00C441D5" w:rsidP="00E53378"/>
    <w:p w14:paraId="5A369383" w14:textId="77777777" w:rsidR="00E53378" w:rsidRPr="00E53378" w:rsidRDefault="00E53378" w:rsidP="00E53378">
      <w:pPr>
        <w:pStyle w:val="Nadpis1"/>
      </w:pPr>
      <w:r w:rsidRPr="00E53378">
        <w:lastRenderedPageBreak/>
        <w:t>Předmět smlouvy</w:t>
      </w:r>
    </w:p>
    <w:p w14:paraId="7AC5DBD5" w14:textId="4149ACD3" w:rsidR="0003249E" w:rsidRPr="000E7763" w:rsidRDefault="0003249E" w:rsidP="0003249E">
      <w:pPr>
        <w:pStyle w:val="Styl11"/>
        <w:rPr>
          <w:lang w:eastAsia="cs-CZ"/>
        </w:rPr>
      </w:pPr>
      <w:r w:rsidRPr="000E7763">
        <w:t xml:space="preserve">Tento projekt je spolufinancován Evropskou unií v rámci </w:t>
      </w:r>
      <w:r w:rsidR="00B3477D" w:rsidRPr="000E7763">
        <w:t>Operačního programu Životní prostředí v </w:t>
      </w:r>
      <w:r w:rsidR="00953A20" w:rsidRPr="000E7763">
        <w:t>r</w:t>
      </w:r>
      <w:r w:rsidR="00B3477D" w:rsidRPr="000E7763">
        <w:t>ámci projektu „</w:t>
      </w:r>
      <w:r w:rsidR="000E7763" w:rsidRPr="000E7763">
        <w:t>Snížení energetické náročnosti MŠ Mnichovice</w:t>
      </w:r>
      <w:r w:rsidR="00B3477D" w:rsidRPr="000E7763">
        <w:t>“</w:t>
      </w:r>
      <w:r w:rsidRPr="000E7763">
        <w:t xml:space="preserve">, </w:t>
      </w:r>
      <w:proofErr w:type="spellStart"/>
      <w:r w:rsidRPr="000E7763">
        <w:t>reg</w:t>
      </w:r>
      <w:proofErr w:type="spellEnd"/>
      <w:r w:rsidRPr="000E7763">
        <w:t xml:space="preserve">. </w:t>
      </w:r>
      <w:proofErr w:type="gramStart"/>
      <w:r w:rsidRPr="000E7763">
        <w:t>č.</w:t>
      </w:r>
      <w:proofErr w:type="gramEnd"/>
      <w:r w:rsidRPr="000E7763">
        <w:t> </w:t>
      </w:r>
      <w:r w:rsidR="000E7763" w:rsidRPr="000E7763">
        <w:t xml:space="preserve"> CZ.05.5.18/0.0/0.0/15_019/0001897</w:t>
      </w:r>
    </w:p>
    <w:p w14:paraId="138F7304" w14:textId="77777777" w:rsidR="00E53378" w:rsidRPr="000E7763" w:rsidRDefault="00E53378" w:rsidP="00E53378">
      <w:pPr>
        <w:pStyle w:val="Styl11"/>
      </w:pPr>
      <w:r w:rsidRPr="000E7763">
        <w:t xml:space="preserve">Předmětem smlouvy je provedení </w:t>
      </w:r>
      <w:r w:rsidR="0097234D" w:rsidRPr="000E7763">
        <w:t>díla specifikovaného</w:t>
      </w:r>
      <w:r w:rsidR="00C73721" w:rsidRPr="000E7763">
        <w:t xml:space="preserve"> </w:t>
      </w:r>
      <w:r w:rsidRPr="000E7763">
        <w:t>v čl. 2 této smlouvy.</w:t>
      </w:r>
    </w:p>
    <w:p w14:paraId="013C2504" w14:textId="77777777" w:rsidR="00E53378" w:rsidRPr="00E53378" w:rsidRDefault="00E53378" w:rsidP="00E53378">
      <w:pPr>
        <w:pStyle w:val="Styl11"/>
      </w:pPr>
      <w:r w:rsidRPr="000E7763">
        <w:t>Zhotovitel se zavazuje, že provede dílo v rozsahu, způsobem</w:t>
      </w:r>
      <w:r w:rsidRPr="00E53378">
        <w:t xml:space="preserve"> a jakosti dle čl. </w:t>
      </w:r>
      <w:r>
        <w:t xml:space="preserve">2 </w:t>
      </w:r>
      <w:r w:rsidRPr="00E53378">
        <w:t>této smlouvy svým jménem a na vlastní odpovědnost a objednatel se zavazuje k zaplacení ceny.</w:t>
      </w:r>
    </w:p>
    <w:p w14:paraId="7B64C5A5" w14:textId="77777777" w:rsidR="00E53378" w:rsidRPr="00E53378" w:rsidRDefault="00E53378" w:rsidP="00E53378">
      <w:pPr>
        <w:pStyle w:val="Styl11"/>
      </w:pPr>
      <w:r w:rsidRPr="00E53378">
        <w:t>Zhotovitel není oprávněn převést závazek provedení díla na jiného zhotovitele. V případě, že</w:t>
      </w:r>
      <w:r w:rsidR="001242CD">
        <w:t> </w:t>
      </w:r>
      <w:r w:rsidRPr="00E53378">
        <w:t>tak učiní, je povinen objednateli uhradit škodu vzniklou například tím, že mu nebudou poskytnuty finanční prostředky od poskytovatele dotace, jakož i další finanční újmu s tímto související.</w:t>
      </w:r>
    </w:p>
    <w:p w14:paraId="63FF37D0" w14:textId="77777777" w:rsidR="00E53378" w:rsidRDefault="00E53378" w:rsidP="00E53378">
      <w:pPr>
        <w:pStyle w:val="Styl11"/>
      </w:pPr>
      <w:r w:rsidRPr="00E53378">
        <w:t>Zhotovitel prohlašuje, že se před podpisem této smlouvy důkladně seznámil se všemi objednatelem předloženými doklady a podklady týkajícími se uvedeného díla, zejména s projektovou dokumentací</w:t>
      </w:r>
      <w:r w:rsidR="004A6484">
        <w:t xml:space="preserve">, </w:t>
      </w:r>
      <w:r w:rsidRPr="00E53378">
        <w:t>a se staveništěm. Zhotovitel prohlašuje, že činnosti podle této smlou</w:t>
      </w:r>
      <w:r w:rsidR="004A6484">
        <w:t>vy provede za dohodnutou cenu a </w:t>
      </w:r>
      <w:r w:rsidRPr="00E53378">
        <w:t>v dohodnuté lhůtě, dle cenové nabídky zpracované oceněním slepých rozpočtů</w:t>
      </w:r>
      <w:r w:rsidR="007A1512">
        <w:t xml:space="preserve"> (výkazu výměr</w:t>
      </w:r>
      <w:r w:rsidR="00655CDB">
        <w:t xml:space="preserve"> – příloha č. 1 smlouvy</w:t>
      </w:r>
      <w:r w:rsidR="007A1512">
        <w:t>)</w:t>
      </w:r>
      <w:r w:rsidRPr="00E53378">
        <w:t xml:space="preserve"> na předmět díla.</w:t>
      </w:r>
    </w:p>
    <w:p w14:paraId="510D0918" w14:textId="28FFB209" w:rsidR="00146920" w:rsidRPr="00E53378" w:rsidRDefault="00146920" w:rsidP="00E53378">
      <w:pPr>
        <w:pStyle w:val="Styl11"/>
      </w:pPr>
      <w:r>
        <w:t>Za správnost</w:t>
      </w:r>
      <w:r w:rsidR="005F43CB">
        <w:t xml:space="preserve"> a úplnost </w:t>
      </w:r>
      <w:r>
        <w:t>projektové dokumentace odpovídá objednatel.</w:t>
      </w:r>
      <w:r w:rsidR="00634C72">
        <w:t xml:space="preserve"> Zhotovitel potvrzuje převzetí projektové dokumentace díla, kterou obdržel v rámci výběrového řízení</w:t>
      </w:r>
      <w:r w:rsidR="002D276A">
        <w:t>.</w:t>
      </w:r>
    </w:p>
    <w:p w14:paraId="7C22B216" w14:textId="77777777" w:rsidR="00E53378" w:rsidRPr="00E53378" w:rsidRDefault="00E53378" w:rsidP="00E53378">
      <w:pPr>
        <w:pStyle w:val="Nadpis1"/>
      </w:pPr>
      <w:r w:rsidRPr="00E53378">
        <w:t>Předmět díla</w:t>
      </w:r>
    </w:p>
    <w:p w14:paraId="5A16E410" w14:textId="77777777" w:rsidR="00B3477D" w:rsidRPr="00860588" w:rsidRDefault="00E53378" w:rsidP="00B3477D">
      <w:pPr>
        <w:pStyle w:val="Styl11"/>
      </w:pPr>
      <w:r w:rsidRPr="00B87790">
        <w:rPr>
          <w:rStyle w:val="Styl11Char"/>
        </w:rPr>
        <w:t xml:space="preserve">Předmětem díla </w:t>
      </w:r>
      <w:r w:rsidR="00510592">
        <w:rPr>
          <w:rStyle w:val="Styl11Char"/>
        </w:rPr>
        <w:t>jsou</w:t>
      </w:r>
      <w:r w:rsidR="001242CD">
        <w:rPr>
          <w:rStyle w:val="Styl11Char"/>
        </w:rPr>
        <w:t xml:space="preserve"> </w:t>
      </w:r>
      <w:r w:rsidR="00510592">
        <w:t>stavební práce spočívající v</w:t>
      </w:r>
      <w:r w:rsidR="00B3477D">
        <w:t xml:space="preserve"> provedení energeticky úsporných opatření na obálce budovy a instalace vzduchotechniky v objektu Mateřské školy Mnichovice </w:t>
      </w:r>
      <w:proofErr w:type="gramStart"/>
      <w:r w:rsidR="00B3477D">
        <w:t>č.p.</w:t>
      </w:r>
      <w:proofErr w:type="gramEnd"/>
      <w:r w:rsidR="00B3477D">
        <w:t xml:space="preserve"> 600, nacházejícím se na </w:t>
      </w:r>
      <w:r w:rsidR="00B3477D" w:rsidRPr="008B39CF">
        <w:t>pozemk</w:t>
      </w:r>
      <w:r w:rsidR="00B3477D">
        <w:t>u</w:t>
      </w:r>
      <w:r w:rsidR="00B3477D" w:rsidRPr="008B39CF">
        <w:t xml:space="preserve"> </w:t>
      </w:r>
      <w:proofErr w:type="spellStart"/>
      <w:r w:rsidR="00B3477D" w:rsidRPr="008B39CF">
        <w:rPr>
          <w:iCs/>
        </w:rPr>
        <w:t>parc</w:t>
      </w:r>
      <w:proofErr w:type="spellEnd"/>
      <w:r w:rsidR="00B3477D" w:rsidRPr="008B39CF">
        <w:rPr>
          <w:iCs/>
        </w:rPr>
        <w:t>. č.</w:t>
      </w:r>
      <w:r w:rsidR="00B3477D">
        <w:rPr>
          <w:iCs/>
        </w:rPr>
        <w:t xml:space="preserve"> </w:t>
      </w:r>
      <w:r w:rsidR="00B3477D" w:rsidRPr="008B39CF">
        <w:rPr>
          <w:iCs/>
        </w:rPr>
        <w:t xml:space="preserve">1255, </w:t>
      </w:r>
      <w:r w:rsidR="00B3477D">
        <w:rPr>
          <w:iCs/>
        </w:rPr>
        <w:t xml:space="preserve">k. </w:t>
      </w:r>
      <w:proofErr w:type="spellStart"/>
      <w:r w:rsidR="00B3477D">
        <w:rPr>
          <w:iCs/>
        </w:rPr>
        <w:t>ú.</w:t>
      </w:r>
      <w:proofErr w:type="spellEnd"/>
      <w:r w:rsidR="00B3477D">
        <w:rPr>
          <w:iCs/>
        </w:rPr>
        <w:t xml:space="preserve"> Mnichovice u Říčan.</w:t>
      </w:r>
    </w:p>
    <w:p w14:paraId="3B380D35" w14:textId="77777777" w:rsidR="00B3477D" w:rsidRDefault="00B3477D" w:rsidP="00B3477D">
      <w:pPr>
        <w:pStyle w:val="Styl11"/>
      </w:pPr>
      <w:r>
        <w:t>Jedná se o objekt mateřské školy, tvořený dvěma objekty se dvěma nadzemními podlažími, propojené jednopodlažním krčkem. Budova je částečně podsklepena nevytápěným suterénem, ve kterém se nachází kotelna a sklady. Ve dvoupodlažních částech se nacházejí dětské herny, spací místnosti, šatny, sociální a kuchyňské zázemí a komunikační prostory. V přízemním krčku to jsou vstupy do objektu, komunikační prostory, kancelář ředitelky se zázemím a skladovací prostor. V rámci stavebních úprav objektu jsou navrženy následující energetická opatření:</w:t>
      </w:r>
    </w:p>
    <w:p w14:paraId="705F8A76" w14:textId="77777777" w:rsidR="00B3477D" w:rsidRDefault="00B3477D" w:rsidP="00B3477D">
      <w:pPr>
        <w:pStyle w:val="Styl11"/>
        <w:numPr>
          <w:ilvl w:val="0"/>
          <w:numId w:val="26"/>
        </w:numPr>
        <w:ind w:left="1134" w:hanging="425"/>
      </w:pPr>
      <w:r>
        <w:t xml:space="preserve">Zateplení obvodových stěn kontaktním zateplovacím systémem s tepelnou izolací ze šedého polystyrenu EPS </w:t>
      </w:r>
      <w:proofErr w:type="spellStart"/>
      <w:r>
        <w:t>tl</w:t>
      </w:r>
      <w:proofErr w:type="spellEnd"/>
      <w:r>
        <w:t xml:space="preserve">. 120 mm, </w:t>
      </w:r>
      <w:proofErr w:type="spellStart"/>
      <w:r>
        <w:t>λD</w:t>
      </w:r>
      <w:proofErr w:type="spellEnd"/>
      <w:r>
        <w:t xml:space="preserve"> = 0,032 W/</w:t>
      </w:r>
      <w:proofErr w:type="spellStart"/>
      <w:r>
        <w:t>m·K</w:t>
      </w:r>
      <w:proofErr w:type="spellEnd"/>
      <w:r>
        <w:t>,</w:t>
      </w:r>
    </w:p>
    <w:p w14:paraId="1C4FB367" w14:textId="77777777" w:rsidR="00B3477D" w:rsidRDefault="00B3477D" w:rsidP="00B3477D">
      <w:pPr>
        <w:pStyle w:val="Styl11"/>
        <w:numPr>
          <w:ilvl w:val="0"/>
          <w:numId w:val="26"/>
        </w:numPr>
        <w:ind w:left="1134" w:hanging="425"/>
      </w:pPr>
      <w:r>
        <w:t xml:space="preserve">Zateplení soklových částí původního zdiva ve styku s vytápěnou zónou kontaktním zateplovacím systémem s tepelnou izolací realizovanou pomocí soklové izolační desky EPS </w:t>
      </w:r>
      <w:r w:rsidRPr="00642ADB">
        <w:t>PERIMETR</w:t>
      </w:r>
      <w:r>
        <w:t xml:space="preserve"> </w:t>
      </w:r>
      <w:proofErr w:type="gramStart"/>
      <w:r>
        <w:t>tl.120</w:t>
      </w:r>
      <w:proofErr w:type="gramEnd"/>
      <w:r>
        <w:t xml:space="preserve"> mm, </w:t>
      </w:r>
      <w:proofErr w:type="spellStart"/>
      <w:r>
        <w:t>λD</w:t>
      </w:r>
      <w:proofErr w:type="spellEnd"/>
      <w:r>
        <w:t xml:space="preserve"> = 0,034 W/</w:t>
      </w:r>
      <w:proofErr w:type="spellStart"/>
      <w:r>
        <w:t>m·K</w:t>
      </w:r>
      <w:proofErr w:type="spellEnd"/>
      <w:r>
        <w:t>,</w:t>
      </w:r>
    </w:p>
    <w:p w14:paraId="38A22480" w14:textId="77777777" w:rsidR="00B3477D" w:rsidRDefault="00B3477D" w:rsidP="00B3477D">
      <w:pPr>
        <w:pStyle w:val="Styl11"/>
        <w:numPr>
          <w:ilvl w:val="0"/>
          <w:numId w:val="26"/>
        </w:numPr>
        <w:ind w:left="1134" w:hanging="425"/>
      </w:pPr>
      <w:r>
        <w:t xml:space="preserve">Zateplení soklových částí původního zdiva, které není ve styku s vytápěnou zónou kontaktním zateplovacím systémem s tepelnou izolací realizovanou pomocí soklové izolační desky EPS </w:t>
      </w:r>
      <w:r w:rsidRPr="00642ADB">
        <w:t>PERIMETR</w:t>
      </w:r>
      <w:r>
        <w:t xml:space="preserve"> </w:t>
      </w:r>
      <w:proofErr w:type="gramStart"/>
      <w:r>
        <w:t>tl.120</w:t>
      </w:r>
      <w:proofErr w:type="gramEnd"/>
      <w:r>
        <w:t xml:space="preserve"> mm, </w:t>
      </w:r>
      <w:proofErr w:type="spellStart"/>
      <w:r>
        <w:t>λD</w:t>
      </w:r>
      <w:proofErr w:type="spellEnd"/>
      <w:r>
        <w:t xml:space="preserve"> = 0,034 W/</w:t>
      </w:r>
      <w:proofErr w:type="spellStart"/>
      <w:r>
        <w:t>m·K</w:t>
      </w:r>
      <w:proofErr w:type="spellEnd"/>
      <w:r>
        <w:t xml:space="preserve">. Zateplení se provede do </w:t>
      </w:r>
      <w:proofErr w:type="spellStart"/>
      <w:r>
        <w:t>nezámrzné</w:t>
      </w:r>
      <w:proofErr w:type="spellEnd"/>
      <w:r>
        <w:t xml:space="preserve"> hloubky 800 mm v místech, kde to přilehlá zemina dovolí,</w:t>
      </w:r>
    </w:p>
    <w:p w14:paraId="3F5F112D" w14:textId="77777777" w:rsidR="00B3477D" w:rsidRDefault="00B3477D" w:rsidP="00B3477D">
      <w:pPr>
        <w:pStyle w:val="Styl11"/>
        <w:numPr>
          <w:ilvl w:val="0"/>
          <w:numId w:val="26"/>
        </w:numPr>
        <w:ind w:left="1134" w:hanging="425"/>
      </w:pPr>
      <w:r>
        <w:t>Zateplení dosud nezateplených střech tepelnou izolací ze stabilizovaného polystyrenu EPS 200S tloušťky 200 mm (2 vrstvy po 100 mm s překrytím spár),</w:t>
      </w:r>
    </w:p>
    <w:p w14:paraId="3D22BA8C" w14:textId="77777777" w:rsidR="00B3477D" w:rsidRDefault="00B3477D" w:rsidP="00B3477D">
      <w:pPr>
        <w:pStyle w:val="Styl11"/>
        <w:numPr>
          <w:ilvl w:val="0"/>
          <w:numId w:val="26"/>
        </w:numPr>
        <w:ind w:left="1134" w:hanging="425"/>
      </w:pPr>
      <w:r>
        <w:t>Opatření vyvolaná vlivem navrhovaných úprav (klempířské, zámečnické a další prvky na fasádě),</w:t>
      </w:r>
    </w:p>
    <w:p w14:paraId="785B6678" w14:textId="77777777" w:rsidR="00B3477D" w:rsidRDefault="00B3477D" w:rsidP="00B3477D">
      <w:pPr>
        <w:pStyle w:val="Styl11"/>
        <w:numPr>
          <w:ilvl w:val="0"/>
          <w:numId w:val="26"/>
        </w:numPr>
        <w:ind w:left="1134" w:hanging="425"/>
      </w:pPr>
      <w:r>
        <w:t xml:space="preserve">Zateplení dosud nezateplených částí ploché střechy tepelnou izolací EPS 200S </w:t>
      </w:r>
      <w:proofErr w:type="spellStart"/>
      <w:r>
        <w:t>tl</w:t>
      </w:r>
      <w:proofErr w:type="spellEnd"/>
      <w:r>
        <w:t>. 200 mm,</w:t>
      </w:r>
    </w:p>
    <w:p w14:paraId="65771316" w14:textId="77777777" w:rsidR="00B3477D" w:rsidRDefault="00B3477D" w:rsidP="00B3477D">
      <w:pPr>
        <w:pStyle w:val="Styl11"/>
        <w:numPr>
          <w:ilvl w:val="0"/>
          <w:numId w:val="26"/>
        </w:numPr>
        <w:ind w:left="1134" w:hanging="425"/>
      </w:pPr>
      <w:r>
        <w:t>Instalace vzduchotechniky s decentrálními jednotkami (6 ks) se zpětným získáváním tepla. Vzduchotechnika bude zásobovat čerstvým vzduchem třídy a jím přilehlé prostory.</w:t>
      </w:r>
    </w:p>
    <w:p w14:paraId="242418D2" w14:textId="77777777" w:rsidR="00E53378" w:rsidRPr="00B87790" w:rsidRDefault="007A1512" w:rsidP="00C076D4">
      <w:pPr>
        <w:pStyle w:val="Styl11"/>
        <w:rPr>
          <w:lang w:eastAsia="cs-CZ"/>
        </w:rPr>
      </w:pPr>
      <w:r>
        <w:rPr>
          <w:rStyle w:val="Styl11Char"/>
        </w:rPr>
        <w:lastRenderedPageBreak/>
        <w:t xml:space="preserve">Dílo bude provedeno </w:t>
      </w:r>
      <w:r w:rsidR="00E53378" w:rsidRPr="00B87790">
        <w:rPr>
          <w:rStyle w:val="Styl11Char"/>
        </w:rPr>
        <w:t>v souladu s projektovou dokumentací</w:t>
      </w:r>
      <w:r w:rsidR="001F2C8F">
        <w:rPr>
          <w:rStyle w:val="Styl11Char"/>
        </w:rPr>
        <w:t xml:space="preserve"> pro provedení stavby</w:t>
      </w:r>
      <w:r w:rsidR="00843CEB">
        <w:rPr>
          <w:rStyle w:val="Styl11Char"/>
        </w:rPr>
        <w:t>, jejímž zhotovitelem je společnost</w:t>
      </w:r>
      <w:r w:rsidR="00B3477D">
        <w:rPr>
          <w:rStyle w:val="Styl11Char"/>
        </w:rPr>
        <w:t xml:space="preserve"> </w:t>
      </w:r>
      <w:r w:rsidR="00B3477D">
        <w:t xml:space="preserve">Generálním zpracovatelem projektové dokumentace je AG ENERGY, </w:t>
      </w:r>
      <w:proofErr w:type="spellStart"/>
      <w:r w:rsidR="00B3477D">
        <w:t>Anylopex</w:t>
      </w:r>
      <w:proofErr w:type="spellEnd"/>
      <w:r w:rsidR="00B3477D">
        <w:t xml:space="preserve"> plus, s.r.o., Janáčkovo nábřeží 1153/13, Praha 5, 150 00, IČO: 24826651</w:t>
      </w:r>
      <w:r w:rsidR="00E53378" w:rsidRPr="00B87790">
        <w:rPr>
          <w:rStyle w:val="Styl11Char"/>
        </w:rPr>
        <w:t>, na základě jehož výsledku byla uzavřena tato smlouva o dílo, a v souladu se všemi podmínkami uvedenými v zadávací dokumentaci</w:t>
      </w:r>
      <w:r w:rsidR="00E53378" w:rsidRPr="00B87790">
        <w:rPr>
          <w:lang w:eastAsia="cs-CZ"/>
        </w:rPr>
        <w:t xml:space="preserve"> včet</w:t>
      </w:r>
      <w:r>
        <w:rPr>
          <w:lang w:eastAsia="cs-CZ"/>
        </w:rPr>
        <w:t>ně vyjádření dotčených orgánů</w:t>
      </w:r>
      <w:r w:rsidR="005A3936">
        <w:rPr>
          <w:lang w:eastAsia="cs-CZ"/>
        </w:rPr>
        <w:t xml:space="preserve"> a stavebního povolení</w:t>
      </w:r>
      <w:r w:rsidR="009443B5">
        <w:rPr>
          <w:lang w:eastAsia="cs-CZ"/>
        </w:rPr>
        <w:t xml:space="preserve"> </w:t>
      </w:r>
      <w:r w:rsidR="009443B5" w:rsidRPr="004C17EF">
        <w:t>vydan</w:t>
      </w:r>
      <w:r w:rsidR="009443B5">
        <w:t xml:space="preserve">ého </w:t>
      </w:r>
      <w:r w:rsidR="009443B5" w:rsidRPr="004C17EF">
        <w:t xml:space="preserve">Městským úřadem Mnichovice, stavebním úřadem </w:t>
      </w:r>
      <w:proofErr w:type="gramStart"/>
      <w:r w:rsidR="009443B5" w:rsidRPr="004C17EF">
        <w:t>č.j.</w:t>
      </w:r>
      <w:proofErr w:type="gramEnd"/>
      <w:r w:rsidR="009443B5" w:rsidRPr="004C17EF">
        <w:t xml:space="preserve"> MUMN/6756/2016/</w:t>
      </w:r>
      <w:proofErr w:type="spellStart"/>
      <w:r w:rsidR="009443B5" w:rsidRPr="004C17EF">
        <w:t>vlat</w:t>
      </w:r>
      <w:proofErr w:type="spellEnd"/>
      <w:r w:rsidR="009443B5" w:rsidRPr="004C17EF">
        <w:t xml:space="preserve"> ze dne 2. 11. 2016</w:t>
      </w:r>
      <w:r w:rsidR="00E53378" w:rsidRPr="00B87790">
        <w:rPr>
          <w:lang w:eastAsia="cs-CZ"/>
        </w:rPr>
        <w:t>.</w:t>
      </w:r>
    </w:p>
    <w:p w14:paraId="17D9045D" w14:textId="77777777" w:rsidR="00E53378" w:rsidRPr="00EF6A97" w:rsidRDefault="00E53378" w:rsidP="00E53378">
      <w:pPr>
        <w:pStyle w:val="Styl11"/>
      </w:pPr>
      <w:r w:rsidRPr="00B87790">
        <w:rPr>
          <w:lang w:eastAsia="cs-CZ"/>
        </w:rPr>
        <w:t>Nedílnou součástí provedení díla</w:t>
      </w:r>
      <w:r>
        <w:rPr>
          <w:lang w:eastAsia="cs-CZ"/>
        </w:rPr>
        <w:t xml:space="preserve"> a </w:t>
      </w:r>
      <w:r w:rsidRPr="00EF6A97">
        <w:rPr>
          <w:lang w:eastAsia="cs-CZ"/>
        </w:rPr>
        <w:t>ceny za provedení díla je</w:t>
      </w:r>
      <w:r w:rsidR="00AF6A02">
        <w:rPr>
          <w:lang w:eastAsia="cs-CZ"/>
        </w:rPr>
        <w:t xml:space="preserve"> zejména</w:t>
      </w:r>
      <w:r w:rsidRPr="00EF6A97">
        <w:rPr>
          <w:lang w:eastAsia="cs-CZ"/>
        </w:rPr>
        <w:t>:</w:t>
      </w:r>
    </w:p>
    <w:p w14:paraId="7B890F9D" w14:textId="77777777" w:rsidR="00510592" w:rsidRPr="00504783" w:rsidRDefault="00510592" w:rsidP="00510592">
      <w:pPr>
        <w:pStyle w:val="Psmena"/>
        <w:numPr>
          <w:ilvl w:val="0"/>
          <w:numId w:val="7"/>
        </w:numPr>
      </w:pPr>
      <w:r w:rsidRPr="00504783">
        <w:t>zpracování dokumentace skutečného provedení díla v l</w:t>
      </w:r>
      <w:r>
        <w:t>istinné podobě v počtu 2 ks a v </w:t>
      </w:r>
      <w:r w:rsidRPr="00504783">
        <w:t xml:space="preserve">datové podobě na datovém nosiči v počtu 2 ks, </w:t>
      </w:r>
    </w:p>
    <w:p w14:paraId="54290434" w14:textId="77777777" w:rsidR="00510592" w:rsidRPr="00504783" w:rsidRDefault="00510592" w:rsidP="00510592">
      <w:pPr>
        <w:pStyle w:val="Psmena"/>
        <w:numPr>
          <w:ilvl w:val="0"/>
          <w:numId w:val="7"/>
        </w:numPr>
      </w:pPr>
      <w:r w:rsidRPr="00504783">
        <w:t>zajištění veškerých nezbytných průzkumů nutných pro řádné provedení a dokončení díla,</w:t>
      </w:r>
    </w:p>
    <w:p w14:paraId="449316A2" w14:textId="77777777" w:rsidR="00510592" w:rsidRPr="00504783" w:rsidRDefault="00510592" w:rsidP="00510592">
      <w:pPr>
        <w:pStyle w:val="Psmena"/>
        <w:numPr>
          <w:ilvl w:val="0"/>
          <w:numId w:val="7"/>
        </w:numPr>
      </w:pPr>
      <w:r w:rsidRPr="00504783">
        <w:t>zřízení, odstranění a zajištění zařízení staveniště včetně napojení na inženýrské sítě,</w:t>
      </w:r>
    </w:p>
    <w:p w14:paraId="59D8133A" w14:textId="77777777" w:rsidR="00510592" w:rsidRPr="00504783" w:rsidRDefault="00510592" w:rsidP="00510592">
      <w:pPr>
        <w:pStyle w:val="Psmena"/>
        <w:numPr>
          <w:ilvl w:val="0"/>
          <w:numId w:val="7"/>
        </w:numPr>
      </w:pPr>
      <w:r w:rsidRPr="00504783">
        <w:t>zajištění a provedení všech opatření organizačního a staveb</w:t>
      </w:r>
      <w:r>
        <w:t>ně technologického charakteru k </w:t>
      </w:r>
      <w:r w:rsidRPr="00504783">
        <w:t xml:space="preserve">řádnému provedení díla, </w:t>
      </w:r>
    </w:p>
    <w:p w14:paraId="516671C2" w14:textId="77777777" w:rsidR="00510592" w:rsidRPr="00504783" w:rsidRDefault="00510592" w:rsidP="00510592">
      <w:pPr>
        <w:pStyle w:val="Psmena"/>
        <w:numPr>
          <w:ilvl w:val="0"/>
          <w:numId w:val="7"/>
        </w:numPr>
      </w:pPr>
      <w:r w:rsidRPr="00504783">
        <w:t xml:space="preserve">účast na pravidelných kontrolních dnech stavby, </w:t>
      </w:r>
    </w:p>
    <w:p w14:paraId="62270993" w14:textId="77777777" w:rsidR="00510592" w:rsidRPr="00504783" w:rsidRDefault="00510592" w:rsidP="00510592">
      <w:pPr>
        <w:pStyle w:val="Psmena"/>
        <w:numPr>
          <w:ilvl w:val="0"/>
          <w:numId w:val="7"/>
        </w:numPr>
      </w:pPr>
      <w:r w:rsidRPr="00504783">
        <w:t>veškeré práce a dodávky související s bezpečnostními opatřeními na ochranu osob a majetku,</w:t>
      </w:r>
    </w:p>
    <w:p w14:paraId="0EA72E0A" w14:textId="77777777" w:rsidR="00510592" w:rsidRPr="00504783" w:rsidRDefault="00510592" w:rsidP="00510592">
      <w:pPr>
        <w:pStyle w:val="Psmena"/>
        <w:numPr>
          <w:ilvl w:val="0"/>
          <w:numId w:val="7"/>
        </w:numPr>
      </w:pPr>
      <w:r w:rsidRPr="00504783">
        <w:t xml:space="preserve">likvidace, odvoz a uložení vybouraných hmot a stavební suti na skládku včetně poplatku za uskladnění v souladu s ustanoveními zákona č. 185/2001 Sb., o odpadech, </w:t>
      </w:r>
    </w:p>
    <w:p w14:paraId="3E9DDCBF" w14:textId="77777777" w:rsidR="00510592" w:rsidRPr="00504783" w:rsidRDefault="00510592" w:rsidP="00510592">
      <w:pPr>
        <w:pStyle w:val="Psmena"/>
        <w:numPr>
          <w:ilvl w:val="0"/>
          <w:numId w:val="7"/>
        </w:numPr>
      </w:pPr>
      <w:r w:rsidRPr="00504783">
        <w:t xml:space="preserve">uvedení všech povrchů dotčených stavbou do původního stavu, </w:t>
      </w:r>
    </w:p>
    <w:p w14:paraId="492A5E2F" w14:textId="77777777" w:rsidR="00510592" w:rsidRPr="00504783" w:rsidRDefault="00510592" w:rsidP="00510592">
      <w:pPr>
        <w:pStyle w:val="Psmena"/>
        <w:numPr>
          <w:ilvl w:val="0"/>
          <w:numId w:val="7"/>
        </w:numPr>
      </w:pPr>
      <w:r w:rsidRPr="00504783">
        <w:t xml:space="preserve">zajištění bezpečnosti práce a ochrany životního prostředí, </w:t>
      </w:r>
    </w:p>
    <w:p w14:paraId="796BFFE5" w14:textId="77777777" w:rsidR="00510592" w:rsidRPr="00504783" w:rsidRDefault="00510592" w:rsidP="00510592">
      <w:pPr>
        <w:pStyle w:val="Psmena"/>
        <w:numPr>
          <w:ilvl w:val="0"/>
          <w:numId w:val="7"/>
        </w:numPr>
      </w:pPr>
      <w:r w:rsidRPr="00504783">
        <w:t xml:space="preserve">projednání a zajištění případného zvláštního užívání komunikací a veřejných ploch včetně úhrady vyměřených poplatků a nájemného, </w:t>
      </w:r>
    </w:p>
    <w:p w14:paraId="3F44F7B1" w14:textId="77777777" w:rsidR="00510592" w:rsidRDefault="00510592" w:rsidP="00510592">
      <w:pPr>
        <w:pStyle w:val="Psmena"/>
        <w:numPr>
          <w:ilvl w:val="0"/>
          <w:numId w:val="7"/>
        </w:numPr>
      </w:pPr>
      <w:r w:rsidRPr="00504783">
        <w:t xml:space="preserve">zajištění všech nezbytných zkoušek, atestů a revizí podle ČSN a případných jiných právních nebo technických předpisů platných v době provádění a předání díla, kterými bude prokázáno dosažení předepsané kvality a předepsaných technických parametrů díla, péče o nepředané objekty a konstrukce stavby, jejich ošetřování, pojištění atd., </w:t>
      </w:r>
    </w:p>
    <w:p w14:paraId="53DF12BF" w14:textId="77777777" w:rsidR="00C73721" w:rsidRDefault="00510592" w:rsidP="007D5248">
      <w:pPr>
        <w:pStyle w:val="Psmena"/>
        <w:numPr>
          <w:ilvl w:val="0"/>
          <w:numId w:val="7"/>
        </w:numPr>
      </w:pPr>
      <w:r w:rsidRPr="00504783">
        <w:t>průvodní technická dokumentace, zkušební protokoly, revizní zpr</w:t>
      </w:r>
      <w:r>
        <w:t>ávy, atesty a doklady dle zákona č. </w:t>
      </w:r>
      <w:r w:rsidRPr="00504783">
        <w:t>22/1997 Sb., o technických požadavcích na výrobky a o změně a doplnění některých zákonů, prohlášení o shodě, seznam doporučených náhradních</w:t>
      </w:r>
      <w:r>
        <w:t xml:space="preserve"> dílů, předepsané ochranné</w:t>
      </w:r>
      <w:r w:rsidR="00C73721">
        <w:t xml:space="preserve"> pomůcky,</w:t>
      </w:r>
    </w:p>
    <w:p w14:paraId="2FDF143C" w14:textId="77777777" w:rsidR="0003249E" w:rsidRDefault="00E53378" w:rsidP="00D6090B">
      <w:pPr>
        <w:pStyle w:val="Psmena"/>
        <w:numPr>
          <w:ilvl w:val="0"/>
          <w:numId w:val="7"/>
        </w:numPr>
      </w:pPr>
      <w:r w:rsidRPr="00CD137B">
        <w:t>provedení</w:t>
      </w:r>
      <w:r w:rsidRPr="00504783">
        <w:t xml:space="preserve"> přejímky </w:t>
      </w:r>
      <w:r w:rsidR="006B5E2C">
        <w:t>díla</w:t>
      </w:r>
      <w:r w:rsidR="0003249E">
        <w:t>,</w:t>
      </w:r>
    </w:p>
    <w:p w14:paraId="1C181C63" w14:textId="77777777" w:rsidR="0003249E" w:rsidRDefault="0003249E" w:rsidP="0003249E">
      <w:pPr>
        <w:pStyle w:val="Psmena"/>
        <w:numPr>
          <w:ilvl w:val="0"/>
          <w:numId w:val="7"/>
        </w:numPr>
      </w:pPr>
      <w:r>
        <w:t>fotodokumentace o průběhu prací vč. fotodokumentace stavby před zahájením prací</w:t>
      </w:r>
    </w:p>
    <w:p w14:paraId="6405CC97" w14:textId="2832FFEB" w:rsidR="00F33E35" w:rsidRDefault="00F33E35" w:rsidP="00F33E35">
      <w:pPr>
        <w:pStyle w:val="Psmena"/>
        <w:ind w:left="720"/>
      </w:pPr>
      <w:r>
        <w:t xml:space="preserve">a další činnosti </w:t>
      </w:r>
      <w:r w:rsidR="002D276A">
        <w:t xml:space="preserve">uvedené </w:t>
      </w:r>
      <w:r>
        <w:t>ve výkazu výměr, který tvoří přílohu této smlouvy.</w:t>
      </w:r>
    </w:p>
    <w:p w14:paraId="4D86B9C3" w14:textId="77777777" w:rsidR="00E53378" w:rsidRPr="00EF6A97" w:rsidRDefault="00E53378" w:rsidP="004B0B8A">
      <w:pPr>
        <w:pStyle w:val="Styl11"/>
        <w:rPr>
          <w:lang w:eastAsia="cs-CZ"/>
        </w:rPr>
      </w:pPr>
      <w:r w:rsidRPr="00EF6A97">
        <w:rPr>
          <w:lang w:eastAsia="cs-CZ"/>
        </w:rPr>
        <w:t>Zhotovitel je povinen provést dílo v souladu s rozhodnutími</w:t>
      </w:r>
      <w:r>
        <w:rPr>
          <w:lang w:eastAsia="cs-CZ"/>
        </w:rPr>
        <w:t xml:space="preserve"> a </w:t>
      </w:r>
      <w:r w:rsidRPr="00EF6A97">
        <w:rPr>
          <w:lang w:eastAsia="cs-CZ"/>
        </w:rPr>
        <w:t>vyjádřeními státní správy</w:t>
      </w:r>
      <w:r>
        <w:rPr>
          <w:lang w:eastAsia="cs-CZ"/>
        </w:rPr>
        <w:t xml:space="preserve"> a </w:t>
      </w:r>
      <w:r w:rsidRPr="00EF6A97">
        <w:rPr>
          <w:lang w:eastAsia="cs-CZ"/>
        </w:rPr>
        <w:t xml:space="preserve">samosprávy, předpisy upravujícími provádění </w:t>
      </w:r>
      <w:r w:rsidR="006B5E2C">
        <w:rPr>
          <w:lang w:eastAsia="cs-CZ"/>
        </w:rPr>
        <w:t>děl obdobného charakteru</w:t>
      </w:r>
      <w:r w:rsidRPr="00EF6A97">
        <w:rPr>
          <w:lang w:eastAsia="cs-CZ"/>
        </w:rPr>
        <w:t>, ustanoveními této smlouvy</w:t>
      </w:r>
      <w:r>
        <w:rPr>
          <w:lang w:eastAsia="cs-CZ"/>
        </w:rPr>
        <w:t xml:space="preserve"> a </w:t>
      </w:r>
      <w:r w:rsidRPr="00EF6A97">
        <w:rPr>
          <w:lang w:eastAsia="cs-CZ"/>
        </w:rPr>
        <w:t xml:space="preserve">se svojí nabídkou </w:t>
      </w:r>
      <w:r w:rsidR="00F44472">
        <w:rPr>
          <w:lang w:eastAsia="cs-CZ"/>
        </w:rPr>
        <w:t>podanou v rámci zadávacího řízení na veřejnou zakázku „</w:t>
      </w:r>
      <w:r w:rsidR="004A6484">
        <w:rPr>
          <w:lang w:eastAsia="cs-CZ"/>
        </w:rPr>
        <w:t>Zateplení mateřské školy v Mnichovicích</w:t>
      </w:r>
      <w:r w:rsidR="00F44472">
        <w:rPr>
          <w:lang w:eastAsia="cs-CZ"/>
        </w:rPr>
        <w:t>“</w:t>
      </w:r>
      <w:r>
        <w:rPr>
          <w:lang w:eastAsia="cs-CZ"/>
        </w:rPr>
        <w:t>.</w:t>
      </w:r>
    </w:p>
    <w:p w14:paraId="44913FD0" w14:textId="77777777" w:rsidR="00E53378" w:rsidRPr="00EF6A97" w:rsidRDefault="00E53378" w:rsidP="006625F3">
      <w:pPr>
        <w:pStyle w:val="Styl11"/>
        <w:rPr>
          <w:lang w:eastAsia="cs-CZ"/>
        </w:rPr>
      </w:pPr>
      <w:r w:rsidRPr="00EF6A97">
        <w:rPr>
          <w:lang w:eastAsia="cs-CZ"/>
        </w:rPr>
        <w:t xml:space="preserve">Místem plnění je </w:t>
      </w:r>
      <w:r w:rsidRPr="00843CEB">
        <w:rPr>
          <w:lang w:eastAsia="cs-CZ"/>
        </w:rPr>
        <w:t>katastrální území</w:t>
      </w:r>
      <w:r w:rsidR="00C73721" w:rsidRPr="00843CEB">
        <w:rPr>
          <w:lang w:eastAsia="cs-CZ"/>
        </w:rPr>
        <w:t xml:space="preserve"> </w:t>
      </w:r>
      <w:r w:rsidR="00F44472" w:rsidRPr="00843CEB">
        <w:rPr>
          <w:lang w:eastAsia="cs-CZ"/>
        </w:rPr>
        <w:t xml:space="preserve">města </w:t>
      </w:r>
      <w:r w:rsidR="006B0EA4" w:rsidRPr="00843CEB">
        <w:rPr>
          <w:lang w:eastAsia="cs-CZ"/>
        </w:rPr>
        <w:t>Mnichovice</w:t>
      </w:r>
      <w:r w:rsidR="001F2C8F">
        <w:rPr>
          <w:lang w:eastAsia="cs-CZ"/>
        </w:rPr>
        <w:t xml:space="preserve">, </w:t>
      </w:r>
      <w:r w:rsidRPr="00EF6A97">
        <w:rPr>
          <w:lang w:eastAsia="cs-CZ"/>
        </w:rPr>
        <w:t>blíže specifikováno projektovou dokumentací, která b</w:t>
      </w:r>
      <w:r w:rsidR="007A1512">
        <w:rPr>
          <w:lang w:eastAsia="cs-CZ"/>
        </w:rPr>
        <w:t>yla nedílnou součástí zadávací</w:t>
      </w:r>
      <w:r w:rsidR="00C73721">
        <w:rPr>
          <w:lang w:eastAsia="cs-CZ"/>
        </w:rPr>
        <w:t xml:space="preserve"> </w:t>
      </w:r>
      <w:r w:rsidR="007A1512">
        <w:rPr>
          <w:lang w:eastAsia="cs-CZ"/>
        </w:rPr>
        <w:t>dokumentace k </w:t>
      </w:r>
      <w:r w:rsidR="00F44472">
        <w:rPr>
          <w:lang w:eastAsia="cs-CZ"/>
        </w:rPr>
        <w:t>zadávací</w:t>
      </w:r>
      <w:r w:rsidR="007A1512">
        <w:rPr>
          <w:lang w:eastAsia="cs-CZ"/>
        </w:rPr>
        <w:t>mu řízení</w:t>
      </w:r>
      <w:r w:rsidRPr="00EF6A97">
        <w:rPr>
          <w:lang w:eastAsia="cs-CZ"/>
        </w:rPr>
        <w:t>.</w:t>
      </w:r>
    </w:p>
    <w:p w14:paraId="1349DD77" w14:textId="77777777" w:rsidR="00510592" w:rsidRPr="00EF6A97" w:rsidRDefault="00510592" w:rsidP="00510592">
      <w:pPr>
        <w:pStyle w:val="Styl11"/>
        <w:rPr>
          <w:lang w:eastAsia="cs-CZ"/>
        </w:rPr>
      </w:pPr>
      <w:r w:rsidRPr="00EF6A97">
        <w:rPr>
          <w:lang w:eastAsia="cs-CZ"/>
        </w:rPr>
        <w:t>Dílo je provedeno řádně v případě úplného, bezvadného provedení všech stavebních</w:t>
      </w:r>
      <w:r>
        <w:rPr>
          <w:lang w:eastAsia="cs-CZ"/>
        </w:rPr>
        <w:t xml:space="preserve"> a </w:t>
      </w:r>
      <w:r w:rsidRPr="00EF6A97">
        <w:rPr>
          <w:lang w:eastAsia="cs-CZ"/>
        </w:rPr>
        <w:t>montážních prací</w:t>
      </w:r>
      <w:r>
        <w:rPr>
          <w:lang w:eastAsia="cs-CZ"/>
        </w:rPr>
        <w:t xml:space="preserve"> a </w:t>
      </w:r>
      <w:r w:rsidRPr="00EF6A97">
        <w:rPr>
          <w:lang w:eastAsia="cs-CZ"/>
        </w:rPr>
        <w:t>konstrukcí včetně dodávek potřebných materiálů, strojů</w:t>
      </w:r>
      <w:r>
        <w:rPr>
          <w:lang w:eastAsia="cs-CZ"/>
        </w:rPr>
        <w:t xml:space="preserve"> a </w:t>
      </w:r>
      <w:r w:rsidRPr="00EF6A97">
        <w:rPr>
          <w:lang w:eastAsia="cs-CZ"/>
        </w:rPr>
        <w:t>zařízení nezbytných pro řádné dokončení díla, dále provedení všech činností souvisejících s dodávkou stavebních</w:t>
      </w:r>
      <w:r>
        <w:rPr>
          <w:lang w:eastAsia="cs-CZ"/>
        </w:rPr>
        <w:t xml:space="preserve"> a </w:t>
      </w:r>
      <w:r w:rsidRPr="00EF6A97">
        <w:rPr>
          <w:lang w:eastAsia="cs-CZ"/>
        </w:rPr>
        <w:t xml:space="preserve">montážních prací, jejichž provedení je pro řádné dokončení díla nezbytné (např. </w:t>
      </w:r>
      <w:r w:rsidRPr="00EF6A97">
        <w:rPr>
          <w:lang w:eastAsia="cs-CZ"/>
        </w:rPr>
        <w:lastRenderedPageBreak/>
        <w:t>zařízení staveniště, bezpečností opatření apod.),</w:t>
      </w:r>
      <w:r>
        <w:rPr>
          <w:lang w:eastAsia="cs-CZ"/>
        </w:rPr>
        <w:t xml:space="preserve"> a </w:t>
      </w:r>
      <w:r w:rsidRPr="00EF6A97">
        <w:rPr>
          <w:lang w:eastAsia="cs-CZ"/>
        </w:rPr>
        <w:t>to v celém rozsahu zadání, který je vymezen projektovou dokumentací, určenými standardy</w:t>
      </w:r>
      <w:r>
        <w:rPr>
          <w:lang w:eastAsia="cs-CZ"/>
        </w:rPr>
        <w:t xml:space="preserve"> a </w:t>
      </w:r>
      <w:r w:rsidRPr="00EF6A97">
        <w:rPr>
          <w:lang w:eastAsia="cs-CZ"/>
        </w:rPr>
        <w:t>obecně technickými požadavky na výstavbu.</w:t>
      </w:r>
    </w:p>
    <w:p w14:paraId="13C1DBF9" w14:textId="77777777" w:rsidR="00E53378" w:rsidRPr="005B682C" w:rsidRDefault="00E53378" w:rsidP="00A63193">
      <w:pPr>
        <w:pStyle w:val="Styl11"/>
        <w:rPr>
          <w:lang w:eastAsia="cs-CZ"/>
        </w:rPr>
      </w:pPr>
      <w:r w:rsidRPr="00EF6A97">
        <w:rPr>
          <w:lang w:eastAsia="cs-CZ"/>
        </w:rPr>
        <w:t xml:space="preserve">Použité materiály musí </w:t>
      </w:r>
      <w:r w:rsidRPr="001B3011">
        <w:rPr>
          <w:lang w:eastAsia="cs-CZ"/>
        </w:rPr>
        <w:t>vyhovovat</w:t>
      </w:r>
      <w:r w:rsidRPr="00EF6A97">
        <w:rPr>
          <w:lang w:eastAsia="cs-CZ"/>
        </w:rPr>
        <w:t xml:space="preserve"> požadavkům kladeným na jejich jakost</w:t>
      </w:r>
      <w:r>
        <w:rPr>
          <w:lang w:eastAsia="cs-CZ"/>
        </w:rPr>
        <w:t xml:space="preserve"> a </w:t>
      </w:r>
      <w:r w:rsidRPr="00EF6A97">
        <w:rPr>
          <w:lang w:eastAsia="cs-CZ"/>
        </w:rPr>
        <w:t xml:space="preserve">musí mít prohlášení o shodě dle zákona </w:t>
      </w:r>
      <w:r w:rsidR="006625F3">
        <w:rPr>
          <w:lang w:eastAsia="cs-CZ"/>
        </w:rPr>
        <w:t xml:space="preserve">č. </w:t>
      </w:r>
      <w:r w:rsidRPr="00EF6A97">
        <w:rPr>
          <w:lang w:eastAsia="cs-CZ"/>
        </w:rPr>
        <w:t>22/1997Sb. Jakost dodávaných materiálů</w:t>
      </w:r>
      <w:r>
        <w:rPr>
          <w:lang w:eastAsia="cs-CZ"/>
        </w:rPr>
        <w:t xml:space="preserve"> a </w:t>
      </w:r>
      <w:r w:rsidRPr="00EF6A97">
        <w:rPr>
          <w:lang w:eastAsia="cs-CZ"/>
        </w:rPr>
        <w:t>konstrukcí bude dokládána předepsaným způsobem při kontrolních prohlídkách</w:t>
      </w:r>
      <w:r>
        <w:rPr>
          <w:lang w:eastAsia="cs-CZ"/>
        </w:rPr>
        <w:t xml:space="preserve"> a </w:t>
      </w:r>
      <w:r w:rsidRPr="00EF6A97">
        <w:rPr>
          <w:lang w:eastAsia="cs-CZ"/>
        </w:rPr>
        <w:t>při předání</w:t>
      </w:r>
      <w:r>
        <w:rPr>
          <w:lang w:eastAsia="cs-CZ"/>
        </w:rPr>
        <w:t xml:space="preserve"> a </w:t>
      </w:r>
      <w:r w:rsidRPr="00EF6A97">
        <w:rPr>
          <w:lang w:eastAsia="cs-CZ"/>
        </w:rPr>
        <w:t xml:space="preserve">převzetí </w:t>
      </w:r>
      <w:r w:rsidRPr="005B682C">
        <w:rPr>
          <w:lang w:eastAsia="cs-CZ"/>
        </w:rPr>
        <w:t>díla.</w:t>
      </w:r>
    </w:p>
    <w:p w14:paraId="0F20ACB6" w14:textId="77777777" w:rsidR="00E53378" w:rsidRPr="00026E7E" w:rsidRDefault="00E53378" w:rsidP="006625F3">
      <w:pPr>
        <w:pStyle w:val="Styl11"/>
        <w:rPr>
          <w:lang w:eastAsia="cs-CZ"/>
        </w:rPr>
      </w:pPr>
      <w:r w:rsidRPr="005B682C">
        <w:rPr>
          <w:lang w:eastAsia="cs-CZ"/>
        </w:rPr>
        <w:t xml:space="preserve">Veškeré vícepráce, </w:t>
      </w:r>
      <w:proofErr w:type="spellStart"/>
      <w:r w:rsidRPr="005B682C">
        <w:rPr>
          <w:lang w:eastAsia="cs-CZ"/>
        </w:rPr>
        <w:t>méněpráce</w:t>
      </w:r>
      <w:proofErr w:type="spellEnd"/>
      <w:r w:rsidRPr="005B682C">
        <w:rPr>
          <w:lang w:eastAsia="cs-CZ"/>
        </w:rPr>
        <w:t xml:space="preserve"> a změny díla, </w:t>
      </w:r>
      <w:r w:rsidRPr="00026E7E">
        <w:rPr>
          <w:lang w:eastAsia="cs-CZ"/>
        </w:rPr>
        <w:t xml:space="preserve">musí být objednatelem předem odsouhlaseny, v případě, že z těchto změn bude vyplývat zvýšení ceny díla, musí být před jejich fakturací uzavřen dodatek k této smlouvě v souladu s čl. </w:t>
      </w:r>
      <w:r w:rsidR="00C73721">
        <w:fldChar w:fldCharType="begin"/>
      </w:r>
      <w:r w:rsidR="00C73721">
        <w:instrText xml:space="preserve"> REF _Ref367436208 \r \h  \* MERGEFORMAT </w:instrText>
      </w:r>
      <w:r w:rsidR="00C73721">
        <w:fldChar w:fldCharType="separate"/>
      </w:r>
      <w:proofErr w:type="gramStart"/>
      <w:r w:rsidR="00250904">
        <w:rPr>
          <w:lang w:eastAsia="cs-CZ"/>
        </w:rPr>
        <w:t>13.2</w:t>
      </w:r>
      <w:r w:rsidR="00C73721">
        <w:fldChar w:fldCharType="end"/>
      </w:r>
      <w:r w:rsidR="001242CD">
        <w:rPr>
          <w:lang w:eastAsia="cs-CZ"/>
        </w:rPr>
        <w:t xml:space="preserve"> </w:t>
      </w:r>
      <w:r w:rsidRPr="00026E7E">
        <w:rPr>
          <w:lang w:eastAsia="cs-CZ"/>
        </w:rPr>
        <w:t>této</w:t>
      </w:r>
      <w:proofErr w:type="gramEnd"/>
      <w:r w:rsidRPr="00026E7E">
        <w:rPr>
          <w:lang w:eastAsia="cs-CZ"/>
        </w:rPr>
        <w:t xml:space="preserve"> smlouvy.</w:t>
      </w:r>
    </w:p>
    <w:p w14:paraId="738E8001" w14:textId="77777777" w:rsidR="00E53378" w:rsidRPr="00EF6A97" w:rsidRDefault="00E53378" w:rsidP="006625F3">
      <w:pPr>
        <w:pStyle w:val="Styl11"/>
        <w:rPr>
          <w:lang w:eastAsia="cs-CZ"/>
        </w:rPr>
      </w:pPr>
      <w:r w:rsidRPr="00026E7E">
        <w:rPr>
          <w:lang w:eastAsia="cs-CZ"/>
        </w:rPr>
        <w:t>Dle dohody smluvních stran je předmětem díla provedení</w:t>
      </w:r>
      <w:r w:rsidRPr="005B682C">
        <w:rPr>
          <w:lang w:eastAsia="cs-CZ"/>
        </w:rPr>
        <w:t xml:space="preserve"> všech činností, prací</w:t>
      </w:r>
      <w:r>
        <w:rPr>
          <w:lang w:eastAsia="cs-CZ"/>
        </w:rPr>
        <w:t xml:space="preserve"> a </w:t>
      </w:r>
      <w:r w:rsidRPr="00EF6A97">
        <w:rPr>
          <w:lang w:eastAsia="cs-CZ"/>
        </w:rPr>
        <w:t>dodávek obsažených v nabídce (výkazu výměr), nebo které vyplývají ze zadávacích podmínek veřejné zakázky (dále též „výchozí dokumenty“), které tvoří nedílnou součást této smlouvy,</w:t>
      </w:r>
      <w:r>
        <w:rPr>
          <w:lang w:eastAsia="cs-CZ"/>
        </w:rPr>
        <w:t xml:space="preserve"> a </w:t>
      </w:r>
      <w:r w:rsidRPr="00EF6A97">
        <w:rPr>
          <w:lang w:eastAsia="cs-CZ"/>
        </w:rPr>
        <w:t xml:space="preserve">to bez ohledu na to, v kterém z těchto výchozích dokumentů jsou uvedeny, resp. z kterého z nich vyplývají. </w:t>
      </w:r>
    </w:p>
    <w:p w14:paraId="3CD1A7EA" w14:textId="77777777" w:rsidR="00E53378" w:rsidRDefault="00E53378" w:rsidP="006625F3">
      <w:pPr>
        <w:pStyle w:val="Styl11"/>
        <w:rPr>
          <w:lang w:eastAsia="cs-CZ"/>
        </w:rPr>
      </w:pPr>
      <w:r w:rsidRPr="00EF6A97">
        <w:rPr>
          <w:lang w:eastAsia="cs-CZ"/>
        </w:rPr>
        <w:t>Není-li v této smlouvě uvedeno jinak, není zhotovitel oprávněn ani povinen provést jakoukoliv změnu díla bez písemné dohody s objednatelem ve formě písemného dodatku.</w:t>
      </w:r>
    </w:p>
    <w:p w14:paraId="52239818" w14:textId="77777777" w:rsidR="00E53378" w:rsidRPr="00EF6A97" w:rsidRDefault="00E53378" w:rsidP="006625F3">
      <w:pPr>
        <w:pStyle w:val="Styl11"/>
        <w:rPr>
          <w:lang w:eastAsia="cs-CZ"/>
        </w:rPr>
      </w:pPr>
      <w:r w:rsidRPr="005D6148">
        <w:t xml:space="preserve">Objednatel je oprávněn měnit specifikaci a rozšířit nebo snížit rozsah </w:t>
      </w:r>
      <w:r>
        <w:t>prací.</w:t>
      </w:r>
      <w:r w:rsidRPr="005D6148">
        <w:t xml:space="preserve"> Zhotovitel musí takové změny zohlednit.</w:t>
      </w:r>
    </w:p>
    <w:p w14:paraId="3A8EB3A0" w14:textId="77777777" w:rsidR="00E53378" w:rsidRPr="006625F3" w:rsidRDefault="00E53378" w:rsidP="006625F3">
      <w:pPr>
        <w:pStyle w:val="Nadpis1"/>
      </w:pPr>
      <w:r w:rsidRPr="006625F3">
        <w:t>Doba plnění</w:t>
      </w:r>
    </w:p>
    <w:p w14:paraId="0F8DD1FA" w14:textId="77777777" w:rsidR="00E53378" w:rsidRDefault="00E53378" w:rsidP="006625F3">
      <w:pPr>
        <w:pStyle w:val="Styl11"/>
        <w:rPr>
          <w:lang w:eastAsia="cs-CZ"/>
        </w:rPr>
      </w:pPr>
      <w:bookmarkStart w:id="1" w:name="_Ref382298716"/>
      <w:r w:rsidRPr="00EF6A97">
        <w:rPr>
          <w:lang w:eastAsia="cs-CZ"/>
        </w:rPr>
        <w:t>Zhotovitel se zavazuje provést dílo ve sjednané době:</w:t>
      </w:r>
      <w:bookmarkEnd w:id="1"/>
    </w:p>
    <w:p w14:paraId="4EBD16EC" w14:textId="77777777" w:rsidR="0041060A" w:rsidRDefault="0041060A" w:rsidP="0041060A">
      <w:pPr>
        <w:pStyle w:val="Styl11"/>
        <w:numPr>
          <w:ilvl w:val="0"/>
          <w:numId w:val="0"/>
        </w:numPr>
        <w:ind w:left="709"/>
        <w:rPr>
          <w:lang w:eastAsia="cs-CZ"/>
        </w:rPr>
      </w:pPr>
      <w:r w:rsidRPr="0041060A">
        <w:rPr>
          <w:b/>
          <w:lang w:eastAsia="cs-CZ"/>
        </w:rPr>
        <w:t>zahájení díla:</w:t>
      </w:r>
      <w:r w:rsidRPr="0041060A">
        <w:rPr>
          <w:lang w:eastAsia="cs-CZ"/>
        </w:rPr>
        <w:t xml:space="preserve"> den, kdy dojde k protokolárnímu předání</w:t>
      </w:r>
      <w:r>
        <w:rPr>
          <w:lang w:eastAsia="cs-CZ"/>
        </w:rPr>
        <w:t xml:space="preserve"> a převzetí</w:t>
      </w:r>
      <w:r w:rsidRPr="0041060A">
        <w:rPr>
          <w:lang w:eastAsia="cs-CZ"/>
        </w:rPr>
        <w:t xml:space="preserve"> staveniště, rozhodným dnem je vždy skutečný de</w:t>
      </w:r>
      <w:r>
        <w:rPr>
          <w:lang w:eastAsia="cs-CZ"/>
        </w:rPr>
        <w:t>n předání a převzetí staveniště:</w:t>
      </w:r>
    </w:p>
    <w:p w14:paraId="472530ED" w14:textId="13B8BC7C" w:rsidR="00FB6DEE" w:rsidRPr="001B5828" w:rsidRDefault="00953A20" w:rsidP="00FB6DEE">
      <w:pPr>
        <w:pStyle w:val="Styl2"/>
        <w:numPr>
          <w:ilvl w:val="0"/>
          <w:numId w:val="0"/>
        </w:numPr>
        <w:ind w:left="709"/>
      </w:pPr>
      <w:r w:rsidRPr="00642ADB">
        <w:t>do 7</w:t>
      </w:r>
      <w:r w:rsidR="00FB6DEE" w:rsidRPr="00642ADB">
        <w:t xml:space="preserve"> dnů od výzvy zadavatele (předpoklad </w:t>
      </w:r>
      <w:r w:rsidR="00792777" w:rsidRPr="00642ADB">
        <w:t xml:space="preserve">květen  - </w:t>
      </w:r>
      <w:r w:rsidR="00FB6DEE" w:rsidRPr="00642ADB">
        <w:t>červen 2017)</w:t>
      </w:r>
    </w:p>
    <w:p w14:paraId="78D2E217" w14:textId="77777777" w:rsidR="0041060A" w:rsidRPr="0066427B" w:rsidRDefault="0026797B" w:rsidP="0041060A">
      <w:pPr>
        <w:pStyle w:val="Styl111"/>
        <w:numPr>
          <w:ilvl w:val="0"/>
          <w:numId w:val="0"/>
        </w:numPr>
        <w:tabs>
          <w:tab w:val="left" w:pos="567"/>
        </w:tabs>
        <w:ind w:left="709"/>
      </w:pPr>
      <w:r w:rsidRPr="0041060A">
        <w:rPr>
          <w:b/>
        </w:rPr>
        <w:t xml:space="preserve">předpoklad </w:t>
      </w:r>
      <w:r w:rsidR="00E53378" w:rsidRPr="0041060A">
        <w:rPr>
          <w:b/>
        </w:rPr>
        <w:t>dokončení díla:</w:t>
      </w:r>
      <w:r w:rsidR="0041060A">
        <w:rPr>
          <w:b/>
        </w:rPr>
        <w:t xml:space="preserve"> </w:t>
      </w:r>
      <w:r w:rsidR="0041060A" w:rsidRPr="00210223">
        <w:t>d</w:t>
      </w:r>
      <w:r w:rsidR="0041060A">
        <w:t>en</w:t>
      </w:r>
      <w:r w:rsidR="0041060A" w:rsidRPr="00210223">
        <w:t xml:space="preserve">, kdy dojde k předání a převzetí hotového díla mezi </w:t>
      </w:r>
      <w:r w:rsidR="0041060A">
        <w:t>z</w:t>
      </w:r>
      <w:r w:rsidR="0041060A" w:rsidRPr="00210223">
        <w:t xml:space="preserve">adavatelem a </w:t>
      </w:r>
      <w:r w:rsidR="0041060A">
        <w:t>vybraným dodavatelem bez vad a nedodělků</w:t>
      </w:r>
      <w:r w:rsidR="00FB6DEE">
        <w:t>:</w:t>
      </w:r>
    </w:p>
    <w:p w14:paraId="4D387F12" w14:textId="63D05455" w:rsidR="00FB6DEE" w:rsidRDefault="00A169E5" w:rsidP="00FB6DEE">
      <w:pPr>
        <w:pStyle w:val="Styl2"/>
        <w:numPr>
          <w:ilvl w:val="0"/>
          <w:numId w:val="0"/>
        </w:numPr>
        <w:ind w:left="709"/>
      </w:pPr>
      <w:r w:rsidRPr="00642ADB">
        <w:t xml:space="preserve">do </w:t>
      </w:r>
      <w:r w:rsidR="004E3C5F" w:rsidRPr="00642ADB">
        <w:t>3</w:t>
      </w:r>
      <w:r w:rsidRPr="00642ADB">
        <w:t xml:space="preserve"> měsíců od výzvy zadavatele, </w:t>
      </w:r>
      <w:r w:rsidR="00FB6DEE" w:rsidRPr="00642ADB">
        <w:t xml:space="preserve">nejpozději do </w:t>
      </w:r>
      <w:r w:rsidR="00FE708A" w:rsidRPr="00642ADB">
        <w:t>28. 8. 2017</w:t>
      </w:r>
    </w:p>
    <w:p w14:paraId="0B6FB2FA" w14:textId="77777777" w:rsidR="00E53378" w:rsidRPr="00504783" w:rsidRDefault="003570E9" w:rsidP="006625F3">
      <w:pPr>
        <w:pStyle w:val="Podtitul"/>
      </w:pPr>
      <w:r w:rsidRPr="0041060A">
        <w:rPr>
          <w:b/>
          <w:lang w:eastAsia="cs-CZ"/>
        </w:rPr>
        <w:t>počátek běhu záruční lhůty:</w:t>
      </w:r>
      <w:r w:rsidRPr="00C87744">
        <w:rPr>
          <w:lang w:eastAsia="cs-CZ"/>
        </w:rPr>
        <w:t xml:space="preserve"> </w:t>
      </w:r>
      <w:r w:rsidR="00C87744" w:rsidRPr="00C87744">
        <w:rPr>
          <w:lang w:eastAsia="cs-CZ"/>
        </w:rPr>
        <w:t>dnem protokolárního předání a převzetí díla</w:t>
      </w:r>
      <w:r w:rsidR="0041060A">
        <w:rPr>
          <w:lang w:eastAsia="cs-CZ"/>
        </w:rPr>
        <w:t xml:space="preserve"> bez vad a nedodělků</w:t>
      </w:r>
      <w:r w:rsidR="006625F3" w:rsidRPr="00C87744">
        <w:rPr>
          <w:lang w:eastAsia="cs-CZ"/>
        </w:rPr>
        <w:t>.</w:t>
      </w:r>
    </w:p>
    <w:p w14:paraId="5731E7B4" w14:textId="4BE84A7A" w:rsidR="00E53378" w:rsidRPr="00642ADB" w:rsidRDefault="00E53378" w:rsidP="006625F3">
      <w:pPr>
        <w:pStyle w:val="Styl11"/>
        <w:rPr>
          <w:lang w:eastAsia="cs-CZ"/>
        </w:rPr>
      </w:pPr>
      <w:r w:rsidRPr="00843CEB">
        <w:rPr>
          <w:lang w:eastAsia="cs-CZ"/>
        </w:rPr>
        <w:t xml:space="preserve">Protokolární předání </w:t>
      </w:r>
      <w:r w:rsidR="006625F3" w:rsidRPr="00843CEB">
        <w:rPr>
          <w:lang w:eastAsia="cs-CZ"/>
        </w:rPr>
        <w:t>s</w:t>
      </w:r>
      <w:r w:rsidRPr="00843CEB">
        <w:rPr>
          <w:lang w:eastAsia="cs-CZ"/>
        </w:rPr>
        <w:t>taveniště</w:t>
      </w:r>
      <w:r w:rsidR="002E5D36">
        <w:rPr>
          <w:lang w:eastAsia="cs-CZ"/>
        </w:rPr>
        <w:t xml:space="preserve"> proběhne</w:t>
      </w:r>
      <w:r w:rsidRPr="00843CEB">
        <w:rPr>
          <w:lang w:eastAsia="cs-CZ"/>
        </w:rPr>
        <w:t xml:space="preserve"> </w:t>
      </w:r>
      <w:r w:rsidR="003B5E02" w:rsidRPr="00642ADB">
        <w:rPr>
          <w:lang w:eastAsia="cs-CZ"/>
        </w:rPr>
        <w:t xml:space="preserve">do </w:t>
      </w:r>
      <w:r w:rsidR="00953A20" w:rsidRPr="00642ADB">
        <w:rPr>
          <w:lang w:eastAsia="cs-CZ"/>
        </w:rPr>
        <w:t>7</w:t>
      </w:r>
      <w:r w:rsidR="003B5E02" w:rsidRPr="00642ADB">
        <w:rPr>
          <w:lang w:eastAsia="cs-CZ"/>
        </w:rPr>
        <w:t xml:space="preserve"> dní od </w:t>
      </w:r>
      <w:r w:rsidR="00FB6DEE" w:rsidRPr="00642ADB">
        <w:rPr>
          <w:lang w:eastAsia="cs-CZ"/>
        </w:rPr>
        <w:t>výzvy zadavatele</w:t>
      </w:r>
      <w:r w:rsidRPr="00642ADB">
        <w:rPr>
          <w:lang w:eastAsia="cs-CZ"/>
        </w:rPr>
        <w:t>.</w:t>
      </w:r>
    </w:p>
    <w:p w14:paraId="3092B7C9" w14:textId="77777777" w:rsidR="00DC18AE" w:rsidRDefault="00E53378" w:rsidP="00DC18AE">
      <w:pPr>
        <w:pStyle w:val="Styl11"/>
        <w:rPr>
          <w:lang w:eastAsia="cs-CZ"/>
        </w:rPr>
      </w:pPr>
      <w:r w:rsidRPr="00E162E8">
        <w:rPr>
          <w:lang w:eastAsia="cs-CZ"/>
        </w:rPr>
        <w:t xml:space="preserve">Protokolární předání </w:t>
      </w:r>
      <w:r w:rsidR="007A1512">
        <w:rPr>
          <w:lang w:eastAsia="cs-CZ"/>
        </w:rPr>
        <w:t>d</w:t>
      </w:r>
      <w:r w:rsidRPr="00E162E8">
        <w:rPr>
          <w:lang w:eastAsia="cs-CZ"/>
        </w:rPr>
        <w:t xml:space="preserve">íla proběhne nejpozději do </w:t>
      </w:r>
      <w:r w:rsidR="00F44472">
        <w:rPr>
          <w:lang w:eastAsia="cs-CZ"/>
        </w:rPr>
        <w:t>týdne</w:t>
      </w:r>
      <w:r w:rsidRPr="00E162E8">
        <w:rPr>
          <w:lang w:eastAsia="cs-CZ"/>
        </w:rPr>
        <w:t xml:space="preserve"> od výzvy zhotovitele k</w:t>
      </w:r>
      <w:r w:rsidR="00F362BA">
        <w:rPr>
          <w:lang w:eastAsia="cs-CZ"/>
        </w:rPr>
        <w:t> předání a </w:t>
      </w:r>
      <w:r w:rsidRPr="00E162E8">
        <w:rPr>
          <w:lang w:eastAsia="cs-CZ"/>
        </w:rPr>
        <w:t>převzetí díla.</w:t>
      </w:r>
      <w:r w:rsidR="00DC18AE">
        <w:rPr>
          <w:lang w:eastAsia="cs-CZ"/>
        </w:rPr>
        <w:t xml:space="preserve"> Předání a přev</w:t>
      </w:r>
      <w:r w:rsidR="00C87744">
        <w:rPr>
          <w:lang w:eastAsia="cs-CZ"/>
        </w:rPr>
        <w:t>zetí díla organizuje objednatel.</w:t>
      </w:r>
    </w:p>
    <w:p w14:paraId="07A17A3B" w14:textId="77777777" w:rsidR="00C87744" w:rsidRDefault="00C87744" w:rsidP="00DC18AE">
      <w:pPr>
        <w:pStyle w:val="Styl11"/>
        <w:rPr>
          <w:lang w:eastAsia="cs-CZ"/>
        </w:rPr>
      </w:pPr>
      <w:r>
        <w:rPr>
          <w:lang w:eastAsia="cs-CZ"/>
        </w:rPr>
        <w:t>Objednatel je povinen k protokolárnímu předání a převzetí díla přizvat osobu či osoby vykonávající technický dozor stavebníka, případně také autorský dozor projektanta.</w:t>
      </w:r>
    </w:p>
    <w:p w14:paraId="58DAE59A" w14:textId="77777777" w:rsidR="00E53378" w:rsidRPr="00EF6A97" w:rsidRDefault="00E53378" w:rsidP="006625F3">
      <w:pPr>
        <w:pStyle w:val="Styl11"/>
        <w:rPr>
          <w:lang w:eastAsia="cs-CZ"/>
        </w:rPr>
      </w:pPr>
      <w:r w:rsidRPr="00EF6A97">
        <w:rPr>
          <w:lang w:eastAsia="cs-CZ"/>
        </w:rPr>
        <w:t>Plnění díla bude prováděno podle předem navzájem odsouhlaseného harmonogramu prací</w:t>
      </w:r>
      <w:r>
        <w:rPr>
          <w:lang w:eastAsia="cs-CZ"/>
        </w:rPr>
        <w:t>, který tvoří přílohu této smlouvy</w:t>
      </w:r>
      <w:r w:rsidRPr="00EF6A97">
        <w:rPr>
          <w:lang w:eastAsia="cs-CZ"/>
        </w:rPr>
        <w:t xml:space="preserve">. </w:t>
      </w:r>
    </w:p>
    <w:p w14:paraId="60A71950" w14:textId="77777777" w:rsidR="00E53378" w:rsidRDefault="00E53378" w:rsidP="006625F3">
      <w:pPr>
        <w:pStyle w:val="Styl11"/>
        <w:rPr>
          <w:lang w:eastAsia="cs-CZ"/>
        </w:rPr>
      </w:pPr>
      <w:r>
        <w:rPr>
          <w:lang w:eastAsia="cs-CZ"/>
        </w:rPr>
        <w:t>Dřívější plnění je možné po vzájemné dohodě smluvních stran.</w:t>
      </w:r>
    </w:p>
    <w:p w14:paraId="044A602D" w14:textId="05176941" w:rsidR="00E96D73" w:rsidRDefault="00E96D73" w:rsidP="006625F3">
      <w:pPr>
        <w:pStyle w:val="Styl11"/>
        <w:rPr>
          <w:lang w:eastAsia="cs-CZ"/>
        </w:rPr>
      </w:pPr>
      <w:r>
        <w:t>Zhotovitel bere na vědomí, že stavební práce v období od zahájení díla do 30. 6. 2017, tj. do ukončení školního roku a pravidelného provozu MŠ, bude provádět za následujících podmínek</w:t>
      </w:r>
      <w:r w:rsidR="00D418AD">
        <w:t xml:space="preserve"> (jež doplňují požadavky stanovené v projektové dokumentaci)</w:t>
      </w:r>
      <w:r w:rsidR="00792777">
        <w:t>, přičemž toto omezení či přerušení se započítává do celkové lhůty termínu dokončení díla a nemůže být důvodem jeho prodloužení</w:t>
      </w:r>
      <w:r>
        <w:t>:</w:t>
      </w:r>
    </w:p>
    <w:p w14:paraId="3920D438" w14:textId="7BF82178" w:rsidR="00E96D73" w:rsidRDefault="00E96D73" w:rsidP="00642ADB">
      <w:pPr>
        <w:pStyle w:val="Styl11"/>
        <w:numPr>
          <w:ilvl w:val="0"/>
          <w:numId w:val="28"/>
        </w:numPr>
        <w:rPr>
          <w:lang w:eastAsia="cs-CZ"/>
        </w:rPr>
      </w:pPr>
      <w:r>
        <w:t>hlučné práce nebudou prováděny v pracovních dnech v době odpoledního odpočinku dětí od 13:00 do 14:00 hod,</w:t>
      </w:r>
    </w:p>
    <w:p w14:paraId="33D029C4" w14:textId="16B2AF2D" w:rsidR="00E96D73" w:rsidRDefault="00FE708A" w:rsidP="00642ADB">
      <w:pPr>
        <w:pStyle w:val="Styl11"/>
        <w:numPr>
          <w:ilvl w:val="0"/>
          <w:numId w:val="28"/>
        </w:numPr>
        <w:rPr>
          <w:lang w:eastAsia="cs-CZ"/>
        </w:rPr>
      </w:pPr>
      <w:r>
        <w:lastRenderedPageBreak/>
        <w:t xml:space="preserve">stavební práce uvnitř objektu MŠ </w:t>
      </w:r>
      <w:r w:rsidR="00E96D73">
        <w:t>budou prováděny po předchozím souhlasu objednatele, resp. dle pokynu ředitele MŠ, a to v rozsahu nezbytně nutném pro realizaci díla,</w:t>
      </w:r>
    </w:p>
    <w:p w14:paraId="66C090A1" w14:textId="143DAE3B" w:rsidR="00E96D73" w:rsidRDefault="00FE708A" w:rsidP="00642ADB">
      <w:pPr>
        <w:pStyle w:val="Styl11"/>
        <w:numPr>
          <w:ilvl w:val="0"/>
          <w:numId w:val="28"/>
        </w:numPr>
        <w:rPr>
          <w:lang w:eastAsia="cs-CZ"/>
        </w:rPr>
      </w:pPr>
      <w:r>
        <w:t xml:space="preserve">zhotovitel </w:t>
      </w:r>
      <w:r w:rsidR="00E96D73">
        <w:t xml:space="preserve">bude dbát zvýšené kontroly nad dodržováním bezpečnostních předpisů při zabezpečení staveniště </w:t>
      </w:r>
      <w:r>
        <w:t xml:space="preserve">a samotné realizaci díla </w:t>
      </w:r>
      <w:r w:rsidR="00E96D73">
        <w:t>tak, aby byla zajištěna maximální bezpečnost dětí</w:t>
      </w:r>
      <w:r>
        <w:t xml:space="preserve"> a </w:t>
      </w:r>
      <w:r w:rsidR="00792777">
        <w:t xml:space="preserve">nebyl narušen provoz </w:t>
      </w:r>
      <w:r>
        <w:t>MŠ</w:t>
      </w:r>
      <w:r w:rsidR="00967672">
        <w:t xml:space="preserve">, jak vyplývá ze souhrnné technické zprávy </w:t>
      </w:r>
      <w:proofErr w:type="gramStart"/>
      <w:r w:rsidR="00967672">
        <w:t>čl. B.8.12</w:t>
      </w:r>
      <w:proofErr w:type="gramEnd"/>
      <w:r w:rsidR="00967672">
        <w:t>,</w:t>
      </w:r>
    </w:p>
    <w:p w14:paraId="3A4A77A4" w14:textId="3A709EC7" w:rsidR="00D418AD" w:rsidRDefault="00967672" w:rsidP="00642ADB">
      <w:pPr>
        <w:pStyle w:val="Styl11"/>
        <w:numPr>
          <w:ilvl w:val="0"/>
          <w:numId w:val="28"/>
        </w:numPr>
        <w:rPr>
          <w:lang w:eastAsia="cs-CZ"/>
        </w:rPr>
      </w:pPr>
      <w:r>
        <w:t>nebude docházet k ukládání stavebního materiálu mimo vyhrazené zařízení</w:t>
      </w:r>
      <w:r w:rsidR="00D418AD">
        <w:t xml:space="preserve"> staveniště, nebude docházet ke znečistění areálu MŠ (zahrady včetně přístupové cesty), zhotovitel je v případě porušení povinen zjednat okamžitou nápravu,</w:t>
      </w:r>
    </w:p>
    <w:p w14:paraId="49887D59" w14:textId="4F90B9DF" w:rsidR="00967672" w:rsidRDefault="00561ACB" w:rsidP="00642ADB">
      <w:pPr>
        <w:pStyle w:val="Styl11"/>
        <w:numPr>
          <w:ilvl w:val="0"/>
          <w:numId w:val="28"/>
        </w:numPr>
        <w:rPr>
          <w:lang w:eastAsia="cs-CZ"/>
        </w:rPr>
      </w:pPr>
      <w:r>
        <w:t xml:space="preserve">nebude-li možné provádění </w:t>
      </w:r>
      <w:r w:rsidR="00D418AD">
        <w:t>stavební</w:t>
      </w:r>
      <w:r>
        <w:t>ch</w:t>
      </w:r>
      <w:r w:rsidR="00D418AD">
        <w:t xml:space="preserve"> pr</w:t>
      </w:r>
      <w:r>
        <w:t>a</w:t>
      </w:r>
      <w:r w:rsidR="00D418AD">
        <w:t>c</w:t>
      </w:r>
      <w:r>
        <w:t>í</w:t>
      </w:r>
      <w:r w:rsidR="00D418AD">
        <w:t xml:space="preserve"> u hlavních vchodů do MŠ</w:t>
      </w:r>
      <w:r>
        <w:t xml:space="preserve"> provádět až po ukončení provozu MŠ po 30. 6. 2016, budou provedena důsledná bezpečností opatření.</w:t>
      </w:r>
    </w:p>
    <w:p w14:paraId="05830023" w14:textId="77777777" w:rsidR="00E53378" w:rsidRPr="00843CEB" w:rsidRDefault="00E53378" w:rsidP="006625F3">
      <w:pPr>
        <w:pStyle w:val="Styl11"/>
        <w:rPr>
          <w:lang w:eastAsia="cs-CZ"/>
        </w:rPr>
      </w:pPr>
      <w:r w:rsidRPr="00EF6A97">
        <w:rPr>
          <w:lang w:eastAsia="cs-CZ"/>
        </w:rPr>
        <w:t xml:space="preserve">V případě omezení postupu prací vlivem </w:t>
      </w:r>
      <w:r w:rsidRPr="005B682C">
        <w:rPr>
          <w:lang w:eastAsia="cs-CZ"/>
        </w:rPr>
        <w:t xml:space="preserve">objednatele nebo z důvodů, které nevznikly jednáním, opomenutím případně nečinností zhotovitele, bude </w:t>
      </w:r>
      <w:r w:rsidR="006625F3" w:rsidRPr="005B682C">
        <w:rPr>
          <w:lang w:eastAsia="cs-CZ"/>
        </w:rPr>
        <w:t xml:space="preserve">posunut </w:t>
      </w:r>
      <w:r w:rsidR="006625F3" w:rsidRPr="00026E7E">
        <w:rPr>
          <w:lang w:eastAsia="cs-CZ"/>
        </w:rPr>
        <w:t>termín</w:t>
      </w:r>
      <w:r w:rsidRPr="00026E7E">
        <w:rPr>
          <w:lang w:eastAsia="cs-CZ"/>
        </w:rPr>
        <w:t xml:space="preserve"> dokončení </w:t>
      </w:r>
      <w:r w:rsidR="006625F3" w:rsidRPr="00026E7E">
        <w:rPr>
          <w:lang w:eastAsia="cs-CZ"/>
        </w:rPr>
        <w:t>díla</w:t>
      </w:r>
      <w:r w:rsidRPr="00026E7E">
        <w:rPr>
          <w:lang w:eastAsia="cs-CZ"/>
        </w:rPr>
        <w:t xml:space="preserve">. V případě prodloužení termínu dokončení </w:t>
      </w:r>
      <w:r w:rsidR="006625F3" w:rsidRPr="00026E7E">
        <w:rPr>
          <w:lang w:eastAsia="cs-CZ"/>
        </w:rPr>
        <w:t>díla</w:t>
      </w:r>
      <w:r w:rsidRPr="00026E7E">
        <w:rPr>
          <w:lang w:eastAsia="cs-CZ"/>
        </w:rPr>
        <w:t xml:space="preserve"> musí být v souladu s čl. </w:t>
      </w:r>
      <w:r w:rsidR="00C73721">
        <w:fldChar w:fldCharType="begin"/>
      </w:r>
      <w:r w:rsidR="00C73721">
        <w:instrText xml:space="preserve"> REF _Ref367436208 \r \h  \* MERGEFORMAT </w:instrText>
      </w:r>
      <w:r w:rsidR="00C73721">
        <w:fldChar w:fldCharType="separate"/>
      </w:r>
      <w:proofErr w:type="gramStart"/>
      <w:r w:rsidR="00250904">
        <w:rPr>
          <w:lang w:eastAsia="cs-CZ"/>
        </w:rPr>
        <w:t>13.2</w:t>
      </w:r>
      <w:r w:rsidR="00C73721">
        <w:fldChar w:fldCharType="end"/>
      </w:r>
      <w:r w:rsidRPr="00026E7E">
        <w:rPr>
          <w:lang w:eastAsia="cs-CZ"/>
        </w:rPr>
        <w:t xml:space="preserve"> uzavřen</w:t>
      </w:r>
      <w:proofErr w:type="gramEnd"/>
      <w:r w:rsidRPr="005B682C">
        <w:rPr>
          <w:lang w:eastAsia="cs-CZ"/>
        </w:rPr>
        <w:t xml:space="preserve"> dodatek </w:t>
      </w:r>
      <w:r w:rsidRPr="00843CEB">
        <w:rPr>
          <w:lang w:eastAsia="cs-CZ"/>
        </w:rPr>
        <w:t>k této smlouvě.</w:t>
      </w:r>
    </w:p>
    <w:p w14:paraId="0DA8EBAD" w14:textId="77777777" w:rsidR="00E53378" w:rsidRPr="00843CEB" w:rsidRDefault="00E53378" w:rsidP="006625F3">
      <w:pPr>
        <w:pStyle w:val="Styl11"/>
        <w:rPr>
          <w:lang w:eastAsia="cs-CZ"/>
        </w:rPr>
      </w:pPr>
      <w:r w:rsidRPr="00843CEB">
        <w:rPr>
          <w:lang w:eastAsia="cs-CZ"/>
        </w:rPr>
        <w:t>Staveniště bude zhotoviteli předáno v rozsahu určeném v projektové dokumentaci a dohodou stran. V případě, že pro zahájení prací není nutné předání celého staveniště, je objednatel oprávněn předávat zhotoviteli staveniště po částech. Příslušnou část staveniště předá objednatel zhotoviteli vždy následující den po výzvě zhotovitele k předání této části, nejdříve však v den uvedený ve smlouvě či v harmonogramu prací jako den zahájení té části díla, pro jejíž provádění je daná část staveniště nutná. Předání je možné pouze v pracovní den.</w:t>
      </w:r>
    </w:p>
    <w:p w14:paraId="2465FEBA" w14:textId="77777777" w:rsidR="00E53378" w:rsidRPr="006625F3" w:rsidRDefault="00E53378" w:rsidP="006625F3">
      <w:pPr>
        <w:pStyle w:val="Nadpis1"/>
      </w:pPr>
      <w:r w:rsidRPr="006625F3">
        <w:t>Cena díla</w:t>
      </w:r>
    </w:p>
    <w:p w14:paraId="77E9E5DB" w14:textId="77777777" w:rsidR="00E53378" w:rsidRPr="00EF6A97" w:rsidRDefault="00E53378" w:rsidP="006625F3">
      <w:pPr>
        <w:pStyle w:val="Styl11"/>
        <w:rPr>
          <w:lang w:eastAsia="cs-CZ"/>
        </w:rPr>
      </w:pPr>
      <w:bookmarkStart w:id="2" w:name="_Ref367433719"/>
      <w:r w:rsidRPr="006625F3">
        <w:rPr>
          <w:rStyle w:val="Styl11Char"/>
        </w:rPr>
        <w:t>Cena díla byla stanovena dohodou smluvních stran na základě nabídky</w:t>
      </w:r>
      <w:r w:rsidRPr="00EF6A97">
        <w:rPr>
          <w:lang w:eastAsia="cs-CZ"/>
        </w:rPr>
        <w:t xml:space="preserve"> zhotovitele</w:t>
      </w:r>
      <w:r>
        <w:rPr>
          <w:lang w:eastAsia="cs-CZ"/>
        </w:rPr>
        <w:t xml:space="preserve"> a </w:t>
      </w:r>
      <w:r w:rsidRPr="00EF6A97">
        <w:rPr>
          <w:lang w:eastAsia="cs-CZ"/>
        </w:rPr>
        <w:t>činí:</w:t>
      </w:r>
      <w:bookmarkEnd w:id="2"/>
    </w:p>
    <w:tbl>
      <w:tblPr>
        <w:tblW w:w="9309" w:type="dxa"/>
        <w:tblInd w:w="-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356"/>
        <w:gridCol w:w="1984"/>
        <w:gridCol w:w="1843"/>
        <w:gridCol w:w="2126"/>
      </w:tblGrid>
      <w:tr w:rsidR="00E53378" w:rsidRPr="00B727A6" w14:paraId="72BC2C32" w14:textId="77777777" w:rsidTr="009C618C">
        <w:tc>
          <w:tcPr>
            <w:tcW w:w="3356" w:type="dxa"/>
            <w:tcBorders>
              <w:top w:val="double" w:sz="6" w:space="0" w:color="000000"/>
            </w:tcBorders>
            <w:vAlign w:val="center"/>
          </w:tcPr>
          <w:p w14:paraId="6323FCEA" w14:textId="77777777" w:rsidR="00E53378" w:rsidRPr="00B727A6" w:rsidRDefault="00E53378" w:rsidP="009C618C">
            <w:pPr>
              <w:jc w:val="center"/>
              <w:rPr>
                <w:b/>
                <w:bCs/>
                <w:caps/>
              </w:rPr>
            </w:pPr>
          </w:p>
        </w:tc>
        <w:tc>
          <w:tcPr>
            <w:tcW w:w="1984" w:type="dxa"/>
            <w:tcBorders>
              <w:top w:val="double" w:sz="6" w:space="0" w:color="000000"/>
            </w:tcBorders>
            <w:vAlign w:val="center"/>
          </w:tcPr>
          <w:p w14:paraId="76AA8EAC" w14:textId="77777777" w:rsidR="00E53378" w:rsidRPr="00B727A6" w:rsidRDefault="00E53378" w:rsidP="009C618C">
            <w:pPr>
              <w:jc w:val="center"/>
              <w:rPr>
                <w:b/>
                <w:bCs/>
                <w:caps/>
              </w:rPr>
            </w:pPr>
            <w:r w:rsidRPr="00B727A6">
              <w:rPr>
                <w:b/>
                <w:bCs/>
                <w:caps/>
              </w:rPr>
              <w:t>Cena celkem</w:t>
            </w:r>
          </w:p>
          <w:p w14:paraId="08304B62" w14:textId="77777777" w:rsidR="00E53378" w:rsidRPr="00B727A6" w:rsidRDefault="00E53378" w:rsidP="009C618C">
            <w:pPr>
              <w:jc w:val="center"/>
              <w:rPr>
                <w:b/>
                <w:bCs/>
                <w:caps/>
              </w:rPr>
            </w:pPr>
            <w:r w:rsidRPr="00B727A6">
              <w:rPr>
                <w:b/>
                <w:bCs/>
                <w:caps/>
              </w:rPr>
              <w:t>bez DPH</w:t>
            </w:r>
          </w:p>
        </w:tc>
        <w:tc>
          <w:tcPr>
            <w:tcW w:w="1843" w:type="dxa"/>
            <w:tcBorders>
              <w:top w:val="double" w:sz="6" w:space="0" w:color="000000"/>
            </w:tcBorders>
            <w:vAlign w:val="center"/>
          </w:tcPr>
          <w:p w14:paraId="3FC89B7C" w14:textId="77777777" w:rsidR="00E53378" w:rsidRPr="00B727A6" w:rsidRDefault="00E53378" w:rsidP="009C618C">
            <w:pPr>
              <w:jc w:val="center"/>
              <w:rPr>
                <w:b/>
                <w:bCs/>
                <w:caps/>
              </w:rPr>
            </w:pPr>
            <w:r w:rsidRPr="00B727A6">
              <w:rPr>
                <w:b/>
                <w:bCs/>
                <w:caps/>
              </w:rPr>
              <w:t>DPH 21 %</w:t>
            </w:r>
          </w:p>
        </w:tc>
        <w:tc>
          <w:tcPr>
            <w:tcW w:w="2126" w:type="dxa"/>
            <w:tcBorders>
              <w:top w:val="double" w:sz="6" w:space="0" w:color="000000"/>
            </w:tcBorders>
            <w:vAlign w:val="center"/>
          </w:tcPr>
          <w:p w14:paraId="0E01B652" w14:textId="77777777" w:rsidR="00E53378" w:rsidRPr="00B727A6" w:rsidRDefault="00E53378" w:rsidP="009229BD">
            <w:pPr>
              <w:jc w:val="center"/>
              <w:rPr>
                <w:b/>
                <w:bCs/>
                <w:caps/>
              </w:rPr>
            </w:pPr>
            <w:r w:rsidRPr="00B727A6">
              <w:rPr>
                <w:b/>
                <w:bCs/>
                <w:caps/>
              </w:rPr>
              <w:t>Cena celkem s</w:t>
            </w:r>
            <w:r w:rsidR="009229BD">
              <w:rPr>
                <w:b/>
                <w:bCs/>
                <w:caps/>
              </w:rPr>
              <w:t> </w:t>
            </w:r>
            <w:r w:rsidRPr="00B727A6">
              <w:rPr>
                <w:b/>
                <w:bCs/>
                <w:caps/>
              </w:rPr>
              <w:t>DPH</w:t>
            </w:r>
          </w:p>
        </w:tc>
      </w:tr>
      <w:tr w:rsidR="00E53378" w:rsidRPr="00B727A6" w14:paraId="700633D0" w14:textId="77777777" w:rsidTr="009C618C">
        <w:trPr>
          <w:trHeight w:val="397"/>
        </w:trPr>
        <w:tc>
          <w:tcPr>
            <w:tcW w:w="3356" w:type="dxa"/>
            <w:tcBorders>
              <w:top w:val="double" w:sz="6" w:space="0" w:color="000000"/>
              <w:bottom w:val="double" w:sz="6" w:space="0" w:color="000000"/>
            </w:tcBorders>
            <w:vAlign w:val="center"/>
          </w:tcPr>
          <w:p w14:paraId="37F87426" w14:textId="77777777" w:rsidR="00E53378" w:rsidRPr="00F362BA" w:rsidRDefault="00F44472" w:rsidP="00F44472">
            <w:pPr>
              <w:spacing w:line="200" w:lineRule="atLeast"/>
              <w:jc w:val="left"/>
              <w:rPr>
                <w:bCs/>
              </w:rPr>
            </w:pPr>
            <w:r>
              <w:rPr>
                <w:bCs/>
              </w:rPr>
              <w:t>Cena celkem</w:t>
            </w:r>
          </w:p>
        </w:tc>
        <w:tc>
          <w:tcPr>
            <w:tcW w:w="1984" w:type="dxa"/>
            <w:tcBorders>
              <w:top w:val="double" w:sz="6" w:space="0" w:color="000000"/>
              <w:bottom w:val="double" w:sz="6" w:space="0" w:color="000000"/>
            </w:tcBorders>
            <w:vAlign w:val="center"/>
          </w:tcPr>
          <w:p w14:paraId="518CA48E" w14:textId="77777777" w:rsidR="00E53378" w:rsidRPr="00F362BA" w:rsidRDefault="007A1512" w:rsidP="009C618C">
            <w:pPr>
              <w:jc w:val="center"/>
              <w:rPr>
                <w:bCs/>
                <w:highlight w:val="yellow"/>
              </w:rPr>
            </w:pPr>
            <w:r w:rsidRPr="00F362BA">
              <w:rPr>
                <w:bCs/>
                <w:highlight w:val="yellow"/>
              </w:rPr>
              <w:t xml:space="preserve">--------------- </w:t>
            </w:r>
            <w:r w:rsidR="00E53378" w:rsidRPr="00F362BA">
              <w:rPr>
                <w:bCs/>
                <w:highlight w:val="yellow"/>
              </w:rPr>
              <w:t>Kč</w:t>
            </w:r>
          </w:p>
        </w:tc>
        <w:tc>
          <w:tcPr>
            <w:tcW w:w="1843" w:type="dxa"/>
            <w:tcBorders>
              <w:top w:val="double" w:sz="6" w:space="0" w:color="000000"/>
              <w:bottom w:val="double" w:sz="6" w:space="0" w:color="000000"/>
            </w:tcBorders>
            <w:vAlign w:val="center"/>
          </w:tcPr>
          <w:p w14:paraId="1B91B1C2" w14:textId="77777777" w:rsidR="00E53378" w:rsidRPr="00F362BA" w:rsidRDefault="00F362BA" w:rsidP="009C618C">
            <w:pPr>
              <w:jc w:val="center"/>
              <w:rPr>
                <w:bCs/>
                <w:highlight w:val="yellow"/>
              </w:rPr>
            </w:pPr>
            <w:r w:rsidRPr="00F362BA">
              <w:rPr>
                <w:bCs/>
                <w:highlight w:val="yellow"/>
              </w:rPr>
              <w:t>--------------- Kč</w:t>
            </w:r>
          </w:p>
        </w:tc>
        <w:tc>
          <w:tcPr>
            <w:tcW w:w="2126" w:type="dxa"/>
            <w:tcBorders>
              <w:top w:val="double" w:sz="6" w:space="0" w:color="000000"/>
              <w:bottom w:val="double" w:sz="6" w:space="0" w:color="000000"/>
            </w:tcBorders>
            <w:vAlign w:val="center"/>
          </w:tcPr>
          <w:p w14:paraId="3F5D0E9B" w14:textId="77777777" w:rsidR="00E53378" w:rsidRPr="00F362BA" w:rsidRDefault="00F362BA" w:rsidP="009C618C">
            <w:pPr>
              <w:jc w:val="center"/>
              <w:rPr>
                <w:bCs/>
                <w:highlight w:val="yellow"/>
              </w:rPr>
            </w:pPr>
            <w:r w:rsidRPr="00F362BA">
              <w:rPr>
                <w:bCs/>
                <w:highlight w:val="yellow"/>
              </w:rPr>
              <w:t>--------------- Kč</w:t>
            </w:r>
          </w:p>
        </w:tc>
      </w:tr>
    </w:tbl>
    <w:p w14:paraId="38FE94CB" w14:textId="77777777" w:rsidR="00E53378" w:rsidRDefault="00E53378" w:rsidP="006625F3">
      <w:pPr>
        <w:pStyle w:val="Styl11"/>
        <w:rPr>
          <w:lang w:eastAsia="cs-CZ"/>
        </w:rPr>
      </w:pPr>
      <w:r w:rsidRPr="00EF6A97">
        <w:rPr>
          <w:lang w:eastAsia="cs-CZ"/>
        </w:rPr>
        <w:t xml:space="preserve">Cena bez DPH je dohodnuta jako nejvýše přípustná po celou dobu platnosti smlouvy. </w:t>
      </w:r>
      <w:r w:rsidRPr="00C43A74">
        <w:rPr>
          <w:lang w:eastAsia="cs-CZ"/>
        </w:rPr>
        <w:t xml:space="preserve">Cenu </w:t>
      </w:r>
      <w:r w:rsidR="006625F3">
        <w:rPr>
          <w:lang w:eastAsia="cs-CZ"/>
        </w:rPr>
        <w:t>díla</w:t>
      </w:r>
      <w:r w:rsidRPr="00C43A74">
        <w:rPr>
          <w:lang w:eastAsia="cs-CZ"/>
        </w:rPr>
        <w:t xml:space="preserve"> v průběhu realizace je možné změnit v případě, že dojde v průběhu realizace ke změnám daňových předpisů upravujících výši DPH, o tomto jsou v tomto případě smluvní strany povinny uzavřít dodatek ke smlouvě.</w:t>
      </w:r>
    </w:p>
    <w:p w14:paraId="199F0EAF" w14:textId="77777777" w:rsidR="005D58F2" w:rsidRDefault="005D58F2" w:rsidP="005D58F2">
      <w:pPr>
        <w:pStyle w:val="Styl11"/>
        <w:numPr>
          <w:ilvl w:val="1"/>
          <w:numId w:val="25"/>
        </w:numPr>
        <w:ind w:left="709" w:hanging="709"/>
      </w:pPr>
      <w:r>
        <w:t>Cenu díla v průběhu realizace je možné změnit v případě, že:</w:t>
      </w:r>
    </w:p>
    <w:p w14:paraId="06030860" w14:textId="77777777" w:rsidR="005D58F2" w:rsidRDefault="005D58F2" w:rsidP="005D58F2">
      <w:pPr>
        <w:pStyle w:val="Seznam-psmena"/>
        <w:numPr>
          <w:ilvl w:val="0"/>
          <w:numId w:val="27"/>
        </w:numPr>
        <w:ind w:left="993" w:hanging="284"/>
      </w:pPr>
      <w:r>
        <w:t>objednatel požaduje práce, které nejsou v předmětu díla,</w:t>
      </w:r>
    </w:p>
    <w:p w14:paraId="3D64F236" w14:textId="77777777" w:rsidR="005D58F2" w:rsidRDefault="005D58F2" w:rsidP="005D58F2">
      <w:pPr>
        <w:pStyle w:val="Seznam-psmena"/>
        <w:numPr>
          <w:ilvl w:val="0"/>
          <w:numId w:val="27"/>
        </w:numPr>
        <w:ind w:left="993" w:hanging="284"/>
      </w:pPr>
      <w:r>
        <w:t>objednatel vyžaduje vypustit některé práce předmětu díla,</w:t>
      </w:r>
    </w:p>
    <w:p w14:paraId="64ACE951" w14:textId="77777777" w:rsidR="005D58F2" w:rsidRDefault="005D58F2" w:rsidP="005D58F2">
      <w:pPr>
        <w:pStyle w:val="Seznam-psmena"/>
        <w:numPr>
          <w:ilvl w:val="0"/>
          <w:numId w:val="27"/>
        </w:numPr>
        <w:ind w:left="993" w:hanging="284"/>
      </w:pPr>
      <w:r>
        <w:t xml:space="preserve">při realizaci se zjistí skutečnosti, které nebyly v době podpisu smlouvy známy, a zhotovitel je nezavinil ani nemohl předvídat, a mají vliv na cenu díla, </w:t>
      </w:r>
    </w:p>
    <w:p w14:paraId="587FB140" w14:textId="77777777" w:rsidR="005D58F2" w:rsidRDefault="005D58F2" w:rsidP="005D58F2">
      <w:pPr>
        <w:pStyle w:val="Seznam-psmena"/>
        <w:numPr>
          <w:ilvl w:val="0"/>
          <w:numId w:val="27"/>
        </w:numPr>
        <w:ind w:left="993" w:hanging="284"/>
      </w:pPr>
      <w:r>
        <w:t>při realizaci se zjistí skutečnosti odlišné od dokumentace předané objednatelem (neodpovídající geologické údaje apod.).</w:t>
      </w:r>
    </w:p>
    <w:p w14:paraId="35BFC283" w14:textId="77777777" w:rsidR="005D58F2" w:rsidRDefault="005D58F2" w:rsidP="005D58F2">
      <w:pPr>
        <w:pStyle w:val="Podtitul"/>
      </w:pPr>
      <w:r>
        <w:t>V těchto případech jsou smluvní strany povinny uzavřít dodatek ke smlouvě.</w:t>
      </w:r>
    </w:p>
    <w:p w14:paraId="1895E266" w14:textId="77777777" w:rsidR="0058718F" w:rsidRPr="00EF6A97" w:rsidRDefault="00E53378" w:rsidP="0058718F">
      <w:pPr>
        <w:pStyle w:val="Styl11"/>
        <w:rPr>
          <w:lang w:eastAsia="cs-CZ"/>
        </w:rPr>
      </w:pPr>
      <w:r w:rsidRPr="00EF6A97">
        <w:rPr>
          <w:lang w:eastAsia="cs-CZ"/>
        </w:rPr>
        <w:t>Cena obsahuje veškeré náklady zhotovitele nutné k úplné</w:t>
      </w:r>
      <w:r>
        <w:rPr>
          <w:lang w:eastAsia="cs-CZ"/>
        </w:rPr>
        <w:t xml:space="preserve"> a </w:t>
      </w:r>
      <w:r w:rsidRPr="00EF6A97">
        <w:rPr>
          <w:lang w:eastAsia="cs-CZ"/>
        </w:rPr>
        <w:t>řádné realizaci díla</w:t>
      </w:r>
      <w:r>
        <w:rPr>
          <w:lang w:eastAsia="cs-CZ"/>
        </w:rPr>
        <w:t xml:space="preserve"> a </w:t>
      </w:r>
      <w:r w:rsidRPr="00EF6A97">
        <w:rPr>
          <w:lang w:eastAsia="cs-CZ"/>
        </w:rPr>
        <w:t>předpokládaný vývoj cen až do konce je</w:t>
      </w:r>
      <w:r>
        <w:rPr>
          <w:lang w:eastAsia="cs-CZ"/>
        </w:rPr>
        <w:t>jí platnosti, rovněž obsahuje i </w:t>
      </w:r>
      <w:r w:rsidRPr="00EF6A97">
        <w:rPr>
          <w:lang w:eastAsia="cs-CZ"/>
        </w:rPr>
        <w:t>předpokládaný vývoj kurzů české koruny k zahraničním měnám až do konce její platnosti.</w:t>
      </w:r>
    </w:p>
    <w:p w14:paraId="491B2F7B" w14:textId="77777777" w:rsidR="00E53378" w:rsidRPr="00EF6A97" w:rsidRDefault="00E53378" w:rsidP="006625F3">
      <w:pPr>
        <w:pStyle w:val="Styl11"/>
        <w:rPr>
          <w:lang w:eastAsia="cs-CZ"/>
        </w:rPr>
      </w:pPr>
      <w:r w:rsidRPr="00EF6A97">
        <w:rPr>
          <w:lang w:eastAsia="cs-CZ"/>
        </w:rPr>
        <w:t>V případě, že dojde k prodlení s předáním díla z důvodů ležících na straně zhotovitele, je tato cena neměnná až do doby skutečného ukončení díla.</w:t>
      </w:r>
    </w:p>
    <w:p w14:paraId="32F96604" w14:textId="77777777" w:rsidR="00CD137B" w:rsidRPr="00EF6A97" w:rsidRDefault="00CD137B" w:rsidP="00CD137B">
      <w:pPr>
        <w:pStyle w:val="Styl11"/>
        <w:rPr>
          <w:lang w:eastAsia="cs-CZ"/>
        </w:rPr>
      </w:pPr>
      <w:r w:rsidRPr="00EF6A97">
        <w:rPr>
          <w:lang w:eastAsia="cs-CZ"/>
        </w:rPr>
        <w:lastRenderedPageBreak/>
        <w:t>Zhotovitel odpovídá za to, že sazba daně z přidané hodnoty je stanovena v souladu s platnými právními předpisy.</w:t>
      </w:r>
    </w:p>
    <w:p w14:paraId="24CB633F" w14:textId="77777777" w:rsidR="00E53378" w:rsidRPr="009229BD" w:rsidRDefault="00E53378" w:rsidP="006625F3">
      <w:pPr>
        <w:pStyle w:val="Styl11"/>
        <w:rPr>
          <w:lang w:eastAsia="cs-CZ"/>
        </w:rPr>
      </w:pPr>
      <w:r w:rsidRPr="006E164A">
        <w:rPr>
          <w:lang w:eastAsia="cs-CZ"/>
        </w:rPr>
        <w:t xml:space="preserve">V případě dodatečných prací </w:t>
      </w:r>
      <w:r w:rsidR="006625F3">
        <w:rPr>
          <w:lang w:eastAsia="cs-CZ"/>
        </w:rPr>
        <w:t>z</w:t>
      </w:r>
      <w:r w:rsidRPr="00EF6A97">
        <w:rPr>
          <w:lang w:eastAsia="cs-CZ"/>
        </w:rPr>
        <w:t>hotovitel ocení veškeré činnosti v položkovém rozpočtu dle jednotkových ce</w:t>
      </w:r>
      <w:r>
        <w:rPr>
          <w:lang w:eastAsia="cs-CZ"/>
        </w:rPr>
        <w:t>n použitých v položkovém rozpočtu</w:t>
      </w:r>
      <w:r w:rsidRPr="00EF6A97">
        <w:rPr>
          <w:lang w:eastAsia="cs-CZ"/>
        </w:rPr>
        <w:t>, kter</w:t>
      </w:r>
      <w:r>
        <w:rPr>
          <w:lang w:eastAsia="cs-CZ"/>
        </w:rPr>
        <w:t>ý</w:t>
      </w:r>
      <w:r w:rsidRPr="00EF6A97">
        <w:rPr>
          <w:lang w:eastAsia="cs-CZ"/>
        </w:rPr>
        <w:t xml:space="preserve"> j</w:t>
      </w:r>
      <w:r>
        <w:rPr>
          <w:lang w:eastAsia="cs-CZ"/>
        </w:rPr>
        <w:t>e</w:t>
      </w:r>
      <w:r w:rsidRPr="00EF6A97">
        <w:rPr>
          <w:lang w:eastAsia="cs-CZ"/>
        </w:rPr>
        <w:t xml:space="preserve"> přílohou č. 1 této smlouvy. Tam, kde nelze použít popsaný způsob ocenění</w:t>
      </w:r>
      <w:r w:rsidRPr="009229BD">
        <w:rPr>
          <w:lang w:eastAsia="cs-CZ"/>
        </w:rPr>
        <w:t xml:space="preserve">, bude ocenění provedeno individuální kalkulací zhotovitele </w:t>
      </w:r>
      <w:r w:rsidR="00AF6A02">
        <w:rPr>
          <w:lang w:eastAsia="cs-CZ"/>
        </w:rPr>
        <w:t xml:space="preserve">dle </w:t>
      </w:r>
      <w:r w:rsidR="00AF6A02" w:rsidRPr="007B02CB">
        <w:rPr>
          <w:lang w:eastAsia="cs-CZ"/>
        </w:rPr>
        <w:t>polož</w:t>
      </w:r>
      <w:r w:rsidR="00AF6A02">
        <w:rPr>
          <w:lang w:eastAsia="cs-CZ"/>
        </w:rPr>
        <w:t>e</w:t>
      </w:r>
      <w:r w:rsidR="00AF6A02" w:rsidRPr="007B02CB">
        <w:rPr>
          <w:lang w:eastAsia="cs-CZ"/>
        </w:rPr>
        <w:t xml:space="preserve">k katalogů směrných cen v aktuálním znění, vydávaných </w:t>
      </w:r>
      <w:r w:rsidR="005D58F2">
        <w:rPr>
          <w:lang w:eastAsia="cs-CZ"/>
        </w:rPr>
        <w:t>ÚRS Praha, a.s.</w:t>
      </w:r>
      <w:r w:rsidR="00AF6A02">
        <w:rPr>
          <w:lang w:eastAsia="cs-CZ"/>
        </w:rPr>
        <w:t xml:space="preserve">, vynásobených koeficientem poměru nabídkové ceny k předpokládané hodnotě veřejné zakázky. </w:t>
      </w:r>
      <w:r w:rsidRPr="009229BD">
        <w:rPr>
          <w:lang w:eastAsia="cs-CZ"/>
        </w:rPr>
        <w:t>Tyto kalkulace budou odsouhlaseny objednatelem.</w:t>
      </w:r>
    </w:p>
    <w:p w14:paraId="29AB3FC7" w14:textId="77777777" w:rsidR="00E53378" w:rsidRPr="00EF6A97" w:rsidRDefault="00E53378" w:rsidP="006625F3">
      <w:pPr>
        <w:pStyle w:val="Styl11"/>
        <w:rPr>
          <w:lang w:eastAsia="cs-CZ"/>
        </w:rPr>
      </w:pPr>
      <w:r w:rsidRPr="009229BD">
        <w:rPr>
          <w:lang w:eastAsia="cs-CZ"/>
        </w:rPr>
        <w:t>Zhotovitel na základě odsouhlaseného ocenění činností vyhotoví</w:t>
      </w:r>
      <w:r w:rsidRPr="00EF6A97">
        <w:rPr>
          <w:lang w:eastAsia="cs-CZ"/>
        </w:rPr>
        <w:t xml:space="preserve"> písemný návrh dodatku k této smlouvě. Objednatel návrh dodatku odsouhlasí nebo vznese připomínky do 14 pracovních dnů od doručení návrhu.</w:t>
      </w:r>
    </w:p>
    <w:p w14:paraId="29BA919B" w14:textId="77777777" w:rsidR="00E53378" w:rsidRPr="00EF6A97" w:rsidRDefault="00E53378" w:rsidP="006625F3">
      <w:pPr>
        <w:pStyle w:val="Styl11"/>
        <w:rPr>
          <w:lang w:eastAsia="cs-CZ"/>
        </w:rPr>
      </w:pPr>
      <w:r w:rsidRPr="00EF6A97">
        <w:rPr>
          <w:lang w:eastAsia="cs-CZ"/>
        </w:rPr>
        <w:t>Pokud zhotovitel nedodrží tento postup, má se za to, že práce</w:t>
      </w:r>
      <w:r>
        <w:rPr>
          <w:lang w:eastAsia="cs-CZ"/>
        </w:rPr>
        <w:t xml:space="preserve"> a </w:t>
      </w:r>
      <w:r w:rsidRPr="00EF6A97">
        <w:rPr>
          <w:lang w:eastAsia="cs-CZ"/>
        </w:rPr>
        <w:t>dodávky jím realizované byly předmětem díla</w:t>
      </w:r>
      <w:r>
        <w:rPr>
          <w:lang w:eastAsia="cs-CZ"/>
        </w:rPr>
        <w:t xml:space="preserve"> a </w:t>
      </w:r>
      <w:r w:rsidRPr="00EF6A97">
        <w:rPr>
          <w:lang w:eastAsia="cs-CZ"/>
        </w:rPr>
        <w:t>jsou v ceně zahrnuty.</w:t>
      </w:r>
    </w:p>
    <w:p w14:paraId="7570B8C1" w14:textId="77777777" w:rsidR="00E53378" w:rsidRDefault="00E53378" w:rsidP="006625F3">
      <w:pPr>
        <w:pStyle w:val="Styl11"/>
      </w:pPr>
      <w:r w:rsidRPr="00EF6A97">
        <w:t>Cena díla bude snížena o práce, které oproti projektu nebudou objednatelem vyžadovány (</w:t>
      </w:r>
      <w:proofErr w:type="spellStart"/>
      <w:r w:rsidRPr="00EF6A97">
        <w:t>méněpráce</w:t>
      </w:r>
      <w:proofErr w:type="spellEnd"/>
      <w:r w:rsidRPr="00EF6A97">
        <w:t>)</w:t>
      </w:r>
      <w:r>
        <w:t xml:space="preserve"> a </w:t>
      </w:r>
      <w:r w:rsidRPr="00EF6A97">
        <w:t>tedy nebudou provedeny.</w:t>
      </w:r>
    </w:p>
    <w:p w14:paraId="006CAEF7" w14:textId="77777777" w:rsidR="00AF6A02" w:rsidRPr="007B02CB" w:rsidRDefault="00E53378" w:rsidP="00AF6A02">
      <w:pPr>
        <w:pStyle w:val="Styl11"/>
        <w:rPr>
          <w:lang w:eastAsia="cs-CZ"/>
        </w:rPr>
      </w:pPr>
      <w:r w:rsidRPr="003A7963">
        <w:t>V případě nesouladu PD (výkazu výměr) se skutečnou potřebou prací a dodávek k realizaci díla, budou v případě nutnosti provedení dodatečných prací či dodávek zachovány jednotkové ceny prací a dodávek uvedených dodavatelem ve výkazu výměr.</w:t>
      </w:r>
      <w:r w:rsidR="00AF6A02">
        <w:t xml:space="preserve"> </w:t>
      </w:r>
      <w:r w:rsidR="00AF6A02" w:rsidRPr="007B02CB">
        <w:rPr>
          <w:lang w:eastAsia="cs-CZ"/>
        </w:rPr>
        <w:t xml:space="preserve">Tam, kde nelze použít popsaný způsob ocenění, bude ocenění provedeno individuální kalkulací zhotovitele </w:t>
      </w:r>
      <w:r w:rsidR="00AF6A02">
        <w:rPr>
          <w:lang w:eastAsia="cs-CZ"/>
        </w:rPr>
        <w:t xml:space="preserve">dle </w:t>
      </w:r>
      <w:r w:rsidR="00AF6A02" w:rsidRPr="007B02CB">
        <w:rPr>
          <w:lang w:eastAsia="cs-CZ"/>
        </w:rPr>
        <w:t>polož</w:t>
      </w:r>
      <w:r w:rsidR="00AF6A02">
        <w:rPr>
          <w:lang w:eastAsia="cs-CZ"/>
        </w:rPr>
        <w:t>e</w:t>
      </w:r>
      <w:r w:rsidR="00AF6A02" w:rsidRPr="007B02CB">
        <w:rPr>
          <w:lang w:eastAsia="cs-CZ"/>
        </w:rPr>
        <w:t>k katalogů směrných cen v aktuálním zn</w:t>
      </w:r>
      <w:r w:rsidR="00AF6A02">
        <w:rPr>
          <w:lang w:eastAsia="cs-CZ"/>
        </w:rPr>
        <w:t xml:space="preserve">ění, vydávaných </w:t>
      </w:r>
      <w:r w:rsidR="005D58F2">
        <w:rPr>
          <w:lang w:eastAsia="cs-CZ"/>
        </w:rPr>
        <w:t>ÚRS Praha, a.s.</w:t>
      </w:r>
      <w:r w:rsidR="00AF6A02">
        <w:rPr>
          <w:lang w:eastAsia="cs-CZ"/>
        </w:rPr>
        <w:t xml:space="preserve"> vynásobených koeficientem poměru nabídkové ceny k předpokládané hodnotě veřejné zakázky. </w:t>
      </w:r>
      <w:r w:rsidR="00AF6A02" w:rsidRPr="007B02CB">
        <w:rPr>
          <w:lang w:eastAsia="cs-CZ"/>
        </w:rPr>
        <w:t>Tyto kalkulace budou odsouhlaseny objednatelem.</w:t>
      </w:r>
    </w:p>
    <w:p w14:paraId="6480EE1A" w14:textId="77777777" w:rsidR="00E53378" w:rsidRPr="009229BD" w:rsidRDefault="00E53378" w:rsidP="006625F3">
      <w:pPr>
        <w:pStyle w:val="Nadpis1"/>
      </w:pPr>
      <w:r w:rsidRPr="009229BD">
        <w:t>Platební podmínky</w:t>
      </w:r>
    </w:p>
    <w:p w14:paraId="413B5A60" w14:textId="77777777" w:rsidR="00E53378" w:rsidRPr="009229BD" w:rsidRDefault="00E53378" w:rsidP="006625F3">
      <w:pPr>
        <w:pStyle w:val="Styl11"/>
        <w:rPr>
          <w:lang w:eastAsia="cs-CZ"/>
        </w:rPr>
      </w:pPr>
      <w:r w:rsidRPr="009229BD">
        <w:rPr>
          <w:lang w:eastAsia="cs-CZ"/>
        </w:rPr>
        <w:t>Zálohové platby se nesjednávají a nebudou poskytovány.</w:t>
      </w:r>
    </w:p>
    <w:p w14:paraId="1D06EEA4" w14:textId="77777777" w:rsidR="00E53378" w:rsidRPr="00EF6A97" w:rsidRDefault="00E53378" w:rsidP="006625F3">
      <w:pPr>
        <w:pStyle w:val="Styl11"/>
        <w:rPr>
          <w:lang w:eastAsia="cs-CZ"/>
        </w:rPr>
      </w:pPr>
      <w:r w:rsidRPr="00EF6A97">
        <w:rPr>
          <w:lang w:eastAsia="cs-CZ"/>
        </w:rPr>
        <w:t>Úhrada ceny díla bude realizována objednatelem na základě faktur (dílčích daňových dokladů). Dílčí faktury (daňové doklady) budou vystavovány za kalendářní měsíce na základě soupisu skutečně</w:t>
      </w:r>
      <w:r>
        <w:rPr>
          <w:lang w:eastAsia="cs-CZ"/>
        </w:rPr>
        <w:t xml:space="preserve"> a </w:t>
      </w:r>
      <w:r w:rsidRPr="00EF6A97">
        <w:rPr>
          <w:lang w:eastAsia="cs-CZ"/>
        </w:rPr>
        <w:t xml:space="preserve">řádně provedených prací potvrzených </w:t>
      </w:r>
      <w:r w:rsidR="00C73721" w:rsidRPr="00EF6A97">
        <w:rPr>
          <w:lang w:eastAsia="cs-CZ"/>
        </w:rPr>
        <w:t>obj</w:t>
      </w:r>
      <w:r w:rsidR="00C73721">
        <w:rPr>
          <w:lang w:eastAsia="cs-CZ"/>
        </w:rPr>
        <w:t>ednatelem</w:t>
      </w:r>
      <w:r w:rsidR="00C73721" w:rsidRPr="00EF6A97">
        <w:rPr>
          <w:lang w:eastAsia="cs-CZ"/>
        </w:rPr>
        <w:t>.</w:t>
      </w:r>
      <w:r w:rsidR="00C73721" w:rsidRPr="001D4EAF">
        <w:rPr>
          <w:shd w:val="clear" w:color="auto" w:fill="FFFFFF"/>
        </w:rPr>
        <w:t xml:space="preserve"> Dílčí</w:t>
      </w:r>
      <w:r w:rsidR="00B14A83" w:rsidRPr="001D4EAF">
        <w:rPr>
          <w:shd w:val="clear" w:color="auto" w:fill="FFFFFF"/>
        </w:rPr>
        <w:t xml:space="preserve"> měsíční faktury budou odsouhlaseny </w:t>
      </w:r>
      <w:r w:rsidR="00F44472">
        <w:rPr>
          <w:shd w:val="clear" w:color="auto" w:fill="FFFFFF"/>
        </w:rPr>
        <w:t xml:space="preserve">technickým nebo </w:t>
      </w:r>
      <w:r w:rsidR="00B14A83">
        <w:rPr>
          <w:shd w:val="clear" w:color="auto" w:fill="FFFFFF"/>
        </w:rPr>
        <w:t>autorským dozorem</w:t>
      </w:r>
      <w:r w:rsidR="00B14A83" w:rsidRPr="001D4EAF">
        <w:rPr>
          <w:shd w:val="clear" w:color="auto" w:fill="FFFFFF"/>
        </w:rPr>
        <w:t xml:space="preserve"> na základě zápisů prováděných prací ve stavebním deníku a v souladu s položkovým rozpočtem.</w:t>
      </w:r>
    </w:p>
    <w:p w14:paraId="2DFDD448" w14:textId="77777777" w:rsidR="00E53378" w:rsidRDefault="00E53378" w:rsidP="006625F3">
      <w:pPr>
        <w:pStyle w:val="Styl11"/>
        <w:rPr>
          <w:lang w:eastAsia="cs-CZ"/>
        </w:rPr>
      </w:pPr>
      <w:r w:rsidRPr="00EF6A97">
        <w:rPr>
          <w:lang w:eastAsia="cs-CZ"/>
        </w:rPr>
        <w:t>Zhoto</w:t>
      </w:r>
      <w:r>
        <w:rPr>
          <w:lang w:eastAsia="cs-CZ"/>
        </w:rPr>
        <w:t>vitel s fakturou (daňovým</w:t>
      </w:r>
      <w:r w:rsidRPr="00EF6A97">
        <w:rPr>
          <w:lang w:eastAsia="cs-CZ"/>
        </w:rPr>
        <w:t xml:space="preserve"> dokladem) včetně soupisu </w:t>
      </w:r>
      <w:r w:rsidR="002649CA">
        <w:rPr>
          <w:lang w:eastAsia="cs-CZ"/>
        </w:rPr>
        <w:t>prací (výkazu výměr) předloží i </w:t>
      </w:r>
      <w:r w:rsidRPr="00EF6A97">
        <w:rPr>
          <w:lang w:eastAsia="cs-CZ"/>
        </w:rPr>
        <w:t>elektronickou podobu soupisu prací (výkazu výměr). So</w:t>
      </w:r>
      <w:r>
        <w:rPr>
          <w:lang w:eastAsia="cs-CZ"/>
        </w:rPr>
        <w:t>ubor bude v otevřeném formátu (</w:t>
      </w:r>
      <w:r w:rsidRPr="00EF6A97">
        <w:rPr>
          <w:lang w:eastAsia="cs-CZ"/>
        </w:rPr>
        <w:t xml:space="preserve">např. ve formátu </w:t>
      </w:r>
      <w:proofErr w:type="spellStart"/>
      <w:r w:rsidRPr="00EF6A97">
        <w:rPr>
          <w:lang w:eastAsia="cs-CZ"/>
        </w:rPr>
        <w:t>xls</w:t>
      </w:r>
      <w:proofErr w:type="spellEnd"/>
      <w:r w:rsidR="001242CD">
        <w:rPr>
          <w:lang w:eastAsia="cs-CZ"/>
        </w:rPr>
        <w:t>(x)</w:t>
      </w:r>
      <w:r w:rsidRPr="00EF6A97">
        <w:rPr>
          <w:lang w:eastAsia="cs-CZ"/>
        </w:rPr>
        <w:t xml:space="preserve"> programu MS Excel či jiném otevřeném tabulkovém formátu).</w:t>
      </w:r>
      <w:r w:rsidR="006E2D31">
        <w:rPr>
          <w:lang w:eastAsia="cs-CZ"/>
        </w:rPr>
        <w:t xml:space="preserve"> Členění soupisu prací (výkazu výměr) přiloženého k faktuře musí odpovídat soupisu prací (výkazu výměr) z nabídky uchazeče, pokud se smluvní strany v konkrétním případě nedohodnou jinak.</w:t>
      </w:r>
    </w:p>
    <w:p w14:paraId="7DC5ABAA" w14:textId="77777777" w:rsidR="00F362BA" w:rsidRPr="00EF6A97" w:rsidRDefault="00F362BA" w:rsidP="006625F3">
      <w:pPr>
        <w:pStyle w:val="Styl11"/>
        <w:rPr>
          <w:lang w:eastAsia="cs-CZ"/>
        </w:rPr>
      </w:pPr>
      <w:r>
        <w:rPr>
          <w:lang w:eastAsia="cs-CZ"/>
        </w:rPr>
        <w:t>Splatnost faktur (daňových dokladů) činí 30 dní od doručení faktury objednateli.</w:t>
      </w:r>
    </w:p>
    <w:p w14:paraId="23578CF9" w14:textId="77777777" w:rsidR="00E53378" w:rsidRPr="00642ADB" w:rsidRDefault="00E53378" w:rsidP="006625F3">
      <w:pPr>
        <w:pStyle w:val="Styl11"/>
        <w:rPr>
          <w:lang w:eastAsia="cs-CZ"/>
        </w:rPr>
      </w:pPr>
      <w:r w:rsidRPr="00642ADB">
        <w:rPr>
          <w:lang w:eastAsia="cs-CZ"/>
        </w:rPr>
        <w:t>Objednatel prohlašuje, že zdanitelné plnění pořizuje výlučně pro činnost veřejné správy, a proto nebude aplikován režim přenesené daňové povinnosti dl</w:t>
      </w:r>
      <w:r w:rsidR="006625F3" w:rsidRPr="00642ADB">
        <w:rPr>
          <w:lang w:eastAsia="cs-CZ"/>
        </w:rPr>
        <w:t>e § 92e zákona č.235/2004 Sb., o</w:t>
      </w:r>
      <w:r w:rsidRPr="00642ADB">
        <w:rPr>
          <w:lang w:eastAsia="cs-CZ"/>
        </w:rPr>
        <w:t xml:space="preserve"> dani z přidané hodnoty, v platném znění.</w:t>
      </w:r>
    </w:p>
    <w:p w14:paraId="70C7FBCE" w14:textId="77777777" w:rsidR="00E53378" w:rsidRPr="00EF6A97" w:rsidRDefault="00E53378" w:rsidP="006625F3">
      <w:pPr>
        <w:pStyle w:val="Styl11"/>
        <w:rPr>
          <w:lang w:eastAsia="cs-CZ"/>
        </w:rPr>
      </w:pPr>
      <w:r w:rsidRPr="00EF6A97">
        <w:rPr>
          <w:lang w:eastAsia="cs-CZ"/>
        </w:rPr>
        <w:t>Dílčí daňový doklad (faktura) je uhrazen dnem odepsání příslušné částky z účtu objednatele. Platba bude provedena na účet zhotovitele uvedený na faktuře.</w:t>
      </w:r>
    </w:p>
    <w:p w14:paraId="4313F563" w14:textId="77777777" w:rsidR="00E53378" w:rsidRDefault="00E53378" w:rsidP="006625F3">
      <w:pPr>
        <w:pStyle w:val="Styl11"/>
        <w:rPr>
          <w:lang w:eastAsia="cs-CZ"/>
        </w:rPr>
      </w:pPr>
      <w:r w:rsidRPr="00C43A74">
        <w:rPr>
          <w:lang w:eastAsia="cs-CZ"/>
        </w:rPr>
        <w:t>Veškeré účetní doklady musí obsahovat náležitosti daňového dokladu. V případě, že účetní doklady nebudou obsahovat požadované náležitosti, je zada</w:t>
      </w:r>
      <w:r w:rsidR="006625F3">
        <w:rPr>
          <w:lang w:eastAsia="cs-CZ"/>
        </w:rPr>
        <w:t>vatel oprávněn je vrátit zpět k </w:t>
      </w:r>
      <w:r w:rsidRPr="00C43A74">
        <w:rPr>
          <w:lang w:eastAsia="cs-CZ"/>
        </w:rPr>
        <w:t>doplnění, lhůta splatnosti počne běžet znovu od doručení řádně opraveného dokladu.</w:t>
      </w:r>
    </w:p>
    <w:p w14:paraId="6FB9B200" w14:textId="783C525F" w:rsidR="005C7E48" w:rsidRPr="000E7763" w:rsidRDefault="005C7E48" w:rsidP="006625F3">
      <w:pPr>
        <w:pStyle w:val="Styl11"/>
        <w:rPr>
          <w:b/>
          <w:lang w:eastAsia="cs-CZ"/>
        </w:rPr>
      </w:pPr>
      <w:r>
        <w:t xml:space="preserve">Zhotovitel </w:t>
      </w:r>
      <w:r w:rsidRPr="00107205">
        <w:t xml:space="preserve">je povinen označit daňové doklady (faktury) textem: </w:t>
      </w:r>
      <w:r w:rsidRPr="000E7763">
        <w:rPr>
          <w:b/>
        </w:rPr>
        <w:t>„Tento doklad je hrazen v rámci projektu „</w:t>
      </w:r>
      <w:r w:rsidR="000E7763" w:rsidRPr="000E7763">
        <w:rPr>
          <w:b/>
        </w:rPr>
        <w:t>Snížení energetické náročnosti MŠ Mnichovice</w:t>
      </w:r>
      <w:r w:rsidR="00A8293A" w:rsidRPr="000E7763">
        <w:rPr>
          <w:b/>
        </w:rPr>
        <w:t>“</w:t>
      </w:r>
      <w:r w:rsidRPr="000E7763">
        <w:rPr>
          <w:b/>
        </w:rPr>
        <w:t xml:space="preserve">, </w:t>
      </w:r>
      <w:proofErr w:type="spellStart"/>
      <w:r w:rsidRPr="000E7763">
        <w:rPr>
          <w:b/>
        </w:rPr>
        <w:t>reg</w:t>
      </w:r>
      <w:proofErr w:type="spellEnd"/>
      <w:r w:rsidRPr="000E7763">
        <w:rPr>
          <w:b/>
        </w:rPr>
        <w:t xml:space="preserve">. </w:t>
      </w:r>
      <w:proofErr w:type="gramStart"/>
      <w:r w:rsidRPr="000E7763">
        <w:rPr>
          <w:b/>
        </w:rPr>
        <w:t>č.</w:t>
      </w:r>
      <w:proofErr w:type="gramEnd"/>
      <w:r w:rsidR="005F43CB" w:rsidRPr="000E7763">
        <w:rPr>
          <w:b/>
        </w:rPr>
        <w:t> </w:t>
      </w:r>
      <w:r w:rsidR="000E7763" w:rsidRPr="00A8362C">
        <w:rPr>
          <w:b/>
        </w:rPr>
        <w:t>CZ.05.5.18/0.0/0.0/15_019/0001897</w:t>
      </w:r>
    </w:p>
    <w:p w14:paraId="41EE9E70" w14:textId="77777777" w:rsidR="00E53378" w:rsidRPr="00EF6A97" w:rsidRDefault="00E53378" w:rsidP="006625F3">
      <w:pPr>
        <w:pStyle w:val="Styl11"/>
        <w:rPr>
          <w:lang w:eastAsia="cs-CZ"/>
        </w:rPr>
      </w:pPr>
      <w:r>
        <w:rPr>
          <w:lang w:eastAsia="cs-CZ"/>
        </w:rPr>
        <w:lastRenderedPageBreak/>
        <w:t>Postoupení nebo zastavení pohledávek zhotovitele vůči objednateli z této smlouvy je možné jen na základě předchozího písemného souhlasu objednatele, jinak je takové postoupení nebo zastavení pohledávky neúčinné.</w:t>
      </w:r>
    </w:p>
    <w:p w14:paraId="7A411303" w14:textId="77777777" w:rsidR="00E53378" w:rsidRPr="00B34E75" w:rsidRDefault="00E53378" w:rsidP="00B34E75">
      <w:pPr>
        <w:pStyle w:val="Nadpis1"/>
      </w:pPr>
      <w:r w:rsidRPr="00B34E75">
        <w:t>Staveniště</w:t>
      </w:r>
    </w:p>
    <w:p w14:paraId="2D83629C" w14:textId="77777777" w:rsidR="00E53378" w:rsidRDefault="00E53378" w:rsidP="00B34E75">
      <w:pPr>
        <w:pStyle w:val="Styl11"/>
        <w:rPr>
          <w:lang w:eastAsia="cs-CZ"/>
        </w:rPr>
      </w:pPr>
      <w:r w:rsidRPr="00EF6A97">
        <w:rPr>
          <w:lang w:eastAsia="cs-CZ"/>
        </w:rPr>
        <w:t xml:space="preserve">Prostor </w:t>
      </w:r>
      <w:r w:rsidR="00401571">
        <w:rPr>
          <w:lang w:eastAsia="cs-CZ"/>
        </w:rPr>
        <w:t>místa plnění (</w:t>
      </w:r>
      <w:r w:rsidRPr="00EF6A97">
        <w:rPr>
          <w:lang w:eastAsia="cs-CZ"/>
        </w:rPr>
        <w:t>staveniště</w:t>
      </w:r>
      <w:r w:rsidR="00401571">
        <w:rPr>
          <w:lang w:eastAsia="cs-CZ"/>
        </w:rPr>
        <w:t>)</w:t>
      </w:r>
      <w:r w:rsidRPr="00EF6A97">
        <w:rPr>
          <w:lang w:eastAsia="cs-CZ"/>
        </w:rPr>
        <w:t xml:space="preserve"> je vymezen </w:t>
      </w:r>
      <w:r w:rsidR="00401571">
        <w:rPr>
          <w:lang w:eastAsia="cs-CZ"/>
        </w:rPr>
        <w:t>projektovou dokumentací</w:t>
      </w:r>
      <w:r w:rsidRPr="00EF6A97">
        <w:rPr>
          <w:lang w:eastAsia="cs-CZ"/>
        </w:rPr>
        <w:t xml:space="preserve">. Pokud bude zhotovitel potřebovat pro realizaci díla prostor větší, zajistí si jej na vlastní náklady. </w:t>
      </w:r>
    </w:p>
    <w:p w14:paraId="246AD2B7" w14:textId="77777777" w:rsidR="00E53378" w:rsidRPr="00EF6A97" w:rsidRDefault="00E53378" w:rsidP="00B34E75">
      <w:pPr>
        <w:pStyle w:val="Styl11"/>
        <w:rPr>
          <w:lang w:eastAsia="cs-CZ"/>
        </w:rPr>
      </w:pPr>
      <w:r w:rsidRPr="00EF6A97">
        <w:rPr>
          <w:lang w:eastAsia="cs-CZ"/>
        </w:rPr>
        <w:t>Objednatel odevzdá staveniště formou oboustranně podepsaného protokolu</w:t>
      </w:r>
      <w:r w:rsidR="00E147A2" w:rsidRPr="00E147A2">
        <w:rPr>
          <w:color w:val="00B050"/>
          <w:lang w:eastAsia="cs-CZ"/>
        </w:rPr>
        <w:t xml:space="preserve"> </w:t>
      </w:r>
      <w:r w:rsidR="00E147A2" w:rsidRPr="00655CDB">
        <w:rPr>
          <w:lang w:eastAsia="cs-CZ"/>
        </w:rPr>
        <w:t>do 5 dní od podpisu této smlouvy.</w:t>
      </w:r>
      <w:r w:rsidRPr="00655CDB">
        <w:rPr>
          <w:lang w:eastAsia="cs-CZ"/>
        </w:rPr>
        <w:t xml:space="preserve"> </w:t>
      </w:r>
      <w:r w:rsidRPr="00EF6A97">
        <w:rPr>
          <w:lang w:eastAsia="cs-CZ"/>
        </w:rPr>
        <w:t>Vytýčení obvodu staveniště v souladu s projektovou dokumentací, průběhu sítí apod. zajistí zhotovitel jako součást díla.</w:t>
      </w:r>
    </w:p>
    <w:p w14:paraId="31227A5E" w14:textId="77777777" w:rsidR="00E53378" w:rsidRDefault="00E53378" w:rsidP="00B34E75">
      <w:pPr>
        <w:pStyle w:val="Styl11"/>
        <w:rPr>
          <w:lang w:eastAsia="cs-CZ"/>
        </w:rPr>
      </w:pPr>
      <w:r>
        <w:rPr>
          <w:lang w:eastAsia="cs-CZ"/>
        </w:rPr>
        <w:t>Zhotovitel se zavazuje</w:t>
      </w:r>
      <w:r w:rsidRPr="00EF6A97">
        <w:rPr>
          <w:lang w:eastAsia="cs-CZ"/>
        </w:rPr>
        <w:t xml:space="preserve"> udržovat na převzatém staveništi na svůj náklad pořádek</w:t>
      </w:r>
      <w:r>
        <w:rPr>
          <w:lang w:eastAsia="cs-CZ"/>
        </w:rPr>
        <w:t xml:space="preserve"> a </w:t>
      </w:r>
      <w:r w:rsidRPr="00EF6A97">
        <w:rPr>
          <w:lang w:eastAsia="cs-CZ"/>
        </w:rPr>
        <w:t xml:space="preserve">čistotu, </w:t>
      </w:r>
      <w:r>
        <w:rPr>
          <w:lang w:eastAsia="cs-CZ"/>
        </w:rPr>
        <w:t xml:space="preserve">zajišťovat denní úklid, </w:t>
      </w:r>
      <w:r w:rsidRPr="00EF6A97">
        <w:rPr>
          <w:lang w:eastAsia="cs-CZ"/>
        </w:rPr>
        <w:t>odstraňovat vzniklé odpady,</w:t>
      </w:r>
      <w:r>
        <w:rPr>
          <w:lang w:eastAsia="cs-CZ"/>
        </w:rPr>
        <w:t xml:space="preserve"> a </w:t>
      </w:r>
      <w:r w:rsidRPr="00EF6A97">
        <w:rPr>
          <w:lang w:eastAsia="cs-CZ"/>
        </w:rPr>
        <w:t xml:space="preserve">to v souladu s příslušnými předpisy. </w:t>
      </w:r>
    </w:p>
    <w:p w14:paraId="12BD315B" w14:textId="77777777" w:rsidR="00E53378" w:rsidRPr="00EF6A97" w:rsidRDefault="00E53378" w:rsidP="00B34E75">
      <w:pPr>
        <w:pStyle w:val="Styl11"/>
        <w:rPr>
          <w:lang w:eastAsia="cs-CZ"/>
        </w:rPr>
      </w:pPr>
      <w:r w:rsidRPr="00EF6A97">
        <w:t>Zhotovitel</w:t>
      </w:r>
      <w:r w:rsidRPr="00EF6A97">
        <w:rPr>
          <w:lang w:eastAsia="cs-CZ"/>
        </w:rPr>
        <w:t xml:space="preserve"> je povinen dodržovat veškeré platné technické</w:t>
      </w:r>
      <w:r>
        <w:rPr>
          <w:lang w:eastAsia="cs-CZ"/>
        </w:rPr>
        <w:t xml:space="preserve"> a </w:t>
      </w:r>
      <w:r w:rsidRPr="00EF6A97">
        <w:rPr>
          <w:lang w:eastAsia="cs-CZ"/>
        </w:rPr>
        <w:t>právní předpisy, týkající se zajištění bezpečnosti</w:t>
      </w:r>
      <w:r>
        <w:rPr>
          <w:lang w:eastAsia="cs-CZ"/>
        </w:rPr>
        <w:t xml:space="preserve"> a </w:t>
      </w:r>
      <w:r w:rsidRPr="00EF6A97">
        <w:rPr>
          <w:lang w:eastAsia="cs-CZ"/>
        </w:rPr>
        <w:t>ochrany zdraví při práci</w:t>
      </w:r>
      <w:r>
        <w:rPr>
          <w:lang w:eastAsia="cs-CZ"/>
        </w:rPr>
        <w:t xml:space="preserve"> a </w:t>
      </w:r>
      <w:r w:rsidRPr="00EF6A97">
        <w:rPr>
          <w:lang w:eastAsia="cs-CZ"/>
        </w:rPr>
        <w:t xml:space="preserve">bezpečnosti technických zařízení, požární ochrany apod. </w:t>
      </w:r>
    </w:p>
    <w:p w14:paraId="7F1B354A" w14:textId="77777777" w:rsidR="00E53378" w:rsidRPr="00EF6A97" w:rsidRDefault="00E53378" w:rsidP="00B34E75">
      <w:pPr>
        <w:pStyle w:val="Styl11"/>
        <w:rPr>
          <w:lang w:eastAsia="cs-CZ"/>
        </w:rPr>
      </w:pPr>
      <w:r w:rsidRPr="00EF6A97">
        <w:rPr>
          <w:lang w:eastAsia="cs-CZ"/>
        </w:rPr>
        <w:t xml:space="preserve">Zhotovitel se zavazuje vysílat k provádění prací pracovníky </w:t>
      </w:r>
      <w:r>
        <w:rPr>
          <w:lang w:eastAsia="cs-CZ"/>
        </w:rPr>
        <w:t>odborně a zdravotně způsobilé a </w:t>
      </w:r>
      <w:r w:rsidRPr="00EF6A97">
        <w:rPr>
          <w:lang w:eastAsia="cs-CZ"/>
        </w:rPr>
        <w:t>řádně proškolené v předpisech bezpečnosti</w:t>
      </w:r>
      <w:r>
        <w:rPr>
          <w:lang w:eastAsia="cs-CZ"/>
        </w:rPr>
        <w:t xml:space="preserve"> a </w:t>
      </w:r>
      <w:r w:rsidRPr="00EF6A97">
        <w:rPr>
          <w:lang w:eastAsia="cs-CZ"/>
        </w:rPr>
        <w:t>ochrany zdraví při práci.</w:t>
      </w:r>
    </w:p>
    <w:p w14:paraId="51D851CA" w14:textId="77777777" w:rsidR="00E53378" w:rsidRPr="00EF6A97" w:rsidRDefault="00E53378" w:rsidP="00B34E75">
      <w:pPr>
        <w:pStyle w:val="Styl11"/>
        <w:rPr>
          <w:lang w:eastAsia="cs-CZ"/>
        </w:rPr>
      </w:pPr>
      <w:r w:rsidRPr="00EF6A97">
        <w:rPr>
          <w:lang w:eastAsia="cs-CZ"/>
        </w:rPr>
        <w:t>Zhotovitel se zavazuje zajistit vlastní dozor nad bezpečností práce</w:t>
      </w:r>
      <w:r>
        <w:rPr>
          <w:lang w:eastAsia="cs-CZ"/>
        </w:rPr>
        <w:t xml:space="preserve"> a </w:t>
      </w:r>
      <w:r w:rsidRPr="00EF6A97">
        <w:rPr>
          <w:lang w:eastAsia="cs-CZ"/>
        </w:rPr>
        <w:t>soustavnou kontrolu na pracovišti.</w:t>
      </w:r>
    </w:p>
    <w:p w14:paraId="72C6A099" w14:textId="77777777" w:rsidR="00E53378" w:rsidRPr="00EF6A97" w:rsidRDefault="00E53378" w:rsidP="00B34E75">
      <w:pPr>
        <w:pStyle w:val="Styl11"/>
        <w:rPr>
          <w:lang w:eastAsia="cs-CZ"/>
        </w:rPr>
      </w:pPr>
      <w:r w:rsidRPr="00EF6A97">
        <w:rPr>
          <w:lang w:eastAsia="cs-CZ"/>
        </w:rPr>
        <w:t xml:space="preserve">Zhotovitel nebude bez písemného souhlasu používat zařízení </w:t>
      </w:r>
      <w:r w:rsidRPr="00EF6A97">
        <w:t>objednatele</w:t>
      </w:r>
      <w:r>
        <w:rPr>
          <w:lang w:eastAsia="cs-CZ"/>
        </w:rPr>
        <w:t xml:space="preserve"> a </w:t>
      </w:r>
      <w:r w:rsidRPr="00EF6A97">
        <w:rPr>
          <w:lang w:eastAsia="cs-CZ"/>
        </w:rPr>
        <w:t>naopak.</w:t>
      </w:r>
    </w:p>
    <w:p w14:paraId="490C1534" w14:textId="77777777" w:rsidR="00E53378" w:rsidRPr="00EF6A97" w:rsidRDefault="00E53378" w:rsidP="00B34E75">
      <w:pPr>
        <w:pStyle w:val="Styl11"/>
        <w:rPr>
          <w:lang w:eastAsia="cs-CZ"/>
        </w:rPr>
      </w:pPr>
      <w:r w:rsidRPr="00EF6A97">
        <w:rPr>
          <w:lang w:eastAsia="cs-CZ"/>
        </w:rPr>
        <w:t xml:space="preserve">V případě pracovního úrazu zaměstnance zhotovitele či </w:t>
      </w:r>
      <w:r>
        <w:rPr>
          <w:lang w:eastAsia="cs-CZ"/>
        </w:rPr>
        <w:t>subdodavatel</w:t>
      </w:r>
      <w:r w:rsidRPr="00EF6A97">
        <w:rPr>
          <w:lang w:eastAsia="cs-CZ"/>
        </w:rPr>
        <w:t>e vyšetří</w:t>
      </w:r>
      <w:r>
        <w:rPr>
          <w:lang w:eastAsia="cs-CZ"/>
        </w:rPr>
        <w:t xml:space="preserve"> a </w:t>
      </w:r>
      <w:r w:rsidRPr="00EF6A97">
        <w:rPr>
          <w:lang w:eastAsia="cs-CZ"/>
        </w:rPr>
        <w:t>sepíše záznam o pracovním úrazu příslušný zaměstnanec zhotovitele</w:t>
      </w:r>
      <w:r>
        <w:rPr>
          <w:lang w:eastAsia="cs-CZ"/>
        </w:rPr>
        <w:t xml:space="preserve"> a </w:t>
      </w:r>
      <w:r w:rsidRPr="00EF6A97">
        <w:rPr>
          <w:lang w:eastAsia="cs-CZ"/>
        </w:rPr>
        <w:t>seznámí bezpečnostního technika objednatele s výsledky šetření.</w:t>
      </w:r>
    </w:p>
    <w:p w14:paraId="6F963D09" w14:textId="77777777" w:rsidR="00E53378" w:rsidRPr="00EF6A97" w:rsidRDefault="00E53378" w:rsidP="00B34E75">
      <w:pPr>
        <w:pStyle w:val="Styl11"/>
        <w:rPr>
          <w:lang w:eastAsia="cs-CZ"/>
        </w:rPr>
      </w:pPr>
      <w:r w:rsidRPr="00EF6A97">
        <w:rPr>
          <w:lang w:eastAsia="cs-CZ"/>
        </w:rPr>
        <w:t>Porušování předpisů bezpečnosti práce</w:t>
      </w:r>
      <w:r>
        <w:rPr>
          <w:lang w:eastAsia="cs-CZ"/>
        </w:rPr>
        <w:t xml:space="preserve"> a </w:t>
      </w:r>
      <w:r w:rsidRPr="00EF6A97">
        <w:rPr>
          <w:lang w:eastAsia="cs-CZ"/>
        </w:rPr>
        <w:t>technických zařízení</w:t>
      </w:r>
      <w:r>
        <w:rPr>
          <w:lang w:eastAsia="cs-CZ"/>
        </w:rPr>
        <w:t xml:space="preserve"> a </w:t>
      </w:r>
      <w:r w:rsidRPr="00EF6A97">
        <w:rPr>
          <w:lang w:eastAsia="cs-CZ"/>
        </w:rPr>
        <w:t>bezpečnosti provozu se považuje za neplnění povinností zhotovitele podle smlouvy o dílo</w:t>
      </w:r>
      <w:r>
        <w:rPr>
          <w:lang w:eastAsia="cs-CZ"/>
        </w:rPr>
        <w:t xml:space="preserve"> a její hrubé porušení</w:t>
      </w:r>
      <w:r w:rsidRPr="00EF6A97">
        <w:rPr>
          <w:lang w:eastAsia="cs-CZ"/>
        </w:rPr>
        <w:t>.</w:t>
      </w:r>
    </w:p>
    <w:p w14:paraId="71B0779B" w14:textId="77777777" w:rsidR="00E53378" w:rsidRPr="00EF6A97" w:rsidRDefault="00E53378" w:rsidP="00B34E75">
      <w:pPr>
        <w:pStyle w:val="Styl11"/>
        <w:rPr>
          <w:lang w:eastAsia="cs-CZ"/>
        </w:rPr>
      </w:pPr>
      <w:r w:rsidRPr="00EF6A97">
        <w:rPr>
          <w:lang w:eastAsia="cs-CZ"/>
        </w:rPr>
        <w:t>Zhotovitel se zavazuje vyklidit</w:t>
      </w:r>
      <w:r>
        <w:rPr>
          <w:lang w:eastAsia="cs-CZ"/>
        </w:rPr>
        <w:t xml:space="preserve"> a </w:t>
      </w:r>
      <w:r w:rsidRPr="00EF6A97">
        <w:rPr>
          <w:lang w:eastAsia="cs-CZ"/>
        </w:rPr>
        <w:t xml:space="preserve">vyčistit staveniště do 5 </w:t>
      </w:r>
      <w:r w:rsidRPr="005B682C">
        <w:rPr>
          <w:lang w:eastAsia="cs-CZ"/>
        </w:rPr>
        <w:t xml:space="preserve">kalendářních dnů od protokolárního předání a převzetí díla, případně jednotlivé části staveniště, pokud bude použit postup dle </w:t>
      </w:r>
      <w:proofErr w:type="gramStart"/>
      <w:r w:rsidRPr="005B682C">
        <w:rPr>
          <w:lang w:eastAsia="cs-CZ"/>
        </w:rPr>
        <w:t>čl. </w:t>
      </w:r>
      <w:r w:rsidR="002712D4">
        <w:rPr>
          <w:highlight w:val="yellow"/>
          <w:lang w:eastAsia="cs-CZ"/>
        </w:rPr>
        <w:fldChar w:fldCharType="begin"/>
      </w:r>
      <w:r w:rsidR="00CD137B">
        <w:rPr>
          <w:lang w:eastAsia="cs-CZ"/>
        </w:rPr>
        <w:instrText xml:space="preserve"> REF _Ref370731836 \r \h </w:instrText>
      </w:r>
      <w:r w:rsidR="002712D4">
        <w:rPr>
          <w:highlight w:val="yellow"/>
          <w:lang w:eastAsia="cs-CZ"/>
        </w:rPr>
      </w:r>
      <w:r w:rsidR="002712D4">
        <w:rPr>
          <w:highlight w:val="yellow"/>
          <w:lang w:eastAsia="cs-CZ"/>
        </w:rPr>
        <w:fldChar w:fldCharType="separate"/>
      </w:r>
      <w:r w:rsidR="00250904">
        <w:rPr>
          <w:lang w:eastAsia="cs-CZ"/>
        </w:rPr>
        <w:t>8.3</w:t>
      </w:r>
      <w:r w:rsidR="002712D4">
        <w:rPr>
          <w:highlight w:val="yellow"/>
          <w:lang w:eastAsia="cs-CZ"/>
        </w:rPr>
        <w:fldChar w:fldCharType="end"/>
      </w:r>
      <w:r w:rsidRPr="005B682C">
        <w:rPr>
          <w:lang w:eastAsia="cs-CZ"/>
        </w:rPr>
        <w:t xml:space="preserve"> této</w:t>
      </w:r>
      <w:proofErr w:type="gramEnd"/>
      <w:r w:rsidRPr="005B682C">
        <w:rPr>
          <w:lang w:eastAsia="cs-CZ"/>
        </w:rPr>
        <w:t xml:space="preserve"> smlouvy. Při nedodržení tohoto termínu se zhotovitel zavazuje uhradit objednateli veškeré</w:t>
      </w:r>
      <w:r w:rsidRPr="00EF6A97">
        <w:rPr>
          <w:lang w:eastAsia="cs-CZ"/>
        </w:rPr>
        <w:t xml:space="preserve"> náklady</w:t>
      </w:r>
      <w:r>
        <w:rPr>
          <w:lang w:eastAsia="cs-CZ"/>
        </w:rPr>
        <w:t xml:space="preserve"> a </w:t>
      </w:r>
      <w:r w:rsidRPr="00EF6A97">
        <w:rPr>
          <w:lang w:eastAsia="cs-CZ"/>
        </w:rPr>
        <w:t>škody, které mu tím vznikly.</w:t>
      </w:r>
      <w:r>
        <w:rPr>
          <w:lang w:eastAsia="cs-CZ"/>
        </w:rPr>
        <w:t xml:space="preserve"> O předání staveniště objednateli bude sepsán písemný protokol.</w:t>
      </w:r>
    </w:p>
    <w:p w14:paraId="19E96089" w14:textId="4790969D" w:rsidR="00E53378" w:rsidRPr="00EF6A97" w:rsidRDefault="00E53378" w:rsidP="00B34E75">
      <w:pPr>
        <w:pStyle w:val="Styl11"/>
        <w:rPr>
          <w:lang w:eastAsia="cs-CZ"/>
        </w:rPr>
      </w:pPr>
      <w:r w:rsidRPr="00EF6A97">
        <w:rPr>
          <w:lang w:eastAsia="cs-CZ"/>
        </w:rPr>
        <w:t>Zhotovitel se zavazuje informovat objednatele s dostatečným předstihem o pohybu jiných osob než zaměstnanců objednatele na staveništi</w:t>
      </w:r>
      <w:r>
        <w:rPr>
          <w:lang w:eastAsia="cs-CZ"/>
        </w:rPr>
        <w:t xml:space="preserve"> a </w:t>
      </w:r>
      <w:r w:rsidRPr="00EF6A97">
        <w:rPr>
          <w:lang w:eastAsia="cs-CZ"/>
        </w:rPr>
        <w:t>objednatel je oprávněn tento pohyb omezit nebo vyloučit. Toto ustanovení se vztahuje na všechny pracov</w:t>
      </w:r>
      <w:r>
        <w:rPr>
          <w:lang w:eastAsia="cs-CZ"/>
        </w:rPr>
        <w:t xml:space="preserve">níky případných </w:t>
      </w:r>
      <w:r w:rsidR="00A86C95">
        <w:rPr>
          <w:lang w:eastAsia="cs-CZ"/>
        </w:rPr>
        <w:t xml:space="preserve">poddodavatelů </w:t>
      </w:r>
      <w:r>
        <w:rPr>
          <w:lang w:eastAsia="cs-CZ"/>
        </w:rPr>
        <w:t>a </w:t>
      </w:r>
      <w:r w:rsidRPr="00EF6A97">
        <w:rPr>
          <w:lang w:eastAsia="cs-CZ"/>
        </w:rPr>
        <w:t>jejich zaměstnanců</w:t>
      </w:r>
      <w:r>
        <w:rPr>
          <w:lang w:eastAsia="cs-CZ"/>
        </w:rPr>
        <w:t xml:space="preserve"> a </w:t>
      </w:r>
      <w:r w:rsidRPr="00EF6A97">
        <w:rPr>
          <w:lang w:eastAsia="cs-CZ"/>
        </w:rPr>
        <w:t>na všechny ostatní fyzické osoby, jejichž pohyb na staveništi zhotovitel vyžaduje.</w:t>
      </w:r>
    </w:p>
    <w:p w14:paraId="2929188D" w14:textId="77777777" w:rsidR="00E53378" w:rsidRDefault="00E53378" w:rsidP="00B34E75">
      <w:pPr>
        <w:pStyle w:val="Styl11"/>
        <w:rPr>
          <w:lang w:eastAsia="cs-CZ"/>
        </w:rPr>
      </w:pPr>
      <w:r w:rsidRPr="00EF6A97">
        <w:rPr>
          <w:lang w:eastAsia="cs-CZ"/>
        </w:rPr>
        <w:t>Vytýčení všech inženýrských sítí</w:t>
      </w:r>
      <w:r>
        <w:rPr>
          <w:lang w:eastAsia="cs-CZ"/>
        </w:rPr>
        <w:t xml:space="preserve"> a vybudování </w:t>
      </w:r>
      <w:r w:rsidRPr="00EF6A97">
        <w:rPr>
          <w:lang w:eastAsia="cs-CZ"/>
        </w:rPr>
        <w:t>zařízení na staveništi zajišťuje zhotovitel, který také odpovídá za škody způsobené porušením podzemních či nadzemních sítí</w:t>
      </w:r>
      <w:r>
        <w:rPr>
          <w:lang w:eastAsia="cs-CZ"/>
        </w:rPr>
        <w:t xml:space="preserve"> a </w:t>
      </w:r>
      <w:r w:rsidRPr="00EF6A97">
        <w:rPr>
          <w:lang w:eastAsia="cs-CZ"/>
        </w:rPr>
        <w:t>zařízení jakéhokoliv druhu. Zhotovitel vyklidí staveniště do 5 dnů po předání</w:t>
      </w:r>
      <w:r>
        <w:rPr>
          <w:lang w:eastAsia="cs-CZ"/>
        </w:rPr>
        <w:t xml:space="preserve"> a </w:t>
      </w:r>
      <w:r w:rsidRPr="00EF6A97">
        <w:rPr>
          <w:lang w:eastAsia="cs-CZ"/>
        </w:rPr>
        <w:t>převzetí celého díla objednatelem. Za vyklizené se považuje staveniště zbavené všech odpadů</w:t>
      </w:r>
      <w:r>
        <w:rPr>
          <w:lang w:eastAsia="cs-CZ"/>
        </w:rPr>
        <w:t xml:space="preserve"> a </w:t>
      </w:r>
      <w:r w:rsidRPr="00EF6A97">
        <w:rPr>
          <w:lang w:eastAsia="cs-CZ"/>
        </w:rPr>
        <w:t>nečistot</w:t>
      </w:r>
      <w:r>
        <w:rPr>
          <w:lang w:eastAsia="cs-CZ"/>
        </w:rPr>
        <w:t xml:space="preserve"> a uvedené do stavu předpokládaného</w:t>
      </w:r>
      <w:r w:rsidRPr="00EF6A97">
        <w:rPr>
          <w:lang w:eastAsia="cs-CZ"/>
        </w:rPr>
        <w:t xml:space="preserve"> projektovou dokumentací</w:t>
      </w:r>
      <w:r>
        <w:rPr>
          <w:lang w:eastAsia="cs-CZ"/>
        </w:rPr>
        <w:t xml:space="preserve"> a </w:t>
      </w:r>
      <w:r w:rsidRPr="00EF6A97">
        <w:rPr>
          <w:lang w:eastAsia="cs-CZ"/>
        </w:rPr>
        <w:t>dohodou stran, jinak do stavu původního.</w:t>
      </w:r>
    </w:p>
    <w:p w14:paraId="289F9637" w14:textId="77777777" w:rsidR="00E53378" w:rsidRPr="00EF6A97" w:rsidRDefault="00E53378" w:rsidP="00B34E75">
      <w:pPr>
        <w:pStyle w:val="Styl11"/>
        <w:rPr>
          <w:lang w:eastAsia="cs-CZ"/>
        </w:rPr>
      </w:pPr>
      <w:r>
        <w:rPr>
          <w:lang w:eastAsia="cs-CZ"/>
        </w:rPr>
        <w:t>Zhotovitel je povinen pro své pracovníky a na své náklady zabezpečit na staveništi chemické WC.</w:t>
      </w:r>
    </w:p>
    <w:p w14:paraId="0D529047" w14:textId="77777777" w:rsidR="00E53378" w:rsidRPr="00B34E75" w:rsidRDefault="00E53378" w:rsidP="00B34E75">
      <w:pPr>
        <w:pStyle w:val="Nadpis1"/>
      </w:pPr>
      <w:r w:rsidRPr="00B34E75">
        <w:t>Provádění díla</w:t>
      </w:r>
    </w:p>
    <w:p w14:paraId="3375B488" w14:textId="77777777" w:rsidR="00F44472" w:rsidRDefault="00333CC6" w:rsidP="005F43CB">
      <w:pPr>
        <w:pStyle w:val="Styl11"/>
      </w:pPr>
      <w:r>
        <w:t>Stavbyvedoucím</w:t>
      </w:r>
      <w:r w:rsidR="00AB61FA">
        <w:t xml:space="preserve"> zhotovitele je </w:t>
      </w:r>
      <w:r w:rsidR="00AB61FA" w:rsidRPr="00F44472">
        <w:rPr>
          <w:highlight w:val="yellow"/>
        </w:rPr>
        <w:t>[k doplnění dle nabídky]</w:t>
      </w:r>
      <w:r w:rsidR="00AB61FA">
        <w:t xml:space="preserve">, tel. </w:t>
      </w:r>
      <w:r w:rsidR="00AB61FA" w:rsidRPr="00F44472">
        <w:rPr>
          <w:highlight w:val="yellow"/>
        </w:rPr>
        <w:t>[k doplnění]</w:t>
      </w:r>
      <w:r w:rsidR="00AB61FA">
        <w:t xml:space="preserve">, e-mail </w:t>
      </w:r>
      <w:r w:rsidR="00AB61FA" w:rsidRPr="00F44472">
        <w:rPr>
          <w:highlight w:val="yellow"/>
        </w:rPr>
        <w:t>[k doplnění]</w:t>
      </w:r>
      <w:r w:rsidR="005D58F2">
        <w:t xml:space="preserve">. </w:t>
      </w:r>
      <w:r>
        <w:t>Stavbyvedouc</w:t>
      </w:r>
      <w:r w:rsidR="00510592">
        <w:t>í</w:t>
      </w:r>
      <w:r w:rsidR="005F43CB">
        <w:t xml:space="preserve"> </w:t>
      </w:r>
      <w:r w:rsidR="00F44472">
        <w:t xml:space="preserve">se bude </w:t>
      </w:r>
      <w:r w:rsidR="00AB61FA">
        <w:t>na plnění díla osobně podílet a</w:t>
      </w:r>
      <w:r w:rsidR="005F43CB">
        <w:t> </w:t>
      </w:r>
      <w:r w:rsidR="00AB61FA">
        <w:t xml:space="preserve">mezi jeho hlavní úkoly patří koordinace </w:t>
      </w:r>
      <w:r w:rsidR="00AB61FA">
        <w:lastRenderedPageBreak/>
        <w:t xml:space="preserve">postupu prací na </w:t>
      </w:r>
      <w:r w:rsidR="00F44472">
        <w:t>staveništi</w:t>
      </w:r>
      <w:r w:rsidR="00AB61FA">
        <w:t>,</w:t>
      </w:r>
      <w:r w:rsidR="00D24BA2">
        <w:t xml:space="preserve"> </w:t>
      </w:r>
      <w:r w:rsidR="00AB61FA">
        <w:t>komunikace s</w:t>
      </w:r>
      <w:r w:rsidR="00F44472">
        <w:t xml:space="preserve"> pověřeným pracovníkem </w:t>
      </w:r>
      <w:r w:rsidR="00D24BA2">
        <w:t>objednatele a </w:t>
      </w:r>
      <w:r w:rsidR="00AB61FA">
        <w:t>s</w:t>
      </w:r>
      <w:r w:rsidR="00F44472">
        <w:t> technickým nebo</w:t>
      </w:r>
      <w:r w:rsidR="00C73721">
        <w:t xml:space="preserve"> </w:t>
      </w:r>
      <w:r w:rsidR="00B14A83">
        <w:t xml:space="preserve">autorským dozorem </w:t>
      </w:r>
      <w:r w:rsidR="00CB3D12">
        <w:t xml:space="preserve">objednatele, </w:t>
      </w:r>
      <w:r w:rsidR="00F44472">
        <w:t xml:space="preserve">účast na předání staveniště, </w:t>
      </w:r>
      <w:r w:rsidR="00CB3D12">
        <w:t>účast na kontrolních dnech</w:t>
      </w:r>
      <w:r w:rsidR="00F44472">
        <w:t>, účast na přejímce díla</w:t>
      </w:r>
      <w:r w:rsidR="00D24BA2">
        <w:t xml:space="preserve"> a další související činnosti</w:t>
      </w:r>
      <w:r w:rsidR="00AB61FA">
        <w:t>.</w:t>
      </w:r>
      <w:r w:rsidR="00CB3D12">
        <w:t xml:space="preserve"> Zhotovitel může v odůvodněných případech</w:t>
      </w:r>
      <w:r w:rsidR="00CD137B">
        <w:t xml:space="preserve"> (např. onemocnění, čerpání dovolené)</w:t>
      </w:r>
      <w:r w:rsidR="00CB3D12">
        <w:t xml:space="preserve"> po domluvě s objednatelem realizačního technika dočasně nahradit jinou osobou</w:t>
      </w:r>
      <w:r w:rsidR="00B14A83">
        <w:t xml:space="preserve"> - zástupcem</w:t>
      </w:r>
      <w:r w:rsidR="00CB3D12">
        <w:t xml:space="preserve">. </w:t>
      </w:r>
    </w:p>
    <w:p w14:paraId="459B9CD9" w14:textId="77777777" w:rsidR="00AB61FA" w:rsidRDefault="00CB3D12" w:rsidP="0071018A">
      <w:pPr>
        <w:pStyle w:val="Styl11"/>
      </w:pPr>
      <w:r>
        <w:rPr>
          <w:lang w:eastAsia="cs-CZ"/>
        </w:rPr>
        <w:t>Pokud v průběhu provádění díla dojde ke změně v</w:t>
      </w:r>
      <w:r w:rsidR="00C73721">
        <w:rPr>
          <w:lang w:eastAsia="cs-CZ"/>
        </w:rPr>
        <w:t> </w:t>
      </w:r>
      <w:r>
        <w:rPr>
          <w:lang w:eastAsia="cs-CZ"/>
        </w:rPr>
        <w:t>osobě</w:t>
      </w:r>
      <w:r w:rsidR="00C73721">
        <w:rPr>
          <w:lang w:eastAsia="cs-CZ"/>
        </w:rPr>
        <w:t xml:space="preserve"> </w:t>
      </w:r>
      <w:r w:rsidR="00510592">
        <w:rPr>
          <w:lang w:eastAsia="cs-CZ"/>
        </w:rPr>
        <w:t>stavbyvedoucího</w:t>
      </w:r>
      <w:r>
        <w:rPr>
          <w:lang w:eastAsia="cs-CZ"/>
        </w:rPr>
        <w:t xml:space="preserve">, bude o tom uzavřen dodatek ke smlouvě. Nový </w:t>
      </w:r>
      <w:r w:rsidR="00510592">
        <w:rPr>
          <w:lang w:eastAsia="cs-CZ"/>
        </w:rPr>
        <w:t xml:space="preserve">stavbyvedoucí </w:t>
      </w:r>
      <w:r>
        <w:rPr>
          <w:lang w:eastAsia="cs-CZ"/>
        </w:rPr>
        <w:t>musí splňovat minimální kvalifikační požadavky kladené na</w:t>
      </w:r>
      <w:r w:rsidR="005F43CB">
        <w:rPr>
          <w:lang w:eastAsia="cs-CZ"/>
        </w:rPr>
        <w:t xml:space="preserve"> tuto osobu v </w:t>
      </w:r>
      <w:r>
        <w:rPr>
          <w:lang w:eastAsia="cs-CZ"/>
        </w:rPr>
        <w:t>zadávací dokumentaci k </w:t>
      </w:r>
      <w:r w:rsidR="00F44472">
        <w:rPr>
          <w:lang w:eastAsia="cs-CZ"/>
        </w:rPr>
        <w:t>zadávací</w:t>
      </w:r>
      <w:r>
        <w:rPr>
          <w:lang w:eastAsia="cs-CZ"/>
        </w:rPr>
        <w:t>mu řízení.</w:t>
      </w:r>
    </w:p>
    <w:p w14:paraId="7DDD09B2" w14:textId="77777777" w:rsidR="00E53378" w:rsidRDefault="00B34E75" w:rsidP="00B34E75">
      <w:pPr>
        <w:pStyle w:val="Styl11"/>
      </w:pPr>
      <w:r>
        <w:t xml:space="preserve">Provedení prací </w:t>
      </w:r>
      <w:r w:rsidR="00205896">
        <w:t>pod</w:t>
      </w:r>
      <w:r w:rsidR="00E53378" w:rsidRPr="005941A7">
        <w:t>dodavateli podléhá písemnému schválení objednatelem.</w:t>
      </w:r>
      <w:r w:rsidR="00054D95">
        <w:t xml:space="preserve"> Objednatel však nesmí bez závažného důvodu souhlas odepřít.</w:t>
      </w:r>
    </w:p>
    <w:p w14:paraId="23C9DBD7" w14:textId="77777777" w:rsidR="00E53378" w:rsidRPr="004B7F85" w:rsidRDefault="00E53378" w:rsidP="00305F96">
      <w:pPr>
        <w:pStyle w:val="Styl11"/>
        <w:rPr>
          <w:lang w:eastAsia="cs-CZ"/>
        </w:rPr>
      </w:pPr>
      <w:bookmarkStart w:id="3" w:name="_Ref370114883"/>
      <w:r>
        <w:t xml:space="preserve">Zhotovitel je povinen vést seznam </w:t>
      </w:r>
      <w:r w:rsidR="00205896">
        <w:t>pod</w:t>
      </w:r>
      <w:r w:rsidR="00E147A2">
        <w:t xml:space="preserve">dodavatelů </w:t>
      </w:r>
      <w:r w:rsidR="00E147A2" w:rsidRPr="00655CDB">
        <w:t>(</w:t>
      </w:r>
      <w:r w:rsidR="00655CDB" w:rsidRPr="00655CDB">
        <w:t>příloha č. 3 smlouvy</w:t>
      </w:r>
      <w:r w:rsidR="00E147A2" w:rsidRPr="00655CDB">
        <w:t xml:space="preserve">). </w:t>
      </w:r>
      <w:r w:rsidRPr="00A511C3">
        <w:t xml:space="preserve">V případě, že by </w:t>
      </w:r>
      <w:r>
        <w:t>zhotovitel</w:t>
      </w:r>
      <w:r w:rsidRPr="00A511C3">
        <w:t xml:space="preserve"> hodlal provést změnu v seznamu </w:t>
      </w:r>
      <w:r w:rsidR="00205896">
        <w:t>pod</w:t>
      </w:r>
      <w:r w:rsidRPr="00A511C3">
        <w:t>dodavatelů,</w:t>
      </w:r>
      <w:r>
        <w:t xml:space="preserve"> který byl součástí nabídky</w:t>
      </w:r>
      <w:r w:rsidR="00AA0087">
        <w:t xml:space="preserve"> podané v </w:t>
      </w:r>
      <w:r w:rsidR="00F44472">
        <w:t>zadávací</w:t>
      </w:r>
      <w:r w:rsidR="00AA0087">
        <w:t>m řízení</w:t>
      </w:r>
      <w:r>
        <w:t>,</w:t>
      </w:r>
      <w:r w:rsidRPr="00A511C3">
        <w:t xml:space="preserve"> musí o schválení změny písemně požádat objednatele.</w:t>
      </w:r>
      <w:r>
        <w:t xml:space="preserve"> </w:t>
      </w:r>
      <w:r w:rsidR="00205896">
        <w:t xml:space="preserve">Objednatel nesmí souhlas bez závažného důvodu odepřít. </w:t>
      </w:r>
      <w:r w:rsidRPr="00A511C3">
        <w:t xml:space="preserve">V případě, že by </w:t>
      </w:r>
      <w:r>
        <w:t>zhotovitel</w:t>
      </w:r>
      <w:r w:rsidR="00C73721">
        <w:t xml:space="preserve"> </w:t>
      </w:r>
      <w:r w:rsidRPr="004B7F85">
        <w:t xml:space="preserve">hodlal provést změnu v seznamu </w:t>
      </w:r>
      <w:r w:rsidR="00205896">
        <w:t>poddodavatelů a </w:t>
      </w:r>
      <w:r w:rsidRPr="004B7F85">
        <w:t xml:space="preserve">zároveň by se jednalo o </w:t>
      </w:r>
      <w:r w:rsidR="00205896">
        <w:t>pod</w:t>
      </w:r>
      <w:r w:rsidRPr="004B7F85">
        <w:t>dodavatele, prostřednictvím kterého zhotovitel</w:t>
      </w:r>
      <w:r w:rsidR="00F44472">
        <w:t xml:space="preserve"> prokazoval v</w:t>
      </w:r>
      <w:r w:rsidR="00205896">
        <w:t> </w:t>
      </w:r>
      <w:r w:rsidR="00F44472">
        <w:t>zadávací</w:t>
      </w:r>
      <w:r w:rsidR="00B34E75" w:rsidRPr="004B7F85">
        <w:t>m</w:t>
      </w:r>
      <w:r w:rsidRPr="004B7F85">
        <w:t xml:space="preserve"> řízení kvalifikaci, </w:t>
      </w:r>
      <w:r w:rsidR="00205896">
        <w:t>lze tak učinit pouze ve výjimečných případech a se souhlasem objednatele. D</w:t>
      </w:r>
      <w:r w:rsidRPr="004B7F85">
        <w:t xml:space="preserve">odavatel povinen postupovat dle zákona o veřejných zakázkách, tj. nový </w:t>
      </w:r>
      <w:r w:rsidR="00205896">
        <w:t>pod</w:t>
      </w:r>
      <w:r w:rsidRPr="004B7F85">
        <w:t xml:space="preserve">dodavatel musí splňovat tytéž kvalifikační předpoklady jako </w:t>
      </w:r>
      <w:r w:rsidR="00205896">
        <w:t>pod</w:t>
      </w:r>
      <w:r w:rsidRPr="004B7F85">
        <w:t>dodavatel původní.</w:t>
      </w:r>
      <w:bookmarkEnd w:id="3"/>
      <w:r w:rsidR="00D24BA2">
        <w:t xml:space="preserve"> Za </w:t>
      </w:r>
      <w:r w:rsidR="00205896">
        <w:t>pod</w:t>
      </w:r>
      <w:r w:rsidR="00D24BA2">
        <w:t>dodavatele se pro účely této smlouvy nepovažuje osoba, od které zhotovitel pouze nakupuje materiál a která se jinak na plnění dle této smlouvy nepodílí.</w:t>
      </w:r>
    </w:p>
    <w:p w14:paraId="1203896C" w14:textId="77777777" w:rsidR="00054D95" w:rsidRPr="00054D95" w:rsidRDefault="00510592" w:rsidP="00054D95">
      <w:pPr>
        <w:pStyle w:val="Styl11"/>
        <w:rPr>
          <w:lang w:eastAsia="cs-CZ"/>
        </w:rPr>
      </w:pPr>
      <w:r w:rsidRPr="00054D95">
        <w:t>Technický dozor na stavbě nesmí provádět zhotovitel ani osoba s ním propojená. To neplatí, pokud technický dozor provádí sám objednatel.</w:t>
      </w:r>
    </w:p>
    <w:p w14:paraId="2CBB9E32" w14:textId="77777777" w:rsidR="00054D95" w:rsidRPr="00054D95" w:rsidRDefault="00054D95" w:rsidP="00054D95">
      <w:pPr>
        <w:pStyle w:val="Styl11"/>
        <w:rPr>
          <w:lang w:eastAsia="cs-CZ"/>
        </w:rPr>
      </w:pPr>
      <w:r w:rsidRPr="00054D95">
        <w:t>Pokud tak stanoví jiný právní předpis, je zhotovitel povinen umožnit výkon technického dozoru a autorského dozoru projektanta.</w:t>
      </w:r>
      <w:r w:rsidR="005D58F2">
        <w:t xml:space="preserve"> </w:t>
      </w:r>
    </w:p>
    <w:p w14:paraId="34B0B337" w14:textId="77777777" w:rsidR="00510592" w:rsidRPr="0089111F" w:rsidRDefault="00510592" w:rsidP="00510592">
      <w:pPr>
        <w:pStyle w:val="Styl11"/>
        <w:rPr>
          <w:lang w:eastAsia="cs-CZ"/>
        </w:rPr>
      </w:pPr>
      <w:r w:rsidRPr="00EF6A97">
        <w:rPr>
          <w:lang w:eastAsia="cs-CZ"/>
        </w:rPr>
        <w:t>Ode dne převzetí staveniště je zhotovitel povinen vést stavební deník v souladu s </w:t>
      </w:r>
      <w:proofErr w:type="spellStart"/>
      <w:r w:rsidRPr="00EF6A97">
        <w:rPr>
          <w:lang w:eastAsia="cs-CZ"/>
        </w:rPr>
        <w:t>ust</w:t>
      </w:r>
      <w:proofErr w:type="spellEnd"/>
      <w:r w:rsidRPr="00EF6A97">
        <w:rPr>
          <w:lang w:eastAsia="cs-CZ"/>
        </w:rPr>
        <w:t>. § 157 zákona č. 183/2006Sb., o územním plánování</w:t>
      </w:r>
      <w:r>
        <w:rPr>
          <w:lang w:eastAsia="cs-CZ"/>
        </w:rPr>
        <w:t xml:space="preserve"> a </w:t>
      </w:r>
      <w:r w:rsidRPr="0089111F">
        <w:rPr>
          <w:lang w:eastAsia="cs-CZ"/>
        </w:rPr>
        <w:t>stavebním řádu (stavební zákon) a zapisovat do něho veškeré skutečnosti rozhodné pro plnění této smlouvy.</w:t>
      </w:r>
      <w:r>
        <w:rPr>
          <w:lang w:eastAsia="cs-CZ"/>
        </w:rPr>
        <w:t xml:space="preserve"> Zhotovitel</w:t>
      </w:r>
      <w:r w:rsidRPr="00C43A74">
        <w:rPr>
          <w:lang w:eastAsia="cs-CZ"/>
        </w:rPr>
        <w:t xml:space="preserve"> je povinen zajistit, aby údaje ve stavebním dení</w:t>
      </w:r>
      <w:r>
        <w:rPr>
          <w:lang w:eastAsia="cs-CZ"/>
        </w:rPr>
        <w:t>ku byly vždy aktuální. Zhotovitel</w:t>
      </w:r>
      <w:r w:rsidRPr="00C43A74">
        <w:rPr>
          <w:lang w:eastAsia="cs-CZ"/>
        </w:rPr>
        <w:t xml:space="preserve"> dále povede evidenci o nakládání s odpady, jež při plnění veřejné zakázky vzniknou, včetně dokladů o jejich likvidaci.</w:t>
      </w:r>
    </w:p>
    <w:p w14:paraId="79D810A8" w14:textId="77777777" w:rsidR="00510592" w:rsidRPr="0089111F" w:rsidRDefault="00510592" w:rsidP="00510592">
      <w:pPr>
        <w:pStyle w:val="Styl11"/>
        <w:rPr>
          <w:lang w:eastAsia="cs-CZ"/>
        </w:rPr>
      </w:pPr>
      <w:r w:rsidRPr="0089111F">
        <w:t>Stavební deník bude uložen na staveništi na místě, které bu</w:t>
      </w:r>
      <w:r>
        <w:t xml:space="preserve">de zástupci objednatele nebo autorskému nebo technickému dozor (dále též společně „dozor“) objednatele </w:t>
      </w:r>
      <w:r w:rsidRPr="0089111F">
        <w:t>přístupné po celou dobu realizace stavby v pracovní době.</w:t>
      </w:r>
    </w:p>
    <w:p w14:paraId="7103E867" w14:textId="77777777" w:rsidR="00E53378" w:rsidRPr="00CD137B" w:rsidRDefault="00E53378" w:rsidP="00B34E75">
      <w:pPr>
        <w:pStyle w:val="Styl11"/>
        <w:rPr>
          <w:lang w:eastAsia="cs-CZ"/>
        </w:rPr>
      </w:pPr>
      <w:r w:rsidRPr="00EF6A97">
        <w:rPr>
          <w:lang w:eastAsia="cs-CZ"/>
        </w:rPr>
        <w:t xml:space="preserve">Na nedostatky zjištěné v průběhu prací </w:t>
      </w:r>
      <w:r w:rsidR="00C73721">
        <w:rPr>
          <w:lang w:eastAsia="cs-CZ"/>
        </w:rPr>
        <w:t>dozor</w:t>
      </w:r>
      <w:r w:rsidR="00C73721" w:rsidRPr="00EF6A97">
        <w:rPr>
          <w:lang w:eastAsia="cs-CZ"/>
        </w:rPr>
        <w:t xml:space="preserve"> zhotovite</w:t>
      </w:r>
      <w:r w:rsidR="00C73721">
        <w:rPr>
          <w:lang w:eastAsia="cs-CZ"/>
        </w:rPr>
        <w:t>le</w:t>
      </w:r>
      <w:r w:rsidR="00F362BA">
        <w:rPr>
          <w:lang w:eastAsia="cs-CZ"/>
        </w:rPr>
        <w:t xml:space="preserve"> neprodleně písemně upozorní </w:t>
      </w:r>
      <w:r>
        <w:rPr>
          <w:lang w:eastAsia="cs-CZ"/>
        </w:rPr>
        <w:t>a </w:t>
      </w:r>
      <w:r w:rsidR="00F362BA">
        <w:rPr>
          <w:lang w:eastAsia="cs-CZ"/>
        </w:rPr>
        <w:t>stanoví</w:t>
      </w:r>
      <w:r w:rsidRPr="00EF6A97">
        <w:rPr>
          <w:lang w:eastAsia="cs-CZ"/>
        </w:rPr>
        <w:t xml:space="preserve"> zhotoviteli lhůtu pro odstranění vzniklých </w:t>
      </w:r>
      <w:r w:rsidR="00C73721" w:rsidRPr="00EF6A97">
        <w:rPr>
          <w:lang w:eastAsia="cs-CZ"/>
        </w:rPr>
        <w:t>závad. Zhotovitel</w:t>
      </w:r>
      <w:r w:rsidRPr="00EF6A97">
        <w:rPr>
          <w:lang w:eastAsia="cs-CZ"/>
        </w:rPr>
        <w:t xml:space="preserve"> je povinen činit neprodleně veškerá potřebná opatření k odstranění vytknutých závad. V případě, že </w:t>
      </w:r>
      <w:r w:rsidRPr="00010E09">
        <w:rPr>
          <w:lang w:eastAsia="cs-CZ"/>
        </w:rPr>
        <w:t xml:space="preserve">zhotovitel </w:t>
      </w:r>
      <w:r w:rsidRPr="00CD137B">
        <w:rPr>
          <w:lang w:eastAsia="cs-CZ"/>
        </w:rPr>
        <w:t xml:space="preserve">vytknuté vady ve sjednaném termínu neodstraní, použije objednatel sankční opatření uvedené v čl. </w:t>
      </w:r>
      <w:r w:rsidR="00C73721">
        <w:fldChar w:fldCharType="begin"/>
      </w:r>
      <w:r w:rsidR="00C73721">
        <w:instrText xml:space="preserve"> REF _Ref382397963 \r \h  \* MERGEFORMAT </w:instrText>
      </w:r>
      <w:r w:rsidR="00C73721">
        <w:fldChar w:fldCharType="separate"/>
      </w:r>
      <w:proofErr w:type="gramStart"/>
      <w:r w:rsidR="00250904">
        <w:rPr>
          <w:lang w:eastAsia="cs-CZ"/>
        </w:rPr>
        <w:t>11.3</w:t>
      </w:r>
      <w:r w:rsidR="00C73721">
        <w:fldChar w:fldCharType="end"/>
      </w:r>
      <w:r w:rsidRPr="00CD137B">
        <w:rPr>
          <w:lang w:eastAsia="cs-CZ"/>
        </w:rPr>
        <w:t>.</w:t>
      </w:r>
      <w:proofErr w:type="gramEnd"/>
    </w:p>
    <w:p w14:paraId="3DF79C7F" w14:textId="77777777" w:rsidR="00E53378" w:rsidRPr="00EF6A97" w:rsidRDefault="00E53378" w:rsidP="00B34E75">
      <w:pPr>
        <w:pStyle w:val="Styl11"/>
        <w:rPr>
          <w:lang w:eastAsia="cs-CZ"/>
        </w:rPr>
      </w:pPr>
      <w:r w:rsidRPr="00EF6A97">
        <w:rPr>
          <w:lang w:eastAsia="cs-CZ"/>
        </w:rPr>
        <w:t xml:space="preserve">Případné změny </w:t>
      </w:r>
      <w:r w:rsidR="00F362BA">
        <w:rPr>
          <w:lang w:eastAsia="cs-CZ"/>
        </w:rPr>
        <w:t>díla</w:t>
      </w:r>
      <w:r w:rsidRPr="00EF6A97">
        <w:rPr>
          <w:lang w:eastAsia="cs-CZ"/>
        </w:rPr>
        <w:t xml:space="preserve"> oproti schválené </w:t>
      </w:r>
      <w:r w:rsidRPr="00EF6A97">
        <w:t>projektové</w:t>
      </w:r>
      <w:r w:rsidRPr="00EF6A97">
        <w:rPr>
          <w:lang w:eastAsia="cs-CZ"/>
        </w:rPr>
        <w:t xml:space="preserve"> dokumentaci musí být písemně odsouhlaseny</w:t>
      </w:r>
      <w:r w:rsidR="00C73721">
        <w:rPr>
          <w:lang w:eastAsia="cs-CZ"/>
        </w:rPr>
        <w:t xml:space="preserve"> </w:t>
      </w:r>
      <w:r w:rsidR="00406822">
        <w:rPr>
          <w:lang w:eastAsia="cs-CZ"/>
        </w:rPr>
        <w:t>dozorem</w:t>
      </w:r>
      <w:r w:rsidR="00C73721">
        <w:rPr>
          <w:lang w:eastAsia="cs-CZ"/>
        </w:rPr>
        <w:t xml:space="preserve"> </w:t>
      </w:r>
      <w:r w:rsidRPr="00EF6A97">
        <w:rPr>
          <w:lang w:eastAsia="cs-CZ"/>
        </w:rPr>
        <w:t>objednatele.</w:t>
      </w:r>
    </w:p>
    <w:p w14:paraId="5F3B8F53" w14:textId="77777777" w:rsidR="00E53378" w:rsidRPr="00EF6A97" w:rsidRDefault="00E53378" w:rsidP="00B34E75">
      <w:pPr>
        <w:pStyle w:val="Styl11"/>
        <w:rPr>
          <w:lang w:eastAsia="cs-CZ"/>
        </w:rPr>
      </w:pPr>
      <w:r w:rsidRPr="00EF6A97">
        <w:rPr>
          <w:lang w:eastAsia="cs-CZ"/>
        </w:rPr>
        <w:t xml:space="preserve">Zhotovitel je povinen </w:t>
      </w:r>
      <w:r w:rsidR="00C73721" w:rsidRPr="00EF6A97">
        <w:rPr>
          <w:lang w:eastAsia="cs-CZ"/>
        </w:rPr>
        <w:t>předávat</w:t>
      </w:r>
      <w:r w:rsidR="00C73721">
        <w:rPr>
          <w:lang w:eastAsia="cs-CZ"/>
        </w:rPr>
        <w:t xml:space="preserve"> dozoru</w:t>
      </w:r>
      <w:r w:rsidR="00406822">
        <w:rPr>
          <w:lang w:eastAsia="cs-CZ"/>
        </w:rPr>
        <w:t xml:space="preserve"> a </w:t>
      </w:r>
      <w:r w:rsidR="00F44472">
        <w:rPr>
          <w:lang w:eastAsia="cs-CZ"/>
        </w:rPr>
        <w:t>objednateli (nebo jím pověřené osobě)</w:t>
      </w:r>
      <w:r w:rsidR="00B14A83">
        <w:rPr>
          <w:lang w:eastAsia="cs-CZ"/>
        </w:rPr>
        <w:t> všechny podklady týkající se realizace díla a kontrolních dnů, které si vyžádá</w:t>
      </w:r>
      <w:r w:rsidRPr="00EF6A97">
        <w:rPr>
          <w:lang w:eastAsia="cs-CZ"/>
        </w:rPr>
        <w:t>.</w:t>
      </w:r>
    </w:p>
    <w:p w14:paraId="0AF63F2B" w14:textId="77777777" w:rsidR="00E53378" w:rsidRPr="00EF6A97" w:rsidRDefault="00E53378" w:rsidP="00B34E75">
      <w:pPr>
        <w:pStyle w:val="Styl11"/>
        <w:rPr>
          <w:lang w:eastAsia="cs-CZ"/>
        </w:rPr>
      </w:pPr>
      <w:r w:rsidRPr="00EF6A97">
        <w:rPr>
          <w:lang w:eastAsia="cs-CZ"/>
        </w:rPr>
        <w:t>V průběhu provádění díla se budou konat kontrolní dny, které bude svolávat</w:t>
      </w:r>
      <w:r>
        <w:rPr>
          <w:lang w:eastAsia="cs-CZ"/>
        </w:rPr>
        <w:t xml:space="preserve"> a </w:t>
      </w:r>
      <w:r w:rsidRPr="00EF6A97">
        <w:rPr>
          <w:lang w:eastAsia="cs-CZ"/>
        </w:rPr>
        <w:t>řídit</w:t>
      </w:r>
      <w:r w:rsidR="00C73721">
        <w:rPr>
          <w:lang w:eastAsia="cs-CZ"/>
        </w:rPr>
        <w:t xml:space="preserve"> </w:t>
      </w:r>
      <w:r w:rsidR="00B14A83">
        <w:rPr>
          <w:lang w:eastAsia="cs-CZ"/>
        </w:rPr>
        <w:t xml:space="preserve">objednatel </w:t>
      </w:r>
      <w:r>
        <w:rPr>
          <w:lang w:eastAsia="cs-CZ"/>
        </w:rPr>
        <w:t>a </w:t>
      </w:r>
      <w:r w:rsidRPr="00EF6A97">
        <w:rPr>
          <w:lang w:eastAsia="cs-CZ"/>
        </w:rPr>
        <w:t>jichž se zúčastní objednatel, zhotovitel</w:t>
      </w:r>
      <w:r>
        <w:rPr>
          <w:lang w:eastAsia="cs-CZ"/>
        </w:rPr>
        <w:t xml:space="preserve"> a </w:t>
      </w:r>
      <w:r w:rsidRPr="00EF6A97">
        <w:rPr>
          <w:lang w:eastAsia="cs-CZ"/>
        </w:rPr>
        <w:t xml:space="preserve">objednatelem určený </w:t>
      </w:r>
      <w:r w:rsidR="00F44472">
        <w:rPr>
          <w:lang w:eastAsia="cs-CZ"/>
        </w:rPr>
        <w:t>dozor</w:t>
      </w:r>
      <w:r w:rsidRPr="00EF6A97">
        <w:rPr>
          <w:lang w:eastAsia="cs-CZ"/>
        </w:rPr>
        <w:t xml:space="preserve">. Zápisy </w:t>
      </w:r>
      <w:r>
        <w:rPr>
          <w:lang w:eastAsia="cs-CZ"/>
        </w:rPr>
        <w:t>z </w:t>
      </w:r>
      <w:r w:rsidRPr="00EF6A97">
        <w:rPr>
          <w:lang w:eastAsia="cs-CZ"/>
        </w:rPr>
        <w:t>kontrolních dnů zajišťuje</w:t>
      </w:r>
      <w:r w:rsidR="00C73721">
        <w:rPr>
          <w:lang w:eastAsia="cs-CZ"/>
        </w:rPr>
        <w:t xml:space="preserve"> </w:t>
      </w:r>
      <w:r w:rsidR="00B14A83">
        <w:rPr>
          <w:lang w:eastAsia="cs-CZ"/>
        </w:rPr>
        <w:t>objednatel</w:t>
      </w:r>
      <w:r w:rsidR="00406822">
        <w:rPr>
          <w:lang w:eastAsia="cs-CZ"/>
        </w:rPr>
        <w:t xml:space="preserve"> nebo objednatelem pověřená osoba (dozor)</w:t>
      </w:r>
      <w:r w:rsidRPr="00EF6A97">
        <w:rPr>
          <w:lang w:eastAsia="cs-CZ"/>
        </w:rPr>
        <w:t xml:space="preserve">. Závěry uskutečněné na kontrolních </w:t>
      </w:r>
      <w:r w:rsidRPr="00A57660">
        <w:rPr>
          <w:lang w:eastAsia="cs-CZ"/>
        </w:rPr>
        <w:t>dnech jsou pro obě strany závazné, nemohou však měnit ustanovení smlouvy, mohou však sloužit jako podklad pro dodatek ke smlouvě. Na základě požadavku objednatele učiněného nejméně 3 dny před konáním kontrolního dne je zhotovitel povinen při kontrolním dni předložit</w:t>
      </w:r>
      <w:r>
        <w:rPr>
          <w:lang w:eastAsia="cs-CZ"/>
        </w:rPr>
        <w:t xml:space="preserve"> písemnou zprávu o </w:t>
      </w:r>
      <w:r w:rsidRPr="00EF6A97">
        <w:rPr>
          <w:lang w:eastAsia="cs-CZ"/>
        </w:rPr>
        <w:t>postupu prací v rozsahu určeném objednatelem.</w:t>
      </w:r>
    </w:p>
    <w:p w14:paraId="23E20A32" w14:textId="77777777" w:rsidR="00E53378" w:rsidRPr="00EF6A97" w:rsidRDefault="00406822" w:rsidP="00B34E75">
      <w:pPr>
        <w:pStyle w:val="Styl11"/>
        <w:rPr>
          <w:lang w:eastAsia="cs-CZ"/>
        </w:rPr>
      </w:pPr>
      <w:r>
        <w:rPr>
          <w:lang w:eastAsia="cs-CZ"/>
        </w:rPr>
        <w:lastRenderedPageBreak/>
        <w:t>D</w:t>
      </w:r>
      <w:r w:rsidR="00F44472">
        <w:rPr>
          <w:lang w:eastAsia="cs-CZ"/>
        </w:rPr>
        <w:t>ozor</w:t>
      </w:r>
      <w:r w:rsidR="00E53378" w:rsidRPr="00EF6A97">
        <w:rPr>
          <w:lang w:eastAsia="cs-CZ"/>
        </w:rPr>
        <w:t xml:space="preserve"> objednatele je oprávněn dát zhotoviteli pokyn k dočasnému zastavení provádění díla. Pokud se nejedná o pokyn k zastavení provádění díla z viny zhotovitele, má zhotovitel právo na úhradu nákladů vzniklých tímto dočasným zastavením provádění díla</w:t>
      </w:r>
      <w:r w:rsidR="00E53378">
        <w:rPr>
          <w:lang w:eastAsia="cs-CZ"/>
        </w:rPr>
        <w:t xml:space="preserve"> a </w:t>
      </w:r>
      <w:r w:rsidR="00E53378" w:rsidRPr="00EF6A97">
        <w:rPr>
          <w:lang w:eastAsia="cs-CZ"/>
        </w:rPr>
        <w:t xml:space="preserve">pokud nedojde k jiné dohodě, pak platí, že má zhotovitel právo na změnu termínu dokončení </w:t>
      </w:r>
      <w:r w:rsidR="00C73721">
        <w:rPr>
          <w:lang w:eastAsia="cs-CZ"/>
        </w:rPr>
        <w:t>díla</w:t>
      </w:r>
      <w:r w:rsidR="00C73721" w:rsidRPr="00EF6A97">
        <w:rPr>
          <w:lang w:eastAsia="cs-CZ"/>
        </w:rPr>
        <w:t xml:space="preserve"> o</w:t>
      </w:r>
      <w:r w:rsidR="00E53378" w:rsidRPr="00EF6A97">
        <w:rPr>
          <w:lang w:eastAsia="cs-CZ"/>
        </w:rPr>
        <w:t xml:space="preserve"> dobu shodnou s dobou, po kterou bylo provádění </w:t>
      </w:r>
      <w:r w:rsidR="00C73721" w:rsidRPr="00EF6A97">
        <w:rPr>
          <w:lang w:eastAsia="cs-CZ"/>
        </w:rPr>
        <w:t>díla</w:t>
      </w:r>
      <w:r w:rsidR="00C73721">
        <w:rPr>
          <w:lang w:eastAsia="cs-CZ"/>
        </w:rPr>
        <w:t xml:space="preserve"> technickým</w:t>
      </w:r>
      <w:r w:rsidR="00F44472">
        <w:rPr>
          <w:lang w:eastAsia="cs-CZ"/>
        </w:rPr>
        <w:t xml:space="preserve"> nebo autorským dozorem </w:t>
      </w:r>
      <w:r w:rsidR="00E53378" w:rsidRPr="00EF6A97">
        <w:rPr>
          <w:lang w:eastAsia="cs-CZ"/>
        </w:rPr>
        <w:t>objednatele dočasně zastaveno.</w:t>
      </w:r>
    </w:p>
    <w:p w14:paraId="31ADF522" w14:textId="77777777" w:rsidR="00DC684E" w:rsidRPr="00EF6A97" w:rsidRDefault="00DC684E" w:rsidP="00DC684E">
      <w:pPr>
        <w:pStyle w:val="Styl11"/>
        <w:rPr>
          <w:lang w:eastAsia="cs-CZ"/>
        </w:rPr>
      </w:pPr>
      <w:r w:rsidRPr="00EF6A97">
        <w:rPr>
          <w:lang w:eastAsia="cs-CZ"/>
        </w:rPr>
        <w:t>Zhotovitel je povinen vyzvat písemně objednatele k prověření prací</w:t>
      </w:r>
      <w:r>
        <w:rPr>
          <w:lang w:eastAsia="cs-CZ"/>
        </w:rPr>
        <w:t xml:space="preserve"> a </w:t>
      </w:r>
      <w:r w:rsidRPr="00EF6A97">
        <w:rPr>
          <w:lang w:eastAsia="cs-CZ"/>
        </w:rPr>
        <w:t xml:space="preserve">konstrukcí, které v dalším pracovním postupu budou zakryty nebo se stanou nepřístupnými, tj. zejména </w:t>
      </w:r>
      <w:r>
        <w:rPr>
          <w:lang w:eastAsia="cs-CZ"/>
        </w:rPr>
        <w:t>rozvody inženýrských sítí</w:t>
      </w:r>
      <w:r w:rsidRPr="00EF6A97">
        <w:rPr>
          <w:lang w:eastAsia="cs-CZ"/>
        </w:rPr>
        <w:t xml:space="preserve"> před </w:t>
      </w:r>
      <w:r w:rsidRPr="00A57660">
        <w:rPr>
          <w:lang w:eastAsia="cs-CZ"/>
        </w:rPr>
        <w:t>záhozem či zakrytím, jednotlivé konstrukční vrstvy komunikací, apod., a to nejméně tři pracovní dny předem. Ke kontrole zakrývaných a znepřístupňovaných prací a konstrukcí předloží zhotovitel veškeré výsledky o proved</w:t>
      </w:r>
      <w:r>
        <w:rPr>
          <w:lang w:eastAsia="cs-CZ"/>
        </w:rPr>
        <w:t>ených zkouškách prací, důkazy o </w:t>
      </w:r>
      <w:r w:rsidRPr="00A57660">
        <w:rPr>
          <w:lang w:eastAsia="cs-CZ"/>
        </w:rPr>
        <w:t>jakosti materiálů použitých pro zakrývané práce, certifikáty a atesty. Provedení kontroly bude dokladováno zápisem do stavebního deníku nebo samostatným protokolem. Pokud se objednatel nedostaví,</w:t>
      </w:r>
      <w:r w:rsidRPr="00EF6A97">
        <w:rPr>
          <w:lang w:eastAsia="cs-CZ"/>
        </w:rPr>
        <w:t xml:space="preserve"> pokračuje zhotovitel v pracích na díle</w:t>
      </w:r>
      <w:r>
        <w:rPr>
          <w:lang w:eastAsia="cs-CZ"/>
        </w:rPr>
        <w:t xml:space="preserve"> a </w:t>
      </w:r>
      <w:r w:rsidRPr="00EF6A97">
        <w:rPr>
          <w:lang w:eastAsia="cs-CZ"/>
        </w:rPr>
        <w:t>případné odkrytí provede na náklady objednatele. Pokud je při dodatečném odkrytí zřejmé, že práce či konstrukce byly provedeny vadně, hradí náklady na dodatečné odkrytí zhotovitel. Před zakrytím či znepřístupněním pořídí zhotovitel fotografickou dokumentaci nebo videozáznam zakrývaných částí v rozsahu specifikovaném objednatelem</w:t>
      </w:r>
      <w:r>
        <w:rPr>
          <w:lang w:eastAsia="cs-CZ"/>
        </w:rPr>
        <w:t xml:space="preserve"> a </w:t>
      </w:r>
      <w:r w:rsidRPr="00EF6A97">
        <w:rPr>
          <w:lang w:eastAsia="cs-CZ"/>
        </w:rPr>
        <w:t>předá je bez zbytečného odkladu objednateli.</w:t>
      </w:r>
    </w:p>
    <w:p w14:paraId="79A1F270" w14:textId="77777777" w:rsidR="00E53378" w:rsidRPr="00EF6A97" w:rsidRDefault="00E53378" w:rsidP="00B34E75">
      <w:pPr>
        <w:pStyle w:val="Styl11"/>
        <w:rPr>
          <w:lang w:eastAsia="cs-CZ"/>
        </w:rPr>
      </w:pPr>
      <w:r w:rsidRPr="00EF6A97">
        <w:rPr>
          <w:lang w:eastAsia="cs-CZ"/>
        </w:rPr>
        <w:t>Zjistí-li zhotovitel při provádění díla skryté překážky bránící řádnému provádění díla, je povinen tuto skutečnost bez odkladu oznámit objednateli</w:t>
      </w:r>
      <w:r>
        <w:rPr>
          <w:lang w:eastAsia="cs-CZ"/>
        </w:rPr>
        <w:t xml:space="preserve"> a </w:t>
      </w:r>
      <w:r w:rsidRPr="00EF6A97">
        <w:rPr>
          <w:lang w:eastAsia="cs-CZ"/>
        </w:rPr>
        <w:t>navrhnout další postup.</w:t>
      </w:r>
    </w:p>
    <w:p w14:paraId="54DEB1C4" w14:textId="77777777" w:rsidR="00E53378" w:rsidRPr="00EF6A97" w:rsidRDefault="00E53378" w:rsidP="00B34E75">
      <w:pPr>
        <w:pStyle w:val="Styl11"/>
        <w:rPr>
          <w:lang w:eastAsia="cs-CZ"/>
        </w:rPr>
      </w:pPr>
      <w:r w:rsidRPr="00EF6A97">
        <w:rPr>
          <w:lang w:eastAsia="cs-CZ"/>
        </w:rPr>
        <w:t>Zhotovitel je povinen bez odkladu upozornit objednatele na případnou nevhodnost realizace vyžadovaných prací, v případě, že tak neučiní, nese jako odborná firma veškeré náklady spojené s následným odstraněním vady díla.</w:t>
      </w:r>
    </w:p>
    <w:p w14:paraId="7E568870" w14:textId="77777777" w:rsidR="00E53378" w:rsidRPr="00EF6A97" w:rsidRDefault="00E53378" w:rsidP="00B34E75">
      <w:pPr>
        <w:pStyle w:val="Styl11"/>
        <w:rPr>
          <w:lang w:eastAsia="cs-CZ"/>
        </w:rPr>
      </w:pPr>
      <w:r w:rsidRPr="00EF6A97">
        <w:rPr>
          <w:lang w:eastAsia="cs-CZ"/>
        </w:rPr>
        <w:t>Pokud činností zhotovitele dojde ke způsobení škody objednateli nebo třetím osobám v důsledku opomenutí, nedbalosti nebo neplnění podmínek vyplývajících ze zákona, technických či jiných norem případně této smlouvy, je zhotovitel povinen nejpozději do 14 dnů od oznámení rozsahu</w:t>
      </w:r>
      <w:r>
        <w:rPr>
          <w:lang w:eastAsia="cs-CZ"/>
        </w:rPr>
        <w:t xml:space="preserve"> a </w:t>
      </w:r>
      <w:r w:rsidRPr="00EF6A97">
        <w:rPr>
          <w:lang w:eastAsia="cs-CZ"/>
        </w:rPr>
        <w:t>charakteru škod tuto škodu odstranit</w:t>
      </w:r>
      <w:r>
        <w:rPr>
          <w:lang w:eastAsia="cs-CZ"/>
        </w:rPr>
        <w:t xml:space="preserve"> a </w:t>
      </w:r>
      <w:r w:rsidRPr="00EF6A97">
        <w:rPr>
          <w:lang w:eastAsia="cs-CZ"/>
        </w:rPr>
        <w:t>není-li to možné, škodu finančně nahradit.</w:t>
      </w:r>
    </w:p>
    <w:p w14:paraId="58BD2187" w14:textId="77777777" w:rsidR="00E53378" w:rsidRPr="00EF6A97" w:rsidRDefault="00E53378" w:rsidP="00B34E75">
      <w:pPr>
        <w:pStyle w:val="Styl11"/>
        <w:rPr>
          <w:lang w:eastAsia="cs-CZ"/>
        </w:rPr>
      </w:pPr>
      <w:r w:rsidRPr="00EF6A97">
        <w:rPr>
          <w:lang w:eastAsia="cs-CZ"/>
        </w:rPr>
        <w:t xml:space="preserve">Likvidaci odpadu vzniklého při realizaci </w:t>
      </w:r>
      <w:r w:rsidR="004E02EE">
        <w:rPr>
          <w:lang w:eastAsia="cs-CZ"/>
        </w:rPr>
        <w:t>díla</w:t>
      </w:r>
      <w:r w:rsidR="00C73721">
        <w:rPr>
          <w:lang w:eastAsia="cs-CZ"/>
        </w:rPr>
        <w:t xml:space="preserve"> </w:t>
      </w:r>
      <w:r w:rsidRPr="00EF6A97">
        <w:rPr>
          <w:lang w:eastAsia="cs-CZ"/>
        </w:rPr>
        <w:t>si zhotovitel díla zajišťuje sám na své náklady,</w:t>
      </w:r>
      <w:r>
        <w:rPr>
          <w:lang w:eastAsia="cs-CZ"/>
        </w:rPr>
        <w:t xml:space="preserve"> a </w:t>
      </w:r>
      <w:r w:rsidRPr="00EF6A97">
        <w:rPr>
          <w:lang w:eastAsia="cs-CZ"/>
        </w:rPr>
        <w:t>to tak, že odpad bude roztříděn dle příslušných předpisů ve</w:t>
      </w:r>
      <w:r>
        <w:rPr>
          <w:lang w:eastAsia="cs-CZ"/>
        </w:rPr>
        <w:t xml:space="preserve"> smyslu zák. č. 185/2001 Sb., o </w:t>
      </w:r>
      <w:r w:rsidRPr="00EF6A97">
        <w:rPr>
          <w:lang w:eastAsia="cs-CZ"/>
        </w:rPr>
        <w:t>odpadech ve znění pozdějších předpisů,</w:t>
      </w:r>
      <w:r>
        <w:rPr>
          <w:lang w:eastAsia="cs-CZ"/>
        </w:rPr>
        <w:t xml:space="preserve"> a </w:t>
      </w:r>
      <w:r w:rsidRPr="00EF6A97">
        <w:rPr>
          <w:lang w:eastAsia="cs-CZ"/>
        </w:rPr>
        <w:t>o změně některých dalších zákonů,</w:t>
      </w:r>
      <w:r>
        <w:rPr>
          <w:lang w:eastAsia="cs-CZ"/>
        </w:rPr>
        <w:t xml:space="preserve"> a </w:t>
      </w:r>
      <w:r w:rsidRPr="00EF6A97">
        <w:rPr>
          <w:lang w:eastAsia="cs-CZ"/>
        </w:rPr>
        <w:t>případně</w:t>
      </w:r>
      <w:bookmarkStart w:id="4" w:name="_GoBack"/>
      <w:bookmarkEnd w:id="4"/>
      <w:r w:rsidRPr="00EF6A97">
        <w:rPr>
          <w:lang w:eastAsia="cs-CZ"/>
        </w:rPr>
        <w:t xml:space="preserve"> v souladu s dalšími předpisy (např. obecně závazné vyhlášky atd.).</w:t>
      </w:r>
    </w:p>
    <w:p w14:paraId="6ABC2729" w14:textId="77777777" w:rsidR="00E53378" w:rsidRPr="00EF6A97" w:rsidRDefault="00E53378" w:rsidP="00B34E75">
      <w:pPr>
        <w:pStyle w:val="Styl11"/>
        <w:rPr>
          <w:lang w:eastAsia="cs-CZ"/>
        </w:rPr>
      </w:pPr>
      <w:r w:rsidRPr="00EF6A97">
        <w:rPr>
          <w:lang w:eastAsia="cs-CZ"/>
        </w:rPr>
        <w:t>Po dobu provádění prací je zhotovitel povinen dodržovat veškeré hygienické, požární</w:t>
      </w:r>
      <w:r>
        <w:rPr>
          <w:lang w:eastAsia="cs-CZ"/>
        </w:rPr>
        <w:t xml:space="preserve"> a </w:t>
      </w:r>
      <w:r w:rsidRPr="00EF6A97">
        <w:rPr>
          <w:lang w:eastAsia="cs-CZ"/>
        </w:rPr>
        <w:t>bezpečnostní předpisy, např. požadavky na limitovanou hlučnost</w:t>
      </w:r>
      <w:r>
        <w:rPr>
          <w:lang w:eastAsia="cs-CZ"/>
        </w:rPr>
        <w:t xml:space="preserve"> a </w:t>
      </w:r>
      <w:r w:rsidRPr="00EF6A97">
        <w:rPr>
          <w:lang w:eastAsia="cs-CZ"/>
        </w:rPr>
        <w:t>prašnost apod.</w:t>
      </w:r>
    </w:p>
    <w:p w14:paraId="4C456681" w14:textId="7CACD399" w:rsidR="00792777" w:rsidRDefault="00E53378" w:rsidP="00792777">
      <w:pPr>
        <w:pStyle w:val="Styl11"/>
        <w:rPr>
          <w:lang w:eastAsia="cs-CZ"/>
        </w:rPr>
      </w:pPr>
      <w:r w:rsidRPr="00EF6A97">
        <w:rPr>
          <w:lang w:eastAsia="cs-CZ"/>
        </w:rPr>
        <w:t xml:space="preserve">Všechny povrchy, konstrukce, zařizovací předměty, součásti vnitřního vybavení, venkovní plochy apod. </w:t>
      </w:r>
      <w:r w:rsidRPr="009229BD">
        <w:rPr>
          <w:lang w:eastAsia="cs-CZ"/>
        </w:rPr>
        <w:t>poškozené v důsledku činnosti</w:t>
      </w:r>
      <w:r w:rsidR="00401571">
        <w:rPr>
          <w:lang w:eastAsia="cs-CZ"/>
        </w:rPr>
        <w:t xml:space="preserve"> zhotovitele</w:t>
      </w:r>
      <w:r w:rsidRPr="009229BD">
        <w:rPr>
          <w:lang w:eastAsia="cs-CZ"/>
        </w:rPr>
        <w:t xml:space="preserve"> uvede zhotovitel před odevzdáním díla objednateli do původního stavu, v případě jejich zničení je zhotovitel povinen nahradit je novými.</w:t>
      </w:r>
      <w:r w:rsidR="00792777">
        <w:rPr>
          <w:lang w:eastAsia="cs-CZ"/>
        </w:rPr>
        <w:t xml:space="preserve"> V případě, že k poškození v důsledku činnosti zhotovitele dojde do 30. 6. 2017 (tj. do ukončení řádného provozu MŠ), je zhotovitel</w:t>
      </w:r>
      <w:r w:rsidR="002841CD">
        <w:rPr>
          <w:lang w:eastAsia="cs-CZ"/>
        </w:rPr>
        <w:t xml:space="preserve"> povinen</w:t>
      </w:r>
      <w:r w:rsidR="00792777">
        <w:rPr>
          <w:lang w:eastAsia="cs-CZ"/>
        </w:rPr>
        <w:t xml:space="preserve"> odstranit poškození či nahradit novými bez zbytečného odkladu tak, aby nebyl narušen provoz MŠ.</w:t>
      </w:r>
    </w:p>
    <w:p w14:paraId="146DEA45" w14:textId="37228676" w:rsidR="00510592" w:rsidRDefault="00510592" w:rsidP="00510592">
      <w:pPr>
        <w:pStyle w:val="Styl11"/>
        <w:rPr>
          <w:lang w:eastAsia="cs-CZ"/>
        </w:rPr>
      </w:pPr>
      <w:r w:rsidRPr="00EF6A97">
        <w:rPr>
          <w:lang w:eastAsia="cs-CZ"/>
        </w:rPr>
        <w:t>Vznikne-li nově nutnost působení koordinátora BOZP, podle čá</w:t>
      </w:r>
      <w:r>
        <w:rPr>
          <w:lang w:eastAsia="cs-CZ"/>
        </w:rPr>
        <w:t>sti třetí zákona 309/2006 Sb. o </w:t>
      </w:r>
      <w:r w:rsidRPr="00EF6A97">
        <w:rPr>
          <w:lang w:eastAsia="cs-CZ"/>
        </w:rPr>
        <w:t>zajištění dalších podmínek bezpečnosti</w:t>
      </w:r>
      <w:r>
        <w:rPr>
          <w:lang w:eastAsia="cs-CZ"/>
        </w:rPr>
        <w:t xml:space="preserve"> a </w:t>
      </w:r>
      <w:r w:rsidRPr="00EF6A97">
        <w:rPr>
          <w:lang w:eastAsia="cs-CZ"/>
        </w:rPr>
        <w:t>ochrany zdraví při práci v současném znění</w:t>
      </w:r>
      <w:r>
        <w:rPr>
          <w:lang w:eastAsia="cs-CZ"/>
        </w:rPr>
        <w:t xml:space="preserve"> a ve znění provádějících předpisů,</w:t>
      </w:r>
      <w:r w:rsidRPr="00EF6A97">
        <w:rPr>
          <w:lang w:eastAsia="cs-CZ"/>
        </w:rPr>
        <w:t xml:space="preserve"> je zhotovitel povinen tuto skutečnost bezodkladně sdělit objednateli. Vznikne-li nutnost působení koordinátora BOZP úkony zhotovitele (např. přizváním </w:t>
      </w:r>
      <w:r w:rsidR="003A2973">
        <w:rPr>
          <w:lang w:eastAsia="cs-CZ"/>
        </w:rPr>
        <w:t>pod</w:t>
      </w:r>
      <w:r w:rsidR="003A2973" w:rsidRPr="00EF6A97">
        <w:rPr>
          <w:lang w:eastAsia="cs-CZ"/>
        </w:rPr>
        <w:t>dodavatele</w:t>
      </w:r>
      <w:r w:rsidRPr="00EF6A97">
        <w:rPr>
          <w:lang w:eastAsia="cs-CZ"/>
        </w:rPr>
        <w:t>), nese náklady na činnost koordinátora BOZP zhotovitel.</w:t>
      </w:r>
    </w:p>
    <w:p w14:paraId="57C11E99" w14:textId="77777777" w:rsidR="00054D95" w:rsidRPr="00EF6A97" w:rsidRDefault="00054D95" w:rsidP="00510592">
      <w:pPr>
        <w:pStyle w:val="Styl11"/>
        <w:rPr>
          <w:lang w:eastAsia="cs-CZ"/>
        </w:rPr>
      </w:pPr>
      <w:r>
        <w:rPr>
          <w:lang w:eastAsia="cs-CZ"/>
        </w:rPr>
        <w:t>Koordinátora BOZP dle výše uvedeného ustanovení jmenuje vždy objednatel.</w:t>
      </w:r>
    </w:p>
    <w:p w14:paraId="26BFC301" w14:textId="77777777" w:rsidR="00510592" w:rsidRPr="00EF6A97" w:rsidRDefault="00510592" w:rsidP="00510592">
      <w:pPr>
        <w:pStyle w:val="Styl11"/>
        <w:rPr>
          <w:lang w:eastAsia="cs-CZ"/>
        </w:rPr>
      </w:pPr>
      <w:r w:rsidRPr="00EF6A97">
        <w:rPr>
          <w:lang w:eastAsia="cs-CZ"/>
        </w:rPr>
        <w:t xml:space="preserve">Objednatel může rozhodnout, že koordinátor BOZP bude na stavbě působit i tehdy, když právní předpisy jeho působení nevyžadují. </w:t>
      </w:r>
    </w:p>
    <w:p w14:paraId="25A8B4AA" w14:textId="77777777" w:rsidR="00510592" w:rsidRPr="00EF6A97" w:rsidRDefault="00510592" w:rsidP="00510592">
      <w:pPr>
        <w:pStyle w:val="Styl11"/>
        <w:rPr>
          <w:lang w:eastAsia="cs-CZ"/>
        </w:rPr>
      </w:pPr>
      <w:r w:rsidRPr="00EF6A97">
        <w:rPr>
          <w:lang w:eastAsia="cs-CZ"/>
        </w:rPr>
        <w:lastRenderedPageBreak/>
        <w:t>Zhotovitel je povinen poskytnout koordinátorovi BOZP, pokud byl objednatelem určen, plnou součinnost ve smyslu zákona č. 309/2006Sb.</w:t>
      </w:r>
      <w:r>
        <w:rPr>
          <w:lang w:eastAsia="cs-CZ"/>
        </w:rPr>
        <w:t xml:space="preserve"> a </w:t>
      </w:r>
      <w:r w:rsidRPr="00EF6A97">
        <w:rPr>
          <w:lang w:eastAsia="cs-CZ"/>
        </w:rPr>
        <w:t>jeho prováděcích předpisů. Zejména se jedná o:</w:t>
      </w:r>
    </w:p>
    <w:p w14:paraId="5427932E" w14:textId="77777777" w:rsidR="00510592" w:rsidRPr="00EF6A97" w:rsidRDefault="00510592" w:rsidP="00510592">
      <w:pPr>
        <w:pStyle w:val="Psmena"/>
        <w:numPr>
          <w:ilvl w:val="0"/>
          <w:numId w:val="10"/>
        </w:numPr>
      </w:pPr>
      <w:r w:rsidRPr="00EF6A97">
        <w:t>umožnění pohybu po staveništi koordinátorovi BOZP</w:t>
      </w:r>
      <w:r>
        <w:t>,</w:t>
      </w:r>
    </w:p>
    <w:p w14:paraId="0D46391C" w14:textId="428D3090" w:rsidR="00510592" w:rsidRPr="00EF6A97" w:rsidRDefault="00510592" w:rsidP="00510592">
      <w:pPr>
        <w:pStyle w:val="Psmena"/>
        <w:numPr>
          <w:ilvl w:val="0"/>
          <w:numId w:val="10"/>
        </w:numPr>
      </w:pPr>
      <w:r w:rsidRPr="00EF6A97">
        <w:t>dodržování pokynů koordinátora BOZP na poli bezpečnos</w:t>
      </w:r>
      <w:r>
        <w:t>ti a ochrany zdraví při práci a </w:t>
      </w:r>
      <w:r w:rsidRPr="00EF6A97">
        <w:t>zajištění jejich dodržování všemi zaměstnanci zhotovitele</w:t>
      </w:r>
      <w:r>
        <w:t xml:space="preserve"> a </w:t>
      </w:r>
      <w:r w:rsidRPr="00EF6A97">
        <w:t xml:space="preserve">smluvními </w:t>
      </w:r>
      <w:r w:rsidR="003A2973">
        <w:t>pod</w:t>
      </w:r>
      <w:r w:rsidR="003A2973" w:rsidRPr="00EF6A97">
        <w:t>dodavateli</w:t>
      </w:r>
      <w:r>
        <w:t>,</w:t>
      </w:r>
    </w:p>
    <w:p w14:paraId="5A09A224" w14:textId="77777777" w:rsidR="00510592" w:rsidRPr="00EF6A97" w:rsidRDefault="00510592" w:rsidP="00510592">
      <w:pPr>
        <w:pStyle w:val="Psmena"/>
        <w:numPr>
          <w:ilvl w:val="0"/>
          <w:numId w:val="10"/>
        </w:numPr>
      </w:pPr>
      <w:r w:rsidRPr="00EF6A97">
        <w:t>přizpůsobení organizace výstavby, technologických</w:t>
      </w:r>
      <w:r>
        <w:t xml:space="preserve"> a </w:t>
      </w:r>
      <w:r w:rsidRPr="00EF6A97">
        <w:t>pracovních postupů požadavkům na poli bezpečnosti</w:t>
      </w:r>
      <w:r>
        <w:t xml:space="preserve"> a </w:t>
      </w:r>
      <w:r w:rsidRPr="00EF6A97">
        <w:t>ochrany zdraví při práci, pokud k tom</w:t>
      </w:r>
      <w:r w:rsidR="00C73721">
        <w:t>u byl koordinátorem BOZP vyzván</w:t>
      </w:r>
      <w:r>
        <w:t>,</w:t>
      </w:r>
    </w:p>
    <w:p w14:paraId="3E9E170B" w14:textId="77777777" w:rsidR="00510592" w:rsidRPr="00EF6A97" w:rsidRDefault="00510592" w:rsidP="00510592">
      <w:pPr>
        <w:pStyle w:val="Psmena"/>
        <w:numPr>
          <w:ilvl w:val="0"/>
          <w:numId w:val="10"/>
        </w:numPr>
      </w:pPr>
      <w:r w:rsidRPr="00EF6A97">
        <w:t>řízení se plánem BOZP, pokud byl zhotoviteli předložen</w:t>
      </w:r>
      <w:r>
        <w:t>,</w:t>
      </w:r>
    </w:p>
    <w:p w14:paraId="51E6E446" w14:textId="77777777" w:rsidR="00510592" w:rsidRPr="00EF6A97" w:rsidRDefault="00510592" w:rsidP="00510592">
      <w:pPr>
        <w:pStyle w:val="Psmena"/>
        <w:numPr>
          <w:ilvl w:val="0"/>
          <w:numId w:val="10"/>
        </w:numPr>
      </w:pPr>
      <w:r w:rsidRPr="00EF6A97">
        <w:t>včasné</w:t>
      </w:r>
      <w:r>
        <w:t xml:space="preserve"> a </w:t>
      </w:r>
      <w:r w:rsidRPr="00EF6A97">
        <w:t>řádné informování koordinátora BOZP o harmonogramu</w:t>
      </w:r>
      <w:r>
        <w:t xml:space="preserve"> a </w:t>
      </w:r>
      <w:r w:rsidRPr="00EF6A97">
        <w:t>organizaci stavebních prací</w:t>
      </w:r>
      <w:r>
        <w:t xml:space="preserve"> a jeho změnách,</w:t>
      </w:r>
    </w:p>
    <w:p w14:paraId="21D0451F" w14:textId="77777777" w:rsidR="00510592" w:rsidRPr="00EF6A97" w:rsidRDefault="00510592" w:rsidP="00510592">
      <w:pPr>
        <w:pStyle w:val="Psmena"/>
        <w:numPr>
          <w:ilvl w:val="0"/>
          <w:numId w:val="10"/>
        </w:numPr>
      </w:pPr>
      <w:r w:rsidRPr="00EF6A97">
        <w:t>včasné</w:t>
      </w:r>
      <w:r>
        <w:t xml:space="preserve"> a </w:t>
      </w:r>
      <w:r w:rsidRPr="00EF6A97">
        <w:t>řádné seznámení koordinátora BOZP</w:t>
      </w:r>
      <w:r w:rsidR="00C73721">
        <w:t xml:space="preserve"> </w:t>
      </w:r>
      <w:r w:rsidRPr="00EF6A97">
        <w:t>s technologickými</w:t>
      </w:r>
      <w:r>
        <w:t xml:space="preserve"> a </w:t>
      </w:r>
      <w:r w:rsidRPr="00EF6A97">
        <w:t>pracovními postupy, které budou při realizaci díla použity</w:t>
      </w:r>
      <w:r>
        <w:t xml:space="preserve"> a </w:t>
      </w:r>
      <w:r w:rsidRPr="00EF6A97">
        <w:t>o jejich změnách během realizace díla</w:t>
      </w:r>
      <w:r>
        <w:t>,</w:t>
      </w:r>
    </w:p>
    <w:p w14:paraId="4DF87B1F" w14:textId="5F9536F3" w:rsidR="00510592" w:rsidRPr="00EF6A97" w:rsidRDefault="00510592" w:rsidP="00510592">
      <w:pPr>
        <w:pStyle w:val="Psmena"/>
        <w:numPr>
          <w:ilvl w:val="0"/>
          <w:numId w:val="10"/>
        </w:numPr>
      </w:pPr>
      <w:r w:rsidRPr="00EF6A97">
        <w:t>včasné</w:t>
      </w:r>
      <w:r>
        <w:t xml:space="preserve"> a </w:t>
      </w:r>
      <w:r w:rsidRPr="00EF6A97">
        <w:t>řádné informování koordinátora BOZP</w:t>
      </w:r>
      <w:r w:rsidR="00C73721">
        <w:t xml:space="preserve"> </w:t>
      </w:r>
      <w:r w:rsidRPr="00EF6A97">
        <w:t xml:space="preserve">o počtu pracovníků, </w:t>
      </w:r>
      <w:r w:rsidR="003A2973">
        <w:t>pod</w:t>
      </w:r>
      <w:r w:rsidR="003A2973" w:rsidRPr="00EF6A97">
        <w:t>dodavat</w:t>
      </w:r>
      <w:r w:rsidR="003A2973">
        <w:t xml:space="preserve">elích </w:t>
      </w:r>
      <w:r>
        <w:t>a </w:t>
      </w:r>
      <w:r w:rsidRPr="00EF6A97">
        <w:t>jejich pracovnících, kteří se budou na zhotovení díla podílet</w:t>
      </w:r>
      <w:r>
        <w:t xml:space="preserve"> a </w:t>
      </w:r>
      <w:r w:rsidRPr="00EF6A97">
        <w:t>o změnách těchto pracovníků</w:t>
      </w:r>
      <w:r>
        <w:t>,</w:t>
      </w:r>
    </w:p>
    <w:p w14:paraId="50982B54" w14:textId="77777777" w:rsidR="00510592" w:rsidRPr="00EF6A97" w:rsidRDefault="00510592" w:rsidP="00510592">
      <w:pPr>
        <w:pStyle w:val="Psmena"/>
        <w:numPr>
          <w:ilvl w:val="0"/>
          <w:numId w:val="10"/>
        </w:numPr>
      </w:pPr>
      <w:r w:rsidRPr="00EF6A97">
        <w:t>řádné</w:t>
      </w:r>
      <w:r>
        <w:t xml:space="preserve"> a </w:t>
      </w:r>
      <w:r w:rsidRPr="00EF6A97">
        <w:t>v dostatečném předstihu poskytnuté informování koordinátora BOZP</w:t>
      </w:r>
      <w:r w:rsidR="00C73721">
        <w:t xml:space="preserve"> </w:t>
      </w:r>
      <w:r w:rsidRPr="00EF6A97">
        <w:t>o zahájení prací</w:t>
      </w:r>
      <w:r>
        <w:t xml:space="preserve"> a </w:t>
      </w:r>
      <w:r w:rsidRPr="00EF6A97">
        <w:t>činností vystavujících fyzikou osobu zvýšenému ohrožení života nebo poškození zdraví podle zákona č. 309/2006</w:t>
      </w:r>
      <w:r w:rsidR="001242CD">
        <w:t xml:space="preserve"> </w:t>
      </w:r>
      <w:r w:rsidRPr="00EF6A97">
        <w:t>Sb.</w:t>
      </w:r>
      <w:r>
        <w:t xml:space="preserve"> a </w:t>
      </w:r>
      <w:r w:rsidRPr="00EF6A97">
        <w:t>jeho provádějících předpisů, pokud tyto práce nebyly součástí zadávací dokumentace</w:t>
      </w:r>
      <w:r>
        <w:t xml:space="preserve"> a </w:t>
      </w:r>
      <w:r w:rsidRPr="00EF6A97">
        <w:t>plánu BOZP.</w:t>
      </w:r>
    </w:p>
    <w:p w14:paraId="78C311E6" w14:textId="77777777" w:rsidR="00E53378" w:rsidRPr="00010E09" w:rsidRDefault="00E53378" w:rsidP="00B34E75">
      <w:pPr>
        <w:pStyle w:val="Nadpis1"/>
      </w:pPr>
      <w:r w:rsidRPr="00010E09">
        <w:t>Převzetí díla</w:t>
      </w:r>
    </w:p>
    <w:p w14:paraId="6E92A355" w14:textId="77777777" w:rsidR="006A5A25" w:rsidRPr="008455FB" w:rsidRDefault="006A5A25" w:rsidP="006A5A25">
      <w:pPr>
        <w:pStyle w:val="Styl11"/>
      </w:pPr>
      <w:r w:rsidRPr="00010E09">
        <w:rPr>
          <w:rStyle w:val="Styl11Char"/>
        </w:rPr>
        <w:t>Podmínkou předání a převzetí díla objednatelem je řádné splnění předmětu díla bez vad a nedodělků. Objednatel je oprávněn, nikoliv však povinen, převzít dílo i s ojedinělými drobnými vadami a nedodělky, které samy o sobě ani ve spojení s jinými nebrání řádnému a bezpečnému užívání předmětu díla</w:t>
      </w:r>
      <w:r w:rsidR="001D177B">
        <w:rPr>
          <w:rStyle w:val="Styl11Char"/>
        </w:rPr>
        <w:t>, s tím, že budou odstraněny ve lhůtě 7 dnů</w:t>
      </w:r>
      <w:r w:rsidRPr="00010E09">
        <w:rPr>
          <w:rStyle w:val="Styl11Char"/>
        </w:rPr>
        <w:t xml:space="preserve">. </w:t>
      </w:r>
      <w:r w:rsidR="001D177B">
        <w:rPr>
          <w:rStyle w:val="Styl11Char"/>
        </w:rPr>
        <w:t>Předání a převzetí díla organizuje objednatel, a pořídí o něm z</w:t>
      </w:r>
      <w:r w:rsidRPr="00010E09">
        <w:rPr>
          <w:rStyle w:val="Styl11Char"/>
        </w:rPr>
        <w:t>ápis o předání a převzetí díla dle obvyklých obchodních zv</w:t>
      </w:r>
      <w:r>
        <w:rPr>
          <w:rStyle w:val="Styl11Char"/>
        </w:rPr>
        <w:t>yklostí ve dvou stejnopisech, z </w:t>
      </w:r>
      <w:r w:rsidRPr="00010E09">
        <w:rPr>
          <w:rStyle w:val="Styl11Char"/>
        </w:rPr>
        <w:t>nichž jeden obdrží objednatel a jeden zhotovitel</w:t>
      </w:r>
      <w:r w:rsidR="001D177B">
        <w:rPr>
          <w:rStyle w:val="Styl11Char"/>
        </w:rPr>
        <w:t>, který bude obsahovat prohlášení o převzetí nebo nepřevzetí díla a soupis případných vad a nedodělků</w:t>
      </w:r>
      <w:r w:rsidRPr="00010E09">
        <w:rPr>
          <w:rStyle w:val="Styl11Char"/>
        </w:rPr>
        <w:t xml:space="preserve">. </w:t>
      </w:r>
    </w:p>
    <w:p w14:paraId="0A90DA9C" w14:textId="77777777" w:rsidR="00510592" w:rsidRPr="00EF6A97" w:rsidRDefault="00510592" w:rsidP="00510592">
      <w:pPr>
        <w:pStyle w:val="Styl11"/>
        <w:rPr>
          <w:lang w:eastAsia="cs-CZ"/>
        </w:rPr>
      </w:pPr>
      <w:r w:rsidRPr="00EF6A97">
        <w:rPr>
          <w:lang w:eastAsia="cs-CZ"/>
        </w:rPr>
        <w:t>K zahájení přejímacího řízení je zhotovitel povinen předložit zejména:</w:t>
      </w:r>
    </w:p>
    <w:p w14:paraId="721F4758" w14:textId="77777777" w:rsidR="00510592" w:rsidRPr="008455FB" w:rsidRDefault="00510592" w:rsidP="00510592">
      <w:pPr>
        <w:pStyle w:val="Psmena"/>
        <w:numPr>
          <w:ilvl w:val="0"/>
          <w:numId w:val="24"/>
        </w:numPr>
      </w:pPr>
      <w:r w:rsidRPr="008455FB">
        <w:t>stavební deník</w:t>
      </w:r>
    </w:p>
    <w:p w14:paraId="3500EF69" w14:textId="77777777" w:rsidR="00510592" w:rsidRPr="008455FB" w:rsidRDefault="00510592" w:rsidP="00510592">
      <w:pPr>
        <w:pStyle w:val="Psmena"/>
        <w:numPr>
          <w:ilvl w:val="0"/>
          <w:numId w:val="24"/>
        </w:numPr>
      </w:pPr>
      <w:r w:rsidRPr="008455FB">
        <w:t>atesty použitých materiálů</w:t>
      </w:r>
    </w:p>
    <w:p w14:paraId="7FED4D1B" w14:textId="77777777" w:rsidR="00510592" w:rsidRPr="008455FB" w:rsidRDefault="00510592" w:rsidP="00510592">
      <w:pPr>
        <w:pStyle w:val="Psmena"/>
        <w:numPr>
          <w:ilvl w:val="0"/>
          <w:numId w:val="24"/>
        </w:numPr>
      </w:pPr>
      <w:r w:rsidRPr="008455FB">
        <w:t xml:space="preserve">doklady o provedených zkouškách </w:t>
      </w:r>
    </w:p>
    <w:p w14:paraId="4DB40D54" w14:textId="77777777" w:rsidR="00510592" w:rsidRPr="008455FB" w:rsidRDefault="00510592" w:rsidP="00510592">
      <w:pPr>
        <w:pStyle w:val="Psmena"/>
        <w:numPr>
          <w:ilvl w:val="0"/>
          <w:numId w:val="24"/>
        </w:numPr>
      </w:pPr>
      <w:r w:rsidRPr="008455FB">
        <w:t>dokumentaci skutečného provedení stavby či jejích částí</w:t>
      </w:r>
    </w:p>
    <w:p w14:paraId="0F70278F" w14:textId="77777777" w:rsidR="00510592" w:rsidRPr="008455FB" w:rsidRDefault="00510592" w:rsidP="00510592">
      <w:pPr>
        <w:pStyle w:val="Psmena"/>
        <w:numPr>
          <w:ilvl w:val="0"/>
          <w:numId w:val="24"/>
        </w:numPr>
      </w:pPr>
      <w:r w:rsidRPr="008455FB">
        <w:t>vyžadovaná geodetická zaměření</w:t>
      </w:r>
      <w:r w:rsidR="005D58F2">
        <w:t xml:space="preserve">, </w:t>
      </w:r>
      <w:proofErr w:type="gramStart"/>
      <w:r w:rsidR="005D58F2">
        <w:t>jsou</w:t>
      </w:r>
      <w:proofErr w:type="gramEnd"/>
      <w:r w:rsidR="005D58F2">
        <w:t>–</w:t>
      </w:r>
      <w:proofErr w:type="spellStart"/>
      <w:proofErr w:type="gramStart"/>
      <w:r w:rsidR="005D58F2">
        <w:t>li</w:t>
      </w:r>
      <w:proofErr w:type="spellEnd"/>
      <w:proofErr w:type="gramEnd"/>
      <w:r w:rsidR="005D58F2">
        <w:t xml:space="preserve"> potřeba</w:t>
      </w:r>
    </w:p>
    <w:p w14:paraId="5CAA5CD5" w14:textId="77777777" w:rsidR="00510592" w:rsidRPr="008455FB" w:rsidRDefault="00510592" w:rsidP="00510592">
      <w:pPr>
        <w:pStyle w:val="Psmena"/>
        <w:numPr>
          <w:ilvl w:val="0"/>
          <w:numId w:val="24"/>
        </w:numPr>
      </w:pPr>
      <w:r w:rsidRPr="008455FB">
        <w:t>prohlášení o shodě</w:t>
      </w:r>
    </w:p>
    <w:p w14:paraId="0EB846F3" w14:textId="77777777" w:rsidR="00510592" w:rsidRDefault="00510592" w:rsidP="00510592">
      <w:pPr>
        <w:pStyle w:val="Psmena"/>
        <w:numPr>
          <w:ilvl w:val="0"/>
          <w:numId w:val="24"/>
        </w:numPr>
      </w:pPr>
      <w:r w:rsidRPr="008455FB">
        <w:t>doklady o likvidaci odpadů</w:t>
      </w:r>
    </w:p>
    <w:p w14:paraId="4E869D83" w14:textId="77777777" w:rsidR="005D58F2" w:rsidRPr="008455FB" w:rsidRDefault="005D58F2" w:rsidP="00510592">
      <w:pPr>
        <w:pStyle w:val="Psmena"/>
        <w:numPr>
          <w:ilvl w:val="0"/>
          <w:numId w:val="24"/>
        </w:numPr>
      </w:pPr>
      <w:r>
        <w:t>záruční listy</w:t>
      </w:r>
    </w:p>
    <w:p w14:paraId="1D557E23" w14:textId="77777777" w:rsidR="00510592" w:rsidRPr="00EF6A97" w:rsidRDefault="00510592" w:rsidP="00510592">
      <w:pPr>
        <w:pStyle w:val="Styl11"/>
        <w:rPr>
          <w:lang w:eastAsia="cs-CZ"/>
        </w:rPr>
      </w:pPr>
      <w:bookmarkStart w:id="5" w:name="_Ref370731836"/>
      <w:r w:rsidRPr="00EF6A97">
        <w:rPr>
          <w:lang w:eastAsia="cs-CZ"/>
        </w:rPr>
        <w:t>V případě dohody stran, je možné dílo předávat v ucelených, samostatně funkčních částech.</w:t>
      </w:r>
      <w:bookmarkEnd w:id="5"/>
    </w:p>
    <w:p w14:paraId="73D4CC7E" w14:textId="77777777" w:rsidR="00E53378" w:rsidRPr="00B34E75" w:rsidRDefault="00E53378" w:rsidP="00B34E75">
      <w:pPr>
        <w:pStyle w:val="Nadpis1"/>
      </w:pPr>
      <w:r w:rsidRPr="00B34E75">
        <w:t>Záruční podmínky</w:t>
      </w:r>
    </w:p>
    <w:p w14:paraId="45B5FE6D" w14:textId="77777777" w:rsidR="00510592" w:rsidRPr="000D4834" w:rsidRDefault="00510592" w:rsidP="00510592">
      <w:pPr>
        <w:pStyle w:val="Styl11"/>
        <w:rPr>
          <w:lang w:eastAsia="cs-CZ"/>
        </w:rPr>
      </w:pPr>
      <w:bookmarkStart w:id="6" w:name="_Ref367436360"/>
      <w:r w:rsidRPr="000D4834">
        <w:rPr>
          <w:lang w:eastAsia="cs-CZ"/>
        </w:rPr>
        <w:t xml:space="preserve">Zhotovitel poskytuje na provedení díla záruku </w:t>
      </w:r>
      <w:r w:rsidRPr="003A7963">
        <w:rPr>
          <w:lang w:eastAsia="cs-CZ"/>
        </w:rPr>
        <w:t>v 60 měsících</w:t>
      </w:r>
      <w:r w:rsidRPr="000D4834">
        <w:rPr>
          <w:lang w:eastAsia="cs-CZ"/>
        </w:rPr>
        <w:t>, která začíná plynout ode dne protokolárního předání a převzetí díla.</w:t>
      </w:r>
      <w:bookmarkEnd w:id="6"/>
    </w:p>
    <w:p w14:paraId="71EE70CA" w14:textId="77777777" w:rsidR="00510592" w:rsidRPr="00EF6A97" w:rsidRDefault="00510592" w:rsidP="00510592">
      <w:pPr>
        <w:pStyle w:val="Styl11"/>
        <w:rPr>
          <w:lang w:eastAsia="cs-CZ"/>
        </w:rPr>
      </w:pPr>
      <w:r w:rsidRPr="000D4834">
        <w:rPr>
          <w:lang w:eastAsia="cs-CZ"/>
        </w:rPr>
        <w:lastRenderedPageBreak/>
        <w:t>Dílo má vady, pokud jeho provedení neodpovídá požadavkům</w:t>
      </w:r>
      <w:r w:rsidRPr="00EF6A97">
        <w:rPr>
          <w:lang w:eastAsia="cs-CZ"/>
        </w:rPr>
        <w:t xml:space="preserve"> uvedeným ve smlouvě o dílo, příslušným ČSN, TKP nebo jiné dokumentaci, vztahující se k provedení díla.</w:t>
      </w:r>
    </w:p>
    <w:p w14:paraId="6369E360" w14:textId="77777777" w:rsidR="00510592" w:rsidRPr="00EF6A97" w:rsidRDefault="00510592" w:rsidP="00510592">
      <w:pPr>
        <w:pStyle w:val="Styl11"/>
        <w:rPr>
          <w:lang w:eastAsia="cs-CZ"/>
        </w:rPr>
      </w:pPr>
      <w:r>
        <w:rPr>
          <w:lang w:eastAsia="cs-CZ"/>
        </w:rPr>
        <w:t>Zhotovitel</w:t>
      </w:r>
      <w:r w:rsidRPr="00EF6A97">
        <w:rPr>
          <w:lang w:eastAsia="cs-CZ"/>
        </w:rPr>
        <w:t xml:space="preserve"> odpovídá za vady, které má dílo v době předání nebo které se vyskytly v záruční době. Za vady díla, které se projevily po záruční době, odpovídá zhotovitel v případě, že jejich příčinou bylo porušení povinností zhotovitele. Zhotovitel neodpovídá za vady způsobené nesprávným provozováním díla, jeho poškozením živelnou událostí nebo třetí osobou.</w:t>
      </w:r>
    </w:p>
    <w:p w14:paraId="7044CC96" w14:textId="77777777" w:rsidR="00510592" w:rsidRDefault="00510592" w:rsidP="00510592">
      <w:pPr>
        <w:pStyle w:val="Styl11"/>
        <w:rPr>
          <w:lang w:eastAsia="cs-CZ"/>
        </w:rPr>
      </w:pPr>
      <w:r w:rsidRPr="00EF6A97">
        <w:rPr>
          <w:lang w:eastAsia="cs-CZ"/>
        </w:rPr>
        <w:t xml:space="preserve">Objednatel je povinen zjištěné vady </w:t>
      </w:r>
      <w:r>
        <w:rPr>
          <w:lang w:eastAsia="cs-CZ"/>
        </w:rPr>
        <w:t xml:space="preserve">po jejich zjištění </w:t>
      </w:r>
      <w:r w:rsidRPr="00EF6A97">
        <w:rPr>
          <w:lang w:eastAsia="cs-CZ"/>
        </w:rPr>
        <w:t>písemně reklamovat u zhotovitele. V reklamaci objednatel uvede popis vady, jak se projevuje, jakým způsobem požaduje vadu odstranit nebo zda požaduje finanční náhradu.</w:t>
      </w:r>
    </w:p>
    <w:p w14:paraId="1A699A38" w14:textId="77777777" w:rsidR="00510592" w:rsidRPr="009229BD" w:rsidRDefault="00510592" w:rsidP="00510592">
      <w:pPr>
        <w:pStyle w:val="Styl11"/>
        <w:rPr>
          <w:lang w:eastAsia="cs-CZ"/>
        </w:rPr>
      </w:pPr>
      <w:r w:rsidRPr="00EF6A97">
        <w:rPr>
          <w:lang w:eastAsia="cs-CZ"/>
        </w:rPr>
        <w:t xml:space="preserve">Zhotovitel započne s odstraňováním reklamované vady do 10 dnů ode dne doručení písemného oznámení o vadě, pokud se smluvní strany nedohodnou jinak. V případě havárie započne zhotovitel s odstraněním vady bezodkladně, tj. do 24 hodin od jejího oznámení, pokud se strany nedohodnou jinak. Zhotovitel odstraní reklamované vady v technologicky nejkratším termínu, nejdéle však do </w:t>
      </w:r>
      <w:r w:rsidRPr="009229BD">
        <w:rPr>
          <w:lang w:eastAsia="cs-CZ"/>
        </w:rPr>
        <w:t>termínu dohodnutém s objednatelem. Jestliže zhotovitel neodstraní vadu v dohodnutém termínu, je objednatel oprávněn na náklady zhotovitele vadu odstranit sám nebo za pomoci třetí osoby. Objednatel je povinen umožnit zhotoviteli odstranění vady.</w:t>
      </w:r>
    </w:p>
    <w:p w14:paraId="604E1668" w14:textId="77777777" w:rsidR="00510592" w:rsidRPr="009229BD" w:rsidRDefault="00510592" w:rsidP="00510592">
      <w:pPr>
        <w:pStyle w:val="Styl11"/>
        <w:rPr>
          <w:lang w:eastAsia="cs-CZ"/>
        </w:rPr>
      </w:pPr>
      <w:r w:rsidRPr="009229BD">
        <w:rPr>
          <w:lang w:eastAsia="cs-CZ"/>
        </w:rPr>
        <w:t>Oznámení o ukončení odstranění vady a předání provedené opravy objednateli provede zhotovitel protokolárně. Na provedenou opravu poskytne zhotovitel novou záruku ve stejné délce jako je uvedena v </w:t>
      </w:r>
      <w:proofErr w:type="gramStart"/>
      <w:r w:rsidRPr="009229BD">
        <w:rPr>
          <w:lang w:eastAsia="cs-CZ"/>
        </w:rPr>
        <w:t xml:space="preserve">čl. </w:t>
      </w:r>
      <w:r w:rsidR="00C73721">
        <w:fldChar w:fldCharType="begin"/>
      </w:r>
      <w:r w:rsidR="00C73721">
        <w:instrText xml:space="preserve"> REF _Ref367436360 \r \h  \* MERGEFORMAT </w:instrText>
      </w:r>
      <w:r w:rsidR="00C73721">
        <w:fldChar w:fldCharType="separate"/>
      </w:r>
      <w:r w:rsidR="00250904">
        <w:rPr>
          <w:lang w:eastAsia="cs-CZ"/>
        </w:rPr>
        <w:t>9.1</w:t>
      </w:r>
      <w:r w:rsidR="00C73721">
        <w:fldChar w:fldCharType="end"/>
      </w:r>
      <w:r w:rsidRPr="009229BD">
        <w:rPr>
          <w:lang w:eastAsia="cs-CZ"/>
        </w:rPr>
        <w:t xml:space="preserve"> této</w:t>
      </w:r>
      <w:proofErr w:type="gramEnd"/>
      <w:r w:rsidRPr="009229BD">
        <w:rPr>
          <w:lang w:eastAsia="cs-CZ"/>
        </w:rPr>
        <w:t xml:space="preserve"> smlouvy, která počíná běžet dnem předání a převzetí opravy potvrzením předávacího protokolu oběma smluvními stranami a ostatními účastníky řízení o předání a převzetí opravy. </w:t>
      </w:r>
    </w:p>
    <w:p w14:paraId="2EBE793C" w14:textId="77777777" w:rsidR="00E53378" w:rsidRPr="009229BD" w:rsidRDefault="00E53378" w:rsidP="00B34E75">
      <w:pPr>
        <w:pStyle w:val="Nadpis1"/>
      </w:pPr>
      <w:r w:rsidRPr="009229BD">
        <w:t>Odpovědnost za škodu</w:t>
      </w:r>
    </w:p>
    <w:p w14:paraId="5C3DCA63" w14:textId="77777777" w:rsidR="00E53378" w:rsidRPr="009229BD" w:rsidRDefault="00E53378" w:rsidP="00B34E75">
      <w:pPr>
        <w:pStyle w:val="Styl11"/>
        <w:rPr>
          <w:lang w:eastAsia="cs-CZ"/>
        </w:rPr>
      </w:pPr>
      <w:r w:rsidRPr="009229BD">
        <w:rPr>
          <w:lang w:eastAsia="cs-CZ"/>
        </w:rPr>
        <w:t>Nebezpečí škody na realizovaném díle nese zhotovitel v plném rozsahu až do dne předání a převzetí díla.</w:t>
      </w:r>
    </w:p>
    <w:p w14:paraId="498A1EC4" w14:textId="77777777" w:rsidR="00E53378" w:rsidRPr="009229BD" w:rsidRDefault="00E53378" w:rsidP="00B34E75">
      <w:pPr>
        <w:pStyle w:val="Styl11"/>
        <w:rPr>
          <w:lang w:eastAsia="cs-CZ"/>
        </w:rPr>
      </w:pPr>
      <w:r w:rsidRPr="009229BD">
        <w:rPr>
          <w:lang w:eastAsia="cs-CZ"/>
        </w:rPr>
        <w:t>Zhotovitel nese odpovědnost původce odpadů a zavazuje se nezpůsobit únik ropných, toxických či jiných škodlivých látek.</w:t>
      </w:r>
    </w:p>
    <w:p w14:paraId="52CB2722" w14:textId="77777777" w:rsidR="00E53378" w:rsidRPr="00E716B5" w:rsidRDefault="00E53378" w:rsidP="00B34E75">
      <w:pPr>
        <w:pStyle w:val="Styl11"/>
        <w:rPr>
          <w:lang w:eastAsia="cs-CZ"/>
        </w:rPr>
      </w:pPr>
      <w:r w:rsidRPr="009229BD">
        <w:rPr>
          <w:lang w:eastAsia="cs-CZ"/>
        </w:rPr>
        <w:t xml:space="preserve">Zhotovitel je povinen nahradit objednateli v plné výši škodu, která vznikla při realizaci díla </w:t>
      </w:r>
      <w:r w:rsidRPr="00E716B5">
        <w:rPr>
          <w:lang w:eastAsia="cs-CZ"/>
        </w:rPr>
        <w:t>v souvislosti nebo jako důsledek porušení povinností a závazků zhotovitele dle této smlouvy.</w:t>
      </w:r>
    </w:p>
    <w:p w14:paraId="56A92CB3" w14:textId="44FAD66B" w:rsidR="00E53378" w:rsidRPr="00E716B5" w:rsidRDefault="00E53378" w:rsidP="00B34E75">
      <w:pPr>
        <w:pStyle w:val="Styl11"/>
      </w:pPr>
      <w:bookmarkStart w:id="7" w:name="_Ref395547478"/>
      <w:r w:rsidRPr="00E716B5">
        <w:t>Zhotovitel je povinen být po celou dobu plnění zakázky pojištěn; předmětem pojistné smlouvy zhotovitel</w:t>
      </w:r>
      <w:r w:rsidR="00D24BA2" w:rsidRPr="00E716B5">
        <w:t>e</w:t>
      </w:r>
      <w:r w:rsidRPr="00E716B5">
        <w:t xml:space="preserve"> je pojištění odpovědnosti za škodu způsobenou zhotovitelem třetí osobě. Výše pojistné částky pro tento druh pojištění je v minimální </w:t>
      </w:r>
      <w:r w:rsidRPr="000A52DD">
        <w:t xml:space="preserve">výši </w:t>
      </w:r>
      <w:r w:rsidR="00A8362C">
        <w:t>7 0</w:t>
      </w:r>
      <w:r w:rsidRPr="000A52DD">
        <w:t>00.000 Kč (slovy</w:t>
      </w:r>
      <w:r w:rsidRPr="00E716B5">
        <w:t xml:space="preserve">: </w:t>
      </w:r>
      <w:r w:rsidR="00A8362C">
        <w:t>sedm milionů</w:t>
      </w:r>
      <w:r w:rsidR="00B223D1">
        <w:t xml:space="preserve"> k</w:t>
      </w:r>
      <w:r w:rsidR="00205896">
        <w:t>orun</w:t>
      </w:r>
      <w:r w:rsidRPr="00E716B5">
        <w:t xml:space="preserve"> českých) pro jednu pojistnou událost. Dále se </w:t>
      </w:r>
      <w:r w:rsidR="000A52DD">
        <w:t xml:space="preserve">zhotovitel </w:t>
      </w:r>
      <w:r w:rsidRPr="00E716B5">
        <w:t xml:space="preserve">zavazuje předložit </w:t>
      </w:r>
      <w:r w:rsidR="000A52DD">
        <w:t>ověřenou kopii takové pojistné smlouvy</w:t>
      </w:r>
      <w:r w:rsidRPr="00E716B5">
        <w:t xml:space="preserve"> při úkonu směřujícímu k uzavření smlouvy</w:t>
      </w:r>
      <w:r w:rsidR="00E147A2">
        <w:t xml:space="preserve"> </w:t>
      </w:r>
      <w:r w:rsidR="00E147A2" w:rsidRPr="00655CDB">
        <w:t xml:space="preserve">(příloha </w:t>
      </w:r>
      <w:r w:rsidR="002D1F3B" w:rsidRPr="00655CDB">
        <w:t xml:space="preserve">č. </w:t>
      </w:r>
      <w:r w:rsidR="00655CDB" w:rsidRPr="00655CDB">
        <w:t xml:space="preserve">4 </w:t>
      </w:r>
      <w:r w:rsidR="00E147A2" w:rsidRPr="00655CDB">
        <w:t>smlouvy)</w:t>
      </w:r>
      <w:r w:rsidR="00655CDB">
        <w:t>.</w:t>
      </w:r>
      <w:r w:rsidRPr="00655CDB">
        <w:t xml:space="preserve"> </w:t>
      </w:r>
      <w:r w:rsidRPr="00E716B5">
        <w:t>Zhotovitel se zavazuje, že bude smlouvu udržovat v platnosti po celou dobu provádění díla.</w:t>
      </w:r>
      <w:bookmarkEnd w:id="7"/>
    </w:p>
    <w:p w14:paraId="3324B7B4" w14:textId="77777777" w:rsidR="00E53378" w:rsidRPr="009229BD" w:rsidRDefault="00E53378" w:rsidP="00B34E75">
      <w:pPr>
        <w:pStyle w:val="Nadpis1"/>
      </w:pPr>
      <w:r w:rsidRPr="009229BD">
        <w:t>Sankce</w:t>
      </w:r>
    </w:p>
    <w:p w14:paraId="22A844B7" w14:textId="77777777" w:rsidR="00B34E75" w:rsidRDefault="00E53378" w:rsidP="004B597C">
      <w:pPr>
        <w:pStyle w:val="Styl11"/>
        <w:rPr>
          <w:lang w:eastAsia="cs-CZ"/>
        </w:rPr>
      </w:pPr>
      <w:r w:rsidRPr="009229BD">
        <w:rPr>
          <w:lang w:eastAsia="cs-CZ"/>
        </w:rPr>
        <w:t>V případě prodlení s předáním</w:t>
      </w:r>
      <w:r>
        <w:rPr>
          <w:lang w:eastAsia="cs-CZ"/>
        </w:rPr>
        <w:t xml:space="preserve"> díla</w:t>
      </w:r>
      <w:r w:rsidR="00B87790">
        <w:rPr>
          <w:lang w:eastAsia="cs-CZ"/>
        </w:rPr>
        <w:t xml:space="preserve"> zaviněného zhotovitelem</w:t>
      </w:r>
      <w:r>
        <w:rPr>
          <w:lang w:eastAsia="cs-CZ"/>
        </w:rPr>
        <w:t xml:space="preserve"> je zhotovitel povinen zaplatit objednateli</w:t>
      </w:r>
      <w:r w:rsidR="00577C10">
        <w:rPr>
          <w:lang w:eastAsia="cs-CZ"/>
        </w:rPr>
        <w:t xml:space="preserve"> smluvní pokutu ve výši </w:t>
      </w:r>
      <w:r w:rsidR="0010526C">
        <w:rPr>
          <w:lang w:eastAsia="cs-CZ"/>
        </w:rPr>
        <w:t xml:space="preserve">0,2 % z ceny díla za </w:t>
      </w:r>
      <w:r w:rsidRPr="004A429E">
        <w:rPr>
          <w:lang w:eastAsia="cs-CZ"/>
        </w:rPr>
        <w:t xml:space="preserve">každý </w:t>
      </w:r>
      <w:r w:rsidR="0010526C">
        <w:rPr>
          <w:lang w:eastAsia="cs-CZ"/>
        </w:rPr>
        <w:t xml:space="preserve">i </w:t>
      </w:r>
      <w:r w:rsidRPr="004A429E">
        <w:rPr>
          <w:lang w:eastAsia="cs-CZ"/>
        </w:rPr>
        <w:t>započatý den prodlení</w:t>
      </w:r>
      <w:r w:rsidR="00B87790">
        <w:rPr>
          <w:lang w:eastAsia="cs-CZ"/>
        </w:rPr>
        <w:t>.</w:t>
      </w:r>
      <w:r w:rsidR="0010526C">
        <w:rPr>
          <w:lang w:eastAsia="cs-CZ"/>
        </w:rPr>
        <w:t xml:space="preserve"> </w:t>
      </w:r>
      <w:r w:rsidR="0010526C" w:rsidRPr="00CC7F68">
        <w:rPr>
          <w:lang w:eastAsia="cs-CZ"/>
        </w:rPr>
        <w:t>Zaplacením smluvní pokuty není dotčen nárok na náhradu škody.</w:t>
      </w:r>
    </w:p>
    <w:p w14:paraId="2C60EF88" w14:textId="77777777" w:rsidR="00E53378" w:rsidRPr="00EF6A97" w:rsidRDefault="00E53378" w:rsidP="004B597C">
      <w:pPr>
        <w:pStyle w:val="Styl11"/>
        <w:rPr>
          <w:lang w:eastAsia="cs-CZ"/>
        </w:rPr>
      </w:pPr>
      <w:r>
        <w:rPr>
          <w:lang w:eastAsia="cs-CZ"/>
        </w:rPr>
        <w:t>V případě prodlení objednatele</w:t>
      </w:r>
      <w:r w:rsidRPr="00CC7F68">
        <w:rPr>
          <w:lang w:eastAsia="cs-CZ"/>
        </w:rPr>
        <w:t xml:space="preserve"> s úhradou faktury </w:t>
      </w:r>
      <w:r>
        <w:rPr>
          <w:lang w:eastAsia="cs-CZ"/>
        </w:rPr>
        <w:t>má zhotovitel</w:t>
      </w:r>
      <w:r w:rsidRPr="00CC7F68">
        <w:rPr>
          <w:lang w:eastAsia="cs-CZ"/>
        </w:rPr>
        <w:t xml:space="preserve"> nárok účtovat úrok z prodlení ve výši 0,</w:t>
      </w:r>
      <w:r w:rsidR="009745F9">
        <w:rPr>
          <w:lang w:eastAsia="cs-CZ"/>
        </w:rPr>
        <w:t>05</w:t>
      </w:r>
      <w:r w:rsidRPr="00CC7F68">
        <w:rPr>
          <w:lang w:eastAsia="cs-CZ"/>
        </w:rPr>
        <w:t xml:space="preserve"> % z dlužné částky bez DPH za každý den prodlení.</w:t>
      </w:r>
    </w:p>
    <w:p w14:paraId="1DD20016" w14:textId="77777777" w:rsidR="00E53378" w:rsidRDefault="00E53378" w:rsidP="00B34E75">
      <w:pPr>
        <w:pStyle w:val="Styl11"/>
        <w:rPr>
          <w:lang w:eastAsia="cs-CZ"/>
        </w:rPr>
      </w:pPr>
      <w:bookmarkStart w:id="8" w:name="_Ref382397963"/>
      <w:r w:rsidRPr="00E716B5">
        <w:rPr>
          <w:lang w:eastAsia="cs-CZ"/>
        </w:rPr>
        <w:t xml:space="preserve">V případě prodlení zhotovitele s odstraněním vady ve stanovené lhůtě k odstranění vady uvedené v protokolu o předání a převzetí je zhotovitel povinen zaplatit objednateli smluvní pokutu ve </w:t>
      </w:r>
      <w:r w:rsidRPr="000A52DD">
        <w:rPr>
          <w:lang w:eastAsia="cs-CZ"/>
        </w:rPr>
        <w:t xml:space="preserve">výši </w:t>
      </w:r>
      <w:r w:rsidR="00E716B5" w:rsidRPr="000A52DD">
        <w:rPr>
          <w:lang w:eastAsia="cs-CZ"/>
        </w:rPr>
        <w:t>1</w:t>
      </w:r>
      <w:r w:rsidR="001242CD" w:rsidRPr="000A52DD">
        <w:rPr>
          <w:lang w:eastAsia="cs-CZ"/>
        </w:rPr>
        <w:t>.</w:t>
      </w:r>
      <w:r w:rsidR="007B55A0" w:rsidRPr="000A52DD">
        <w:rPr>
          <w:lang w:eastAsia="cs-CZ"/>
        </w:rPr>
        <w:t>0</w:t>
      </w:r>
      <w:r w:rsidRPr="000A52DD">
        <w:rPr>
          <w:lang w:eastAsia="cs-CZ"/>
        </w:rPr>
        <w:t>00 Kč za každou vadu</w:t>
      </w:r>
      <w:r w:rsidRPr="00E716B5">
        <w:rPr>
          <w:lang w:eastAsia="cs-CZ"/>
        </w:rPr>
        <w:t xml:space="preserve"> a započatý den prodlení. Zaplacením smluvní pokuty není dotčen nárok na náhradu škody.</w:t>
      </w:r>
      <w:bookmarkEnd w:id="8"/>
    </w:p>
    <w:p w14:paraId="1C5A1101" w14:textId="77777777" w:rsidR="00A156C9" w:rsidRPr="000A52DD" w:rsidRDefault="00A156C9" w:rsidP="00B34E75">
      <w:pPr>
        <w:pStyle w:val="Styl11"/>
        <w:rPr>
          <w:lang w:eastAsia="cs-CZ"/>
        </w:rPr>
      </w:pPr>
      <w:r>
        <w:rPr>
          <w:lang w:eastAsia="cs-CZ"/>
        </w:rPr>
        <w:lastRenderedPageBreak/>
        <w:t xml:space="preserve">V případě nevyklizení staveniště ve sjednaném termínu je zhotovitel povinen zaplatit objednateli smluvní pokutu ve </w:t>
      </w:r>
      <w:r w:rsidRPr="000A52DD">
        <w:rPr>
          <w:lang w:eastAsia="cs-CZ"/>
        </w:rPr>
        <w:t xml:space="preserve">výši 0,05 % </w:t>
      </w:r>
      <w:r w:rsidR="00C81C43" w:rsidRPr="000A52DD">
        <w:rPr>
          <w:lang w:eastAsia="cs-CZ"/>
        </w:rPr>
        <w:t>z ceny díla za každý i započatý den v prodlení.</w:t>
      </w:r>
    </w:p>
    <w:p w14:paraId="464B1201" w14:textId="77777777" w:rsidR="00E53378" w:rsidRDefault="00E53378" w:rsidP="00B34E75">
      <w:pPr>
        <w:pStyle w:val="Styl11"/>
        <w:rPr>
          <w:lang w:eastAsia="cs-CZ"/>
        </w:rPr>
      </w:pPr>
      <w:r w:rsidRPr="00CC7F68">
        <w:rPr>
          <w:lang w:eastAsia="cs-CZ"/>
        </w:rPr>
        <w:t xml:space="preserve">V případě, že </w:t>
      </w:r>
      <w:r w:rsidR="00B34E75">
        <w:rPr>
          <w:lang w:eastAsia="cs-CZ"/>
        </w:rPr>
        <w:t xml:space="preserve">objednateli nebude ze strany </w:t>
      </w:r>
      <w:r w:rsidR="00B223D1">
        <w:rPr>
          <w:lang w:eastAsia="cs-CZ"/>
        </w:rPr>
        <w:t>poskytovatele dotace</w:t>
      </w:r>
      <w:r w:rsidR="00B34E75">
        <w:rPr>
          <w:lang w:eastAsia="cs-CZ"/>
        </w:rPr>
        <w:t xml:space="preserve"> </w:t>
      </w:r>
      <w:r w:rsidRPr="00CC7F68">
        <w:rPr>
          <w:lang w:eastAsia="cs-CZ"/>
        </w:rPr>
        <w:t xml:space="preserve">poskytnuto plnění na základě přiznané dotace nebo bude její výše krácena z důvodu pochybení na straně </w:t>
      </w:r>
      <w:r w:rsidR="00D24BA2">
        <w:rPr>
          <w:lang w:eastAsia="cs-CZ"/>
        </w:rPr>
        <w:t xml:space="preserve">zhotovitele </w:t>
      </w:r>
      <w:r w:rsidRPr="00CC7F68">
        <w:rPr>
          <w:lang w:eastAsia="cs-CZ"/>
        </w:rPr>
        <w:t xml:space="preserve">(například nedodržení termínu plnění díla), zavazuje se </w:t>
      </w:r>
      <w:r w:rsidR="00B34E75">
        <w:rPr>
          <w:lang w:eastAsia="cs-CZ"/>
        </w:rPr>
        <w:t xml:space="preserve">zhotovitel </w:t>
      </w:r>
      <w:r w:rsidRPr="00CC7F68">
        <w:rPr>
          <w:lang w:eastAsia="cs-CZ"/>
        </w:rPr>
        <w:t xml:space="preserve">k úhradě smluvní pokuty ve výši rovnající se částce, o kterou došlo ke snížení plnění ze strany vůči </w:t>
      </w:r>
      <w:r w:rsidR="00B34E75">
        <w:rPr>
          <w:lang w:eastAsia="cs-CZ"/>
        </w:rPr>
        <w:t>objednateli</w:t>
      </w:r>
      <w:r w:rsidRPr="00CC7F68">
        <w:rPr>
          <w:lang w:eastAsia="cs-CZ"/>
        </w:rPr>
        <w:t>. Nároky na náhradu škody zůstávají tímto nedotčeny.</w:t>
      </w:r>
    </w:p>
    <w:p w14:paraId="48FE8482" w14:textId="77777777" w:rsidR="00B34E75" w:rsidRPr="00FF67F7" w:rsidRDefault="00B34E75" w:rsidP="00B34E75">
      <w:pPr>
        <w:pStyle w:val="Styl11"/>
        <w:rPr>
          <w:lang w:eastAsia="cs-CZ"/>
        </w:rPr>
      </w:pPr>
      <w:r w:rsidRPr="00EF6A97">
        <w:rPr>
          <w:lang w:eastAsia="cs-CZ"/>
        </w:rPr>
        <w:t xml:space="preserve">Smluvní pokutu lze uložit </w:t>
      </w:r>
      <w:r w:rsidRPr="001B1622">
        <w:t>opakovaně</w:t>
      </w:r>
      <w:r w:rsidRPr="00EF6A97">
        <w:rPr>
          <w:lang w:eastAsia="cs-CZ"/>
        </w:rPr>
        <w:t xml:space="preserve"> za každý jednotlivý případ porušení povinnosti. </w:t>
      </w:r>
      <w:r w:rsidRPr="00FF67F7">
        <w:rPr>
          <w:lang w:eastAsia="cs-CZ"/>
        </w:rPr>
        <w:t>Ujednáním o smluvní pokutě není dotčeno právo stran na náhradu škody v plné výši a věřitel je oprávněn domáhat se náhrady škody v plné výši, i když přesahuje výši smluvní pokuty.</w:t>
      </w:r>
    </w:p>
    <w:p w14:paraId="672E4864" w14:textId="77777777" w:rsidR="00E53378" w:rsidRPr="00EF6A97" w:rsidRDefault="00E53378" w:rsidP="00B34E75">
      <w:pPr>
        <w:pStyle w:val="Styl11"/>
        <w:rPr>
          <w:lang w:eastAsia="cs-CZ"/>
        </w:rPr>
      </w:pPr>
      <w:r w:rsidRPr="00EF6A97">
        <w:rPr>
          <w:lang w:eastAsia="cs-CZ"/>
        </w:rPr>
        <w:t>V případě, že závazek provést dílo zanikne před řádným ukončením díla, nezanikají nároky na smluvní pokuty, pokud vznikly dřívějším porušením povinností. Zánik závazku jeho pozdním plněním neznamená zánik nároku na smluvní pokutu z prodlení s plněním či plnění ze záruky za odstranění vad.</w:t>
      </w:r>
    </w:p>
    <w:p w14:paraId="759C0402" w14:textId="77777777" w:rsidR="00A156C9" w:rsidRPr="00C81C43" w:rsidRDefault="00E53378" w:rsidP="00A156C9">
      <w:pPr>
        <w:pStyle w:val="Styl11"/>
        <w:rPr>
          <w:lang w:eastAsia="cs-CZ"/>
        </w:rPr>
      </w:pPr>
      <w:r w:rsidRPr="00C81C43">
        <w:rPr>
          <w:lang w:eastAsia="cs-CZ"/>
        </w:rPr>
        <w:t>Smluvní pokuty a způsobené škody je objednatel oprávněn započítat proti jakékoliv pohledávce zhotovitele nebo pohledávkám, které bu</w:t>
      </w:r>
      <w:r w:rsidR="00F44472" w:rsidRPr="00C81C43">
        <w:rPr>
          <w:lang w:eastAsia="cs-CZ"/>
        </w:rPr>
        <w:t>de objednatel povinen uhradit v </w:t>
      </w:r>
      <w:r w:rsidRPr="00C81C43">
        <w:rPr>
          <w:lang w:eastAsia="cs-CZ"/>
        </w:rPr>
        <w:t>budoucnu. Uplatnění nákladů, škod a smluvních pokut nevylučuje odpovědnost zhotovitele za realizované dílo.</w:t>
      </w:r>
    </w:p>
    <w:p w14:paraId="7D52BF34" w14:textId="77777777" w:rsidR="00E53378" w:rsidRPr="0085250D" w:rsidRDefault="00E53378" w:rsidP="00B34E75">
      <w:pPr>
        <w:pStyle w:val="Styl11"/>
        <w:rPr>
          <w:lang w:eastAsia="cs-CZ"/>
        </w:rPr>
      </w:pPr>
      <w:r w:rsidRPr="00EF6A97">
        <w:rPr>
          <w:lang w:eastAsia="cs-CZ"/>
        </w:rPr>
        <w:t xml:space="preserve">Splatnost smluvních pokut je dohodnuta na </w:t>
      </w:r>
      <w:r>
        <w:rPr>
          <w:lang w:eastAsia="cs-CZ"/>
        </w:rPr>
        <w:t>15</w:t>
      </w:r>
      <w:r w:rsidRPr="00EF6A97">
        <w:rPr>
          <w:lang w:eastAsia="cs-CZ"/>
        </w:rPr>
        <w:t xml:space="preserve"> dnů po obdržení daňového dokladu (faktury) s vyčíslením smluvní pokuty.</w:t>
      </w:r>
    </w:p>
    <w:p w14:paraId="6A7E1F1B" w14:textId="77777777" w:rsidR="00E53378" w:rsidRPr="00B34E75" w:rsidRDefault="00E53378" w:rsidP="00B34E75">
      <w:pPr>
        <w:pStyle w:val="Nadpis1"/>
      </w:pPr>
      <w:r w:rsidRPr="00B34E75">
        <w:t>Odstoupení od smlouvy</w:t>
      </w:r>
    </w:p>
    <w:p w14:paraId="037C3A56" w14:textId="77777777" w:rsidR="00AD613D" w:rsidRPr="008B57FC" w:rsidRDefault="00AD613D" w:rsidP="00AD613D">
      <w:pPr>
        <w:pStyle w:val="Styl11"/>
      </w:pPr>
      <w:bookmarkStart w:id="9" w:name="_Ref367436300"/>
      <w:r>
        <w:t xml:space="preserve">Smluvní strany mohou odstoupit od smlouvy </w:t>
      </w:r>
      <w:r w:rsidRPr="008B57FC">
        <w:t xml:space="preserve">za podmínek uvedených v § 2001 a násl. občanského zákoníku v případě porušení smlouvy podstatným způsobem </w:t>
      </w:r>
      <w:r>
        <w:t>druhou smluvní stranou.</w:t>
      </w:r>
    </w:p>
    <w:p w14:paraId="4FD69B74" w14:textId="77777777" w:rsidR="00E53378" w:rsidRPr="00EF6A97" w:rsidRDefault="00E53378" w:rsidP="00B34E75">
      <w:pPr>
        <w:pStyle w:val="Styl11"/>
        <w:rPr>
          <w:lang w:eastAsia="cs-CZ"/>
        </w:rPr>
      </w:pPr>
      <w:r w:rsidRPr="00EF6A97">
        <w:rPr>
          <w:lang w:eastAsia="cs-CZ"/>
        </w:rPr>
        <w:t xml:space="preserve">Za porušení smlouvy </w:t>
      </w:r>
      <w:r w:rsidR="00AD613D">
        <w:rPr>
          <w:lang w:eastAsia="cs-CZ"/>
        </w:rPr>
        <w:t>podstatným způsobem</w:t>
      </w:r>
      <w:r w:rsidRPr="00EF6A97">
        <w:rPr>
          <w:lang w:eastAsia="cs-CZ"/>
        </w:rPr>
        <w:t xml:space="preserve">, při kterém je </w:t>
      </w:r>
      <w:r>
        <w:rPr>
          <w:lang w:eastAsia="cs-CZ"/>
        </w:rPr>
        <w:t xml:space="preserve">objednatel </w:t>
      </w:r>
      <w:r w:rsidRPr="00EF6A97">
        <w:rPr>
          <w:lang w:eastAsia="cs-CZ"/>
        </w:rPr>
        <w:t>oprávněn odstoupit od smlouvy</w:t>
      </w:r>
      <w:r>
        <w:rPr>
          <w:lang w:eastAsia="cs-CZ"/>
        </w:rPr>
        <w:t xml:space="preserve"> bez jakéhokoliv nároku ze strany zhotovitele</w:t>
      </w:r>
      <w:r w:rsidRPr="00EF6A97">
        <w:rPr>
          <w:lang w:eastAsia="cs-CZ"/>
        </w:rPr>
        <w:t>, se považuje zejména:</w:t>
      </w:r>
      <w:bookmarkEnd w:id="9"/>
    </w:p>
    <w:p w14:paraId="7716A367" w14:textId="77777777" w:rsidR="00E53378" w:rsidRPr="0085250D" w:rsidRDefault="00E53378" w:rsidP="00AD613D">
      <w:pPr>
        <w:pStyle w:val="Psmena"/>
        <w:numPr>
          <w:ilvl w:val="0"/>
          <w:numId w:val="17"/>
        </w:numPr>
      </w:pPr>
      <w:r w:rsidRPr="0085250D">
        <w:t>vadnost díla již v průběhu jeho provádění, pokud zhotovitel na písemnou výzvu objednatele vady neodstraní v stanovené lhůtě</w:t>
      </w:r>
      <w:r>
        <w:t>, porušení technologických postupů, předpisů a norem</w:t>
      </w:r>
      <w:r w:rsidR="00AD613D">
        <w:t>,</w:t>
      </w:r>
    </w:p>
    <w:p w14:paraId="3A87A6B2" w14:textId="77777777" w:rsidR="00E53378" w:rsidRPr="00EF6A97" w:rsidRDefault="00E53378" w:rsidP="00CD137B">
      <w:pPr>
        <w:pStyle w:val="Psmena"/>
        <w:numPr>
          <w:ilvl w:val="0"/>
          <w:numId w:val="17"/>
        </w:numPr>
      </w:pPr>
      <w:r w:rsidRPr="00EF6A97">
        <w:t xml:space="preserve">prodlení zhotovitele se zahájením nebo dokončením díla o více než </w:t>
      </w:r>
      <w:r>
        <w:t>10</w:t>
      </w:r>
      <w:r w:rsidRPr="00EF6A97">
        <w:t xml:space="preserve"> dnů</w:t>
      </w:r>
      <w:r w:rsidR="00AD613D">
        <w:t>,</w:t>
      </w:r>
    </w:p>
    <w:p w14:paraId="0112D34F" w14:textId="77777777" w:rsidR="00E53378" w:rsidRPr="00EF6A97" w:rsidRDefault="00E53378" w:rsidP="00CD137B">
      <w:pPr>
        <w:pStyle w:val="Psmena"/>
        <w:numPr>
          <w:ilvl w:val="0"/>
          <w:numId w:val="17"/>
        </w:numPr>
      </w:pPr>
      <w:r w:rsidRPr="00EF6A97">
        <w:t>úpadek zhotovitele ve smyslu zák.</w:t>
      </w:r>
      <w:r w:rsidR="001242CD">
        <w:t xml:space="preserve"> </w:t>
      </w:r>
      <w:r w:rsidRPr="00EF6A97">
        <w:t>č. 182/2006</w:t>
      </w:r>
      <w:r w:rsidR="00120E54">
        <w:t xml:space="preserve"> </w:t>
      </w:r>
      <w:r w:rsidRPr="00EF6A97">
        <w:t>Sb., insolvenčního zákona</w:t>
      </w:r>
      <w:r w:rsidR="00AD613D">
        <w:t>,</w:t>
      </w:r>
    </w:p>
    <w:p w14:paraId="4A412C9B" w14:textId="77777777" w:rsidR="00E53378" w:rsidRDefault="00E53378" w:rsidP="00CD137B">
      <w:pPr>
        <w:pStyle w:val="Psmena"/>
        <w:numPr>
          <w:ilvl w:val="0"/>
          <w:numId w:val="17"/>
        </w:numPr>
      </w:pPr>
      <w:r w:rsidRPr="00EF6A97">
        <w:t>porušování předpisů bezpečnosti práce</w:t>
      </w:r>
      <w:r>
        <w:t xml:space="preserve"> a </w:t>
      </w:r>
      <w:r w:rsidRPr="00EF6A97">
        <w:t>technických zařízení</w:t>
      </w:r>
      <w:r>
        <w:t>, předpisů požární ochrany</w:t>
      </w:r>
      <w:r w:rsidR="00AD613D">
        <w:t>,</w:t>
      </w:r>
    </w:p>
    <w:p w14:paraId="415904E9" w14:textId="77777777" w:rsidR="00E53378" w:rsidRDefault="00E53378" w:rsidP="00CD137B">
      <w:pPr>
        <w:pStyle w:val="Psmena"/>
        <w:numPr>
          <w:ilvl w:val="0"/>
          <w:numId w:val="17"/>
        </w:numPr>
      </w:pPr>
      <w:r>
        <w:t xml:space="preserve">převedení závazku zhotovitele provést dílo dle smlouvy o dílo na jiného dodavatele bez předchozího písemného odsouhlasení </w:t>
      </w:r>
      <w:r w:rsidR="00AD613D">
        <w:t>objednatelem,</w:t>
      </w:r>
    </w:p>
    <w:p w14:paraId="0F1E3258" w14:textId="2376C321" w:rsidR="00E53378" w:rsidRDefault="00E53378" w:rsidP="00CD137B">
      <w:pPr>
        <w:pStyle w:val="Psmena"/>
        <w:numPr>
          <w:ilvl w:val="0"/>
          <w:numId w:val="17"/>
        </w:numPr>
      </w:pPr>
      <w:r>
        <w:t xml:space="preserve">změna v seznamu </w:t>
      </w:r>
      <w:r w:rsidR="00334241">
        <w:t xml:space="preserve">poddodavatelů </w:t>
      </w:r>
      <w:r>
        <w:t xml:space="preserve">předem neodsouhlasená objednatelem nebo využití </w:t>
      </w:r>
      <w:r w:rsidR="00334241">
        <w:t>poddodavatele</w:t>
      </w:r>
      <w:r>
        <w:t xml:space="preserve">, který není zapsán na seznamu </w:t>
      </w:r>
      <w:r w:rsidR="00334241">
        <w:t xml:space="preserve">poddodavatelů </w:t>
      </w:r>
      <w:r>
        <w:t>bez souhlasu objednatele</w:t>
      </w:r>
      <w:r w:rsidR="00AD613D">
        <w:t>,</w:t>
      </w:r>
    </w:p>
    <w:p w14:paraId="147E0954" w14:textId="77777777" w:rsidR="00175E75" w:rsidRDefault="00175E75" w:rsidP="00CD137B">
      <w:pPr>
        <w:pStyle w:val="Psmena"/>
        <w:numPr>
          <w:ilvl w:val="0"/>
          <w:numId w:val="17"/>
        </w:numPr>
      </w:pPr>
      <w:r>
        <w:t xml:space="preserve">pokud zhotovitel poruší povinnost dle čl. </w:t>
      </w:r>
      <w:r w:rsidR="002712D4">
        <w:fldChar w:fldCharType="begin"/>
      </w:r>
      <w:r>
        <w:instrText xml:space="preserve"> REF _Ref395547478 \r \h </w:instrText>
      </w:r>
      <w:r w:rsidR="002712D4">
        <w:fldChar w:fldCharType="separate"/>
      </w:r>
      <w:proofErr w:type="gramStart"/>
      <w:r w:rsidR="00250904">
        <w:t>10.4</w:t>
      </w:r>
      <w:r w:rsidR="002712D4">
        <w:fldChar w:fldCharType="end"/>
      </w:r>
      <w:r w:rsidR="002F582E">
        <w:t>.</w:t>
      </w:r>
      <w:r>
        <w:t xml:space="preserve"> smlouvy</w:t>
      </w:r>
      <w:proofErr w:type="gramEnd"/>
      <w:r>
        <w:t>.</w:t>
      </w:r>
    </w:p>
    <w:p w14:paraId="42388733" w14:textId="77777777" w:rsidR="00E53378" w:rsidRPr="003A7963" w:rsidRDefault="00E53378" w:rsidP="00CD137B">
      <w:pPr>
        <w:pStyle w:val="Psmena"/>
        <w:numPr>
          <w:ilvl w:val="0"/>
          <w:numId w:val="17"/>
        </w:numPr>
      </w:pPr>
      <w:r>
        <w:t xml:space="preserve">pokud </w:t>
      </w:r>
      <w:r w:rsidRPr="00222919">
        <w:t xml:space="preserve">vyjde najevo, že zhotovitel uvedl v rámci </w:t>
      </w:r>
      <w:r w:rsidR="00F44472">
        <w:t>zadávací</w:t>
      </w:r>
      <w:r w:rsidR="00AD613D">
        <w:t>ho</w:t>
      </w:r>
      <w:r w:rsidRPr="00222919">
        <w:t xml:space="preserve"> řízení </w:t>
      </w:r>
      <w:r w:rsidR="00AD613D">
        <w:t>na veřejnou</w:t>
      </w:r>
      <w:r w:rsidRPr="00222919">
        <w:t xml:space="preserve"> zakázk</w:t>
      </w:r>
      <w:r w:rsidR="00AD613D">
        <w:t xml:space="preserve">u </w:t>
      </w:r>
      <w:r w:rsidR="00AD613D" w:rsidRPr="002D1F3B">
        <w:rPr>
          <w:b/>
        </w:rPr>
        <w:t>„</w:t>
      </w:r>
      <w:r w:rsidR="004A6484">
        <w:rPr>
          <w:b/>
        </w:rPr>
        <w:t>Zateplení mateřské školy Mnichovic</w:t>
      </w:r>
      <w:r w:rsidR="00B223D1">
        <w:rPr>
          <w:b/>
        </w:rPr>
        <w:t>e</w:t>
      </w:r>
      <w:r w:rsidR="00AD613D" w:rsidRPr="002D1F3B">
        <w:rPr>
          <w:b/>
        </w:rPr>
        <w:t>“</w:t>
      </w:r>
      <w:r w:rsidRPr="00222919">
        <w:t xml:space="preserve"> nepravdivé či zkreslené informace, které by měly zřejmý vliv na výběr zhotovitele pro uzavření této smlouvy</w:t>
      </w:r>
      <w:r w:rsidR="009E4406">
        <w:t>.</w:t>
      </w:r>
    </w:p>
    <w:p w14:paraId="0DA78566" w14:textId="77777777" w:rsidR="00E53378" w:rsidRPr="00B34E75" w:rsidRDefault="00E53378" w:rsidP="00B34E75">
      <w:pPr>
        <w:pStyle w:val="Styl11"/>
        <w:rPr>
          <w:rFonts w:cs="Calibri"/>
        </w:rPr>
      </w:pPr>
      <w:r w:rsidRPr="00EF6A97">
        <w:t xml:space="preserve">Účinky odstoupení od smlouvy nastávají dnem doručení oznámení o odstoupení druhé straně </w:t>
      </w:r>
      <w:r w:rsidRPr="00B34E75">
        <w:rPr>
          <w:rFonts w:cs="Calibri"/>
        </w:rPr>
        <w:t>smlouvy.</w:t>
      </w:r>
    </w:p>
    <w:p w14:paraId="6EB553AC" w14:textId="77777777" w:rsidR="00E53378" w:rsidRPr="00222919" w:rsidRDefault="00E53378" w:rsidP="00B34E75">
      <w:pPr>
        <w:pStyle w:val="Styl11"/>
        <w:rPr>
          <w:rFonts w:cs="Calibri"/>
        </w:rPr>
      </w:pPr>
      <w:r w:rsidRPr="00222919">
        <w:t>Strany se dohodly, že po ukončení smlouvy trvají a zůstávají v platnosti ujednání stran týkající se odpovědnosti za vady díla, záruky za jakost a záruční lhůty, smluvních pokut, vlastnictví díla, náhrady škody a cenová ujednání obsažená v této smlouvě.</w:t>
      </w:r>
    </w:p>
    <w:p w14:paraId="3D57E179" w14:textId="77777777" w:rsidR="00E53378" w:rsidRPr="00222919" w:rsidRDefault="00E53378" w:rsidP="00B34E75">
      <w:pPr>
        <w:pStyle w:val="Styl11"/>
        <w:rPr>
          <w:lang w:eastAsia="cs-CZ"/>
        </w:rPr>
      </w:pPr>
      <w:r w:rsidRPr="00222919">
        <w:rPr>
          <w:lang w:eastAsia="cs-CZ"/>
        </w:rPr>
        <w:lastRenderedPageBreak/>
        <w:t>Dojde-li k ukončení smlouvy způsoby uvedenými v tomto článku smlouvy, povinnosti smluvních stran jsou následující:</w:t>
      </w:r>
    </w:p>
    <w:p w14:paraId="6F71BFB0" w14:textId="77777777" w:rsidR="00E53378" w:rsidRPr="00222919" w:rsidRDefault="00E53378" w:rsidP="00AD613D">
      <w:pPr>
        <w:pStyle w:val="Psmena"/>
        <w:numPr>
          <w:ilvl w:val="0"/>
          <w:numId w:val="18"/>
        </w:numPr>
      </w:pPr>
      <w:r w:rsidRPr="00222919">
        <w:t>zhotovitel provede soupis všech provedených prací oceněných způsobem, jakým je stanovena cena díla, tento soupis s objednatelem odsouhlasí,</w:t>
      </w:r>
    </w:p>
    <w:p w14:paraId="79D3AFE1" w14:textId="77777777" w:rsidR="00E53378" w:rsidRPr="00222919" w:rsidRDefault="00E53378" w:rsidP="00CD137B">
      <w:pPr>
        <w:pStyle w:val="Psmena"/>
        <w:numPr>
          <w:ilvl w:val="0"/>
          <w:numId w:val="18"/>
        </w:numPr>
      </w:pPr>
      <w:r w:rsidRPr="00222919">
        <w:t>zhotovitel provede finanční vyčíslení provedených prací a zpracuje fakturu,</w:t>
      </w:r>
    </w:p>
    <w:p w14:paraId="490F4F23" w14:textId="77777777" w:rsidR="00E53378" w:rsidRPr="00222919" w:rsidRDefault="00E53378" w:rsidP="00CD137B">
      <w:pPr>
        <w:pStyle w:val="Psmena"/>
        <w:numPr>
          <w:ilvl w:val="0"/>
          <w:numId w:val="18"/>
        </w:numPr>
      </w:pPr>
      <w:r w:rsidRPr="00222919">
        <w:t>zhotovitel odveze veškerý svůj nezabudovaný materiál, pokud se smluvní strany nedohodnou jinak,</w:t>
      </w:r>
    </w:p>
    <w:p w14:paraId="6B5BCA0E" w14:textId="77777777" w:rsidR="00E53378" w:rsidRPr="00222919" w:rsidRDefault="00E53378" w:rsidP="00CD137B">
      <w:pPr>
        <w:pStyle w:val="Psmena"/>
        <w:numPr>
          <w:ilvl w:val="0"/>
          <w:numId w:val="18"/>
        </w:numPr>
      </w:pPr>
      <w:r w:rsidRPr="00222919">
        <w:t>zhotovitel vyzve písemně objednatele k převzetí části zakázky a objednatel je povinen do deseti pracovních dnů po obdržení zahájit „dílčí přejímací řízení“,</w:t>
      </w:r>
    </w:p>
    <w:p w14:paraId="3B635AD8" w14:textId="77777777" w:rsidR="00E53378" w:rsidRPr="00222919" w:rsidRDefault="00E53378" w:rsidP="00CD137B">
      <w:pPr>
        <w:pStyle w:val="Psmena"/>
        <w:numPr>
          <w:ilvl w:val="0"/>
          <w:numId w:val="18"/>
        </w:numPr>
      </w:pPr>
      <w:r w:rsidRPr="00222919">
        <w:t>objednatel převezme dosud provedené práce i nedokončené dodávky do 5 dnů ode dne ukončení platnosti a účinnosti smlouvy, a uhradí zhotoviteli cenu věcí, které opatřil do dne doručení výpovědi, a to do 14 dnů ode dne předložení vyúčtování,</w:t>
      </w:r>
    </w:p>
    <w:p w14:paraId="6DA0EFB3" w14:textId="77777777" w:rsidR="00E53378" w:rsidRPr="00222919" w:rsidRDefault="00E53378" w:rsidP="00CD137B">
      <w:pPr>
        <w:pStyle w:val="Psmena"/>
        <w:numPr>
          <w:ilvl w:val="0"/>
          <w:numId w:val="18"/>
        </w:numPr>
      </w:pPr>
      <w:r w:rsidRPr="00222919">
        <w:t>smluvní strany uzavřou dohodu, ve které upraví vzájemná práva a povinnosti včetně stavu rozpracovanosti díla, jeho ohodnocení, vymezení vad a nedodělků a sjednání způsobu jejich odstranění. Objednatel</w:t>
      </w:r>
      <w:r w:rsidR="00B87790">
        <w:t xml:space="preserve"> má v případě ukončení smlouvy i</w:t>
      </w:r>
      <w:r w:rsidRPr="00222919">
        <w:t> u odstranitelných vad právo požadovat slevu z ceny, namísto odstranění takových vad.</w:t>
      </w:r>
    </w:p>
    <w:p w14:paraId="5218A10F" w14:textId="77777777" w:rsidR="00E53378" w:rsidRPr="00B34E75" w:rsidRDefault="00E53378" w:rsidP="00B34E75">
      <w:pPr>
        <w:pStyle w:val="Nadpis1"/>
      </w:pPr>
      <w:r w:rsidRPr="00B34E75">
        <w:t>Závěrečná ustanovení</w:t>
      </w:r>
    </w:p>
    <w:p w14:paraId="15E7A02F" w14:textId="77777777" w:rsidR="00E53378" w:rsidRDefault="00E53378" w:rsidP="00B34E75">
      <w:pPr>
        <w:pStyle w:val="Styl11"/>
        <w:rPr>
          <w:lang w:eastAsia="cs-CZ"/>
        </w:rPr>
      </w:pPr>
      <w:r w:rsidRPr="00EF6A97">
        <w:rPr>
          <w:lang w:eastAsia="cs-CZ"/>
        </w:rPr>
        <w:t xml:space="preserve">Veškerá jednání o </w:t>
      </w:r>
      <w:r w:rsidR="007B55A0">
        <w:rPr>
          <w:lang w:eastAsia="cs-CZ"/>
        </w:rPr>
        <w:t>díle</w:t>
      </w:r>
      <w:r w:rsidRPr="00EF6A97">
        <w:rPr>
          <w:lang w:eastAsia="cs-CZ"/>
        </w:rPr>
        <w:t xml:space="preserve"> s objednatelem či </w:t>
      </w:r>
      <w:r w:rsidR="007B55A0">
        <w:rPr>
          <w:lang w:eastAsia="cs-CZ"/>
        </w:rPr>
        <w:t>jinými</w:t>
      </w:r>
      <w:r w:rsidRPr="00EF6A97">
        <w:rPr>
          <w:lang w:eastAsia="cs-CZ"/>
        </w:rPr>
        <w:t xml:space="preserve"> orgány budou probíhat v českém jazyce. Veškeré doklady o </w:t>
      </w:r>
      <w:r w:rsidR="007B55A0">
        <w:rPr>
          <w:lang w:eastAsia="cs-CZ"/>
        </w:rPr>
        <w:t>díle</w:t>
      </w:r>
      <w:r w:rsidRPr="00EF6A97">
        <w:rPr>
          <w:lang w:eastAsia="cs-CZ"/>
        </w:rPr>
        <w:t>, použitých materiálech</w:t>
      </w:r>
      <w:r>
        <w:rPr>
          <w:lang w:eastAsia="cs-CZ"/>
        </w:rPr>
        <w:t xml:space="preserve"> a </w:t>
      </w:r>
      <w:r w:rsidRPr="00EF6A97">
        <w:rPr>
          <w:lang w:eastAsia="cs-CZ"/>
        </w:rPr>
        <w:t>konstrukcích předávané objednateli budou v českém jazyce.</w:t>
      </w:r>
    </w:p>
    <w:p w14:paraId="71F8D57B" w14:textId="77777777" w:rsidR="00E53378" w:rsidRPr="00EF6A97" w:rsidRDefault="00E53378" w:rsidP="00B34E75">
      <w:pPr>
        <w:pStyle w:val="Styl11"/>
        <w:rPr>
          <w:lang w:eastAsia="cs-CZ"/>
        </w:rPr>
      </w:pPr>
      <w:bookmarkStart w:id="10" w:name="_Ref367436208"/>
      <w:r w:rsidRPr="00EF6A97">
        <w:rPr>
          <w:lang w:eastAsia="cs-CZ"/>
        </w:rPr>
        <w:t>Tuto smlouvu lze měnit pouze číslovanými dodatky, podepsanými oběma smluvními stranami.</w:t>
      </w:r>
      <w:bookmarkEnd w:id="10"/>
    </w:p>
    <w:p w14:paraId="7222C88A" w14:textId="77777777" w:rsidR="00E53378" w:rsidRPr="00EF6A97" w:rsidRDefault="00E53378" w:rsidP="00B34E75">
      <w:pPr>
        <w:pStyle w:val="Styl11"/>
        <w:rPr>
          <w:lang w:eastAsia="cs-CZ"/>
        </w:rPr>
      </w:pPr>
      <w:r w:rsidRPr="00EF6A97">
        <w:rPr>
          <w:lang w:eastAsia="cs-CZ"/>
        </w:rPr>
        <w:t>Tuto smlouvu je možno ukončit písemnou dohodou smluvních stran.</w:t>
      </w:r>
    </w:p>
    <w:p w14:paraId="3B7455E3" w14:textId="77777777" w:rsidR="00E53378" w:rsidRPr="00EF6A97" w:rsidRDefault="00E53378" w:rsidP="00B34E75">
      <w:pPr>
        <w:pStyle w:val="Styl11"/>
        <w:rPr>
          <w:lang w:eastAsia="cs-CZ"/>
        </w:rPr>
      </w:pPr>
      <w:r w:rsidRPr="00EF6A97">
        <w:rPr>
          <w:lang w:eastAsia="cs-CZ"/>
        </w:rPr>
        <w:t>Objednatel může smlouvu vypovědět písemnou výpovědí s jednoměsíční výpovědní lhůtou, která začíná běžet prvním dnem kalendářního měsíce následujícího po kalendářním měsíci, v němž byla výpověď doručena zhotoviteli.</w:t>
      </w:r>
    </w:p>
    <w:p w14:paraId="790FB3C3" w14:textId="77777777" w:rsidR="00E53378" w:rsidRPr="00EF6A97" w:rsidRDefault="00E53378" w:rsidP="00B34E75">
      <w:pPr>
        <w:pStyle w:val="Styl11"/>
        <w:rPr>
          <w:lang w:eastAsia="cs-CZ"/>
        </w:rPr>
      </w:pPr>
      <w:r w:rsidRPr="00EF6A97">
        <w:rPr>
          <w:lang w:eastAsia="cs-CZ"/>
        </w:rPr>
        <w:t xml:space="preserve">Pro případ zániku závazku před řádným ukončením díla je zhotovitel povinen </w:t>
      </w:r>
      <w:r>
        <w:rPr>
          <w:lang w:eastAsia="cs-CZ"/>
        </w:rPr>
        <w:t xml:space="preserve">do 5 dnů ode dne ukončení závazkového vztahu </w:t>
      </w:r>
      <w:r w:rsidRPr="00EF6A97">
        <w:rPr>
          <w:lang w:eastAsia="cs-CZ"/>
        </w:rPr>
        <w:t>předat objednateli nedokončené dílo včetně věcí, které opatřil</w:t>
      </w:r>
      <w:r>
        <w:rPr>
          <w:lang w:eastAsia="cs-CZ"/>
        </w:rPr>
        <w:t xml:space="preserve"> a </w:t>
      </w:r>
      <w:r w:rsidRPr="00EF6A97">
        <w:rPr>
          <w:lang w:eastAsia="cs-CZ"/>
        </w:rPr>
        <w:t>které jsou součástí díla</w:t>
      </w:r>
      <w:r>
        <w:rPr>
          <w:lang w:eastAsia="cs-CZ"/>
        </w:rPr>
        <w:t xml:space="preserve"> a </w:t>
      </w:r>
      <w:r w:rsidRPr="00EF6A97">
        <w:rPr>
          <w:lang w:eastAsia="cs-CZ"/>
        </w:rPr>
        <w:t>uhradit případně vzniklou škodu. Objednatel je povinen uhradit zhotoviteli cenu věcí, které opatřil</w:t>
      </w:r>
      <w:r>
        <w:rPr>
          <w:lang w:eastAsia="cs-CZ"/>
        </w:rPr>
        <w:t xml:space="preserve"> a </w:t>
      </w:r>
      <w:r w:rsidRPr="00EF6A97">
        <w:rPr>
          <w:lang w:eastAsia="cs-CZ"/>
        </w:rPr>
        <w:t xml:space="preserve">které se staly součástí </w:t>
      </w:r>
      <w:r>
        <w:rPr>
          <w:lang w:eastAsia="cs-CZ"/>
        </w:rPr>
        <w:t xml:space="preserve">řádně provedeného </w:t>
      </w:r>
      <w:r w:rsidRPr="00EF6A97">
        <w:rPr>
          <w:lang w:eastAsia="cs-CZ"/>
        </w:rPr>
        <w:t>díla. Smluvní strany uzavřou dohodu, ve které upraví vzájemná práva</w:t>
      </w:r>
      <w:r>
        <w:rPr>
          <w:lang w:eastAsia="cs-CZ"/>
        </w:rPr>
        <w:t xml:space="preserve"> a </w:t>
      </w:r>
      <w:r w:rsidRPr="00EF6A97">
        <w:rPr>
          <w:lang w:eastAsia="cs-CZ"/>
        </w:rPr>
        <w:t>povinnosti.</w:t>
      </w:r>
    </w:p>
    <w:p w14:paraId="6A7038EC" w14:textId="77777777" w:rsidR="00E53378" w:rsidRDefault="00E53378" w:rsidP="00B34E75">
      <w:pPr>
        <w:pStyle w:val="Styl11"/>
        <w:rPr>
          <w:lang w:eastAsia="cs-CZ"/>
        </w:rPr>
      </w:pPr>
      <w:r w:rsidRPr="00EF6A97">
        <w:rPr>
          <w:lang w:eastAsia="cs-CZ"/>
        </w:rPr>
        <w:t>Zhotovitel není oprávněn bez souhlasu objednatele postoupit práva</w:t>
      </w:r>
      <w:r>
        <w:rPr>
          <w:lang w:eastAsia="cs-CZ"/>
        </w:rPr>
        <w:t xml:space="preserve"> a </w:t>
      </w:r>
      <w:r w:rsidRPr="00EF6A97">
        <w:rPr>
          <w:lang w:eastAsia="cs-CZ"/>
        </w:rPr>
        <w:t>povinnosti vyplývající z této smlouvy třetí osobě.</w:t>
      </w:r>
    </w:p>
    <w:p w14:paraId="6E44A3F4" w14:textId="77777777" w:rsidR="00DD6BC9" w:rsidRPr="00EF6A97" w:rsidRDefault="00DD6BC9" w:rsidP="00B34E75">
      <w:pPr>
        <w:pStyle w:val="Styl11"/>
        <w:rPr>
          <w:lang w:eastAsia="cs-CZ"/>
        </w:rPr>
      </w:pPr>
      <w:r>
        <w:t xml:space="preserve">Objednatel </w:t>
      </w:r>
      <w:r w:rsidRPr="005B7C3B">
        <w:t>si vyhrazuje právo odstoupit od smlouvy bez jakýchkoli sankcí v případě, že mu nebude poskytnuta dotace z</w:t>
      </w:r>
      <w:r w:rsidR="00B223D1">
        <w:t> OPŽP</w:t>
      </w:r>
      <w:r w:rsidR="001D177B">
        <w:t>.</w:t>
      </w:r>
    </w:p>
    <w:p w14:paraId="5A52A8E5" w14:textId="77777777" w:rsidR="00E53378" w:rsidRPr="00EF6A97" w:rsidRDefault="00E53378" w:rsidP="00B34E75">
      <w:pPr>
        <w:pStyle w:val="Styl11"/>
        <w:rPr>
          <w:lang w:eastAsia="cs-CZ"/>
        </w:rPr>
      </w:pPr>
      <w:r w:rsidRPr="00EF6A97">
        <w:rPr>
          <w:lang w:eastAsia="cs-CZ"/>
        </w:rPr>
        <w:t>Případná neplatnost některého ustanovení této smlouvy nemá za následek neplatnost ostatních ustanovení. Pro případ, že se kterékoliv ustanovení této smlouvy stane neúčinným nebo neplatným, se smluvní strany zavazují bez zbytečného odkladu nahradit takové ustanovení novým.</w:t>
      </w:r>
    </w:p>
    <w:p w14:paraId="302650B4" w14:textId="77777777" w:rsidR="00E53378" w:rsidRPr="00EF6A97" w:rsidRDefault="00E53378" w:rsidP="00B34E75">
      <w:pPr>
        <w:pStyle w:val="Styl11"/>
        <w:rPr>
          <w:lang w:eastAsia="cs-CZ"/>
        </w:rPr>
      </w:pPr>
      <w:r w:rsidRPr="00EF6A97">
        <w:rPr>
          <w:lang w:eastAsia="cs-CZ"/>
        </w:rPr>
        <w:t>V případě, že některá ze smluvních stran odmítne převzít písemnost nebo její převzetí znemožní, se má za to, že písemnost byla doručena.</w:t>
      </w:r>
    </w:p>
    <w:p w14:paraId="48F2D85D" w14:textId="77777777" w:rsidR="00E53378" w:rsidRPr="00EF6A97" w:rsidRDefault="00E53378" w:rsidP="00B34E75">
      <w:pPr>
        <w:pStyle w:val="Styl11"/>
        <w:rPr>
          <w:lang w:eastAsia="cs-CZ"/>
        </w:rPr>
      </w:pPr>
      <w:r w:rsidRPr="00EF6A97">
        <w:rPr>
          <w:lang w:eastAsia="cs-CZ"/>
        </w:rPr>
        <w:t>Smlouva se řídí českým právním řádem. Obě strany se dohodly, že pro neupravené vztahy plynoucí z této smlouvy platí příslušná ustanovení občanského zákoníku.</w:t>
      </w:r>
    </w:p>
    <w:p w14:paraId="276352DC" w14:textId="77777777" w:rsidR="00E53378" w:rsidRPr="00EF6A97" w:rsidRDefault="00E53378" w:rsidP="00B34E75">
      <w:pPr>
        <w:pStyle w:val="Styl11"/>
        <w:rPr>
          <w:lang w:eastAsia="cs-CZ"/>
        </w:rPr>
      </w:pPr>
      <w:r w:rsidRPr="00EF6A97">
        <w:rPr>
          <w:lang w:eastAsia="cs-CZ"/>
        </w:rPr>
        <w:t xml:space="preserve">Osoby podepisující tuto smlouvu svým podpisem stvrzují platnost svého oprávnění </w:t>
      </w:r>
      <w:r w:rsidR="00B34E75">
        <w:rPr>
          <w:lang w:eastAsia="cs-CZ"/>
        </w:rPr>
        <w:t>zastupovat</w:t>
      </w:r>
      <w:r w:rsidRPr="00EF6A97">
        <w:rPr>
          <w:lang w:eastAsia="cs-CZ"/>
        </w:rPr>
        <w:t xml:space="preserve"> smluvní stranu.</w:t>
      </w:r>
    </w:p>
    <w:p w14:paraId="286E8B0E" w14:textId="77777777" w:rsidR="00E53378" w:rsidRPr="00EF6A97" w:rsidRDefault="00E53378" w:rsidP="00B34E75">
      <w:pPr>
        <w:pStyle w:val="Styl11"/>
        <w:rPr>
          <w:lang w:eastAsia="cs-CZ"/>
        </w:rPr>
      </w:pPr>
      <w:r w:rsidRPr="00EF6A97">
        <w:rPr>
          <w:lang w:eastAsia="cs-CZ"/>
        </w:rPr>
        <w:lastRenderedPageBreak/>
        <w:t xml:space="preserve">Smluvní strany se dohodly, že případné spory budou přednostně řešeny dohodou. V případě, že nedojde k dohodě stran, bude spor řešen </w:t>
      </w:r>
      <w:r w:rsidR="00D24BA2">
        <w:rPr>
          <w:lang w:eastAsia="cs-CZ"/>
        </w:rPr>
        <w:t>soudem místně příslušným dle sídla objednatele</w:t>
      </w:r>
      <w:r w:rsidRPr="00EF6A97">
        <w:rPr>
          <w:lang w:eastAsia="cs-CZ"/>
        </w:rPr>
        <w:t>.</w:t>
      </w:r>
    </w:p>
    <w:p w14:paraId="33D9565A" w14:textId="77777777" w:rsidR="00E53378" w:rsidRDefault="00E53378" w:rsidP="00B34E75">
      <w:pPr>
        <w:pStyle w:val="Styl11"/>
        <w:rPr>
          <w:lang w:eastAsia="cs-CZ"/>
        </w:rPr>
      </w:pPr>
      <w:bookmarkStart w:id="11" w:name="_Ref370539328"/>
      <w:r w:rsidRPr="00EF6A97">
        <w:rPr>
          <w:lang w:eastAsia="cs-CZ"/>
        </w:rPr>
        <w:t>Zhotovitel je na základě § 2e) zákona č. 320/2001 Sb. o finanční kontrole osobou povinnou spolupůsobit při výkonu finanční kontroly. Zhotovitel je v tomto případě povinen vykonat veškerou součinnost s kontrolou.</w:t>
      </w:r>
      <w:bookmarkEnd w:id="11"/>
    </w:p>
    <w:p w14:paraId="33D2925D" w14:textId="77777777" w:rsidR="005A3936" w:rsidRDefault="005A3936" w:rsidP="005A3936">
      <w:pPr>
        <w:pStyle w:val="Styl11"/>
      </w:pPr>
      <w:r>
        <w:t>Zhotovitel je povinen uchovávat veškerou dokumentaci související s realizací předmětu plnění této veřejné zakázky včetně účetních dokladů minimálně do roku 2028, a pokud je v českých právních předpisech stanovena lhůta delší, pak se použije tato lhůta.</w:t>
      </w:r>
    </w:p>
    <w:p w14:paraId="3045C131" w14:textId="77777777" w:rsidR="005A3936" w:rsidRDefault="005A3936" w:rsidP="005A3936">
      <w:pPr>
        <w:pStyle w:val="Styl11"/>
      </w:pPr>
      <w:r>
        <w:t xml:space="preserve">Zhotovitel je povinen minimálně do konce roku 2028 poskytovat požadované informace a dokumentaci související s realizací projektu zaměstnancům nebo zmocněncům pověřených orgánů (MF CR, CRR, Nejvyšší kontrolní úřad, příslušný orgán finanční správy a další oprávněné orgány státní správy) a je povinen vytvořit výše uvedeným osobám podmínky k provedení kontroly, vztahující se k realizaci veřejné zakázky, a poskytnout jim při provádění kontroly součinnost. </w:t>
      </w:r>
    </w:p>
    <w:p w14:paraId="7F11529C" w14:textId="77777777" w:rsidR="005A3936" w:rsidRPr="00EF6A97" w:rsidRDefault="005A3936" w:rsidP="005A3936">
      <w:pPr>
        <w:pStyle w:val="Styl1"/>
        <w:numPr>
          <w:ilvl w:val="1"/>
          <w:numId w:val="25"/>
        </w:numPr>
        <w:ind w:left="709" w:hanging="709"/>
        <w:rPr>
          <w:lang w:eastAsia="cs-CZ"/>
        </w:rPr>
      </w:pPr>
      <w:r>
        <w:t>Zhotovitel podpisem smlouvy souhlasí s tím, že tato smlouva bude uveřejněna na profilu zadavatele a případně také dle zákona 106/1999 Sb., o svobodném přístupu k informacím, ve znění pozdějších předpisů.</w:t>
      </w:r>
    </w:p>
    <w:p w14:paraId="569B1465" w14:textId="77777777" w:rsidR="00E53378" w:rsidRPr="00EF6A97" w:rsidRDefault="00E53378" w:rsidP="00B34E75">
      <w:pPr>
        <w:pStyle w:val="Styl11"/>
        <w:rPr>
          <w:lang w:eastAsia="cs-CZ"/>
        </w:rPr>
      </w:pPr>
      <w:r w:rsidRPr="00EF6A97">
        <w:rPr>
          <w:lang w:eastAsia="cs-CZ"/>
        </w:rPr>
        <w:t>Obě strany smlouvy prohlašují, že si smlouvu přečetly, s jejím obsahem souhlasí</w:t>
      </w:r>
      <w:r>
        <w:rPr>
          <w:lang w:eastAsia="cs-CZ"/>
        </w:rPr>
        <w:t xml:space="preserve"> a </w:t>
      </w:r>
      <w:r w:rsidRPr="00EF6A97">
        <w:rPr>
          <w:lang w:eastAsia="cs-CZ"/>
        </w:rPr>
        <w:t>že byla sepsána na základě jejich pravé</w:t>
      </w:r>
      <w:r>
        <w:rPr>
          <w:lang w:eastAsia="cs-CZ"/>
        </w:rPr>
        <w:t xml:space="preserve"> a </w:t>
      </w:r>
      <w:r w:rsidRPr="00EF6A97">
        <w:rPr>
          <w:lang w:eastAsia="cs-CZ"/>
        </w:rPr>
        <w:t>svobodné vůle, prosté omylů.</w:t>
      </w:r>
    </w:p>
    <w:p w14:paraId="166A4BEC" w14:textId="77777777" w:rsidR="00E53378" w:rsidRDefault="00E53378" w:rsidP="00B34E75">
      <w:pPr>
        <w:pStyle w:val="Styl11"/>
        <w:rPr>
          <w:lang w:eastAsia="cs-CZ"/>
        </w:rPr>
      </w:pPr>
      <w:r w:rsidRPr="00EF6A97">
        <w:rPr>
          <w:lang w:eastAsia="cs-CZ"/>
        </w:rPr>
        <w:t>Tato smlouva je vyhotovena ve čtyřech stejnopisech, z nichž každý má platnost originálu</w:t>
      </w:r>
      <w:r>
        <w:rPr>
          <w:lang w:eastAsia="cs-CZ"/>
        </w:rPr>
        <w:t xml:space="preserve"> a </w:t>
      </w:r>
      <w:r w:rsidRPr="00EF6A97">
        <w:rPr>
          <w:lang w:eastAsia="cs-CZ"/>
        </w:rPr>
        <w:t>každá smluvní strana obdrží dva.</w:t>
      </w:r>
    </w:p>
    <w:p w14:paraId="06EF5F6D" w14:textId="77777777" w:rsidR="00E53378" w:rsidRPr="00EF6A97" w:rsidRDefault="00E53378" w:rsidP="001A586A">
      <w:pPr>
        <w:pStyle w:val="Styl11"/>
        <w:spacing w:before="0" w:after="0"/>
        <w:rPr>
          <w:lang w:eastAsia="cs-CZ"/>
        </w:rPr>
      </w:pPr>
      <w:r w:rsidRPr="00EF6A97">
        <w:rPr>
          <w:lang w:eastAsia="cs-CZ"/>
        </w:rPr>
        <w:t>Nedílnou součástí této smlouvy j</w:t>
      </w:r>
      <w:r w:rsidR="00B34E75">
        <w:rPr>
          <w:lang w:eastAsia="cs-CZ"/>
        </w:rPr>
        <w:t>sou přílohy</w:t>
      </w:r>
      <w:r w:rsidRPr="00EF6A97">
        <w:rPr>
          <w:lang w:eastAsia="cs-CZ"/>
        </w:rPr>
        <w:t>:</w:t>
      </w:r>
    </w:p>
    <w:p w14:paraId="282C7F0A" w14:textId="77777777" w:rsidR="00E53378" w:rsidRDefault="00E53378" w:rsidP="002D1F3B">
      <w:pPr>
        <w:pStyle w:val="Psmena"/>
        <w:numPr>
          <w:ilvl w:val="0"/>
          <w:numId w:val="19"/>
        </w:numPr>
        <w:spacing w:before="0" w:after="0"/>
        <w:ind w:left="993" w:hanging="284"/>
      </w:pPr>
      <w:r w:rsidRPr="0085250D">
        <w:t>položkový rozpočet</w:t>
      </w:r>
      <w:r w:rsidR="009E4406">
        <w:t>,</w:t>
      </w:r>
    </w:p>
    <w:p w14:paraId="4E125D14" w14:textId="77777777" w:rsidR="00E147A2" w:rsidRPr="002D1F3B" w:rsidRDefault="00E147A2" w:rsidP="002D1F3B">
      <w:pPr>
        <w:pStyle w:val="Psmena"/>
        <w:numPr>
          <w:ilvl w:val="0"/>
          <w:numId w:val="19"/>
        </w:numPr>
        <w:spacing w:before="0" w:after="0"/>
        <w:ind w:left="993" w:hanging="284"/>
      </w:pPr>
      <w:r w:rsidRPr="002D1F3B">
        <w:t xml:space="preserve">časový </w:t>
      </w:r>
      <w:r w:rsidR="002D1F3B" w:rsidRPr="002D1F3B">
        <w:t xml:space="preserve">a finanční </w:t>
      </w:r>
      <w:r w:rsidRPr="002D1F3B">
        <w:t xml:space="preserve">harmonogram postupu prací </w:t>
      </w:r>
    </w:p>
    <w:p w14:paraId="318995D1" w14:textId="77777777" w:rsidR="00E147A2" w:rsidRPr="002D1F3B" w:rsidRDefault="00E147A2" w:rsidP="002D1F3B">
      <w:pPr>
        <w:pStyle w:val="Psmena"/>
        <w:numPr>
          <w:ilvl w:val="0"/>
          <w:numId w:val="19"/>
        </w:numPr>
        <w:spacing w:before="0" w:after="0"/>
        <w:ind w:left="993" w:hanging="284"/>
      </w:pPr>
      <w:r w:rsidRPr="002D1F3B">
        <w:t>seznam poddodavatelů</w:t>
      </w:r>
    </w:p>
    <w:p w14:paraId="06454CB2" w14:textId="77777777" w:rsidR="00E147A2" w:rsidRPr="002D1F3B" w:rsidRDefault="00E147A2" w:rsidP="002D1F3B">
      <w:pPr>
        <w:pStyle w:val="Psmena"/>
        <w:numPr>
          <w:ilvl w:val="0"/>
          <w:numId w:val="19"/>
        </w:numPr>
        <w:spacing w:before="0" w:after="0"/>
        <w:ind w:left="993" w:hanging="284"/>
      </w:pPr>
      <w:r w:rsidRPr="002D1F3B">
        <w:t>pojištění odpovědnosti za škody</w:t>
      </w:r>
    </w:p>
    <w:p w14:paraId="2B9BED02" w14:textId="77777777" w:rsidR="00B20F61" w:rsidRDefault="00B20F61" w:rsidP="001A586A">
      <w:pPr>
        <w:rPr>
          <w:rFonts w:cs="Calibri"/>
          <w:lang w:eastAsia="cs-CZ"/>
        </w:rPr>
      </w:pPr>
    </w:p>
    <w:p w14:paraId="17E01CE0" w14:textId="77777777" w:rsidR="00D24BA2" w:rsidRDefault="00D24BA2" w:rsidP="001A586A">
      <w:pPr>
        <w:rPr>
          <w:rFonts w:cs="Calibri"/>
          <w:lang w:eastAsia="cs-CZ"/>
        </w:rPr>
      </w:pPr>
    </w:p>
    <w:p w14:paraId="0BC08B3B" w14:textId="77777777" w:rsidR="00D24BA2" w:rsidRDefault="00D24BA2" w:rsidP="001A586A">
      <w:pPr>
        <w:rPr>
          <w:rFonts w:cs="Calibri"/>
          <w:lang w:eastAsia="cs-CZ"/>
        </w:rPr>
      </w:pPr>
    </w:p>
    <w:p w14:paraId="74A9FF57" w14:textId="77777777" w:rsidR="00E53378" w:rsidRDefault="00E53378" w:rsidP="001A586A">
      <w:pPr>
        <w:rPr>
          <w:rFonts w:cs="Calibri"/>
          <w:lang w:eastAsia="cs-CZ"/>
        </w:rPr>
      </w:pPr>
      <w:r w:rsidRPr="00EF6A97">
        <w:rPr>
          <w:rFonts w:cs="Calibri"/>
          <w:lang w:eastAsia="cs-CZ"/>
        </w:rPr>
        <w:t xml:space="preserve">V </w:t>
      </w:r>
      <w:r w:rsidR="002D682B">
        <w:rPr>
          <w:rFonts w:cs="Calibri"/>
          <w:lang w:eastAsia="cs-CZ"/>
        </w:rPr>
        <w:t>Mnichovicích</w:t>
      </w:r>
      <w:r w:rsidR="00B34E75">
        <w:rPr>
          <w:rFonts w:cs="Calibri"/>
          <w:lang w:eastAsia="cs-CZ"/>
        </w:rPr>
        <w:t xml:space="preserve"> dne __________</w:t>
      </w:r>
      <w:r w:rsidR="00B34E75">
        <w:rPr>
          <w:rFonts w:cs="Calibri"/>
          <w:lang w:eastAsia="cs-CZ"/>
        </w:rPr>
        <w:tab/>
      </w:r>
      <w:r w:rsidR="00B34E75">
        <w:rPr>
          <w:rFonts w:cs="Calibri"/>
          <w:lang w:eastAsia="cs-CZ"/>
        </w:rPr>
        <w:tab/>
      </w:r>
      <w:r w:rsidR="00B34E75">
        <w:rPr>
          <w:rFonts w:cs="Calibri"/>
          <w:lang w:eastAsia="cs-CZ"/>
        </w:rPr>
        <w:tab/>
      </w:r>
      <w:r w:rsidR="00B34E75">
        <w:rPr>
          <w:rFonts w:cs="Calibri"/>
          <w:lang w:eastAsia="cs-CZ"/>
        </w:rPr>
        <w:tab/>
      </w:r>
      <w:r w:rsidRPr="00EF6A97">
        <w:rPr>
          <w:rFonts w:cs="Calibri"/>
          <w:lang w:eastAsia="cs-CZ"/>
        </w:rPr>
        <w:t>V __________ dne __________</w:t>
      </w:r>
    </w:p>
    <w:p w14:paraId="38B5B38D" w14:textId="77777777" w:rsidR="00E53378" w:rsidRDefault="00E53378" w:rsidP="001A586A">
      <w:pPr>
        <w:rPr>
          <w:rFonts w:cs="Calibri"/>
          <w:lang w:eastAsia="cs-CZ"/>
        </w:rPr>
      </w:pPr>
    </w:p>
    <w:p w14:paraId="2DB6074F" w14:textId="77777777" w:rsidR="00A93E24" w:rsidRDefault="00A93E24" w:rsidP="001A586A">
      <w:pPr>
        <w:rPr>
          <w:rFonts w:cs="Calibri"/>
          <w:lang w:eastAsia="cs-CZ"/>
        </w:rPr>
      </w:pPr>
    </w:p>
    <w:p w14:paraId="3B43286F" w14:textId="77777777" w:rsidR="00B20F61" w:rsidRDefault="00B20F61" w:rsidP="001A586A">
      <w:pPr>
        <w:rPr>
          <w:rFonts w:cs="Calibri"/>
          <w:lang w:eastAsia="cs-CZ"/>
        </w:rPr>
      </w:pPr>
    </w:p>
    <w:p w14:paraId="1A72EFC9" w14:textId="77777777" w:rsidR="002F582E" w:rsidRDefault="002F582E" w:rsidP="001A586A">
      <w:pPr>
        <w:rPr>
          <w:rFonts w:cs="Calibri"/>
          <w:lang w:eastAsia="cs-CZ"/>
        </w:rPr>
      </w:pPr>
    </w:p>
    <w:p w14:paraId="4665B41B" w14:textId="77777777" w:rsidR="002F582E" w:rsidRDefault="002F582E" w:rsidP="001A586A">
      <w:pPr>
        <w:rPr>
          <w:rFonts w:cs="Calibri"/>
          <w:lang w:eastAsia="cs-CZ"/>
        </w:rPr>
      </w:pPr>
    </w:p>
    <w:p w14:paraId="46BB5197" w14:textId="77777777" w:rsidR="00B20F61" w:rsidRDefault="00B20F61" w:rsidP="001A586A">
      <w:pPr>
        <w:rPr>
          <w:rFonts w:cs="Calibri"/>
          <w:lang w:eastAsia="cs-CZ"/>
        </w:rPr>
      </w:pPr>
    </w:p>
    <w:p w14:paraId="1B35E945" w14:textId="77777777" w:rsidR="00E53378" w:rsidRPr="00EF6A97" w:rsidRDefault="00B34E75" w:rsidP="001A586A">
      <w:pPr>
        <w:rPr>
          <w:rFonts w:cs="Calibri"/>
          <w:lang w:eastAsia="cs-CZ"/>
        </w:rPr>
      </w:pPr>
      <w:r>
        <w:rPr>
          <w:rFonts w:cs="Calibri"/>
          <w:lang w:eastAsia="cs-CZ"/>
        </w:rPr>
        <w:t>______</w:t>
      </w:r>
      <w:r w:rsidR="00D24BA2">
        <w:rPr>
          <w:rFonts w:cs="Calibri"/>
          <w:lang w:eastAsia="cs-CZ"/>
        </w:rPr>
        <w:t>___</w:t>
      </w:r>
      <w:r>
        <w:rPr>
          <w:rFonts w:cs="Calibri"/>
          <w:lang w:eastAsia="cs-CZ"/>
        </w:rPr>
        <w:t>______________</w:t>
      </w:r>
      <w:r>
        <w:rPr>
          <w:rFonts w:cs="Calibri"/>
          <w:lang w:eastAsia="cs-CZ"/>
        </w:rPr>
        <w:tab/>
      </w:r>
      <w:r>
        <w:rPr>
          <w:rFonts w:cs="Calibri"/>
          <w:lang w:eastAsia="cs-CZ"/>
        </w:rPr>
        <w:tab/>
      </w:r>
      <w:r>
        <w:rPr>
          <w:rFonts w:cs="Calibri"/>
          <w:lang w:eastAsia="cs-CZ"/>
        </w:rPr>
        <w:tab/>
      </w:r>
      <w:r w:rsidR="002D682B">
        <w:rPr>
          <w:rFonts w:cs="Calibri"/>
          <w:lang w:eastAsia="cs-CZ"/>
        </w:rPr>
        <w:tab/>
      </w:r>
      <w:r>
        <w:rPr>
          <w:rFonts w:cs="Calibri"/>
          <w:lang w:eastAsia="cs-CZ"/>
        </w:rPr>
        <w:tab/>
      </w:r>
      <w:r w:rsidR="00E53378" w:rsidRPr="00EF6A97">
        <w:rPr>
          <w:rFonts w:cs="Calibri"/>
          <w:lang w:eastAsia="cs-CZ"/>
        </w:rPr>
        <w:t>____________________</w:t>
      </w:r>
    </w:p>
    <w:p w14:paraId="7E42C69E" w14:textId="77777777" w:rsidR="00F2489E" w:rsidRPr="0066427B" w:rsidRDefault="002D682B" w:rsidP="001A586A">
      <w:pPr>
        <w:spacing w:line="240" w:lineRule="auto"/>
      </w:pPr>
      <w:r>
        <w:rPr>
          <w:rFonts w:cs="Calibri"/>
          <w:lang w:eastAsia="cs-CZ"/>
        </w:rPr>
        <w:t>Mgr. Petra Pecková</w:t>
      </w:r>
      <w:r w:rsidR="001A586A">
        <w:rPr>
          <w:rFonts w:cs="Calibri"/>
          <w:lang w:eastAsia="cs-CZ"/>
        </w:rPr>
        <w:t>, starost</w:t>
      </w:r>
      <w:r>
        <w:rPr>
          <w:rFonts w:cs="Calibri"/>
          <w:lang w:eastAsia="cs-CZ"/>
        </w:rPr>
        <w:t>k</w:t>
      </w:r>
      <w:r w:rsidR="001A586A">
        <w:rPr>
          <w:rFonts w:cs="Calibri"/>
          <w:lang w:eastAsia="cs-CZ"/>
        </w:rPr>
        <w:t>a</w:t>
      </w:r>
      <w:r w:rsidR="001A586A">
        <w:rPr>
          <w:rFonts w:cs="Calibri"/>
          <w:lang w:eastAsia="cs-CZ"/>
        </w:rPr>
        <w:tab/>
      </w:r>
      <w:r w:rsidR="001A586A">
        <w:rPr>
          <w:rFonts w:cs="Calibri"/>
          <w:lang w:eastAsia="cs-CZ"/>
        </w:rPr>
        <w:tab/>
      </w:r>
      <w:r w:rsidR="001A586A">
        <w:rPr>
          <w:rFonts w:cs="Calibri"/>
          <w:lang w:eastAsia="cs-CZ"/>
        </w:rPr>
        <w:tab/>
      </w:r>
      <w:r w:rsidR="001A586A">
        <w:rPr>
          <w:rFonts w:cs="Calibri"/>
          <w:lang w:eastAsia="cs-CZ"/>
        </w:rPr>
        <w:tab/>
      </w:r>
      <w:r w:rsidR="001A586A">
        <w:rPr>
          <w:rFonts w:cs="Calibri"/>
          <w:lang w:eastAsia="cs-CZ"/>
        </w:rPr>
        <w:tab/>
        <w:t>zhotovitel</w:t>
      </w:r>
    </w:p>
    <w:sectPr w:rsidR="00F2489E" w:rsidRPr="0066427B" w:rsidSect="0027361F">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E6E578" w14:textId="77777777" w:rsidR="00DB3F0D" w:rsidRDefault="00DB3F0D" w:rsidP="00D2613C">
      <w:r>
        <w:separator/>
      </w:r>
    </w:p>
  </w:endnote>
  <w:endnote w:type="continuationSeparator" w:id="0">
    <w:p w14:paraId="18948A25" w14:textId="77777777" w:rsidR="00DB3F0D" w:rsidRDefault="00DB3F0D" w:rsidP="00D26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JohnSans Text Pro">
    <w:altName w:val="Arial"/>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B8F5C" w14:textId="77777777" w:rsidR="00923860" w:rsidRPr="00C63EF9" w:rsidRDefault="00250904" w:rsidP="00D2613C">
    <w:r>
      <w:pict w14:anchorId="1D634A4B">
        <v:rect id="_x0000_i1026" style="width:448.3pt;height:1.5pt" o:hralign="center" o:hrstd="t" o:hrnoshade="t" o:hr="t" fillcolor="#e8b600" stroked="f"/>
      </w:pict>
    </w:r>
  </w:p>
  <w:p w14:paraId="7D67675A" w14:textId="77777777" w:rsidR="00923860" w:rsidRDefault="00E53378" w:rsidP="002F4407">
    <w:pPr>
      <w:pStyle w:val="Zhlavdokumentu"/>
      <w:tabs>
        <w:tab w:val="clear" w:pos="1833"/>
        <w:tab w:val="left" w:pos="8505"/>
      </w:tabs>
      <w:jc w:val="left"/>
    </w:pPr>
    <w:r>
      <w:t>Smlouva o dílo</w:t>
    </w:r>
    <w:r w:rsidR="00923860">
      <w:rPr>
        <w:lang w:val="en-US"/>
      </w:rPr>
      <w:tab/>
    </w:r>
    <w:r w:rsidR="002712D4" w:rsidRPr="00AD0D17">
      <w:rPr>
        <w:lang w:val="en-US"/>
      </w:rPr>
      <w:fldChar w:fldCharType="begin"/>
    </w:r>
    <w:r w:rsidR="00923860" w:rsidRPr="00AD0D17">
      <w:rPr>
        <w:lang w:val="en-US"/>
      </w:rPr>
      <w:instrText xml:space="preserve"> PAGE   \* MERGEFORMAT </w:instrText>
    </w:r>
    <w:r w:rsidR="002712D4" w:rsidRPr="00AD0D17">
      <w:rPr>
        <w:lang w:val="en-US"/>
      </w:rPr>
      <w:fldChar w:fldCharType="separate"/>
    </w:r>
    <w:r w:rsidR="00250904">
      <w:rPr>
        <w:noProof/>
        <w:lang w:val="en-US"/>
      </w:rPr>
      <w:t>11</w:t>
    </w:r>
    <w:r w:rsidR="002712D4" w:rsidRPr="00AD0D17">
      <w:rPr>
        <w:lang w:val="en-US"/>
      </w:rPr>
      <w:fldChar w:fldCharType="end"/>
    </w:r>
    <w:r w:rsidR="00923860">
      <w:rPr>
        <w:lang w:val="en-US"/>
      </w:rPr>
      <w:t>/</w:t>
    </w:r>
    <w:fldSimple w:instr=" NUMPAGES   \* MERGEFORMAT ">
      <w:r w:rsidR="00250904" w:rsidRPr="00250904">
        <w:rPr>
          <w:noProof/>
          <w:lang w:val="en-US"/>
        </w:rPr>
        <w:t>14</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C6267" w14:textId="77777777" w:rsidR="006625F3" w:rsidRDefault="006625F3">
    <w:pPr>
      <w:pStyle w:val="Zpat"/>
    </w:pPr>
    <w:r>
      <w:t>Číslo objednatele:</w:t>
    </w:r>
  </w:p>
  <w:p w14:paraId="2687C5ED" w14:textId="77777777" w:rsidR="006625F3" w:rsidRDefault="006625F3">
    <w:pPr>
      <w:pStyle w:val="Zpat"/>
    </w:pPr>
  </w:p>
  <w:p w14:paraId="41C0CF48" w14:textId="77777777" w:rsidR="006625F3" w:rsidRDefault="006625F3">
    <w:pPr>
      <w:pStyle w:val="Zpat"/>
    </w:pPr>
    <w:r>
      <w:t>Číslo zhotovitele: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4FFB0E" w14:textId="77777777" w:rsidR="00DB3F0D" w:rsidRDefault="00DB3F0D" w:rsidP="00D2613C">
      <w:r>
        <w:separator/>
      </w:r>
    </w:p>
  </w:footnote>
  <w:footnote w:type="continuationSeparator" w:id="0">
    <w:p w14:paraId="698ED655" w14:textId="77777777" w:rsidR="00DB3F0D" w:rsidRDefault="00DB3F0D" w:rsidP="00D261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DF56FF" w14:textId="77777777" w:rsidR="004B0B8A" w:rsidRPr="004B0B8A" w:rsidRDefault="00B3477D" w:rsidP="004B0B8A">
    <w:pPr>
      <w:pStyle w:val="Tabulka"/>
      <w:jc w:val="both"/>
    </w:pPr>
    <w:r>
      <w:t>Zateplení mateřské školy Mnichovice</w:t>
    </w:r>
  </w:p>
  <w:p w14:paraId="11193813" w14:textId="77777777" w:rsidR="00923860" w:rsidRPr="00C63EF9" w:rsidRDefault="00250904" w:rsidP="00D50B7E">
    <w:pPr>
      <w:pStyle w:val="Zhlav"/>
      <w:tabs>
        <w:tab w:val="clear" w:pos="4536"/>
        <w:tab w:val="clear" w:pos="9072"/>
        <w:tab w:val="left" w:pos="1833"/>
      </w:tabs>
    </w:pPr>
    <w:r>
      <w:pict w14:anchorId="57F998AF">
        <v:rect id="_x0000_i1025" style="width:448.3pt;height:1.5pt" o:hralign="center" o:hrstd="t" o:hrnoshade="t" o:hr="t" fillcolor="#e8b600"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70EEE" w14:textId="77777777" w:rsidR="004B0B8A" w:rsidRPr="00EC1076" w:rsidRDefault="00B3477D" w:rsidP="00B3477D">
    <w:pPr>
      <w:pStyle w:val="Zhlav"/>
      <w:tabs>
        <w:tab w:val="clear" w:pos="9072"/>
        <w:tab w:val="left" w:pos="6615"/>
      </w:tabs>
      <w:jc w:val="left"/>
    </w:pPr>
    <w:r>
      <w:rPr>
        <w:noProof/>
        <w:lang w:eastAsia="cs-CZ"/>
      </w:rPr>
      <w:drawing>
        <wp:inline distT="0" distB="0" distL="0" distR="0" wp14:anchorId="0525D520" wp14:editId="176DD0BE">
          <wp:extent cx="2867025" cy="629285"/>
          <wp:effectExtent l="0" t="0" r="0" b="0"/>
          <wp:docPr id="3" name="Obrázek 3" descr="http://www.opzp.cz/img/header-opz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opzp.cz/img/header-opz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4684" cy="630966"/>
                  </a:xfrm>
                  <a:prstGeom prst="rect">
                    <a:avLst/>
                  </a:prstGeom>
                  <a:noFill/>
                  <a:ln>
                    <a:noFill/>
                  </a:ln>
                </pic:spPr>
              </pic:pic>
            </a:graphicData>
          </a:graphic>
        </wp:inline>
      </w:drawing>
    </w:r>
    <w:r>
      <w:tab/>
    </w:r>
    <w:r>
      <w:rPr>
        <w:noProof/>
        <w:lang w:eastAsia="cs-CZ"/>
      </w:rPr>
      <w:drawing>
        <wp:inline distT="0" distB="0" distL="0" distR="0" wp14:anchorId="6AEDD1A0" wp14:editId="408FE7B4">
          <wp:extent cx="2124075" cy="790206"/>
          <wp:effectExtent l="0" t="0" r="0" b="0"/>
          <wp:docPr id="4" name="Obrázek 4" descr="C:\Users\a.holaskova\AppData\Local\Microsoft\Windows\Temporary Internet Files\Content.Word\MZP_logo_RGB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holaskova\AppData\Local\Microsoft\Windows\Temporary Internet Files\Content.Word\MZP_logo_RGB_v2.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0108" cy="7924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917C8"/>
    <w:multiLevelType w:val="multilevel"/>
    <w:tmpl w:val="CE58A94C"/>
    <w:lvl w:ilvl="0">
      <w:start w:val="1"/>
      <w:numFmt w:val="decimal"/>
      <w:pStyle w:val="cislovani1"/>
      <w:suff w:val="space"/>
      <w:lvlText w:val="%1."/>
      <w:lvlJc w:val="left"/>
      <w:pPr>
        <w:ind w:left="1702" w:hanging="567"/>
      </w:pPr>
      <w:rPr>
        <w:rFonts w:cs="Times New Roman"/>
        <w:b/>
        <w:bCs/>
        <w:i w:val="0"/>
        <w:iCs w:val="0"/>
      </w:rPr>
    </w:lvl>
    <w:lvl w:ilvl="1">
      <w:start w:val="1"/>
      <w:numFmt w:val="decimal"/>
      <w:pStyle w:val="Cislovani2"/>
      <w:lvlText w:val="%1.%2."/>
      <w:lvlJc w:val="left"/>
      <w:pPr>
        <w:tabs>
          <w:tab w:val="num" w:pos="3658"/>
        </w:tabs>
        <w:ind w:left="3658" w:hanging="680"/>
      </w:pPr>
      <w:rPr>
        <w:rFonts w:cs="Times New Roman"/>
      </w:rPr>
    </w:lvl>
    <w:lvl w:ilvl="2">
      <w:start w:val="1"/>
      <w:numFmt w:val="upperLetter"/>
      <w:pStyle w:val="Cislovani3"/>
      <w:lvlText w:val="%3."/>
      <w:lvlJc w:val="left"/>
      <w:pPr>
        <w:tabs>
          <w:tab w:val="num" w:pos="4111"/>
        </w:tabs>
        <w:ind w:left="4111" w:hanging="1134"/>
      </w:pPr>
      <w:rPr>
        <w:rFonts w:cs="Times New Roman" w:hint="default"/>
        <w:sz w:val="22"/>
        <w:szCs w:val="22"/>
      </w:rPr>
    </w:lvl>
    <w:lvl w:ilvl="3">
      <w:start w:val="1"/>
      <w:numFmt w:val="decimal"/>
      <w:pStyle w:val="Cislovani4"/>
      <w:lvlText w:val="%1.%2.%3.%4."/>
      <w:lvlJc w:val="left"/>
      <w:pPr>
        <w:tabs>
          <w:tab w:val="num" w:pos="1702"/>
        </w:tabs>
        <w:ind w:left="1702" w:hanging="1418"/>
      </w:pPr>
      <w:rPr>
        <w:rFonts w:cs="Times New Roman"/>
        <w:color w:val="auto"/>
      </w:rPr>
    </w:lvl>
    <w:lvl w:ilvl="4">
      <w:start w:val="1"/>
      <w:numFmt w:val="decimal"/>
      <w:pStyle w:val="Cislovani4text"/>
      <w:lvlText w:val="%1.%2.%3.%4.%5."/>
      <w:lvlJc w:val="left"/>
      <w:pPr>
        <w:tabs>
          <w:tab w:val="num" w:pos="2368"/>
        </w:tabs>
        <w:ind w:left="1360" w:hanging="792"/>
      </w:pPr>
      <w:rPr>
        <w:rFonts w:cs="Times New Roman"/>
        <w:i w:val="0"/>
        <w:iCs w:val="0"/>
      </w:rPr>
    </w:lvl>
    <w:lvl w:ilvl="5">
      <w:start w:val="1"/>
      <w:numFmt w:val="decimal"/>
      <w:lvlText w:val="%1.%2.%3.%4.%5.%6."/>
      <w:lvlJc w:val="left"/>
      <w:pPr>
        <w:tabs>
          <w:tab w:val="num" w:pos="-1143"/>
        </w:tabs>
        <w:ind w:left="-2367" w:hanging="936"/>
      </w:pPr>
      <w:rPr>
        <w:rFonts w:cs="Times New Roman"/>
      </w:rPr>
    </w:lvl>
    <w:lvl w:ilvl="6">
      <w:start w:val="1"/>
      <w:numFmt w:val="decimal"/>
      <w:lvlText w:val="%1.%2.%3.%4.%5.%6.%7."/>
      <w:lvlJc w:val="left"/>
      <w:pPr>
        <w:tabs>
          <w:tab w:val="num" w:pos="-423"/>
        </w:tabs>
        <w:ind w:left="-1863" w:hanging="1080"/>
      </w:pPr>
      <w:rPr>
        <w:rFonts w:cs="Times New Roman"/>
      </w:rPr>
    </w:lvl>
    <w:lvl w:ilvl="7">
      <w:start w:val="1"/>
      <w:numFmt w:val="decimal"/>
      <w:lvlText w:val="%1.%2.%3.%4.%5.%6.%7.%8."/>
      <w:lvlJc w:val="left"/>
      <w:pPr>
        <w:tabs>
          <w:tab w:val="num" w:pos="297"/>
        </w:tabs>
        <w:ind w:left="-1359" w:hanging="1224"/>
      </w:pPr>
      <w:rPr>
        <w:rFonts w:cs="Times New Roman"/>
      </w:rPr>
    </w:lvl>
    <w:lvl w:ilvl="8">
      <w:start w:val="1"/>
      <w:numFmt w:val="decimal"/>
      <w:lvlText w:val="%1.%2.%3.%4.%5.%6.%7.%8.%9."/>
      <w:lvlJc w:val="left"/>
      <w:pPr>
        <w:tabs>
          <w:tab w:val="num" w:pos="1017"/>
        </w:tabs>
        <w:ind w:left="-783" w:hanging="1440"/>
      </w:pPr>
      <w:rPr>
        <w:rFonts w:cs="Times New Roman"/>
      </w:rPr>
    </w:lvl>
  </w:abstractNum>
  <w:abstractNum w:abstractNumId="1" w15:restartNumberingAfterBreak="0">
    <w:nsid w:val="0CEE4883"/>
    <w:multiLevelType w:val="multilevel"/>
    <w:tmpl w:val="9286C0E6"/>
    <w:lvl w:ilvl="0">
      <w:start w:val="1"/>
      <w:numFmt w:val="upperRoman"/>
      <w:lvlText w:val="Článek %1."/>
      <w:lvlJc w:val="left"/>
      <w:rPr>
        <w:rFonts w:cs="Times New Roman"/>
      </w:rPr>
    </w:lvl>
    <w:lvl w:ilvl="1">
      <w:start w:val="1"/>
      <w:numFmt w:val="decimalZero"/>
      <w:isLgl/>
      <w:lvlText w:val="Oddíl %1.%2"/>
      <w:lvlJc w:val="left"/>
      <w:rPr>
        <w:rFonts w:cs="Times New Roman"/>
      </w:rPr>
    </w:lvl>
    <w:lvl w:ilvl="2">
      <w:start w:val="1"/>
      <w:numFmt w:val="lowerLetter"/>
      <w:pStyle w:val="Nadpis3"/>
      <w:lvlText w:val="(%3)"/>
      <w:lvlJc w:val="left"/>
      <w:pPr>
        <w:ind w:left="720" w:hanging="432"/>
      </w:pPr>
      <w:rPr>
        <w:rFonts w:cs="Times New Roman"/>
      </w:rPr>
    </w:lvl>
    <w:lvl w:ilvl="3">
      <w:start w:val="1"/>
      <w:numFmt w:val="lowerRoman"/>
      <w:pStyle w:val="Nadpis4"/>
      <w:lvlText w:val="(%4)"/>
      <w:lvlJc w:val="right"/>
      <w:pPr>
        <w:ind w:left="864" w:hanging="144"/>
      </w:pPr>
      <w:rPr>
        <w:rFonts w:cs="Times New Roman"/>
      </w:rPr>
    </w:lvl>
    <w:lvl w:ilvl="4">
      <w:start w:val="1"/>
      <w:numFmt w:val="decimal"/>
      <w:pStyle w:val="Nadpis5"/>
      <w:lvlText w:val="%5)"/>
      <w:lvlJc w:val="left"/>
      <w:pPr>
        <w:ind w:left="1008" w:hanging="432"/>
      </w:pPr>
      <w:rPr>
        <w:rFonts w:cs="Times New Roman"/>
      </w:rPr>
    </w:lvl>
    <w:lvl w:ilvl="5">
      <w:start w:val="1"/>
      <w:numFmt w:val="lowerLetter"/>
      <w:pStyle w:val="Nadpis6"/>
      <w:lvlText w:val="%6)"/>
      <w:lvlJc w:val="left"/>
      <w:pPr>
        <w:ind w:left="1152" w:hanging="432"/>
      </w:pPr>
      <w:rPr>
        <w:rFonts w:cs="Times New Roman"/>
      </w:rPr>
    </w:lvl>
    <w:lvl w:ilvl="6">
      <w:start w:val="1"/>
      <w:numFmt w:val="lowerRoman"/>
      <w:pStyle w:val="Nadpis7"/>
      <w:lvlText w:val="%7)"/>
      <w:lvlJc w:val="right"/>
      <w:pPr>
        <w:ind w:left="1296" w:hanging="288"/>
      </w:pPr>
      <w:rPr>
        <w:rFonts w:cs="Times New Roman"/>
      </w:rPr>
    </w:lvl>
    <w:lvl w:ilvl="7">
      <w:start w:val="1"/>
      <w:numFmt w:val="lowerLetter"/>
      <w:pStyle w:val="Nadpis8"/>
      <w:lvlText w:val="%8."/>
      <w:lvlJc w:val="left"/>
      <w:pPr>
        <w:ind w:left="1440" w:hanging="432"/>
      </w:pPr>
      <w:rPr>
        <w:rFonts w:cs="Times New Roman"/>
      </w:rPr>
    </w:lvl>
    <w:lvl w:ilvl="8">
      <w:start w:val="1"/>
      <w:numFmt w:val="lowerRoman"/>
      <w:pStyle w:val="Nadpis9"/>
      <w:lvlText w:val="%9."/>
      <w:lvlJc w:val="right"/>
      <w:pPr>
        <w:ind w:left="1584" w:hanging="144"/>
      </w:pPr>
      <w:rPr>
        <w:rFonts w:cs="Times New Roman"/>
      </w:rPr>
    </w:lvl>
  </w:abstractNum>
  <w:abstractNum w:abstractNumId="2" w15:restartNumberingAfterBreak="0">
    <w:nsid w:val="106765D3"/>
    <w:multiLevelType w:val="hybridMultilevel"/>
    <w:tmpl w:val="7B0015C6"/>
    <w:lvl w:ilvl="0" w:tplc="AEE4FAAE">
      <w:start w:val="1"/>
      <w:numFmt w:val="lowerLetter"/>
      <w:pStyle w:val="Odrky"/>
      <w:lvlText w:val="%1)"/>
      <w:lvlJc w:val="left"/>
      <w:pPr>
        <w:ind w:left="1287" w:hanging="360"/>
      </w:pPr>
      <w:rPr>
        <w:rFonts w:ascii="Calibri" w:eastAsia="Times New Roman" w:hAnsi="Calibri" w:cs="Calibri"/>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27F46F3F"/>
    <w:multiLevelType w:val="hybridMultilevel"/>
    <w:tmpl w:val="34C6190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 w15:restartNumberingAfterBreak="0">
    <w:nsid w:val="391E612C"/>
    <w:multiLevelType w:val="hybridMultilevel"/>
    <w:tmpl w:val="26B2CDFC"/>
    <w:lvl w:ilvl="0" w:tplc="04050001">
      <w:start w:val="1"/>
      <w:numFmt w:val="bullet"/>
      <w:lvlText w:val=""/>
      <w:lvlJc w:val="left"/>
      <w:pPr>
        <w:tabs>
          <w:tab w:val="num" w:pos="1425"/>
        </w:tabs>
        <w:ind w:left="1425" w:hanging="360"/>
      </w:pPr>
      <w:rPr>
        <w:rFonts w:ascii="Symbol" w:hAnsi="Symbol" w:hint="default"/>
      </w:rPr>
    </w:lvl>
    <w:lvl w:ilvl="1" w:tplc="04050003">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5" w15:restartNumberingAfterBreak="0">
    <w:nsid w:val="3ACC5F39"/>
    <w:multiLevelType w:val="hybridMultilevel"/>
    <w:tmpl w:val="944CAB00"/>
    <w:lvl w:ilvl="0" w:tplc="34786156">
      <w:start w:val="678"/>
      <w:numFmt w:val="bullet"/>
      <w:lvlText w:val="-"/>
      <w:lvlJc w:val="left"/>
      <w:pPr>
        <w:ind w:left="1069" w:hanging="360"/>
      </w:pPr>
      <w:rPr>
        <w:rFonts w:ascii="Arial" w:eastAsia="Calibri"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6" w15:restartNumberingAfterBreak="0">
    <w:nsid w:val="4E5A138B"/>
    <w:multiLevelType w:val="hybridMultilevel"/>
    <w:tmpl w:val="D0F03F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82E2F1E"/>
    <w:multiLevelType w:val="hybridMultilevel"/>
    <w:tmpl w:val="86F259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D3D3121"/>
    <w:multiLevelType w:val="hybridMultilevel"/>
    <w:tmpl w:val="46A4964E"/>
    <w:lvl w:ilvl="0" w:tplc="0405000F">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9" w15:restartNumberingAfterBreak="0">
    <w:nsid w:val="5FB141D5"/>
    <w:multiLevelType w:val="hybridMultilevel"/>
    <w:tmpl w:val="7DB04F0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32F46DF"/>
    <w:multiLevelType w:val="hybridMultilevel"/>
    <w:tmpl w:val="40764E4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1" w15:restartNumberingAfterBreak="0">
    <w:nsid w:val="639067AD"/>
    <w:multiLevelType w:val="hybridMultilevel"/>
    <w:tmpl w:val="46A4964E"/>
    <w:lvl w:ilvl="0" w:tplc="0405000F">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2" w15:restartNumberingAfterBreak="0">
    <w:nsid w:val="65BF0C04"/>
    <w:multiLevelType w:val="hybridMultilevel"/>
    <w:tmpl w:val="CC70A33A"/>
    <w:lvl w:ilvl="0" w:tplc="6B040318">
      <w:start w:val="1"/>
      <w:numFmt w:val="decimal"/>
      <w:pStyle w:val="sla"/>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3" w15:restartNumberingAfterBreak="0">
    <w:nsid w:val="6C490650"/>
    <w:multiLevelType w:val="multilevel"/>
    <w:tmpl w:val="7CF8B96A"/>
    <w:lvl w:ilvl="0">
      <w:start w:val="1"/>
      <w:numFmt w:val="decimal"/>
      <w:pStyle w:val="Nadpis1"/>
      <w:lvlText w:val="%1."/>
      <w:lvlJc w:val="left"/>
      <w:pPr>
        <w:ind w:left="360" w:hanging="360"/>
      </w:pPr>
      <w:rPr>
        <w:rFonts w:cs="Times New Roman"/>
        <w:b/>
        <w:bCs/>
        <w:i w:val="0"/>
        <w:iCs w:val="0"/>
        <w:caps w:val="0"/>
        <w:smallCaps w:val="0"/>
        <w:strike w:val="0"/>
        <w:dstrike w:val="0"/>
        <w:vanish w:val="0"/>
        <w:spacing w:val="0"/>
        <w:kern w:val="0"/>
        <w:position w:val="0"/>
        <w:u w:val="none"/>
        <w:vertAlign w:val="baseline"/>
      </w:rPr>
    </w:lvl>
    <w:lvl w:ilvl="1">
      <w:start w:val="1"/>
      <w:numFmt w:val="decimal"/>
      <w:pStyle w:val="Styl1"/>
      <w:lvlText w:val="%1.%2."/>
      <w:lvlJc w:val="left"/>
      <w:pPr>
        <w:ind w:left="574" w:hanging="432"/>
      </w:pPr>
      <w:rPr>
        <w:rFonts w:cs="Times New Roman"/>
        <w:b w:val="0"/>
        <w:bCs w:val="0"/>
      </w:rPr>
    </w:lvl>
    <w:lvl w:ilvl="2">
      <w:start w:val="1"/>
      <w:numFmt w:val="decimal"/>
      <w:pStyle w:val="Styl2"/>
      <w:lvlText w:val="%1.%2.%3."/>
      <w:lvlJc w:val="left"/>
      <w:pPr>
        <w:ind w:left="1224" w:hanging="504"/>
      </w:pPr>
      <w:rPr>
        <w:rFonts w:ascii="Arial" w:hAnsi="Arial" w:cs="Arial" w:hint="default"/>
        <w:sz w:val="20"/>
        <w:szCs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13"/>
  </w:num>
  <w:num w:numId="6">
    <w:abstractNumId w:val="12"/>
    <w:lvlOverride w:ilvl="0">
      <w:startOverride w:val="1"/>
    </w:lvlOverride>
  </w:num>
  <w:num w:numId="7">
    <w:abstractNumId w:val="11"/>
  </w:num>
  <w:num w:numId="8">
    <w:abstractNumId w:val="2"/>
  </w:num>
  <w:num w:numId="9">
    <w:abstractNumId w:val="4"/>
  </w:num>
  <w:num w:numId="10">
    <w:abstractNumId w:val="11"/>
    <w:lvlOverride w:ilvl="0">
      <w:startOverride w:val="1"/>
    </w:lvlOverride>
  </w:num>
  <w:num w:numId="11">
    <w:abstractNumId w:val="11"/>
    <w:lvlOverride w:ilvl="0">
      <w:startOverride w:val="1"/>
    </w:lvlOverride>
  </w:num>
  <w:num w:numId="12">
    <w:abstractNumId w:val="11"/>
    <w:lvlOverride w:ilvl="0">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2"/>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10"/>
  </w:num>
  <w:num w:numId="20">
    <w:abstractNumId w:val="9"/>
  </w:num>
  <w:num w:numId="21">
    <w:abstractNumId w:val="7"/>
  </w:num>
  <w:num w:numId="22">
    <w:abstractNumId w:val="6"/>
  </w:num>
  <w:num w:numId="23">
    <w:abstractNumId w:val="12"/>
    <w:lvlOverride w:ilvl="0">
      <w:startOverride w:val="1"/>
    </w:lvlOverride>
  </w:num>
  <w:num w:numId="24">
    <w:abstractNumId w:val="8"/>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4096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E39"/>
    <w:rsid w:val="0000703E"/>
    <w:rsid w:val="00007D5D"/>
    <w:rsid w:val="00010A25"/>
    <w:rsid w:val="00010E09"/>
    <w:rsid w:val="00015BF3"/>
    <w:rsid w:val="00021494"/>
    <w:rsid w:val="00024FAF"/>
    <w:rsid w:val="00026091"/>
    <w:rsid w:val="00026E7E"/>
    <w:rsid w:val="0003249E"/>
    <w:rsid w:val="0004174E"/>
    <w:rsid w:val="00042625"/>
    <w:rsid w:val="0005068D"/>
    <w:rsid w:val="00054D95"/>
    <w:rsid w:val="00060520"/>
    <w:rsid w:val="000633E4"/>
    <w:rsid w:val="0006777F"/>
    <w:rsid w:val="00080F4E"/>
    <w:rsid w:val="000844B0"/>
    <w:rsid w:val="000864B0"/>
    <w:rsid w:val="000A52DD"/>
    <w:rsid w:val="000B12A9"/>
    <w:rsid w:val="000B4A92"/>
    <w:rsid w:val="000C0564"/>
    <w:rsid w:val="000C21F8"/>
    <w:rsid w:val="000D4306"/>
    <w:rsid w:val="000D719E"/>
    <w:rsid w:val="000E7763"/>
    <w:rsid w:val="000F2651"/>
    <w:rsid w:val="000F6301"/>
    <w:rsid w:val="000F6868"/>
    <w:rsid w:val="000F72BF"/>
    <w:rsid w:val="00101C60"/>
    <w:rsid w:val="0010526C"/>
    <w:rsid w:val="00107205"/>
    <w:rsid w:val="001127F6"/>
    <w:rsid w:val="001128C6"/>
    <w:rsid w:val="0011636A"/>
    <w:rsid w:val="00120E54"/>
    <w:rsid w:val="001242CD"/>
    <w:rsid w:val="00146920"/>
    <w:rsid w:val="00162694"/>
    <w:rsid w:val="00164A8F"/>
    <w:rsid w:val="00166904"/>
    <w:rsid w:val="001700B6"/>
    <w:rsid w:val="00170C83"/>
    <w:rsid w:val="00175E75"/>
    <w:rsid w:val="00176775"/>
    <w:rsid w:val="00176C64"/>
    <w:rsid w:val="001A5739"/>
    <w:rsid w:val="001A586A"/>
    <w:rsid w:val="001B7C8A"/>
    <w:rsid w:val="001D114F"/>
    <w:rsid w:val="001D177B"/>
    <w:rsid w:val="001D3B33"/>
    <w:rsid w:val="001D4DBB"/>
    <w:rsid w:val="001D6785"/>
    <w:rsid w:val="001E4A1F"/>
    <w:rsid w:val="001F1E0D"/>
    <w:rsid w:val="001F2C8F"/>
    <w:rsid w:val="001F628E"/>
    <w:rsid w:val="00205896"/>
    <w:rsid w:val="00223EB4"/>
    <w:rsid w:val="0023075C"/>
    <w:rsid w:val="00231EC4"/>
    <w:rsid w:val="0023402C"/>
    <w:rsid w:val="002442CE"/>
    <w:rsid w:val="002501EF"/>
    <w:rsid w:val="00250904"/>
    <w:rsid w:val="002649CA"/>
    <w:rsid w:val="0026736F"/>
    <w:rsid w:val="0026797B"/>
    <w:rsid w:val="002712D4"/>
    <w:rsid w:val="002719B2"/>
    <w:rsid w:val="0027361F"/>
    <w:rsid w:val="002757CD"/>
    <w:rsid w:val="00283BBB"/>
    <w:rsid w:val="002841CD"/>
    <w:rsid w:val="00290D77"/>
    <w:rsid w:val="002922D9"/>
    <w:rsid w:val="002958CB"/>
    <w:rsid w:val="00295BE4"/>
    <w:rsid w:val="002D1F3B"/>
    <w:rsid w:val="002D276A"/>
    <w:rsid w:val="002D5137"/>
    <w:rsid w:val="002D682B"/>
    <w:rsid w:val="002E5D36"/>
    <w:rsid w:val="002F263B"/>
    <w:rsid w:val="002F4407"/>
    <w:rsid w:val="002F47E0"/>
    <w:rsid w:val="002F582E"/>
    <w:rsid w:val="003108CF"/>
    <w:rsid w:val="00314EE5"/>
    <w:rsid w:val="00321C04"/>
    <w:rsid w:val="00325922"/>
    <w:rsid w:val="00327E02"/>
    <w:rsid w:val="00331820"/>
    <w:rsid w:val="00331B09"/>
    <w:rsid w:val="00332C34"/>
    <w:rsid w:val="00333CC6"/>
    <w:rsid w:val="00334241"/>
    <w:rsid w:val="00335496"/>
    <w:rsid w:val="0034399E"/>
    <w:rsid w:val="00350C21"/>
    <w:rsid w:val="00355608"/>
    <w:rsid w:val="003570E9"/>
    <w:rsid w:val="00361EA5"/>
    <w:rsid w:val="00362B0F"/>
    <w:rsid w:val="003634BC"/>
    <w:rsid w:val="0037016B"/>
    <w:rsid w:val="00373313"/>
    <w:rsid w:val="00381A9C"/>
    <w:rsid w:val="0038229F"/>
    <w:rsid w:val="00395B00"/>
    <w:rsid w:val="003A2973"/>
    <w:rsid w:val="003B355C"/>
    <w:rsid w:val="003B5E02"/>
    <w:rsid w:val="003C2BCF"/>
    <w:rsid w:val="003C4DB0"/>
    <w:rsid w:val="003E1430"/>
    <w:rsid w:val="003E1A5C"/>
    <w:rsid w:val="003E3E94"/>
    <w:rsid w:val="003F2728"/>
    <w:rsid w:val="004003BA"/>
    <w:rsid w:val="00401571"/>
    <w:rsid w:val="00406822"/>
    <w:rsid w:val="0041060A"/>
    <w:rsid w:val="0043669E"/>
    <w:rsid w:val="004434C2"/>
    <w:rsid w:val="00465DB6"/>
    <w:rsid w:val="004729ED"/>
    <w:rsid w:val="00484D24"/>
    <w:rsid w:val="0049196E"/>
    <w:rsid w:val="0049469B"/>
    <w:rsid w:val="00497114"/>
    <w:rsid w:val="004A02D3"/>
    <w:rsid w:val="004A41FB"/>
    <w:rsid w:val="004A6484"/>
    <w:rsid w:val="004A6B88"/>
    <w:rsid w:val="004B0B8A"/>
    <w:rsid w:val="004B7390"/>
    <w:rsid w:val="004B7F85"/>
    <w:rsid w:val="004D1A87"/>
    <w:rsid w:val="004E02EE"/>
    <w:rsid w:val="004E0D9F"/>
    <w:rsid w:val="004E3C5F"/>
    <w:rsid w:val="004F0587"/>
    <w:rsid w:val="004F40F9"/>
    <w:rsid w:val="00503E2E"/>
    <w:rsid w:val="00510592"/>
    <w:rsid w:val="0052238B"/>
    <w:rsid w:val="005437C2"/>
    <w:rsid w:val="005455BC"/>
    <w:rsid w:val="00545F06"/>
    <w:rsid w:val="00561ACB"/>
    <w:rsid w:val="0056241E"/>
    <w:rsid w:val="0056319A"/>
    <w:rsid w:val="00577942"/>
    <w:rsid w:val="00577C10"/>
    <w:rsid w:val="00585AD5"/>
    <w:rsid w:val="0058718F"/>
    <w:rsid w:val="005972FA"/>
    <w:rsid w:val="005A0468"/>
    <w:rsid w:val="005A0D73"/>
    <w:rsid w:val="005A3936"/>
    <w:rsid w:val="005B04CD"/>
    <w:rsid w:val="005B13F3"/>
    <w:rsid w:val="005B682C"/>
    <w:rsid w:val="005C7E48"/>
    <w:rsid w:val="005D55F0"/>
    <w:rsid w:val="005D58F2"/>
    <w:rsid w:val="005D5A3D"/>
    <w:rsid w:val="005E5349"/>
    <w:rsid w:val="005F1D5C"/>
    <w:rsid w:val="005F29D9"/>
    <w:rsid w:val="005F43CB"/>
    <w:rsid w:val="005F5114"/>
    <w:rsid w:val="00606659"/>
    <w:rsid w:val="00612804"/>
    <w:rsid w:val="006137C2"/>
    <w:rsid w:val="00634C72"/>
    <w:rsid w:val="00641790"/>
    <w:rsid w:val="00642ADB"/>
    <w:rsid w:val="00655CDB"/>
    <w:rsid w:val="006625F3"/>
    <w:rsid w:val="0066427B"/>
    <w:rsid w:val="00683B27"/>
    <w:rsid w:val="006A4398"/>
    <w:rsid w:val="006A516C"/>
    <w:rsid w:val="006A5384"/>
    <w:rsid w:val="006A5A25"/>
    <w:rsid w:val="006B0EA4"/>
    <w:rsid w:val="006B48DC"/>
    <w:rsid w:val="006B5E2C"/>
    <w:rsid w:val="006B6867"/>
    <w:rsid w:val="006D25FC"/>
    <w:rsid w:val="006D2F2E"/>
    <w:rsid w:val="006D37BA"/>
    <w:rsid w:val="006D58F2"/>
    <w:rsid w:val="006E23A4"/>
    <w:rsid w:val="006E2D31"/>
    <w:rsid w:val="006F776F"/>
    <w:rsid w:val="00715EC2"/>
    <w:rsid w:val="00720977"/>
    <w:rsid w:val="007272E1"/>
    <w:rsid w:val="00736D2F"/>
    <w:rsid w:val="00740114"/>
    <w:rsid w:val="00745619"/>
    <w:rsid w:val="00750134"/>
    <w:rsid w:val="0075402B"/>
    <w:rsid w:val="0075460E"/>
    <w:rsid w:val="007571AB"/>
    <w:rsid w:val="00766C4D"/>
    <w:rsid w:val="007743AE"/>
    <w:rsid w:val="00780FCD"/>
    <w:rsid w:val="00781F9E"/>
    <w:rsid w:val="00790D83"/>
    <w:rsid w:val="00791EED"/>
    <w:rsid w:val="00792777"/>
    <w:rsid w:val="00793B2E"/>
    <w:rsid w:val="00796147"/>
    <w:rsid w:val="007A1512"/>
    <w:rsid w:val="007A6A09"/>
    <w:rsid w:val="007B55A0"/>
    <w:rsid w:val="007E06D8"/>
    <w:rsid w:val="007F7DE4"/>
    <w:rsid w:val="0080541D"/>
    <w:rsid w:val="00807925"/>
    <w:rsid w:val="00807B00"/>
    <w:rsid w:val="008107FA"/>
    <w:rsid w:val="00812D9A"/>
    <w:rsid w:val="00817CCF"/>
    <w:rsid w:val="008278AB"/>
    <w:rsid w:val="008338D3"/>
    <w:rsid w:val="0083708D"/>
    <w:rsid w:val="008423B5"/>
    <w:rsid w:val="00843CEB"/>
    <w:rsid w:val="00856C8E"/>
    <w:rsid w:val="00864D75"/>
    <w:rsid w:val="00866F02"/>
    <w:rsid w:val="00875FA8"/>
    <w:rsid w:val="008867AB"/>
    <w:rsid w:val="008A1BDA"/>
    <w:rsid w:val="008B14F5"/>
    <w:rsid w:val="008B6229"/>
    <w:rsid w:val="008C6C9C"/>
    <w:rsid w:val="008D1B5F"/>
    <w:rsid w:val="008D2E92"/>
    <w:rsid w:val="008D4EBA"/>
    <w:rsid w:val="008E6C96"/>
    <w:rsid w:val="008F5A5B"/>
    <w:rsid w:val="00907467"/>
    <w:rsid w:val="00917CEF"/>
    <w:rsid w:val="009229BD"/>
    <w:rsid w:val="00923860"/>
    <w:rsid w:val="009333BA"/>
    <w:rsid w:val="0093382C"/>
    <w:rsid w:val="009443B5"/>
    <w:rsid w:val="00952B8B"/>
    <w:rsid w:val="00953A20"/>
    <w:rsid w:val="00960481"/>
    <w:rsid w:val="00961CC3"/>
    <w:rsid w:val="00967672"/>
    <w:rsid w:val="0097234D"/>
    <w:rsid w:val="009723D2"/>
    <w:rsid w:val="009745F9"/>
    <w:rsid w:val="009842E8"/>
    <w:rsid w:val="00996B0F"/>
    <w:rsid w:val="009A3678"/>
    <w:rsid w:val="009A714D"/>
    <w:rsid w:val="009C0575"/>
    <w:rsid w:val="009C1AEB"/>
    <w:rsid w:val="009C1F18"/>
    <w:rsid w:val="009C70C3"/>
    <w:rsid w:val="009C70CD"/>
    <w:rsid w:val="009E4406"/>
    <w:rsid w:val="009F1D81"/>
    <w:rsid w:val="009F4EC5"/>
    <w:rsid w:val="00A00AE5"/>
    <w:rsid w:val="00A045D3"/>
    <w:rsid w:val="00A111EE"/>
    <w:rsid w:val="00A156C9"/>
    <w:rsid w:val="00A169E5"/>
    <w:rsid w:val="00A22765"/>
    <w:rsid w:val="00A2710D"/>
    <w:rsid w:val="00A44A86"/>
    <w:rsid w:val="00A61520"/>
    <w:rsid w:val="00A63250"/>
    <w:rsid w:val="00A75A99"/>
    <w:rsid w:val="00A820CF"/>
    <w:rsid w:val="00A8293A"/>
    <w:rsid w:val="00A8362C"/>
    <w:rsid w:val="00A86910"/>
    <w:rsid w:val="00A86C95"/>
    <w:rsid w:val="00A93E24"/>
    <w:rsid w:val="00A967F8"/>
    <w:rsid w:val="00AA0087"/>
    <w:rsid w:val="00AB61FA"/>
    <w:rsid w:val="00AC5C62"/>
    <w:rsid w:val="00AD00C1"/>
    <w:rsid w:val="00AD01AC"/>
    <w:rsid w:val="00AD0D17"/>
    <w:rsid w:val="00AD1B0F"/>
    <w:rsid w:val="00AD613D"/>
    <w:rsid w:val="00AE7DBC"/>
    <w:rsid w:val="00AF5EBA"/>
    <w:rsid w:val="00AF6A02"/>
    <w:rsid w:val="00B01BDA"/>
    <w:rsid w:val="00B050B2"/>
    <w:rsid w:val="00B067FD"/>
    <w:rsid w:val="00B10B0F"/>
    <w:rsid w:val="00B14A83"/>
    <w:rsid w:val="00B150D9"/>
    <w:rsid w:val="00B15147"/>
    <w:rsid w:val="00B17EE5"/>
    <w:rsid w:val="00B17F94"/>
    <w:rsid w:val="00B20F61"/>
    <w:rsid w:val="00B223D1"/>
    <w:rsid w:val="00B3477D"/>
    <w:rsid w:val="00B34E75"/>
    <w:rsid w:val="00B45821"/>
    <w:rsid w:val="00B51C78"/>
    <w:rsid w:val="00B612DF"/>
    <w:rsid w:val="00B63040"/>
    <w:rsid w:val="00B71070"/>
    <w:rsid w:val="00B82BB6"/>
    <w:rsid w:val="00B87790"/>
    <w:rsid w:val="00B87986"/>
    <w:rsid w:val="00B93C1D"/>
    <w:rsid w:val="00B94A7A"/>
    <w:rsid w:val="00BA32E5"/>
    <w:rsid w:val="00BA39E8"/>
    <w:rsid w:val="00BD277E"/>
    <w:rsid w:val="00BF141C"/>
    <w:rsid w:val="00C372B7"/>
    <w:rsid w:val="00C3731E"/>
    <w:rsid w:val="00C441D5"/>
    <w:rsid w:val="00C46513"/>
    <w:rsid w:val="00C50F3B"/>
    <w:rsid w:val="00C51472"/>
    <w:rsid w:val="00C51DB1"/>
    <w:rsid w:val="00C53AE9"/>
    <w:rsid w:val="00C56104"/>
    <w:rsid w:val="00C57DA8"/>
    <w:rsid w:val="00C6112F"/>
    <w:rsid w:val="00C63EF9"/>
    <w:rsid w:val="00C7146E"/>
    <w:rsid w:val="00C73721"/>
    <w:rsid w:val="00C8187B"/>
    <w:rsid w:val="00C81C43"/>
    <w:rsid w:val="00C87744"/>
    <w:rsid w:val="00C87CB3"/>
    <w:rsid w:val="00C97F5F"/>
    <w:rsid w:val="00CA3777"/>
    <w:rsid w:val="00CB3D12"/>
    <w:rsid w:val="00CC166A"/>
    <w:rsid w:val="00CC417F"/>
    <w:rsid w:val="00CC4D6F"/>
    <w:rsid w:val="00CD08E1"/>
    <w:rsid w:val="00CD137B"/>
    <w:rsid w:val="00CD553A"/>
    <w:rsid w:val="00D031A6"/>
    <w:rsid w:val="00D20A8C"/>
    <w:rsid w:val="00D24BA2"/>
    <w:rsid w:val="00D25801"/>
    <w:rsid w:val="00D2613C"/>
    <w:rsid w:val="00D35153"/>
    <w:rsid w:val="00D374A2"/>
    <w:rsid w:val="00D402CE"/>
    <w:rsid w:val="00D418AD"/>
    <w:rsid w:val="00D50B7E"/>
    <w:rsid w:val="00D53264"/>
    <w:rsid w:val="00D630C3"/>
    <w:rsid w:val="00D74E9B"/>
    <w:rsid w:val="00D75045"/>
    <w:rsid w:val="00D752DC"/>
    <w:rsid w:val="00D77C0C"/>
    <w:rsid w:val="00D8632E"/>
    <w:rsid w:val="00D9706D"/>
    <w:rsid w:val="00DA1F45"/>
    <w:rsid w:val="00DA5D26"/>
    <w:rsid w:val="00DA6D22"/>
    <w:rsid w:val="00DB3F0D"/>
    <w:rsid w:val="00DC04E2"/>
    <w:rsid w:val="00DC18AE"/>
    <w:rsid w:val="00DC684E"/>
    <w:rsid w:val="00DC7901"/>
    <w:rsid w:val="00DD1D0C"/>
    <w:rsid w:val="00DD6BC9"/>
    <w:rsid w:val="00DF5645"/>
    <w:rsid w:val="00E0338C"/>
    <w:rsid w:val="00E11F10"/>
    <w:rsid w:val="00E12EFA"/>
    <w:rsid w:val="00E147A2"/>
    <w:rsid w:val="00E22043"/>
    <w:rsid w:val="00E3120E"/>
    <w:rsid w:val="00E35BB9"/>
    <w:rsid w:val="00E41386"/>
    <w:rsid w:val="00E52C18"/>
    <w:rsid w:val="00E53378"/>
    <w:rsid w:val="00E541B1"/>
    <w:rsid w:val="00E54BDC"/>
    <w:rsid w:val="00E54F17"/>
    <w:rsid w:val="00E716B5"/>
    <w:rsid w:val="00E77A60"/>
    <w:rsid w:val="00E8120A"/>
    <w:rsid w:val="00E901F3"/>
    <w:rsid w:val="00E96D73"/>
    <w:rsid w:val="00EA3332"/>
    <w:rsid w:val="00EA3F86"/>
    <w:rsid w:val="00EA7E39"/>
    <w:rsid w:val="00EB02F3"/>
    <w:rsid w:val="00EB2A1C"/>
    <w:rsid w:val="00EB2A6E"/>
    <w:rsid w:val="00EB6762"/>
    <w:rsid w:val="00EC1076"/>
    <w:rsid w:val="00EC234D"/>
    <w:rsid w:val="00ED743A"/>
    <w:rsid w:val="00EF2AA7"/>
    <w:rsid w:val="00EF5ACB"/>
    <w:rsid w:val="00F04069"/>
    <w:rsid w:val="00F115FF"/>
    <w:rsid w:val="00F11604"/>
    <w:rsid w:val="00F15E81"/>
    <w:rsid w:val="00F1742D"/>
    <w:rsid w:val="00F2489E"/>
    <w:rsid w:val="00F3232B"/>
    <w:rsid w:val="00F33E35"/>
    <w:rsid w:val="00F362BA"/>
    <w:rsid w:val="00F40369"/>
    <w:rsid w:val="00F4393D"/>
    <w:rsid w:val="00F44472"/>
    <w:rsid w:val="00F47D46"/>
    <w:rsid w:val="00F51F18"/>
    <w:rsid w:val="00F520EC"/>
    <w:rsid w:val="00F53BF1"/>
    <w:rsid w:val="00F631D9"/>
    <w:rsid w:val="00F65CA3"/>
    <w:rsid w:val="00F80204"/>
    <w:rsid w:val="00F84A75"/>
    <w:rsid w:val="00F938B8"/>
    <w:rsid w:val="00FA075F"/>
    <w:rsid w:val="00FA13CC"/>
    <w:rsid w:val="00FA14D2"/>
    <w:rsid w:val="00FB0EBF"/>
    <w:rsid w:val="00FB0F60"/>
    <w:rsid w:val="00FB6DEE"/>
    <w:rsid w:val="00FD7511"/>
    <w:rsid w:val="00FD7542"/>
    <w:rsid w:val="00FE708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3"/>
    <o:shapelayout v:ext="edit">
      <o:idmap v:ext="edit" data="1"/>
    </o:shapelayout>
  </w:shapeDefaults>
  <w:decimalSymbol w:val=","/>
  <w:listSeparator w:val=";"/>
  <w14:docId w14:val="518CEADD"/>
  <w15:docId w15:val="{68AEBC8C-1F9B-4DAA-BF86-16A7DCAEE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0" w:qFormat="1"/>
    <w:lsdException w:name="heading 4" w:uiPriority="0"/>
    <w:lsdException w:name="heading 5" w:uiPriority="0"/>
    <w:lsdException w:name="heading 6" w:uiPriority="0"/>
    <w:lsdException w:name="heading 7" w:uiPriority="0" w:unhideWhenUsed="1"/>
    <w:lsdException w:name="heading 8" w:uiPriority="0" w:unhideWhenUsed="1"/>
    <w:lsdException w:name="heading 9" w:uiPriority="0"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613C"/>
    <w:pPr>
      <w:spacing w:line="276" w:lineRule="auto"/>
      <w:jc w:val="both"/>
    </w:pPr>
    <w:rPr>
      <w:rFonts w:ascii="Arial" w:hAnsi="Arial" w:cs="Arial"/>
      <w:sz w:val="20"/>
      <w:szCs w:val="20"/>
      <w:lang w:eastAsia="en-US"/>
    </w:rPr>
  </w:style>
  <w:style w:type="paragraph" w:styleId="Nadpis1">
    <w:name w:val="heading 1"/>
    <w:basedOn w:val="Normln"/>
    <w:next w:val="Normln"/>
    <w:link w:val="Nadpis1Char"/>
    <w:uiPriority w:val="99"/>
    <w:qFormat/>
    <w:rsid w:val="00283BBB"/>
    <w:pPr>
      <w:keepNext/>
      <w:keepLines/>
      <w:numPr>
        <w:numId w:val="5"/>
      </w:numPr>
      <w:spacing w:before="120" w:after="120"/>
      <w:ind w:left="709" w:hanging="709"/>
      <w:outlineLvl w:val="0"/>
    </w:pPr>
    <w:rPr>
      <w:rFonts w:eastAsia="Times New Roman"/>
      <w:b/>
      <w:bCs/>
      <w:color w:val="182C68"/>
      <w:sz w:val="28"/>
      <w:szCs w:val="28"/>
    </w:rPr>
  </w:style>
  <w:style w:type="paragraph" w:styleId="Nadpis2">
    <w:name w:val="heading 2"/>
    <w:basedOn w:val="Styl1"/>
    <w:next w:val="Normln"/>
    <w:link w:val="Nadpis2Char"/>
    <w:uiPriority w:val="99"/>
    <w:qFormat/>
    <w:rsid w:val="00F631D9"/>
    <w:pPr>
      <w:keepNext/>
      <w:numPr>
        <w:ilvl w:val="0"/>
        <w:numId w:val="0"/>
      </w:numPr>
      <w:spacing w:before="240"/>
      <w:outlineLvl w:val="1"/>
    </w:pPr>
    <w:rPr>
      <w:b/>
      <w:bCs/>
      <w:color w:val="182C68"/>
      <w:sz w:val="24"/>
      <w:szCs w:val="24"/>
      <w:lang w:eastAsia="cs-CZ"/>
    </w:rPr>
  </w:style>
  <w:style w:type="paragraph" w:styleId="Nadpis3">
    <w:name w:val="heading 3"/>
    <w:basedOn w:val="Normln"/>
    <w:next w:val="Normln"/>
    <w:link w:val="Nadpis3Char"/>
    <w:uiPriority w:val="99"/>
    <w:qFormat/>
    <w:rsid w:val="00545F06"/>
    <w:pPr>
      <w:keepNext/>
      <w:keepLines/>
      <w:numPr>
        <w:ilvl w:val="2"/>
        <w:numId w:val="4"/>
      </w:numPr>
      <w:spacing w:before="200"/>
      <w:outlineLvl w:val="2"/>
    </w:pPr>
    <w:rPr>
      <w:rFonts w:ascii="Cambria" w:eastAsia="Times New Roman" w:hAnsi="Cambria" w:cs="Cambria"/>
      <w:b/>
      <w:bCs/>
      <w:color w:val="4F81BD"/>
    </w:rPr>
  </w:style>
  <w:style w:type="paragraph" w:styleId="Nadpis4">
    <w:name w:val="heading 4"/>
    <w:basedOn w:val="Normln"/>
    <w:next w:val="Normln"/>
    <w:link w:val="Nadpis4Char"/>
    <w:uiPriority w:val="99"/>
    <w:rsid w:val="00545F06"/>
    <w:pPr>
      <w:keepNext/>
      <w:keepLines/>
      <w:numPr>
        <w:ilvl w:val="3"/>
        <w:numId w:val="4"/>
      </w:numPr>
      <w:spacing w:before="200"/>
      <w:outlineLvl w:val="3"/>
    </w:pPr>
    <w:rPr>
      <w:rFonts w:ascii="Cambria" w:eastAsia="Times New Roman" w:hAnsi="Cambria" w:cs="Cambria"/>
      <w:b/>
      <w:bCs/>
      <w:i/>
      <w:iCs/>
      <w:color w:val="4F81BD"/>
    </w:rPr>
  </w:style>
  <w:style w:type="paragraph" w:styleId="Nadpis5">
    <w:name w:val="heading 5"/>
    <w:basedOn w:val="Normln"/>
    <w:next w:val="Normln"/>
    <w:link w:val="Nadpis5Char"/>
    <w:uiPriority w:val="99"/>
    <w:rsid w:val="00545F06"/>
    <w:pPr>
      <w:keepNext/>
      <w:keepLines/>
      <w:numPr>
        <w:ilvl w:val="4"/>
        <w:numId w:val="4"/>
      </w:numPr>
      <w:spacing w:before="200"/>
      <w:outlineLvl w:val="4"/>
    </w:pPr>
    <w:rPr>
      <w:rFonts w:ascii="Cambria" w:eastAsia="Times New Roman" w:hAnsi="Cambria" w:cs="Cambria"/>
      <w:color w:val="243F60"/>
    </w:rPr>
  </w:style>
  <w:style w:type="paragraph" w:styleId="Nadpis6">
    <w:name w:val="heading 6"/>
    <w:basedOn w:val="Normln"/>
    <w:next w:val="Normln"/>
    <w:link w:val="Nadpis6Char"/>
    <w:uiPriority w:val="99"/>
    <w:rsid w:val="00545F06"/>
    <w:pPr>
      <w:keepNext/>
      <w:keepLines/>
      <w:numPr>
        <w:ilvl w:val="5"/>
        <w:numId w:val="4"/>
      </w:numPr>
      <w:spacing w:before="200"/>
      <w:outlineLvl w:val="5"/>
    </w:pPr>
    <w:rPr>
      <w:rFonts w:ascii="Cambria" w:eastAsia="Times New Roman" w:hAnsi="Cambria" w:cs="Cambria"/>
      <w:i/>
      <w:iCs/>
      <w:color w:val="243F60"/>
    </w:rPr>
  </w:style>
  <w:style w:type="paragraph" w:styleId="Nadpis7">
    <w:name w:val="heading 7"/>
    <w:basedOn w:val="Normln"/>
    <w:next w:val="Normln"/>
    <w:link w:val="Nadpis7Char"/>
    <w:uiPriority w:val="99"/>
    <w:rsid w:val="00545F06"/>
    <w:pPr>
      <w:keepNext/>
      <w:keepLines/>
      <w:numPr>
        <w:ilvl w:val="6"/>
        <w:numId w:val="4"/>
      </w:numPr>
      <w:spacing w:before="200"/>
      <w:outlineLvl w:val="6"/>
    </w:pPr>
    <w:rPr>
      <w:rFonts w:ascii="Cambria" w:eastAsia="Times New Roman" w:hAnsi="Cambria" w:cs="Cambria"/>
      <w:i/>
      <w:iCs/>
      <w:color w:val="404040"/>
    </w:rPr>
  </w:style>
  <w:style w:type="paragraph" w:styleId="Nadpis8">
    <w:name w:val="heading 8"/>
    <w:basedOn w:val="Normln"/>
    <w:next w:val="Normln"/>
    <w:link w:val="Nadpis8Char"/>
    <w:uiPriority w:val="99"/>
    <w:rsid w:val="00545F06"/>
    <w:pPr>
      <w:keepNext/>
      <w:keepLines/>
      <w:numPr>
        <w:ilvl w:val="7"/>
        <w:numId w:val="4"/>
      </w:numPr>
      <w:spacing w:before="200"/>
      <w:outlineLvl w:val="7"/>
    </w:pPr>
    <w:rPr>
      <w:rFonts w:ascii="Cambria" w:eastAsia="Times New Roman" w:hAnsi="Cambria" w:cs="Cambria"/>
      <w:color w:val="404040"/>
    </w:rPr>
  </w:style>
  <w:style w:type="paragraph" w:styleId="Nadpis9">
    <w:name w:val="heading 9"/>
    <w:basedOn w:val="Normln"/>
    <w:next w:val="Normln"/>
    <w:link w:val="Nadpis9Char"/>
    <w:uiPriority w:val="99"/>
    <w:rsid w:val="00545F06"/>
    <w:pPr>
      <w:keepNext/>
      <w:keepLines/>
      <w:numPr>
        <w:ilvl w:val="8"/>
        <w:numId w:val="4"/>
      </w:numPr>
      <w:spacing w:before="200"/>
      <w:outlineLvl w:val="8"/>
    </w:pPr>
    <w:rPr>
      <w:rFonts w:ascii="Cambria" w:eastAsia="Times New Roman" w:hAnsi="Cambria" w:cs="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83BBB"/>
    <w:rPr>
      <w:rFonts w:ascii="Arial" w:eastAsia="Times New Roman" w:hAnsi="Arial" w:cs="Arial"/>
      <w:b/>
      <w:bCs/>
      <w:color w:val="182C68"/>
      <w:sz w:val="28"/>
      <w:szCs w:val="28"/>
      <w:lang w:eastAsia="en-US"/>
    </w:rPr>
  </w:style>
  <w:style w:type="character" w:customStyle="1" w:styleId="Nadpis2Char">
    <w:name w:val="Nadpis 2 Char"/>
    <w:basedOn w:val="Standardnpsmoodstavce"/>
    <w:link w:val="Nadpis2"/>
    <w:uiPriority w:val="99"/>
    <w:locked/>
    <w:rsid w:val="00F631D9"/>
    <w:rPr>
      <w:rFonts w:ascii="Arial" w:hAnsi="Arial" w:cs="Arial"/>
      <w:b/>
      <w:bCs/>
      <w:color w:val="182C68"/>
      <w:sz w:val="24"/>
      <w:szCs w:val="24"/>
    </w:rPr>
  </w:style>
  <w:style w:type="character" w:customStyle="1" w:styleId="Nadpis3Char">
    <w:name w:val="Nadpis 3 Char"/>
    <w:basedOn w:val="Standardnpsmoodstavce"/>
    <w:link w:val="Nadpis3"/>
    <w:uiPriority w:val="99"/>
    <w:locked/>
    <w:rsid w:val="00545F06"/>
    <w:rPr>
      <w:rFonts w:ascii="Cambria" w:eastAsia="Times New Roman" w:hAnsi="Cambria" w:cs="Cambria"/>
      <w:b/>
      <w:bCs/>
      <w:color w:val="4F81BD"/>
      <w:sz w:val="20"/>
      <w:szCs w:val="20"/>
      <w:lang w:eastAsia="en-US"/>
    </w:rPr>
  </w:style>
  <w:style w:type="character" w:customStyle="1" w:styleId="Nadpis4Char">
    <w:name w:val="Nadpis 4 Char"/>
    <w:basedOn w:val="Standardnpsmoodstavce"/>
    <w:link w:val="Nadpis4"/>
    <w:uiPriority w:val="99"/>
    <w:locked/>
    <w:rsid w:val="00545F06"/>
    <w:rPr>
      <w:rFonts w:ascii="Cambria" w:eastAsia="Times New Roman" w:hAnsi="Cambria" w:cs="Cambria"/>
      <w:b/>
      <w:bCs/>
      <w:i/>
      <w:iCs/>
      <w:color w:val="4F81BD"/>
      <w:sz w:val="20"/>
      <w:szCs w:val="20"/>
      <w:lang w:eastAsia="en-US"/>
    </w:rPr>
  </w:style>
  <w:style w:type="character" w:customStyle="1" w:styleId="Nadpis5Char">
    <w:name w:val="Nadpis 5 Char"/>
    <w:basedOn w:val="Standardnpsmoodstavce"/>
    <w:link w:val="Nadpis5"/>
    <w:uiPriority w:val="99"/>
    <w:locked/>
    <w:rsid w:val="00545F06"/>
    <w:rPr>
      <w:rFonts w:ascii="Cambria" w:eastAsia="Times New Roman" w:hAnsi="Cambria" w:cs="Cambria"/>
      <w:color w:val="243F60"/>
      <w:sz w:val="20"/>
      <w:szCs w:val="20"/>
      <w:lang w:eastAsia="en-US"/>
    </w:rPr>
  </w:style>
  <w:style w:type="character" w:customStyle="1" w:styleId="Nadpis6Char">
    <w:name w:val="Nadpis 6 Char"/>
    <w:basedOn w:val="Standardnpsmoodstavce"/>
    <w:link w:val="Nadpis6"/>
    <w:uiPriority w:val="99"/>
    <w:locked/>
    <w:rsid w:val="00545F06"/>
    <w:rPr>
      <w:rFonts w:ascii="Cambria" w:eastAsia="Times New Roman" w:hAnsi="Cambria" w:cs="Cambria"/>
      <w:i/>
      <w:iCs/>
      <w:color w:val="243F60"/>
      <w:sz w:val="20"/>
      <w:szCs w:val="20"/>
      <w:lang w:eastAsia="en-US"/>
    </w:rPr>
  </w:style>
  <w:style w:type="character" w:customStyle="1" w:styleId="Nadpis7Char">
    <w:name w:val="Nadpis 7 Char"/>
    <w:basedOn w:val="Standardnpsmoodstavce"/>
    <w:link w:val="Nadpis7"/>
    <w:uiPriority w:val="99"/>
    <w:locked/>
    <w:rsid w:val="00545F06"/>
    <w:rPr>
      <w:rFonts w:ascii="Cambria" w:eastAsia="Times New Roman" w:hAnsi="Cambria" w:cs="Cambria"/>
      <w:i/>
      <w:iCs/>
      <w:color w:val="404040"/>
      <w:sz w:val="20"/>
      <w:szCs w:val="20"/>
      <w:lang w:eastAsia="en-US"/>
    </w:rPr>
  </w:style>
  <w:style w:type="character" w:customStyle="1" w:styleId="Nadpis8Char">
    <w:name w:val="Nadpis 8 Char"/>
    <w:basedOn w:val="Standardnpsmoodstavce"/>
    <w:link w:val="Nadpis8"/>
    <w:uiPriority w:val="99"/>
    <w:locked/>
    <w:rsid w:val="00545F06"/>
    <w:rPr>
      <w:rFonts w:ascii="Cambria" w:eastAsia="Times New Roman" w:hAnsi="Cambria" w:cs="Cambria"/>
      <w:color w:val="404040"/>
      <w:sz w:val="20"/>
      <w:szCs w:val="20"/>
      <w:lang w:eastAsia="en-US"/>
    </w:rPr>
  </w:style>
  <w:style w:type="character" w:customStyle="1" w:styleId="Nadpis9Char">
    <w:name w:val="Nadpis 9 Char"/>
    <w:basedOn w:val="Standardnpsmoodstavce"/>
    <w:link w:val="Nadpis9"/>
    <w:uiPriority w:val="99"/>
    <w:locked/>
    <w:rsid w:val="00545F06"/>
    <w:rPr>
      <w:rFonts w:ascii="Cambria" w:eastAsia="Times New Roman" w:hAnsi="Cambria" w:cs="Cambria"/>
      <w:i/>
      <w:iCs/>
      <w:color w:val="404040"/>
      <w:sz w:val="20"/>
      <w:szCs w:val="20"/>
      <w:lang w:eastAsia="en-US"/>
    </w:rPr>
  </w:style>
  <w:style w:type="paragraph" w:styleId="Odstavecseseznamem">
    <w:name w:val="List Paragraph"/>
    <w:basedOn w:val="Normln"/>
    <w:link w:val="OdstavecseseznamemChar"/>
    <w:uiPriority w:val="34"/>
    <w:qFormat/>
    <w:rsid w:val="00F84A75"/>
    <w:pPr>
      <w:ind w:left="720"/>
    </w:pPr>
  </w:style>
  <w:style w:type="paragraph" w:styleId="Zhlav">
    <w:name w:val="header"/>
    <w:basedOn w:val="Normln"/>
    <w:link w:val="ZhlavChar"/>
    <w:uiPriority w:val="99"/>
    <w:rsid w:val="00F84A75"/>
    <w:pPr>
      <w:tabs>
        <w:tab w:val="center" w:pos="4536"/>
        <w:tab w:val="right" w:pos="9072"/>
      </w:tabs>
      <w:spacing w:line="240" w:lineRule="auto"/>
    </w:pPr>
  </w:style>
  <w:style w:type="character" w:customStyle="1" w:styleId="ZhlavChar">
    <w:name w:val="Záhlaví Char"/>
    <w:basedOn w:val="Standardnpsmoodstavce"/>
    <w:link w:val="Zhlav"/>
    <w:uiPriority w:val="99"/>
    <w:locked/>
    <w:rsid w:val="00F84A75"/>
    <w:rPr>
      <w:rFonts w:cs="Times New Roman"/>
    </w:rPr>
  </w:style>
  <w:style w:type="paragraph" w:styleId="Zpat">
    <w:name w:val="footer"/>
    <w:basedOn w:val="Normln"/>
    <w:link w:val="ZpatChar"/>
    <w:uiPriority w:val="99"/>
    <w:rsid w:val="00F84A75"/>
    <w:pPr>
      <w:tabs>
        <w:tab w:val="center" w:pos="4536"/>
        <w:tab w:val="right" w:pos="9072"/>
      </w:tabs>
      <w:spacing w:line="240" w:lineRule="auto"/>
    </w:pPr>
  </w:style>
  <w:style w:type="character" w:customStyle="1" w:styleId="ZpatChar">
    <w:name w:val="Zápatí Char"/>
    <w:basedOn w:val="Standardnpsmoodstavce"/>
    <w:link w:val="Zpat"/>
    <w:uiPriority w:val="99"/>
    <w:locked/>
    <w:rsid w:val="00F84A75"/>
    <w:rPr>
      <w:rFonts w:cs="Times New Roman"/>
    </w:rPr>
  </w:style>
  <w:style w:type="character" w:styleId="Hypertextovodkaz">
    <w:name w:val="Hyperlink"/>
    <w:basedOn w:val="Standardnpsmoodstavce"/>
    <w:uiPriority w:val="99"/>
    <w:rsid w:val="00D031A6"/>
    <w:rPr>
      <w:rFonts w:cs="Times New Roman"/>
      <w:color w:val="0000FF"/>
      <w:u w:val="single"/>
    </w:rPr>
  </w:style>
  <w:style w:type="paragraph" w:styleId="Nadpisobsahu">
    <w:name w:val="TOC Heading"/>
    <w:basedOn w:val="Nadpis1"/>
    <w:next w:val="Normln"/>
    <w:uiPriority w:val="99"/>
    <w:rsid w:val="00D031A6"/>
    <w:pPr>
      <w:outlineLvl w:val="9"/>
    </w:pPr>
    <w:rPr>
      <w:lang w:eastAsia="cs-CZ"/>
    </w:rPr>
  </w:style>
  <w:style w:type="paragraph" w:styleId="Obsah1">
    <w:name w:val="toc 1"/>
    <w:basedOn w:val="Normln"/>
    <w:next w:val="Normln"/>
    <w:autoRedefine/>
    <w:uiPriority w:val="39"/>
    <w:rsid w:val="00E54F17"/>
    <w:pPr>
      <w:tabs>
        <w:tab w:val="left" w:pos="426"/>
        <w:tab w:val="right" w:leader="dot" w:pos="9062"/>
      </w:tabs>
      <w:spacing w:after="100"/>
    </w:pPr>
  </w:style>
  <w:style w:type="paragraph" w:styleId="Textbubliny">
    <w:name w:val="Balloon Text"/>
    <w:basedOn w:val="Normln"/>
    <w:link w:val="TextbublinyChar"/>
    <w:uiPriority w:val="99"/>
    <w:semiHidden/>
    <w:rsid w:val="00D031A6"/>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D031A6"/>
    <w:rPr>
      <w:rFonts w:ascii="Tahoma" w:hAnsi="Tahoma" w:cs="Tahoma"/>
      <w:sz w:val="16"/>
      <w:szCs w:val="16"/>
    </w:rPr>
  </w:style>
  <w:style w:type="character" w:customStyle="1" w:styleId="Styl1Char">
    <w:name w:val="Styl1 Char"/>
    <w:basedOn w:val="Standardnpsmoodstavce"/>
    <w:link w:val="Styl1"/>
    <w:locked/>
    <w:rsid w:val="00FB0F60"/>
    <w:rPr>
      <w:rFonts w:ascii="Arial" w:hAnsi="Arial" w:cs="Arial"/>
      <w:sz w:val="20"/>
      <w:szCs w:val="20"/>
      <w:lang w:eastAsia="en-US"/>
    </w:rPr>
  </w:style>
  <w:style w:type="paragraph" w:customStyle="1" w:styleId="Styl1">
    <w:name w:val="Styl1"/>
    <w:basedOn w:val="Odstavecseseznamem"/>
    <w:link w:val="Styl1Char"/>
    <w:uiPriority w:val="99"/>
    <w:qFormat/>
    <w:rsid w:val="00FB0F60"/>
    <w:pPr>
      <w:numPr>
        <w:ilvl w:val="1"/>
        <w:numId w:val="5"/>
      </w:numPr>
      <w:spacing w:before="120" w:after="120"/>
    </w:pPr>
  </w:style>
  <w:style w:type="paragraph" w:customStyle="1" w:styleId="Styl2">
    <w:name w:val="Styl2"/>
    <w:basedOn w:val="Bezmezer"/>
    <w:link w:val="Styl2Char"/>
    <w:uiPriority w:val="99"/>
    <w:qFormat/>
    <w:rsid w:val="00B150D9"/>
    <w:pPr>
      <w:numPr>
        <w:ilvl w:val="2"/>
        <w:numId w:val="5"/>
      </w:numPr>
      <w:spacing w:before="120" w:after="120" w:line="276" w:lineRule="auto"/>
      <w:ind w:left="567" w:hanging="567"/>
      <w:jc w:val="both"/>
    </w:pPr>
    <w:rPr>
      <w:rFonts w:ascii="Arial" w:hAnsi="Arial" w:cs="Arial"/>
      <w:sz w:val="20"/>
      <w:szCs w:val="20"/>
    </w:rPr>
  </w:style>
  <w:style w:type="paragraph" w:styleId="Bezmezer">
    <w:name w:val="No Spacing"/>
    <w:link w:val="BezmezerChar"/>
    <w:qFormat/>
    <w:rsid w:val="009F1D81"/>
    <w:rPr>
      <w:rFonts w:cs="Calibri"/>
      <w:lang w:eastAsia="en-US"/>
    </w:rPr>
  </w:style>
  <w:style w:type="paragraph" w:customStyle="1" w:styleId="cislovani1">
    <w:name w:val="cislovani 1"/>
    <w:basedOn w:val="Normln"/>
    <w:next w:val="Normln"/>
    <w:rsid w:val="00FA13CC"/>
    <w:pPr>
      <w:keepNext/>
      <w:numPr>
        <w:numId w:val="2"/>
      </w:numPr>
      <w:spacing w:before="480" w:line="288" w:lineRule="auto"/>
      <w:ind w:left="567"/>
    </w:pPr>
    <w:rPr>
      <w:rFonts w:ascii="JohnSans Text Pro" w:eastAsia="Times New Roman" w:hAnsi="JohnSans Text Pro" w:cs="JohnSans Text Pro"/>
      <w:b/>
      <w:bCs/>
      <w:caps/>
      <w:sz w:val="24"/>
      <w:szCs w:val="24"/>
      <w:lang w:eastAsia="cs-CZ"/>
    </w:rPr>
  </w:style>
  <w:style w:type="paragraph" w:customStyle="1" w:styleId="Cislovani2">
    <w:name w:val="Cislovani 2"/>
    <w:basedOn w:val="Normln"/>
    <w:rsid w:val="00FA13CC"/>
    <w:pPr>
      <w:keepNext/>
      <w:numPr>
        <w:ilvl w:val="1"/>
        <w:numId w:val="2"/>
      </w:numPr>
      <w:tabs>
        <w:tab w:val="left" w:pos="851"/>
        <w:tab w:val="left" w:pos="1021"/>
      </w:tabs>
      <w:spacing w:before="240" w:line="288" w:lineRule="auto"/>
      <w:ind w:left="851" w:hanging="851"/>
    </w:pPr>
    <w:rPr>
      <w:rFonts w:ascii="JohnSans Text Pro" w:eastAsia="Times New Roman" w:hAnsi="JohnSans Text Pro" w:cs="JohnSans Text Pro"/>
      <w:lang w:eastAsia="cs-CZ"/>
    </w:rPr>
  </w:style>
  <w:style w:type="paragraph" w:customStyle="1" w:styleId="Cislovani3">
    <w:name w:val="Cislovani 3"/>
    <w:basedOn w:val="Normln"/>
    <w:rsid w:val="00FA13CC"/>
    <w:pPr>
      <w:numPr>
        <w:ilvl w:val="2"/>
        <w:numId w:val="3"/>
      </w:numPr>
      <w:tabs>
        <w:tab w:val="left" w:pos="851"/>
      </w:tabs>
      <w:spacing w:before="120" w:line="288" w:lineRule="auto"/>
    </w:pPr>
    <w:rPr>
      <w:rFonts w:ascii="JohnSans Text Pro" w:eastAsia="Times New Roman" w:hAnsi="JohnSans Text Pro" w:cs="JohnSans Text Pro"/>
      <w:lang w:eastAsia="cs-CZ"/>
    </w:rPr>
  </w:style>
  <w:style w:type="paragraph" w:customStyle="1" w:styleId="Cislovani4">
    <w:name w:val="Cislovani 4"/>
    <w:basedOn w:val="Normln"/>
    <w:rsid w:val="00FA13CC"/>
    <w:pPr>
      <w:numPr>
        <w:ilvl w:val="3"/>
        <w:numId w:val="2"/>
      </w:numPr>
      <w:tabs>
        <w:tab w:val="left" w:pos="851"/>
      </w:tabs>
      <w:spacing w:before="120" w:line="288" w:lineRule="auto"/>
      <w:ind w:left="851" w:hanging="851"/>
    </w:pPr>
    <w:rPr>
      <w:rFonts w:ascii="JohnSans Text Pro" w:eastAsia="Times New Roman" w:hAnsi="JohnSans Text Pro" w:cs="JohnSans Text Pro"/>
      <w:lang w:eastAsia="cs-CZ"/>
    </w:rPr>
  </w:style>
  <w:style w:type="paragraph" w:customStyle="1" w:styleId="Cislovani4text">
    <w:name w:val="Cislovani 4 text"/>
    <w:basedOn w:val="Normln"/>
    <w:qFormat/>
    <w:rsid w:val="00FA13CC"/>
    <w:pPr>
      <w:numPr>
        <w:ilvl w:val="4"/>
        <w:numId w:val="2"/>
      </w:numPr>
      <w:tabs>
        <w:tab w:val="left" w:pos="851"/>
      </w:tabs>
      <w:spacing w:before="120" w:line="288" w:lineRule="auto"/>
      <w:ind w:left="851" w:hanging="851"/>
    </w:pPr>
    <w:rPr>
      <w:rFonts w:ascii="JohnSans Text Pro" w:eastAsia="Times New Roman" w:hAnsi="JohnSans Text Pro" w:cs="JohnSans Text Pro"/>
      <w:i/>
      <w:iCs/>
      <w:lang w:eastAsia="cs-CZ"/>
    </w:rPr>
  </w:style>
  <w:style w:type="paragraph" w:styleId="Obsah2">
    <w:name w:val="toc 2"/>
    <w:basedOn w:val="Normln"/>
    <w:next w:val="Normln"/>
    <w:autoRedefine/>
    <w:uiPriority w:val="39"/>
    <w:rsid w:val="00E54F17"/>
    <w:pPr>
      <w:tabs>
        <w:tab w:val="right" w:leader="dot" w:pos="9062"/>
      </w:tabs>
      <w:spacing w:after="100"/>
      <w:ind w:left="426"/>
    </w:pPr>
  </w:style>
  <w:style w:type="character" w:styleId="slostrnky">
    <w:name w:val="page number"/>
    <w:basedOn w:val="Standardnpsmoodstavce"/>
    <w:uiPriority w:val="99"/>
    <w:semiHidden/>
    <w:rsid w:val="00E541B1"/>
    <w:rPr>
      <w:rFonts w:ascii="Times New Roman" w:hAnsi="Times New Roman" w:cs="Times New Roman"/>
    </w:rPr>
  </w:style>
  <w:style w:type="character" w:customStyle="1" w:styleId="Styl2Char">
    <w:name w:val="Styl2 Char"/>
    <w:basedOn w:val="Standardnpsmoodstavce"/>
    <w:link w:val="Styl2"/>
    <w:uiPriority w:val="99"/>
    <w:locked/>
    <w:rsid w:val="00B150D9"/>
    <w:rPr>
      <w:rFonts w:ascii="Arial" w:hAnsi="Arial" w:cs="Arial"/>
      <w:sz w:val="20"/>
      <w:szCs w:val="20"/>
      <w:lang w:eastAsia="en-US"/>
    </w:rPr>
  </w:style>
  <w:style w:type="paragraph" w:styleId="Podtitul">
    <w:name w:val="Subtitle"/>
    <w:aliases w:val="Podstyl"/>
    <w:basedOn w:val="Styl11"/>
    <w:next w:val="Normln"/>
    <w:link w:val="PodtitulChar"/>
    <w:uiPriority w:val="99"/>
    <w:qFormat/>
    <w:rsid w:val="00283BBB"/>
    <w:pPr>
      <w:numPr>
        <w:ilvl w:val="0"/>
        <w:numId w:val="0"/>
      </w:numPr>
      <w:ind w:left="709"/>
    </w:pPr>
  </w:style>
  <w:style w:type="character" w:customStyle="1" w:styleId="PodtitulChar">
    <w:name w:val="Podtitul Char"/>
    <w:aliases w:val="Podstyl Char"/>
    <w:basedOn w:val="Standardnpsmoodstavce"/>
    <w:link w:val="Podtitul"/>
    <w:uiPriority w:val="99"/>
    <w:locked/>
    <w:rsid w:val="00283BBB"/>
    <w:rPr>
      <w:rFonts w:ascii="Arial" w:hAnsi="Arial" w:cs="Arial"/>
      <w:sz w:val="20"/>
      <w:szCs w:val="20"/>
      <w:lang w:eastAsia="en-US"/>
    </w:rPr>
  </w:style>
  <w:style w:type="character" w:styleId="Zdraznnjemn">
    <w:name w:val="Subtle Emphasis"/>
    <w:aliases w:val="Písmenka"/>
    <w:uiPriority w:val="99"/>
    <w:rsid w:val="00812D9A"/>
  </w:style>
  <w:style w:type="paragraph" w:customStyle="1" w:styleId="Psmena">
    <w:name w:val="Písmena"/>
    <w:basedOn w:val="Odstavecseseznamem"/>
    <w:link w:val="PsmenaChar"/>
    <w:qFormat/>
    <w:rsid w:val="008D4EBA"/>
    <w:pPr>
      <w:spacing w:before="120" w:after="120"/>
      <w:ind w:left="0"/>
    </w:pPr>
  </w:style>
  <w:style w:type="character" w:customStyle="1" w:styleId="OdstavecseseznamemChar">
    <w:name w:val="Odstavec se seznamem Char"/>
    <w:basedOn w:val="Standardnpsmoodstavce"/>
    <w:link w:val="Odstavecseseznamem"/>
    <w:uiPriority w:val="99"/>
    <w:locked/>
    <w:rsid w:val="00B10B0F"/>
    <w:rPr>
      <w:rFonts w:ascii="Calibri" w:hAnsi="Calibri" w:cs="Calibri"/>
    </w:rPr>
  </w:style>
  <w:style w:type="character" w:customStyle="1" w:styleId="PsmenaChar">
    <w:name w:val="Písmena Char"/>
    <w:basedOn w:val="OdstavecseseznamemChar"/>
    <w:link w:val="Psmena"/>
    <w:locked/>
    <w:rsid w:val="008D4EBA"/>
    <w:rPr>
      <w:rFonts w:ascii="Arial" w:hAnsi="Arial" w:cs="Arial"/>
      <w:sz w:val="20"/>
      <w:szCs w:val="20"/>
      <w:lang w:eastAsia="en-US"/>
    </w:rPr>
  </w:style>
  <w:style w:type="paragraph" w:customStyle="1" w:styleId="sla">
    <w:name w:val="Čísla"/>
    <w:basedOn w:val="Normln"/>
    <w:link w:val="slaChar"/>
    <w:uiPriority w:val="99"/>
    <w:qFormat/>
    <w:rsid w:val="00E11F10"/>
    <w:pPr>
      <w:numPr>
        <w:numId w:val="1"/>
      </w:numPr>
    </w:pPr>
    <w:rPr>
      <w:rFonts w:eastAsia="Times New Roman"/>
      <w:lang w:eastAsia="cs-CZ"/>
    </w:rPr>
  </w:style>
  <w:style w:type="character" w:customStyle="1" w:styleId="cpvselected">
    <w:name w:val="cpvselected"/>
    <w:basedOn w:val="Standardnpsmoodstavce"/>
    <w:rsid w:val="008D4EBA"/>
    <w:rPr>
      <w:rFonts w:cs="Times New Roman"/>
    </w:rPr>
  </w:style>
  <w:style w:type="character" w:customStyle="1" w:styleId="slaChar">
    <w:name w:val="Čísla Char"/>
    <w:basedOn w:val="Standardnpsmoodstavce"/>
    <w:link w:val="sla"/>
    <w:locked/>
    <w:rsid w:val="00E11F10"/>
    <w:rPr>
      <w:rFonts w:ascii="Arial" w:eastAsia="Times New Roman" w:hAnsi="Arial" w:cs="Arial"/>
      <w:sz w:val="20"/>
      <w:szCs w:val="20"/>
    </w:rPr>
  </w:style>
  <w:style w:type="paragraph" w:styleId="Textpoznpodarou">
    <w:name w:val="footnote text"/>
    <w:basedOn w:val="Normln"/>
    <w:link w:val="TextpoznpodarouChar"/>
    <w:uiPriority w:val="99"/>
    <w:semiHidden/>
    <w:rsid w:val="0052238B"/>
    <w:pPr>
      <w:spacing w:line="240" w:lineRule="auto"/>
    </w:pPr>
  </w:style>
  <w:style w:type="character" w:customStyle="1" w:styleId="TextpoznpodarouChar">
    <w:name w:val="Text pozn. pod čarou Char"/>
    <w:basedOn w:val="Standardnpsmoodstavce"/>
    <w:link w:val="Textpoznpodarou"/>
    <w:uiPriority w:val="99"/>
    <w:semiHidden/>
    <w:locked/>
    <w:rsid w:val="0052238B"/>
    <w:rPr>
      <w:rFonts w:ascii="Calibri" w:hAnsi="Calibri" w:cs="Calibri"/>
      <w:sz w:val="20"/>
      <w:szCs w:val="20"/>
    </w:rPr>
  </w:style>
  <w:style w:type="character" w:styleId="Znakapoznpodarou">
    <w:name w:val="footnote reference"/>
    <w:basedOn w:val="Standardnpsmoodstavce"/>
    <w:uiPriority w:val="99"/>
    <w:semiHidden/>
    <w:rsid w:val="0052238B"/>
    <w:rPr>
      <w:rFonts w:cs="Times New Roman"/>
      <w:vertAlign w:val="superscript"/>
    </w:rPr>
  </w:style>
  <w:style w:type="paragraph" w:styleId="Zkladntext">
    <w:name w:val="Body Text"/>
    <w:basedOn w:val="Normln"/>
    <w:link w:val="ZkladntextChar"/>
    <w:uiPriority w:val="99"/>
    <w:rsid w:val="00DA5D26"/>
    <w:pPr>
      <w:widowControl w:val="0"/>
      <w:autoSpaceDE w:val="0"/>
      <w:autoSpaceDN w:val="0"/>
      <w:spacing w:line="240" w:lineRule="auto"/>
    </w:pPr>
    <w:rPr>
      <w:lang w:eastAsia="cs-CZ"/>
    </w:rPr>
  </w:style>
  <w:style w:type="character" w:customStyle="1" w:styleId="BodyTextChar">
    <w:name w:val="Body Text Char"/>
    <w:basedOn w:val="Standardnpsmoodstavce"/>
    <w:uiPriority w:val="99"/>
    <w:semiHidden/>
    <w:locked/>
    <w:rsid w:val="00D374A2"/>
    <w:rPr>
      <w:rFonts w:cs="Times New Roman"/>
      <w:lang w:eastAsia="en-US"/>
    </w:rPr>
  </w:style>
  <w:style w:type="character" w:customStyle="1" w:styleId="ZkladntextChar">
    <w:name w:val="Základní text Char"/>
    <w:basedOn w:val="Standardnpsmoodstavce"/>
    <w:link w:val="Zkladntext"/>
    <w:uiPriority w:val="99"/>
    <w:locked/>
    <w:rsid w:val="00DA5D26"/>
    <w:rPr>
      <w:rFonts w:ascii="Arial" w:hAnsi="Arial" w:cs="Arial"/>
      <w:lang w:val="cs-CZ" w:eastAsia="cs-CZ"/>
    </w:rPr>
  </w:style>
  <w:style w:type="character" w:styleId="Odkaznakoment">
    <w:name w:val="annotation reference"/>
    <w:basedOn w:val="Standardnpsmoodstavce"/>
    <w:uiPriority w:val="99"/>
    <w:semiHidden/>
    <w:rsid w:val="00290D77"/>
    <w:rPr>
      <w:rFonts w:cs="Times New Roman"/>
      <w:sz w:val="16"/>
      <w:szCs w:val="16"/>
    </w:rPr>
  </w:style>
  <w:style w:type="paragraph" w:styleId="Textkomente">
    <w:name w:val="annotation text"/>
    <w:basedOn w:val="Normln"/>
    <w:link w:val="TextkomenteChar"/>
    <w:uiPriority w:val="99"/>
    <w:semiHidden/>
    <w:rsid w:val="00290D77"/>
  </w:style>
  <w:style w:type="character" w:customStyle="1" w:styleId="TextkomenteChar">
    <w:name w:val="Text komentáře Char"/>
    <w:basedOn w:val="Standardnpsmoodstavce"/>
    <w:link w:val="Textkomente"/>
    <w:uiPriority w:val="99"/>
    <w:semiHidden/>
    <w:locked/>
    <w:rsid w:val="00290D77"/>
    <w:rPr>
      <w:rFonts w:cs="Times New Roman"/>
      <w:sz w:val="20"/>
      <w:szCs w:val="20"/>
      <w:lang w:eastAsia="en-US"/>
    </w:rPr>
  </w:style>
  <w:style w:type="paragraph" w:styleId="Pedmtkomente">
    <w:name w:val="annotation subject"/>
    <w:basedOn w:val="Textkomente"/>
    <w:next w:val="Textkomente"/>
    <w:link w:val="PedmtkomenteChar"/>
    <w:uiPriority w:val="99"/>
    <w:semiHidden/>
    <w:rsid w:val="00290D77"/>
    <w:rPr>
      <w:b/>
      <w:bCs/>
    </w:rPr>
  </w:style>
  <w:style w:type="character" w:customStyle="1" w:styleId="PedmtkomenteChar">
    <w:name w:val="Předmět komentáře Char"/>
    <w:basedOn w:val="TextkomenteChar"/>
    <w:link w:val="Pedmtkomente"/>
    <w:uiPriority w:val="99"/>
    <w:semiHidden/>
    <w:locked/>
    <w:rsid w:val="00290D77"/>
    <w:rPr>
      <w:rFonts w:cs="Times New Roman"/>
      <w:b/>
      <w:bCs/>
      <w:sz w:val="20"/>
      <w:szCs w:val="20"/>
      <w:lang w:eastAsia="en-US"/>
    </w:rPr>
  </w:style>
  <w:style w:type="paragraph" w:styleId="Vrazncitt">
    <w:name w:val="Intense Quote"/>
    <w:basedOn w:val="Normln"/>
    <w:next w:val="Normln"/>
    <w:link w:val="VrazncittChar"/>
    <w:uiPriority w:val="30"/>
    <w:qFormat/>
    <w:rsid w:val="00355608"/>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355608"/>
    <w:rPr>
      <w:rFonts w:cs="Calibri"/>
      <w:b/>
      <w:bCs/>
      <w:i/>
      <w:iCs/>
      <w:color w:val="4F81BD" w:themeColor="accent1"/>
      <w:lang w:eastAsia="en-US"/>
    </w:rPr>
  </w:style>
  <w:style w:type="paragraph" w:styleId="Nzev">
    <w:name w:val="Title"/>
    <w:basedOn w:val="Normln"/>
    <w:next w:val="Normln"/>
    <w:link w:val="NzevChar"/>
    <w:rsid w:val="00F631D9"/>
    <w:pPr>
      <w:spacing w:before="240" w:after="60"/>
      <w:jc w:val="center"/>
      <w:outlineLvl w:val="0"/>
    </w:pPr>
    <w:rPr>
      <w:rFonts w:eastAsiaTheme="majorEastAsia"/>
      <w:b/>
      <w:bCs/>
      <w:caps/>
      <w:color w:val="E8B600"/>
      <w:kern w:val="28"/>
      <w:sz w:val="44"/>
      <w:szCs w:val="44"/>
      <w:lang w:eastAsia="cs-CZ"/>
    </w:rPr>
  </w:style>
  <w:style w:type="character" w:customStyle="1" w:styleId="NzevChar">
    <w:name w:val="Název Char"/>
    <w:basedOn w:val="Standardnpsmoodstavce"/>
    <w:link w:val="Nzev"/>
    <w:rsid w:val="00F631D9"/>
    <w:rPr>
      <w:rFonts w:ascii="Arial" w:eastAsiaTheme="majorEastAsia" w:hAnsi="Arial" w:cs="Arial"/>
      <w:b/>
      <w:bCs/>
      <w:caps/>
      <w:color w:val="E8B600"/>
      <w:kern w:val="28"/>
      <w:sz w:val="44"/>
      <w:szCs w:val="44"/>
    </w:rPr>
  </w:style>
  <w:style w:type="paragraph" w:customStyle="1" w:styleId="Podnzev">
    <w:name w:val="Podnázev"/>
    <w:basedOn w:val="Normln"/>
    <w:link w:val="PodnzevChar"/>
    <w:qFormat/>
    <w:rsid w:val="00D2613C"/>
    <w:pPr>
      <w:jc w:val="center"/>
    </w:pPr>
    <w:rPr>
      <w:color w:val="182C68"/>
      <w:lang w:eastAsia="cs-CZ"/>
    </w:rPr>
  </w:style>
  <w:style w:type="paragraph" w:customStyle="1" w:styleId="Nzevzakzky">
    <w:name w:val="Název zakázky"/>
    <w:basedOn w:val="Normln"/>
    <w:link w:val="NzevzakzkyChar"/>
    <w:qFormat/>
    <w:rsid w:val="000B12A9"/>
    <w:pPr>
      <w:jc w:val="center"/>
    </w:pPr>
    <w:rPr>
      <w:b/>
      <w:caps/>
      <w:color w:val="182C68"/>
      <w:sz w:val="44"/>
      <w:szCs w:val="44"/>
    </w:rPr>
  </w:style>
  <w:style w:type="character" w:customStyle="1" w:styleId="PodnzevChar">
    <w:name w:val="Podnázev Char"/>
    <w:basedOn w:val="Standardnpsmoodstavce"/>
    <w:link w:val="Podnzev"/>
    <w:rsid w:val="00D2613C"/>
    <w:rPr>
      <w:rFonts w:ascii="Arial" w:hAnsi="Arial" w:cs="Arial"/>
      <w:color w:val="182C68"/>
      <w:sz w:val="20"/>
      <w:szCs w:val="20"/>
    </w:rPr>
  </w:style>
  <w:style w:type="paragraph" w:customStyle="1" w:styleId="Zhlavdokumentu">
    <w:name w:val="Záhlaví dokumentu"/>
    <w:basedOn w:val="Zhlav"/>
    <w:link w:val="ZhlavdokumentuChar"/>
    <w:qFormat/>
    <w:rsid w:val="002922D9"/>
    <w:pPr>
      <w:tabs>
        <w:tab w:val="clear" w:pos="4536"/>
        <w:tab w:val="clear" w:pos="9072"/>
        <w:tab w:val="left" w:pos="1833"/>
      </w:tabs>
    </w:pPr>
    <w:rPr>
      <w:color w:val="002060"/>
      <w:sz w:val="18"/>
      <w:szCs w:val="18"/>
    </w:rPr>
  </w:style>
  <w:style w:type="character" w:customStyle="1" w:styleId="NzevzakzkyChar">
    <w:name w:val="Název zakázky Char"/>
    <w:basedOn w:val="Standardnpsmoodstavce"/>
    <w:link w:val="Nzevzakzky"/>
    <w:rsid w:val="000B12A9"/>
    <w:rPr>
      <w:rFonts w:ascii="Arial" w:hAnsi="Arial" w:cs="Arial"/>
      <w:b/>
      <w:caps/>
      <w:color w:val="182C68"/>
      <w:sz w:val="44"/>
      <w:szCs w:val="44"/>
      <w:lang w:eastAsia="en-US"/>
    </w:rPr>
  </w:style>
  <w:style w:type="paragraph" w:customStyle="1" w:styleId="Tabulka">
    <w:name w:val="Tabulka"/>
    <w:basedOn w:val="Normln"/>
    <w:link w:val="TabulkaChar"/>
    <w:qFormat/>
    <w:rsid w:val="00F631D9"/>
    <w:pPr>
      <w:spacing w:before="60" w:after="60" w:line="240" w:lineRule="auto"/>
      <w:jc w:val="left"/>
    </w:pPr>
    <w:rPr>
      <w:color w:val="182C68"/>
      <w:lang w:eastAsia="cs-CZ"/>
    </w:rPr>
  </w:style>
  <w:style w:type="character" w:customStyle="1" w:styleId="ZhlavdokumentuChar">
    <w:name w:val="Záhlaví dokumentu Char"/>
    <w:basedOn w:val="Standardnpsmoodstavce"/>
    <w:link w:val="Zhlavdokumentu"/>
    <w:rsid w:val="002922D9"/>
    <w:rPr>
      <w:rFonts w:ascii="Arial" w:hAnsi="Arial" w:cs="Arial"/>
      <w:color w:val="002060"/>
      <w:sz w:val="18"/>
      <w:szCs w:val="18"/>
      <w:lang w:eastAsia="en-US"/>
    </w:rPr>
  </w:style>
  <w:style w:type="paragraph" w:customStyle="1" w:styleId="Zadavatel">
    <w:name w:val="Zadavatel"/>
    <w:basedOn w:val="Podnzev"/>
    <w:link w:val="ZadavatelChar"/>
    <w:qFormat/>
    <w:rsid w:val="003634BC"/>
    <w:pPr>
      <w:jc w:val="left"/>
    </w:pPr>
    <w:rPr>
      <w:b/>
      <w:sz w:val="28"/>
      <w:szCs w:val="28"/>
    </w:rPr>
  </w:style>
  <w:style w:type="character" w:customStyle="1" w:styleId="TabulkaChar">
    <w:name w:val="Tabulka Char"/>
    <w:basedOn w:val="Standardnpsmoodstavce"/>
    <w:link w:val="Tabulka"/>
    <w:rsid w:val="00F631D9"/>
    <w:rPr>
      <w:rFonts w:ascii="Arial" w:hAnsi="Arial" w:cs="Arial"/>
      <w:color w:val="182C68"/>
      <w:sz w:val="20"/>
      <w:szCs w:val="20"/>
    </w:rPr>
  </w:style>
  <w:style w:type="paragraph" w:customStyle="1" w:styleId="Default">
    <w:name w:val="Default"/>
    <w:rsid w:val="00F631D9"/>
    <w:pPr>
      <w:autoSpaceDE w:val="0"/>
      <w:autoSpaceDN w:val="0"/>
      <w:adjustRightInd w:val="0"/>
    </w:pPr>
    <w:rPr>
      <w:rFonts w:ascii="Arial" w:hAnsi="Arial" w:cs="Arial"/>
      <w:color w:val="000000"/>
      <w:sz w:val="24"/>
      <w:szCs w:val="24"/>
    </w:rPr>
  </w:style>
  <w:style w:type="character" w:customStyle="1" w:styleId="ZadavatelChar">
    <w:name w:val="Zadavatel Char"/>
    <w:basedOn w:val="PodnzevChar"/>
    <w:link w:val="Zadavatel"/>
    <w:rsid w:val="003634BC"/>
    <w:rPr>
      <w:rFonts w:ascii="Arial" w:hAnsi="Arial" w:cs="Arial"/>
      <w:b/>
      <w:color w:val="182C68"/>
      <w:sz w:val="28"/>
      <w:szCs w:val="28"/>
    </w:rPr>
  </w:style>
  <w:style w:type="paragraph" w:customStyle="1" w:styleId="Nzevdokumentu">
    <w:name w:val="Název dokumentu"/>
    <w:link w:val="NzevdokumentuChar"/>
    <w:qFormat/>
    <w:rsid w:val="00283BBB"/>
    <w:pPr>
      <w:jc w:val="center"/>
    </w:pPr>
    <w:rPr>
      <w:rFonts w:ascii="Arial" w:eastAsiaTheme="majorEastAsia" w:hAnsi="Arial" w:cs="Arial"/>
      <w:b/>
      <w:bCs/>
      <w:caps/>
      <w:color w:val="E8B600"/>
      <w:kern w:val="28"/>
      <w:sz w:val="44"/>
      <w:szCs w:val="44"/>
    </w:rPr>
  </w:style>
  <w:style w:type="paragraph" w:customStyle="1" w:styleId="Styl11">
    <w:name w:val="Styl 1.1."/>
    <w:basedOn w:val="Styl1"/>
    <w:link w:val="Styl11Char"/>
    <w:qFormat/>
    <w:rsid w:val="00283BBB"/>
    <w:pPr>
      <w:ind w:left="709" w:hanging="709"/>
    </w:pPr>
  </w:style>
  <w:style w:type="character" w:customStyle="1" w:styleId="NzevdokumentuChar">
    <w:name w:val="Název dokumentu Char"/>
    <w:basedOn w:val="NzevChar"/>
    <w:link w:val="Nzevdokumentu"/>
    <w:rsid w:val="00283BBB"/>
    <w:rPr>
      <w:rFonts w:ascii="Arial" w:eastAsiaTheme="majorEastAsia" w:hAnsi="Arial" w:cs="Arial"/>
      <w:b/>
      <w:bCs/>
      <w:caps/>
      <w:color w:val="E8B600"/>
      <w:kern w:val="28"/>
      <w:sz w:val="44"/>
      <w:szCs w:val="44"/>
    </w:rPr>
  </w:style>
  <w:style w:type="paragraph" w:customStyle="1" w:styleId="obsah">
    <w:name w:val="obsah"/>
    <w:link w:val="obsahChar"/>
    <w:qFormat/>
    <w:rsid w:val="00283BBB"/>
    <w:pPr>
      <w:spacing w:after="240"/>
      <w:ind w:left="567" w:hanging="567"/>
    </w:pPr>
    <w:rPr>
      <w:rFonts w:ascii="Arial" w:eastAsia="Times New Roman" w:hAnsi="Arial" w:cs="Arial"/>
      <w:b/>
      <w:bCs/>
      <w:color w:val="182C68"/>
      <w:sz w:val="28"/>
      <w:szCs w:val="28"/>
      <w:lang w:eastAsia="en-US"/>
    </w:rPr>
  </w:style>
  <w:style w:type="character" w:customStyle="1" w:styleId="Styl11Char">
    <w:name w:val="Styl 1.1. Char"/>
    <w:basedOn w:val="Styl1Char"/>
    <w:link w:val="Styl11"/>
    <w:rsid w:val="00283BBB"/>
    <w:rPr>
      <w:rFonts w:ascii="Arial" w:hAnsi="Arial" w:cs="Arial"/>
      <w:sz w:val="20"/>
      <w:szCs w:val="20"/>
      <w:lang w:eastAsia="en-US"/>
    </w:rPr>
  </w:style>
  <w:style w:type="character" w:customStyle="1" w:styleId="obsahChar">
    <w:name w:val="obsah Char"/>
    <w:basedOn w:val="Nadpis1Char"/>
    <w:link w:val="obsah"/>
    <w:rsid w:val="00283BBB"/>
    <w:rPr>
      <w:rFonts w:ascii="Arial" w:eastAsia="Times New Roman" w:hAnsi="Arial" w:cs="Arial"/>
      <w:b/>
      <w:bCs/>
      <w:color w:val="182C68"/>
      <w:sz w:val="28"/>
      <w:szCs w:val="28"/>
      <w:lang w:eastAsia="en-US"/>
    </w:rPr>
  </w:style>
  <w:style w:type="paragraph" w:customStyle="1" w:styleId="Styl111">
    <w:name w:val="Styl 1.1.1."/>
    <w:basedOn w:val="Styl2"/>
    <w:link w:val="Styl111Char"/>
    <w:qFormat/>
    <w:rsid w:val="00283BBB"/>
    <w:pPr>
      <w:ind w:left="709" w:hanging="709"/>
    </w:pPr>
  </w:style>
  <w:style w:type="paragraph" w:customStyle="1" w:styleId="Seznam-psmena">
    <w:name w:val="Seznam - písmena"/>
    <w:basedOn w:val="Psmena"/>
    <w:link w:val="Seznam-psmenaChar"/>
    <w:qFormat/>
    <w:rsid w:val="00283BBB"/>
    <w:pPr>
      <w:tabs>
        <w:tab w:val="left" w:pos="993"/>
      </w:tabs>
      <w:ind w:left="993" w:hanging="284"/>
    </w:pPr>
  </w:style>
  <w:style w:type="character" w:customStyle="1" w:styleId="Styl111Char">
    <w:name w:val="Styl 1.1.1. Char"/>
    <w:basedOn w:val="Styl2Char"/>
    <w:link w:val="Styl111"/>
    <w:rsid w:val="00283BBB"/>
    <w:rPr>
      <w:rFonts w:ascii="Arial" w:hAnsi="Arial" w:cs="Arial"/>
      <w:sz w:val="20"/>
      <w:szCs w:val="20"/>
      <w:lang w:eastAsia="en-US"/>
    </w:rPr>
  </w:style>
  <w:style w:type="character" w:customStyle="1" w:styleId="Seznam-psmenaChar">
    <w:name w:val="Seznam - písmena Char"/>
    <w:basedOn w:val="PsmenaChar"/>
    <w:link w:val="Seznam-psmena"/>
    <w:rsid w:val="00283BBB"/>
    <w:rPr>
      <w:rFonts w:ascii="Arial" w:hAnsi="Arial" w:cs="Arial"/>
      <w:sz w:val="20"/>
      <w:szCs w:val="20"/>
      <w:lang w:eastAsia="en-US"/>
    </w:rPr>
  </w:style>
  <w:style w:type="character" w:customStyle="1" w:styleId="apple-converted-space">
    <w:name w:val="apple-converted-space"/>
    <w:basedOn w:val="Standardnpsmoodstavce"/>
    <w:rsid w:val="00A75A99"/>
  </w:style>
  <w:style w:type="paragraph" w:styleId="Normlnweb">
    <w:name w:val="Normal (Web)"/>
    <w:basedOn w:val="Normln"/>
    <w:uiPriority w:val="99"/>
    <w:semiHidden/>
    <w:unhideWhenUsed/>
    <w:locked/>
    <w:rsid w:val="00A75A99"/>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A75A99"/>
    <w:rPr>
      <w:b/>
      <w:bCs/>
    </w:rPr>
  </w:style>
  <w:style w:type="paragraph" w:customStyle="1" w:styleId="Odrky">
    <w:name w:val="Odrážky"/>
    <w:basedOn w:val="sla"/>
    <w:link w:val="OdrkyChar"/>
    <w:rsid w:val="00E53378"/>
    <w:pPr>
      <w:numPr>
        <w:numId w:val="8"/>
      </w:numPr>
    </w:pPr>
    <w:rPr>
      <w:rFonts w:ascii="Calibri" w:hAnsi="Calibri" w:cs="Calibri"/>
      <w:sz w:val="22"/>
      <w:szCs w:val="22"/>
    </w:rPr>
  </w:style>
  <w:style w:type="character" w:customStyle="1" w:styleId="OdrkyChar">
    <w:name w:val="Odrážky Char"/>
    <w:basedOn w:val="slaChar"/>
    <w:link w:val="Odrky"/>
    <w:locked/>
    <w:rsid w:val="00E53378"/>
    <w:rPr>
      <w:rFonts w:ascii="Arial" w:eastAsia="Times New Roman" w:hAnsi="Arial" w:cs="Calibri"/>
      <w:sz w:val="20"/>
      <w:szCs w:val="20"/>
    </w:rPr>
  </w:style>
  <w:style w:type="character" w:customStyle="1" w:styleId="BezmezerChar">
    <w:name w:val="Bez mezer Char"/>
    <w:link w:val="Bezmezer"/>
    <w:rsid w:val="00E53378"/>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283894">
      <w:bodyDiv w:val="1"/>
      <w:marLeft w:val="0"/>
      <w:marRight w:val="0"/>
      <w:marTop w:val="0"/>
      <w:marBottom w:val="0"/>
      <w:divBdr>
        <w:top w:val="none" w:sz="0" w:space="0" w:color="auto"/>
        <w:left w:val="none" w:sz="0" w:space="0" w:color="auto"/>
        <w:bottom w:val="none" w:sz="0" w:space="0" w:color="auto"/>
        <w:right w:val="none" w:sz="0" w:space="0" w:color="auto"/>
      </w:divBdr>
    </w:div>
    <w:div w:id="1002006862">
      <w:bodyDiv w:val="1"/>
      <w:marLeft w:val="0"/>
      <w:marRight w:val="0"/>
      <w:marTop w:val="0"/>
      <w:marBottom w:val="0"/>
      <w:divBdr>
        <w:top w:val="none" w:sz="0" w:space="0" w:color="auto"/>
        <w:left w:val="none" w:sz="0" w:space="0" w:color="auto"/>
        <w:bottom w:val="none" w:sz="0" w:space="0" w:color="auto"/>
        <w:right w:val="none" w:sz="0" w:space="0" w:color="auto"/>
      </w:divBdr>
    </w:div>
    <w:div w:id="1038974581">
      <w:marLeft w:val="0"/>
      <w:marRight w:val="0"/>
      <w:marTop w:val="0"/>
      <w:marBottom w:val="0"/>
      <w:divBdr>
        <w:top w:val="none" w:sz="0" w:space="0" w:color="auto"/>
        <w:left w:val="none" w:sz="0" w:space="0" w:color="auto"/>
        <w:bottom w:val="none" w:sz="0" w:space="0" w:color="auto"/>
        <w:right w:val="none" w:sz="0" w:space="0" w:color="auto"/>
      </w:divBdr>
    </w:div>
    <w:div w:id="1038974582">
      <w:marLeft w:val="0"/>
      <w:marRight w:val="0"/>
      <w:marTop w:val="0"/>
      <w:marBottom w:val="0"/>
      <w:divBdr>
        <w:top w:val="none" w:sz="0" w:space="0" w:color="auto"/>
        <w:left w:val="none" w:sz="0" w:space="0" w:color="auto"/>
        <w:bottom w:val="none" w:sz="0" w:space="0" w:color="auto"/>
        <w:right w:val="none" w:sz="0" w:space="0" w:color="auto"/>
      </w:divBdr>
    </w:div>
    <w:div w:id="1038974583">
      <w:marLeft w:val="0"/>
      <w:marRight w:val="0"/>
      <w:marTop w:val="0"/>
      <w:marBottom w:val="0"/>
      <w:divBdr>
        <w:top w:val="none" w:sz="0" w:space="0" w:color="auto"/>
        <w:left w:val="none" w:sz="0" w:space="0" w:color="auto"/>
        <w:bottom w:val="none" w:sz="0" w:space="0" w:color="auto"/>
        <w:right w:val="none" w:sz="0" w:space="0" w:color="auto"/>
      </w:divBdr>
    </w:div>
    <w:div w:id="1038974584">
      <w:marLeft w:val="0"/>
      <w:marRight w:val="0"/>
      <w:marTop w:val="0"/>
      <w:marBottom w:val="0"/>
      <w:divBdr>
        <w:top w:val="none" w:sz="0" w:space="0" w:color="auto"/>
        <w:left w:val="none" w:sz="0" w:space="0" w:color="auto"/>
        <w:bottom w:val="none" w:sz="0" w:space="0" w:color="auto"/>
        <w:right w:val="none" w:sz="0" w:space="0" w:color="auto"/>
      </w:divBdr>
    </w:div>
    <w:div w:id="1038974585">
      <w:marLeft w:val="0"/>
      <w:marRight w:val="0"/>
      <w:marTop w:val="0"/>
      <w:marBottom w:val="0"/>
      <w:divBdr>
        <w:top w:val="none" w:sz="0" w:space="0" w:color="auto"/>
        <w:left w:val="none" w:sz="0" w:space="0" w:color="auto"/>
        <w:bottom w:val="none" w:sz="0" w:space="0" w:color="auto"/>
        <w:right w:val="none" w:sz="0" w:space="0" w:color="auto"/>
      </w:divBdr>
    </w:div>
    <w:div w:id="1038974586">
      <w:marLeft w:val="0"/>
      <w:marRight w:val="0"/>
      <w:marTop w:val="0"/>
      <w:marBottom w:val="0"/>
      <w:divBdr>
        <w:top w:val="none" w:sz="0" w:space="0" w:color="auto"/>
        <w:left w:val="none" w:sz="0" w:space="0" w:color="auto"/>
        <w:bottom w:val="none" w:sz="0" w:space="0" w:color="auto"/>
        <w:right w:val="none" w:sz="0" w:space="0" w:color="auto"/>
      </w:divBdr>
    </w:div>
    <w:div w:id="1038974587">
      <w:marLeft w:val="0"/>
      <w:marRight w:val="0"/>
      <w:marTop w:val="0"/>
      <w:marBottom w:val="0"/>
      <w:divBdr>
        <w:top w:val="none" w:sz="0" w:space="0" w:color="auto"/>
        <w:left w:val="none" w:sz="0" w:space="0" w:color="auto"/>
        <w:bottom w:val="none" w:sz="0" w:space="0" w:color="auto"/>
        <w:right w:val="none" w:sz="0" w:space="0" w:color="auto"/>
      </w:divBdr>
    </w:div>
    <w:div w:id="1038974588">
      <w:marLeft w:val="0"/>
      <w:marRight w:val="0"/>
      <w:marTop w:val="0"/>
      <w:marBottom w:val="0"/>
      <w:divBdr>
        <w:top w:val="none" w:sz="0" w:space="0" w:color="auto"/>
        <w:left w:val="none" w:sz="0" w:space="0" w:color="auto"/>
        <w:bottom w:val="none" w:sz="0" w:space="0" w:color="auto"/>
        <w:right w:val="none" w:sz="0" w:space="0" w:color="auto"/>
      </w:divBdr>
    </w:div>
    <w:div w:id="1038974589">
      <w:marLeft w:val="0"/>
      <w:marRight w:val="0"/>
      <w:marTop w:val="0"/>
      <w:marBottom w:val="0"/>
      <w:divBdr>
        <w:top w:val="none" w:sz="0" w:space="0" w:color="auto"/>
        <w:left w:val="none" w:sz="0" w:space="0" w:color="auto"/>
        <w:bottom w:val="none" w:sz="0" w:space="0" w:color="auto"/>
        <w:right w:val="none" w:sz="0" w:space="0" w:color="auto"/>
      </w:divBdr>
    </w:div>
    <w:div w:id="1038974590">
      <w:marLeft w:val="0"/>
      <w:marRight w:val="0"/>
      <w:marTop w:val="0"/>
      <w:marBottom w:val="0"/>
      <w:divBdr>
        <w:top w:val="none" w:sz="0" w:space="0" w:color="auto"/>
        <w:left w:val="none" w:sz="0" w:space="0" w:color="auto"/>
        <w:bottom w:val="none" w:sz="0" w:space="0" w:color="auto"/>
        <w:right w:val="none" w:sz="0" w:space="0" w:color="auto"/>
      </w:divBdr>
    </w:div>
    <w:div w:id="1038974591">
      <w:marLeft w:val="0"/>
      <w:marRight w:val="0"/>
      <w:marTop w:val="0"/>
      <w:marBottom w:val="0"/>
      <w:divBdr>
        <w:top w:val="none" w:sz="0" w:space="0" w:color="auto"/>
        <w:left w:val="none" w:sz="0" w:space="0" w:color="auto"/>
        <w:bottom w:val="none" w:sz="0" w:space="0" w:color="auto"/>
        <w:right w:val="none" w:sz="0" w:space="0" w:color="auto"/>
      </w:divBdr>
    </w:div>
    <w:div w:id="1038974592">
      <w:marLeft w:val="0"/>
      <w:marRight w:val="0"/>
      <w:marTop w:val="0"/>
      <w:marBottom w:val="0"/>
      <w:divBdr>
        <w:top w:val="none" w:sz="0" w:space="0" w:color="auto"/>
        <w:left w:val="none" w:sz="0" w:space="0" w:color="auto"/>
        <w:bottom w:val="none" w:sz="0" w:space="0" w:color="auto"/>
        <w:right w:val="none" w:sz="0" w:space="0" w:color="auto"/>
      </w:divBdr>
    </w:div>
    <w:div w:id="1038974593">
      <w:marLeft w:val="0"/>
      <w:marRight w:val="0"/>
      <w:marTop w:val="0"/>
      <w:marBottom w:val="0"/>
      <w:divBdr>
        <w:top w:val="none" w:sz="0" w:space="0" w:color="auto"/>
        <w:left w:val="none" w:sz="0" w:space="0" w:color="auto"/>
        <w:bottom w:val="none" w:sz="0" w:space="0" w:color="auto"/>
        <w:right w:val="none" w:sz="0" w:space="0" w:color="auto"/>
      </w:divBdr>
    </w:div>
    <w:div w:id="1038974594">
      <w:marLeft w:val="0"/>
      <w:marRight w:val="0"/>
      <w:marTop w:val="0"/>
      <w:marBottom w:val="0"/>
      <w:divBdr>
        <w:top w:val="none" w:sz="0" w:space="0" w:color="auto"/>
        <w:left w:val="none" w:sz="0" w:space="0" w:color="auto"/>
        <w:bottom w:val="none" w:sz="0" w:space="0" w:color="auto"/>
        <w:right w:val="none" w:sz="0" w:space="0" w:color="auto"/>
      </w:divBdr>
    </w:div>
    <w:div w:id="1038974595">
      <w:marLeft w:val="0"/>
      <w:marRight w:val="0"/>
      <w:marTop w:val="0"/>
      <w:marBottom w:val="0"/>
      <w:divBdr>
        <w:top w:val="none" w:sz="0" w:space="0" w:color="auto"/>
        <w:left w:val="none" w:sz="0" w:space="0" w:color="auto"/>
        <w:bottom w:val="none" w:sz="0" w:space="0" w:color="auto"/>
        <w:right w:val="none" w:sz="0" w:space="0" w:color="auto"/>
      </w:divBdr>
    </w:div>
    <w:div w:id="1038974596">
      <w:marLeft w:val="0"/>
      <w:marRight w:val="0"/>
      <w:marTop w:val="0"/>
      <w:marBottom w:val="0"/>
      <w:divBdr>
        <w:top w:val="none" w:sz="0" w:space="0" w:color="auto"/>
        <w:left w:val="none" w:sz="0" w:space="0" w:color="auto"/>
        <w:bottom w:val="none" w:sz="0" w:space="0" w:color="auto"/>
        <w:right w:val="none" w:sz="0" w:space="0" w:color="auto"/>
      </w:divBdr>
    </w:div>
    <w:div w:id="1038974597">
      <w:marLeft w:val="0"/>
      <w:marRight w:val="0"/>
      <w:marTop w:val="0"/>
      <w:marBottom w:val="0"/>
      <w:divBdr>
        <w:top w:val="none" w:sz="0" w:space="0" w:color="auto"/>
        <w:left w:val="none" w:sz="0" w:space="0" w:color="auto"/>
        <w:bottom w:val="none" w:sz="0" w:space="0" w:color="auto"/>
        <w:right w:val="none" w:sz="0" w:space="0" w:color="auto"/>
      </w:divBdr>
    </w:div>
    <w:div w:id="195120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95008-D2E2-479B-B3FB-779D35AAF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6128</Words>
  <Characters>36251</Characters>
  <Application>Microsoft Office Word</Application>
  <DocSecurity>0</DocSecurity>
  <Lines>302</Lines>
  <Paragraphs>84</Paragraphs>
  <ScaleCrop>false</ScaleCrop>
  <HeadingPairs>
    <vt:vector size="2" baseType="variant">
      <vt:variant>
        <vt:lpstr>Název</vt:lpstr>
      </vt:variant>
      <vt:variant>
        <vt:i4>1</vt:i4>
      </vt:variant>
    </vt:vector>
  </HeadingPairs>
  <TitlesOfParts>
    <vt:vector size="1" baseType="lpstr">
      <vt:lpstr>Textová část zadávací dokumentace</vt:lpstr>
    </vt:vector>
  </TitlesOfParts>
  <Company>HP</Company>
  <LinksUpToDate>false</LinksUpToDate>
  <CharactersWithSpaces>42295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Textová část zadávací dokumentace</dc:title>
  <dc:creator>Alena Holásková</dc:creator>
  <cp:lastModifiedBy>Šuhájková Alice</cp:lastModifiedBy>
  <cp:revision>3</cp:revision>
  <cp:lastPrinted>2017-03-10T13:11:00Z</cp:lastPrinted>
  <dcterms:created xsi:type="dcterms:W3CDTF">2017-03-10T13:11:00Z</dcterms:created>
  <dcterms:modified xsi:type="dcterms:W3CDTF">2017-03-10T13:13:00Z</dcterms:modified>
</cp:coreProperties>
</file>