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C7A6" w14:textId="77777777" w:rsidR="00775FF9" w:rsidRDefault="00082FCA">
      <w:pPr>
        <w:pStyle w:val="Standard"/>
        <w:autoSpaceDE w:val="0"/>
        <w:spacing w:line="288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ar-SA" w:bidi="ar-SA"/>
        </w:rPr>
      </w:pP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ar-SA" w:bidi="ar-SA"/>
        </w:rPr>
        <w:t>Příloha č. 3</w:t>
      </w:r>
    </w:p>
    <w:p w14:paraId="0B1FFBEE" w14:textId="77777777" w:rsidR="00775FF9" w:rsidRDefault="00082FCA">
      <w:pPr>
        <w:pStyle w:val="Standard"/>
        <w:shd w:val="clear" w:color="auto" w:fill="CCCCCC"/>
        <w:autoSpaceDE w:val="0"/>
        <w:spacing w:line="288" w:lineRule="auto"/>
        <w:jc w:val="center"/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ar-SA" w:bidi="ar-SA"/>
        </w:rPr>
        <w:t xml:space="preserve">KRYCÍ LIST </w:t>
      </w:r>
      <w:r>
        <w:rPr>
          <w:rFonts w:ascii="Arial" w:eastAsia="Times New Roman" w:hAnsi="Arial" w:cs="Arial"/>
          <w:b/>
          <w:bCs/>
          <w:caps/>
          <w:color w:val="000000"/>
          <w:sz w:val="26"/>
          <w:szCs w:val="26"/>
          <w:lang w:eastAsia="ar-SA" w:bidi="ar-SA"/>
        </w:rPr>
        <w:t>nabídky</w:t>
      </w:r>
    </w:p>
    <w:p w14:paraId="65109E05" w14:textId="77777777" w:rsidR="00775FF9" w:rsidRDefault="00775FF9">
      <w:pPr>
        <w:pStyle w:val="Standard"/>
        <w:autoSpaceDE w:val="0"/>
        <w:spacing w:line="288" w:lineRule="auto"/>
        <w:rPr>
          <w:rFonts w:ascii="Arial" w:hAnsi="Arial" w:cs="Arial"/>
          <w:sz w:val="12"/>
          <w:szCs w:val="12"/>
        </w:rPr>
      </w:pPr>
    </w:p>
    <w:p w14:paraId="498B075F" w14:textId="77777777" w:rsidR="00775FF9" w:rsidRDefault="00082FCA">
      <w:pPr>
        <w:pStyle w:val="Standard"/>
        <w:autoSpaceDE w:val="0"/>
        <w:spacing w:after="57" w:line="200" w:lineRule="atLeast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 w:bidi="ar-SA"/>
        </w:rPr>
        <w:t>1. Identifikační údaje</w:t>
      </w:r>
    </w:p>
    <w:tbl>
      <w:tblPr>
        <w:tblW w:w="9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2182"/>
        <w:gridCol w:w="4565"/>
      </w:tblGrid>
      <w:tr w:rsidR="00775FF9" w14:paraId="48CBBEC4" w14:textId="77777777">
        <w:trPr>
          <w:trHeight w:val="452"/>
        </w:trPr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A6B461" w14:textId="77777777" w:rsidR="00775FF9" w:rsidRDefault="00082FCA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Název zakázky</w:t>
            </w:r>
          </w:p>
        </w:tc>
        <w:tc>
          <w:tcPr>
            <w:tcW w:w="6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62EA85" w14:textId="477255BB" w:rsidR="00775FF9" w:rsidRDefault="00C35C9F">
            <w:pPr>
              <w:pStyle w:val="Zpat"/>
            </w:pPr>
            <w:r>
              <w:rPr>
                <w:rStyle w:val="FontStyle42"/>
                <w:rFonts w:eastAsia="Times New Roman"/>
                <w:b/>
                <w:bCs/>
                <w:spacing w:val="-3"/>
                <w:sz w:val="20"/>
                <w:szCs w:val="20"/>
                <w:lang w:eastAsia="ar-SA" w:bidi="ar-SA"/>
              </w:rPr>
              <w:t>II. etapa r</w:t>
            </w:r>
            <w:r w:rsidR="00082FCA">
              <w:rPr>
                <w:rStyle w:val="FontStyle42"/>
                <w:rFonts w:eastAsia="Times New Roman"/>
                <w:b/>
                <w:bCs/>
                <w:spacing w:val="-3"/>
                <w:sz w:val="20"/>
                <w:szCs w:val="20"/>
                <w:lang w:eastAsia="ar-SA" w:bidi="ar-SA"/>
              </w:rPr>
              <w:t>estaurování nástěnných maleb mauzolea Kleinů</w:t>
            </w:r>
          </w:p>
        </w:tc>
      </w:tr>
      <w:tr w:rsidR="00775FF9" w14:paraId="242DE6AD" w14:textId="77777777">
        <w:trPr>
          <w:trHeight w:val="1302"/>
        </w:trPr>
        <w:tc>
          <w:tcPr>
            <w:tcW w:w="24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6245DC" w14:textId="77777777" w:rsidR="00775FF9" w:rsidRDefault="00082FCA">
            <w:pPr>
              <w:pStyle w:val="TableContents"/>
              <w:snapToGrid w:val="0"/>
              <w:spacing w:line="20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Zadavatel</w:t>
            </w:r>
          </w:p>
        </w:tc>
        <w:tc>
          <w:tcPr>
            <w:tcW w:w="674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1EEEE7" w14:textId="77777777" w:rsidR="00775FF9" w:rsidRDefault="00082FCA">
            <w:pPr>
              <w:pStyle w:val="Standard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Obec Sobotín</w:t>
            </w:r>
          </w:p>
          <w:p w14:paraId="01BFCF91" w14:textId="77777777" w:rsidR="00775FF9" w:rsidRDefault="00082FCA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Sobotín 54</w:t>
            </w:r>
          </w:p>
          <w:p w14:paraId="368A9145" w14:textId="77777777" w:rsidR="00775FF9" w:rsidRDefault="00082FCA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788 16 Petrov nad Desnou</w:t>
            </w:r>
          </w:p>
          <w:p w14:paraId="7CF3C241" w14:textId="77777777" w:rsidR="00775FF9" w:rsidRDefault="00082FCA">
            <w:pPr>
              <w:pStyle w:val="Standard"/>
            </w:pPr>
            <w:r>
              <w:rPr>
                <w:rFonts w:ascii="Arial" w:hAnsi="Arial"/>
                <w:sz w:val="20"/>
                <w:szCs w:val="20"/>
              </w:rPr>
              <w:t>IČ: 00303348</w:t>
            </w:r>
          </w:p>
          <w:p w14:paraId="2E7045AE" w14:textId="77777777" w:rsidR="00775FF9" w:rsidRDefault="00082FCA">
            <w:pPr>
              <w:pStyle w:val="Standard"/>
            </w:pPr>
            <w:r>
              <w:rPr>
                <w:rFonts w:ascii="Arial" w:hAnsi="Arial"/>
                <w:sz w:val="20"/>
                <w:szCs w:val="20"/>
              </w:rPr>
              <w:t>Zastoupená Josefem Hrochem, starostou</w:t>
            </w:r>
          </w:p>
        </w:tc>
      </w:tr>
      <w:tr w:rsidR="00775FF9" w14:paraId="17317730" w14:textId="77777777">
        <w:trPr>
          <w:trHeight w:val="403"/>
        </w:trPr>
        <w:tc>
          <w:tcPr>
            <w:tcW w:w="24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F732BF" w14:textId="77777777" w:rsidR="00775FF9" w:rsidRDefault="00082FCA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Dodavatel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629032" w14:textId="77777777" w:rsidR="00775FF9" w:rsidRDefault="00082FCA">
            <w:pPr>
              <w:pStyle w:val="TableContents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4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429A97" w14:textId="77777777" w:rsidR="00775FF9" w:rsidRDefault="00082FCA">
            <w:pPr>
              <w:pStyle w:val="Standard"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DEE6EF"/>
                <w:lang w:eastAsia="ar-SA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DEE6EF"/>
                <w:lang w:eastAsia="ar-SA" w:bidi="ar-SA"/>
              </w:rPr>
              <w:t>.................................</w:t>
            </w:r>
          </w:p>
        </w:tc>
      </w:tr>
      <w:tr w:rsidR="00775FF9" w14:paraId="34EBC1E2" w14:textId="77777777">
        <w:trPr>
          <w:trHeight w:val="403"/>
        </w:trPr>
        <w:tc>
          <w:tcPr>
            <w:tcW w:w="24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B6284E" w14:textId="77777777" w:rsidR="00082FCA" w:rsidRDefault="00082FCA">
            <w:pPr>
              <w:suppressAutoHyphens w:val="0"/>
            </w:pP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351731" w14:textId="77777777" w:rsidR="00775FF9" w:rsidRDefault="00082FCA">
            <w:pPr>
              <w:pStyle w:val="TableContents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C7B15C" w14:textId="77777777" w:rsidR="00775FF9" w:rsidRDefault="00082FCA">
            <w:pPr>
              <w:pStyle w:val="Standard"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DEE6EF"/>
                <w:lang w:eastAsia="ar-SA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DEE6EF"/>
                <w:lang w:eastAsia="ar-SA" w:bidi="ar-SA"/>
              </w:rPr>
              <w:t>.................................</w:t>
            </w:r>
          </w:p>
        </w:tc>
      </w:tr>
      <w:tr w:rsidR="00775FF9" w14:paraId="2D95A8FE" w14:textId="77777777">
        <w:trPr>
          <w:trHeight w:val="403"/>
        </w:trPr>
        <w:tc>
          <w:tcPr>
            <w:tcW w:w="24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79BC10" w14:textId="77777777" w:rsidR="00082FCA" w:rsidRDefault="00082FCA">
            <w:pPr>
              <w:suppressAutoHyphens w:val="0"/>
            </w:pP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309E2A" w14:textId="77777777" w:rsidR="00775FF9" w:rsidRDefault="00082FCA">
            <w:pPr>
              <w:pStyle w:val="TableContents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</w:t>
            </w:r>
          </w:p>
        </w:tc>
        <w:tc>
          <w:tcPr>
            <w:tcW w:w="4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305765" w14:textId="77777777" w:rsidR="00775FF9" w:rsidRDefault="00082FCA">
            <w:pPr>
              <w:pStyle w:val="Standard"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DEE6EF"/>
                <w:lang w:eastAsia="ar-SA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DEE6EF"/>
                <w:lang w:eastAsia="ar-SA" w:bidi="ar-SA"/>
              </w:rPr>
              <w:t>.................................</w:t>
            </w:r>
          </w:p>
        </w:tc>
      </w:tr>
      <w:tr w:rsidR="00775FF9" w14:paraId="7E0CE8A2" w14:textId="77777777">
        <w:trPr>
          <w:trHeight w:val="396"/>
        </w:trPr>
        <w:tc>
          <w:tcPr>
            <w:tcW w:w="24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80DE54" w14:textId="77777777" w:rsidR="00082FCA" w:rsidRDefault="00082FCA">
            <w:pPr>
              <w:suppressAutoHyphens w:val="0"/>
            </w:pP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DE365A" w14:textId="77777777" w:rsidR="00775FF9" w:rsidRDefault="00082FCA">
            <w:pPr>
              <w:pStyle w:val="TableContents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Tel., fax, e-mail</w:t>
            </w:r>
          </w:p>
        </w:tc>
        <w:tc>
          <w:tcPr>
            <w:tcW w:w="4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D7DB83" w14:textId="77777777" w:rsidR="00775FF9" w:rsidRDefault="00082FCA">
            <w:pPr>
              <w:pStyle w:val="Standard"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DEE6EF"/>
                <w:lang w:eastAsia="ar-SA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DEE6EF"/>
                <w:lang w:eastAsia="ar-SA" w:bidi="ar-SA"/>
              </w:rPr>
              <w:t>.................................</w:t>
            </w:r>
          </w:p>
        </w:tc>
      </w:tr>
      <w:tr w:rsidR="00775FF9" w14:paraId="5DD712FA" w14:textId="77777777">
        <w:trPr>
          <w:trHeight w:val="396"/>
        </w:trPr>
        <w:tc>
          <w:tcPr>
            <w:tcW w:w="24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4589F5" w14:textId="77777777" w:rsidR="00082FCA" w:rsidRDefault="00082FCA">
            <w:pPr>
              <w:suppressAutoHyphens w:val="0"/>
            </w:pP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CA66A1" w14:textId="77777777" w:rsidR="00775FF9" w:rsidRDefault="00082FCA">
            <w:pPr>
              <w:pStyle w:val="TableContents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datové schránky</w:t>
            </w:r>
          </w:p>
        </w:tc>
        <w:tc>
          <w:tcPr>
            <w:tcW w:w="4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CFF42B" w14:textId="77777777" w:rsidR="00775FF9" w:rsidRDefault="00082FCA">
            <w:pPr>
              <w:pStyle w:val="Standard"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DEE6EF"/>
                <w:lang w:eastAsia="ar-SA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DEE6EF"/>
                <w:lang w:eastAsia="ar-SA" w:bidi="ar-SA"/>
              </w:rPr>
              <w:t>..............</w:t>
            </w:r>
          </w:p>
        </w:tc>
      </w:tr>
    </w:tbl>
    <w:p w14:paraId="1EFFD651" w14:textId="77777777" w:rsidR="00775FF9" w:rsidRDefault="00775FF9">
      <w:pPr>
        <w:pStyle w:val="Standard"/>
        <w:autoSpaceDE w:val="0"/>
      </w:pPr>
    </w:p>
    <w:p w14:paraId="57CD9E91" w14:textId="77777777" w:rsidR="00775FF9" w:rsidRDefault="00082FCA">
      <w:pPr>
        <w:pStyle w:val="Standard"/>
        <w:autoSpaceDE w:val="0"/>
        <w:spacing w:after="57"/>
        <w:jc w:val="both"/>
      </w:pPr>
      <w:r>
        <w:rPr>
          <w:rFonts w:ascii="Arial" w:hAnsi="Arial" w:cs="Arial"/>
          <w:b/>
          <w:bCs/>
          <w:sz w:val="20"/>
          <w:szCs w:val="20"/>
        </w:rPr>
        <w:t>2. Hodnotící kritérium</w:t>
      </w:r>
      <w:r>
        <w:rPr>
          <w:rStyle w:val="Footnoteanchor"/>
          <w:rFonts w:ascii="Arial" w:hAnsi="Arial" w:cs="Arial"/>
          <w:b/>
          <w:bCs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1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2213"/>
        <w:gridCol w:w="2213"/>
        <w:gridCol w:w="2225"/>
      </w:tblGrid>
      <w:tr w:rsidR="00775FF9" w14:paraId="779229CA" w14:textId="77777777">
        <w:trPr>
          <w:trHeight w:val="403"/>
        </w:trPr>
        <w:tc>
          <w:tcPr>
            <w:tcW w:w="24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4902E9" w14:textId="77777777" w:rsidR="00775FF9" w:rsidRDefault="00082FCA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Nabídková cena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015D24" w14:textId="77777777" w:rsidR="00775FF9" w:rsidRDefault="00082FCA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bez DPH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5F0644" w14:textId="77777777" w:rsidR="00775FF9" w:rsidRDefault="00082FCA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DPH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8056E4" w14:textId="77777777" w:rsidR="00775FF9" w:rsidRDefault="00082FCA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včetně DPH</w:t>
            </w:r>
          </w:p>
        </w:tc>
      </w:tr>
      <w:tr w:rsidR="00775FF9" w14:paraId="55ED1CC8" w14:textId="77777777">
        <w:trPr>
          <w:trHeight w:hRule="exact" w:val="674"/>
        </w:trPr>
        <w:tc>
          <w:tcPr>
            <w:tcW w:w="2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5A16BB" w14:textId="77777777" w:rsidR="00082FCA" w:rsidRDefault="00082FCA">
            <w:pPr>
              <w:suppressAutoHyphens w:val="0"/>
            </w:pP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6D096" w14:textId="77777777" w:rsidR="00775FF9" w:rsidRDefault="00082FCA">
            <w:pPr>
              <w:pStyle w:val="Standard"/>
              <w:autoSpaceDE w:val="0"/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DEE6EF"/>
                <w:lang w:eastAsia="ar-SA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DEE6EF"/>
                <w:lang w:eastAsia="ar-SA" w:bidi="ar-SA"/>
              </w:rPr>
              <w:t>.......................</w:t>
            </w:r>
          </w:p>
        </w:tc>
        <w:tc>
          <w:tcPr>
            <w:tcW w:w="2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1CDD5D" w14:textId="77777777" w:rsidR="00775FF9" w:rsidRDefault="00082FCA">
            <w:pPr>
              <w:pStyle w:val="Standard"/>
              <w:autoSpaceDE w:val="0"/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DEE6EF"/>
                <w:lang w:eastAsia="ar-SA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DEE6EF"/>
                <w:lang w:eastAsia="ar-SA" w:bidi="ar-SA"/>
              </w:rPr>
              <w:t>.......................</w:t>
            </w:r>
          </w:p>
        </w:tc>
        <w:tc>
          <w:tcPr>
            <w:tcW w:w="2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650E95" w14:textId="77777777" w:rsidR="00775FF9" w:rsidRDefault="00082FCA">
            <w:pPr>
              <w:pStyle w:val="Standard"/>
              <w:autoSpaceDE w:val="0"/>
              <w:snapToGri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DEE6EF"/>
                <w:lang w:eastAsia="ar-SA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DEE6EF"/>
                <w:lang w:eastAsia="ar-SA" w:bidi="ar-SA"/>
              </w:rPr>
              <w:t>.......................</w:t>
            </w:r>
          </w:p>
        </w:tc>
      </w:tr>
    </w:tbl>
    <w:p w14:paraId="0475F668" w14:textId="77777777" w:rsidR="00775FF9" w:rsidRDefault="00775FF9">
      <w:pPr>
        <w:pStyle w:val="Standard"/>
        <w:autoSpaceDE w:val="0"/>
        <w:spacing w:line="200" w:lineRule="atLeast"/>
        <w:jc w:val="both"/>
      </w:pPr>
    </w:p>
    <w:p w14:paraId="3C7AADC7" w14:textId="77777777" w:rsidR="00775FF9" w:rsidRDefault="00082FCA">
      <w:pPr>
        <w:pStyle w:val="Standard"/>
        <w:autoSpaceDE w:val="0"/>
        <w:spacing w:line="2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 w:bidi="ar-SA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 w:bidi="ar-SA"/>
        </w:rPr>
        <w:t>3. Prohlášení</w:t>
      </w:r>
    </w:p>
    <w:p w14:paraId="49697566" w14:textId="77777777" w:rsidR="00775FF9" w:rsidRDefault="00082FCA">
      <w:pPr>
        <w:pStyle w:val="Standard"/>
        <w:autoSpaceDE w:val="0"/>
        <w:spacing w:before="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Já, níže podepsaný, jako pověřený zástupce výše uvedeného dodavatele (včetně všech členů sdružení, pokud nabídku předkládá sdružení), tímto prohlašuji, že jsem se podrobně seznámil se zadávacími podmínkami výše uvedené zakázky a že je bezvýhradně a bez omezení přijímám.</w:t>
      </w:r>
    </w:p>
    <w:p w14:paraId="6DC9962E" w14:textId="77777777" w:rsidR="00775FF9" w:rsidRDefault="00082FCA">
      <w:pPr>
        <w:pStyle w:val="Standard"/>
        <w:autoSpaceDE w:val="0"/>
        <w:spacing w:before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Dále čestně prohlašuji, že v souvislosti se zadávanou veřejnou zakázkou výše uvedený dodavatel neuzavřel a neuzavře s jinými osobami </w:t>
      </w:r>
      <w:r>
        <w:rPr>
          <w:rFonts w:ascii="Arial" w:hAnsi="Arial"/>
          <w:b/>
          <w:bCs/>
          <w:sz w:val="20"/>
          <w:szCs w:val="20"/>
        </w:rPr>
        <w:t>zakázanou dohodu</w:t>
      </w:r>
      <w:r>
        <w:rPr>
          <w:rFonts w:ascii="Arial" w:hAnsi="Arial"/>
          <w:sz w:val="20"/>
          <w:szCs w:val="20"/>
        </w:rPr>
        <w:t xml:space="preserve"> ve smyslu zákona č. 143/2001 Sb., o ochraně hospodářské soutěže a o změně některých zákonů (zákon o ochraně hospodářské soutěže), ve znění pozdějších předpisů.</w:t>
      </w:r>
    </w:p>
    <w:p w14:paraId="69935187" w14:textId="77777777" w:rsidR="00775FF9" w:rsidRDefault="00082FCA">
      <w:pPr>
        <w:pStyle w:val="Standard"/>
        <w:autoSpaceDE w:val="0"/>
        <w:spacing w:before="57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Jsem si vědom všech </w:t>
      </w:r>
      <w:r>
        <w:rPr>
          <w:rFonts w:ascii="Arial" w:hAnsi="Arial" w:cs="Arial"/>
          <w:b/>
          <w:bCs/>
          <w:sz w:val="20"/>
          <w:szCs w:val="20"/>
        </w:rPr>
        <w:t>právních důsledků</w:t>
      </w:r>
      <w:r>
        <w:rPr>
          <w:rFonts w:ascii="Arial" w:hAnsi="Arial" w:cs="Arial"/>
          <w:sz w:val="20"/>
          <w:szCs w:val="20"/>
        </w:rPr>
        <w:t>, které pro nás mohou vyplývat z nepravdivosti zde uvedených údajů a skutečností.</w:t>
      </w:r>
    </w:p>
    <w:p w14:paraId="53AB9AC2" w14:textId="77777777" w:rsidR="00775FF9" w:rsidRDefault="00775FF9">
      <w:pPr>
        <w:pStyle w:val="Standard"/>
        <w:autoSpaceDE w:val="0"/>
        <w:jc w:val="both"/>
        <w:rPr>
          <w:rFonts w:ascii="Arial" w:hAnsi="Arial" w:cs="Arial"/>
        </w:rPr>
      </w:pPr>
    </w:p>
    <w:p w14:paraId="795CE1D6" w14:textId="77777777" w:rsidR="00775FF9" w:rsidRDefault="00082FCA">
      <w:pPr>
        <w:pStyle w:val="Standard"/>
        <w:autoSpaceDE w:val="0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 xml:space="preserve">V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DEE6EF"/>
          <w:lang w:eastAsia="ar-SA" w:bidi="ar-SA"/>
        </w:rPr>
        <w:t>...........………...........</w:t>
      </w:r>
      <w: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 xml:space="preserve"> dne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DEE6EF"/>
          <w:lang w:eastAsia="ar-SA" w:bidi="ar-SA"/>
        </w:rPr>
        <w:t>.......................</w:t>
      </w:r>
    </w:p>
    <w:p w14:paraId="7B50B504" w14:textId="77777777" w:rsidR="00775FF9" w:rsidRDefault="00775FF9">
      <w:pPr>
        <w:pStyle w:val="Standard"/>
        <w:autoSpaceDE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</w:pPr>
    </w:p>
    <w:p w14:paraId="623D5868" w14:textId="77777777" w:rsidR="00775FF9" w:rsidRDefault="00775FF9">
      <w:pPr>
        <w:pStyle w:val="Standard"/>
        <w:autoSpaceDE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</w:pPr>
    </w:p>
    <w:p w14:paraId="667574A8" w14:textId="77777777" w:rsidR="00775FF9" w:rsidRDefault="00775FF9">
      <w:pPr>
        <w:pStyle w:val="Standard"/>
        <w:autoSpaceDE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</w:pPr>
    </w:p>
    <w:p w14:paraId="430939EE" w14:textId="77777777" w:rsidR="00775FF9" w:rsidRDefault="00775FF9">
      <w:pPr>
        <w:pStyle w:val="Standard"/>
        <w:autoSpaceDE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</w:pPr>
    </w:p>
    <w:p w14:paraId="540044B0" w14:textId="77777777" w:rsidR="00775FF9" w:rsidRDefault="00082FCA">
      <w:pPr>
        <w:pStyle w:val="Standard"/>
        <w:autoSpaceDE w:val="0"/>
        <w:spacing w:line="2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>.............................</w:t>
      </w:r>
    </w:p>
    <w:p w14:paraId="2957FCFD" w14:textId="77777777" w:rsidR="00775FF9" w:rsidRDefault="00082FCA">
      <w:pPr>
        <w:pStyle w:val="Standard"/>
        <w:spacing w:line="200" w:lineRule="atLeast"/>
        <w:jc w:val="both"/>
      </w:pPr>
      <w:r>
        <w:rPr>
          <w:rFonts w:ascii="Arial" w:hAnsi="Arial" w:cs="Arial"/>
          <w:b/>
          <w:bCs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 xml:space="preserve"> osoby oprávněné jednat jménem či za uchazeče</w:t>
      </w:r>
    </w:p>
    <w:p w14:paraId="2F9142B7" w14:textId="77777777" w:rsidR="00775FF9" w:rsidRDefault="00775FF9">
      <w:pPr>
        <w:pStyle w:val="Standard"/>
        <w:spacing w:line="200" w:lineRule="atLeast"/>
        <w:jc w:val="both"/>
        <w:rPr>
          <w:rFonts w:ascii="Arial" w:hAnsi="Arial" w:cs="Arial"/>
          <w:sz w:val="12"/>
          <w:szCs w:val="12"/>
        </w:rPr>
      </w:pPr>
    </w:p>
    <w:p w14:paraId="72B920EC" w14:textId="77777777" w:rsidR="00775FF9" w:rsidRDefault="00082FCA">
      <w:pPr>
        <w:pStyle w:val="Standard"/>
        <w:spacing w:line="200" w:lineRule="atLeast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DEE6EF"/>
          <w:lang w:eastAsia="ar-SA" w:bidi="ar-SA"/>
        </w:rPr>
        <w:t>............……………………….........</w:t>
      </w:r>
      <w:r>
        <w:rPr>
          <w:rFonts w:ascii="Arial" w:hAnsi="Arial" w:cs="Arial"/>
          <w:sz w:val="20"/>
          <w:szCs w:val="20"/>
        </w:rPr>
        <w:t xml:space="preserve">                                            </w:t>
      </w:r>
    </w:p>
    <w:p w14:paraId="4330F1A6" w14:textId="77777777" w:rsidR="00775FF9" w:rsidRDefault="00082FCA">
      <w:pPr>
        <w:pStyle w:val="Standard"/>
        <w:autoSpaceDE w:val="0"/>
        <w:spacing w:line="200" w:lineRule="atLeast"/>
        <w:jc w:val="both"/>
      </w:pPr>
      <w:r>
        <w:rPr>
          <w:rFonts w:ascii="Arial" w:hAnsi="Arial" w:cs="Arial"/>
          <w:b/>
          <w:bCs/>
          <w:i/>
          <w:iCs/>
          <w:sz w:val="20"/>
          <w:szCs w:val="20"/>
        </w:rPr>
        <w:t>Jméno</w:t>
      </w:r>
      <w:r>
        <w:rPr>
          <w:rFonts w:ascii="Arial" w:hAnsi="Arial" w:cs="Arial"/>
          <w:i/>
          <w:iCs/>
          <w:sz w:val="20"/>
          <w:szCs w:val="20"/>
        </w:rPr>
        <w:t xml:space="preserve"> a </w:t>
      </w:r>
      <w:r>
        <w:rPr>
          <w:rFonts w:ascii="Arial" w:hAnsi="Arial" w:cs="Arial"/>
          <w:b/>
          <w:bCs/>
          <w:i/>
          <w:iCs/>
          <w:sz w:val="20"/>
          <w:szCs w:val="20"/>
        </w:rPr>
        <w:t>funkce</w:t>
      </w:r>
      <w:r>
        <w:rPr>
          <w:rFonts w:ascii="Arial" w:hAnsi="Arial" w:cs="Arial"/>
          <w:i/>
          <w:iCs/>
          <w:sz w:val="20"/>
          <w:szCs w:val="20"/>
        </w:rPr>
        <w:t xml:space="preserve"> oprávněné osoby (hůlkovým písmem)</w:t>
      </w:r>
    </w:p>
    <w:sectPr w:rsidR="00775FF9">
      <w:pgSz w:w="11906" w:h="16838"/>
      <w:pgMar w:top="1361" w:right="1361" w:bottom="454" w:left="136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73225" w14:textId="77777777" w:rsidR="00770805" w:rsidRDefault="00770805">
      <w:r>
        <w:separator/>
      </w:r>
    </w:p>
  </w:endnote>
  <w:endnote w:type="continuationSeparator" w:id="0">
    <w:p w14:paraId="5247F13A" w14:textId="77777777" w:rsidR="00770805" w:rsidRDefault="0077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??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19479" w14:textId="77777777" w:rsidR="00770805" w:rsidRDefault="00770805">
      <w:r>
        <w:rPr>
          <w:color w:val="000000"/>
        </w:rPr>
        <w:separator/>
      </w:r>
    </w:p>
  </w:footnote>
  <w:footnote w:type="continuationSeparator" w:id="0">
    <w:p w14:paraId="0E136359" w14:textId="77777777" w:rsidR="00770805" w:rsidRDefault="00770805">
      <w:r>
        <w:continuationSeparator/>
      </w:r>
    </w:p>
  </w:footnote>
  <w:footnote w:id="1">
    <w:p w14:paraId="22AB9804" w14:textId="77777777" w:rsidR="00775FF9" w:rsidRDefault="00082FCA">
      <w:pPr>
        <w:pStyle w:val="Footnote"/>
      </w:pPr>
      <w:r>
        <w:rPr>
          <w:rStyle w:val="Znakapoznpodarou"/>
        </w:rPr>
        <w:footnoteRef/>
      </w:r>
      <w:r>
        <w:rPr>
          <w:rFonts w:ascii="Arial" w:hAnsi="Arial" w:cs="Arial"/>
          <w:i/>
          <w:iCs/>
          <w:sz w:val="18"/>
          <w:szCs w:val="18"/>
        </w:rPr>
        <w:t>Údaje o nabídkové ceně uvedené na tomto krycím listu mají z hlediska otevírání, posouzení a hodnocení nabídek pouze informativní, nezávazný charakter. Rozhodující pro otevírání, posouzení a hodnocení nabídky budou údaje, uvedené v textu návrhu smlouvy.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FF9"/>
    <w:rsid w:val="00082FCA"/>
    <w:rsid w:val="00710B33"/>
    <w:rsid w:val="00770805"/>
    <w:rsid w:val="00775FF9"/>
    <w:rsid w:val="00C35C9F"/>
    <w:rsid w:val="00D4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C499"/>
  <w15:docId w15:val="{935B5121-ECAD-4658-AB5B-F6F88AC2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Lucida Sans Unicode"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basedOn w:val="Standard"/>
    <w:pPr>
      <w:autoSpaceDE w:val="0"/>
    </w:pPr>
    <w:rPr>
      <w:rFonts w:ascii="Arial" w:eastAsia="Arial" w:hAnsi="Arial" w:cs="Arial"/>
      <w:color w:val="000000"/>
    </w:rPr>
  </w:style>
  <w:style w:type="paragraph" w:customStyle="1" w:styleId="CM1">
    <w:name w:val="CM1"/>
    <w:basedOn w:val="Default"/>
    <w:next w:val="Default"/>
    <w:pPr>
      <w:spacing w:line="326" w:lineRule="atLeast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StandardWW">
    <w:name w:val="Standard (WW)"/>
    <w:pPr>
      <w:suppressAutoHyphens/>
    </w:pPr>
    <w:rPr>
      <w:rFonts w:eastAsia="SimSun, ??"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FootnoteSymbol">
    <w:name w:val="Footnote Symbol"/>
  </w:style>
  <w:style w:type="character" w:styleId="Znakapoznpodarou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styleId="slostrnky">
    <w:name w:val="page number"/>
    <w:basedOn w:val="Standardnpsmoodstavce"/>
  </w:style>
  <w:style w:type="character" w:customStyle="1" w:styleId="FontStyle41">
    <w:name w:val="Font Style41"/>
    <w:rPr>
      <w:rFonts w:ascii="Arial" w:eastAsia="Arial" w:hAnsi="Arial" w:cs="Arial"/>
      <w:b/>
      <w:bCs/>
      <w:color w:val="auto"/>
      <w:sz w:val="24"/>
      <w:szCs w:val="24"/>
      <w:lang w:val="cs-CZ"/>
    </w:rPr>
  </w:style>
  <w:style w:type="character" w:customStyle="1" w:styleId="FontStyle42">
    <w:name w:val="Font Style42"/>
    <w:basedOn w:val="Standardnpsmoodstavc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Tereza Podhorová</cp:lastModifiedBy>
  <cp:revision>3</cp:revision>
  <cp:lastPrinted>2026-01-19T11:05:00Z</cp:lastPrinted>
  <dcterms:created xsi:type="dcterms:W3CDTF">2025-05-28T09:40:00Z</dcterms:created>
  <dcterms:modified xsi:type="dcterms:W3CDTF">2026-01-19T11:05:00Z</dcterms:modified>
</cp:coreProperties>
</file>