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65A" w:rsidRPr="005E002D" w:rsidRDefault="00E4665A" w:rsidP="00E4665A">
      <w:pPr>
        <w:ind w:left="4956" w:firstLine="708"/>
        <w:jc w:val="both"/>
        <w:rPr>
          <w:rFonts w:ascii="Arial" w:eastAsia="Arial" w:hAnsi="Arial" w:cs="Arial"/>
          <w:sz w:val="22"/>
          <w:szCs w:val="22"/>
        </w:rPr>
      </w:pPr>
      <w:r w:rsidRPr="005E002D">
        <w:rPr>
          <w:rFonts w:ascii="Arial" w:eastAsia="Arial" w:hAnsi="Arial" w:cs="Arial"/>
          <w:sz w:val="22"/>
          <w:szCs w:val="22"/>
        </w:rPr>
        <w:t>Příloha č. 5 – Modelová varianta</w:t>
      </w:r>
    </w:p>
    <w:p w:rsidR="00E4665A" w:rsidRDefault="00E4665A" w:rsidP="00E4665A">
      <w:pPr>
        <w:jc w:val="both"/>
        <w:rPr>
          <w:rFonts w:ascii="Arial" w:eastAsia="Arial" w:hAnsi="Arial" w:cs="Arial"/>
          <w:b/>
          <w:sz w:val="22"/>
          <w:szCs w:val="22"/>
        </w:rPr>
      </w:pPr>
    </w:p>
    <w:p w:rsidR="00E4665A" w:rsidRDefault="00E4665A" w:rsidP="00E4665A">
      <w:pPr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V tabulce uveďte příslušné hodinové sazby za poskytované služby uvedené pod písmeny a) až h), průměrnou cenu hodinové sazby za poskytované služby a celkovou cenu = m</w:t>
      </w:r>
      <w:r>
        <w:rPr>
          <w:rFonts w:ascii="Arial" w:eastAsia="Arial" w:hAnsi="Arial" w:cs="Arial"/>
          <w:bCs/>
          <w:sz w:val="22"/>
          <w:szCs w:val="22"/>
        </w:rPr>
        <w:t>ěsíční paušál za služby spojené s komplexním zajištěním spolupráce</w:t>
      </w:r>
      <w:r>
        <w:rPr>
          <w:rFonts w:ascii="Arial" w:eastAsia="Arial" w:hAnsi="Arial" w:cs="Arial"/>
          <w:sz w:val="22"/>
          <w:szCs w:val="22"/>
        </w:rPr>
        <w:t xml:space="preserve">, tj. doručení celkem 48 000 návštěv na webové stránky </w:t>
      </w:r>
      <w:hyperlink r:id="rId6">
        <w:r>
          <w:rPr>
            <w:rStyle w:val="Internetovodkaz"/>
            <w:rFonts w:ascii="Arial" w:eastAsia="Arial" w:hAnsi="Arial" w:cs="Arial"/>
            <w:sz w:val="22"/>
            <w:szCs w:val="22"/>
          </w:rPr>
          <w:t>www.zpmvcr.cz</w:t>
        </w:r>
      </w:hyperlink>
      <w:r>
        <w:rPr>
          <w:rFonts w:ascii="Arial" w:eastAsia="Arial" w:hAnsi="Arial" w:cs="Arial"/>
          <w:sz w:val="22"/>
          <w:szCs w:val="22"/>
        </w:rPr>
        <w:t xml:space="preserve"> a </w:t>
      </w:r>
      <w:hyperlink r:id="rId7">
        <w:r>
          <w:rPr>
            <w:rStyle w:val="Internetovodkaz"/>
            <w:rFonts w:ascii="Arial" w:eastAsia="Arial" w:hAnsi="Arial" w:cs="Arial"/>
            <w:sz w:val="22"/>
            <w:szCs w:val="22"/>
          </w:rPr>
          <w:t>www.zdravijakovasen.cz</w:t>
        </w:r>
      </w:hyperlink>
      <w:r>
        <w:rPr>
          <w:rFonts w:ascii="Arial" w:eastAsia="Arial" w:hAnsi="Arial" w:cs="Arial"/>
          <w:sz w:val="22"/>
          <w:szCs w:val="22"/>
        </w:rPr>
        <w:t xml:space="preserve"> v rozdělení 40 000 návštěv na </w:t>
      </w:r>
      <w:hyperlink r:id="rId8">
        <w:r>
          <w:rPr>
            <w:rStyle w:val="Internetovodkaz"/>
            <w:rFonts w:ascii="Arial" w:eastAsia="Arial" w:hAnsi="Arial" w:cs="Arial"/>
            <w:sz w:val="22"/>
            <w:szCs w:val="22"/>
          </w:rPr>
          <w:t>www.zpmvcr.cz</w:t>
        </w:r>
      </w:hyperlink>
      <w:r>
        <w:rPr>
          <w:rFonts w:ascii="Arial" w:eastAsia="Arial" w:hAnsi="Arial" w:cs="Arial"/>
          <w:sz w:val="22"/>
          <w:szCs w:val="22"/>
        </w:rPr>
        <w:t xml:space="preserve"> a 8 000 návštěv na www.zdravijakovasen.cz.</w:t>
      </w:r>
    </w:p>
    <w:tbl>
      <w:tblPr>
        <w:tblW w:w="0" w:type="auto"/>
        <w:tblInd w:w="53" w:type="dxa"/>
        <w:tblBorders>
          <w:top w:val="single" w:sz="6" w:space="0" w:color="000001"/>
          <w:left w:val="single" w:sz="6" w:space="0" w:color="000001"/>
          <w:bottom w:val="single" w:sz="6" w:space="0" w:color="000001"/>
          <w:right w:val="single" w:sz="6" w:space="0" w:color="000001"/>
          <w:insideH w:val="single" w:sz="6" w:space="0" w:color="000001"/>
          <w:insideV w:val="single" w:sz="6" w:space="0" w:color="000001"/>
        </w:tblBorders>
        <w:tblCellMar>
          <w:top w:w="150" w:type="dxa"/>
          <w:left w:w="110" w:type="dxa"/>
          <w:bottom w:w="150" w:type="dxa"/>
          <w:right w:w="150" w:type="dxa"/>
        </w:tblCellMar>
        <w:tblLook w:val="04A0" w:firstRow="1" w:lastRow="0" w:firstColumn="1" w:lastColumn="0" w:noHBand="0" w:noVBand="1"/>
      </w:tblPr>
      <w:tblGrid>
        <w:gridCol w:w="4761"/>
        <w:gridCol w:w="2230"/>
      </w:tblGrid>
      <w:tr w:rsidR="00E4665A" w:rsidTr="005960EC">
        <w:trPr>
          <w:trHeight w:val="600"/>
        </w:trPr>
        <w:tc>
          <w:tcPr>
            <w:tcW w:w="47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5960EC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   Poskytované služby </w:t>
            </w:r>
          </w:p>
        </w:tc>
        <w:tc>
          <w:tcPr>
            <w:tcW w:w="2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Cena v Kč</w:t>
            </w:r>
          </w:p>
          <w:p w:rsidR="00E4665A" w:rsidRDefault="00E4665A" w:rsidP="005960EC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bez DPH</w:t>
            </w:r>
          </w:p>
        </w:tc>
      </w:tr>
      <w:tr w:rsidR="00E4665A" w:rsidTr="005960EC">
        <w:trPr>
          <w:trHeight w:val="600"/>
        </w:trPr>
        <w:tc>
          <w:tcPr>
            <w:tcW w:w="47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E4665A">
            <w:pPr>
              <w:pStyle w:val="Odstavecseseznamem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Hodinová sazba, která bude účtována za poskytování služby - Správa Google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Ads</w:t>
            </w:r>
            <w:proofErr w:type="spellEnd"/>
          </w:p>
        </w:tc>
        <w:tc>
          <w:tcPr>
            <w:tcW w:w="2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5960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4665A" w:rsidTr="005960EC">
        <w:trPr>
          <w:trHeight w:val="600"/>
        </w:trPr>
        <w:tc>
          <w:tcPr>
            <w:tcW w:w="47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E4665A">
            <w:pPr>
              <w:pStyle w:val="Odstavecseseznamem"/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Hodinová sazba, která bude účtována za poskytování služby - Správa Seznam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Sklik</w:t>
            </w:r>
            <w:proofErr w:type="spellEnd"/>
          </w:p>
        </w:tc>
        <w:tc>
          <w:tcPr>
            <w:tcW w:w="2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5960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4665A" w:rsidTr="005960EC">
        <w:trPr>
          <w:trHeight w:val="600"/>
        </w:trPr>
        <w:tc>
          <w:tcPr>
            <w:tcW w:w="47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E4665A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Hodinová sazba, která bude účtována za poskytování služby -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Adserving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v ZP MV ČR přímo zakoupených médiích</w:t>
            </w:r>
          </w:p>
        </w:tc>
        <w:tc>
          <w:tcPr>
            <w:tcW w:w="2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5960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4665A" w:rsidTr="005960EC">
        <w:trPr>
          <w:trHeight w:val="600"/>
        </w:trPr>
        <w:tc>
          <w:tcPr>
            <w:tcW w:w="47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E4665A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Hodinová sazba, která bude účtována za poskytování služby- Správa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Facebook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content</w:t>
            </w:r>
            <w:proofErr w:type="spellEnd"/>
          </w:p>
        </w:tc>
        <w:tc>
          <w:tcPr>
            <w:tcW w:w="2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5960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4665A" w:rsidTr="005960EC">
        <w:trPr>
          <w:trHeight w:val="600"/>
        </w:trPr>
        <w:tc>
          <w:tcPr>
            <w:tcW w:w="47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E4665A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Hodinová sazba, která bude účtována za poskytování služby - Správa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Facebook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Ads</w:t>
            </w:r>
            <w:proofErr w:type="spellEnd"/>
          </w:p>
        </w:tc>
        <w:tc>
          <w:tcPr>
            <w:tcW w:w="2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5960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4665A" w:rsidTr="005960EC">
        <w:trPr>
          <w:trHeight w:val="600"/>
        </w:trPr>
        <w:tc>
          <w:tcPr>
            <w:tcW w:w="47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E4665A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Hodinová sazba, která bude účtována za poskytování služby – Správa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Instagram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content</w:t>
            </w:r>
            <w:proofErr w:type="spellEnd"/>
          </w:p>
        </w:tc>
        <w:tc>
          <w:tcPr>
            <w:tcW w:w="2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5960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  <w:bookmarkStart w:id="0" w:name="_GoBack"/>
            <w:bookmarkEnd w:id="0"/>
          </w:p>
        </w:tc>
      </w:tr>
      <w:tr w:rsidR="00E4665A" w:rsidTr="005960EC">
        <w:trPr>
          <w:trHeight w:val="600"/>
        </w:trPr>
        <w:tc>
          <w:tcPr>
            <w:tcW w:w="47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E4665A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Hodinová sazba, která bude účtována za poskytování služby - Grafické práce</w:t>
            </w:r>
          </w:p>
        </w:tc>
        <w:tc>
          <w:tcPr>
            <w:tcW w:w="2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5960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4665A" w:rsidTr="005960EC">
        <w:trPr>
          <w:trHeight w:val="600"/>
        </w:trPr>
        <w:tc>
          <w:tcPr>
            <w:tcW w:w="47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E4665A">
            <w:pPr>
              <w:numPr>
                <w:ilvl w:val="0"/>
                <w:numId w:val="1"/>
              </w:num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Hodinová sazba, která bude účtována za poskytování služby - Reporting,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accouting</w:t>
            </w:r>
            <w:proofErr w:type="spellEnd"/>
          </w:p>
        </w:tc>
        <w:tc>
          <w:tcPr>
            <w:tcW w:w="2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5960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4665A" w:rsidTr="005960EC">
        <w:trPr>
          <w:trHeight w:val="600"/>
        </w:trPr>
        <w:tc>
          <w:tcPr>
            <w:tcW w:w="47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5960EC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</w:t>
            </w:r>
          </w:p>
          <w:p w:rsidR="00E4665A" w:rsidRDefault="00E4665A" w:rsidP="005960EC">
            <w:pPr>
              <w:pBdr>
                <w:top w:val="nil"/>
                <w:left w:val="nil"/>
                <w:bottom w:val="nil"/>
                <w:right w:val="nil"/>
              </w:pBdr>
              <w:jc w:val="both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   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Průměrná cena hodinové sazby   </w:t>
            </w:r>
          </w:p>
          <w:p w:rsidR="00E4665A" w:rsidRDefault="00E4665A" w:rsidP="005960EC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5960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4665A" w:rsidTr="005960EC">
        <w:trPr>
          <w:trHeight w:val="1086"/>
        </w:trPr>
        <w:tc>
          <w:tcPr>
            <w:tcW w:w="476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5960EC">
            <w:pPr>
              <w:pBdr>
                <w:top w:val="nil"/>
                <w:left w:val="nil"/>
                <w:bottom w:val="nil"/>
                <w:right w:val="nil"/>
              </w:pBd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   </w:t>
            </w: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Měsíční paušál za služby spojené </w:t>
            </w:r>
          </w:p>
          <w:p w:rsidR="00E4665A" w:rsidRDefault="00E4665A" w:rsidP="005960EC">
            <w:pPr>
              <w:pBdr>
                <w:top w:val="nil"/>
                <w:left w:val="nil"/>
                <w:bottom w:val="nil"/>
                <w:right w:val="nil"/>
              </w:pBd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    s komplexním zajištěním spolupráce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</w:t>
            </w:r>
          </w:p>
          <w:p w:rsidR="00E4665A" w:rsidRDefault="00E4665A" w:rsidP="005960EC">
            <w:pPr>
              <w:ind w:left="720"/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2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left w:w="110" w:type="dxa"/>
            </w:tcMar>
          </w:tcPr>
          <w:p w:rsidR="00E4665A" w:rsidRDefault="00E4665A" w:rsidP="005960EC">
            <w:pPr>
              <w:jc w:val="center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:rsidR="008F7237" w:rsidRDefault="008F7237"/>
    <w:sectPr w:rsidR="008F7237" w:rsidSect="00E4665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22874"/>
    <w:multiLevelType w:val="multilevel"/>
    <w:tmpl w:val="3DFC578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665A"/>
    <w:rsid w:val="008F7237"/>
    <w:rsid w:val="00E4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E466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nhideWhenUsed/>
    <w:rsid w:val="00E4665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4665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rsid w:val="00E4665A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A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Internetovodkaz">
    <w:name w:val="Internetový odkaz"/>
    <w:basedOn w:val="Standardnpsmoodstavce"/>
    <w:unhideWhenUsed/>
    <w:rsid w:val="00E4665A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E46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pmvcr.cz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zdravijakovasen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zpmvcr.cz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Dagmar Tesinska</dc:creator>
  <cp:lastModifiedBy>Dagmar Tesinska</cp:lastModifiedBy>
  <cp:revision>1</cp:revision>
  <dcterms:created xsi:type="dcterms:W3CDTF">2020-01-22T13:02:00Z</dcterms:created>
  <dcterms:modified xsi:type="dcterms:W3CDTF">2020-01-22T13:04:00Z</dcterms:modified>
</cp:coreProperties>
</file>