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0760A" w:rsidRDefault="00C248E3">
      <w:pPr>
        <w:widowControl w:val="0"/>
        <w:spacing w:line="276" w:lineRule="auto"/>
        <w:ind w:left="0"/>
        <w:jc w:val="center"/>
        <w:rPr>
          <w:b/>
          <w:sz w:val="28"/>
          <w:szCs w:val="28"/>
        </w:rPr>
      </w:pPr>
      <w:r>
        <w:rPr>
          <w:b/>
          <w:sz w:val="28"/>
          <w:szCs w:val="28"/>
        </w:rPr>
        <w:t>SMLOUVA O DÍLO</w:t>
      </w:r>
    </w:p>
    <w:p w14:paraId="372DD639" w14:textId="77777777" w:rsidR="00411EA2" w:rsidRDefault="00C248E3">
      <w:pPr>
        <w:widowControl w:val="0"/>
        <w:spacing w:line="276" w:lineRule="auto"/>
        <w:ind w:left="0"/>
      </w:pPr>
      <w:r>
        <w:t>Číslo Smlouvy Zhotovitele:</w:t>
      </w:r>
    </w:p>
    <w:p w14:paraId="00000002" w14:textId="47CE2DA3" w:rsidR="0060760A" w:rsidRDefault="00411EA2">
      <w:pPr>
        <w:widowControl w:val="0"/>
        <w:spacing w:line="276" w:lineRule="auto"/>
        <w:ind w:left="0"/>
      </w:pPr>
      <w:r>
        <w:t>Číslo smlouvy Objednatele:</w:t>
      </w:r>
      <w:r w:rsidR="00C248E3">
        <w:t xml:space="preserve"> </w:t>
      </w:r>
    </w:p>
    <w:p w14:paraId="00000003" w14:textId="77777777" w:rsidR="0060760A" w:rsidRDefault="00C248E3">
      <w:pPr>
        <w:widowControl w:val="0"/>
        <w:spacing w:line="276" w:lineRule="auto"/>
        <w:ind w:left="0"/>
      </w:pPr>
      <w:r>
        <w:t>Tato smlouva o dílo (dále jen „</w:t>
      </w:r>
      <w:r>
        <w:rPr>
          <w:b/>
        </w:rPr>
        <w:t>Smlouva</w:t>
      </w:r>
      <w:r>
        <w:t>“) byla uzavřena v souladu s ustanovením § 2586 a násl. zákona č. 89/2012 Sb., občanský zákoník (dále jen „</w:t>
      </w:r>
      <w:r>
        <w:rPr>
          <w:b/>
        </w:rPr>
        <w:t>Občanský zákoník</w:t>
      </w:r>
      <w:r>
        <w:t>“), a to níže uvedeného dne, měsíce a roku mezi:</w:t>
      </w:r>
    </w:p>
    <w:p w14:paraId="00000004" w14:textId="0D1D6460" w:rsidR="0060760A" w:rsidRDefault="00C248E3">
      <w:pPr>
        <w:widowControl w:val="0"/>
        <w:numPr>
          <w:ilvl w:val="0"/>
          <w:numId w:val="1"/>
        </w:numPr>
        <w:spacing w:line="276" w:lineRule="auto"/>
        <w:ind w:left="709" w:hanging="709"/>
      </w:pPr>
      <w:r>
        <w:rPr>
          <w:b/>
        </w:rPr>
        <w:t>Městská část Praha-Kolovraty,</w:t>
      </w:r>
    </w:p>
    <w:p w14:paraId="00000006" w14:textId="097447A9" w:rsidR="0060760A" w:rsidRDefault="00C248E3">
      <w:pPr>
        <w:widowControl w:val="0"/>
        <w:spacing w:line="276" w:lineRule="auto"/>
        <w:ind w:left="709"/>
      </w:pPr>
      <w:r>
        <w:t xml:space="preserve">se sídlem: </w:t>
      </w:r>
      <w:r>
        <w:tab/>
        <w:t>Mírová 364, 103 00 Praha-Kolovraty,</w:t>
      </w:r>
    </w:p>
    <w:p w14:paraId="00000007" w14:textId="77777777" w:rsidR="0060760A" w:rsidRDefault="00C248E3">
      <w:pPr>
        <w:widowControl w:val="0"/>
        <w:spacing w:line="276" w:lineRule="auto"/>
        <w:ind w:left="708"/>
      </w:pPr>
      <w:r>
        <w:t xml:space="preserve">IČO: </w:t>
      </w:r>
      <w:r>
        <w:tab/>
      </w:r>
      <w:r>
        <w:tab/>
        <w:t>00240346</w:t>
      </w:r>
    </w:p>
    <w:p w14:paraId="00000008" w14:textId="05E2FC88" w:rsidR="0060760A" w:rsidRDefault="00C248E3">
      <w:pPr>
        <w:widowControl w:val="0"/>
        <w:spacing w:line="276" w:lineRule="auto"/>
        <w:ind w:left="708"/>
      </w:pPr>
      <w:r>
        <w:t xml:space="preserve">Zastoupena: </w:t>
      </w:r>
      <w:r w:rsidR="006360E8">
        <w:tab/>
      </w:r>
      <w:r>
        <w:t>Jonášem Zejfartem, M.A., starostou městské části</w:t>
      </w:r>
    </w:p>
    <w:p w14:paraId="00000009" w14:textId="77777777" w:rsidR="0060760A" w:rsidRDefault="00C248E3">
      <w:pPr>
        <w:widowControl w:val="0"/>
        <w:spacing w:line="276" w:lineRule="auto"/>
        <w:ind w:left="709"/>
      </w:pPr>
      <w:r>
        <w:t xml:space="preserve"> (dále jen „</w:t>
      </w:r>
      <w:r>
        <w:rPr>
          <w:b/>
        </w:rPr>
        <w:t>Objednatel</w:t>
      </w:r>
      <w:r>
        <w:t>“);</w:t>
      </w:r>
    </w:p>
    <w:p w14:paraId="0000000A" w14:textId="77777777" w:rsidR="0060760A" w:rsidRDefault="00C248E3">
      <w:pPr>
        <w:widowControl w:val="0"/>
        <w:spacing w:line="276" w:lineRule="auto"/>
        <w:ind w:left="709"/>
      </w:pPr>
      <w:r>
        <w:t xml:space="preserve"> a</w:t>
      </w:r>
    </w:p>
    <w:p w14:paraId="0000000B" w14:textId="77777777" w:rsidR="0060760A" w:rsidRDefault="00C248E3">
      <w:pPr>
        <w:widowControl w:val="0"/>
        <w:numPr>
          <w:ilvl w:val="0"/>
          <w:numId w:val="1"/>
        </w:numPr>
        <w:spacing w:line="276" w:lineRule="auto"/>
        <w:ind w:left="709" w:hanging="709"/>
      </w:pPr>
      <w:r>
        <w:rPr>
          <w:b/>
          <w:highlight w:val="yellow"/>
        </w:rPr>
        <w:t>__________________________________</w:t>
      </w:r>
      <w:r>
        <w:rPr>
          <w:b/>
        </w:rPr>
        <w:t>,</w:t>
      </w:r>
    </w:p>
    <w:p w14:paraId="0000000C" w14:textId="77777777" w:rsidR="0060760A" w:rsidRDefault="00C248E3">
      <w:pPr>
        <w:widowControl w:val="0"/>
        <w:spacing w:line="276" w:lineRule="auto"/>
        <w:ind w:left="708"/>
      </w:pPr>
      <w:r>
        <w:t xml:space="preserve">se sídlem: </w:t>
      </w:r>
      <w:r>
        <w:tab/>
      </w:r>
      <w:r>
        <w:rPr>
          <w:highlight w:val="yellow"/>
        </w:rPr>
        <w:t>__________________________________</w:t>
      </w:r>
      <w:r>
        <w:t>,</w:t>
      </w:r>
    </w:p>
    <w:p w14:paraId="0000000D" w14:textId="77777777" w:rsidR="0060760A" w:rsidRDefault="00C248E3">
      <w:pPr>
        <w:widowControl w:val="0"/>
        <w:spacing w:line="276" w:lineRule="auto"/>
        <w:ind w:left="709"/>
      </w:pPr>
      <w:r>
        <w:t xml:space="preserve">IČO: </w:t>
      </w:r>
      <w:r>
        <w:tab/>
      </w:r>
      <w:r>
        <w:tab/>
      </w:r>
      <w:r>
        <w:rPr>
          <w:highlight w:val="yellow"/>
        </w:rPr>
        <w:t>__________________________________</w:t>
      </w:r>
      <w:r>
        <w:t>,</w:t>
      </w:r>
    </w:p>
    <w:p w14:paraId="0000000E" w14:textId="5741B4CB" w:rsidR="0060760A" w:rsidRDefault="00C248E3">
      <w:pPr>
        <w:widowControl w:val="0"/>
        <w:spacing w:line="276" w:lineRule="auto"/>
        <w:ind w:left="709"/>
        <w:rPr>
          <w:b/>
        </w:rPr>
      </w:pPr>
      <w:r>
        <w:t>Zastoupen</w:t>
      </w:r>
      <w:r w:rsidR="006360E8">
        <w:t>a</w:t>
      </w:r>
      <w:r>
        <w:t>:</w:t>
      </w:r>
      <w:r w:rsidR="00411925">
        <w:tab/>
      </w:r>
      <w:r w:rsidR="00411925">
        <w:rPr>
          <w:highlight w:val="yellow"/>
        </w:rPr>
        <w:t>__________________________________</w:t>
      </w:r>
    </w:p>
    <w:p w14:paraId="0000000F" w14:textId="3BA07AFC" w:rsidR="0060760A" w:rsidRDefault="00C248E3">
      <w:pPr>
        <w:widowControl w:val="0"/>
        <w:spacing w:line="276" w:lineRule="auto"/>
        <w:ind w:left="708"/>
      </w:pPr>
      <w:r>
        <w:t>(dále jen „</w:t>
      </w:r>
      <w:r>
        <w:rPr>
          <w:b/>
        </w:rPr>
        <w:t>Zhotovitel</w:t>
      </w:r>
      <w:r>
        <w:t>“)</w:t>
      </w:r>
      <w:r w:rsidR="006360E8">
        <w:t>,</w:t>
      </w:r>
    </w:p>
    <w:p w14:paraId="50C0203D" w14:textId="784728D9" w:rsidR="006360E8" w:rsidRDefault="006360E8" w:rsidP="006360E8">
      <w:pPr>
        <w:pBdr>
          <w:top w:val="nil"/>
          <w:left w:val="nil"/>
          <w:bottom w:val="nil"/>
          <w:right w:val="nil"/>
          <w:between w:val="nil"/>
        </w:pBdr>
        <w:tabs>
          <w:tab w:val="left" w:pos="22"/>
        </w:tabs>
        <w:ind w:left="708"/>
      </w:pPr>
      <w:r>
        <w:tab/>
      </w:r>
      <w:r w:rsidR="00C248E3">
        <w:t>(Objednatel a Zhotovitel dále společně jen jako „</w:t>
      </w:r>
      <w:r w:rsidR="00C248E3">
        <w:rPr>
          <w:b/>
        </w:rPr>
        <w:t>Strany</w:t>
      </w:r>
      <w:r w:rsidR="00C248E3">
        <w:t>“ a každý samostatně též jako „</w:t>
      </w:r>
      <w:r w:rsidR="00C248E3">
        <w:rPr>
          <w:b/>
        </w:rPr>
        <w:t>Strana</w:t>
      </w:r>
      <w:r w:rsidR="00C248E3">
        <w:t>“</w:t>
      </w:r>
      <w:r>
        <w:t>)</w:t>
      </w:r>
      <w:r w:rsidR="00C248E3">
        <w:t>.</w:t>
      </w:r>
    </w:p>
    <w:p w14:paraId="2D7D2663" w14:textId="348313B7" w:rsidR="006360E8" w:rsidRPr="00635BA5" w:rsidRDefault="006360E8" w:rsidP="00635BA5">
      <w:pPr>
        <w:pBdr>
          <w:top w:val="nil"/>
          <w:left w:val="nil"/>
          <w:bottom w:val="nil"/>
          <w:right w:val="nil"/>
          <w:between w:val="nil"/>
        </w:pBdr>
        <w:tabs>
          <w:tab w:val="left" w:pos="22"/>
        </w:tabs>
        <w:ind w:left="0"/>
        <w:rPr>
          <w:rFonts w:eastAsia="Times New Roman"/>
          <w:b/>
          <w:bCs/>
          <w:color w:val="000000"/>
        </w:rPr>
      </w:pPr>
      <w:r w:rsidRPr="00635BA5">
        <w:rPr>
          <w:b/>
          <w:bCs/>
          <w:u w:val="single"/>
        </w:rPr>
        <w:t>PREAMBULE</w:t>
      </w:r>
      <w:r>
        <w:rPr>
          <w:b/>
          <w:bCs/>
        </w:rPr>
        <w:t>:</w:t>
      </w:r>
    </w:p>
    <w:p w14:paraId="00000012" w14:textId="4B427CF2" w:rsidR="0060760A" w:rsidRDefault="00C248E3">
      <w:pPr>
        <w:numPr>
          <w:ilvl w:val="0"/>
          <w:numId w:val="5"/>
        </w:numPr>
        <w:pBdr>
          <w:top w:val="nil"/>
          <w:left w:val="nil"/>
          <w:bottom w:val="nil"/>
          <w:right w:val="nil"/>
          <w:between w:val="nil"/>
        </w:pBdr>
        <w:tabs>
          <w:tab w:val="left" w:pos="22"/>
        </w:tabs>
        <w:rPr>
          <w:rFonts w:eastAsia="Times New Roman"/>
          <w:color w:val="000000"/>
        </w:rPr>
      </w:pPr>
      <w:r>
        <w:rPr>
          <w:rFonts w:eastAsia="Times New Roman"/>
          <w:color w:val="000000"/>
        </w:rPr>
        <w:t>Objednatel chce zajistit provedení Díla (jak je tento pojem definován níže) a Zhotovitel má zájem Dílo za úplatu provést.</w:t>
      </w:r>
    </w:p>
    <w:p w14:paraId="00000013" w14:textId="759EE14A" w:rsidR="0060760A" w:rsidRDefault="00C248E3">
      <w:pPr>
        <w:numPr>
          <w:ilvl w:val="0"/>
          <w:numId w:val="5"/>
        </w:numPr>
        <w:pBdr>
          <w:top w:val="nil"/>
          <w:left w:val="nil"/>
          <w:bottom w:val="nil"/>
          <w:right w:val="nil"/>
          <w:between w:val="nil"/>
        </w:pBdr>
        <w:tabs>
          <w:tab w:val="left" w:pos="22"/>
        </w:tabs>
        <w:rPr>
          <w:rFonts w:eastAsia="Times New Roman"/>
          <w:color w:val="000000"/>
        </w:rPr>
      </w:pPr>
      <w:r>
        <w:rPr>
          <w:rFonts w:eastAsia="Times New Roman"/>
          <w:color w:val="000000"/>
        </w:rPr>
        <w:t xml:space="preserve">Nabídka Zhotovitele </w:t>
      </w:r>
      <w:r w:rsidR="006360E8">
        <w:rPr>
          <w:rFonts w:eastAsia="Times New Roman"/>
          <w:color w:val="000000"/>
        </w:rPr>
        <w:t xml:space="preserve">podaná v rámci zadávacího řízení </w:t>
      </w:r>
      <w:r>
        <w:rPr>
          <w:rFonts w:eastAsia="Times New Roman"/>
          <w:color w:val="000000"/>
        </w:rPr>
        <w:t>pro veřejnou zakázku</w:t>
      </w:r>
      <w:r w:rsidR="00667864">
        <w:rPr>
          <w:rFonts w:eastAsia="Times New Roman"/>
          <w:color w:val="000000"/>
        </w:rPr>
        <w:t xml:space="preserve"> </w:t>
      </w:r>
      <w:r w:rsidR="006360E8">
        <w:rPr>
          <w:rFonts w:eastAsia="Times New Roman"/>
          <w:color w:val="000000"/>
        </w:rPr>
        <w:t>„</w:t>
      </w:r>
      <w:r w:rsidR="00863804">
        <w:rPr>
          <w:rFonts w:eastAsia="Times New Roman"/>
          <w:color w:val="000000"/>
        </w:rPr>
        <w:t>Kolovraty – dostupné bydlení – opětovné vyhlášení</w:t>
      </w:r>
      <w:r w:rsidR="006360E8">
        <w:rPr>
          <w:rFonts w:eastAsia="Times New Roman"/>
          <w:color w:val="000000"/>
        </w:rPr>
        <w:t>“ (dále jen „</w:t>
      </w:r>
      <w:r w:rsidR="006360E8">
        <w:rPr>
          <w:rFonts w:eastAsia="Times New Roman"/>
          <w:b/>
          <w:color w:val="000000"/>
        </w:rPr>
        <w:t>Veřejná zakázka</w:t>
      </w:r>
      <w:r w:rsidR="006360E8">
        <w:rPr>
          <w:rFonts w:eastAsia="Times New Roman"/>
          <w:color w:val="000000"/>
        </w:rPr>
        <w:t>“)</w:t>
      </w:r>
      <w:r>
        <w:rPr>
          <w:rFonts w:eastAsia="Times New Roman"/>
          <w:color w:val="000000"/>
        </w:rPr>
        <w:t>, je</w:t>
      </w:r>
      <w:r w:rsidR="006360E8">
        <w:rPr>
          <w:rFonts w:eastAsia="Times New Roman"/>
          <w:color w:val="000000"/>
        </w:rPr>
        <w:t>ho</w:t>
      </w:r>
      <w:r>
        <w:rPr>
          <w:rFonts w:eastAsia="Times New Roman"/>
          <w:color w:val="000000"/>
        </w:rPr>
        <w:t>ž cílem bylo zajistit zhotovitele pro provedení Díla, byla vyhodnocena Objednatelem jako ekonomicky nejvýhodnější.</w:t>
      </w:r>
    </w:p>
    <w:p w14:paraId="00000014" w14:textId="77777777" w:rsidR="0060760A" w:rsidRDefault="00C248E3">
      <w:pPr>
        <w:widowControl w:val="0"/>
        <w:pBdr>
          <w:top w:val="nil"/>
          <w:left w:val="nil"/>
          <w:bottom w:val="nil"/>
          <w:right w:val="nil"/>
          <w:between w:val="nil"/>
        </w:pBdr>
        <w:ind w:left="0"/>
        <w:jc w:val="left"/>
        <w:rPr>
          <w:rFonts w:eastAsia="Times New Roman"/>
          <w:color w:val="000000"/>
        </w:rPr>
      </w:pPr>
      <w:bookmarkStart w:id="0" w:name="_heading=h.gjdgxs" w:colFirst="0" w:colLast="0"/>
      <w:bookmarkEnd w:id="0"/>
      <w:r>
        <w:rPr>
          <w:rFonts w:eastAsia="Times New Roman"/>
          <w:b/>
          <w:smallCaps/>
          <w:color w:val="000000"/>
        </w:rPr>
        <w:t>BYLO DOHODNUTO NÁSLEDUJÍCÍ</w:t>
      </w:r>
      <w:r>
        <w:rPr>
          <w:rFonts w:eastAsia="Times New Roman"/>
          <w:color w:val="000000"/>
        </w:rPr>
        <w:t>:</w:t>
      </w:r>
    </w:p>
    <w:p w14:paraId="00000015" w14:textId="77777777" w:rsidR="0060760A" w:rsidRDefault="00C248E3">
      <w:pPr>
        <w:pStyle w:val="Nadpis1"/>
        <w:keepNext w:val="0"/>
        <w:widowControl w:val="0"/>
        <w:numPr>
          <w:ilvl w:val="0"/>
          <w:numId w:val="4"/>
        </w:numPr>
      </w:pPr>
      <w:r>
        <w:t>Předmět smlouvy</w:t>
      </w:r>
    </w:p>
    <w:p w14:paraId="00000016" w14:textId="1094DADB" w:rsidR="0060760A" w:rsidRDefault="00C248E3">
      <w:pPr>
        <w:pStyle w:val="Nadpis2"/>
        <w:numPr>
          <w:ilvl w:val="1"/>
          <w:numId w:val="4"/>
        </w:numPr>
      </w:pPr>
      <w:r>
        <w:t>Touto Smlouvou se Zhotovitel zavazuje</w:t>
      </w:r>
      <w:r>
        <w:rPr>
          <w:rFonts w:ascii="Arial" w:eastAsia="Arial" w:hAnsi="Arial" w:cs="Arial"/>
          <w:sz w:val="16"/>
          <w:szCs w:val="16"/>
        </w:rPr>
        <w:t xml:space="preserve"> </w:t>
      </w:r>
      <w:r>
        <w:t>provést na svůj náklad a nebezpečí pro Objednatele dílo</w:t>
      </w:r>
      <w:r w:rsidR="00AE1B49">
        <w:t xml:space="preserve"> </w:t>
      </w:r>
      <w:r w:rsidR="00C94910" w:rsidRPr="00052945">
        <w:t>„</w:t>
      </w:r>
      <w:r w:rsidR="00863804" w:rsidRPr="00052945">
        <w:t xml:space="preserve">Kolovraty – dostupné </w:t>
      </w:r>
      <w:proofErr w:type="gramStart"/>
      <w:r w:rsidR="00863804" w:rsidRPr="00052945">
        <w:t>bydlení</w:t>
      </w:r>
      <w:r w:rsidR="00C94910" w:rsidRPr="00052945">
        <w:t xml:space="preserve"> - </w:t>
      </w:r>
      <w:proofErr w:type="spellStart"/>
      <w:r w:rsidR="00052945" w:rsidRPr="00052945">
        <w:t>znovu</w:t>
      </w:r>
      <w:r w:rsidR="00C94910" w:rsidRPr="00052945">
        <w:t>opětovné</w:t>
      </w:r>
      <w:proofErr w:type="spellEnd"/>
      <w:proofErr w:type="gramEnd"/>
      <w:r w:rsidR="00C94910" w:rsidRPr="00052945">
        <w:t xml:space="preserve"> vyhlášení</w:t>
      </w:r>
      <w:proofErr w:type="gramStart"/>
      <w:r w:rsidR="00C94910" w:rsidRPr="00052945">
        <w:t>“</w:t>
      </w:r>
      <w:r w:rsidR="00C94910">
        <w:t xml:space="preserve"> </w:t>
      </w:r>
      <w:r w:rsidR="002348B4">
        <w:t xml:space="preserve"> </w:t>
      </w:r>
      <w:r w:rsidR="002348B4" w:rsidRPr="00D60A35">
        <w:t>(</w:t>
      </w:r>
      <w:proofErr w:type="gramEnd"/>
      <w:r w:rsidR="002348B4" w:rsidRPr="00D60A35">
        <w:t>dále jen „</w:t>
      </w:r>
      <w:r w:rsidR="002348B4" w:rsidRPr="00D60A35">
        <w:rPr>
          <w:b/>
        </w:rPr>
        <w:t>Dílo</w:t>
      </w:r>
      <w:r w:rsidR="002348B4" w:rsidRPr="00D60A35">
        <w:t>“)</w:t>
      </w:r>
      <w:r>
        <w:t>, a to v souladu s dokumenty, které tvoří </w:t>
      </w:r>
      <w:r w:rsidRPr="00D60A35">
        <w:rPr>
          <w:u w:val="single"/>
        </w:rPr>
        <w:t>Přílohu</w:t>
      </w:r>
      <w:r w:rsidR="00127E79" w:rsidRPr="00D60A35">
        <w:rPr>
          <w:u w:val="single"/>
        </w:rPr>
        <w:t xml:space="preserve"> č.</w:t>
      </w:r>
      <w:r w:rsidRPr="00D60A35">
        <w:rPr>
          <w:u w:val="single"/>
        </w:rPr>
        <w:t xml:space="preserve"> 1</w:t>
      </w:r>
      <w:r w:rsidRPr="00D60A35">
        <w:t xml:space="preserve"> (</w:t>
      </w:r>
      <w:r w:rsidRPr="00D60A35">
        <w:rPr>
          <w:i/>
        </w:rPr>
        <w:t>Projektová dokumentace pro výběr zhotovitele</w:t>
      </w:r>
      <w:r w:rsidRPr="00D60A35">
        <w:t xml:space="preserve">), </w:t>
      </w:r>
      <w:r w:rsidRPr="00D60A35">
        <w:rPr>
          <w:u w:val="single"/>
        </w:rPr>
        <w:t>Přílohu</w:t>
      </w:r>
      <w:r w:rsidR="00127E79" w:rsidRPr="00D60A35">
        <w:rPr>
          <w:u w:val="single"/>
        </w:rPr>
        <w:t xml:space="preserve"> č.</w:t>
      </w:r>
      <w:r w:rsidRPr="00D60A35">
        <w:rPr>
          <w:u w:val="single"/>
        </w:rPr>
        <w:t xml:space="preserve"> 2</w:t>
      </w:r>
      <w:r w:rsidRPr="00D60A35">
        <w:t xml:space="preserve"> (</w:t>
      </w:r>
      <w:r w:rsidR="00A436CE">
        <w:rPr>
          <w:i/>
          <w:iCs/>
        </w:rPr>
        <w:t>Položkový rozpočet – výkaz výměr</w:t>
      </w:r>
      <w:r w:rsidRPr="00D60A35">
        <w:t xml:space="preserve">), </w:t>
      </w:r>
      <w:r w:rsidRPr="00D60A35">
        <w:rPr>
          <w:u w:val="single"/>
        </w:rPr>
        <w:t>Příloh</w:t>
      </w:r>
      <w:r w:rsidR="00411925" w:rsidRPr="00D60A35">
        <w:rPr>
          <w:u w:val="single"/>
        </w:rPr>
        <w:t>u</w:t>
      </w:r>
      <w:r w:rsidRPr="00D60A35">
        <w:rPr>
          <w:u w:val="single"/>
        </w:rPr>
        <w:t xml:space="preserve"> </w:t>
      </w:r>
      <w:r w:rsidR="00127E79" w:rsidRPr="00D60A35">
        <w:rPr>
          <w:u w:val="single"/>
        </w:rPr>
        <w:t xml:space="preserve">č. </w:t>
      </w:r>
      <w:r w:rsidRPr="00D60A35">
        <w:rPr>
          <w:u w:val="single"/>
        </w:rPr>
        <w:t>3</w:t>
      </w:r>
      <w:r w:rsidRPr="00D60A35">
        <w:t xml:space="preserve"> </w:t>
      </w:r>
      <w:r w:rsidRPr="00D60A35">
        <w:rPr>
          <w:i/>
        </w:rPr>
        <w:t>(Stavební povolení</w:t>
      </w:r>
      <w:r w:rsidR="00787E09">
        <w:rPr>
          <w:i/>
        </w:rPr>
        <w:t>,</w:t>
      </w:r>
      <w:r w:rsidR="00FD4B99" w:rsidRPr="00D60A35">
        <w:rPr>
          <w:i/>
        </w:rPr>
        <w:t xml:space="preserve"> Územní rozhodnutí</w:t>
      </w:r>
      <w:r w:rsidRPr="00D60A35">
        <w:rPr>
          <w:i/>
        </w:rPr>
        <w:t>)</w:t>
      </w:r>
      <w:r w:rsidR="00D60A35" w:rsidRPr="00D60A35">
        <w:t xml:space="preserve">, </w:t>
      </w:r>
      <w:r w:rsidR="002348B4">
        <w:t xml:space="preserve">této </w:t>
      </w:r>
      <w:r w:rsidR="002348B4">
        <w:lastRenderedPageBreak/>
        <w:t xml:space="preserve">Smlouvy </w:t>
      </w:r>
      <w:r>
        <w:t xml:space="preserve">a Objednatel se zavazuje Dílo převzít a zaplatit cenu Díla, to vše za podmínek stanovených v této Smlouvě. </w:t>
      </w:r>
    </w:p>
    <w:p w14:paraId="00000019" w14:textId="77777777" w:rsidR="0060760A" w:rsidRDefault="00C248E3">
      <w:pPr>
        <w:pStyle w:val="Nadpis2"/>
        <w:numPr>
          <w:ilvl w:val="1"/>
          <w:numId w:val="4"/>
        </w:numPr>
      </w:pPr>
      <w:r>
        <w:t>Zhotovitel prohlašuje, že</w:t>
      </w:r>
    </w:p>
    <w:p w14:paraId="0000001A" w14:textId="76CDD148" w:rsidR="0060760A" w:rsidRDefault="00C248E3">
      <w:pPr>
        <w:pStyle w:val="Nadpis3"/>
        <w:numPr>
          <w:ilvl w:val="2"/>
          <w:numId w:val="4"/>
        </w:numPr>
      </w:pPr>
      <w:r>
        <w:t xml:space="preserve">na jeho straně neexistují žádné překážky, které by mu bránily </w:t>
      </w:r>
      <w:r w:rsidR="00513609">
        <w:t>Dílo</w:t>
      </w:r>
      <w:r>
        <w:t xml:space="preserve"> dle </w:t>
      </w:r>
      <w:r w:rsidR="002348B4">
        <w:t>S</w:t>
      </w:r>
      <w:r>
        <w:t xml:space="preserve">mlouvy provést, </w:t>
      </w:r>
      <w:r w:rsidR="002348B4">
        <w:t xml:space="preserve">a </w:t>
      </w:r>
      <w:r>
        <w:t>disponuje veškerými odbornými předpoklady potřebnými pro realizaci Díla,</w:t>
      </w:r>
    </w:p>
    <w:p w14:paraId="0000001B" w14:textId="77777777" w:rsidR="0060760A" w:rsidRDefault="00C248E3">
      <w:pPr>
        <w:pStyle w:val="Nadpis3"/>
        <w:numPr>
          <w:ilvl w:val="2"/>
          <w:numId w:val="4"/>
        </w:numPr>
      </w:pPr>
      <w:r>
        <w:t>se řádně seznámil se všemi dokumenty, které tvoří soubor zadávací dokumentace k Veřejné zakázce,</w:t>
      </w:r>
    </w:p>
    <w:p w14:paraId="56A21B1C" w14:textId="1D0E01DC" w:rsidR="00D130F3" w:rsidRPr="00D130F3" w:rsidRDefault="00D130F3" w:rsidP="00863804">
      <w:pPr>
        <w:pStyle w:val="Nadpis3"/>
        <w:numPr>
          <w:ilvl w:val="2"/>
          <w:numId w:val="4"/>
        </w:numPr>
      </w:pPr>
      <w:r w:rsidRPr="00B24942">
        <w:rPr>
          <w:lang w:eastAsia="cs-CZ"/>
        </w:rPr>
        <w:t>si byl při podání nabídky vědom, že všechny chybějící technické a smluvní podmínky, které byly předmětem vysvětlení nebo změn zadávací dokumentace na základě žádosti (žádostí) o vysvětlení zadávací dokumentace k Veřejné zakázce v rámci zadávacího řízení, na základě jehož výsledku je uzavřena tato Smlouva, byly před podpisem Smlouvy zahrnuty do zadávací dokumentace</w:t>
      </w:r>
      <w:r>
        <w:rPr>
          <w:lang w:eastAsia="cs-CZ"/>
        </w:rPr>
        <w:t>,</w:t>
      </w:r>
    </w:p>
    <w:p w14:paraId="0000001D" w14:textId="6531779F" w:rsidR="0060760A" w:rsidRDefault="00513609">
      <w:pPr>
        <w:pStyle w:val="Nadpis3"/>
        <w:numPr>
          <w:ilvl w:val="2"/>
          <w:numId w:val="4"/>
        </w:numPr>
      </w:pPr>
      <w:r>
        <w:t>Dílo</w:t>
      </w:r>
      <w:r w:rsidR="00411925">
        <w:t xml:space="preserve"> dle</w:t>
      </w:r>
      <w:r w:rsidR="00C248E3">
        <w:t xml:space="preserve"> </w:t>
      </w:r>
      <w:r w:rsidR="00411925">
        <w:t>S</w:t>
      </w:r>
      <w:r w:rsidR="00C248E3">
        <w:t>mlouvy provede v souladu se zadávací dokumentací k </w:t>
      </w:r>
      <w:r w:rsidR="00411925">
        <w:t>V</w:t>
      </w:r>
      <w:r w:rsidR="00C248E3">
        <w:t>eřejné zakázce včetně doplnění provedených Objednatelem.</w:t>
      </w:r>
    </w:p>
    <w:p w14:paraId="00000025" w14:textId="7D007643" w:rsidR="0060760A" w:rsidRDefault="00C248E3">
      <w:pPr>
        <w:pStyle w:val="Nadpis2"/>
        <w:numPr>
          <w:ilvl w:val="1"/>
          <w:numId w:val="4"/>
        </w:numPr>
      </w:pPr>
      <w:bookmarkStart w:id="1" w:name="_heading=h.30j0zll" w:colFirst="0" w:colLast="0"/>
      <w:bookmarkEnd w:id="1"/>
      <w:r>
        <w:t>Souhrnný popis činností, které jsou součástí Díla</w:t>
      </w:r>
      <w:r w:rsidR="00BD074B">
        <w:t>, je následující</w:t>
      </w:r>
      <w:r>
        <w:t>:</w:t>
      </w:r>
    </w:p>
    <w:p w14:paraId="00000028" w14:textId="7D8F0E99" w:rsidR="0060760A" w:rsidRDefault="00C248E3">
      <w:pPr>
        <w:pStyle w:val="Nadpis3"/>
        <w:numPr>
          <w:ilvl w:val="2"/>
          <w:numId w:val="4"/>
        </w:numPr>
      </w:pPr>
      <w:bookmarkStart w:id="2" w:name="_heading=h.3znysh7" w:colFirst="0" w:colLast="0"/>
      <w:bookmarkStart w:id="3" w:name="_heading=h.tyjcwt" w:colFirst="0" w:colLast="0"/>
      <w:bookmarkEnd w:id="2"/>
      <w:bookmarkEnd w:id="3"/>
      <w:r>
        <w:t>Stavební práce a související činnosti</w:t>
      </w:r>
      <w:r w:rsidR="00BD074B">
        <w:t xml:space="preserve"> (dále souhrnně jen </w:t>
      </w:r>
      <w:r w:rsidR="00BD074B">
        <w:rPr>
          <w:b/>
        </w:rPr>
        <w:t>„Stavba“</w:t>
      </w:r>
      <w:r w:rsidR="00BD074B">
        <w:t>)</w:t>
      </w:r>
      <w:r>
        <w:t>, tj.</w:t>
      </w:r>
    </w:p>
    <w:p w14:paraId="00000029" w14:textId="13D07FDA" w:rsidR="0060760A" w:rsidRDefault="00C248E3" w:rsidP="00083320">
      <w:pPr>
        <w:pStyle w:val="Nadpis4"/>
        <w:numPr>
          <w:ilvl w:val="0"/>
          <w:numId w:val="0"/>
        </w:numPr>
        <w:ind w:left="1418"/>
      </w:pPr>
      <w:r>
        <w:t>řádné provedení všech stavebních prací, montážních prací a konstrukcí, včetně dodávek potřebných materiálů, zařízení a technologií nezbytných pro dokončení Díla, dále provedení všech činností souvisejících s</w:t>
      </w:r>
      <w:r w:rsidR="000F70C9">
        <w:t xml:space="preserve"> inženýrskou činností, </w:t>
      </w:r>
      <w:r>
        <w:t>dodávkou stavebních prací a konstrukcí, jejichž provedení je pro řádné dokončení Díla nezbytné</w:t>
      </w:r>
      <w:r w:rsidR="00261A26">
        <w:t>;</w:t>
      </w:r>
    </w:p>
    <w:p w14:paraId="0000002A" w14:textId="77777777" w:rsidR="0060760A" w:rsidRDefault="00C248E3">
      <w:pPr>
        <w:pStyle w:val="Nadpis3"/>
        <w:numPr>
          <w:ilvl w:val="2"/>
          <w:numId w:val="4"/>
        </w:numPr>
      </w:pPr>
      <w:r>
        <w:t>Činnosti související se Stavbou, tj.</w:t>
      </w:r>
    </w:p>
    <w:p w14:paraId="0000002B" w14:textId="77777777" w:rsidR="0060760A" w:rsidRDefault="00C248E3">
      <w:pPr>
        <w:pStyle w:val="Nadpis4"/>
        <w:numPr>
          <w:ilvl w:val="3"/>
          <w:numId w:val="4"/>
        </w:numPr>
        <w:rPr>
          <w:u w:val="single"/>
        </w:rPr>
      </w:pPr>
      <w:r>
        <w:rPr>
          <w:u w:val="single"/>
        </w:rPr>
        <w:t>před zahájením stavebních prací:</w:t>
      </w:r>
    </w:p>
    <w:p w14:paraId="0000002C" w14:textId="40C5887E" w:rsidR="0060760A" w:rsidRDefault="00C248E3">
      <w:pPr>
        <w:numPr>
          <w:ilvl w:val="4"/>
          <w:numId w:val="2"/>
        </w:numPr>
        <w:spacing w:after="120" w:line="240" w:lineRule="auto"/>
        <w:ind w:left="2268" w:hanging="246"/>
      </w:pPr>
      <w:r>
        <w:t xml:space="preserve">vypracování časového </w:t>
      </w:r>
      <w:r w:rsidR="007F0F76">
        <w:t>plánu – harmonogramu</w:t>
      </w:r>
      <w:r>
        <w:t xml:space="preserve"> Díla, </w:t>
      </w:r>
    </w:p>
    <w:p w14:paraId="0000002D" w14:textId="77777777" w:rsidR="0060760A" w:rsidRDefault="00C248E3">
      <w:pPr>
        <w:numPr>
          <w:ilvl w:val="4"/>
          <w:numId w:val="2"/>
        </w:numPr>
        <w:spacing w:after="120" w:line="240" w:lineRule="auto"/>
        <w:ind w:left="2268" w:hanging="246"/>
      </w:pPr>
      <w:r>
        <w:t xml:space="preserve">označení prostoru pro provádění stavebních prací (dále jen </w:t>
      </w:r>
      <w:r>
        <w:rPr>
          <w:b/>
        </w:rPr>
        <w:t>„Staveniště“</w:t>
      </w:r>
      <w:r>
        <w:t>),</w:t>
      </w:r>
    </w:p>
    <w:p w14:paraId="0000002E" w14:textId="77777777" w:rsidR="0060760A" w:rsidRDefault="00C248E3">
      <w:pPr>
        <w:numPr>
          <w:ilvl w:val="4"/>
          <w:numId w:val="2"/>
        </w:numPr>
        <w:spacing w:after="120" w:line="240" w:lineRule="auto"/>
        <w:ind w:left="2268" w:hanging="246"/>
      </w:pPr>
      <w:r>
        <w:t xml:space="preserve">zabezpečení sítí a technických zařízení proti poškození, </w:t>
      </w:r>
    </w:p>
    <w:p w14:paraId="0000002F" w14:textId="77777777" w:rsidR="0060760A" w:rsidRDefault="00C248E3">
      <w:pPr>
        <w:numPr>
          <w:ilvl w:val="4"/>
          <w:numId w:val="2"/>
        </w:numPr>
        <w:spacing w:after="120" w:line="240" w:lineRule="auto"/>
        <w:ind w:left="2268" w:hanging="246"/>
      </w:pPr>
      <w:r>
        <w:t>provedení všech opatření organizačního a stavebně technologického charakteru k řádnému provedení Díla,</w:t>
      </w:r>
    </w:p>
    <w:p w14:paraId="00000030" w14:textId="7F373821" w:rsidR="0060760A" w:rsidRDefault="00C248E3">
      <w:pPr>
        <w:numPr>
          <w:ilvl w:val="4"/>
          <w:numId w:val="2"/>
        </w:numPr>
        <w:spacing w:after="120" w:line="240" w:lineRule="auto"/>
        <w:ind w:left="2268" w:hanging="246"/>
      </w:pPr>
      <w:r>
        <w:t>zpracování rizik BOZP, technologických a pracovních postupů a následné jejich projednání a odsouhlasení koordinátorem BOZP</w:t>
      </w:r>
      <w:r w:rsidR="002967D2">
        <w:t xml:space="preserve"> Objednatele</w:t>
      </w:r>
      <w:r>
        <w:t xml:space="preserve"> (dále jen </w:t>
      </w:r>
      <w:r>
        <w:rPr>
          <w:b/>
        </w:rPr>
        <w:t>„KBOZP“</w:t>
      </w:r>
      <w:r>
        <w:t>),</w:t>
      </w:r>
    </w:p>
    <w:p w14:paraId="00000031" w14:textId="77777777" w:rsidR="0060760A" w:rsidRDefault="00C248E3">
      <w:pPr>
        <w:numPr>
          <w:ilvl w:val="4"/>
          <w:numId w:val="2"/>
        </w:numPr>
        <w:spacing w:after="120" w:line="240" w:lineRule="auto"/>
        <w:ind w:left="2268" w:hanging="246"/>
      </w:pPr>
      <w:r>
        <w:t>projednání a zajištění potřebných záborů veřejných ploch,</w:t>
      </w:r>
    </w:p>
    <w:p w14:paraId="5F223E25" w14:textId="26799E58" w:rsidR="000F70C9" w:rsidRDefault="000F70C9">
      <w:pPr>
        <w:numPr>
          <w:ilvl w:val="4"/>
          <w:numId w:val="2"/>
        </w:numPr>
        <w:spacing w:after="120" w:line="240" w:lineRule="auto"/>
        <w:ind w:left="2268" w:hanging="246"/>
      </w:pPr>
      <w:r>
        <w:t>plán staveništní dopravy a zajištění pasportu použitých komunikací v katastru Kolovrat</w:t>
      </w:r>
    </w:p>
    <w:p w14:paraId="00000032" w14:textId="77777777" w:rsidR="0060760A" w:rsidRDefault="00C248E3">
      <w:pPr>
        <w:pStyle w:val="Nadpis4"/>
        <w:numPr>
          <w:ilvl w:val="3"/>
          <w:numId w:val="4"/>
        </w:numPr>
        <w:rPr>
          <w:u w:val="single"/>
        </w:rPr>
      </w:pPr>
      <w:r>
        <w:rPr>
          <w:u w:val="single"/>
        </w:rPr>
        <w:t>v průběhu provádění stavebních prací:</w:t>
      </w:r>
    </w:p>
    <w:p w14:paraId="00000033" w14:textId="77777777" w:rsidR="0060760A" w:rsidRDefault="00C248E3">
      <w:pPr>
        <w:numPr>
          <w:ilvl w:val="4"/>
          <w:numId w:val="2"/>
        </w:numPr>
        <w:spacing w:after="120" w:line="240" w:lineRule="auto"/>
        <w:ind w:left="2268" w:hanging="246"/>
      </w:pPr>
      <w:r>
        <w:t>zřízení zařízení Staveniště včetně napojení na odběrná místa vody a elektro s podružnými měřidly,</w:t>
      </w:r>
    </w:p>
    <w:p w14:paraId="00000034" w14:textId="77777777" w:rsidR="0060760A" w:rsidRDefault="00C248E3">
      <w:pPr>
        <w:numPr>
          <w:ilvl w:val="4"/>
          <w:numId w:val="2"/>
        </w:numPr>
        <w:spacing w:after="120" w:line="240" w:lineRule="auto"/>
        <w:ind w:left="2268" w:hanging="246"/>
      </w:pPr>
      <w:r>
        <w:lastRenderedPageBreak/>
        <w:t>zajištění bezpečného ohrazení Staveniště a jeho ostrahy po celou dobu výstavby,</w:t>
      </w:r>
    </w:p>
    <w:p w14:paraId="00000035" w14:textId="77777777" w:rsidR="0060760A" w:rsidRDefault="00C248E3">
      <w:pPr>
        <w:numPr>
          <w:ilvl w:val="4"/>
          <w:numId w:val="2"/>
        </w:numPr>
        <w:spacing w:after="120" w:line="240" w:lineRule="auto"/>
        <w:ind w:left="2268" w:hanging="246"/>
      </w:pPr>
      <w:r>
        <w:t>zajištění schůdnosti, sjízdnosti a čištění vozovek, užívaných pro dovoz stavebního materiálu na Staveniště a odvoz likvidovaného materiálu ze Staveniště po celou dobu výstavby,</w:t>
      </w:r>
    </w:p>
    <w:p w14:paraId="00000036" w14:textId="77777777" w:rsidR="0060760A" w:rsidRDefault="00C248E3">
      <w:pPr>
        <w:numPr>
          <w:ilvl w:val="4"/>
          <w:numId w:val="2"/>
        </w:numPr>
        <w:spacing w:after="120" w:line="240" w:lineRule="auto"/>
        <w:ind w:left="2268" w:hanging="246"/>
      </w:pPr>
      <w:r>
        <w:t>projednání a zajištění případného zvláštního užívání komunikací a veřejných ploch včetně úhrady vyměřených poplatků a nájemného,</w:t>
      </w:r>
    </w:p>
    <w:p w14:paraId="00000037" w14:textId="77777777" w:rsidR="0060760A" w:rsidRDefault="00C248E3">
      <w:pPr>
        <w:numPr>
          <w:ilvl w:val="4"/>
          <w:numId w:val="2"/>
        </w:numPr>
        <w:spacing w:after="120" w:line="240" w:lineRule="auto"/>
        <w:ind w:left="2268" w:hanging="246"/>
      </w:pPr>
      <w:r>
        <w:t xml:space="preserve">zajištění odvozu a uložení odpadů vzniklých stavební činností na skládku, včetně uhrazení poplatků za uskladnění, </w:t>
      </w:r>
    </w:p>
    <w:p w14:paraId="00000038" w14:textId="423D272D" w:rsidR="0060760A" w:rsidRDefault="00C248E3">
      <w:pPr>
        <w:numPr>
          <w:ilvl w:val="4"/>
          <w:numId w:val="2"/>
        </w:numPr>
        <w:spacing w:after="120" w:line="240" w:lineRule="auto"/>
        <w:ind w:left="2268" w:hanging="246"/>
      </w:pPr>
      <w:r>
        <w:t xml:space="preserve">zabezpečení plnění podmínek pro zhotovení </w:t>
      </w:r>
      <w:r w:rsidR="005141AC">
        <w:t>Díla</w:t>
      </w:r>
      <w:r>
        <w:t xml:space="preserve"> stanovených správci inženýrských sítí a dotčených zařízení,</w:t>
      </w:r>
    </w:p>
    <w:p w14:paraId="00000039" w14:textId="77777777" w:rsidR="0060760A" w:rsidRDefault="00C248E3">
      <w:pPr>
        <w:numPr>
          <w:ilvl w:val="4"/>
          <w:numId w:val="2"/>
        </w:numPr>
        <w:spacing w:after="120" w:line="240" w:lineRule="auto"/>
        <w:ind w:left="2268" w:hanging="246"/>
      </w:pPr>
      <w:r>
        <w:t>provádění kontroly dodržování bezpečnosti práce a ochrany životního prostředí,</w:t>
      </w:r>
    </w:p>
    <w:p w14:paraId="0000003A" w14:textId="3F14C01D" w:rsidR="0060760A" w:rsidRDefault="00C248E3">
      <w:pPr>
        <w:numPr>
          <w:ilvl w:val="4"/>
          <w:numId w:val="2"/>
        </w:numPr>
        <w:spacing w:after="120" w:line="240" w:lineRule="auto"/>
        <w:ind w:left="2268" w:hanging="246"/>
      </w:pPr>
      <w:r>
        <w:t>péče o nepředané objekty a konstrukce</w:t>
      </w:r>
      <w:r w:rsidR="005141AC">
        <w:t xml:space="preserve"> zhotovené v rámci</w:t>
      </w:r>
      <w:r>
        <w:t xml:space="preserve"> </w:t>
      </w:r>
      <w:r w:rsidR="005141AC">
        <w:t>S</w:t>
      </w:r>
      <w:r>
        <w:t>tavby, jejich ošetřování, pojištění atd.,</w:t>
      </w:r>
    </w:p>
    <w:p w14:paraId="0000003B" w14:textId="77777777" w:rsidR="0060760A" w:rsidRDefault="00C248E3">
      <w:pPr>
        <w:numPr>
          <w:ilvl w:val="4"/>
          <w:numId w:val="2"/>
        </w:numPr>
        <w:spacing w:after="120" w:line="240" w:lineRule="auto"/>
        <w:ind w:left="2268" w:hanging="246"/>
      </w:pPr>
      <w:r>
        <w:t>uvedení všech povrchů dotčených prováděním Stavby do původního stavu (komunikace, chodníky, zeleň apod.),</w:t>
      </w:r>
    </w:p>
    <w:p w14:paraId="0000003C" w14:textId="77777777" w:rsidR="0060760A" w:rsidRDefault="00C248E3">
      <w:pPr>
        <w:pStyle w:val="Nadpis4"/>
        <w:numPr>
          <w:ilvl w:val="3"/>
          <w:numId w:val="4"/>
        </w:numPr>
        <w:rPr>
          <w:u w:val="single"/>
        </w:rPr>
      </w:pPr>
      <w:r>
        <w:rPr>
          <w:u w:val="single"/>
        </w:rPr>
        <w:t>před dokončením Stavby:</w:t>
      </w:r>
    </w:p>
    <w:p w14:paraId="0000003D" w14:textId="77777777" w:rsidR="0060760A" w:rsidRDefault="00C248E3">
      <w:pPr>
        <w:ind w:left="2013"/>
      </w:pPr>
      <w:r>
        <w:t>vypracování projektové dokumentace skutečného provedení ve třech vyhotoveních v listinné podobě a v elektronické podobě, při dodržení těchto požadavků Objednatele:</w:t>
      </w:r>
    </w:p>
    <w:p w14:paraId="0000003E" w14:textId="77777777" w:rsidR="0060760A" w:rsidRDefault="00C248E3" w:rsidP="00D60A35">
      <w:pPr>
        <w:numPr>
          <w:ilvl w:val="4"/>
          <w:numId w:val="2"/>
        </w:numPr>
        <w:spacing w:after="120" w:line="240" w:lineRule="auto"/>
        <w:ind w:left="2268" w:hanging="246"/>
      </w:pPr>
      <w:r w:rsidRPr="00D60A35">
        <w:t xml:space="preserve">zřetelné vyznačení všech změn, k nimž došlo v průběhu zhotovení Díla, </w:t>
      </w:r>
    </w:p>
    <w:p w14:paraId="0000003F" w14:textId="77777777" w:rsidR="0060760A" w:rsidRDefault="00C248E3" w:rsidP="00D60A35">
      <w:pPr>
        <w:numPr>
          <w:ilvl w:val="4"/>
          <w:numId w:val="2"/>
        </w:numPr>
        <w:spacing w:after="120" w:line="240" w:lineRule="auto"/>
        <w:ind w:left="2268" w:hanging="246"/>
      </w:pPr>
      <w:r w:rsidRPr="00D60A35">
        <w:t>označení částí, u kterých nedošlo k žádným změnám, informací „beze změn“,</w:t>
      </w:r>
    </w:p>
    <w:p w14:paraId="00000040" w14:textId="77777777" w:rsidR="0060760A" w:rsidRDefault="00C248E3" w:rsidP="00D60A35">
      <w:pPr>
        <w:numPr>
          <w:ilvl w:val="4"/>
          <w:numId w:val="2"/>
        </w:numPr>
        <w:spacing w:after="120" w:line="240" w:lineRule="auto"/>
        <w:ind w:left="2268" w:hanging="246"/>
      </w:pPr>
      <w:r w:rsidRPr="00D60A35">
        <w:t>opatření každého výkresu jménem a příjmením osoby, která skutečnost potvrzuje nebo zakreslila změny, jejím podpisem a razítkem Zhotovitele,</w:t>
      </w:r>
    </w:p>
    <w:p w14:paraId="00000041" w14:textId="5C0D5549" w:rsidR="0060760A" w:rsidRDefault="00C248E3" w:rsidP="00D60A35">
      <w:pPr>
        <w:numPr>
          <w:ilvl w:val="4"/>
          <w:numId w:val="2"/>
        </w:numPr>
        <w:spacing w:after="120" w:line="240" w:lineRule="auto"/>
        <w:ind w:left="2268" w:hanging="246"/>
      </w:pPr>
      <w:r w:rsidRPr="00D60A35">
        <w:t>zajištění souhlasného stanoviska hlavního projektanta ke každému výkresu obsahujícímu změnu oproti DPS,</w:t>
      </w:r>
    </w:p>
    <w:p w14:paraId="00000042" w14:textId="77777777" w:rsidR="0060760A" w:rsidRDefault="00C248E3">
      <w:pPr>
        <w:pStyle w:val="Nadpis4"/>
        <w:numPr>
          <w:ilvl w:val="3"/>
          <w:numId w:val="4"/>
        </w:numPr>
        <w:rPr>
          <w:u w:val="single"/>
        </w:rPr>
      </w:pPr>
      <w:r>
        <w:rPr>
          <w:u w:val="single"/>
        </w:rPr>
        <w:t xml:space="preserve">při dokončení Stavby </w:t>
      </w:r>
    </w:p>
    <w:p w14:paraId="00000043" w14:textId="77777777" w:rsidR="0060760A" w:rsidRDefault="00C248E3">
      <w:pPr>
        <w:numPr>
          <w:ilvl w:val="4"/>
          <w:numId w:val="2"/>
        </w:numPr>
        <w:spacing w:after="120" w:line="240" w:lineRule="auto"/>
        <w:ind w:left="2268" w:hanging="246"/>
      </w:pPr>
      <w:r>
        <w:t>příprava kolaudačního řízení a účast při něm,</w:t>
      </w:r>
    </w:p>
    <w:p w14:paraId="00000044" w14:textId="77777777" w:rsidR="0060760A" w:rsidRDefault="00C248E3">
      <w:pPr>
        <w:numPr>
          <w:ilvl w:val="4"/>
          <w:numId w:val="2"/>
        </w:numPr>
        <w:spacing w:after="120" w:line="240" w:lineRule="auto"/>
        <w:ind w:left="2268" w:hanging="246"/>
      </w:pPr>
      <w:r>
        <w:t>zajištění:</w:t>
      </w:r>
    </w:p>
    <w:p w14:paraId="00000045"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 xml:space="preserve"> atestů a dokladů o požadovaných vlastnostech výrobků a materiálů (prohlášení o shodě), záručních listů, návodů k obsluze,</w:t>
      </w:r>
    </w:p>
    <w:p w14:paraId="00000046"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protokolů o provedení všech nezbytných zkoušek, kontrolních měření a revizí,</w:t>
      </w:r>
    </w:p>
    <w:p w14:paraId="00000047"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dokladů o uložení odpadů na řízené skládky dle zákona č. 541/2020 Sb., o odpadech,</w:t>
      </w:r>
    </w:p>
    <w:p w14:paraId="00000048" w14:textId="77777777" w:rsidR="0060760A"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originálu stavebního deníku,</w:t>
      </w:r>
    </w:p>
    <w:p w14:paraId="00000049" w14:textId="77777777" w:rsidR="0060760A" w:rsidRPr="00A35D05" w:rsidRDefault="00C248E3">
      <w:pPr>
        <w:numPr>
          <w:ilvl w:val="0"/>
          <w:numId w:val="3"/>
        </w:numPr>
        <w:pBdr>
          <w:top w:val="nil"/>
          <w:left w:val="nil"/>
          <w:bottom w:val="nil"/>
          <w:right w:val="nil"/>
          <w:between w:val="nil"/>
        </w:pBdr>
        <w:spacing w:after="120" w:line="240" w:lineRule="auto"/>
        <w:ind w:left="2410" w:hanging="193"/>
      </w:pPr>
      <w:r>
        <w:rPr>
          <w:rFonts w:eastAsia="Times New Roman"/>
          <w:color w:val="000000"/>
        </w:rPr>
        <w:t xml:space="preserve">geodetického zaměření (výškopisného a polohopisného), geometrického plánu pro vklad do Katastru nemovitostí a jeho ověření na Katastru nemovitostí.  </w:t>
      </w:r>
    </w:p>
    <w:p w14:paraId="2B90A985" w14:textId="77777777" w:rsidR="00A35D05" w:rsidRDefault="00A35D05" w:rsidP="00A35D05">
      <w:pPr>
        <w:pBdr>
          <w:top w:val="nil"/>
          <w:left w:val="nil"/>
          <w:bottom w:val="nil"/>
          <w:right w:val="nil"/>
          <w:between w:val="nil"/>
        </w:pBdr>
        <w:spacing w:after="120" w:line="240" w:lineRule="auto"/>
        <w:rPr>
          <w:rFonts w:eastAsia="Times New Roman"/>
          <w:color w:val="000000"/>
        </w:rPr>
      </w:pPr>
    </w:p>
    <w:p w14:paraId="674DDF85" w14:textId="77777777" w:rsidR="00A35D05" w:rsidRDefault="00A35D05" w:rsidP="00A35D05">
      <w:pPr>
        <w:pBdr>
          <w:top w:val="nil"/>
          <w:left w:val="nil"/>
          <w:bottom w:val="nil"/>
          <w:right w:val="nil"/>
          <w:between w:val="nil"/>
        </w:pBdr>
        <w:spacing w:after="120" w:line="240" w:lineRule="auto"/>
      </w:pPr>
    </w:p>
    <w:p w14:paraId="0000004A" w14:textId="77777777" w:rsidR="0060760A" w:rsidRDefault="00C248E3">
      <w:pPr>
        <w:pStyle w:val="Nadpis1"/>
        <w:keepNext w:val="0"/>
        <w:widowControl w:val="0"/>
        <w:numPr>
          <w:ilvl w:val="0"/>
          <w:numId w:val="4"/>
        </w:numPr>
      </w:pPr>
      <w:r>
        <w:t>Místo plnění</w:t>
      </w:r>
    </w:p>
    <w:p w14:paraId="0000004B" w14:textId="5946B0DD" w:rsidR="0060760A" w:rsidRDefault="00C248E3" w:rsidP="00083320">
      <w:pPr>
        <w:pStyle w:val="Nadpis2"/>
        <w:numPr>
          <w:ilvl w:val="0"/>
          <w:numId w:val="0"/>
        </w:numPr>
        <w:ind w:left="624"/>
      </w:pPr>
      <w:r>
        <w:t xml:space="preserve">Objednatel prohlašuje, že pozemky parc. č. </w:t>
      </w:r>
      <w:r w:rsidR="00CC6C03">
        <w:t>1263/</w:t>
      </w:r>
      <w:r w:rsidR="00CF075B">
        <w:t>756</w:t>
      </w:r>
      <w:r w:rsidR="00CC6C03">
        <w:t xml:space="preserve">, </w:t>
      </w:r>
      <w:r>
        <w:t>1263/</w:t>
      </w:r>
      <w:r w:rsidR="00CF075B">
        <w:t>757 s připojením na dopravní a technickou infrastrukturu na pozemcích parc. č. 1263/524 a 1263/525</w:t>
      </w:r>
      <w:r>
        <w:t>, k. ú. Kolovraty, zapsan</w:t>
      </w:r>
      <w:r w:rsidR="00B23AD1">
        <w:t>é</w:t>
      </w:r>
      <w:r>
        <w:t xml:space="preserve"> v KN </w:t>
      </w:r>
      <w:r w:rsidR="00AE1B49">
        <w:t>vedeném Katastrální</w:t>
      </w:r>
      <w:r w:rsidR="00676FC5">
        <w:t>m</w:t>
      </w:r>
      <w:r w:rsidR="00AE1B49">
        <w:t>, úřadem pro hl. m. Prahu, k. p. Praha, na LV č. 340</w:t>
      </w:r>
      <w:r w:rsidR="00B23AD1">
        <w:t xml:space="preserve"> (dále jen </w:t>
      </w:r>
      <w:r w:rsidR="00B23AD1" w:rsidRPr="00F70EAA">
        <w:rPr>
          <w:b/>
          <w:bCs/>
        </w:rPr>
        <w:t>„</w:t>
      </w:r>
      <w:r w:rsidR="00B23AD1">
        <w:rPr>
          <w:b/>
          <w:bCs/>
        </w:rPr>
        <w:t>Pozemky</w:t>
      </w:r>
      <w:r w:rsidR="00B23AD1" w:rsidRPr="00F70EAA">
        <w:rPr>
          <w:b/>
          <w:bCs/>
        </w:rPr>
        <w:t>“</w:t>
      </w:r>
      <w:r w:rsidR="00B23AD1">
        <w:t>)</w:t>
      </w:r>
      <w:r w:rsidR="00AE1B49">
        <w:t xml:space="preserve">, </w:t>
      </w:r>
      <w:r>
        <w:t xml:space="preserve">jsou ve vlastnictví hlavního města Prahy a </w:t>
      </w:r>
      <w:r w:rsidR="00AE1B49" w:rsidRPr="00AE1B49">
        <w:t>obecně závaznou vyhláškou č. 55/2000 Sb. hl. m. Prahy, kterou se vydává Statut hlavního města Prahy</w:t>
      </w:r>
      <w:r w:rsidR="00AE1B49">
        <w:t xml:space="preserve"> (dále jen </w:t>
      </w:r>
      <w:r w:rsidR="00AE1B49" w:rsidRPr="00635BA5">
        <w:rPr>
          <w:b/>
          <w:bCs/>
        </w:rPr>
        <w:t>„Statut“</w:t>
      </w:r>
      <w:r w:rsidR="00AE1B49">
        <w:t>),</w:t>
      </w:r>
      <w:r w:rsidR="00AE1B49" w:rsidRPr="00AE1B49">
        <w:t xml:space="preserve"> </w:t>
      </w:r>
      <w:r>
        <w:t xml:space="preserve">byly svěřeny do správy Objednatele. Tímto </w:t>
      </w:r>
      <w:r w:rsidR="00AE1B49">
        <w:t>S</w:t>
      </w:r>
      <w:r>
        <w:t>tatutem nabyl Objednatel práv a povinností vlastníka</w:t>
      </w:r>
      <w:r w:rsidR="00B23AD1">
        <w:t xml:space="preserve"> Pozemků</w:t>
      </w:r>
      <w:r>
        <w:t xml:space="preserve">. Všechny </w:t>
      </w:r>
      <w:r w:rsidR="00B23AD1">
        <w:t>P</w:t>
      </w:r>
      <w:r>
        <w:t xml:space="preserve">ozemky jsou určeny pro </w:t>
      </w:r>
      <w:r w:rsidR="00B23AD1">
        <w:t xml:space="preserve">zhotovení </w:t>
      </w:r>
      <w:r w:rsidR="00EE6D1A">
        <w:t xml:space="preserve">Díla. </w:t>
      </w:r>
    </w:p>
    <w:p w14:paraId="0000004C" w14:textId="77777777" w:rsidR="0060760A" w:rsidRDefault="00C248E3">
      <w:pPr>
        <w:pStyle w:val="Nadpis1"/>
        <w:keepNext w:val="0"/>
        <w:widowControl w:val="0"/>
        <w:numPr>
          <w:ilvl w:val="0"/>
          <w:numId w:val="4"/>
        </w:numPr>
      </w:pPr>
      <w:r>
        <w:t>doba plnění</w:t>
      </w:r>
    </w:p>
    <w:p w14:paraId="7669B553" w14:textId="108F8C73" w:rsidR="00DD1475" w:rsidRPr="00052945" w:rsidRDefault="00C248E3" w:rsidP="00DD1475">
      <w:pPr>
        <w:pStyle w:val="Nadpis2"/>
        <w:widowControl w:val="0"/>
        <w:numPr>
          <w:ilvl w:val="1"/>
          <w:numId w:val="4"/>
        </w:numPr>
      </w:pPr>
      <w:r w:rsidRPr="00052945">
        <w:t xml:space="preserve">Zhotovitel zahájí provádění Díla </w:t>
      </w:r>
      <w:r w:rsidR="00DD1475" w:rsidRPr="00052945">
        <w:t xml:space="preserve">ihned po předání Staveniště Objednatelem Zhotoviteli (předpoklad </w:t>
      </w:r>
      <w:r w:rsidR="00052945" w:rsidRPr="00052945">
        <w:t>březen/duben</w:t>
      </w:r>
      <w:r w:rsidR="00DD1475" w:rsidRPr="00052945">
        <w:t xml:space="preserve"> 2026).</w:t>
      </w:r>
    </w:p>
    <w:p w14:paraId="4D2E833A" w14:textId="4CA513DD" w:rsidR="00A2769B" w:rsidRPr="00A2769B" w:rsidRDefault="00C248E3" w:rsidP="003E03B8">
      <w:pPr>
        <w:pStyle w:val="Nadpis2"/>
        <w:widowControl w:val="0"/>
        <w:numPr>
          <w:ilvl w:val="1"/>
          <w:numId w:val="4"/>
        </w:numPr>
      </w:pPr>
      <w:bookmarkStart w:id="4" w:name="_heading=h.3dy6vkm" w:colFirst="0" w:colLast="0"/>
      <w:bookmarkEnd w:id="4"/>
      <w:r>
        <w:t xml:space="preserve">Objednatel předá Zhotoviteli Staveniště nejpozději do 30 kalendářních dnů ode dne uzavření </w:t>
      </w:r>
      <w:r w:rsidRPr="00DF7E57">
        <w:t>Smlouvy. Zhotovitel je povinen ve lhůtě uvedené v předchozí větě Staveniště převzít.</w:t>
      </w:r>
    </w:p>
    <w:p w14:paraId="00000050" w14:textId="00CF64F5" w:rsidR="0060760A" w:rsidRPr="00052945" w:rsidRDefault="00A2769B">
      <w:pPr>
        <w:pStyle w:val="Nadpis2"/>
        <w:numPr>
          <w:ilvl w:val="1"/>
          <w:numId w:val="4"/>
        </w:numPr>
      </w:pPr>
      <w:r w:rsidRPr="00052945">
        <w:t xml:space="preserve">Zhotovitel je povinen dokončit Dílo do </w:t>
      </w:r>
      <w:r w:rsidR="00052945">
        <w:t>24</w:t>
      </w:r>
      <w:r w:rsidRPr="00052945">
        <w:t xml:space="preserve"> měsíců ode dne </w:t>
      </w:r>
      <w:r w:rsidR="003E03B8" w:rsidRPr="00052945">
        <w:t>předání Staveniště Objednatelem Zhotoviteli.</w:t>
      </w:r>
    </w:p>
    <w:p w14:paraId="00000054" w14:textId="538DE7B3" w:rsidR="0060760A" w:rsidRPr="00DF7E57" w:rsidRDefault="00C248E3" w:rsidP="00CC74B5">
      <w:pPr>
        <w:pStyle w:val="Nadpis2"/>
        <w:numPr>
          <w:ilvl w:val="1"/>
          <w:numId w:val="4"/>
        </w:numPr>
      </w:pPr>
      <w:bookmarkStart w:id="5" w:name="_heading=h.1t3h5sf" w:colFirst="0" w:colLast="0"/>
      <w:bookmarkStart w:id="6" w:name="_Ref158533288"/>
      <w:bookmarkEnd w:id="5"/>
      <w:r w:rsidRPr="00DF7E57">
        <w:t>Strany si ujednaly, že Objednatel je v případě, že nezíská předpokládanou dotaci</w:t>
      </w:r>
      <w:r w:rsidR="00B23AD1" w:rsidRPr="00DF7E57">
        <w:t xml:space="preserve"> pro </w:t>
      </w:r>
      <w:r w:rsidR="00A920E2" w:rsidRPr="00DF7E57">
        <w:t xml:space="preserve">realizaci </w:t>
      </w:r>
      <w:r w:rsidR="00DF7E57" w:rsidRPr="00DF7E57">
        <w:t xml:space="preserve">celého </w:t>
      </w:r>
      <w:r w:rsidR="00A920E2" w:rsidRPr="00DF7E57">
        <w:t>Díla</w:t>
      </w:r>
      <w:r w:rsidRPr="00DF7E57">
        <w:t xml:space="preserve"> oprávněn učinit vůči Zhotoviteli písemné oznámení, ve kterém Zhotovitele bude o této skutečnosti informovat</w:t>
      </w:r>
      <w:r w:rsidR="00C81AC2" w:rsidRPr="00DF7E57">
        <w:t xml:space="preserve">, a to nejpozději </w:t>
      </w:r>
      <w:r w:rsidR="00A920E2" w:rsidRPr="00DF7E57">
        <w:t xml:space="preserve">do 30. června 2026. </w:t>
      </w:r>
      <w:r w:rsidR="003015B5" w:rsidRPr="00DF7E57">
        <w:t>V takovém případě se Strany dohodly, že Zhotovitel ukončí realizaci Díla</w:t>
      </w:r>
      <w:r w:rsidR="00DF7E57" w:rsidRPr="00DF7E57">
        <w:t xml:space="preserve">, kdy Cena za skutečně provedené práce dosáhne 110.000.000, - Kč </w:t>
      </w:r>
      <w:r w:rsidR="00723B0E" w:rsidRPr="00DF7E57">
        <w:t>(sto</w:t>
      </w:r>
      <w:r w:rsidR="00DF7E57">
        <w:t xml:space="preserve"> deset miliónů korun českých) bez DPH. V případě výše </w:t>
      </w:r>
      <w:r w:rsidR="00DF7E57" w:rsidRPr="00DF7E57">
        <w:t xml:space="preserve">uvedeného  </w:t>
      </w:r>
      <w:r w:rsidRPr="00DF7E57">
        <w:t xml:space="preserve"> je Smlouva ukončena předáním nedokončené zakonzervované </w:t>
      </w:r>
      <w:r w:rsidR="00C81AC2" w:rsidRPr="00DF7E57">
        <w:t>s</w:t>
      </w:r>
      <w:r w:rsidRPr="00DF7E57">
        <w:t>tavby postupem dle odst.</w:t>
      </w:r>
      <w:r w:rsidR="00083320" w:rsidRPr="00DF7E57">
        <w:t xml:space="preserve"> 9.</w:t>
      </w:r>
      <w:r w:rsidR="001C6BE4">
        <w:t>2</w:t>
      </w:r>
      <w:r w:rsidR="00083320" w:rsidRPr="00DF7E57">
        <w:t xml:space="preserve"> této Smlouvy</w:t>
      </w:r>
      <w:r w:rsidR="00A86EFB" w:rsidRPr="00DF7E57">
        <w:t>.</w:t>
      </w:r>
      <w:bookmarkEnd w:id="6"/>
    </w:p>
    <w:p w14:paraId="00000055" w14:textId="77777777" w:rsidR="0060760A" w:rsidRDefault="00C248E3">
      <w:pPr>
        <w:pStyle w:val="Nadpis1"/>
        <w:numPr>
          <w:ilvl w:val="0"/>
          <w:numId w:val="4"/>
        </w:numPr>
      </w:pPr>
      <w:r>
        <w:t>cena díla</w:t>
      </w:r>
    </w:p>
    <w:p w14:paraId="00000056" w14:textId="0AE9AA06" w:rsidR="0060760A" w:rsidRDefault="00C248E3">
      <w:pPr>
        <w:pStyle w:val="Nadpis2"/>
        <w:numPr>
          <w:ilvl w:val="1"/>
          <w:numId w:val="4"/>
        </w:numPr>
        <w:spacing w:line="276" w:lineRule="auto"/>
      </w:pPr>
      <w:r>
        <w:t xml:space="preserve">Cena za </w:t>
      </w:r>
      <w:r w:rsidR="00127E79">
        <w:t>zhotovení Díla</w:t>
      </w:r>
      <w:r>
        <w:t xml:space="preserve"> podle této Smlouvy je uvedena v Příloze č. 2 (</w:t>
      </w:r>
      <w:r w:rsidR="00C57244">
        <w:rPr>
          <w:i/>
          <w:iCs/>
        </w:rPr>
        <w:t>Položkový rozpočet – výkaz výměr</w:t>
      </w:r>
      <w:r>
        <w:t>) (dále jen „</w:t>
      </w:r>
      <w:r>
        <w:rPr>
          <w:b/>
        </w:rPr>
        <w:t>Cena</w:t>
      </w:r>
      <w:r>
        <w:t xml:space="preserve">“). </w:t>
      </w:r>
    </w:p>
    <w:p w14:paraId="7978CA13" w14:textId="77777777" w:rsidR="00EF398A" w:rsidRPr="002B27E3" w:rsidRDefault="00EF398A" w:rsidP="00EF398A">
      <w:pPr>
        <w:pStyle w:val="Nadpis2"/>
        <w:numPr>
          <w:ilvl w:val="1"/>
          <w:numId w:val="4"/>
        </w:numPr>
        <w:spacing w:line="276" w:lineRule="auto"/>
        <w:rPr>
          <w:rFonts w:eastAsia="Times New Roman"/>
          <w:lang w:eastAsia="cs-CZ"/>
        </w:rPr>
      </w:pPr>
      <w:r w:rsidRPr="002B27E3">
        <w:rPr>
          <w:rFonts w:eastAsia="Times New Roman"/>
          <w:lang w:eastAsia="cs-CZ"/>
        </w:rPr>
        <w:t>Uvedená cena je ujednána pevnou částkou s tím, že je stanovena jako konečná a zahrnující vše, co je k provedení díla nezbytné. Zhotovitel v této souvislosti ve smyslu § 2620 odst. 2 občanského zákoníku přebírá riziko změny okolností. Celková cena díla je stanovena oceněním všech položek závazného soupisu prací a projektové dokumentace, které tvoří přílohy této smlouvy. 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 V případě jakýchkoliv rozporů mezi výkazem výměr a projektovou dokumentací má přednost projektová dokumentace. Neuvedení jakýchkoliv položek ve výkazu výměr nebude mít vliv na povinnost zhotovitele dokončit dílo v souladu s touto smlouvou a projektovou dokumentací.</w:t>
      </w:r>
    </w:p>
    <w:p w14:paraId="2837A319" w14:textId="77777777" w:rsidR="00EF398A" w:rsidRPr="00EF398A" w:rsidRDefault="00EF398A" w:rsidP="00EF398A">
      <w:pPr>
        <w:pStyle w:val="Zkladntext"/>
      </w:pPr>
    </w:p>
    <w:p w14:paraId="0CAAF1B0" w14:textId="21023267" w:rsidR="0090056F" w:rsidRPr="00171566" w:rsidRDefault="0090056F" w:rsidP="00A515F5">
      <w:pPr>
        <w:pStyle w:val="Nadpis2"/>
        <w:numPr>
          <w:ilvl w:val="0"/>
          <w:numId w:val="0"/>
        </w:numPr>
        <w:ind w:left="567" w:hanging="567"/>
      </w:pPr>
      <w:r>
        <w:lastRenderedPageBreak/>
        <w:t xml:space="preserve">4.3     </w:t>
      </w:r>
      <w:r w:rsidRPr="0090056F">
        <w:t>Sazba daně z přidané hodnoty (DPH) k datu podpisu smlouvy je ve výši 1</w:t>
      </w:r>
      <w:r w:rsidR="00DC3602">
        <w:t>2</w:t>
      </w:r>
      <w:r w:rsidRPr="0090056F">
        <w:t xml:space="preserve"> %. Ve vystavených daňových dokladech bude daň z přidané hodnoty účtována v souladu s ustanovením § 92a zákona č. 235/2004 Sb., o dani z přidané hodnoty, ve znění pozdějších předpisů. </w:t>
      </w:r>
    </w:p>
    <w:p w14:paraId="5D7F4DBF" w14:textId="412C51EA" w:rsidR="0090056F" w:rsidRPr="0090056F" w:rsidRDefault="00A515F5" w:rsidP="00C57244">
      <w:pPr>
        <w:pStyle w:val="Nadpis2"/>
        <w:numPr>
          <w:ilvl w:val="0"/>
          <w:numId w:val="0"/>
        </w:numPr>
        <w:ind w:left="567" w:hanging="567"/>
      </w:pPr>
      <w:r>
        <w:t xml:space="preserve">4.4     </w:t>
      </w:r>
      <w:r w:rsidR="0090056F" w:rsidRPr="0090056F">
        <w:t xml:space="preserve">Zhotovitel potvrzuje, že sjednaná cena obsahuje veškeré náklady (to znamená mimo vlastní dílo zejména i náklady na zařízení staveniště a jeho provoz, zpracování, projednání a realizaci dopravně inženýrských opatření, zhotovení staveništních přípojek, poplatky za energie a vodu po dobu výstavby, odvoz a likvidaci odpadů, poplatky za skládky, střežení staveniště, úklid staveniště a jeho nejbližšího okolí v případě jeho znečištění realizací stavby, dopravní značení po dobu výstavby, atesty materiálů, zkoušky a revize, uvedení okolí do původního stavu a zisk zhotovitele) nutné k řádné realizaci díla. </w:t>
      </w:r>
    </w:p>
    <w:p w14:paraId="00000058" w14:textId="2145F7BF" w:rsidR="0060760A" w:rsidRDefault="00C248E3">
      <w:pPr>
        <w:pStyle w:val="Nadpis1"/>
        <w:numPr>
          <w:ilvl w:val="0"/>
          <w:numId w:val="4"/>
        </w:numPr>
      </w:pPr>
      <w:r>
        <w:t xml:space="preserve"> platební podmínky</w:t>
      </w:r>
    </w:p>
    <w:p w14:paraId="66B2165A" w14:textId="1B442B27" w:rsidR="00E51BDE" w:rsidRPr="005A266B" w:rsidRDefault="00E51BDE" w:rsidP="005A266B">
      <w:pPr>
        <w:pStyle w:val="Nadpis2"/>
        <w:numPr>
          <w:ilvl w:val="1"/>
          <w:numId w:val="4"/>
        </w:numPr>
        <w:spacing w:line="276" w:lineRule="auto"/>
      </w:pPr>
      <w:r w:rsidRPr="00E51BDE">
        <w:t>Objednatel nebude poskytovat zálohy.</w:t>
      </w:r>
    </w:p>
    <w:p w14:paraId="673C4740" w14:textId="7AAAC324" w:rsidR="00E51BDE" w:rsidRPr="005A266B" w:rsidRDefault="00E51BDE" w:rsidP="005A266B">
      <w:pPr>
        <w:pStyle w:val="Nadpis2"/>
        <w:numPr>
          <w:ilvl w:val="1"/>
          <w:numId w:val="4"/>
        </w:numPr>
        <w:spacing w:line="276" w:lineRule="auto"/>
      </w:pPr>
      <w:r w:rsidRPr="00E51BDE">
        <w:t>Daňové doklady budou vystavovány měsíčně, na základě soupisu v příslušném měsíci skutečně provedených stavebních prací schváleného ze strany objednatele</w:t>
      </w:r>
      <w:r w:rsidRPr="00E51BDE">
        <w:rPr>
          <w:b/>
        </w:rPr>
        <w:t xml:space="preserve">. </w:t>
      </w:r>
      <w:r w:rsidRPr="00E51BDE">
        <w:t>Uvedený soupis je povinen zhotovitel předložit objednateli vždy k 10. dni měsíce následujícího po měsíci, ve kterém došlo k plnění dle věty první. Objednatel tento soupis provedených stavebních prací odsouhlasí do 5 pracovních dnů.</w:t>
      </w:r>
    </w:p>
    <w:p w14:paraId="545C2F3C" w14:textId="6FCDE686" w:rsidR="00E51BDE" w:rsidRPr="005A266B" w:rsidRDefault="00E51BDE" w:rsidP="005A266B">
      <w:pPr>
        <w:pStyle w:val="Nadpis2"/>
        <w:numPr>
          <w:ilvl w:val="1"/>
          <w:numId w:val="4"/>
        </w:numPr>
        <w:spacing w:line="276" w:lineRule="auto"/>
      </w:pPr>
      <w:r w:rsidRPr="005A266B">
        <w:t>Účetní daňové doklady (faktura) musí splňovat náležitosti daňového dokladu dle zákona č. 563/1991</w:t>
      </w:r>
      <w:r w:rsidRPr="002C2C09">
        <w:t xml:space="preserve"> Sb., o účetnictví, ve znění pozdějších předpisů. Účetní a daňový doklad musí obsahovat zejména tyto náležitosti:</w:t>
      </w:r>
    </w:p>
    <w:p w14:paraId="6F8CF127" w14:textId="77777777" w:rsidR="00E51BDE" w:rsidRPr="002C2C09" w:rsidRDefault="00E51BDE" w:rsidP="005A266B">
      <w:pPr>
        <w:pStyle w:val="Nadpis3"/>
      </w:pPr>
      <w:r w:rsidRPr="002C2C09">
        <w:t>označení povinné a oprávněné osoby, adresu, sídlo, DIČ</w:t>
      </w:r>
      <w:r>
        <w:t>;</w:t>
      </w:r>
    </w:p>
    <w:p w14:paraId="0D0C55A4" w14:textId="77777777" w:rsidR="00E51BDE" w:rsidRPr="002C2C09" w:rsidRDefault="00E51BDE" w:rsidP="005A266B">
      <w:pPr>
        <w:pStyle w:val="Nadpis3"/>
      </w:pPr>
      <w:r w:rsidRPr="002C2C09">
        <w:t>číslo dokladu</w:t>
      </w:r>
      <w:r>
        <w:t>;</w:t>
      </w:r>
    </w:p>
    <w:p w14:paraId="2D3E1A6B" w14:textId="77777777" w:rsidR="00E51BDE" w:rsidRPr="002C2C09" w:rsidRDefault="00E51BDE" w:rsidP="005A266B">
      <w:pPr>
        <w:pStyle w:val="Nadpis3"/>
      </w:pPr>
      <w:r w:rsidRPr="002C2C09">
        <w:t>den odeslání a den spla</w:t>
      </w:r>
      <w:r>
        <w:t>tnosti, den zdanitelného plnění;</w:t>
      </w:r>
    </w:p>
    <w:p w14:paraId="42884A4C" w14:textId="77777777" w:rsidR="00E51BDE" w:rsidRPr="002C2C09" w:rsidRDefault="00E51BDE" w:rsidP="005A266B">
      <w:pPr>
        <w:pStyle w:val="Nadpis3"/>
      </w:pPr>
      <w:r w:rsidRPr="002C2C09">
        <w:t>označení peněžního ústavu a číslo účtu, na který se má platit,</w:t>
      </w:r>
      <w:r>
        <w:t xml:space="preserve"> konstantní a variabilní symbol;</w:t>
      </w:r>
    </w:p>
    <w:p w14:paraId="01970DC5" w14:textId="77777777" w:rsidR="00E51BDE" w:rsidRPr="002C2C09" w:rsidRDefault="00E51BDE" w:rsidP="005A266B">
      <w:pPr>
        <w:pStyle w:val="Nadpis3"/>
      </w:pPr>
      <w:r w:rsidRPr="002C2C09">
        <w:t>účtovanou částku bez DPH</w:t>
      </w:r>
      <w:r>
        <w:t>;</w:t>
      </w:r>
    </w:p>
    <w:p w14:paraId="1AF7EEF9" w14:textId="77777777" w:rsidR="00E51BDE" w:rsidRPr="002C2C09" w:rsidRDefault="00E51BDE" w:rsidP="005A266B">
      <w:pPr>
        <w:pStyle w:val="Nadpis3"/>
      </w:pPr>
      <w:r w:rsidRPr="002C2C09">
        <w:t>název díla, označení části díla</w:t>
      </w:r>
      <w:r>
        <w:t>;</w:t>
      </w:r>
    </w:p>
    <w:p w14:paraId="349786F9" w14:textId="77777777" w:rsidR="00E51BDE" w:rsidRPr="002C2C09" w:rsidRDefault="00E51BDE" w:rsidP="005A266B">
      <w:pPr>
        <w:pStyle w:val="Nadpis3"/>
      </w:pPr>
      <w:r w:rsidRPr="002C2C09">
        <w:t xml:space="preserve">důvod </w:t>
      </w:r>
      <w:r>
        <w:t>účtování s odvoláním na smlouvu;</w:t>
      </w:r>
    </w:p>
    <w:p w14:paraId="3421CC7F" w14:textId="77777777" w:rsidR="00E51BDE" w:rsidRPr="002C2C09" w:rsidRDefault="00E51BDE" w:rsidP="005A266B">
      <w:pPr>
        <w:pStyle w:val="Nadpis3"/>
      </w:pPr>
      <w:r w:rsidRPr="002C2C09">
        <w:t>kód klasifikace CZ-CPV</w:t>
      </w:r>
      <w:r>
        <w:t>;</w:t>
      </w:r>
    </w:p>
    <w:p w14:paraId="0FAEF1A7" w14:textId="77777777" w:rsidR="00E51BDE" w:rsidRPr="002C2C09" w:rsidRDefault="00E51BDE" w:rsidP="005A266B">
      <w:pPr>
        <w:pStyle w:val="Nadpis3"/>
      </w:pPr>
      <w:r w:rsidRPr="002C2C09">
        <w:t>razítko a podpis osoby oprávněné k vystavení daňového a účetního dokladu</w:t>
      </w:r>
      <w:r>
        <w:t>;</w:t>
      </w:r>
    </w:p>
    <w:p w14:paraId="457956C4" w14:textId="77777777" w:rsidR="00E51BDE" w:rsidRPr="002C2C09" w:rsidRDefault="00E51BDE" w:rsidP="005A266B">
      <w:pPr>
        <w:pStyle w:val="Nadpis3"/>
      </w:pPr>
      <w:r w:rsidRPr="002C2C09">
        <w:t>další náležitosti, pokud je stanoví obecně závazný předpis</w:t>
      </w:r>
      <w:r>
        <w:t>;</w:t>
      </w:r>
    </w:p>
    <w:p w14:paraId="0987F82B" w14:textId="2241877E" w:rsidR="00E51BDE" w:rsidRPr="005A266B" w:rsidRDefault="00E51BDE" w:rsidP="005A266B">
      <w:pPr>
        <w:pStyle w:val="Nadpis3"/>
      </w:pPr>
      <w:r w:rsidRPr="002C2C09">
        <w:t xml:space="preserve">zjišťovací protokol za fakturované práce (příloha k faktuře), bude vypracován formou položkového rozpočtu (rozpis jednotlivých fakturovaných položek), který musí být schválen určeným pracovníkem </w:t>
      </w:r>
      <w:r>
        <w:t xml:space="preserve">technického dozoru (čl. XII této smlouvy) </w:t>
      </w:r>
      <w:r w:rsidRPr="002C2C09">
        <w:t>a zástupcem objednatele.</w:t>
      </w:r>
    </w:p>
    <w:p w14:paraId="3039E449" w14:textId="4A2ACBDD" w:rsidR="00E51BDE" w:rsidRPr="005A266B" w:rsidRDefault="00E51BDE" w:rsidP="005A266B">
      <w:pPr>
        <w:pStyle w:val="Nadpis2"/>
        <w:numPr>
          <w:ilvl w:val="0"/>
          <w:numId w:val="0"/>
        </w:numPr>
        <w:ind w:left="567"/>
      </w:pPr>
      <w:r w:rsidRPr="002C2C09">
        <w:lastRenderedPageBreak/>
        <w:t>V případě, že daňový účetní doklad (faktura) nebude obsahovat náležitosti výše uvedené nebo k němu nebudou přiloženy řádné doklady (přílohy) smlouvou vyžadované, je objednatel oprávněn vrátit jej dodavateli a požadovat vystavení nového řádného daňového účetního dokladu (faktury). Právo vrátit tento doklad zaniká, neuplatní-li jej objednatel do sedmi pracovních dnů ode dne doručení takového dokladu zhotovitelem. Počínaje dnem doručení opraveného daňového účetního dokladu (faktury) objednateli začne plynout nová lhůta splatnosti. Zhotovitel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14:paraId="37F7A45B" w14:textId="1E8FC331" w:rsidR="00E51BDE" w:rsidRDefault="00E51BDE" w:rsidP="005A266B">
      <w:pPr>
        <w:pStyle w:val="Nadpis2"/>
        <w:numPr>
          <w:ilvl w:val="1"/>
          <w:numId w:val="4"/>
        </w:numPr>
        <w:spacing w:line="276" w:lineRule="auto"/>
      </w:pPr>
      <w:r w:rsidRPr="006032BE">
        <w:t>Doba splatnosti daňových dokladů je stanovena na 60 kalendářních dnů ode dne doručení daňového dokladu objednateli. Platba dle příslušného daňového dokladu bude považována za uhrazenou okamžikem odepsání příslušné finanční částky z účtu objednatele.</w:t>
      </w:r>
    </w:p>
    <w:p w14:paraId="2F0DA1C6" w14:textId="7D6D3CD4" w:rsidR="00E51BDE" w:rsidRPr="00E51BDE" w:rsidRDefault="00E51BDE" w:rsidP="00DB33EF">
      <w:pPr>
        <w:pStyle w:val="Nadpis2"/>
        <w:numPr>
          <w:ilvl w:val="1"/>
          <w:numId w:val="4"/>
        </w:numPr>
        <w:spacing w:line="276" w:lineRule="auto"/>
      </w:pPr>
      <w:r w:rsidRPr="006032BE">
        <w:t xml:space="preserve">Dodatečné stavební práce provedené zhotovitelem, aniž byla sjednána příslušná změna smlouvy, popř. bez písemného souhlasu objednatele, nebudou zhotoviteli uhrazeny a zhotovitel se zavazuje na výzvu objednatele takové části díla případně i odstranit. To neplatí, pokud objednatel provedení takových dodatečných stavebních prací dodatečně písemně schválí; je povinen tak učinit, pokud tyto dodatečné stavební práce byly účelně provedeny </w:t>
      </w:r>
      <w:r w:rsidR="000B5E1A" w:rsidRPr="006032BE">
        <w:t>k odstranění</w:t>
      </w:r>
      <w:r w:rsidRPr="006032BE">
        <w:t xml:space="preserve"> bezprostředně hrozících škod nebo závad nebo k zamezení rizika postihu v důsledku porušení právních a jiných předpisů, pokud tyto okolnosti nevznikly z důvodů na straně zhotovitele.</w:t>
      </w:r>
    </w:p>
    <w:p w14:paraId="00000059" w14:textId="7A51C574" w:rsidR="0060760A" w:rsidRDefault="00C248E3">
      <w:pPr>
        <w:pStyle w:val="Nadpis2"/>
        <w:numPr>
          <w:ilvl w:val="1"/>
          <w:numId w:val="4"/>
        </w:numPr>
      </w:pPr>
      <w:r>
        <w:t>Za každý měsíc provádění Díla je Zhotovitel povinen zpracovat soupis skutečně provedených prací, a to v tištěné i elektronické podobě. Soubor bude v tabulkovém formátu (např. ve formátu xlsx programu MS Excel či jiném, otevřeném tabulkovém formátu).</w:t>
      </w:r>
    </w:p>
    <w:p w14:paraId="0000005A" w14:textId="59CA7A82" w:rsidR="0060760A" w:rsidRPr="00F561EC" w:rsidRDefault="00C248E3">
      <w:pPr>
        <w:pStyle w:val="Nadpis2"/>
        <w:numPr>
          <w:ilvl w:val="1"/>
          <w:numId w:val="4"/>
        </w:numPr>
      </w:pPr>
      <w:r w:rsidRPr="00F561EC">
        <w:t xml:space="preserve">Úhrada bude prováděna Objednatelem na základě faktur </w:t>
      </w:r>
      <w:r w:rsidR="005B2C3E" w:rsidRPr="00F561EC">
        <w:t>–</w:t>
      </w:r>
      <w:r w:rsidRPr="00F561EC">
        <w:t xml:space="preserve"> daňových</w:t>
      </w:r>
      <w:r w:rsidR="005B2C3E" w:rsidRPr="00F561EC">
        <w:t xml:space="preserve"> </w:t>
      </w:r>
      <w:r w:rsidRPr="00F561EC">
        <w:t xml:space="preserve">dokladů. </w:t>
      </w:r>
    </w:p>
    <w:p w14:paraId="0000005B" w14:textId="2313E26F" w:rsidR="0060760A" w:rsidRPr="000B5E1A" w:rsidRDefault="00C248E3">
      <w:pPr>
        <w:pStyle w:val="Nadpis2"/>
        <w:numPr>
          <w:ilvl w:val="1"/>
          <w:numId w:val="4"/>
        </w:numPr>
      </w:pPr>
      <w:bookmarkStart w:id="7" w:name="_Ref158536038"/>
      <w:bookmarkStart w:id="8" w:name="_Hlk162341375"/>
      <w:r w:rsidRPr="000B5E1A">
        <w:t>Faktury budou vystavovány za</w:t>
      </w:r>
      <w:r w:rsidR="005B2C3E" w:rsidRPr="000B5E1A">
        <w:t xml:space="preserve"> jednotlivé</w:t>
      </w:r>
      <w:r w:rsidRPr="000B5E1A">
        <w:t xml:space="preserve"> kalendářní měsíce na základě soupisu skutečně provedených prací potvrzených Objednatelem a odsouhlasených technickým dozorem</w:t>
      </w:r>
      <w:r w:rsidR="005B2C3E" w:rsidRPr="000B5E1A">
        <w:t xml:space="preserve"> Objednatele</w:t>
      </w:r>
      <w:r w:rsidRPr="000B5E1A">
        <w:t xml:space="preserve"> (dále jen </w:t>
      </w:r>
      <w:r w:rsidRPr="000B5E1A">
        <w:rPr>
          <w:b/>
        </w:rPr>
        <w:t>„TD“</w:t>
      </w:r>
      <w:r w:rsidRPr="000B5E1A">
        <w:t xml:space="preserve">). Z každé faktury bude pozastavena část ve výši 5 % fakturované částky, tzv. pozastávka. Část pozastávky ve výši 2 % fakturované částky bude uhrazena Objednatelem Zhotoviteli do 10 kalendářních dnů od vydání kolaudačního rozhodnutí. Část pozastávky ve výši 2 % </w:t>
      </w:r>
      <w:r w:rsidR="005B2C3E" w:rsidRPr="000B5E1A">
        <w:t xml:space="preserve">fakturované částky </w:t>
      </w:r>
      <w:r w:rsidRPr="000B5E1A">
        <w:t>bude uhrazena Objednatelem Zhotoviteli do 10 kalendářních dnů od odstranění vad a nedodělků po předání Díla. Část pozastávky ve výši 1 % fakturované částky bude uhrazena Objednatelem Zhotoviteli do 10 kalendářních dnů po uplynutí záruční doby v souladu s</w:t>
      </w:r>
      <w:r w:rsidR="00941AB4" w:rsidRPr="000B5E1A">
        <w:t> odst.</w:t>
      </w:r>
      <w:r w:rsidRPr="000B5E1A">
        <w:t> </w:t>
      </w:r>
      <w:r w:rsidR="00941AB4" w:rsidRPr="000B5E1A">
        <w:fldChar w:fldCharType="begin"/>
      </w:r>
      <w:r w:rsidR="00941AB4" w:rsidRPr="000B5E1A">
        <w:instrText xml:space="preserve"> REF _Ref158532905 \r \h </w:instrText>
      </w:r>
      <w:r w:rsidR="00F561EC" w:rsidRPr="000B5E1A">
        <w:instrText xml:space="preserve"> \* MERGEFORMAT </w:instrText>
      </w:r>
      <w:r w:rsidR="00941AB4" w:rsidRPr="000B5E1A">
        <w:fldChar w:fldCharType="separate"/>
      </w:r>
      <w:r w:rsidR="001C6BE4">
        <w:t>10.1.3</w:t>
      </w:r>
      <w:r w:rsidR="00941AB4" w:rsidRPr="000B5E1A">
        <w:fldChar w:fldCharType="end"/>
      </w:r>
      <w:r w:rsidRPr="000B5E1A">
        <w:t xml:space="preserve"> této </w:t>
      </w:r>
      <w:r w:rsidR="00127E79" w:rsidRPr="000B5E1A">
        <w:t>S</w:t>
      </w:r>
      <w:r w:rsidRPr="000B5E1A">
        <w:t>mlouvy.</w:t>
      </w:r>
      <w:bookmarkEnd w:id="7"/>
      <w:r w:rsidR="00F561EC" w:rsidRPr="000B5E1A">
        <w:t xml:space="preserve"> Zhotovitel je oprávněn</w:t>
      </w:r>
      <w:r w:rsidR="00533782" w:rsidRPr="000B5E1A">
        <w:t xml:space="preserve"> po předchozím souhlasu Objednatele</w:t>
      </w:r>
      <w:r w:rsidR="00F561EC" w:rsidRPr="000B5E1A">
        <w:t xml:space="preserve"> nahradit </w:t>
      </w:r>
      <w:r w:rsidR="00533782" w:rsidRPr="000B5E1A">
        <w:t xml:space="preserve">část </w:t>
      </w:r>
      <w:r w:rsidR="00F561EC" w:rsidRPr="000B5E1A">
        <w:t>pozastávk</w:t>
      </w:r>
      <w:r w:rsidR="00533782" w:rsidRPr="000B5E1A">
        <w:t>u dle předchozí věty bankovní zárukou za předpokladu, že podmínky bankovní záruky odpovídají v co nejvyšší možné míře podmínkám výše uvedené části pozastávky.</w:t>
      </w:r>
    </w:p>
    <w:bookmarkEnd w:id="8"/>
    <w:p w14:paraId="0000005D" w14:textId="429F52D3" w:rsidR="0060760A" w:rsidRDefault="00C248E3">
      <w:pPr>
        <w:pStyle w:val="Nadpis2"/>
        <w:numPr>
          <w:ilvl w:val="1"/>
          <w:numId w:val="4"/>
        </w:numPr>
      </w:pPr>
      <w:r>
        <w:t xml:space="preserve">Faktury budou zasílány elektronickou poštou na e-mailovou adresu Objednatele: </w:t>
      </w:r>
      <w:hyperlink r:id="rId9" w:history="1">
        <w:r w:rsidR="007A3B62" w:rsidRPr="00156090">
          <w:rPr>
            <w:rStyle w:val="Hypertextovodkaz"/>
          </w:rPr>
          <w:t>uctarna@kolovraty.cz</w:t>
        </w:r>
      </w:hyperlink>
      <w:r>
        <w:t>.</w:t>
      </w:r>
    </w:p>
    <w:p w14:paraId="0000005F" w14:textId="77777777" w:rsidR="0060760A" w:rsidRDefault="00C248E3">
      <w:pPr>
        <w:pStyle w:val="Nadpis1"/>
        <w:keepNext w:val="0"/>
        <w:widowControl w:val="0"/>
        <w:numPr>
          <w:ilvl w:val="0"/>
          <w:numId w:val="4"/>
        </w:numPr>
      </w:pPr>
      <w:r>
        <w:t>staveniště</w:t>
      </w:r>
    </w:p>
    <w:p w14:paraId="00000060" w14:textId="4DEFB332" w:rsidR="0060760A" w:rsidRDefault="00C248E3">
      <w:pPr>
        <w:pStyle w:val="Nadpis2"/>
        <w:numPr>
          <w:ilvl w:val="1"/>
          <w:numId w:val="4"/>
        </w:numPr>
      </w:pPr>
      <w:bookmarkStart w:id="9" w:name="_heading=h.4d34og8" w:colFirst="0" w:colLast="0"/>
      <w:bookmarkStart w:id="10" w:name="_Ref158533050"/>
      <w:bookmarkEnd w:id="9"/>
      <w:r>
        <w:t xml:space="preserve">Objednatel předá Staveniště na základě předávacího protokolu ve lhůtě dle odst. </w:t>
      </w:r>
      <w:r w:rsidR="00941AB4">
        <w:fldChar w:fldCharType="begin"/>
      </w:r>
      <w:r w:rsidR="00941AB4">
        <w:instrText xml:space="preserve"> REF _Ref158533006 \r \h </w:instrText>
      </w:r>
      <w:r w:rsidR="00941AB4">
        <w:fldChar w:fldCharType="separate"/>
      </w:r>
      <w:r w:rsidR="001C6BE4">
        <w:t>3.2</w:t>
      </w:r>
      <w:r w:rsidR="00941AB4">
        <w:fldChar w:fldCharType="end"/>
      </w:r>
      <w:r>
        <w:t xml:space="preserve"> Smlouvy.</w:t>
      </w:r>
      <w:bookmarkEnd w:id="10"/>
      <w:r>
        <w:t xml:space="preserve"> </w:t>
      </w:r>
    </w:p>
    <w:p w14:paraId="00000061" w14:textId="27614268" w:rsidR="0060760A" w:rsidRDefault="00C248E3">
      <w:pPr>
        <w:pStyle w:val="Nadpis2"/>
        <w:numPr>
          <w:ilvl w:val="1"/>
          <w:numId w:val="4"/>
        </w:numPr>
      </w:pPr>
      <w:r>
        <w:lastRenderedPageBreak/>
        <w:t>Zhotovitel se zavazuje poskytnout pro potřeby Objednatele jedn</w:t>
      </w:r>
      <w:r w:rsidR="00127E79">
        <w:t>u</w:t>
      </w:r>
      <w:r>
        <w:t xml:space="preserve"> duo stavební buňk</w:t>
      </w:r>
      <w:r w:rsidR="00127E79">
        <w:t>u</w:t>
      </w:r>
      <w:r>
        <w:t xml:space="preserve"> a jedno WC.</w:t>
      </w:r>
    </w:p>
    <w:p w14:paraId="00000062" w14:textId="77777777" w:rsidR="0060760A" w:rsidRDefault="00C248E3">
      <w:pPr>
        <w:pStyle w:val="Nadpis2"/>
        <w:numPr>
          <w:ilvl w:val="1"/>
          <w:numId w:val="4"/>
        </w:numPr>
      </w:pPr>
      <w:r>
        <w:t>Zhotovitel se zavazuje udržovat na převzatém Staveništi na svůj náklad pořádek a čistotu, zajišťovat denní úklid, odstraňovat vzniklé odpady, a to v souladu s aplikovatelnými obecně závaznými právními předpisy. Při provádění Stavby vyvine Zhotovitel potřebné úsilí k tomu, aby běžný provoz v místě plnění byl co nejméně rušen.</w:t>
      </w:r>
    </w:p>
    <w:p w14:paraId="00000063" w14:textId="02068552" w:rsidR="0060760A" w:rsidRDefault="00C248E3">
      <w:pPr>
        <w:pStyle w:val="Nadpis2"/>
        <w:numPr>
          <w:ilvl w:val="1"/>
          <w:numId w:val="4"/>
        </w:numPr>
      </w:pPr>
      <w:r>
        <w:t xml:space="preserve">Zhotovitel je povinen dodržovat veškeré platné technické a právní předpisy týkající se zajištění bezpečnosti a ochrany zdraví při práci a bezpečnosti technických zařízení, požární ochrany apod. </w:t>
      </w:r>
    </w:p>
    <w:p w14:paraId="00000064" w14:textId="77777777" w:rsidR="0060760A" w:rsidRDefault="00C248E3">
      <w:pPr>
        <w:pStyle w:val="Nadpis2"/>
        <w:numPr>
          <w:ilvl w:val="1"/>
          <w:numId w:val="4"/>
        </w:numPr>
      </w:pPr>
      <w:r>
        <w:t>Zhotovitel se zavazuje vysílat k provádění prací pracovníky odborně a zdravotně způsobilé a řádně proškolené v předpisech bezpečnosti a ochrany zdraví při práci.</w:t>
      </w:r>
    </w:p>
    <w:p w14:paraId="00000065" w14:textId="4703E6EF" w:rsidR="0060760A" w:rsidRDefault="00C248E3">
      <w:pPr>
        <w:pStyle w:val="Nadpis2"/>
        <w:numPr>
          <w:ilvl w:val="1"/>
          <w:numId w:val="4"/>
        </w:numPr>
      </w:pPr>
      <w:r>
        <w:t>Zhotovitel se zavazuje zajistit vlastní dozor nad bezpečností práce a soustavnou kontrolu na pracovišti.</w:t>
      </w:r>
    </w:p>
    <w:p w14:paraId="00000066" w14:textId="77777777" w:rsidR="0060760A" w:rsidRDefault="00C248E3">
      <w:pPr>
        <w:pStyle w:val="Nadpis2"/>
        <w:numPr>
          <w:ilvl w:val="1"/>
          <w:numId w:val="4"/>
        </w:numPr>
      </w:pPr>
      <w:r>
        <w:t>Zhotovitel nebude bez písemného souhlasu používat zařízení Objednatele a naopak.</w:t>
      </w:r>
    </w:p>
    <w:p w14:paraId="00000067" w14:textId="48847559" w:rsidR="0060760A" w:rsidRDefault="00C248E3">
      <w:pPr>
        <w:pStyle w:val="Nadpis2"/>
        <w:numPr>
          <w:ilvl w:val="1"/>
          <w:numId w:val="4"/>
        </w:numPr>
      </w:pPr>
      <w:r>
        <w:t xml:space="preserve">V případě pracovního úrazu zaměstnance Zhotovitele či </w:t>
      </w:r>
      <w:r w:rsidR="00273B59">
        <w:t xml:space="preserve">poddodavatele </w:t>
      </w:r>
      <w:r>
        <w:t xml:space="preserve">vyšetří </w:t>
      </w:r>
      <w:r w:rsidR="007A3B62">
        <w:t xml:space="preserve">případ </w:t>
      </w:r>
      <w:r>
        <w:t>a sepíše záznam o pracovním úrazu stavbyvedoucí nebo jiný oprávněný zástupce Zhotovitele</w:t>
      </w:r>
      <w:r w:rsidR="007A3B62">
        <w:t>, který následně</w:t>
      </w:r>
      <w:r>
        <w:t xml:space="preserve"> seznámí </w:t>
      </w:r>
      <w:r w:rsidR="007A3B62">
        <w:t xml:space="preserve">s výsledky šetření KBOZP a případně též </w:t>
      </w:r>
      <w:r>
        <w:t>bezpečnostního technika Objednatele.</w:t>
      </w:r>
    </w:p>
    <w:p w14:paraId="00000068" w14:textId="77777777" w:rsidR="0060760A" w:rsidRDefault="00C248E3">
      <w:pPr>
        <w:pStyle w:val="Nadpis2"/>
        <w:numPr>
          <w:ilvl w:val="1"/>
          <w:numId w:val="4"/>
        </w:numPr>
      </w:pPr>
      <w:r>
        <w:t>Porušování předpisů bezpečnosti práce a technických zařízení a bezpečnosti provozu se považuje za neplnění povinností Zhotovitele.</w:t>
      </w:r>
    </w:p>
    <w:p w14:paraId="00000069" w14:textId="0353CE9B" w:rsidR="0060760A" w:rsidRDefault="00C248E3">
      <w:pPr>
        <w:pStyle w:val="Nadpis2"/>
        <w:numPr>
          <w:ilvl w:val="1"/>
          <w:numId w:val="4"/>
        </w:numPr>
      </w:pPr>
      <w:bookmarkStart w:id="11" w:name="_Ref158533152"/>
      <w:r>
        <w:t xml:space="preserve">Zhotovitel se zavazuje vyklidit a vyčistit Staveniště do 60 dnů od protokolárního předání a převzetí Díla. Při nedodržení této lhůty se Zhotovitel zavazuje uhradit Objednateli veškeré náklady a škody, které mu tím vzniknou. O předání </w:t>
      </w:r>
      <w:r w:rsidR="00273B59">
        <w:t>S</w:t>
      </w:r>
      <w:r>
        <w:t>taveniště Objednateli</w:t>
      </w:r>
      <w:r w:rsidR="00273B59" w:rsidRPr="00273B59">
        <w:t xml:space="preserve"> </w:t>
      </w:r>
      <w:r w:rsidR="00273B59">
        <w:t>a jeho převzetí</w:t>
      </w:r>
      <w:r>
        <w:t xml:space="preserve"> bude sepsán písemný protokol.</w:t>
      </w:r>
      <w:bookmarkEnd w:id="11"/>
    </w:p>
    <w:p w14:paraId="0000006A" w14:textId="1C96A3C3" w:rsidR="0060760A" w:rsidRDefault="00C248E3">
      <w:pPr>
        <w:pStyle w:val="Nadpis2"/>
        <w:numPr>
          <w:ilvl w:val="1"/>
          <w:numId w:val="4"/>
        </w:numPr>
      </w:pPr>
      <w:r>
        <w:t xml:space="preserve">Případné vytyčení všech inženýrských sítí a vybudování zařízení na </w:t>
      </w:r>
      <w:r w:rsidR="00273B59">
        <w:t>S</w:t>
      </w:r>
      <w:r>
        <w:t xml:space="preserve">taveništi zajišťuje Zhotovitel, který také odpovídá za škody způsobené porušením podzemních či nadzemních sítí a zařízení jakéhokoliv druhu. Za vyklizené se považuje </w:t>
      </w:r>
      <w:r w:rsidR="00273B59">
        <w:t>S</w:t>
      </w:r>
      <w:r>
        <w:t xml:space="preserve">taveniště zbavené všech odpadů a nečistot a uvedené do stavu předpokládaného </w:t>
      </w:r>
      <w:r w:rsidR="007A3B62">
        <w:t>DPS</w:t>
      </w:r>
      <w:r>
        <w:t>, jinak do stavu původního.</w:t>
      </w:r>
    </w:p>
    <w:p w14:paraId="0000006B" w14:textId="5A152DCE" w:rsidR="0060760A" w:rsidRDefault="00C248E3">
      <w:pPr>
        <w:pStyle w:val="Nadpis2"/>
        <w:numPr>
          <w:ilvl w:val="1"/>
          <w:numId w:val="4"/>
        </w:numPr>
      </w:pPr>
      <w:r>
        <w:t xml:space="preserve">Zhotovitel je povinen zabezpečit zařízení </w:t>
      </w:r>
      <w:r w:rsidR="00273B59">
        <w:t>S</w:t>
      </w:r>
      <w:r>
        <w:t xml:space="preserve">taveniště vhodným způsobem tak, aby se předešlo vzniku škod na majetku či újmě na zdraví. Zhotovitel viditelně označí </w:t>
      </w:r>
      <w:r w:rsidR="00273B59">
        <w:t>S</w:t>
      </w:r>
      <w:r>
        <w:t xml:space="preserve">taveniště a rozmístí na vhodná místa výstražné tabulky upozorňující na provádění </w:t>
      </w:r>
      <w:r w:rsidR="007A3B62">
        <w:t xml:space="preserve">Stavby </w:t>
      </w:r>
      <w:r>
        <w:t xml:space="preserve">a případně zakazující vstup nepovolaných osob na určité části </w:t>
      </w:r>
      <w:r w:rsidR="00273B59">
        <w:t>S</w:t>
      </w:r>
      <w:r>
        <w:t xml:space="preserve">taveniště, které nemají být přístupné třetím osobám. </w:t>
      </w:r>
    </w:p>
    <w:p w14:paraId="0000006C" w14:textId="77777777" w:rsidR="0060760A" w:rsidRDefault="00C248E3">
      <w:pPr>
        <w:pStyle w:val="Nadpis1"/>
        <w:numPr>
          <w:ilvl w:val="0"/>
          <w:numId w:val="4"/>
        </w:numPr>
      </w:pPr>
      <w:r>
        <w:t>Provedení díla</w:t>
      </w:r>
    </w:p>
    <w:p w14:paraId="0000006D" w14:textId="798B19FD" w:rsidR="0060760A" w:rsidRDefault="00C248E3">
      <w:pPr>
        <w:pStyle w:val="Nadpis2"/>
        <w:numPr>
          <w:ilvl w:val="1"/>
          <w:numId w:val="4"/>
        </w:numPr>
      </w:pPr>
      <w:r>
        <w:t xml:space="preserve">Zhotovitel se zavazuje realizovat Dílo svým jménem a na vlastní odpovědnost. Pověří-li provedením jeho části poddodavatele, má Zhotovitel odpovědnost, jako by </w:t>
      </w:r>
      <w:r w:rsidR="007A3B62">
        <w:t xml:space="preserve">tuto část </w:t>
      </w:r>
      <w:r>
        <w:t>Díl</w:t>
      </w:r>
      <w:r w:rsidR="007A3B62">
        <w:t>a</w:t>
      </w:r>
      <w:r>
        <w:t xml:space="preserve"> provedl sám.</w:t>
      </w:r>
    </w:p>
    <w:p w14:paraId="0000006E" w14:textId="77777777" w:rsidR="0060760A" w:rsidRDefault="00C248E3">
      <w:pPr>
        <w:pStyle w:val="Nadpis2"/>
        <w:numPr>
          <w:ilvl w:val="1"/>
          <w:numId w:val="4"/>
        </w:numPr>
      </w:pPr>
      <w:r>
        <w:t>Poddodavatelé:</w:t>
      </w:r>
    </w:p>
    <w:p w14:paraId="0000006F" w14:textId="6840B0B5" w:rsidR="0060760A" w:rsidRDefault="00C248E3">
      <w:pPr>
        <w:pStyle w:val="Nadpis3"/>
        <w:numPr>
          <w:ilvl w:val="2"/>
          <w:numId w:val="4"/>
        </w:numPr>
      </w:pPr>
      <w:r>
        <w:lastRenderedPageBreak/>
        <w:t xml:space="preserve">Provedení částí Díla prostřednictvím poddodavatelů je přípustné pouze v rozsahu seznamu poddodavatelů předloženého Zhotovitelem v jeho nabídce podané v rámci </w:t>
      </w:r>
      <w:r w:rsidR="00273B59">
        <w:t>z</w:t>
      </w:r>
      <w:r>
        <w:t>adávacího řízení</w:t>
      </w:r>
      <w:r w:rsidR="00273B59">
        <w:t xml:space="preserve"> k Veřejné zakázce</w:t>
      </w:r>
      <w:r>
        <w:t xml:space="preserve"> a tvořícího přílohu č. </w:t>
      </w:r>
      <w:r w:rsidR="00DB33EF">
        <w:t>4</w:t>
      </w:r>
      <w:r>
        <w:t xml:space="preserve"> </w:t>
      </w:r>
      <w:sdt>
        <w:sdtPr>
          <w:tag w:val="goog_rdk_2"/>
          <w:id w:val="-1816022028"/>
        </w:sdtPr>
        <w:sdtContent/>
      </w:sdt>
      <w:r>
        <w:t xml:space="preserve">této </w:t>
      </w:r>
      <w:r w:rsidR="00273B59">
        <w:t>S</w:t>
      </w:r>
      <w:r>
        <w:t>mlouvy a za podmínky, že Zhotovitel zajistí organizaci a koordinaci prací poddodavatelů a kontrolu kvality jejich plnění.</w:t>
      </w:r>
    </w:p>
    <w:p w14:paraId="00000070" w14:textId="77777777" w:rsidR="0060760A" w:rsidRDefault="00C248E3">
      <w:pPr>
        <w:pStyle w:val="Nadpis3"/>
        <w:numPr>
          <w:ilvl w:val="2"/>
          <w:numId w:val="4"/>
        </w:numPr>
      </w:pPr>
      <w:r>
        <w:t>Změna poddodavatele uvedeného v seznamu poddodavatelů nebo doplnění poddodavatele do seznamu poddodavatelů jsou možné pouze za kumulativního splnění těchto podmínek:</w:t>
      </w:r>
    </w:p>
    <w:p w14:paraId="00000071" w14:textId="611E23C9" w:rsidR="0060760A" w:rsidRDefault="00C248E3">
      <w:pPr>
        <w:pStyle w:val="Nadpis4"/>
        <w:numPr>
          <w:ilvl w:val="3"/>
          <w:numId w:val="4"/>
        </w:numPr>
      </w:pPr>
      <w:r>
        <w:t>Zhotovitel bezodkladně Objednatel</w:t>
      </w:r>
      <w:r w:rsidR="00FE123E">
        <w:t>i</w:t>
      </w:r>
      <w:r>
        <w:t xml:space="preserve"> písemně oznámí změnu seznamu poddodavatelů včetně uvedení důvodů;</w:t>
      </w:r>
    </w:p>
    <w:p w14:paraId="00000072" w14:textId="5C388E37" w:rsidR="0060760A" w:rsidRDefault="00C248E3">
      <w:pPr>
        <w:pStyle w:val="Nadpis4"/>
        <w:numPr>
          <w:ilvl w:val="3"/>
          <w:numId w:val="4"/>
        </w:numPr>
      </w:pPr>
      <w:r>
        <w:t xml:space="preserve">Zhotovitel prokáže splnění kvalifikace novým poddodavatelem alespoň ve stejném rozsahu, v jakém byl povinen prokázat kvalifikaci poddodavatele v rámci </w:t>
      </w:r>
      <w:r w:rsidR="00273B59">
        <w:t>z</w:t>
      </w:r>
      <w:r>
        <w:t>adávacího řízení</w:t>
      </w:r>
      <w:r w:rsidR="00273B59">
        <w:t xml:space="preserve"> k Veřejné zakázce</w:t>
      </w:r>
      <w:r>
        <w:t xml:space="preserve"> s tím, že doloží veškeré po</w:t>
      </w:r>
      <w:r w:rsidR="00A54CBA">
        <w:t>třeb</w:t>
      </w:r>
      <w:r>
        <w:t>né dokumenty</w:t>
      </w:r>
      <w:r w:rsidR="00A54CBA">
        <w:t>.</w:t>
      </w:r>
    </w:p>
    <w:p w14:paraId="00000073" w14:textId="77777777" w:rsidR="0060760A" w:rsidRDefault="00C248E3">
      <w:pPr>
        <w:pStyle w:val="Nadpis2"/>
        <w:numPr>
          <w:ilvl w:val="1"/>
          <w:numId w:val="4"/>
        </w:numPr>
      </w:pPr>
      <w:r>
        <w:t>Zhotovitel je povinen provést Dílo v souladu s touto Smlouvou, rozhodnutími a vyjádřeními orgánů státní správy a samosprávy, obecně závaznými právními předpisy upravujícími provádění stavebních děl a se svojí nabídkou podanou v zadávacím řízení pro Veřejnou zakázku.</w:t>
      </w:r>
    </w:p>
    <w:p w14:paraId="00000074" w14:textId="77777777" w:rsidR="0060760A" w:rsidRDefault="00C248E3">
      <w:pPr>
        <w:pStyle w:val="Nadpis2"/>
        <w:numPr>
          <w:ilvl w:val="1"/>
          <w:numId w:val="4"/>
        </w:numPr>
      </w:pPr>
      <w:r>
        <w:t>Zhotovitel je povinen při provádění Díla postupovat s odbornou péčí. Není-li v této Smlouvě stanovena kvalita Díla, je Zhotovitel povinen provést Dílo v obvyklé kvalitě.</w:t>
      </w:r>
    </w:p>
    <w:p w14:paraId="5E9C901A" w14:textId="15EBA8AB" w:rsidR="006519E7" w:rsidRPr="00635BA5" w:rsidRDefault="006519E7" w:rsidP="00635BA5">
      <w:pPr>
        <w:pStyle w:val="Nadpis2"/>
        <w:numPr>
          <w:ilvl w:val="1"/>
          <w:numId w:val="4"/>
        </w:numPr>
      </w:pPr>
      <w:bookmarkStart w:id="12" w:name="_Ref399768140"/>
      <w:r w:rsidRPr="00635BA5">
        <w:t>Harmonogram prací</w:t>
      </w:r>
      <w:bookmarkEnd w:id="12"/>
    </w:p>
    <w:p w14:paraId="375126BD" w14:textId="2688DFE9" w:rsidR="006519E7" w:rsidRPr="00635BA5" w:rsidRDefault="006519E7" w:rsidP="00635BA5">
      <w:pPr>
        <w:pStyle w:val="Nadpis3"/>
        <w:numPr>
          <w:ilvl w:val="2"/>
          <w:numId w:val="4"/>
        </w:numPr>
      </w:pPr>
      <w:bookmarkStart w:id="13" w:name="_Ref477430000"/>
      <w:bookmarkStart w:id="14" w:name="_Ref109075203"/>
      <w:r w:rsidRPr="00635BA5">
        <w:t xml:space="preserve">Zhotovitel předá Objednateli nejpozději </w:t>
      </w:r>
      <w:r w:rsidR="009B3469">
        <w:t>při</w:t>
      </w:r>
      <w:r w:rsidRPr="00635BA5">
        <w:t xml:space="preserve"> předání Staveniště detailní harmonogram prací odpovídající podmínkám této Smlouvy.</w:t>
      </w:r>
      <w:bookmarkEnd w:id="13"/>
      <w:r w:rsidRPr="00635BA5">
        <w:t xml:space="preserve"> Harmonogram podléhá schválení Objednatelem. Neschválí-li Objednatel předaný harmonogram, upraví jej Zhotovitel na základě připomínek Objednatele v náhradní lhůtě 7 dnů. Schválený harmonogram lze poté měnit pouze na základě dohody </w:t>
      </w:r>
      <w:r w:rsidR="006D61F4">
        <w:t>S</w:t>
      </w:r>
      <w:r w:rsidRPr="00635BA5">
        <w:t>tran.</w:t>
      </w:r>
      <w:bookmarkEnd w:id="14"/>
    </w:p>
    <w:p w14:paraId="3F47ECB6" w14:textId="77777777" w:rsidR="006519E7" w:rsidRPr="00635BA5" w:rsidRDefault="006519E7" w:rsidP="00635BA5">
      <w:pPr>
        <w:pStyle w:val="Nadpis3"/>
        <w:numPr>
          <w:ilvl w:val="2"/>
          <w:numId w:val="4"/>
        </w:numPr>
      </w:pPr>
      <w:r w:rsidRPr="00635BA5">
        <w:t>Nepředání harmonogramu ve sjednané lhůtě se považuje za podstatné porušení této Smlouvy.</w:t>
      </w:r>
    </w:p>
    <w:p w14:paraId="1D2BE76F" w14:textId="25228060" w:rsidR="00DB14E8" w:rsidRPr="00DB14E8" w:rsidRDefault="006519E7" w:rsidP="00635BA5">
      <w:pPr>
        <w:pStyle w:val="Nadpis3"/>
        <w:numPr>
          <w:ilvl w:val="2"/>
          <w:numId w:val="4"/>
        </w:numPr>
      </w:pPr>
      <w:bookmarkStart w:id="15" w:name="_Ref109066668"/>
      <w:r w:rsidRPr="00635BA5">
        <w:t xml:space="preserve">Nestanoví-li Objednatel jinak, musí být harmonogram vypracován v souladu s harmonogramem, který </w:t>
      </w:r>
      <w:r w:rsidR="00047F50">
        <w:t>tvoří</w:t>
      </w:r>
      <w:r w:rsidR="00C00949">
        <w:t xml:space="preserve"> </w:t>
      </w:r>
      <w:r w:rsidR="00047F50">
        <w:t xml:space="preserve">povinnou </w:t>
      </w:r>
      <w:r w:rsidR="00C00949">
        <w:t>součást</w:t>
      </w:r>
      <w:r w:rsidRPr="00635BA5">
        <w:t xml:space="preserve"> nabídk</w:t>
      </w:r>
      <w:r w:rsidR="00047F50">
        <w:t>y</w:t>
      </w:r>
      <w:r w:rsidR="00A4141E">
        <w:t xml:space="preserve"> Zhotovitele podané</w:t>
      </w:r>
      <w:r w:rsidRPr="00635BA5">
        <w:t xml:space="preserve"> v rámci </w:t>
      </w:r>
      <w:r w:rsidR="00493295">
        <w:t>z</w:t>
      </w:r>
      <w:r w:rsidRPr="00635BA5">
        <w:t>adávacího řízení</w:t>
      </w:r>
      <w:r w:rsidR="00A4141E">
        <w:t xml:space="preserve"> k Veřejné zakázce</w:t>
      </w:r>
      <w:r w:rsidRPr="00635BA5">
        <w:t>.</w:t>
      </w:r>
      <w:bookmarkEnd w:id="15"/>
    </w:p>
    <w:p w14:paraId="1F497CE7" w14:textId="5ACD6D38" w:rsidR="003E4FDE" w:rsidRDefault="003E4FDE">
      <w:pPr>
        <w:pStyle w:val="Nadpis2"/>
        <w:numPr>
          <w:ilvl w:val="1"/>
          <w:numId w:val="4"/>
        </w:numPr>
      </w:pPr>
      <w:r>
        <w:t>Hlavní stavbyvedoucí:</w:t>
      </w:r>
    </w:p>
    <w:p w14:paraId="00000075" w14:textId="0DA3A639" w:rsidR="0060760A" w:rsidRDefault="00C248E3" w:rsidP="003E4FDE">
      <w:pPr>
        <w:pStyle w:val="Nadpis2"/>
        <w:numPr>
          <w:ilvl w:val="0"/>
          <w:numId w:val="0"/>
        </w:numPr>
        <w:ind w:left="624"/>
      </w:pPr>
      <w:r>
        <w:t xml:space="preserve">Zhotovitel je povinen zajistit při provádění Díla trvalou přítomnost </w:t>
      </w:r>
      <w:r w:rsidR="00273B59">
        <w:t>h</w:t>
      </w:r>
      <w:r>
        <w:t>lavního stavbyvedoucího – Díla</w:t>
      </w:r>
      <w:r w:rsidR="00273B59">
        <w:t xml:space="preserve"> (dále jen </w:t>
      </w:r>
      <w:r w:rsidR="00273B59" w:rsidRPr="00083320">
        <w:rPr>
          <w:b/>
          <w:bCs/>
        </w:rPr>
        <w:t>„Hlavní stavbyvedoucí“</w:t>
      </w:r>
      <w:r w:rsidR="00273B59">
        <w:t>)</w:t>
      </w:r>
      <w:r>
        <w:t>, který byl jako Hlavní stavbyvedouc</w:t>
      </w:r>
      <w:r w:rsidR="00273B59">
        <w:t xml:space="preserve">í </w:t>
      </w:r>
      <w:r>
        <w:t>označen v nabídce Zhotovitele pro Veřejnou zakázku. Pokud v průběhu provádění Díla má dojít ke změně v osobě Hlavní</w:t>
      </w:r>
      <w:r w:rsidR="00273B59">
        <w:t>ho</w:t>
      </w:r>
      <w:r>
        <w:t xml:space="preserve"> stavbyvedoucí</w:t>
      </w:r>
      <w:r w:rsidR="00273B59">
        <w:t>ho</w:t>
      </w:r>
      <w:r>
        <w:t>, Zhotovitel o tom informuje v dostatečném předstihu Objednatele. Nová osoba musí splňovat minimální kvalifikační požadavky kladené na příslušnou pozici obsažené v zadávací dokumentaci pro Veřejnou zakázku.</w:t>
      </w:r>
    </w:p>
    <w:p w14:paraId="00000076" w14:textId="212E9D87" w:rsidR="0060760A" w:rsidRDefault="00C248E3">
      <w:pPr>
        <w:pStyle w:val="Nadpis2"/>
        <w:numPr>
          <w:ilvl w:val="1"/>
          <w:numId w:val="4"/>
        </w:numPr>
      </w:pPr>
      <w:r>
        <w:t xml:space="preserve">Technický dozor stavebníka / </w:t>
      </w:r>
      <w:r w:rsidR="003103FF">
        <w:t>D</w:t>
      </w:r>
      <w:r>
        <w:t>ozor</w:t>
      </w:r>
      <w:r w:rsidR="003103FF">
        <w:t xml:space="preserve"> projektanta</w:t>
      </w:r>
      <w:r>
        <w:t>:</w:t>
      </w:r>
    </w:p>
    <w:p w14:paraId="00000077" w14:textId="77777777" w:rsidR="0060760A" w:rsidRDefault="00C248E3" w:rsidP="00083320">
      <w:pPr>
        <w:pStyle w:val="Nadpis2"/>
        <w:numPr>
          <w:ilvl w:val="0"/>
          <w:numId w:val="0"/>
        </w:numPr>
        <w:ind w:left="624"/>
      </w:pPr>
      <w:r>
        <w:lastRenderedPageBreak/>
        <w:t>Ve věcech odborného dozoru nad prováděním Stavby jedná</w:t>
      </w:r>
    </w:p>
    <w:p w14:paraId="00000078" w14:textId="145E05E8" w:rsidR="0060760A" w:rsidRDefault="00FD4B99">
      <w:pPr>
        <w:pStyle w:val="Nadpis3"/>
        <w:numPr>
          <w:ilvl w:val="2"/>
          <w:numId w:val="4"/>
        </w:numPr>
      </w:pPr>
      <w:r>
        <w:t>TD</w:t>
      </w:r>
      <w:r w:rsidR="00C248E3">
        <w:t xml:space="preserve"> dle § </w:t>
      </w:r>
      <w:r w:rsidR="00E570C8">
        <w:t xml:space="preserve">161 </w:t>
      </w:r>
      <w:r w:rsidR="00C248E3">
        <w:t xml:space="preserve">odst. </w:t>
      </w:r>
      <w:r w:rsidR="00E570C8">
        <w:t>2</w:t>
      </w:r>
      <w:r w:rsidR="00C248E3">
        <w:t xml:space="preserve"> zákona č. </w:t>
      </w:r>
      <w:r w:rsidR="00E570C8" w:rsidRPr="00E570C8">
        <w:t>283/2021 Sb.</w:t>
      </w:r>
      <w:r w:rsidR="00C248E3">
        <w:t>, stavební zákon</w:t>
      </w:r>
      <w:r w:rsidR="00E570C8">
        <w:t xml:space="preserve"> (dále jen </w:t>
      </w:r>
      <w:r w:rsidR="00E570C8">
        <w:rPr>
          <w:b/>
          <w:bCs/>
        </w:rPr>
        <w:t>„Stavební zákon“</w:t>
      </w:r>
      <w:r w:rsidR="00E570C8">
        <w:t>)</w:t>
      </w:r>
      <w:r w:rsidR="00C248E3">
        <w:t xml:space="preserve">, </w:t>
      </w:r>
    </w:p>
    <w:p w14:paraId="0000007A" w14:textId="3B89BB6B" w:rsidR="0060760A" w:rsidRDefault="00C248E3" w:rsidP="00083320">
      <w:pPr>
        <w:pStyle w:val="Nadpis3"/>
        <w:numPr>
          <w:ilvl w:val="2"/>
          <w:numId w:val="4"/>
        </w:numPr>
      </w:pPr>
      <w:r>
        <w:t xml:space="preserve">dozor projektanta (dále jen </w:t>
      </w:r>
      <w:r w:rsidRPr="00083320">
        <w:rPr>
          <w:b/>
          <w:bCs/>
        </w:rPr>
        <w:t>„AD“</w:t>
      </w:r>
      <w:r>
        <w:t xml:space="preserve">) </w:t>
      </w:r>
      <w:r w:rsidR="00E570C8">
        <w:t>dle § 161 odst. 2 Stavebního zákona</w:t>
      </w:r>
      <w:r>
        <w:t>.</w:t>
      </w:r>
    </w:p>
    <w:p w14:paraId="0000007B" w14:textId="77777777" w:rsidR="0060760A" w:rsidRDefault="00C248E3">
      <w:pPr>
        <w:pStyle w:val="Nadpis2"/>
        <w:numPr>
          <w:ilvl w:val="1"/>
          <w:numId w:val="4"/>
        </w:numPr>
      </w:pPr>
      <w:r>
        <w:t>Vzorky:</w:t>
      </w:r>
    </w:p>
    <w:p w14:paraId="0000007C" w14:textId="2CBB0F3A" w:rsidR="0060760A" w:rsidRDefault="00C248E3">
      <w:pPr>
        <w:pStyle w:val="Nadpis3"/>
        <w:numPr>
          <w:ilvl w:val="2"/>
          <w:numId w:val="4"/>
        </w:numPr>
      </w:pPr>
      <w:r>
        <w:t>Zhotovitel je povinen v</w:t>
      </w:r>
      <w:r w:rsidR="002967D2">
        <w:t> </w:t>
      </w:r>
      <w:r>
        <w:t>předstihu</w:t>
      </w:r>
      <w:r w:rsidR="002967D2">
        <w:t xml:space="preserve"> minimálně 30 dnů</w:t>
      </w:r>
      <w:r>
        <w:t xml:space="preserve"> před zabudováním předložit vzorky materiálů, výrobků a </w:t>
      </w:r>
      <w:r w:rsidR="00CC74B5">
        <w:t>zařízení, pro</w:t>
      </w:r>
      <w:r>
        <w:t xml:space="preserve"> odsouhlasení Objednatelem, resp. TD a AD. Tímto schválením Objednatele není nijak dotčena odpovědnost Zhotovitele za vady Díla ani záruka za jakost Díla sjednaná v této Smlouvě.</w:t>
      </w:r>
    </w:p>
    <w:p w14:paraId="0000007D" w14:textId="499D1D96" w:rsidR="0060760A" w:rsidRDefault="00C248E3">
      <w:pPr>
        <w:pStyle w:val="Nadpis3"/>
        <w:numPr>
          <w:ilvl w:val="2"/>
          <w:numId w:val="4"/>
        </w:numPr>
      </w:pPr>
      <w:r>
        <w:t>Ke všem druhům vzorků Zhotovitel doloží potřebná osvědčení, certifikáty, protokoly, prohlášení o shodě, výsledky zkoušek a měření prokazující původ, vlastnosti a vhodnost pro danou aplikaci</w:t>
      </w:r>
      <w:r w:rsidR="00216C16">
        <w:t>.</w:t>
      </w:r>
    </w:p>
    <w:p w14:paraId="0000007E" w14:textId="2ECD02AA" w:rsidR="0060760A" w:rsidRDefault="00C248E3">
      <w:pPr>
        <w:pStyle w:val="Nadpis3"/>
        <w:numPr>
          <w:ilvl w:val="2"/>
          <w:numId w:val="4"/>
        </w:numPr>
      </w:pPr>
      <w:r>
        <w:t xml:space="preserve">Rozměry a rozsah vzorků budou úměrné požadavkům na architektonický výraz a funkčnost dané části </w:t>
      </w:r>
      <w:r w:rsidR="000E230F">
        <w:t xml:space="preserve">Díla </w:t>
      </w:r>
      <w:r>
        <w:t>po dohodě s Objednatelem/AD/TD. Vzorkován bude každý viditelný prvek a každý povrch v interiéru i exteriéru, pokud nebude předem odsouhlaseno jinak.</w:t>
      </w:r>
    </w:p>
    <w:p w14:paraId="0000007F" w14:textId="77777777" w:rsidR="0060760A" w:rsidRDefault="00C248E3">
      <w:pPr>
        <w:pStyle w:val="Nadpis2"/>
        <w:numPr>
          <w:ilvl w:val="1"/>
          <w:numId w:val="4"/>
        </w:numPr>
      </w:pPr>
      <w:r>
        <w:t>Zakryté práce:</w:t>
      </w:r>
    </w:p>
    <w:p w14:paraId="00000080" w14:textId="77777777" w:rsidR="0060760A" w:rsidRDefault="00C248E3">
      <w:pPr>
        <w:pStyle w:val="Nadpis3"/>
        <w:numPr>
          <w:ilvl w:val="2"/>
          <w:numId w:val="4"/>
        </w:numPr>
      </w:pPr>
      <w:r>
        <w:t>Objednatel je oprávněn ke kontrole jakosti prací, které budou dalším postupem zakryty.</w:t>
      </w:r>
    </w:p>
    <w:p w14:paraId="00000081" w14:textId="638CA1E5" w:rsidR="0060760A" w:rsidRDefault="00C248E3">
      <w:pPr>
        <w:pStyle w:val="Nadpis3"/>
        <w:numPr>
          <w:ilvl w:val="2"/>
          <w:numId w:val="4"/>
        </w:numPr>
      </w:pPr>
      <w:r>
        <w:t>Zhotovitel je povinen v předstihu alespoň</w:t>
      </w:r>
      <w:r w:rsidR="00251BB0">
        <w:t xml:space="preserve"> </w:t>
      </w:r>
      <w:r w:rsidR="00A54CBA">
        <w:t>5</w:t>
      </w:r>
      <w:r>
        <w:t xml:space="preserve"> pracovních </w:t>
      </w:r>
      <w:sdt>
        <w:sdtPr>
          <w:tag w:val="goog_rdk_3"/>
          <w:id w:val="39481259"/>
        </w:sdtPr>
        <w:sdtContent/>
      </w:sdt>
      <w:r>
        <w:t>dnů vyzvat Objednatele (TD)</w:t>
      </w:r>
      <w:r w:rsidR="00251BB0">
        <w:t xml:space="preserve"> </w:t>
      </w:r>
      <w:r w:rsidR="006504F0">
        <w:t>telefonem</w:t>
      </w:r>
      <w:r w:rsidR="00A54CBA">
        <w:t xml:space="preserve"> a e-mailem</w:t>
      </w:r>
      <w:r w:rsidR="00EB019C">
        <w:t xml:space="preserve"> (</w:t>
      </w:r>
      <w:r w:rsidR="008A16F2">
        <w:t>na tel. čísla a adresy dle</w:t>
      </w:r>
      <w:r w:rsidR="00EB019C">
        <w:t xml:space="preserve"> čl. </w:t>
      </w:r>
      <w:r w:rsidR="00EB019C">
        <w:fldChar w:fldCharType="begin"/>
      </w:r>
      <w:r w:rsidR="00EB019C">
        <w:instrText xml:space="preserve"> REF _Ref159729607 \r \h </w:instrText>
      </w:r>
      <w:r w:rsidR="00EB019C">
        <w:fldChar w:fldCharType="separate"/>
      </w:r>
      <w:r w:rsidR="001C6BE4">
        <w:t>17</w:t>
      </w:r>
      <w:r w:rsidR="00EB019C">
        <w:fldChar w:fldCharType="end"/>
      </w:r>
      <w:r w:rsidR="00EB019C">
        <w:t>.</w:t>
      </w:r>
      <w:r w:rsidR="00FD4B99">
        <w:t xml:space="preserve"> této Smlouvy</w:t>
      </w:r>
      <w:r w:rsidR="00EB019C">
        <w:t>)</w:t>
      </w:r>
      <w:r w:rsidR="006504F0">
        <w:t xml:space="preserve"> k</w:t>
      </w:r>
      <w:r>
        <w:t> provedení kontroly prací, které budou zakryty; nedostaví-li se na základě</w:t>
      </w:r>
      <w:r w:rsidR="00657C2D">
        <w:t xml:space="preserve"> </w:t>
      </w:r>
      <w:r>
        <w:t>doručené výzvy Objednatel (TD) k prohlídce, lze práce zakrýt bez jeho účasti.</w:t>
      </w:r>
    </w:p>
    <w:p w14:paraId="00000082" w14:textId="66157CE7" w:rsidR="0060760A" w:rsidRDefault="00C248E3">
      <w:pPr>
        <w:pStyle w:val="Nadpis3"/>
        <w:numPr>
          <w:ilvl w:val="2"/>
          <w:numId w:val="4"/>
        </w:numPr>
      </w:pPr>
      <w:r>
        <w:t xml:space="preserve">Zakryje-li Zhotovitel práce bez splnění povinností dle předchozího odst., vystavuje se nebezpečí provádění sond do zakrytých konstrukcí tak, jak určí pověřený zástupce Objednatele na vlastní náklady Zhotovitele i v tom případě, že nebude shledáno pochybení v technologickém postupu. Neprovedení sond na žádost Objednatele se považuje za závažné porušení této </w:t>
      </w:r>
      <w:r w:rsidR="000E230F">
        <w:t>S</w:t>
      </w:r>
      <w:r>
        <w:t>mlouvy.</w:t>
      </w:r>
    </w:p>
    <w:p w14:paraId="00000083" w14:textId="77777777" w:rsidR="0060760A" w:rsidRDefault="00C248E3">
      <w:pPr>
        <w:pStyle w:val="Nadpis2"/>
        <w:numPr>
          <w:ilvl w:val="1"/>
          <w:numId w:val="4"/>
        </w:numPr>
      </w:pPr>
      <w:r>
        <w:t xml:space="preserve">Kontrolní dny: </w:t>
      </w:r>
    </w:p>
    <w:p w14:paraId="00000084" w14:textId="77777777" w:rsidR="0060760A" w:rsidRDefault="00C248E3">
      <w:pPr>
        <w:pStyle w:val="Nadpis3"/>
        <w:numPr>
          <w:ilvl w:val="2"/>
          <w:numId w:val="4"/>
        </w:numPr>
      </w:pPr>
      <w:r>
        <w:t>Zhotovitel je povinen umožnit Objednateli kontrolu provádění Díla.</w:t>
      </w:r>
    </w:p>
    <w:p w14:paraId="09DB436F" w14:textId="2306008A" w:rsidR="008D4587" w:rsidRPr="008D4587" w:rsidRDefault="00C248E3" w:rsidP="008D4587">
      <w:pPr>
        <w:pStyle w:val="Nadpis3"/>
        <w:numPr>
          <w:ilvl w:val="2"/>
          <w:numId w:val="4"/>
        </w:numPr>
      </w:pPr>
      <w:r w:rsidRPr="001C41BE">
        <w:t xml:space="preserve">K zajištění koordinace projekčních prací a jejich kontroly Objednatelem sjednávají </w:t>
      </w:r>
      <w:r w:rsidR="008A16F2">
        <w:t>S</w:t>
      </w:r>
      <w:r w:rsidRPr="001C41BE">
        <w:t>trany pravidelné kontrolní dny konané 1</w:t>
      </w:r>
      <w:r w:rsidR="00A976EF" w:rsidRPr="001C41BE">
        <w:t xml:space="preserve">x </w:t>
      </w:r>
      <w:r w:rsidR="002967D2">
        <w:t>týdně</w:t>
      </w:r>
      <w:r w:rsidRPr="001C41BE">
        <w:t xml:space="preserve"> </w:t>
      </w:r>
      <w:r w:rsidR="008D4587">
        <w:t>na Sta</w:t>
      </w:r>
      <w:r w:rsidR="008A16F2">
        <w:t>v</w:t>
      </w:r>
      <w:r w:rsidR="008D4587">
        <w:t>e</w:t>
      </w:r>
      <w:r w:rsidR="008A16F2">
        <w:t>n</w:t>
      </w:r>
      <w:r w:rsidR="008D4587">
        <w:t>išti</w:t>
      </w:r>
      <w:r w:rsidR="009266FA">
        <w:t>,</w:t>
      </w:r>
      <w:r w:rsidRPr="001C41BE">
        <w:t xml:space="preserve"> nebude-li dohodnuto jinak. Ze strany Zhotovitele je účastí na kontrolních dnech vázán </w:t>
      </w:r>
      <w:r w:rsidR="008A16F2">
        <w:t>H</w:t>
      </w:r>
      <w:r w:rsidR="00CC6C03" w:rsidRPr="001C41BE">
        <w:t>lavní stavbyvedoucí</w:t>
      </w:r>
      <w:r w:rsidR="008A16F2">
        <w:t xml:space="preserve"> a</w:t>
      </w:r>
      <w:r w:rsidRPr="001C41BE">
        <w:t xml:space="preserve"> dále ti členové projektového </w:t>
      </w:r>
      <w:sdt>
        <w:sdtPr>
          <w:tag w:val="goog_rdk_4"/>
          <w:id w:val="1155643089"/>
        </w:sdtPr>
        <w:sdtContent/>
      </w:sdt>
      <w:r w:rsidRPr="001C41BE">
        <w:t>týmu, jejichž přítomnost je relevantní vzhledem k jejich odbornosti a projednávané problematice.</w:t>
      </w:r>
    </w:p>
    <w:p w14:paraId="0E211F94" w14:textId="6D6D7A17" w:rsidR="008D4587" w:rsidRPr="004434CD" w:rsidRDefault="008D4587" w:rsidP="00D60A35">
      <w:pPr>
        <w:pStyle w:val="Nadpis3"/>
        <w:numPr>
          <w:ilvl w:val="2"/>
          <w:numId w:val="4"/>
        </w:numPr>
      </w:pPr>
      <w:r w:rsidRPr="004434CD">
        <w:lastRenderedPageBreak/>
        <w:t xml:space="preserve">Pro účely kontroly postupu stavebních prací se konají v pravidelných termínech kontrolní dny (dále jen </w:t>
      </w:r>
      <w:r w:rsidRPr="0079576C">
        <w:rPr>
          <w:b/>
        </w:rPr>
        <w:t>„</w:t>
      </w:r>
      <w:r>
        <w:rPr>
          <w:b/>
        </w:rPr>
        <w:t>KD</w:t>
      </w:r>
      <w:r w:rsidRPr="0079576C">
        <w:rPr>
          <w:b/>
        </w:rPr>
        <w:t>“</w:t>
      </w:r>
      <w:r w:rsidRPr="004434CD">
        <w:t>). Pokud se Obje</w:t>
      </w:r>
      <w:r>
        <w:t>dnatel se Zhotovitelem nedohodnou</w:t>
      </w:r>
      <w:r w:rsidRPr="004434CD">
        <w:t xml:space="preserve"> jinak, </w:t>
      </w:r>
      <w:r w:rsidR="008A16F2">
        <w:t>KD</w:t>
      </w:r>
      <w:r w:rsidRPr="004434CD">
        <w:t xml:space="preserve"> se uskuteční </w:t>
      </w:r>
      <w:r>
        <w:t xml:space="preserve">vždy </w:t>
      </w:r>
      <w:r w:rsidRPr="004434CD">
        <w:t>alespoň 1x týdně.</w:t>
      </w:r>
    </w:p>
    <w:p w14:paraId="00000087" w14:textId="4B85967C" w:rsidR="0060760A" w:rsidRDefault="00C248E3">
      <w:pPr>
        <w:pStyle w:val="Nadpis3"/>
        <w:numPr>
          <w:ilvl w:val="2"/>
          <w:numId w:val="4"/>
        </w:numPr>
      </w:pPr>
      <w:r>
        <w:t xml:space="preserve">První KD se uskuteční v termínu uvedeném v zápisu o předání a převzetí Staveniště dle odst. </w:t>
      </w:r>
      <w:r w:rsidR="00941AB4">
        <w:fldChar w:fldCharType="begin"/>
      </w:r>
      <w:r w:rsidR="00941AB4">
        <w:instrText xml:space="preserve"> REF _Ref158533050 \r \h </w:instrText>
      </w:r>
      <w:r w:rsidR="00941AB4">
        <w:fldChar w:fldCharType="separate"/>
      </w:r>
      <w:r w:rsidR="001C6BE4">
        <w:t>6.1</w:t>
      </w:r>
      <w:r w:rsidR="00941AB4">
        <w:fldChar w:fldCharType="end"/>
      </w:r>
      <w:r>
        <w:t>.</w:t>
      </w:r>
    </w:p>
    <w:p w14:paraId="00000088" w14:textId="232B896D" w:rsidR="0060760A" w:rsidRDefault="00C248E3">
      <w:pPr>
        <w:pStyle w:val="Nadpis3"/>
        <w:numPr>
          <w:ilvl w:val="2"/>
          <w:numId w:val="4"/>
        </w:numPr>
      </w:pPr>
      <w:r>
        <w:t xml:space="preserve">Je-li to potřebné pro řádnou realizaci Stavby, lze konat mimořádné KD, a to na základě oznámení navrhující </w:t>
      </w:r>
      <w:r w:rsidR="008A16F2">
        <w:t>S</w:t>
      </w:r>
      <w:r>
        <w:t>trany doručeného účastníkům KD</w:t>
      </w:r>
      <w:r w:rsidR="00851E5A">
        <w:t xml:space="preserve"> e-mailem</w:t>
      </w:r>
      <w:r w:rsidR="007D2BDA">
        <w:t xml:space="preserve"> na</w:t>
      </w:r>
      <w:r w:rsidR="00EB019C">
        <w:t xml:space="preserve"> jejich</w:t>
      </w:r>
      <w:r w:rsidR="007D2BDA">
        <w:t xml:space="preserve"> adresy </w:t>
      </w:r>
      <w:r w:rsidR="00EB019C">
        <w:t>uvedené ve stavebním deníku</w:t>
      </w:r>
      <w:r>
        <w:t xml:space="preserve"> v předstihu alespoň </w:t>
      </w:r>
      <w:r w:rsidR="008A16F2">
        <w:t>3</w:t>
      </w:r>
      <w:r>
        <w:t xml:space="preserve"> dnů.</w:t>
      </w:r>
    </w:p>
    <w:p w14:paraId="00000089" w14:textId="77777777" w:rsidR="0060760A" w:rsidRDefault="00C248E3">
      <w:pPr>
        <w:pStyle w:val="Nadpis3"/>
        <w:numPr>
          <w:ilvl w:val="2"/>
          <w:numId w:val="4"/>
        </w:numPr>
      </w:pPr>
      <w:r>
        <w:t>Pravidelné nebo mimořádné KD řídí TD.</w:t>
      </w:r>
    </w:p>
    <w:p w14:paraId="0000008A" w14:textId="77777777" w:rsidR="0060760A" w:rsidRDefault="00C248E3">
      <w:pPr>
        <w:pStyle w:val="Nadpis3"/>
        <w:numPr>
          <w:ilvl w:val="2"/>
          <w:numId w:val="4"/>
        </w:numPr>
      </w:pPr>
      <w:r>
        <w:t>Obsahem KD je zejména zpráva Zhotovitele o postupu prací, kontrola časového a finančního plnění provádění Stavby, odsouhlasení užitých materiálů, připomínky a podněty osob vykonávajících funkci TD a AD a stanovení případných nápravných opatření a úkolů.</w:t>
      </w:r>
    </w:p>
    <w:p w14:paraId="73376DE0" w14:textId="07259D3D" w:rsidR="00D5700F" w:rsidRPr="00D5700F" w:rsidRDefault="00C248E3" w:rsidP="00A35D05">
      <w:pPr>
        <w:pStyle w:val="Nadpis3"/>
        <w:numPr>
          <w:ilvl w:val="2"/>
          <w:numId w:val="4"/>
        </w:numPr>
      </w:pPr>
      <w:r>
        <w:t>Zápis z KD zajišťuje TD, podepisují jej účastníci KD a stává se vždy nedílnou součástí stavebního deníku.</w:t>
      </w:r>
    </w:p>
    <w:p w14:paraId="0000008D" w14:textId="77777777" w:rsidR="0060760A" w:rsidRDefault="00C248E3">
      <w:pPr>
        <w:pStyle w:val="Nadpis2"/>
        <w:numPr>
          <w:ilvl w:val="1"/>
          <w:numId w:val="4"/>
        </w:numPr>
      </w:pPr>
      <w:r>
        <w:t>Bezpečnost:</w:t>
      </w:r>
    </w:p>
    <w:p w14:paraId="0000008E" w14:textId="77777777" w:rsidR="0060760A" w:rsidRDefault="00C248E3">
      <w:pPr>
        <w:pStyle w:val="Nadpis3"/>
        <w:numPr>
          <w:ilvl w:val="2"/>
          <w:numId w:val="4"/>
        </w:numPr>
      </w:pPr>
      <w:r>
        <w:t>Objednatel i Zhotovitel jsou povinni při realizaci Stavby vytvářet KBOZP podmínky pro výkon jeho funkce. Jakékoliv sankce a pokuty, které by byly proti Objednateli uplatněny z titulu nerespektování pokynů, stanovisek a požadavků KBOZP Zhotovitelem, je Objednatel oprávněn uplatnit a započíst vůči jakýmkoliv závazkům vůči Zhotoviteli jako náhradu škody, čímž se rovněž rozumí odškodnění v plné výši.</w:t>
      </w:r>
    </w:p>
    <w:p w14:paraId="0000008F" w14:textId="54D0EC73" w:rsidR="0060760A" w:rsidRDefault="00C248E3">
      <w:pPr>
        <w:pStyle w:val="Nadpis3"/>
        <w:numPr>
          <w:ilvl w:val="2"/>
          <w:numId w:val="4"/>
        </w:numPr>
      </w:pPr>
      <w:r>
        <w:t>Zhotovitel je povinen poskytnout KBOZP plnou součinnost ve smyslu zákona č. 309/2006 Sb.</w:t>
      </w:r>
      <w:r w:rsidR="008A16F2">
        <w:t xml:space="preserve">, </w:t>
      </w:r>
      <w:r w:rsidR="008A16F2" w:rsidRPr="008A16F2">
        <w:t>o zajištění dalších podmínek bezpečnosti a ochrany zdraví při práci</w:t>
      </w:r>
      <w:r w:rsidR="008A16F2">
        <w:t>, v platném znění</w:t>
      </w:r>
      <w:r w:rsidR="006C0216">
        <w:t>,</w:t>
      </w:r>
      <w:r>
        <w:t xml:space="preserve"> a jeho prováděcích předpisů</w:t>
      </w:r>
      <w:r w:rsidR="001301D7">
        <w:t xml:space="preserve"> (</w:t>
      </w:r>
      <w:r w:rsidR="000025B3">
        <w:t xml:space="preserve">dále jen </w:t>
      </w:r>
      <w:r w:rsidR="000025B3">
        <w:rPr>
          <w:b/>
          <w:bCs/>
        </w:rPr>
        <w:t>„</w:t>
      </w:r>
      <w:bookmarkStart w:id="16" w:name="_Hlk160173623"/>
      <w:r w:rsidR="000025B3">
        <w:rPr>
          <w:b/>
          <w:bCs/>
        </w:rPr>
        <w:t xml:space="preserve">zákon o </w:t>
      </w:r>
      <w:r w:rsidR="004F178F">
        <w:rPr>
          <w:b/>
          <w:bCs/>
        </w:rPr>
        <w:t>zajištění BOZP</w:t>
      </w:r>
      <w:bookmarkEnd w:id="16"/>
      <w:r w:rsidR="004F178F">
        <w:rPr>
          <w:b/>
          <w:bCs/>
        </w:rPr>
        <w:t>“</w:t>
      </w:r>
      <w:r w:rsidR="004F178F">
        <w:t>)</w:t>
      </w:r>
      <w:r>
        <w:t>. Zejména se jedná o:</w:t>
      </w:r>
    </w:p>
    <w:p w14:paraId="00000090" w14:textId="278B277C" w:rsidR="0060760A" w:rsidRDefault="00C248E3" w:rsidP="00083320">
      <w:pPr>
        <w:pStyle w:val="Nadpis4"/>
        <w:numPr>
          <w:ilvl w:val="3"/>
          <w:numId w:val="4"/>
        </w:numPr>
        <w:ind w:left="1985" w:hanging="568"/>
      </w:pPr>
      <w:r>
        <w:t xml:space="preserve">umožnění </w:t>
      </w:r>
      <w:r w:rsidR="00AF6BAA">
        <w:t xml:space="preserve">KBOZP </w:t>
      </w:r>
      <w:r>
        <w:t>pohyb</w:t>
      </w:r>
      <w:r w:rsidR="00AF6BAA">
        <w:t>ovat se</w:t>
      </w:r>
      <w:r>
        <w:t xml:space="preserve"> po </w:t>
      </w:r>
      <w:r w:rsidR="00AF6BAA">
        <w:t>S</w:t>
      </w:r>
      <w:r>
        <w:t>taveništi,</w:t>
      </w:r>
    </w:p>
    <w:p w14:paraId="00000091" w14:textId="7F7EFC34" w:rsidR="0060760A" w:rsidRDefault="00C248E3" w:rsidP="00083320">
      <w:pPr>
        <w:pStyle w:val="Nadpis4"/>
        <w:numPr>
          <w:ilvl w:val="3"/>
          <w:numId w:val="4"/>
        </w:numPr>
        <w:ind w:left="1985" w:hanging="568"/>
      </w:pPr>
      <w:r>
        <w:t xml:space="preserve">dodržování pokynů </w:t>
      </w:r>
      <w:r w:rsidR="00AF6BAA">
        <w:t>K</w:t>
      </w:r>
      <w:r>
        <w:t xml:space="preserve">BOZP na poli bezpečnosti a ochrany zdraví při práci a zajištění jejich dodržování všemi zaměstnanci Zhotovitele a smluvními </w:t>
      </w:r>
      <w:r w:rsidR="00273B59">
        <w:t>pod</w:t>
      </w:r>
      <w:r>
        <w:t>dodavateli,</w:t>
      </w:r>
    </w:p>
    <w:p w14:paraId="00000092" w14:textId="5FD6D9C8" w:rsidR="0060760A" w:rsidRDefault="00C248E3" w:rsidP="00083320">
      <w:pPr>
        <w:pStyle w:val="Nadpis4"/>
        <w:numPr>
          <w:ilvl w:val="3"/>
          <w:numId w:val="4"/>
        </w:numPr>
        <w:ind w:left="1985" w:hanging="568"/>
      </w:pPr>
      <w:r>
        <w:t>přizpůsobení organizace výstavby, technologických a pracovních postupů požadavkům na poli bezpečnosti a ochrany zdraví při práci, pokud k tomu byl</w:t>
      </w:r>
      <w:r w:rsidR="001748CD">
        <w:t xml:space="preserve"> Zhotovitel</w:t>
      </w:r>
      <w:r>
        <w:t xml:space="preserve"> </w:t>
      </w:r>
      <w:r w:rsidR="00AF6BAA">
        <w:t>ze strany K</w:t>
      </w:r>
      <w:r>
        <w:t>BOZP vyzván,</w:t>
      </w:r>
    </w:p>
    <w:p w14:paraId="00000093" w14:textId="77777777" w:rsidR="0060760A" w:rsidRDefault="00C248E3" w:rsidP="00083320">
      <w:pPr>
        <w:pStyle w:val="Nadpis4"/>
        <w:numPr>
          <w:ilvl w:val="3"/>
          <w:numId w:val="4"/>
        </w:numPr>
        <w:ind w:left="1985" w:hanging="568"/>
      </w:pPr>
      <w:r>
        <w:t>řízení se plánem BOZP, pokud byl Zhotoviteli předložen,</w:t>
      </w:r>
    </w:p>
    <w:p w14:paraId="00000094" w14:textId="6406192F" w:rsidR="0060760A" w:rsidRDefault="00C248E3" w:rsidP="00083320">
      <w:pPr>
        <w:pStyle w:val="Nadpis4"/>
        <w:numPr>
          <w:ilvl w:val="3"/>
          <w:numId w:val="4"/>
        </w:numPr>
        <w:ind w:left="1985" w:hanging="568"/>
      </w:pPr>
      <w:r>
        <w:t xml:space="preserve">včasné a řádné informování </w:t>
      </w:r>
      <w:r w:rsidR="00AF6BAA">
        <w:t>K</w:t>
      </w:r>
      <w:r>
        <w:t>BOZP o harmonogramu a organizaci stavebních prací a je</w:t>
      </w:r>
      <w:r w:rsidR="00AF6BAA">
        <w:t>jich</w:t>
      </w:r>
      <w:r>
        <w:t xml:space="preserve"> změnách,</w:t>
      </w:r>
    </w:p>
    <w:p w14:paraId="00000095" w14:textId="6B36932A" w:rsidR="0060760A" w:rsidRDefault="00C248E3" w:rsidP="00083320">
      <w:pPr>
        <w:pStyle w:val="Nadpis4"/>
        <w:numPr>
          <w:ilvl w:val="3"/>
          <w:numId w:val="4"/>
        </w:numPr>
        <w:ind w:left="1985" w:hanging="568"/>
      </w:pPr>
      <w:r>
        <w:lastRenderedPageBreak/>
        <w:t xml:space="preserve">včasné a řádné seznámení </w:t>
      </w:r>
      <w:r w:rsidR="00AF6BAA">
        <w:t>K</w:t>
      </w:r>
      <w:r>
        <w:t xml:space="preserve">BOZP s technologickými a pracovními postupy, které budou při realizaci </w:t>
      </w:r>
      <w:r w:rsidR="00F26232">
        <w:t xml:space="preserve">Stavby </w:t>
      </w:r>
      <w:r>
        <w:t>použity a o jejich změnách,</w:t>
      </w:r>
    </w:p>
    <w:p w14:paraId="00000096" w14:textId="27B8B336" w:rsidR="0060760A" w:rsidRDefault="00C248E3" w:rsidP="00083320">
      <w:pPr>
        <w:pStyle w:val="Nadpis4"/>
        <w:numPr>
          <w:ilvl w:val="3"/>
          <w:numId w:val="4"/>
        </w:numPr>
        <w:ind w:left="1985" w:hanging="568"/>
      </w:pPr>
      <w:r>
        <w:t xml:space="preserve">včasné a řádné informování </w:t>
      </w:r>
      <w:r w:rsidR="00AF6BAA">
        <w:t>K</w:t>
      </w:r>
      <w:r>
        <w:t xml:space="preserve">BOZP o počtu pracovníků, </w:t>
      </w:r>
      <w:r w:rsidR="00273B59">
        <w:t>pod</w:t>
      </w:r>
      <w:r>
        <w:t xml:space="preserve">dodavatelích a jejich pracovnících, kteří se budou na </w:t>
      </w:r>
      <w:r w:rsidR="003860E5">
        <w:t>Stavbě</w:t>
      </w:r>
      <w:r>
        <w:t xml:space="preserve"> podílet</w:t>
      </w:r>
      <w:r w:rsidR="001F6FE5">
        <w:t>,</w:t>
      </w:r>
      <w:r>
        <w:t xml:space="preserve"> a o změnách těchto pracovníků,</w:t>
      </w:r>
    </w:p>
    <w:p w14:paraId="00000097" w14:textId="74601A38" w:rsidR="0060760A" w:rsidRDefault="001F6FE5" w:rsidP="00083320">
      <w:pPr>
        <w:pStyle w:val="Nadpis4"/>
        <w:numPr>
          <w:ilvl w:val="3"/>
          <w:numId w:val="4"/>
        </w:numPr>
        <w:ind w:left="1985" w:hanging="568"/>
      </w:pPr>
      <w:r>
        <w:t xml:space="preserve">informování KBOZP </w:t>
      </w:r>
      <w:r w:rsidR="00C27584">
        <w:t>(</w:t>
      </w:r>
      <w:r w:rsidR="00C248E3">
        <w:t>řádn</w:t>
      </w:r>
      <w:r w:rsidR="00C27584">
        <w:t>ě</w:t>
      </w:r>
      <w:r w:rsidR="00C248E3">
        <w:t xml:space="preserve"> a v dostatečném předstihu</w:t>
      </w:r>
      <w:r w:rsidR="00C27584">
        <w:t>)</w:t>
      </w:r>
      <w:r w:rsidR="00C248E3">
        <w:t xml:space="preserve"> o zahájení prací a činností vystavujících fyzi</w:t>
      </w:r>
      <w:r w:rsidR="00AF6BAA">
        <w:t>c</w:t>
      </w:r>
      <w:r w:rsidR="00C248E3">
        <w:t xml:space="preserve">kou osobu zvýšenému ohrožení života nebo poškození zdraví podle </w:t>
      </w:r>
      <w:r w:rsidR="004F178F" w:rsidRPr="004F178F">
        <w:t>zákon</w:t>
      </w:r>
      <w:r w:rsidR="004F178F">
        <w:t>a</w:t>
      </w:r>
      <w:r w:rsidR="004F178F" w:rsidRPr="004F178F">
        <w:t xml:space="preserve"> o zajištění BOZP</w:t>
      </w:r>
      <w:r w:rsidR="00C248E3">
        <w:t xml:space="preserve">, pokud tyto práce nebyly součástí </w:t>
      </w:r>
      <w:r w:rsidR="00AF6BAA">
        <w:t>DPS</w:t>
      </w:r>
      <w:r w:rsidR="00C248E3">
        <w:t xml:space="preserve"> a plánu BOZP.</w:t>
      </w:r>
    </w:p>
    <w:p w14:paraId="00000098" w14:textId="25DABC79" w:rsidR="0060760A" w:rsidRDefault="00C248E3">
      <w:pPr>
        <w:pStyle w:val="Nadpis2"/>
        <w:numPr>
          <w:ilvl w:val="1"/>
          <w:numId w:val="4"/>
        </w:numPr>
      </w:pPr>
      <w:r>
        <w:t xml:space="preserve">Zhotovitel je povinen při realizaci </w:t>
      </w:r>
      <w:r w:rsidR="00E67A6D">
        <w:t xml:space="preserve">Díla </w:t>
      </w:r>
      <w:r>
        <w:t>zajistit koordinaci prací svých poddodavatelů a nezbytnou spolupráci s ostatními dodavateli, případně pracovníky Objednatele.</w:t>
      </w:r>
    </w:p>
    <w:p w14:paraId="00000099" w14:textId="537D379C" w:rsidR="0060760A" w:rsidRDefault="00C248E3">
      <w:pPr>
        <w:pStyle w:val="Nadpis2"/>
        <w:numPr>
          <w:ilvl w:val="1"/>
          <w:numId w:val="4"/>
        </w:numPr>
      </w:pPr>
      <w:r>
        <w:t xml:space="preserve">Zhotovitel je povinen do šedesáti kalendářních dnů po kolaudaci, v případě, že kolaudační orgán nebo Objednatel či TD zjistí vady </w:t>
      </w:r>
      <w:r w:rsidR="00AF6BAA">
        <w:t>nebo</w:t>
      </w:r>
      <w:r>
        <w:t xml:space="preserve"> nedodělky, tyto vady </w:t>
      </w:r>
      <w:r w:rsidR="00AF6BAA">
        <w:t>nebo</w:t>
      </w:r>
      <w:r>
        <w:t xml:space="preserve"> nedodělky odstranit. Při předání opravených vad </w:t>
      </w:r>
      <w:r w:rsidR="00AF6BAA">
        <w:t>nebo </w:t>
      </w:r>
      <w:r>
        <w:t xml:space="preserve">nedodělků vytknutých v kolaudačním rozhodnutí bude sepsán protokol o odstranění těchto vad </w:t>
      </w:r>
      <w:r w:rsidR="00AF6BAA">
        <w:t>nebo</w:t>
      </w:r>
      <w:r>
        <w:t xml:space="preserve"> nedodělků.</w:t>
      </w:r>
    </w:p>
    <w:p w14:paraId="0000009A" w14:textId="05CB4AB8" w:rsidR="0060760A" w:rsidRDefault="00C248E3">
      <w:pPr>
        <w:pStyle w:val="Nadpis2"/>
        <w:numPr>
          <w:ilvl w:val="1"/>
          <w:numId w:val="4"/>
        </w:numPr>
      </w:pPr>
      <w:r>
        <w:t>Zhotovitel je povinen předávat</w:t>
      </w:r>
      <w:r w:rsidR="00AF6BAA">
        <w:t xml:space="preserve"> TD</w:t>
      </w:r>
      <w:r>
        <w:t xml:space="preserve"> zjišťovací protokoly</w:t>
      </w:r>
      <w:r w:rsidR="00AF6BAA">
        <w:t xml:space="preserve"> a</w:t>
      </w:r>
      <w:r>
        <w:t xml:space="preserve"> faktury i v elektronické podobě ve formátech použitých u jednotlivých výkazů v</w:t>
      </w:r>
      <w:r w:rsidR="0028269A">
        <w:t> </w:t>
      </w:r>
      <w:r>
        <w:t>nabídce</w:t>
      </w:r>
      <w:r w:rsidR="0028269A">
        <w:t xml:space="preserve"> Zhotovitele po</w:t>
      </w:r>
      <w:r w:rsidR="003D6359">
        <w:t>d</w:t>
      </w:r>
      <w:r w:rsidR="0028269A">
        <w:t>ané v rámci zadáva</w:t>
      </w:r>
      <w:r w:rsidR="003D6359">
        <w:t>cího řízení k Veřejné zakázce</w:t>
      </w:r>
      <w:r>
        <w:t xml:space="preserve">. </w:t>
      </w:r>
    </w:p>
    <w:p w14:paraId="0000009B" w14:textId="77777777" w:rsidR="0060760A" w:rsidRDefault="00C248E3">
      <w:pPr>
        <w:pStyle w:val="Nadpis2"/>
        <w:numPr>
          <w:ilvl w:val="1"/>
          <w:numId w:val="4"/>
        </w:numPr>
      </w:pPr>
      <w:r>
        <w:t>Zjistí-li Zhotovitel při provádění Díla skryté překážky bránící řádnému provádění Díla, je povinen tuto skutečnost bez odkladu oznámit Objednateli a navrhnout další postup.</w:t>
      </w:r>
    </w:p>
    <w:p w14:paraId="0000009C" w14:textId="171E72C3" w:rsidR="0060760A" w:rsidRDefault="00C248E3">
      <w:pPr>
        <w:pStyle w:val="Nadpis2"/>
        <w:numPr>
          <w:ilvl w:val="1"/>
          <w:numId w:val="4"/>
        </w:numPr>
      </w:pPr>
      <w:r>
        <w:t xml:space="preserve">Zhotovitel je povinen bez odkladu upozornit Objednatele na případnou nevhodnost </w:t>
      </w:r>
      <w:r w:rsidR="00080B7E">
        <w:t xml:space="preserve">způsobu </w:t>
      </w:r>
      <w:r>
        <w:t>realizace vyžadovaných prací, v případě, že tak neučiní, nese Zhotovitel jako odborná osoba veškeré náklady spojené s následným odstraněním vady Díla.</w:t>
      </w:r>
    </w:p>
    <w:p w14:paraId="0000009D" w14:textId="62FE2FA9" w:rsidR="0060760A" w:rsidRDefault="00C248E3" w:rsidP="00080B7E">
      <w:pPr>
        <w:pStyle w:val="Nadpis2"/>
        <w:numPr>
          <w:ilvl w:val="1"/>
          <w:numId w:val="4"/>
        </w:numPr>
      </w:pPr>
      <w:r>
        <w:t xml:space="preserve">Likvidaci odpadu vzniklého při realizaci </w:t>
      </w:r>
      <w:r w:rsidR="00080B7E">
        <w:t>S</w:t>
      </w:r>
      <w:r>
        <w:t>tavby si Zhotovitel zajišťuje sám na své náklady, a to tak, že odpad bude roztříděn dle příslušných předpisů ve smyslu zák</w:t>
      </w:r>
      <w:r w:rsidR="00F52300">
        <w:t>ona</w:t>
      </w:r>
      <w:r>
        <w:t xml:space="preserve"> č. </w:t>
      </w:r>
      <w:r w:rsidR="00080B7E">
        <w:t xml:space="preserve">541/2020 </w:t>
      </w:r>
      <w:r>
        <w:t>Sb., o odpadech</w:t>
      </w:r>
      <w:r w:rsidR="00601B19">
        <w:t>,</w:t>
      </w:r>
      <w:r>
        <w:t xml:space="preserve"> ve znění pozdějších předpisů, a případně v souladu s dalšími předpisy (např. obecně závazné vyhlášky atd.).</w:t>
      </w:r>
    </w:p>
    <w:p w14:paraId="0000009E" w14:textId="77777777" w:rsidR="0060760A" w:rsidRDefault="00C248E3">
      <w:pPr>
        <w:pStyle w:val="Nadpis2"/>
        <w:numPr>
          <w:ilvl w:val="1"/>
          <w:numId w:val="4"/>
        </w:numPr>
      </w:pPr>
      <w:r>
        <w:t>Součástí plnění Zhotovitele podle této Smlouvy je i organizace, provedení a doložení úspěšných výsledků potřebných individuálních, komplexních, garančních zkoušek Díla a požadavků orgánů státního stavebního dohledu, příp. jiných orgánů příslušných ke kontrole staveb.</w:t>
      </w:r>
    </w:p>
    <w:p w14:paraId="0000009F" w14:textId="77777777" w:rsidR="0060760A" w:rsidRDefault="00C248E3">
      <w:pPr>
        <w:pStyle w:val="Nadpis2"/>
        <w:numPr>
          <w:ilvl w:val="1"/>
          <w:numId w:val="4"/>
        </w:numPr>
      </w:pPr>
      <w:r>
        <w:t>Stavební práce budou probíhat v těsném sousedství obydlené zóny. Po dobu provádění prací je Zhotovitel povinen dodržovat veškeré hygienické, požární a bezpečnostní předpisy, např. požadavky na limitovanou hlučnost a prašnost apod.</w:t>
      </w:r>
    </w:p>
    <w:p w14:paraId="000000A0" w14:textId="77777777" w:rsidR="0060760A" w:rsidRDefault="00C248E3">
      <w:pPr>
        <w:pStyle w:val="Nadpis1"/>
        <w:numPr>
          <w:ilvl w:val="0"/>
          <w:numId w:val="4"/>
        </w:numPr>
      </w:pPr>
      <w:r>
        <w:t>Stavební deník</w:t>
      </w:r>
    </w:p>
    <w:p w14:paraId="000000A1" w14:textId="4C5B06C3" w:rsidR="0060760A" w:rsidRDefault="00C248E3">
      <w:pPr>
        <w:pStyle w:val="Nadpis2"/>
        <w:numPr>
          <w:ilvl w:val="1"/>
          <w:numId w:val="4"/>
        </w:numPr>
      </w:pPr>
      <w:r>
        <w:t>Zhotovitel ode dne převzetí Staveniště vede stavební deník, jehož nedílnou součástí j</w:t>
      </w:r>
      <w:r w:rsidR="002E6783">
        <w:t>sou</w:t>
      </w:r>
      <w:r>
        <w:t xml:space="preserve"> i zápis</w:t>
      </w:r>
      <w:r w:rsidR="002E6783">
        <w:t>y</w:t>
      </w:r>
      <w:r>
        <w:t xml:space="preserve"> o předání a převzetí Staveniště dle odst.</w:t>
      </w:r>
      <w:r w:rsidR="00001041">
        <w:fldChar w:fldCharType="begin"/>
      </w:r>
      <w:r w:rsidR="00001041">
        <w:instrText xml:space="preserve"> REF _Ref158533050 \r \h </w:instrText>
      </w:r>
      <w:r w:rsidR="00001041">
        <w:fldChar w:fldCharType="separate"/>
      </w:r>
      <w:r w:rsidR="001C6BE4">
        <w:t>6.1</w:t>
      </w:r>
      <w:r w:rsidR="00001041">
        <w:fldChar w:fldCharType="end"/>
      </w:r>
      <w:r w:rsidR="00001041">
        <w:t xml:space="preserve"> a</w:t>
      </w:r>
      <w:r>
        <w:t xml:space="preserve"> </w:t>
      </w:r>
      <w:r w:rsidR="00941AB4">
        <w:fldChar w:fldCharType="begin"/>
      </w:r>
      <w:r w:rsidR="00941AB4">
        <w:instrText xml:space="preserve"> REF _Ref158533152 \r \h </w:instrText>
      </w:r>
      <w:r w:rsidR="00941AB4">
        <w:fldChar w:fldCharType="separate"/>
      </w:r>
      <w:r w:rsidR="001C6BE4">
        <w:t>6.10</w:t>
      </w:r>
      <w:r w:rsidR="00941AB4">
        <w:fldChar w:fldCharType="end"/>
      </w:r>
      <w:r>
        <w:t xml:space="preserve"> této </w:t>
      </w:r>
      <w:r w:rsidR="00EE34A1">
        <w:t>S</w:t>
      </w:r>
      <w:r>
        <w:t>mlouvy.</w:t>
      </w:r>
    </w:p>
    <w:p w14:paraId="000000A2" w14:textId="2B70C913" w:rsidR="0060760A" w:rsidRDefault="00C248E3">
      <w:pPr>
        <w:pStyle w:val="Nadpis2"/>
        <w:numPr>
          <w:ilvl w:val="1"/>
          <w:numId w:val="4"/>
        </w:numPr>
      </w:pPr>
      <w:r>
        <w:lastRenderedPageBreak/>
        <w:t xml:space="preserve">Do stavebního deníku Zhotovitel zapisuje všechny skutečnosti rozhodné pro plnění této </w:t>
      </w:r>
      <w:r w:rsidR="00080B7E">
        <w:t>S</w:t>
      </w:r>
      <w:r>
        <w:t>mlouvy, zejména údaje o časovém postupu dodávek, prací a jejich jakosti, důvody přerušení prací a dobu přerušení, důvody odchylek prováděných prací od DPS a údaje potřebné pro posouzení prací orgány státní správy</w:t>
      </w:r>
      <w:r w:rsidR="00522746">
        <w:t>,</w:t>
      </w:r>
      <w:r>
        <w:t xml:space="preserve"> Objednatelem</w:t>
      </w:r>
      <w:r w:rsidR="00522746">
        <w:t>, TD a AD</w:t>
      </w:r>
      <w:r>
        <w:t>.</w:t>
      </w:r>
    </w:p>
    <w:p w14:paraId="000000A3" w14:textId="15F95138" w:rsidR="0060760A" w:rsidRDefault="00C248E3">
      <w:pPr>
        <w:pStyle w:val="Nadpis2"/>
        <w:numPr>
          <w:ilvl w:val="1"/>
          <w:numId w:val="4"/>
        </w:numPr>
      </w:pPr>
      <w:r>
        <w:t>Objednatel a jím pověřené osoby</w:t>
      </w:r>
      <w:r w:rsidR="004F56C2">
        <w:t xml:space="preserve"> (zejména TD)</w:t>
      </w:r>
      <w:r>
        <w:t xml:space="preserve"> jsou oprávněni stavební deník kontrolovat a k zápisům připojovat svá stanoviska. V případě přerušení prací z důvodu nepříznivých klimatických podmínek je zástupce Objednatele povinen připojit své stanovisko k důvodu přerušení prací na Díle.</w:t>
      </w:r>
    </w:p>
    <w:p w14:paraId="000000A4" w14:textId="7597BB2A" w:rsidR="0060760A" w:rsidRDefault="00C248E3">
      <w:pPr>
        <w:pStyle w:val="Nadpis2"/>
        <w:numPr>
          <w:ilvl w:val="1"/>
          <w:numId w:val="4"/>
        </w:numPr>
      </w:pPr>
      <w:r>
        <w:t>Stavební deník musí obsahovat náležitosti stanovené</w:t>
      </w:r>
      <w:r w:rsidR="00080B7E">
        <w:t xml:space="preserve"> </w:t>
      </w:r>
      <w:r w:rsidR="00E570C8">
        <w:t>Stavebním zákonem, případně jeho prováděcími předpisy</w:t>
      </w:r>
      <w:r w:rsidR="00080B7E" w:rsidRPr="00080B7E">
        <w:t>.</w:t>
      </w:r>
    </w:p>
    <w:p w14:paraId="000000A5" w14:textId="20DEA9CF" w:rsidR="0060760A" w:rsidRDefault="00C248E3">
      <w:pPr>
        <w:pStyle w:val="Nadpis2"/>
        <w:numPr>
          <w:ilvl w:val="1"/>
          <w:numId w:val="4"/>
        </w:numPr>
      </w:pPr>
      <w:r>
        <w:t xml:space="preserve">Denní záznamy zapisuje a podepisuje </w:t>
      </w:r>
      <w:r w:rsidR="00E570C8">
        <w:t>H</w:t>
      </w:r>
      <w:r>
        <w:t>lavní stavbyvedoucí</w:t>
      </w:r>
      <w:r w:rsidR="006E79F4">
        <w:t>, a to</w:t>
      </w:r>
      <w:r>
        <w:t xml:space="preserve"> v den, kdy práce byly provedeny, nebo kdy nastaly okolnosti, které vyvolaly nutnost zápisu (např. provádění prací poddodavatelem neuvedeným v seznamu poddodavatelů). Při denních záznamech nesmí být </w:t>
      </w:r>
      <w:r w:rsidR="003E4AEA">
        <w:t>po</w:t>
      </w:r>
      <w:r>
        <w:t>nechána volná místa.</w:t>
      </w:r>
    </w:p>
    <w:p w14:paraId="000000A6" w14:textId="67F9482E" w:rsidR="0060760A" w:rsidRDefault="00C248E3">
      <w:pPr>
        <w:pStyle w:val="Nadpis2"/>
        <w:numPr>
          <w:ilvl w:val="1"/>
          <w:numId w:val="4"/>
        </w:numPr>
      </w:pPr>
      <w:r>
        <w:t xml:space="preserve">Nesouhlasí-li Zhotovitel se záznamem ve stavebním deníku, připojí do </w:t>
      </w:r>
      <w:sdt>
        <w:sdtPr>
          <w:tag w:val="goog_rdk_5"/>
          <w:id w:val="-1528015151"/>
        </w:sdtPr>
        <w:sdtContent>
          <w:r w:rsidR="002967D2">
            <w:t>3</w:t>
          </w:r>
        </w:sdtContent>
      </w:sdt>
      <w:r w:rsidR="002D13B2">
        <w:t xml:space="preserve"> </w:t>
      </w:r>
      <w:r>
        <w:t>pracovních dnů k záznamu své vyjádření. Pokud tak neučiní, má se za to, že s obsahem záznamu ve stavebním deníku souhlasí a bere ho na vědomí.</w:t>
      </w:r>
    </w:p>
    <w:p w14:paraId="000000A7" w14:textId="722D7531" w:rsidR="0060760A" w:rsidRDefault="00C248E3">
      <w:pPr>
        <w:pStyle w:val="Nadpis2"/>
        <w:numPr>
          <w:ilvl w:val="1"/>
          <w:numId w:val="4"/>
        </w:numPr>
      </w:pPr>
      <w:r>
        <w:t xml:space="preserve">Nesouhlasí-li Objednatel (TD) se záznamem ve stavebním deníku, připojí k záznamu své vyjádření na nejbližším </w:t>
      </w:r>
      <w:r w:rsidR="00E570C8">
        <w:t>KD</w:t>
      </w:r>
      <w:r>
        <w:t>. Pokud tak neučiní, má se za to, že s obsahem záznamu ve stavebním deníku souhlasí a bere ho na vědomí.</w:t>
      </w:r>
    </w:p>
    <w:p w14:paraId="000000A8" w14:textId="6F12A552" w:rsidR="0060760A" w:rsidRDefault="00C248E3">
      <w:pPr>
        <w:pStyle w:val="Nadpis2"/>
        <w:numPr>
          <w:ilvl w:val="1"/>
          <w:numId w:val="4"/>
        </w:numPr>
      </w:pPr>
      <w:r>
        <w:t>Zhotovitel Objednateli předává v místě plnění průpis denních záznamů, originál stavebního deníku předá Objednateli při předání a převzetí dokončené</w:t>
      </w:r>
      <w:r w:rsidR="00E570C8">
        <w:t>ho Díla</w:t>
      </w:r>
      <w:r w:rsidR="00AA3CE4">
        <w:t xml:space="preserve">, </w:t>
      </w:r>
      <w:r w:rsidR="009C6992">
        <w:t>nebo nejpozdě</w:t>
      </w:r>
      <w:r w:rsidR="00396255">
        <w:t>ji po odstranění poslední vady nebo nedodělku, převzal-li Objednatel</w:t>
      </w:r>
      <w:r w:rsidR="00456D77">
        <w:t xml:space="preserve"> Dílo</w:t>
      </w:r>
      <w:r w:rsidR="00621349">
        <w:t xml:space="preserve"> s vadami nebo nedodělky dle odst. </w:t>
      </w:r>
      <w:r w:rsidR="00621349">
        <w:fldChar w:fldCharType="begin"/>
      </w:r>
      <w:r w:rsidR="00621349">
        <w:instrText xml:space="preserve"> REF _Ref158533197 \r \h </w:instrText>
      </w:r>
      <w:r w:rsidR="00621349">
        <w:fldChar w:fldCharType="separate"/>
      </w:r>
      <w:r w:rsidR="001C6BE4">
        <w:t>9.1.5</w:t>
      </w:r>
      <w:r w:rsidR="00621349">
        <w:fldChar w:fldCharType="end"/>
      </w:r>
      <w:r>
        <w:t>.</w:t>
      </w:r>
    </w:p>
    <w:p w14:paraId="000000A9" w14:textId="77777777" w:rsidR="0060760A" w:rsidRDefault="00C248E3">
      <w:pPr>
        <w:pStyle w:val="Nadpis1"/>
        <w:numPr>
          <w:ilvl w:val="0"/>
          <w:numId w:val="4"/>
        </w:numPr>
      </w:pPr>
      <w:r>
        <w:t xml:space="preserve">předání a převzetí </w:t>
      </w:r>
      <w:sdt>
        <w:sdtPr>
          <w:tag w:val="goog_rdk_6"/>
          <w:id w:val="-1930731803"/>
        </w:sdtPr>
        <w:sdtContent/>
      </w:sdt>
      <w:r>
        <w:t>díla</w:t>
      </w:r>
    </w:p>
    <w:p w14:paraId="000000B4" w14:textId="77777777" w:rsidR="0060760A" w:rsidRDefault="00C248E3">
      <w:pPr>
        <w:pStyle w:val="Nadpis2"/>
        <w:numPr>
          <w:ilvl w:val="1"/>
          <w:numId w:val="4"/>
        </w:numPr>
      </w:pPr>
      <w:r>
        <w:t>Předání dokončeného Díla</w:t>
      </w:r>
    </w:p>
    <w:p w14:paraId="000000B5" w14:textId="0B5C51F6" w:rsidR="0060760A" w:rsidRDefault="00C248E3">
      <w:pPr>
        <w:pStyle w:val="Nadpis3"/>
        <w:numPr>
          <w:ilvl w:val="2"/>
          <w:numId w:val="4"/>
        </w:numPr>
      </w:pPr>
      <w:r>
        <w:t xml:space="preserve">Objednatel převezme od Zhotovitele </w:t>
      </w:r>
      <w:r w:rsidR="004979CB">
        <w:t>Dílo</w:t>
      </w:r>
      <w:r>
        <w:t xml:space="preserve"> po dokončení</w:t>
      </w:r>
      <w:r w:rsidR="004979CB">
        <w:t xml:space="preserve"> Stavby</w:t>
      </w:r>
      <w:r>
        <w:t xml:space="preserve"> a kolaudaci. </w:t>
      </w:r>
    </w:p>
    <w:p w14:paraId="000000B6" w14:textId="5BABA40F" w:rsidR="0060760A" w:rsidRDefault="008D4587">
      <w:pPr>
        <w:pStyle w:val="Nadpis3"/>
        <w:numPr>
          <w:ilvl w:val="2"/>
          <w:numId w:val="4"/>
        </w:numPr>
      </w:pPr>
      <w:bookmarkStart w:id="17" w:name="_heading=h.2s8eyo1" w:colFirst="0" w:colLast="0"/>
      <w:bookmarkEnd w:id="17"/>
      <w:r>
        <w:t xml:space="preserve">Zhotovitel sdělí Objednateli 60 dnů před zahájením přejímacího </w:t>
      </w:r>
      <w:r w:rsidR="000C6303">
        <w:t xml:space="preserve">řízení připravenost </w:t>
      </w:r>
      <w:r w:rsidR="003B4449">
        <w:t>Díla</w:t>
      </w:r>
      <w:r w:rsidR="000C6303">
        <w:t xml:space="preserve"> k předání. Přejímací řízení bude ukončeno nejpozději do 3 dnů od jeho zahájení</w:t>
      </w:r>
      <w:r w:rsidR="00C248E3">
        <w:t>.</w:t>
      </w:r>
    </w:p>
    <w:p w14:paraId="000000B7" w14:textId="77777777" w:rsidR="0060760A" w:rsidRDefault="00C248E3">
      <w:pPr>
        <w:pStyle w:val="Nadpis3"/>
        <w:numPr>
          <w:ilvl w:val="2"/>
          <w:numId w:val="4"/>
        </w:numPr>
      </w:pPr>
      <w:bookmarkStart w:id="18" w:name="_heading=h.17dp8vu" w:colFirst="0" w:colLast="0"/>
      <w:bookmarkStart w:id="19" w:name="_Ref158533232"/>
      <w:bookmarkEnd w:id="18"/>
      <w:r>
        <w:t>Součástí přejímajícího řízení je předání dokumentace včetně jejího seznamu v tomto rozsahu:</w:t>
      </w:r>
      <w:bookmarkEnd w:id="19"/>
    </w:p>
    <w:p w14:paraId="000000B8" w14:textId="62C1BFB8" w:rsidR="0060760A" w:rsidRDefault="000872D4">
      <w:pPr>
        <w:pStyle w:val="Nadpis4"/>
        <w:numPr>
          <w:ilvl w:val="3"/>
          <w:numId w:val="4"/>
        </w:numPr>
      </w:pPr>
      <w:r>
        <w:t xml:space="preserve">doklady o požadovaných vlastnostech výrobků a materiálů (prohlášení o shodě), včetně generálního prohlášení Zhotovitele o shodě výrobků a materiálů použitých </w:t>
      </w:r>
      <w:r w:rsidR="00C52725">
        <w:t>v rámci</w:t>
      </w:r>
      <w:r>
        <w:t xml:space="preserve"> Stavby;</w:t>
      </w:r>
    </w:p>
    <w:p w14:paraId="000000B9" w14:textId="3DE4E1BE" w:rsidR="0060760A" w:rsidRDefault="00C248E3">
      <w:pPr>
        <w:pStyle w:val="Nadpis4"/>
        <w:numPr>
          <w:ilvl w:val="3"/>
          <w:numId w:val="4"/>
        </w:numPr>
      </w:pPr>
      <w:r>
        <w:t xml:space="preserve">doklady prokazující provedení všech nezbytných zkoušek, atestů a revizí podle platných právních nebo technických předpisů a norem vztahujících se k předmětu </w:t>
      </w:r>
      <w:r>
        <w:lastRenderedPageBreak/>
        <w:t xml:space="preserve">Stavby, kterými bude prokázáno dosažení předepsané kvality a předepsaných technických parametrů </w:t>
      </w:r>
      <w:r w:rsidR="00C31162">
        <w:t>Díla</w:t>
      </w:r>
      <w:r>
        <w:t>;</w:t>
      </w:r>
    </w:p>
    <w:p w14:paraId="000000BA" w14:textId="77777777" w:rsidR="0060760A" w:rsidRDefault="00C248E3">
      <w:pPr>
        <w:pStyle w:val="Nadpis4"/>
        <w:numPr>
          <w:ilvl w:val="3"/>
          <w:numId w:val="4"/>
        </w:numPr>
      </w:pPr>
      <w:r>
        <w:t>doklady o uložení množství a kategorie odpadu na řízené skládky, případně doklad o předání a převzetí odpadu k recyklaci organizaci (osobě) oprávněné k této činnosti;</w:t>
      </w:r>
    </w:p>
    <w:p w14:paraId="000000BB" w14:textId="0AAA7FEE" w:rsidR="0060760A" w:rsidRDefault="00C248E3">
      <w:pPr>
        <w:pStyle w:val="Nadpis4"/>
        <w:numPr>
          <w:ilvl w:val="3"/>
          <w:numId w:val="4"/>
        </w:numPr>
      </w:pPr>
      <w:r>
        <w:t xml:space="preserve">fotodokumentaci </w:t>
      </w:r>
      <w:r w:rsidR="00C31162">
        <w:t xml:space="preserve">Díla </w:t>
      </w:r>
      <w:r>
        <w:t>po ukončení realizace, přičemž každý snímek bude opatřen číslem a aktuálním datem;</w:t>
      </w:r>
    </w:p>
    <w:p w14:paraId="000000BC" w14:textId="49FA82E2" w:rsidR="0060760A" w:rsidRDefault="00C248E3">
      <w:pPr>
        <w:pStyle w:val="Nadpis4"/>
        <w:numPr>
          <w:ilvl w:val="3"/>
          <w:numId w:val="4"/>
        </w:numPr>
      </w:pPr>
      <w:r>
        <w:t xml:space="preserve">písemné prohlášení Zhotovitele, že Dílo bylo zhotoveno v souladu s touto </w:t>
      </w:r>
      <w:r w:rsidR="000872D4">
        <w:t>S</w:t>
      </w:r>
      <w:r>
        <w:t xml:space="preserve">mlouvou, stavebním povolením a závaznými požadavky na technické parametry dle </w:t>
      </w:r>
      <w:r w:rsidR="000872D4">
        <w:t>P</w:t>
      </w:r>
      <w:r>
        <w:t>řílohy č. 1 této Smlouvy;</w:t>
      </w:r>
    </w:p>
    <w:p w14:paraId="000000BD" w14:textId="77777777" w:rsidR="0060760A" w:rsidRDefault="00C248E3">
      <w:pPr>
        <w:pStyle w:val="Nadpis4"/>
        <w:numPr>
          <w:ilvl w:val="3"/>
          <w:numId w:val="4"/>
        </w:numPr>
      </w:pPr>
      <w:r>
        <w:t>ostatní doklady související s realizací Díla.</w:t>
      </w:r>
    </w:p>
    <w:p w14:paraId="000000BE" w14:textId="72EBBA77" w:rsidR="0060760A" w:rsidRDefault="00C248E3">
      <w:pPr>
        <w:pStyle w:val="Nadpis3"/>
        <w:numPr>
          <w:ilvl w:val="2"/>
          <w:numId w:val="4"/>
        </w:numPr>
      </w:pPr>
      <w:bookmarkStart w:id="20" w:name="_heading=h.3rdcrjn" w:colFirst="0" w:colLast="0"/>
      <w:bookmarkStart w:id="21" w:name="_Ref158533355"/>
      <w:bookmarkEnd w:id="20"/>
      <w:r>
        <w:t>O předání Díla bude sepsán zápis obsahující</w:t>
      </w:r>
      <w:bookmarkEnd w:id="21"/>
    </w:p>
    <w:p w14:paraId="000000BF" w14:textId="77777777" w:rsidR="0060760A" w:rsidRDefault="00C248E3">
      <w:pPr>
        <w:pStyle w:val="Nadpis4"/>
        <w:numPr>
          <w:ilvl w:val="3"/>
          <w:numId w:val="4"/>
        </w:numPr>
      </w:pPr>
      <w:r>
        <w:t>označení Díla,</w:t>
      </w:r>
    </w:p>
    <w:p w14:paraId="000000C0" w14:textId="47770180" w:rsidR="0060760A" w:rsidRDefault="00C248E3">
      <w:pPr>
        <w:pStyle w:val="Nadpis4"/>
        <w:numPr>
          <w:ilvl w:val="3"/>
          <w:numId w:val="4"/>
        </w:numPr>
      </w:pPr>
      <w:r>
        <w:t>označení Objednatele a Zhotovitele,</w:t>
      </w:r>
    </w:p>
    <w:p w14:paraId="000000C1" w14:textId="3B8160D8" w:rsidR="0060760A" w:rsidRDefault="00C248E3">
      <w:pPr>
        <w:pStyle w:val="Nadpis4"/>
        <w:numPr>
          <w:ilvl w:val="3"/>
          <w:numId w:val="4"/>
        </w:numPr>
      </w:pPr>
      <w:r>
        <w:t xml:space="preserve">datum uzavření </w:t>
      </w:r>
      <w:r w:rsidR="00E379C2">
        <w:t>S</w:t>
      </w:r>
      <w:r>
        <w:t>mlouvy vč. dat uzavření jejích případných dodatků,</w:t>
      </w:r>
    </w:p>
    <w:p w14:paraId="000000C2" w14:textId="77777777" w:rsidR="0060760A" w:rsidRDefault="00C248E3">
      <w:pPr>
        <w:pStyle w:val="Nadpis4"/>
        <w:numPr>
          <w:ilvl w:val="3"/>
          <w:numId w:val="4"/>
        </w:numPr>
      </w:pPr>
      <w:r>
        <w:t>data zahájení a dokončení prací na zhotovovaném Díle,</w:t>
      </w:r>
    </w:p>
    <w:p w14:paraId="000000C3" w14:textId="1808D826" w:rsidR="0060760A" w:rsidRDefault="00C248E3">
      <w:pPr>
        <w:pStyle w:val="Nadpis4"/>
        <w:numPr>
          <w:ilvl w:val="3"/>
          <w:numId w:val="4"/>
        </w:numPr>
      </w:pPr>
      <w:r>
        <w:t xml:space="preserve">soupis případných vad a nedodělků dle odst. </w:t>
      </w:r>
      <w:r w:rsidR="00941AB4">
        <w:fldChar w:fldCharType="begin"/>
      </w:r>
      <w:r w:rsidR="00941AB4">
        <w:instrText xml:space="preserve"> REF _Ref158533197 \r \h </w:instrText>
      </w:r>
      <w:r w:rsidR="00941AB4">
        <w:fldChar w:fldCharType="separate"/>
      </w:r>
      <w:r w:rsidR="001C6BE4">
        <w:t>9.1.5</w:t>
      </w:r>
      <w:r w:rsidR="00941AB4">
        <w:fldChar w:fldCharType="end"/>
      </w:r>
      <w:r>
        <w:t xml:space="preserve"> této Smlouvy a termín jejich odstranění,</w:t>
      </w:r>
    </w:p>
    <w:p w14:paraId="000000C4" w14:textId="1F43F897" w:rsidR="0060760A" w:rsidRDefault="00C248E3">
      <w:pPr>
        <w:pStyle w:val="Nadpis4"/>
        <w:numPr>
          <w:ilvl w:val="3"/>
          <w:numId w:val="4"/>
        </w:numPr>
      </w:pPr>
      <w:r>
        <w:t>prohlášení Objednatele, že zhotovené Dílo přejímá</w:t>
      </w:r>
      <w:r w:rsidR="00007658">
        <w:t>,</w:t>
      </w:r>
    </w:p>
    <w:p w14:paraId="000000C5" w14:textId="77777777" w:rsidR="0060760A" w:rsidRDefault="00C248E3">
      <w:pPr>
        <w:pStyle w:val="Nadpis4"/>
        <w:numPr>
          <w:ilvl w:val="3"/>
          <w:numId w:val="4"/>
        </w:numPr>
      </w:pPr>
      <w:r>
        <w:t>datum a místo sepsání zápisu,</w:t>
      </w:r>
    </w:p>
    <w:p w14:paraId="000000C6" w14:textId="3C082F7D" w:rsidR="0060760A" w:rsidRDefault="00C248E3">
      <w:pPr>
        <w:pStyle w:val="Nadpis4"/>
        <w:numPr>
          <w:ilvl w:val="3"/>
          <w:numId w:val="4"/>
        </w:numPr>
      </w:pPr>
      <w:r>
        <w:t xml:space="preserve">jména a podpisy oprávněných osob Objednatele a Zhotovitele dle čl. </w:t>
      </w:r>
      <w:r w:rsidR="000872D4">
        <w:fldChar w:fldCharType="begin"/>
      </w:r>
      <w:r w:rsidR="000872D4">
        <w:instrText xml:space="preserve"> REF _Ref158535637 \r \h </w:instrText>
      </w:r>
      <w:r w:rsidR="000872D4">
        <w:fldChar w:fldCharType="separate"/>
      </w:r>
      <w:r w:rsidR="001C6BE4">
        <w:t>17</w:t>
      </w:r>
      <w:r w:rsidR="000872D4">
        <w:fldChar w:fldCharType="end"/>
      </w:r>
      <w:r>
        <w:t>. této Smlouvy,</w:t>
      </w:r>
    </w:p>
    <w:p w14:paraId="000000C7" w14:textId="65517F76" w:rsidR="0060760A" w:rsidRDefault="00C248E3">
      <w:pPr>
        <w:pStyle w:val="Nadpis4"/>
        <w:numPr>
          <w:ilvl w:val="3"/>
          <w:numId w:val="4"/>
        </w:numPr>
      </w:pPr>
      <w:r>
        <w:t xml:space="preserve">seznam předané dokumentace dle odst. </w:t>
      </w:r>
      <w:r w:rsidR="00941AB4">
        <w:fldChar w:fldCharType="begin"/>
      </w:r>
      <w:r w:rsidR="00941AB4">
        <w:instrText xml:space="preserve"> REF _Ref158533232 \r \h </w:instrText>
      </w:r>
      <w:r w:rsidR="00941AB4">
        <w:fldChar w:fldCharType="separate"/>
      </w:r>
      <w:r w:rsidR="001C6BE4">
        <w:t>9.1.3</w:t>
      </w:r>
      <w:r w:rsidR="00941AB4">
        <w:fldChar w:fldCharType="end"/>
      </w:r>
      <w:r>
        <w:t xml:space="preserve"> této Smlouvy,</w:t>
      </w:r>
    </w:p>
    <w:p w14:paraId="000000C8" w14:textId="77777777" w:rsidR="0060760A" w:rsidRDefault="00C248E3">
      <w:pPr>
        <w:pStyle w:val="Nadpis4"/>
        <w:numPr>
          <w:ilvl w:val="3"/>
          <w:numId w:val="4"/>
        </w:numPr>
      </w:pPr>
      <w:r>
        <w:t>termín vyklizení Staveniště,</w:t>
      </w:r>
    </w:p>
    <w:p w14:paraId="000000C9" w14:textId="684B1BE5" w:rsidR="0060760A" w:rsidRDefault="00C248E3">
      <w:pPr>
        <w:pStyle w:val="Nadpis4"/>
        <w:numPr>
          <w:ilvl w:val="3"/>
          <w:numId w:val="4"/>
        </w:numPr>
      </w:pPr>
      <w:r>
        <w:t xml:space="preserve">podmínky záruky a datum ukončení záruční doby (po odstranění všech případných vad </w:t>
      </w:r>
      <w:r w:rsidR="000872D4">
        <w:t xml:space="preserve">nebo </w:t>
      </w:r>
      <w:r>
        <w:t>nedodělků).</w:t>
      </w:r>
    </w:p>
    <w:p w14:paraId="000000CA" w14:textId="6D6D1409" w:rsidR="0060760A" w:rsidRDefault="00C248E3">
      <w:pPr>
        <w:pStyle w:val="Nadpis3"/>
        <w:numPr>
          <w:ilvl w:val="2"/>
          <w:numId w:val="4"/>
        </w:numPr>
      </w:pPr>
      <w:bookmarkStart w:id="22" w:name="_heading=h.26in1rg" w:colFirst="0" w:colLast="0"/>
      <w:bookmarkStart w:id="23" w:name="_Ref158533197"/>
      <w:bookmarkEnd w:id="22"/>
      <w:r>
        <w:t xml:space="preserve">V případě, že Dílo vykazuje pouze ojedinělé drobné vady, které samy o sobě ani ve spojení s jinými vadami nebrání užívání </w:t>
      </w:r>
      <w:r w:rsidR="00AE0B65">
        <w:t>(</w:t>
      </w:r>
      <w:r>
        <w:t>funkčně nebo esteticky</w:t>
      </w:r>
      <w:r w:rsidR="00AE0B65">
        <w:t>)</w:t>
      </w:r>
      <w:r>
        <w:t>, převezme Objednatel Dílo s výhradou jejich odstranění v termínu stanoveném v zápisu o předání Díla s tím, že potvrzení o odstranění takových vad bude součástí konečné zprávy o odstranění vad</w:t>
      </w:r>
      <w:r w:rsidR="000872D4">
        <w:t xml:space="preserve"> nebo nedodělků</w:t>
      </w:r>
      <w:r>
        <w:t>.</w:t>
      </w:r>
      <w:bookmarkEnd w:id="23"/>
    </w:p>
    <w:p w14:paraId="000000CB" w14:textId="77777777" w:rsidR="0060760A" w:rsidRDefault="00C248E3">
      <w:pPr>
        <w:pStyle w:val="Nadpis2"/>
        <w:numPr>
          <w:ilvl w:val="1"/>
          <w:numId w:val="4"/>
        </w:numPr>
      </w:pPr>
      <w:bookmarkStart w:id="24" w:name="_Ref159730817"/>
      <w:r>
        <w:t>Předání nedokončeného Díla</w:t>
      </w:r>
      <w:bookmarkEnd w:id="24"/>
    </w:p>
    <w:p w14:paraId="000000CD" w14:textId="045D2005" w:rsidR="0060760A" w:rsidRPr="00723B0E" w:rsidRDefault="000157E7">
      <w:pPr>
        <w:pStyle w:val="Nadpis3"/>
        <w:numPr>
          <w:ilvl w:val="2"/>
          <w:numId w:val="4"/>
        </w:numPr>
      </w:pPr>
      <w:r w:rsidRPr="00723B0E">
        <w:lastRenderedPageBreak/>
        <w:t>Zhotovitel je oprávněn</w:t>
      </w:r>
      <w:r w:rsidR="0042792F" w:rsidRPr="00723B0E">
        <w:t xml:space="preserve"> vyúčtovat</w:t>
      </w:r>
      <w:r w:rsidRPr="00723B0E">
        <w:t xml:space="preserve"> Objednateli dodatečné náklady na </w:t>
      </w:r>
      <w:sdt>
        <w:sdtPr>
          <w:tag w:val="goog_rdk_9"/>
          <w:id w:val="-126783282"/>
        </w:sdtPr>
        <w:sdtContent/>
      </w:sdt>
      <w:r w:rsidR="00C248E3" w:rsidRPr="00723B0E">
        <w:t>konzervaci</w:t>
      </w:r>
      <w:r w:rsidRPr="00723B0E">
        <w:t xml:space="preserve"> Díla </w:t>
      </w:r>
      <w:r w:rsidR="00FA7C6C" w:rsidRPr="00723B0E">
        <w:t xml:space="preserve">v případě předání nedokončeného </w:t>
      </w:r>
      <w:r w:rsidR="00083320" w:rsidRPr="00723B0E">
        <w:t>D</w:t>
      </w:r>
      <w:r w:rsidR="00FA7C6C" w:rsidRPr="00723B0E">
        <w:t>íla maximálně ve výši 5 % z Ceny.</w:t>
      </w:r>
    </w:p>
    <w:p w14:paraId="000000CE" w14:textId="0F964114" w:rsidR="0060760A" w:rsidRPr="00723B0E" w:rsidRDefault="00C248E3">
      <w:pPr>
        <w:pStyle w:val="Nadpis3"/>
        <w:numPr>
          <w:ilvl w:val="2"/>
          <w:numId w:val="4"/>
        </w:numPr>
      </w:pPr>
      <w:r w:rsidRPr="00723B0E">
        <w:t>Přejímací řízení nedokončené</w:t>
      </w:r>
      <w:r w:rsidR="00496601" w:rsidRPr="00723B0E">
        <w:t>ho</w:t>
      </w:r>
      <w:r w:rsidRPr="00723B0E">
        <w:t xml:space="preserve"> </w:t>
      </w:r>
      <w:r w:rsidR="00496601" w:rsidRPr="00723B0E">
        <w:t xml:space="preserve">Díla </w:t>
      </w:r>
      <w:r w:rsidRPr="00723B0E">
        <w:t xml:space="preserve">je zahájeno nejpozději do 3 pracovních dnů ode dne doručení sdělení Zhotovitele o připravenosti </w:t>
      </w:r>
      <w:r w:rsidR="00496601" w:rsidRPr="00723B0E">
        <w:t>Díla</w:t>
      </w:r>
      <w:r w:rsidRPr="00723B0E">
        <w:t xml:space="preserve"> k předání a ukončeno nejpozději do </w:t>
      </w:r>
      <w:r w:rsidR="006824B5" w:rsidRPr="00723B0E">
        <w:t>30</w:t>
      </w:r>
      <w:r w:rsidRPr="00723B0E">
        <w:t xml:space="preserve"> dnů ode dne jeho </w:t>
      </w:r>
      <w:sdt>
        <w:sdtPr>
          <w:tag w:val="goog_rdk_10"/>
          <w:id w:val="56369866"/>
        </w:sdtPr>
        <w:sdtContent/>
      </w:sdt>
      <w:r w:rsidRPr="00723B0E">
        <w:t>zahájení.</w:t>
      </w:r>
    </w:p>
    <w:p w14:paraId="000000CF" w14:textId="745F5199" w:rsidR="0060760A" w:rsidRPr="00723B0E" w:rsidRDefault="00C248E3">
      <w:pPr>
        <w:pStyle w:val="Nadpis3"/>
        <w:numPr>
          <w:ilvl w:val="2"/>
          <w:numId w:val="4"/>
        </w:numPr>
      </w:pPr>
      <w:r w:rsidRPr="00723B0E">
        <w:t xml:space="preserve">Součástí přejímajícího řízení je předání dokumentace dle odst. </w:t>
      </w:r>
      <w:r w:rsidR="00941AB4" w:rsidRPr="00723B0E">
        <w:fldChar w:fldCharType="begin"/>
      </w:r>
      <w:r w:rsidR="00941AB4" w:rsidRPr="00723B0E">
        <w:instrText xml:space="preserve"> REF _Ref158533232 \r \h </w:instrText>
      </w:r>
      <w:r w:rsidR="00A35D05" w:rsidRPr="00723B0E">
        <w:instrText xml:space="preserve"> \* MERGEFORMAT </w:instrText>
      </w:r>
      <w:r w:rsidR="00941AB4" w:rsidRPr="00723B0E">
        <w:fldChar w:fldCharType="separate"/>
      </w:r>
      <w:r w:rsidR="001C6BE4">
        <w:t>9.1.3</w:t>
      </w:r>
      <w:r w:rsidR="00941AB4" w:rsidRPr="00723B0E">
        <w:fldChar w:fldCharType="end"/>
      </w:r>
      <w:r w:rsidRPr="00723B0E">
        <w:t xml:space="preserve"> Smlouvy</w:t>
      </w:r>
      <w:r w:rsidR="00107CAA" w:rsidRPr="00723B0E">
        <w:t>, v přiměřeném rozsahu</w:t>
      </w:r>
      <w:r w:rsidRPr="00723B0E">
        <w:t>.</w:t>
      </w:r>
    </w:p>
    <w:p w14:paraId="6280D75F" w14:textId="754C6DE7" w:rsidR="00687EFA" w:rsidRPr="00723B0E" w:rsidRDefault="00C248E3" w:rsidP="00DB33EF">
      <w:pPr>
        <w:pStyle w:val="Nadpis3"/>
        <w:numPr>
          <w:ilvl w:val="2"/>
          <w:numId w:val="4"/>
        </w:numPr>
      </w:pPr>
      <w:r w:rsidRPr="00723B0E">
        <w:t xml:space="preserve">O předání Díla bude sepsán zápis obsahující v přiměřeném rozsahu položky dle odst. </w:t>
      </w:r>
      <w:r w:rsidR="00941AB4" w:rsidRPr="00723B0E">
        <w:fldChar w:fldCharType="begin"/>
      </w:r>
      <w:r w:rsidR="00941AB4" w:rsidRPr="00723B0E">
        <w:instrText xml:space="preserve"> REF _Ref158533355 \r \h </w:instrText>
      </w:r>
      <w:r w:rsidR="00A35D05" w:rsidRPr="00723B0E">
        <w:instrText xml:space="preserve"> \* MERGEFORMAT </w:instrText>
      </w:r>
      <w:r w:rsidR="00941AB4" w:rsidRPr="00723B0E">
        <w:fldChar w:fldCharType="separate"/>
      </w:r>
      <w:r w:rsidR="001C6BE4">
        <w:t>9.1.4</w:t>
      </w:r>
      <w:r w:rsidR="00941AB4" w:rsidRPr="00723B0E">
        <w:fldChar w:fldCharType="end"/>
      </w:r>
      <w:r w:rsidRPr="00723B0E">
        <w:t xml:space="preserve"> Smlouvy.</w:t>
      </w:r>
    </w:p>
    <w:p w14:paraId="000000D1" w14:textId="77777777" w:rsidR="0060760A" w:rsidRDefault="00C248E3">
      <w:pPr>
        <w:pStyle w:val="Nadpis1"/>
        <w:keepNext w:val="0"/>
        <w:widowControl w:val="0"/>
        <w:numPr>
          <w:ilvl w:val="0"/>
          <w:numId w:val="4"/>
        </w:numPr>
      </w:pPr>
      <w:bookmarkStart w:id="25" w:name="_heading=h.lnxbz9" w:colFirst="0" w:colLast="0"/>
      <w:bookmarkEnd w:id="25"/>
      <w:r>
        <w:t>záruka za jakost</w:t>
      </w:r>
    </w:p>
    <w:p w14:paraId="000000D5" w14:textId="77777777" w:rsidR="0060760A" w:rsidRDefault="00C248E3">
      <w:pPr>
        <w:pStyle w:val="Nadpis2"/>
        <w:numPr>
          <w:ilvl w:val="1"/>
          <w:numId w:val="4"/>
        </w:numPr>
      </w:pPr>
      <w:r>
        <w:t>Stavba</w:t>
      </w:r>
    </w:p>
    <w:p w14:paraId="000000D6" w14:textId="77777777" w:rsidR="0060760A" w:rsidRDefault="00C248E3">
      <w:pPr>
        <w:pStyle w:val="Nadpis3"/>
        <w:numPr>
          <w:ilvl w:val="2"/>
          <w:numId w:val="4"/>
        </w:numPr>
      </w:pPr>
      <w:r>
        <w:t>Zhotovitel odpovídá za úplnost, funkčnost a kvalitu zhotoveného Díla dle standardů uvedených v DPS při dodržení příslušných technických norem a předpisů.</w:t>
      </w:r>
    </w:p>
    <w:p w14:paraId="000000D7" w14:textId="77777777" w:rsidR="0060760A" w:rsidRDefault="00C248E3">
      <w:pPr>
        <w:pStyle w:val="Nadpis3"/>
        <w:numPr>
          <w:ilvl w:val="2"/>
          <w:numId w:val="4"/>
        </w:numPr>
      </w:pPr>
      <w:r>
        <w:t xml:space="preserve">Zhotovitel odpovídá za vady, jež má Dílo v době předání a za vady Díla, které se vyskytnou v záruční době. </w:t>
      </w:r>
    </w:p>
    <w:p w14:paraId="000000D8" w14:textId="77777777" w:rsidR="0060760A" w:rsidRDefault="00C248E3">
      <w:pPr>
        <w:pStyle w:val="Nadpis3"/>
        <w:numPr>
          <w:ilvl w:val="2"/>
          <w:numId w:val="4"/>
        </w:numPr>
      </w:pPr>
      <w:bookmarkStart w:id="26" w:name="_Ref158532905"/>
      <w:r>
        <w:t>Zhotovitel poskytuje Objednateli záruku za jakost Díla v následujícím rozsahu:</w:t>
      </w:r>
      <w:bookmarkEnd w:id="26"/>
    </w:p>
    <w:p w14:paraId="000000D9" w14:textId="3920411D" w:rsidR="0060760A" w:rsidRDefault="00C248E3">
      <w:pPr>
        <w:pStyle w:val="Nadpis4"/>
        <w:numPr>
          <w:ilvl w:val="3"/>
          <w:numId w:val="4"/>
        </w:numPr>
      </w:pPr>
      <w:r>
        <w:t xml:space="preserve">Obecná záruční doba činí </w:t>
      </w:r>
      <w:r w:rsidR="002E626B">
        <w:rPr>
          <w:highlight w:val="yellow"/>
        </w:rPr>
        <w:t>_______</w:t>
      </w:r>
      <w:r>
        <w:t xml:space="preserve"> měsíců.</w:t>
      </w:r>
    </w:p>
    <w:p w14:paraId="000000DA" w14:textId="77777777" w:rsidR="0060760A" w:rsidRPr="0013705C" w:rsidRDefault="00C248E3">
      <w:pPr>
        <w:pStyle w:val="Nadpis4"/>
        <w:numPr>
          <w:ilvl w:val="3"/>
          <w:numId w:val="4"/>
        </w:numPr>
      </w:pPr>
      <w:r w:rsidRPr="00CC74B5">
        <w:t xml:space="preserve">u výrobků spotřebního charakteru je Zhotovitelem poskytnuta záruční doba 36 </w:t>
      </w:r>
      <w:r w:rsidRPr="0013705C">
        <w:t>měsíců, pokud konkrétní výrobci neposkytují záruční dobu delší.</w:t>
      </w:r>
    </w:p>
    <w:p w14:paraId="298E72EA" w14:textId="660189EF" w:rsidR="001B06AA" w:rsidRPr="00687EFA" w:rsidRDefault="00C248E3" w:rsidP="001B06AA">
      <w:pPr>
        <w:pStyle w:val="Nadpis3"/>
        <w:numPr>
          <w:ilvl w:val="2"/>
          <w:numId w:val="4"/>
        </w:numPr>
      </w:pPr>
      <w:r w:rsidRPr="00687EFA">
        <w:t>Záruční doba začíná plynout ode dne předání a převzetí Díla</w:t>
      </w:r>
      <w:r w:rsidR="00792840" w:rsidRPr="00687EFA">
        <w:t xml:space="preserve"> či nedokončeného Díla</w:t>
      </w:r>
      <w:r w:rsidR="004A135F" w:rsidRPr="00687EFA">
        <w:t xml:space="preserve"> dle </w:t>
      </w:r>
      <w:r w:rsidR="00042D62" w:rsidRPr="00687EFA">
        <w:t>odst</w:t>
      </w:r>
      <w:r w:rsidR="004A135F" w:rsidRPr="00687EFA">
        <w:t xml:space="preserve">. </w:t>
      </w:r>
      <w:r w:rsidR="00042D62" w:rsidRPr="00687EFA">
        <w:fldChar w:fldCharType="begin"/>
      </w:r>
      <w:r w:rsidR="00042D62" w:rsidRPr="00687EFA">
        <w:instrText xml:space="preserve"> REF _Ref159730817 \r \h </w:instrText>
      </w:r>
      <w:r w:rsidR="0013705C" w:rsidRPr="00687EFA">
        <w:instrText xml:space="preserve"> \* MERGEFORMAT </w:instrText>
      </w:r>
      <w:r w:rsidR="00042D62" w:rsidRPr="00687EFA">
        <w:fldChar w:fldCharType="separate"/>
      </w:r>
      <w:r w:rsidR="001C6BE4">
        <w:t>9.2</w:t>
      </w:r>
      <w:r w:rsidR="00042D62" w:rsidRPr="00687EFA">
        <w:fldChar w:fldCharType="end"/>
      </w:r>
      <w:r w:rsidR="00306BAB" w:rsidRPr="00687EFA">
        <w:t xml:space="preserve">. V případě odstranění všech vad nebo nedodělků Díla záruční doba </w:t>
      </w:r>
      <w:r w:rsidR="001B06AA" w:rsidRPr="00687EFA">
        <w:t xml:space="preserve">počíná běžet po odstranění vady pouze pro části Díla postižené vadou (samostatně pro každou vadu). </w:t>
      </w:r>
    </w:p>
    <w:p w14:paraId="000000DC" w14:textId="7E3099EF" w:rsidR="0060760A" w:rsidRDefault="00C248E3" w:rsidP="001B06AA">
      <w:pPr>
        <w:pStyle w:val="Nadpis3"/>
        <w:numPr>
          <w:ilvl w:val="2"/>
          <w:numId w:val="4"/>
        </w:numPr>
      </w:pPr>
      <w:r w:rsidRPr="0013705C">
        <w:t>Výs</w:t>
      </w:r>
      <w:r>
        <w:t xml:space="preserve">kyt vady v průběhu záruční doby Objednatel písemně e-mailem oznámí Zhotoviteli. V reklamaci Objednatel uvede popis vady, jak se projevuje, jakým způsobem požaduje vadu odstranit nebo zda požaduje finanční náhradu. Zhotovitel   bude přijímat oznámení vad na emailové adrese </w:t>
      </w:r>
      <w:r w:rsidRPr="001B06AA">
        <w:rPr>
          <w:highlight w:val="yellow"/>
        </w:rPr>
        <w:t>_________________________</w:t>
      </w:r>
      <w:r>
        <w:t xml:space="preserve">. </w:t>
      </w:r>
    </w:p>
    <w:p w14:paraId="000000DD" w14:textId="31CAFEAA" w:rsidR="0060760A" w:rsidRDefault="00C248E3">
      <w:pPr>
        <w:pStyle w:val="Nadpis3"/>
        <w:numPr>
          <w:ilvl w:val="2"/>
          <w:numId w:val="4"/>
        </w:numPr>
      </w:pPr>
      <w:r>
        <w:t xml:space="preserve">Zhotovitel je povinen započít s odstraněním vady do 5 pracovních dnů ode dne doručení písemného oznámení o vadě, pokud se </w:t>
      </w:r>
      <w:r w:rsidR="00E43E8F">
        <w:t>S</w:t>
      </w:r>
      <w:r>
        <w:t xml:space="preserve">trany nedohodnou jinak. V případě havárie je Zhotovitel povinen započít s odstraněním vady nejpozději do 1 kalendářního </w:t>
      </w:r>
      <w:sdt>
        <w:sdtPr>
          <w:tag w:val="goog_rdk_13"/>
          <w:id w:val="-1626080037"/>
        </w:sdtPr>
        <w:sdtContent/>
      </w:sdt>
      <w:r>
        <w:t>dne.</w:t>
      </w:r>
    </w:p>
    <w:p w14:paraId="000000DE" w14:textId="62315269" w:rsidR="0060760A" w:rsidRDefault="00C248E3" w:rsidP="001B06AA">
      <w:pPr>
        <w:pStyle w:val="Nadpis3"/>
        <w:numPr>
          <w:ilvl w:val="2"/>
          <w:numId w:val="4"/>
        </w:numPr>
      </w:pPr>
      <w:r>
        <w:t xml:space="preserve">Vadu je Zhotovitel povinen odstranit nejpozději do 10 dnů od započetí prací, pokud se </w:t>
      </w:r>
      <w:r w:rsidR="0053654B">
        <w:t>S</w:t>
      </w:r>
      <w:r>
        <w:t xml:space="preserve">trany nedohodnou </w:t>
      </w:r>
      <w:sdt>
        <w:sdtPr>
          <w:tag w:val="goog_rdk_14"/>
          <w:id w:val="1938475218"/>
        </w:sdtPr>
        <w:sdtContent/>
      </w:sdt>
      <w:r>
        <w:t xml:space="preserve">jinak. </w:t>
      </w:r>
      <w:r w:rsidR="00904D43">
        <w:t xml:space="preserve">Objednatel je povinen umožnit Zhotoviteli odstranění vady. </w:t>
      </w:r>
      <w:r>
        <w:t xml:space="preserve">Jestliže </w:t>
      </w:r>
      <w:r w:rsidR="00042D62">
        <w:t>Z</w:t>
      </w:r>
      <w:r>
        <w:t>hotovitel neodstraní vadu ve stanoveném termínu, je Objednatel oprávněn na náklady Zhotovitele vadu odstranit sám nebo za pomoci třetí osoby. Náklady na odstranění vady</w:t>
      </w:r>
      <w:r w:rsidR="0021412C">
        <w:t xml:space="preserve"> bude</w:t>
      </w:r>
      <w:r>
        <w:t xml:space="preserve"> Objednatel </w:t>
      </w:r>
      <w:r w:rsidR="0021412C">
        <w:t>hradit přednostně</w:t>
      </w:r>
      <w:r>
        <w:t xml:space="preserve"> z pozastávky dle </w:t>
      </w:r>
      <w:r w:rsidR="002F1525">
        <w:t>odst</w:t>
      </w:r>
      <w:r>
        <w:t xml:space="preserve">. </w:t>
      </w:r>
      <w:r w:rsidR="002F1525">
        <w:fldChar w:fldCharType="begin"/>
      </w:r>
      <w:r w:rsidR="002F1525">
        <w:instrText xml:space="preserve"> REF _Ref158536038 \r \h </w:instrText>
      </w:r>
      <w:r w:rsidR="002F1525">
        <w:fldChar w:fldCharType="separate"/>
      </w:r>
      <w:r w:rsidR="001C6BE4">
        <w:t>5.9</w:t>
      </w:r>
      <w:r w:rsidR="002F1525">
        <w:fldChar w:fldCharType="end"/>
      </w:r>
      <w:r>
        <w:t xml:space="preserve"> této </w:t>
      </w:r>
      <w:r w:rsidR="002F1525">
        <w:t>S</w:t>
      </w:r>
      <w:r>
        <w:t>mlouvy.</w:t>
      </w:r>
    </w:p>
    <w:p w14:paraId="000000DF" w14:textId="02D7B8EA" w:rsidR="0060760A" w:rsidRDefault="00C248E3">
      <w:pPr>
        <w:pStyle w:val="Nadpis3"/>
        <w:numPr>
          <w:ilvl w:val="2"/>
          <w:numId w:val="4"/>
        </w:numPr>
      </w:pPr>
      <w:r>
        <w:lastRenderedPageBreak/>
        <w:t xml:space="preserve">O odstranění vady je Zhotovitel </w:t>
      </w:r>
      <w:r w:rsidR="00904D43">
        <w:t xml:space="preserve">s Objednatelem </w:t>
      </w:r>
      <w:r>
        <w:t xml:space="preserve">povinen sepsat zápis o odstranění vady s tím, že Zhotovitel se zavazuje poskytnout Objednateli na provedenou opravu záruku ve stejné délce jako na celé Dílo. Záruční doba běží od podepsání zápisu o odstranění vady oběma </w:t>
      </w:r>
      <w:r w:rsidR="00060098">
        <w:t>S</w:t>
      </w:r>
      <w:r>
        <w:t>tranami.</w:t>
      </w:r>
    </w:p>
    <w:p w14:paraId="000000E0" w14:textId="77777777" w:rsidR="0060760A" w:rsidRDefault="00C248E3" w:rsidP="00083320">
      <w:pPr>
        <w:pStyle w:val="Nadpis1"/>
        <w:keepNext w:val="0"/>
        <w:widowControl w:val="0"/>
        <w:numPr>
          <w:ilvl w:val="0"/>
          <w:numId w:val="4"/>
        </w:numPr>
        <w:spacing w:before="100" w:after="120"/>
      </w:pPr>
      <w:bookmarkStart w:id="27" w:name="_heading=h.35nkun2" w:colFirst="0" w:colLast="0"/>
      <w:bookmarkEnd w:id="27"/>
      <w:r>
        <w:t>autorské dílo</w:t>
      </w:r>
    </w:p>
    <w:p w14:paraId="000000E1" w14:textId="28DD8CFA" w:rsidR="0060760A" w:rsidRDefault="00C248E3">
      <w:pPr>
        <w:pStyle w:val="Nadpis2"/>
        <w:numPr>
          <w:ilvl w:val="1"/>
          <w:numId w:val="4"/>
        </w:numPr>
      </w:pPr>
      <w:r>
        <w:t xml:space="preserve">Naplní-li </w:t>
      </w:r>
      <w:r w:rsidR="002F1525">
        <w:t xml:space="preserve">Zhotovitelem zpracovaná </w:t>
      </w:r>
      <w:r w:rsidR="008034F1">
        <w:t>DPS</w:t>
      </w:r>
      <w:r>
        <w:t xml:space="preserve"> (</w:t>
      </w:r>
      <w:r w:rsidR="0038143D">
        <w:t>d</w:t>
      </w:r>
      <w:r w:rsidR="008034F1">
        <w:t xml:space="preserve">ále jen </w:t>
      </w:r>
      <w:r>
        <w:t>„</w:t>
      </w:r>
      <w:r>
        <w:rPr>
          <w:b/>
        </w:rPr>
        <w:t>Autorské dílo</w:t>
      </w:r>
      <w:r>
        <w:t>“) definici autorského díla ve smyslu zákona č. 121/2000 Sb. (</w:t>
      </w:r>
      <w:r w:rsidR="008034F1">
        <w:t xml:space="preserve">dále jen </w:t>
      </w:r>
      <w:r>
        <w:t>„</w:t>
      </w:r>
      <w:r>
        <w:rPr>
          <w:b/>
        </w:rPr>
        <w:t>Autorský zákon</w:t>
      </w:r>
      <w:r>
        <w:t>“), tak Zhotovitel touto Smlouvou uděluje Objednateli oprávnění Autorské dílo užít ve smyslu § 12 odst. 4 Autorského zákona.</w:t>
      </w:r>
    </w:p>
    <w:p w14:paraId="000000E2" w14:textId="0541035A" w:rsidR="0060760A" w:rsidRDefault="00C248E3">
      <w:pPr>
        <w:pStyle w:val="Nadpis2"/>
        <w:numPr>
          <w:ilvl w:val="1"/>
          <w:numId w:val="4"/>
        </w:numPr>
      </w:pPr>
      <w:r>
        <w:t>Zhotovitel zároveň touto Smlouvou uděluje souhlas Objednateli k jakékoliv změně či jiné</w:t>
      </w:r>
      <w:r w:rsidR="009D5B7E">
        <w:t>mu</w:t>
      </w:r>
      <w:r>
        <w:t xml:space="preserve"> zásahu do Autorského díla. Tento souhlas se vztahuje i na osoby, které Objednatel provedením změn či jiných zásahů pověří.  </w:t>
      </w:r>
    </w:p>
    <w:p w14:paraId="000000E3" w14:textId="77777777" w:rsidR="0060760A" w:rsidRDefault="00C248E3" w:rsidP="00083320">
      <w:pPr>
        <w:pStyle w:val="Nadpis1"/>
        <w:keepNext w:val="0"/>
        <w:widowControl w:val="0"/>
        <w:numPr>
          <w:ilvl w:val="0"/>
          <w:numId w:val="4"/>
        </w:numPr>
        <w:spacing w:before="100" w:after="120"/>
      </w:pPr>
      <w:r>
        <w:t>odpovědnost za škodu</w:t>
      </w:r>
    </w:p>
    <w:p w14:paraId="000000E4" w14:textId="2A2A4EF7" w:rsidR="0060760A" w:rsidRDefault="00C248E3">
      <w:pPr>
        <w:pStyle w:val="Nadpis2"/>
        <w:numPr>
          <w:ilvl w:val="1"/>
          <w:numId w:val="4"/>
        </w:numPr>
      </w:pPr>
      <w:r>
        <w:t xml:space="preserve">Nebezpečí škody na Díle nese Zhotovitel ode dne převzetí </w:t>
      </w:r>
      <w:r w:rsidR="009D5B7E">
        <w:t>S</w:t>
      </w:r>
      <w:r>
        <w:t>taveniště až do dne převzetí Díla Objednatelem.</w:t>
      </w:r>
    </w:p>
    <w:p w14:paraId="000000E5" w14:textId="34242735" w:rsidR="0060760A" w:rsidRDefault="00C248E3">
      <w:pPr>
        <w:pStyle w:val="Nadpis2"/>
        <w:numPr>
          <w:ilvl w:val="1"/>
          <w:numId w:val="4"/>
        </w:numPr>
      </w:pPr>
      <w:r>
        <w:t xml:space="preserve">Zhotovitel nese odpovědnost původce odpadů a zavazuje se nezpůsobit únik ropných, toxických či jiných škodlivých látek </w:t>
      </w:r>
      <w:r w:rsidR="009D5B7E">
        <w:t>na Staveništi ani v jeho okolí</w:t>
      </w:r>
      <w:r>
        <w:t xml:space="preserve">. </w:t>
      </w:r>
    </w:p>
    <w:p w14:paraId="000000E6" w14:textId="5B65B01B" w:rsidR="0060760A" w:rsidRDefault="00C248E3">
      <w:pPr>
        <w:pStyle w:val="Nadpis2"/>
        <w:numPr>
          <w:ilvl w:val="1"/>
          <w:numId w:val="4"/>
        </w:numPr>
      </w:pPr>
      <w:r>
        <w:t xml:space="preserve">Zhotovitel je povinen nahradit </w:t>
      </w:r>
      <w:r w:rsidR="009D5B7E">
        <w:t>O</w:t>
      </w:r>
      <w:r>
        <w:t xml:space="preserve">bjednateli v plné výši </w:t>
      </w:r>
      <w:r w:rsidR="0067517A">
        <w:t>újmu</w:t>
      </w:r>
      <w:r>
        <w:t xml:space="preserve">, která vznikla při realizaci Díla v souvislosti </w:t>
      </w:r>
      <w:r w:rsidR="009D5B7E">
        <w:t xml:space="preserve">s </w:t>
      </w:r>
      <w:r>
        <w:t>porušení</w:t>
      </w:r>
      <w:r w:rsidR="009D5B7E">
        <w:t>m</w:t>
      </w:r>
      <w:r>
        <w:t xml:space="preserve"> povinností a závazků Zhotovitele podle této Smlouvy</w:t>
      </w:r>
      <w:r w:rsidR="009D5B7E" w:rsidRPr="009D5B7E">
        <w:t xml:space="preserve"> </w:t>
      </w:r>
      <w:r w:rsidR="009D5B7E">
        <w:t>nebo jako jeho důsledek.</w:t>
      </w:r>
    </w:p>
    <w:p w14:paraId="000000E8" w14:textId="77777777" w:rsidR="0060760A" w:rsidRDefault="00C248E3">
      <w:pPr>
        <w:pStyle w:val="Nadpis1"/>
        <w:numPr>
          <w:ilvl w:val="0"/>
          <w:numId w:val="4"/>
        </w:numPr>
      </w:pPr>
      <w:r>
        <w:t>pojištění a bankovní záruka</w:t>
      </w:r>
    </w:p>
    <w:p w14:paraId="002D7C36" w14:textId="1E9C06AB" w:rsidR="009D5B7E" w:rsidRDefault="00C248E3">
      <w:pPr>
        <w:pStyle w:val="Nadpis2"/>
        <w:numPr>
          <w:ilvl w:val="1"/>
          <w:numId w:val="4"/>
        </w:numPr>
      </w:pPr>
      <w:bookmarkStart w:id="28" w:name="_Ref158537228"/>
      <w:r>
        <w:t xml:space="preserve">Zhotovitel je povinen být po celou dobu plnění této Smlouvy pojištěn. Předmětem pojistné smlouvy </w:t>
      </w:r>
      <w:r w:rsidR="009D5B7E">
        <w:t xml:space="preserve">(pojistných smluv) </w:t>
      </w:r>
      <w:r>
        <w:t>Zhotovitele je</w:t>
      </w:r>
      <w:bookmarkEnd w:id="28"/>
    </w:p>
    <w:p w14:paraId="6D0E176D" w14:textId="52307574" w:rsidR="009D5B7E" w:rsidRDefault="00C248E3" w:rsidP="009D5B7E">
      <w:pPr>
        <w:pStyle w:val="Nadpis2"/>
        <w:numPr>
          <w:ilvl w:val="2"/>
          <w:numId w:val="4"/>
        </w:numPr>
      </w:pPr>
      <w:r>
        <w:t>pojištění odpovědnosti za škodu způsobenou Zhotovitelem třetí osobě</w:t>
      </w:r>
      <w:r w:rsidR="009D5B7E">
        <w:t>; v</w:t>
      </w:r>
      <w:r>
        <w:t xml:space="preserve">ýše pojistné částky pro tento druh pojištění musí být v minimální výši </w:t>
      </w:r>
      <w:r w:rsidR="00563D33">
        <w:t>50.000.000</w:t>
      </w:r>
      <w:r w:rsidRPr="00C248E3">
        <w:t>, -</w:t>
      </w:r>
      <w:r>
        <w:t xml:space="preserve"> Kč pro jednu pojistnou událost</w:t>
      </w:r>
      <w:r w:rsidR="009D5B7E">
        <w:t xml:space="preserve"> a</w:t>
      </w:r>
      <w:r>
        <w:t xml:space="preserve"> </w:t>
      </w:r>
    </w:p>
    <w:p w14:paraId="4E5E03D2" w14:textId="68629410" w:rsidR="009D5B7E" w:rsidRDefault="00C248E3" w:rsidP="009D5B7E">
      <w:pPr>
        <w:pStyle w:val="Nadpis2"/>
        <w:numPr>
          <w:ilvl w:val="2"/>
          <w:numId w:val="4"/>
        </w:numPr>
      </w:pPr>
      <w:r>
        <w:t>pojištění stavebních a montážních rizik</w:t>
      </w:r>
      <w:r w:rsidR="009D5B7E">
        <w:t>; v</w:t>
      </w:r>
      <w:r>
        <w:t xml:space="preserve">ýše pojistné částky pro tento druh pojištění musí být v minimální výši </w:t>
      </w:r>
      <w:r w:rsidR="00687EFA">
        <w:t>1</w:t>
      </w:r>
      <w:r w:rsidR="00DB33EF">
        <w:t>5</w:t>
      </w:r>
      <w:r w:rsidR="00563D33">
        <w:t>0.000.000</w:t>
      </w:r>
      <w:r w:rsidRPr="00C248E3">
        <w:t>, -</w:t>
      </w:r>
      <w:r>
        <w:t xml:space="preserve"> Kč pro jednu pojistnou událost.</w:t>
      </w:r>
    </w:p>
    <w:p w14:paraId="000000EA" w14:textId="6779A43A" w:rsidR="0060760A" w:rsidRDefault="00C248E3" w:rsidP="00CE03FE">
      <w:pPr>
        <w:pStyle w:val="Nadpis2"/>
        <w:numPr>
          <w:ilvl w:val="1"/>
          <w:numId w:val="4"/>
        </w:numPr>
      </w:pPr>
      <w:r>
        <w:t xml:space="preserve">Zhotovitel je povinen kdykoliv v průběhu plnění této Smlouvy na vyžádání Objednatele předložit </w:t>
      </w:r>
      <w:r w:rsidR="00AD6986">
        <w:t>do 3 pracovních d</w:t>
      </w:r>
      <w:r w:rsidR="0027134C">
        <w:t xml:space="preserve">nů </w:t>
      </w:r>
      <w:r>
        <w:t>pojistnou smlouvu splňující podmínky</w:t>
      </w:r>
      <w:r w:rsidR="00CE03FE" w:rsidRPr="00CE03FE">
        <w:t xml:space="preserve"> </w:t>
      </w:r>
      <w:r w:rsidR="00CE03FE">
        <w:t>uvedené v odst</w:t>
      </w:r>
      <w:r>
        <w:t>.</w:t>
      </w:r>
      <w:r w:rsidR="00CE03FE">
        <w:t xml:space="preserve"> </w:t>
      </w:r>
      <w:r w:rsidR="00CE03FE">
        <w:fldChar w:fldCharType="begin"/>
      </w:r>
      <w:r w:rsidR="00CE03FE">
        <w:instrText xml:space="preserve"> REF _Ref158537228 \r \h </w:instrText>
      </w:r>
      <w:r w:rsidR="00CE03FE">
        <w:fldChar w:fldCharType="separate"/>
      </w:r>
      <w:r w:rsidR="001C6BE4">
        <w:t>13.1</w:t>
      </w:r>
      <w:r w:rsidR="00CE03FE">
        <w:fldChar w:fldCharType="end"/>
      </w:r>
      <w:r w:rsidR="00CE03FE">
        <w:t>.</w:t>
      </w:r>
    </w:p>
    <w:p w14:paraId="000000EB" w14:textId="56760D7E" w:rsidR="0060760A" w:rsidRDefault="00C248E3">
      <w:pPr>
        <w:pStyle w:val="Nadpis2"/>
        <w:numPr>
          <w:ilvl w:val="1"/>
          <w:numId w:val="4"/>
        </w:numPr>
      </w:pPr>
      <w:r>
        <w:t xml:space="preserve">Nebude-li pojistná smlouva splňovat požadavky na ni kladené touto Smlouvou, je Zhotovitel povinen zjednat nápravu, a to do </w:t>
      </w:r>
      <w:r w:rsidR="00C9596C">
        <w:t xml:space="preserve">7 </w:t>
      </w:r>
      <w:r>
        <w:t xml:space="preserve">dnů od výzvy Objednatele.  </w:t>
      </w:r>
    </w:p>
    <w:p w14:paraId="000000EC" w14:textId="6973EF89" w:rsidR="0060760A" w:rsidRDefault="00C248E3">
      <w:pPr>
        <w:pStyle w:val="Nadpis2"/>
        <w:numPr>
          <w:ilvl w:val="1"/>
          <w:numId w:val="4"/>
        </w:numPr>
        <w:rPr>
          <w:color w:val="000000"/>
        </w:rPr>
      </w:pPr>
      <w:r>
        <w:t xml:space="preserve">Objednatel požaduje předložení originálu bankovní záruky za provedení předmětu </w:t>
      </w:r>
      <w:r w:rsidR="00CE03FE">
        <w:t>S</w:t>
      </w:r>
      <w:r>
        <w:t>mlouvy ve výši 5 % z Ceny, a to za dodržení všech smluvních podmínek, termínů plnění a sankčních ustanovení.</w:t>
      </w:r>
      <w:r>
        <w:rPr>
          <w:color w:val="000000"/>
        </w:rPr>
        <w:t xml:space="preserve"> </w:t>
      </w:r>
      <w:r>
        <w:t>Bankovní záruka</w:t>
      </w:r>
      <w:r>
        <w:rPr>
          <w:color w:val="000000"/>
        </w:rPr>
        <w:t xml:space="preserve"> bude obsahovat následující oprávnění </w:t>
      </w:r>
      <w:r w:rsidR="00CE03FE">
        <w:rPr>
          <w:color w:val="000000"/>
        </w:rPr>
        <w:t>O</w:t>
      </w:r>
      <w:r>
        <w:rPr>
          <w:color w:val="000000"/>
        </w:rPr>
        <w:t xml:space="preserve">bjednatele k uplatnění práva z bankovní záruky: </w:t>
      </w:r>
    </w:p>
    <w:p w14:paraId="000000ED" w14:textId="73316DAE" w:rsidR="0060760A" w:rsidRDefault="00CE03FE" w:rsidP="00083320">
      <w:pPr>
        <w:pStyle w:val="Nadpis4"/>
        <w:numPr>
          <w:ilvl w:val="2"/>
          <w:numId w:val="4"/>
        </w:numPr>
      </w:pPr>
      <w:r>
        <w:t>Zhotovitel neplní předmět Smlouvy v souladu s podmínkami této Smlouvy,</w:t>
      </w:r>
    </w:p>
    <w:p w14:paraId="000000EE" w14:textId="11B4ED0A" w:rsidR="0060760A" w:rsidRDefault="00CE03FE" w:rsidP="00083320">
      <w:pPr>
        <w:pStyle w:val="Nadpis4"/>
        <w:numPr>
          <w:ilvl w:val="2"/>
          <w:numId w:val="4"/>
        </w:numPr>
      </w:pPr>
      <w:r>
        <w:lastRenderedPageBreak/>
        <w:t>Z</w:t>
      </w:r>
      <w:r w:rsidR="00C248E3">
        <w:t xml:space="preserve">hotovitel neplní termíny provádění předmětu </w:t>
      </w:r>
      <w:r>
        <w:t>S</w:t>
      </w:r>
      <w:r w:rsidR="00C248E3">
        <w:t xml:space="preserve">mlouvy </w:t>
      </w:r>
      <w:r w:rsidR="006E7F15">
        <w:t>stanovené</w:t>
      </w:r>
      <w:r w:rsidR="00C248E3">
        <w:t xml:space="preserve"> </w:t>
      </w:r>
      <w:r w:rsidR="0045047B">
        <w:t>detailní</w:t>
      </w:r>
      <w:r w:rsidR="003E220F">
        <w:t>m</w:t>
      </w:r>
      <w:r w:rsidR="00C248E3">
        <w:t xml:space="preserve"> harmonogram</w:t>
      </w:r>
      <w:r w:rsidR="003E220F">
        <w:t xml:space="preserve">em prací dle odst. </w:t>
      </w:r>
      <w:r w:rsidR="003E220F">
        <w:fldChar w:fldCharType="begin"/>
      </w:r>
      <w:r w:rsidR="003E220F">
        <w:instrText xml:space="preserve"> REF _Ref399768140 \r \h </w:instrText>
      </w:r>
      <w:r w:rsidR="003E220F">
        <w:fldChar w:fldCharType="separate"/>
      </w:r>
      <w:r w:rsidR="001C6BE4">
        <w:t>7.5</w:t>
      </w:r>
      <w:r w:rsidR="003E220F">
        <w:fldChar w:fldCharType="end"/>
      </w:r>
      <w:r w:rsidR="00C248E3">
        <w:t xml:space="preserve">, </w:t>
      </w:r>
    </w:p>
    <w:p w14:paraId="000000EF" w14:textId="23E8F444" w:rsidR="0060760A" w:rsidRDefault="00CE03FE" w:rsidP="00083320">
      <w:pPr>
        <w:pStyle w:val="Nadpis4"/>
        <w:numPr>
          <w:ilvl w:val="2"/>
          <w:numId w:val="4"/>
        </w:numPr>
      </w:pPr>
      <w:r>
        <w:t xml:space="preserve">Zhotovitel neuhradí Objednateli nebo třetí straně způsobenou škodu či smluvní pokutu nebo jiný peněžitý závazek, k němuž bude dle této Smlouvy povinen.  </w:t>
      </w:r>
    </w:p>
    <w:p w14:paraId="000000F0" w14:textId="77777777" w:rsidR="0060760A" w:rsidRDefault="00C248E3" w:rsidP="00083320">
      <w:pPr>
        <w:pStyle w:val="Nadpis1"/>
        <w:keepNext w:val="0"/>
        <w:widowControl w:val="0"/>
        <w:numPr>
          <w:ilvl w:val="0"/>
          <w:numId w:val="4"/>
        </w:numPr>
        <w:spacing w:before="100" w:after="120"/>
      </w:pPr>
      <w:r>
        <w:t>prohlášení stran</w:t>
      </w:r>
    </w:p>
    <w:p w14:paraId="000000F1" w14:textId="30CA2070" w:rsidR="0060760A" w:rsidRDefault="00C248E3">
      <w:pPr>
        <w:pStyle w:val="Nadpis2"/>
        <w:widowControl w:val="0"/>
        <w:numPr>
          <w:ilvl w:val="1"/>
          <w:numId w:val="4"/>
        </w:numPr>
      </w:pPr>
      <w:bookmarkStart w:id="29" w:name="_heading=h.1ksv4uv" w:colFirst="0" w:colLast="0"/>
      <w:bookmarkEnd w:id="29"/>
      <w:r>
        <w:t xml:space="preserve">Strany prohlašují a zaručují vůči druhé </w:t>
      </w:r>
      <w:r w:rsidR="00081282">
        <w:t>S</w:t>
      </w:r>
      <w:r>
        <w:t xml:space="preserve">traně, že ke dni, ke kterému podepsaly tuto Smlouvu, bylo každé z níže uvedených prohlášení správné, pravdivé, úplné a nikoliv zavádějící, a </w:t>
      </w:r>
      <w:r w:rsidR="00CE03FE">
        <w:t>zároveň</w:t>
      </w:r>
      <w:r>
        <w:t xml:space="preserve"> berou na vědomí, že druhá </w:t>
      </w:r>
      <w:r w:rsidR="001C19FA">
        <w:t>S</w:t>
      </w:r>
      <w:r>
        <w:t>trana uzavřela tuto Smlouvou v návaznosti na níže uvedená prohlášení a na tato prohlášení spoléhá:</w:t>
      </w:r>
    </w:p>
    <w:p w14:paraId="7937A740" w14:textId="554B3BDB" w:rsidR="00FC0995" w:rsidRDefault="00C248E3" w:rsidP="00FC0995">
      <w:pPr>
        <w:pStyle w:val="Nadpis3"/>
        <w:widowControl w:val="0"/>
        <w:numPr>
          <w:ilvl w:val="2"/>
          <w:numId w:val="4"/>
        </w:numPr>
      </w:pPr>
      <w:bookmarkStart w:id="30" w:name="_heading=h.44sinio" w:colFirst="0" w:colLast="0"/>
      <w:bookmarkEnd w:id="30"/>
      <w:r>
        <w:t>Strany se zdrží jakéhokoli jednání, které by mělo nebo mohlo mít za následek znemožnění splnění této Smlouvy;</w:t>
      </w:r>
    </w:p>
    <w:p w14:paraId="64C5AD02" w14:textId="4D47A39A" w:rsidR="00FC0995" w:rsidRPr="00FC0995" w:rsidRDefault="009B5D8F" w:rsidP="009B5D8F">
      <w:pPr>
        <w:pStyle w:val="Nadpis3"/>
        <w:numPr>
          <w:ilvl w:val="2"/>
          <w:numId w:val="4"/>
        </w:numPr>
      </w:pPr>
      <w:r>
        <w:t>Strany prohlašují, že nejsou v úpadku ani v</w:t>
      </w:r>
      <w:r w:rsidR="0097220A">
        <w:t xml:space="preserve"> situaci</w:t>
      </w:r>
      <w:r>
        <w:t> hrozící</w:t>
      </w:r>
      <w:r w:rsidR="0097220A">
        <w:t>ho</w:t>
      </w:r>
      <w:r>
        <w:t xml:space="preserve"> úpadku;</w:t>
      </w:r>
    </w:p>
    <w:p w14:paraId="000000F3" w14:textId="43DD82A9" w:rsidR="0060760A" w:rsidRDefault="0009420C">
      <w:pPr>
        <w:pStyle w:val="Nadpis3"/>
        <w:widowControl w:val="0"/>
        <w:numPr>
          <w:ilvl w:val="2"/>
          <w:numId w:val="4"/>
        </w:numPr>
      </w:pPr>
      <w:r>
        <w:t>Ustanovení té</w:t>
      </w:r>
      <w:r w:rsidR="00C248E3">
        <w:t>to Smlouv</w:t>
      </w:r>
      <w:r>
        <w:t>y</w:t>
      </w:r>
      <w:r w:rsidR="00C248E3">
        <w:t xml:space="preserve"> (za předpokladu řádného podpisu </w:t>
      </w:r>
      <w:r w:rsidR="00CE03FE">
        <w:t xml:space="preserve">oběma </w:t>
      </w:r>
      <w:r w:rsidR="00635BA5">
        <w:t>S</w:t>
      </w:r>
      <w:r w:rsidR="00CE03FE">
        <w:t>tranami</w:t>
      </w:r>
      <w:r w:rsidR="00C248E3">
        <w:t>) představuj</w:t>
      </w:r>
      <w:r>
        <w:t>í</w:t>
      </w:r>
      <w:r w:rsidR="00C248E3">
        <w:t xml:space="preserve"> platné, závazné a vymahatelné právní jednání </w:t>
      </w:r>
      <w:r w:rsidR="001B59A1">
        <w:t>S</w:t>
      </w:r>
      <w:r w:rsidR="00C248E3">
        <w:t>tran;</w:t>
      </w:r>
    </w:p>
    <w:p w14:paraId="000000F4" w14:textId="026DE916" w:rsidR="0060760A" w:rsidRDefault="00C248E3">
      <w:pPr>
        <w:pStyle w:val="Nadpis3"/>
        <w:widowControl w:val="0"/>
        <w:numPr>
          <w:ilvl w:val="2"/>
          <w:numId w:val="4"/>
        </w:numPr>
      </w:pPr>
      <w:r>
        <w:t xml:space="preserve">Podle nejlepšího vědomí </w:t>
      </w:r>
      <w:r w:rsidR="00E61B0D">
        <w:t>S</w:t>
      </w:r>
      <w:r w:rsidR="00CE03FE">
        <w:t>tran</w:t>
      </w:r>
      <w:r w:rsidR="00CE03FE" w:rsidDel="00CE03FE">
        <w:t xml:space="preserve"> </w:t>
      </w:r>
      <w:r w:rsidR="00E61B0D">
        <w:t xml:space="preserve">není </w:t>
      </w:r>
      <w:r>
        <w:t>vůči nim uplatňován žádný nárok, ani vůči nim není vedeno žádné právní řízení, které by mohlo nepříznivě ovlivnit plnění podle této Smlouvy;</w:t>
      </w:r>
    </w:p>
    <w:p w14:paraId="000000F5" w14:textId="79F1FB45" w:rsidR="0060760A" w:rsidRDefault="00C248E3">
      <w:pPr>
        <w:pStyle w:val="Nadpis3"/>
        <w:widowControl w:val="0"/>
        <w:numPr>
          <w:ilvl w:val="2"/>
          <w:numId w:val="4"/>
        </w:numPr>
      </w:pPr>
      <w:r>
        <w:t xml:space="preserve">Podle nejlepšího vědomí </w:t>
      </w:r>
      <w:r w:rsidR="00E61B0D">
        <w:t>S</w:t>
      </w:r>
      <w:r w:rsidR="00620D6E">
        <w:t>tran</w:t>
      </w:r>
      <w:r w:rsidR="00620D6E" w:rsidDel="00620D6E">
        <w:t xml:space="preserve"> </w:t>
      </w:r>
      <w:r>
        <w:t xml:space="preserve">žádná osoba či orgán státní správy či místní samosprávy vůči nim nemá žádné vykonatelné pohledávky, proti </w:t>
      </w:r>
      <w:r w:rsidR="00910086">
        <w:t>S</w:t>
      </w:r>
      <w:r w:rsidR="00620D6E">
        <w:t>tranám</w:t>
      </w:r>
      <w:r w:rsidR="00620D6E" w:rsidDel="00620D6E">
        <w:t xml:space="preserve"> </w:t>
      </w:r>
      <w:r>
        <w:t>není podle jejich nejlepšího vědomí vedena ani exekuce podle zákona č. 120/2001 Sb., exekuční řád, v platném znění, ani řízení o výkon</w:t>
      </w:r>
      <w:r w:rsidR="001F5F11">
        <w:t>u</w:t>
      </w:r>
      <w:r>
        <w:t xml:space="preserve"> rozhodnutí podle zákona č. 99/1963 Sb., občanský soudní řád, v platném znění, a </w:t>
      </w:r>
      <w:r w:rsidR="00474499">
        <w:t>S</w:t>
      </w:r>
      <w:r w:rsidR="00620D6E">
        <w:t xml:space="preserve">trany </w:t>
      </w:r>
      <w:r>
        <w:t>nemají ani žádné nedoplatky na daních či obdobných platbách, v jejichž důsledku by příslušný orgán mohl zřídit zákonné zástavní právo nebo soudcovské zástavní právo či zahájit řízení o výkon</w:t>
      </w:r>
      <w:r w:rsidR="00CD6C45">
        <w:t>u</w:t>
      </w:r>
      <w:r>
        <w:t xml:space="preserve"> povinnosti </w:t>
      </w:r>
      <w:r w:rsidR="00CD6C45">
        <w:t>S</w:t>
      </w:r>
      <w:r>
        <w:t>tran</w:t>
      </w:r>
      <w:r w:rsidR="00620D6E">
        <w:t>y</w:t>
      </w:r>
      <w:r>
        <w:t xml:space="preserve"> k provedení souvisejících plateb;</w:t>
      </w:r>
    </w:p>
    <w:p w14:paraId="000000F6" w14:textId="0B3234FC" w:rsidR="0060760A" w:rsidRDefault="00C248E3">
      <w:pPr>
        <w:pStyle w:val="Nadpis3"/>
        <w:widowControl w:val="0"/>
        <w:numPr>
          <w:ilvl w:val="2"/>
          <w:numId w:val="4"/>
        </w:numPr>
      </w:pPr>
      <w:r>
        <w:t xml:space="preserve">Touto Smlouvou nedochází podle nejlepšího vědomí </w:t>
      </w:r>
      <w:r w:rsidR="00CD6C45">
        <w:t>S</w:t>
      </w:r>
      <w:r>
        <w:t xml:space="preserve">tran k jakémukoli zkracování jejich věřitelů. Plněním této Smlouvy nevznikne kterémukoli z věřitelů </w:t>
      </w:r>
      <w:r w:rsidR="00200C13">
        <w:t>S</w:t>
      </w:r>
      <w:r>
        <w:t>tran</w:t>
      </w:r>
      <w:r w:rsidDel="00620D6E">
        <w:t xml:space="preserve"> </w:t>
      </w:r>
      <w:r>
        <w:t>majetková či nemajetková újma; a</w:t>
      </w:r>
    </w:p>
    <w:p w14:paraId="000000F7" w14:textId="2027672A" w:rsidR="0060760A" w:rsidRDefault="00C248E3">
      <w:pPr>
        <w:pStyle w:val="Nadpis3"/>
        <w:widowControl w:val="0"/>
        <w:numPr>
          <w:ilvl w:val="2"/>
          <w:numId w:val="4"/>
        </w:numPr>
      </w:pPr>
      <w:r>
        <w:t xml:space="preserve">Tato Smlouva a závazky v ní obsažené zakládají pro </w:t>
      </w:r>
      <w:r w:rsidR="00446221">
        <w:t>S</w:t>
      </w:r>
      <w:r w:rsidR="00620D6E">
        <w:t>trany</w:t>
      </w:r>
      <w:r>
        <w:t xml:space="preserve"> platné a vymahatelné závazky podle předpisů České republiky.</w:t>
      </w:r>
    </w:p>
    <w:p w14:paraId="000000F8" w14:textId="5B9D5286" w:rsidR="0060760A" w:rsidRDefault="00C248E3">
      <w:pPr>
        <w:pStyle w:val="Nadpis2"/>
        <w:widowControl w:val="0"/>
        <w:numPr>
          <w:ilvl w:val="1"/>
          <w:numId w:val="4"/>
        </w:numPr>
      </w:pPr>
      <w:bookmarkStart w:id="31" w:name="_heading=h.2jxsxqh" w:colFirst="0" w:colLast="0"/>
      <w:bookmarkEnd w:id="31"/>
      <w:r>
        <w:t>Strany se dále zavazují, že veškerá prohlášení uvedená předchozím odstavci budou v průběhu celého trvání této Smlouvy správná, pravdivá, úplná a nikoliv zavádějící, jakož i plně účinná</w:t>
      </w:r>
      <w:r w:rsidR="00620D6E">
        <w:t>,</w:t>
      </w:r>
      <w:r>
        <w:t xml:space="preserve"> s výjimkou těch prohlášení, k jejichž změně dojde v důsledku jednání druhé </w:t>
      </w:r>
      <w:r w:rsidR="002A5F38">
        <w:t>S</w:t>
      </w:r>
      <w:r w:rsidR="00620D6E">
        <w:t>trany</w:t>
      </w:r>
      <w:r>
        <w:t xml:space="preserve">. Stane-li se nějaké prohlášení nepravdivé, neúplné či zavádějící, je odpovědná </w:t>
      </w:r>
      <w:r w:rsidR="002A5F38">
        <w:t>S</w:t>
      </w:r>
      <w:r>
        <w:t xml:space="preserve">trana povinna </w:t>
      </w:r>
      <w:r w:rsidR="007723F4">
        <w:t xml:space="preserve">informovat druhou </w:t>
      </w:r>
      <w:r w:rsidR="002A5F38">
        <w:t>S</w:t>
      </w:r>
      <w:r w:rsidR="007723F4">
        <w:t xml:space="preserve">tranu a </w:t>
      </w:r>
      <w:r>
        <w:t xml:space="preserve">přijmout bez zbytečného odkladu opatření k nápravě.   </w:t>
      </w:r>
    </w:p>
    <w:p w14:paraId="10524268" w14:textId="41A64830" w:rsidR="00687EFA" w:rsidRPr="00687EFA" w:rsidRDefault="00C248E3" w:rsidP="00D03AE1">
      <w:pPr>
        <w:pStyle w:val="Nadpis2"/>
        <w:widowControl w:val="0"/>
        <w:numPr>
          <w:ilvl w:val="1"/>
          <w:numId w:val="4"/>
        </w:numPr>
      </w:pPr>
      <w:bookmarkStart w:id="32" w:name="_heading=h.z337ya" w:colFirst="0" w:colLast="0"/>
      <w:bookmarkEnd w:id="32"/>
      <w:r>
        <w:t xml:space="preserve">V případě, že se ukáže být kterékoli z prohlášení nesprávné, nepravdivé, neúplné a/nebo zavádějící, vznikne druhé </w:t>
      </w:r>
      <w:r w:rsidR="00C16C80">
        <w:t>S</w:t>
      </w:r>
      <w:r>
        <w:t xml:space="preserve">traně nárok na peněžitou kompenzaci ve výši účelně vynaložených </w:t>
      </w:r>
      <w:r>
        <w:lastRenderedPageBreak/>
        <w:t>nákladů, které bud</w:t>
      </w:r>
      <w:r w:rsidR="00C16C80">
        <w:t>ou</w:t>
      </w:r>
      <w:r>
        <w:t xml:space="preserve"> nutné </w:t>
      </w:r>
      <w:r w:rsidR="00354237">
        <w:t>k uvedení druhé</w:t>
      </w:r>
      <w:r>
        <w:t xml:space="preserve"> </w:t>
      </w:r>
      <w:r w:rsidR="00354237">
        <w:t>S</w:t>
      </w:r>
      <w:r>
        <w:t>tran</w:t>
      </w:r>
      <w:r w:rsidR="00354237">
        <w:t>y</w:t>
      </w:r>
      <w:r>
        <w:t xml:space="preserve"> do stavu, ve kterém by se nacházela, pokud by k takovému porušení nedošlo.  </w:t>
      </w:r>
    </w:p>
    <w:p w14:paraId="000000FA" w14:textId="77777777" w:rsidR="0060760A" w:rsidRDefault="00C248E3">
      <w:pPr>
        <w:pStyle w:val="Nadpis1"/>
        <w:keepNext w:val="0"/>
        <w:widowControl w:val="0"/>
        <w:numPr>
          <w:ilvl w:val="0"/>
          <w:numId w:val="4"/>
        </w:numPr>
      </w:pPr>
      <w:bookmarkStart w:id="33" w:name="_heading=h.3j2qqm3" w:colFirst="0" w:colLast="0"/>
      <w:bookmarkEnd w:id="33"/>
      <w:r>
        <w:t>sankce</w:t>
      </w:r>
    </w:p>
    <w:p w14:paraId="000000FB" w14:textId="379F2889" w:rsidR="0060760A" w:rsidRDefault="00C248E3">
      <w:pPr>
        <w:pStyle w:val="Nadpis2"/>
        <w:numPr>
          <w:ilvl w:val="1"/>
          <w:numId w:val="4"/>
        </w:numPr>
      </w:pPr>
      <w:r>
        <w:t xml:space="preserve">V případě </w:t>
      </w:r>
      <w:r w:rsidR="00620D6E">
        <w:t xml:space="preserve">prodlení </w:t>
      </w:r>
      <w:r>
        <w:t xml:space="preserve">s předáním dokončeného </w:t>
      </w:r>
      <w:r w:rsidR="00A21D17">
        <w:t>Díla je</w:t>
      </w:r>
      <w:r>
        <w:t xml:space="preserve"> Zhotovitel povinen zaplatit Objednateli smluvní pokutu ve výši 0,05 % z Ceny za každý započatý den prodlení. </w:t>
      </w:r>
    </w:p>
    <w:p w14:paraId="000000FC" w14:textId="598DE3E7" w:rsidR="0060760A" w:rsidRDefault="00C248E3">
      <w:pPr>
        <w:pStyle w:val="Nadpis2"/>
        <w:numPr>
          <w:ilvl w:val="1"/>
          <w:numId w:val="4"/>
        </w:numPr>
      </w:pPr>
      <w:bookmarkStart w:id="34" w:name="_heading=h.1y810tw" w:colFirst="0" w:colLast="0"/>
      <w:bookmarkEnd w:id="34"/>
      <w:r>
        <w:t xml:space="preserve">Jestliže Zhotovitel nepředloží na vyžádání Objednatele pojistnou smlouvou nebo předložená pojistná smlouva nesplňuje požadavky na ni kladené touto Smlouvou, zaplatí Zhotovitel Objednateli smluvní pokutu ve výši </w:t>
      </w:r>
      <w:r w:rsidR="009B5D8F">
        <w:t>5</w:t>
      </w:r>
      <w:r>
        <w:t>00 000,- Kč.</w:t>
      </w:r>
    </w:p>
    <w:p w14:paraId="000000FD" w14:textId="77777777" w:rsidR="0060760A" w:rsidRDefault="00C248E3">
      <w:pPr>
        <w:pStyle w:val="Nadpis2"/>
        <w:numPr>
          <w:ilvl w:val="1"/>
          <w:numId w:val="4"/>
        </w:numPr>
      </w:pPr>
      <w:r>
        <w:t xml:space="preserve">V případě prodlení Zhotovitele s odstraněním vady ve stanovené lhůtě je Zhotovitel povinen zaplatit Objednateli smluvní pokutu ve výši 1 000 Kč za každou jednotlivou vadu a započatý den prodlení. </w:t>
      </w:r>
    </w:p>
    <w:p w14:paraId="000000FE" w14:textId="62A06C41" w:rsidR="0060760A" w:rsidRDefault="00C248E3">
      <w:pPr>
        <w:pStyle w:val="Nadpis2"/>
        <w:numPr>
          <w:ilvl w:val="1"/>
          <w:numId w:val="4"/>
        </w:numPr>
      </w:pPr>
      <w:r>
        <w:t xml:space="preserve">V případě prodlení Zhotovitele s vyklizením a vyčištěním Staveniště vzniká Objednateli nárok na smluvní pokutu ve výši </w:t>
      </w:r>
      <w:r w:rsidR="00687EFA">
        <w:t>25</w:t>
      </w:r>
      <w:r w:rsidR="00620D6E">
        <w:t xml:space="preserve"> </w:t>
      </w:r>
      <w:r>
        <w:t>000, - Kč za každý i započatý kalendářní den prodlení.</w:t>
      </w:r>
    </w:p>
    <w:p w14:paraId="343C6949" w14:textId="0FAD5AC3" w:rsidR="00742933" w:rsidRPr="002B27E3" w:rsidRDefault="00742933" w:rsidP="00742933">
      <w:pPr>
        <w:pStyle w:val="Nadpis2"/>
        <w:numPr>
          <w:ilvl w:val="1"/>
          <w:numId w:val="4"/>
        </w:numPr>
      </w:pPr>
      <w:bookmarkStart w:id="35" w:name="_Hlk214468824"/>
      <w:r w:rsidRPr="002B27E3">
        <w:t>V případě zjištění nepřítomnosti osoby zabezpečující odborné vedení stavebních prací – Hlavního stavbyvedoucího na S</w:t>
      </w:r>
      <w:r w:rsidR="00103F2C" w:rsidRPr="002B27E3">
        <w:t>taveništi</w:t>
      </w:r>
      <w:r w:rsidRPr="002B27E3">
        <w:t xml:space="preserve"> </w:t>
      </w:r>
      <w:r w:rsidR="00103F2C" w:rsidRPr="002B27E3">
        <w:t xml:space="preserve">v </w:t>
      </w:r>
      <w:r w:rsidRPr="002B27E3">
        <w:t xml:space="preserve">pracovních dnech od 8:00 hodin do 15:00 hodin vzniká Objednateli nárok na smluvní pokutu ve výši 25 000, - Kč za každý takto zjištěný případ. </w:t>
      </w:r>
    </w:p>
    <w:p w14:paraId="000000FF" w14:textId="438A85D1" w:rsidR="0060760A" w:rsidRDefault="00C248E3">
      <w:pPr>
        <w:pStyle w:val="Nadpis2"/>
        <w:numPr>
          <w:ilvl w:val="1"/>
          <w:numId w:val="4"/>
        </w:numPr>
      </w:pPr>
      <w:r>
        <w:t>V případě zjištění nepřítomnosti osoby zabezpečující odborné vedení stavebních prací</w:t>
      </w:r>
      <w:r w:rsidR="00620D6E">
        <w:t xml:space="preserve"> –</w:t>
      </w:r>
      <w:r>
        <w:t xml:space="preserve"> </w:t>
      </w:r>
      <w:r w:rsidR="00620D6E">
        <w:t>H</w:t>
      </w:r>
      <w:r>
        <w:t>lavní</w:t>
      </w:r>
      <w:r w:rsidR="00620D6E">
        <w:t>ho</w:t>
      </w:r>
      <w:r>
        <w:t xml:space="preserve"> stavbyvedoucí</w:t>
      </w:r>
      <w:r w:rsidR="00620D6E">
        <w:t>ho</w:t>
      </w:r>
      <w:r>
        <w:t xml:space="preserve"> – na Staveništi vzniká Objednateli nárok na smluvní pokutu ve výši </w:t>
      </w:r>
      <w:r w:rsidR="00687EFA">
        <w:t>25</w:t>
      </w:r>
      <w:r w:rsidR="00620D6E">
        <w:t xml:space="preserve"> </w:t>
      </w:r>
      <w:r>
        <w:t xml:space="preserve">000, - Kč za každý takto zjištěný případ. </w:t>
      </w:r>
    </w:p>
    <w:bookmarkEnd w:id="35"/>
    <w:p w14:paraId="00000100" w14:textId="2561DB37" w:rsidR="0060760A" w:rsidRDefault="00C248E3">
      <w:pPr>
        <w:pStyle w:val="Nadpis2"/>
        <w:numPr>
          <w:ilvl w:val="1"/>
          <w:numId w:val="4"/>
        </w:numPr>
      </w:pPr>
      <w:r>
        <w:t>V případě provádění Díla poddodavateli neuvedenými v</w:t>
      </w:r>
      <w:r w:rsidR="00C31E38">
        <w:t xml:space="preserve"> Příloze č. </w:t>
      </w:r>
      <w:r w:rsidR="0033192D">
        <w:t>4</w:t>
      </w:r>
      <w:r w:rsidR="00C31E38">
        <w:t xml:space="preserve"> </w:t>
      </w:r>
      <w:r w:rsidR="00C86C42">
        <w:t>této Smlouvy</w:t>
      </w:r>
      <w:r>
        <w:t>, resp. neoznámeným</w:t>
      </w:r>
      <w:r w:rsidR="00620D6E">
        <w:t>i</w:t>
      </w:r>
      <w:r>
        <w:t xml:space="preserve"> Objednateli, vzniká Objednateli nárok na smluvní pokutu ve výši 100</w:t>
      </w:r>
      <w:r w:rsidR="00620D6E">
        <w:t xml:space="preserve"> </w:t>
      </w:r>
      <w:r>
        <w:t>000, - Kč za každý takto zjištěný případ.</w:t>
      </w:r>
    </w:p>
    <w:p w14:paraId="3B82AB2F" w14:textId="77777777" w:rsidR="00BE5019" w:rsidRDefault="00C248E3">
      <w:pPr>
        <w:pStyle w:val="Nadpis2"/>
        <w:numPr>
          <w:ilvl w:val="1"/>
          <w:numId w:val="4"/>
        </w:numPr>
      </w:pPr>
      <w:r>
        <w:t xml:space="preserve">V případě nesjednání požadované nápravy uvedené zápisem do stavebního deníku nebo nerespektování pokynů KBOZP </w:t>
      </w:r>
      <w:r w:rsidR="00A0600A">
        <w:t xml:space="preserve">Zhotovitelem </w:t>
      </w:r>
      <w:r>
        <w:t>ani přes písemnou výzvu vzniká Objednateli nárok na smluvní pokutu ve výši</w:t>
      </w:r>
    </w:p>
    <w:p w14:paraId="21B21EAE" w14:textId="23CCDF8A" w:rsidR="00BE5019" w:rsidRDefault="00C248E3" w:rsidP="00BE5019">
      <w:pPr>
        <w:pStyle w:val="Nadpis2"/>
        <w:numPr>
          <w:ilvl w:val="2"/>
          <w:numId w:val="4"/>
        </w:numPr>
      </w:pPr>
      <w:r>
        <w:t>10</w:t>
      </w:r>
      <w:r w:rsidR="00620D6E">
        <w:t xml:space="preserve"> </w:t>
      </w:r>
      <w:r>
        <w:t xml:space="preserve">000, - Kč za každé takto zjištěné </w:t>
      </w:r>
      <w:r w:rsidR="00772EB7">
        <w:t xml:space="preserve">hrubé </w:t>
      </w:r>
      <w:r>
        <w:t>porušení a za každý den, ve kterém bude porušení trvat</w:t>
      </w:r>
      <w:r w:rsidR="005165C1">
        <w:t xml:space="preserve"> a</w:t>
      </w:r>
    </w:p>
    <w:p w14:paraId="00000101" w14:textId="2B08653D" w:rsidR="0060760A" w:rsidRDefault="00083320" w:rsidP="00635BA5">
      <w:pPr>
        <w:pStyle w:val="Nadpis2"/>
        <w:numPr>
          <w:ilvl w:val="2"/>
          <w:numId w:val="4"/>
        </w:numPr>
      </w:pPr>
      <w:r>
        <w:t>1</w:t>
      </w:r>
      <w:r w:rsidR="00D703FD">
        <w:t xml:space="preserve"> </w:t>
      </w:r>
      <w:r>
        <w:t>000, -</w:t>
      </w:r>
      <w:r w:rsidR="005165C1">
        <w:t xml:space="preserve"> Kč za každé takto zjištěné drobné porušení (nedostatečné ochranné pomůcky apod.) a za každý den, ve kterém bude porušení trvat.</w:t>
      </w:r>
    </w:p>
    <w:p w14:paraId="00000102" w14:textId="09F5468F" w:rsidR="0060760A" w:rsidRDefault="00C248E3">
      <w:pPr>
        <w:pStyle w:val="Nadpis2"/>
        <w:numPr>
          <w:ilvl w:val="1"/>
          <w:numId w:val="4"/>
        </w:numPr>
      </w:pPr>
      <w:r>
        <w:t>V případě prodlení Objednatele s úhradou faktury je Objednatel povinen zaplatit Zhotoviteli úrok z prodlení v zákonné výši za každý započatý den prodlení.</w:t>
      </w:r>
    </w:p>
    <w:p w14:paraId="00000103" w14:textId="21A09486" w:rsidR="0060760A" w:rsidRDefault="00C248E3">
      <w:pPr>
        <w:pStyle w:val="Nadpis2"/>
        <w:numPr>
          <w:ilvl w:val="1"/>
          <w:numId w:val="4"/>
        </w:numPr>
      </w:pPr>
      <w:r>
        <w:t xml:space="preserve">Smluvní pokutu lze uložit opakovaně za každý jednotlivý případ porušení povinnosti. Ujednáním o smluvní pokutě není dotčeno právo </w:t>
      </w:r>
      <w:r w:rsidR="00195B16">
        <w:t>S</w:t>
      </w:r>
      <w:r>
        <w:t>tran na náhradu škody v plné výši a věřitel je oprávněn domáhat se náhrady škody v plné výši, i když přesahuje výši smluvní pokuty.</w:t>
      </w:r>
    </w:p>
    <w:p w14:paraId="00000104" w14:textId="286E917A" w:rsidR="0060760A" w:rsidRDefault="00C248E3">
      <w:pPr>
        <w:pStyle w:val="Nadpis2"/>
        <w:numPr>
          <w:ilvl w:val="1"/>
          <w:numId w:val="4"/>
        </w:numPr>
      </w:pPr>
      <w:r>
        <w:t xml:space="preserve">V případě, že závazek provést Dílo zanikne před řádným ukončením Díla, nezanikají nároky na smluvní pokuty, pokud vznikly dřívějším porušením povinností. Zánik závazku jeho pozdním </w:t>
      </w:r>
      <w:r>
        <w:lastRenderedPageBreak/>
        <w:t xml:space="preserve">plněním neznamená zánik nároku na smluvní pokutu z prodlení s plněním či plnění ze záruky </w:t>
      </w:r>
      <w:r w:rsidR="00941F69">
        <w:t>spojeným s</w:t>
      </w:r>
      <w:r>
        <w:t xml:space="preserve"> odstranění</w:t>
      </w:r>
      <w:r w:rsidR="00941F69">
        <w:t>m</w:t>
      </w:r>
      <w:r>
        <w:t xml:space="preserve"> vad.</w:t>
      </w:r>
    </w:p>
    <w:p w14:paraId="00000105" w14:textId="77777777" w:rsidR="0060760A" w:rsidRDefault="00C248E3">
      <w:pPr>
        <w:pStyle w:val="Nadpis2"/>
        <w:numPr>
          <w:ilvl w:val="1"/>
          <w:numId w:val="4"/>
        </w:numPr>
      </w:pPr>
      <w:r>
        <w:t>Smluvní pokuty a způsobené škody je Objednatel oprávněn jednostranně započítat proti jakékoliv pohledávce Zhotovitele. Uplatnění nákladů, škod a smluvních pokut nevylučuje odpovědnost Zhotovitele za realizované Dílo.</w:t>
      </w:r>
    </w:p>
    <w:p w14:paraId="00000106" w14:textId="73671254" w:rsidR="0060760A" w:rsidRDefault="00C248E3">
      <w:pPr>
        <w:pStyle w:val="Nadpis2"/>
        <w:numPr>
          <w:ilvl w:val="1"/>
          <w:numId w:val="4"/>
        </w:numPr>
      </w:pPr>
      <w:r>
        <w:t>Splatnost smluvních pokut je 15 dnů po obdržení faktury s vyčíslením smluvní pokuty.</w:t>
      </w:r>
    </w:p>
    <w:p w14:paraId="00000107" w14:textId="77777777" w:rsidR="0060760A" w:rsidRDefault="00C248E3">
      <w:pPr>
        <w:pStyle w:val="Nadpis1"/>
        <w:keepNext w:val="0"/>
        <w:widowControl w:val="0"/>
        <w:numPr>
          <w:ilvl w:val="0"/>
          <w:numId w:val="4"/>
        </w:numPr>
      </w:pPr>
      <w:bookmarkStart w:id="36" w:name="_heading=h.4i7ojhp" w:colFirst="0" w:colLast="0"/>
      <w:bookmarkEnd w:id="36"/>
      <w:r>
        <w:t>odstoupení od smlouvy</w:t>
      </w:r>
    </w:p>
    <w:p w14:paraId="00000108" w14:textId="77777777" w:rsidR="0060760A" w:rsidRDefault="00C248E3">
      <w:pPr>
        <w:pStyle w:val="Nadpis2"/>
        <w:numPr>
          <w:ilvl w:val="1"/>
          <w:numId w:val="4"/>
        </w:numPr>
      </w:pPr>
      <w:r>
        <w:t>Strany mohou odstoupit od Smlouvy za podmínek uvedených v § 2001 a násl. Občanského zákoníku.</w:t>
      </w:r>
    </w:p>
    <w:p w14:paraId="00000109" w14:textId="77777777" w:rsidR="0060760A" w:rsidRDefault="00C248E3">
      <w:pPr>
        <w:pStyle w:val="Nadpis2"/>
        <w:numPr>
          <w:ilvl w:val="1"/>
          <w:numId w:val="4"/>
        </w:numPr>
      </w:pPr>
      <w:r>
        <w:t xml:space="preserve">Objednatel je dále oprávněn od této Smlouvy odstoupit, </w:t>
      </w:r>
      <w:sdt>
        <w:sdtPr>
          <w:tag w:val="goog_rdk_15"/>
          <w:id w:val="-820114380"/>
        </w:sdtPr>
        <w:sdtContent/>
      </w:sdt>
      <w:r>
        <w:t>pokud:</w:t>
      </w:r>
    </w:p>
    <w:p w14:paraId="0000010A" w14:textId="60F2DB64" w:rsidR="0060760A" w:rsidRDefault="00C248E3" w:rsidP="00083320">
      <w:pPr>
        <w:pStyle w:val="Nadpis4"/>
        <w:numPr>
          <w:ilvl w:val="2"/>
          <w:numId w:val="4"/>
        </w:numPr>
      </w:pPr>
      <w:r>
        <w:t>Zhotovitel opakovaně porušuje své povinnosti vyplývající z této Smlouvy; opakovaným porušení</w:t>
      </w:r>
      <w:r w:rsidR="00D4060C">
        <w:t>m</w:t>
      </w:r>
      <w:r>
        <w:t xml:space="preserve"> se rozumí alespoň tři případy porušení této Smlouvy Zhotovitelem, </w:t>
      </w:r>
    </w:p>
    <w:p w14:paraId="0000010B" w14:textId="77777777" w:rsidR="0060760A" w:rsidRDefault="00C248E3" w:rsidP="00083320">
      <w:pPr>
        <w:pStyle w:val="Nadpis4"/>
        <w:numPr>
          <w:ilvl w:val="2"/>
          <w:numId w:val="4"/>
        </w:numPr>
      </w:pPr>
      <w:r>
        <w:t xml:space="preserve">v průběhu provádění Díla bude zjištěna vada závažné povahy a Zhotovitel na výzvu Objednatele takovou vadu neodstraní ve stanovené lhůtě, </w:t>
      </w:r>
    </w:p>
    <w:p w14:paraId="0000010C" w14:textId="258A8A4E" w:rsidR="0060760A" w:rsidRPr="003A41A4" w:rsidRDefault="00A34F95" w:rsidP="00083320">
      <w:pPr>
        <w:pStyle w:val="Nadpis4"/>
        <w:numPr>
          <w:ilvl w:val="2"/>
          <w:numId w:val="4"/>
        </w:numPr>
      </w:pPr>
      <w:r w:rsidRPr="003A41A4">
        <w:t xml:space="preserve">trvá </w:t>
      </w:r>
      <w:r w:rsidR="00C248E3" w:rsidRPr="003A41A4">
        <w:t>porušení technologických postupů, předpisů či závazných norem</w:t>
      </w:r>
      <w:r w:rsidR="00D4060C" w:rsidRPr="003A41A4">
        <w:t xml:space="preserve"> Zhotovitelem nebo jeho poddodavatelem</w:t>
      </w:r>
      <w:r w:rsidRPr="003A41A4">
        <w:t xml:space="preserve"> i po marném uplynutí </w:t>
      </w:r>
      <w:r w:rsidR="003369F6" w:rsidRPr="003A41A4">
        <w:t xml:space="preserve">dodatečné </w:t>
      </w:r>
      <w:r w:rsidRPr="003A41A4">
        <w:t xml:space="preserve">lhůty </w:t>
      </w:r>
      <w:r w:rsidR="003731F8" w:rsidRPr="003A41A4">
        <w:t>k</w:t>
      </w:r>
      <w:r w:rsidR="003369F6" w:rsidRPr="003A41A4">
        <w:t> </w:t>
      </w:r>
      <w:r w:rsidR="003731F8" w:rsidRPr="003A41A4">
        <w:t>odstranění</w:t>
      </w:r>
      <w:r w:rsidR="003369F6" w:rsidRPr="003A41A4">
        <w:t>, která byla poskytnuta ve výzvě zaslané Objednatelem Zhotovitelem</w:t>
      </w:r>
      <w:r w:rsidR="003731F8" w:rsidRPr="003A41A4">
        <w:t>,</w:t>
      </w:r>
    </w:p>
    <w:p w14:paraId="0000010D" w14:textId="64F17472" w:rsidR="0060760A" w:rsidRPr="003A41A4" w:rsidRDefault="00C248E3" w:rsidP="00083320">
      <w:pPr>
        <w:pStyle w:val="Nadpis4"/>
        <w:numPr>
          <w:ilvl w:val="2"/>
          <w:numId w:val="4"/>
        </w:numPr>
      </w:pPr>
      <w:r w:rsidRPr="003A41A4">
        <w:t>Zhotovitel nepředloží na vyžádání Objednatele pojistnou smlouvou nebo pojistná smlouva předložená Zhotovitelem nesplňuje požadavky na ni kladené touto Smlouvou</w:t>
      </w:r>
      <w:r w:rsidR="003369F6" w:rsidRPr="003A41A4">
        <w:t xml:space="preserve"> i po marném uplynutí dodatečné lhůty k předložení, která byla poskytnuta ve výzvě zaslané Objednatelem Zhotovitelem,</w:t>
      </w:r>
    </w:p>
    <w:p w14:paraId="0000010E" w14:textId="1C454391" w:rsidR="0060760A" w:rsidRDefault="00C248E3" w:rsidP="00FF547B">
      <w:pPr>
        <w:pStyle w:val="Nadpis4"/>
        <w:numPr>
          <w:ilvl w:val="2"/>
          <w:numId w:val="4"/>
        </w:numPr>
      </w:pPr>
      <w:r>
        <w:t xml:space="preserve">Zhotovitel bude v prodlení s převzetím </w:t>
      </w:r>
      <w:r w:rsidR="00D4060C">
        <w:t>S</w:t>
      </w:r>
      <w:r>
        <w:t>taveniště nebo s dokončením Díla</w:t>
      </w:r>
      <w:r w:rsidR="009B5D8F">
        <w:t xml:space="preserve"> </w:t>
      </w:r>
      <w:r w:rsidR="00D8688B">
        <w:t xml:space="preserve">delším </w:t>
      </w:r>
      <w:r>
        <w:t xml:space="preserve">než </w:t>
      </w:r>
      <w:r w:rsidR="00B07F59">
        <w:t>30</w:t>
      </w:r>
      <w:r>
        <w:t xml:space="preserve"> </w:t>
      </w:r>
      <w:sdt>
        <w:sdtPr>
          <w:tag w:val="goog_rdk_16"/>
          <w:id w:val="-469980030"/>
        </w:sdtPr>
        <w:sdtContent/>
      </w:sdt>
      <w:r>
        <w:t>dnů,</w:t>
      </w:r>
    </w:p>
    <w:p w14:paraId="0000010F" w14:textId="757E6539" w:rsidR="0060760A" w:rsidRDefault="00C248E3" w:rsidP="00083320">
      <w:pPr>
        <w:pStyle w:val="Nadpis4"/>
        <w:numPr>
          <w:ilvl w:val="2"/>
          <w:numId w:val="4"/>
        </w:numPr>
      </w:pPr>
      <w:r>
        <w:t>dojde k úpadku Zhotovitele ve smyslu zák</w:t>
      </w:r>
      <w:r w:rsidR="005511EA">
        <w:t>ona</w:t>
      </w:r>
      <w:r>
        <w:t xml:space="preserve"> č. 182/2006 Sb., insolvenčního zákona,</w:t>
      </w:r>
    </w:p>
    <w:p w14:paraId="00000110" w14:textId="04FDB9D6" w:rsidR="0060760A" w:rsidRPr="00BA6723" w:rsidRDefault="003369F6" w:rsidP="00AD5A45">
      <w:pPr>
        <w:pStyle w:val="Nadpis4"/>
        <w:numPr>
          <w:ilvl w:val="2"/>
          <w:numId w:val="4"/>
        </w:numPr>
      </w:pPr>
      <w:r w:rsidRPr="00BA6723">
        <w:t>trvá</w:t>
      </w:r>
      <w:r w:rsidR="00C248E3" w:rsidRPr="00BA6723">
        <w:t xml:space="preserve"> porušení předpisů bezpečnosti práce </w:t>
      </w:r>
      <w:r w:rsidR="004C473B" w:rsidRPr="00BA6723">
        <w:t>(zejména v souvislosti s provozem vyhrazených </w:t>
      </w:r>
      <w:r w:rsidR="00C248E3" w:rsidRPr="00BA6723">
        <w:t>technických zařízení</w:t>
      </w:r>
      <w:r w:rsidR="00616C16" w:rsidRPr="00BA6723">
        <w:t>)</w:t>
      </w:r>
      <w:r w:rsidR="00C248E3" w:rsidRPr="00BA6723">
        <w:t xml:space="preserve"> nebo předpisů požární ochrany</w:t>
      </w:r>
      <w:r w:rsidR="00D4060C" w:rsidRPr="00BA6723">
        <w:t xml:space="preserve"> Zhotovitelem nebo jeho poddodavatelem</w:t>
      </w:r>
      <w:r w:rsidRPr="00BA6723">
        <w:t xml:space="preserve"> i po marném uplynutí dodatečné lhůty k odstranění, která byla poskytnuta ve výzvě zaslané Objednatelem Zhotovitelem,</w:t>
      </w:r>
    </w:p>
    <w:p w14:paraId="00000112" w14:textId="4D982DB4" w:rsidR="0060760A" w:rsidRDefault="00C248E3" w:rsidP="009B5D8F">
      <w:pPr>
        <w:pStyle w:val="Nadpis4"/>
        <w:numPr>
          <w:ilvl w:val="2"/>
          <w:numId w:val="4"/>
        </w:numPr>
      </w:pPr>
      <w:r>
        <w:t>Zhotovitel postoupí práva a povinnosti z této Smlouvy nebo z její části třetí osobě,</w:t>
      </w:r>
    </w:p>
    <w:p w14:paraId="00000113" w14:textId="6D01A40A" w:rsidR="0060760A" w:rsidRDefault="00C248E3" w:rsidP="00083320">
      <w:pPr>
        <w:pStyle w:val="Nadpis4"/>
        <w:numPr>
          <w:ilvl w:val="2"/>
          <w:numId w:val="4"/>
        </w:numPr>
      </w:pPr>
      <w:r>
        <w:t xml:space="preserve">vykonává pozici </w:t>
      </w:r>
      <w:r w:rsidR="00D4060C">
        <w:t xml:space="preserve">Hlavního </w:t>
      </w:r>
      <w:r>
        <w:t>stavbyvedoucího jiná osoba než ta, která odpovídá požadavkům</w:t>
      </w:r>
      <w:r w:rsidR="00616C16">
        <w:t xml:space="preserve"> dle</w:t>
      </w:r>
      <w:r>
        <w:t xml:space="preserve"> této Smlouvy, </w:t>
      </w:r>
    </w:p>
    <w:p w14:paraId="00000114" w14:textId="60D4DB1D" w:rsidR="0060760A" w:rsidRDefault="00C248E3" w:rsidP="00083320">
      <w:pPr>
        <w:pStyle w:val="Nadpis4"/>
        <w:numPr>
          <w:ilvl w:val="2"/>
          <w:numId w:val="4"/>
        </w:numPr>
      </w:pPr>
      <w:r>
        <w:t>Zhotovitel zastaví práce na Díle</w:t>
      </w:r>
      <w:r w:rsidR="00D60A35">
        <w:t xml:space="preserve"> z důvodu svého zavinění</w:t>
      </w:r>
      <w:r>
        <w:t xml:space="preserve"> po dobu delší než 15 dnů a takové zastavení prací může způsobit, že Dílo nebude dokončeno včas, nebo pokud</w:t>
      </w:r>
    </w:p>
    <w:p w14:paraId="00000115" w14:textId="5C3C8406" w:rsidR="0060760A" w:rsidRDefault="00C248E3" w:rsidP="00083320">
      <w:pPr>
        <w:pStyle w:val="Nadpis4"/>
        <w:numPr>
          <w:ilvl w:val="2"/>
          <w:numId w:val="4"/>
        </w:numPr>
      </w:pPr>
      <w:r>
        <w:lastRenderedPageBreak/>
        <w:t xml:space="preserve">vyjde najevo, že Zhotovitel uvedl v rámci své nabídky </w:t>
      </w:r>
      <w:r w:rsidR="00F45DF0">
        <w:t xml:space="preserve">podané </w:t>
      </w:r>
      <w:r w:rsidR="009D7DBE">
        <w:t xml:space="preserve">v zadávacím řízení </w:t>
      </w:r>
      <w:r>
        <w:t>pro Veřejnou zakázku nepravdivé či zkreslené informace.</w:t>
      </w:r>
    </w:p>
    <w:p w14:paraId="00000116" w14:textId="10026EC2" w:rsidR="0060760A" w:rsidRDefault="00C248E3">
      <w:pPr>
        <w:pStyle w:val="Nadpis2"/>
        <w:numPr>
          <w:ilvl w:val="1"/>
          <w:numId w:val="4"/>
        </w:numPr>
      </w:pPr>
      <w:r>
        <w:t xml:space="preserve">Účinky odstoupení od Smlouvy nastávají dnem doručení oznámení o odstoupení druhé </w:t>
      </w:r>
      <w:r w:rsidR="009D7DBE">
        <w:t>S</w:t>
      </w:r>
      <w:r>
        <w:t>traně.</w:t>
      </w:r>
    </w:p>
    <w:p w14:paraId="00000117" w14:textId="485FBA87" w:rsidR="0060760A" w:rsidRDefault="00C248E3">
      <w:pPr>
        <w:pStyle w:val="Nadpis2"/>
        <w:numPr>
          <w:ilvl w:val="1"/>
          <w:numId w:val="4"/>
        </w:numPr>
      </w:pPr>
      <w:r>
        <w:t>Strany se dohodly, že po ukončení Smlouvy trvají a zůstávají v platnosti ujednání S</w:t>
      </w:r>
      <w:r w:rsidR="00D4060C">
        <w:t>mlouvy</w:t>
      </w:r>
      <w:r>
        <w:t xml:space="preserve"> týkající se odpovědnosti za vady </w:t>
      </w:r>
      <w:r w:rsidR="00D4060C">
        <w:t>D</w:t>
      </w:r>
      <w:r>
        <w:t xml:space="preserve">íla, záruky za jakost a záruční lhůty, smluvních pokut, vlastnictví </w:t>
      </w:r>
      <w:r w:rsidR="00D4060C">
        <w:t>D</w:t>
      </w:r>
      <w:r>
        <w:t>íla, náhrady škody a cenová ujednání.</w:t>
      </w:r>
    </w:p>
    <w:p w14:paraId="00000118" w14:textId="1B83B3C6" w:rsidR="0060760A" w:rsidRDefault="00C248E3">
      <w:pPr>
        <w:pStyle w:val="Nadpis2"/>
        <w:numPr>
          <w:ilvl w:val="1"/>
          <w:numId w:val="4"/>
        </w:numPr>
      </w:pPr>
      <w:r>
        <w:t xml:space="preserve">Dojde-li k ukončení Smlouvy odstoupením, </w:t>
      </w:r>
      <w:r w:rsidR="0032274C">
        <w:t>S</w:t>
      </w:r>
      <w:r w:rsidR="00D4060C">
        <w:t xml:space="preserve">trany </w:t>
      </w:r>
      <w:r>
        <w:t>budou postupovat následujícím způsobem:</w:t>
      </w:r>
    </w:p>
    <w:p w14:paraId="00000119" w14:textId="67DC3F05" w:rsidR="0060760A" w:rsidRDefault="00C248E3" w:rsidP="00083320">
      <w:pPr>
        <w:pStyle w:val="Nadpis4"/>
        <w:numPr>
          <w:ilvl w:val="2"/>
          <w:numId w:val="4"/>
        </w:numPr>
      </w:pPr>
      <w:r>
        <w:t>Zhotovitel provede soupis všech provedených prací oceněných způsobem, jakým je stanovena Cena;</w:t>
      </w:r>
    </w:p>
    <w:p w14:paraId="0000011A" w14:textId="2CB7A2B3" w:rsidR="0060760A" w:rsidRDefault="00C248E3" w:rsidP="00083320">
      <w:pPr>
        <w:pStyle w:val="Nadpis4"/>
        <w:numPr>
          <w:ilvl w:val="2"/>
          <w:numId w:val="4"/>
        </w:numPr>
      </w:pPr>
      <w:r>
        <w:t xml:space="preserve">Zhotovitel provede finanční vyčíslení </w:t>
      </w:r>
      <w:r w:rsidR="00D4060C">
        <w:t xml:space="preserve">hodnoty </w:t>
      </w:r>
      <w:r>
        <w:t>provedených prací;</w:t>
      </w:r>
    </w:p>
    <w:p w14:paraId="0000011B" w14:textId="26946788" w:rsidR="0060760A" w:rsidRDefault="00C248E3" w:rsidP="00083320">
      <w:pPr>
        <w:pStyle w:val="Nadpis4"/>
        <w:numPr>
          <w:ilvl w:val="2"/>
          <w:numId w:val="4"/>
        </w:numPr>
      </w:pPr>
      <w:r>
        <w:t xml:space="preserve">Zhotovitel odveze veškerý nezabudovaný materiál, pokud se </w:t>
      </w:r>
      <w:r w:rsidR="00E972DD">
        <w:t>S</w:t>
      </w:r>
      <w:r>
        <w:t>trany nedohodnou jinak;</w:t>
      </w:r>
    </w:p>
    <w:p w14:paraId="0000011C" w14:textId="77777777" w:rsidR="0060760A" w:rsidRDefault="00C248E3" w:rsidP="00083320">
      <w:pPr>
        <w:pStyle w:val="Nadpis4"/>
        <w:numPr>
          <w:ilvl w:val="2"/>
          <w:numId w:val="4"/>
        </w:numPr>
      </w:pPr>
      <w:r>
        <w:t>Zhotovitel vyzve písemně Objednatele k převzetí provedené části Díla;</w:t>
      </w:r>
    </w:p>
    <w:p w14:paraId="0000011D" w14:textId="77777777" w:rsidR="0060760A" w:rsidRDefault="00C248E3" w:rsidP="00083320">
      <w:pPr>
        <w:pStyle w:val="Nadpis4"/>
        <w:numPr>
          <w:ilvl w:val="2"/>
          <w:numId w:val="4"/>
        </w:numPr>
      </w:pPr>
      <w:r>
        <w:t>Objednatel převezme provedenou část Díla bez zbytečného odkladu po obdržení výzvy Zhotovitele;</w:t>
      </w:r>
    </w:p>
    <w:p w14:paraId="0000011E" w14:textId="77777777" w:rsidR="0060760A" w:rsidRDefault="00C248E3" w:rsidP="00083320">
      <w:pPr>
        <w:pStyle w:val="Nadpis4"/>
        <w:numPr>
          <w:ilvl w:val="2"/>
          <w:numId w:val="4"/>
        </w:numPr>
      </w:pPr>
      <w:r>
        <w:t>o převzetí provedených částí Díla bude zpracován předávací protokol; ustanovení této Smlouvy o předání a převzetí Díla se použijí obdobně;</w:t>
      </w:r>
    </w:p>
    <w:p w14:paraId="0000011F" w14:textId="3450800B" w:rsidR="0060760A" w:rsidRDefault="00C248E3" w:rsidP="00083320">
      <w:pPr>
        <w:pStyle w:val="Nadpis4"/>
        <w:numPr>
          <w:ilvl w:val="2"/>
          <w:numId w:val="4"/>
        </w:numPr>
      </w:pPr>
      <w:r>
        <w:t>Zhotovitel vystaví</w:t>
      </w:r>
      <w:r w:rsidR="00181FDC">
        <w:t xml:space="preserve"> příslušnou závěrečnou</w:t>
      </w:r>
      <w:r>
        <w:t xml:space="preserve"> fakturu; ustanovení této Smlouvy o platebních podmínkách se použijí obdobně</w:t>
      </w:r>
      <w:r w:rsidR="00181FDC">
        <w:t>;</w:t>
      </w:r>
    </w:p>
    <w:p w14:paraId="00000120" w14:textId="15ABF0E5" w:rsidR="0060760A" w:rsidRDefault="00181FDC" w:rsidP="00083320">
      <w:pPr>
        <w:pStyle w:val="Nadpis4"/>
        <w:numPr>
          <w:ilvl w:val="2"/>
          <w:numId w:val="4"/>
        </w:numPr>
      </w:pPr>
      <w:r>
        <w:t>neshodnou-li se</w:t>
      </w:r>
      <w:r w:rsidR="00A27771">
        <w:t xml:space="preserve"> S</w:t>
      </w:r>
      <w:r>
        <w:t xml:space="preserve">trany ohledně rozsahu provedených prací nebo ohledně jejich vyčíslení, je Zhotovitel oprávněn vystavit fakturu pouze ohledně částky, která není mezi </w:t>
      </w:r>
      <w:r w:rsidR="00A27771">
        <w:t>S</w:t>
      </w:r>
      <w:r>
        <w:t xml:space="preserve">tranami sporná. </w:t>
      </w:r>
    </w:p>
    <w:p w14:paraId="1A0F49B0" w14:textId="0A6A9571" w:rsidR="00052945" w:rsidRPr="005924C9" w:rsidRDefault="00C248E3" w:rsidP="002B27E3">
      <w:pPr>
        <w:pStyle w:val="Nadpis2"/>
        <w:numPr>
          <w:ilvl w:val="1"/>
          <w:numId w:val="4"/>
        </w:numPr>
      </w:pPr>
      <w:r w:rsidRPr="00A27771">
        <w:t xml:space="preserve">Bude-li nezbytné v důsledku odstoupení uzavřít dohodu, na </w:t>
      </w:r>
      <w:proofErr w:type="gramStart"/>
      <w:r w:rsidRPr="00A27771">
        <w:t>základě</w:t>
      </w:r>
      <w:proofErr w:type="gramEnd"/>
      <w:r w:rsidRPr="00A27771">
        <w:t xml:space="preserve"> které dojde k vypořádání dosud</w:t>
      </w:r>
      <w:r>
        <w:t xml:space="preserve"> nevypořádaných nebo nejasných vzájemných práv a povinností, zavazují se </w:t>
      </w:r>
      <w:r w:rsidR="00116A46">
        <w:t>S</w:t>
      </w:r>
      <w:r>
        <w:t>trany takovou dohodu bez zbytečného odkladu po odstoupení od této Smlouvy uzavřít.</w:t>
      </w:r>
    </w:p>
    <w:p w14:paraId="00000124" w14:textId="77777777" w:rsidR="0060760A" w:rsidRDefault="00C248E3">
      <w:pPr>
        <w:pStyle w:val="Nadpis1"/>
        <w:keepNext w:val="0"/>
        <w:widowControl w:val="0"/>
        <w:numPr>
          <w:ilvl w:val="0"/>
          <w:numId w:val="4"/>
        </w:numPr>
      </w:pPr>
      <w:bookmarkStart w:id="37" w:name="_Ref158535637"/>
      <w:bookmarkStart w:id="38" w:name="_Ref159729607"/>
      <w:r>
        <w:t xml:space="preserve">zástupci </w:t>
      </w:r>
      <w:sdt>
        <w:sdtPr>
          <w:tag w:val="goog_rdk_17"/>
          <w:id w:val="-1869673030"/>
        </w:sdtPr>
        <w:sdtContent/>
      </w:sdt>
      <w:r>
        <w:t>stran</w:t>
      </w:r>
      <w:bookmarkEnd w:id="37"/>
      <w:bookmarkEnd w:id="38"/>
    </w:p>
    <w:p w14:paraId="00000125" w14:textId="5F271576" w:rsidR="0060760A" w:rsidRDefault="00C248E3">
      <w:pPr>
        <w:pBdr>
          <w:top w:val="nil"/>
          <w:left w:val="nil"/>
          <w:bottom w:val="nil"/>
          <w:right w:val="nil"/>
          <w:between w:val="nil"/>
        </w:pBdr>
        <w:rPr>
          <w:rFonts w:eastAsia="Times New Roman"/>
          <w:color w:val="000000"/>
        </w:rPr>
      </w:pPr>
      <w:r>
        <w:rPr>
          <w:rFonts w:eastAsia="Times New Roman"/>
          <w:color w:val="000000"/>
        </w:rPr>
        <w:t xml:space="preserve">Každá </w:t>
      </w:r>
      <w:r w:rsidR="00116A46">
        <w:rPr>
          <w:rFonts w:eastAsia="Times New Roman"/>
          <w:color w:val="000000"/>
        </w:rPr>
        <w:t>S</w:t>
      </w:r>
      <w:r w:rsidR="00181FDC">
        <w:rPr>
          <w:rFonts w:eastAsia="Times New Roman"/>
          <w:color w:val="000000"/>
        </w:rPr>
        <w:t>trana</w:t>
      </w:r>
      <w:r>
        <w:rPr>
          <w:rFonts w:eastAsia="Times New Roman"/>
          <w:color w:val="000000"/>
        </w:rPr>
        <w:t xml:space="preserve"> vymezí alespoň jednoho zástupce ve věcech technických a jednoho zástupce ve věcech smluvních</w:t>
      </w:r>
      <w:r w:rsidR="00116A46">
        <w:rPr>
          <w:rFonts w:eastAsia="Times New Roman"/>
          <w:color w:val="000000"/>
        </w:rPr>
        <w:t>, a to</w:t>
      </w:r>
      <w:r w:rsidR="00CF6AF9">
        <w:rPr>
          <w:rFonts w:eastAsia="Times New Roman"/>
          <w:color w:val="000000"/>
        </w:rPr>
        <w:t xml:space="preserve"> v </w:t>
      </w:r>
      <w:r w:rsidR="00CF6AF9" w:rsidRPr="00CF6AF9">
        <w:rPr>
          <w:rFonts w:eastAsia="Times New Roman"/>
          <w:color w:val="000000"/>
          <w:u w:val="single"/>
        </w:rPr>
        <w:t xml:space="preserve">Příloze č. </w:t>
      </w:r>
      <w:r w:rsidR="00A35D05">
        <w:rPr>
          <w:rFonts w:eastAsia="Times New Roman"/>
          <w:color w:val="000000"/>
          <w:u w:val="single"/>
        </w:rPr>
        <w:t>5</w:t>
      </w:r>
      <w:r w:rsidR="00CF6AF9">
        <w:rPr>
          <w:rFonts w:eastAsia="Times New Roman"/>
          <w:color w:val="000000"/>
        </w:rPr>
        <w:t xml:space="preserve"> – </w:t>
      </w:r>
      <w:r w:rsidR="00CF6AF9">
        <w:rPr>
          <w:rFonts w:eastAsia="Times New Roman"/>
          <w:i/>
          <w:iCs/>
          <w:color w:val="000000"/>
        </w:rPr>
        <w:t>Zástupci stran</w:t>
      </w:r>
      <w:r>
        <w:rPr>
          <w:rFonts w:eastAsia="Times New Roman"/>
          <w:color w:val="000000"/>
        </w:rPr>
        <w:t>.</w:t>
      </w:r>
      <w:r w:rsidR="00CF6AF9">
        <w:rPr>
          <w:rFonts w:eastAsia="Times New Roman"/>
          <w:color w:val="000000"/>
        </w:rPr>
        <w:t xml:space="preserve"> Změn</w:t>
      </w:r>
      <w:r w:rsidR="0039569A">
        <w:rPr>
          <w:rFonts w:eastAsia="Times New Roman"/>
          <w:color w:val="000000"/>
        </w:rPr>
        <w:t>u</w:t>
      </w:r>
      <w:r w:rsidR="00CF6AF9">
        <w:rPr>
          <w:rFonts w:eastAsia="Times New Roman"/>
          <w:color w:val="000000"/>
        </w:rPr>
        <w:t xml:space="preserve"> </w:t>
      </w:r>
      <w:r w:rsidR="00735F27">
        <w:rPr>
          <w:rFonts w:eastAsia="Times New Roman"/>
          <w:color w:val="000000"/>
        </w:rPr>
        <w:t xml:space="preserve">zástupce oznámí </w:t>
      </w:r>
      <w:r w:rsidR="0039569A">
        <w:rPr>
          <w:rFonts w:eastAsia="Times New Roman"/>
          <w:color w:val="000000"/>
        </w:rPr>
        <w:t>S</w:t>
      </w:r>
      <w:r w:rsidR="00735F27">
        <w:rPr>
          <w:rFonts w:eastAsia="Times New Roman"/>
          <w:color w:val="000000"/>
        </w:rPr>
        <w:t xml:space="preserve">trana druhé </w:t>
      </w:r>
      <w:r w:rsidR="0039569A">
        <w:rPr>
          <w:rFonts w:eastAsia="Times New Roman"/>
          <w:color w:val="000000"/>
        </w:rPr>
        <w:t>S</w:t>
      </w:r>
      <w:r w:rsidR="00735F27">
        <w:rPr>
          <w:rFonts w:eastAsia="Times New Roman"/>
          <w:color w:val="000000"/>
        </w:rPr>
        <w:t xml:space="preserve">traně </w:t>
      </w:r>
      <w:r w:rsidR="0039569A">
        <w:rPr>
          <w:rFonts w:eastAsia="Times New Roman"/>
          <w:color w:val="000000"/>
        </w:rPr>
        <w:t xml:space="preserve">prostřednictvím doručení </w:t>
      </w:r>
      <w:r w:rsidR="00831724">
        <w:rPr>
          <w:rFonts w:eastAsia="Times New Roman"/>
          <w:color w:val="000000"/>
        </w:rPr>
        <w:t>zprávy do její</w:t>
      </w:r>
      <w:r w:rsidR="00735F27">
        <w:rPr>
          <w:rFonts w:eastAsia="Times New Roman"/>
          <w:color w:val="000000"/>
        </w:rPr>
        <w:t xml:space="preserve"> datové schránky.</w:t>
      </w:r>
    </w:p>
    <w:p w14:paraId="00000126" w14:textId="77777777" w:rsidR="0060760A" w:rsidRDefault="00C248E3">
      <w:pPr>
        <w:pStyle w:val="Nadpis1"/>
        <w:keepNext w:val="0"/>
        <w:widowControl w:val="0"/>
        <w:numPr>
          <w:ilvl w:val="0"/>
          <w:numId w:val="4"/>
        </w:numPr>
      </w:pPr>
      <w:r>
        <w:t>publicita</w:t>
      </w:r>
    </w:p>
    <w:p w14:paraId="00000127" w14:textId="1B5213D0" w:rsidR="0060760A" w:rsidRDefault="00C248E3" w:rsidP="00181FDC">
      <w:pPr>
        <w:pStyle w:val="Nadpis2"/>
        <w:numPr>
          <w:ilvl w:val="1"/>
          <w:numId w:val="4"/>
        </w:numPr>
      </w:pPr>
      <w:r>
        <w:t>Zhotovitel výslovně souhlasí, že tato Smlouva, včetně všech příloh a případných dodatků, bude zpřístupněna veřejnosti v</w:t>
      </w:r>
      <w:r w:rsidR="00DD4D14">
        <w:t> </w:t>
      </w:r>
      <w:r>
        <w:t>souladu s</w:t>
      </w:r>
      <w:r w:rsidR="00DD4D14">
        <w:t> </w:t>
      </w:r>
      <w:r>
        <w:t>příslušnými ustanoveními zákona č. 106/1999 Sb.</w:t>
      </w:r>
      <w:r w:rsidR="00DD4D14">
        <w:t>,</w:t>
      </w:r>
      <w:r>
        <w:t xml:space="preserve"> o svobodném přístupu k informacím, se zákonem č. 134/2016 Sb., o zadávání veřejných zakázek, popř. s jinými právními předpisy, budou-li se na tuto Smlouvu vztahovat. Osobní údaje podléhající ochraně podle zákona č. </w:t>
      </w:r>
      <w:r w:rsidR="00181FDC">
        <w:t>110/2019 Sb.</w:t>
      </w:r>
      <w:r>
        <w:t xml:space="preserve">, o </w:t>
      </w:r>
      <w:r w:rsidR="00181FDC">
        <w:t xml:space="preserve">zpracování </w:t>
      </w:r>
      <w:r>
        <w:t xml:space="preserve">osobních údajů, budou </w:t>
      </w:r>
      <w:r w:rsidR="00C93D87">
        <w:t>znečitelněny</w:t>
      </w:r>
      <w:r>
        <w:t>.</w:t>
      </w:r>
    </w:p>
    <w:p w14:paraId="00000128" w14:textId="36CEDF71" w:rsidR="0060760A" w:rsidRDefault="00C248E3">
      <w:pPr>
        <w:pStyle w:val="Nadpis2"/>
        <w:numPr>
          <w:ilvl w:val="1"/>
          <w:numId w:val="4"/>
        </w:numPr>
      </w:pPr>
      <w:r>
        <w:lastRenderedPageBreak/>
        <w:t>Strany berou na vědomí a souhlasí s tím, že tato Smlouva (včetně příloh) bude zveřejněna v registru smluv ve smyslu zákona č. 340/2015 Sb., o registru smluv.</w:t>
      </w:r>
    </w:p>
    <w:p w14:paraId="0000012A" w14:textId="77777777" w:rsidR="0060760A" w:rsidRDefault="00C248E3">
      <w:pPr>
        <w:pStyle w:val="Nadpis1"/>
        <w:keepNext w:val="0"/>
        <w:widowControl w:val="0"/>
        <w:numPr>
          <w:ilvl w:val="0"/>
          <w:numId w:val="4"/>
        </w:numPr>
      </w:pPr>
      <w:r>
        <w:t>závěrečná ustanovení</w:t>
      </w:r>
    </w:p>
    <w:p w14:paraId="0000012B" w14:textId="77777777" w:rsidR="0060760A" w:rsidRDefault="00C248E3">
      <w:pPr>
        <w:pStyle w:val="Nadpis2"/>
        <w:numPr>
          <w:ilvl w:val="1"/>
          <w:numId w:val="4"/>
        </w:numPr>
        <w:spacing w:line="276" w:lineRule="auto"/>
      </w:pPr>
      <w:r>
        <w:t xml:space="preserve">Zhotovitel na sebe bere nebezpečí změny okolností ve smyslu ustanovení § 1765 Občanského zákoníku. </w:t>
      </w:r>
    </w:p>
    <w:p w14:paraId="0000012C" w14:textId="033B1E8A" w:rsidR="0060760A" w:rsidRDefault="00C248E3">
      <w:pPr>
        <w:pStyle w:val="Nadpis2"/>
        <w:numPr>
          <w:ilvl w:val="1"/>
          <w:numId w:val="4"/>
        </w:numPr>
      </w:pPr>
      <w:r>
        <w:t xml:space="preserve">Zhotovitel bere na vědomí, že Objednatel není ve vztahu k předmětu této Smlouvy podnikatelem a ani se předmět této Smlouvy netýká podnikatelské činnosti </w:t>
      </w:r>
      <w:r w:rsidR="00181FDC">
        <w:t>Objednatele</w:t>
      </w:r>
      <w:r>
        <w:t xml:space="preserve">. Veškerá jednání mezi </w:t>
      </w:r>
      <w:r w:rsidR="001E0914">
        <w:t>S</w:t>
      </w:r>
      <w:r>
        <w:t xml:space="preserve">tranami či se státními orgány budou probíhat v českém jazyce, nedohodnou-li se </w:t>
      </w:r>
      <w:r w:rsidR="001E0914">
        <w:t>S</w:t>
      </w:r>
      <w:r>
        <w:t>trany jinak. Veškeré doklady o Díle předávané podle této Smlouvy Objednateli budou v českém jazyce, nedohodnou-li se</w:t>
      </w:r>
      <w:r w:rsidR="00181FDC">
        <w:t xml:space="preserve"> </w:t>
      </w:r>
      <w:r w:rsidR="005024C8">
        <w:t>S</w:t>
      </w:r>
      <w:r>
        <w:t>trany v jednotlivém případě jinak.</w:t>
      </w:r>
    </w:p>
    <w:p w14:paraId="0000012D" w14:textId="488B8531" w:rsidR="0060760A" w:rsidRDefault="00C248E3">
      <w:pPr>
        <w:pStyle w:val="Nadpis2"/>
        <w:numPr>
          <w:ilvl w:val="1"/>
          <w:numId w:val="4"/>
        </w:numPr>
        <w:spacing w:line="276" w:lineRule="auto"/>
      </w:pPr>
      <w:r>
        <w:t>Zhotovitel není oprávněn započíst jakoukoliv svou pohledávku</w:t>
      </w:r>
      <w:r w:rsidR="009C7937">
        <w:t xml:space="preserve"> (</w:t>
      </w:r>
      <w:r>
        <w:t>ani jakoukoliv pohledávku svého poddlužníka</w:t>
      </w:r>
      <w:r w:rsidR="009C7937">
        <w:t>)</w:t>
      </w:r>
      <w:r>
        <w:t xml:space="preserve"> za Objednatelem proti pohledávce Objednatele za Zhotovitelem, ledaže se </w:t>
      </w:r>
      <w:r w:rsidR="0015453D">
        <w:t>S</w:t>
      </w:r>
      <w:r>
        <w:t>trany dohodnou jinak. Zhotovitel není oprávněn postoupit pohledávku</w:t>
      </w:r>
      <w:r w:rsidR="0069645D">
        <w:t xml:space="preserve"> za Objednatelem</w:t>
      </w:r>
      <w:r>
        <w:t>, která mu vznikne na základě této Smlouvy nebo v</w:t>
      </w:r>
      <w:r w:rsidR="00963FD9">
        <w:t> </w:t>
      </w:r>
      <w:r>
        <w:t>souvislosti s</w:t>
      </w:r>
      <w:r w:rsidR="0015453D">
        <w:t> </w:t>
      </w:r>
      <w:r>
        <w:t>ní</w:t>
      </w:r>
      <w:r w:rsidR="0015453D">
        <w:t>,</w:t>
      </w:r>
      <w:r>
        <w:t xml:space="preserve"> na třetí osobu. Zhotovitel není oprávněn postoupit práva a povinnosti z</w:t>
      </w:r>
      <w:r w:rsidR="00963FD9">
        <w:t> </w:t>
      </w:r>
      <w:r>
        <w:t>této Smlouvy ani z</w:t>
      </w:r>
      <w:r w:rsidR="00963FD9">
        <w:t> </w:t>
      </w:r>
      <w:r>
        <w:t>její části třetí osobě, ledaže by se tak stalo v</w:t>
      </w:r>
      <w:r w:rsidR="00963FD9">
        <w:t> </w:t>
      </w:r>
      <w:r>
        <w:t>souladu s</w:t>
      </w:r>
      <w:r w:rsidR="00963FD9">
        <w:t> </w:t>
      </w:r>
      <w:r>
        <w:t>právními předpisy a Objednatel s</w:t>
      </w:r>
      <w:r w:rsidR="00963FD9">
        <w:t> </w:t>
      </w:r>
      <w:r>
        <w:t>tím vyslovil souhlas.</w:t>
      </w:r>
    </w:p>
    <w:p w14:paraId="0000012E" w14:textId="5D4A8AC5" w:rsidR="0060760A" w:rsidRDefault="00C248E3">
      <w:pPr>
        <w:pStyle w:val="Nadpis2"/>
        <w:numPr>
          <w:ilvl w:val="1"/>
          <w:numId w:val="4"/>
        </w:numPr>
      </w:pPr>
      <w:r>
        <w:t xml:space="preserve">Zhotovitel je povinen dodržet </w:t>
      </w:r>
      <w:r w:rsidR="00790DF4">
        <w:t>ustanovení</w:t>
      </w:r>
      <w:r>
        <w:t xml:space="preserve"> zákona č.</w:t>
      </w:r>
      <w:r w:rsidR="00790DF4">
        <w:t xml:space="preserve"> </w:t>
      </w:r>
      <w:r>
        <w:t>320/2001 Sb., o finanční kontrole ve veřejné správě a o změně některých zákonů (zákon o finanční kontrole) a zákona č. 255/2012 Sb., kontrolní řád</w:t>
      </w:r>
      <w:r w:rsidR="00062FF7">
        <w:t>,</w:t>
      </w:r>
      <w:r>
        <w:t xml:space="preserve"> </w:t>
      </w:r>
      <w:r w:rsidR="00790DF4">
        <w:t xml:space="preserve">a postupovat dle těchto zákonů, </w:t>
      </w:r>
      <w:r>
        <w:t>tj. zejména umožnit výkon veřejnosprávní kontroly a poskytnout veškerou potřebnou součinnost Objednateli a všem příslušným orgánům při výkonu jejich kontrolních oprávnění.</w:t>
      </w:r>
      <w:r>
        <w:rPr>
          <w:rFonts w:ascii="Arial" w:eastAsia="Arial" w:hAnsi="Arial" w:cs="Arial"/>
          <w:sz w:val="20"/>
          <w:szCs w:val="20"/>
        </w:rPr>
        <w:t xml:space="preserve"> </w:t>
      </w:r>
    </w:p>
    <w:p w14:paraId="0000012F" w14:textId="2B8178AD" w:rsidR="0060760A" w:rsidRDefault="00C248E3">
      <w:pPr>
        <w:pStyle w:val="Nadpis2"/>
        <w:numPr>
          <w:ilvl w:val="1"/>
          <w:numId w:val="4"/>
        </w:numPr>
      </w:pPr>
      <w:r>
        <w:t>Jestliže jakýkoliv závazek vyplývající z</w:t>
      </w:r>
      <w:r w:rsidR="00963FD9">
        <w:t> </w:t>
      </w:r>
      <w:r>
        <w:t>této Smlouvy nebo jakékoliv ustanovení této Smlouvy je nebo se stane neplatným, nevymahatelným a/nebo zdánlivým, pak taková neplatnost, nevymahatelnost a/nebo zdánlivost neovlivní ostatní ustanovení této Smlouvy. Strany nahradí tento neplatný, nevymahatelný a/nebo zdánlivý závazek takovým novým platným, vymahatelným, a nikoliv zdánlivým závazkem, jehož předmět bude v</w:t>
      </w:r>
      <w:r w:rsidR="00963FD9">
        <w:t> </w:t>
      </w:r>
      <w:r>
        <w:t xml:space="preserve">nejvyšší možné míře odpovídat předmětu původního odděleného závazku. </w:t>
      </w:r>
    </w:p>
    <w:p w14:paraId="00000130" w14:textId="7DBE302E" w:rsidR="0060760A" w:rsidRDefault="00C248E3">
      <w:pPr>
        <w:pStyle w:val="Nadpis2"/>
        <w:numPr>
          <w:ilvl w:val="1"/>
          <w:numId w:val="4"/>
        </w:numPr>
      </w:pPr>
      <w:bookmarkStart w:id="39" w:name="_heading=h.2xcytpi" w:colFirst="0" w:colLast="0"/>
      <w:bookmarkEnd w:id="39"/>
      <w:r>
        <w:t>Strany budou postupovat v</w:t>
      </w:r>
      <w:r w:rsidR="00963FD9">
        <w:t> </w:t>
      </w:r>
      <w:r>
        <w:t>souladu s</w:t>
      </w:r>
      <w:r w:rsidR="00963FD9">
        <w:t> </w:t>
      </w:r>
      <w:r>
        <w:t xml:space="preserve">oprávněnými zájmy druhé </w:t>
      </w:r>
      <w:r w:rsidR="00A34077">
        <w:t>S</w:t>
      </w:r>
      <w:r>
        <w:t>trany a uskuteční veškerá právní jednání, která se ukážou být nezbytná pro realizaci transakce upravené touto Smlouvou, tj. zejména k</w:t>
      </w:r>
      <w:r w:rsidR="00963FD9">
        <w:t> </w:t>
      </w:r>
      <w:r>
        <w:t>úspěšnému dokončení Díla.</w:t>
      </w:r>
    </w:p>
    <w:p w14:paraId="00000131" w14:textId="70BE9F37" w:rsidR="0060760A" w:rsidRDefault="00C248E3">
      <w:pPr>
        <w:pStyle w:val="Nadpis2"/>
        <w:numPr>
          <w:ilvl w:val="1"/>
          <w:numId w:val="4"/>
        </w:numPr>
      </w:pPr>
      <w:r>
        <w:t>Veškeré spory v</w:t>
      </w:r>
      <w:r w:rsidR="00963FD9">
        <w:t> </w:t>
      </w:r>
      <w:r>
        <w:t>rozsahu přípustném platnými právními předpisy České republiky vzniklé z</w:t>
      </w:r>
      <w:r w:rsidR="00963FD9">
        <w:t> </w:t>
      </w:r>
      <w:r>
        <w:t>této Smlouvy či v</w:t>
      </w:r>
      <w:r w:rsidR="00963FD9">
        <w:t> </w:t>
      </w:r>
      <w:r>
        <w:t>souvislosti s</w:t>
      </w:r>
      <w:r w:rsidR="00963FD9">
        <w:t> </w:t>
      </w:r>
      <w:r>
        <w:t>ní budou řešeny především smírnou cestou. Pokud se nepodaří takovéto spory vyřešit do 30 dnů od jejich vzniku, budou rozhodnuty s</w:t>
      </w:r>
      <w:r w:rsidR="00963FD9">
        <w:t> </w:t>
      </w:r>
      <w:r>
        <w:t xml:space="preserve">konečnou platností příslušným soudem. </w:t>
      </w:r>
    </w:p>
    <w:p w14:paraId="00000132" w14:textId="55900E96" w:rsidR="0060760A" w:rsidRDefault="00C248E3">
      <w:pPr>
        <w:pStyle w:val="Nadpis2"/>
        <w:numPr>
          <w:ilvl w:val="1"/>
          <w:numId w:val="4"/>
        </w:numPr>
      </w:pPr>
      <w:r>
        <w:t>Tato Smlouva může být měněna a doplňována pouze písemnými</w:t>
      </w:r>
      <w:r w:rsidR="00963FD9">
        <w:t>, vzestupně číslovanými</w:t>
      </w:r>
      <w:r>
        <w:t xml:space="preserve"> dodatky podepsanými </w:t>
      </w:r>
      <w:r w:rsidR="00790DF4">
        <w:t xml:space="preserve">oběma </w:t>
      </w:r>
      <w:r w:rsidR="00DA6F97">
        <w:t>S</w:t>
      </w:r>
      <w:r>
        <w:t xml:space="preserve">tranami. Změna této Smlouvy v jiné než písemné formě je tímto vyloučena. Za písemnou formu nebude pro tento účel považována výměna e-mailových či jiných elektronických zpráv. </w:t>
      </w:r>
    </w:p>
    <w:p w14:paraId="00000133" w14:textId="77777777" w:rsidR="0060760A" w:rsidRDefault="00C248E3">
      <w:pPr>
        <w:pStyle w:val="Nadpis2"/>
        <w:numPr>
          <w:ilvl w:val="1"/>
          <w:numId w:val="4"/>
        </w:numPr>
      </w:pPr>
      <w:r>
        <w:lastRenderedPageBreak/>
        <w:t xml:space="preserve">Tato Smlouva a její platnost se budou řídit právními předpisy České republiky, zejména ustanoveními Občanského zákoníku. </w:t>
      </w:r>
    </w:p>
    <w:p w14:paraId="00000134" w14:textId="128C7426" w:rsidR="0060760A" w:rsidRDefault="00790DF4">
      <w:pPr>
        <w:pStyle w:val="Nadpis2"/>
        <w:numPr>
          <w:ilvl w:val="1"/>
          <w:numId w:val="4"/>
        </w:numPr>
      </w:pPr>
      <w:r>
        <w:t xml:space="preserve">Není-li uzavřena elektronicky, je tato Smlouva vyhotovena ve čtyřech stejnopisech s platností originálu, z nichž každá </w:t>
      </w:r>
      <w:r w:rsidR="007F695D">
        <w:t>S</w:t>
      </w:r>
      <w:r>
        <w:t>trana obdrží dvě vyhotovení.</w:t>
      </w:r>
    </w:p>
    <w:p w14:paraId="00000135" w14:textId="2AE9A6FF" w:rsidR="0060760A" w:rsidRPr="00C248E3" w:rsidRDefault="00C248E3">
      <w:pPr>
        <w:pStyle w:val="Nadpis2"/>
        <w:numPr>
          <w:ilvl w:val="1"/>
          <w:numId w:val="4"/>
        </w:numPr>
      </w:pPr>
      <w:r w:rsidRPr="00C248E3">
        <w:t xml:space="preserve">Nedílnou součástí této Smlouvy je i </w:t>
      </w:r>
      <w:r w:rsidR="00CC74B5" w:rsidRPr="00D60A35">
        <w:rPr>
          <w:u w:val="single"/>
        </w:rPr>
        <w:t>Příloh</w:t>
      </w:r>
      <w:r w:rsidR="00EA3F14">
        <w:rPr>
          <w:u w:val="single"/>
        </w:rPr>
        <w:t>a</w:t>
      </w:r>
      <w:r w:rsidR="00CC74B5" w:rsidRPr="00D60A35">
        <w:rPr>
          <w:u w:val="single"/>
        </w:rPr>
        <w:t xml:space="preserve"> č. 1</w:t>
      </w:r>
      <w:r w:rsidR="00CC74B5" w:rsidRPr="00D60A35">
        <w:t xml:space="preserve"> (</w:t>
      </w:r>
      <w:r w:rsidR="00CC74B5" w:rsidRPr="00D60A35">
        <w:rPr>
          <w:i/>
        </w:rPr>
        <w:t xml:space="preserve">Projektová dokumentace pro výběr </w:t>
      </w:r>
      <w:r w:rsidR="00EA3F14" w:rsidRPr="00D60A35">
        <w:rPr>
          <w:i/>
        </w:rPr>
        <w:t>zhotovitele</w:t>
      </w:r>
      <w:r w:rsidR="00EA3F14" w:rsidRPr="00D60A35">
        <w:t>)</w:t>
      </w:r>
      <w:r w:rsidR="00CF3743">
        <w:t>,</w:t>
      </w:r>
      <w:r w:rsidR="00EA3F14" w:rsidRPr="00D60A35">
        <w:t xml:space="preserve"> </w:t>
      </w:r>
      <w:r w:rsidR="00EA3F14" w:rsidRPr="00EA3F14">
        <w:rPr>
          <w:u w:val="single"/>
        </w:rPr>
        <w:t>Příloh</w:t>
      </w:r>
      <w:r w:rsidR="00EA3F14">
        <w:rPr>
          <w:u w:val="single"/>
        </w:rPr>
        <w:t>a</w:t>
      </w:r>
      <w:r w:rsidR="00CC74B5" w:rsidRPr="00EA3F14">
        <w:rPr>
          <w:u w:val="single"/>
        </w:rPr>
        <w:t xml:space="preserve"> č.</w:t>
      </w:r>
      <w:r w:rsidR="00CC74B5" w:rsidRPr="00D60A35">
        <w:rPr>
          <w:u w:val="single"/>
        </w:rPr>
        <w:t xml:space="preserve"> 2</w:t>
      </w:r>
      <w:r w:rsidR="00C57244" w:rsidRPr="00C57244">
        <w:t xml:space="preserve"> </w:t>
      </w:r>
      <w:r w:rsidR="00C57244" w:rsidRPr="00C57244">
        <w:rPr>
          <w:i/>
          <w:iCs/>
        </w:rPr>
        <w:t>(Položkový rozpočet – výkaz výměr</w:t>
      </w:r>
      <w:r w:rsidR="00CC74B5" w:rsidRPr="00C57244">
        <w:rPr>
          <w:i/>
          <w:iCs/>
        </w:rPr>
        <w:t>)</w:t>
      </w:r>
      <w:r w:rsidR="00CC74B5" w:rsidRPr="00D60A35">
        <w:t xml:space="preserve">, </w:t>
      </w:r>
      <w:r w:rsidR="00CC74B5" w:rsidRPr="00D60A35">
        <w:rPr>
          <w:u w:val="single"/>
        </w:rPr>
        <w:t>Příloh</w:t>
      </w:r>
      <w:r w:rsidR="00EA3F14">
        <w:rPr>
          <w:u w:val="single"/>
        </w:rPr>
        <w:t>a</w:t>
      </w:r>
      <w:r w:rsidR="00CC74B5" w:rsidRPr="00D60A35">
        <w:rPr>
          <w:u w:val="single"/>
        </w:rPr>
        <w:t xml:space="preserve"> č. 3</w:t>
      </w:r>
      <w:r w:rsidR="00CC74B5" w:rsidRPr="00D60A35">
        <w:t xml:space="preserve"> </w:t>
      </w:r>
      <w:r w:rsidR="00CC74B5" w:rsidRPr="00D60A35">
        <w:rPr>
          <w:i/>
        </w:rPr>
        <w:t>(Stavební povolení</w:t>
      </w:r>
      <w:r w:rsidR="00CF3743">
        <w:rPr>
          <w:i/>
        </w:rPr>
        <w:t>,</w:t>
      </w:r>
      <w:r w:rsidR="00CC74B5" w:rsidRPr="00D60A35">
        <w:rPr>
          <w:i/>
        </w:rPr>
        <w:t xml:space="preserve"> Územní rozhodnutí</w:t>
      </w:r>
      <w:r w:rsidR="00DB33EF" w:rsidRPr="00DB33EF">
        <w:rPr>
          <w:iCs/>
        </w:rPr>
        <w:t xml:space="preserve">), </w:t>
      </w:r>
      <w:r w:rsidR="00DB33EF" w:rsidRPr="00DB33EF">
        <w:rPr>
          <w:iCs/>
          <w:u w:val="single"/>
        </w:rPr>
        <w:t>Příloha</w:t>
      </w:r>
      <w:r w:rsidR="00790DF4" w:rsidRPr="00DB33EF">
        <w:rPr>
          <w:u w:val="single"/>
        </w:rPr>
        <w:t xml:space="preserve"> č</w:t>
      </w:r>
      <w:r w:rsidR="00790DF4" w:rsidRPr="00C248E3">
        <w:rPr>
          <w:u w:val="single"/>
        </w:rPr>
        <w:t>.</w:t>
      </w:r>
      <w:r w:rsidRPr="00C248E3">
        <w:rPr>
          <w:u w:val="single"/>
        </w:rPr>
        <w:t xml:space="preserve"> </w:t>
      </w:r>
      <w:r w:rsidR="00A35D05">
        <w:rPr>
          <w:u w:val="single"/>
        </w:rPr>
        <w:t>4</w:t>
      </w:r>
      <w:r w:rsidRPr="00C248E3">
        <w:t xml:space="preserve"> (</w:t>
      </w:r>
      <w:r w:rsidR="00CC74B5">
        <w:rPr>
          <w:i/>
          <w:iCs/>
        </w:rPr>
        <w:t>Seznam poddodavatelů</w:t>
      </w:r>
      <w:r w:rsidRPr="00C248E3">
        <w:t>)</w:t>
      </w:r>
      <w:r w:rsidR="007C267D">
        <w:t xml:space="preserve"> </w:t>
      </w:r>
      <w:r w:rsidR="00BC5833">
        <w:t xml:space="preserve">a </w:t>
      </w:r>
      <w:r w:rsidRPr="00C248E3">
        <w:rPr>
          <w:u w:val="single"/>
        </w:rPr>
        <w:t>Příloha</w:t>
      </w:r>
      <w:r w:rsidR="00790DF4" w:rsidRPr="00C248E3">
        <w:rPr>
          <w:u w:val="single"/>
        </w:rPr>
        <w:t xml:space="preserve"> č.</w:t>
      </w:r>
      <w:r w:rsidRPr="00C248E3">
        <w:rPr>
          <w:u w:val="single"/>
        </w:rPr>
        <w:t xml:space="preserve"> </w:t>
      </w:r>
      <w:r w:rsidR="00A35D05">
        <w:rPr>
          <w:u w:val="single"/>
        </w:rPr>
        <w:t>5</w:t>
      </w:r>
      <w:r w:rsidRPr="00C248E3">
        <w:t xml:space="preserve"> (</w:t>
      </w:r>
      <w:r w:rsidR="00EA3F14">
        <w:rPr>
          <w:i/>
          <w:iCs/>
        </w:rPr>
        <w:t>Zástupci stran).</w:t>
      </w:r>
      <w:r w:rsidRPr="00C248E3">
        <w:t xml:space="preserve"> </w:t>
      </w:r>
    </w:p>
    <w:p w14:paraId="1CEA784B" w14:textId="152D8682" w:rsidR="00F71683" w:rsidRPr="00F71683" w:rsidRDefault="00C248E3" w:rsidP="00CC74B5">
      <w:pPr>
        <w:pStyle w:val="Nadpis2"/>
        <w:numPr>
          <w:ilvl w:val="1"/>
          <w:numId w:val="4"/>
        </w:numPr>
      </w:pPr>
      <w:r>
        <w:t xml:space="preserve">Tato Smlouva nabývá platnosti dnem jejího podpisu </w:t>
      </w:r>
      <w:r w:rsidR="00790DF4">
        <w:t xml:space="preserve">oběma </w:t>
      </w:r>
      <w:r w:rsidR="007C267D">
        <w:t>S</w:t>
      </w:r>
      <w:r w:rsidR="00790DF4">
        <w:t>tranami</w:t>
      </w:r>
      <w:r>
        <w:t xml:space="preserve"> a účinnosti dnem zveřejnění v registru smluv ve smyslu zákona č. 340/2015 Sb., o registru smluv.</w:t>
      </w:r>
    </w:p>
    <w:p w14:paraId="00000137" w14:textId="6816EE81" w:rsidR="0060760A" w:rsidRDefault="00C248E3">
      <w:pPr>
        <w:pBdr>
          <w:top w:val="nil"/>
          <w:left w:val="nil"/>
          <w:bottom w:val="nil"/>
          <w:right w:val="nil"/>
          <w:between w:val="nil"/>
        </w:pBdr>
        <w:spacing w:after="360"/>
        <w:ind w:left="0"/>
        <w:rPr>
          <w:rFonts w:eastAsia="Times New Roman"/>
          <w:color w:val="000000"/>
        </w:rPr>
      </w:pPr>
      <w:r>
        <w:rPr>
          <w:rFonts w:eastAsia="Times New Roman"/>
          <w:b/>
          <w:smallCaps/>
          <w:color w:val="000000"/>
        </w:rPr>
        <w:t>NA DŮKAZ ČEHOŽ</w:t>
      </w:r>
      <w:r>
        <w:rPr>
          <w:rFonts w:eastAsia="Times New Roman"/>
          <w:color w:val="000000"/>
        </w:rPr>
        <w:t xml:space="preserve"> připojují Strany </w:t>
      </w:r>
      <w:r w:rsidR="00C8293D">
        <w:rPr>
          <w:rFonts w:eastAsia="Times New Roman"/>
          <w:color w:val="000000"/>
        </w:rPr>
        <w:t>podpisy</w:t>
      </w:r>
      <w:r w:rsidR="00C8293D" w:rsidDel="00756648">
        <w:rPr>
          <w:rFonts w:eastAsia="Times New Roman"/>
          <w:color w:val="000000"/>
        </w:rPr>
        <w:t xml:space="preserve"> </w:t>
      </w:r>
      <w:r w:rsidR="00C8293D">
        <w:rPr>
          <w:rFonts w:eastAsia="Times New Roman"/>
          <w:color w:val="000000"/>
        </w:rPr>
        <w:t>oprávněných osob</w:t>
      </w:r>
      <w:r>
        <w:rPr>
          <w:rFonts w:eastAsia="Times New Roman"/>
          <w:color w:val="000000"/>
        </w:rPr>
        <w:t>:</w:t>
      </w:r>
    </w:p>
    <w:p w14:paraId="00000138" w14:textId="77777777" w:rsidR="0060760A" w:rsidRDefault="00C248E3">
      <w:pPr>
        <w:widowControl w:val="0"/>
        <w:spacing w:after="0" w:line="240" w:lineRule="auto"/>
        <w:ind w:left="0"/>
        <w:jc w:val="left"/>
        <w:rPr>
          <w:b/>
        </w:rPr>
      </w:pPr>
      <w:r>
        <w:rPr>
          <w:b/>
        </w:rPr>
        <w:t xml:space="preserve">Objednatel                                                             Zhotovitel </w:t>
      </w:r>
    </w:p>
    <w:p w14:paraId="0000013A" w14:textId="77777777" w:rsidR="0060760A" w:rsidRDefault="0060760A">
      <w:pPr>
        <w:widowControl w:val="0"/>
        <w:spacing w:after="0" w:line="240" w:lineRule="auto"/>
        <w:ind w:left="0"/>
        <w:jc w:val="left"/>
        <w:rPr>
          <w:b/>
        </w:rPr>
      </w:pPr>
    </w:p>
    <w:tbl>
      <w:tblPr>
        <w:tblStyle w:val="a"/>
        <w:tblW w:w="8644" w:type="dxa"/>
        <w:tblInd w:w="0" w:type="dxa"/>
        <w:tblLayout w:type="fixed"/>
        <w:tblLook w:val="0400" w:firstRow="0" w:lastRow="0" w:firstColumn="0" w:lastColumn="0" w:noHBand="0" w:noVBand="1"/>
      </w:tblPr>
      <w:tblGrid>
        <w:gridCol w:w="4322"/>
        <w:gridCol w:w="4322"/>
      </w:tblGrid>
      <w:tr w:rsidR="0060760A" w14:paraId="170B541D" w14:textId="77777777">
        <w:tc>
          <w:tcPr>
            <w:tcW w:w="4322" w:type="dxa"/>
          </w:tcPr>
          <w:p w14:paraId="0000013B" w14:textId="77777777" w:rsidR="0060760A" w:rsidRDefault="00C248E3">
            <w:pPr>
              <w:widowControl w:val="0"/>
              <w:spacing w:after="240" w:line="240" w:lineRule="auto"/>
              <w:ind w:left="0"/>
              <w:jc w:val="left"/>
            </w:pPr>
            <w:r>
              <w:t>Podpis:</w:t>
            </w:r>
            <w:r>
              <w:tab/>
              <w:t>_________________________</w:t>
            </w:r>
          </w:p>
        </w:tc>
        <w:tc>
          <w:tcPr>
            <w:tcW w:w="4322" w:type="dxa"/>
          </w:tcPr>
          <w:p w14:paraId="0000013C" w14:textId="77777777" w:rsidR="0060760A" w:rsidRDefault="00C248E3">
            <w:pPr>
              <w:widowControl w:val="0"/>
              <w:spacing w:after="240" w:line="240" w:lineRule="auto"/>
              <w:ind w:left="0"/>
              <w:jc w:val="left"/>
            </w:pPr>
            <w:r>
              <w:t>Podpis:</w:t>
            </w:r>
            <w:r>
              <w:tab/>
              <w:t>_________________________</w:t>
            </w:r>
          </w:p>
        </w:tc>
      </w:tr>
      <w:tr w:rsidR="0060760A" w14:paraId="28A6A5F7" w14:textId="77777777">
        <w:tc>
          <w:tcPr>
            <w:tcW w:w="4322" w:type="dxa"/>
          </w:tcPr>
          <w:p w14:paraId="0000013D" w14:textId="52C8CAC4" w:rsidR="0060760A" w:rsidRDefault="00C248E3">
            <w:pPr>
              <w:widowControl w:val="0"/>
              <w:spacing w:after="240" w:line="240" w:lineRule="auto"/>
              <w:ind w:left="0"/>
              <w:jc w:val="left"/>
            </w:pPr>
            <w:r>
              <w:t>Jméno:</w:t>
            </w:r>
            <w:r>
              <w:tab/>
            </w:r>
            <w:r w:rsidR="009D7B3D" w:rsidRPr="009D7B3D">
              <w:t xml:space="preserve">Jonáš Zejfart, M.A. </w:t>
            </w:r>
          </w:p>
        </w:tc>
        <w:tc>
          <w:tcPr>
            <w:tcW w:w="4322" w:type="dxa"/>
          </w:tcPr>
          <w:p w14:paraId="0000013E" w14:textId="77777777" w:rsidR="0060760A" w:rsidRDefault="00C248E3">
            <w:pPr>
              <w:widowControl w:val="0"/>
              <w:spacing w:after="240" w:line="240" w:lineRule="auto"/>
              <w:ind w:left="0"/>
              <w:jc w:val="left"/>
            </w:pPr>
            <w:r>
              <w:t>Jméno:</w:t>
            </w:r>
            <w:r>
              <w:tab/>
              <w:t>_________________________</w:t>
            </w:r>
          </w:p>
        </w:tc>
      </w:tr>
      <w:tr w:rsidR="0060760A" w14:paraId="1C39CEDF" w14:textId="77777777">
        <w:tc>
          <w:tcPr>
            <w:tcW w:w="4322" w:type="dxa"/>
          </w:tcPr>
          <w:p w14:paraId="0000013F" w14:textId="7C179D5D" w:rsidR="0060760A" w:rsidRDefault="00C248E3">
            <w:pPr>
              <w:widowControl w:val="0"/>
              <w:spacing w:after="240" w:line="240" w:lineRule="auto"/>
              <w:ind w:left="0"/>
              <w:jc w:val="left"/>
            </w:pPr>
            <w:r>
              <w:t xml:space="preserve">Funkce: </w:t>
            </w:r>
            <w:r w:rsidR="009D7B3D" w:rsidRPr="009D7B3D">
              <w:t>starost</w:t>
            </w:r>
            <w:r w:rsidR="009D7B3D">
              <w:t>a</w:t>
            </w:r>
            <w:r w:rsidR="009D7B3D" w:rsidRPr="009D7B3D">
              <w:t xml:space="preserve"> městské části</w:t>
            </w:r>
          </w:p>
          <w:p w14:paraId="00000140" w14:textId="77777777" w:rsidR="0060760A" w:rsidRDefault="00C248E3">
            <w:pPr>
              <w:widowControl w:val="0"/>
              <w:spacing w:after="240" w:line="240" w:lineRule="auto"/>
              <w:ind w:left="0"/>
              <w:jc w:val="left"/>
            </w:pPr>
            <w:r>
              <w:t>Datum:</w:t>
            </w:r>
            <w:r>
              <w:tab/>
              <w:t>_________________________</w:t>
            </w:r>
          </w:p>
        </w:tc>
        <w:tc>
          <w:tcPr>
            <w:tcW w:w="4322" w:type="dxa"/>
          </w:tcPr>
          <w:p w14:paraId="00000141" w14:textId="77777777" w:rsidR="0060760A" w:rsidRDefault="00C248E3">
            <w:pPr>
              <w:widowControl w:val="0"/>
              <w:spacing w:after="240" w:line="240" w:lineRule="auto"/>
              <w:ind w:left="0"/>
              <w:jc w:val="left"/>
            </w:pPr>
            <w:r>
              <w:t>Funkce: _______________________</w:t>
            </w:r>
          </w:p>
          <w:p w14:paraId="00000142" w14:textId="77777777" w:rsidR="0060760A" w:rsidRDefault="00C248E3">
            <w:pPr>
              <w:widowControl w:val="0"/>
              <w:spacing w:after="240" w:line="240" w:lineRule="auto"/>
              <w:ind w:left="0"/>
              <w:jc w:val="left"/>
            </w:pPr>
            <w:r>
              <w:t>Datum:</w:t>
            </w:r>
            <w:r>
              <w:tab/>
              <w:t>_________________________</w:t>
            </w:r>
          </w:p>
        </w:tc>
      </w:tr>
    </w:tbl>
    <w:p w14:paraId="00000148" w14:textId="77777777" w:rsidR="0060760A" w:rsidRDefault="0060760A"/>
    <w:sectPr w:rsidR="0060760A">
      <w:headerReference w:type="default" r:id="rId10"/>
      <w:footerReference w:type="default" r:id="rId11"/>
      <w:pgSz w:w="11906" w:h="16838"/>
      <w:pgMar w:top="1418" w:right="1418" w:bottom="1418" w:left="1418" w:header="851"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6CE7" w14:textId="77777777" w:rsidR="0089068D" w:rsidRDefault="0089068D">
      <w:pPr>
        <w:spacing w:after="0" w:line="240" w:lineRule="auto"/>
      </w:pPr>
      <w:r>
        <w:separator/>
      </w:r>
    </w:p>
  </w:endnote>
  <w:endnote w:type="continuationSeparator" w:id="0">
    <w:p w14:paraId="781C65A9" w14:textId="77777777" w:rsidR="0089068D" w:rsidRDefault="00890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E" w14:textId="77777777" w:rsidR="0060760A" w:rsidRDefault="0060760A">
    <w:pPr>
      <w:widowControl w:val="0"/>
      <w:pBdr>
        <w:top w:val="nil"/>
        <w:left w:val="nil"/>
        <w:bottom w:val="nil"/>
        <w:right w:val="nil"/>
        <w:between w:val="nil"/>
      </w:pBdr>
      <w:spacing w:after="0" w:line="276" w:lineRule="auto"/>
      <w:ind w:left="0"/>
      <w:jc w:val="left"/>
      <w:rPr>
        <w:rFonts w:eastAsia="Times New Roman"/>
        <w:color w:val="000000"/>
      </w:rPr>
    </w:pPr>
  </w:p>
  <w:tbl>
    <w:tblPr>
      <w:tblStyle w:val="a1"/>
      <w:tblW w:w="9070" w:type="dxa"/>
      <w:tblInd w:w="0" w:type="dxa"/>
      <w:tblLayout w:type="fixed"/>
      <w:tblLook w:val="0000" w:firstRow="0" w:lastRow="0" w:firstColumn="0" w:lastColumn="0" w:noHBand="0" w:noVBand="0"/>
    </w:tblPr>
    <w:tblGrid>
      <w:gridCol w:w="3022"/>
      <w:gridCol w:w="3025"/>
      <w:gridCol w:w="3023"/>
    </w:tblGrid>
    <w:tr w:rsidR="0060760A" w14:paraId="4C046279" w14:textId="77777777">
      <w:tc>
        <w:tcPr>
          <w:tcW w:w="3022" w:type="dxa"/>
          <w:vAlign w:val="center"/>
        </w:tcPr>
        <w:p w14:paraId="0000014F" w14:textId="77777777" w:rsidR="0060760A" w:rsidRDefault="0060760A">
          <w:pPr>
            <w:pBdr>
              <w:top w:val="nil"/>
              <w:left w:val="nil"/>
              <w:bottom w:val="nil"/>
              <w:right w:val="nil"/>
              <w:between w:val="nil"/>
            </w:pBdr>
            <w:spacing w:after="0"/>
            <w:ind w:left="0"/>
            <w:jc w:val="left"/>
            <w:rPr>
              <w:rFonts w:eastAsia="Times New Roman"/>
              <w:color w:val="000000"/>
            </w:rPr>
          </w:pPr>
        </w:p>
      </w:tc>
      <w:tc>
        <w:tcPr>
          <w:tcW w:w="3025" w:type="dxa"/>
          <w:vAlign w:val="center"/>
        </w:tcPr>
        <w:p w14:paraId="00000150" w14:textId="6168977C" w:rsidR="0060760A" w:rsidRDefault="00C248E3">
          <w:pPr>
            <w:pBdr>
              <w:top w:val="nil"/>
              <w:left w:val="nil"/>
              <w:bottom w:val="nil"/>
              <w:right w:val="nil"/>
              <w:between w:val="nil"/>
            </w:pBdr>
            <w:spacing w:after="0"/>
            <w:ind w:left="0"/>
            <w:jc w:val="center"/>
            <w:rPr>
              <w:rFonts w:eastAsia="Times New Roman"/>
              <w:color w:val="000000"/>
              <w:sz w:val="16"/>
              <w:szCs w:val="16"/>
            </w:rPr>
          </w:pPr>
          <w:r>
            <w:rPr>
              <w:rFonts w:eastAsia="Times New Roman"/>
              <w:color w:val="000000"/>
            </w:rPr>
            <w:t xml:space="preserve">- </w:t>
          </w: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411925">
            <w:rPr>
              <w:rFonts w:eastAsia="Times New Roman"/>
              <w:noProof/>
              <w:color w:val="000000"/>
            </w:rPr>
            <w:t>1</w:t>
          </w:r>
          <w:r>
            <w:rPr>
              <w:rFonts w:eastAsia="Times New Roman"/>
              <w:color w:val="000000"/>
            </w:rPr>
            <w:fldChar w:fldCharType="end"/>
          </w:r>
          <w:r>
            <w:rPr>
              <w:rFonts w:eastAsia="Times New Roman"/>
              <w:color w:val="000000"/>
            </w:rPr>
            <w:t xml:space="preserve"> -</w:t>
          </w:r>
        </w:p>
      </w:tc>
      <w:tc>
        <w:tcPr>
          <w:tcW w:w="3023" w:type="dxa"/>
          <w:vAlign w:val="center"/>
        </w:tcPr>
        <w:p w14:paraId="00000151" w14:textId="77777777" w:rsidR="0060760A" w:rsidRDefault="0060760A">
          <w:pPr>
            <w:pBdr>
              <w:top w:val="nil"/>
              <w:left w:val="nil"/>
              <w:bottom w:val="nil"/>
              <w:right w:val="nil"/>
              <w:between w:val="nil"/>
            </w:pBdr>
            <w:spacing w:after="0"/>
            <w:jc w:val="left"/>
            <w:rPr>
              <w:rFonts w:eastAsia="Times New Roman"/>
              <w:color w:val="000000"/>
            </w:rPr>
          </w:pPr>
        </w:p>
      </w:tc>
    </w:tr>
  </w:tbl>
  <w:p w14:paraId="00000152" w14:textId="77777777" w:rsidR="0060760A" w:rsidRDefault="00C248E3">
    <w:pPr>
      <w:pBdr>
        <w:top w:val="nil"/>
        <w:left w:val="nil"/>
        <w:bottom w:val="nil"/>
        <w:right w:val="nil"/>
        <w:between w:val="nil"/>
      </w:pBdr>
      <w:spacing w:after="0"/>
      <w:jc w:val="left"/>
      <w:rPr>
        <w:rFonts w:eastAsia="Times New Roman"/>
        <w:color w:val="000000"/>
      </w:rPr>
    </w:pPr>
    <w:r>
      <w:rPr>
        <w:rFonts w:eastAsia="Times New Roman"/>
        <w:color w:val="000000"/>
      </w:rPr>
      <w:tab/>
    </w:r>
    <w:r>
      <w:rPr>
        <w:rFonts w:eastAsia="Times New Roman"/>
        <w:color w:val="000000"/>
      </w:rPr>
      <w:tab/>
    </w:r>
    <w:r>
      <w:rPr>
        <w:rFonts w:eastAsia="Times New Roman"/>
        <w:color w:val="000000"/>
      </w:rPr>
      <w:tab/>
    </w:r>
  </w:p>
  <w:p w14:paraId="00000153" w14:textId="77777777" w:rsidR="0060760A" w:rsidRDefault="006076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6080" w14:textId="77777777" w:rsidR="0089068D" w:rsidRDefault="0089068D">
      <w:pPr>
        <w:spacing w:after="0" w:line="240" w:lineRule="auto"/>
      </w:pPr>
      <w:r>
        <w:separator/>
      </w:r>
    </w:p>
  </w:footnote>
  <w:footnote w:type="continuationSeparator" w:id="0">
    <w:p w14:paraId="310ECB4D" w14:textId="77777777" w:rsidR="0089068D" w:rsidRDefault="00890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9" w14:textId="77777777" w:rsidR="0060760A" w:rsidRDefault="0060760A">
    <w:pPr>
      <w:widowControl w:val="0"/>
      <w:pBdr>
        <w:top w:val="nil"/>
        <w:left w:val="nil"/>
        <w:bottom w:val="nil"/>
        <w:right w:val="nil"/>
        <w:between w:val="nil"/>
      </w:pBdr>
      <w:spacing w:after="0" w:line="276" w:lineRule="auto"/>
      <w:ind w:left="0"/>
      <w:jc w:val="left"/>
    </w:pPr>
  </w:p>
  <w:tbl>
    <w:tblPr>
      <w:tblStyle w:val="a0"/>
      <w:tblW w:w="9070" w:type="dxa"/>
      <w:jc w:val="center"/>
      <w:tblInd w:w="0" w:type="dxa"/>
      <w:tblLayout w:type="fixed"/>
      <w:tblLook w:val="0000" w:firstRow="0" w:lastRow="0" w:firstColumn="0" w:lastColumn="0" w:noHBand="0" w:noVBand="0"/>
    </w:tblPr>
    <w:tblGrid>
      <w:gridCol w:w="3024"/>
      <w:gridCol w:w="3023"/>
      <w:gridCol w:w="3023"/>
    </w:tblGrid>
    <w:tr w:rsidR="0060760A" w14:paraId="11AACF9E" w14:textId="77777777">
      <w:trPr>
        <w:cantSplit/>
        <w:jc w:val="center"/>
      </w:trPr>
      <w:tc>
        <w:tcPr>
          <w:tcW w:w="3024" w:type="dxa"/>
          <w:vAlign w:val="bottom"/>
        </w:tcPr>
        <w:p w14:paraId="0000014A" w14:textId="77777777" w:rsidR="0060760A" w:rsidRDefault="0060760A">
          <w:pPr>
            <w:pBdr>
              <w:top w:val="nil"/>
              <w:left w:val="nil"/>
              <w:bottom w:val="nil"/>
              <w:right w:val="nil"/>
              <w:between w:val="nil"/>
            </w:pBdr>
            <w:spacing w:after="0"/>
            <w:rPr>
              <w:rFonts w:eastAsia="Times New Roman"/>
              <w:color w:val="000000"/>
            </w:rPr>
          </w:pPr>
        </w:p>
      </w:tc>
      <w:tc>
        <w:tcPr>
          <w:tcW w:w="3023" w:type="dxa"/>
          <w:vAlign w:val="center"/>
        </w:tcPr>
        <w:p w14:paraId="0000014B" w14:textId="77777777" w:rsidR="0060760A" w:rsidRDefault="0060760A">
          <w:pPr>
            <w:pBdr>
              <w:top w:val="nil"/>
              <w:left w:val="nil"/>
              <w:bottom w:val="nil"/>
              <w:right w:val="nil"/>
              <w:between w:val="nil"/>
            </w:pBdr>
            <w:spacing w:after="0"/>
            <w:rPr>
              <w:rFonts w:eastAsia="Times New Roman"/>
              <w:color w:val="000000"/>
            </w:rPr>
          </w:pPr>
        </w:p>
      </w:tc>
      <w:tc>
        <w:tcPr>
          <w:tcW w:w="3023" w:type="dxa"/>
          <w:vAlign w:val="bottom"/>
        </w:tcPr>
        <w:p w14:paraId="0000014C" w14:textId="77777777" w:rsidR="0060760A" w:rsidRDefault="0060760A">
          <w:pPr>
            <w:pBdr>
              <w:top w:val="nil"/>
              <w:left w:val="nil"/>
              <w:bottom w:val="nil"/>
              <w:right w:val="nil"/>
              <w:between w:val="nil"/>
            </w:pBdr>
            <w:spacing w:after="0"/>
            <w:ind w:left="0"/>
            <w:jc w:val="right"/>
            <w:rPr>
              <w:rFonts w:eastAsia="Times New Roman"/>
              <w:color w:val="000000"/>
            </w:rPr>
          </w:pPr>
          <w:bookmarkStart w:id="40" w:name="bookmark=id.1ci93xb" w:colFirst="0" w:colLast="0"/>
          <w:bookmarkEnd w:id="40"/>
        </w:p>
      </w:tc>
    </w:tr>
  </w:tbl>
  <w:p w14:paraId="0000014D" w14:textId="77777777" w:rsidR="0060760A" w:rsidRDefault="0060760A">
    <w:pPr>
      <w:pBdr>
        <w:top w:val="nil"/>
        <w:left w:val="nil"/>
        <w:bottom w:val="nil"/>
        <w:right w:val="nil"/>
        <w:between w:val="nil"/>
      </w:pBdr>
      <w:spacing w:after="0"/>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4DB"/>
    <w:multiLevelType w:val="multilevel"/>
    <w:tmpl w:val="CD66667A"/>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ascii="Open Sans" w:hAnsi="Open Sans" w:cs="Open Sans" w:hint="default"/>
        <w:b w:val="0"/>
        <w:i w:val="0"/>
        <w:strike w:val="0"/>
        <w:color w:val="auto"/>
        <w:sz w:val="20"/>
        <w:szCs w:val="20"/>
      </w:rPr>
    </w:lvl>
    <w:lvl w:ilvl="3">
      <w:start w:val="1"/>
      <w:numFmt w:val="bullet"/>
      <w:lvlText w:val=""/>
      <w:lvlJc w:val="left"/>
      <w:pPr>
        <w:ind w:left="2880" w:hanging="360"/>
      </w:pPr>
      <w:rPr>
        <w:rFonts w:ascii="Symbol" w:hAnsi="Symbol" w:hint="default"/>
        <w:b/>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8FE348F"/>
    <w:multiLevelType w:val="multilevel"/>
    <w:tmpl w:val="3EB641D2"/>
    <w:lvl w:ilvl="0">
      <w:start w:val="5"/>
      <w:numFmt w:val="bullet"/>
      <w:pStyle w:val="ListArabic1"/>
      <w:lvlText w:val="-"/>
      <w:lvlJc w:val="left"/>
      <w:pPr>
        <w:ind w:left="3312" w:hanging="360"/>
      </w:pPr>
      <w:rPr>
        <w:rFonts w:ascii="Calibri" w:eastAsia="Calibri" w:hAnsi="Calibri" w:cs="Calibri"/>
      </w:rPr>
    </w:lvl>
    <w:lvl w:ilvl="1">
      <w:start w:val="1"/>
      <w:numFmt w:val="bullet"/>
      <w:pStyle w:val="ListArabic2"/>
      <w:lvlText w:val="o"/>
      <w:lvlJc w:val="left"/>
      <w:pPr>
        <w:ind w:left="4032" w:hanging="360"/>
      </w:pPr>
      <w:rPr>
        <w:rFonts w:ascii="Courier New" w:eastAsia="Courier New" w:hAnsi="Courier New" w:cs="Courier New"/>
      </w:rPr>
    </w:lvl>
    <w:lvl w:ilvl="2">
      <w:start w:val="1"/>
      <w:numFmt w:val="bullet"/>
      <w:pStyle w:val="ListArabic3"/>
      <w:lvlText w:val="▪"/>
      <w:lvlJc w:val="left"/>
      <w:pPr>
        <w:ind w:left="4752" w:hanging="360"/>
      </w:pPr>
      <w:rPr>
        <w:rFonts w:ascii="Noto Sans Symbols" w:eastAsia="Noto Sans Symbols" w:hAnsi="Noto Sans Symbols" w:cs="Noto Sans Symbols"/>
      </w:rPr>
    </w:lvl>
    <w:lvl w:ilvl="3">
      <w:start w:val="1"/>
      <w:numFmt w:val="bullet"/>
      <w:pStyle w:val="ListArabic4"/>
      <w:lvlText w:val="●"/>
      <w:lvlJc w:val="left"/>
      <w:pPr>
        <w:ind w:left="5472" w:hanging="360"/>
      </w:pPr>
      <w:rPr>
        <w:rFonts w:ascii="Noto Sans Symbols" w:eastAsia="Noto Sans Symbols" w:hAnsi="Noto Sans Symbols" w:cs="Noto Sans Symbols"/>
      </w:rPr>
    </w:lvl>
    <w:lvl w:ilvl="4">
      <w:start w:val="1"/>
      <w:numFmt w:val="bullet"/>
      <w:lvlText w:val="o"/>
      <w:lvlJc w:val="left"/>
      <w:pPr>
        <w:ind w:left="6192" w:hanging="360"/>
      </w:pPr>
      <w:rPr>
        <w:rFonts w:ascii="Courier New" w:eastAsia="Courier New" w:hAnsi="Courier New" w:cs="Courier New"/>
      </w:rPr>
    </w:lvl>
    <w:lvl w:ilvl="5">
      <w:start w:val="1"/>
      <w:numFmt w:val="bullet"/>
      <w:lvlText w:val="▪"/>
      <w:lvlJc w:val="left"/>
      <w:pPr>
        <w:ind w:left="6912" w:hanging="360"/>
      </w:pPr>
      <w:rPr>
        <w:rFonts w:ascii="Noto Sans Symbols" w:eastAsia="Noto Sans Symbols" w:hAnsi="Noto Sans Symbols" w:cs="Noto Sans Symbols"/>
      </w:rPr>
    </w:lvl>
    <w:lvl w:ilvl="6">
      <w:start w:val="1"/>
      <w:numFmt w:val="bullet"/>
      <w:lvlText w:val="●"/>
      <w:lvlJc w:val="left"/>
      <w:pPr>
        <w:ind w:left="7632" w:hanging="360"/>
      </w:pPr>
      <w:rPr>
        <w:rFonts w:ascii="Noto Sans Symbols" w:eastAsia="Noto Sans Symbols" w:hAnsi="Noto Sans Symbols" w:cs="Noto Sans Symbols"/>
      </w:rPr>
    </w:lvl>
    <w:lvl w:ilvl="7">
      <w:start w:val="1"/>
      <w:numFmt w:val="bullet"/>
      <w:lvlText w:val="o"/>
      <w:lvlJc w:val="left"/>
      <w:pPr>
        <w:ind w:left="8352" w:hanging="360"/>
      </w:pPr>
      <w:rPr>
        <w:rFonts w:ascii="Courier New" w:eastAsia="Courier New" w:hAnsi="Courier New" w:cs="Courier New"/>
      </w:rPr>
    </w:lvl>
    <w:lvl w:ilvl="8">
      <w:start w:val="1"/>
      <w:numFmt w:val="bullet"/>
      <w:lvlText w:val="▪"/>
      <w:lvlJc w:val="left"/>
      <w:pPr>
        <w:ind w:left="9072" w:hanging="360"/>
      </w:pPr>
      <w:rPr>
        <w:rFonts w:ascii="Noto Sans Symbols" w:eastAsia="Noto Sans Symbols" w:hAnsi="Noto Sans Symbols" w:cs="Noto Sans Symbols"/>
      </w:rPr>
    </w:lvl>
  </w:abstractNum>
  <w:abstractNum w:abstractNumId="2" w15:restartNumberingAfterBreak="0">
    <w:nsid w:val="0C24776E"/>
    <w:multiLevelType w:val="multilevel"/>
    <w:tmpl w:val="0C5A2E3A"/>
    <w:lvl w:ilvl="0">
      <w:start w:val="1"/>
      <w:numFmt w:val="decimal"/>
      <w:pStyle w:val="LISTALPHACAPS1"/>
      <w:lvlText w:val="%1."/>
      <w:lvlJc w:val="left"/>
      <w:pPr>
        <w:ind w:left="360" w:hanging="360"/>
      </w:pPr>
    </w:lvl>
    <w:lvl w:ilvl="1">
      <w:start w:val="1"/>
      <w:numFmt w:val="decimal"/>
      <w:pStyle w:val="LISTALPHACAPS2"/>
      <w:lvlText w:val="%1.%2."/>
      <w:lvlJc w:val="left"/>
      <w:pPr>
        <w:ind w:left="907" w:hanging="907"/>
      </w:pPr>
      <w:rPr>
        <w:b w:val="0"/>
      </w:rPr>
    </w:lvl>
    <w:lvl w:ilvl="2">
      <w:start w:val="1"/>
      <w:numFmt w:val="decimal"/>
      <w:pStyle w:val="LISTALPHACAPS3"/>
      <w:lvlText w:val="%1.%2.%3."/>
      <w:lvlJc w:val="left"/>
      <w:pPr>
        <w:ind w:left="1276" w:hanging="709"/>
      </w:pPr>
      <w:rPr>
        <w:b w:val="0"/>
      </w:rPr>
    </w:lvl>
    <w:lvl w:ilvl="3">
      <w:start w:val="1"/>
      <w:numFmt w:val="lowerLetter"/>
      <w:lvlText w:val="%4)"/>
      <w:lvlJc w:val="left"/>
      <w:pPr>
        <w:ind w:left="1559" w:hanging="271"/>
      </w:pPr>
      <w:rPr>
        <w:b w:val="0"/>
      </w:rPr>
    </w:lvl>
    <w:lvl w:ilvl="4">
      <w:start w:val="1"/>
      <w:numFmt w:val="bullet"/>
      <w:lvlText w:val="●"/>
      <w:lvlJc w:val="left"/>
      <w:pPr>
        <w:ind w:left="1948" w:hanging="360"/>
      </w:pPr>
      <w:rPr>
        <w:rFonts w:ascii="Noto Sans Symbols" w:eastAsia="Noto Sans Symbols" w:hAnsi="Noto Sans Symbols" w:cs="Noto Sans Symbols"/>
      </w:rPr>
    </w:lvl>
    <w:lvl w:ilvl="5">
      <w:start w:val="1"/>
      <w:numFmt w:val="decimal"/>
      <w:lvlText w:val="%1.%2.%3.%4.●.%6."/>
      <w:lvlJc w:val="left"/>
      <w:pPr>
        <w:ind w:left="2736" w:hanging="935"/>
      </w:pPr>
    </w:lvl>
    <w:lvl w:ilvl="6">
      <w:start w:val="1"/>
      <w:numFmt w:val="decimal"/>
      <w:lvlText w:val="%1.%2.%3.%4.●.%6.%7."/>
      <w:lvlJc w:val="left"/>
      <w:pPr>
        <w:ind w:left="3240" w:hanging="1080"/>
      </w:pPr>
    </w:lvl>
    <w:lvl w:ilvl="7">
      <w:start w:val="1"/>
      <w:numFmt w:val="decimal"/>
      <w:lvlText w:val="%1.%2.%3.%4.●.%6.%7.%8."/>
      <w:lvlJc w:val="left"/>
      <w:pPr>
        <w:ind w:left="3744" w:hanging="1224"/>
      </w:pPr>
    </w:lvl>
    <w:lvl w:ilvl="8">
      <w:start w:val="1"/>
      <w:numFmt w:val="decimal"/>
      <w:lvlText w:val="%1.%2.%3.%4.●.%6.%7.%8.%9."/>
      <w:lvlJc w:val="left"/>
      <w:pPr>
        <w:ind w:left="4320" w:hanging="1440"/>
      </w:pPr>
    </w:lvl>
  </w:abstractNum>
  <w:abstractNum w:abstractNumId="3" w15:restartNumberingAfterBreak="0">
    <w:nsid w:val="189D7A2C"/>
    <w:multiLevelType w:val="multilevel"/>
    <w:tmpl w:val="612AE11C"/>
    <w:lvl w:ilvl="0">
      <w:start w:val="1"/>
      <w:numFmt w:val="decimal"/>
      <w:pStyle w:val="Psmen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D196C38"/>
    <w:multiLevelType w:val="hybridMultilevel"/>
    <w:tmpl w:val="247042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6373A8"/>
    <w:multiLevelType w:val="hybridMultilevel"/>
    <w:tmpl w:val="FEFE1E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5370E9"/>
    <w:multiLevelType w:val="multilevel"/>
    <w:tmpl w:val="9B14D386"/>
    <w:lvl w:ilvl="0">
      <w:start w:val="1"/>
      <w:numFmt w:val="decimal"/>
      <w:lvlText w:val="%1."/>
      <w:lvlJc w:val="left"/>
      <w:pPr>
        <w:ind w:left="624" w:hanging="624"/>
      </w:pPr>
      <w:rPr>
        <w:b/>
        <w:bCs/>
        <w:i w:val="0"/>
        <w:sz w:val="20"/>
        <w:szCs w:val="20"/>
      </w:rPr>
    </w:lvl>
    <w:lvl w:ilvl="1">
      <w:start w:val="1"/>
      <w:numFmt w:val="decimal"/>
      <w:lvlText w:val="%1.%2"/>
      <w:lvlJc w:val="left"/>
      <w:pPr>
        <w:ind w:left="624" w:hanging="624"/>
      </w:pPr>
      <w:rPr>
        <w:b w:val="0"/>
        <w:i w:val="0"/>
        <w:sz w:val="20"/>
        <w:szCs w:val="20"/>
      </w:rPr>
    </w:lvl>
    <w:lvl w:ilvl="2">
      <w:start w:val="1"/>
      <w:numFmt w:val="decimal"/>
      <w:lvlText w:val="%1.%2.%3"/>
      <w:lvlJc w:val="left"/>
      <w:pPr>
        <w:ind w:left="1417" w:hanging="793"/>
      </w:pPr>
      <w:rPr>
        <w:b w:val="0"/>
        <w:i w:val="0"/>
        <w:sz w:val="18"/>
        <w:szCs w:val="18"/>
      </w:rPr>
    </w:lvl>
    <w:lvl w:ilvl="3">
      <w:start w:val="1"/>
      <w:numFmt w:val="lowerLetter"/>
      <w:lvlText w:val="(%4)"/>
      <w:lvlJc w:val="left"/>
      <w:pPr>
        <w:ind w:left="1928" w:hanging="510"/>
      </w:pPr>
      <w:rPr>
        <w:b w:val="0"/>
        <w:i w:val="0"/>
        <w:sz w:val="20"/>
        <w:szCs w:val="20"/>
      </w:rPr>
    </w:lvl>
    <w:lvl w:ilvl="4">
      <w:start w:val="1"/>
      <w:numFmt w:val="lowerRoman"/>
      <w:lvlText w:val="(%5)"/>
      <w:lvlJc w:val="left"/>
      <w:pPr>
        <w:ind w:left="2438" w:hanging="510"/>
      </w:pPr>
      <w:rPr>
        <w:rFonts w:ascii="Times New Roman" w:eastAsia="Times New Roman" w:hAnsi="Times New Roman" w:cs="Times New Roman"/>
        <w:b w:val="0"/>
        <w:i w:val="0"/>
        <w:smallCaps w:val="0"/>
        <w:strike w:val="0"/>
        <w:color w:val="000000"/>
        <w:u w:val="none"/>
        <w:vertAlign w:val="baseline"/>
      </w:rPr>
    </w:lvl>
    <w:lvl w:ilvl="5">
      <w:start w:val="1"/>
      <w:numFmt w:val="decimal"/>
      <w:lvlText w:val="(%6)"/>
      <w:lvlJc w:val="left"/>
      <w:pPr>
        <w:ind w:left="2948" w:hanging="510"/>
      </w:pPr>
      <w:rPr>
        <w:b w:val="0"/>
        <w:i w:val="0"/>
        <w:sz w:val="20"/>
        <w:szCs w:val="20"/>
      </w:r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SCHEDULE %9"/>
      <w:lvlJc w:val="left"/>
      <w:pPr>
        <w:ind w:left="0" w:firstLine="0"/>
      </w:pPr>
      <w:rPr>
        <w:b/>
        <w:i w:val="0"/>
        <w:smallCaps w:val="0"/>
        <w:sz w:val="22"/>
        <w:szCs w:val="22"/>
      </w:rPr>
    </w:lvl>
  </w:abstractNum>
  <w:abstractNum w:abstractNumId="7" w15:restartNumberingAfterBreak="0">
    <w:nsid w:val="2D067609"/>
    <w:multiLevelType w:val="multilevel"/>
    <w:tmpl w:val="B394CDBC"/>
    <w:lvl w:ilvl="0">
      <w:start w:val="1"/>
      <w:numFmt w:val="decimal"/>
      <w:lvlText w:val="%1."/>
      <w:lvlJc w:val="left"/>
      <w:pPr>
        <w:tabs>
          <w:tab w:val="num" w:pos="624"/>
        </w:tabs>
        <w:ind w:left="624" w:hanging="624"/>
      </w:pPr>
      <w:rPr>
        <w:rFont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hint="default"/>
        <w:b w:val="0"/>
        <w:i w:val="0"/>
        <w:sz w:val="18"/>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8" w15:restartNumberingAfterBreak="0">
    <w:nsid w:val="588120A6"/>
    <w:multiLevelType w:val="multilevel"/>
    <w:tmpl w:val="886E6086"/>
    <w:lvl w:ilvl="0">
      <w:start w:val="1"/>
      <w:numFmt w:val="upperLetter"/>
      <w:lvlText w:val="(%1)"/>
      <w:lvlJc w:val="left"/>
      <w:pPr>
        <w:ind w:left="624" w:hanging="624"/>
      </w:pPr>
      <w:rPr>
        <w:i w:val="0"/>
      </w:rPr>
    </w:lvl>
    <w:lvl w:ilvl="1">
      <w:start w:val="1"/>
      <w:numFmt w:val="upperLetter"/>
      <w:lvlText w:val="(%2)"/>
      <w:lvlJc w:val="left"/>
      <w:pPr>
        <w:ind w:left="1418" w:hanging="794"/>
      </w:pPr>
    </w:lvl>
    <w:lvl w:ilvl="2">
      <w:start w:val="1"/>
      <w:numFmt w:val="upperLetter"/>
      <w:lvlText w:val="(%3)"/>
      <w:lvlJc w:val="left"/>
      <w:pPr>
        <w:ind w:left="1928" w:hanging="51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B3545FD"/>
    <w:multiLevelType w:val="hybridMultilevel"/>
    <w:tmpl w:val="7AB6FF48"/>
    <w:lvl w:ilvl="0" w:tplc="04050017">
      <w:start w:val="1"/>
      <w:numFmt w:val="lowerLetter"/>
      <w:lvlText w:val="%1)"/>
      <w:lvlJc w:val="left"/>
      <w:pPr>
        <w:ind w:left="179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5C073191"/>
    <w:multiLevelType w:val="multilevel"/>
    <w:tmpl w:val="9720303A"/>
    <w:lvl w:ilvl="0">
      <w:start w:val="1"/>
      <w:numFmt w:val="decimal"/>
      <w:pStyle w:val="Nadpis1"/>
      <w:lvlText w:val="(%1)"/>
      <w:lvlJc w:val="left"/>
      <w:pPr>
        <w:ind w:left="360" w:hanging="360"/>
      </w:pPr>
    </w:lvl>
    <w:lvl w:ilvl="1">
      <w:start w:val="1"/>
      <w:numFmt w:val="lowerLetter"/>
      <w:pStyle w:val="Nadpis2"/>
      <w:lvlText w:val="%2."/>
      <w:lvlJc w:val="left"/>
      <w:pPr>
        <w:ind w:left="1080" w:hanging="360"/>
      </w:pPr>
    </w:lvl>
    <w:lvl w:ilvl="2">
      <w:start w:val="1"/>
      <w:numFmt w:val="lowerRoman"/>
      <w:pStyle w:val="Nadpis3"/>
      <w:lvlText w:val="%3."/>
      <w:lvlJc w:val="right"/>
      <w:pPr>
        <w:ind w:left="1800" w:hanging="180"/>
      </w:pPr>
    </w:lvl>
    <w:lvl w:ilvl="3">
      <w:start w:val="1"/>
      <w:numFmt w:val="decimal"/>
      <w:pStyle w:val="Nadpis4"/>
      <w:lvlText w:val="%4."/>
      <w:lvlJc w:val="left"/>
      <w:pPr>
        <w:ind w:left="2520" w:hanging="360"/>
      </w:pPr>
    </w:lvl>
    <w:lvl w:ilvl="4">
      <w:start w:val="1"/>
      <w:numFmt w:val="lowerLetter"/>
      <w:pStyle w:val="Nadpis5"/>
      <w:lvlText w:val="%5."/>
      <w:lvlJc w:val="left"/>
      <w:pPr>
        <w:ind w:left="3240" w:hanging="360"/>
      </w:pPr>
    </w:lvl>
    <w:lvl w:ilvl="5">
      <w:start w:val="1"/>
      <w:numFmt w:val="lowerRoman"/>
      <w:pStyle w:val="Nadpis6"/>
      <w:lvlText w:val="%6."/>
      <w:lvlJc w:val="right"/>
      <w:pPr>
        <w:ind w:left="3960" w:hanging="180"/>
      </w:pPr>
    </w:lvl>
    <w:lvl w:ilvl="6">
      <w:start w:val="1"/>
      <w:numFmt w:val="decimal"/>
      <w:pStyle w:val="Nadpis7"/>
      <w:lvlText w:val="%7."/>
      <w:lvlJc w:val="left"/>
      <w:pPr>
        <w:ind w:left="4680" w:hanging="360"/>
      </w:pPr>
    </w:lvl>
    <w:lvl w:ilvl="7">
      <w:start w:val="1"/>
      <w:numFmt w:val="lowerLetter"/>
      <w:pStyle w:val="Nadpis8"/>
      <w:lvlText w:val="%8."/>
      <w:lvlJc w:val="left"/>
      <w:pPr>
        <w:ind w:left="5400" w:hanging="360"/>
      </w:pPr>
    </w:lvl>
    <w:lvl w:ilvl="8">
      <w:start w:val="1"/>
      <w:numFmt w:val="lowerRoman"/>
      <w:pStyle w:val="Nadpis9"/>
      <w:lvlText w:val="%9."/>
      <w:lvlJc w:val="right"/>
      <w:pPr>
        <w:ind w:left="6120" w:hanging="180"/>
      </w:pPr>
    </w:lvl>
  </w:abstractNum>
  <w:num w:numId="1" w16cid:durableId="191573323">
    <w:abstractNumId w:val="10"/>
  </w:num>
  <w:num w:numId="2" w16cid:durableId="810289388">
    <w:abstractNumId w:val="2"/>
  </w:num>
  <w:num w:numId="3" w16cid:durableId="689140511">
    <w:abstractNumId w:val="1"/>
  </w:num>
  <w:num w:numId="4" w16cid:durableId="1671521408">
    <w:abstractNumId w:val="6"/>
  </w:num>
  <w:num w:numId="5" w16cid:durableId="458694407">
    <w:abstractNumId w:val="8"/>
  </w:num>
  <w:num w:numId="6" w16cid:durableId="1397360638">
    <w:abstractNumId w:val="3"/>
  </w:num>
  <w:num w:numId="7" w16cid:durableId="15047839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0256363">
    <w:abstractNumId w:val="10"/>
  </w:num>
  <w:num w:numId="9" w16cid:durableId="1699118752">
    <w:abstractNumId w:val="10"/>
  </w:num>
  <w:num w:numId="10" w16cid:durableId="33116087">
    <w:abstractNumId w:val="10"/>
  </w:num>
  <w:num w:numId="11" w16cid:durableId="1239903787">
    <w:abstractNumId w:val="7"/>
  </w:num>
  <w:num w:numId="12" w16cid:durableId="1933585039">
    <w:abstractNumId w:val="10"/>
  </w:num>
  <w:num w:numId="13" w16cid:durableId="903565539">
    <w:abstractNumId w:val="0"/>
  </w:num>
  <w:num w:numId="14" w16cid:durableId="1222181000">
    <w:abstractNumId w:val="10"/>
  </w:num>
  <w:num w:numId="15" w16cid:durableId="1674797118">
    <w:abstractNumId w:val="10"/>
  </w:num>
  <w:num w:numId="16" w16cid:durableId="1911303521">
    <w:abstractNumId w:val="10"/>
  </w:num>
  <w:num w:numId="17" w16cid:durableId="310521842">
    <w:abstractNumId w:val="10"/>
  </w:num>
  <w:num w:numId="18" w16cid:durableId="771630296">
    <w:abstractNumId w:val="5"/>
  </w:num>
  <w:num w:numId="19" w16cid:durableId="1026559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9186521">
    <w:abstractNumId w:val="4"/>
  </w:num>
  <w:num w:numId="21" w16cid:durableId="2054380127">
    <w:abstractNumId w:val="10"/>
  </w:num>
  <w:num w:numId="22" w16cid:durableId="1120414417">
    <w:abstractNumId w:val="10"/>
  </w:num>
  <w:num w:numId="23" w16cid:durableId="1127236941">
    <w:abstractNumId w:val="10"/>
  </w:num>
  <w:num w:numId="24" w16cid:durableId="1434402776">
    <w:abstractNumId w:val="10"/>
  </w:num>
  <w:num w:numId="25" w16cid:durableId="1205026514">
    <w:abstractNumId w:val="10"/>
  </w:num>
  <w:num w:numId="26" w16cid:durableId="1240095514">
    <w:abstractNumId w:val="10"/>
  </w:num>
  <w:num w:numId="27" w16cid:durableId="303856866">
    <w:abstractNumId w:val="10"/>
  </w:num>
  <w:num w:numId="28" w16cid:durableId="24141191">
    <w:abstractNumId w:val="10"/>
  </w:num>
  <w:num w:numId="29" w16cid:durableId="896286241">
    <w:abstractNumId w:val="10"/>
  </w:num>
  <w:num w:numId="30" w16cid:durableId="1583754575">
    <w:abstractNumId w:val="10"/>
  </w:num>
  <w:num w:numId="31" w16cid:durableId="1393886358">
    <w:abstractNumId w:val="10"/>
  </w:num>
  <w:num w:numId="32" w16cid:durableId="1060321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0A"/>
    <w:rsid w:val="00001041"/>
    <w:rsid w:val="000025B3"/>
    <w:rsid w:val="000041D8"/>
    <w:rsid w:val="00007658"/>
    <w:rsid w:val="00011D35"/>
    <w:rsid w:val="00011F72"/>
    <w:rsid w:val="000157E7"/>
    <w:rsid w:val="00036709"/>
    <w:rsid w:val="00042D62"/>
    <w:rsid w:val="00042E4D"/>
    <w:rsid w:val="00044370"/>
    <w:rsid w:val="00047F50"/>
    <w:rsid w:val="00052945"/>
    <w:rsid w:val="00060098"/>
    <w:rsid w:val="00062FF7"/>
    <w:rsid w:val="0007141E"/>
    <w:rsid w:val="00080B7E"/>
    <w:rsid w:val="00081282"/>
    <w:rsid w:val="00083320"/>
    <w:rsid w:val="000872D4"/>
    <w:rsid w:val="0009420C"/>
    <w:rsid w:val="000A2539"/>
    <w:rsid w:val="000B152F"/>
    <w:rsid w:val="000B5E1A"/>
    <w:rsid w:val="000C6303"/>
    <w:rsid w:val="000D4F0E"/>
    <w:rsid w:val="000E230F"/>
    <w:rsid w:val="000F17E2"/>
    <w:rsid w:val="000F70C9"/>
    <w:rsid w:val="00103C8B"/>
    <w:rsid w:val="00103F2C"/>
    <w:rsid w:val="0010791F"/>
    <w:rsid w:val="00107CAA"/>
    <w:rsid w:val="00116A46"/>
    <w:rsid w:val="00124D06"/>
    <w:rsid w:val="00127E79"/>
    <w:rsid w:val="001301D7"/>
    <w:rsid w:val="0013705C"/>
    <w:rsid w:val="00150281"/>
    <w:rsid w:val="00150937"/>
    <w:rsid w:val="0015453D"/>
    <w:rsid w:val="00170A3B"/>
    <w:rsid w:val="001748CD"/>
    <w:rsid w:val="0018044B"/>
    <w:rsid w:val="00181FDC"/>
    <w:rsid w:val="00195B16"/>
    <w:rsid w:val="001A674B"/>
    <w:rsid w:val="001B06AA"/>
    <w:rsid w:val="001B59A1"/>
    <w:rsid w:val="001C119E"/>
    <w:rsid w:val="001C19FA"/>
    <w:rsid w:val="001C288D"/>
    <w:rsid w:val="001C41BE"/>
    <w:rsid w:val="001C6BE4"/>
    <w:rsid w:val="001C7056"/>
    <w:rsid w:val="001D33BC"/>
    <w:rsid w:val="001E0914"/>
    <w:rsid w:val="001E74CF"/>
    <w:rsid w:val="001F5F11"/>
    <w:rsid w:val="001F6FE5"/>
    <w:rsid w:val="00200C13"/>
    <w:rsid w:val="0021412C"/>
    <w:rsid w:val="00216C16"/>
    <w:rsid w:val="00226AB4"/>
    <w:rsid w:val="002348B4"/>
    <w:rsid w:val="00251BB0"/>
    <w:rsid w:val="00254CE0"/>
    <w:rsid w:val="00261A26"/>
    <w:rsid w:val="00264C70"/>
    <w:rsid w:val="0027134C"/>
    <w:rsid w:val="00273B59"/>
    <w:rsid w:val="0028269A"/>
    <w:rsid w:val="0029252B"/>
    <w:rsid w:val="00296284"/>
    <w:rsid w:val="002967D2"/>
    <w:rsid w:val="002A5F38"/>
    <w:rsid w:val="002B27E3"/>
    <w:rsid w:val="002D13B2"/>
    <w:rsid w:val="002E2725"/>
    <w:rsid w:val="002E626B"/>
    <w:rsid w:val="002E6783"/>
    <w:rsid w:val="002F1525"/>
    <w:rsid w:val="002F4BC0"/>
    <w:rsid w:val="003015B5"/>
    <w:rsid w:val="00306BAB"/>
    <w:rsid w:val="003103FF"/>
    <w:rsid w:val="003223B1"/>
    <w:rsid w:val="0032274C"/>
    <w:rsid w:val="0033192D"/>
    <w:rsid w:val="003369F6"/>
    <w:rsid w:val="003458DE"/>
    <w:rsid w:val="00354237"/>
    <w:rsid w:val="00364CA4"/>
    <w:rsid w:val="003731F8"/>
    <w:rsid w:val="0038143D"/>
    <w:rsid w:val="003860E5"/>
    <w:rsid w:val="00390EC1"/>
    <w:rsid w:val="003922E7"/>
    <w:rsid w:val="0039569A"/>
    <w:rsid w:val="00396255"/>
    <w:rsid w:val="003979AE"/>
    <w:rsid w:val="003A347E"/>
    <w:rsid w:val="003A41A4"/>
    <w:rsid w:val="003B2C01"/>
    <w:rsid w:val="003B4449"/>
    <w:rsid w:val="003B4892"/>
    <w:rsid w:val="003D5D86"/>
    <w:rsid w:val="003D6359"/>
    <w:rsid w:val="003E03B8"/>
    <w:rsid w:val="003E220F"/>
    <w:rsid w:val="003E4AEA"/>
    <w:rsid w:val="003E4FDE"/>
    <w:rsid w:val="00411925"/>
    <w:rsid w:val="00411EA2"/>
    <w:rsid w:val="0042792F"/>
    <w:rsid w:val="004428E0"/>
    <w:rsid w:val="00446221"/>
    <w:rsid w:val="0044718D"/>
    <w:rsid w:val="0045047B"/>
    <w:rsid w:val="00456D77"/>
    <w:rsid w:val="00474499"/>
    <w:rsid w:val="00474591"/>
    <w:rsid w:val="00481558"/>
    <w:rsid w:val="00481D67"/>
    <w:rsid w:val="00493295"/>
    <w:rsid w:val="00493B94"/>
    <w:rsid w:val="00493C91"/>
    <w:rsid w:val="0049409E"/>
    <w:rsid w:val="00496601"/>
    <w:rsid w:val="004979CB"/>
    <w:rsid w:val="004A135F"/>
    <w:rsid w:val="004A343F"/>
    <w:rsid w:val="004C3456"/>
    <w:rsid w:val="004C473B"/>
    <w:rsid w:val="004E17FD"/>
    <w:rsid w:val="004F178F"/>
    <w:rsid w:val="004F56C2"/>
    <w:rsid w:val="005024C8"/>
    <w:rsid w:val="00506280"/>
    <w:rsid w:val="00506F3F"/>
    <w:rsid w:val="00513609"/>
    <w:rsid w:val="005141AC"/>
    <w:rsid w:val="005165C1"/>
    <w:rsid w:val="00522746"/>
    <w:rsid w:val="00533782"/>
    <w:rsid w:val="0053654B"/>
    <w:rsid w:val="005511EA"/>
    <w:rsid w:val="00563D33"/>
    <w:rsid w:val="005749D5"/>
    <w:rsid w:val="00590322"/>
    <w:rsid w:val="005919D0"/>
    <w:rsid w:val="005924C9"/>
    <w:rsid w:val="00597D2E"/>
    <w:rsid w:val="005A266B"/>
    <w:rsid w:val="005A7850"/>
    <w:rsid w:val="005B2C3E"/>
    <w:rsid w:val="005B40B0"/>
    <w:rsid w:val="005C2C8F"/>
    <w:rsid w:val="005C6BF7"/>
    <w:rsid w:val="005E4A8B"/>
    <w:rsid w:val="005E654D"/>
    <w:rsid w:val="006009D3"/>
    <w:rsid w:val="00601B19"/>
    <w:rsid w:val="0060760A"/>
    <w:rsid w:val="00607ED9"/>
    <w:rsid w:val="00616C16"/>
    <w:rsid w:val="00620D6E"/>
    <w:rsid w:val="00621349"/>
    <w:rsid w:val="00625428"/>
    <w:rsid w:val="00635BA5"/>
    <w:rsid w:val="006360E8"/>
    <w:rsid w:val="006465E4"/>
    <w:rsid w:val="006504F0"/>
    <w:rsid w:val="006519E7"/>
    <w:rsid w:val="00657C2D"/>
    <w:rsid w:val="00660F00"/>
    <w:rsid w:val="00667864"/>
    <w:rsid w:val="0067517A"/>
    <w:rsid w:val="00676FC5"/>
    <w:rsid w:val="006824B5"/>
    <w:rsid w:val="00687EFA"/>
    <w:rsid w:val="006941F5"/>
    <w:rsid w:val="0069645D"/>
    <w:rsid w:val="006A02D2"/>
    <w:rsid w:val="006B2FA0"/>
    <w:rsid w:val="006C0216"/>
    <w:rsid w:val="006D61F4"/>
    <w:rsid w:val="006E0E1F"/>
    <w:rsid w:val="006E79F4"/>
    <w:rsid w:val="006E7F15"/>
    <w:rsid w:val="00706731"/>
    <w:rsid w:val="00723B0E"/>
    <w:rsid w:val="00735F27"/>
    <w:rsid w:val="0073695D"/>
    <w:rsid w:val="00737B8B"/>
    <w:rsid w:val="00742933"/>
    <w:rsid w:val="00756648"/>
    <w:rsid w:val="00760228"/>
    <w:rsid w:val="00762BE6"/>
    <w:rsid w:val="007723F4"/>
    <w:rsid w:val="00772EB7"/>
    <w:rsid w:val="00787E09"/>
    <w:rsid w:val="00790DF4"/>
    <w:rsid w:val="00792840"/>
    <w:rsid w:val="00794EE5"/>
    <w:rsid w:val="00795E45"/>
    <w:rsid w:val="007A3B62"/>
    <w:rsid w:val="007A6CFC"/>
    <w:rsid w:val="007B162D"/>
    <w:rsid w:val="007C267D"/>
    <w:rsid w:val="007C3451"/>
    <w:rsid w:val="007C3621"/>
    <w:rsid w:val="007D2BDA"/>
    <w:rsid w:val="007F0F76"/>
    <w:rsid w:val="007F695D"/>
    <w:rsid w:val="007F6ABC"/>
    <w:rsid w:val="007F7E4C"/>
    <w:rsid w:val="008034F1"/>
    <w:rsid w:val="00813786"/>
    <w:rsid w:val="00831724"/>
    <w:rsid w:val="00851E5A"/>
    <w:rsid w:val="00863804"/>
    <w:rsid w:val="00884C2B"/>
    <w:rsid w:val="0089068D"/>
    <w:rsid w:val="008952D7"/>
    <w:rsid w:val="00895FDA"/>
    <w:rsid w:val="008A16F2"/>
    <w:rsid w:val="008A606A"/>
    <w:rsid w:val="008B5F3D"/>
    <w:rsid w:val="008C4C23"/>
    <w:rsid w:val="008D4587"/>
    <w:rsid w:val="0090056F"/>
    <w:rsid w:val="00904D43"/>
    <w:rsid w:val="00910086"/>
    <w:rsid w:val="00920200"/>
    <w:rsid w:val="0092423E"/>
    <w:rsid w:val="009266FA"/>
    <w:rsid w:val="00934C2E"/>
    <w:rsid w:val="00941AB4"/>
    <w:rsid w:val="00941F69"/>
    <w:rsid w:val="00963FD9"/>
    <w:rsid w:val="0097220A"/>
    <w:rsid w:val="00975342"/>
    <w:rsid w:val="00977B55"/>
    <w:rsid w:val="009A1E2C"/>
    <w:rsid w:val="009B3469"/>
    <w:rsid w:val="009B5D8F"/>
    <w:rsid w:val="009C6992"/>
    <w:rsid w:val="009C7937"/>
    <w:rsid w:val="009D5B7E"/>
    <w:rsid w:val="009D7B3D"/>
    <w:rsid w:val="009D7DBE"/>
    <w:rsid w:val="009E16B1"/>
    <w:rsid w:val="009E2D1F"/>
    <w:rsid w:val="009F69A7"/>
    <w:rsid w:val="00A03C90"/>
    <w:rsid w:val="00A0600A"/>
    <w:rsid w:val="00A13B18"/>
    <w:rsid w:val="00A21D17"/>
    <w:rsid w:val="00A241BF"/>
    <w:rsid w:val="00A2769B"/>
    <w:rsid w:val="00A27771"/>
    <w:rsid w:val="00A34077"/>
    <w:rsid w:val="00A34F95"/>
    <w:rsid w:val="00A35D05"/>
    <w:rsid w:val="00A4141E"/>
    <w:rsid w:val="00A436CE"/>
    <w:rsid w:val="00A509CC"/>
    <w:rsid w:val="00A515F5"/>
    <w:rsid w:val="00A54CBA"/>
    <w:rsid w:val="00A86EFB"/>
    <w:rsid w:val="00A920E2"/>
    <w:rsid w:val="00A976EF"/>
    <w:rsid w:val="00AA3CE4"/>
    <w:rsid w:val="00AB118A"/>
    <w:rsid w:val="00AC0D51"/>
    <w:rsid w:val="00AD08D5"/>
    <w:rsid w:val="00AD5A45"/>
    <w:rsid w:val="00AD6986"/>
    <w:rsid w:val="00AE0B65"/>
    <w:rsid w:val="00AE1B49"/>
    <w:rsid w:val="00AF6BAA"/>
    <w:rsid w:val="00B027C3"/>
    <w:rsid w:val="00B07F59"/>
    <w:rsid w:val="00B13CA0"/>
    <w:rsid w:val="00B23AD1"/>
    <w:rsid w:val="00B3144D"/>
    <w:rsid w:val="00B41C0E"/>
    <w:rsid w:val="00B45C84"/>
    <w:rsid w:val="00B701FF"/>
    <w:rsid w:val="00BA6723"/>
    <w:rsid w:val="00BB3CB5"/>
    <w:rsid w:val="00BC5833"/>
    <w:rsid w:val="00BD074B"/>
    <w:rsid w:val="00BE3F78"/>
    <w:rsid w:val="00BE5019"/>
    <w:rsid w:val="00C00949"/>
    <w:rsid w:val="00C01849"/>
    <w:rsid w:val="00C0334A"/>
    <w:rsid w:val="00C106D8"/>
    <w:rsid w:val="00C16C80"/>
    <w:rsid w:val="00C21D73"/>
    <w:rsid w:val="00C248E3"/>
    <w:rsid w:val="00C27584"/>
    <w:rsid w:val="00C31162"/>
    <w:rsid w:val="00C31E38"/>
    <w:rsid w:val="00C50006"/>
    <w:rsid w:val="00C52725"/>
    <w:rsid w:val="00C57244"/>
    <w:rsid w:val="00C77F7D"/>
    <w:rsid w:val="00C81AC2"/>
    <w:rsid w:val="00C8293D"/>
    <w:rsid w:val="00C86C42"/>
    <w:rsid w:val="00C912B7"/>
    <w:rsid w:val="00C93D87"/>
    <w:rsid w:val="00C94910"/>
    <w:rsid w:val="00C9596C"/>
    <w:rsid w:val="00CB3C66"/>
    <w:rsid w:val="00CB454F"/>
    <w:rsid w:val="00CB5A47"/>
    <w:rsid w:val="00CC6C03"/>
    <w:rsid w:val="00CC7139"/>
    <w:rsid w:val="00CC74B5"/>
    <w:rsid w:val="00CD1865"/>
    <w:rsid w:val="00CD3C1B"/>
    <w:rsid w:val="00CD6C45"/>
    <w:rsid w:val="00CE03FE"/>
    <w:rsid w:val="00CF075B"/>
    <w:rsid w:val="00CF3743"/>
    <w:rsid w:val="00CF6AF9"/>
    <w:rsid w:val="00D03AE1"/>
    <w:rsid w:val="00D130F3"/>
    <w:rsid w:val="00D15FEB"/>
    <w:rsid w:val="00D4060C"/>
    <w:rsid w:val="00D5700F"/>
    <w:rsid w:val="00D60A35"/>
    <w:rsid w:val="00D703FD"/>
    <w:rsid w:val="00D843C3"/>
    <w:rsid w:val="00D8688B"/>
    <w:rsid w:val="00DA6F97"/>
    <w:rsid w:val="00DB14E8"/>
    <w:rsid w:val="00DB33EF"/>
    <w:rsid w:val="00DC038C"/>
    <w:rsid w:val="00DC3602"/>
    <w:rsid w:val="00DD1475"/>
    <w:rsid w:val="00DD4D14"/>
    <w:rsid w:val="00DF7E57"/>
    <w:rsid w:val="00E01113"/>
    <w:rsid w:val="00E046A5"/>
    <w:rsid w:val="00E11E3C"/>
    <w:rsid w:val="00E234A3"/>
    <w:rsid w:val="00E379C2"/>
    <w:rsid w:val="00E43E8F"/>
    <w:rsid w:val="00E51BDE"/>
    <w:rsid w:val="00E570C8"/>
    <w:rsid w:val="00E610B3"/>
    <w:rsid w:val="00E61B0D"/>
    <w:rsid w:val="00E67A6D"/>
    <w:rsid w:val="00E972DD"/>
    <w:rsid w:val="00EA3F14"/>
    <w:rsid w:val="00EB019C"/>
    <w:rsid w:val="00EC5894"/>
    <w:rsid w:val="00ED3DFE"/>
    <w:rsid w:val="00EE15D7"/>
    <w:rsid w:val="00EE34A1"/>
    <w:rsid w:val="00EE6D1A"/>
    <w:rsid w:val="00EF398A"/>
    <w:rsid w:val="00F02920"/>
    <w:rsid w:val="00F068AA"/>
    <w:rsid w:val="00F07219"/>
    <w:rsid w:val="00F26232"/>
    <w:rsid w:val="00F30BD1"/>
    <w:rsid w:val="00F412F6"/>
    <w:rsid w:val="00F45DF0"/>
    <w:rsid w:val="00F46843"/>
    <w:rsid w:val="00F52300"/>
    <w:rsid w:val="00F561EC"/>
    <w:rsid w:val="00F60E03"/>
    <w:rsid w:val="00F6691E"/>
    <w:rsid w:val="00F71683"/>
    <w:rsid w:val="00F75890"/>
    <w:rsid w:val="00F95B1B"/>
    <w:rsid w:val="00F96BF5"/>
    <w:rsid w:val="00FA7C6C"/>
    <w:rsid w:val="00FB146D"/>
    <w:rsid w:val="00FC0895"/>
    <w:rsid w:val="00FC0995"/>
    <w:rsid w:val="00FC2984"/>
    <w:rsid w:val="00FD4B99"/>
    <w:rsid w:val="00FE123E"/>
    <w:rsid w:val="00FF547B"/>
    <w:rsid w:val="00FF6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EA2B"/>
  <w15:docId w15:val="{9FCB2B3A-06EF-417E-9588-E3C6748B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88" w:lineRule="auto"/>
        <w:ind w:left="624"/>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3CBF"/>
    <w:rPr>
      <w:rFonts w:eastAsia="Batang"/>
      <w:lang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33CBF"/>
    <w:pPr>
      <w:keepNext/>
      <w:numPr>
        <w:numId w:val="1"/>
      </w:numPr>
      <w:tabs>
        <w:tab w:val="left" w:pos="22"/>
      </w:tabs>
      <w:spacing w:before="240" w:after="100"/>
      <w:outlineLvl w:val="0"/>
    </w:pPr>
    <w:rPr>
      <w:b/>
      <w:caps/>
      <w:kern w:val="28"/>
      <w:sz w:val="20"/>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unhideWhenUsed/>
    <w:qFormat/>
    <w:rsid w:val="00133CBF"/>
    <w:pPr>
      <w:numPr>
        <w:ilvl w:val="1"/>
        <w:numId w:val="1"/>
      </w:numPr>
      <w:tabs>
        <w:tab w:val="left" w:pos="22"/>
      </w:tabs>
      <w:outlineLvl w:val="1"/>
    </w:pPr>
    <w:rPr>
      <w:kern w:val="24"/>
    </w:rPr>
  </w:style>
  <w:style w:type="paragraph" w:styleId="Nadpis3">
    <w:name w:val="heading 3"/>
    <w:aliases w:val="3_Nadpis 3"/>
    <w:basedOn w:val="Normln"/>
    <w:next w:val="Zkladntext2"/>
    <w:link w:val="Nadpis3Char"/>
    <w:unhideWhenUsed/>
    <w:qFormat/>
    <w:rsid w:val="00133CBF"/>
    <w:pPr>
      <w:numPr>
        <w:ilvl w:val="2"/>
        <w:numId w:val="1"/>
      </w:numPr>
      <w:tabs>
        <w:tab w:val="left" w:pos="50"/>
      </w:tabs>
      <w:outlineLvl w:val="2"/>
    </w:pPr>
  </w:style>
  <w:style w:type="paragraph" w:styleId="Nadpis4">
    <w:name w:val="heading 4"/>
    <w:aliases w:val="4_Nadpis 4,Sub-Minor,Level 2 - a,4_Nadpis 4;Sub-Minor;Level 2 - a"/>
    <w:basedOn w:val="Normln"/>
    <w:next w:val="Zkladntext3"/>
    <w:link w:val="Nadpis4Char"/>
    <w:unhideWhenUsed/>
    <w:qFormat/>
    <w:rsid w:val="00133CBF"/>
    <w:pPr>
      <w:numPr>
        <w:ilvl w:val="3"/>
        <w:numId w:val="1"/>
      </w:numPr>
      <w:tabs>
        <w:tab w:val="left" w:pos="68"/>
      </w:tabs>
      <w:outlineLvl w:val="3"/>
    </w:pPr>
  </w:style>
  <w:style w:type="paragraph" w:styleId="Nadpis5">
    <w:name w:val="heading 5"/>
    <w:aliases w:val="5_Nadpis 5"/>
    <w:basedOn w:val="Normln"/>
    <w:next w:val="Normln"/>
    <w:link w:val="Nadpis5Char"/>
    <w:unhideWhenUsed/>
    <w:qFormat/>
    <w:rsid w:val="00133CBF"/>
    <w:pPr>
      <w:numPr>
        <w:ilvl w:val="4"/>
        <w:numId w:val="1"/>
      </w:numPr>
      <w:tabs>
        <w:tab w:val="left" w:pos="86"/>
      </w:tabs>
      <w:outlineLvl w:val="4"/>
    </w:pPr>
  </w:style>
  <w:style w:type="paragraph" w:styleId="Nadpis6">
    <w:name w:val="heading 6"/>
    <w:aliases w:val="6_Nadpis 6"/>
    <w:basedOn w:val="Normln"/>
    <w:next w:val="Normln"/>
    <w:link w:val="Nadpis6Char"/>
    <w:unhideWhenUsed/>
    <w:qFormat/>
    <w:rsid w:val="00133CBF"/>
    <w:pPr>
      <w:numPr>
        <w:ilvl w:val="5"/>
        <w:numId w:val="1"/>
      </w:numPr>
      <w:tabs>
        <w:tab w:val="left" w:pos="104"/>
      </w:tabs>
      <w:outlineLvl w:val="5"/>
    </w:pPr>
  </w:style>
  <w:style w:type="paragraph" w:styleId="Nadpis7">
    <w:name w:val="heading 7"/>
    <w:basedOn w:val="Normln"/>
    <w:next w:val="Normln"/>
    <w:link w:val="Nadpis7Char"/>
    <w:qFormat/>
    <w:rsid w:val="00133CBF"/>
    <w:pPr>
      <w:numPr>
        <w:ilvl w:val="6"/>
        <w:numId w:val="1"/>
      </w:numPr>
      <w:outlineLvl w:val="6"/>
    </w:pPr>
  </w:style>
  <w:style w:type="paragraph" w:styleId="Nadpis8">
    <w:name w:val="heading 8"/>
    <w:basedOn w:val="Normln"/>
    <w:next w:val="Normln"/>
    <w:link w:val="Nadpis8Char"/>
    <w:qFormat/>
    <w:rsid w:val="00133CBF"/>
    <w:pPr>
      <w:numPr>
        <w:ilvl w:val="7"/>
        <w:numId w:val="1"/>
      </w:numPr>
      <w:outlineLvl w:val="7"/>
    </w:pPr>
  </w:style>
  <w:style w:type="paragraph" w:styleId="Nadpis9">
    <w:name w:val="heading 9"/>
    <w:basedOn w:val="Normln"/>
    <w:next w:val="Normln"/>
    <w:link w:val="Nadpis9Char"/>
    <w:qFormat/>
    <w:rsid w:val="00133CBF"/>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33CBF"/>
    <w:rPr>
      <w:rFonts w:ascii="Times New Roman" w:eastAsia="Batang" w:hAnsi="Times New Roman" w:cs="Times New Roman"/>
      <w:b/>
      <w:caps/>
      <w:kern w:val="28"/>
      <w:sz w:val="20"/>
      <w:lang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33CBF"/>
    <w:rPr>
      <w:rFonts w:ascii="Times New Roman" w:eastAsia="Batang" w:hAnsi="Times New Roman" w:cs="Times New Roman"/>
      <w:kern w:val="24"/>
      <w:lang w:eastAsia="en-GB"/>
    </w:rPr>
  </w:style>
  <w:style w:type="character" w:customStyle="1" w:styleId="Nadpis3Char">
    <w:name w:val="Nadpis 3 Char"/>
    <w:aliases w:val="3_Nadpis 3 Char"/>
    <w:basedOn w:val="Standardnpsmoodstavce"/>
    <w:link w:val="Nadpis3"/>
    <w:rsid w:val="00133CBF"/>
    <w:rPr>
      <w:rFonts w:ascii="Times New Roman" w:eastAsia="Batang" w:hAnsi="Times New Roman" w:cs="Times New Roman"/>
      <w:lang w:eastAsia="en-GB"/>
    </w:rPr>
  </w:style>
  <w:style w:type="character" w:customStyle="1" w:styleId="Nadpis4Char">
    <w:name w:val="Nadpis 4 Char"/>
    <w:aliases w:val="4_Nadpis 4 Char,Sub-Minor Char,Level 2 - a Char,4_Nadpis 4;Sub-Minor;Level 2 - a Char"/>
    <w:basedOn w:val="Standardnpsmoodstavce"/>
    <w:link w:val="Nadpis4"/>
    <w:rsid w:val="00133CBF"/>
    <w:rPr>
      <w:rFonts w:ascii="Times New Roman" w:eastAsia="Batang" w:hAnsi="Times New Roman" w:cs="Times New Roman"/>
      <w:lang w:eastAsia="en-GB"/>
    </w:rPr>
  </w:style>
  <w:style w:type="character" w:customStyle="1" w:styleId="Nadpis5Char">
    <w:name w:val="Nadpis 5 Char"/>
    <w:aliases w:val="5_Nadpis 5 Char"/>
    <w:basedOn w:val="Standardnpsmoodstavce"/>
    <w:link w:val="Nadpis5"/>
    <w:rsid w:val="00133CBF"/>
    <w:rPr>
      <w:rFonts w:ascii="Times New Roman" w:eastAsia="Batang" w:hAnsi="Times New Roman" w:cs="Times New Roman"/>
      <w:lang w:eastAsia="en-GB"/>
    </w:rPr>
  </w:style>
  <w:style w:type="character" w:customStyle="1" w:styleId="Nadpis6Char">
    <w:name w:val="Nadpis 6 Char"/>
    <w:aliases w:val="6_Nadpis 6 Char"/>
    <w:basedOn w:val="Standardnpsmoodstavce"/>
    <w:link w:val="Nadpis6"/>
    <w:rsid w:val="00133CBF"/>
    <w:rPr>
      <w:rFonts w:ascii="Times New Roman" w:eastAsia="Batang" w:hAnsi="Times New Roman" w:cs="Times New Roman"/>
      <w:lang w:eastAsia="en-GB"/>
    </w:rPr>
  </w:style>
  <w:style w:type="character" w:customStyle="1" w:styleId="Nadpis7Char">
    <w:name w:val="Nadpis 7 Char"/>
    <w:basedOn w:val="Standardnpsmoodstavce"/>
    <w:link w:val="Nadpis7"/>
    <w:rsid w:val="00133CBF"/>
    <w:rPr>
      <w:rFonts w:ascii="Times New Roman" w:eastAsia="Batang" w:hAnsi="Times New Roman" w:cs="Times New Roman"/>
      <w:lang w:eastAsia="en-GB"/>
    </w:rPr>
  </w:style>
  <w:style w:type="character" w:customStyle="1" w:styleId="Nadpis8Char">
    <w:name w:val="Nadpis 8 Char"/>
    <w:basedOn w:val="Standardnpsmoodstavce"/>
    <w:link w:val="Nadpis8"/>
    <w:rsid w:val="00133CBF"/>
    <w:rPr>
      <w:rFonts w:ascii="Times New Roman" w:eastAsia="Batang" w:hAnsi="Times New Roman" w:cs="Times New Roman"/>
      <w:lang w:eastAsia="en-GB"/>
    </w:rPr>
  </w:style>
  <w:style w:type="character" w:customStyle="1" w:styleId="Nadpis9Char">
    <w:name w:val="Nadpis 9 Char"/>
    <w:basedOn w:val="Standardnpsmoodstavce"/>
    <w:link w:val="Nadpis9"/>
    <w:rsid w:val="00133CBF"/>
    <w:rPr>
      <w:rFonts w:ascii="Times New Roman" w:eastAsia="Batang" w:hAnsi="Times New Roman" w:cs="Times New Roman"/>
      <w:b/>
      <w:smallCaps/>
      <w:sz w:val="21"/>
      <w:lang w:eastAsia="en-GB"/>
    </w:rPr>
  </w:style>
  <w:style w:type="paragraph" w:styleId="Zkladntext">
    <w:name w:val="Body Text"/>
    <w:basedOn w:val="Normln"/>
    <w:link w:val="ZkladntextChar"/>
    <w:semiHidden/>
    <w:rsid w:val="00133CBF"/>
  </w:style>
  <w:style w:type="character" w:customStyle="1" w:styleId="ZkladntextChar">
    <w:name w:val="Základní text Char"/>
    <w:basedOn w:val="Standardnpsmoodstavce"/>
    <w:link w:val="Zkladntext"/>
    <w:semiHidden/>
    <w:rsid w:val="00133CBF"/>
    <w:rPr>
      <w:rFonts w:ascii="Times New Roman" w:eastAsia="Batang" w:hAnsi="Times New Roman" w:cs="Times New Roman"/>
      <w:lang w:eastAsia="en-GB"/>
    </w:rPr>
  </w:style>
  <w:style w:type="paragraph" w:customStyle="1" w:styleId="AHAttachment">
    <w:name w:val="AH Attachment"/>
    <w:basedOn w:val="Nadpis1"/>
    <w:qFormat/>
    <w:rsid w:val="00133CBF"/>
    <w:pPr>
      <w:numPr>
        <w:numId w:val="0"/>
      </w:numPr>
    </w:pPr>
  </w:style>
  <w:style w:type="paragraph" w:styleId="Titulek">
    <w:name w:val="caption"/>
    <w:basedOn w:val="AHAttachment"/>
    <w:next w:val="Normln"/>
    <w:uiPriority w:val="35"/>
    <w:unhideWhenUsed/>
    <w:qFormat/>
    <w:rsid w:val="00133CBF"/>
    <w:pPr>
      <w:jc w:val="left"/>
    </w:pPr>
  </w:style>
  <w:style w:type="paragraph" w:styleId="Zpat">
    <w:name w:val="footer"/>
    <w:basedOn w:val="Normln"/>
    <w:link w:val="ZpatChar"/>
    <w:semiHidden/>
    <w:rsid w:val="00133CBF"/>
    <w:pPr>
      <w:spacing w:after="0"/>
      <w:jc w:val="left"/>
    </w:pPr>
  </w:style>
  <w:style w:type="character" w:customStyle="1" w:styleId="ZpatChar">
    <w:name w:val="Zápatí Char"/>
    <w:basedOn w:val="Standardnpsmoodstavce"/>
    <w:link w:val="Zpat"/>
    <w:semiHidden/>
    <w:rsid w:val="00133CBF"/>
    <w:rPr>
      <w:rFonts w:ascii="Times New Roman" w:eastAsia="Batang" w:hAnsi="Times New Roman" w:cs="Times New Roman"/>
      <w:lang w:eastAsia="en-GB"/>
    </w:rPr>
  </w:style>
  <w:style w:type="paragraph" w:styleId="Zhlav">
    <w:name w:val="header"/>
    <w:basedOn w:val="Normln"/>
    <w:link w:val="ZhlavChar"/>
    <w:semiHidden/>
    <w:rsid w:val="00133CBF"/>
    <w:pPr>
      <w:spacing w:after="0"/>
    </w:pPr>
  </w:style>
  <w:style w:type="character" w:customStyle="1" w:styleId="ZhlavChar">
    <w:name w:val="Záhlaví Char"/>
    <w:basedOn w:val="Standardnpsmoodstavce"/>
    <w:link w:val="Zhlav"/>
    <w:semiHidden/>
    <w:rsid w:val="00133CBF"/>
    <w:rPr>
      <w:rFonts w:ascii="Times New Roman" w:eastAsia="Batang" w:hAnsi="Times New Roman" w:cs="Times New Roman"/>
      <w:lang w:eastAsia="en-GB"/>
    </w:rPr>
  </w:style>
  <w:style w:type="paragraph" w:customStyle="1" w:styleId="LISTALPHACAPS1">
    <w:name w:val="LIST ALPHA CAPS 1"/>
    <w:basedOn w:val="Normln"/>
    <w:next w:val="Zkladntext"/>
    <w:rsid w:val="00133CBF"/>
    <w:pPr>
      <w:numPr>
        <w:numId w:val="2"/>
      </w:numPr>
      <w:tabs>
        <w:tab w:val="left" w:pos="22"/>
      </w:tabs>
    </w:pPr>
  </w:style>
  <w:style w:type="paragraph" w:customStyle="1" w:styleId="LISTALPHACAPS2">
    <w:name w:val="LIST ALPHA CAPS 2"/>
    <w:basedOn w:val="Normln"/>
    <w:next w:val="Zkladntext2"/>
    <w:rsid w:val="00133CBF"/>
    <w:pPr>
      <w:numPr>
        <w:ilvl w:val="1"/>
        <w:numId w:val="2"/>
      </w:numPr>
      <w:tabs>
        <w:tab w:val="left" w:pos="50"/>
      </w:tabs>
    </w:pPr>
  </w:style>
  <w:style w:type="paragraph" w:customStyle="1" w:styleId="LISTALPHACAPS3">
    <w:name w:val="LIST ALPHA CAPS 3"/>
    <w:basedOn w:val="Normln"/>
    <w:next w:val="Zkladntext3"/>
    <w:rsid w:val="00133CBF"/>
    <w:pPr>
      <w:numPr>
        <w:ilvl w:val="2"/>
        <w:numId w:val="2"/>
      </w:numPr>
      <w:tabs>
        <w:tab w:val="left" w:pos="68"/>
      </w:tabs>
    </w:pPr>
  </w:style>
  <w:style w:type="paragraph" w:customStyle="1" w:styleId="ListArabic1">
    <w:name w:val="List Arabic 1"/>
    <w:basedOn w:val="Normln"/>
    <w:next w:val="Zkladntext"/>
    <w:rsid w:val="00133CBF"/>
    <w:pPr>
      <w:numPr>
        <w:numId w:val="3"/>
      </w:numPr>
      <w:tabs>
        <w:tab w:val="left" w:pos="22"/>
      </w:tabs>
    </w:pPr>
  </w:style>
  <w:style w:type="paragraph" w:customStyle="1" w:styleId="ListArabic2">
    <w:name w:val="List Arabic 2"/>
    <w:basedOn w:val="Normln"/>
    <w:next w:val="Zkladntext2"/>
    <w:rsid w:val="00133CBF"/>
    <w:pPr>
      <w:numPr>
        <w:ilvl w:val="1"/>
        <w:numId w:val="3"/>
      </w:numPr>
      <w:tabs>
        <w:tab w:val="left" w:pos="50"/>
      </w:tabs>
    </w:pPr>
  </w:style>
  <w:style w:type="paragraph" w:customStyle="1" w:styleId="ListArabic3">
    <w:name w:val="List Arabic 3"/>
    <w:basedOn w:val="Normln"/>
    <w:next w:val="Zkladntext3"/>
    <w:rsid w:val="00133CBF"/>
    <w:pPr>
      <w:numPr>
        <w:ilvl w:val="2"/>
        <w:numId w:val="3"/>
      </w:numPr>
      <w:tabs>
        <w:tab w:val="left" w:pos="68"/>
      </w:tabs>
    </w:pPr>
  </w:style>
  <w:style w:type="paragraph" w:customStyle="1" w:styleId="ListArabic4">
    <w:name w:val="List Arabic 4"/>
    <w:basedOn w:val="Normln"/>
    <w:next w:val="Normln"/>
    <w:rsid w:val="00133CBF"/>
    <w:pPr>
      <w:numPr>
        <w:ilvl w:val="3"/>
        <w:numId w:val="3"/>
      </w:numPr>
      <w:tabs>
        <w:tab w:val="left" w:pos="86"/>
      </w:tabs>
    </w:pPr>
  </w:style>
  <w:style w:type="character" w:styleId="slostrnky">
    <w:name w:val="page number"/>
    <w:basedOn w:val="Standardnpsmoodstavce"/>
    <w:semiHidden/>
    <w:rsid w:val="00133CBF"/>
  </w:style>
  <w:style w:type="paragraph" w:styleId="Obsah1">
    <w:name w:val="toc 1"/>
    <w:basedOn w:val="Normln"/>
    <w:next w:val="Normln"/>
    <w:uiPriority w:val="39"/>
    <w:rsid w:val="00133CBF"/>
    <w:pPr>
      <w:keepLines/>
      <w:spacing w:after="100"/>
      <w:ind w:left="567" w:hanging="567"/>
    </w:pPr>
    <w:rPr>
      <w:caps/>
    </w:rPr>
  </w:style>
  <w:style w:type="paragraph" w:customStyle="1" w:styleId="Normln-vlevo">
    <w:name w:val="Normální - vlevo"/>
    <w:basedOn w:val="Normln"/>
    <w:qFormat/>
    <w:rsid w:val="00133CBF"/>
    <w:pPr>
      <w:ind w:left="0"/>
      <w:jc w:val="left"/>
    </w:pPr>
  </w:style>
  <w:style w:type="paragraph" w:customStyle="1" w:styleId="Normln-sted">
    <w:name w:val="Normální - střed"/>
    <w:basedOn w:val="Normln-vlevo"/>
    <w:qFormat/>
    <w:rsid w:val="00133CBF"/>
    <w:pPr>
      <w:jc w:val="center"/>
    </w:pPr>
  </w:style>
  <w:style w:type="character" w:customStyle="1" w:styleId="platne1">
    <w:name w:val="platne1"/>
    <w:basedOn w:val="Standardnpsmoodstavce"/>
    <w:rsid w:val="00133CBF"/>
  </w:style>
  <w:style w:type="paragraph" w:customStyle="1" w:styleId="SignatureBlock">
    <w:name w:val="SignatureBlock"/>
    <w:basedOn w:val="Normln"/>
    <w:next w:val="Normln"/>
    <w:rsid w:val="00133CBF"/>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paragraph" w:styleId="Zkladntext2">
    <w:name w:val="Body Text 2"/>
    <w:basedOn w:val="Normln"/>
    <w:link w:val="Zkladntext2Char"/>
    <w:uiPriority w:val="99"/>
    <w:semiHidden/>
    <w:unhideWhenUsed/>
    <w:rsid w:val="00133CBF"/>
    <w:pPr>
      <w:spacing w:after="120" w:line="480" w:lineRule="auto"/>
    </w:pPr>
  </w:style>
  <w:style w:type="character" w:customStyle="1" w:styleId="Zkladntext2Char">
    <w:name w:val="Základní text 2 Char"/>
    <w:basedOn w:val="Standardnpsmoodstavce"/>
    <w:link w:val="Zkladntext2"/>
    <w:uiPriority w:val="99"/>
    <w:semiHidden/>
    <w:rsid w:val="00133CBF"/>
    <w:rPr>
      <w:rFonts w:ascii="Times New Roman" w:eastAsia="Batang" w:hAnsi="Times New Roman" w:cs="Times New Roman"/>
      <w:lang w:eastAsia="en-GB"/>
    </w:rPr>
  </w:style>
  <w:style w:type="paragraph" w:styleId="Zkladntext3">
    <w:name w:val="Body Text 3"/>
    <w:basedOn w:val="Normln"/>
    <w:link w:val="Zkladntext3Char"/>
    <w:uiPriority w:val="99"/>
    <w:semiHidden/>
    <w:unhideWhenUsed/>
    <w:rsid w:val="00133CBF"/>
    <w:pPr>
      <w:spacing w:after="120"/>
    </w:pPr>
    <w:rPr>
      <w:sz w:val="16"/>
      <w:szCs w:val="16"/>
    </w:rPr>
  </w:style>
  <w:style w:type="character" w:customStyle="1" w:styleId="Zkladntext3Char">
    <w:name w:val="Základní text 3 Char"/>
    <w:basedOn w:val="Standardnpsmoodstavce"/>
    <w:link w:val="Zkladntext3"/>
    <w:uiPriority w:val="99"/>
    <w:semiHidden/>
    <w:rsid w:val="00133CBF"/>
    <w:rPr>
      <w:rFonts w:ascii="Times New Roman" w:eastAsia="Batang" w:hAnsi="Times New Roman" w:cs="Times New Roman"/>
      <w:sz w:val="16"/>
      <w:szCs w:val="16"/>
      <w:lang w:eastAsia="en-GB"/>
    </w:rPr>
  </w:style>
  <w:style w:type="paragraph" w:styleId="Textbubliny">
    <w:name w:val="Balloon Text"/>
    <w:basedOn w:val="Normln"/>
    <w:link w:val="TextbublinyChar"/>
    <w:uiPriority w:val="99"/>
    <w:semiHidden/>
    <w:unhideWhenUsed/>
    <w:rsid w:val="00133CB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3CBF"/>
    <w:rPr>
      <w:rFonts w:ascii="Tahoma" w:eastAsia="Batang" w:hAnsi="Tahoma" w:cs="Tahoma"/>
      <w:sz w:val="16"/>
      <w:szCs w:val="16"/>
      <w:lang w:eastAsia="en-GB"/>
    </w:rPr>
  </w:style>
  <w:style w:type="paragraph" w:styleId="Odstavecseseznamem">
    <w:name w:val="List Paragraph"/>
    <w:aliases w:val="Nad,List Paragraph,Odstavec_muj,Odstavec cíl se seznamem,Odstavec se seznamem5,Odrážky,Odrazky"/>
    <w:basedOn w:val="Normln"/>
    <w:link w:val="OdstavecseseznamemChar"/>
    <w:uiPriority w:val="34"/>
    <w:qFormat/>
    <w:rsid w:val="000C7E5C"/>
    <w:pPr>
      <w:ind w:left="720"/>
      <w:contextualSpacing/>
    </w:pPr>
  </w:style>
  <w:style w:type="character" w:styleId="Odkaznakoment">
    <w:name w:val="annotation reference"/>
    <w:basedOn w:val="Standardnpsmoodstavce"/>
    <w:uiPriority w:val="99"/>
    <w:semiHidden/>
    <w:unhideWhenUsed/>
    <w:rsid w:val="00054BC6"/>
    <w:rPr>
      <w:sz w:val="16"/>
      <w:szCs w:val="16"/>
    </w:rPr>
  </w:style>
  <w:style w:type="paragraph" w:styleId="Textkomente">
    <w:name w:val="annotation text"/>
    <w:basedOn w:val="Normln"/>
    <w:link w:val="TextkomenteChar"/>
    <w:uiPriority w:val="99"/>
    <w:unhideWhenUsed/>
    <w:rsid w:val="00054BC6"/>
    <w:pPr>
      <w:spacing w:line="240" w:lineRule="auto"/>
    </w:pPr>
    <w:rPr>
      <w:sz w:val="20"/>
      <w:szCs w:val="20"/>
    </w:rPr>
  </w:style>
  <w:style w:type="character" w:customStyle="1" w:styleId="TextkomenteChar">
    <w:name w:val="Text komentáře Char"/>
    <w:basedOn w:val="Standardnpsmoodstavce"/>
    <w:link w:val="Textkomente"/>
    <w:uiPriority w:val="99"/>
    <w:rsid w:val="00054BC6"/>
    <w:rPr>
      <w:rFonts w:ascii="Times New Roman" w:eastAsia="Batang" w:hAnsi="Times New Roman" w:cs="Times New Roman"/>
      <w:sz w:val="20"/>
      <w:szCs w:val="20"/>
      <w:lang w:eastAsia="en-GB"/>
    </w:rPr>
  </w:style>
  <w:style w:type="paragraph" w:styleId="Pedmtkomente">
    <w:name w:val="annotation subject"/>
    <w:basedOn w:val="Textkomente"/>
    <w:next w:val="Textkomente"/>
    <w:link w:val="PedmtkomenteChar"/>
    <w:uiPriority w:val="99"/>
    <w:semiHidden/>
    <w:unhideWhenUsed/>
    <w:rsid w:val="00054BC6"/>
    <w:rPr>
      <w:b/>
      <w:bCs/>
    </w:rPr>
  </w:style>
  <w:style w:type="character" w:customStyle="1" w:styleId="PedmtkomenteChar">
    <w:name w:val="Předmět komentáře Char"/>
    <w:basedOn w:val="TextkomenteChar"/>
    <w:link w:val="Pedmtkomente"/>
    <w:uiPriority w:val="99"/>
    <w:semiHidden/>
    <w:rsid w:val="00054BC6"/>
    <w:rPr>
      <w:rFonts w:ascii="Times New Roman" w:eastAsia="Batang" w:hAnsi="Times New Roman" w:cs="Times New Roman"/>
      <w:b/>
      <w:bCs/>
      <w:sz w:val="20"/>
      <w:szCs w:val="20"/>
      <w:lang w:eastAsia="en-GB"/>
    </w:rPr>
  </w:style>
  <w:style w:type="paragraph" w:customStyle="1" w:styleId="Psmena">
    <w:name w:val="Písmena"/>
    <w:basedOn w:val="Odstavecseseznamem"/>
    <w:uiPriority w:val="99"/>
    <w:rsid w:val="00EE6B60"/>
    <w:pPr>
      <w:numPr>
        <w:numId w:val="6"/>
      </w:numPr>
      <w:spacing w:before="120" w:after="120" w:line="276" w:lineRule="auto"/>
      <w:contextualSpacing w:val="0"/>
    </w:pPr>
    <w:rPr>
      <w:rFonts w:ascii="Arial" w:eastAsia="Calibri" w:hAnsi="Arial" w:cs="Arial"/>
      <w:sz w:val="20"/>
      <w:szCs w:val="20"/>
      <w:lang w:eastAsia="en-US"/>
    </w:rPr>
  </w:style>
  <w:style w:type="paragraph" w:customStyle="1" w:styleId="Styl1">
    <w:name w:val="Styl1"/>
    <w:basedOn w:val="Odstavecseseznamem"/>
    <w:uiPriority w:val="99"/>
    <w:rsid w:val="00495ADA"/>
    <w:pPr>
      <w:spacing w:before="120" w:after="120" w:line="276" w:lineRule="auto"/>
      <w:ind w:left="574" w:hanging="432"/>
      <w:contextualSpacing w:val="0"/>
    </w:pPr>
    <w:rPr>
      <w:rFonts w:ascii="Arial" w:eastAsia="Calibri" w:hAnsi="Arial" w:cs="Arial"/>
      <w:sz w:val="20"/>
      <w:szCs w:val="20"/>
      <w:lang w:eastAsia="en-US"/>
    </w:rPr>
  </w:style>
  <w:style w:type="paragraph" w:customStyle="1" w:styleId="Styl2">
    <w:name w:val="Styl2"/>
    <w:basedOn w:val="Bezmezer"/>
    <w:uiPriority w:val="99"/>
    <w:rsid w:val="00495ADA"/>
    <w:pPr>
      <w:spacing w:before="120" w:after="120" w:line="276" w:lineRule="auto"/>
      <w:ind w:left="567" w:hanging="567"/>
    </w:pPr>
    <w:rPr>
      <w:rFonts w:ascii="Arial" w:eastAsia="Calibri" w:hAnsi="Arial" w:cs="Arial"/>
      <w:sz w:val="20"/>
      <w:szCs w:val="20"/>
      <w:lang w:eastAsia="en-US"/>
    </w:rPr>
  </w:style>
  <w:style w:type="paragraph" w:customStyle="1" w:styleId="Styl11">
    <w:name w:val="Styl 1.1."/>
    <w:basedOn w:val="Styl1"/>
    <w:link w:val="Styl11Char"/>
    <w:uiPriority w:val="99"/>
    <w:rsid w:val="00495ADA"/>
    <w:pPr>
      <w:ind w:left="709" w:hanging="709"/>
    </w:pPr>
  </w:style>
  <w:style w:type="character" w:customStyle="1" w:styleId="Styl11Char">
    <w:name w:val="Styl 1.1. Char"/>
    <w:basedOn w:val="Standardnpsmoodstavce"/>
    <w:link w:val="Styl11"/>
    <w:uiPriority w:val="99"/>
    <w:locked/>
    <w:rsid w:val="00495ADA"/>
    <w:rPr>
      <w:rFonts w:ascii="Arial" w:eastAsia="Calibri" w:hAnsi="Arial" w:cs="Arial"/>
      <w:sz w:val="20"/>
      <w:szCs w:val="20"/>
    </w:rPr>
  </w:style>
  <w:style w:type="paragraph" w:styleId="Bezmezer">
    <w:name w:val="No Spacing"/>
    <w:uiPriority w:val="1"/>
    <w:qFormat/>
    <w:rsid w:val="00495ADA"/>
    <w:pPr>
      <w:spacing w:after="0" w:line="240" w:lineRule="auto"/>
    </w:pPr>
    <w:rPr>
      <w:rFonts w:eastAsia="Batang"/>
      <w:lang w:eastAsia="en-GB"/>
    </w:rPr>
  </w:style>
  <w:style w:type="paragraph" w:customStyle="1" w:styleId="sla">
    <w:name w:val="Čísla"/>
    <w:basedOn w:val="Normln"/>
    <w:uiPriority w:val="99"/>
    <w:rsid w:val="0060631E"/>
    <w:pPr>
      <w:tabs>
        <w:tab w:val="num" w:pos="720"/>
      </w:tabs>
      <w:spacing w:after="0" w:line="276" w:lineRule="auto"/>
      <w:ind w:left="720" w:hanging="720"/>
    </w:pPr>
    <w:rPr>
      <w:rFonts w:ascii="Arial" w:eastAsia="Times New Roman" w:hAnsi="Arial" w:cs="Arial"/>
      <w:sz w:val="20"/>
      <w:szCs w:val="20"/>
      <w:lang w:eastAsia="cs-CZ"/>
    </w:rPr>
  </w:style>
  <w:style w:type="character" w:customStyle="1" w:styleId="OdstavecseseznamemChar">
    <w:name w:val="Odstavec se seznamem Char"/>
    <w:aliases w:val="Nad Char,List Paragraph Char,Odstavec_muj Char,Odstavec cíl se seznamem Char,Odstavec se seznamem5 Char,Odrážky Char,Odrazky Char"/>
    <w:link w:val="Odstavecseseznamem"/>
    <w:uiPriority w:val="34"/>
    <w:locked/>
    <w:rsid w:val="00540C57"/>
    <w:rPr>
      <w:rFonts w:ascii="Times New Roman" w:eastAsia="Batang" w:hAnsi="Times New Roman" w:cs="Times New Roman"/>
      <w:lang w:eastAsia="en-GB"/>
    </w:rPr>
  </w:style>
  <w:style w:type="paragraph" w:customStyle="1" w:styleId="lnek">
    <w:name w:val="článek"/>
    <w:basedOn w:val="Nadpis2"/>
    <w:rsid w:val="00AB05FE"/>
    <w:pPr>
      <w:keepNext/>
      <w:numPr>
        <w:ilvl w:val="0"/>
        <w:numId w:val="0"/>
      </w:numPr>
      <w:tabs>
        <w:tab w:val="clear" w:pos="22"/>
        <w:tab w:val="num" w:pos="851"/>
      </w:tabs>
      <w:spacing w:before="240" w:after="60" w:line="320" w:lineRule="atLeast"/>
      <w:jc w:val="left"/>
    </w:pPr>
    <w:rPr>
      <w:rFonts w:eastAsia="Times New Roman" w:cs="Calibri"/>
      <w:kern w:val="0"/>
      <w:lang w:eastAsia="en-US"/>
    </w:rPr>
  </w:style>
  <w:style w:type="paragraph" w:styleId="Revize">
    <w:name w:val="Revision"/>
    <w:hidden/>
    <w:uiPriority w:val="99"/>
    <w:semiHidden/>
    <w:rsid w:val="00B3022A"/>
    <w:pPr>
      <w:spacing w:after="0" w:line="240" w:lineRule="auto"/>
    </w:pPr>
    <w:rPr>
      <w:rFonts w:eastAsia="Batang"/>
      <w:lang w:eastAsia="en-GB"/>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Hypertextovodkaz">
    <w:name w:val="Hyperlink"/>
    <w:basedOn w:val="Standardnpsmoodstavce"/>
    <w:uiPriority w:val="99"/>
    <w:unhideWhenUsed/>
    <w:rsid w:val="007A3B62"/>
    <w:rPr>
      <w:color w:val="0000FF" w:themeColor="hyperlink"/>
      <w:u w:val="single"/>
    </w:rPr>
  </w:style>
  <w:style w:type="character" w:styleId="Nevyeenzmnka">
    <w:name w:val="Unresolved Mention"/>
    <w:basedOn w:val="Standardnpsmoodstavce"/>
    <w:uiPriority w:val="99"/>
    <w:semiHidden/>
    <w:unhideWhenUsed/>
    <w:rsid w:val="007A3B62"/>
    <w:rPr>
      <w:color w:val="605E5C"/>
      <w:shd w:val="clear" w:color="auto" w:fill="E1DFDD"/>
    </w:rPr>
  </w:style>
  <w:style w:type="paragraph" w:customStyle="1" w:styleId="Odstavecseseznamem1">
    <w:name w:val="Odstavec se seznamem1"/>
    <w:basedOn w:val="Normln"/>
    <w:rsid w:val="006519E7"/>
    <w:pPr>
      <w:widowControl w:val="0"/>
      <w:suppressAutoHyphens/>
      <w:spacing w:after="0" w:line="240" w:lineRule="auto"/>
      <w:ind w:left="720"/>
      <w:jc w:val="left"/>
    </w:pPr>
    <w:rPr>
      <w:rFonts w:eastAsia="Calibri"/>
      <w:kern w:val="1"/>
      <w:sz w:val="24"/>
      <w:szCs w:val="24"/>
      <w:lang w:eastAsia="cs-CZ"/>
    </w:rPr>
  </w:style>
  <w:style w:type="paragraph" w:styleId="Zkladntext-prvnodsazen">
    <w:name w:val="Body Text First Indent"/>
    <w:basedOn w:val="Zkladntext"/>
    <w:link w:val="Zkladntext-prvnodsazenChar"/>
    <w:uiPriority w:val="99"/>
    <w:semiHidden/>
    <w:unhideWhenUsed/>
    <w:rsid w:val="00E51BDE"/>
    <w:pPr>
      <w:ind w:firstLine="360"/>
    </w:pPr>
  </w:style>
  <w:style w:type="character" w:customStyle="1" w:styleId="Zkladntext-prvnodsazenChar">
    <w:name w:val="Základní text - první odsazený Char"/>
    <w:basedOn w:val="ZkladntextChar"/>
    <w:link w:val="Zkladntext-prvnodsazen"/>
    <w:uiPriority w:val="99"/>
    <w:semiHidden/>
    <w:rsid w:val="00E51BDE"/>
    <w:rPr>
      <w:rFonts w:ascii="Times New Roman" w:eastAsia="Batang"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3302">
      <w:bodyDiv w:val="1"/>
      <w:marLeft w:val="0"/>
      <w:marRight w:val="0"/>
      <w:marTop w:val="0"/>
      <w:marBottom w:val="0"/>
      <w:divBdr>
        <w:top w:val="none" w:sz="0" w:space="0" w:color="auto"/>
        <w:left w:val="none" w:sz="0" w:space="0" w:color="auto"/>
        <w:bottom w:val="none" w:sz="0" w:space="0" w:color="auto"/>
        <w:right w:val="none" w:sz="0" w:space="0" w:color="auto"/>
      </w:divBdr>
    </w:div>
    <w:div w:id="1042827275">
      <w:bodyDiv w:val="1"/>
      <w:marLeft w:val="0"/>
      <w:marRight w:val="0"/>
      <w:marTop w:val="0"/>
      <w:marBottom w:val="0"/>
      <w:divBdr>
        <w:top w:val="none" w:sz="0" w:space="0" w:color="auto"/>
        <w:left w:val="none" w:sz="0" w:space="0" w:color="auto"/>
        <w:bottom w:val="none" w:sz="0" w:space="0" w:color="auto"/>
        <w:right w:val="none" w:sz="0" w:space="0" w:color="auto"/>
      </w:divBdr>
    </w:div>
    <w:div w:id="1224489042">
      <w:bodyDiv w:val="1"/>
      <w:marLeft w:val="0"/>
      <w:marRight w:val="0"/>
      <w:marTop w:val="0"/>
      <w:marBottom w:val="0"/>
      <w:divBdr>
        <w:top w:val="none" w:sz="0" w:space="0" w:color="auto"/>
        <w:left w:val="none" w:sz="0" w:space="0" w:color="auto"/>
        <w:bottom w:val="none" w:sz="0" w:space="0" w:color="auto"/>
        <w:right w:val="none" w:sz="0" w:space="0" w:color="auto"/>
      </w:divBdr>
    </w:div>
    <w:div w:id="1511795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ctarna@kolovrat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4TQ4c8Uom25tDupLPQmeXx+Dg==">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MgppZC4xY2k5M3hiOAByITFtVHFObTY4VUZveEtiN05pR204TTRza3BvMVJ6UHlpe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070FF1-26CF-470C-B925-A25DA401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7153</Words>
  <Characters>42205</Characters>
  <Application>Microsoft Office Word</Application>
  <DocSecurity>0</DocSecurity>
  <Lines>351</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Skorpil</dc:creator>
  <cp:lastModifiedBy>Ivana VRBOVÁ</cp:lastModifiedBy>
  <cp:revision>5</cp:revision>
  <cp:lastPrinted>2025-10-31T20:06:00Z</cp:lastPrinted>
  <dcterms:created xsi:type="dcterms:W3CDTF">2025-12-30T16:30:00Z</dcterms:created>
  <dcterms:modified xsi:type="dcterms:W3CDTF">2025-12-30T16:39:00Z</dcterms:modified>
</cp:coreProperties>
</file>