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4AF0" w:rsidRPr="0048117F" w:rsidRDefault="003330F7" w:rsidP="00B44AF0">
      <w:pPr>
        <w:rPr>
          <w:rFonts w:ascii="Tahoma" w:hAnsi="Tahoma" w:cs="Tahoma"/>
          <w:i/>
        </w:rPr>
      </w:pPr>
      <w:r w:rsidRPr="004027E2">
        <w:rPr>
          <w:rFonts w:ascii="Tahoma" w:hAnsi="Tahoma" w:cs="Tahoma"/>
          <w:i/>
        </w:rPr>
        <w:t>Vyzvanému</w:t>
      </w:r>
      <w:r w:rsidR="003F7870">
        <w:rPr>
          <w:rFonts w:ascii="Tahoma" w:hAnsi="Tahoma" w:cs="Tahoma"/>
          <w:i/>
        </w:rPr>
        <w:t xml:space="preserve"> zájemc</w:t>
      </w:r>
      <w:r w:rsidR="004A5D7D">
        <w:rPr>
          <w:rFonts w:ascii="Tahoma" w:hAnsi="Tahoma" w:cs="Tahoma"/>
          <w:i/>
        </w:rPr>
        <w:t>i</w:t>
      </w:r>
    </w:p>
    <w:p w:rsidR="001B180D" w:rsidRPr="004027E2" w:rsidRDefault="001B180D" w:rsidP="009121E1">
      <w:pPr>
        <w:rPr>
          <w:rFonts w:ascii="Tahoma" w:hAnsi="Tahoma" w:cs="Tahoma"/>
        </w:rPr>
      </w:pPr>
    </w:p>
    <w:p w:rsidR="009121E1" w:rsidRPr="004027E2" w:rsidRDefault="009121E1" w:rsidP="009121E1">
      <w:pPr>
        <w:rPr>
          <w:rFonts w:ascii="Tahoma" w:hAnsi="Tahoma" w:cs="Tahoma"/>
          <w:color w:val="000000"/>
        </w:rPr>
      </w:pPr>
    </w:p>
    <w:p w:rsidR="009121E1" w:rsidRPr="004027E2" w:rsidRDefault="009121E1" w:rsidP="009121E1">
      <w:pPr>
        <w:ind w:right="-108"/>
        <w:jc w:val="both"/>
        <w:rPr>
          <w:rFonts w:ascii="Tahoma" w:hAnsi="Tahoma" w:cs="Tahoma"/>
        </w:rPr>
      </w:pPr>
      <w:r w:rsidRPr="004027E2">
        <w:rPr>
          <w:rFonts w:ascii="Tahoma" w:hAnsi="Tahoma" w:cs="Tahoma"/>
          <w:color w:val="000000"/>
        </w:rPr>
        <w:t xml:space="preserve">Vyřizuje: JUDr. </w:t>
      </w:r>
      <w:smartTag w:uri="urn:schemas-microsoft-com:office:smarttags" w:element="PersonName">
        <w:smartTagPr>
          <w:attr w:name="ProductID" w:val="Jaroslav Burs￭k"/>
        </w:smartTagPr>
        <w:r w:rsidRPr="004027E2">
          <w:rPr>
            <w:rFonts w:ascii="Tahoma" w:hAnsi="Tahoma" w:cs="Tahoma"/>
            <w:color w:val="000000"/>
          </w:rPr>
          <w:t>Jaroslav Bursík</w:t>
        </w:r>
      </w:smartTag>
      <w:r w:rsidRPr="004027E2">
        <w:rPr>
          <w:rFonts w:ascii="Tahoma" w:hAnsi="Tahoma" w:cs="Tahoma"/>
          <w:color w:val="000000"/>
        </w:rPr>
        <w:t xml:space="preserve">  </w:t>
      </w:r>
      <w:r w:rsidR="00B44AF0" w:rsidRPr="004027E2">
        <w:rPr>
          <w:rFonts w:ascii="Tahoma" w:hAnsi="Tahoma" w:cs="Tahoma"/>
          <w:color w:val="000000"/>
        </w:rPr>
        <w:tab/>
        <w:t xml:space="preserve">         </w:t>
      </w:r>
      <w:r w:rsidRPr="004027E2">
        <w:rPr>
          <w:rFonts w:ascii="Tahoma" w:hAnsi="Tahoma" w:cs="Tahoma"/>
          <w:color w:val="000000"/>
        </w:rPr>
        <w:t xml:space="preserve">Tel. </w:t>
      </w:r>
      <w:r w:rsidR="004027E2" w:rsidRPr="002402AA">
        <w:rPr>
          <w:rFonts w:ascii="Tahoma" w:hAnsi="Tahoma" w:cs="Tahoma"/>
        </w:rPr>
        <w:t>+420 226 223 611</w:t>
      </w:r>
      <w:r w:rsidR="00B44AF0" w:rsidRPr="004027E2">
        <w:rPr>
          <w:rFonts w:ascii="Tahoma" w:hAnsi="Tahoma" w:cs="Tahoma"/>
          <w:color w:val="000000"/>
        </w:rPr>
        <w:tab/>
      </w:r>
      <w:r w:rsidR="00B44AF0" w:rsidRPr="004027E2">
        <w:rPr>
          <w:rFonts w:ascii="Tahoma" w:hAnsi="Tahoma" w:cs="Tahoma"/>
          <w:color w:val="000000"/>
        </w:rPr>
        <w:tab/>
        <w:t xml:space="preserve">    </w:t>
      </w:r>
      <w:r w:rsidR="004027E2">
        <w:rPr>
          <w:rFonts w:ascii="Tahoma" w:hAnsi="Tahoma" w:cs="Tahoma"/>
          <w:color w:val="000000"/>
        </w:rPr>
        <w:t xml:space="preserve">      </w:t>
      </w:r>
      <w:r w:rsidRPr="004027E2">
        <w:rPr>
          <w:rFonts w:ascii="Tahoma" w:hAnsi="Tahoma" w:cs="Tahoma"/>
          <w:color w:val="000000"/>
        </w:rPr>
        <w:t xml:space="preserve">V Praze dne </w:t>
      </w:r>
      <w:r w:rsidR="00911AEA">
        <w:rPr>
          <w:rFonts w:ascii="Tahoma" w:hAnsi="Tahoma" w:cs="Tahoma"/>
          <w:color w:val="000000"/>
        </w:rPr>
        <w:t>17</w:t>
      </w:r>
      <w:r w:rsidR="00811BFE">
        <w:rPr>
          <w:rFonts w:ascii="Tahoma" w:hAnsi="Tahoma" w:cs="Tahoma"/>
          <w:color w:val="000000"/>
        </w:rPr>
        <w:t>. 5. 2013</w:t>
      </w:r>
    </w:p>
    <w:p w:rsidR="001B180D" w:rsidRPr="004027E2" w:rsidRDefault="001B180D" w:rsidP="009121E1">
      <w:pPr>
        <w:rPr>
          <w:rFonts w:ascii="Tahoma" w:hAnsi="Tahoma" w:cs="Tahoma"/>
        </w:rPr>
      </w:pPr>
    </w:p>
    <w:p w:rsidR="009121E1" w:rsidRPr="004027E2" w:rsidRDefault="009121E1" w:rsidP="009121E1">
      <w:pPr>
        <w:rPr>
          <w:rFonts w:ascii="Tahoma" w:hAnsi="Tahoma" w:cs="Tahoma"/>
          <w:b/>
        </w:rPr>
      </w:pPr>
    </w:p>
    <w:p w:rsidR="009121E1" w:rsidRPr="004027E2" w:rsidRDefault="009121E1" w:rsidP="009121E1">
      <w:pPr>
        <w:pBdr>
          <w:top w:val="single" w:sz="12" w:space="1" w:color="auto"/>
          <w:left w:val="single" w:sz="12" w:space="0" w:color="auto"/>
          <w:bottom w:val="single" w:sz="12" w:space="1" w:color="auto"/>
          <w:right w:val="single" w:sz="12" w:space="4" w:color="auto"/>
        </w:pBdr>
        <w:jc w:val="center"/>
        <w:rPr>
          <w:rFonts w:ascii="Tahoma" w:hAnsi="Tahoma" w:cs="Tahoma"/>
          <w:b/>
          <w:caps/>
        </w:rPr>
      </w:pPr>
      <w:r w:rsidRPr="004027E2">
        <w:rPr>
          <w:rFonts w:ascii="Tahoma" w:hAnsi="Tahoma" w:cs="Tahoma"/>
          <w:b/>
          <w:caps/>
        </w:rPr>
        <w:t>Výzva k</w:t>
      </w:r>
      <w:r w:rsidR="00B44AF0" w:rsidRPr="004027E2">
        <w:rPr>
          <w:rFonts w:ascii="Tahoma" w:hAnsi="Tahoma" w:cs="Tahoma"/>
          <w:b/>
          <w:caps/>
        </w:rPr>
        <w:t> podání nabídky</w:t>
      </w:r>
    </w:p>
    <w:p w:rsidR="009121E1" w:rsidRPr="004027E2" w:rsidRDefault="009121E1" w:rsidP="009121E1">
      <w:pPr>
        <w:rPr>
          <w:rFonts w:ascii="Tahoma" w:hAnsi="Tahoma" w:cs="Tahoma"/>
        </w:rPr>
      </w:pPr>
    </w:p>
    <w:p w:rsidR="001B180D" w:rsidRPr="004027E2" w:rsidRDefault="001B180D" w:rsidP="009121E1">
      <w:pPr>
        <w:rPr>
          <w:rFonts w:ascii="Tahoma" w:hAnsi="Tahoma" w:cs="Tahoma"/>
        </w:rPr>
      </w:pPr>
    </w:p>
    <w:p w:rsidR="009121E1" w:rsidRPr="004027E2" w:rsidRDefault="009121E1" w:rsidP="009121E1">
      <w:pPr>
        <w:rPr>
          <w:rFonts w:ascii="Tahoma" w:hAnsi="Tahoma" w:cs="Tahoma"/>
        </w:rPr>
      </w:pPr>
      <w:r w:rsidRPr="004027E2">
        <w:rPr>
          <w:rFonts w:ascii="Tahoma" w:hAnsi="Tahoma" w:cs="Tahoma"/>
        </w:rPr>
        <w:t>Vážení,</w:t>
      </w:r>
    </w:p>
    <w:p w:rsidR="009121E1" w:rsidRPr="004027E2" w:rsidRDefault="009121E1" w:rsidP="009121E1">
      <w:pPr>
        <w:rPr>
          <w:rFonts w:ascii="Tahoma" w:hAnsi="Tahoma" w:cs="Tahoma"/>
        </w:rPr>
      </w:pPr>
    </w:p>
    <w:p w:rsidR="009121E1" w:rsidRPr="004027E2" w:rsidRDefault="009121E1" w:rsidP="00497D30">
      <w:pPr>
        <w:tabs>
          <w:tab w:val="left" w:pos="1800"/>
          <w:tab w:val="left" w:pos="7800"/>
        </w:tabs>
        <w:jc w:val="both"/>
        <w:rPr>
          <w:rFonts w:ascii="Tahoma" w:hAnsi="Tahoma" w:cs="Tahoma"/>
        </w:rPr>
      </w:pPr>
      <w:r w:rsidRPr="004027E2">
        <w:rPr>
          <w:rFonts w:ascii="Tahoma" w:hAnsi="Tahoma" w:cs="Tahoma"/>
        </w:rPr>
        <w:t xml:space="preserve">jménem </w:t>
      </w:r>
      <w:r w:rsidR="00497D30" w:rsidRPr="004027E2">
        <w:rPr>
          <w:rFonts w:ascii="Tahoma" w:hAnsi="Tahoma" w:cs="Tahoma"/>
          <w:bCs/>
        </w:rPr>
        <w:t>Oborové zdravotní pojišťovny zaměstnanců bank, pojišťoven a stavebnictví</w:t>
      </w:r>
      <w:r w:rsidRPr="004027E2">
        <w:rPr>
          <w:rFonts w:ascii="Tahoma" w:hAnsi="Tahoma" w:cs="Tahoma"/>
        </w:rPr>
        <w:t xml:space="preserve">, se sídlem </w:t>
      </w:r>
      <w:r w:rsidR="000A4973" w:rsidRPr="004027E2">
        <w:rPr>
          <w:rFonts w:ascii="Tahoma" w:hAnsi="Tahoma" w:cs="Tahoma"/>
        </w:rPr>
        <w:br/>
      </w:r>
      <w:r w:rsidR="00497D30" w:rsidRPr="004027E2">
        <w:rPr>
          <w:rFonts w:ascii="Tahoma" w:hAnsi="Tahoma" w:cs="Tahoma"/>
          <w:bCs/>
        </w:rPr>
        <w:t xml:space="preserve">Praha 4, </w:t>
      </w:r>
      <w:proofErr w:type="spellStart"/>
      <w:r w:rsidR="00497D30" w:rsidRPr="004027E2">
        <w:rPr>
          <w:rFonts w:ascii="Tahoma" w:hAnsi="Tahoma" w:cs="Tahoma"/>
          <w:bCs/>
        </w:rPr>
        <w:t>Roškotova</w:t>
      </w:r>
      <w:proofErr w:type="spellEnd"/>
      <w:r w:rsidR="00497D30" w:rsidRPr="004027E2">
        <w:rPr>
          <w:rFonts w:ascii="Tahoma" w:hAnsi="Tahoma" w:cs="Tahoma"/>
          <w:bCs/>
        </w:rPr>
        <w:t xml:space="preserve"> 1225/1, PSČ 140 21</w:t>
      </w:r>
      <w:r w:rsidRPr="004027E2">
        <w:rPr>
          <w:rFonts w:ascii="Tahoma" w:hAnsi="Tahoma" w:cs="Tahoma"/>
        </w:rPr>
        <w:t xml:space="preserve">, IČ: </w:t>
      </w:r>
      <w:r w:rsidR="00497D30" w:rsidRPr="004027E2">
        <w:rPr>
          <w:rFonts w:ascii="Tahoma" w:hAnsi="Tahoma" w:cs="Tahoma"/>
          <w:bCs/>
        </w:rPr>
        <w:t>47114321,</w:t>
      </w:r>
      <w:r w:rsidRPr="004027E2">
        <w:rPr>
          <w:rFonts w:ascii="Tahoma" w:hAnsi="Tahoma" w:cs="Tahoma"/>
        </w:rPr>
        <w:t xml:space="preserve"> se na Vás obracím s touto výzvou k</w:t>
      </w:r>
      <w:r w:rsidR="00497D30" w:rsidRPr="004027E2">
        <w:rPr>
          <w:rFonts w:ascii="Tahoma" w:hAnsi="Tahoma" w:cs="Tahoma"/>
        </w:rPr>
        <w:t xml:space="preserve"> podání nabídky a prokázání kvalifikace ve smyslu § 38 odst. 1, resp. § 38 odst. </w:t>
      </w:r>
      <w:r w:rsidR="004A5D7D">
        <w:rPr>
          <w:rFonts w:ascii="Tahoma" w:hAnsi="Tahoma" w:cs="Tahoma"/>
        </w:rPr>
        <w:t>4</w:t>
      </w:r>
      <w:r w:rsidR="00497D30" w:rsidRPr="004027E2">
        <w:rPr>
          <w:rFonts w:ascii="Tahoma" w:hAnsi="Tahoma" w:cs="Tahoma"/>
        </w:rPr>
        <w:t xml:space="preserve"> zák. č. 137/2006 Sb., o veřejných zakázkách, ve znění pozdějších předpisů (dále „zákon“)</w:t>
      </w:r>
      <w:r w:rsidR="00E41159">
        <w:rPr>
          <w:rFonts w:ascii="Tahoma" w:hAnsi="Tahoma" w:cs="Tahoma"/>
        </w:rPr>
        <w:t>, který</w:t>
      </w:r>
      <w:r w:rsidR="007C35C2">
        <w:rPr>
          <w:rFonts w:ascii="Tahoma" w:hAnsi="Tahoma" w:cs="Tahoma"/>
        </w:rPr>
        <w:t>m se z</w:t>
      </w:r>
      <w:r w:rsidR="00E41159">
        <w:rPr>
          <w:rFonts w:ascii="Tahoma" w:hAnsi="Tahoma" w:cs="Tahoma"/>
        </w:rPr>
        <w:t>adavatel metodicky řídí.</w:t>
      </w:r>
    </w:p>
    <w:p w:rsidR="00081704" w:rsidRPr="004027E2" w:rsidRDefault="00081704" w:rsidP="009121E1">
      <w:pPr>
        <w:jc w:val="both"/>
        <w:rPr>
          <w:rFonts w:ascii="Tahoma" w:hAnsi="Tahoma" w:cs="Tahoma"/>
        </w:rPr>
      </w:pPr>
    </w:p>
    <w:p w:rsidR="009121E1" w:rsidRPr="004027E2" w:rsidRDefault="009121E1" w:rsidP="009121E1">
      <w:pPr>
        <w:jc w:val="both"/>
        <w:rPr>
          <w:rFonts w:ascii="Tahoma" w:hAnsi="Tahoma" w:cs="Tahoma"/>
          <w:caps/>
        </w:rPr>
      </w:pPr>
    </w:p>
    <w:p w:rsidR="009121E1" w:rsidRPr="004027E2" w:rsidRDefault="009121E1" w:rsidP="009121E1">
      <w:pPr>
        <w:pStyle w:val="Nadpis2"/>
        <w:shd w:val="clear" w:color="auto" w:fill="8C8C8C"/>
        <w:rPr>
          <w:rFonts w:ascii="Tahoma" w:hAnsi="Tahoma" w:cs="Tahoma"/>
          <w:b/>
          <w:color w:val="FFFFFF"/>
          <w:sz w:val="20"/>
          <w:u w:val="none"/>
        </w:rPr>
      </w:pPr>
      <w:r w:rsidRPr="004027E2">
        <w:rPr>
          <w:rFonts w:ascii="Tahoma" w:hAnsi="Tahoma" w:cs="Tahoma"/>
          <w:b/>
          <w:color w:val="FFFFFF"/>
          <w:sz w:val="20"/>
          <w:u w:val="none"/>
          <w:shd w:val="clear" w:color="auto" w:fill="999999"/>
        </w:rPr>
        <w:t xml:space="preserve">1. </w:t>
      </w:r>
      <w:r w:rsidR="00497D30" w:rsidRPr="004027E2">
        <w:rPr>
          <w:rFonts w:ascii="Tahoma" w:hAnsi="Tahoma" w:cs="Tahoma"/>
          <w:b/>
          <w:caps/>
          <w:color w:val="FFFFFF"/>
          <w:sz w:val="20"/>
          <w:u w:val="none"/>
          <w:shd w:val="clear" w:color="auto" w:fill="999999"/>
        </w:rPr>
        <w:t>identifikační údaje zadavatele</w:t>
      </w:r>
    </w:p>
    <w:p w:rsidR="009121E1" w:rsidRPr="004027E2" w:rsidRDefault="009121E1" w:rsidP="009121E1">
      <w:pPr>
        <w:jc w:val="both"/>
        <w:rPr>
          <w:rFonts w:ascii="Tahoma" w:hAnsi="Tahoma" w:cs="Tahoma"/>
        </w:rPr>
      </w:pPr>
    </w:p>
    <w:p w:rsidR="004B2C31" w:rsidRPr="004027E2" w:rsidRDefault="00497D30" w:rsidP="004B2C31">
      <w:pPr>
        <w:ind w:left="3540" w:hanging="3540"/>
        <w:rPr>
          <w:rFonts w:ascii="Tahoma" w:hAnsi="Tahoma" w:cs="Tahoma"/>
          <w:bCs/>
        </w:rPr>
      </w:pPr>
      <w:r w:rsidRPr="004027E2">
        <w:rPr>
          <w:rFonts w:ascii="Tahoma" w:hAnsi="Tahoma" w:cs="Tahoma"/>
        </w:rPr>
        <w:t>Z</w:t>
      </w:r>
      <w:r w:rsidR="004C1FA5" w:rsidRPr="004027E2">
        <w:rPr>
          <w:rFonts w:ascii="Tahoma" w:hAnsi="Tahoma" w:cs="Tahoma"/>
        </w:rPr>
        <w:t>adavatel</w:t>
      </w:r>
      <w:r w:rsidRPr="004027E2">
        <w:rPr>
          <w:rFonts w:ascii="Tahoma" w:hAnsi="Tahoma" w:cs="Tahoma"/>
        </w:rPr>
        <w:t>:</w:t>
      </w:r>
      <w:r w:rsidRPr="004027E2">
        <w:rPr>
          <w:rFonts w:ascii="Tahoma" w:hAnsi="Tahoma" w:cs="Tahoma"/>
        </w:rPr>
        <w:tab/>
      </w:r>
      <w:r w:rsidRPr="004027E2">
        <w:rPr>
          <w:rFonts w:ascii="Tahoma" w:hAnsi="Tahoma" w:cs="Tahoma"/>
          <w:bCs/>
        </w:rPr>
        <w:t>Oborová zdravotní pojišťovna zaměstnanců bank, pojišťoven a stavebnictví</w:t>
      </w:r>
    </w:p>
    <w:p w:rsidR="004C1FA5" w:rsidRPr="004027E2" w:rsidRDefault="004C1FA5" w:rsidP="004B2C31">
      <w:pPr>
        <w:ind w:left="3540" w:hanging="3540"/>
        <w:rPr>
          <w:rFonts w:ascii="Tahoma" w:hAnsi="Tahoma" w:cs="Tahoma"/>
        </w:rPr>
      </w:pPr>
      <w:r w:rsidRPr="004027E2">
        <w:rPr>
          <w:rFonts w:ascii="Tahoma" w:hAnsi="Tahoma" w:cs="Tahoma"/>
        </w:rPr>
        <w:t>Právní forma:</w:t>
      </w:r>
      <w:r w:rsidRPr="004027E2">
        <w:rPr>
          <w:rFonts w:ascii="Tahoma" w:hAnsi="Tahoma" w:cs="Tahoma"/>
        </w:rPr>
        <w:tab/>
      </w:r>
      <w:r w:rsidR="00E41159">
        <w:rPr>
          <w:rFonts w:ascii="Tahoma" w:hAnsi="Tahoma" w:cs="Tahoma"/>
        </w:rPr>
        <w:t xml:space="preserve">zdravotní </w:t>
      </w:r>
      <w:r w:rsidR="004B2C31" w:rsidRPr="004027E2">
        <w:rPr>
          <w:rFonts w:ascii="Tahoma" w:hAnsi="Tahoma" w:cs="Tahoma"/>
        </w:rPr>
        <w:t>p</w:t>
      </w:r>
      <w:r w:rsidRPr="004027E2">
        <w:rPr>
          <w:rFonts w:ascii="Tahoma" w:hAnsi="Tahoma" w:cs="Tahoma"/>
        </w:rPr>
        <w:t>ojišťovna</w:t>
      </w:r>
    </w:p>
    <w:p w:rsidR="004B2C31" w:rsidRPr="004027E2" w:rsidRDefault="00497D30" w:rsidP="004B2C31">
      <w:pPr>
        <w:tabs>
          <w:tab w:val="left" w:pos="1800"/>
        </w:tabs>
        <w:jc w:val="both"/>
        <w:rPr>
          <w:rFonts w:ascii="Tahoma" w:hAnsi="Tahoma" w:cs="Tahoma"/>
        </w:rPr>
      </w:pPr>
      <w:r w:rsidRPr="004027E2">
        <w:rPr>
          <w:rFonts w:ascii="Tahoma" w:hAnsi="Tahoma" w:cs="Tahoma"/>
        </w:rPr>
        <w:t>Sídlo:</w:t>
      </w:r>
      <w:r w:rsidRPr="004027E2">
        <w:rPr>
          <w:rFonts w:ascii="Tahoma" w:hAnsi="Tahoma" w:cs="Tahoma"/>
        </w:rPr>
        <w:tab/>
      </w:r>
      <w:r w:rsidRPr="004027E2">
        <w:rPr>
          <w:rFonts w:ascii="Tahoma" w:hAnsi="Tahoma" w:cs="Tahoma"/>
        </w:rPr>
        <w:tab/>
      </w:r>
      <w:r w:rsidR="004B2C31" w:rsidRPr="004027E2">
        <w:rPr>
          <w:rFonts w:ascii="Tahoma" w:hAnsi="Tahoma" w:cs="Tahoma"/>
        </w:rPr>
        <w:tab/>
      </w:r>
      <w:r w:rsidR="004B2C31" w:rsidRPr="004027E2">
        <w:rPr>
          <w:rFonts w:ascii="Tahoma" w:hAnsi="Tahoma" w:cs="Tahoma"/>
        </w:rPr>
        <w:tab/>
      </w:r>
      <w:r w:rsidRPr="004027E2">
        <w:rPr>
          <w:rFonts w:ascii="Tahoma" w:hAnsi="Tahoma" w:cs="Tahoma"/>
          <w:bCs/>
        </w:rPr>
        <w:t xml:space="preserve">Praha 4, </w:t>
      </w:r>
      <w:proofErr w:type="spellStart"/>
      <w:r w:rsidRPr="004027E2">
        <w:rPr>
          <w:rFonts w:ascii="Tahoma" w:hAnsi="Tahoma" w:cs="Tahoma"/>
          <w:bCs/>
        </w:rPr>
        <w:t>Roškotova</w:t>
      </w:r>
      <w:proofErr w:type="spellEnd"/>
      <w:r w:rsidRPr="004027E2">
        <w:rPr>
          <w:rFonts w:ascii="Tahoma" w:hAnsi="Tahoma" w:cs="Tahoma"/>
          <w:bCs/>
        </w:rPr>
        <w:t xml:space="preserve"> 1225/1, PSČ 140 21</w:t>
      </w:r>
    </w:p>
    <w:p w:rsidR="004B2C31" w:rsidRPr="004027E2" w:rsidRDefault="004B2C31" w:rsidP="004B2C31">
      <w:pPr>
        <w:tabs>
          <w:tab w:val="left" w:pos="1800"/>
        </w:tabs>
        <w:jc w:val="both"/>
        <w:rPr>
          <w:rFonts w:ascii="Tahoma" w:hAnsi="Tahoma" w:cs="Tahoma"/>
        </w:rPr>
      </w:pPr>
      <w:r w:rsidRPr="004027E2">
        <w:rPr>
          <w:rFonts w:ascii="Tahoma" w:hAnsi="Tahoma" w:cs="Tahoma"/>
        </w:rPr>
        <w:t>IČ:</w:t>
      </w:r>
      <w:r w:rsidRPr="004027E2">
        <w:rPr>
          <w:rFonts w:ascii="Tahoma" w:hAnsi="Tahoma" w:cs="Tahoma"/>
        </w:rPr>
        <w:tab/>
      </w:r>
      <w:r w:rsidRPr="004027E2">
        <w:rPr>
          <w:rFonts w:ascii="Tahoma" w:hAnsi="Tahoma" w:cs="Tahoma"/>
        </w:rPr>
        <w:tab/>
      </w:r>
      <w:r w:rsidRPr="004027E2">
        <w:rPr>
          <w:rFonts w:ascii="Tahoma" w:hAnsi="Tahoma" w:cs="Tahoma"/>
        </w:rPr>
        <w:tab/>
      </w:r>
      <w:r w:rsidRPr="004027E2">
        <w:rPr>
          <w:rFonts w:ascii="Tahoma" w:hAnsi="Tahoma" w:cs="Tahoma"/>
        </w:rPr>
        <w:tab/>
      </w:r>
      <w:r w:rsidR="00497D30" w:rsidRPr="004027E2">
        <w:rPr>
          <w:rFonts w:ascii="Tahoma" w:hAnsi="Tahoma" w:cs="Tahoma"/>
          <w:bCs/>
        </w:rPr>
        <w:t>47114321</w:t>
      </w:r>
    </w:p>
    <w:p w:rsidR="004C1FA5" w:rsidRPr="004027E2" w:rsidRDefault="004C1FA5" w:rsidP="004B2C31">
      <w:pPr>
        <w:tabs>
          <w:tab w:val="left" w:pos="1800"/>
        </w:tabs>
        <w:jc w:val="both"/>
        <w:rPr>
          <w:rFonts w:ascii="Tahoma" w:hAnsi="Tahoma" w:cs="Tahoma"/>
        </w:rPr>
      </w:pPr>
      <w:r w:rsidRPr="004027E2">
        <w:rPr>
          <w:rFonts w:ascii="Tahoma" w:hAnsi="Tahoma" w:cs="Tahoma"/>
        </w:rPr>
        <w:t>DIČ:</w:t>
      </w:r>
      <w:r w:rsidR="004B2C31" w:rsidRPr="004027E2">
        <w:rPr>
          <w:rFonts w:ascii="Tahoma" w:hAnsi="Tahoma" w:cs="Tahoma"/>
        </w:rPr>
        <w:tab/>
      </w:r>
      <w:r w:rsidR="004B2C31" w:rsidRPr="004027E2">
        <w:rPr>
          <w:rFonts w:ascii="Tahoma" w:hAnsi="Tahoma" w:cs="Tahoma"/>
        </w:rPr>
        <w:tab/>
      </w:r>
      <w:r w:rsidRPr="004027E2">
        <w:rPr>
          <w:rFonts w:ascii="Tahoma" w:hAnsi="Tahoma" w:cs="Tahoma"/>
        </w:rPr>
        <w:tab/>
        <w:t xml:space="preserve">      </w:t>
      </w:r>
      <w:r w:rsidR="004B2C31" w:rsidRPr="004027E2">
        <w:rPr>
          <w:rFonts w:ascii="Tahoma" w:hAnsi="Tahoma" w:cs="Tahoma"/>
        </w:rPr>
        <w:tab/>
      </w:r>
      <w:r w:rsidRPr="004027E2">
        <w:rPr>
          <w:rFonts w:ascii="Tahoma" w:hAnsi="Tahoma" w:cs="Tahoma"/>
        </w:rPr>
        <w:t>CZ</w:t>
      </w:r>
      <w:r w:rsidRPr="004027E2">
        <w:rPr>
          <w:rFonts w:ascii="Tahoma" w:hAnsi="Tahoma" w:cs="Tahoma"/>
          <w:bCs/>
        </w:rPr>
        <w:t>47114321</w:t>
      </w:r>
    </w:p>
    <w:p w:rsidR="00497D30" w:rsidRPr="004027E2" w:rsidRDefault="00497D30" w:rsidP="00497D30">
      <w:pPr>
        <w:tabs>
          <w:tab w:val="left" w:pos="1800"/>
        </w:tabs>
        <w:jc w:val="both"/>
        <w:rPr>
          <w:rFonts w:ascii="Tahoma" w:hAnsi="Tahoma" w:cs="Tahoma"/>
        </w:rPr>
      </w:pPr>
    </w:p>
    <w:p w:rsidR="004B2C31" w:rsidRPr="004027E2" w:rsidRDefault="004B2C31" w:rsidP="004B2C31">
      <w:pPr>
        <w:rPr>
          <w:rFonts w:ascii="Tahoma" w:hAnsi="Tahoma" w:cs="Tahoma"/>
        </w:rPr>
      </w:pPr>
      <w:r w:rsidRPr="004027E2">
        <w:rPr>
          <w:rFonts w:ascii="Tahoma" w:hAnsi="Tahoma" w:cs="Tahoma"/>
        </w:rPr>
        <w:t xml:space="preserve">Jméno a příjmení statutárního orgánu: </w:t>
      </w:r>
      <w:r w:rsidRPr="004027E2">
        <w:rPr>
          <w:rFonts w:ascii="Tahoma" w:hAnsi="Tahoma" w:cs="Tahoma"/>
        </w:rPr>
        <w:tab/>
      </w:r>
      <w:r w:rsidRPr="004027E2">
        <w:rPr>
          <w:rStyle w:val="platne1"/>
          <w:rFonts w:ascii="Tahoma" w:hAnsi="Tahoma" w:cs="Tahoma"/>
        </w:rPr>
        <w:t>Ing. Ladislav Friedrich, CSc., generální ředitel</w:t>
      </w:r>
      <w:r w:rsidRPr="004027E2" w:rsidDel="00BA0534">
        <w:rPr>
          <w:rFonts w:ascii="Tahoma" w:hAnsi="Tahoma" w:cs="Tahoma"/>
        </w:rPr>
        <w:t xml:space="preserve"> </w:t>
      </w:r>
    </w:p>
    <w:p w:rsidR="004B2C31" w:rsidRPr="004027E2" w:rsidRDefault="004B2C31" w:rsidP="004B2C31">
      <w:pPr>
        <w:rPr>
          <w:rFonts w:ascii="Tahoma" w:hAnsi="Tahoma" w:cs="Tahoma"/>
        </w:rPr>
      </w:pPr>
      <w:r w:rsidRPr="004027E2">
        <w:rPr>
          <w:rFonts w:ascii="Tahoma" w:hAnsi="Tahoma" w:cs="Tahoma"/>
        </w:rPr>
        <w:t xml:space="preserve">Kontaktní osoba zadavatele: </w:t>
      </w:r>
      <w:r w:rsidRPr="004027E2">
        <w:rPr>
          <w:rFonts w:ascii="Tahoma" w:hAnsi="Tahoma" w:cs="Tahoma"/>
        </w:rPr>
        <w:tab/>
      </w:r>
      <w:r w:rsidRPr="004027E2">
        <w:rPr>
          <w:rFonts w:ascii="Tahoma" w:hAnsi="Tahoma" w:cs="Tahoma"/>
        </w:rPr>
        <w:tab/>
      </w:r>
      <w:r w:rsidR="003B07A6">
        <w:rPr>
          <w:rFonts w:ascii="Tahoma" w:hAnsi="Tahoma" w:cs="Tahoma"/>
        </w:rPr>
        <w:t xml:space="preserve">Ing. </w:t>
      </w:r>
      <w:r w:rsidR="004A5D7D">
        <w:rPr>
          <w:rFonts w:ascii="Tahoma" w:hAnsi="Tahoma" w:cs="Tahoma"/>
        </w:rPr>
        <w:t>Vladimír Polanecký</w:t>
      </w:r>
      <w:r w:rsidR="003B07A6">
        <w:rPr>
          <w:rFonts w:ascii="Tahoma" w:hAnsi="Tahoma" w:cs="Tahoma"/>
        </w:rPr>
        <w:t xml:space="preserve">, </w:t>
      </w:r>
      <w:r w:rsidR="004A5D7D">
        <w:rPr>
          <w:rFonts w:ascii="Tahoma" w:hAnsi="Tahoma" w:cs="Tahoma"/>
        </w:rPr>
        <w:t>náměstek výkonného ředitele</w:t>
      </w:r>
    </w:p>
    <w:p w:rsidR="004B2C31" w:rsidRPr="004027E2" w:rsidRDefault="004B2C31" w:rsidP="004B2C31">
      <w:pPr>
        <w:rPr>
          <w:rFonts w:ascii="Tahoma" w:hAnsi="Tahoma" w:cs="Tahoma"/>
        </w:rPr>
      </w:pPr>
    </w:p>
    <w:p w:rsidR="00347F7D" w:rsidRPr="004027E2" w:rsidRDefault="004B2C31" w:rsidP="004B2C31">
      <w:pPr>
        <w:ind w:left="708" w:hanging="708"/>
        <w:rPr>
          <w:rFonts w:ascii="Tahoma" w:hAnsi="Tahoma" w:cs="Tahoma"/>
        </w:rPr>
      </w:pPr>
      <w:r w:rsidRPr="004027E2">
        <w:rPr>
          <w:rFonts w:ascii="Tahoma" w:hAnsi="Tahoma" w:cs="Tahoma"/>
        </w:rPr>
        <w:t xml:space="preserve">Pověřený zástupce zadavatele: </w:t>
      </w:r>
      <w:r w:rsidRPr="004027E2">
        <w:rPr>
          <w:rFonts w:ascii="Tahoma" w:hAnsi="Tahoma" w:cs="Tahoma"/>
        </w:rPr>
        <w:tab/>
      </w:r>
      <w:r w:rsidRPr="004027E2">
        <w:rPr>
          <w:rFonts w:ascii="Tahoma" w:hAnsi="Tahoma" w:cs="Tahoma"/>
        </w:rPr>
        <w:tab/>
        <w:t xml:space="preserve">JUDr. </w:t>
      </w:r>
      <w:smartTag w:uri="urn:schemas-microsoft-com:office:smarttags" w:element="PersonName">
        <w:smartTagPr>
          <w:attr w:name="ProductID" w:val="Jaroslav Burs￭k"/>
        </w:smartTagPr>
        <w:r w:rsidRPr="004027E2">
          <w:rPr>
            <w:rFonts w:ascii="Tahoma" w:hAnsi="Tahoma" w:cs="Tahoma"/>
          </w:rPr>
          <w:t>Jaroslav Bursík</w:t>
        </w:r>
      </w:smartTag>
      <w:r w:rsidRPr="004027E2">
        <w:rPr>
          <w:rFonts w:ascii="Tahoma" w:hAnsi="Tahoma" w:cs="Tahoma"/>
        </w:rPr>
        <w:t xml:space="preserve">, advokát, </w:t>
      </w:r>
    </w:p>
    <w:p w:rsidR="00347F7D" w:rsidRPr="004027E2" w:rsidRDefault="00347F7D" w:rsidP="00347F7D">
      <w:pPr>
        <w:ind w:left="2832" w:firstLine="708"/>
        <w:rPr>
          <w:rFonts w:ascii="Tahoma" w:hAnsi="Tahoma" w:cs="Tahoma"/>
        </w:rPr>
      </w:pPr>
      <w:r w:rsidRPr="004027E2">
        <w:rPr>
          <w:rFonts w:ascii="Tahoma" w:hAnsi="Tahoma" w:cs="Tahoma"/>
        </w:rPr>
        <w:t xml:space="preserve">Advokátní kancelář </w:t>
      </w:r>
    </w:p>
    <w:p w:rsidR="00347F7D" w:rsidRPr="004027E2" w:rsidRDefault="00347F7D" w:rsidP="00347F7D">
      <w:pPr>
        <w:ind w:left="2832" w:firstLine="708"/>
        <w:rPr>
          <w:rFonts w:ascii="Tahoma" w:hAnsi="Tahoma" w:cs="Tahoma"/>
        </w:rPr>
      </w:pPr>
      <w:r w:rsidRPr="004027E2">
        <w:rPr>
          <w:rFonts w:ascii="Tahoma" w:hAnsi="Tahoma" w:cs="Tahoma"/>
        </w:rPr>
        <w:t xml:space="preserve">Praha 2, </w:t>
      </w:r>
      <w:r w:rsidR="004027E2">
        <w:rPr>
          <w:rFonts w:ascii="Tahoma" w:hAnsi="Tahoma" w:cs="Tahoma"/>
        </w:rPr>
        <w:t>Belgická 38</w:t>
      </w:r>
      <w:r w:rsidRPr="004027E2">
        <w:rPr>
          <w:rFonts w:ascii="Tahoma" w:hAnsi="Tahoma" w:cs="Tahoma"/>
        </w:rPr>
        <w:t>, PSČ: 120 00</w:t>
      </w:r>
      <w:r w:rsidRPr="004027E2">
        <w:rPr>
          <w:rFonts w:ascii="Tahoma" w:hAnsi="Tahoma" w:cs="Tahoma"/>
        </w:rPr>
        <w:tab/>
      </w:r>
    </w:p>
    <w:p w:rsidR="007C35C2" w:rsidRDefault="004027E2" w:rsidP="00347F7D">
      <w:pPr>
        <w:ind w:left="3540"/>
        <w:rPr>
          <w:rFonts w:ascii="Tahoma" w:hAnsi="Tahoma" w:cs="Tahoma"/>
        </w:rPr>
      </w:pPr>
      <w:r w:rsidRPr="002402AA">
        <w:rPr>
          <w:rFonts w:ascii="Tahoma" w:hAnsi="Tahoma" w:cs="Tahoma"/>
        </w:rPr>
        <w:t>+420 226 223</w:t>
      </w:r>
      <w:r w:rsidR="007C35C2">
        <w:rPr>
          <w:rFonts w:ascii="Tahoma" w:hAnsi="Tahoma" w:cs="Tahoma"/>
        </w:rPr>
        <w:t> </w:t>
      </w:r>
      <w:r w:rsidRPr="002402AA">
        <w:rPr>
          <w:rFonts w:ascii="Tahoma" w:hAnsi="Tahoma" w:cs="Tahoma"/>
        </w:rPr>
        <w:t>611</w:t>
      </w:r>
    </w:p>
    <w:p w:rsidR="004B2C31" w:rsidRDefault="002448DA" w:rsidP="00347F7D">
      <w:pPr>
        <w:ind w:left="3540"/>
      </w:pPr>
      <w:hyperlink r:id="rId8" w:history="1">
        <w:r w:rsidR="007C35C2" w:rsidRPr="007C35C2">
          <w:rPr>
            <w:rStyle w:val="Hypertextovodkaz"/>
            <w:rFonts w:ascii="Tahoma" w:hAnsi="Tahoma" w:cs="Tahoma"/>
          </w:rPr>
          <w:t>zakazky@bursikaspol.cz</w:t>
        </w:r>
      </w:hyperlink>
    </w:p>
    <w:p w:rsidR="007C35C2" w:rsidRPr="004027E2" w:rsidRDefault="007C35C2" w:rsidP="00347F7D">
      <w:pPr>
        <w:ind w:left="3540"/>
        <w:rPr>
          <w:rFonts w:ascii="Tahoma" w:hAnsi="Tahoma" w:cs="Tahoma"/>
        </w:rPr>
      </w:pPr>
    </w:p>
    <w:p w:rsidR="004B2C31" w:rsidRPr="004027E2" w:rsidRDefault="004B2C31" w:rsidP="00497D30">
      <w:pPr>
        <w:tabs>
          <w:tab w:val="left" w:pos="1800"/>
        </w:tabs>
        <w:jc w:val="both"/>
        <w:rPr>
          <w:rFonts w:ascii="Tahoma" w:hAnsi="Tahoma" w:cs="Tahoma"/>
        </w:rPr>
      </w:pPr>
    </w:p>
    <w:p w:rsidR="00497D30" w:rsidRPr="004027E2" w:rsidRDefault="00497D30" w:rsidP="00497D30">
      <w:pPr>
        <w:pStyle w:val="Nadpis2"/>
        <w:shd w:val="clear" w:color="auto" w:fill="8C8C8C"/>
        <w:rPr>
          <w:rFonts w:ascii="Tahoma" w:hAnsi="Tahoma" w:cs="Tahoma"/>
          <w:b/>
          <w:caps/>
          <w:color w:val="FFFFFF"/>
          <w:sz w:val="20"/>
          <w:u w:val="none"/>
        </w:rPr>
      </w:pPr>
      <w:r w:rsidRPr="004027E2">
        <w:rPr>
          <w:rFonts w:ascii="Tahoma" w:hAnsi="Tahoma" w:cs="Tahoma"/>
          <w:b/>
          <w:caps/>
          <w:color w:val="FFFFFF"/>
          <w:sz w:val="20"/>
          <w:u w:val="none"/>
          <w:shd w:val="clear" w:color="auto" w:fill="999999"/>
        </w:rPr>
        <w:t>2. NÁZEV ZAKÁZKY a Číslo jednací</w:t>
      </w:r>
    </w:p>
    <w:p w:rsidR="00497D30" w:rsidRPr="004027E2" w:rsidRDefault="00497D30" w:rsidP="009121E1">
      <w:pPr>
        <w:jc w:val="both"/>
        <w:rPr>
          <w:rFonts w:ascii="Tahoma" w:hAnsi="Tahoma" w:cs="Tahoma"/>
        </w:rPr>
      </w:pPr>
    </w:p>
    <w:p w:rsidR="00497D30" w:rsidRPr="004027E2" w:rsidRDefault="006430C2" w:rsidP="004C1FA5">
      <w:pPr>
        <w:ind w:left="2124" w:hanging="2124"/>
        <w:jc w:val="both"/>
        <w:rPr>
          <w:rFonts w:ascii="Tahoma" w:hAnsi="Tahoma" w:cs="Tahoma"/>
        </w:rPr>
      </w:pPr>
      <w:r>
        <w:rPr>
          <w:rFonts w:ascii="Tahoma" w:hAnsi="Tahoma" w:cs="Tahoma"/>
        </w:rPr>
        <w:t>Z</w:t>
      </w:r>
      <w:r w:rsidR="00497D30" w:rsidRPr="004027E2">
        <w:rPr>
          <w:rFonts w:ascii="Tahoma" w:hAnsi="Tahoma" w:cs="Tahoma"/>
        </w:rPr>
        <w:t>akázka:</w:t>
      </w:r>
      <w:r w:rsidR="00497D30" w:rsidRPr="004027E2">
        <w:rPr>
          <w:rFonts w:ascii="Tahoma" w:hAnsi="Tahoma" w:cs="Tahoma"/>
        </w:rPr>
        <w:tab/>
      </w:r>
      <w:r w:rsidR="00B50C56">
        <w:rPr>
          <w:rFonts w:ascii="Tahoma" w:hAnsi="Tahoma" w:cs="Tahoma"/>
        </w:rPr>
        <w:t>Nákup 4 vozidel pro potřeby OZP</w:t>
      </w:r>
    </w:p>
    <w:p w:rsidR="00497D30" w:rsidRPr="004027E2" w:rsidRDefault="00497D30" w:rsidP="00497D30">
      <w:pPr>
        <w:tabs>
          <w:tab w:val="left" w:pos="1800"/>
        </w:tabs>
        <w:jc w:val="both"/>
        <w:rPr>
          <w:rFonts w:ascii="Tahoma" w:hAnsi="Tahoma" w:cs="Tahoma"/>
        </w:rPr>
      </w:pPr>
    </w:p>
    <w:p w:rsidR="00497D30" w:rsidRPr="004027E2" w:rsidRDefault="002808BC" w:rsidP="00497D30">
      <w:pPr>
        <w:tabs>
          <w:tab w:val="left" w:pos="1800"/>
        </w:tabs>
        <w:jc w:val="both"/>
        <w:rPr>
          <w:rFonts w:ascii="Tahoma" w:hAnsi="Tahoma" w:cs="Tahoma"/>
        </w:rPr>
      </w:pPr>
      <w:proofErr w:type="spellStart"/>
      <w:proofErr w:type="gramStart"/>
      <w:r w:rsidRPr="004027E2">
        <w:rPr>
          <w:rFonts w:ascii="Tahoma" w:hAnsi="Tahoma" w:cs="Tahoma"/>
        </w:rPr>
        <w:t>Č</w:t>
      </w:r>
      <w:r w:rsidR="00497D30" w:rsidRPr="004027E2">
        <w:rPr>
          <w:rFonts w:ascii="Tahoma" w:hAnsi="Tahoma" w:cs="Tahoma"/>
        </w:rPr>
        <w:t>.j</w:t>
      </w:r>
      <w:proofErr w:type="spellEnd"/>
      <w:r w:rsidR="00497D30" w:rsidRPr="004027E2">
        <w:rPr>
          <w:rFonts w:ascii="Tahoma" w:hAnsi="Tahoma" w:cs="Tahoma"/>
        </w:rPr>
        <w:t>.</w:t>
      </w:r>
      <w:proofErr w:type="gramEnd"/>
      <w:r w:rsidR="00497D30" w:rsidRPr="004027E2">
        <w:rPr>
          <w:rFonts w:ascii="Tahoma" w:hAnsi="Tahoma" w:cs="Tahoma"/>
        </w:rPr>
        <w:t xml:space="preserve"> zadavatele :</w:t>
      </w:r>
      <w:r w:rsidR="00497D30" w:rsidRPr="004027E2">
        <w:rPr>
          <w:rFonts w:ascii="Tahoma" w:hAnsi="Tahoma" w:cs="Tahoma"/>
        </w:rPr>
        <w:tab/>
      </w:r>
      <w:r w:rsidR="00497D30" w:rsidRPr="004027E2">
        <w:rPr>
          <w:rFonts w:ascii="Tahoma" w:hAnsi="Tahoma" w:cs="Tahoma"/>
        </w:rPr>
        <w:tab/>
      </w:r>
      <w:r w:rsidR="00911AEA">
        <w:rPr>
          <w:rFonts w:ascii="Tahoma" w:hAnsi="Tahoma" w:cs="Tahoma"/>
        </w:rPr>
        <w:t>OZP-VZ-2013-019</w:t>
      </w:r>
    </w:p>
    <w:p w:rsidR="00FB7653" w:rsidRPr="004027E2" w:rsidRDefault="00FB7653" w:rsidP="009121E1">
      <w:pPr>
        <w:jc w:val="both"/>
        <w:rPr>
          <w:rFonts w:ascii="Tahoma" w:hAnsi="Tahoma" w:cs="Tahoma"/>
        </w:rPr>
      </w:pPr>
    </w:p>
    <w:p w:rsidR="009121E1" w:rsidRPr="004027E2" w:rsidRDefault="004B2C31" w:rsidP="009121E1">
      <w:pPr>
        <w:pStyle w:val="Nadpis2"/>
        <w:shd w:val="clear" w:color="auto" w:fill="8C8C8C"/>
        <w:rPr>
          <w:rFonts w:ascii="Tahoma" w:hAnsi="Tahoma" w:cs="Tahoma"/>
          <w:b/>
          <w:caps/>
          <w:color w:val="FFFFFF"/>
          <w:sz w:val="20"/>
          <w:u w:val="none"/>
        </w:rPr>
      </w:pPr>
      <w:r w:rsidRPr="004027E2">
        <w:rPr>
          <w:rFonts w:ascii="Tahoma" w:hAnsi="Tahoma" w:cs="Tahoma"/>
          <w:b/>
          <w:caps/>
          <w:color w:val="FFFFFF"/>
          <w:sz w:val="20"/>
          <w:u w:val="none"/>
        </w:rPr>
        <w:t>3</w:t>
      </w:r>
      <w:r w:rsidR="009121E1" w:rsidRPr="004027E2">
        <w:rPr>
          <w:rFonts w:ascii="Tahoma" w:hAnsi="Tahoma" w:cs="Tahoma"/>
          <w:b/>
          <w:caps/>
          <w:color w:val="FFFFFF"/>
          <w:sz w:val="20"/>
          <w:u w:val="none"/>
        </w:rPr>
        <w:t xml:space="preserve">. informace o </w:t>
      </w:r>
      <w:r w:rsidR="00497D30" w:rsidRPr="004027E2">
        <w:rPr>
          <w:rFonts w:ascii="Tahoma" w:hAnsi="Tahoma" w:cs="Tahoma"/>
          <w:b/>
          <w:caps/>
          <w:color w:val="FFFFFF"/>
          <w:sz w:val="20"/>
          <w:u w:val="none"/>
        </w:rPr>
        <w:t xml:space="preserve">druhu </w:t>
      </w:r>
      <w:r w:rsidR="002E5B9C" w:rsidRPr="004027E2">
        <w:rPr>
          <w:rFonts w:ascii="Tahoma" w:hAnsi="Tahoma" w:cs="Tahoma"/>
          <w:b/>
          <w:caps/>
          <w:color w:val="FFFFFF"/>
          <w:sz w:val="20"/>
          <w:u w:val="none"/>
        </w:rPr>
        <w:t xml:space="preserve">zadávacího řízení </w:t>
      </w:r>
      <w:r w:rsidR="00497D30" w:rsidRPr="004027E2">
        <w:rPr>
          <w:rFonts w:ascii="Tahoma" w:hAnsi="Tahoma" w:cs="Tahoma"/>
          <w:b/>
          <w:caps/>
          <w:color w:val="FFFFFF"/>
          <w:sz w:val="20"/>
          <w:u w:val="none"/>
        </w:rPr>
        <w:t xml:space="preserve">a </w:t>
      </w:r>
      <w:r w:rsidR="009121E1" w:rsidRPr="004027E2">
        <w:rPr>
          <w:rFonts w:ascii="Tahoma" w:hAnsi="Tahoma" w:cs="Tahoma"/>
          <w:b/>
          <w:caps/>
          <w:color w:val="FFFFFF"/>
          <w:sz w:val="20"/>
          <w:u w:val="none"/>
        </w:rPr>
        <w:t xml:space="preserve">PředmĚtu </w:t>
      </w:r>
      <w:r w:rsidR="004C1FA5" w:rsidRPr="004027E2">
        <w:rPr>
          <w:rFonts w:ascii="Tahoma" w:hAnsi="Tahoma" w:cs="Tahoma"/>
          <w:b/>
          <w:caps/>
          <w:color w:val="FFFFFF"/>
          <w:sz w:val="20"/>
          <w:u w:val="none"/>
        </w:rPr>
        <w:t xml:space="preserve">zakázky </w:t>
      </w:r>
    </w:p>
    <w:p w:rsidR="009121E1" w:rsidRPr="004027E2" w:rsidRDefault="009121E1" w:rsidP="009121E1">
      <w:pPr>
        <w:jc w:val="both"/>
        <w:rPr>
          <w:rFonts w:ascii="Tahoma" w:hAnsi="Tahoma" w:cs="Tahoma"/>
        </w:rPr>
      </w:pPr>
    </w:p>
    <w:p w:rsidR="004C1FA5" w:rsidRPr="004027E2" w:rsidRDefault="004C1FA5" w:rsidP="00FB7653">
      <w:pPr>
        <w:jc w:val="both"/>
        <w:rPr>
          <w:rFonts w:ascii="Tahoma" w:hAnsi="Tahoma" w:cs="Tahoma"/>
        </w:rPr>
      </w:pPr>
      <w:r w:rsidRPr="004027E2">
        <w:rPr>
          <w:rFonts w:ascii="Tahoma" w:hAnsi="Tahoma" w:cs="Tahoma"/>
        </w:rPr>
        <w:t xml:space="preserve">Druh </w:t>
      </w:r>
      <w:r w:rsidR="002E5B9C" w:rsidRPr="004027E2">
        <w:rPr>
          <w:rFonts w:ascii="Tahoma" w:hAnsi="Tahoma" w:cs="Tahoma"/>
        </w:rPr>
        <w:t>zadávacího řízení</w:t>
      </w:r>
      <w:r w:rsidRPr="004027E2">
        <w:rPr>
          <w:rFonts w:ascii="Tahoma" w:hAnsi="Tahoma" w:cs="Tahoma"/>
        </w:rPr>
        <w:t>:</w:t>
      </w:r>
      <w:r w:rsidRPr="004027E2">
        <w:rPr>
          <w:rFonts w:ascii="Tahoma" w:hAnsi="Tahoma" w:cs="Tahoma"/>
        </w:rPr>
        <w:tab/>
      </w:r>
      <w:r w:rsidR="002E5B9C" w:rsidRPr="004027E2">
        <w:rPr>
          <w:rFonts w:ascii="Tahoma" w:hAnsi="Tahoma" w:cs="Tahoma"/>
        </w:rPr>
        <w:tab/>
      </w:r>
      <w:r w:rsidRPr="004027E2">
        <w:rPr>
          <w:rFonts w:ascii="Tahoma" w:hAnsi="Tahoma" w:cs="Tahoma"/>
        </w:rPr>
        <w:t xml:space="preserve">Zjednodušené podlimitní řízení </w:t>
      </w:r>
    </w:p>
    <w:p w:rsidR="004C1FA5" w:rsidRPr="0064423C" w:rsidRDefault="004C1FA5" w:rsidP="00FB7653">
      <w:pPr>
        <w:jc w:val="both"/>
        <w:rPr>
          <w:rFonts w:ascii="Tahoma" w:hAnsi="Tahoma" w:cs="Tahoma"/>
        </w:rPr>
      </w:pPr>
    </w:p>
    <w:p w:rsidR="00ED6F4F" w:rsidRPr="0064423C" w:rsidRDefault="002E5B9C" w:rsidP="00B50C56">
      <w:pPr>
        <w:autoSpaceDE w:val="0"/>
        <w:autoSpaceDN w:val="0"/>
        <w:adjustRightInd w:val="0"/>
        <w:jc w:val="both"/>
        <w:rPr>
          <w:rFonts w:ascii="Tahoma" w:hAnsi="Tahoma" w:cs="Tahoma"/>
          <w:lang w:eastAsia="ar-SA"/>
        </w:rPr>
      </w:pPr>
      <w:r w:rsidRPr="0064423C">
        <w:rPr>
          <w:rFonts w:ascii="Tahoma" w:hAnsi="Tahoma" w:cs="Tahoma"/>
        </w:rPr>
        <w:t xml:space="preserve">Předmět </w:t>
      </w:r>
      <w:r w:rsidR="007C35C2">
        <w:rPr>
          <w:rFonts w:ascii="Tahoma" w:hAnsi="Tahoma" w:cs="Tahoma"/>
        </w:rPr>
        <w:t xml:space="preserve">veřejné </w:t>
      </w:r>
      <w:r w:rsidRPr="0064423C">
        <w:rPr>
          <w:rFonts w:ascii="Tahoma" w:hAnsi="Tahoma" w:cs="Tahoma"/>
        </w:rPr>
        <w:t>zakázky:</w:t>
      </w:r>
      <w:r w:rsidRPr="0064423C">
        <w:rPr>
          <w:rFonts w:ascii="Tahoma" w:hAnsi="Tahoma" w:cs="Tahoma"/>
        </w:rPr>
        <w:tab/>
      </w:r>
      <w:r w:rsidR="00B50C56" w:rsidRPr="00A76ADF">
        <w:rPr>
          <w:rFonts w:ascii="Tahoma" w:hAnsi="Tahoma" w:cs="Tahoma"/>
          <w:lang w:eastAsia="ar-SA"/>
        </w:rPr>
        <w:t xml:space="preserve">Předmětem plnění kupní smlouvy je dodávka </w:t>
      </w:r>
      <w:r w:rsidR="00B50C56">
        <w:rPr>
          <w:rFonts w:ascii="Tahoma" w:hAnsi="Tahoma" w:cs="Tahoma"/>
        </w:rPr>
        <w:t xml:space="preserve">4 </w:t>
      </w:r>
      <w:r w:rsidR="00B50C56" w:rsidRPr="00A76ADF">
        <w:rPr>
          <w:rFonts w:ascii="Tahoma" w:hAnsi="Tahoma" w:cs="Tahoma"/>
          <w:lang w:eastAsia="ar-SA"/>
        </w:rPr>
        <w:t xml:space="preserve">osobních motorových </w:t>
      </w:r>
      <w:r w:rsidR="00B50C56">
        <w:rPr>
          <w:rFonts w:ascii="Tahoma" w:hAnsi="Tahoma" w:cs="Tahoma"/>
          <w:lang w:eastAsia="ar-SA"/>
        </w:rPr>
        <w:tab/>
      </w:r>
      <w:r w:rsidR="00B50C56">
        <w:rPr>
          <w:rFonts w:ascii="Tahoma" w:hAnsi="Tahoma" w:cs="Tahoma"/>
          <w:lang w:eastAsia="ar-SA"/>
        </w:rPr>
        <w:tab/>
      </w:r>
      <w:r w:rsidR="00B50C56">
        <w:rPr>
          <w:rFonts w:ascii="Tahoma" w:hAnsi="Tahoma" w:cs="Tahoma"/>
          <w:lang w:eastAsia="ar-SA"/>
        </w:rPr>
        <w:tab/>
      </w:r>
      <w:r w:rsidR="00B50C56">
        <w:rPr>
          <w:rFonts w:ascii="Tahoma" w:hAnsi="Tahoma" w:cs="Tahoma"/>
          <w:lang w:eastAsia="ar-SA"/>
        </w:rPr>
        <w:tab/>
      </w:r>
      <w:r w:rsidR="00B50C56" w:rsidRPr="00A76ADF">
        <w:rPr>
          <w:rFonts w:ascii="Tahoma" w:hAnsi="Tahoma" w:cs="Tahoma"/>
          <w:lang w:eastAsia="ar-SA"/>
        </w:rPr>
        <w:t>vozidel (dá</w:t>
      </w:r>
      <w:r w:rsidR="00B50C56">
        <w:rPr>
          <w:rFonts w:ascii="Tahoma" w:hAnsi="Tahoma" w:cs="Tahoma"/>
        </w:rPr>
        <w:t xml:space="preserve">le jen </w:t>
      </w:r>
      <w:r w:rsidR="00B50C56" w:rsidRPr="00A76ADF">
        <w:rPr>
          <w:rFonts w:ascii="Tahoma" w:hAnsi="Tahoma" w:cs="Tahoma"/>
          <w:lang w:eastAsia="ar-SA"/>
        </w:rPr>
        <w:t xml:space="preserve">„vozidla“) pro potřeby </w:t>
      </w:r>
      <w:r w:rsidR="00B50C56">
        <w:rPr>
          <w:rFonts w:ascii="Tahoma" w:hAnsi="Tahoma" w:cs="Tahoma"/>
        </w:rPr>
        <w:t xml:space="preserve">Oborové zdravotní pojišťovny </w:t>
      </w:r>
      <w:r w:rsidR="00B50C56">
        <w:rPr>
          <w:rFonts w:ascii="Tahoma" w:hAnsi="Tahoma" w:cs="Tahoma"/>
        </w:rPr>
        <w:tab/>
      </w:r>
      <w:r w:rsidR="00B50C56">
        <w:rPr>
          <w:rFonts w:ascii="Tahoma" w:hAnsi="Tahoma" w:cs="Tahoma"/>
        </w:rPr>
        <w:tab/>
      </w:r>
      <w:r w:rsidR="00B50C56">
        <w:rPr>
          <w:rFonts w:ascii="Tahoma" w:hAnsi="Tahoma" w:cs="Tahoma"/>
        </w:rPr>
        <w:tab/>
      </w:r>
      <w:r w:rsidR="00B50C56">
        <w:rPr>
          <w:rFonts w:ascii="Tahoma" w:hAnsi="Tahoma" w:cs="Tahoma"/>
        </w:rPr>
        <w:tab/>
        <w:t>zaměstnanců bank,</w:t>
      </w:r>
      <w:r w:rsidR="00B50C56" w:rsidRPr="00A76ADF">
        <w:rPr>
          <w:rFonts w:ascii="Tahoma" w:hAnsi="Tahoma" w:cs="Tahoma"/>
        </w:rPr>
        <w:t xml:space="preserve"> </w:t>
      </w:r>
      <w:r w:rsidR="00B50C56">
        <w:rPr>
          <w:rFonts w:ascii="Tahoma" w:hAnsi="Tahoma" w:cs="Tahoma"/>
        </w:rPr>
        <w:t>pojišťoven a stavebnictví</w:t>
      </w:r>
      <w:r w:rsidR="00B50C56" w:rsidRPr="00A76ADF">
        <w:rPr>
          <w:rFonts w:ascii="Tahoma" w:hAnsi="Tahoma" w:cs="Tahoma"/>
          <w:lang w:eastAsia="ar-SA"/>
        </w:rPr>
        <w:t xml:space="preserve"> včetně dopravy na </w:t>
      </w:r>
      <w:r w:rsidR="00B50C56">
        <w:rPr>
          <w:rFonts w:ascii="Tahoma" w:hAnsi="Tahoma" w:cs="Tahoma"/>
          <w:lang w:eastAsia="ar-SA"/>
        </w:rPr>
        <w:tab/>
      </w:r>
      <w:r w:rsidR="00B50C56">
        <w:rPr>
          <w:rFonts w:ascii="Tahoma" w:hAnsi="Tahoma" w:cs="Tahoma"/>
          <w:lang w:eastAsia="ar-SA"/>
        </w:rPr>
        <w:tab/>
      </w:r>
      <w:r w:rsidR="00B50C56">
        <w:rPr>
          <w:rFonts w:ascii="Tahoma" w:hAnsi="Tahoma" w:cs="Tahoma"/>
          <w:lang w:eastAsia="ar-SA"/>
        </w:rPr>
        <w:tab/>
      </w:r>
      <w:r w:rsidR="00B50C56">
        <w:rPr>
          <w:rFonts w:ascii="Tahoma" w:hAnsi="Tahoma" w:cs="Tahoma"/>
          <w:lang w:eastAsia="ar-SA"/>
        </w:rPr>
        <w:tab/>
      </w:r>
      <w:r w:rsidR="00B50C56" w:rsidRPr="00A76ADF">
        <w:rPr>
          <w:rFonts w:ascii="Tahoma" w:hAnsi="Tahoma" w:cs="Tahoma"/>
          <w:lang w:eastAsia="ar-SA"/>
        </w:rPr>
        <w:t>adresu zadavatele.</w:t>
      </w:r>
    </w:p>
    <w:p w:rsidR="00C029AC" w:rsidRPr="004027E2" w:rsidRDefault="00C029AC" w:rsidP="00FB7653">
      <w:pPr>
        <w:jc w:val="both"/>
        <w:rPr>
          <w:rFonts w:ascii="Tahoma" w:hAnsi="Tahoma" w:cs="Tahoma"/>
        </w:rPr>
      </w:pPr>
    </w:p>
    <w:p w:rsidR="004B2C31" w:rsidRPr="004027E2" w:rsidRDefault="004B2C31" w:rsidP="004B2C31">
      <w:pPr>
        <w:pStyle w:val="Nadpis2"/>
        <w:shd w:val="clear" w:color="auto" w:fill="8C8C8C"/>
        <w:rPr>
          <w:rFonts w:ascii="Tahoma" w:hAnsi="Tahoma" w:cs="Tahoma"/>
          <w:b/>
          <w:color w:val="FFFFFF"/>
          <w:sz w:val="20"/>
          <w:u w:val="none"/>
        </w:rPr>
      </w:pPr>
      <w:r w:rsidRPr="004027E2">
        <w:rPr>
          <w:rFonts w:ascii="Tahoma" w:hAnsi="Tahoma" w:cs="Tahoma"/>
          <w:b/>
          <w:caps/>
          <w:color w:val="FFFFFF"/>
          <w:sz w:val="20"/>
          <w:u w:val="none"/>
        </w:rPr>
        <w:t>4. ZADÁVACÍ DOKUMENTACE</w:t>
      </w:r>
    </w:p>
    <w:p w:rsidR="00815780" w:rsidRDefault="00815780" w:rsidP="006B5270">
      <w:pPr>
        <w:jc w:val="both"/>
        <w:rPr>
          <w:rFonts w:ascii="Tahoma" w:hAnsi="Tahoma" w:cs="Tahoma"/>
          <w:bCs/>
          <w:lang w:eastAsia="en-US"/>
        </w:rPr>
      </w:pPr>
    </w:p>
    <w:p w:rsidR="00815780" w:rsidRDefault="004A5D7D" w:rsidP="00815780">
      <w:pPr>
        <w:jc w:val="both"/>
        <w:rPr>
          <w:rFonts w:ascii="Tahoma" w:hAnsi="Tahoma" w:cs="Tahoma"/>
          <w:bCs/>
          <w:lang w:eastAsia="en-US"/>
        </w:rPr>
      </w:pPr>
      <w:r>
        <w:rPr>
          <w:rFonts w:ascii="Tahoma" w:hAnsi="Tahoma" w:cs="Tahoma"/>
          <w:bCs/>
          <w:lang w:eastAsia="en-US"/>
        </w:rPr>
        <w:t xml:space="preserve">Zadávací dokumentace je v celém rozsahu uveřejněna na profilu zadavatele na adrese </w:t>
      </w:r>
      <w:hyperlink r:id="rId9" w:history="1">
        <w:r w:rsidR="00F838D7" w:rsidRPr="00F838D7">
          <w:rPr>
            <w:rFonts w:ascii="Tahoma" w:hAnsi="Tahoma" w:cs="Tahoma"/>
            <w:bCs/>
            <w:lang w:eastAsia="en-US"/>
          </w:rPr>
          <w:t>http://e-zakazky.cz/Verejne-Zakazky</w:t>
        </w:r>
      </w:hyperlink>
      <w:r w:rsidR="00F838D7" w:rsidRPr="00F838D7">
        <w:rPr>
          <w:rFonts w:ascii="Tahoma" w:hAnsi="Tahoma" w:cs="Tahoma"/>
          <w:bCs/>
          <w:lang w:eastAsia="en-US"/>
        </w:rPr>
        <w:t xml:space="preserve"> </w:t>
      </w:r>
      <w:r>
        <w:rPr>
          <w:rFonts w:ascii="Tahoma" w:hAnsi="Tahoma" w:cs="Tahoma"/>
          <w:bCs/>
          <w:lang w:eastAsia="en-US"/>
        </w:rPr>
        <w:t xml:space="preserve">ve smyslu § 48 odst. 1 zákona. </w:t>
      </w:r>
    </w:p>
    <w:p w:rsidR="00815780" w:rsidRDefault="00815780" w:rsidP="00815780">
      <w:pPr>
        <w:jc w:val="both"/>
        <w:rPr>
          <w:rFonts w:ascii="Tahoma" w:hAnsi="Tahoma" w:cs="Tahoma"/>
          <w:bCs/>
          <w:lang w:eastAsia="en-US"/>
        </w:rPr>
      </w:pPr>
    </w:p>
    <w:p w:rsidR="006B5270" w:rsidRPr="004027E2" w:rsidRDefault="006B5270" w:rsidP="006B5270">
      <w:pPr>
        <w:jc w:val="both"/>
        <w:rPr>
          <w:rFonts w:ascii="Tahoma" w:hAnsi="Tahoma" w:cs="Tahoma"/>
        </w:rPr>
      </w:pPr>
      <w:r w:rsidRPr="004027E2">
        <w:rPr>
          <w:rFonts w:ascii="Tahoma" w:hAnsi="Tahoma" w:cs="Tahoma"/>
        </w:rPr>
        <w:t xml:space="preserve">Adresa pro doručení žádosti o dodatečné informace k zadávacím podmínkám: </w:t>
      </w:r>
    </w:p>
    <w:p w:rsidR="00B50C56" w:rsidRDefault="00B50C56" w:rsidP="006B5270">
      <w:pPr>
        <w:rPr>
          <w:rFonts w:ascii="Tahoma" w:hAnsi="Tahoma" w:cs="Tahoma"/>
        </w:rPr>
      </w:pPr>
    </w:p>
    <w:p w:rsidR="006B5270" w:rsidRPr="00815780" w:rsidRDefault="006B5270" w:rsidP="006B5270">
      <w:pPr>
        <w:rPr>
          <w:rFonts w:ascii="Tahoma" w:hAnsi="Tahoma" w:cs="Tahoma"/>
        </w:rPr>
      </w:pPr>
      <w:r w:rsidRPr="00815780">
        <w:rPr>
          <w:rFonts w:ascii="Tahoma" w:hAnsi="Tahoma" w:cs="Tahoma"/>
        </w:rPr>
        <w:lastRenderedPageBreak/>
        <w:t>JUDr. Jaroslav Bursík, advokát</w:t>
      </w:r>
    </w:p>
    <w:p w:rsidR="006B5270" w:rsidRPr="00815780" w:rsidRDefault="006B5270" w:rsidP="006B5270">
      <w:pPr>
        <w:rPr>
          <w:rFonts w:ascii="Tahoma" w:hAnsi="Tahoma" w:cs="Tahoma"/>
        </w:rPr>
      </w:pPr>
      <w:r w:rsidRPr="00815780">
        <w:rPr>
          <w:rFonts w:ascii="Tahoma" w:hAnsi="Tahoma" w:cs="Tahoma"/>
        </w:rPr>
        <w:t xml:space="preserve">Advokátní kancelář </w:t>
      </w:r>
    </w:p>
    <w:p w:rsidR="006B5270" w:rsidRPr="004027E2" w:rsidRDefault="006B5270" w:rsidP="006B5270">
      <w:pPr>
        <w:rPr>
          <w:rFonts w:ascii="Tahoma" w:hAnsi="Tahoma" w:cs="Tahoma"/>
          <w:b/>
        </w:rPr>
      </w:pPr>
      <w:r w:rsidRPr="00815780">
        <w:rPr>
          <w:rFonts w:ascii="Tahoma" w:hAnsi="Tahoma" w:cs="Tahoma"/>
        </w:rPr>
        <w:t xml:space="preserve">Praha 2, </w:t>
      </w:r>
      <w:r w:rsidR="005F0916" w:rsidRPr="00815780">
        <w:rPr>
          <w:rFonts w:ascii="Tahoma" w:hAnsi="Tahoma" w:cs="Tahoma"/>
        </w:rPr>
        <w:t>Belgická 38</w:t>
      </w:r>
      <w:r w:rsidRPr="00815780">
        <w:rPr>
          <w:rFonts w:ascii="Tahoma" w:hAnsi="Tahoma" w:cs="Tahoma"/>
        </w:rPr>
        <w:t>, PSČ: 120 00</w:t>
      </w:r>
      <w:r w:rsidRPr="00815780">
        <w:rPr>
          <w:rFonts w:ascii="Tahoma" w:hAnsi="Tahoma" w:cs="Tahoma"/>
        </w:rPr>
        <w:tab/>
      </w:r>
      <w:r w:rsidRPr="004027E2">
        <w:rPr>
          <w:rFonts w:ascii="Tahoma" w:hAnsi="Tahoma" w:cs="Tahoma"/>
          <w:b/>
        </w:rPr>
        <w:tab/>
      </w:r>
      <w:r w:rsidRPr="004027E2">
        <w:rPr>
          <w:rFonts w:ascii="Tahoma" w:hAnsi="Tahoma" w:cs="Tahoma"/>
          <w:b/>
        </w:rPr>
        <w:tab/>
      </w:r>
      <w:r w:rsidRPr="004027E2">
        <w:rPr>
          <w:rFonts w:ascii="Tahoma" w:hAnsi="Tahoma" w:cs="Tahoma"/>
          <w:b/>
        </w:rPr>
        <w:tab/>
      </w:r>
    </w:p>
    <w:p w:rsidR="007C35C2" w:rsidRDefault="007C35C2" w:rsidP="006B5270">
      <w:pPr>
        <w:jc w:val="both"/>
        <w:rPr>
          <w:rFonts w:ascii="Tahoma" w:hAnsi="Tahoma" w:cs="Tahoma"/>
          <w:bCs/>
          <w:lang w:eastAsia="en-US"/>
        </w:rPr>
      </w:pPr>
      <w:r>
        <w:rPr>
          <w:rFonts w:ascii="Tahoma" w:hAnsi="Tahoma" w:cs="Tahoma"/>
          <w:bCs/>
          <w:lang w:eastAsia="en-US"/>
        </w:rPr>
        <w:t xml:space="preserve">e-mail: </w:t>
      </w:r>
      <w:hyperlink r:id="rId10" w:history="1">
        <w:r w:rsidRPr="009A5F06">
          <w:rPr>
            <w:rStyle w:val="Hypertextovodkaz"/>
            <w:rFonts w:ascii="Tahoma" w:hAnsi="Tahoma" w:cs="Tahoma"/>
            <w:bCs/>
            <w:lang w:eastAsia="en-US"/>
          </w:rPr>
          <w:t>zakazky@bursikaspol.cz</w:t>
        </w:r>
      </w:hyperlink>
    </w:p>
    <w:p w:rsidR="007C35C2" w:rsidRDefault="007C35C2" w:rsidP="006B5270">
      <w:pPr>
        <w:jc w:val="both"/>
        <w:rPr>
          <w:rFonts w:ascii="Tahoma" w:hAnsi="Tahoma" w:cs="Tahoma"/>
          <w:bCs/>
          <w:lang w:eastAsia="en-US"/>
        </w:rPr>
      </w:pPr>
    </w:p>
    <w:p w:rsidR="007C35C2" w:rsidRPr="004027E2" w:rsidRDefault="007C35C2" w:rsidP="006B5270">
      <w:pPr>
        <w:jc w:val="both"/>
        <w:rPr>
          <w:rFonts w:ascii="Tahoma" w:hAnsi="Tahoma" w:cs="Tahoma"/>
          <w:bCs/>
          <w:lang w:eastAsia="en-US"/>
        </w:rPr>
      </w:pPr>
    </w:p>
    <w:p w:rsidR="009121E1" w:rsidRPr="004027E2" w:rsidRDefault="009121E1" w:rsidP="009121E1">
      <w:pPr>
        <w:pStyle w:val="Nadpis2"/>
        <w:shd w:val="clear" w:color="auto" w:fill="8C8C8C"/>
        <w:rPr>
          <w:rFonts w:ascii="Tahoma" w:hAnsi="Tahoma" w:cs="Tahoma"/>
          <w:b/>
          <w:color w:val="FFFFFF"/>
          <w:sz w:val="20"/>
          <w:u w:val="none"/>
        </w:rPr>
      </w:pPr>
      <w:r w:rsidRPr="004027E2">
        <w:rPr>
          <w:rFonts w:ascii="Tahoma" w:hAnsi="Tahoma" w:cs="Tahoma"/>
          <w:b/>
          <w:caps/>
          <w:color w:val="FFFFFF"/>
          <w:sz w:val="20"/>
          <w:u w:val="none"/>
        </w:rPr>
        <w:t>5. lhůta a místo pro podání nabídky</w:t>
      </w:r>
    </w:p>
    <w:p w:rsidR="009121E1" w:rsidRPr="004027E2" w:rsidRDefault="009121E1" w:rsidP="009121E1">
      <w:pPr>
        <w:jc w:val="both"/>
        <w:rPr>
          <w:rFonts w:ascii="Tahoma" w:hAnsi="Tahoma" w:cs="Tahoma"/>
          <w:bCs/>
          <w:lang w:eastAsia="en-US"/>
        </w:rPr>
      </w:pPr>
    </w:p>
    <w:p w:rsidR="009121E1" w:rsidRPr="004027E2" w:rsidRDefault="009121E1" w:rsidP="009121E1">
      <w:pPr>
        <w:jc w:val="both"/>
        <w:rPr>
          <w:rFonts w:ascii="Tahoma" w:hAnsi="Tahoma" w:cs="Tahoma"/>
          <w:bCs/>
          <w:lang w:eastAsia="en-US"/>
        </w:rPr>
      </w:pPr>
      <w:r w:rsidRPr="004027E2">
        <w:rPr>
          <w:rFonts w:ascii="Tahoma" w:hAnsi="Tahoma" w:cs="Tahoma"/>
          <w:bCs/>
          <w:lang w:eastAsia="en-US"/>
        </w:rPr>
        <w:t xml:space="preserve">Zájemce je povinen podat nabídku ve lhůtě pro podání nabídky. Součástí nabídky musí být </w:t>
      </w:r>
      <w:r w:rsidRPr="004027E2">
        <w:rPr>
          <w:rFonts w:ascii="Tahoma" w:hAnsi="Tahoma" w:cs="Tahoma"/>
          <w:b/>
          <w:bCs/>
          <w:lang w:eastAsia="en-US"/>
        </w:rPr>
        <w:t xml:space="preserve">návrh </w:t>
      </w:r>
      <w:r w:rsidRPr="004027E2">
        <w:rPr>
          <w:rFonts w:ascii="Tahoma" w:hAnsi="Tahoma" w:cs="Tahoma"/>
          <w:bCs/>
          <w:lang w:eastAsia="en-US"/>
        </w:rPr>
        <w:br/>
      </w:r>
      <w:r w:rsidR="00C029AC" w:rsidRPr="004027E2">
        <w:rPr>
          <w:rFonts w:ascii="Tahoma" w:hAnsi="Tahoma" w:cs="Tahoma"/>
          <w:b/>
          <w:bCs/>
          <w:lang w:eastAsia="en-US"/>
        </w:rPr>
        <w:t>smlouvy</w:t>
      </w:r>
      <w:r w:rsidRPr="004027E2">
        <w:rPr>
          <w:rFonts w:ascii="Tahoma" w:hAnsi="Tahoma" w:cs="Tahoma"/>
          <w:bCs/>
          <w:lang w:eastAsia="en-US"/>
        </w:rPr>
        <w:t>, podepsaný osobou oprávněnou jednat jménem či za zájemce.</w:t>
      </w:r>
    </w:p>
    <w:p w:rsidR="009121E1" w:rsidRPr="004027E2" w:rsidRDefault="009121E1" w:rsidP="009121E1">
      <w:pPr>
        <w:jc w:val="both"/>
        <w:rPr>
          <w:rFonts w:ascii="Tahoma" w:hAnsi="Tahoma" w:cs="Tahoma"/>
          <w:bCs/>
          <w:lang w:eastAsia="en-US"/>
        </w:rPr>
      </w:pPr>
    </w:p>
    <w:p w:rsidR="00C029AC" w:rsidRPr="004027E2" w:rsidRDefault="009121E1" w:rsidP="009121E1">
      <w:pPr>
        <w:jc w:val="both"/>
        <w:rPr>
          <w:rFonts w:ascii="Tahoma" w:hAnsi="Tahoma" w:cs="Tahoma"/>
          <w:bCs/>
          <w:lang w:eastAsia="en-US"/>
        </w:rPr>
      </w:pPr>
      <w:r w:rsidRPr="004027E2">
        <w:rPr>
          <w:rFonts w:ascii="Tahoma" w:hAnsi="Tahoma" w:cs="Tahoma"/>
          <w:bCs/>
          <w:lang w:eastAsia="en-US"/>
        </w:rPr>
        <w:t xml:space="preserve">Lhůta </w:t>
      </w:r>
      <w:r w:rsidR="00C029AC" w:rsidRPr="004027E2">
        <w:rPr>
          <w:rFonts w:ascii="Tahoma" w:hAnsi="Tahoma" w:cs="Tahoma"/>
          <w:bCs/>
          <w:lang w:eastAsia="en-US"/>
        </w:rPr>
        <w:t xml:space="preserve">pro podání nabídky: </w:t>
      </w:r>
      <w:r w:rsidR="00C029AC" w:rsidRPr="004027E2">
        <w:rPr>
          <w:rFonts w:ascii="Tahoma" w:hAnsi="Tahoma" w:cs="Tahoma"/>
          <w:bCs/>
          <w:lang w:eastAsia="en-US"/>
        </w:rPr>
        <w:tab/>
      </w:r>
      <w:r w:rsidR="00811BFE">
        <w:rPr>
          <w:rFonts w:ascii="Tahoma" w:hAnsi="Tahoma" w:cs="Tahoma"/>
          <w:bCs/>
          <w:lang w:eastAsia="en-US"/>
        </w:rPr>
        <w:t xml:space="preserve">3. 6. 2013 </w:t>
      </w:r>
      <w:proofErr w:type="gramStart"/>
      <w:r w:rsidR="00811BFE">
        <w:rPr>
          <w:rFonts w:ascii="Tahoma" w:hAnsi="Tahoma" w:cs="Tahoma"/>
          <w:bCs/>
          <w:lang w:eastAsia="en-US"/>
        </w:rPr>
        <w:t>ve</w:t>
      </w:r>
      <w:proofErr w:type="gramEnd"/>
      <w:r w:rsidR="00811BFE">
        <w:rPr>
          <w:rFonts w:ascii="Tahoma" w:hAnsi="Tahoma" w:cs="Tahoma"/>
          <w:bCs/>
          <w:lang w:eastAsia="en-US"/>
        </w:rPr>
        <w:t xml:space="preserve"> 12:00 hodin</w:t>
      </w:r>
    </w:p>
    <w:p w:rsidR="00C029AC" w:rsidRPr="004027E2" w:rsidRDefault="00C029AC" w:rsidP="00C029AC">
      <w:pPr>
        <w:ind w:left="2832" w:hanging="2832"/>
        <w:jc w:val="both"/>
        <w:rPr>
          <w:rFonts w:ascii="Tahoma" w:hAnsi="Tahoma" w:cs="Tahoma"/>
          <w:bCs/>
          <w:lang w:eastAsia="en-US"/>
        </w:rPr>
      </w:pPr>
      <w:r w:rsidRPr="004027E2">
        <w:rPr>
          <w:rFonts w:ascii="Tahoma" w:hAnsi="Tahoma" w:cs="Tahoma"/>
          <w:bCs/>
          <w:lang w:eastAsia="en-US"/>
        </w:rPr>
        <w:t>M</w:t>
      </w:r>
      <w:r w:rsidR="00B94616" w:rsidRPr="004027E2">
        <w:rPr>
          <w:rFonts w:ascii="Tahoma" w:hAnsi="Tahoma" w:cs="Tahoma"/>
          <w:bCs/>
          <w:lang w:eastAsia="en-US"/>
        </w:rPr>
        <w:t xml:space="preserve">ísto </w:t>
      </w:r>
      <w:r w:rsidR="009121E1" w:rsidRPr="004027E2">
        <w:rPr>
          <w:rFonts w:ascii="Tahoma" w:hAnsi="Tahoma" w:cs="Tahoma"/>
          <w:bCs/>
          <w:lang w:eastAsia="en-US"/>
        </w:rPr>
        <w:t xml:space="preserve">pro podání nabídky: </w:t>
      </w:r>
      <w:r w:rsidRPr="004027E2">
        <w:rPr>
          <w:rFonts w:ascii="Tahoma" w:hAnsi="Tahoma" w:cs="Tahoma"/>
          <w:bCs/>
          <w:lang w:eastAsia="en-US"/>
        </w:rPr>
        <w:tab/>
      </w:r>
      <w:r w:rsidRPr="004027E2">
        <w:rPr>
          <w:rFonts w:ascii="Tahoma" w:hAnsi="Tahoma" w:cs="Tahoma"/>
          <w:bCs/>
        </w:rPr>
        <w:t xml:space="preserve">Oborová zdravotní pojišťovna zaměstnanců bank, pojišťoven </w:t>
      </w:r>
      <w:r w:rsidR="004E5A48" w:rsidRPr="004027E2">
        <w:rPr>
          <w:rFonts w:ascii="Tahoma" w:hAnsi="Tahoma" w:cs="Tahoma"/>
          <w:bCs/>
        </w:rPr>
        <w:br/>
      </w:r>
      <w:r w:rsidRPr="004027E2">
        <w:rPr>
          <w:rFonts w:ascii="Tahoma" w:hAnsi="Tahoma" w:cs="Tahoma"/>
          <w:bCs/>
        </w:rPr>
        <w:t xml:space="preserve">a stavebnictví, </w:t>
      </w:r>
      <w:r w:rsidRPr="004027E2">
        <w:rPr>
          <w:rFonts w:ascii="Tahoma" w:hAnsi="Tahoma" w:cs="Tahoma"/>
          <w:bCs/>
          <w:lang w:eastAsia="en-US"/>
        </w:rPr>
        <w:t>P</w:t>
      </w:r>
      <w:r w:rsidRPr="004027E2">
        <w:rPr>
          <w:rFonts w:ascii="Tahoma" w:hAnsi="Tahoma" w:cs="Tahoma"/>
          <w:bCs/>
        </w:rPr>
        <w:t xml:space="preserve">raha 4, </w:t>
      </w:r>
      <w:proofErr w:type="spellStart"/>
      <w:r w:rsidRPr="004027E2">
        <w:rPr>
          <w:rFonts w:ascii="Tahoma" w:hAnsi="Tahoma" w:cs="Tahoma"/>
          <w:bCs/>
        </w:rPr>
        <w:t>Roškotova</w:t>
      </w:r>
      <w:proofErr w:type="spellEnd"/>
      <w:r w:rsidRPr="004027E2">
        <w:rPr>
          <w:rFonts w:ascii="Tahoma" w:hAnsi="Tahoma" w:cs="Tahoma"/>
          <w:bCs/>
        </w:rPr>
        <w:t xml:space="preserve"> 1225/1, PSČ 140 21</w:t>
      </w:r>
    </w:p>
    <w:p w:rsidR="00C029AC" w:rsidRPr="004027E2" w:rsidRDefault="00C029AC" w:rsidP="009121E1">
      <w:pPr>
        <w:jc w:val="both"/>
        <w:rPr>
          <w:rFonts w:ascii="Tahoma" w:hAnsi="Tahoma" w:cs="Tahoma"/>
          <w:bCs/>
          <w:lang w:eastAsia="en-US"/>
        </w:rPr>
      </w:pPr>
    </w:p>
    <w:p w:rsidR="005F0916" w:rsidRPr="002402AA" w:rsidRDefault="00100A77" w:rsidP="005F0916">
      <w:pPr>
        <w:tabs>
          <w:tab w:val="left" w:pos="709"/>
        </w:tabs>
        <w:jc w:val="center"/>
        <w:rPr>
          <w:rFonts w:ascii="Tahoma" w:hAnsi="Tahoma" w:cs="Tahoma"/>
          <w:b/>
          <w:bCs/>
        </w:rPr>
      </w:pPr>
      <w:r w:rsidRPr="004027E2">
        <w:rPr>
          <w:rFonts w:ascii="Tahoma" w:hAnsi="Tahoma" w:cs="Tahoma"/>
        </w:rPr>
        <w:t xml:space="preserve">Nabídka bude podána v souladu s § 69 zákona na výše uvedené adrese pro podání nabídek. Obálka s nabídkou ponese označení: </w:t>
      </w:r>
      <w:r w:rsidRPr="004027E2">
        <w:rPr>
          <w:rFonts w:ascii="Tahoma" w:hAnsi="Tahoma" w:cs="Tahoma"/>
        </w:rPr>
        <w:tab/>
      </w:r>
    </w:p>
    <w:p w:rsidR="005F0916" w:rsidRPr="002402AA" w:rsidRDefault="005F0916" w:rsidP="005F0916">
      <w:pPr>
        <w:tabs>
          <w:tab w:val="left" w:pos="709"/>
        </w:tabs>
        <w:jc w:val="center"/>
        <w:rPr>
          <w:rFonts w:ascii="Tahoma" w:hAnsi="Tahoma" w:cs="Tahoma"/>
          <w:b/>
          <w:bCs/>
        </w:rPr>
      </w:pPr>
      <w:r w:rsidRPr="002402AA">
        <w:rPr>
          <w:rFonts w:ascii="Tahoma" w:hAnsi="Tahoma" w:cs="Tahoma"/>
          <w:b/>
          <w:bCs/>
        </w:rPr>
        <w:t xml:space="preserve">„NEOTVÍRAT </w:t>
      </w:r>
      <w:r w:rsidRPr="00B50C56">
        <w:rPr>
          <w:rFonts w:ascii="Tahoma" w:hAnsi="Tahoma" w:cs="Tahoma"/>
          <w:b/>
          <w:bCs/>
        </w:rPr>
        <w:t>–</w:t>
      </w:r>
      <w:r w:rsidR="0048117F" w:rsidRPr="00B50C56">
        <w:rPr>
          <w:rFonts w:ascii="Tahoma" w:hAnsi="Tahoma" w:cs="Tahoma"/>
          <w:b/>
          <w:bCs/>
        </w:rPr>
        <w:t xml:space="preserve"> </w:t>
      </w:r>
      <w:r w:rsidR="00B50C56" w:rsidRPr="00B50C56">
        <w:rPr>
          <w:rFonts w:ascii="Tahoma" w:hAnsi="Tahoma" w:cs="Tahoma"/>
          <w:b/>
        </w:rPr>
        <w:t>Nákup 4 vozidel pro potřeby OZP</w:t>
      </w:r>
      <w:r w:rsidRPr="002402AA">
        <w:rPr>
          <w:rFonts w:ascii="Tahoma" w:hAnsi="Tahoma" w:cs="Tahoma"/>
          <w:b/>
          <w:bCs/>
        </w:rPr>
        <w:t>“</w:t>
      </w:r>
    </w:p>
    <w:p w:rsidR="00100A77" w:rsidRPr="004027E2" w:rsidRDefault="00100A77" w:rsidP="00100A77">
      <w:pPr>
        <w:shd w:val="clear" w:color="auto" w:fill="FFFFFF"/>
        <w:jc w:val="both"/>
        <w:rPr>
          <w:rFonts w:ascii="Tahoma" w:hAnsi="Tahoma" w:cs="Tahoma"/>
        </w:rPr>
      </w:pPr>
    </w:p>
    <w:p w:rsidR="00100A77" w:rsidRPr="004027E2" w:rsidRDefault="00100A77" w:rsidP="009121E1">
      <w:pPr>
        <w:jc w:val="both"/>
        <w:rPr>
          <w:rFonts w:ascii="Tahoma" w:hAnsi="Tahoma" w:cs="Tahoma"/>
          <w:bCs/>
          <w:lang w:eastAsia="en-US"/>
        </w:rPr>
      </w:pPr>
    </w:p>
    <w:p w:rsidR="009121E1" w:rsidRPr="004027E2" w:rsidRDefault="009121E1" w:rsidP="009121E1">
      <w:pPr>
        <w:pStyle w:val="Nadpis2"/>
        <w:shd w:val="clear" w:color="auto" w:fill="8C8C8C"/>
        <w:rPr>
          <w:rFonts w:ascii="Tahoma" w:hAnsi="Tahoma" w:cs="Tahoma"/>
          <w:b/>
          <w:color w:val="FFFFFF"/>
          <w:sz w:val="20"/>
          <w:u w:val="none"/>
        </w:rPr>
      </w:pPr>
      <w:r w:rsidRPr="004027E2">
        <w:rPr>
          <w:rFonts w:ascii="Tahoma" w:hAnsi="Tahoma" w:cs="Tahoma"/>
          <w:b/>
          <w:caps/>
          <w:color w:val="FFFFFF"/>
          <w:sz w:val="20"/>
          <w:u w:val="none"/>
        </w:rPr>
        <w:t xml:space="preserve">6. MÍSTO, DEN A HODINA </w:t>
      </w:r>
      <w:r w:rsidR="00C029AC" w:rsidRPr="004027E2">
        <w:rPr>
          <w:rFonts w:ascii="Tahoma" w:hAnsi="Tahoma" w:cs="Tahoma"/>
          <w:b/>
          <w:caps/>
          <w:color w:val="FFFFFF"/>
          <w:sz w:val="20"/>
          <w:u w:val="none"/>
        </w:rPr>
        <w:t>otevírání obálek s nabíkdami</w:t>
      </w:r>
    </w:p>
    <w:p w:rsidR="009121E1" w:rsidRPr="004027E2" w:rsidRDefault="009121E1" w:rsidP="009121E1">
      <w:pPr>
        <w:jc w:val="both"/>
        <w:rPr>
          <w:rFonts w:ascii="Tahoma" w:hAnsi="Tahoma" w:cs="Tahoma"/>
        </w:rPr>
      </w:pPr>
    </w:p>
    <w:p w:rsidR="00C029AC" w:rsidRPr="004027E2" w:rsidRDefault="00C029AC" w:rsidP="009121E1">
      <w:pPr>
        <w:jc w:val="both"/>
        <w:rPr>
          <w:rFonts w:ascii="Tahoma" w:hAnsi="Tahoma" w:cs="Tahoma"/>
        </w:rPr>
      </w:pPr>
    </w:p>
    <w:p w:rsidR="00C029AC" w:rsidRPr="004027E2" w:rsidRDefault="00C029AC" w:rsidP="009121E1">
      <w:pPr>
        <w:jc w:val="both"/>
        <w:rPr>
          <w:rFonts w:ascii="Tahoma" w:hAnsi="Tahoma" w:cs="Tahoma"/>
        </w:rPr>
      </w:pPr>
      <w:r w:rsidRPr="004027E2">
        <w:rPr>
          <w:rFonts w:ascii="Tahoma" w:hAnsi="Tahoma" w:cs="Tahoma"/>
        </w:rPr>
        <w:t>Den a hodina otevírání obálek</w:t>
      </w:r>
      <w:r w:rsidR="004E5A48" w:rsidRPr="004027E2">
        <w:rPr>
          <w:rFonts w:ascii="Tahoma" w:hAnsi="Tahoma" w:cs="Tahoma"/>
        </w:rPr>
        <w:t>:</w:t>
      </w:r>
      <w:r w:rsidR="00F10655">
        <w:rPr>
          <w:rFonts w:ascii="Tahoma" w:hAnsi="Tahoma" w:cs="Tahoma"/>
        </w:rPr>
        <w:t xml:space="preserve">   </w:t>
      </w:r>
      <w:r w:rsidR="00F10655" w:rsidRPr="00F10655">
        <w:rPr>
          <w:rFonts w:ascii="Tahoma" w:hAnsi="Tahoma" w:cs="Tahoma"/>
          <w:b/>
          <w:bCs/>
          <w:lang w:eastAsia="en-US"/>
        </w:rPr>
        <w:t xml:space="preserve"> </w:t>
      </w:r>
      <w:r w:rsidR="00811BFE">
        <w:rPr>
          <w:rFonts w:ascii="Tahoma" w:hAnsi="Tahoma" w:cs="Tahoma"/>
          <w:bCs/>
          <w:lang w:eastAsia="en-US"/>
        </w:rPr>
        <w:t xml:space="preserve">3. 6. 2013 </w:t>
      </w:r>
      <w:proofErr w:type="gramStart"/>
      <w:r w:rsidR="00811BFE">
        <w:rPr>
          <w:rFonts w:ascii="Tahoma" w:hAnsi="Tahoma" w:cs="Tahoma"/>
          <w:bCs/>
          <w:lang w:eastAsia="en-US"/>
        </w:rPr>
        <w:t>ve</w:t>
      </w:r>
      <w:proofErr w:type="gramEnd"/>
      <w:r w:rsidR="00811BFE">
        <w:rPr>
          <w:rFonts w:ascii="Tahoma" w:hAnsi="Tahoma" w:cs="Tahoma"/>
          <w:bCs/>
          <w:lang w:eastAsia="en-US"/>
        </w:rPr>
        <w:t xml:space="preserve"> 12:15 hodin</w:t>
      </w:r>
    </w:p>
    <w:p w:rsidR="004E5A48" w:rsidRPr="004027E2" w:rsidRDefault="004E5A48" w:rsidP="009121E1">
      <w:pPr>
        <w:jc w:val="both"/>
        <w:rPr>
          <w:rFonts w:ascii="Tahoma" w:hAnsi="Tahoma" w:cs="Tahoma"/>
        </w:rPr>
      </w:pPr>
    </w:p>
    <w:p w:rsidR="004E5A48" w:rsidRPr="004027E2" w:rsidRDefault="004E5A48" w:rsidP="004E5A48">
      <w:pPr>
        <w:ind w:left="2832" w:hanging="2832"/>
        <w:jc w:val="both"/>
        <w:rPr>
          <w:rFonts w:ascii="Tahoma" w:hAnsi="Tahoma" w:cs="Tahoma"/>
          <w:bCs/>
          <w:lang w:eastAsia="en-US"/>
        </w:rPr>
      </w:pPr>
      <w:r w:rsidRPr="004027E2">
        <w:rPr>
          <w:rFonts w:ascii="Tahoma" w:hAnsi="Tahoma" w:cs="Tahoma"/>
          <w:bCs/>
          <w:lang w:eastAsia="en-US"/>
        </w:rPr>
        <w:t xml:space="preserve">Místo konání otevírání obálek: </w:t>
      </w:r>
      <w:r w:rsidRPr="004027E2">
        <w:rPr>
          <w:rFonts w:ascii="Tahoma" w:hAnsi="Tahoma" w:cs="Tahoma"/>
          <w:bCs/>
          <w:lang w:eastAsia="en-US"/>
        </w:rPr>
        <w:tab/>
      </w:r>
      <w:r w:rsidRPr="004027E2">
        <w:rPr>
          <w:rFonts w:ascii="Tahoma" w:hAnsi="Tahoma" w:cs="Tahoma"/>
          <w:bCs/>
        </w:rPr>
        <w:t xml:space="preserve">Oborová zdravotní pojišťovna zaměstnanců bank, pojišťoven </w:t>
      </w:r>
      <w:r w:rsidRPr="004027E2">
        <w:rPr>
          <w:rFonts w:ascii="Tahoma" w:hAnsi="Tahoma" w:cs="Tahoma"/>
          <w:bCs/>
        </w:rPr>
        <w:br/>
        <w:t xml:space="preserve">a stavebnictví, </w:t>
      </w:r>
      <w:r w:rsidRPr="004027E2">
        <w:rPr>
          <w:rFonts w:ascii="Tahoma" w:hAnsi="Tahoma" w:cs="Tahoma"/>
          <w:bCs/>
          <w:lang w:eastAsia="en-US"/>
        </w:rPr>
        <w:t>P</w:t>
      </w:r>
      <w:r w:rsidRPr="004027E2">
        <w:rPr>
          <w:rFonts w:ascii="Tahoma" w:hAnsi="Tahoma" w:cs="Tahoma"/>
          <w:bCs/>
        </w:rPr>
        <w:t xml:space="preserve">raha 4, </w:t>
      </w:r>
      <w:proofErr w:type="spellStart"/>
      <w:r w:rsidRPr="004027E2">
        <w:rPr>
          <w:rFonts w:ascii="Tahoma" w:hAnsi="Tahoma" w:cs="Tahoma"/>
          <w:bCs/>
        </w:rPr>
        <w:t>Roškotova</w:t>
      </w:r>
      <w:proofErr w:type="spellEnd"/>
      <w:r w:rsidRPr="004027E2">
        <w:rPr>
          <w:rFonts w:ascii="Tahoma" w:hAnsi="Tahoma" w:cs="Tahoma"/>
          <w:bCs/>
        </w:rPr>
        <w:t xml:space="preserve"> 1225/1, PSČ 140 21 (informace v recepci)</w:t>
      </w:r>
    </w:p>
    <w:p w:rsidR="004E5A48" w:rsidRPr="004027E2" w:rsidRDefault="004E5A48" w:rsidP="009121E1">
      <w:pPr>
        <w:jc w:val="both"/>
        <w:rPr>
          <w:rFonts w:ascii="Tahoma" w:hAnsi="Tahoma" w:cs="Tahoma"/>
        </w:rPr>
      </w:pPr>
    </w:p>
    <w:p w:rsidR="004E5A48" w:rsidRPr="004027E2" w:rsidRDefault="004E5A48" w:rsidP="004E5A48">
      <w:pPr>
        <w:jc w:val="both"/>
        <w:rPr>
          <w:rFonts w:ascii="Tahoma" w:hAnsi="Tahoma" w:cs="Tahoma"/>
        </w:rPr>
      </w:pPr>
      <w:r w:rsidRPr="004027E2">
        <w:rPr>
          <w:rFonts w:ascii="Tahoma" w:hAnsi="Tahoma" w:cs="Tahoma"/>
        </w:rPr>
        <w:t xml:space="preserve">V rámci konání otevírání obálek hodnotící komise otevře obálky s nabídkami postupně podle pořadového čísla a zkontroluje úplnost nabídky podle § 71 odst. </w:t>
      </w:r>
      <w:r w:rsidR="002927AA">
        <w:rPr>
          <w:rFonts w:ascii="Tahoma" w:hAnsi="Tahoma" w:cs="Tahoma"/>
        </w:rPr>
        <w:t>9</w:t>
      </w:r>
      <w:r w:rsidRPr="004027E2">
        <w:rPr>
          <w:rFonts w:ascii="Tahoma" w:hAnsi="Tahoma" w:cs="Tahoma"/>
        </w:rPr>
        <w:t xml:space="preserve"> zákona. Po provedení kontroly úplnosti každé nabídky podle § 71 odst. </w:t>
      </w:r>
      <w:r w:rsidR="002927AA">
        <w:rPr>
          <w:rFonts w:ascii="Tahoma" w:hAnsi="Tahoma" w:cs="Tahoma"/>
        </w:rPr>
        <w:t>9</w:t>
      </w:r>
      <w:r w:rsidRPr="004027E2">
        <w:rPr>
          <w:rFonts w:ascii="Tahoma" w:hAnsi="Tahoma" w:cs="Tahoma"/>
        </w:rPr>
        <w:t xml:space="preserve"> zákona hodnotící komise přítomným zájemcům sdělí následující informace: </w:t>
      </w:r>
    </w:p>
    <w:p w:rsidR="004E5A48" w:rsidRPr="004027E2" w:rsidRDefault="004E5A48" w:rsidP="004E5A48">
      <w:pPr>
        <w:jc w:val="both"/>
        <w:rPr>
          <w:rFonts w:ascii="Tahoma" w:hAnsi="Tahoma" w:cs="Tahoma"/>
        </w:rPr>
      </w:pPr>
    </w:p>
    <w:p w:rsidR="004E5A48" w:rsidRPr="004027E2" w:rsidRDefault="004E5A48" w:rsidP="004E5A48">
      <w:pPr>
        <w:jc w:val="both"/>
        <w:rPr>
          <w:rFonts w:ascii="Tahoma" w:hAnsi="Tahoma" w:cs="Tahoma"/>
        </w:rPr>
      </w:pPr>
      <w:r w:rsidRPr="004027E2">
        <w:rPr>
          <w:rFonts w:ascii="Tahoma" w:hAnsi="Tahoma" w:cs="Tahoma"/>
        </w:rPr>
        <w:t>- identifikační údaje zájemce a</w:t>
      </w:r>
    </w:p>
    <w:p w:rsidR="004E5A48" w:rsidRPr="004027E2" w:rsidRDefault="004E5A48" w:rsidP="004E5A48">
      <w:pPr>
        <w:jc w:val="both"/>
        <w:rPr>
          <w:rFonts w:ascii="Tahoma" w:hAnsi="Tahoma" w:cs="Tahoma"/>
        </w:rPr>
      </w:pPr>
      <w:r w:rsidRPr="004027E2">
        <w:rPr>
          <w:rFonts w:ascii="Tahoma" w:hAnsi="Tahoma" w:cs="Tahoma"/>
        </w:rPr>
        <w:t xml:space="preserve">- informaci o tom, zda nabídka zájemce splňuje požadavky podle § 71 odst. </w:t>
      </w:r>
      <w:r w:rsidR="002927AA">
        <w:rPr>
          <w:rFonts w:ascii="Tahoma" w:hAnsi="Tahoma" w:cs="Tahoma"/>
        </w:rPr>
        <w:t>9</w:t>
      </w:r>
      <w:r w:rsidRPr="004027E2">
        <w:rPr>
          <w:rFonts w:ascii="Tahoma" w:hAnsi="Tahoma" w:cs="Tahoma"/>
        </w:rPr>
        <w:t xml:space="preserve"> zákona</w:t>
      </w:r>
    </w:p>
    <w:p w:rsidR="004E5A48" w:rsidRPr="004027E2" w:rsidRDefault="004E5A48" w:rsidP="004E5A48">
      <w:pPr>
        <w:jc w:val="both"/>
        <w:rPr>
          <w:rFonts w:ascii="Tahoma" w:hAnsi="Tahoma" w:cs="Tahoma"/>
        </w:rPr>
      </w:pPr>
      <w:r w:rsidRPr="004027E2">
        <w:rPr>
          <w:rFonts w:ascii="Tahoma" w:hAnsi="Tahoma" w:cs="Tahoma"/>
        </w:rPr>
        <w:t xml:space="preserve"> </w:t>
      </w:r>
    </w:p>
    <w:p w:rsidR="004E5A48" w:rsidRPr="004027E2" w:rsidRDefault="004E5A48" w:rsidP="004E5A48">
      <w:pPr>
        <w:jc w:val="both"/>
        <w:rPr>
          <w:rFonts w:ascii="Tahoma" w:hAnsi="Tahoma" w:cs="Tahoma"/>
        </w:rPr>
      </w:pPr>
      <w:r w:rsidRPr="004027E2">
        <w:rPr>
          <w:rFonts w:ascii="Tahoma" w:hAnsi="Tahoma" w:cs="Tahoma"/>
        </w:rPr>
        <w:t>Jestliže hodnotící komise zjistí, že nabídka není úplná, nabídku vyřadí a zadavatel bezodkladně vyloučí zájemce, jehož nabídka byla hodnotící komisí vyřazena, z účasti v zadávacím řízení. Vyloučení uchazeče včetně důvodů zadavatel následně bezodkladně písemně oznámí zájemci</w:t>
      </w:r>
      <w:r w:rsidR="00841982" w:rsidRPr="004027E2">
        <w:rPr>
          <w:rFonts w:ascii="Tahoma" w:hAnsi="Tahoma" w:cs="Tahoma"/>
        </w:rPr>
        <w:t>.</w:t>
      </w:r>
    </w:p>
    <w:p w:rsidR="004E5A48" w:rsidRPr="004027E2" w:rsidRDefault="004E5A48" w:rsidP="009121E1">
      <w:pPr>
        <w:jc w:val="both"/>
        <w:rPr>
          <w:rFonts w:ascii="Tahoma" w:hAnsi="Tahoma" w:cs="Tahoma"/>
        </w:rPr>
      </w:pPr>
    </w:p>
    <w:p w:rsidR="009121E1" w:rsidRPr="004027E2" w:rsidRDefault="009121E1" w:rsidP="009121E1">
      <w:pPr>
        <w:jc w:val="both"/>
        <w:rPr>
          <w:rFonts w:ascii="Tahoma" w:hAnsi="Tahoma" w:cs="Tahoma"/>
          <w:b/>
        </w:rPr>
      </w:pPr>
      <w:r w:rsidRPr="004027E2">
        <w:rPr>
          <w:rFonts w:ascii="Tahoma" w:hAnsi="Tahoma" w:cs="Tahoma"/>
        </w:rPr>
        <w:t xml:space="preserve">Jednání </w:t>
      </w:r>
      <w:r w:rsidR="004E5A48" w:rsidRPr="004027E2">
        <w:rPr>
          <w:rFonts w:ascii="Tahoma" w:hAnsi="Tahoma" w:cs="Tahoma"/>
        </w:rPr>
        <w:t xml:space="preserve">v rámci konání otevírání obálek </w:t>
      </w:r>
      <w:r w:rsidRPr="004027E2">
        <w:rPr>
          <w:rFonts w:ascii="Tahoma" w:hAnsi="Tahoma" w:cs="Tahoma"/>
        </w:rPr>
        <w:t>bude vedeno v českém jazyce.</w:t>
      </w:r>
    </w:p>
    <w:p w:rsidR="009121E1" w:rsidRPr="004027E2" w:rsidRDefault="009121E1" w:rsidP="009121E1">
      <w:pPr>
        <w:jc w:val="both"/>
        <w:rPr>
          <w:rFonts w:ascii="Tahoma" w:hAnsi="Tahoma" w:cs="Tahoma"/>
        </w:rPr>
      </w:pPr>
    </w:p>
    <w:p w:rsidR="006B5270" w:rsidRPr="004027E2" w:rsidRDefault="006B5270" w:rsidP="009121E1">
      <w:pPr>
        <w:jc w:val="both"/>
        <w:rPr>
          <w:rFonts w:ascii="Tahoma" w:hAnsi="Tahoma" w:cs="Tahoma"/>
        </w:rPr>
      </w:pPr>
    </w:p>
    <w:p w:rsidR="005B1E3B" w:rsidRPr="004027E2" w:rsidRDefault="005B1E3B" w:rsidP="005B1E3B">
      <w:pPr>
        <w:pStyle w:val="Nadpis2"/>
        <w:shd w:val="clear" w:color="auto" w:fill="8C8C8C"/>
        <w:rPr>
          <w:rFonts w:ascii="Tahoma" w:hAnsi="Tahoma" w:cs="Tahoma"/>
          <w:b/>
          <w:color w:val="FFFFFF"/>
          <w:sz w:val="20"/>
          <w:u w:val="none"/>
        </w:rPr>
      </w:pPr>
      <w:r w:rsidRPr="004027E2">
        <w:rPr>
          <w:rFonts w:ascii="Tahoma" w:hAnsi="Tahoma" w:cs="Tahoma"/>
          <w:b/>
          <w:caps/>
          <w:color w:val="FFFFFF"/>
          <w:sz w:val="20"/>
          <w:u w:val="none"/>
        </w:rPr>
        <w:t xml:space="preserve">7. </w:t>
      </w:r>
      <w:r w:rsidR="00E42F92" w:rsidRPr="004027E2">
        <w:rPr>
          <w:rFonts w:ascii="Tahoma" w:hAnsi="Tahoma" w:cs="Tahoma"/>
          <w:b/>
          <w:caps/>
          <w:color w:val="FFFFFF"/>
          <w:sz w:val="20"/>
          <w:u w:val="none"/>
        </w:rPr>
        <w:t>požadavky na prokázání kvalifikace</w:t>
      </w:r>
    </w:p>
    <w:p w:rsidR="002927AA" w:rsidRDefault="002927AA" w:rsidP="009121E1">
      <w:pPr>
        <w:jc w:val="both"/>
        <w:rPr>
          <w:rFonts w:ascii="Tahoma" w:hAnsi="Tahoma" w:cs="Tahoma"/>
          <w:bCs/>
        </w:rPr>
      </w:pPr>
    </w:p>
    <w:p w:rsidR="002927AA" w:rsidRDefault="002927AA" w:rsidP="009121E1">
      <w:pPr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 xml:space="preserve">Požadavky na prokázání splnění kvalifikace jsou součástí zadávací dokumentace. </w:t>
      </w:r>
    </w:p>
    <w:p w:rsidR="002927AA" w:rsidRDefault="002927AA" w:rsidP="009121E1">
      <w:pPr>
        <w:jc w:val="both"/>
        <w:rPr>
          <w:rFonts w:ascii="Tahoma" w:hAnsi="Tahoma" w:cs="Tahoma"/>
          <w:b/>
        </w:rPr>
      </w:pPr>
    </w:p>
    <w:p w:rsidR="002927AA" w:rsidRDefault="002927AA" w:rsidP="009121E1">
      <w:pPr>
        <w:jc w:val="both"/>
        <w:rPr>
          <w:rFonts w:ascii="Tahoma" w:hAnsi="Tahoma" w:cs="Tahoma"/>
          <w:b/>
        </w:rPr>
      </w:pPr>
      <w:r w:rsidRPr="000134F9">
        <w:rPr>
          <w:rFonts w:ascii="Tahoma" w:hAnsi="Tahoma" w:cs="Tahoma"/>
          <w:b/>
        </w:rPr>
        <w:t xml:space="preserve">Ve smyslu § 62 odst. 3 ZVZ se splnění kvalifikačních předpokladů prokazuje předložením čestného prohlášení, z jehož obsahu bude zřejmé, že dodavatel kvalifikační předpoklady požadované zadavatelem splňuje. Uchazeč, se kterým má být uzavřena smlouva podle § 82 zákona, je povinen před jejím uzavřením předložit zadavateli originály nebo úředně ověřené kopie dokladů prokazujících splnění kvalifikace. Nesplnění této povinnosti se považuje za neposkytnutí součinnosti k uzavření smlouvy ve smyslu ustanovení § 82 odst. 4 zákona.  </w:t>
      </w:r>
    </w:p>
    <w:p w:rsidR="007564BD" w:rsidRPr="004027E2" w:rsidRDefault="007564BD" w:rsidP="009121E1">
      <w:pPr>
        <w:jc w:val="both"/>
        <w:rPr>
          <w:rFonts w:ascii="Tahoma" w:hAnsi="Tahoma" w:cs="Tahoma"/>
        </w:rPr>
      </w:pPr>
    </w:p>
    <w:p w:rsidR="006B5270" w:rsidRDefault="006B5270" w:rsidP="00E42F92">
      <w:pPr>
        <w:jc w:val="both"/>
        <w:rPr>
          <w:rFonts w:ascii="Tahoma" w:hAnsi="Tahoma" w:cs="Tahoma"/>
        </w:rPr>
      </w:pPr>
    </w:p>
    <w:p w:rsidR="00B50C56" w:rsidRPr="004027E2" w:rsidRDefault="00B50C56" w:rsidP="00E42F92">
      <w:pPr>
        <w:jc w:val="both"/>
        <w:rPr>
          <w:rFonts w:ascii="Tahoma" w:hAnsi="Tahoma" w:cs="Tahoma"/>
        </w:rPr>
      </w:pPr>
    </w:p>
    <w:p w:rsidR="002808BC" w:rsidRPr="004027E2" w:rsidRDefault="008255DC" w:rsidP="002808BC">
      <w:pPr>
        <w:pStyle w:val="Nadpis2"/>
        <w:shd w:val="clear" w:color="auto" w:fill="8C8C8C"/>
        <w:rPr>
          <w:rFonts w:ascii="Tahoma" w:hAnsi="Tahoma" w:cs="Tahoma"/>
          <w:b/>
          <w:color w:val="FFFFFF"/>
          <w:sz w:val="20"/>
          <w:u w:val="none"/>
        </w:rPr>
      </w:pPr>
      <w:r w:rsidRPr="004027E2">
        <w:rPr>
          <w:rFonts w:ascii="Tahoma" w:hAnsi="Tahoma" w:cs="Tahoma"/>
          <w:b/>
          <w:caps/>
          <w:color w:val="FFFFFF"/>
          <w:sz w:val="20"/>
          <w:u w:val="none"/>
        </w:rPr>
        <w:lastRenderedPageBreak/>
        <w:t>8</w:t>
      </w:r>
      <w:r w:rsidR="002808BC" w:rsidRPr="004027E2">
        <w:rPr>
          <w:rFonts w:ascii="Tahoma" w:hAnsi="Tahoma" w:cs="Tahoma"/>
          <w:b/>
          <w:caps/>
          <w:color w:val="FFFFFF"/>
          <w:sz w:val="20"/>
          <w:u w:val="none"/>
        </w:rPr>
        <w:t xml:space="preserve">. údaje o hodnotících </w:t>
      </w:r>
      <w:proofErr w:type="gramStart"/>
      <w:r w:rsidR="002808BC" w:rsidRPr="004027E2">
        <w:rPr>
          <w:rFonts w:ascii="Tahoma" w:hAnsi="Tahoma" w:cs="Tahoma"/>
          <w:b/>
          <w:caps/>
          <w:color w:val="FFFFFF"/>
          <w:sz w:val="20"/>
          <w:u w:val="none"/>
        </w:rPr>
        <w:t>kritérií</w:t>
      </w:r>
      <w:proofErr w:type="gramEnd"/>
    </w:p>
    <w:p w:rsidR="00E42F92" w:rsidRPr="004027E2" w:rsidRDefault="00E42F92" w:rsidP="00E42F92">
      <w:pPr>
        <w:jc w:val="both"/>
        <w:rPr>
          <w:rFonts w:ascii="Tahoma" w:hAnsi="Tahoma" w:cs="Tahoma"/>
        </w:rPr>
      </w:pPr>
      <w:r w:rsidRPr="004027E2">
        <w:rPr>
          <w:rFonts w:ascii="Tahoma" w:hAnsi="Tahoma" w:cs="Tahoma"/>
        </w:rPr>
        <w:t xml:space="preserve"> </w:t>
      </w:r>
    </w:p>
    <w:p w:rsidR="002808BC" w:rsidRPr="004027E2" w:rsidRDefault="002808BC" w:rsidP="00E42F92">
      <w:pPr>
        <w:jc w:val="both"/>
        <w:rPr>
          <w:rFonts w:ascii="Tahoma" w:hAnsi="Tahoma" w:cs="Tahoma"/>
        </w:rPr>
      </w:pPr>
      <w:r w:rsidRPr="004027E2">
        <w:rPr>
          <w:rFonts w:ascii="Tahoma" w:hAnsi="Tahoma" w:cs="Tahoma"/>
        </w:rPr>
        <w:t>Údaje o hodnotících kritériích podle § 78 zákona jsou uvedeny v zadávací dokumentaci.</w:t>
      </w:r>
    </w:p>
    <w:p w:rsidR="003B755D" w:rsidRPr="004027E2" w:rsidRDefault="003B755D" w:rsidP="00E42F92">
      <w:pPr>
        <w:jc w:val="both"/>
        <w:rPr>
          <w:rFonts w:ascii="Tahoma" w:hAnsi="Tahoma" w:cs="Tahoma"/>
        </w:rPr>
      </w:pPr>
    </w:p>
    <w:p w:rsidR="004E5A48" w:rsidRPr="004027E2" w:rsidRDefault="008255DC" w:rsidP="004E5A48">
      <w:pPr>
        <w:pStyle w:val="Nadpis2"/>
        <w:shd w:val="clear" w:color="auto" w:fill="8C8C8C"/>
        <w:rPr>
          <w:rFonts w:ascii="Tahoma" w:hAnsi="Tahoma" w:cs="Tahoma"/>
          <w:b/>
          <w:color w:val="FFFFFF"/>
          <w:sz w:val="20"/>
          <w:u w:val="none"/>
        </w:rPr>
      </w:pPr>
      <w:r w:rsidRPr="004027E2">
        <w:rPr>
          <w:rFonts w:ascii="Tahoma" w:hAnsi="Tahoma" w:cs="Tahoma"/>
          <w:b/>
          <w:caps/>
          <w:color w:val="FFFFFF"/>
          <w:sz w:val="20"/>
          <w:u w:val="none"/>
        </w:rPr>
        <w:t>9</w:t>
      </w:r>
      <w:r w:rsidR="004E5A48" w:rsidRPr="004027E2">
        <w:rPr>
          <w:rFonts w:ascii="Tahoma" w:hAnsi="Tahoma" w:cs="Tahoma"/>
          <w:b/>
          <w:caps/>
          <w:color w:val="FFFFFF"/>
          <w:sz w:val="20"/>
          <w:u w:val="none"/>
        </w:rPr>
        <w:t>. Délka zadávací lhůty</w:t>
      </w:r>
      <w:r w:rsidR="00E42F92" w:rsidRPr="004027E2">
        <w:rPr>
          <w:rFonts w:ascii="Tahoma" w:hAnsi="Tahoma" w:cs="Tahoma"/>
          <w:b/>
          <w:caps/>
          <w:color w:val="FFFFFF"/>
          <w:sz w:val="20"/>
          <w:u w:val="none"/>
        </w:rPr>
        <w:t xml:space="preserve"> dle § 43 odst. 2 zákona</w:t>
      </w:r>
    </w:p>
    <w:p w:rsidR="00A123FB" w:rsidRDefault="00A123FB" w:rsidP="0064423C">
      <w:pPr>
        <w:jc w:val="both"/>
        <w:rPr>
          <w:rFonts w:ascii="Tahoma" w:hAnsi="Tahoma" w:cs="Tahoma"/>
        </w:rPr>
      </w:pPr>
    </w:p>
    <w:p w:rsidR="00E42F92" w:rsidRDefault="004E5A48" w:rsidP="0064423C">
      <w:pPr>
        <w:jc w:val="both"/>
        <w:rPr>
          <w:rFonts w:ascii="Tahoma" w:hAnsi="Tahoma" w:cs="Tahoma"/>
        </w:rPr>
      </w:pPr>
      <w:r w:rsidRPr="004027E2">
        <w:rPr>
          <w:rFonts w:ascii="Tahoma" w:hAnsi="Tahoma" w:cs="Tahoma"/>
        </w:rPr>
        <w:t xml:space="preserve">Lhůta, po kterou jsou zájemci vázání svými nabídkami (zadávací lhůta): </w:t>
      </w:r>
      <w:r w:rsidR="00F10655">
        <w:rPr>
          <w:rFonts w:ascii="Tahoma" w:hAnsi="Tahoma" w:cs="Tahoma"/>
        </w:rPr>
        <w:t>90 dní</w:t>
      </w:r>
    </w:p>
    <w:p w:rsidR="0064423C" w:rsidRPr="004027E2" w:rsidRDefault="0064423C" w:rsidP="0064423C">
      <w:pPr>
        <w:jc w:val="both"/>
        <w:rPr>
          <w:rFonts w:ascii="Tahoma" w:hAnsi="Tahoma" w:cs="Tahoma"/>
        </w:rPr>
      </w:pPr>
    </w:p>
    <w:p w:rsidR="00F36B92" w:rsidRDefault="00F36B92" w:rsidP="00437901">
      <w:pPr>
        <w:ind w:left="360"/>
        <w:rPr>
          <w:rFonts w:ascii="Tahoma" w:hAnsi="Tahoma" w:cs="Tahoma"/>
          <w:bCs/>
        </w:rPr>
      </w:pPr>
    </w:p>
    <w:p w:rsidR="00687823" w:rsidRDefault="00AD0DE5" w:rsidP="00A123FB">
      <w:pPr>
        <w:ind w:left="4608" w:firstLine="348"/>
        <w:rPr>
          <w:rStyle w:val="platne1"/>
          <w:rFonts w:ascii="Tahoma" w:hAnsi="Tahoma" w:cs="Tahoma"/>
        </w:rPr>
      </w:pPr>
      <w:r w:rsidRPr="004027E2">
        <w:rPr>
          <w:rStyle w:val="platne1"/>
          <w:rFonts w:ascii="Tahoma" w:hAnsi="Tahoma" w:cs="Tahoma"/>
        </w:rPr>
        <w:t>Ing. Ladislav Friedrich, CSc., generální ředitel</w:t>
      </w:r>
    </w:p>
    <w:p w:rsidR="00911AEA" w:rsidRDefault="00911AEA" w:rsidP="00A123FB">
      <w:pPr>
        <w:ind w:left="4608" w:firstLine="348"/>
        <w:rPr>
          <w:rStyle w:val="platne1"/>
          <w:rFonts w:ascii="Tahoma" w:hAnsi="Tahoma" w:cs="Tahoma"/>
        </w:rPr>
      </w:pPr>
      <w:proofErr w:type="gramStart"/>
      <w:r>
        <w:rPr>
          <w:rStyle w:val="platne1"/>
          <w:rFonts w:ascii="Tahoma" w:hAnsi="Tahoma" w:cs="Tahoma"/>
        </w:rPr>
        <w:t>v.z.</w:t>
      </w:r>
      <w:proofErr w:type="gramEnd"/>
      <w:r>
        <w:rPr>
          <w:rStyle w:val="platne1"/>
          <w:rFonts w:ascii="Tahoma" w:hAnsi="Tahoma" w:cs="Tahoma"/>
        </w:rPr>
        <w:t xml:space="preserve"> JUDr. Jaroslav Bursík, advokát</w:t>
      </w:r>
    </w:p>
    <w:p w:rsidR="00911AEA" w:rsidRPr="004027E2" w:rsidRDefault="00244DD2" w:rsidP="00A123FB">
      <w:pPr>
        <w:ind w:left="4608" w:firstLine="348"/>
        <w:rPr>
          <w:rFonts w:ascii="Tahoma" w:hAnsi="Tahoma" w:cs="Tahoma"/>
        </w:rPr>
      </w:pPr>
      <w:r>
        <w:rPr>
          <w:rStyle w:val="platne1"/>
          <w:rFonts w:ascii="Tahoma" w:hAnsi="Tahoma" w:cs="Tahoma"/>
        </w:rPr>
        <w:t>i.s</w:t>
      </w:r>
      <w:r w:rsidR="00911AEA">
        <w:rPr>
          <w:rStyle w:val="platne1"/>
          <w:rFonts w:ascii="Tahoma" w:hAnsi="Tahoma" w:cs="Tahoma"/>
        </w:rPr>
        <w:t xml:space="preserve">. Mgr. Gabriela Hinková </w:t>
      </w:r>
    </w:p>
    <w:sectPr w:rsidR="00911AEA" w:rsidRPr="004027E2" w:rsidSect="00BC0A99">
      <w:footerReference w:type="even" r:id="rId11"/>
      <w:footerReference w:type="default" r:id="rId12"/>
      <w:pgSz w:w="11907" w:h="16840" w:code="9"/>
      <w:pgMar w:top="1701" w:right="1418" w:bottom="851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55AF" w:rsidRDefault="00D655AF">
      <w:r>
        <w:separator/>
      </w:r>
    </w:p>
  </w:endnote>
  <w:endnote w:type="continuationSeparator" w:id="0">
    <w:p w:rsidR="00D655AF" w:rsidRDefault="00D655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AC0" w:rsidRDefault="002448DA" w:rsidP="00E87270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A55AC0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A55AC0">
      <w:rPr>
        <w:rStyle w:val="slostrnky"/>
        <w:noProof/>
      </w:rPr>
      <w:t>2</w:t>
    </w:r>
    <w:r>
      <w:rPr>
        <w:rStyle w:val="slostrnky"/>
      </w:rPr>
      <w:fldChar w:fldCharType="end"/>
    </w:r>
  </w:p>
  <w:p w:rsidR="00A55AC0" w:rsidRDefault="00A55AC0" w:rsidP="00E87270">
    <w:pPr>
      <w:pStyle w:val="Zpa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AC0" w:rsidRPr="00E87270" w:rsidRDefault="002448DA" w:rsidP="00953965">
    <w:pPr>
      <w:pStyle w:val="Zpat"/>
      <w:framePr w:wrap="around" w:vAnchor="text" w:hAnchor="margin" w:xAlign="right" w:y="1"/>
      <w:rPr>
        <w:rStyle w:val="slostrnky"/>
        <w:sz w:val="22"/>
        <w:szCs w:val="22"/>
      </w:rPr>
    </w:pPr>
    <w:r w:rsidRPr="00E87270">
      <w:rPr>
        <w:rStyle w:val="slostrnky"/>
        <w:sz w:val="22"/>
        <w:szCs w:val="22"/>
      </w:rPr>
      <w:fldChar w:fldCharType="begin"/>
    </w:r>
    <w:r w:rsidR="00A55AC0" w:rsidRPr="00E87270">
      <w:rPr>
        <w:rStyle w:val="slostrnky"/>
        <w:sz w:val="22"/>
        <w:szCs w:val="22"/>
      </w:rPr>
      <w:instrText xml:space="preserve">PAGE  </w:instrText>
    </w:r>
    <w:r w:rsidRPr="00E87270">
      <w:rPr>
        <w:rStyle w:val="slostrnky"/>
        <w:sz w:val="22"/>
        <w:szCs w:val="22"/>
      </w:rPr>
      <w:fldChar w:fldCharType="separate"/>
    </w:r>
    <w:r w:rsidR="00244DD2">
      <w:rPr>
        <w:rStyle w:val="slostrnky"/>
        <w:noProof/>
        <w:sz w:val="22"/>
        <w:szCs w:val="22"/>
      </w:rPr>
      <w:t>3</w:t>
    </w:r>
    <w:r w:rsidRPr="00E87270">
      <w:rPr>
        <w:rStyle w:val="slostrnky"/>
        <w:sz w:val="22"/>
        <w:szCs w:val="22"/>
      </w:rPr>
      <w:fldChar w:fldCharType="end"/>
    </w:r>
  </w:p>
  <w:p w:rsidR="00A55AC0" w:rsidRDefault="00A55AC0" w:rsidP="00E87270">
    <w:pPr>
      <w:pStyle w:val="Zpat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55AF" w:rsidRDefault="00D655AF">
      <w:r>
        <w:separator/>
      </w:r>
    </w:p>
  </w:footnote>
  <w:footnote w:type="continuationSeparator" w:id="0">
    <w:p w:rsidR="00D655AF" w:rsidRDefault="00D655A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D5847"/>
    <w:multiLevelType w:val="hybridMultilevel"/>
    <w:tmpl w:val="C64CDE2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7A03716"/>
    <w:multiLevelType w:val="multilevel"/>
    <w:tmpl w:val="7FFA0ED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7E76C3A"/>
    <w:multiLevelType w:val="hybridMultilevel"/>
    <w:tmpl w:val="C87A6F38"/>
    <w:lvl w:ilvl="0" w:tplc="78CE143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90705B7"/>
    <w:multiLevelType w:val="hybridMultilevel"/>
    <w:tmpl w:val="BF023172"/>
    <w:lvl w:ilvl="0" w:tplc="0405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091D3F55"/>
    <w:multiLevelType w:val="hybridMultilevel"/>
    <w:tmpl w:val="5A7227F4"/>
    <w:lvl w:ilvl="0" w:tplc="515487C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04B2E02"/>
    <w:multiLevelType w:val="multilevel"/>
    <w:tmpl w:val="B4CA2998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12A1993"/>
    <w:multiLevelType w:val="hybridMultilevel"/>
    <w:tmpl w:val="C76C0E90"/>
    <w:lvl w:ilvl="0" w:tplc="EF18213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4A52A5E"/>
    <w:multiLevelType w:val="hybridMultilevel"/>
    <w:tmpl w:val="8ADEC6D2"/>
    <w:lvl w:ilvl="0" w:tplc="17F2011A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ED15D9C"/>
    <w:multiLevelType w:val="hybridMultilevel"/>
    <w:tmpl w:val="0CE64AA6"/>
    <w:lvl w:ilvl="0" w:tplc="040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2D29684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B168859C">
      <w:start w:val="2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3" w:tplc="040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C364F88"/>
    <w:multiLevelType w:val="hybridMultilevel"/>
    <w:tmpl w:val="98428AA0"/>
    <w:lvl w:ilvl="0" w:tplc="7974DF92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10">
    <w:nsid w:val="336E4206"/>
    <w:multiLevelType w:val="hybridMultilevel"/>
    <w:tmpl w:val="D4BE344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40E2841"/>
    <w:multiLevelType w:val="hybridMultilevel"/>
    <w:tmpl w:val="D99CC0EA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E6F6E79"/>
    <w:multiLevelType w:val="hybridMultilevel"/>
    <w:tmpl w:val="BD68F0D0"/>
    <w:lvl w:ilvl="0" w:tplc="5A1C64D4">
      <w:start w:val="1"/>
      <w:numFmt w:val="lowerLetter"/>
      <w:lvlText w:val="(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F805936"/>
    <w:multiLevelType w:val="multilevel"/>
    <w:tmpl w:val="7FCE80A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3FD92316"/>
    <w:multiLevelType w:val="multilevel"/>
    <w:tmpl w:val="31E8FD92"/>
    <w:lvl w:ilvl="0">
      <w:start w:val="2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031664C"/>
    <w:multiLevelType w:val="hybridMultilevel"/>
    <w:tmpl w:val="6C348ADA"/>
    <w:lvl w:ilvl="0" w:tplc="04050003">
      <w:start w:val="1"/>
      <w:numFmt w:val="decimal"/>
      <w:lvlText w:val="%1."/>
      <w:lvlJc w:val="left"/>
      <w:pPr>
        <w:tabs>
          <w:tab w:val="num" w:pos="3600"/>
        </w:tabs>
        <w:ind w:left="360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3652A1E"/>
    <w:multiLevelType w:val="multilevel"/>
    <w:tmpl w:val="027CC1A4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7">
    <w:nsid w:val="4988322F"/>
    <w:multiLevelType w:val="multilevel"/>
    <w:tmpl w:val="075CCD8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ascii="Times New Roman" w:hAnsi="Times New Roman" w:cs="Times New Roman" w:hint="default"/>
        <w:sz w:val="24"/>
      </w:rPr>
    </w:lvl>
  </w:abstractNum>
  <w:abstractNum w:abstractNumId="18">
    <w:nsid w:val="4A72373F"/>
    <w:multiLevelType w:val="hybridMultilevel"/>
    <w:tmpl w:val="A29472FC"/>
    <w:lvl w:ilvl="0" w:tplc="ACF6D628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3CA2890"/>
    <w:multiLevelType w:val="hybridMultilevel"/>
    <w:tmpl w:val="F1A027EE"/>
    <w:lvl w:ilvl="0" w:tplc="28661620">
      <w:start w:val="1"/>
      <w:numFmt w:val="lowerLetter"/>
      <w:lvlText w:val="(%1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i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C161187"/>
    <w:multiLevelType w:val="hybridMultilevel"/>
    <w:tmpl w:val="22D0DEB8"/>
    <w:lvl w:ilvl="0" w:tplc="47DC1B06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CF97FAF"/>
    <w:multiLevelType w:val="hybridMultilevel"/>
    <w:tmpl w:val="7FFA0ED6"/>
    <w:lvl w:ilvl="0" w:tplc="890E832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300481A"/>
    <w:multiLevelType w:val="hybridMultilevel"/>
    <w:tmpl w:val="7A069B16"/>
    <w:lvl w:ilvl="0" w:tplc="16AABEAC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357"/>
        </w:tabs>
        <w:ind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0"/>
        </w:tabs>
        <w:ind w:left="0" w:hanging="425"/>
      </w:pPr>
    </w:lvl>
    <w:lvl w:ilvl="2">
      <w:start w:val="1"/>
      <w:numFmt w:val="decimal"/>
      <w:isLgl/>
      <w:lvlText w:val="%3."/>
      <w:lvlJc w:val="left"/>
      <w:pPr>
        <w:tabs>
          <w:tab w:val="num" w:pos="425"/>
        </w:tabs>
        <w:ind w:left="425" w:hanging="425"/>
      </w:pPr>
    </w:lvl>
    <w:lvl w:ilvl="3">
      <w:start w:val="1"/>
      <w:numFmt w:val="decimal"/>
      <w:lvlText w:val="(%4)"/>
      <w:lvlJc w:val="left"/>
      <w:pPr>
        <w:tabs>
          <w:tab w:val="num" w:pos="1015"/>
        </w:tabs>
        <w:ind w:left="1015" w:hanging="360"/>
      </w:pPr>
    </w:lvl>
    <w:lvl w:ilvl="4">
      <w:start w:val="1"/>
      <w:numFmt w:val="lowerLetter"/>
      <w:lvlText w:val="(%5)"/>
      <w:lvlJc w:val="left"/>
      <w:pPr>
        <w:tabs>
          <w:tab w:val="num" w:pos="1375"/>
        </w:tabs>
        <w:ind w:left="1375" w:hanging="360"/>
      </w:pPr>
    </w:lvl>
    <w:lvl w:ilvl="5">
      <w:start w:val="1"/>
      <w:numFmt w:val="lowerRoman"/>
      <w:lvlText w:val="(%6)"/>
      <w:lvlJc w:val="left"/>
      <w:pPr>
        <w:tabs>
          <w:tab w:val="num" w:pos="2095"/>
        </w:tabs>
        <w:ind w:left="1735" w:hanging="360"/>
      </w:pPr>
    </w:lvl>
    <w:lvl w:ilvl="6">
      <w:start w:val="1"/>
      <w:numFmt w:val="decimal"/>
      <w:lvlText w:val="%7."/>
      <w:lvlJc w:val="left"/>
      <w:pPr>
        <w:tabs>
          <w:tab w:val="num" w:pos="2095"/>
        </w:tabs>
        <w:ind w:left="2095" w:hanging="360"/>
      </w:pPr>
    </w:lvl>
    <w:lvl w:ilvl="7">
      <w:start w:val="1"/>
      <w:numFmt w:val="lowerLetter"/>
      <w:lvlText w:val="%8."/>
      <w:lvlJc w:val="left"/>
      <w:pPr>
        <w:tabs>
          <w:tab w:val="num" w:pos="2455"/>
        </w:tabs>
        <w:ind w:left="2455" w:hanging="360"/>
      </w:pPr>
    </w:lvl>
    <w:lvl w:ilvl="8">
      <w:start w:val="1"/>
      <w:numFmt w:val="lowerRoman"/>
      <w:lvlText w:val="%9."/>
      <w:lvlJc w:val="left"/>
      <w:pPr>
        <w:tabs>
          <w:tab w:val="num" w:pos="3175"/>
        </w:tabs>
        <w:ind w:left="2815" w:hanging="360"/>
      </w:pPr>
    </w:lvl>
  </w:abstractNum>
  <w:abstractNum w:abstractNumId="24">
    <w:nsid w:val="732E76DF"/>
    <w:multiLevelType w:val="hybridMultilevel"/>
    <w:tmpl w:val="155E1E8A"/>
    <w:lvl w:ilvl="0" w:tplc="17F2011A">
      <w:start w:val="1"/>
      <w:numFmt w:val="lowerLetter"/>
      <w:lvlText w:val="(%1)"/>
      <w:lvlJc w:val="left"/>
      <w:pPr>
        <w:tabs>
          <w:tab w:val="num" w:pos="1068"/>
        </w:tabs>
        <w:ind w:left="1068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5">
    <w:nsid w:val="738A56F9"/>
    <w:multiLevelType w:val="hybridMultilevel"/>
    <w:tmpl w:val="8EAE168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4EA7F03"/>
    <w:multiLevelType w:val="hybridMultilevel"/>
    <w:tmpl w:val="1ABE630E"/>
    <w:lvl w:ilvl="0" w:tplc="C83E686C">
      <w:start w:val="1"/>
      <w:numFmt w:val="upperLetter"/>
      <w:lvlText w:val="%1)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64767310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7">
    <w:nsid w:val="762F46D8"/>
    <w:multiLevelType w:val="hybridMultilevel"/>
    <w:tmpl w:val="FB463B06"/>
    <w:lvl w:ilvl="0" w:tplc="9B2EADA4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6667006"/>
    <w:multiLevelType w:val="hybridMultilevel"/>
    <w:tmpl w:val="22A81188"/>
    <w:lvl w:ilvl="0" w:tplc="EBB29FE2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Arial" w:eastAsia="Times New Roman" w:hAnsi="Arial" w:cs="Aria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9">
    <w:nsid w:val="772637DF"/>
    <w:multiLevelType w:val="hybridMultilevel"/>
    <w:tmpl w:val="6FEAD848"/>
    <w:lvl w:ilvl="0" w:tplc="689C9F4A">
      <w:start w:val="1"/>
      <w:numFmt w:val="lowerLetter"/>
      <w:lvlText w:val="(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26"/>
  </w:num>
  <w:num w:numId="3">
    <w:abstractNumId w:val="9"/>
  </w:num>
  <w:num w:numId="4">
    <w:abstractNumId w:val="21"/>
  </w:num>
  <w:num w:numId="5">
    <w:abstractNumId w:val="7"/>
  </w:num>
  <w:num w:numId="6">
    <w:abstractNumId w:val="14"/>
  </w:num>
  <w:num w:numId="7">
    <w:abstractNumId w:val="5"/>
  </w:num>
  <w:num w:numId="8">
    <w:abstractNumId w:val="1"/>
  </w:num>
  <w:num w:numId="9">
    <w:abstractNumId w:val="24"/>
  </w:num>
  <w:num w:numId="10">
    <w:abstractNumId w:val="28"/>
  </w:num>
  <w:num w:numId="11">
    <w:abstractNumId w:val="12"/>
  </w:num>
  <w:num w:numId="12">
    <w:abstractNumId w:val="16"/>
  </w:num>
  <w:num w:numId="13">
    <w:abstractNumId w:val="29"/>
  </w:num>
  <w:num w:numId="14">
    <w:abstractNumId w:val="23"/>
  </w:num>
  <w:num w:numId="15">
    <w:abstractNumId w:val="0"/>
  </w:num>
  <w:num w:numId="16">
    <w:abstractNumId w:val="13"/>
  </w:num>
  <w:num w:numId="17">
    <w:abstractNumId w:val="4"/>
  </w:num>
  <w:num w:numId="18">
    <w:abstractNumId w:val="6"/>
  </w:num>
  <w:num w:numId="19">
    <w:abstractNumId w:val="27"/>
  </w:num>
  <w:num w:numId="20">
    <w:abstractNumId w:val="8"/>
  </w:num>
  <w:num w:numId="21">
    <w:abstractNumId w:val="10"/>
  </w:num>
  <w:num w:numId="22">
    <w:abstractNumId w:val="25"/>
  </w:num>
  <w:num w:numId="23">
    <w:abstractNumId w:val="17"/>
  </w:num>
  <w:num w:numId="24">
    <w:abstractNumId w:val="19"/>
  </w:num>
  <w:num w:numId="25">
    <w:abstractNumId w:val="20"/>
  </w:num>
  <w:num w:numId="26">
    <w:abstractNumId w:val="18"/>
  </w:num>
  <w:num w:numId="27">
    <w:abstractNumId w:val="3"/>
  </w:num>
  <w:num w:numId="28">
    <w:abstractNumId w:val="11"/>
  </w:num>
  <w:num w:numId="29">
    <w:abstractNumId w:val="22"/>
  </w:num>
  <w:num w:numId="3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42D8"/>
    <w:rsid w:val="00005D42"/>
    <w:rsid w:val="00042078"/>
    <w:rsid w:val="000545B1"/>
    <w:rsid w:val="0006334A"/>
    <w:rsid w:val="0006735E"/>
    <w:rsid w:val="000729EC"/>
    <w:rsid w:val="00081704"/>
    <w:rsid w:val="00082665"/>
    <w:rsid w:val="000A3854"/>
    <w:rsid w:val="000A4973"/>
    <w:rsid w:val="000E7673"/>
    <w:rsid w:val="000F0A13"/>
    <w:rsid w:val="000F78E9"/>
    <w:rsid w:val="00100A77"/>
    <w:rsid w:val="001057DB"/>
    <w:rsid w:val="00110721"/>
    <w:rsid w:val="00125FA0"/>
    <w:rsid w:val="0013401C"/>
    <w:rsid w:val="001773F2"/>
    <w:rsid w:val="00186CFC"/>
    <w:rsid w:val="001A1FEC"/>
    <w:rsid w:val="001B1803"/>
    <w:rsid w:val="001B180D"/>
    <w:rsid w:val="002028C4"/>
    <w:rsid w:val="00202FFA"/>
    <w:rsid w:val="00206941"/>
    <w:rsid w:val="002072A6"/>
    <w:rsid w:val="00212C09"/>
    <w:rsid w:val="00222AC2"/>
    <w:rsid w:val="002371F9"/>
    <w:rsid w:val="002448DA"/>
    <w:rsid w:val="00244DD2"/>
    <w:rsid w:val="002808BC"/>
    <w:rsid w:val="002927AA"/>
    <w:rsid w:val="002B0816"/>
    <w:rsid w:val="002E5B9C"/>
    <w:rsid w:val="002E6CB9"/>
    <w:rsid w:val="003330F7"/>
    <w:rsid w:val="00336D38"/>
    <w:rsid w:val="00347F7D"/>
    <w:rsid w:val="00363F05"/>
    <w:rsid w:val="00372887"/>
    <w:rsid w:val="003A4507"/>
    <w:rsid w:val="003A6116"/>
    <w:rsid w:val="003B07A6"/>
    <w:rsid w:val="003B4198"/>
    <w:rsid w:val="003B755D"/>
    <w:rsid w:val="003D3679"/>
    <w:rsid w:val="003E0DBF"/>
    <w:rsid w:val="003E1921"/>
    <w:rsid w:val="003F1488"/>
    <w:rsid w:val="003F4492"/>
    <w:rsid w:val="003F7870"/>
    <w:rsid w:val="00401C32"/>
    <w:rsid w:val="004027E2"/>
    <w:rsid w:val="00437901"/>
    <w:rsid w:val="00453537"/>
    <w:rsid w:val="004536DA"/>
    <w:rsid w:val="0047254B"/>
    <w:rsid w:val="0048117F"/>
    <w:rsid w:val="0048411F"/>
    <w:rsid w:val="0048553F"/>
    <w:rsid w:val="00497D30"/>
    <w:rsid w:val="004A5D7D"/>
    <w:rsid w:val="004B2C31"/>
    <w:rsid w:val="004C04F3"/>
    <w:rsid w:val="004C1EF8"/>
    <w:rsid w:val="004C1FA5"/>
    <w:rsid w:val="004E5A48"/>
    <w:rsid w:val="00502D09"/>
    <w:rsid w:val="005104B4"/>
    <w:rsid w:val="00531EAD"/>
    <w:rsid w:val="00547D33"/>
    <w:rsid w:val="00561654"/>
    <w:rsid w:val="00580980"/>
    <w:rsid w:val="005B1E3B"/>
    <w:rsid w:val="005B5BA8"/>
    <w:rsid w:val="005E4A10"/>
    <w:rsid w:val="005E68C7"/>
    <w:rsid w:val="005F0916"/>
    <w:rsid w:val="006042CC"/>
    <w:rsid w:val="0062427B"/>
    <w:rsid w:val="006430C2"/>
    <w:rsid w:val="0064423C"/>
    <w:rsid w:val="0065145C"/>
    <w:rsid w:val="00654F20"/>
    <w:rsid w:val="00687823"/>
    <w:rsid w:val="00692DD5"/>
    <w:rsid w:val="006A643E"/>
    <w:rsid w:val="006B042E"/>
    <w:rsid w:val="006B5270"/>
    <w:rsid w:val="006D6868"/>
    <w:rsid w:val="006E6F80"/>
    <w:rsid w:val="00707649"/>
    <w:rsid w:val="00725138"/>
    <w:rsid w:val="00730B67"/>
    <w:rsid w:val="00732989"/>
    <w:rsid w:val="007368A7"/>
    <w:rsid w:val="007564BD"/>
    <w:rsid w:val="0078354D"/>
    <w:rsid w:val="0079666C"/>
    <w:rsid w:val="007C35C2"/>
    <w:rsid w:val="007D5621"/>
    <w:rsid w:val="007E6867"/>
    <w:rsid w:val="00811BFE"/>
    <w:rsid w:val="00815780"/>
    <w:rsid w:val="008255DC"/>
    <w:rsid w:val="00837F41"/>
    <w:rsid w:val="00841982"/>
    <w:rsid w:val="0086082D"/>
    <w:rsid w:val="008608F0"/>
    <w:rsid w:val="00874420"/>
    <w:rsid w:val="00875D6D"/>
    <w:rsid w:val="008A237C"/>
    <w:rsid w:val="008D3282"/>
    <w:rsid w:val="008D3424"/>
    <w:rsid w:val="00910308"/>
    <w:rsid w:val="00911AEA"/>
    <w:rsid w:val="009121E1"/>
    <w:rsid w:val="00953965"/>
    <w:rsid w:val="009810C2"/>
    <w:rsid w:val="009A5495"/>
    <w:rsid w:val="009C0A82"/>
    <w:rsid w:val="009E0FD8"/>
    <w:rsid w:val="009E42D8"/>
    <w:rsid w:val="009E7727"/>
    <w:rsid w:val="00A06F5B"/>
    <w:rsid w:val="00A123FB"/>
    <w:rsid w:val="00A1350C"/>
    <w:rsid w:val="00A13748"/>
    <w:rsid w:val="00A15200"/>
    <w:rsid w:val="00A3798A"/>
    <w:rsid w:val="00A461B8"/>
    <w:rsid w:val="00A47BF0"/>
    <w:rsid w:val="00A55AC0"/>
    <w:rsid w:val="00A61ECD"/>
    <w:rsid w:val="00A76EAD"/>
    <w:rsid w:val="00A837CC"/>
    <w:rsid w:val="00A85CEC"/>
    <w:rsid w:val="00A943FD"/>
    <w:rsid w:val="00A95F9E"/>
    <w:rsid w:val="00AA57AD"/>
    <w:rsid w:val="00AA6DF0"/>
    <w:rsid w:val="00AB16C6"/>
    <w:rsid w:val="00AD0DE5"/>
    <w:rsid w:val="00AF7F76"/>
    <w:rsid w:val="00B10047"/>
    <w:rsid w:val="00B10C2B"/>
    <w:rsid w:val="00B15EEF"/>
    <w:rsid w:val="00B30964"/>
    <w:rsid w:val="00B44AF0"/>
    <w:rsid w:val="00B50C56"/>
    <w:rsid w:val="00B54D0D"/>
    <w:rsid w:val="00B54E4A"/>
    <w:rsid w:val="00B6122E"/>
    <w:rsid w:val="00B65514"/>
    <w:rsid w:val="00B7653C"/>
    <w:rsid w:val="00B94616"/>
    <w:rsid w:val="00BA3730"/>
    <w:rsid w:val="00BA4E45"/>
    <w:rsid w:val="00BA5C9A"/>
    <w:rsid w:val="00BA6E9C"/>
    <w:rsid w:val="00BC0A99"/>
    <w:rsid w:val="00BC18BE"/>
    <w:rsid w:val="00BE57AD"/>
    <w:rsid w:val="00BE7499"/>
    <w:rsid w:val="00C029AC"/>
    <w:rsid w:val="00C22B3A"/>
    <w:rsid w:val="00C30BB7"/>
    <w:rsid w:val="00C34F73"/>
    <w:rsid w:val="00C45CF5"/>
    <w:rsid w:val="00CC620F"/>
    <w:rsid w:val="00CD2225"/>
    <w:rsid w:val="00CF2F7E"/>
    <w:rsid w:val="00D15F56"/>
    <w:rsid w:val="00D4058D"/>
    <w:rsid w:val="00D5549C"/>
    <w:rsid w:val="00D655AF"/>
    <w:rsid w:val="00D7642E"/>
    <w:rsid w:val="00D902A7"/>
    <w:rsid w:val="00DB6353"/>
    <w:rsid w:val="00DC135B"/>
    <w:rsid w:val="00E02CB4"/>
    <w:rsid w:val="00E165EF"/>
    <w:rsid w:val="00E258CD"/>
    <w:rsid w:val="00E41159"/>
    <w:rsid w:val="00E42F92"/>
    <w:rsid w:val="00E5381F"/>
    <w:rsid w:val="00E54DF6"/>
    <w:rsid w:val="00E7326D"/>
    <w:rsid w:val="00E87270"/>
    <w:rsid w:val="00ED6F4F"/>
    <w:rsid w:val="00F10655"/>
    <w:rsid w:val="00F36B92"/>
    <w:rsid w:val="00F67626"/>
    <w:rsid w:val="00F7104E"/>
    <w:rsid w:val="00F838D7"/>
    <w:rsid w:val="00F95567"/>
    <w:rsid w:val="00FB438D"/>
    <w:rsid w:val="00FB7653"/>
    <w:rsid w:val="00FC0CE3"/>
    <w:rsid w:val="00FE61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E42D8"/>
  </w:style>
  <w:style w:type="paragraph" w:styleId="Nadpis2">
    <w:name w:val="heading 2"/>
    <w:basedOn w:val="Normln"/>
    <w:next w:val="Normln"/>
    <w:qFormat/>
    <w:rsid w:val="009121E1"/>
    <w:pPr>
      <w:keepNext/>
      <w:outlineLvl w:val="1"/>
    </w:pPr>
    <w:rPr>
      <w:rFonts w:ascii="Arial" w:hAnsi="Arial"/>
      <w:sz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9E42D8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9E42D8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9E42D8"/>
  </w:style>
  <w:style w:type="paragraph" w:customStyle="1" w:styleId="Normlnodsazen1">
    <w:name w:val="Normální odsazený1"/>
    <w:basedOn w:val="Normlnodsazen"/>
    <w:rsid w:val="009E42D8"/>
    <w:pPr>
      <w:widowControl w:val="0"/>
      <w:ind w:left="357" w:firstLine="284"/>
      <w:jc w:val="both"/>
    </w:pPr>
    <w:rPr>
      <w:rFonts w:ascii="Arial" w:hAnsi="Arial"/>
      <w:spacing w:val="-5"/>
      <w:sz w:val="22"/>
    </w:rPr>
  </w:style>
  <w:style w:type="paragraph" w:styleId="Nzev">
    <w:name w:val="Title"/>
    <w:basedOn w:val="Normln"/>
    <w:qFormat/>
    <w:rsid w:val="009E42D8"/>
    <w:pPr>
      <w:suppressAutoHyphens/>
      <w:ind w:left="5954" w:hanging="5954"/>
      <w:jc w:val="center"/>
    </w:pPr>
    <w:rPr>
      <w:b/>
      <w:sz w:val="24"/>
    </w:rPr>
  </w:style>
  <w:style w:type="paragraph" w:styleId="Zkladntextodsazen2">
    <w:name w:val="Body Text Indent 2"/>
    <w:basedOn w:val="Normln"/>
    <w:rsid w:val="009E42D8"/>
    <w:pPr>
      <w:tabs>
        <w:tab w:val="left" w:pos="3402"/>
      </w:tabs>
      <w:suppressAutoHyphens/>
      <w:ind w:firstLine="426"/>
    </w:pPr>
    <w:rPr>
      <w:sz w:val="24"/>
    </w:rPr>
  </w:style>
  <w:style w:type="paragraph" w:styleId="Normlnodsazen">
    <w:name w:val="Normal Indent"/>
    <w:basedOn w:val="Normln"/>
    <w:rsid w:val="009E42D8"/>
    <w:pPr>
      <w:ind w:left="708"/>
    </w:pPr>
  </w:style>
  <w:style w:type="character" w:styleId="Hypertextovodkaz">
    <w:name w:val="Hyperlink"/>
    <w:basedOn w:val="Standardnpsmoodstavce"/>
    <w:rsid w:val="009121E1"/>
    <w:rPr>
      <w:color w:val="0000FF"/>
      <w:u w:val="single"/>
    </w:rPr>
  </w:style>
  <w:style w:type="character" w:styleId="Siln">
    <w:name w:val="Strong"/>
    <w:basedOn w:val="Standardnpsmoodstavce"/>
    <w:qFormat/>
    <w:rsid w:val="00687823"/>
    <w:rPr>
      <w:b/>
      <w:bCs/>
    </w:rPr>
  </w:style>
  <w:style w:type="character" w:customStyle="1" w:styleId="platne1">
    <w:name w:val="platne1"/>
    <w:basedOn w:val="Standardnpsmoodstavce"/>
    <w:rsid w:val="00B44AF0"/>
  </w:style>
  <w:style w:type="paragraph" w:styleId="Zkladntext">
    <w:name w:val="Body Text"/>
    <w:basedOn w:val="Normln"/>
    <w:rsid w:val="004B2C31"/>
    <w:pPr>
      <w:spacing w:after="120"/>
    </w:pPr>
  </w:style>
  <w:style w:type="paragraph" w:customStyle="1" w:styleId="Textpsmene">
    <w:name w:val="Text písmene"/>
    <w:basedOn w:val="Normln"/>
    <w:uiPriority w:val="99"/>
    <w:rsid w:val="00082665"/>
    <w:pPr>
      <w:numPr>
        <w:ilvl w:val="1"/>
        <w:numId w:val="14"/>
      </w:numPr>
      <w:suppressAutoHyphens/>
      <w:jc w:val="both"/>
      <w:outlineLvl w:val="7"/>
    </w:pPr>
    <w:rPr>
      <w:sz w:val="24"/>
      <w:lang w:eastAsia="ar-SA"/>
    </w:rPr>
  </w:style>
  <w:style w:type="paragraph" w:customStyle="1" w:styleId="Textodstavce">
    <w:name w:val="Text odstavce"/>
    <w:basedOn w:val="Normln"/>
    <w:uiPriority w:val="99"/>
    <w:rsid w:val="00082665"/>
    <w:pPr>
      <w:numPr>
        <w:numId w:val="14"/>
      </w:numPr>
      <w:tabs>
        <w:tab w:val="left" w:pos="851"/>
      </w:tabs>
      <w:suppressAutoHyphens/>
      <w:spacing w:before="120" w:after="120"/>
      <w:jc w:val="both"/>
      <w:outlineLvl w:val="6"/>
    </w:pPr>
    <w:rPr>
      <w:sz w:val="24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027E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027E2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unhideWhenUsed/>
    <w:rsid w:val="005F091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F0916"/>
  </w:style>
  <w:style w:type="character" w:customStyle="1" w:styleId="TextkomenteChar">
    <w:name w:val="Text komentáře Char"/>
    <w:basedOn w:val="Standardnpsmoodstavce"/>
    <w:link w:val="Textkomente"/>
    <w:uiPriority w:val="99"/>
    <w:rsid w:val="005F0916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F091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F0916"/>
    <w:rPr>
      <w:b/>
      <w:bCs/>
    </w:rPr>
  </w:style>
  <w:style w:type="character" w:styleId="Sledovanodkaz">
    <w:name w:val="FollowedHyperlink"/>
    <w:basedOn w:val="Standardnpsmoodstavce"/>
    <w:uiPriority w:val="99"/>
    <w:semiHidden/>
    <w:unhideWhenUsed/>
    <w:rsid w:val="007C35C2"/>
    <w:rPr>
      <w:color w:val="800080" w:themeColor="followedHyperlink"/>
      <w:u w:val="single"/>
    </w:rPr>
  </w:style>
  <w:style w:type="paragraph" w:styleId="Revize">
    <w:name w:val="Revision"/>
    <w:hidden/>
    <w:uiPriority w:val="99"/>
    <w:semiHidden/>
    <w:rsid w:val="00811BF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kazky@bursikaspol.c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zakazky@bursikaspol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-zakazky.cz/Verejne-Zakazk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10lINSYYOgtC0n6zTpf1/AI4oNY=</DigestValue>
    </Reference>
    <Reference URI="#idOfficeObject" Type="http://www.w3.org/2000/09/xmldsig#Object">
      <DigestMethod Algorithm="http://www.w3.org/2000/09/xmldsig#sha1"/>
      <DigestValue>1yWrQK3WbeYCYFgaJRtLxpKg/hA=</DigestValue>
    </Reference>
  </SignedInfo>
  <SignatureValue>
    lB/u14y5xiqnBZs24TgCHl894yUpyyXUsQsaAkkB5a/Uvx7wEMWjrlJWlU1dUjQ4j/kv4ywB
    LZ/HXlkC5/l3ikJKZTFS+BaTvjgC3wmn36AVCSWlM0AUyYqLg5B3wgIcpCpz/4gkDGAL5xS0
    bM18UJP/N8T/FXH+xgmm7NnIsH03glbQjRgllXwn/Nia6ZjK7ccSd3xaGeQiK00neppyQwqW
    AIp1FzuKkpQG0+VuZqe8+7XugZ208YDjveX0MtoU9sWGLXfKbt8fqquRZ4oDHd1/eW/hW2k1
    /AzdYL/y68/PuDeXxoEq3P/qvV9rqeDt3D5Wr4JycpjuT5r7poX9XQ==
  </SignatureValue>
  <KeyInfo>
    <KeyValue>
      <RSAKeyValue>
        <Modulus>
            0t5hXIr0PU0lGAvHOM7+nxsfxlCHm00KF5euEM1cjXW0Os4fiEeQtEAkzT0VPvn5h9JilVEP
            AS4WjNiTOTtLQvLAUA36iQ1HysDLnpRG9KH2czsq2c3ibhMzvrBkb80RbkSgXGjwPxxns4dJ
            YyP8f0XlU3qMdN9NY3HSdclQMOlbLY2+3cP1O1F+aXinCxiTrzrusGBTs8CHeqe8wdD2Izij
            F99s9sGYM61HXFpxAGXtm0PHp0Zb5ERL8YgTVb8HBk8yBcfgDc6zEeaQvI/vFh7VX6qVtY+P
            vPcE0VnFHF8EwdyOdZeRkk7swKmlrau2k9DRYnQi1cN6CTKr+9RQVw==
          </Modulus>
        <Exponent>AQAB</Exponent>
      </RSAKeyValue>
    </KeyValue>
    <X509Data>
      <X509Certificate>
          MIIGtjCCBZ6gAwIBAgIDFeH6MA0GCSqGSIb3DQEBCwUAMF8xCzAJBgNVBAYTAkNaMSwwKgYD
          VQQKDCPEjGVza8OhIHBvxaF0YSwgcy5wLiBbScSMIDQ3MTE0OTgzXTEiMCAGA1UEAxMZUG9z
          dFNpZ251bSBRdWFsaWZpZWQgQ0EgMjAeFw0xMzAzMjAxMjE1MjFaFw0xNDAzMjAxMjE1MjFa
          MIGGMQswCQYDVQQGEwJDWjE4MDYGA1UECgwvSlVEci4gSmFyb3NsYXYgQnVyc8OtaywgYWR2
          b2vDoXQgW0nEjCA2OTE4MTU2MF0xCjAIBgNVBAsTATExHzAdBgNVBAMMFk1nci4gR2Ficmll
          bGEgSGlua292w6ExEDAOBgNVBAUTB1AzODQ3NzAwggEiMA0GCSqGSIb3DQEBAQUAA4IBDwAw
          ggEKAoIBAQDS3mFcivQ9TSUYC8c4zv6fGx/GUIebTQoXl64QzVyNdbQ6zh+IR5C0QCTNPRU+
          +fmH0mKVUQ8BLhaM2JM5O0tC8sBQDfqJDUfKwMuelEb0ofZzOyrZzeJuEzO+sGRvzRFuRKBc
          aPA/HGezh0ljI/x/ReVTeox0301jcdJ1yVAw6Vstjb7dw/U7UX5peKcLGJOvOu6wYFOzwId6
          p7zB0PYjOKMX32z2wZgzrUdcWnEAZe2bQ8enRlvkREvxiBNVvwcGTzIFx+ANzrMR5pC8j+8W
          HtVfqpW1j4+89wTRWcUcXwTB3I51l5GSTuzAqaWtq7aT0NFidCLVw3oJMqv71FBXAgMBAAGj
          ggNRMIIDTTBQBgNVHREESTBHgR9nYWJyaWVsYS5oaW5rb3ZhQGJ1cnNpa2FzcG9sLmN6oBkG
          CSsGAQQB3BkCAaAMEwoxMTIxMTc0NDI4oAkGA1UEDaACEwAwggEOBgNVHSAEggEFMIIBATCB
          /gYJZ4EGAQQBB4FSMIHwMIHHBggrBgEFBQcCAjCBuhqBt1RlbnRvIGt2YWxpZmlrb3Zhbnkg
          Y2VydGlmaWthdCBieWwgdnlkYW4gcG9kbGUgemFrb25hIDIyNy8yMDAwU2IuIGEgbmF2YXpu
          eWNoIHByZWRwaXN1Li9UaGlzIHF1YWxpZmllZCBjZXJ0aWZpY2F0ZSB3YXMgaXNzdWVkIGFj
          Y29yZGluZyB0byBMYXcgTm8gMjI3LzIwMDBDb2xsLiBhbmQgcmVsYXRlZCByZWd1bGF0aW9u
          czAkBggrBgEFBQcCARYYaHR0cDovL3d3dy5wb3N0c2lnbnVtLmN6MBgGCCsGAQUFBwEDBAww
          CjAIBgYEAI5GAQEwgcgGCCsGAQUFBwEBBIG7MIG4MDsGCCsGAQUFBzAChi9odHRwOi8vd3d3
          LnBvc3RzaWdudW0uY3ovY3J0L3BzcXVhbGlmaWVkY2EyLmNydDA8BggrBgEFBQcwAoYwaHR0
          cDovL3d3dzIucG9zdHNpZ251bS5jei9jcnQvcHNxdWFsaWZpZWRjYTIuY3J0MDsGCCsGAQUF
          BzAChi9odHRwOi8vcG9zdHNpZ251bS50dGMuY3ovY3J0L3BzcXVhbGlmaWVkY2EyLmNydDAO
          BgNVHQ8BAf8EBAMCBeAwHwYDVR0jBBgwFoAUiehM34smOT7XJC4SDnrn5ifl1pcwgbEGA1Ud
          HwSBqTCBpjA1oDOgMYYvaHR0cDovL3d3dy5wb3N0c2lnbnVtLmN6L2NybC9wc3F1YWxpZmll
          ZGNhMi5jcmwwNqA0oDKGMGh0dHA6Ly93d3cyLnBvc3RzaWdudW0uY3ovY3JsL3BzcXVhbGlm
          aWVkY2EyLmNybDA1oDOgMYYvaHR0cDovL3Bvc3RzaWdudW0udHRjLmN6L2NybC9wc3F1YWxp
          ZmllZGNhMi5jcmwwHQYDVR0OBBYEFOAif/R4i3dU1bbtc9U+UXyuKci2MA0GCSqGSIb3DQEB
          CwUAA4IBAQCClbVK3Qu6YGgKq3SSeF4tBsdXNg/rX4nIjOAxYw0D+EykPtPALU5ECJO9MFeb
          JEbFJUL+it4Ni669GOZzzAyoYVvFmqc5UkSH6wgScQnpAoLC7pcUNHeh5xmGf0vOz8/R/CiL
          dSRXDdnZ+vireVvweuRwIHKPAKE4OYoZ+WzI5m7xy8RTio9xX1VUVF4cEAP4rFLjpq04kJLt
          km6rEFOCyGFeiWacTHXhNrvPCHd4uSNpefwu2/3bVSyRnZVSesMl9+duwS1zEUBpjNFah15c
          kOtVNvtVNKdCH1s0FVMEMnz3B6q7/1oAmSsjt1xCYknl717BJPQGduPewYyNQt2y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13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6"/>
            <mdssi:RelationshipReference SourceId="rId11"/>
            <mdssi:RelationshipReference SourceId="rId5"/>
            <mdssi:RelationshipReference SourceId="rId4"/>
            <mdssi:RelationshipReference SourceId="rId14"/>
          </Transform>
          <Transform Algorithm="http://www.w3.org/TR/2001/REC-xml-c14n-20010315"/>
        </Transforms>
        <DigestMethod Algorithm="http://www.w3.org/2000/09/xmldsig#sha1"/>
        <DigestValue>CXjBRGV4d1Ck2cXZFcBFO/xggQE=</DigestValue>
      </Reference>
      <Reference URI="/word/document.xml?ContentType=application/vnd.openxmlformats-officedocument.wordprocessingml.document.main+xml">
        <DigestMethod Algorithm="http://www.w3.org/2000/09/xmldsig#sha1"/>
        <DigestValue>0ufKd/KbOytuN75UyfvLhryx5Y8=</DigestValue>
      </Reference>
      <Reference URI="/word/endnotes.xml?ContentType=application/vnd.openxmlformats-officedocument.wordprocessingml.endnotes+xml">
        <DigestMethod Algorithm="http://www.w3.org/2000/09/xmldsig#sha1"/>
        <DigestValue>1OJhsToLbIMZPQ1bJ4Rjj9EBYlY=</DigestValue>
      </Reference>
      <Reference URI="/word/fontTable.xml?ContentType=application/vnd.openxmlformats-officedocument.wordprocessingml.fontTable+xml">
        <DigestMethod Algorithm="http://www.w3.org/2000/09/xmldsig#sha1"/>
        <DigestValue>8CtcRihK2uNpBK9QcSZ4s+Ox4Kw=</DigestValue>
      </Reference>
      <Reference URI="/word/footer1.xml?ContentType=application/vnd.openxmlformats-officedocument.wordprocessingml.footer+xml">
        <DigestMethod Algorithm="http://www.w3.org/2000/09/xmldsig#sha1"/>
        <DigestValue>04igs3kDMo6N1bNT2fJ/46Yo0OU=</DigestValue>
      </Reference>
      <Reference URI="/word/footer2.xml?ContentType=application/vnd.openxmlformats-officedocument.wordprocessingml.footer+xml">
        <DigestMethod Algorithm="http://www.w3.org/2000/09/xmldsig#sha1"/>
        <DigestValue>C4UoUwZhsKprsltktWjUGqz1Gro=</DigestValue>
      </Reference>
      <Reference URI="/word/footnotes.xml?ContentType=application/vnd.openxmlformats-officedocument.wordprocessingml.footnotes+xml">
        <DigestMethod Algorithm="http://www.w3.org/2000/09/xmldsig#sha1"/>
        <DigestValue>EWiZc9+1sr1IPwVEa3lr+vVcRU0=</DigestValue>
      </Reference>
      <Reference URI="/word/numbering.xml?ContentType=application/vnd.openxmlformats-officedocument.wordprocessingml.numbering+xml">
        <DigestMethod Algorithm="http://www.w3.org/2000/09/xmldsig#sha1"/>
        <DigestValue>R4UeYUdnz5WSkDEr5RgqIFB3Dxk=</DigestValue>
      </Reference>
      <Reference URI="/word/settings.xml?ContentType=application/vnd.openxmlformats-officedocument.wordprocessingml.settings+xml">
        <DigestMethod Algorithm="http://www.w3.org/2000/09/xmldsig#sha1"/>
        <DigestValue>k/9eFAHTWyMWCbB1tjhzs2ib3lk=</DigestValue>
      </Reference>
      <Reference URI="/word/styles.xml?ContentType=application/vnd.openxmlformats-officedocument.wordprocessingml.styles+xml">
        <DigestMethod Algorithm="http://www.w3.org/2000/09/xmldsig#sha1"/>
        <DigestValue>Ng4nTMKuymUH8FdF9tlQrNLHaqs=</DigestValue>
      </Reference>
      <Reference URI="/word/theme/theme1.xml?ContentType=application/vnd.openxmlformats-officedocument.theme+xml">
        <DigestMethod Algorithm="http://www.w3.org/2000/09/xmldsig#sha1"/>
        <DigestValue>AD8pTYTwWdY2i3V+GDTPhUgnfUA=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2013-05-17T09:37:17Z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6D5624-36EE-4737-A91E-4E013019C7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648</Words>
  <Characters>4102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Výzva k podání nabídky OZP digitalizace</vt:lpstr>
    </vt:vector>
  </TitlesOfParts>
  <Company>AkB</Company>
  <LinksUpToDate>false</LinksUpToDate>
  <CharactersWithSpaces>4741</CharactersWithSpaces>
  <SharedDoc>false</SharedDoc>
  <HLinks>
    <vt:vector size="6" baseType="variant">
      <vt:variant>
        <vt:i4>4980792</vt:i4>
      </vt:variant>
      <vt:variant>
        <vt:i4>0</vt:i4>
      </vt:variant>
      <vt:variant>
        <vt:i4>0</vt:i4>
      </vt:variant>
      <vt:variant>
        <vt:i4>5</vt:i4>
      </vt:variant>
      <vt:variant>
        <vt:lpwstr>mailto:jaroslav.bursik@bursikaspol.cz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 k podání nabídky OZP digitalizace</dc:title>
  <dc:creator>JUDr. Jaroslav Bursík</dc:creator>
  <cp:lastModifiedBy>Gábi</cp:lastModifiedBy>
  <cp:revision>4</cp:revision>
  <cp:lastPrinted>2012-02-15T06:15:00Z</cp:lastPrinted>
  <dcterms:created xsi:type="dcterms:W3CDTF">2013-05-15T13:56:00Z</dcterms:created>
  <dcterms:modified xsi:type="dcterms:W3CDTF">2013-05-17T09:37:00Z</dcterms:modified>
</cp:coreProperties>
</file>