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AA4" w:rsidRPr="00DB69D8" w:rsidRDefault="00553AA4" w:rsidP="004874EB">
      <w:pPr>
        <w:tabs>
          <w:tab w:val="left" w:pos="1985"/>
          <w:tab w:val="left" w:pos="4395"/>
          <w:tab w:val="left" w:pos="7371"/>
        </w:tabs>
        <w:autoSpaceDE w:val="0"/>
        <w:autoSpaceDN w:val="0"/>
        <w:adjustRightInd w:val="0"/>
        <w:spacing w:line="300" w:lineRule="auto"/>
        <w:rPr>
          <w:rFonts w:ascii="Arial" w:hAnsi="Arial" w:cs="Arial"/>
          <w:sz w:val="18"/>
          <w:szCs w:val="20"/>
        </w:rPr>
      </w:pPr>
      <w:r w:rsidRPr="00DB69D8">
        <w:rPr>
          <w:rFonts w:ascii="Arial" w:hAnsi="Arial" w:cs="Arial"/>
          <w:color w:val="808080"/>
          <w:sz w:val="18"/>
          <w:szCs w:val="20"/>
        </w:rPr>
        <w:t>Vaše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Naše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Vyřizuje / telefon</w:t>
      </w:r>
      <w:r w:rsidRPr="00DB69D8">
        <w:rPr>
          <w:rFonts w:ascii="Arial" w:hAnsi="Arial" w:cs="Arial"/>
          <w:color w:val="808080"/>
          <w:sz w:val="18"/>
          <w:szCs w:val="20"/>
        </w:rPr>
        <w:tab/>
        <w:t>Místo, datum:</w:t>
      </w:r>
      <w:r w:rsidRPr="00DB69D8">
        <w:rPr>
          <w:rFonts w:ascii="Arial" w:hAnsi="Arial" w:cs="Arial"/>
          <w:color w:val="808080"/>
          <w:sz w:val="18"/>
          <w:szCs w:val="20"/>
        </w:rPr>
        <w:br/>
      </w:r>
      <w:r w:rsidRPr="00DB69D8">
        <w:rPr>
          <w:rFonts w:ascii="Arial" w:hAnsi="Arial" w:cs="Arial"/>
          <w:sz w:val="18"/>
          <w:szCs w:val="20"/>
        </w:rPr>
        <w:tab/>
      </w:r>
      <w:r w:rsidRPr="00DB69D8">
        <w:rPr>
          <w:rFonts w:ascii="Arial" w:hAnsi="Arial" w:cs="Arial"/>
          <w:sz w:val="18"/>
          <w:szCs w:val="20"/>
        </w:rPr>
        <w:tab/>
      </w:r>
      <w:r w:rsidR="00C7131A">
        <w:rPr>
          <w:rFonts w:ascii="Arial" w:hAnsi="Arial" w:cs="Arial"/>
          <w:sz w:val="18"/>
          <w:szCs w:val="20"/>
        </w:rPr>
        <w:t>Kavřík</w:t>
      </w:r>
      <w:r w:rsidRPr="00DB69D8">
        <w:rPr>
          <w:rFonts w:ascii="Arial" w:hAnsi="Arial" w:cs="Arial"/>
          <w:sz w:val="18"/>
          <w:szCs w:val="20"/>
        </w:rPr>
        <w:t xml:space="preserve"> / </w:t>
      </w:r>
      <w:r w:rsidR="00267A30">
        <w:rPr>
          <w:rFonts w:ascii="Arial" w:hAnsi="Arial" w:cs="Arial"/>
          <w:sz w:val="18"/>
          <w:szCs w:val="20"/>
        </w:rPr>
        <w:t>732 837 223</w:t>
      </w:r>
      <w:r w:rsidRPr="00DB69D8">
        <w:rPr>
          <w:rFonts w:ascii="Arial" w:hAnsi="Arial" w:cs="Arial"/>
          <w:sz w:val="18"/>
          <w:szCs w:val="20"/>
        </w:rPr>
        <w:tab/>
        <w:t>Brno</w:t>
      </w:r>
      <w:r w:rsidRPr="00C35404">
        <w:rPr>
          <w:rFonts w:ascii="Arial" w:hAnsi="Arial" w:cs="Arial"/>
          <w:sz w:val="18"/>
          <w:szCs w:val="20"/>
        </w:rPr>
        <w:t xml:space="preserve">, </w:t>
      </w:r>
      <w:r w:rsidR="00D7709F">
        <w:rPr>
          <w:rFonts w:ascii="Arial" w:hAnsi="Arial" w:cs="Arial"/>
          <w:sz w:val="18"/>
          <w:szCs w:val="20"/>
        </w:rPr>
        <w:t>12</w:t>
      </w:r>
      <w:r w:rsidR="0019161C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F71B4C">
        <w:rPr>
          <w:rFonts w:ascii="Arial" w:hAnsi="Arial" w:cs="Arial"/>
          <w:sz w:val="18"/>
          <w:szCs w:val="20"/>
        </w:rPr>
        <w:t>12</w:t>
      </w:r>
      <w:r w:rsidR="00C247C4" w:rsidRPr="00C247C4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B634F5">
        <w:rPr>
          <w:rFonts w:ascii="Arial" w:hAnsi="Arial" w:cs="Arial"/>
          <w:sz w:val="18"/>
          <w:szCs w:val="20"/>
        </w:rPr>
        <w:t>201</w:t>
      </w:r>
      <w:r w:rsidR="00DB28B1">
        <w:rPr>
          <w:rFonts w:ascii="Arial" w:hAnsi="Arial" w:cs="Arial"/>
          <w:sz w:val="18"/>
          <w:szCs w:val="20"/>
        </w:rPr>
        <w:t>6</w:t>
      </w:r>
    </w:p>
    <w:p w:rsidR="00553AA4" w:rsidRPr="00DB69D8" w:rsidRDefault="00553AA4" w:rsidP="008A06C4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DB69D8">
        <w:rPr>
          <w:rFonts w:ascii="Arial" w:hAnsi="Arial" w:cs="Arial"/>
          <w:b/>
          <w:sz w:val="20"/>
        </w:rPr>
        <w:t xml:space="preserve">Věc: </w:t>
      </w:r>
      <w:r w:rsidR="00F67611">
        <w:rPr>
          <w:rFonts w:ascii="Arial" w:hAnsi="Arial" w:cs="Arial"/>
          <w:b/>
          <w:sz w:val="20"/>
          <w:u w:val="single"/>
        </w:rPr>
        <w:t>Dodatečné informace k </w:t>
      </w:r>
      <w:r w:rsidR="00F71B4C">
        <w:rPr>
          <w:rFonts w:ascii="Arial" w:hAnsi="Arial" w:cs="Arial"/>
          <w:b/>
          <w:sz w:val="20"/>
          <w:u w:val="single"/>
        </w:rPr>
        <w:t>zadávacímu</w:t>
      </w:r>
      <w:r w:rsidR="00F67611">
        <w:rPr>
          <w:rFonts w:ascii="Arial" w:hAnsi="Arial" w:cs="Arial"/>
          <w:b/>
          <w:sz w:val="20"/>
          <w:u w:val="single"/>
        </w:rPr>
        <w:t xml:space="preserve"> </w:t>
      </w:r>
      <w:r w:rsidR="002B7B6B">
        <w:rPr>
          <w:rFonts w:ascii="Arial" w:hAnsi="Arial" w:cs="Arial"/>
          <w:b/>
          <w:sz w:val="20"/>
          <w:u w:val="single"/>
        </w:rPr>
        <w:t xml:space="preserve">řízení </w:t>
      </w:r>
      <w:r w:rsidR="00F67611">
        <w:rPr>
          <w:rFonts w:ascii="Arial" w:hAnsi="Arial" w:cs="Arial"/>
          <w:b/>
          <w:sz w:val="20"/>
          <w:u w:val="single"/>
        </w:rPr>
        <w:t>u</w:t>
      </w:r>
      <w:r w:rsidR="00F71B4C">
        <w:rPr>
          <w:rFonts w:ascii="Arial" w:hAnsi="Arial" w:cs="Arial"/>
          <w:b/>
          <w:sz w:val="20"/>
          <w:u w:val="single"/>
        </w:rPr>
        <w:t xml:space="preserve"> podlimitní</w:t>
      </w:r>
      <w:r w:rsidR="00F67611">
        <w:rPr>
          <w:rFonts w:ascii="Arial" w:hAnsi="Arial" w:cs="Arial"/>
          <w:b/>
          <w:sz w:val="20"/>
          <w:u w:val="single"/>
        </w:rPr>
        <w:t xml:space="preserve"> veřejné zakázky</w:t>
      </w:r>
      <w:r w:rsidR="00E25BD0">
        <w:rPr>
          <w:rFonts w:ascii="Arial" w:hAnsi="Arial" w:cs="Arial"/>
          <w:b/>
          <w:sz w:val="20"/>
          <w:u w:val="single"/>
        </w:rPr>
        <w:t xml:space="preserve"> </w:t>
      </w:r>
      <w:r w:rsidR="00F71B4C">
        <w:rPr>
          <w:rFonts w:ascii="Arial" w:hAnsi="Arial" w:cs="Arial"/>
          <w:b/>
          <w:sz w:val="20"/>
          <w:u w:val="single"/>
        </w:rPr>
        <w:t>n</w:t>
      </w:r>
      <w:r w:rsidR="00F67611">
        <w:rPr>
          <w:rFonts w:ascii="Arial" w:hAnsi="Arial" w:cs="Arial"/>
          <w:b/>
          <w:sz w:val="20"/>
          <w:u w:val="single"/>
        </w:rPr>
        <w:t xml:space="preserve">a </w:t>
      </w:r>
      <w:r w:rsidR="009B6D22">
        <w:rPr>
          <w:rFonts w:ascii="Arial" w:hAnsi="Arial" w:cs="Arial"/>
          <w:b/>
          <w:sz w:val="20"/>
          <w:u w:val="single"/>
        </w:rPr>
        <w:t>stavební práce</w:t>
      </w:r>
      <w:r w:rsidR="00F67611">
        <w:rPr>
          <w:rFonts w:ascii="Arial" w:hAnsi="Arial" w:cs="Arial"/>
          <w:b/>
          <w:sz w:val="20"/>
          <w:u w:val="single"/>
        </w:rPr>
        <w:t xml:space="preserve"> s názvem</w:t>
      </w:r>
      <w:r w:rsidR="00984F24" w:rsidRPr="00984F24">
        <w:rPr>
          <w:rFonts w:ascii="Arial" w:hAnsi="Arial" w:cs="Arial"/>
          <w:b/>
          <w:sz w:val="20"/>
          <w:u w:val="single"/>
        </w:rPr>
        <w:t xml:space="preserve"> </w:t>
      </w:r>
      <w:r w:rsidR="00E25BD0" w:rsidRPr="00E25BD0">
        <w:rPr>
          <w:rFonts w:ascii="Arial" w:hAnsi="Arial" w:cs="Arial"/>
          <w:b/>
          <w:bCs/>
          <w:sz w:val="20"/>
          <w:szCs w:val="20"/>
          <w:u w:val="single"/>
        </w:rPr>
        <w:t>„V 00163 – Aglomerace Tišnov, Předklášteří – dostavba a rekonstrukce stokové sítě, stoky F-1-1</w:t>
      </w:r>
      <w:r w:rsidR="00F71B4C">
        <w:rPr>
          <w:rFonts w:ascii="Arial" w:hAnsi="Arial" w:cs="Arial"/>
          <w:b/>
          <w:bCs/>
          <w:sz w:val="20"/>
          <w:szCs w:val="20"/>
          <w:u w:val="single"/>
        </w:rPr>
        <w:t xml:space="preserve"> – nové vyhlášení</w:t>
      </w:r>
      <w:r w:rsidR="00E25BD0" w:rsidRPr="00E25BD0">
        <w:rPr>
          <w:rFonts w:ascii="Arial" w:hAnsi="Arial" w:cs="Arial"/>
          <w:b/>
          <w:bCs/>
          <w:sz w:val="20"/>
          <w:szCs w:val="20"/>
          <w:u w:val="single"/>
        </w:rPr>
        <w:t>“</w:t>
      </w:r>
      <w:r w:rsidR="00984F24" w:rsidRPr="00984F24">
        <w:rPr>
          <w:rFonts w:ascii="Arial" w:hAnsi="Arial" w:cs="Arial"/>
          <w:b/>
          <w:sz w:val="20"/>
        </w:rPr>
        <w:t xml:space="preserve">  </w:t>
      </w:r>
    </w:p>
    <w:p w:rsidR="00553AA4" w:rsidRPr="00F2402C" w:rsidRDefault="00553AA4" w:rsidP="00511DC1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F2402C">
        <w:rPr>
          <w:rFonts w:ascii="Arial" w:hAnsi="Arial" w:cs="Arial"/>
          <w:sz w:val="20"/>
          <w:szCs w:val="20"/>
        </w:rPr>
        <w:t xml:space="preserve">Vážená paní / Vážený pane, </w:t>
      </w:r>
    </w:p>
    <w:p w:rsidR="00553AA4" w:rsidRPr="00537CAE" w:rsidRDefault="00553AA4" w:rsidP="00511DC1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F2402C">
        <w:rPr>
          <w:rFonts w:ascii="Arial" w:hAnsi="Arial" w:cs="Arial"/>
          <w:sz w:val="20"/>
          <w:szCs w:val="20"/>
        </w:rPr>
        <w:t xml:space="preserve">na základě zmocnění zadavatele – </w:t>
      </w:r>
      <w:r w:rsidR="00E25BD0" w:rsidRPr="00E25BD0">
        <w:rPr>
          <w:rFonts w:ascii="Arial" w:hAnsi="Arial" w:cs="Arial"/>
          <w:b/>
          <w:sz w:val="20"/>
          <w:szCs w:val="20"/>
        </w:rPr>
        <w:t>Svazek vodovodů a kanalizací Tišnovsko</w:t>
      </w:r>
      <w:r w:rsidR="00E25BD0" w:rsidRPr="00E25BD0">
        <w:rPr>
          <w:rFonts w:ascii="Arial" w:hAnsi="Arial" w:cs="Arial"/>
          <w:sz w:val="20"/>
          <w:szCs w:val="20"/>
        </w:rPr>
        <w:t>, 666 01 Tišnov, Nám. Míru 111, IČ: 49457004</w:t>
      </w:r>
      <w:r w:rsidR="006648A9" w:rsidRPr="00E25BD0">
        <w:rPr>
          <w:rFonts w:ascii="Arial" w:hAnsi="Arial" w:cs="Arial"/>
          <w:sz w:val="20"/>
          <w:szCs w:val="20"/>
        </w:rPr>
        <w:t xml:space="preserve"> </w:t>
      </w:r>
      <w:r w:rsidR="00D818E2">
        <w:rPr>
          <w:rFonts w:ascii="Arial" w:eastAsia="Times New Roman" w:hAnsi="Arial" w:cs="Arial"/>
          <w:sz w:val="20"/>
          <w:szCs w:val="20"/>
          <w:lang w:eastAsia="cs-CZ"/>
        </w:rPr>
        <w:t>– Vám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 xml:space="preserve">dle § 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9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zákona č. 134/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20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6 Sb., o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 xml:space="preserve"> zadávání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veřejných zakáz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k, zasílám</w:t>
      </w:r>
      <w:r w:rsid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DB28B1">
        <w:rPr>
          <w:rFonts w:ascii="Arial" w:eastAsia="Times New Roman" w:hAnsi="Arial" w:cs="Arial"/>
          <w:sz w:val="20"/>
          <w:szCs w:val="20"/>
          <w:lang w:eastAsia="cs-CZ"/>
        </w:rPr>
        <w:t>dotaz</w:t>
      </w:r>
      <w:r w:rsidR="006F0402">
        <w:rPr>
          <w:rFonts w:ascii="Arial" w:eastAsia="Times New Roman" w:hAnsi="Arial" w:cs="Arial"/>
          <w:sz w:val="20"/>
          <w:szCs w:val="20"/>
          <w:lang w:eastAsia="cs-CZ"/>
        </w:rPr>
        <w:t>y</w:t>
      </w:r>
      <w:bookmarkStart w:id="0" w:name="_GoBack"/>
      <w:bookmarkEnd w:id="0"/>
      <w:r w:rsidR="009B6D22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dodatečné informace č. </w:t>
      </w:r>
      <w:r w:rsidR="00D7709F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D818E2">
        <w:rPr>
          <w:rFonts w:ascii="Arial" w:eastAsia="Times New Roman" w:hAnsi="Arial" w:cs="Arial"/>
          <w:sz w:val="20"/>
          <w:szCs w:val="20"/>
          <w:lang w:eastAsia="cs-CZ"/>
        </w:rPr>
        <w:t xml:space="preserve"> k</w:t>
      </w:r>
      <w:r w:rsidR="00DB28B1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="00F71B4C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zadávacímu</w:t>
      </w:r>
      <w:r w:rsidR="00D818E2" w:rsidRPr="00D818E2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</w:t>
      </w:r>
      <w:r w:rsidR="00511DC1">
        <w:rPr>
          <w:rFonts w:ascii="Arial" w:hAnsi="Arial" w:cs="Arial"/>
          <w:b/>
          <w:sz w:val="20"/>
          <w:szCs w:val="20"/>
          <w:u w:val="single"/>
        </w:rPr>
        <w:t xml:space="preserve">řízení </w:t>
      </w:r>
      <w:r w:rsidR="00D818E2">
        <w:rPr>
          <w:rFonts w:ascii="Arial" w:hAnsi="Arial" w:cs="Arial"/>
          <w:b/>
          <w:sz w:val="20"/>
          <w:szCs w:val="20"/>
          <w:u w:val="single"/>
        </w:rPr>
        <w:t xml:space="preserve">u </w:t>
      </w:r>
      <w:r w:rsidR="00F71B4C">
        <w:rPr>
          <w:rFonts w:ascii="Arial" w:hAnsi="Arial" w:cs="Arial"/>
          <w:b/>
          <w:sz w:val="20"/>
          <w:szCs w:val="20"/>
          <w:u w:val="single"/>
        </w:rPr>
        <w:t xml:space="preserve">podlimitní </w:t>
      </w:r>
      <w:r w:rsidR="00D818E2">
        <w:rPr>
          <w:rFonts w:ascii="Arial" w:hAnsi="Arial" w:cs="Arial"/>
          <w:b/>
          <w:sz w:val="20"/>
          <w:szCs w:val="20"/>
          <w:u w:val="single"/>
        </w:rPr>
        <w:t>veřejné zakázky</w:t>
      </w:r>
      <w:r w:rsidR="00E25BD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D818E2">
        <w:rPr>
          <w:rFonts w:ascii="Arial" w:hAnsi="Arial" w:cs="Arial"/>
          <w:b/>
          <w:sz w:val="20"/>
          <w:szCs w:val="20"/>
          <w:u w:val="single"/>
        </w:rPr>
        <w:t xml:space="preserve">na </w:t>
      </w:r>
      <w:r w:rsidR="009B6D22">
        <w:rPr>
          <w:rFonts w:ascii="Arial" w:hAnsi="Arial" w:cs="Arial"/>
          <w:b/>
          <w:sz w:val="20"/>
          <w:szCs w:val="20"/>
          <w:u w:val="single"/>
        </w:rPr>
        <w:t xml:space="preserve">stavební </w:t>
      </w:r>
      <w:r w:rsidR="009B6D22" w:rsidRPr="00DB28B1">
        <w:rPr>
          <w:rFonts w:ascii="Arial" w:hAnsi="Arial" w:cs="Arial"/>
          <w:b/>
          <w:sz w:val="20"/>
          <w:szCs w:val="20"/>
          <w:u w:val="single"/>
        </w:rPr>
        <w:t>práce</w:t>
      </w:r>
      <w:r w:rsidR="00D818E2" w:rsidRPr="00DB28B1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DB28B1" w:rsidRPr="00DB28B1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s názvem </w:t>
      </w:r>
      <w:r w:rsidR="00E25BD0" w:rsidRPr="00E25BD0">
        <w:rPr>
          <w:rFonts w:ascii="Arial" w:hAnsi="Arial" w:cs="Arial"/>
          <w:b/>
          <w:bCs/>
          <w:sz w:val="20"/>
          <w:szCs w:val="20"/>
          <w:u w:val="single"/>
        </w:rPr>
        <w:t>„V 00163 – Aglomerace Tišnov, Předklášteří – dostavba a rekonstrukce stokové sítě, stoky F-1-1</w:t>
      </w:r>
      <w:r w:rsidR="00F71B4C">
        <w:rPr>
          <w:rFonts w:ascii="Arial" w:hAnsi="Arial" w:cs="Arial"/>
          <w:b/>
          <w:bCs/>
          <w:sz w:val="20"/>
          <w:szCs w:val="20"/>
          <w:u w:val="single"/>
        </w:rPr>
        <w:t xml:space="preserve"> – nové vyhlášení</w:t>
      </w:r>
      <w:r w:rsidR="00E25BD0" w:rsidRPr="00E25BD0">
        <w:rPr>
          <w:rFonts w:ascii="Arial" w:hAnsi="Arial" w:cs="Arial"/>
          <w:b/>
          <w:bCs/>
          <w:sz w:val="20"/>
          <w:szCs w:val="20"/>
          <w:u w:val="single"/>
        </w:rPr>
        <w:t>“</w:t>
      </w:r>
      <w:r w:rsidR="00DB28B1">
        <w:rPr>
          <w:rFonts w:ascii="Arial" w:hAnsi="Arial" w:cs="Arial"/>
          <w:sz w:val="20"/>
          <w:szCs w:val="20"/>
        </w:rPr>
        <w:t xml:space="preserve"> z</w:t>
      </w:r>
      <w:r w:rsidR="00511DC1" w:rsidRPr="003A1755">
        <w:rPr>
          <w:rFonts w:ascii="Arial" w:hAnsi="Arial" w:cs="Arial"/>
          <w:sz w:val="20"/>
          <w:szCs w:val="20"/>
        </w:rPr>
        <w:t>ad</w:t>
      </w:r>
      <w:r w:rsidR="00511DC1">
        <w:rPr>
          <w:rFonts w:ascii="Arial" w:hAnsi="Arial" w:cs="Arial"/>
          <w:sz w:val="20"/>
          <w:szCs w:val="20"/>
        </w:rPr>
        <w:t>áva</w:t>
      </w:r>
      <w:r w:rsidR="00511DC1" w:rsidRPr="003A1755">
        <w:rPr>
          <w:rFonts w:ascii="Arial" w:hAnsi="Arial" w:cs="Arial"/>
          <w:sz w:val="20"/>
          <w:szCs w:val="20"/>
        </w:rPr>
        <w:t>n</w:t>
      </w:r>
      <w:r w:rsidR="00511DC1">
        <w:rPr>
          <w:rFonts w:ascii="Arial" w:hAnsi="Arial" w:cs="Arial"/>
          <w:sz w:val="20"/>
          <w:szCs w:val="20"/>
        </w:rPr>
        <w:t>é</w:t>
      </w:r>
      <w:r w:rsidR="00E25BD0">
        <w:rPr>
          <w:rFonts w:ascii="Arial" w:hAnsi="Arial" w:cs="Arial"/>
          <w:sz w:val="20"/>
          <w:szCs w:val="20"/>
        </w:rPr>
        <w:t>mu</w:t>
      </w:r>
      <w:r w:rsidR="00511DC1" w:rsidRPr="003A1755">
        <w:rPr>
          <w:rFonts w:ascii="Arial" w:hAnsi="Arial" w:cs="Arial"/>
          <w:sz w:val="20"/>
          <w:szCs w:val="20"/>
        </w:rPr>
        <w:t xml:space="preserve"> v</w:t>
      </w:r>
      <w:r w:rsidR="00EA15EE">
        <w:rPr>
          <w:rFonts w:ascii="Arial" w:hAnsi="Arial" w:cs="Arial"/>
          <w:sz w:val="20"/>
          <w:szCs w:val="20"/>
        </w:rPr>
        <w:t>e zjednodušeném podlimitním</w:t>
      </w:r>
      <w:r w:rsidR="00DB28B1">
        <w:rPr>
          <w:rFonts w:ascii="Arial" w:hAnsi="Arial" w:cs="Arial"/>
          <w:sz w:val="20"/>
          <w:szCs w:val="20"/>
        </w:rPr>
        <w:t xml:space="preserve"> </w:t>
      </w:r>
      <w:r w:rsidR="00511DC1" w:rsidRPr="003A1755">
        <w:rPr>
          <w:rFonts w:ascii="Arial" w:hAnsi="Arial" w:cs="Arial"/>
          <w:sz w:val="20"/>
          <w:szCs w:val="20"/>
        </w:rPr>
        <w:t xml:space="preserve">řízení </w:t>
      </w:r>
      <w:r w:rsidR="00F71B4C">
        <w:rPr>
          <w:rFonts w:ascii="Arial" w:hAnsi="Arial" w:cs="Arial"/>
          <w:sz w:val="20"/>
          <w:szCs w:val="20"/>
        </w:rPr>
        <w:t>dle § 53 zákona č. 134/2016 Sb., o zadávání veřejných zakázek</w:t>
      </w:r>
      <w:r w:rsidR="00511DC1" w:rsidRPr="003A1755">
        <w:rPr>
          <w:rFonts w:ascii="Arial" w:hAnsi="Arial" w:cs="Arial"/>
          <w:sz w:val="20"/>
          <w:szCs w:val="20"/>
        </w:rPr>
        <w:t>, v platném znění</w:t>
      </w:r>
      <w:r w:rsidR="00537CAE">
        <w:rPr>
          <w:rFonts w:ascii="Arial" w:hAnsi="Arial" w:cs="Arial"/>
          <w:sz w:val="20"/>
        </w:rPr>
        <w:t xml:space="preserve">. </w:t>
      </w:r>
    </w:p>
    <w:p w:rsidR="009B6D22" w:rsidRDefault="009B6D22" w:rsidP="009B6D22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Dotaz 1:</w:t>
      </w:r>
    </w:p>
    <w:p w:rsidR="00D7709F" w:rsidRP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D7709F">
        <w:rPr>
          <w:rFonts w:ascii="Arial" w:hAnsi="Arial" w:cs="Arial"/>
          <w:sz w:val="20"/>
          <w:szCs w:val="20"/>
        </w:rPr>
        <w:t xml:space="preserve">Zadavatel požaduje doložení v rámci Profesní způsobilosti – </w:t>
      </w:r>
      <w:r w:rsidRPr="00D7709F">
        <w:rPr>
          <w:rFonts w:ascii="Arial" w:hAnsi="Arial" w:cs="Arial"/>
          <w:b/>
          <w:bCs/>
          <w:sz w:val="20"/>
          <w:szCs w:val="20"/>
        </w:rPr>
        <w:t>Oprávnění k provádění geodetických prací</w:t>
      </w:r>
      <w:r w:rsidRPr="00D7709F">
        <w:rPr>
          <w:rFonts w:ascii="Arial" w:hAnsi="Arial" w:cs="Arial"/>
          <w:sz w:val="20"/>
          <w:szCs w:val="20"/>
        </w:rPr>
        <w:t xml:space="preserve"> v rozsahu dle § 13 odst. 1 písm. a) a c) zákona č. 200/1994 Sb., o zeměměřičství a o změně a doplnění některých zákonů souvisejících s jeho zavedením, ve znění pozdějších předpisů</w:t>
      </w:r>
      <w:r>
        <w:rPr>
          <w:rFonts w:ascii="Arial" w:hAnsi="Arial" w:cs="Arial"/>
          <w:sz w:val="20"/>
          <w:szCs w:val="20"/>
        </w:rPr>
        <w:t xml:space="preserve"> </w:t>
      </w:r>
      <w:r w:rsidRPr="00D7709F">
        <w:rPr>
          <w:rFonts w:ascii="Arial" w:hAnsi="Arial" w:cs="Arial"/>
          <w:sz w:val="20"/>
          <w:szCs w:val="20"/>
        </w:rPr>
        <w:t xml:space="preserve">a </w:t>
      </w:r>
      <w:r w:rsidRPr="00D7709F">
        <w:rPr>
          <w:rFonts w:ascii="Arial" w:hAnsi="Arial" w:cs="Arial"/>
          <w:b/>
          <w:bCs/>
          <w:sz w:val="20"/>
          <w:szCs w:val="20"/>
        </w:rPr>
        <w:t>Oprávnění pro ověřování výsledků zeměměřičských činnosti</w:t>
      </w:r>
      <w:r w:rsidRPr="00D7709F">
        <w:rPr>
          <w:rFonts w:ascii="Arial" w:hAnsi="Arial" w:cs="Arial"/>
          <w:sz w:val="20"/>
          <w:szCs w:val="20"/>
        </w:rPr>
        <w:t xml:space="preserve"> v rozsahu dle § 13 odst. 1 písm. a) a c) zákona č. 200/1994 Sb., o zeměměřičství a o změně a doplnění některých zákonů souvisejících s jeho zavedením, ve znění pozdějších předpisů.</w:t>
      </w:r>
    </w:p>
    <w:p w:rsidR="00D7709F" w:rsidRP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D7709F">
        <w:rPr>
          <w:rFonts w:ascii="Arial" w:hAnsi="Arial" w:cs="Arial"/>
          <w:sz w:val="20"/>
          <w:szCs w:val="20"/>
        </w:rPr>
        <w:t>Podle nás se jedná o jeden a tentýž doklad,  a to</w:t>
      </w:r>
      <w:r w:rsidRPr="00D7709F">
        <w:rPr>
          <w:rFonts w:ascii="Arial" w:hAnsi="Arial" w:cs="Arial"/>
          <w:b/>
          <w:bCs/>
          <w:sz w:val="20"/>
          <w:szCs w:val="20"/>
        </w:rPr>
        <w:t xml:space="preserve"> Oprávnění pro ověřování výsledků zeměměřičských činnosti. </w:t>
      </w:r>
      <w:r w:rsidRPr="00D7709F">
        <w:rPr>
          <w:rFonts w:ascii="Arial" w:hAnsi="Arial" w:cs="Arial"/>
          <w:sz w:val="20"/>
          <w:szCs w:val="20"/>
        </w:rPr>
        <w:t>Stačí zadavateli předložení tohoto dokladu v nabídce?</w:t>
      </w:r>
    </w:p>
    <w:p w:rsidR="00F71B4C" w:rsidRDefault="00F71B4C" w:rsidP="00DB28B1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Odpověď:</w:t>
      </w:r>
    </w:p>
    <w:p w:rsid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Ano, jedná se o tentýž doklad, respektive zadavatel v rámci stanovení profesní způsobilosti chybně uvedl požadavek na tento doklad duplicitně s chybou v psaní, správně tento požadavek dle čl. 7.2.2 písm. c) zadávací dokumentace zní takto:</w:t>
      </w:r>
    </w:p>
    <w:p w:rsidR="00D7709F" w:rsidRPr="00D7709F" w:rsidRDefault="00D7709F" w:rsidP="00D7709F">
      <w:pPr>
        <w:pStyle w:val="Default"/>
        <w:numPr>
          <w:ilvl w:val="0"/>
          <w:numId w:val="20"/>
        </w:numPr>
        <w:rPr>
          <w:rFonts w:ascii="Arial" w:hAnsi="Arial" w:cs="Arial"/>
          <w:i/>
          <w:sz w:val="20"/>
          <w:szCs w:val="20"/>
        </w:rPr>
      </w:pPr>
      <w:r w:rsidRPr="00D7709F">
        <w:rPr>
          <w:rFonts w:ascii="Arial" w:hAnsi="Arial" w:cs="Arial"/>
          <w:b/>
          <w:i/>
          <w:sz w:val="20"/>
          <w:szCs w:val="20"/>
        </w:rPr>
        <w:t>dle § 77 odst. 2 písm. c) – doklad, že je odborně způsobilý nebo disponuje osobou, jejímž prostřednictvím odbornou způsobilost zabezpečuje, je-li pro plnění veřejné zakázky odborná způsobilost jinými právními předpisy vyžadována.</w:t>
      </w:r>
    </w:p>
    <w:p w:rsidR="00D7709F" w:rsidRPr="00D7709F" w:rsidRDefault="00D7709F" w:rsidP="00D7709F">
      <w:pPr>
        <w:pStyle w:val="Default"/>
        <w:numPr>
          <w:ilvl w:val="1"/>
          <w:numId w:val="20"/>
        </w:numPr>
        <w:spacing w:line="300" w:lineRule="auto"/>
        <w:rPr>
          <w:rFonts w:ascii="Arial" w:hAnsi="Arial" w:cs="Arial"/>
          <w:bCs/>
          <w:i/>
          <w:sz w:val="20"/>
          <w:szCs w:val="20"/>
        </w:rPr>
      </w:pPr>
      <w:r w:rsidRPr="00D7709F">
        <w:rPr>
          <w:rFonts w:ascii="Arial" w:hAnsi="Arial" w:cs="Arial"/>
          <w:i/>
          <w:sz w:val="20"/>
          <w:szCs w:val="20"/>
        </w:rPr>
        <w:t xml:space="preserve">osvědčení o autorizaci dle zákona č. 360/1992 Sb., o výkonu povolání autorizovaných architektů a o výkonu povolání autorizovaných inženýrů a techniků činných ve výstavbě, ve znění pozdějších předpisů – autorizovaný inženýr nebo technik v oboru </w:t>
      </w:r>
      <w:r w:rsidRPr="00D7709F">
        <w:rPr>
          <w:rFonts w:ascii="Arial" w:hAnsi="Arial" w:cs="Arial"/>
          <w:b/>
          <w:i/>
          <w:sz w:val="20"/>
          <w:szCs w:val="20"/>
        </w:rPr>
        <w:t>stavby vodního hospodářství a krajinného inženýrství</w:t>
      </w:r>
      <w:r w:rsidRPr="00D7709F">
        <w:rPr>
          <w:rFonts w:ascii="Arial" w:hAnsi="Arial" w:cs="Arial"/>
          <w:b/>
          <w:bCs/>
          <w:i/>
          <w:sz w:val="20"/>
          <w:szCs w:val="20"/>
        </w:rPr>
        <w:t>.</w:t>
      </w:r>
    </w:p>
    <w:p w:rsidR="00D7709F" w:rsidRPr="00D7709F" w:rsidRDefault="00D7709F" w:rsidP="00D7709F">
      <w:pPr>
        <w:pStyle w:val="Default"/>
        <w:numPr>
          <w:ilvl w:val="1"/>
          <w:numId w:val="20"/>
        </w:numPr>
        <w:spacing w:line="300" w:lineRule="auto"/>
        <w:rPr>
          <w:rFonts w:ascii="Arial" w:hAnsi="Arial" w:cs="Arial"/>
          <w:i/>
          <w:sz w:val="20"/>
          <w:szCs w:val="20"/>
        </w:rPr>
      </w:pPr>
      <w:r w:rsidRPr="00D7709F">
        <w:rPr>
          <w:rFonts w:ascii="Arial" w:hAnsi="Arial" w:cs="Arial"/>
          <w:b/>
          <w:i/>
          <w:sz w:val="20"/>
          <w:szCs w:val="20"/>
        </w:rPr>
        <w:t>Oprávnění pro ověřování výsledků zeměměřičských činností</w:t>
      </w:r>
      <w:r w:rsidRPr="00D7709F">
        <w:rPr>
          <w:rFonts w:ascii="Arial" w:hAnsi="Arial" w:cs="Arial"/>
          <w:i/>
          <w:sz w:val="20"/>
          <w:szCs w:val="20"/>
        </w:rPr>
        <w:t xml:space="preserve"> v rozsahu dle § 13 odst. 1 písm. a) a c) zákona č. 200/1994 Sb., o zeměměřičství a o změně a doplnění některých zákonů souvisejících s jeho zavedením, ve znění pozdějších předpisů.</w:t>
      </w:r>
    </w:p>
    <w:p w:rsid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Dotaz 2:</w:t>
      </w:r>
    </w:p>
    <w:p w:rsidR="00D7709F" w:rsidRP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sz w:val="20"/>
        </w:rPr>
      </w:pPr>
      <w:r w:rsidRPr="00D7709F">
        <w:rPr>
          <w:rFonts w:ascii="Arial" w:hAnsi="Arial" w:cs="Arial"/>
          <w:sz w:val="20"/>
        </w:rPr>
        <w:t xml:space="preserve">Ve výzvě k podání nabídky v části týkající se kvalifikace konkrétně oddíl „Kvalifikace dodavatele“ v části „Profesní způsobilost“ požaduje zadavatel </w:t>
      </w:r>
      <w:r w:rsidRPr="00D7709F">
        <w:rPr>
          <w:rFonts w:ascii="Arial" w:hAnsi="Arial" w:cs="Arial"/>
          <w:b/>
          <w:sz w:val="20"/>
        </w:rPr>
        <w:t>Oprávnění k provádění geodetických prací</w:t>
      </w:r>
      <w:r w:rsidRPr="00D7709F">
        <w:rPr>
          <w:rFonts w:ascii="Arial" w:hAnsi="Arial" w:cs="Arial"/>
          <w:sz w:val="20"/>
        </w:rPr>
        <w:t xml:space="preserve"> a</w:t>
      </w:r>
      <w:r w:rsidRPr="00D7709F">
        <w:rPr>
          <w:rFonts w:ascii="Arial" w:hAnsi="Arial" w:cs="Arial"/>
          <w:b/>
          <w:sz w:val="20"/>
        </w:rPr>
        <w:t xml:space="preserve"> Oprávnění pro ověřování výsledků zeměměřických činností</w:t>
      </w:r>
      <w:r w:rsidRPr="00D7709F">
        <w:rPr>
          <w:rFonts w:ascii="Arial" w:hAnsi="Arial" w:cs="Arial"/>
          <w:sz w:val="20"/>
        </w:rPr>
        <w:t xml:space="preserve">. Dle specifikace rozsahu „v rozsahu dle § 13 odst. 1 písm. a) a c) zákona č. 200/1994“ není uchazeči zřejmé, jaký konkrétní doklad zadavatel požaduje, když myslí </w:t>
      </w:r>
      <w:r w:rsidRPr="00D7709F">
        <w:rPr>
          <w:rFonts w:ascii="Arial" w:hAnsi="Arial" w:cs="Arial"/>
          <w:b/>
          <w:sz w:val="20"/>
        </w:rPr>
        <w:t>Oprávnění k provádění geodetických prací</w:t>
      </w:r>
      <w:r w:rsidRPr="00D7709F">
        <w:rPr>
          <w:rFonts w:ascii="Arial" w:hAnsi="Arial" w:cs="Arial"/>
          <w:sz w:val="20"/>
        </w:rPr>
        <w:t>, vzhledem ke skutečnosti, že se jedná o stejnou specifikaci rozsahu. Zákon č. 200/1994 část první – Zeměměřictví, oddíl čtvrtý – Ověřování výsledků zeměměřických činností, § 13 Rozsah úředního oprávnění neuvádí ve svém rozsahu doklad či oprávnění obdobného názvu.</w:t>
      </w:r>
    </w:p>
    <w:p w:rsidR="00D7709F" w:rsidRP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sz w:val="20"/>
        </w:rPr>
      </w:pPr>
      <w:r w:rsidRPr="00D7709F">
        <w:rPr>
          <w:rFonts w:ascii="Arial" w:hAnsi="Arial" w:cs="Arial"/>
          <w:sz w:val="20"/>
        </w:rPr>
        <w:t xml:space="preserve">Jedná se tedy o totožný doklad </w:t>
      </w:r>
      <w:r w:rsidRPr="00D7709F">
        <w:rPr>
          <w:rFonts w:ascii="Arial" w:hAnsi="Arial" w:cs="Arial"/>
          <w:b/>
          <w:sz w:val="20"/>
        </w:rPr>
        <w:t>Oprávnění výsledků zeměměřických činností</w:t>
      </w:r>
      <w:r w:rsidRPr="00D7709F">
        <w:rPr>
          <w:rFonts w:ascii="Arial" w:hAnsi="Arial" w:cs="Arial"/>
          <w:sz w:val="20"/>
        </w:rPr>
        <w:t>?</w:t>
      </w:r>
    </w:p>
    <w:p w:rsid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u w:val="single"/>
        </w:rPr>
      </w:pPr>
      <w:r>
        <w:rPr>
          <w:rFonts w:ascii="Arial" w:hAnsi="Arial" w:cs="Arial"/>
          <w:b/>
          <w:i/>
          <w:sz w:val="20"/>
          <w:u w:val="single"/>
        </w:rPr>
        <w:t>Odpověď:</w:t>
      </w:r>
    </w:p>
    <w:p w:rsidR="00D7709F" w:rsidRP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Viz odpověď na dotaz č. 1 těchto dodatečných informací.</w:t>
      </w:r>
    </w:p>
    <w:p w:rsid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u w:val="single"/>
        </w:rPr>
      </w:pPr>
    </w:p>
    <w:p w:rsid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lastRenderedPageBreak/>
        <w:t>Dotaz 3:</w:t>
      </w:r>
    </w:p>
    <w:p w:rsidR="00D7709F" w:rsidRP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sz w:val="20"/>
        </w:rPr>
      </w:pPr>
      <w:r w:rsidRPr="00D7709F">
        <w:rPr>
          <w:rFonts w:ascii="Arial" w:hAnsi="Arial" w:cs="Arial"/>
          <w:sz w:val="20"/>
        </w:rPr>
        <w:t xml:space="preserve">V zadávacích podmínkách, ve čl. 7.2.2 Profesní způsobilost je uveden požadavek pro splnění profesní způsobilosti dle §77 odst. 2 písm., kterým je požadováno doložení dokladu - </w:t>
      </w:r>
      <w:r w:rsidRPr="00D7709F">
        <w:rPr>
          <w:rFonts w:ascii="Arial" w:hAnsi="Arial" w:cs="Arial"/>
          <w:b/>
          <w:bCs/>
          <w:sz w:val="20"/>
        </w:rPr>
        <w:t>Oprávnění k provádění geodetických prací</w:t>
      </w:r>
      <w:r w:rsidRPr="00D7709F">
        <w:rPr>
          <w:rFonts w:ascii="Arial" w:hAnsi="Arial" w:cs="Arial"/>
          <w:sz w:val="20"/>
        </w:rPr>
        <w:t xml:space="preserve"> v rozsahu dle §13 odst. 1 písm. a) a c) zákona č. 200/1994Sb. o zeměměřičství a o změně a doplnění některých zákonů souvisejících s jeho zavedením, ve znění pozdějších předpisů. </w:t>
      </w:r>
    </w:p>
    <w:p w:rsidR="00D7709F" w:rsidRP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sz w:val="20"/>
        </w:rPr>
      </w:pPr>
      <w:r w:rsidRPr="00D7709F">
        <w:rPr>
          <w:rFonts w:ascii="Arial" w:hAnsi="Arial" w:cs="Arial"/>
          <w:sz w:val="20"/>
        </w:rPr>
        <w:t xml:space="preserve">Zákon č. 200/1994Sb. vymezuje zeměměřické činnosti a upravuje práva a povinnosti při jejich výkonu, ověřování výsledků zeměměřických činností, geodetické referenční systémy a státní mapová díla. K této činnosti se uděluje v rozsahu dle §13 odst. 1 písm. a) – c) </w:t>
      </w:r>
      <w:r w:rsidRPr="00D7709F">
        <w:rPr>
          <w:rFonts w:ascii="Arial" w:hAnsi="Arial" w:cs="Arial"/>
          <w:b/>
          <w:bCs/>
          <w:sz w:val="20"/>
        </w:rPr>
        <w:t>Oprávnění pro ověřování výsledků zeměměřičských činností</w:t>
      </w:r>
      <w:r w:rsidRPr="00D7709F">
        <w:rPr>
          <w:rFonts w:ascii="Arial" w:hAnsi="Arial" w:cs="Arial"/>
          <w:sz w:val="20"/>
        </w:rPr>
        <w:t xml:space="preserve">. Toto oprávnění je rovněž součástí požadavků pro splnění profesní kvalifikace. </w:t>
      </w:r>
    </w:p>
    <w:p w:rsidR="00D7709F" w:rsidRP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sz w:val="20"/>
        </w:rPr>
      </w:pPr>
      <w:r w:rsidRPr="00D7709F">
        <w:rPr>
          <w:rFonts w:ascii="Arial" w:hAnsi="Arial" w:cs="Arial"/>
          <w:sz w:val="20"/>
        </w:rPr>
        <w:t>Prosíme zadavatele o upřesnění, o </w:t>
      </w:r>
      <w:proofErr w:type="gramStart"/>
      <w:r w:rsidRPr="00D7709F">
        <w:rPr>
          <w:rFonts w:ascii="Arial" w:hAnsi="Arial" w:cs="Arial"/>
          <w:sz w:val="20"/>
        </w:rPr>
        <w:t>jaký</w:t>
      </w:r>
      <w:proofErr w:type="gramEnd"/>
      <w:r w:rsidRPr="00D7709F">
        <w:rPr>
          <w:rFonts w:ascii="Arial" w:hAnsi="Arial" w:cs="Arial"/>
          <w:sz w:val="20"/>
        </w:rPr>
        <w:t xml:space="preserve"> doklad „</w:t>
      </w:r>
      <w:r w:rsidRPr="00D7709F">
        <w:rPr>
          <w:rFonts w:ascii="Arial" w:hAnsi="Arial" w:cs="Arial"/>
          <w:b/>
          <w:bCs/>
          <w:sz w:val="20"/>
        </w:rPr>
        <w:t>Oprávnění k provádění geodetických prací</w:t>
      </w:r>
      <w:r w:rsidRPr="00D7709F">
        <w:rPr>
          <w:rFonts w:ascii="Arial" w:hAnsi="Arial" w:cs="Arial"/>
          <w:sz w:val="20"/>
        </w:rPr>
        <w:t xml:space="preserve"> v rozsahu dle §13 odst. 1 písm. a) a c) zákona č. 200/1994Sb. o zeměměřičství a o změně a doplnění některých zákonů souvisejících s jeho zavedením, ve znění pozdějších předpisů“, se konkrétně jedná. </w:t>
      </w:r>
    </w:p>
    <w:p w:rsidR="00D7709F" w:rsidRP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sz w:val="20"/>
        </w:rPr>
      </w:pPr>
      <w:r w:rsidRPr="00D7709F">
        <w:rPr>
          <w:rFonts w:ascii="Arial" w:hAnsi="Arial" w:cs="Arial"/>
          <w:sz w:val="20"/>
        </w:rPr>
        <w:t>Uchazeč disponuje živnostenským oprávněním pro výkon zeměměřičských činností. Bude jeho doložení, jako doklad o oprávnění k provádění geodetických prací, dostačující?</w:t>
      </w:r>
    </w:p>
    <w:p w:rsidR="00D7709F" w:rsidRP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u w:val="single"/>
        </w:rPr>
      </w:pPr>
      <w:r>
        <w:rPr>
          <w:rFonts w:ascii="Arial" w:hAnsi="Arial" w:cs="Arial"/>
          <w:b/>
          <w:i/>
          <w:sz w:val="20"/>
          <w:u w:val="single"/>
        </w:rPr>
        <w:t>Odpověď:</w:t>
      </w:r>
    </w:p>
    <w:p w:rsidR="00D7709F" w:rsidRP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Viz odpověď na dotaz č. 1 těchto dodatečných informací.</w:t>
      </w:r>
    </w:p>
    <w:p w:rsid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b/>
          <w:sz w:val="20"/>
          <w:u w:val="single"/>
        </w:rPr>
      </w:pPr>
    </w:p>
    <w:p w:rsidR="00D7709F" w:rsidRP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u w:val="single"/>
        </w:rPr>
      </w:pPr>
      <w:r>
        <w:rPr>
          <w:rFonts w:ascii="Arial" w:hAnsi="Arial" w:cs="Arial"/>
          <w:b/>
          <w:i/>
          <w:sz w:val="20"/>
          <w:u w:val="single"/>
        </w:rPr>
        <w:t xml:space="preserve">Dodatečné informace </w:t>
      </w:r>
    </w:p>
    <w:p w:rsidR="00D7709F" w:rsidRDefault="00D478A8" w:rsidP="00D7709F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 ohledem na výše uvedené odpovědi na dotazy uchazečů zadavatel</w:t>
      </w:r>
      <w:r w:rsidR="00D7709F">
        <w:rPr>
          <w:rFonts w:ascii="Arial" w:hAnsi="Arial" w:cs="Arial"/>
          <w:sz w:val="20"/>
          <w:szCs w:val="20"/>
        </w:rPr>
        <w:t xml:space="preserve"> současně prodlužuje lhůtu pro podání nabídek a stanovuje nový termín pro otevírání obálek s nabídkami:</w:t>
      </w:r>
    </w:p>
    <w:p w:rsid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Lhůta pro podání nabídek, adresa, na kterou mají být poslány nabídky:</w:t>
      </w:r>
    </w:p>
    <w:p w:rsidR="00D7709F" w:rsidRPr="00D478A8" w:rsidRDefault="00D478A8" w:rsidP="00D7709F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 w:rsidRPr="00D478A8">
        <w:rPr>
          <w:rFonts w:ascii="Arial" w:hAnsi="Arial" w:cs="Arial"/>
          <w:i/>
          <w:iCs/>
          <w:sz w:val="20"/>
          <w:szCs w:val="20"/>
        </w:rPr>
        <w:t xml:space="preserve">Obálka obsahující nabídku bude doručena doporučeně poštou nebo osobním podáním (v pracovních dnech v době od 9:00 do 15:00 hod.) na adresu osoby pověřené činnostmi zadavatele – </w:t>
      </w:r>
      <w:r w:rsidRPr="00D478A8">
        <w:rPr>
          <w:rFonts w:ascii="Arial" w:hAnsi="Arial" w:cs="Arial"/>
          <w:b/>
          <w:i/>
          <w:iCs/>
          <w:sz w:val="20"/>
          <w:szCs w:val="20"/>
        </w:rPr>
        <w:t xml:space="preserve">Steska, Kavřík, advokátní kancelář, s.r.o., Vídeňská 7, 639 00 Brno a to nejpozději do konce lhůty stanovené pro podávání nabídek </w:t>
      </w:r>
      <w:r w:rsidRPr="00D478A8">
        <w:rPr>
          <w:rFonts w:ascii="Arial" w:hAnsi="Arial" w:cs="Arial"/>
          <w:b/>
          <w:bCs/>
          <w:i/>
          <w:sz w:val="20"/>
          <w:szCs w:val="20"/>
        </w:rPr>
        <w:t xml:space="preserve">tj. do </w:t>
      </w:r>
      <w:r>
        <w:rPr>
          <w:rFonts w:ascii="Arial" w:hAnsi="Arial" w:cs="Arial"/>
          <w:b/>
          <w:bCs/>
          <w:i/>
          <w:sz w:val="20"/>
          <w:szCs w:val="20"/>
        </w:rPr>
        <w:t>3</w:t>
      </w:r>
      <w:r w:rsidRPr="00D478A8">
        <w:rPr>
          <w:rFonts w:ascii="Arial" w:hAnsi="Arial" w:cs="Arial"/>
          <w:b/>
          <w:bCs/>
          <w:i/>
          <w:sz w:val="20"/>
          <w:szCs w:val="20"/>
        </w:rPr>
        <w:t>. 1. 201</w:t>
      </w:r>
      <w:r>
        <w:rPr>
          <w:rFonts w:ascii="Arial" w:hAnsi="Arial" w:cs="Arial"/>
          <w:b/>
          <w:bCs/>
          <w:i/>
          <w:sz w:val="20"/>
          <w:szCs w:val="20"/>
        </w:rPr>
        <w:t>7</w:t>
      </w:r>
      <w:r w:rsidRPr="00D478A8">
        <w:rPr>
          <w:rFonts w:ascii="Arial" w:hAnsi="Arial" w:cs="Arial"/>
          <w:b/>
          <w:bCs/>
          <w:i/>
          <w:sz w:val="20"/>
          <w:szCs w:val="20"/>
        </w:rPr>
        <w:t xml:space="preserve"> do 13:00 hod.</w:t>
      </w:r>
    </w:p>
    <w:p w:rsid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Datum, hodina a místo, kde se bude konat otevírání obálek:</w:t>
      </w:r>
    </w:p>
    <w:p w:rsidR="00D7709F" w:rsidRPr="00D7709F" w:rsidRDefault="00D7709F" w:rsidP="00D7709F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Otevírání</w:t>
      </w:r>
      <w:r w:rsidR="00D478A8">
        <w:rPr>
          <w:rFonts w:ascii="Arial" w:hAnsi="Arial" w:cs="Arial"/>
          <w:b/>
          <w:i/>
          <w:sz w:val="20"/>
          <w:szCs w:val="20"/>
          <w:u w:val="single"/>
        </w:rPr>
        <w:t xml:space="preserve"> obálek se uskuteční dne 3</w:t>
      </w:r>
      <w:r>
        <w:rPr>
          <w:rFonts w:ascii="Arial" w:hAnsi="Arial" w:cs="Arial"/>
          <w:b/>
          <w:i/>
          <w:sz w:val="20"/>
          <w:szCs w:val="20"/>
          <w:u w:val="single"/>
        </w:rPr>
        <w:t>. 1. 2017 v 1</w:t>
      </w:r>
      <w:r w:rsidR="00D478A8">
        <w:rPr>
          <w:rFonts w:ascii="Arial" w:hAnsi="Arial" w:cs="Arial"/>
          <w:b/>
          <w:i/>
          <w:sz w:val="20"/>
          <w:szCs w:val="20"/>
          <w:u w:val="single"/>
        </w:rPr>
        <w:t>3</w:t>
      </w:r>
      <w:r>
        <w:rPr>
          <w:rFonts w:ascii="Arial" w:hAnsi="Arial" w:cs="Arial"/>
          <w:b/>
          <w:i/>
          <w:sz w:val="20"/>
          <w:szCs w:val="20"/>
          <w:u w:val="single"/>
        </w:rPr>
        <w:t>:00 hod. v sídle zástupce zadavatele Steska, Kavřík, advokátní kancelář, s.r.o., Vídeňská 7, 639 00 Brno.</w:t>
      </w:r>
    </w:p>
    <w:p w:rsidR="004B5D93" w:rsidRDefault="004B5D93" w:rsidP="004B5D93">
      <w:pPr>
        <w:spacing w:line="300" w:lineRule="auto"/>
        <w:jc w:val="both"/>
        <w:rPr>
          <w:rFonts w:ascii="Arial" w:hAnsi="Arial" w:cs="Arial"/>
          <w:sz w:val="20"/>
        </w:rPr>
      </w:pPr>
    </w:p>
    <w:p w:rsidR="00F71DCC" w:rsidRPr="00DB69D8" w:rsidRDefault="00F71DCC" w:rsidP="00511DC1">
      <w:pPr>
        <w:spacing w:line="300" w:lineRule="auto"/>
        <w:jc w:val="both"/>
        <w:rPr>
          <w:rFonts w:ascii="Arial" w:hAnsi="Arial" w:cs="Arial"/>
          <w:sz w:val="20"/>
        </w:rPr>
      </w:pPr>
      <w:r w:rsidRPr="00DB69D8">
        <w:rPr>
          <w:rFonts w:ascii="Arial" w:hAnsi="Arial" w:cs="Arial"/>
          <w:sz w:val="20"/>
        </w:rPr>
        <w:t xml:space="preserve">V případě jakýchkoli dotazů či nejasností mne, prosím, kontaktujte na e-mailu </w:t>
      </w:r>
      <w:hyperlink r:id="rId9" w:history="1">
        <w:r w:rsidR="00511DC1" w:rsidRPr="00664D64">
          <w:rPr>
            <w:rStyle w:val="Hypertextovodkaz"/>
            <w:rFonts w:ascii="Arial" w:hAnsi="Arial" w:cs="Arial"/>
            <w:b/>
            <w:sz w:val="20"/>
          </w:rPr>
          <w:t>kavrik@sklegal.cz</w:t>
        </w:r>
      </w:hyperlink>
      <w:r w:rsidRPr="00DB69D8">
        <w:rPr>
          <w:rFonts w:ascii="Arial" w:hAnsi="Arial" w:cs="Arial"/>
          <w:sz w:val="20"/>
        </w:rPr>
        <w:t>, příp. na tel. čísle +420</w:t>
      </w:r>
      <w:r w:rsidR="00267A30">
        <w:rPr>
          <w:rFonts w:ascii="Arial" w:hAnsi="Arial" w:cs="Arial"/>
          <w:sz w:val="20"/>
        </w:rPr>
        <w:t> 732 837 223</w:t>
      </w:r>
      <w:r w:rsidRPr="00DB69D8">
        <w:rPr>
          <w:rFonts w:ascii="Arial" w:hAnsi="Arial" w:cs="Arial"/>
          <w:sz w:val="20"/>
        </w:rPr>
        <w:t>.</w:t>
      </w:r>
    </w:p>
    <w:p w:rsidR="00F71DCC" w:rsidRPr="00DB69D8" w:rsidRDefault="00F71DCC" w:rsidP="004874EB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sz w:val="20"/>
        </w:rPr>
      </w:pPr>
      <w:r w:rsidRPr="00DB69D8">
        <w:rPr>
          <w:rFonts w:ascii="Arial" w:hAnsi="Arial" w:cs="Arial"/>
          <w:sz w:val="20"/>
        </w:rPr>
        <w:t>S</w:t>
      </w:r>
      <w:r w:rsidR="004874EB">
        <w:rPr>
          <w:rFonts w:ascii="Arial" w:hAnsi="Arial" w:cs="Arial"/>
          <w:sz w:val="20"/>
        </w:rPr>
        <w:t> </w:t>
      </w:r>
      <w:r w:rsidRPr="00DB69D8">
        <w:rPr>
          <w:rFonts w:ascii="Arial" w:hAnsi="Arial" w:cs="Arial"/>
          <w:sz w:val="20"/>
        </w:rPr>
        <w:t>pozdravem</w:t>
      </w:r>
      <w:bookmarkStart w:id="1" w:name="_MailAutoSig"/>
    </w:p>
    <w:bookmarkEnd w:id="1"/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00800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b/>
          <w:bCs/>
          <w:noProof/>
          <w:color w:val="008000"/>
          <w:sz w:val="20"/>
          <w:szCs w:val="20"/>
          <w:lang w:eastAsia="cs-CZ"/>
        </w:rPr>
        <w:t>Mgr. Ing. Ladislav Kavřík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4"/>
          <w:szCs w:val="24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advokát</w:t>
      </w:r>
    </w:p>
    <w:p w:rsidR="00511DC1" w:rsidRPr="00511DC1" w:rsidRDefault="00511DC1" w:rsidP="00511DC1">
      <w:pPr>
        <w:spacing w:after="0" w:line="240" w:lineRule="auto"/>
        <w:rPr>
          <w:rFonts w:ascii="Times New Roman" w:eastAsia="Times New Roman" w:hAnsi="Times New Roman"/>
          <w:noProof/>
          <w:color w:val="000080"/>
          <w:sz w:val="24"/>
          <w:szCs w:val="24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mobil: 732 837 223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Steska, Kavřík, advokátní kancelář, s.r.o.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Vídeňská 7, 639 00 Brno, IČ: 03045315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 xml:space="preserve">zapsán v seznamu advokátů vedeném </w:t>
      </w:r>
    </w:p>
    <w:p w:rsidR="00F71DCC" w:rsidRPr="00F71DCC" w:rsidRDefault="00511DC1" w:rsidP="00511DC1">
      <w:pPr>
        <w:spacing w:after="0" w:line="240" w:lineRule="auto"/>
        <w:rPr>
          <w:rFonts w:ascii="Arial" w:hAnsi="Arial" w:cs="Arial"/>
          <w:sz w:val="20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Českou advokátní komorou pod č. 14882</w:t>
      </w:r>
    </w:p>
    <w:sectPr w:rsidR="00F71DCC" w:rsidRPr="00F71DCC" w:rsidSect="005C432D">
      <w:pgSz w:w="11906" w:h="16838"/>
      <w:pgMar w:top="993" w:right="1417" w:bottom="993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31F" w:rsidRDefault="00F7331F" w:rsidP="00B634F5">
      <w:pPr>
        <w:spacing w:after="0" w:line="240" w:lineRule="auto"/>
      </w:pPr>
      <w:r>
        <w:separator/>
      </w:r>
    </w:p>
  </w:endnote>
  <w:endnote w:type="continuationSeparator" w:id="0">
    <w:p w:rsidR="00F7331F" w:rsidRDefault="00F7331F" w:rsidP="00B6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31F" w:rsidRDefault="00F7331F" w:rsidP="00B634F5">
      <w:pPr>
        <w:spacing w:after="0" w:line="240" w:lineRule="auto"/>
      </w:pPr>
      <w:r>
        <w:separator/>
      </w:r>
    </w:p>
  </w:footnote>
  <w:footnote w:type="continuationSeparator" w:id="0">
    <w:p w:rsidR="00F7331F" w:rsidRDefault="00F7331F" w:rsidP="00B63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A63BC"/>
    <w:multiLevelType w:val="hybridMultilevel"/>
    <w:tmpl w:val="32BA9844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D0FA5"/>
    <w:multiLevelType w:val="hybridMultilevel"/>
    <w:tmpl w:val="AA6439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327E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16E35"/>
    <w:multiLevelType w:val="hybridMultilevel"/>
    <w:tmpl w:val="3580FF24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0742C1"/>
    <w:multiLevelType w:val="hybridMultilevel"/>
    <w:tmpl w:val="B56A1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F85E90"/>
    <w:multiLevelType w:val="hybridMultilevel"/>
    <w:tmpl w:val="2B6AFB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47640"/>
    <w:multiLevelType w:val="hybridMultilevel"/>
    <w:tmpl w:val="F134E9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D653C1"/>
    <w:multiLevelType w:val="hybridMultilevel"/>
    <w:tmpl w:val="632AB3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7B0F83"/>
    <w:multiLevelType w:val="hybridMultilevel"/>
    <w:tmpl w:val="8C424F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850165"/>
    <w:multiLevelType w:val="hybridMultilevel"/>
    <w:tmpl w:val="760AD3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CF010F"/>
    <w:multiLevelType w:val="hybridMultilevel"/>
    <w:tmpl w:val="C002C3D0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5823F6"/>
    <w:multiLevelType w:val="hybridMultilevel"/>
    <w:tmpl w:val="763E8E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A3F4D"/>
    <w:multiLevelType w:val="hybridMultilevel"/>
    <w:tmpl w:val="91D40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2B5C94"/>
    <w:multiLevelType w:val="hybridMultilevel"/>
    <w:tmpl w:val="AE0806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1D065D"/>
    <w:multiLevelType w:val="hybridMultilevel"/>
    <w:tmpl w:val="DCDA4E3E"/>
    <w:lvl w:ilvl="0" w:tplc="4998B06E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6BD22A1"/>
    <w:multiLevelType w:val="hybridMultilevel"/>
    <w:tmpl w:val="077C5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561882"/>
    <w:multiLevelType w:val="hybridMultilevel"/>
    <w:tmpl w:val="0D68A1E0"/>
    <w:lvl w:ilvl="0" w:tplc="D1C4FCA0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EA750E9"/>
    <w:multiLevelType w:val="hybridMultilevel"/>
    <w:tmpl w:val="8AB23474"/>
    <w:lvl w:ilvl="0" w:tplc="F2683E9E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04568F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56240"/>
    <w:multiLevelType w:val="hybridMultilevel"/>
    <w:tmpl w:val="F4D8B7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5"/>
  </w:num>
  <w:num w:numId="4">
    <w:abstractNumId w:val="6"/>
  </w:num>
  <w:num w:numId="5">
    <w:abstractNumId w:val="12"/>
  </w:num>
  <w:num w:numId="6">
    <w:abstractNumId w:val="3"/>
  </w:num>
  <w:num w:numId="7">
    <w:abstractNumId w:val="10"/>
  </w:num>
  <w:num w:numId="8">
    <w:abstractNumId w:val="16"/>
  </w:num>
  <w:num w:numId="9">
    <w:abstractNumId w:val="0"/>
  </w:num>
  <w:num w:numId="10">
    <w:abstractNumId w:val="14"/>
  </w:num>
  <w:num w:numId="11">
    <w:abstractNumId w:val="1"/>
  </w:num>
  <w:num w:numId="12">
    <w:abstractNumId w:val="11"/>
  </w:num>
  <w:num w:numId="13">
    <w:abstractNumId w:val="19"/>
  </w:num>
  <w:num w:numId="14">
    <w:abstractNumId w:val="9"/>
  </w:num>
  <w:num w:numId="15">
    <w:abstractNumId w:val="5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6C2"/>
    <w:rsid w:val="000018EE"/>
    <w:rsid w:val="00010176"/>
    <w:rsid w:val="0005123C"/>
    <w:rsid w:val="00071C86"/>
    <w:rsid w:val="0008454A"/>
    <w:rsid w:val="00084AC4"/>
    <w:rsid w:val="000D480B"/>
    <w:rsid w:val="001023ED"/>
    <w:rsid w:val="00102B3F"/>
    <w:rsid w:val="001422AA"/>
    <w:rsid w:val="00150D19"/>
    <w:rsid w:val="00167DEC"/>
    <w:rsid w:val="0019161C"/>
    <w:rsid w:val="001E45EA"/>
    <w:rsid w:val="001E5F68"/>
    <w:rsid w:val="002025A9"/>
    <w:rsid w:val="002302FA"/>
    <w:rsid w:val="00230897"/>
    <w:rsid w:val="002315EF"/>
    <w:rsid w:val="00267A30"/>
    <w:rsid w:val="002768CE"/>
    <w:rsid w:val="002819F2"/>
    <w:rsid w:val="002948D8"/>
    <w:rsid w:val="002B4812"/>
    <w:rsid w:val="002B7B6B"/>
    <w:rsid w:val="002C1D01"/>
    <w:rsid w:val="002D5978"/>
    <w:rsid w:val="002D626C"/>
    <w:rsid w:val="002E2FCD"/>
    <w:rsid w:val="002E7D86"/>
    <w:rsid w:val="003005E2"/>
    <w:rsid w:val="00313BEA"/>
    <w:rsid w:val="00360305"/>
    <w:rsid w:val="003B5CF8"/>
    <w:rsid w:val="0041223A"/>
    <w:rsid w:val="004525D2"/>
    <w:rsid w:val="00477D4C"/>
    <w:rsid w:val="004874EB"/>
    <w:rsid w:val="00491048"/>
    <w:rsid w:val="004A45C2"/>
    <w:rsid w:val="004A4F62"/>
    <w:rsid w:val="004B2D5E"/>
    <w:rsid w:val="004B3BBE"/>
    <w:rsid w:val="004B5D93"/>
    <w:rsid w:val="004D3B7A"/>
    <w:rsid w:val="00511DC1"/>
    <w:rsid w:val="00537CAE"/>
    <w:rsid w:val="00553AA4"/>
    <w:rsid w:val="00563C1B"/>
    <w:rsid w:val="00571B5B"/>
    <w:rsid w:val="00575C80"/>
    <w:rsid w:val="00592B02"/>
    <w:rsid w:val="00593E94"/>
    <w:rsid w:val="005C24CC"/>
    <w:rsid w:val="005C432D"/>
    <w:rsid w:val="00602178"/>
    <w:rsid w:val="00607DCC"/>
    <w:rsid w:val="00614A62"/>
    <w:rsid w:val="006200FD"/>
    <w:rsid w:val="00624BC8"/>
    <w:rsid w:val="006648A9"/>
    <w:rsid w:val="006771DB"/>
    <w:rsid w:val="0068157A"/>
    <w:rsid w:val="00681E72"/>
    <w:rsid w:val="006A3909"/>
    <w:rsid w:val="006B74E6"/>
    <w:rsid w:val="006C2980"/>
    <w:rsid w:val="006D29AA"/>
    <w:rsid w:val="006D3DBD"/>
    <w:rsid w:val="006F0402"/>
    <w:rsid w:val="00704D0E"/>
    <w:rsid w:val="00706BE5"/>
    <w:rsid w:val="007101AD"/>
    <w:rsid w:val="00715E9E"/>
    <w:rsid w:val="00724F3B"/>
    <w:rsid w:val="00770876"/>
    <w:rsid w:val="007714DF"/>
    <w:rsid w:val="007D2C1A"/>
    <w:rsid w:val="007E347F"/>
    <w:rsid w:val="00811536"/>
    <w:rsid w:val="00815D73"/>
    <w:rsid w:val="00817B50"/>
    <w:rsid w:val="00836CC9"/>
    <w:rsid w:val="008444E7"/>
    <w:rsid w:val="008A06C4"/>
    <w:rsid w:val="008A7A16"/>
    <w:rsid w:val="008B20F3"/>
    <w:rsid w:val="008C2210"/>
    <w:rsid w:val="008C46B7"/>
    <w:rsid w:val="008D42BB"/>
    <w:rsid w:val="008E1F7E"/>
    <w:rsid w:val="0091198D"/>
    <w:rsid w:val="00927AC1"/>
    <w:rsid w:val="0095015C"/>
    <w:rsid w:val="00955A9C"/>
    <w:rsid w:val="009739F9"/>
    <w:rsid w:val="00984F24"/>
    <w:rsid w:val="009A724C"/>
    <w:rsid w:val="009B6D22"/>
    <w:rsid w:val="009B76A3"/>
    <w:rsid w:val="00A06663"/>
    <w:rsid w:val="00A10186"/>
    <w:rsid w:val="00A2082C"/>
    <w:rsid w:val="00A254FD"/>
    <w:rsid w:val="00A41039"/>
    <w:rsid w:val="00A43682"/>
    <w:rsid w:val="00A552B1"/>
    <w:rsid w:val="00A55696"/>
    <w:rsid w:val="00A73F20"/>
    <w:rsid w:val="00A96634"/>
    <w:rsid w:val="00AB7950"/>
    <w:rsid w:val="00AC628B"/>
    <w:rsid w:val="00AD2932"/>
    <w:rsid w:val="00AD6EDE"/>
    <w:rsid w:val="00B004FD"/>
    <w:rsid w:val="00B05F4D"/>
    <w:rsid w:val="00B16D0E"/>
    <w:rsid w:val="00B203DB"/>
    <w:rsid w:val="00B5163B"/>
    <w:rsid w:val="00B634F5"/>
    <w:rsid w:val="00BA576F"/>
    <w:rsid w:val="00BB7D0F"/>
    <w:rsid w:val="00BD06C2"/>
    <w:rsid w:val="00BD7BDA"/>
    <w:rsid w:val="00C0681F"/>
    <w:rsid w:val="00C12922"/>
    <w:rsid w:val="00C247C4"/>
    <w:rsid w:val="00C37E0E"/>
    <w:rsid w:val="00C7131A"/>
    <w:rsid w:val="00CA17BD"/>
    <w:rsid w:val="00CA1B48"/>
    <w:rsid w:val="00CC1284"/>
    <w:rsid w:val="00CD7749"/>
    <w:rsid w:val="00D12F19"/>
    <w:rsid w:val="00D478A8"/>
    <w:rsid w:val="00D5030C"/>
    <w:rsid w:val="00D535BD"/>
    <w:rsid w:val="00D602FE"/>
    <w:rsid w:val="00D7709F"/>
    <w:rsid w:val="00D818E2"/>
    <w:rsid w:val="00DB10E3"/>
    <w:rsid w:val="00DB28B1"/>
    <w:rsid w:val="00DD653A"/>
    <w:rsid w:val="00DF39E7"/>
    <w:rsid w:val="00E005FC"/>
    <w:rsid w:val="00E1113C"/>
    <w:rsid w:val="00E168E4"/>
    <w:rsid w:val="00E24CD5"/>
    <w:rsid w:val="00E25BD0"/>
    <w:rsid w:val="00E75BCA"/>
    <w:rsid w:val="00E77EC6"/>
    <w:rsid w:val="00E93F08"/>
    <w:rsid w:val="00EA15EE"/>
    <w:rsid w:val="00EA5042"/>
    <w:rsid w:val="00EA6AA9"/>
    <w:rsid w:val="00ED1BA8"/>
    <w:rsid w:val="00EE1D6E"/>
    <w:rsid w:val="00F15B6A"/>
    <w:rsid w:val="00F2402C"/>
    <w:rsid w:val="00F3105B"/>
    <w:rsid w:val="00F35FFC"/>
    <w:rsid w:val="00F41641"/>
    <w:rsid w:val="00F6312B"/>
    <w:rsid w:val="00F67611"/>
    <w:rsid w:val="00F6785D"/>
    <w:rsid w:val="00F71B4C"/>
    <w:rsid w:val="00F71DCC"/>
    <w:rsid w:val="00F71FA6"/>
    <w:rsid w:val="00F7331F"/>
    <w:rsid w:val="00FB3607"/>
    <w:rsid w:val="00FC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06C2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06C2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avrik@sklegal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3cnJyw3rm5VxJzg6x2SCUpxQK2k=</DigestValue>
    </Reference>
    <Reference URI="#idOfficeObject" Type="http://www.w3.org/2000/09/xmldsig#Object">
      <DigestMethod Algorithm="http://www.w3.org/2000/09/xmldsig#sha1"/>
      <DigestValue>Nxr9iCqDGvlmOe4FTQlcN5M0Z78=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BnoSC0ApV/XfILWbjAbdvATZgpo=</DigestValue>
    </Reference>
  </SignedInfo>
  <SignatureValue>ABWxkll/6p7i98UEDvyK3c7XkpAlVPsyTEpVB19bPgatWrvFKKoTQEekBTXP2NW4GE5BBBKuVmlz
bV2EUhiWSIDMHRz19qK9gMiHhPuE4iv4Ajuxxd4kjvPYlz7gack1KZQ2EauGoVTRQgwcSzxl7xJJ
EYlFz9VuBO5dMq06hwGmp8PdbDbVz4Ima0DT9N1C/RTZCXgpSXZVidtpEWo2N3FA+24enGygjGvu
Vk8Sj90S1Pu0rc6b27lRhPLeuYFnvn77W2PJFZHy7nuQUHjjxlxXw5nzC87sxWOf7NDTHeMWQSfw
O/Mc0HU6zAzwMTgYazaTxBfAAqvPakRXr3l0pg==</SignatureValue>
  <KeyInfo>
    <X509Data>
      <X509Certificate>MIIH1DCCBrygAwIBAgIDIF6FMA0GCSqGSIb3DQEBCwUAMF8xCzAJBgNVBAYTAkNaMSwwKgYDVQQK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LRdRU02LPWmWrolW6xmxuzm/9Xg=</DigestValue>
      </Reference>
      <Reference URI="/word/fontTable.xml?ContentType=application/vnd.openxmlformats-officedocument.wordprocessingml.fontTable+xml">
        <DigestMethod Algorithm="http://www.w3.org/2000/09/xmldsig#sha1"/>
        <DigestValue>ZeB8Nqfg5hWjlwwbZVtdCsQjtPI=</DigestValue>
      </Reference>
      <Reference URI="/word/numbering.xml?ContentType=application/vnd.openxmlformats-officedocument.wordprocessingml.numbering+xml">
        <DigestMethod Algorithm="http://www.w3.org/2000/09/xmldsig#sha1"/>
        <DigestValue>LBjy38VsWDQ661dBYp6zivmU/lg=</DigestValue>
      </Reference>
      <Reference URI="/word/styles.xml?ContentType=application/vnd.openxmlformats-officedocument.wordprocessingml.styles+xml">
        <DigestMethod Algorithm="http://www.w3.org/2000/09/xmldsig#sha1"/>
        <DigestValue>jrYDfPFPBi8lqCTlGjNF8JYJW/Q=</DigestValue>
      </Reference>
      <Reference URI="/word/settings.xml?ContentType=application/vnd.openxmlformats-officedocument.wordprocessingml.settings+xml">
        <DigestMethod Algorithm="http://www.w3.org/2000/09/xmldsig#sha1"/>
        <DigestValue>knuGNHr7VKw52/xpl78ijY0fUB4=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endnotes.xml?ContentType=application/vnd.openxmlformats-officedocument.wordprocessingml.endnotes+xml">
        <DigestMethod Algorithm="http://www.w3.org/2000/09/xmldsig#sha1"/>
        <DigestValue>z64uMC8b8OQKvMaRuG1Ka0ec7oA=</DigestValue>
      </Reference>
      <Reference URI="/word/document.xml?ContentType=application/vnd.openxmlformats-officedocument.wordprocessingml.document.main+xml">
        <DigestMethod Algorithm="http://www.w3.org/2000/09/xmldsig#sha1"/>
        <DigestValue>8huuNWL/NLTPGxdd+FD6qA+Qeq8=</DigestValue>
      </Reference>
      <Reference URI="/word/stylesWithEffects.xml?ContentType=application/vnd.ms-word.stylesWithEffects+xml">
        <DigestMethod Algorithm="http://www.w3.org/2000/09/xmldsig#sha1"/>
        <DigestValue>2nFTQJyR63AzrfgAyHfOYppquXQ=</DigestValue>
      </Reference>
      <Reference URI="/word/footnotes.xml?ContentType=application/vnd.openxmlformats-officedocument.wordprocessingml.footnotes+xml">
        <DigestMethod Algorithm="http://www.w3.org/2000/09/xmldsig#sha1"/>
        <DigestValue>Vrxl3Dt75/tkyN5n3rT7/R+F57c=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Gk96PsRSx3rkaN2TpS3FOT+sORc=</DigestValue>
      </Reference>
    </Manifest>
    <SignatureProperties>
      <SignatureProperty Id="idSignatureTime" Target="#idPackageSignature">
        <mdssi:SignatureTime>
          <mdssi:Format>YYYY-MM-DDThh:mm:ssTZD</mdssi:Format>
          <mdssi:Value>2016-12-12T19:20:36Z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2016-12-12T19:20:36Z</xd:SigningTime>
          <xd:SigningCertificate>
            <xd:Cert>
              <xd:CertDigest>
                <DigestMethod Algorithm="http://www.w3.org/2000/09/xmldsig#sha1"/>
                <DigestValue>V8thV5SIsrGnGK6Ov9JByNtEuYc=</DigestValue>
              </xd:CertDigest>
              <xd:IssuerSerial>
                <X509IssuerName>CN=PostSignum Qualified CA 2, O="Česká pošta, s.p. [IČ 47114983]", C=CZ</X509IssuerName>
                <X509SerialNumber>2121349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A281A3-BA02-4A18-A80B-BF38B2063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905</TotalTime>
  <Pages>2</Pages>
  <Words>868</Words>
  <Characters>5128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Peška Ladislav Ing.</dc:creator>
  <cp:lastModifiedBy>Ladislav Kavřík</cp:lastModifiedBy>
  <cp:revision>44</cp:revision>
  <cp:lastPrinted>2013-07-09T05:46:00Z</cp:lastPrinted>
  <dcterms:created xsi:type="dcterms:W3CDTF">2013-07-09T05:34:00Z</dcterms:created>
  <dcterms:modified xsi:type="dcterms:W3CDTF">2016-12-12T19:20:00Z</dcterms:modified>
</cp:coreProperties>
</file>