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F2E89" w14:textId="77777777" w:rsidR="00514609" w:rsidRPr="00FC768D" w:rsidRDefault="000D5CFB" w:rsidP="00514609">
      <w:pPr>
        <w:pStyle w:val="BodyA"/>
        <w:spacing w:line="312" w:lineRule="auto"/>
        <w:jc w:val="center"/>
        <w:rPr>
          <w:rFonts w:cs="Times New Roman"/>
          <w:b/>
          <w:bCs/>
          <w:sz w:val="56"/>
          <w:szCs w:val="56"/>
        </w:rPr>
      </w:pPr>
      <w:r w:rsidRPr="005F0358">
        <w:rPr>
          <w:rFonts w:cs="Times New Roman"/>
          <w:b/>
          <w:bCs/>
          <w:sz w:val="48"/>
          <w:szCs w:val="48"/>
        </w:rPr>
        <w:br/>
      </w:r>
      <w:r w:rsidR="00514609" w:rsidRPr="00FC768D">
        <w:rPr>
          <w:rFonts w:cs="Times New Roman"/>
          <w:b/>
          <w:bCs/>
          <w:sz w:val="56"/>
          <w:szCs w:val="56"/>
        </w:rPr>
        <w:t>Smlouva o dílo</w:t>
      </w:r>
    </w:p>
    <w:p w14:paraId="3F591A62" w14:textId="77777777" w:rsidR="00514609" w:rsidRPr="00FC768D" w:rsidRDefault="00514609" w:rsidP="00514609">
      <w:pPr>
        <w:pStyle w:val="BodyA"/>
        <w:spacing w:line="312" w:lineRule="auto"/>
        <w:jc w:val="center"/>
        <w:rPr>
          <w:rFonts w:cs="Times New Roman"/>
          <w:b/>
          <w:bCs/>
          <w:sz w:val="28"/>
          <w:szCs w:val="28"/>
        </w:rPr>
      </w:pPr>
    </w:p>
    <w:p w14:paraId="75C75848" w14:textId="77777777" w:rsidR="00514609" w:rsidRPr="00514609" w:rsidRDefault="00514609" w:rsidP="00514609">
      <w:pPr>
        <w:pStyle w:val="BodyA"/>
        <w:spacing w:line="312" w:lineRule="auto"/>
        <w:jc w:val="center"/>
        <w:rPr>
          <w:rFonts w:cs="Times New Roman"/>
          <w:b/>
          <w:bCs/>
          <w:sz w:val="28"/>
          <w:szCs w:val="28"/>
          <w:highlight w:val="cyan"/>
        </w:rPr>
      </w:pPr>
      <w:r w:rsidRPr="00514609">
        <w:rPr>
          <w:rFonts w:cs="Times New Roman"/>
          <w:b/>
          <w:bCs/>
          <w:sz w:val="28"/>
          <w:szCs w:val="28"/>
          <w:highlight w:val="cyan"/>
        </w:rPr>
        <w:t>VZOR pro podání nabídky v zadávacím řízení</w:t>
      </w:r>
      <w:r w:rsidRPr="00514609">
        <w:rPr>
          <w:rFonts w:cs="Times New Roman"/>
          <w:b/>
          <w:bCs/>
          <w:sz w:val="28"/>
          <w:szCs w:val="28"/>
          <w:highlight w:val="cyan"/>
        </w:rPr>
        <w:br/>
        <w:t xml:space="preserve">„Zhotovení projektové dokumentace </w:t>
      </w:r>
    </w:p>
    <w:p w14:paraId="5855E88F" w14:textId="74EEB72C" w:rsidR="00514609" w:rsidRPr="00FC768D" w:rsidRDefault="00514609" w:rsidP="00514609">
      <w:pPr>
        <w:pStyle w:val="BodyA"/>
        <w:spacing w:line="312" w:lineRule="auto"/>
        <w:jc w:val="center"/>
        <w:rPr>
          <w:rFonts w:cs="Times New Roman"/>
          <w:b/>
          <w:bCs/>
          <w:sz w:val="28"/>
          <w:szCs w:val="28"/>
        </w:rPr>
      </w:pPr>
      <w:r w:rsidRPr="00514609">
        <w:rPr>
          <w:rFonts w:cs="Times New Roman"/>
          <w:b/>
          <w:bCs/>
          <w:sz w:val="28"/>
          <w:szCs w:val="28"/>
          <w:highlight w:val="cyan"/>
        </w:rPr>
        <w:t>Pro provádění a zadání stavby ZŠ U Elektry II.“</w:t>
      </w:r>
    </w:p>
    <w:p w14:paraId="72C7904F" w14:textId="77777777" w:rsidR="00514609" w:rsidRPr="00FC768D" w:rsidRDefault="00514609" w:rsidP="00514609">
      <w:pPr>
        <w:pStyle w:val="BodyA"/>
        <w:spacing w:line="312" w:lineRule="auto"/>
        <w:jc w:val="center"/>
        <w:rPr>
          <w:rFonts w:eastAsia="Verdana" w:cs="Times New Roman"/>
          <w:sz w:val="56"/>
          <w:szCs w:val="56"/>
        </w:rPr>
      </w:pPr>
    </w:p>
    <w:p w14:paraId="6CF82926" w14:textId="77777777" w:rsidR="00514609" w:rsidRPr="00FC768D" w:rsidRDefault="00514609" w:rsidP="00514609">
      <w:pPr>
        <w:spacing w:line="312" w:lineRule="auto"/>
        <w:rPr>
          <w:b/>
          <w:bCs/>
        </w:rPr>
      </w:pPr>
      <w:r w:rsidRPr="00FC768D">
        <w:rPr>
          <w:b/>
          <w:bCs/>
        </w:rPr>
        <w:t>Městská část Praha 9</w:t>
      </w:r>
    </w:p>
    <w:p w14:paraId="074F79CA" w14:textId="77777777" w:rsidR="00514609" w:rsidRPr="00FC768D" w:rsidRDefault="00514609" w:rsidP="00514609">
      <w:pPr>
        <w:spacing w:line="312" w:lineRule="auto"/>
      </w:pPr>
      <w:r w:rsidRPr="00FC768D">
        <w:t>IČO: 00063894, DIČ: CZ00063894</w:t>
      </w:r>
    </w:p>
    <w:p w14:paraId="0EFFEBEA" w14:textId="77777777" w:rsidR="00514609" w:rsidRPr="00FC768D" w:rsidRDefault="00514609" w:rsidP="00514609">
      <w:pPr>
        <w:spacing w:line="312" w:lineRule="auto"/>
      </w:pPr>
      <w:r w:rsidRPr="00FC768D">
        <w:t>se sídlem Sokolovská 14/324, Vysočany, 180 49 Praha 9</w:t>
      </w:r>
    </w:p>
    <w:p w14:paraId="0B0A25F6" w14:textId="77777777" w:rsidR="00514609" w:rsidRPr="00FC768D" w:rsidRDefault="00514609" w:rsidP="00514609">
      <w:pPr>
        <w:spacing w:line="312" w:lineRule="auto"/>
      </w:pPr>
      <w:r w:rsidRPr="00FC768D">
        <w:t>zastoupena Mgr. Tomášem Portlíkem, starostou</w:t>
      </w:r>
    </w:p>
    <w:p w14:paraId="1F5EF974" w14:textId="77777777" w:rsidR="00514609" w:rsidRPr="00FC768D" w:rsidRDefault="00514609" w:rsidP="00514609">
      <w:pPr>
        <w:pStyle w:val="BodyA"/>
        <w:spacing w:line="312" w:lineRule="auto"/>
        <w:rPr>
          <w:rFonts w:eastAsia="Verdana" w:cs="Times New Roman"/>
          <w:sz w:val="24"/>
          <w:szCs w:val="24"/>
        </w:rPr>
      </w:pPr>
      <w:r w:rsidRPr="00FC768D">
        <w:rPr>
          <w:rFonts w:cs="Times New Roman"/>
          <w:sz w:val="24"/>
          <w:szCs w:val="24"/>
        </w:rPr>
        <w:t>(dále jen „</w:t>
      </w:r>
      <w:r w:rsidRPr="00FC768D">
        <w:rPr>
          <w:rFonts w:cs="Times New Roman"/>
          <w:b/>
          <w:bCs/>
          <w:sz w:val="24"/>
          <w:szCs w:val="24"/>
        </w:rPr>
        <w:t>Objednatel</w:t>
      </w:r>
      <w:r w:rsidRPr="00FC768D">
        <w:rPr>
          <w:rFonts w:cs="Times New Roman"/>
          <w:sz w:val="24"/>
          <w:szCs w:val="24"/>
        </w:rPr>
        <w:t>“)</w:t>
      </w:r>
    </w:p>
    <w:p w14:paraId="19949BA1" w14:textId="77777777" w:rsidR="00514609" w:rsidRPr="00FC768D" w:rsidRDefault="00514609" w:rsidP="00514609">
      <w:pPr>
        <w:pStyle w:val="BodyA"/>
        <w:spacing w:line="312" w:lineRule="auto"/>
        <w:rPr>
          <w:rFonts w:eastAsia="Verdana" w:cs="Times New Roman"/>
          <w:sz w:val="24"/>
          <w:szCs w:val="24"/>
        </w:rPr>
      </w:pPr>
    </w:p>
    <w:p w14:paraId="752323B6" w14:textId="77777777" w:rsidR="00514609" w:rsidRPr="00FC768D" w:rsidRDefault="00514609" w:rsidP="00514609">
      <w:pPr>
        <w:pStyle w:val="BodyA"/>
        <w:spacing w:line="312" w:lineRule="auto"/>
        <w:rPr>
          <w:rFonts w:eastAsia="Verdana" w:cs="Times New Roman"/>
          <w:b/>
          <w:bCs/>
          <w:sz w:val="24"/>
          <w:szCs w:val="24"/>
        </w:rPr>
      </w:pPr>
      <w:r w:rsidRPr="00FC768D">
        <w:rPr>
          <w:rFonts w:cs="Times New Roman"/>
          <w:b/>
          <w:bCs/>
          <w:sz w:val="24"/>
          <w:szCs w:val="24"/>
        </w:rPr>
        <w:t>a</w:t>
      </w:r>
    </w:p>
    <w:p w14:paraId="601DEE1B" w14:textId="77777777" w:rsidR="00514609" w:rsidRPr="00FC768D" w:rsidRDefault="00514609" w:rsidP="00514609">
      <w:pPr>
        <w:pStyle w:val="BodyA"/>
        <w:spacing w:line="312" w:lineRule="auto"/>
        <w:rPr>
          <w:rFonts w:eastAsia="Verdana" w:cs="Times New Roman"/>
          <w:sz w:val="24"/>
          <w:szCs w:val="24"/>
        </w:rPr>
      </w:pPr>
    </w:p>
    <w:p w14:paraId="77447EB6" w14:textId="77777777" w:rsidR="00514609" w:rsidRPr="00514609" w:rsidRDefault="00514609" w:rsidP="00514609">
      <w:pPr>
        <w:pStyle w:val="BodyA"/>
        <w:spacing w:line="312" w:lineRule="auto"/>
        <w:rPr>
          <w:rFonts w:cs="Times New Roman"/>
          <w:b/>
          <w:bCs/>
          <w:color w:val="00000A"/>
          <w:sz w:val="24"/>
          <w:szCs w:val="24"/>
          <w:u w:color="00000A"/>
        </w:rPr>
      </w:pPr>
      <w:r w:rsidRPr="00514609">
        <w:rPr>
          <w:rFonts w:cs="Times New Roman"/>
          <w:b/>
          <w:bCs/>
          <w:color w:val="00000A"/>
          <w:sz w:val="24"/>
          <w:szCs w:val="24"/>
          <w:highlight w:val="yellow"/>
          <w:u w:color="00000A"/>
        </w:rPr>
        <w:t>________________________________________________</w:t>
      </w:r>
    </w:p>
    <w:p w14:paraId="19BE0474" w14:textId="77777777" w:rsidR="00514609" w:rsidRPr="00FC768D" w:rsidRDefault="00514609" w:rsidP="00514609">
      <w:pPr>
        <w:pStyle w:val="BodyA"/>
        <w:spacing w:line="312" w:lineRule="auto"/>
        <w:rPr>
          <w:rFonts w:eastAsia="Verdana" w:cs="Times New Roman"/>
          <w:sz w:val="24"/>
          <w:szCs w:val="24"/>
          <w:shd w:val="clear" w:color="auto" w:fill="FFFF00"/>
        </w:rPr>
      </w:pPr>
      <w:r w:rsidRPr="00FC768D">
        <w:rPr>
          <w:rFonts w:cs="Times New Roman"/>
          <w:sz w:val="24"/>
          <w:szCs w:val="24"/>
        </w:rPr>
        <w:t xml:space="preserve">IČO: </w:t>
      </w:r>
      <w:r w:rsidRPr="002F4594">
        <w:rPr>
          <w:rFonts w:cs="Times New Roman"/>
          <w:color w:val="00000A"/>
          <w:sz w:val="24"/>
          <w:szCs w:val="24"/>
          <w:highlight w:val="yellow"/>
          <w:u w:color="00000A"/>
        </w:rPr>
        <w:t>__________________</w:t>
      </w:r>
      <w:r w:rsidRPr="00FC768D">
        <w:rPr>
          <w:rFonts w:cs="Times New Roman"/>
          <w:color w:val="00000A"/>
          <w:sz w:val="24"/>
          <w:szCs w:val="24"/>
          <w:u w:color="00000A"/>
        </w:rPr>
        <w:t>,</w:t>
      </w:r>
      <w:r w:rsidRPr="00FC768D">
        <w:rPr>
          <w:rFonts w:cs="Times New Roman"/>
          <w:sz w:val="24"/>
          <w:szCs w:val="24"/>
        </w:rPr>
        <w:t xml:space="preserve"> DIČ: </w:t>
      </w:r>
      <w:r w:rsidRPr="002F4594">
        <w:rPr>
          <w:rFonts w:cs="Times New Roman"/>
          <w:color w:val="00000A"/>
          <w:sz w:val="24"/>
          <w:szCs w:val="24"/>
          <w:highlight w:val="yellow"/>
          <w:u w:color="00000A"/>
        </w:rPr>
        <w:t>____________________</w:t>
      </w:r>
    </w:p>
    <w:p w14:paraId="29BDA50B" w14:textId="77777777" w:rsidR="00514609" w:rsidRPr="00FC768D" w:rsidRDefault="00514609" w:rsidP="00514609">
      <w:pPr>
        <w:pStyle w:val="BodyA"/>
        <w:spacing w:line="312" w:lineRule="auto"/>
        <w:rPr>
          <w:rFonts w:cs="Times New Roman"/>
          <w:sz w:val="24"/>
          <w:szCs w:val="24"/>
          <w:shd w:val="clear" w:color="auto" w:fill="FFFF00"/>
        </w:rPr>
      </w:pPr>
      <w:r w:rsidRPr="00FC768D">
        <w:rPr>
          <w:rFonts w:cs="Times New Roman"/>
          <w:sz w:val="24"/>
          <w:szCs w:val="24"/>
        </w:rPr>
        <w:t xml:space="preserve">se sídlem </w:t>
      </w:r>
      <w:r w:rsidRPr="002F4594">
        <w:rPr>
          <w:rFonts w:cs="Times New Roman"/>
          <w:color w:val="00000A"/>
          <w:sz w:val="24"/>
          <w:szCs w:val="24"/>
          <w:highlight w:val="yellow"/>
          <w:u w:color="00000A"/>
        </w:rPr>
        <w:t>________________________________________</w:t>
      </w:r>
    </w:p>
    <w:p w14:paraId="6B7154BC" w14:textId="77777777" w:rsidR="00514609" w:rsidRPr="00FC768D" w:rsidRDefault="00514609" w:rsidP="00514609">
      <w:pPr>
        <w:pStyle w:val="BodyA"/>
        <w:spacing w:line="312" w:lineRule="auto"/>
        <w:rPr>
          <w:rFonts w:cs="Times New Roman"/>
          <w:color w:val="00000A"/>
          <w:sz w:val="24"/>
          <w:szCs w:val="24"/>
          <w:u w:color="00000A"/>
        </w:rPr>
      </w:pPr>
      <w:r w:rsidRPr="00FC768D">
        <w:rPr>
          <w:rFonts w:cs="Times New Roman"/>
          <w:sz w:val="24"/>
          <w:szCs w:val="24"/>
        </w:rPr>
        <w:t>zapsán/a v </w:t>
      </w:r>
      <w:r w:rsidRPr="002F4594">
        <w:rPr>
          <w:rFonts w:cs="Times New Roman"/>
          <w:color w:val="00000A"/>
          <w:sz w:val="24"/>
          <w:szCs w:val="24"/>
          <w:highlight w:val="yellow"/>
          <w:u w:color="00000A"/>
        </w:rPr>
        <w:t>__________</w:t>
      </w:r>
      <w:r w:rsidRPr="00FC768D">
        <w:rPr>
          <w:rFonts w:cs="Times New Roman"/>
          <w:color w:val="00000A"/>
          <w:sz w:val="24"/>
          <w:szCs w:val="24"/>
          <w:u w:color="00000A"/>
        </w:rPr>
        <w:t xml:space="preserve"> u </w:t>
      </w:r>
      <w:r w:rsidRPr="002F4594">
        <w:rPr>
          <w:rFonts w:cs="Times New Roman"/>
          <w:color w:val="00000A"/>
          <w:sz w:val="24"/>
          <w:szCs w:val="24"/>
          <w:highlight w:val="yellow"/>
          <w:u w:color="00000A"/>
        </w:rPr>
        <w:t>___________</w:t>
      </w:r>
      <w:r w:rsidRPr="00FC768D">
        <w:rPr>
          <w:rFonts w:cs="Times New Roman"/>
          <w:color w:val="00000A"/>
          <w:sz w:val="24"/>
          <w:szCs w:val="24"/>
          <w:u w:color="00000A"/>
        </w:rPr>
        <w:t xml:space="preserve">, sp. zn. </w:t>
      </w:r>
      <w:r w:rsidRPr="002F4594">
        <w:rPr>
          <w:rFonts w:cs="Times New Roman"/>
          <w:color w:val="00000A"/>
          <w:sz w:val="24"/>
          <w:szCs w:val="24"/>
          <w:highlight w:val="yellow"/>
          <w:u w:color="00000A"/>
        </w:rPr>
        <w:t>_________</w:t>
      </w:r>
    </w:p>
    <w:p w14:paraId="75CCA3E9" w14:textId="77777777" w:rsidR="00514609" w:rsidRPr="00FC768D" w:rsidRDefault="00514609" w:rsidP="00514609">
      <w:pPr>
        <w:pStyle w:val="BodyA"/>
        <w:spacing w:line="312" w:lineRule="auto"/>
        <w:rPr>
          <w:rFonts w:eastAsia="Verdana" w:cs="Times New Roman"/>
          <w:sz w:val="24"/>
          <w:szCs w:val="24"/>
        </w:rPr>
      </w:pPr>
      <w:r w:rsidRPr="00FC768D">
        <w:rPr>
          <w:rFonts w:cs="Times New Roman"/>
          <w:sz w:val="24"/>
          <w:szCs w:val="24"/>
        </w:rPr>
        <w:t xml:space="preserve">bankovní spojení: </w:t>
      </w:r>
      <w:r w:rsidRPr="002F4594">
        <w:rPr>
          <w:rFonts w:cs="Times New Roman"/>
          <w:color w:val="00000A"/>
          <w:sz w:val="24"/>
          <w:szCs w:val="24"/>
          <w:highlight w:val="yellow"/>
          <w:u w:color="00000A"/>
        </w:rPr>
        <w:t>_________________________________</w:t>
      </w:r>
    </w:p>
    <w:p w14:paraId="46B905F9" w14:textId="77777777" w:rsidR="00514609" w:rsidRPr="00FC768D" w:rsidRDefault="00514609" w:rsidP="00514609">
      <w:pPr>
        <w:pStyle w:val="BodyA"/>
        <w:spacing w:line="312" w:lineRule="auto"/>
        <w:rPr>
          <w:rFonts w:eastAsia="Verdana" w:cs="Times New Roman"/>
          <w:sz w:val="24"/>
          <w:szCs w:val="24"/>
          <w:shd w:val="clear" w:color="auto" w:fill="FFFF00"/>
        </w:rPr>
      </w:pPr>
      <w:r w:rsidRPr="00FC768D">
        <w:rPr>
          <w:rFonts w:cs="Times New Roman"/>
          <w:sz w:val="24"/>
          <w:szCs w:val="24"/>
        </w:rPr>
        <w:t xml:space="preserve">zastoupen/a </w:t>
      </w:r>
      <w:r w:rsidRPr="002F4594">
        <w:rPr>
          <w:rFonts w:cs="Times New Roman"/>
          <w:color w:val="00000A"/>
          <w:sz w:val="24"/>
          <w:szCs w:val="24"/>
          <w:highlight w:val="yellow"/>
          <w:u w:color="00000A"/>
        </w:rPr>
        <w:t>______________________________________</w:t>
      </w:r>
    </w:p>
    <w:p w14:paraId="432703B0" w14:textId="77777777" w:rsidR="00514609" w:rsidRPr="00FC768D" w:rsidRDefault="00514609" w:rsidP="00514609">
      <w:pPr>
        <w:pStyle w:val="BodyA"/>
        <w:spacing w:line="312" w:lineRule="auto"/>
        <w:rPr>
          <w:rFonts w:eastAsia="Verdana" w:cs="Times New Roman"/>
          <w:sz w:val="24"/>
          <w:szCs w:val="24"/>
          <w:shd w:val="clear" w:color="auto" w:fill="FFFF00"/>
        </w:rPr>
      </w:pPr>
      <w:r w:rsidRPr="00FC768D">
        <w:rPr>
          <w:rFonts w:cs="Times New Roman"/>
          <w:sz w:val="24"/>
          <w:szCs w:val="24"/>
        </w:rPr>
        <w:t>(dále jen „</w:t>
      </w:r>
      <w:r w:rsidRPr="00FC768D">
        <w:rPr>
          <w:rFonts w:cs="Times New Roman"/>
          <w:b/>
          <w:bCs/>
          <w:sz w:val="24"/>
          <w:szCs w:val="24"/>
        </w:rPr>
        <w:t>Zhotovitel</w:t>
      </w:r>
      <w:r w:rsidRPr="00FC768D">
        <w:rPr>
          <w:rFonts w:cs="Times New Roman"/>
          <w:sz w:val="24"/>
          <w:szCs w:val="24"/>
          <w:rtl/>
        </w:rPr>
        <w:t>“</w:t>
      </w:r>
      <w:r w:rsidRPr="00FC768D">
        <w:rPr>
          <w:rFonts w:cs="Times New Roman"/>
          <w:sz w:val="24"/>
          <w:szCs w:val="24"/>
        </w:rPr>
        <w:t>)</w:t>
      </w:r>
    </w:p>
    <w:p w14:paraId="4AC555CC" w14:textId="77777777" w:rsidR="00514609" w:rsidRPr="00FC768D" w:rsidRDefault="00514609" w:rsidP="00514609">
      <w:pPr>
        <w:pStyle w:val="BodyA"/>
        <w:spacing w:line="312" w:lineRule="auto"/>
        <w:rPr>
          <w:rFonts w:cs="Times New Roman"/>
          <w:sz w:val="24"/>
          <w:szCs w:val="24"/>
        </w:rPr>
      </w:pPr>
    </w:p>
    <w:p w14:paraId="0F794B4E" w14:textId="77777777" w:rsidR="00514609" w:rsidRPr="00FC768D" w:rsidRDefault="00514609" w:rsidP="00514609">
      <w:pPr>
        <w:pStyle w:val="BodyA"/>
        <w:spacing w:line="312" w:lineRule="auto"/>
        <w:jc w:val="both"/>
        <w:rPr>
          <w:rFonts w:eastAsia="Verdana" w:cs="Times New Roman"/>
          <w:sz w:val="24"/>
          <w:szCs w:val="24"/>
        </w:rPr>
      </w:pPr>
      <w:r w:rsidRPr="00FC768D">
        <w:rPr>
          <w:rFonts w:cs="Times New Roman"/>
          <w:sz w:val="24"/>
          <w:szCs w:val="24"/>
        </w:rPr>
        <w:t>uzavírají dle ust. § 2586 a násl. zákona č. 89/2012 Sb., občanského zákoníku (dále jen „</w:t>
      </w:r>
      <w:r w:rsidRPr="00FC768D">
        <w:rPr>
          <w:rFonts w:cs="Times New Roman"/>
          <w:b/>
          <w:bCs/>
          <w:sz w:val="24"/>
          <w:szCs w:val="24"/>
        </w:rPr>
        <w:t>OZ</w:t>
      </w:r>
      <w:r w:rsidRPr="00FC768D">
        <w:rPr>
          <w:rFonts w:cs="Times New Roman"/>
          <w:sz w:val="24"/>
          <w:szCs w:val="24"/>
        </w:rPr>
        <w:t>“) tuto Smlouvu o dílo</w:t>
      </w:r>
      <w:r w:rsidRPr="00FC768D">
        <w:rPr>
          <w:rFonts w:cs="Times New Roman"/>
          <w:b/>
          <w:bCs/>
          <w:sz w:val="24"/>
          <w:szCs w:val="24"/>
        </w:rPr>
        <w:t xml:space="preserve"> </w:t>
      </w:r>
      <w:r w:rsidRPr="00FC768D">
        <w:rPr>
          <w:rFonts w:cs="Times New Roman"/>
          <w:sz w:val="24"/>
          <w:szCs w:val="24"/>
        </w:rPr>
        <w:t>(dále jen „</w:t>
      </w:r>
      <w:r w:rsidRPr="00FC768D">
        <w:rPr>
          <w:rFonts w:cs="Times New Roman"/>
          <w:b/>
          <w:bCs/>
          <w:sz w:val="24"/>
          <w:szCs w:val="24"/>
        </w:rPr>
        <w:t>Smlouva</w:t>
      </w:r>
      <w:r w:rsidRPr="00FC768D">
        <w:rPr>
          <w:rFonts w:cs="Times New Roman"/>
          <w:sz w:val="24"/>
          <w:szCs w:val="24"/>
        </w:rPr>
        <w:t>“):</w:t>
      </w:r>
    </w:p>
    <w:p w14:paraId="28F68BBD" w14:textId="3B4A9ACC" w:rsidR="00B3739C" w:rsidRPr="005F0358" w:rsidRDefault="00B3739C" w:rsidP="00514609">
      <w:pPr>
        <w:pStyle w:val="BodyA"/>
        <w:spacing w:line="312" w:lineRule="auto"/>
        <w:jc w:val="center"/>
        <w:rPr>
          <w:rFonts w:eastAsia="Verdana" w:cs="Times New Roman"/>
          <w:b/>
          <w:bCs/>
          <w:sz w:val="24"/>
          <w:szCs w:val="24"/>
        </w:rPr>
      </w:pPr>
    </w:p>
    <w:p w14:paraId="155B87D6"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cs="Times New Roman"/>
          <w:b/>
          <w:bCs/>
          <w:sz w:val="24"/>
          <w:szCs w:val="24"/>
        </w:rPr>
        <w:t>I.</w:t>
      </w:r>
    </w:p>
    <w:p w14:paraId="7376DCBA"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eastAsia="Verdana" w:cs="Times New Roman"/>
          <w:b/>
          <w:bCs/>
          <w:sz w:val="24"/>
          <w:szCs w:val="24"/>
        </w:rPr>
        <w:t>Úvodní ujednání</w:t>
      </w:r>
    </w:p>
    <w:p w14:paraId="31FED06B" w14:textId="77777777" w:rsidR="00B3739C" w:rsidRPr="005F0358" w:rsidRDefault="00B3739C" w:rsidP="00B3739C">
      <w:pPr>
        <w:pStyle w:val="BodyA"/>
        <w:spacing w:line="312" w:lineRule="auto"/>
        <w:jc w:val="center"/>
        <w:rPr>
          <w:rFonts w:eastAsia="Verdana" w:cs="Times New Roman"/>
          <w:b/>
          <w:bCs/>
          <w:sz w:val="24"/>
          <w:szCs w:val="24"/>
        </w:rPr>
      </w:pPr>
    </w:p>
    <w:p w14:paraId="178E74A9" w14:textId="6084CC4E" w:rsidR="00B3739C" w:rsidRDefault="00B3739C" w:rsidP="00B3739C">
      <w:pPr>
        <w:pStyle w:val="BodyA"/>
        <w:spacing w:line="312" w:lineRule="auto"/>
        <w:jc w:val="both"/>
        <w:rPr>
          <w:rFonts w:eastAsia="Verdana" w:cs="Times New Roman"/>
          <w:sz w:val="24"/>
          <w:szCs w:val="24"/>
        </w:rPr>
      </w:pPr>
      <w:r w:rsidRPr="005F0358">
        <w:rPr>
          <w:rFonts w:eastAsia="Verdana" w:cs="Times New Roman"/>
          <w:b/>
          <w:bCs/>
          <w:sz w:val="24"/>
          <w:szCs w:val="24"/>
        </w:rPr>
        <w:t>1.1.</w:t>
      </w:r>
      <w:r w:rsidRPr="005F0358">
        <w:rPr>
          <w:rFonts w:eastAsia="Verdana" w:cs="Times New Roman"/>
          <w:sz w:val="24"/>
          <w:szCs w:val="24"/>
        </w:rPr>
        <w:t xml:space="preserve"> Zhotovitel je vybraným dodavatelem na</w:t>
      </w:r>
      <w:r w:rsidR="00514609">
        <w:rPr>
          <w:rFonts w:eastAsia="Verdana" w:cs="Times New Roman"/>
          <w:sz w:val="24"/>
          <w:szCs w:val="24"/>
        </w:rPr>
        <w:t xml:space="preserve"> nadlimitní</w:t>
      </w:r>
      <w:r w:rsidRPr="005F0358">
        <w:rPr>
          <w:rFonts w:eastAsia="Verdana" w:cs="Times New Roman"/>
          <w:sz w:val="24"/>
          <w:szCs w:val="24"/>
        </w:rPr>
        <w:t xml:space="preserve"> </w:t>
      </w:r>
      <w:r w:rsidR="00DF6E96" w:rsidRPr="005F0358">
        <w:rPr>
          <w:rFonts w:eastAsia="Verdana" w:cs="Times New Roman"/>
          <w:sz w:val="24"/>
          <w:szCs w:val="24"/>
        </w:rPr>
        <w:t>v</w:t>
      </w:r>
      <w:r w:rsidRPr="005F0358">
        <w:rPr>
          <w:rFonts w:eastAsia="Verdana" w:cs="Times New Roman"/>
          <w:sz w:val="24"/>
          <w:szCs w:val="24"/>
        </w:rPr>
        <w:t xml:space="preserve">eřejnou </w:t>
      </w:r>
      <w:r w:rsidR="00B855AC" w:rsidRPr="005F0358">
        <w:rPr>
          <w:rFonts w:eastAsia="Verdana" w:cs="Times New Roman"/>
          <w:sz w:val="24"/>
          <w:szCs w:val="24"/>
        </w:rPr>
        <w:t xml:space="preserve">zakázku </w:t>
      </w:r>
      <w:r w:rsidRPr="005F0358">
        <w:rPr>
          <w:rFonts w:eastAsia="Verdana" w:cs="Times New Roman"/>
          <w:sz w:val="24"/>
          <w:szCs w:val="24"/>
        </w:rPr>
        <w:t>na služby s názvem „</w:t>
      </w:r>
      <w:r w:rsidR="00E56AA4">
        <w:rPr>
          <w:rFonts w:eastAsia="Verdana" w:cs="Times New Roman"/>
          <w:sz w:val="24"/>
          <w:szCs w:val="24"/>
        </w:rPr>
        <w:t>Zhotovení projektové dokumentace pro provádění a zadání stavby ZŠ U Elektry II.</w:t>
      </w:r>
      <w:r w:rsidRPr="005F0358">
        <w:rPr>
          <w:rFonts w:eastAsia="Verdana" w:cs="Times New Roman"/>
          <w:sz w:val="24"/>
          <w:szCs w:val="24"/>
        </w:rPr>
        <w:t>“ (dále jen „</w:t>
      </w:r>
      <w:r w:rsidR="00B855AC" w:rsidRPr="005F0358">
        <w:rPr>
          <w:rFonts w:eastAsia="Verdana" w:cs="Times New Roman"/>
          <w:b/>
          <w:bCs/>
          <w:sz w:val="24"/>
          <w:szCs w:val="24"/>
        </w:rPr>
        <w:t xml:space="preserve">Zadávací </w:t>
      </w:r>
      <w:r w:rsidRPr="005F0358">
        <w:rPr>
          <w:rFonts w:eastAsia="Verdana" w:cs="Times New Roman"/>
          <w:b/>
          <w:bCs/>
          <w:sz w:val="24"/>
          <w:szCs w:val="24"/>
        </w:rPr>
        <w:t>řízení“</w:t>
      </w:r>
      <w:r w:rsidRPr="005F0358">
        <w:rPr>
          <w:rFonts w:eastAsia="Verdana" w:cs="Times New Roman"/>
          <w:sz w:val="24"/>
          <w:szCs w:val="24"/>
        </w:rPr>
        <w:t>)</w:t>
      </w:r>
      <w:r w:rsidR="00E56AA4">
        <w:rPr>
          <w:rFonts w:eastAsia="Verdana" w:cs="Times New Roman"/>
          <w:sz w:val="24"/>
          <w:szCs w:val="24"/>
        </w:rPr>
        <w:t>.</w:t>
      </w:r>
      <w:r w:rsidRPr="005F0358">
        <w:rPr>
          <w:rFonts w:eastAsia="Verdana" w:cs="Times New Roman"/>
          <w:sz w:val="24"/>
          <w:szCs w:val="24"/>
        </w:rPr>
        <w:t xml:space="preserve"> Smluvní strany si ujednávají, že tuto Smlouvu a práva a povinnosti z ní vyplývající budou vykládat v souladu s podmínkami uskutečněného </w:t>
      </w:r>
      <w:r w:rsidR="00D845C8" w:rsidRPr="005F0358">
        <w:rPr>
          <w:rFonts w:eastAsia="Verdana" w:cs="Times New Roman"/>
          <w:sz w:val="24"/>
          <w:szCs w:val="24"/>
        </w:rPr>
        <w:t xml:space="preserve">Zadávacího </w:t>
      </w:r>
      <w:r w:rsidRPr="005F0358">
        <w:rPr>
          <w:rFonts w:eastAsia="Verdana" w:cs="Times New Roman"/>
          <w:sz w:val="24"/>
          <w:szCs w:val="24"/>
        </w:rPr>
        <w:t>řízení a nabídkou Zhotovitele, která v něm byla vyhodnocena jako ekonomicky nejvýhodnější.</w:t>
      </w:r>
    </w:p>
    <w:p w14:paraId="0FB44502" w14:textId="77777777" w:rsidR="00C24327" w:rsidRPr="005F0358" w:rsidRDefault="00C24327" w:rsidP="00B3739C">
      <w:pPr>
        <w:pStyle w:val="BodyA"/>
        <w:spacing w:line="312" w:lineRule="auto"/>
        <w:jc w:val="both"/>
        <w:rPr>
          <w:rFonts w:eastAsia="Verdana" w:cs="Times New Roman"/>
          <w:sz w:val="24"/>
          <w:szCs w:val="24"/>
        </w:rPr>
      </w:pPr>
    </w:p>
    <w:p w14:paraId="6B5A774F" w14:textId="77777777" w:rsidR="00B3739C" w:rsidRDefault="00B3739C" w:rsidP="00B3739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eastAsia="cs-CZ"/>
        </w:rPr>
      </w:pPr>
    </w:p>
    <w:p w14:paraId="176BCE8C" w14:textId="77777777" w:rsidR="00E56AA4" w:rsidRPr="005F0358" w:rsidRDefault="00E56AA4" w:rsidP="00B3739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eastAsia="cs-CZ"/>
        </w:rPr>
      </w:pPr>
    </w:p>
    <w:p w14:paraId="08A00611"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cs="Times New Roman"/>
          <w:b/>
          <w:bCs/>
          <w:sz w:val="24"/>
          <w:szCs w:val="24"/>
        </w:rPr>
        <w:t>II.</w:t>
      </w:r>
    </w:p>
    <w:p w14:paraId="7E157118"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eastAsia="Verdana" w:cs="Times New Roman"/>
          <w:b/>
          <w:bCs/>
          <w:sz w:val="24"/>
          <w:szCs w:val="24"/>
        </w:rPr>
        <w:t>Dílo</w:t>
      </w:r>
    </w:p>
    <w:p w14:paraId="17A0AB65" w14:textId="3EF7616E" w:rsidR="00B3739C" w:rsidRPr="003E5E49" w:rsidRDefault="00B3739C" w:rsidP="00B3739C">
      <w:pPr>
        <w:pStyle w:val="BodyA"/>
        <w:spacing w:line="312" w:lineRule="auto"/>
        <w:jc w:val="both"/>
        <w:rPr>
          <w:rFonts w:cs="Times New Roman"/>
          <w:sz w:val="24"/>
          <w:szCs w:val="24"/>
        </w:rPr>
      </w:pPr>
      <w:r w:rsidRPr="005F0358">
        <w:rPr>
          <w:rFonts w:eastAsia="Verdana" w:cs="Times New Roman"/>
          <w:b/>
          <w:bCs/>
          <w:sz w:val="24"/>
          <w:szCs w:val="24"/>
        </w:rPr>
        <w:br/>
        <w:t>2</w:t>
      </w:r>
      <w:r w:rsidRPr="005F0358">
        <w:rPr>
          <w:rFonts w:cs="Times New Roman"/>
          <w:b/>
          <w:bCs/>
          <w:sz w:val="24"/>
          <w:szCs w:val="24"/>
        </w:rPr>
        <w:t>.1.</w:t>
      </w:r>
      <w:r w:rsidRPr="005F0358">
        <w:rPr>
          <w:rFonts w:cs="Times New Roman"/>
          <w:sz w:val="24"/>
          <w:szCs w:val="24"/>
        </w:rPr>
        <w:t xml:space="preserve"> Zhotovitel se touto Smlouvou zavazuje provést svým jménem, na svůj náklad a účet, na svou odpovědnost a na své nebezpečí pro Objednatele dílo spočívající v úplném odborném zhotovení projektové dokumentace pro </w:t>
      </w:r>
      <w:r w:rsidR="00E56AA4">
        <w:rPr>
          <w:rFonts w:cs="Times New Roman"/>
          <w:sz w:val="24"/>
          <w:szCs w:val="24"/>
        </w:rPr>
        <w:t>provádění stavby</w:t>
      </w:r>
      <w:r w:rsidR="008939C6">
        <w:rPr>
          <w:rFonts w:cs="Times New Roman"/>
          <w:sz w:val="24"/>
          <w:szCs w:val="24"/>
        </w:rPr>
        <w:t xml:space="preserve"> v rozsahu dokumentace pro zadání veřejné zakázky na stavební práce dle ust. § 92 zákona č. 134/2016 Sb., o zadávání veřejných zakázek, </w:t>
      </w:r>
      <w:r w:rsidRPr="005F0358">
        <w:rPr>
          <w:rFonts w:cs="Times New Roman"/>
          <w:sz w:val="24"/>
          <w:szCs w:val="24"/>
        </w:rPr>
        <w:t>včetně vypracování výkazu výměr a kontrolního rozpočtu, dále ve spolupráci s</w:t>
      </w:r>
      <w:r w:rsidR="00FC73D1" w:rsidRPr="005F0358">
        <w:rPr>
          <w:rFonts w:cs="Times New Roman"/>
          <w:sz w:val="24"/>
          <w:szCs w:val="24"/>
        </w:rPr>
        <w:t> Objednatelem jakožto</w:t>
      </w:r>
      <w:r w:rsidRPr="005F0358">
        <w:rPr>
          <w:rFonts w:cs="Times New Roman"/>
          <w:sz w:val="24"/>
          <w:szCs w:val="24"/>
        </w:rPr>
        <w:t xml:space="preserve"> zadavatelem při zadávání zhotovení stavby v zadávacím řízení a dále ve výkonu autorského dozoru </w:t>
      </w:r>
      <w:r w:rsidR="008939C6">
        <w:rPr>
          <w:rFonts w:cs="Times New Roman"/>
          <w:sz w:val="24"/>
          <w:szCs w:val="24"/>
        </w:rPr>
        <w:t xml:space="preserve">včetně související </w:t>
      </w:r>
      <w:r w:rsidR="008939C6" w:rsidRPr="003E5E49">
        <w:rPr>
          <w:rFonts w:cs="Times New Roman"/>
          <w:sz w:val="24"/>
          <w:szCs w:val="24"/>
        </w:rPr>
        <w:t xml:space="preserve">inženýrské (obstaravatelské) činnosti </w:t>
      </w:r>
      <w:r w:rsidRPr="003E5E49">
        <w:rPr>
          <w:rFonts w:cs="Times New Roman"/>
          <w:sz w:val="24"/>
          <w:szCs w:val="24"/>
        </w:rPr>
        <w:t>v průběhu celého provádění stavby (dále jen „</w:t>
      </w:r>
      <w:r w:rsidRPr="003E5E49">
        <w:rPr>
          <w:rFonts w:cs="Times New Roman"/>
          <w:b/>
          <w:bCs/>
          <w:sz w:val="24"/>
          <w:szCs w:val="24"/>
        </w:rPr>
        <w:t>Dílo</w:t>
      </w:r>
      <w:r w:rsidRPr="003E5E49">
        <w:rPr>
          <w:rFonts w:cs="Times New Roman"/>
          <w:sz w:val="24"/>
          <w:szCs w:val="24"/>
        </w:rPr>
        <w:t>“), a to stavby spočívající v </w:t>
      </w:r>
      <w:r w:rsidR="004C23EF" w:rsidRPr="003E5E49">
        <w:rPr>
          <w:rFonts w:cs="Times New Roman"/>
          <w:sz w:val="24"/>
          <w:szCs w:val="24"/>
        </w:rPr>
        <w:t>novostavbě</w:t>
      </w:r>
      <w:r w:rsidRPr="003E5E49">
        <w:rPr>
          <w:rFonts w:cs="Times New Roman"/>
          <w:sz w:val="24"/>
          <w:szCs w:val="24"/>
        </w:rPr>
        <w:t xml:space="preserve"> </w:t>
      </w:r>
      <w:r w:rsidR="00DB75E6" w:rsidRPr="003E5E49">
        <w:rPr>
          <w:rFonts w:eastAsia="Calibri" w:cs="Times New Roman"/>
          <w:sz w:val="24"/>
          <w:szCs w:val="24"/>
          <w:lang w:eastAsia="x-none"/>
        </w:rPr>
        <w:t xml:space="preserve">objektu </w:t>
      </w:r>
      <w:r w:rsidR="004C23EF" w:rsidRPr="003E5E49">
        <w:rPr>
          <w:rFonts w:eastAsia="Calibri" w:cs="Times New Roman"/>
          <w:sz w:val="24"/>
          <w:szCs w:val="24"/>
          <w:lang w:eastAsia="x-none"/>
        </w:rPr>
        <w:t>základní školy na pozemcích v k.ú. Vysočany, hl. m. Praha</w:t>
      </w:r>
      <w:r w:rsidR="00D04132" w:rsidRPr="003E5E49">
        <w:rPr>
          <w:rFonts w:eastAsia="Calibri" w:cs="Times New Roman"/>
          <w:sz w:val="24"/>
          <w:szCs w:val="24"/>
          <w:lang w:eastAsia="x-none"/>
        </w:rPr>
        <w:t xml:space="preserve"> (dále také jen „</w:t>
      </w:r>
      <w:r w:rsidR="00D04132" w:rsidRPr="003E5E49">
        <w:rPr>
          <w:rFonts w:eastAsia="Calibri" w:cs="Times New Roman"/>
          <w:b/>
          <w:bCs/>
          <w:sz w:val="24"/>
          <w:szCs w:val="24"/>
          <w:lang w:eastAsia="x-none"/>
        </w:rPr>
        <w:t>Stavba</w:t>
      </w:r>
      <w:r w:rsidR="00D04132" w:rsidRPr="003E5E49">
        <w:rPr>
          <w:rFonts w:eastAsia="Calibri" w:cs="Times New Roman"/>
          <w:sz w:val="24"/>
          <w:szCs w:val="24"/>
          <w:lang w:eastAsia="x-none"/>
        </w:rPr>
        <w:t>“)</w:t>
      </w:r>
      <w:r w:rsidR="00DB75E6" w:rsidRPr="003E5E49">
        <w:rPr>
          <w:rFonts w:eastAsia="Calibri" w:cs="Times New Roman"/>
          <w:sz w:val="24"/>
          <w:szCs w:val="24"/>
          <w:lang w:eastAsia="x-none"/>
        </w:rPr>
        <w:t>.</w:t>
      </w:r>
      <w:r w:rsidR="00DB75E6" w:rsidRPr="003E5E49">
        <w:rPr>
          <w:rFonts w:cs="Times New Roman"/>
          <w:sz w:val="24"/>
          <w:szCs w:val="24"/>
        </w:rPr>
        <w:t xml:space="preserve"> </w:t>
      </w:r>
      <w:r w:rsidRPr="003E5E49">
        <w:rPr>
          <w:rFonts w:eastAsia="Times New Roman" w:cs="Times New Roman"/>
          <w:sz w:val="24"/>
          <w:szCs w:val="24"/>
        </w:rPr>
        <w:t>Dílo sestává z následujících částí:</w:t>
      </w:r>
    </w:p>
    <w:p w14:paraId="09DBF6F8" w14:textId="3E27C24D" w:rsidR="00B3739C" w:rsidRPr="003E5E49" w:rsidRDefault="00B3739C" w:rsidP="00B3739C">
      <w:pPr>
        <w:pStyle w:val="BodyA"/>
        <w:spacing w:line="312" w:lineRule="auto"/>
        <w:ind w:left="426"/>
        <w:jc w:val="both"/>
        <w:rPr>
          <w:rFonts w:eastAsia="Times New Roman" w:cs="Times New Roman"/>
          <w:sz w:val="24"/>
          <w:szCs w:val="24"/>
        </w:rPr>
      </w:pPr>
      <w:r w:rsidRPr="003E5E49">
        <w:rPr>
          <w:rFonts w:eastAsia="Times New Roman" w:cs="Times New Roman"/>
          <w:b/>
          <w:bCs/>
          <w:sz w:val="24"/>
          <w:szCs w:val="24"/>
        </w:rPr>
        <w:t>a)</w:t>
      </w:r>
      <w:r w:rsidRPr="003E5E49">
        <w:rPr>
          <w:rFonts w:eastAsia="Times New Roman" w:cs="Times New Roman"/>
          <w:sz w:val="24"/>
          <w:szCs w:val="24"/>
        </w:rPr>
        <w:t xml:space="preserve"> zhotovení úplné projektové dokumentace pro </w:t>
      </w:r>
      <w:r w:rsidR="00D04132" w:rsidRPr="003E5E49">
        <w:rPr>
          <w:rFonts w:eastAsia="Times New Roman" w:cs="Times New Roman"/>
          <w:sz w:val="24"/>
          <w:szCs w:val="24"/>
        </w:rPr>
        <w:t xml:space="preserve">provádění stavby v rozsahu pro </w:t>
      </w:r>
      <w:r w:rsidR="00AD4741" w:rsidRPr="003E5E49">
        <w:rPr>
          <w:rFonts w:eastAsia="Times New Roman" w:cs="Times New Roman"/>
          <w:sz w:val="24"/>
          <w:szCs w:val="24"/>
        </w:rPr>
        <w:t>výběr zhotovitele (zadání)</w:t>
      </w:r>
      <w:r w:rsidRPr="003E5E49">
        <w:rPr>
          <w:rFonts w:eastAsia="Times New Roman" w:cs="Times New Roman"/>
          <w:sz w:val="24"/>
          <w:szCs w:val="24"/>
        </w:rPr>
        <w:t xml:space="preserve"> Stavby v rozsahu platných právních předpisů upravujících projektovou dokumentaci pro provádění staveb</w:t>
      </w:r>
      <w:r w:rsidR="00AD4741" w:rsidRPr="003E5E49">
        <w:rPr>
          <w:rFonts w:eastAsia="Times New Roman" w:cs="Times New Roman"/>
          <w:sz w:val="24"/>
          <w:szCs w:val="24"/>
        </w:rPr>
        <w:t>,</w:t>
      </w:r>
      <w:r w:rsidRPr="003E5E49">
        <w:rPr>
          <w:rFonts w:eastAsia="Times New Roman" w:cs="Times New Roman"/>
          <w:sz w:val="24"/>
          <w:szCs w:val="24"/>
        </w:rPr>
        <w:t xml:space="preserve"> její náležitosti pro výběr zhotovitele stavby</w:t>
      </w:r>
      <w:r w:rsidR="00AD4741" w:rsidRPr="003E5E49">
        <w:rPr>
          <w:rFonts w:eastAsia="Times New Roman" w:cs="Times New Roman"/>
          <w:sz w:val="24"/>
          <w:szCs w:val="24"/>
        </w:rPr>
        <w:t xml:space="preserve"> a zadávání veřejných zakázek (dále jen „</w:t>
      </w:r>
      <w:r w:rsidR="00AD4741" w:rsidRPr="003E5E49">
        <w:rPr>
          <w:rFonts w:eastAsia="Times New Roman" w:cs="Times New Roman"/>
          <w:b/>
          <w:bCs/>
          <w:sz w:val="24"/>
          <w:szCs w:val="24"/>
        </w:rPr>
        <w:t>PD</w:t>
      </w:r>
      <w:r w:rsidR="00AD4741" w:rsidRPr="003E5E49">
        <w:rPr>
          <w:rFonts w:eastAsia="Times New Roman" w:cs="Times New Roman"/>
          <w:sz w:val="24"/>
          <w:szCs w:val="24"/>
        </w:rPr>
        <w:t>“)</w:t>
      </w:r>
      <w:r w:rsidRPr="003E5E49">
        <w:rPr>
          <w:rFonts w:eastAsia="Times New Roman" w:cs="Times New Roman"/>
          <w:sz w:val="24"/>
          <w:szCs w:val="24"/>
        </w:rPr>
        <w:t>,</w:t>
      </w:r>
    </w:p>
    <w:p w14:paraId="569E4130" w14:textId="5FA09D1F" w:rsidR="00B3739C" w:rsidRPr="003E5E49" w:rsidRDefault="00B3739C" w:rsidP="00B3739C">
      <w:pPr>
        <w:pStyle w:val="BodyA"/>
        <w:spacing w:line="312" w:lineRule="auto"/>
        <w:ind w:left="426"/>
        <w:jc w:val="both"/>
        <w:rPr>
          <w:rFonts w:eastAsia="Times New Roman" w:cs="Times New Roman"/>
          <w:sz w:val="24"/>
          <w:szCs w:val="24"/>
        </w:rPr>
      </w:pPr>
      <w:r w:rsidRPr="003E5E49">
        <w:rPr>
          <w:rFonts w:eastAsia="Times New Roman" w:cs="Times New Roman"/>
          <w:b/>
          <w:bCs/>
          <w:sz w:val="24"/>
          <w:szCs w:val="24"/>
        </w:rPr>
        <w:t>b)</w:t>
      </w:r>
      <w:r w:rsidRPr="003E5E49">
        <w:rPr>
          <w:rFonts w:eastAsia="Times New Roman" w:cs="Times New Roman"/>
          <w:sz w:val="24"/>
          <w:szCs w:val="24"/>
        </w:rPr>
        <w:t xml:space="preserve"> zhotovení úplného soupisu stavebních prací, dodávek a služeb včetně výkazu výměr a kontrolního rozpočtu pro zadání Stavby (dále souhrnně jen jako „</w:t>
      </w:r>
      <w:r w:rsidRPr="003E5E49">
        <w:rPr>
          <w:rFonts w:eastAsia="Times New Roman" w:cs="Times New Roman"/>
          <w:b/>
          <w:bCs/>
          <w:sz w:val="24"/>
          <w:szCs w:val="24"/>
        </w:rPr>
        <w:t>VV</w:t>
      </w:r>
      <w:r w:rsidRPr="003E5E49">
        <w:rPr>
          <w:rFonts w:eastAsia="Times New Roman" w:cs="Times New Roman"/>
          <w:sz w:val="24"/>
          <w:szCs w:val="24"/>
        </w:rPr>
        <w:t>“),</w:t>
      </w:r>
    </w:p>
    <w:p w14:paraId="08F21EAB" w14:textId="005E6DB5" w:rsidR="00D04132" w:rsidRPr="003E5E49" w:rsidRDefault="00D04132" w:rsidP="00D04132">
      <w:pPr>
        <w:pStyle w:val="BodyA"/>
        <w:spacing w:line="312" w:lineRule="auto"/>
        <w:ind w:left="426"/>
        <w:jc w:val="both"/>
        <w:rPr>
          <w:rFonts w:eastAsia="Times New Roman" w:cs="Times New Roman"/>
          <w:sz w:val="24"/>
          <w:szCs w:val="24"/>
        </w:rPr>
      </w:pPr>
      <w:r w:rsidRPr="003E5E49">
        <w:rPr>
          <w:rFonts w:eastAsia="Times New Roman" w:cs="Times New Roman"/>
          <w:b/>
          <w:bCs/>
          <w:sz w:val="24"/>
          <w:szCs w:val="24"/>
        </w:rPr>
        <w:t>c)</w:t>
      </w:r>
      <w:r w:rsidRPr="003E5E49">
        <w:rPr>
          <w:rFonts w:eastAsia="Times New Roman" w:cs="Times New Roman"/>
          <w:sz w:val="24"/>
          <w:szCs w:val="24"/>
        </w:rPr>
        <w:t xml:space="preserve"> spolupráce s Objednatelem při zadávání stavby ve všech činnostech z povahy věci příslušejících autorovi PD a VV – zejména vysvětlování PD a VV a jejich potřebné úpravy,</w:t>
      </w:r>
    </w:p>
    <w:p w14:paraId="1037B804" w14:textId="69E06396" w:rsidR="00B3739C" w:rsidRPr="003E5E49" w:rsidRDefault="00D04132" w:rsidP="00B3739C">
      <w:pPr>
        <w:pStyle w:val="BodyA"/>
        <w:spacing w:line="312" w:lineRule="auto"/>
        <w:ind w:left="426"/>
        <w:jc w:val="both"/>
        <w:rPr>
          <w:rFonts w:eastAsia="Times New Roman" w:cs="Times New Roman"/>
          <w:sz w:val="24"/>
          <w:szCs w:val="24"/>
        </w:rPr>
      </w:pPr>
      <w:r w:rsidRPr="003E5E49">
        <w:rPr>
          <w:rFonts w:eastAsia="Times New Roman" w:cs="Times New Roman"/>
          <w:b/>
          <w:bCs/>
          <w:sz w:val="24"/>
          <w:szCs w:val="24"/>
        </w:rPr>
        <w:t>d</w:t>
      </w:r>
      <w:r w:rsidR="00B3739C" w:rsidRPr="003E5E49">
        <w:rPr>
          <w:rFonts w:eastAsia="Times New Roman" w:cs="Times New Roman"/>
          <w:b/>
          <w:bCs/>
          <w:sz w:val="24"/>
          <w:szCs w:val="24"/>
        </w:rPr>
        <w:t xml:space="preserve">) </w:t>
      </w:r>
      <w:r w:rsidR="00B3739C" w:rsidRPr="003E5E49">
        <w:rPr>
          <w:rFonts w:eastAsia="Times New Roman" w:cs="Times New Roman"/>
          <w:sz w:val="24"/>
          <w:szCs w:val="24"/>
        </w:rPr>
        <w:t>výkon autorského dozoru v průběhu realizace Stavby</w:t>
      </w:r>
      <w:r w:rsidRPr="003E5E49">
        <w:rPr>
          <w:rFonts w:eastAsia="Times New Roman" w:cs="Times New Roman"/>
          <w:sz w:val="24"/>
          <w:szCs w:val="24"/>
        </w:rPr>
        <w:t xml:space="preserve"> včetně související obstaravatelské činnosti</w:t>
      </w:r>
      <w:r w:rsidR="00B3739C" w:rsidRPr="003E5E49">
        <w:rPr>
          <w:rFonts w:eastAsia="Times New Roman" w:cs="Times New Roman"/>
          <w:sz w:val="24"/>
          <w:szCs w:val="24"/>
        </w:rPr>
        <w:t xml:space="preserve"> (dále</w:t>
      </w:r>
      <w:r w:rsidRPr="003E5E49">
        <w:rPr>
          <w:rFonts w:eastAsia="Times New Roman" w:cs="Times New Roman"/>
          <w:sz w:val="24"/>
          <w:szCs w:val="24"/>
        </w:rPr>
        <w:t xml:space="preserve"> souhrnně</w:t>
      </w:r>
      <w:r w:rsidR="00B3739C" w:rsidRPr="003E5E49">
        <w:rPr>
          <w:rFonts w:eastAsia="Times New Roman" w:cs="Times New Roman"/>
          <w:sz w:val="24"/>
          <w:szCs w:val="24"/>
        </w:rPr>
        <w:t xml:space="preserve"> jen „</w:t>
      </w:r>
      <w:r w:rsidR="00B3739C" w:rsidRPr="003E5E49">
        <w:rPr>
          <w:rFonts w:eastAsia="Times New Roman" w:cs="Times New Roman"/>
          <w:b/>
          <w:bCs/>
          <w:sz w:val="24"/>
          <w:szCs w:val="24"/>
        </w:rPr>
        <w:t>Autorský dozor</w:t>
      </w:r>
      <w:r w:rsidR="00B3739C" w:rsidRPr="003E5E49">
        <w:rPr>
          <w:rFonts w:eastAsia="Times New Roman" w:cs="Times New Roman"/>
          <w:sz w:val="24"/>
          <w:szCs w:val="24"/>
        </w:rPr>
        <w:t>“),</w:t>
      </w:r>
    </w:p>
    <w:p w14:paraId="449B224E" w14:textId="69F40B4B" w:rsidR="00B3739C" w:rsidRPr="005F0358" w:rsidRDefault="00B3739C" w:rsidP="00A326A4">
      <w:pPr>
        <w:pStyle w:val="BodyA"/>
        <w:spacing w:line="312" w:lineRule="auto"/>
        <w:jc w:val="both"/>
        <w:rPr>
          <w:rFonts w:eastAsia="Times New Roman" w:cs="Times New Roman"/>
          <w:sz w:val="24"/>
          <w:szCs w:val="24"/>
        </w:rPr>
      </w:pPr>
      <w:r w:rsidRPr="003E5E49">
        <w:rPr>
          <w:rFonts w:eastAsia="Times New Roman" w:cs="Times New Roman"/>
          <w:sz w:val="24"/>
          <w:szCs w:val="24"/>
        </w:rPr>
        <w:t>přičemž Dílo bude provedeno</w:t>
      </w:r>
      <w:r w:rsidR="00303D34" w:rsidRPr="003E5E49">
        <w:rPr>
          <w:rFonts w:eastAsia="Times New Roman" w:cs="Times New Roman"/>
          <w:sz w:val="24"/>
          <w:szCs w:val="24"/>
        </w:rPr>
        <w:t xml:space="preserve"> ve věcném rozsahu a</w:t>
      </w:r>
      <w:r w:rsidRPr="003E5E49">
        <w:rPr>
          <w:rFonts w:eastAsia="Times New Roman" w:cs="Times New Roman"/>
          <w:sz w:val="24"/>
          <w:szCs w:val="24"/>
        </w:rPr>
        <w:t xml:space="preserve"> v plném souladu s podklady, obsaženými v nedílné a závazné </w:t>
      </w:r>
      <w:r w:rsidRPr="003E5E49">
        <w:rPr>
          <w:rFonts w:eastAsia="Times New Roman" w:cs="Times New Roman"/>
          <w:sz w:val="24"/>
          <w:szCs w:val="24"/>
          <w:u w:val="single"/>
        </w:rPr>
        <w:t xml:space="preserve">příloze č. 1 </w:t>
      </w:r>
      <w:r w:rsidRPr="003E5E49">
        <w:rPr>
          <w:rFonts w:eastAsia="Times New Roman" w:cs="Times New Roman"/>
          <w:sz w:val="24"/>
          <w:szCs w:val="24"/>
        </w:rPr>
        <w:t>této Smlouvy</w:t>
      </w:r>
      <w:r w:rsidR="000203B7" w:rsidRPr="003E5E49">
        <w:rPr>
          <w:rFonts w:eastAsia="Times New Roman" w:cs="Times New Roman"/>
          <w:sz w:val="24"/>
          <w:szCs w:val="24"/>
        </w:rPr>
        <w:t xml:space="preserve"> – zejména s tam obsaženou dokumentací pro provedení záměru.</w:t>
      </w:r>
    </w:p>
    <w:p w14:paraId="0E7FF4AA" w14:textId="77777777" w:rsidR="00B3739C" w:rsidRPr="005F0358" w:rsidRDefault="00B3739C" w:rsidP="00A326A4">
      <w:pPr>
        <w:pStyle w:val="BodyA"/>
        <w:spacing w:line="312" w:lineRule="auto"/>
        <w:jc w:val="both"/>
        <w:rPr>
          <w:rFonts w:eastAsia="Times New Roman" w:cs="Times New Roman"/>
          <w:sz w:val="24"/>
          <w:szCs w:val="24"/>
        </w:rPr>
      </w:pPr>
    </w:p>
    <w:p w14:paraId="5DD9C791" w14:textId="77777777" w:rsidR="00B3739C" w:rsidRPr="005F0358" w:rsidRDefault="00B3739C" w:rsidP="00A326A4">
      <w:pPr>
        <w:pStyle w:val="BodyA"/>
        <w:spacing w:line="312" w:lineRule="auto"/>
        <w:jc w:val="both"/>
        <w:rPr>
          <w:rFonts w:eastAsia="Times New Roman" w:cs="Times New Roman"/>
          <w:sz w:val="24"/>
          <w:szCs w:val="24"/>
        </w:rPr>
      </w:pPr>
      <w:r w:rsidRPr="005F0358">
        <w:rPr>
          <w:rFonts w:eastAsia="Times New Roman" w:cs="Times New Roman"/>
          <w:b/>
          <w:bCs/>
          <w:sz w:val="24"/>
          <w:szCs w:val="24"/>
        </w:rPr>
        <w:t>2.2</w:t>
      </w:r>
      <w:r w:rsidRPr="005F0358">
        <w:rPr>
          <w:rFonts w:cs="Times New Roman"/>
          <w:b/>
          <w:bCs/>
          <w:sz w:val="24"/>
          <w:szCs w:val="24"/>
        </w:rPr>
        <w:t>.</w:t>
      </w:r>
      <w:r w:rsidRPr="005F0358">
        <w:rPr>
          <w:rFonts w:cs="Times New Roman"/>
          <w:sz w:val="24"/>
          <w:szCs w:val="24"/>
        </w:rPr>
        <w:t xml:space="preserve"> Objednatel se zavazuje od Zhotovitele Dílo dokončené v plném souladu s touto Smlouvou převzít v termínech a způsobem dle této Smlouvy a zaplatit za ně Zhotoviteli cenu Díla dle této Smlouvy.</w:t>
      </w:r>
    </w:p>
    <w:p w14:paraId="06C9ED28" w14:textId="77777777" w:rsidR="00B3739C" w:rsidRPr="005F0358" w:rsidRDefault="00B3739C" w:rsidP="00A326A4">
      <w:pPr>
        <w:pStyle w:val="BodyA"/>
        <w:spacing w:line="312" w:lineRule="auto"/>
        <w:jc w:val="both"/>
        <w:rPr>
          <w:rFonts w:cs="Times New Roman"/>
          <w:sz w:val="24"/>
          <w:szCs w:val="24"/>
        </w:rPr>
      </w:pPr>
    </w:p>
    <w:p w14:paraId="0B9BC517" w14:textId="275CD16A" w:rsidR="00B3739C" w:rsidRPr="005F0358" w:rsidRDefault="00B3739C" w:rsidP="00A326A4">
      <w:pPr>
        <w:pStyle w:val="BodyA"/>
        <w:spacing w:line="312" w:lineRule="auto"/>
        <w:jc w:val="both"/>
        <w:rPr>
          <w:rFonts w:cs="Times New Roman"/>
          <w:sz w:val="24"/>
          <w:szCs w:val="24"/>
        </w:rPr>
      </w:pPr>
      <w:r w:rsidRPr="005F0358">
        <w:rPr>
          <w:rFonts w:cs="Times New Roman"/>
          <w:b/>
          <w:bCs/>
          <w:sz w:val="24"/>
          <w:szCs w:val="24"/>
        </w:rPr>
        <w:t>2.3.</w:t>
      </w:r>
      <w:r w:rsidRPr="005F0358">
        <w:rPr>
          <w:rFonts w:cs="Times New Roman"/>
          <w:sz w:val="24"/>
          <w:szCs w:val="24"/>
        </w:rPr>
        <w:t xml:space="preserve"> Zhotovitel prohlašuje, že je podnikatelem – profesionálem v oboru plnění této Smlouvy a jsou mu známy veškeré požadavky platných právních předpisů, zejména zákona č. 283/2021 Sb., </w:t>
      </w:r>
      <w:r w:rsidR="00AD4741" w:rsidRPr="005F0358">
        <w:rPr>
          <w:rFonts w:cs="Times New Roman"/>
          <w:sz w:val="24"/>
          <w:szCs w:val="24"/>
        </w:rPr>
        <w:t>s</w:t>
      </w:r>
      <w:r w:rsidRPr="005F0358">
        <w:rPr>
          <w:rFonts w:cs="Times New Roman"/>
          <w:sz w:val="24"/>
          <w:szCs w:val="24"/>
        </w:rPr>
        <w:t>tavebního zákona, vyhlášky č. 131/2024 Sb., o dokumentaci staveb, zákona č. 134/2016 Sb., o zadávání veřejných zakázek, dalších platných právních předpisů, technických a profesních norem, ČSN, ČN, EN a dalších technických a odborných postupů dopadajících na celé prováděné Dílo (dále souhrnně jen jako „</w:t>
      </w:r>
      <w:r w:rsidRPr="005F0358">
        <w:rPr>
          <w:rFonts w:cs="Times New Roman"/>
          <w:b/>
          <w:bCs/>
          <w:sz w:val="24"/>
          <w:szCs w:val="24"/>
        </w:rPr>
        <w:t>Normy</w:t>
      </w:r>
      <w:r w:rsidRPr="005F0358">
        <w:rPr>
          <w:rFonts w:cs="Times New Roman"/>
          <w:sz w:val="24"/>
          <w:szCs w:val="24"/>
        </w:rPr>
        <w:t xml:space="preserve">“). Zhotovitel se zavazuje Dílo a veškeré jeho části či prvky </w:t>
      </w:r>
      <w:r w:rsidRPr="005F0358">
        <w:rPr>
          <w:rFonts w:cs="Times New Roman"/>
          <w:sz w:val="24"/>
          <w:szCs w:val="24"/>
        </w:rPr>
        <w:lastRenderedPageBreak/>
        <w:t xml:space="preserve">provést v plném souladu s Normami a se zachováním nejvyšších odborných standardů. </w:t>
      </w:r>
    </w:p>
    <w:p w14:paraId="71E4C79D" w14:textId="77777777" w:rsidR="00B3739C" w:rsidRPr="005F0358" w:rsidRDefault="00B3739C" w:rsidP="00A326A4">
      <w:pPr>
        <w:pStyle w:val="BodyA"/>
        <w:spacing w:line="312" w:lineRule="auto"/>
        <w:jc w:val="both"/>
        <w:rPr>
          <w:rFonts w:cs="Times New Roman"/>
          <w:sz w:val="24"/>
          <w:szCs w:val="24"/>
        </w:rPr>
      </w:pPr>
    </w:p>
    <w:p w14:paraId="70CABE14" w14:textId="77823457" w:rsidR="00B3739C" w:rsidRPr="005F0358" w:rsidRDefault="00B3739C" w:rsidP="00A326A4">
      <w:pPr>
        <w:pStyle w:val="BodyA"/>
        <w:spacing w:line="312" w:lineRule="auto"/>
        <w:jc w:val="both"/>
        <w:rPr>
          <w:rFonts w:cs="Times New Roman"/>
          <w:sz w:val="24"/>
          <w:szCs w:val="24"/>
        </w:rPr>
      </w:pPr>
      <w:r w:rsidRPr="005F0358">
        <w:rPr>
          <w:rFonts w:cs="Times New Roman"/>
          <w:b/>
          <w:bCs/>
          <w:sz w:val="24"/>
          <w:szCs w:val="24"/>
        </w:rPr>
        <w:t>2.4.</w:t>
      </w:r>
      <w:r w:rsidRPr="005F0358">
        <w:rPr>
          <w:rFonts w:cs="Times New Roman"/>
          <w:sz w:val="24"/>
          <w:szCs w:val="24"/>
        </w:rPr>
        <w:t xml:space="preserve"> </w:t>
      </w:r>
      <w:r w:rsidR="00AD4741" w:rsidRPr="005F0358">
        <w:rPr>
          <w:rFonts w:cs="Times New Roman"/>
          <w:sz w:val="24"/>
          <w:szCs w:val="24"/>
        </w:rPr>
        <w:t>PD</w:t>
      </w:r>
      <w:r w:rsidRPr="005F0358">
        <w:rPr>
          <w:rFonts w:cs="Times New Roman"/>
          <w:sz w:val="24"/>
          <w:szCs w:val="24"/>
        </w:rPr>
        <w:t xml:space="preserve"> bude mít veškeré náležitosti dle stavebního zákona a vyhlášky o dokumentaci staveb, veškeré prvky a části Díla budou odpovídat standardům České komory architektů a České komory autorizovaných inženýrů a techniků. Zhotovitel se zavazuje řídit se při realizaci Díla předanými podklady a pokyny Objednatele, které jsou v souladu s touto Smlouvou, zápisy smluvních stran, které nemění ujednání této Smlouvy a jsou s ní v souladu, a vyjádřeními orgánů veřejné správy. </w:t>
      </w:r>
    </w:p>
    <w:p w14:paraId="2CEB029F" w14:textId="77777777" w:rsidR="00B3739C" w:rsidRPr="005F0358" w:rsidRDefault="00B3739C" w:rsidP="00A326A4">
      <w:pPr>
        <w:pStyle w:val="BodyA"/>
        <w:spacing w:line="312" w:lineRule="auto"/>
        <w:jc w:val="both"/>
        <w:rPr>
          <w:rFonts w:eastAsia="Verdana" w:cs="Times New Roman"/>
          <w:sz w:val="24"/>
          <w:szCs w:val="24"/>
        </w:rPr>
      </w:pPr>
    </w:p>
    <w:p w14:paraId="4ED06341" w14:textId="77777777" w:rsidR="00B3739C" w:rsidRPr="005F0358" w:rsidRDefault="00B3739C" w:rsidP="00A326A4">
      <w:pPr>
        <w:pStyle w:val="BodyA"/>
        <w:spacing w:line="312" w:lineRule="auto"/>
        <w:jc w:val="both"/>
        <w:rPr>
          <w:rFonts w:cs="Times New Roman"/>
          <w:sz w:val="24"/>
          <w:szCs w:val="24"/>
        </w:rPr>
      </w:pPr>
      <w:r w:rsidRPr="005F0358">
        <w:rPr>
          <w:rFonts w:cs="Times New Roman"/>
          <w:b/>
          <w:bCs/>
          <w:sz w:val="24"/>
          <w:szCs w:val="24"/>
        </w:rPr>
        <w:t>2.5.</w:t>
      </w:r>
      <w:r w:rsidRPr="005F0358">
        <w:rPr>
          <w:rFonts w:cs="Times New Roman"/>
          <w:sz w:val="24"/>
          <w:szCs w:val="24"/>
        </w:rPr>
        <w:t xml:space="preserve"> Objednatel i Zhotovitel shodně prohlašují, že na základě shora uvedené specifikace je Dílo dostatečně určitě a srozumitelně </w:t>
      </w:r>
      <w:r w:rsidRPr="003E5E49">
        <w:rPr>
          <w:rFonts w:cs="Times New Roman"/>
          <w:sz w:val="24"/>
          <w:szCs w:val="24"/>
        </w:rPr>
        <w:t>vymezeno, zejména co do rozsahu, podoby a kvalitativních podmínek, které je třeba při jeho realizaci dodržet. Zhotovitel nepožaduje po Objednateli ohledně provádění Díla žádné další informace. Zhotovitel prohlašuje, že před uzavřením této Smlouvy obdržel veškeré informace a podklady, které jsou nezbytné pro řádné provedení Díla a že navštívil místo, kde má být Stavba realizována a že s odbornou péčí prověřil místní podmínky a vyhodnotil je jako zcela vyhovující pro realizaci Díla za podmínek uvedených v této Smlouvě. Zhotovitel dále</w:t>
      </w:r>
      <w:r w:rsidRPr="005F0358">
        <w:rPr>
          <w:rFonts w:cs="Times New Roman"/>
          <w:sz w:val="24"/>
          <w:szCs w:val="24"/>
        </w:rPr>
        <w:t xml:space="preserve"> prohlašuje, že před podpisem Smlouvy podrobně prostudoval podklady, které tvoří </w:t>
      </w:r>
      <w:r w:rsidRPr="005F0358">
        <w:rPr>
          <w:rFonts w:cs="Times New Roman"/>
          <w:sz w:val="24"/>
          <w:szCs w:val="24"/>
          <w:u w:val="single"/>
        </w:rPr>
        <w:t xml:space="preserve">přílohu č. 1 </w:t>
      </w:r>
      <w:r w:rsidRPr="005F0358">
        <w:rPr>
          <w:rFonts w:cs="Times New Roman"/>
          <w:sz w:val="24"/>
          <w:szCs w:val="24"/>
        </w:rPr>
        <w:t>této Smlouvy, a ani k nim nepožaduje žádné další vysvětlení či doplnění.</w:t>
      </w:r>
    </w:p>
    <w:p w14:paraId="2B7C981F" w14:textId="77777777" w:rsidR="00B3739C" w:rsidRPr="005F0358" w:rsidRDefault="00B3739C" w:rsidP="00A326A4">
      <w:pPr>
        <w:pStyle w:val="BodyA"/>
        <w:spacing w:line="312" w:lineRule="auto"/>
        <w:jc w:val="both"/>
        <w:rPr>
          <w:rFonts w:eastAsia="Verdana" w:cs="Times New Roman"/>
          <w:sz w:val="24"/>
          <w:szCs w:val="24"/>
        </w:rPr>
      </w:pPr>
    </w:p>
    <w:p w14:paraId="47A83351" w14:textId="07CD4B1B" w:rsidR="00E5351D" w:rsidRPr="00E5351D" w:rsidRDefault="00B3739C" w:rsidP="00E5351D">
      <w:pPr>
        <w:pStyle w:val="BodyA"/>
        <w:spacing w:line="312" w:lineRule="auto"/>
        <w:jc w:val="both"/>
        <w:rPr>
          <w:rFonts w:cs="Times New Roman"/>
          <w:sz w:val="24"/>
          <w:szCs w:val="24"/>
        </w:rPr>
      </w:pPr>
      <w:r w:rsidRPr="005F0358">
        <w:rPr>
          <w:rFonts w:cs="Times New Roman"/>
          <w:b/>
          <w:bCs/>
          <w:sz w:val="24"/>
          <w:szCs w:val="24"/>
        </w:rPr>
        <w:t>2.6.</w:t>
      </w:r>
      <w:r w:rsidRPr="005F0358">
        <w:rPr>
          <w:rFonts w:cs="Times New Roman"/>
          <w:sz w:val="24"/>
          <w:szCs w:val="24"/>
        </w:rPr>
        <w:t xml:space="preserve"> Součástí Díla </w:t>
      </w:r>
      <w:r w:rsidR="00E5351D">
        <w:rPr>
          <w:rFonts w:cs="Times New Roman"/>
          <w:sz w:val="24"/>
          <w:szCs w:val="24"/>
        </w:rPr>
        <w:t>jsou dále</w:t>
      </w:r>
    </w:p>
    <w:p w14:paraId="0C3734F3" w14:textId="77777777" w:rsidR="00E5351D" w:rsidRDefault="00E5351D" w:rsidP="00E5351D">
      <w:pPr>
        <w:pStyle w:val="ListParagraph"/>
        <w:numPr>
          <w:ilvl w:val="2"/>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120" w:line="312" w:lineRule="auto"/>
        <w:ind w:left="284" w:hanging="284"/>
        <w:contextualSpacing w:val="0"/>
        <w:jc w:val="both"/>
      </w:pPr>
      <w:r w:rsidRPr="00470290">
        <w:t>přípravné</w:t>
      </w:r>
      <w:r w:rsidRPr="008B051D">
        <w:t xml:space="preserve"> práce, prověření a zajištění aktuálnosti všech potřebných podkladů pro provedení projektových prací;</w:t>
      </w:r>
    </w:p>
    <w:p w14:paraId="36153112" w14:textId="44264748" w:rsidR="00E5351D" w:rsidRPr="00E5351D" w:rsidRDefault="00E5351D" w:rsidP="00E5351D">
      <w:pPr>
        <w:pStyle w:val="ListParagraph"/>
        <w:numPr>
          <w:ilvl w:val="2"/>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120" w:line="312" w:lineRule="auto"/>
        <w:ind w:left="284" w:hanging="284"/>
        <w:contextualSpacing w:val="0"/>
        <w:jc w:val="both"/>
      </w:pPr>
      <w:r w:rsidRPr="008A299A">
        <w:t>zpracování všech průzkumů, které lze odborně předpokládat při zahájení projektových prací</w:t>
      </w:r>
      <w:r>
        <w:t xml:space="preserve">, </w:t>
      </w:r>
      <w:r w:rsidRPr="008A299A">
        <w:t xml:space="preserve">především zajištění </w:t>
      </w:r>
      <w:r>
        <w:t>podrobného IGP (vč. korozivního průzkumu, průzkumu technické seismicity apod.) a dalších relevantních průzkumů;</w:t>
      </w:r>
    </w:p>
    <w:p w14:paraId="65E49921" w14:textId="572BB17A" w:rsidR="00B3739C" w:rsidRPr="005F0358" w:rsidRDefault="00B3739C" w:rsidP="00E5351D">
      <w:pPr>
        <w:pStyle w:val="BodyA"/>
        <w:numPr>
          <w:ilvl w:val="2"/>
          <w:numId w:val="24"/>
        </w:numPr>
        <w:spacing w:line="312" w:lineRule="auto"/>
        <w:ind w:left="284" w:hanging="284"/>
        <w:jc w:val="both"/>
        <w:rPr>
          <w:rFonts w:cs="Times New Roman"/>
          <w:sz w:val="24"/>
          <w:szCs w:val="24"/>
        </w:rPr>
      </w:pPr>
      <w:r w:rsidRPr="005F0358">
        <w:rPr>
          <w:rFonts w:cs="Times New Roman"/>
          <w:sz w:val="24"/>
          <w:szCs w:val="24"/>
        </w:rPr>
        <w:t xml:space="preserve">veškeré práce, činnosti a úkony nutné k řádnému provedení, dokončení a předání Díla a jeho jednotlivých částí a prvků, a to včetně těch, které nejsou výslovně uvedeny v této Smlouvě a jejích přílohách, ale jsou s úplným vyhotovením, dodáním a předáním Díla pojmově a obvykle spjaty, tj. Zhotovitel o nich s péčí profesionála v oboru ví nebo podle svých odborných znalostí vědět má a/nebo může, že jsou k řádnému a kvalitnímu provedení jemu známého a v podkladech předaných Objednatelem popsaného Díla dané povahy třeba, a dále, které jsou s řádným provedením Díla nutně spojeny a vyplývají ze standardní praxe realizace děl analogického charakteru, včetně dodržení všech požadavků vymezených obecně platnými právními předpisy. </w:t>
      </w:r>
    </w:p>
    <w:p w14:paraId="0DD365DA" w14:textId="77777777" w:rsidR="00B3739C" w:rsidRPr="005F0358" w:rsidRDefault="00B3739C" w:rsidP="00A326A4">
      <w:pPr>
        <w:pStyle w:val="BodyA"/>
        <w:spacing w:line="312" w:lineRule="auto"/>
        <w:jc w:val="both"/>
        <w:rPr>
          <w:rFonts w:cs="Times New Roman"/>
          <w:sz w:val="24"/>
          <w:szCs w:val="24"/>
        </w:rPr>
      </w:pPr>
    </w:p>
    <w:p w14:paraId="01F70E07" w14:textId="154DE43D" w:rsidR="00B3739C" w:rsidRPr="005F0358" w:rsidRDefault="00B3739C" w:rsidP="00A326A4">
      <w:pPr>
        <w:pStyle w:val="BodyA"/>
        <w:spacing w:line="312" w:lineRule="auto"/>
        <w:jc w:val="both"/>
        <w:rPr>
          <w:rFonts w:eastAsia="Times New Roman" w:cs="Times New Roman"/>
          <w:sz w:val="24"/>
          <w:szCs w:val="24"/>
        </w:rPr>
      </w:pPr>
      <w:r w:rsidRPr="005F0358">
        <w:rPr>
          <w:rFonts w:cs="Times New Roman"/>
          <w:b/>
          <w:bCs/>
          <w:sz w:val="24"/>
          <w:szCs w:val="24"/>
        </w:rPr>
        <w:t>2.7.</w:t>
      </w:r>
      <w:r w:rsidRPr="005F0358">
        <w:rPr>
          <w:rFonts w:cs="Times New Roman"/>
          <w:sz w:val="24"/>
          <w:szCs w:val="24"/>
        </w:rPr>
        <w:t xml:space="preserve"> </w:t>
      </w:r>
      <w:r w:rsidR="000203B7">
        <w:rPr>
          <w:rFonts w:eastAsia="Times New Roman" w:cs="Times New Roman"/>
          <w:sz w:val="24"/>
          <w:szCs w:val="24"/>
        </w:rPr>
        <w:t>S</w:t>
      </w:r>
      <w:r w:rsidR="000203B7" w:rsidRPr="005F0358">
        <w:rPr>
          <w:rFonts w:eastAsia="Times New Roman" w:cs="Times New Roman"/>
          <w:sz w:val="24"/>
          <w:szCs w:val="24"/>
        </w:rPr>
        <w:t xml:space="preserve">polupráce Zhotovitele s Objednatelem jakožto zadavatele při výběru zhotovitele Stavby </w:t>
      </w:r>
      <w:r w:rsidR="000203B7">
        <w:rPr>
          <w:rFonts w:eastAsia="Times New Roman" w:cs="Times New Roman"/>
          <w:sz w:val="24"/>
          <w:szCs w:val="24"/>
        </w:rPr>
        <w:t xml:space="preserve">dle ujednání odst. 2.1. písm. c) této Smlouvy zahrnuje </w:t>
      </w:r>
      <w:r w:rsidRPr="005F0358">
        <w:rPr>
          <w:rFonts w:cs="Times New Roman"/>
          <w:sz w:val="24"/>
          <w:szCs w:val="24"/>
        </w:rPr>
        <w:t>veškerá nezbytná</w:t>
      </w:r>
      <w:r w:rsidR="000203B7">
        <w:rPr>
          <w:rFonts w:cs="Times New Roman"/>
          <w:sz w:val="24"/>
          <w:szCs w:val="24"/>
        </w:rPr>
        <w:t xml:space="preserve"> plnění ke zdárnému zadání Stavby, příslušející zhotoviteli PD a VV </w:t>
      </w:r>
      <w:r w:rsidRPr="005F0358">
        <w:rPr>
          <w:rFonts w:eastAsia="Times New Roman" w:cs="Times New Roman"/>
          <w:sz w:val="24"/>
          <w:szCs w:val="24"/>
        </w:rPr>
        <w:t>– poskytnutí nezbytné součinnosti v rámci zadávacího řízení na vlastní Stavbu</w:t>
      </w:r>
      <w:r w:rsidR="003E08C0" w:rsidRPr="005F0358">
        <w:rPr>
          <w:rFonts w:eastAsia="Times New Roman" w:cs="Times New Roman"/>
          <w:sz w:val="24"/>
          <w:szCs w:val="24"/>
        </w:rPr>
        <w:t xml:space="preserve"> </w:t>
      </w:r>
      <w:r w:rsidRPr="005F0358">
        <w:rPr>
          <w:rFonts w:eastAsia="Times New Roman" w:cs="Times New Roman"/>
          <w:sz w:val="24"/>
          <w:szCs w:val="24"/>
        </w:rPr>
        <w:t>vč. zpracování odpovědí, vztahujících se k </w:t>
      </w:r>
      <w:r w:rsidR="00AD4741" w:rsidRPr="005F0358">
        <w:rPr>
          <w:rFonts w:eastAsia="Times New Roman" w:cs="Times New Roman"/>
          <w:sz w:val="24"/>
          <w:szCs w:val="24"/>
        </w:rPr>
        <w:t>PD</w:t>
      </w:r>
      <w:r w:rsidRPr="005F0358">
        <w:rPr>
          <w:rFonts w:eastAsia="Times New Roman" w:cs="Times New Roman"/>
          <w:sz w:val="24"/>
          <w:szCs w:val="24"/>
        </w:rPr>
        <w:t xml:space="preserve"> a VV v rámci jejich </w:t>
      </w:r>
      <w:r w:rsidRPr="005F0358">
        <w:rPr>
          <w:rFonts w:eastAsia="Times New Roman" w:cs="Times New Roman"/>
          <w:sz w:val="24"/>
          <w:szCs w:val="24"/>
        </w:rPr>
        <w:lastRenderedPageBreak/>
        <w:t>vysvětlování, doplňování či úprav.</w:t>
      </w:r>
      <w:r w:rsidR="000203B7">
        <w:rPr>
          <w:rFonts w:eastAsia="Times New Roman" w:cs="Times New Roman"/>
          <w:sz w:val="24"/>
          <w:szCs w:val="24"/>
        </w:rPr>
        <w:t xml:space="preserve"> </w:t>
      </w:r>
      <w:r w:rsidRPr="005F0358">
        <w:rPr>
          <w:rFonts w:eastAsia="Times New Roman" w:cs="Times New Roman"/>
          <w:sz w:val="24"/>
          <w:szCs w:val="24"/>
        </w:rPr>
        <w:t xml:space="preserve">Smluvní strany si výslovně ujednávají, že ve shodě s požadavky Objednatele na kvalitu a funkčnost Díla jako celku a jeho ujednaný účel je spolupráce dle tohoto odstavce pojmovou součástí zhotovení </w:t>
      </w:r>
      <w:r w:rsidR="00AD4741" w:rsidRPr="005F0358">
        <w:rPr>
          <w:rFonts w:eastAsia="Times New Roman" w:cs="Times New Roman"/>
          <w:sz w:val="24"/>
          <w:szCs w:val="24"/>
        </w:rPr>
        <w:t>PD</w:t>
      </w:r>
      <w:r w:rsidRPr="005F0358">
        <w:rPr>
          <w:rFonts w:eastAsia="Times New Roman" w:cs="Times New Roman"/>
          <w:sz w:val="24"/>
          <w:szCs w:val="24"/>
        </w:rPr>
        <w:t xml:space="preserve"> a VV</w:t>
      </w:r>
      <w:r w:rsidR="000203B7">
        <w:rPr>
          <w:rFonts w:eastAsia="Times New Roman" w:cs="Times New Roman"/>
          <w:sz w:val="24"/>
          <w:szCs w:val="24"/>
        </w:rPr>
        <w:t>, tj. nebude o ni navyšována sjednaná úplata.</w:t>
      </w:r>
    </w:p>
    <w:p w14:paraId="5AA8BD54" w14:textId="15956F83" w:rsidR="00B3739C" w:rsidRDefault="00B3739C" w:rsidP="00A326A4">
      <w:pPr>
        <w:pStyle w:val="BodyA"/>
        <w:spacing w:line="312" w:lineRule="auto"/>
        <w:jc w:val="both"/>
        <w:rPr>
          <w:rFonts w:eastAsia="Calibri" w:cs="Times New Roman"/>
          <w:b/>
          <w:bCs/>
          <w:sz w:val="24"/>
          <w:szCs w:val="24"/>
          <w:lang w:eastAsia="x-none"/>
        </w:rPr>
      </w:pPr>
    </w:p>
    <w:p w14:paraId="594BBEFE" w14:textId="77777777" w:rsidR="00F305BB" w:rsidRPr="005F0358" w:rsidRDefault="00F305BB" w:rsidP="00A326A4">
      <w:pPr>
        <w:pStyle w:val="BodyA"/>
        <w:spacing w:line="312" w:lineRule="auto"/>
        <w:jc w:val="both"/>
        <w:rPr>
          <w:rFonts w:cs="Times New Roman"/>
          <w:sz w:val="24"/>
        </w:rPr>
      </w:pPr>
    </w:p>
    <w:p w14:paraId="16741C81" w14:textId="77777777" w:rsidR="00B3739C" w:rsidRPr="005F0358" w:rsidRDefault="00B3739C" w:rsidP="00A326A4">
      <w:pPr>
        <w:pStyle w:val="BodyA"/>
        <w:spacing w:line="312" w:lineRule="auto"/>
        <w:jc w:val="center"/>
        <w:rPr>
          <w:rFonts w:cs="Times New Roman"/>
          <w:b/>
          <w:bCs/>
          <w:sz w:val="24"/>
        </w:rPr>
      </w:pPr>
      <w:r w:rsidRPr="005F0358">
        <w:rPr>
          <w:rFonts w:cs="Times New Roman"/>
          <w:b/>
          <w:bCs/>
          <w:sz w:val="24"/>
        </w:rPr>
        <w:t>III.</w:t>
      </w:r>
    </w:p>
    <w:p w14:paraId="7F76444C" w14:textId="77777777" w:rsidR="00B3739C" w:rsidRPr="005F0358" w:rsidRDefault="00B3739C" w:rsidP="00A326A4">
      <w:pPr>
        <w:pStyle w:val="BodyA"/>
        <w:spacing w:line="312" w:lineRule="auto"/>
        <w:jc w:val="center"/>
        <w:rPr>
          <w:rFonts w:cs="Times New Roman"/>
          <w:b/>
          <w:bCs/>
          <w:sz w:val="24"/>
        </w:rPr>
      </w:pPr>
      <w:r w:rsidRPr="005F0358">
        <w:rPr>
          <w:rFonts w:cs="Times New Roman"/>
          <w:b/>
          <w:bCs/>
          <w:sz w:val="24"/>
        </w:rPr>
        <w:t>Doba realizace Díla a způsob předání Díla</w:t>
      </w:r>
    </w:p>
    <w:p w14:paraId="772703BA" w14:textId="77777777" w:rsidR="00B3739C" w:rsidRPr="005F0358" w:rsidRDefault="00B3739C" w:rsidP="00A326A4">
      <w:pPr>
        <w:pStyle w:val="BodyA"/>
        <w:spacing w:line="312" w:lineRule="auto"/>
        <w:rPr>
          <w:rFonts w:cs="Times New Roman"/>
          <w:sz w:val="24"/>
        </w:rPr>
      </w:pPr>
    </w:p>
    <w:p w14:paraId="2EC6FAF8" w14:textId="063892FB" w:rsidR="00B3739C" w:rsidRPr="005F0358" w:rsidRDefault="00B3739C" w:rsidP="00A326A4">
      <w:pPr>
        <w:pStyle w:val="BodyA"/>
        <w:spacing w:line="312" w:lineRule="auto"/>
        <w:jc w:val="both"/>
        <w:rPr>
          <w:rFonts w:cs="Times New Roman"/>
          <w:sz w:val="24"/>
          <w:szCs w:val="24"/>
        </w:rPr>
      </w:pPr>
      <w:r w:rsidRPr="005F0358">
        <w:rPr>
          <w:rFonts w:cs="Times New Roman"/>
          <w:b/>
          <w:bCs/>
          <w:sz w:val="24"/>
          <w:szCs w:val="24"/>
        </w:rPr>
        <w:t>3.1.</w:t>
      </w:r>
      <w:r w:rsidRPr="005F0358">
        <w:rPr>
          <w:rFonts w:cs="Times New Roman"/>
          <w:sz w:val="24"/>
          <w:szCs w:val="24"/>
        </w:rPr>
        <w:t xml:space="preserve"> </w:t>
      </w:r>
      <w:r w:rsidR="00AD4741" w:rsidRPr="005F0358">
        <w:rPr>
          <w:rFonts w:cs="Times New Roman"/>
          <w:sz w:val="24"/>
          <w:szCs w:val="24"/>
        </w:rPr>
        <w:t>PD</w:t>
      </w:r>
      <w:r w:rsidRPr="005F0358">
        <w:rPr>
          <w:rFonts w:cs="Times New Roman"/>
          <w:sz w:val="24"/>
          <w:szCs w:val="24"/>
        </w:rPr>
        <w:t xml:space="preserve"> a VV (vč. kontrolního rozpočtu) budou dokončeny a Objednateli Zhotovitelem předány</w:t>
      </w:r>
      <w:r w:rsidR="003B3835" w:rsidRPr="005F0358">
        <w:rPr>
          <w:rFonts w:cs="Times New Roman"/>
          <w:sz w:val="24"/>
          <w:szCs w:val="24"/>
        </w:rPr>
        <w:t xml:space="preserve"> v sídle Objednatele</w:t>
      </w:r>
      <w:r w:rsidR="00AD4741" w:rsidRPr="005F0358">
        <w:rPr>
          <w:rFonts w:cs="Times New Roman"/>
          <w:sz w:val="24"/>
          <w:szCs w:val="24"/>
        </w:rPr>
        <w:t xml:space="preserve"> v</w:t>
      </w:r>
      <w:r w:rsidR="00A326A4">
        <w:rPr>
          <w:rFonts w:cs="Times New Roman"/>
          <w:sz w:val="24"/>
          <w:szCs w:val="24"/>
        </w:rPr>
        <w:t xml:space="preserve"> čistopisu </w:t>
      </w:r>
      <w:r w:rsidRPr="005F0358">
        <w:rPr>
          <w:rFonts w:cs="Times New Roman"/>
          <w:b/>
          <w:bCs/>
          <w:sz w:val="24"/>
          <w:szCs w:val="24"/>
        </w:rPr>
        <w:t xml:space="preserve">do </w:t>
      </w:r>
      <w:r w:rsidR="00A326A4" w:rsidRPr="00A326A4">
        <w:rPr>
          <w:rFonts w:cs="Times New Roman"/>
          <w:b/>
          <w:bCs/>
          <w:sz w:val="24"/>
          <w:szCs w:val="24"/>
          <w:highlight w:val="yellow"/>
        </w:rPr>
        <w:t>_____________________________</w:t>
      </w:r>
      <w:r w:rsidR="00A326A4">
        <w:rPr>
          <w:rFonts w:cs="Times New Roman"/>
          <w:b/>
          <w:bCs/>
          <w:sz w:val="24"/>
          <w:szCs w:val="24"/>
        </w:rPr>
        <w:t xml:space="preserve"> kalendářních dnů</w:t>
      </w:r>
      <w:r w:rsidR="00A326A4">
        <w:rPr>
          <w:rFonts w:cs="Times New Roman"/>
          <w:sz w:val="24"/>
          <w:szCs w:val="24"/>
        </w:rPr>
        <w:t xml:space="preserve"> ode dne doručení </w:t>
      </w:r>
      <w:r w:rsidR="00A326A4" w:rsidRPr="003E5E49">
        <w:rPr>
          <w:rFonts w:cs="Times New Roman"/>
          <w:sz w:val="24"/>
          <w:szCs w:val="24"/>
        </w:rPr>
        <w:t>písemné výzvy Objednatele Zhotoviteli k započetí plnění, kterou je Objednatel oprávněn Zhotoviteli zaslat po dni nabytí účinnosti této Smlouvy. Hrubopis předloží Zhotovitel Objednateli v přiměřeném předstihu tak, aby Zhotovitel beze zbytku dodržel lhůtu uvedenou v </w:t>
      </w:r>
      <w:proofErr w:type="spellStart"/>
      <w:r w:rsidR="00AD4741" w:rsidRPr="003E5E49">
        <w:rPr>
          <w:rFonts w:cs="Times New Roman"/>
          <w:sz w:val="24"/>
          <w:szCs w:val="24"/>
        </w:rPr>
        <w:t>v</w:t>
      </w:r>
      <w:proofErr w:type="spellEnd"/>
      <w:r w:rsidR="00A326A4" w:rsidRPr="003E5E49">
        <w:rPr>
          <w:rFonts w:cs="Times New Roman"/>
          <w:sz w:val="24"/>
          <w:szCs w:val="24"/>
        </w:rPr>
        <w:t> předchozí větě, přičemž připomínky k hrubopisu Objednatel Zhotoviteli sdělí do 15 pracovních dnů ode dne obdržení hrubopisu.</w:t>
      </w:r>
      <w:r w:rsidRPr="003E5E49">
        <w:rPr>
          <w:rFonts w:cs="Times New Roman"/>
          <w:sz w:val="24"/>
          <w:szCs w:val="24"/>
        </w:rPr>
        <w:t xml:space="preserve"> </w:t>
      </w:r>
      <w:r w:rsidR="00AD4741" w:rsidRPr="003E5E49">
        <w:rPr>
          <w:rFonts w:cs="Times New Roman"/>
          <w:sz w:val="24"/>
          <w:szCs w:val="24"/>
        </w:rPr>
        <w:t>PD</w:t>
      </w:r>
      <w:r w:rsidRPr="003E5E49">
        <w:rPr>
          <w:rFonts w:cs="Times New Roman"/>
          <w:sz w:val="24"/>
          <w:szCs w:val="24"/>
        </w:rPr>
        <w:t xml:space="preserve"> a VV budou Zhotovitelem Objednateli</w:t>
      </w:r>
      <w:r w:rsidR="00AD4741" w:rsidRPr="003E5E49">
        <w:rPr>
          <w:rFonts w:cs="Times New Roman"/>
          <w:sz w:val="24"/>
          <w:szCs w:val="24"/>
        </w:rPr>
        <w:t xml:space="preserve"> </w:t>
      </w:r>
      <w:r w:rsidR="00B65CFD" w:rsidRPr="003E5E49">
        <w:rPr>
          <w:rFonts w:cs="Times New Roman"/>
          <w:sz w:val="24"/>
          <w:szCs w:val="24"/>
        </w:rPr>
        <w:t>ve fázi čistopisu budou</w:t>
      </w:r>
      <w:r w:rsidRPr="003E5E49">
        <w:rPr>
          <w:rFonts w:cs="Times New Roman"/>
          <w:sz w:val="24"/>
          <w:szCs w:val="24"/>
        </w:rPr>
        <w:t xml:space="preserve"> předány</w:t>
      </w:r>
      <w:r w:rsidR="00B65CFD" w:rsidRPr="003E5E49">
        <w:rPr>
          <w:rFonts w:cs="Times New Roman"/>
          <w:sz w:val="24"/>
          <w:szCs w:val="24"/>
        </w:rPr>
        <w:t xml:space="preserve"> listi</w:t>
      </w:r>
      <w:r w:rsidR="00A326A4" w:rsidRPr="003E5E49">
        <w:rPr>
          <w:rFonts w:cs="Times New Roman"/>
          <w:sz w:val="24"/>
          <w:szCs w:val="24"/>
        </w:rPr>
        <w:t>n</w:t>
      </w:r>
      <w:r w:rsidR="00B65CFD" w:rsidRPr="003E5E49">
        <w:rPr>
          <w:rFonts w:cs="Times New Roman"/>
          <w:sz w:val="24"/>
          <w:szCs w:val="24"/>
        </w:rPr>
        <w:t>ně</w:t>
      </w:r>
      <w:r w:rsidRPr="003E5E49">
        <w:rPr>
          <w:rFonts w:cs="Times New Roman"/>
          <w:sz w:val="24"/>
          <w:szCs w:val="24"/>
        </w:rPr>
        <w:t xml:space="preserve"> v počtu 5 paré v tištěné podobě a na 1 nosiči s elektronickou verzí – </w:t>
      </w:r>
      <w:r w:rsidR="00AD4741" w:rsidRPr="003E5E49">
        <w:rPr>
          <w:rFonts w:cs="Times New Roman"/>
          <w:sz w:val="24"/>
          <w:szCs w:val="24"/>
        </w:rPr>
        <w:t>PD</w:t>
      </w:r>
      <w:r w:rsidRPr="003E5E49">
        <w:rPr>
          <w:rFonts w:cs="Times New Roman"/>
          <w:sz w:val="24"/>
          <w:szCs w:val="24"/>
        </w:rPr>
        <w:t xml:space="preserve"> ve formátech .doc, </w:t>
      </w:r>
      <w:proofErr w:type="spellStart"/>
      <w:r w:rsidRPr="003E5E49">
        <w:rPr>
          <w:rFonts w:cs="Times New Roman"/>
          <w:sz w:val="24"/>
          <w:szCs w:val="24"/>
        </w:rPr>
        <w:t>xls</w:t>
      </w:r>
      <w:proofErr w:type="spellEnd"/>
      <w:r w:rsidRPr="003E5E49">
        <w:rPr>
          <w:rFonts w:cs="Times New Roman"/>
          <w:sz w:val="24"/>
          <w:szCs w:val="24"/>
        </w:rPr>
        <w:t xml:space="preserve">, </w:t>
      </w:r>
      <w:proofErr w:type="spellStart"/>
      <w:r w:rsidRPr="003E5E49">
        <w:rPr>
          <w:rFonts w:cs="Times New Roman"/>
          <w:sz w:val="24"/>
          <w:szCs w:val="24"/>
        </w:rPr>
        <w:t>pdf</w:t>
      </w:r>
      <w:proofErr w:type="spellEnd"/>
      <w:r w:rsidRPr="003E5E49">
        <w:rPr>
          <w:rFonts w:cs="Times New Roman"/>
          <w:sz w:val="24"/>
          <w:szCs w:val="24"/>
        </w:rPr>
        <w:t xml:space="preserve"> a </w:t>
      </w:r>
      <w:proofErr w:type="spellStart"/>
      <w:r w:rsidRPr="003E5E49">
        <w:rPr>
          <w:rFonts w:cs="Times New Roman"/>
          <w:sz w:val="24"/>
          <w:szCs w:val="24"/>
        </w:rPr>
        <w:t>dwg</w:t>
      </w:r>
      <w:proofErr w:type="spellEnd"/>
      <w:r w:rsidRPr="003E5E49">
        <w:rPr>
          <w:rFonts w:cs="Times New Roman"/>
          <w:sz w:val="24"/>
          <w:szCs w:val="24"/>
        </w:rPr>
        <w:t xml:space="preserve"> a VV ve formátu </w:t>
      </w:r>
      <w:proofErr w:type="spellStart"/>
      <w:r w:rsidRPr="003E5E49">
        <w:rPr>
          <w:rFonts w:cs="Times New Roman"/>
          <w:sz w:val="24"/>
          <w:szCs w:val="24"/>
        </w:rPr>
        <w:t>orf</w:t>
      </w:r>
      <w:proofErr w:type="spellEnd"/>
      <w:r w:rsidRPr="003E5E49">
        <w:rPr>
          <w:rFonts w:cs="Times New Roman"/>
          <w:sz w:val="24"/>
          <w:szCs w:val="24"/>
        </w:rPr>
        <w:t xml:space="preserve"> (Obecný Rozpočtový Formát) nebo ve formátu </w:t>
      </w:r>
      <w:proofErr w:type="spellStart"/>
      <w:r w:rsidRPr="003E5E49">
        <w:rPr>
          <w:rFonts w:cs="Times New Roman"/>
          <w:sz w:val="24"/>
          <w:szCs w:val="24"/>
        </w:rPr>
        <w:t>xls</w:t>
      </w:r>
      <w:proofErr w:type="spellEnd"/>
      <w:r w:rsidRPr="003E5E49">
        <w:rPr>
          <w:rFonts w:cs="Times New Roman"/>
          <w:sz w:val="24"/>
          <w:szCs w:val="24"/>
        </w:rPr>
        <w:t xml:space="preserve"> nebo kros v každém paré a kontrolní rozpočet Stavby, jehož podkladem bude vypracovaná </w:t>
      </w:r>
      <w:r w:rsidR="00AD4741" w:rsidRPr="003E5E49">
        <w:rPr>
          <w:rFonts w:cs="Times New Roman"/>
          <w:sz w:val="24"/>
          <w:szCs w:val="24"/>
        </w:rPr>
        <w:t>PD</w:t>
      </w:r>
      <w:r w:rsidRPr="003E5E49">
        <w:rPr>
          <w:rFonts w:cs="Times New Roman"/>
          <w:sz w:val="24"/>
          <w:szCs w:val="24"/>
        </w:rPr>
        <w:t xml:space="preserve"> a VV bude ve formátu doc, </w:t>
      </w:r>
      <w:proofErr w:type="spellStart"/>
      <w:r w:rsidRPr="003E5E49">
        <w:rPr>
          <w:rFonts w:cs="Times New Roman"/>
          <w:sz w:val="24"/>
          <w:szCs w:val="24"/>
        </w:rPr>
        <w:t>xls</w:t>
      </w:r>
      <w:proofErr w:type="spellEnd"/>
      <w:r w:rsidRPr="003E5E49">
        <w:rPr>
          <w:rFonts w:cs="Times New Roman"/>
          <w:sz w:val="24"/>
          <w:szCs w:val="24"/>
        </w:rPr>
        <w:t xml:space="preserve">, </w:t>
      </w:r>
      <w:proofErr w:type="spellStart"/>
      <w:r w:rsidRPr="003E5E49">
        <w:rPr>
          <w:rFonts w:cs="Times New Roman"/>
          <w:sz w:val="24"/>
          <w:szCs w:val="24"/>
        </w:rPr>
        <w:t>orf</w:t>
      </w:r>
      <w:proofErr w:type="spellEnd"/>
      <w:r w:rsidRPr="003E5E49">
        <w:rPr>
          <w:rFonts w:cs="Times New Roman"/>
          <w:sz w:val="24"/>
          <w:szCs w:val="24"/>
        </w:rPr>
        <w:t xml:space="preserve"> případně kros, </w:t>
      </w:r>
      <w:proofErr w:type="spellStart"/>
      <w:r w:rsidRPr="003E5E49">
        <w:rPr>
          <w:rFonts w:cs="Times New Roman"/>
          <w:sz w:val="24"/>
          <w:szCs w:val="24"/>
        </w:rPr>
        <w:t>pdf</w:t>
      </w:r>
      <w:proofErr w:type="spellEnd"/>
      <w:r w:rsidRPr="003E5E49">
        <w:rPr>
          <w:rFonts w:cs="Times New Roman"/>
          <w:sz w:val="24"/>
          <w:szCs w:val="24"/>
        </w:rPr>
        <w:t xml:space="preserve"> a </w:t>
      </w:r>
      <w:proofErr w:type="spellStart"/>
      <w:r w:rsidRPr="003E5E49">
        <w:rPr>
          <w:rFonts w:cs="Times New Roman"/>
          <w:sz w:val="24"/>
          <w:szCs w:val="24"/>
        </w:rPr>
        <w:t>dwg</w:t>
      </w:r>
      <w:proofErr w:type="spellEnd"/>
      <w:r w:rsidRPr="003E5E49">
        <w:rPr>
          <w:rFonts w:cs="Times New Roman"/>
          <w:sz w:val="24"/>
          <w:szCs w:val="24"/>
        </w:rPr>
        <w:t>. Případné vady</w:t>
      </w:r>
      <w:r w:rsidR="00A326A4" w:rsidRPr="003E5E49">
        <w:rPr>
          <w:rFonts w:cs="Times New Roman"/>
          <w:sz w:val="24"/>
          <w:szCs w:val="24"/>
        </w:rPr>
        <w:t xml:space="preserve"> čistopisu</w:t>
      </w:r>
      <w:r w:rsidRPr="003E5E49">
        <w:rPr>
          <w:rFonts w:cs="Times New Roman"/>
          <w:sz w:val="24"/>
          <w:szCs w:val="24"/>
        </w:rPr>
        <w:t xml:space="preserve"> </w:t>
      </w:r>
      <w:r w:rsidR="00AD4741" w:rsidRPr="003E5E49">
        <w:rPr>
          <w:rFonts w:cs="Times New Roman"/>
          <w:sz w:val="24"/>
          <w:szCs w:val="24"/>
        </w:rPr>
        <w:t>PD</w:t>
      </w:r>
      <w:r w:rsidRPr="003E5E49">
        <w:rPr>
          <w:rFonts w:cs="Times New Roman"/>
          <w:sz w:val="24"/>
          <w:szCs w:val="24"/>
        </w:rPr>
        <w:t xml:space="preserve"> či VV je Zhotovitel povinen odstranit nejpozději do 5 pracovních dnů ode dne, kdy je Objednatel Zhotoviteli vytkne.</w:t>
      </w:r>
      <w:r w:rsidRPr="005F0358">
        <w:rPr>
          <w:rFonts w:cs="Times New Roman"/>
          <w:sz w:val="24"/>
          <w:szCs w:val="24"/>
        </w:rPr>
        <w:t xml:space="preserve"> </w:t>
      </w:r>
    </w:p>
    <w:p w14:paraId="2296D470" w14:textId="77777777" w:rsidR="00B3739C" w:rsidRPr="005F0358" w:rsidRDefault="00B3739C" w:rsidP="00A326A4">
      <w:pPr>
        <w:pStyle w:val="BodyA"/>
        <w:spacing w:line="312" w:lineRule="auto"/>
        <w:jc w:val="both"/>
        <w:rPr>
          <w:rFonts w:cs="Times New Roman"/>
          <w:sz w:val="24"/>
        </w:rPr>
      </w:pPr>
    </w:p>
    <w:p w14:paraId="0F608616" w14:textId="358864AF" w:rsidR="00B3739C" w:rsidRPr="005F0358" w:rsidRDefault="00B3739C" w:rsidP="00A326A4">
      <w:pPr>
        <w:pStyle w:val="BodyA"/>
        <w:spacing w:line="312" w:lineRule="auto"/>
        <w:jc w:val="both"/>
        <w:rPr>
          <w:rFonts w:cs="Times New Roman"/>
          <w:i/>
          <w:iCs/>
          <w:sz w:val="24"/>
        </w:rPr>
      </w:pPr>
      <w:r w:rsidRPr="005F0358">
        <w:rPr>
          <w:rFonts w:cs="Times New Roman"/>
          <w:b/>
          <w:bCs/>
          <w:sz w:val="24"/>
        </w:rPr>
        <w:t>3.2.</w:t>
      </w:r>
      <w:r w:rsidRPr="005F0358">
        <w:rPr>
          <w:rFonts w:cs="Times New Roman"/>
          <w:sz w:val="24"/>
        </w:rPr>
        <w:t xml:space="preserve"> Spolupráci v</w:t>
      </w:r>
      <w:r w:rsidR="00CB29A2" w:rsidRPr="005F0358">
        <w:rPr>
          <w:rFonts w:cs="Times New Roman"/>
          <w:sz w:val="24"/>
        </w:rPr>
        <w:t xml:space="preserve"> zadávacím řízení na zadání Stavby </w:t>
      </w:r>
      <w:r w:rsidRPr="005F0358">
        <w:rPr>
          <w:rFonts w:cs="Times New Roman"/>
          <w:sz w:val="24"/>
        </w:rPr>
        <w:t xml:space="preserve">bude Zhotovitel Objednateli poskytovat po předání </w:t>
      </w:r>
      <w:r w:rsidR="00BB7DD8" w:rsidRPr="005F0358">
        <w:rPr>
          <w:rFonts w:cs="Times New Roman"/>
          <w:sz w:val="24"/>
        </w:rPr>
        <w:t xml:space="preserve">čistopisu </w:t>
      </w:r>
      <w:r w:rsidR="00AD4741" w:rsidRPr="005F0358">
        <w:rPr>
          <w:rFonts w:cs="Times New Roman"/>
          <w:sz w:val="24"/>
        </w:rPr>
        <w:t>PD</w:t>
      </w:r>
      <w:r w:rsidRPr="005F0358">
        <w:rPr>
          <w:rFonts w:cs="Times New Roman"/>
          <w:sz w:val="24"/>
        </w:rPr>
        <w:t xml:space="preserve"> a VV v termínech dle pokynů Objednatele, a to v jím určených přiměřených lhůtách, tam, kde lhůtu pro úkon ukládá zákon č. 134/2016 Sb., o zadávání veřejných zakázek, se Zhotovitel zavazuje poskytovat součinnost v tam určených lhůtách</w:t>
      </w:r>
      <w:r w:rsidR="00A326A4">
        <w:rPr>
          <w:rFonts w:cs="Times New Roman"/>
          <w:sz w:val="24"/>
        </w:rPr>
        <w:t>.</w:t>
      </w:r>
    </w:p>
    <w:p w14:paraId="0504B2B8" w14:textId="77777777" w:rsidR="00B3739C" w:rsidRPr="005F0358" w:rsidRDefault="00B3739C" w:rsidP="00A326A4">
      <w:pPr>
        <w:pStyle w:val="BodyA"/>
        <w:spacing w:line="312" w:lineRule="auto"/>
        <w:rPr>
          <w:rFonts w:cs="Times New Roman"/>
          <w:sz w:val="24"/>
        </w:rPr>
      </w:pPr>
    </w:p>
    <w:p w14:paraId="2048DD37" w14:textId="63B19ACB" w:rsidR="00B3739C" w:rsidRPr="005F0358" w:rsidRDefault="00B3739C" w:rsidP="00A326A4">
      <w:pPr>
        <w:pStyle w:val="BodyA"/>
        <w:spacing w:line="312" w:lineRule="auto"/>
        <w:jc w:val="both"/>
        <w:rPr>
          <w:rFonts w:cs="Times New Roman"/>
          <w:sz w:val="24"/>
        </w:rPr>
      </w:pPr>
      <w:r w:rsidRPr="005F0358">
        <w:rPr>
          <w:rFonts w:cs="Times New Roman"/>
          <w:b/>
          <w:bCs/>
          <w:sz w:val="24"/>
        </w:rPr>
        <w:t>3.3.</w:t>
      </w:r>
      <w:r w:rsidRPr="005F0358">
        <w:rPr>
          <w:rFonts w:cs="Times New Roman"/>
          <w:sz w:val="24"/>
        </w:rPr>
        <w:t xml:space="preserve"> Autorský dozor bude Zhotovitel provádět </w:t>
      </w:r>
      <w:r w:rsidR="00B65CFD" w:rsidRPr="005F0358">
        <w:rPr>
          <w:rFonts w:cs="Times New Roman"/>
          <w:sz w:val="24"/>
        </w:rPr>
        <w:t xml:space="preserve">v souladu se stavebním zákonem, jeho prováděcími předpisy a </w:t>
      </w:r>
      <w:r w:rsidRPr="005F0358">
        <w:rPr>
          <w:rFonts w:cs="Times New Roman"/>
          <w:sz w:val="24"/>
        </w:rPr>
        <w:t>dle</w:t>
      </w:r>
      <w:r w:rsidR="00B65CFD" w:rsidRPr="005F0358">
        <w:rPr>
          <w:rFonts w:cs="Times New Roman"/>
          <w:sz w:val="24"/>
        </w:rPr>
        <w:t xml:space="preserve"> všech dalších</w:t>
      </w:r>
      <w:r w:rsidRPr="005F0358">
        <w:rPr>
          <w:rFonts w:cs="Times New Roman"/>
          <w:sz w:val="24"/>
        </w:rPr>
        <w:t xml:space="preserve"> </w:t>
      </w:r>
      <w:r w:rsidR="00A326A4" w:rsidRPr="003E5E49">
        <w:rPr>
          <w:rFonts w:cs="Times New Roman"/>
          <w:sz w:val="24"/>
        </w:rPr>
        <w:t>účinných</w:t>
      </w:r>
      <w:r w:rsidRPr="003E5E49">
        <w:rPr>
          <w:rFonts w:cs="Times New Roman"/>
          <w:sz w:val="24"/>
        </w:rPr>
        <w:t xml:space="preserve"> právních předpisů</w:t>
      </w:r>
      <w:r w:rsidR="00A326A4" w:rsidRPr="003E5E49">
        <w:rPr>
          <w:rFonts w:cs="Times New Roman"/>
          <w:sz w:val="24"/>
        </w:rPr>
        <w:t>, profesních norem</w:t>
      </w:r>
      <w:r w:rsidRPr="003E5E49">
        <w:rPr>
          <w:rFonts w:cs="Times New Roman"/>
          <w:sz w:val="24"/>
        </w:rPr>
        <w:t xml:space="preserve"> </w:t>
      </w:r>
      <w:r w:rsidR="00B31372" w:rsidRPr="003E5E49">
        <w:rPr>
          <w:rFonts w:cs="Times New Roman"/>
          <w:sz w:val="24"/>
        </w:rPr>
        <w:t>a pokynů Objedn</w:t>
      </w:r>
      <w:r w:rsidR="0045109B" w:rsidRPr="003E5E49">
        <w:rPr>
          <w:rFonts w:cs="Times New Roman"/>
          <w:sz w:val="24"/>
        </w:rPr>
        <w:t>at</w:t>
      </w:r>
      <w:r w:rsidR="00B31372" w:rsidRPr="003E5E49">
        <w:rPr>
          <w:rFonts w:cs="Times New Roman"/>
          <w:sz w:val="24"/>
        </w:rPr>
        <w:t xml:space="preserve">ele daných v mezích </w:t>
      </w:r>
      <w:r w:rsidR="0045109B" w:rsidRPr="003E5E49">
        <w:rPr>
          <w:rFonts w:cs="Times New Roman"/>
          <w:sz w:val="24"/>
        </w:rPr>
        <w:t>platných právních předpisů a</w:t>
      </w:r>
      <w:r w:rsidR="00B31372" w:rsidRPr="003E5E49">
        <w:rPr>
          <w:rFonts w:cs="Times New Roman"/>
          <w:sz w:val="24"/>
        </w:rPr>
        <w:t xml:space="preserve"> této Smlouvy, a to </w:t>
      </w:r>
      <w:r w:rsidRPr="003E5E49">
        <w:rPr>
          <w:rFonts w:cs="Times New Roman"/>
          <w:sz w:val="24"/>
        </w:rPr>
        <w:t>po celou dobu realizace Stavby, tj. ode dne předání staveniště zhotoviteli Stavby až do pravomocné kolaudace Stavby</w:t>
      </w:r>
      <w:r w:rsidR="009E7F44" w:rsidRPr="003E5E49">
        <w:rPr>
          <w:rFonts w:cs="Times New Roman"/>
          <w:sz w:val="24"/>
        </w:rPr>
        <w:t xml:space="preserve">, </w:t>
      </w:r>
      <w:r w:rsidR="00F2135D" w:rsidRPr="003E5E49">
        <w:rPr>
          <w:rFonts w:cs="Times New Roman"/>
          <w:b/>
          <w:bCs/>
          <w:sz w:val="24"/>
        </w:rPr>
        <w:t>a to po dobu 24 měsíců</w:t>
      </w:r>
      <w:r w:rsidRPr="003E5E49">
        <w:rPr>
          <w:rFonts w:cs="Times New Roman"/>
          <w:b/>
          <w:bCs/>
          <w:sz w:val="24"/>
        </w:rPr>
        <w:t>.</w:t>
      </w:r>
      <w:r w:rsidRPr="003E5E49">
        <w:rPr>
          <w:rFonts w:cs="Times New Roman"/>
          <w:sz w:val="24"/>
        </w:rPr>
        <w:t xml:space="preserve"> </w:t>
      </w:r>
      <w:r w:rsidR="00F2135D" w:rsidRPr="003E5E49">
        <w:rPr>
          <w:rFonts w:cs="Times New Roman"/>
          <w:sz w:val="24"/>
        </w:rPr>
        <w:t xml:space="preserve">V případě překročení doby dle předchozí věty se smluvní strany zavazují uzavřít dodatek k této Smlouvě s prodloužením doby autorského dozoru, přičemž výše měsíční úplaty za poskytování autorského dozoru dle odst. 5.3. této Smlouvy zůstává nedotčena. </w:t>
      </w:r>
      <w:r w:rsidRPr="003E5E49">
        <w:rPr>
          <w:rFonts w:cs="Times New Roman"/>
          <w:sz w:val="24"/>
        </w:rPr>
        <w:t>Zhotovitel bere na vědomí, že provedení Stavby bude Objednatelem zadáno dle zákona o zadávání veřejných zakázek, tj. nelze předem určit přesný termín počátku realizace, Zhotovitel se zavazuje řídit se v tomto smyslu pokyny Objednatele.</w:t>
      </w:r>
    </w:p>
    <w:p w14:paraId="265B4C71" w14:textId="77777777" w:rsidR="00B3739C" w:rsidRPr="005F0358" w:rsidRDefault="00B3739C" w:rsidP="00A326A4">
      <w:pPr>
        <w:pStyle w:val="BodyA"/>
        <w:spacing w:line="312" w:lineRule="auto"/>
        <w:rPr>
          <w:rFonts w:cs="Times New Roman"/>
          <w:sz w:val="24"/>
        </w:rPr>
      </w:pPr>
    </w:p>
    <w:p w14:paraId="29DB9DE9" w14:textId="2457A2DB" w:rsidR="00657678" w:rsidRPr="005F0358" w:rsidRDefault="00B3739C" w:rsidP="00A326A4">
      <w:pPr>
        <w:spacing w:line="312" w:lineRule="auto"/>
        <w:jc w:val="both"/>
      </w:pPr>
      <w:r w:rsidRPr="005F0358">
        <w:rPr>
          <w:b/>
        </w:rPr>
        <w:t>3.4.</w:t>
      </w:r>
      <w:r w:rsidRPr="005F0358">
        <w:t xml:space="preserve"> Dílo i kterákoliv jeho část se považuje za dokončené, je-li prosté všech vad a nedodělků. Objednatel není povinen převzít Dílo nesplňující specifikaci, kvalitu či rozsah Díla dle této Smlouvy. Provedení Díla, jak je vymezeno v této Smlouvě (ohledně předpokladů, které musí být splněny, aby Dílo mohlo být považováno za provedené), má přednost před ustanovením § 2605 odst. 1 OZ, vymezujícím podmínky pro dokončení Díla.</w:t>
      </w:r>
    </w:p>
    <w:p w14:paraId="15EC1980" w14:textId="77777777" w:rsidR="00B3739C" w:rsidRPr="005F0358" w:rsidRDefault="00B3739C" w:rsidP="00A326A4">
      <w:pPr>
        <w:spacing w:line="312" w:lineRule="auto"/>
        <w:jc w:val="both"/>
      </w:pPr>
    </w:p>
    <w:p w14:paraId="1D9AF88D" w14:textId="32B8B618" w:rsidR="00B3739C" w:rsidRPr="003E5E49" w:rsidRDefault="00B3739C" w:rsidP="00A326A4">
      <w:pPr>
        <w:pStyle w:val="Body"/>
        <w:spacing w:after="200" w:line="312" w:lineRule="auto"/>
        <w:jc w:val="both"/>
        <w:rPr>
          <w:rFonts w:ascii="Times New Roman" w:hAnsi="Times New Roman" w:cs="Times New Roman"/>
          <w:lang w:val="cs-CZ"/>
        </w:rPr>
      </w:pPr>
      <w:r w:rsidRPr="005F0358">
        <w:rPr>
          <w:rFonts w:ascii="Times New Roman" w:hAnsi="Times New Roman" w:cs="Times New Roman"/>
          <w:b/>
          <w:bCs/>
          <w:lang w:val="cs-CZ"/>
        </w:rPr>
        <w:t>3.5.</w:t>
      </w:r>
      <w:r w:rsidRPr="005F0358">
        <w:rPr>
          <w:rFonts w:ascii="Times New Roman" w:hAnsi="Times New Roman" w:cs="Times New Roman"/>
          <w:lang w:val="cs-CZ"/>
        </w:rPr>
        <w:t xml:space="preserve"> Objednatel je oprávněn z </w:t>
      </w:r>
      <w:r w:rsidRPr="003E5E49">
        <w:rPr>
          <w:rFonts w:ascii="Times New Roman" w:hAnsi="Times New Roman" w:cs="Times New Roman"/>
          <w:lang w:val="cs-CZ"/>
        </w:rPr>
        <w:t xml:space="preserve">vážného objektivního důvodu, který nezavinil porušením své právní povinnosti, nařídit Zhotoviteli přerušení provádění Díla. V případě, že provádění Díla bude takto pozastaveno z důvodu rozhodnutí Objednatele, má Zhotovitel právo na prodloužení termínu pro dokončení a předání Díla, a to o dobu (počet dnů) pozastavení provádění Díla. </w:t>
      </w:r>
    </w:p>
    <w:p w14:paraId="29C4041D" w14:textId="7CAF8FB3" w:rsidR="00B65CFD" w:rsidRPr="005F0358" w:rsidRDefault="00B65CFD" w:rsidP="00A326A4">
      <w:pPr>
        <w:pStyle w:val="Body"/>
        <w:spacing w:after="200" w:line="312" w:lineRule="auto"/>
        <w:jc w:val="both"/>
        <w:rPr>
          <w:rFonts w:ascii="Times New Roman" w:hAnsi="Times New Roman" w:cs="Times New Roman"/>
          <w:lang w:val="cs-CZ"/>
        </w:rPr>
      </w:pPr>
      <w:r w:rsidRPr="003E5E49">
        <w:rPr>
          <w:rFonts w:ascii="Times New Roman" w:hAnsi="Times New Roman" w:cs="Times New Roman"/>
          <w:b/>
          <w:bCs/>
          <w:lang w:val="cs-CZ"/>
        </w:rPr>
        <w:t>3.6.</w:t>
      </w:r>
      <w:r w:rsidRPr="003E5E49">
        <w:rPr>
          <w:rFonts w:ascii="Times New Roman" w:hAnsi="Times New Roman" w:cs="Times New Roman"/>
          <w:lang w:val="cs-CZ"/>
        </w:rPr>
        <w:t xml:space="preserve"> Pro případ, že Zhotovitel </w:t>
      </w:r>
      <w:r w:rsidRPr="003E5E49">
        <w:rPr>
          <w:rFonts w:ascii="Times New Roman" w:eastAsiaTheme="minorHAnsi" w:hAnsi="Times New Roman" w:cs="Times New Roman"/>
          <w:bdr w:val="none" w:sz="0" w:space="0" w:color="auto"/>
          <w:lang w:val="cs-CZ"/>
          <w14:ligatures w14:val="standardContextual"/>
        </w:rPr>
        <w:t xml:space="preserve">nebude moci z jakéhokoliv důvodů tuto Smlouvu plnit, tj. vykonávat </w:t>
      </w:r>
      <w:r w:rsidR="00A556C6" w:rsidRPr="003E5E49">
        <w:rPr>
          <w:rFonts w:ascii="Times New Roman" w:eastAsiaTheme="minorHAnsi" w:hAnsi="Times New Roman" w:cs="Times New Roman"/>
          <w:bdr w:val="none" w:sz="0" w:space="0" w:color="auto"/>
          <w:lang w:val="cs-CZ"/>
          <w14:ligatures w14:val="standardContextual"/>
        </w:rPr>
        <w:t>A</w:t>
      </w:r>
      <w:r w:rsidRPr="003E5E49">
        <w:rPr>
          <w:rFonts w:ascii="Times New Roman" w:eastAsiaTheme="minorHAnsi" w:hAnsi="Times New Roman" w:cs="Times New Roman"/>
          <w:bdr w:val="none" w:sz="0" w:space="0" w:color="auto"/>
          <w:lang w:val="cs-CZ"/>
          <w14:ligatures w14:val="standardContextual"/>
        </w:rPr>
        <w:t xml:space="preserve">utorský dozor osobně, zavazuje se poskytnout veškerou potřebnou součinnost k tomu, aby mohl </w:t>
      </w:r>
      <w:r w:rsidR="00A556C6" w:rsidRPr="003E5E49">
        <w:rPr>
          <w:rFonts w:ascii="Times New Roman" w:eastAsiaTheme="minorHAnsi" w:hAnsi="Times New Roman" w:cs="Times New Roman"/>
          <w:bdr w:val="none" w:sz="0" w:space="0" w:color="auto"/>
          <w:lang w:val="cs-CZ"/>
          <w14:ligatures w14:val="standardContextual"/>
        </w:rPr>
        <w:t>A</w:t>
      </w:r>
      <w:r w:rsidRPr="003E5E49">
        <w:rPr>
          <w:rFonts w:ascii="Times New Roman" w:eastAsiaTheme="minorHAnsi" w:hAnsi="Times New Roman" w:cs="Times New Roman"/>
          <w:bdr w:val="none" w:sz="0" w:space="0" w:color="auto"/>
          <w:lang w:val="cs-CZ"/>
          <w14:ligatures w14:val="standardContextual"/>
        </w:rPr>
        <w:t>utorský dozor v rozsahu dle této Smlouvy vykonávat jiný odborně způsobilý subjekt určený Objednatelem, a to formou udělení bezúplatné a neomezené licence k užití projektové dokumentace pro účely</w:t>
      </w:r>
      <w:r w:rsidR="00455321" w:rsidRPr="003E5E49">
        <w:rPr>
          <w:rFonts w:ascii="Times New Roman" w:eastAsiaTheme="minorHAnsi" w:hAnsi="Times New Roman" w:cs="Times New Roman"/>
          <w:bdr w:val="none" w:sz="0" w:space="0" w:color="auto"/>
          <w:lang w:val="cs-CZ"/>
          <w14:ligatures w14:val="standardContextual"/>
        </w:rPr>
        <w:t xml:space="preserve"> zadání a</w:t>
      </w:r>
      <w:r w:rsidRPr="003E5E49">
        <w:rPr>
          <w:rFonts w:ascii="Times New Roman" w:eastAsiaTheme="minorHAnsi" w:hAnsi="Times New Roman" w:cs="Times New Roman"/>
          <w:bdr w:val="none" w:sz="0" w:space="0" w:color="auto"/>
          <w:lang w:val="cs-CZ"/>
          <w14:ligatures w14:val="standardContextual"/>
        </w:rPr>
        <w:t xml:space="preserve"> dokončení Stavby. Tím není dotčena odpovědnost Zhotovitele dle této Smlouvy ani žádné z jejích sankčních ujednání.</w:t>
      </w:r>
    </w:p>
    <w:p w14:paraId="5D3E03C6" w14:textId="77777777" w:rsidR="00B3739C" w:rsidRPr="005F0358" w:rsidRDefault="00B3739C" w:rsidP="00A326A4">
      <w:pPr>
        <w:pStyle w:val="BodyA"/>
        <w:spacing w:line="312" w:lineRule="auto"/>
        <w:rPr>
          <w:rFonts w:cs="Times New Roman"/>
          <w:sz w:val="24"/>
        </w:rPr>
      </w:pPr>
    </w:p>
    <w:p w14:paraId="2F23B8DE" w14:textId="77777777" w:rsidR="00B3739C" w:rsidRPr="005F0358" w:rsidRDefault="00B3739C" w:rsidP="00A326A4">
      <w:pPr>
        <w:pStyle w:val="BodyA"/>
        <w:spacing w:line="312" w:lineRule="auto"/>
        <w:jc w:val="center"/>
        <w:rPr>
          <w:rFonts w:cs="Times New Roman"/>
          <w:b/>
          <w:bCs/>
          <w:sz w:val="24"/>
        </w:rPr>
      </w:pPr>
      <w:r w:rsidRPr="005F0358">
        <w:rPr>
          <w:rFonts w:cs="Times New Roman"/>
          <w:b/>
          <w:bCs/>
          <w:sz w:val="24"/>
        </w:rPr>
        <w:t>IV.</w:t>
      </w:r>
    </w:p>
    <w:p w14:paraId="0877F2BF" w14:textId="77777777" w:rsidR="00B3739C" w:rsidRPr="005F0358" w:rsidRDefault="00B3739C" w:rsidP="00A326A4">
      <w:pPr>
        <w:pStyle w:val="BodyA"/>
        <w:spacing w:line="312" w:lineRule="auto"/>
        <w:jc w:val="center"/>
        <w:rPr>
          <w:rFonts w:cs="Times New Roman"/>
          <w:b/>
          <w:bCs/>
          <w:sz w:val="24"/>
        </w:rPr>
      </w:pPr>
      <w:r w:rsidRPr="005F0358">
        <w:rPr>
          <w:rFonts w:cs="Times New Roman"/>
          <w:b/>
          <w:bCs/>
          <w:sz w:val="24"/>
        </w:rPr>
        <w:t>Další technické požadavky na Dílo</w:t>
      </w:r>
    </w:p>
    <w:p w14:paraId="7CA8318B" w14:textId="77777777" w:rsidR="00B3739C" w:rsidRPr="005F0358" w:rsidRDefault="00B3739C" w:rsidP="00A326A4">
      <w:pPr>
        <w:pStyle w:val="BodyA"/>
        <w:spacing w:line="312" w:lineRule="auto"/>
        <w:rPr>
          <w:rFonts w:cs="Times New Roman"/>
          <w:sz w:val="24"/>
        </w:rPr>
      </w:pPr>
    </w:p>
    <w:p w14:paraId="5B81AF7C" w14:textId="314E0488" w:rsidR="00B3739C" w:rsidRPr="005F0358" w:rsidRDefault="00B3739C" w:rsidP="00A326A4">
      <w:pPr>
        <w:spacing w:line="312" w:lineRule="auto"/>
        <w:jc w:val="both"/>
      </w:pPr>
      <w:r w:rsidRPr="005F0358">
        <w:rPr>
          <w:b/>
        </w:rPr>
        <w:t xml:space="preserve">4.1. </w:t>
      </w:r>
      <w:r w:rsidR="00AD4741" w:rsidRPr="005F0358">
        <w:t>PD</w:t>
      </w:r>
      <w:r w:rsidRPr="005F0358">
        <w:t xml:space="preserve">, VV a všechny jejich části budou zhotoveny v rozsahu dokumentace pro zadání veřejné zakázky dle zákona č. 134/2016 Sb., o zadávání veřejných zakázek, budou  obsahovat příslušné dokladové části a budou zpracovány ve struktuře a v rozsahu dle vyhlášky č. 131/2024 Sb., o dokumentaci staveb, a vyhlášky číslo 169/2016 Sb., o stanovení rozsahu dokumentace veřejné zakázky na stavební práce a soupisu stavebních prací, dodávek a služeb s výkazem výměr, a dále dle požadavků na obsah a detailnost zpracování jednotlivých stupňů dokumentace dle metodiky UNIKA. </w:t>
      </w:r>
      <w:r w:rsidR="00AD4741" w:rsidRPr="005F0358">
        <w:t>PD</w:t>
      </w:r>
      <w:r w:rsidRPr="005F0358">
        <w:t xml:space="preserve"> bude zpracována v souladu s požadavky zákona č. 309/2006 Sb., o zajištění dalších podmínek bezpečnosti a ochrany zdraví při práci, a vyhláškami upravujícími hygienické požadavky pro daný typ Stavby a zařízení. </w:t>
      </w:r>
    </w:p>
    <w:p w14:paraId="193609FB" w14:textId="77777777" w:rsidR="00B3739C" w:rsidRPr="005F0358" w:rsidRDefault="00B3739C" w:rsidP="00A326A4">
      <w:pPr>
        <w:spacing w:line="312" w:lineRule="auto"/>
      </w:pPr>
    </w:p>
    <w:p w14:paraId="4929A52B" w14:textId="45C26DAB" w:rsidR="00B3739C" w:rsidRPr="005F0358" w:rsidRDefault="00B3739C" w:rsidP="00A326A4">
      <w:pPr>
        <w:spacing w:line="312" w:lineRule="auto"/>
        <w:jc w:val="both"/>
      </w:pPr>
      <w:r w:rsidRPr="003E5E49">
        <w:rPr>
          <w:b/>
        </w:rPr>
        <w:t xml:space="preserve">4.2. </w:t>
      </w:r>
      <w:r w:rsidRPr="003E5E49">
        <w:t xml:space="preserve">Zhotovitel je povinen v průběhu zpracování </w:t>
      </w:r>
      <w:r w:rsidR="00AD4741" w:rsidRPr="003E5E49">
        <w:t>PD</w:t>
      </w:r>
      <w:r w:rsidRPr="003E5E49">
        <w:t xml:space="preserve"> minimálně 1x za 4</w:t>
      </w:r>
      <w:r w:rsidR="000F2541" w:rsidRPr="003E5E49">
        <w:t xml:space="preserve"> </w:t>
      </w:r>
      <w:r w:rsidRPr="003E5E49">
        <w:t xml:space="preserve">týdny přizvat Objednatele ke konzultaci. Veškerá jednání budou probíhat v sídle Objednatele, pokud se Smluvní strany nedohodnou jinak. Součástí plnění při zpracování </w:t>
      </w:r>
      <w:r w:rsidR="00AD4741" w:rsidRPr="003E5E49">
        <w:t>PD</w:t>
      </w:r>
      <w:r w:rsidRPr="003E5E49">
        <w:t xml:space="preserve"> jsou také veškeré práce související s přípravou a analýzou vstupních podkladů a právních předpisů.</w:t>
      </w:r>
    </w:p>
    <w:p w14:paraId="5DB24B4B" w14:textId="77777777" w:rsidR="00B3739C" w:rsidRPr="005F0358" w:rsidRDefault="00B3739C" w:rsidP="00A326A4">
      <w:pPr>
        <w:spacing w:line="312" w:lineRule="auto"/>
      </w:pPr>
    </w:p>
    <w:p w14:paraId="1BFF72EF" w14:textId="4E94AC2E" w:rsidR="00B3739C" w:rsidRPr="005F0358" w:rsidRDefault="00B3739C" w:rsidP="00A326A4">
      <w:pPr>
        <w:spacing w:line="312" w:lineRule="auto"/>
        <w:jc w:val="both"/>
      </w:pPr>
      <w:r w:rsidRPr="005F0358">
        <w:rPr>
          <w:b/>
        </w:rPr>
        <w:lastRenderedPageBreak/>
        <w:t xml:space="preserve">4.3. </w:t>
      </w:r>
      <w:r w:rsidRPr="005F0358">
        <w:t>Zhotovitel je povinen provést Dílo v plném souladu s </w:t>
      </w:r>
      <w:r w:rsidRPr="005F0358">
        <w:rPr>
          <w:u w:val="single"/>
        </w:rPr>
        <w:t>přílohou č. 1</w:t>
      </w:r>
      <w:r w:rsidRPr="005F0358">
        <w:t xml:space="preserve"> této Smlouvy. V případě nutnosti odchylek navrženého řešení oproti </w:t>
      </w:r>
      <w:r w:rsidR="00F75662" w:rsidRPr="005F0358">
        <w:t>uvedeným podkladům</w:t>
      </w:r>
      <w:r w:rsidRPr="005F0358">
        <w:t xml:space="preserve"> je Zhotovitel povinen na ně Objednatele předem písemně upozornit, uvést seznam</w:t>
      </w:r>
      <w:r w:rsidR="00174390" w:rsidRPr="005F0358">
        <w:t xml:space="preserve">, </w:t>
      </w:r>
      <w:r w:rsidRPr="005F0358">
        <w:t xml:space="preserve">přesnou specifikaci </w:t>
      </w:r>
      <w:r w:rsidR="00174390" w:rsidRPr="005F0358">
        <w:t xml:space="preserve">a právní i věcné odůvodnění </w:t>
      </w:r>
      <w:r w:rsidRPr="005F0358">
        <w:t>těchto odchylek</w:t>
      </w:r>
      <w:r w:rsidR="00174390" w:rsidRPr="005F0358">
        <w:t xml:space="preserve"> a </w:t>
      </w:r>
      <w:r w:rsidR="000B62F9" w:rsidRPr="005F0358">
        <w:t>řídit se ve vztahu k nim</w:t>
      </w:r>
      <w:r w:rsidR="00174390" w:rsidRPr="005F0358">
        <w:t xml:space="preserve"> </w:t>
      </w:r>
      <w:r w:rsidR="000B62F9" w:rsidRPr="005F0358">
        <w:t>písemnými</w:t>
      </w:r>
      <w:r w:rsidR="00174390" w:rsidRPr="005F0358">
        <w:t xml:space="preserve"> pokyn</w:t>
      </w:r>
      <w:r w:rsidR="000B62F9" w:rsidRPr="005F0358">
        <w:t>y</w:t>
      </w:r>
      <w:r w:rsidR="00174390" w:rsidRPr="005F0358">
        <w:t xml:space="preserve"> Objednatele.</w:t>
      </w:r>
      <w:r w:rsidRPr="005F0358">
        <w:t xml:space="preserve"> </w:t>
      </w:r>
    </w:p>
    <w:p w14:paraId="31E909E0" w14:textId="48D5A197" w:rsidR="00B3739C" w:rsidRPr="005F0358" w:rsidRDefault="00B3739C" w:rsidP="00A326A4">
      <w:pPr>
        <w:spacing w:line="312" w:lineRule="auto"/>
        <w:jc w:val="both"/>
      </w:pPr>
      <w:r w:rsidRPr="005F0358">
        <w:br/>
      </w:r>
      <w:r w:rsidRPr="005F0358">
        <w:rPr>
          <w:b/>
        </w:rPr>
        <w:t xml:space="preserve">4.4. </w:t>
      </w:r>
      <w:r w:rsidRPr="005F0358">
        <w:t>Zhotovitel je povinen zapracovat položkově do VV a kontrolního rozpočtu mimo jiné i následující položky</w:t>
      </w:r>
      <w:r w:rsidR="001F49CD" w:rsidRPr="005F0358">
        <w:t>, jsou-li relevantní pro provádění Stavby</w:t>
      </w:r>
      <w:r w:rsidRPr="005F0358">
        <w:t>:</w:t>
      </w:r>
    </w:p>
    <w:p w14:paraId="542CA20D" w14:textId="77777777" w:rsidR="00B3739C" w:rsidRPr="005F0358" w:rsidRDefault="00B3739C" w:rsidP="00A326A4">
      <w:pPr>
        <w:spacing w:line="312" w:lineRule="auto"/>
        <w:jc w:val="both"/>
      </w:pPr>
      <w:r w:rsidRPr="005F0358">
        <w:t xml:space="preserve">  a) vytýčení stávajících inženýrských sítí</w:t>
      </w:r>
    </w:p>
    <w:p w14:paraId="4F51B818" w14:textId="77777777" w:rsidR="00B3739C" w:rsidRPr="005F0358" w:rsidRDefault="00B3739C" w:rsidP="00B3739C">
      <w:pPr>
        <w:spacing w:line="312" w:lineRule="auto"/>
        <w:ind w:left="142"/>
      </w:pPr>
      <w:r w:rsidRPr="005F0358">
        <w:t>b) koordinační a kompletační činnost dodavatele</w:t>
      </w:r>
    </w:p>
    <w:p w14:paraId="0D1055BA" w14:textId="77777777" w:rsidR="00B3739C" w:rsidRPr="005F0358" w:rsidRDefault="00B3739C" w:rsidP="00B3739C">
      <w:pPr>
        <w:spacing w:line="312" w:lineRule="auto"/>
        <w:ind w:left="142"/>
      </w:pPr>
      <w:r w:rsidRPr="005F0358">
        <w:t>c) zábory cizích pozemků (veřejných i soukromých)</w:t>
      </w:r>
    </w:p>
    <w:p w14:paraId="46B56E5A" w14:textId="77777777" w:rsidR="00B3739C" w:rsidRPr="005F0358" w:rsidRDefault="00B3739C" w:rsidP="00B3739C">
      <w:pPr>
        <w:spacing w:line="312" w:lineRule="auto"/>
        <w:ind w:left="142"/>
      </w:pPr>
      <w:r w:rsidRPr="005F0358">
        <w:t>d) poplatky za dopravu a uložení veškerých odpadů</w:t>
      </w:r>
    </w:p>
    <w:p w14:paraId="39574BDC" w14:textId="77777777" w:rsidR="00B3739C" w:rsidRPr="005F0358" w:rsidRDefault="00B3739C" w:rsidP="00B3739C">
      <w:pPr>
        <w:spacing w:line="312" w:lineRule="auto"/>
        <w:ind w:left="142"/>
      </w:pPr>
      <w:r w:rsidRPr="005F0358">
        <w:t>e) geodetické zaměření realizovaných inženýrských sítí</w:t>
      </w:r>
    </w:p>
    <w:p w14:paraId="6506169A" w14:textId="77777777" w:rsidR="00B3739C" w:rsidRPr="005F0358" w:rsidRDefault="00B3739C" w:rsidP="00B3739C">
      <w:pPr>
        <w:spacing w:line="312" w:lineRule="auto"/>
        <w:ind w:left="142"/>
      </w:pPr>
      <w:r w:rsidRPr="005F0358">
        <w:t xml:space="preserve">f) zpracování dokumentace skutečného provedení stavby a geodetické zaměření realizované stavby </w:t>
      </w:r>
    </w:p>
    <w:p w14:paraId="359E106D" w14:textId="77777777" w:rsidR="00B3739C" w:rsidRPr="005F0358" w:rsidRDefault="00B3739C" w:rsidP="00B3739C">
      <w:pPr>
        <w:spacing w:line="312" w:lineRule="auto"/>
        <w:ind w:left="142"/>
      </w:pPr>
      <w:r w:rsidRPr="005F0358">
        <w:t>g) všechny zkoušky – položkově rozepsat jednotlivé zkoušky</w:t>
      </w:r>
    </w:p>
    <w:p w14:paraId="0BE8F074" w14:textId="77777777" w:rsidR="00B3739C" w:rsidRPr="005F0358" w:rsidRDefault="00B3739C" w:rsidP="00B3739C">
      <w:pPr>
        <w:spacing w:line="312" w:lineRule="auto"/>
        <w:ind w:left="142"/>
      </w:pPr>
      <w:r w:rsidRPr="005F0358">
        <w:t>h) veškeré revize – položkově rozepsat jednotlivé revize</w:t>
      </w:r>
    </w:p>
    <w:p w14:paraId="025D573B" w14:textId="77777777" w:rsidR="00B3739C" w:rsidRPr="005F0358" w:rsidRDefault="00B3739C" w:rsidP="00B3739C">
      <w:pPr>
        <w:spacing w:line="312" w:lineRule="auto"/>
        <w:ind w:left="142"/>
      </w:pPr>
      <w:r w:rsidRPr="005F0358">
        <w:t>i) veškeré náklady na zaškolení obsluhy</w:t>
      </w:r>
    </w:p>
    <w:p w14:paraId="51E811AE" w14:textId="77777777" w:rsidR="00B3739C" w:rsidRPr="005F0358" w:rsidRDefault="00B3739C" w:rsidP="00B3739C">
      <w:pPr>
        <w:spacing w:line="312" w:lineRule="auto"/>
        <w:ind w:left="142"/>
      </w:pPr>
      <w:r w:rsidRPr="005F0358">
        <w:t xml:space="preserve">j) úklid dokončené Stavby </w:t>
      </w:r>
    </w:p>
    <w:p w14:paraId="4EFB103C" w14:textId="77777777" w:rsidR="00B3739C" w:rsidRPr="005F0358" w:rsidRDefault="00B3739C" w:rsidP="00B3739C">
      <w:pPr>
        <w:spacing w:line="312" w:lineRule="auto"/>
        <w:ind w:left="142"/>
      </w:pPr>
      <w:r w:rsidRPr="005F0358">
        <w:t xml:space="preserve">k) dodávka vybavení Stavby dle příslušných ČSN se zaměřením na požární ochranu, zabezpečení stavby a bezpečnost práce </w:t>
      </w:r>
    </w:p>
    <w:p w14:paraId="10AABE58" w14:textId="77777777" w:rsidR="00B3739C" w:rsidRPr="005F0358" w:rsidRDefault="00B3739C" w:rsidP="00B3739C">
      <w:pPr>
        <w:spacing w:line="312" w:lineRule="auto"/>
        <w:ind w:left="142"/>
      </w:pPr>
      <w:r w:rsidRPr="005F0358">
        <w:t>l) dopravní značení a čištění tohoto značení po dobu realizace akce a dopravně inženýrská opatření</w:t>
      </w:r>
    </w:p>
    <w:p w14:paraId="0154E2B5" w14:textId="77777777" w:rsidR="00B3739C" w:rsidRPr="005F0358" w:rsidRDefault="00B3739C" w:rsidP="00B3739C">
      <w:pPr>
        <w:spacing w:line="312" w:lineRule="auto"/>
        <w:ind w:left="142"/>
      </w:pPr>
      <w:r w:rsidRPr="005F0358">
        <w:t xml:space="preserve">m) opatření k zajištění bezpečnosti účastníků realizace akce a veřejnosti </w:t>
      </w:r>
    </w:p>
    <w:p w14:paraId="20FAE3AA" w14:textId="53FCC5BA" w:rsidR="001F49CD" w:rsidRPr="005F0358" w:rsidRDefault="00B3739C" w:rsidP="001F49CD">
      <w:pPr>
        <w:spacing w:line="312" w:lineRule="auto"/>
        <w:ind w:left="142"/>
      </w:pPr>
      <w:r w:rsidRPr="005F0358">
        <w:t xml:space="preserve">n) informační tabule s údaji o Stavbě </w:t>
      </w:r>
    </w:p>
    <w:p w14:paraId="3325C739" w14:textId="77777777" w:rsidR="00B3739C" w:rsidRPr="005F0358" w:rsidRDefault="00B3739C" w:rsidP="00B3739C">
      <w:pPr>
        <w:spacing w:line="312" w:lineRule="auto"/>
        <w:ind w:left="142"/>
      </w:pPr>
      <w:r w:rsidRPr="005F0358">
        <w:t>o) zpracování návrhů provozních řádů příslušných zařízení zhotovitelem Stavby</w:t>
      </w:r>
    </w:p>
    <w:p w14:paraId="4B58B414" w14:textId="40652DF6" w:rsidR="00B3739C" w:rsidRPr="005F0358" w:rsidRDefault="00B3739C" w:rsidP="00B3739C">
      <w:pPr>
        <w:spacing w:line="312" w:lineRule="auto"/>
        <w:jc w:val="both"/>
      </w:pPr>
      <w:r w:rsidRPr="005F0358">
        <w:br/>
      </w:r>
      <w:r w:rsidRPr="005F0358">
        <w:rPr>
          <w:b/>
        </w:rPr>
        <w:t xml:space="preserve">4.5. </w:t>
      </w:r>
      <w:r w:rsidRPr="005F0358">
        <w:t xml:space="preserve">Součástí </w:t>
      </w:r>
      <w:r w:rsidR="00AD4741" w:rsidRPr="005F0358">
        <w:t>PD</w:t>
      </w:r>
      <w:r w:rsidRPr="005F0358">
        <w:t xml:space="preserve"> bude seznam všech částí a příloh dokumentace (dílčí seznamy dokumentace, technické zprávy, výkresy) s uvedením názvů akcí a archivních čísel dokumentující jednoznačně veškeré části této dokumentace. Každá část dokumentace bude označena svým archivním číslem, číslem paré, datem expedice, a dále bude označena oprávněnou osobou nebo osobami v souladu se stavebním zákonem a zákonem č. 360/1992 Sb., autorizačním zákonem. Jednotlivé strany technických zpráv a příloh dokumentace budou číslovány.</w:t>
      </w:r>
    </w:p>
    <w:p w14:paraId="250147B5" w14:textId="77777777" w:rsidR="00B3739C" w:rsidRPr="005F0358" w:rsidRDefault="00B3739C" w:rsidP="00B3739C">
      <w:pPr>
        <w:spacing w:line="312" w:lineRule="auto"/>
        <w:jc w:val="both"/>
      </w:pPr>
      <w:r w:rsidRPr="005F0358">
        <w:br/>
      </w:r>
      <w:r w:rsidRPr="005F0358">
        <w:rPr>
          <w:b/>
        </w:rPr>
        <w:t xml:space="preserve">4.6. </w:t>
      </w:r>
      <w:r w:rsidRPr="005F0358">
        <w:t xml:space="preserve">Veškerá výkresová dokumentace zpracovaná v elektronické verzi ve formátu </w:t>
      </w:r>
      <w:proofErr w:type="spellStart"/>
      <w:r w:rsidRPr="005F0358">
        <w:t>dwg</w:t>
      </w:r>
      <w:proofErr w:type="spellEnd"/>
      <w:r w:rsidRPr="005F0358">
        <w:t xml:space="preserve"> bude použitelná pro další práci v příslušném programovém vybavení pro zpracování dokumentace a pro další využití při přípravě Stavby, vlastní realizace a provozování Stavby.</w:t>
      </w:r>
    </w:p>
    <w:p w14:paraId="3D28C438" w14:textId="77777777" w:rsidR="00B3739C" w:rsidRPr="005F0358" w:rsidRDefault="00B3739C" w:rsidP="00B3739C">
      <w:pPr>
        <w:spacing w:line="312" w:lineRule="auto"/>
        <w:jc w:val="both"/>
      </w:pPr>
    </w:p>
    <w:p w14:paraId="5FFC6D89" w14:textId="7088E344" w:rsidR="00B3739C" w:rsidRPr="005F0358" w:rsidRDefault="00B3739C" w:rsidP="00B3739C">
      <w:pPr>
        <w:spacing w:line="312" w:lineRule="auto"/>
        <w:jc w:val="both"/>
      </w:pPr>
      <w:r w:rsidRPr="005F0358">
        <w:rPr>
          <w:b/>
          <w:bCs/>
        </w:rPr>
        <w:lastRenderedPageBreak/>
        <w:t>4.7.</w:t>
      </w:r>
      <w:r w:rsidRPr="005F0358">
        <w:t xml:space="preserve"> Autorský dozor bude prováděn v plném rozsahu a souladu se stavebním zákonem a dalšími právními předpisy, a to k zajištění všech povinností stavebníka dle platných právních předpisů. Odpovědnost za jejich bezvýhradné dodržení na sebe bere Zhotovitel.</w:t>
      </w:r>
      <w:r w:rsidR="0047534D" w:rsidRPr="005F0358">
        <w:t xml:space="preserve"> </w:t>
      </w:r>
      <w:r w:rsidR="008D3C3A" w:rsidRPr="005F0358">
        <w:t>Zhotovitel je vázán též pokyny Objednatele danými v mezích uvedených právních předpisů a této Smlouvy</w:t>
      </w:r>
      <w:r w:rsidR="0047534D" w:rsidRPr="005F0358">
        <w:t>.</w:t>
      </w:r>
      <w:r w:rsidRPr="005F0358">
        <w:t xml:space="preserve"> Pro vyloučení pochybností se výslovně stanoví, že Objednatel si na svou odpovědnost</w:t>
      </w:r>
      <w:r w:rsidR="00F04743">
        <w:t xml:space="preserve"> může</w:t>
      </w:r>
      <w:r w:rsidRPr="005F0358">
        <w:t xml:space="preserve"> zjedn</w:t>
      </w:r>
      <w:r w:rsidR="00F04743">
        <w:t>at</w:t>
      </w:r>
      <w:r w:rsidRPr="005F0358">
        <w:t xml:space="preserve"> technický dozor investora.</w:t>
      </w:r>
    </w:p>
    <w:p w14:paraId="72030EC3" w14:textId="77777777" w:rsidR="00B3739C" w:rsidRPr="005F0358" w:rsidRDefault="00B3739C" w:rsidP="00B3739C">
      <w:pPr>
        <w:pStyle w:val="BodyA"/>
        <w:spacing w:line="312" w:lineRule="auto"/>
        <w:jc w:val="both"/>
        <w:rPr>
          <w:rFonts w:cs="Times New Roman"/>
          <w:sz w:val="24"/>
          <w:szCs w:val="24"/>
        </w:rPr>
      </w:pPr>
    </w:p>
    <w:p w14:paraId="7A5A418D" w14:textId="77777777" w:rsidR="00B3739C" w:rsidRPr="005F0358" w:rsidRDefault="00B3739C" w:rsidP="00B3739C">
      <w:pPr>
        <w:pStyle w:val="BodyA"/>
        <w:spacing w:line="312" w:lineRule="auto"/>
        <w:jc w:val="both"/>
        <w:rPr>
          <w:rFonts w:cs="Times New Roman"/>
          <w:sz w:val="24"/>
          <w:szCs w:val="24"/>
        </w:rPr>
      </w:pPr>
      <w:r w:rsidRPr="005F0358">
        <w:rPr>
          <w:rFonts w:cs="Times New Roman"/>
          <w:b/>
          <w:sz w:val="24"/>
          <w:szCs w:val="24"/>
        </w:rPr>
        <w:t xml:space="preserve">4.8. </w:t>
      </w:r>
      <w:r w:rsidRPr="005F0358">
        <w:rPr>
          <w:rFonts w:cs="Times New Roman"/>
          <w:sz w:val="24"/>
          <w:szCs w:val="24"/>
        </w:rPr>
        <w:t>Zhotovitel se zavazuje na základě objednávky Objednatele nad rámec výše ujednaného zhotovit nejpozději do 14 dnů od objednání vícetisky kompletní dokumentace dle této Smlouvy.</w:t>
      </w:r>
    </w:p>
    <w:p w14:paraId="7391C205" w14:textId="77777777" w:rsidR="00B3739C" w:rsidRPr="005F0358" w:rsidRDefault="00B3739C" w:rsidP="00B3739C">
      <w:pPr>
        <w:pStyle w:val="BodyA"/>
        <w:spacing w:line="312" w:lineRule="auto"/>
        <w:jc w:val="both"/>
        <w:rPr>
          <w:rFonts w:cs="Times New Roman"/>
          <w:b/>
          <w:bCs/>
          <w:sz w:val="24"/>
          <w:szCs w:val="24"/>
        </w:rPr>
      </w:pPr>
    </w:p>
    <w:p w14:paraId="113A6F3A" w14:textId="77777777" w:rsidR="00B3739C" w:rsidRPr="005F0358" w:rsidRDefault="00B3739C" w:rsidP="00B3739C">
      <w:pPr>
        <w:pStyle w:val="BodyA"/>
        <w:spacing w:line="312" w:lineRule="auto"/>
        <w:rPr>
          <w:rFonts w:eastAsia="Verdana" w:cs="Times New Roman"/>
          <w:sz w:val="24"/>
          <w:szCs w:val="24"/>
        </w:rPr>
      </w:pPr>
    </w:p>
    <w:p w14:paraId="09C9BC7F"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cs="Times New Roman"/>
          <w:b/>
          <w:bCs/>
          <w:sz w:val="24"/>
          <w:szCs w:val="24"/>
        </w:rPr>
        <w:t>V.</w:t>
      </w:r>
    </w:p>
    <w:p w14:paraId="1B50FF00"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cs="Times New Roman"/>
          <w:b/>
          <w:bCs/>
          <w:sz w:val="24"/>
          <w:szCs w:val="24"/>
        </w:rPr>
        <w:t>Cena Díla</w:t>
      </w:r>
    </w:p>
    <w:p w14:paraId="0D535295" w14:textId="77777777" w:rsidR="00B3739C" w:rsidRPr="005F0358" w:rsidRDefault="00B3739C" w:rsidP="00B3739C">
      <w:pPr>
        <w:pStyle w:val="BodyA"/>
        <w:spacing w:line="312" w:lineRule="auto"/>
        <w:jc w:val="center"/>
        <w:rPr>
          <w:rFonts w:eastAsia="Verdana" w:cs="Times New Roman"/>
          <w:b/>
          <w:bCs/>
          <w:sz w:val="24"/>
          <w:szCs w:val="24"/>
        </w:rPr>
      </w:pPr>
    </w:p>
    <w:p w14:paraId="5093DEB7" w14:textId="529B80AF" w:rsidR="00B3739C" w:rsidRPr="005F0358" w:rsidRDefault="00B3739C" w:rsidP="00B3739C">
      <w:pPr>
        <w:pStyle w:val="BodyA"/>
        <w:spacing w:line="312" w:lineRule="auto"/>
        <w:jc w:val="both"/>
        <w:rPr>
          <w:rFonts w:cs="Times New Roman"/>
          <w:sz w:val="24"/>
          <w:szCs w:val="24"/>
        </w:rPr>
      </w:pPr>
      <w:r w:rsidRPr="005F0358">
        <w:rPr>
          <w:rFonts w:cs="Times New Roman"/>
          <w:b/>
          <w:bCs/>
          <w:sz w:val="24"/>
          <w:szCs w:val="24"/>
        </w:rPr>
        <w:t>5.1.</w:t>
      </w:r>
      <w:r w:rsidRPr="005F0358">
        <w:rPr>
          <w:rFonts w:cs="Times New Roman"/>
          <w:sz w:val="24"/>
          <w:szCs w:val="24"/>
        </w:rPr>
        <w:t xml:space="preserve"> Smluvní strany si ujednávají cenu Díla tak, že celková cena Díla dle této Smlouvy činí </w:t>
      </w:r>
      <w:r w:rsidR="00F04743" w:rsidRPr="00F04743">
        <w:rPr>
          <w:rFonts w:cs="Times New Roman"/>
          <w:b/>
          <w:bCs/>
          <w:sz w:val="24"/>
          <w:szCs w:val="24"/>
          <w:shd w:val="clear" w:color="auto" w:fill="FFFF00"/>
        </w:rPr>
        <w:t>_______________________________</w:t>
      </w:r>
      <w:proofErr w:type="gramStart"/>
      <w:r w:rsidR="00F04743" w:rsidRPr="00F04743">
        <w:rPr>
          <w:rFonts w:cs="Times New Roman"/>
          <w:b/>
          <w:bCs/>
          <w:sz w:val="24"/>
          <w:szCs w:val="24"/>
          <w:shd w:val="clear" w:color="auto" w:fill="FFFF00"/>
        </w:rPr>
        <w:t>_</w:t>
      </w:r>
      <w:r w:rsidRPr="00F04743">
        <w:rPr>
          <w:rFonts w:cs="Times New Roman"/>
          <w:b/>
          <w:bCs/>
          <w:sz w:val="24"/>
          <w:szCs w:val="24"/>
        </w:rPr>
        <w:t>,-</w:t>
      </w:r>
      <w:proofErr w:type="gramEnd"/>
      <w:r w:rsidRPr="00F04743">
        <w:rPr>
          <w:rFonts w:cs="Times New Roman"/>
          <w:b/>
          <w:bCs/>
          <w:sz w:val="24"/>
          <w:szCs w:val="24"/>
        </w:rPr>
        <w:t xml:space="preserve"> Kč</w:t>
      </w:r>
      <w:r w:rsidRPr="005F0358">
        <w:rPr>
          <w:rFonts w:cs="Times New Roman"/>
          <w:sz w:val="24"/>
          <w:szCs w:val="24"/>
        </w:rPr>
        <w:t xml:space="preserve"> (slovy: </w:t>
      </w:r>
      <w:r w:rsidR="00F04743" w:rsidRPr="00F04743">
        <w:rPr>
          <w:rFonts w:cs="Times New Roman"/>
          <w:sz w:val="24"/>
          <w:szCs w:val="24"/>
          <w:shd w:val="clear" w:color="auto" w:fill="FFFF00"/>
        </w:rPr>
        <w:t>________________________________</w:t>
      </w:r>
      <w:r w:rsidR="00F04743">
        <w:rPr>
          <w:rFonts w:cs="Times New Roman"/>
          <w:sz w:val="24"/>
          <w:szCs w:val="24"/>
          <w:shd w:val="clear" w:color="auto" w:fill="FFFF00"/>
        </w:rPr>
        <w:t xml:space="preserve"> </w:t>
      </w:r>
      <w:r w:rsidR="00F04743">
        <w:rPr>
          <w:rFonts w:cs="Times New Roman"/>
          <w:sz w:val="24"/>
          <w:szCs w:val="24"/>
        </w:rPr>
        <w:t xml:space="preserve">korun českých) </w:t>
      </w:r>
      <w:r w:rsidRPr="00F04743">
        <w:rPr>
          <w:rFonts w:cs="Times New Roman"/>
          <w:sz w:val="24"/>
          <w:szCs w:val="24"/>
        </w:rPr>
        <w:t>bez</w:t>
      </w:r>
      <w:r w:rsidRPr="005F0358">
        <w:rPr>
          <w:rFonts w:cs="Times New Roman"/>
          <w:sz w:val="24"/>
          <w:szCs w:val="24"/>
        </w:rPr>
        <w:t xml:space="preserve"> DPH. Částka odpovídající zákonné sazbě DPH ke dni uzavření této Smlouvy činí </w:t>
      </w:r>
      <w:r w:rsidR="00F04743" w:rsidRPr="00F04743">
        <w:rPr>
          <w:rFonts w:cs="Times New Roman"/>
          <w:sz w:val="24"/>
          <w:szCs w:val="24"/>
          <w:shd w:val="clear" w:color="auto" w:fill="FFFF00"/>
        </w:rPr>
        <w:t>_____</w:t>
      </w:r>
      <w:proofErr w:type="gramStart"/>
      <w:r w:rsidR="00F04743" w:rsidRPr="00F04743">
        <w:rPr>
          <w:rFonts w:cs="Times New Roman"/>
          <w:sz w:val="24"/>
          <w:szCs w:val="24"/>
          <w:shd w:val="clear" w:color="auto" w:fill="FFFF00"/>
        </w:rPr>
        <w:t>_</w:t>
      </w:r>
      <w:r w:rsidR="00F04743">
        <w:rPr>
          <w:rFonts w:cs="Times New Roman"/>
          <w:sz w:val="24"/>
          <w:szCs w:val="24"/>
        </w:rPr>
        <w:t>,-</w:t>
      </w:r>
      <w:proofErr w:type="gramEnd"/>
      <w:r w:rsidR="00F04743">
        <w:rPr>
          <w:rFonts w:cs="Times New Roman"/>
          <w:sz w:val="24"/>
          <w:szCs w:val="24"/>
        </w:rPr>
        <w:t xml:space="preserve"> </w:t>
      </w:r>
      <w:r w:rsidRPr="005F0358">
        <w:rPr>
          <w:rFonts w:cs="Times New Roman"/>
          <w:sz w:val="24"/>
          <w:szCs w:val="24"/>
        </w:rPr>
        <w:t xml:space="preserve">Kč. Spolu se zákonnou sazbou DPH činí celková cena Díla </w:t>
      </w:r>
      <w:r w:rsidR="00F04743" w:rsidRPr="00F04743">
        <w:rPr>
          <w:rFonts w:cs="Times New Roman"/>
          <w:sz w:val="24"/>
          <w:szCs w:val="24"/>
          <w:shd w:val="clear" w:color="auto" w:fill="FFFF00"/>
        </w:rPr>
        <w:t>_____</w:t>
      </w:r>
      <w:proofErr w:type="gramStart"/>
      <w:r w:rsidR="00F04743" w:rsidRPr="00F04743">
        <w:rPr>
          <w:rFonts w:cs="Times New Roman"/>
          <w:sz w:val="24"/>
          <w:szCs w:val="24"/>
          <w:shd w:val="clear" w:color="auto" w:fill="FFFF00"/>
        </w:rPr>
        <w:t>_</w:t>
      </w:r>
      <w:r w:rsidR="00F04743">
        <w:rPr>
          <w:rFonts w:cs="Times New Roman"/>
          <w:sz w:val="24"/>
          <w:szCs w:val="24"/>
        </w:rPr>
        <w:t>,-</w:t>
      </w:r>
      <w:proofErr w:type="gramEnd"/>
      <w:r w:rsidR="00F04743">
        <w:rPr>
          <w:rFonts w:cs="Times New Roman"/>
          <w:sz w:val="24"/>
          <w:szCs w:val="24"/>
        </w:rPr>
        <w:t xml:space="preserve"> </w:t>
      </w:r>
      <w:r w:rsidRPr="005F0358">
        <w:rPr>
          <w:rFonts w:cs="Times New Roman"/>
          <w:sz w:val="24"/>
          <w:szCs w:val="24"/>
        </w:rPr>
        <w:t xml:space="preserve">Kč. </w:t>
      </w:r>
    </w:p>
    <w:p w14:paraId="53D40259" w14:textId="77777777" w:rsidR="00B3739C" w:rsidRPr="005F0358" w:rsidRDefault="00B3739C" w:rsidP="00B3739C">
      <w:pPr>
        <w:pStyle w:val="BodyA"/>
        <w:spacing w:line="312" w:lineRule="auto"/>
        <w:jc w:val="both"/>
        <w:rPr>
          <w:rFonts w:cs="Times New Roman"/>
          <w:sz w:val="24"/>
          <w:szCs w:val="24"/>
        </w:rPr>
      </w:pPr>
    </w:p>
    <w:p w14:paraId="076AF171" w14:textId="6D8612AE" w:rsidR="00B3739C" w:rsidRPr="005F0358" w:rsidRDefault="00B3739C" w:rsidP="00B3739C">
      <w:pPr>
        <w:pStyle w:val="BodyA"/>
        <w:spacing w:line="312" w:lineRule="auto"/>
        <w:jc w:val="both"/>
        <w:rPr>
          <w:rFonts w:cs="Times New Roman"/>
          <w:sz w:val="24"/>
          <w:szCs w:val="24"/>
        </w:rPr>
      </w:pPr>
      <w:r w:rsidRPr="005F0358">
        <w:rPr>
          <w:rFonts w:cs="Times New Roman"/>
          <w:b/>
          <w:bCs/>
          <w:sz w:val="24"/>
          <w:szCs w:val="24"/>
        </w:rPr>
        <w:t>5.2.</w:t>
      </w:r>
      <w:r w:rsidRPr="005F0358">
        <w:rPr>
          <w:rFonts w:cs="Times New Roman"/>
          <w:sz w:val="24"/>
          <w:szCs w:val="24"/>
        </w:rPr>
        <w:t xml:space="preserve"> Cena Díla ve výši ujednané v odst. 5.1. je celková, úplná a konečná, zahrnuje veškeré části a prvky Díla, tj. veškeré plnění dle této Smlouvy, a to včetně činností a nákladů dle odst. 2.6. této Smlouvy</w:t>
      </w:r>
      <w:r w:rsidRPr="005F0358">
        <w:rPr>
          <w:rFonts w:cs="Times New Roman"/>
          <w:sz w:val="24"/>
        </w:rPr>
        <w:t xml:space="preserve">. </w:t>
      </w:r>
      <w:r w:rsidRPr="005F0358">
        <w:rPr>
          <w:rFonts w:cs="Times New Roman"/>
          <w:sz w:val="24"/>
          <w:szCs w:val="24"/>
        </w:rPr>
        <w:t xml:space="preserve">Cena Díla je stanovena jako nepřekročitelná se započtením veškerých nákladů, rizik, zisku a finančních vlivů po celou dobu realizace Díla. Objednatel nepřipouští její navýšení o vícepráce. </w:t>
      </w:r>
      <w:r w:rsidR="00834D9B">
        <w:rPr>
          <w:rFonts w:cs="Times New Roman"/>
          <w:sz w:val="24"/>
          <w:szCs w:val="24"/>
        </w:rPr>
        <w:t xml:space="preserve">Tím není dotčeno ujednání odst. 3.3. věta </w:t>
      </w:r>
      <w:r w:rsidR="00E170BB">
        <w:rPr>
          <w:rFonts w:cs="Times New Roman"/>
          <w:sz w:val="24"/>
          <w:szCs w:val="24"/>
        </w:rPr>
        <w:t>druhá této Smlouvy</w:t>
      </w:r>
      <w:r w:rsidR="00834D9B">
        <w:rPr>
          <w:rFonts w:cs="Times New Roman"/>
          <w:sz w:val="24"/>
          <w:szCs w:val="24"/>
        </w:rPr>
        <w:t xml:space="preserve"> </w:t>
      </w:r>
      <w:r w:rsidRPr="005F0358">
        <w:rPr>
          <w:rFonts w:cs="Times New Roman"/>
          <w:sz w:val="24"/>
          <w:szCs w:val="24"/>
        </w:rPr>
        <w:t xml:space="preserve">Změna výše ceny Díla zahrnující DPH je možná jen o částku odpovídající změněné sazbě DPH v případě její zákonné změny, účinné pro plnění z této </w:t>
      </w:r>
      <w:r w:rsidR="0015508A">
        <w:rPr>
          <w:rFonts w:cs="Times New Roman"/>
          <w:sz w:val="24"/>
          <w:szCs w:val="24"/>
        </w:rPr>
        <w:t>S</w:t>
      </w:r>
      <w:r w:rsidRPr="005F0358">
        <w:rPr>
          <w:rFonts w:cs="Times New Roman"/>
          <w:sz w:val="24"/>
          <w:szCs w:val="24"/>
        </w:rPr>
        <w:t xml:space="preserve">mlouvy. Pro takto ujednanou cenu se s ohledem na odst. 5.3. použije ust. § 2620 odst. 1 OZ. </w:t>
      </w:r>
      <w:r w:rsidR="00A822A8" w:rsidRPr="005F0358">
        <w:rPr>
          <w:rFonts w:cs="Times New Roman"/>
          <w:sz w:val="24"/>
          <w:szCs w:val="24"/>
        </w:rPr>
        <w:t>Nestanoví-li tato Smlouva výslovně jinak, c</w:t>
      </w:r>
      <w:r w:rsidRPr="005F0358">
        <w:rPr>
          <w:rFonts w:cs="Times New Roman"/>
          <w:sz w:val="24"/>
          <w:szCs w:val="24"/>
        </w:rPr>
        <w:t>ena nebude měněna ani v důsledku inflace či jakýchkoli jiných změn či kolísání cen. Cena Díla je pro obě strany závazná a Zhotovitel přebírá v souladu s ust. § 2620 OZ nebezpečí změny okolností.</w:t>
      </w:r>
    </w:p>
    <w:p w14:paraId="2CBD3F1D" w14:textId="77777777" w:rsidR="00B3739C" w:rsidRPr="005F0358" w:rsidRDefault="00B3739C" w:rsidP="00B3739C">
      <w:pPr>
        <w:pStyle w:val="ListNumber3"/>
        <w:numPr>
          <w:ilvl w:val="0"/>
          <w:numId w:val="0"/>
        </w:numPr>
        <w:spacing w:line="312" w:lineRule="auto"/>
      </w:pPr>
    </w:p>
    <w:p w14:paraId="732B04D0" w14:textId="77777777" w:rsidR="00B3739C" w:rsidRPr="003E5E49" w:rsidRDefault="00B3739C" w:rsidP="00B3739C">
      <w:pPr>
        <w:pStyle w:val="ListNumber3"/>
        <w:numPr>
          <w:ilvl w:val="0"/>
          <w:numId w:val="0"/>
        </w:numPr>
        <w:spacing w:line="312" w:lineRule="auto"/>
      </w:pPr>
      <w:r w:rsidRPr="003E5E49">
        <w:rPr>
          <w:b/>
        </w:rPr>
        <w:t xml:space="preserve">5.3. </w:t>
      </w:r>
      <w:r w:rsidRPr="003E5E49">
        <w:t>Cena Díla je splatná po částech, a to následovně:</w:t>
      </w:r>
    </w:p>
    <w:p w14:paraId="54649220" w14:textId="77777777" w:rsidR="00B3739C" w:rsidRPr="003E5E49" w:rsidRDefault="00B3739C" w:rsidP="00B3739C">
      <w:pPr>
        <w:pStyle w:val="ListNumber3"/>
        <w:numPr>
          <w:ilvl w:val="0"/>
          <w:numId w:val="0"/>
        </w:numPr>
        <w:spacing w:line="312" w:lineRule="auto"/>
      </w:pPr>
    </w:p>
    <w:p w14:paraId="3146CB7D" w14:textId="393AE205" w:rsidR="00B3739C" w:rsidRPr="003E5E49" w:rsidRDefault="00B3739C" w:rsidP="00B3739C">
      <w:pPr>
        <w:pStyle w:val="ListNumber3"/>
        <w:numPr>
          <w:ilvl w:val="0"/>
          <w:numId w:val="0"/>
        </w:numPr>
        <w:spacing w:line="312" w:lineRule="auto"/>
        <w:ind w:left="566"/>
        <w:jc w:val="both"/>
      </w:pPr>
      <w:r w:rsidRPr="003E5E49">
        <w:rPr>
          <w:b/>
          <w:bCs/>
        </w:rPr>
        <w:t>a)</w:t>
      </w:r>
      <w:r w:rsidRPr="003E5E49">
        <w:t xml:space="preserve"> část ceny Díla ve výši </w:t>
      </w:r>
      <w:r w:rsidRPr="003E5E49">
        <w:rPr>
          <w:highlight w:val="yellow"/>
        </w:rPr>
        <w:t>________</w:t>
      </w:r>
      <w:r w:rsidRPr="003E5E49">
        <w:t xml:space="preserve"> Kč bez DPH za zpracování </w:t>
      </w:r>
      <w:bookmarkStart w:id="0" w:name="_Ref310606524"/>
      <w:r w:rsidR="00AD4741" w:rsidRPr="003E5E49">
        <w:t>PD</w:t>
      </w:r>
      <w:r w:rsidRPr="003E5E49">
        <w:t xml:space="preserve"> a VV (vč. kontrolního rozpočtu), zahrnujícího též veškerou ujednanou součinnost</w:t>
      </w:r>
      <w:r w:rsidR="00E3205E" w:rsidRPr="003E5E49">
        <w:t xml:space="preserve"> při zadávání stavby</w:t>
      </w:r>
      <w:r w:rsidRPr="003E5E49">
        <w:t xml:space="preserve"> dle odst. 2.7. této Smlouvy, je splatná ve 2 splátkách, a to následovně:</w:t>
      </w:r>
    </w:p>
    <w:p w14:paraId="03F9498A" w14:textId="3AF503D7" w:rsidR="00B3739C" w:rsidRPr="003E5E49" w:rsidRDefault="00B3739C" w:rsidP="00B3739C">
      <w:pPr>
        <w:pStyle w:val="ListNumber3"/>
        <w:numPr>
          <w:ilvl w:val="0"/>
          <w:numId w:val="0"/>
        </w:numPr>
        <w:spacing w:line="312" w:lineRule="auto"/>
        <w:ind w:left="720"/>
        <w:jc w:val="both"/>
      </w:pPr>
      <w:r w:rsidRPr="003E5E49">
        <w:rPr>
          <w:b/>
          <w:bCs/>
        </w:rPr>
        <w:t>aa) 90 %</w:t>
      </w:r>
      <w:r w:rsidRPr="003E5E49">
        <w:t xml:space="preserve"> ujednané částky na základě řádného daňového dokladu (faktury) vystaveného Zhotovitelem do 21 dnů ode dne úplného protokolárního předání řádně dokončeného </w:t>
      </w:r>
      <w:r w:rsidR="00672512" w:rsidRPr="003E5E49">
        <w:rPr>
          <w:b/>
          <w:bCs/>
        </w:rPr>
        <w:lastRenderedPageBreak/>
        <w:t xml:space="preserve">čistopisu </w:t>
      </w:r>
      <w:r w:rsidR="00AD4741" w:rsidRPr="003E5E49">
        <w:rPr>
          <w:b/>
          <w:bCs/>
        </w:rPr>
        <w:t>PD</w:t>
      </w:r>
      <w:r w:rsidRPr="003E5E49">
        <w:rPr>
          <w:b/>
          <w:bCs/>
        </w:rPr>
        <w:t xml:space="preserve"> a VV</w:t>
      </w:r>
      <w:r w:rsidRPr="003E5E49">
        <w:t xml:space="preserve"> (vč. kontrolního rozpočtu) včetně odstranění vad a nedodělků; splatnost faktury je 30 kalendářních dnů,</w:t>
      </w:r>
    </w:p>
    <w:p w14:paraId="0D86DF6B" w14:textId="4A7E8642" w:rsidR="00B3739C" w:rsidRPr="003E5E49" w:rsidRDefault="00B3739C" w:rsidP="00B3739C">
      <w:pPr>
        <w:pStyle w:val="ListNumber3"/>
        <w:numPr>
          <w:ilvl w:val="0"/>
          <w:numId w:val="0"/>
        </w:numPr>
        <w:spacing w:line="312" w:lineRule="auto"/>
        <w:ind w:left="720"/>
        <w:jc w:val="both"/>
      </w:pPr>
      <w:r w:rsidRPr="003E5E49">
        <w:rPr>
          <w:b/>
          <w:bCs/>
        </w:rPr>
        <w:t xml:space="preserve">ab) </w:t>
      </w:r>
      <w:r w:rsidRPr="003E5E49">
        <w:t xml:space="preserve">zbývajících </w:t>
      </w:r>
      <w:r w:rsidRPr="003E5E49">
        <w:rPr>
          <w:b/>
          <w:bCs/>
        </w:rPr>
        <w:t>10 %</w:t>
      </w:r>
      <w:r w:rsidRPr="003E5E49">
        <w:t xml:space="preserve"> ujednané částky na základě řádného daňového dokladu (faktury) vystaveného Zhotovitelem do 21 dnů ode dne písemného </w:t>
      </w:r>
      <w:r w:rsidRPr="003E5E49">
        <w:rPr>
          <w:b/>
          <w:bCs/>
        </w:rPr>
        <w:t>oznámení</w:t>
      </w:r>
      <w:r w:rsidRPr="003E5E49">
        <w:t xml:space="preserve"> Objednatele, doručeného Zhotoviteli, </w:t>
      </w:r>
      <w:r w:rsidRPr="003E5E49">
        <w:rPr>
          <w:b/>
          <w:bCs/>
        </w:rPr>
        <w:t>o výběru zhotovitele</w:t>
      </w:r>
      <w:r w:rsidR="00A42E5D" w:rsidRPr="003E5E49">
        <w:rPr>
          <w:b/>
          <w:bCs/>
        </w:rPr>
        <w:t xml:space="preserve"> </w:t>
      </w:r>
      <w:r w:rsidRPr="003E5E49">
        <w:rPr>
          <w:b/>
          <w:bCs/>
        </w:rPr>
        <w:t>Stavby</w:t>
      </w:r>
      <w:r w:rsidRPr="003E5E49">
        <w:t xml:space="preserve"> v zadávacím řízení</w:t>
      </w:r>
      <w:r w:rsidR="00A42E5D" w:rsidRPr="003E5E49">
        <w:t>,</w:t>
      </w:r>
      <w:r w:rsidRPr="003E5E49">
        <w:t xml:space="preserve"> které mu Objednatel odešle bez zbytečného odkladu po výběru zhotovitele Stavby, nejpozději však do 1</w:t>
      </w:r>
      <w:r w:rsidR="000E7A28" w:rsidRPr="003E5E49">
        <w:t>8</w:t>
      </w:r>
      <w:r w:rsidRPr="003E5E49">
        <w:t xml:space="preserve"> měsíců ode dne vystavení daňového dokladu dle písm. aa) výše; splatnost faktury je 30 kalendářních dnů,</w:t>
      </w:r>
    </w:p>
    <w:p w14:paraId="0A35CCC3" w14:textId="77777777" w:rsidR="00B3739C" w:rsidRPr="003E5E49" w:rsidRDefault="00B3739C" w:rsidP="00B3739C">
      <w:pPr>
        <w:pStyle w:val="ListNumber3"/>
        <w:numPr>
          <w:ilvl w:val="0"/>
          <w:numId w:val="0"/>
        </w:numPr>
        <w:spacing w:line="312" w:lineRule="auto"/>
        <w:ind w:left="720"/>
        <w:jc w:val="both"/>
      </w:pPr>
    </w:p>
    <w:p w14:paraId="4CFD13DB" w14:textId="4AB37187" w:rsidR="00B3739C" w:rsidRPr="003E5E49" w:rsidRDefault="00B3739C" w:rsidP="00B3739C">
      <w:pPr>
        <w:pStyle w:val="ListNumber3"/>
        <w:numPr>
          <w:ilvl w:val="0"/>
          <w:numId w:val="0"/>
        </w:numPr>
        <w:spacing w:line="312" w:lineRule="auto"/>
        <w:ind w:left="566"/>
        <w:jc w:val="both"/>
      </w:pPr>
      <w:r w:rsidRPr="003E5E49">
        <w:rPr>
          <w:b/>
          <w:bCs/>
        </w:rPr>
        <w:t>b)</w:t>
      </w:r>
      <w:r w:rsidRPr="003E5E49">
        <w:t xml:space="preserve"> část ceny Díla </w:t>
      </w:r>
      <w:r w:rsidRPr="003E5E49">
        <w:rPr>
          <w:highlight w:val="yellow"/>
        </w:rPr>
        <w:t>________</w:t>
      </w:r>
      <w:r w:rsidRPr="003E5E49">
        <w:t xml:space="preserve"> Kč bez DPH za výkon </w:t>
      </w:r>
      <w:r w:rsidR="00A556C6" w:rsidRPr="003E5E49">
        <w:t>A</w:t>
      </w:r>
      <w:r w:rsidRPr="003E5E49">
        <w:t xml:space="preserve">utorského dozoru je splatná </w:t>
      </w:r>
      <w:r w:rsidR="000E7A28" w:rsidRPr="003E5E49">
        <w:t xml:space="preserve">po dobu provádění Autorského dozoru </w:t>
      </w:r>
      <w:r w:rsidRPr="003E5E49">
        <w:t xml:space="preserve">v jednotlivých měsíčních splátkách ode dne zahájení do dne skončení provádění </w:t>
      </w:r>
      <w:r w:rsidR="00A556C6" w:rsidRPr="003E5E49">
        <w:t>A</w:t>
      </w:r>
      <w:r w:rsidRPr="003E5E49">
        <w:t xml:space="preserve">utorského dozoru, a to </w:t>
      </w:r>
      <w:r w:rsidR="000E7A28" w:rsidRPr="003E5E49">
        <w:t xml:space="preserve">ve 24měsíčních splátkách, každé ve výši 1/24 uvedené částky, tj. ve výši </w:t>
      </w:r>
      <w:r w:rsidR="000E7A28" w:rsidRPr="003E5E49">
        <w:rPr>
          <w:highlight w:val="yellow"/>
        </w:rPr>
        <w:t>________</w:t>
      </w:r>
      <w:r w:rsidR="000E7A28" w:rsidRPr="003E5E49">
        <w:t> Kč bez DPH</w:t>
      </w:r>
      <w:r w:rsidRPr="003E5E49">
        <w:t>; splatnost</w:t>
      </w:r>
      <w:r w:rsidR="000E7A28" w:rsidRPr="003E5E49">
        <w:t xml:space="preserve"> každé</w:t>
      </w:r>
      <w:r w:rsidRPr="003E5E49">
        <w:t xml:space="preserve"> faktury je 30 kalendářních dnů. </w:t>
      </w:r>
      <w:r w:rsidR="000E7A28" w:rsidRPr="003E5E49">
        <w:t xml:space="preserve">V případě nutnosti překročení doby trvání Autorského dozoru nad ujednaných 24 měsíců se užije ujednání odst. 3.3. věta </w:t>
      </w:r>
      <w:r w:rsidR="00E170BB" w:rsidRPr="003E5E49">
        <w:t>druhá</w:t>
      </w:r>
      <w:r w:rsidR="000E7A28" w:rsidRPr="003E5E49">
        <w:t xml:space="preserve"> této Smlouvy.</w:t>
      </w:r>
    </w:p>
    <w:p w14:paraId="2848EC69" w14:textId="77777777" w:rsidR="00B3739C" w:rsidRPr="005F0358" w:rsidRDefault="00B3739C" w:rsidP="00B3739C">
      <w:pPr>
        <w:pStyle w:val="BodyA"/>
        <w:spacing w:line="312" w:lineRule="auto"/>
        <w:jc w:val="both"/>
        <w:rPr>
          <w:rFonts w:cs="Times New Roman"/>
          <w:sz w:val="24"/>
          <w:szCs w:val="24"/>
        </w:rPr>
      </w:pPr>
    </w:p>
    <w:p w14:paraId="10A23EA8" w14:textId="77777777" w:rsidR="00B3739C" w:rsidRPr="005F0358" w:rsidRDefault="00B3739C" w:rsidP="00B3739C">
      <w:pPr>
        <w:pStyle w:val="BodyA"/>
        <w:spacing w:line="312" w:lineRule="auto"/>
        <w:jc w:val="both"/>
        <w:rPr>
          <w:rFonts w:cs="Times New Roman"/>
          <w:sz w:val="24"/>
          <w:szCs w:val="24"/>
        </w:rPr>
      </w:pPr>
      <w:r w:rsidRPr="005F0358">
        <w:rPr>
          <w:rFonts w:cs="Times New Roman"/>
          <w:sz w:val="24"/>
          <w:szCs w:val="24"/>
        </w:rPr>
        <w:t>Smluvní strany si ujednávají, že na plnění z této Smlouvy zásadně nebudou poskytovány žádné zálohy, není možno vystavovat zálohové faktury ani poskytovat platby předem.</w:t>
      </w:r>
    </w:p>
    <w:bookmarkEnd w:id="0"/>
    <w:p w14:paraId="3B4A6396" w14:textId="77777777" w:rsidR="00B3739C" w:rsidRPr="005F0358" w:rsidRDefault="00B3739C" w:rsidP="00B3739C">
      <w:pPr>
        <w:pStyle w:val="BodyA"/>
        <w:spacing w:line="312" w:lineRule="auto"/>
        <w:jc w:val="both"/>
        <w:rPr>
          <w:rFonts w:cs="Times New Roman"/>
          <w:sz w:val="24"/>
          <w:szCs w:val="24"/>
        </w:rPr>
      </w:pPr>
    </w:p>
    <w:p w14:paraId="2FDB3FF2" w14:textId="606EFCF3" w:rsidR="00B3739C" w:rsidRPr="005F0358" w:rsidRDefault="00B3739C" w:rsidP="00B3739C">
      <w:pPr>
        <w:pStyle w:val="BodyA"/>
        <w:spacing w:line="312" w:lineRule="auto"/>
        <w:jc w:val="both"/>
        <w:rPr>
          <w:rFonts w:cs="Times New Roman"/>
          <w:sz w:val="24"/>
          <w:szCs w:val="24"/>
        </w:rPr>
      </w:pPr>
      <w:r w:rsidRPr="005F0358">
        <w:rPr>
          <w:rFonts w:cs="Times New Roman"/>
          <w:b/>
          <w:bCs/>
          <w:color w:val="0D0D0D" w:themeColor="text1" w:themeTint="F2"/>
          <w:sz w:val="24"/>
          <w:szCs w:val="24"/>
        </w:rPr>
        <w:t>5.4.</w:t>
      </w:r>
      <w:r w:rsidRPr="005F0358">
        <w:rPr>
          <w:rFonts w:cs="Times New Roman"/>
          <w:color w:val="0D0D0D" w:themeColor="text1" w:themeTint="F2"/>
          <w:sz w:val="24"/>
          <w:szCs w:val="24"/>
        </w:rPr>
        <w:t xml:space="preserve"> Objednatel se zavazuje cenu Díla včetně částky odpovídající zákonné sazbě DPH uhradit Zhotoviteli dle splatnosti ujednané v odst. 5.3. v české měně bezhotovostním převodem na bankovní účet vedený na jméno Zhotovitele uvedený na vystaveném daňovém dokladu (faktuře). Faktury vystavené Zhotovitelem budou mít veškeré</w:t>
      </w:r>
      <w:r w:rsidRPr="005F0358">
        <w:rPr>
          <w:rFonts w:cs="Times New Roman"/>
          <w:sz w:val="24"/>
          <w:szCs w:val="24"/>
        </w:rPr>
        <w:t xml:space="preserve"> náležitosti daňového dokladu dle zákona č. 235/2004 Sb., o dani z přidané hodnoty, a musí obsahovat číslo této Smlouvy</w:t>
      </w:r>
      <w:r w:rsidR="00E262EF" w:rsidRPr="005F0358">
        <w:rPr>
          <w:rFonts w:cs="Times New Roman"/>
          <w:sz w:val="24"/>
          <w:szCs w:val="24"/>
        </w:rPr>
        <w:t xml:space="preserve"> a název projektu (</w:t>
      </w:r>
      <w:r w:rsidR="00BE7F0A" w:rsidRPr="005F0358">
        <w:rPr>
          <w:rFonts w:cs="Times New Roman"/>
          <w:sz w:val="24"/>
          <w:szCs w:val="24"/>
        </w:rPr>
        <w:t xml:space="preserve">Zadávacího </w:t>
      </w:r>
      <w:r w:rsidR="00E262EF" w:rsidRPr="005F0358">
        <w:rPr>
          <w:rFonts w:cs="Times New Roman"/>
          <w:sz w:val="24"/>
          <w:szCs w:val="24"/>
        </w:rPr>
        <w:t>řízení)</w:t>
      </w:r>
      <w:r w:rsidRPr="005F0358">
        <w:rPr>
          <w:rFonts w:cs="Times New Roman"/>
          <w:sz w:val="24"/>
          <w:szCs w:val="24"/>
        </w:rPr>
        <w:t xml:space="preserve">. </w:t>
      </w:r>
      <w:r w:rsidR="00672512" w:rsidRPr="005F0358">
        <w:rPr>
          <w:rFonts w:cs="Times New Roman"/>
          <w:sz w:val="24"/>
          <w:szCs w:val="24"/>
        </w:rPr>
        <w:t>Na každé faktuře bude výslovně uvedeno, na jakou část plnění této Smlouvy se vztahuje, v </w:t>
      </w:r>
      <w:r w:rsidR="00E262EF" w:rsidRPr="005F0358">
        <w:rPr>
          <w:rFonts w:cs="Times New Roman"/>
          <w:sz w:val="24"/>
          <w:szCs w:val="24"/>
        </w:rPr>
        <w:t xml:space="preserve">případě </w:t>
      </w:r>
      <w:r w:rsidR="00A556C6" w:rsidRPr="005F0358">
        <w:rPr>
          <w:rFonts w:cs="Times New Roman"/>
          <w:sz w:val="24"/>
          <w:szCs w:val="24"/>
        </w:rPr>
        <w:t>A</w:t>
      </w:r>
      <w:r w:rsidR="00E262EF" w:rsidRPr="005F0358">
        <w:rPr>
          <w:rFonts w:cs="Times New Roman"/>
          <w:sz w:val="24"/>
          <w:szCs w:val="24"/>
        </w:rPr>
        <w:t xml:space="preserve">utorského dozoru bude specifikováno období, za které je faktura vystavena. </w:t>
      </w:r>
      <w:r w:rsidRPr="005F0358">
        <w:rPr>
          <w:rFonts w:cs="Times New Roman"/>
          <w:sz w:val="24"/>
          <w:szCs w:val="24"/>
        </w:rPr>
        <w:t xml:space="preserve">Nebude-li mít faktura všechny ujednané náležitosti, je Objednatel oprávněn ji Zhotoviteli vrátit k opravě, tehdy není Objednatel v prodlení a doručením opravené faktury začíná běžet nová lhůta splatnosti. Částka k plnění bude vždy uváděna bez DPH i s DPH a dále výše DPH. Bankovní účet Zhotovitele uvedený na faktuře musí být zaregistrovaný u FÚ a uveřejněný, v opačném případě není Objednatel v prodlení s úhradou faktury. </w:t>
      </w:r>
      <w:r w:rsidR="00E61682">
        <w:rPr>
          <w:rFonts w:cs="Times New Roman"/>
          <w:sz w:val="24"/>
          <w:szCs w:val="24"/>
        </w:rPr>
        <w:t>Stane-li se Zhotovitel nespolehlivým plátcem DPH, je Objednatel oprávněn zaplatit mu příslušnou částku bez DPH a DPH odvést přímo správci daně.</w:t>
      </w:r>
    </w:p>
    <w:p w14:paraId="0930E136" w14:textId="77777777" w:rsidR="00B3739C" w:rsidRPr="005F0358" w:rsidRDefault="00B3739C" w:rsidP="00B3739C">
      <w:pPr>
        <w:pStyle w:val="BodyA"/>
        <w:spacing w:line="312" w:lineRule="auto"/>
        <w:jc w:val="both"/>
        <w:rPr>
          <w:rFonts w:cs="Times New Roman"/>
          <w:sz w:val="24"/>
          <w:szCs w:val="24"/>
        </w:rPr>
      </w:pPr>
    </w:p>
    <w:p w14:paraId="02C164EC" w14:textId="77777777" w:rsidR="00B3739C" w:rsidRPr="005F0358" w:rsidRDefault="00B3739C" w:rsidP="00B3739C">
      <w:pPr>
        <w:pStyle w:val="BodyA"/>
        <w:spacing w:line="312" w:lineRule="auto"/>
        <w:jc w:val="center"/>
        <w:rPr>
          <w:rFonts w:cs="Times New Roman"/>
          <w:b/>
          <w:bCs/>
          <w:sz w:val="24"/>
          <w:szCs w:val="24"/>
        </w:rPr>
      </w:pPr>
      <w:r w:rsidRPr="005F0358">
        <w:rPr>
          <w:rFonts w:cs="Times New Roman"/>
          <w:sz w:val="24"/>
          <w:szCs w:val="24"/>
        </w:rPr>
        <w:br/>
      </w:r>
      <w:r w:rsidRPr="005F0358">
        <w:rPr>
          <w:rFonts w:cs="Times New Roman"/>
          <w:b/>
          <w:bCs/>
          <w:sz w:val="24"/>
          <w:szCs w:val="24"/>
        </w:rPr>
        <w:t>VI.</w:t>
      </w:r>
      <w:r w:rsidRPr="005F0358">
        <w:rPr>
          <w:rFonts w:cs="Times New Roman"/>
          <w:sz w:val="24"/>
          <w:szCs w:val="24"/>
        </w:rPr>
        <w:br/>
      </w:r>
      <w:r w:rsidRPr="005F0358">
        <w:rPr>
          <w:rFonts w:cs="Times New Roman"/>
          <w:b/>
          <w:bCs/>
          <w:sz w:val="24"/>
          <w:szCs w:val="24"/>
        </w:rPr>
        <w:t>Další práva a povinnosti smluvních stran</w:t>
      </w:r>
    </w:p>
    <w:p w14:paraId="50495C11" w14:textId="77777777" w:rsidR="00B3739C" w:rsidRPr="005F0358" w:rsidRDefault="00B3739C" w:rsidP="00B3739C">
      <w:pPr>
        <w:pStyle w:val="BodyA"/>
        <w:spacing w:line="312" w:lineRule="auto"/>
        <w:jc w:val="center"/>
        <w:rPr>
          <w:rFonts w:eastAsia="Verdana" w:cs="Times New Roman"/>
          <w:b/>
          <w:bCs/>
          <w:sz w:val="24"/>
          <w:szCs w:val="24"/>
        </w:rPr>
      </w:pPr>
    </w:p>
    <w:p w14:paraId="3ABDB62B" w14:textId="77777777" w:rsidR="0026043A" w:rsidRPr="0026043A" w:rsidRDefault="00B3739C" w:rsidP="00B3739C">
      <w:pPr>
        <w:spacing w:line="312" w:lineRule="auto"/>
        <w:jc w:val="both"/>
      </w:pPr>
      <w:r w:rsidRPr="0026043A">
        <w:rPr>
          <w:b/>
        </w:rPr>
        <w:lastRenderedPageBreak/>
        <w:t>6.1</w:t>
      </w:r>
      <w:r w:rsidRPr="0026043A">
        <w:t>. Na realizaci všech činností dle této Smlouvy se bud</w:t>
      </w:r>
      <w:r w:rsidR="0026043A" w:rsidRPr="0026043A">
        <w:t xml:space="preserve">ou po celou dobu plnění osobně podílet následující fyzické osoby, </w:t>
      </w:r>
      <w:r w:rsidRPr="0026043A">
        <w:t>je</w:t>
      </w:r>
      <w:r w:rsidR="0026043A" w:rsidRPr="0026043A">
        <w:t>jichž</w:t>
      </w:r>
      <w:r w:rsidRPr="0026043A">
        <w:t xml:space="preserve"> odbornou způsobilost</w:t>
      </w:r>
      <w:r w:rsidR="0026043A" w:rsidRPr="0026043A">
        <w:t>í</w:t>
      </w:r>
      <w:r w:rsidRPr="0026043A">
        <w:t xml:space="preserve"> Zhotovitel prokazoval svou kvalifikaci </w:t>
      </w:r>
      <w:r w:rsidR="00672512" w:rsidRPr="0026043A">
        <w:t>v Zadávacím řízení</w:t>
      </w:r>
      <w:r w:rsidR="0026043A" w:rsidRPr="0026043A">
        <w:t>, a to na následujících pozicích:</w:t>
      </w:r>
    </w:p>
    <w:p w14:paraId="13B6723B" w14:textId="50CEE15B" w:rsidR="0026043A" w:rsidRPr="0026043A" w:rsidRDefault="0026043A" w:rsidP="0026043A">
      <w:pPr>
        <w:pStyle w:val="RSTextsraen"/>
        <w:spacing w:line="312" w:lineRule="auto"/>
        <w:ind w:left="1080"/>
        <w:rPr>
          <w:rFonts w:ascii="Times New Roman" w:hAnsi="Times New Roman"/>
          <w:b/>
          <w:bCs w:val="0"/>
          <w:color w:val="000000" w:themeColor="text1"/>
          <w:sz w:val="24"/>
        </w:rPr>
      </w:pPr>
      <w:r w:rsidRPr="0026043A">
        <w:rPr>
          <w:rFonts w:ascii="Times New Roman" w:hAnsi="Times New Roman"/>
          <w:color w:val="000000" w:themeColor="text1"/>
          <w:sz w:val="24"/>
        </w:rPr>
        <w:t xml:space="preserve">• </w:t>
      </w:r>
      <w:r w:rsidRPr="0026043A">
        <w:rPr>
          <w:rFonts w:ascii="Times New Roman" w:hAnsi="Times New Roman"/>
          <w:b/>
          <w:bCs w:val="0"/>
          <w:color w:val="000000" w:themeColor="text1"/>
          <w:sz w:val="24"/>
        </w:rPr>
        <w:t>vedoucí – hlavní inženýr projektu (HIP)</w:t>
      </w:r>
      <w:r>
        <w:rPr>
          <w:rFonts w:ascii="Times New Roman" w:hAnsi="Times New Roman"/>
          <w:b/>
          <w:bCs w:val="0"/>
          <w:color w:val="000000" w:themeColor="text1"/>
          <w:sz w:val="24"/>
        </w:rPr>
        <w:t xml:space="preserve">: </w:t>
      </w:r>
      <w:r w:rsidRPr="0026043A">
        <w:rPr>
          <w:rFonts w:ascii="Times New Roman" w:hAnsi="Times New Roman"/>
          <w:color w:val="000000" w:themeColor="text1"/>
          <w:sz w:val="24"/>
          <w:highlight w:val="yellow"/>
        </w:rPr>
        <w:t>____________________________,</w:t>
      </w:r>
    </w:p>
    <w:p w14:paraId="59491042" w14:textId="7E3CCF49" w:rsidR="0026043A" w:rsidRPr="0026043A" w:rsidRDefault="0026043A" w:rsidP="0026043A">
      <w:pPr>
        <w:pStyle w:val="RSTextsraen"/>
        <w:spacing w:line="312" w:lineRule="auto"/>
        <w:ind w:left="1080"/>
        <w:rPr>
          <w:rFonts w:ascii="Times New Roman" w:hAnsi="Times New Roman"/>
          <w:b/>
          <w:bCs w:val="0"/>
          <w:color w:val="000000" w:themeColor="text1"/>
          <w:sz w:val="24"/>
        </w:rPr>
      </w:pPr>
      <w:r w:rsidRPr="0026043A">
        <w:rPr>
          <w:rFonts w:ascii="Times New Roman" w:hAnsi="Times New Roman"/>
          <w:color w:val="000000" w:themeColor="text1"/>
          <w:sz w:val="24"/>
        </w:rPr>
        <w:t xml:space="preserve">• </w:t>
      </w:r>
      <w:r w:rsidRPr="0026043A">
        <w:rPr>
          <w:rFonts w:ascii="Times New Roman" w:hAnsi="Times New Roman"/>
          <w:b/>
          <w:bCs w:val="0"/>
          <w:color w:val="000000" w:themeColor="text1"/>
          <w:sz w:val="24"/>
        </w:rPr>
        <w:t>hlavní architekt</w:t>
      </w:r>
      <w:r>
        <w:rPr>
          <w:rFonts w:ascii="Times New Roman" w:hAnsi="Times New Roman"/>
          <w:b/>
          <w:bCs w:val="0"/>
          <w:color w:val="000000" w:themeColor="text1"/>
          <w:sz w:val="24"/>
        </w:rPr>
        <w:t xml:space="preserve">: </w:t>
      </w:r>
      <w:r w:rsidRPr="0026043A">
        <w:rPr>
          <w:rFonts w:ascii="Times New Roman" w:hAnsi="Times New Roman"/>
          <w:color w:val="000000" w:themeColor="text1"/>
          <w:sz w:val="24"/>
          <w:highlight w:val="yellow"/>
        </w:rPr>
        <w:t>____________________________,</w:t>
      </w:r>
    </w:p>
    <w:p w14:paraId="6301911C" w14:textId="73EF833F" w:rsidR="0026043A" w:rsidRPr="0026043A" w:rsidRDefault="0026043A" w:rsidP="0026043A">
      <w:pPr>
        <w:pStyle w:val="RSTextsraen"/>
        <w:spacing w:line="312" w:lineRule="auto"/>
        <w:ind w:left="1080"/>
        <w:rPr>
          <w:rFonts w:ascii="Times New Roman" w:hAnsi="Times New Roman"/>
          <w:b/>
          <w:bCs w:val="0"/>
          <w:color w:val="000000" w:themeColor="text1"/>
          <w:sz w:val="24"/>
        </w:rPr>
      </w:pPr>
      <w:r w:rsidRPr="0026043A">
        <w:rPr>
          <w:rFonts w:ascii="Times New Roman" w:hAnsi="Times New Roman"/>
          <w:color w:val="000000" w:themeColor="text1"/>
          <w:sz w:val="24"/>
        </w:rPr>
        <w:t xml:space="preserve">• </w:t>
      </w:r>
      <w:r w:rsidRPr="0026043A">
        <w:rPr>
          <w:rFonts w:ascii="Times New Roman" w:hAnsi="Times New Roman"/>
          <w:b/>
          <w:bCs w:val="0"/>
          <w:color w:val="000000" w:themeColor="text1"/>
          <w:sz w:val="24"/>
        </w:rPr>
        <w:t>specialista – stavební část</w:t>
      </w:r>
      <w:r>
        <w:rPr>
          <w:rFonts w:ascii="Times New Roman" w:hAnsi="Times New Roman"/>
          <w:b/>
          <w:bCs w:val="0"/>
          <w:color w:val="000000" w:themeColor="text1"/>
          <w:sz w:val="24"/>
        </w:rPr>
        <w:t xml:space="preserve">: </w:t>
      </w:r>
      <w:r w:rsidRPr="0026043A">
        <w:rPr>
          <w:rFonts w:ascii="Times New Roman" w:hAnsi="Times New Roman"/>
          <w:color w:val="000000" w:themeColor="text1"/>
          <w:sz w:val="24"/>
          <w:highlight w:val="yellow"/>
        </w:rPr>
        <w:t>____________________________,</w:t>
      </w:r>
    </w:p>
    <w:p w14:paraId="45287C7D" w14:textId="39159350" w:rsidR="0026043A" w:rsidRPr="00BF5626" w:rsidRDefault="0026043A" w:rsidP="00BF5626">
      <w:pPr>
        <w:pStyle w:val="RSTextsraen"/>
        <w:spacing w:line="312" w:lineRule="auto"/>
        <w:ind w:left="1080"/>
        <w:rPr>
          <w:rFonts w:ascii="Times New Roman" w:hAnsi="Times New Roman"/>
          <w:b/>
          <w:bCs w:val="0"/>
          <w:color w:val="000000" w:themeColor="text1"/>
          <w:sz w:val="24"/>
        </w:rPr>
      </w:pPr>
      <w:r w:rsidRPr="0026043A">
        <w:rPr>
          <w:rFonts w:ascii="Times New Roman" w:hAnsi="Times New Roman"/>
          <w:color w:val="000000" w:themeColor="text1"/>
          <w:sz w:val="24"/>
        </w:rPr>
        <w:t xml:space="preserve">• </w:t>
      </w:r>
      <w:r w:rsidRPr="0026043A">
        <w:rPr>
          <w:rFonts w:ascii="Times New Roman" w:hAnsi="Times New Roman"/>
          <w:b/>
          <w:bCs w:val="0"/>
          <w:color w:val="000000" w:themeColor="text1"/>
          <w:sz w:val="24"/>
        </w:rPr>
        <w:t>specialista – technik prostředí staveb</w:t>
      </w:r>
      <w:r>
        <w:rPr>
          <w:rFonts w:ascii="Times New Roman" w:hAnsi="Times New Roman"/>
          <w:b/>
          <w:bCs w:val="0"/>
          <w:color w:val="000000" w:themeColor="text1"/>
          <w:sz w:val="24"/>
        </w:rPr>
        <w:t xml:space="preserve">: </w:t>
      </w:r>
      <w:r w:rsidRPr="0026043A">
        <w:rPr>
          <w:rFonts w:ascii="Times New Roman" w:hAnsi="Times New Roman"/>
          <w:color w:val="000000" w:themeColor="text1"/>
          <w:sz w:val="24"/>
          <w:highlight w:val="yellow"/>
        </w:rPr>
        <w:t>____________________________</w:t>
      </w:r>
      <w:r w:rsidR="00BF5626">
        <w:rPr>
          <w:rFonts w:ascii="Times New Roman" w:hAnsi="Times New Roman"/>
          <w:color w:val="000000" w:themeColor="text1"/>
          <w:sz w:val="24"/>
        </w:rPr>
        <w:t>.</w:t>
      </w:r>
    </w:p>
    <w:p w14:paraId="295DEA12" w14:textId="05C73DE4" w:rsidR="00B3739C" w:rsidRPr="005F0358" w:rsidRDefault="00B3739C" w:rsidP="00B3739C">
      <w:pPr>
        <w:spacing w:line="312" w:lineRule="auto"/>
        <w:jc w:val="both"/>
      </w:pPr>
      <w:r w:rsidRPr="005F0358">
        <w:t xml:space="preserve">Změnu </w:t>
      </w:r>
      <w:r w:rsidR="0026043A">
        <w:t>kterékoliv ze shora uvedených osob na příslušné pozici</w:t>
      </w:r>
      <w:r w:rsidRPr="005F0358">
        <w:t xml:space="preserve"> lze provést výhradně z vážného objektivního důvodu</w:t>
      </w:r>
      <w:r w:rsidR="0026043A">
        <w:t>, nezaviněného Zhotovitelem,</w:t>
      </w:r>
      <w:r w:rsidRPr="005F0358">
        <w:t xml:space="preserve"> </w:t>
      </w:r>
      <w:r w:rsidR="0026043A">
        <w:t>a to pouze</w:t>
      </w:r>
      <w:r w:rsidRPr="005F0358">
        <w:t xml:space="preserve"> na základě předchozího písemného souhlasu Objednatele. Objednatel souhlas neodepře, nebude-li k tomu mít vážný důvod a bude-li nově navržená osoba zároveň splňovat požadavky na odbornou kvalifikaci</w:t>
      </w:r>
      <w:r w:rsidR="00CD5938" w:rsidRPr="005F0358">
        <w:t xml:space="preserve"> </w:t>
      </w:r>
      <w:r w:rsidRPr="005F0358">
        <w:t xml:space="preserve">minimálně v takovém rozsahu, v jakém byly Zhotovitelem prokázány </w:t>
      </w:r>
      <w:r w:rsidR="00722A6B">
        <w:t>u původní osoby na stejné pozici</w:t>
      </w:r>
      <w:r w:rsidRPr="005F0358">
        <w:t xml:space="preserve"> </w:t>
      </w:r>
      <w:r w:rsidR="00CD3F37" w:rsidRPr="005F0358">
        <w:t>v Zadávacím</w:t>
      </w:r>
      <w:r w:rsidRPr="005F0358">
        <w:t xml:space="preserve"> řízení. O těchto skutečnostech Zhotovitel doloží Objednateli veškeré doklady, které byly požadovány </w:t>
      </w:r>
      <w:r w:rsidR="001A51CD" w:rsidRPr="005F0358">
        <w:t>v Zadávacím</w:t>
      </w:r>
      <w:r w:rsidRPr="005F0358">
        <w:t xml:space="preserve"> řízení.</w:t>
      </w:r>
    </w:p>
    <w:p w14:paraId="12E9829E" w14:textId="77777777" w:rsidR="00B3739C" w:rsidRPr="005F0358" w:rsidRDefault="00B3739C" w:rsidP="00B3739C">
      <w:pPr>
        <w:spacing w:line="312" w:lineRule="auto"/>
      </w:pPr>
    </w:p>
    <w:p w14:paraId="2344A537" w14:textId="57F83278" w:rsidR="00B3739C" w:rsidRPr="005F0358" w:rsidRDefault="00B3739C" w:rsidP="00B3739C">
      <w:pPr>
        <w:spacing w:line="312" w:lineRule="auto"/>
        <w:jc w:val="both"/>
      </w:pPr>
      <w:r w:rsidRPr="005F0358">
        <w:rPr>
          <w:b/>
        </w:rPr>
        <w:t xml:space="preserve">6.2. </w:t>
      </w:r>
      <w:r w:rsidRPr="005F0358">
        <w:t xml:space="preserve">Zhotovitel smí při provádění Díla zapojit pouze ty poddodavatele, a to výhradně v rozsahu, míře, jak to vyplývá ze seznamu poddodavatelů, jenž tvoří nedílnou a závaznou </w:t>
      </w:r>
      <w:r w:rsidRPr="005F0358">
        <w:rPr>
          <w:u w:val="single"/>
        </w:rPr>
        <w:t>přílohu č. 2</w:t>
      </w:r>
      <w:r w:rsidRPr="005F0358">
        <w:t xml:space="preserve"> této Smlouvy. Jakákoliv změna v osobě či míře zapojení poddodavatele podléhá předchozímu písemnému souhlasu Objednatele, jinak není přípustná. Objednatel souhlas neodepře, nebude-li k tomu mít vážný důvod a bude-li nově navržený poddodavatel zároveň řádně kvalifikován v rozsahu požadovaném Objednatelem </w:t>
      </w:r>
      <w:r w:rsidR="007516BD" w:rsidRPr="005F0358">
        <w:t>v Zadávacím</w:t>
      </w:r>
      <w:r w:rsidRPr="005F0358">
        <w:t xml:space="preserve"> řízení. V případě jakéhokoliv zapojení poddodavatelů odpovídá Zhotovitel Objednateli za splnění všech ujednání této Smlouvy i ze strany poddodavatelů, jako by činnost vykonával sám. </w:t>
      </w:r>
    </w:p>
    <w:p w14:paraId="1B830334" w14:textId="77777777" w:rsidR="00B3739C" w:rsidRPr="005F0358" w:rsidRDefault="00B3739C" w:rsidP="00B3739C">
      <w:pPr>
        <w:pStyle w:val="BodyA"/>
        <w:spacing w:line="312" w:lineRule="auto"/>
        <w:jc w:val="both"/>
        <w:rPr>
          <w:rFonts w:eastAsia="Verdana" w:cs="Times New Roman"/>
          <w:sz w:val="24"/>
          <w:szCs w:val="24"/>
        </w:rPr>
      </w:pPr>
    </w:p>
    <w:p w14:paraId="0C1E9BAA" w14:textId="77777777" w:rsidR="00B3739C" w:rsidRPr="005F0358" w:rsidRDefault="00B3739C" w:rsidP="00B3739C">
      <w:pPr>
        <w:pStyle w:val="BodyA"/>
        <w:spacing w:line="312" w:lineRule="auto"/>
        <w:jc w:val="both"/>
        <w:rPr>
          <w:rFonts w:cs="Times New Roman"/>
          <w:sz w:val="24"/>
          <w:szCs w:val="24"/>
        </w:rPr>
      </w:pPr>
      <w:r w:rsidRPr="005F0358">
        <w:rPr>
          <w:rFonts w:cs="Times New Roman"/>
          <w:b/>
          <w:bCs/>
          <w:sz w:val="24"/>
          <w:szCs w:val="24"/>
        </w:rPr>
        <w:t>6.3.</w:t>
      </w:r>
      <w:r w:rsidRPr="005F0358">
        <w:rPr>
          <w:rFonts w:cs="Times New Roman"/>
          <w:sz w:val="24"/>
          <w:szCs w:val="24"/>
        </w:rPr>
        <w:t xml:space="preserve"> Objednatel se zavazuje být v průběhu prací na Díle v přiměřeném kontaktu se Zhotovitelem a projednat s ním na jeho vyzvání řešené otázky. Dále se Objednatel zavazuje poskytnout Zhotoviteli pro vytvoření Díla nezbytnou součinnost, kterou lze po něm spravedlivě požadovat, a to na základě důvodného požadavku Zhotovitele doručeného v přiměřeném předstihu Objednateli. </w:t>
      </w:r>
    </w:p>
    <w:p w14:paraId="0D467DF6" w14:textId="77777777" w:rsidR="00B3739C" w:rsidRPr="005F0358" w:rsidRDefault="00B3739C" w:rsidP="00B3739C">
      <w:pPr>
        <w:pStyle w:val="BodyA"/>
        <w:spacing w:line="312" w:lineRule="auto"/>
        <w:jc w:val="both"/>
        <w:rPr>
          <w:rFonts w:cs="Times New Roman"/>
          <w:sz w:val="24"/>
          <w:szCs w:val="24"/>
        </w:rPr>
      </w:pPr>
    </w:p>
    <w:p w14:paraId="645AF87E" w14:textId="21FF2C20" w:rsidR="00B3739C" w:rsidRPr="005F0358" w:rsidRDefault="00B3739C" w:rsidP="00B3739C">
      <w:pPr>
        <w:pStyle w:val="BodyA"/>
        <w:spacing w:after="200" w:line="312" w:lineRule="auto"/>
        <w:jc w:val="both"/>
        <w:rPr>
          <w:rFonts w:cs="Times New Roman"/>
          <w:sz w:val="24"/>
          <w:szCs w:val="24"/>
        </w:rPr>
      </w:pPr>
      <w:r w:rsidRPr="005F0358">
        <w:rPr>
          <w:rFonts w:cs="Times New Roman"/>
          <w:b/>
          <w:bCs/>
          <w:sz w:val="24"/>
          <w:szCs w:val="24"/>
        </w:rPr>
        <w:t xml:space="preserve">6.4. </w:t>
      </w:r>
      <w:r w:rsidRPr="005F0358">
        <w:rPr>
          <w:rFonts w:cs="Times New Roman"/>
          <w:sz w:val="24"/>
          <w:szCs w:val="24"/>
        </w:rPr>
        <w:t>Zhotovitel je povinen uchovávat veškerou dokumentaci o provádění Díla a dokumentaci týkající se této Smlouvy a jejího plnění po dobu deseti let ode dne dokončení Stavby. Zhotovitel je povinen po celou uvedenou dobu poskytovat součinnost při případné finanční kontrole a poskytovat požadované informace a dokumentaci související s předmětem Smlouvy zaměstnancům nebo zmocněncům pověřených orgánů a je povinen vytvořit výše uvedeným osobám podmínky k provedení kontroly vztahující se k realizaci předmětu Smlouvy a poskytnout jim při provádění kontroly veškerou potřebnou součinnost.</w:t>
      </w:r>
    </w:p>
    <w:p w14:paraId="2C7D5083" w14:textId="2DED4AD7" w:rsidR="003F40BB" w:rsidRPr="005F0358" w:rsidRDefault="003F40BB" w:rsidP="00B3739C">
      <w:pPr>
        <w:pStyle w:val="BodyA"/>
        <w:spacing w:after="200" w:line="312" w:lineRule="auto"/>
        <w:jc w:val="both"/>
        <w:rPr>
          <w:rFonts w:cs="Times New Roman"/>
          <w:sz w:val="24"/>
          <w:szCs w:val="24"/>
        </w:rPr>
      </w:pPr>
      <w:r w:rsidRPr="005F0358">
        <w:rPr>
          <w:rFonts w:cs="Times New Roman"/>
          <w:b/>
          <w:bCs/>
          <w:sz w:val="24"/>
          <w:szCs w:val="24"/>
        </w:rPr>
        <w:t>6.5.</w:t>
      </w:r>
      <w:r w:rsidRPr="005F0358">
        <w:rPr>
          <w:rFonts w:cs="Times New Roman"/>
          <w:sz w:val="24"/>
          <w:szCs w:val="24"/>
        </w:rPr>
        <w:t xml:space="preserve"> Zhotovitel se Objednateli zavazuje zachovávat mlčenlivost o všech předaných dokladech a </w:t>
      </w:r>
      <w:r w:rsidRPr="005F0358">
        <w:rPr>
          <w:rFonts w:cs="Times New Roman"/>
          <w:sz w:val="24"/>
          <w:szCs w:val="24"/>
        </w:rPr>
        <w:lastRenderedPageBreak/>
        <w:t>informacích při plnění této Smlouvy včetně zachování důvěrnosti všech jejích příloh. Tato povinnost Zhotovitele váže i po skončení této Smlouvy z jakéhokoliv důvodu. V případě porušení této povinnosti odpovídá Zhotovitel Objednateli za škodu.</w:t>
      </w:r>
    </w:p>
    <w:p w14:paraId="2AEBBD70" w14:textId="77777777" w:rsidR="00B3739C" w:rsidRPr="005F0358" w:rsidRDefault="00B3739C" w:rsidP="00B3739C">
      <w:pPr>
        <w:pStyle w:val="BodyA"/>
        <w:spacing w:line="312" w:lineRule="auto"/>
        <w:jc w:val="center"/>
        <w:rPr>
          <w:rFonts w:eastAsia="Verdana" w:cs="Times New Roman"/>
          <w:sz w:val="24"/>
          <w:szCs w:val="24"/>
        </w:rPr>
      </w:pPr>
      <w:r w:rsidRPr="005F0358">
        <w:rPr>
          <w:rFonts w:eastAsia="Verdana" w:cs="Times New Roman"/>
          <w:b/>
          <w:bCs/>
          <w:sz w:val="24"/>
          <w:szCs w:val="24"/>
        </w:rPr>
        <w:br/>
      </w:r>
      <w:r w:rsidRPr="005F0358">
        <w:rPr>
          <w:rFonts w:cs="Times New Roman"/>
          <w:b/>
          <w:bCs/>
          <w:sz w:val="24"/>
          <w:szCs w:val="24"/>
        </w:rPr>
        <w:t>VII.</w:t>
      </w:r>
    </w:p>
    <w:p w14:paraId="30CF392C" w14:textId="77777777" w:rsidR="00B3739C" w:rsidRPr="005F0358" w:rsidRDefault="00B3739C" w:rsidP="00B3739C">
      <w:pPr>
        <w:pStyle w:val="BodyA"/>
        <w:spacing w:line="312" w:lineRule="auto"/>
        <w:jc w:val="center"/>
        <w:rPr>
          <w:rFonts w:cs="Times New Roman"/>
          <w:b/>
          <w:bCs/>
          <w:sz w:val="24"/>
          <w:szCs w:val="24"/>
        </w:rPr>
      </w:pPr>
      <w:r w:rsidRPr="005F0358">
        <w:rPr>
          <w:rFonts w:cs="Times New Roman"/>
          <w:b/>
          <w:bCs/>
          <w:sz w:val="24"/>
          <w:szCs w:val="24"/>
        </w:rPr>
        <w:t xml:space="preserve">Odpovědnost za vady </w:t>
      </w:r>
    </w:p>
    <w:p w14:paraId="18D10B67" w14:textId="77777777" w:rsidR="00B3739C" w:rsidRPr="005F0358" w:rsidRDefault="00B3739C" w:rsidP="00B3739C">
      <w:pPr>
        <w:pStyle w:val="BodyA"/>
        <w:spacing w:line="312" w:lineRule="auto"/>
        <w:rPr>
          <w:rFonts w:cs="Times New Roman"/>
          <w:b/>
          <w:bCs/>
          <w:sz w:val="24"/>
          <w:szCs w:val="24"/>
        </w:rPr>
      </w:pPr>
    </w:p>
    <w:p w14:paraId="26AF2DA9" w14:textId="3334B118" w:rsidR="00B3739C" w:rsidRPr="005F0358" w:rsidRDefault="00B3739C" w:rsidP="00B3739C">
      <w:pPr>
        <w:spacing w:line="312" w:lineRule="auto"/>
        <w:jc w:val="both"/>
      </w:pPr>
      <w:r w:rsidRPr="005F0358">
        <w:rPr>
          <w:b/>
        </w:rPr>
        <w:t>7.1.</w:t>
      </w:r>
      <w:r w:rsidRPr="005F0358">
        <w:t xml:space="preserve"> Objednatel je oprávněn odmítnout převzít </w:t>
      </w:r>
      <w:r w:rsidR="00AD4741" w:rsidRPr="005F0358">
        <w:t>PD</w:t>
      </w:r>
      <w:r w:rsidRPr="005F0358">
        <w:t xml:space="preserve"> a VV, bude-li kterýkoliv z dokumentů vykazovat vady, které budou bránit řádnému užívání Díla. O předání </w:t>
      </w:r>
      <w:r w:rsidR="00AD4741" w:rsidRPr="005F0358">
        <w:t>PD</w:t>
      </w:r>
      <w:r w:rsidRPr="005F0358">
        <w:t xml:space="preserve"> a VV bude sepsán předávací protokol, v němž je Objednatel oprávněn vytknout Zhotoviteli vady. Objednatel je oprávněn požadovat odstranění příslušné vady či nedodělku v</w:t>
      </w:r>
      <w:r w:rsidR="00F43DF5" w:rsidRPr="005F0358">
        <w:t> </w:t>
      </w:r>
      <w:r w:rsidRPr="005F0358">
        <w:t>termínu</w:t>
      </w:r>
      <w:r w:rsidR="00F43DF5" w:rsidRPr="005F0358">
        <w:t xml:space="preserve"> </w:t>
      </w:r>
      <w:r w:rsidR="00BA525C" w:rsidRPr="005F0358">
        <w:t>do 5 pracovních dnů</w:t>
      </w:r>
      <w:r w:rsidR="00F43DF5" w:rsidRPr="005F0358">
        <w:t xml:space="preserve"> či v delším termínu</w:t>
      </w:r>
      <w:r w:rsidRPr="005F0358">
        <w:t>, který</w:t>
      </w:r>
      <w:r w:rsidR="009B7CE8" w:rsidRPr="005F0358">
        <w:t xml:space="preserve"> Objednatel</w:t>
      </w:r>
      <w:r w:rsidRPr="005F0358">
        <w:t xml:space="preserve"> stanoví s přihlédnutím k reálným možnostem Zhotovitele, a to i v případě, zjistí-li vady dodatečně, po předání Díla. Tím není dotčena odpovědnost Zhotovitele za škody, způsobené Objednateli vadami Díla. Dokud nebude vytýkaná vada odstraněna, není Zhotovitel oprávněn vystavit fakturu (daňový doklad) za příslušnou část Díla.</w:t>
      </w:r>
    </w:p>
    <w:p w14:paraId="29776B90" w14:textId="77777777" w:rsidR="00B3739C" w:rsidRPr="005F0358" w:rsidRDefault="00B3739C" w:rsidP="00B3739C">
      <w:pPr>
        <w:spacing w:line="312" w:lineRule="auto"/>
        <w:jc w:val="both"/>
      </w:pPr>
    </w:p>
    <w:p w14:paraId="65662B82" w14:textId="41D78D7D" w:rsidR="00B3739C" w:rsidRPr="005F0358" w:rsidRDefault="00B3739C" w:rsidP="00B3739C">
      <w:pPr>
        <w:spacing w:line="312" w:lineRule="auto"/>
        <w:jc w:val="both"/>
      </w:pPr>
      <w:r w:rsidRPr="005F0358">
        <w:rPr>
          <w:b/>
        </w:rPr>
        <w:t>7.2.</w:t>
      </w:r>
      <w:r w:rsidRPr="005F0358">
        <w:t xml:space="preserve"> Zhotovitel tímto prohlašuje, že si je vědom své zákonné odpovědnosti za vady Díla, včetně vad skrytých s tím, že vzhledem k tomu, že takové případné skryté vady mohou vyjít najevo až při realizaci Stavby, případně až po jejím dokončení při užívání Stavby, prodlužují tímto Smluvní strany dohodou promlčecí lhůtu pro uplatnění skrytých vad </w:t>
      </w:r>
      <w:r w:rsidR="00AD4741" w:rsidRPr="005F0358">
        <w:t>PD</w:t>
      </w:r>
      <w:r w:rsidRPr="005F0358">
        <w:t xml:space="preserve"> a VV uvedenou v ustanovení § 2618 OZ na dobu 5 let od předání </w:t>
      </w:r>
      <w:r w:rsidR="00AD4741" w:rsidRPr="005F0358">
        <w:t>PD</w:t>
      </w:r>
      <w:r w:rsidRPr="005F0358">
        <w:t xml:space="preserve"> a VV. Zhotovitel rovněž odpovídá za veškeré případné škody vzniklé v důsledku provedení či provádění Stavby na základě vadného </w:t>
      </w:r>
      <w:r w:rsidR="00AD4741" w:rsidRPr="005F0358">
        <w:t>PD</w:t>
      </w:r>
      <w:r w:rsidRPr="005F0358">
        <w:t xml:space="preserve"> či VV, ledaže takové vady Díla měl a mohl včas zjistit zhotovitel Stavby.</w:t>
      </w:r>
    </w:p>
    <w:p w14:paraId="1B9FFCE9" w14:textId="77777777" w:rsidR="00B3739C" w:rsidRPr="005F0358" w:rsidRDefault="00B3739C" w:rsidP="00B3739C">
      <w:pPr>
        <w:spacing w:line="312" w:lineRule="auto"/>
      </w:pPr>
    </w:p>
    <w:p w14:paraId="63B63296" w14:textId="77777777" w:rsidR="00B3739C" w:rsidRPr="005F0358" w:rsidRDefault="00B3739C" w:rsidP="00B3739C">
      <w:pPr>
        <w:spacing w:line="312" w:lineRule="auto"/>
        <w:jc w:val="both"/>
      </w:pPr>
      <w:r w:rsidRPr="005F0358">
        <w:rPr>
          <w:b/>
        </w:rPr>
        <w:t>7.3.</w:t>
      </w:r>
      <w:r w:rsidRPr="005F0358">
        <w:t xml:space="preserve"> Zhotovitel je povinen bez zbytečného odkladu oznámit Objednateli všechny okolnosti, které zjistil při provádění Díla, a které mohou mít vliv na změnu pokynů nebo zájmů Objednatele.</w:t>
      </w:r>
    </w:p>
    <w:p w14:paraId="5FBF8A51" w14:textId="77777777" w:rsidR="00B3739C" w:rsidRPr="005F0358" w:rsidRDefault="00B3739C" w:rsidP="00B3739C">
      <w:pPr>
        <w:spacing w:line="312" w:lineRule="auto"/>
      </w:pPr>
    </w:p>
    <w:p w14:paraId="522A3FDC" w14:textId="2D7DA5B5" w:rsidR="00B3739C" w:rsidRPr="005F0358" w:rsidRDefault="00B3739C" w:rsidP="00B3739C">
      <w:pPr>
        <w:spacing w:line="312" w:lineRule="auto"/>
        <w:jc w:val="both"/>
      </w:pPr>
      <w:r w:rsidRPr="005F0358">
        <w:rPr>
          <w:b/>
        </w:rPr>
        <w:t xml:space="preserve">7.4. </w:t>
      </w:r>
      <w:r w:rsidRPr="005F0358">
        <w:t>Zhotovitel je povinen být po celou dobu plnění této Smlouvy pojištěn pro případ pojistné události související s prováděním Díla, a to zejména a minimálně v rozsahu pojištění odpovědnosti za škody způsobené činností Zhotovitele při provádění Díla</w:t>
      </w:r>
      <w:r w:rsidR="00BF5626">
        <w:t>, jeho podnikatelskou činností a</w:t>
      </w:r>
      <w:r w:rsidRPr="005F0358">
        <w:t xml:space="preserve"> profesní odpovědnost</w:t>
      </w:r>
      <w:r w:rsidR="00BF5626">
        <w:t>í</w:t>
      </w:r>
      <w:r w:rsidRPr="005F0358">
        <w:t xml:space="preserve"> autorizovaných osob, a to na limit pojistného plnění minimálně ve výši </w:t>
      </w:r>
      <w:proofErr w:type="gramStart"/>
      <w:r w:rsidR="00BF5626" w:rsidRPr="00BF5626">
        <w:rPr>
          <w:b/>
          <w:bCs/>
        </w:rPr>
        <w:t>50.000.0000,-</w:t>
      </w:r>
      <w:proofErr w:type="gramEnd"/>
      <w:r w:rsidR="00BF5626" w:rsidRPr="00BF5626">
        <w:rPr>
          <w:b/>
          <w:bCs/>
        </w:rPr>
        <w:t xml:space="preserve"> Kč</w:t>
      </w:r>
      <w:r w:rsidR="00BF5626">
        <w:t xml:space="preserve"> na jednu pojistnou událost</w:t>
      </w:r>
      <w:r w:rsidRPr="005F0358">
        <w:t xml:space="preserve">. Pojištění se současně musí vztahovat na případy vyplývající z chyby nebo opomenutí v projektové dokumentaci, která z tohoto důvodu nebude odpovídat požadavkům Smlouvy, a to na limit pojistného plnění minimálně ve výši </w:t>
      </w:r>
      <w:proofErr w:type="gramStart"/>
      <w:r w:rsidR="00BF5626">
        <w:t>50.000.000,-</w:t>
      </w:r>
      <w:proofErr w:type="gramEnd"/>
      <w:r w:rsidR="00BF5626">
        <w:t xml:space="preserve"> Kč</w:t>
      </w:r>
      <w:r w:rsidRPr="005F0358">
        <w:t>.</w:t>
      </w:r>
      <w:r w:rsidR="00013BFE" w:rsidRPr="005F0358">
        <w:t xml:space="preserve"> Sjednání pojištění včetně úhrady pojistného je Zhotovitel Objednateli povinen doložit do 14 dnů ode dne uzavření Smlouvy a dále bez zbytečného odkladu kdykoliv v průběhu provádění Díla na jeho výzvu.</w:t>
      </w:r>
      <w:r w:rsidR="007B591D">
        <w:t xml:space="preserve"> </w:t>
      </w:r>
      <w:r w:rsidR="007B591D" w:rsidRPr="00853607">
        <w:t xml:space="preserve">V případě, že </w:t>
      </w:r>
      <w:r w:rsidR="007B591D">
        <w:t>tuto S</w:t>
      </w:r>
      <w:r w:rsidR="007B591D" w:rsidRPr="00853607">
        <w:t>mlouvu uzav</w:t>
      </w:r>
      <w:r w:rsidR="007B591D">
        <w:t>írá</w:t>
      </w:r>
      <w:r w:rsidR="007B591D" w:rsidRPr="00853607">
        <w:t xml:space="preserve"> na straně </w:t>
      </w:r>
      <w:r w:rsidR="007B591D">
        <w:t>Z</w:t>
      </w:r>
      <w:r w:rsidR="007B591D" w:rsidRPr="00853607">
        <w:t>hotovitele více osob, musí pojistná smlouva prokazatelně pokývat</w:t>
      </w:r>
      <w:r w:rsidR="007B591D">
        <w:t xml:space="preserve"> </w:t>
      </w:r>
      <w:r w:rsidR="007B591D" w:rsidRPr="00853607">
        <w:t>případnou škodu způsobenou kteroukoliv z</w:t>
      </w:r>
      <w:r w:rsidR="00864E5D">
        <w:t xml:space="preserve"> </w:t>
      </w:r>
      <w:r w:rsidR="006E6F75">
        <w:t>takových</w:t>
      </w:r>
      <w:r w:rsidR="007B591D" w:rsidRPr="00853607">
        <w:t xml:space="preserve"> osob.</w:t>
      </w:r>
    </w:p>
    <w:p w14:paraId="39E0AD1E" w14:textId="77777777" w:rsidR="00B3739C" w:rsidRPr="005F0358" w:rsidRDefault="00B3739C" w:rsidP="00B3739C">
      <w:pPr>
        <w:spacing w:line="312" w:lineRule="auto"/>
      </w:pPr>
    </w:p>
    <w:p w14:paraId="6183CEBB" w14:textId="77777777" w:rsidR="00F14257" w:rsidRPr="005F0358" w:rsidRDefault="00F14257" w:rsidP="00B3739C">
      <w:pPr>
        <w:spacing w:line="312" w:lineRule="auto"/>
      </w:pPr>
    </w:p>
    <w:p w14:paraId="7B5E3BB3" w14:textId="77777777" w:rsidR="00B3739C" w:rsidRPr="005F0358" w:rsidRDefault="00B3739C" w:rsidP="00B3739C">
      <w:pPr>
        <w:spacing w:line="312" w:lineRule="auto"/>
        <w:jc w:val="center"/>
        <w:rPr>
          <w:b/>
        </w:rPr>
      </w:pPr>
      <w:r w:rsidRPr="005F0358">
        <w:rPr>
          <w:b/>
        </w:rPr>
        <w:t>VIII.</w:t>
      </w:r>
      <w:r w:rsidRPr="005F0358">
        <w:rPr>
          <w:b/>
        </w:rPr>
        <w:br/>
        <w:t>Licence</w:t>
      </w:r>
    </w:p>
    <w:p w14:paraId="69254021" w14:textId="77777777" w:rsidR="00B3739C" w:rsidRPr="005F0358" w:rsidRDefault="00B3739C" w:rsidP="00B3739C">
      <w:pPr>
        <w:spacing w:line="312" w:lineRule="auto"/>
      </w:pPr>
    </w:p>
    <w:p w14:paraId="551A26CD" w14:textId="50BB0342" w:rsidR="00B3739C" w:rsidRPr="005F0358" w:rsidRDefault="00B3739C" w:rsidP="00B3739C">
      <w:pPr>
        <w:pStyle w:val="Body"/>
        <w:spacing w:line="312" w:lineRule="auto"/>
        <w:jc w:val="both"/>
        <w:rPr>
          <w:rFonts w:ascii="Times New Roman" w:hAnsi="Times New Roman" w:cs="Times New Roman"/>
          <w:lang w:val="cs-CZ"/>
        </w:rPr>
      </w:pPr>
      <w:r w:rsidRPr="005F0358">
        <w:rPr>
          <w:rFonts w:ascii="Times New Roman" w:hAnsi="Times New Roman" w:cs="Times New Roman"/>
          <w:b/>
          <w:lang w:val="cs-CZ"/>
        </w:rPr>
        <w:t>8.1.</w:t>
      </w:r>
      <w:r w:rsidRPr="005F0358">
        <w:rPr>
          <w:rFonts w:ascii="Times New Roman" w:hAnsi="Times New Roman" w:cs="Times New Roman"/>
          <w:lang w:val="cs-CZ"/>
        </w:rPr>
        <w:t xml:space="preserve"> Na </w:t>
      </w:r>
      <w:r w:rsidR="00AD4741" w:rsidRPr="005F0358">
        <w:rPr>
          <w:rFonts w:ascii="Times New Roman" w:hAnsi="Times New Roman" w:cs="Times New Roman"/>
          <w:lang w:val="cs-CZ"/>
        </w:rPr>
        <w:t>PD</w:t>
      </w:r>
      <w:r w:rsidRPr="005F0358">
        <w:rPr>
          <w:rFonts w:ascii="Times New Roman" w:hAnsi="Times New Roman" w:cs="Times New Roman"/>
          <w:lang w:val="cs-CZ"/>
        </w:rPr>
        <w:t xml:space="preserve"> a VV</w:t>
      </w:r>
      <w:r w:rsidR="00D05719">
        <w:rPr>
          <w:rFonts w:ascii="Times New Roman" w:hAnsi="Times New Roman" w:cs="Times New Roman"/>
          <w:lang w:val="cs-CZ"/>
        </w:rPr>
        <w:t xml:space="preserve"> vč. kontrolního rozpočtu</w:t>
      </w:r>
      <w:r w:rsidRPr="005F0358">
        <w:rPr>
          <w:rFonts w:ascii="Times New Roman" w:hAnsi="Times New Roman" w:cs="Times New Roman"/>
          <w:lang w:val="cs-CZ"/>
        </w:rPr>
        <w:t xml:space="preserve"> a kteroukoli jejich část poskytuje Zhotovitel Objednateli časově i rozsahem neomezenou výhradní licenci, tj. oprávnění k výkonu práva duševního vlastnictví. Licence je poskytnuta bezúplatně, neboť je pojmově spjata s účelem a funkcí Díla. Licenci není možno vypovědět. </w:t>
      </w:r>
    </w:p>
    <w:p w14:paraId="674F6721" w14:textId="77777777" w:rsidR="00B3739C" w:rsidRPr="005F0358" w:rsidRDefault="00B3739C" w:rsidP="00B3739C">
      <w:pPr>
        <w:pStyle w:val="Body"/>
        <w:spacing w:line="312" w:lineRule="auto"/>
        <w:jc w:val="both"/>
        <w:rPr>
          <w:rFonts w:ascii="Times New Roman" w:hAnsi="Times New Roman" w:cs="Times New Roman"/>
          <w:b/>
          <w:lang w:val="cs-CZ"/>
        </w:rPr>
      </w:pPr>
    </w:p>
    <w:p w14:paraId="6C3442F7" w14:textId="00C84C2C" w:rsidR="00B3739C" w:rsidRPr="005F0358" w:rsidRDefault="00B3739C" w:rsidP="00B3739C">
      <w:pPr>
        <w:pStyle w:val="Body"/>
        <w:spacing w:line="312" w:lineRule="auto"/>
        <w:jc w:val="both"/>
        <w:rPr>
          <w:rFonts w:ascii="Times New Roman" w:hAnsi="Times New Roman" w:cs="Times New Roman"/>
          <w:lang w:val="cs-CZ"/>
        </w:rPr>
      </w:pPr>
      <w:r w:rsidRPr="005F0358">
        <w:rPr>
          <w:rFonts w:ascii="Times New Roman" w:hAnsi="Times New Roman" w:cs="Times New Roman"/>
          <w:b/>
          <w:lang w:val="cs-CZ"/>
        </w:rPr>
        <w:t>8.2.</w:t>
      </w:r>
      <w:r w:rsidRPr="005F0358">
        <w:rPr>
          <w:rFonts w:ascii="Times New Roman" w:hAnsi="Times New Roman" w:cs="Times New Roman"/>
          <w:lang w:val="cs-CZ"/>
        </w:rPr>
        <w:t xml:space="preserve"> Objednatel je oprávněn Dílo volně užívat a publikovat v zadávacím řízení na zhotovení Stavby, kdy bude Dílo všem zájemcům plně a bez omezení veřejně přístupno na internetu, a že s Dílem budou dále pracovat účastníci zadávacího řízení a zhotovitel Stavby.</w:t>
      </w:r>
      <w:r w:rsidR="001D3A03" w:rsidRPr="005F0358">
        <w:rPr>
          <w:rFonts w:ascii="Times New Roman" w:hAnsi="Times New Roman" w:cs="Times New Roman"/>
          <w:lang w:val="cs-CZ"/>
        </w:rPr>
        <w:t xml:space="preserve"> Objednatel je oprávněn vykonávat majetková práva k Dílu všemi známými způsoby dle OZ a autorského zákona včetně jeho dalšího zpracování, úprav, spojení s jiným Dílem, rozmnožování, rozšiřování a sdělování.</w:t>
      </w:r>
    </w:p>
    <w:p w14:paraId="2BF9DFBD" w14:textId="77777777" w:rsidR="00B3739C" w:rsidRPr="005F0358" w:rsidRDefault="00B3739C" w:rsidP="00B3739C">
      <w:pPr>
        <w:pStyle w:val="Body"/>
        <w:spacing w:line="312" w:lineRule="auto"/>
        <w:jc w:val="both"/>
        <w:rPr>
          <w:rFonts w:ascii="Times New Roman" w:hAnsi="Times New Roman" w:cs="Times New Roman"/>
          <w:lang w:val="cs-CZ"/>
        </w:rPr>
      </w:pPr>
      <w:r w:rsidRPr="005F0358">
        <w:rPr>
          <w:rFonts w:ascii="Times New Roman" w:hAnsi="Times New Roman" w:cs="Times New Roman"/>
          <w:lang w:val="cs-CZ"/>
        </w:rPr>
        <w:br/>
      </w:r>
      <w:r w:rsidRPr="005F0358">
        <w:rPr>
          <w:rFonts w:ascii="Times New Roman" w:hAnsi="Times New Roman" w:cs="Times New Roman"/>
          <w:b/>
          <w:lang w:val="cs-CZ"/>
        </w:rPr>
        <w:t xml:space="preserve">8.3. </w:t>
      </w:r>
      <w:r w:rsidRPr="005F0358">
        <w:rPr>
          <w:rFonts w:ascii="Times New Roman" w:hAnsi="Times New Roman" w:cs="Times New Roman"/>
          <w:lang w:val="cs-CZ"/>
        </w:rPr>
        <w:t>Zhotovitel nebude licenci vykonávat ani sám.</w:t>
      </w:r>
    </w:p>
    <w:p w14:paraId="2C091F9E" w14:textId="77777777" w:rsidR="00B3739C" w:rsidRPr="005F0358" w:rsidRDefault="00B3739C" w:rsidP="00B3739C">
      <w:pPr>
        <w:pStyle w:val="Body"/>
        <w:spacing w:line="312" w:lineRule="auto"/>
        <w:jc w:val="both"/>
        <w:rPr>
          <w:rFonts w:ascii="Times New Roman" w:hAnsi="Times New Roman" w:cs="Times New Roman"/>
          <w:lang w:val="cs-CZ"/>
        </w:rPr>
      </w:pPr>
    </w:p>
    <w:p w14:paraId="750EAE96" w14:textId="77777777" w:rsidR="00B3739C" w:rsidRPr="005F0358" w:rsidRDefault="00B3739C" w:rsidP="00B3739C">
      <w:pPr>
        <w:pStyle w:val="Body"/>
        <w:spacing w:line="312" w:lineRule="auto"/>
        <w:jc w:val="both"/>
        <w:rPr>
          <w:rFonts w:ascii="Times New Roman" w:hAnsi="Times New Roman" w:cs="Times New Roman"/>
          <w:lang w:val="cs-CZ"/>
        </w:rPr>
      </w:pPr>
      <w:r w:rsidRPr="005F0358">
        <w:rPr>
          <w:rFonts w:ascii="Times New Roman" w:hAnsi="Times New Roman" w:cs="Times New Roman"/>
          <w:b/>
          <w:lang w:val="cs-CZ"/>
        </w:rPr>
        <w:t xml:space="preserve">8.4. </w:t>
      </w:r>
      <w:r w:rsidRPr="005F0358">
        <w:rPr>
          <w:rFonts w:ascii="Times New Roman" w:hAnsi="Times New Roman" w:cs="Times New Roman"/>
          <w:lang w:val="cs-CZ"/>
        </w:rPr>
        <w:t>Zhotovitel prohlašuje, že na Díle ani žádné jeho součásti neváznou práva duševního vlastnictví žádné další osoby. V případě, že by toto prohlášení bylo nepravdivé, uhradí Zhotovitel Objednateli takto způsobenou škodu.</w:t>
      </w:r>
    </w:p>
    <w:p w14:paraId="4F4CA78D" w14:textId="77777777" w:rsidR="00B3739C" w:rsidRPr="005F0358" w:rsidRDefault="00B3739C" w:rsidP="00B3739C">
      <w:pPr>
        <w:pStyle w:val="Body"/>
        <w:spacing w:line="312" w:lineRule="auto"/>
        <w:jc w:val="both"/>
        <w:rPr>
          <w:rFonts w:ascii="Times New Roman" w:hAnsi="Times New Roman" w:cs="Times New Roman"/>
          <w:lang w:val="cs-CZ"/>
        </w:rPr>
      </w:pPr>
    </w:p>
    <w:p w14:paraId="4AC4BE30" w14:textId="77777777" w:rsidR="00B3739C" w:rsidRPr="005F0358" w:rsidRDefault="00B3739C" w:rsidP="00B3739C">
      <w:pPr>
        <w:pStyle w:val="Body"/>
        <w:spacing w:line="312" w:lineRule="auto"/>
        <w:jc w:val="both"/>
        <w:rPr>
          <w:rFonts w:ascii="Times New Roman" w:hAnsi="Times New Roman" w:cs="Times New Roman"/>
          <w:lang w:val="cs-CZ"/>
        </w:rPr>
      </w:pPr>
    </w:p>
    <w:p w14:paraId="78C11BD7"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cs="Times New Roman"/>
          <w:b/>
          <w:bCs/>
          <w:sz w:val="24"/>
          <w:szCs w:val="24"/>
        </w:rPr>
        <w:t>IX.</w:t>
      </w:r>
    </w:p>
    <w:p w14:paraId="2355F03B"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cs="Times New Roman"/>
          <w:b/>
          <w:bCs/>
          <w:sz w:val="24"/>
          <w:szCs w:val="24"/>
        </w:rPr>
        <w:t>Smluvní pokuty</w:t>
      </w:r>
    </w:p>
    <w:p w14:paraId="32EDDB48" w14:textId="77777777" w:rsidR="00B3739C" w:rsidRPr="005F0358" w:rsidRDefault="00B3739C" w:rsidP="00B3739C">
      <w:pPr>
        <w:pStyle w:val="BodyA"/>
        <w:spacing w:line="312" w:lineRule="auto"/>
        <w:jc w:val="center"/>
        <w:rPr>
          <w:rFonts w:eastAsia="Verdana" w:cs="Times New Roman"/>
          <w:b/>
          <w:bCs/>
          <w:sz w:val="24"/>
          <w:szCs w:val="24"/>
        </w:rPr>
      </w:pPr>
    </w:p>
    <w:p w14:paraId="6A021672" w14:textId="77777777" w:rsidR="00B3739C" w:rsidRPr="005F0358" w:rsidRDefault="00B3739C" w:rsidP="00B3739C">
      <w:pPr>
        <w:pStyle w:val="BodyA"/>
        <w:spacing w:line="312" w:lineRule="auto"/>
        <w:jc w:val="both"/>
        <w:rPr>
          <w:rFonts w:eastAsia="Verdana" w:cs="Times New Roman"/>
          <w:sz w:val="24"/>
          <w:szCs w:val="24"/>
        </w:rPr>
      </w:pPr>
      <w:r w:rsidRPr="005F0358">
        <w:rPr>
          <w:rFonts w:cs="Times New Roman"/>
          <w:b/>
          <w:bCs/>
          <w:sz w:val="24"/>
          <w:szCs w:val="24"/>
        </w:rPr>
        <w:t>9.1.</w:t>
      </w:r>
      <w:r w:rsidRPr="005F0358">
        <w:rPr>
          <w:rFonts w:cs="Times New Roman"/>
          <w:sz w:val="24"/>
          <w:szCs w:val="24"/>
        </w:rPr>
        <w:t xml:space="preserve"> Smluvní strany si sjednaly následující smluvní pokuty pro případ porušení povinností Zhotovitele vyplývajících z této Smlouvy:</w:t>
      </w:r>
    </w:p>
    <w:p w14:paraId="6D240394" w14:textId="37CB3049" w:rsidR="00B3739C" w:rsidRPr="005F0358" w:rsidRDefault="00B3739C" w:rsidP="00B3739C">
      <w:pPr>
        <w:pStyle w:val="BodyA"/>
        <w:numPr>
          <w:ilvl w:val="0"/>
          <w:numId w:val="2"/>
        </w:numPr>
        <w:spacing w:line="312" w:lineRule="auto"/>
        <w:ind w:left="851"/>
        <w:jc w:val="both"/>
        <w:rPr>
          <w:rFonts w:cs="Times New Roman"/>
          <w:sz w:val="24"/>
          <w:szCs w:val="24"/>
        </w:rPr>
      </w:pPr>
      <w:r w:rsidRPr="005F0358">
        <w:rPr>
          <w:rFonts w:cs="Times New Roman"/>
          <w:sz w:val="24"/>
          <w:szCs w:val="24"/>
        </w:rPr>
        <w:t xml:space="preserve">v případě prodlení Zhotovitele s dokončením a předáním </w:t>
      </w:r>
      <w:r w:rsidR="00AD4741" w:rsidRPr="005F0358">
        <w:rPr>
          <w:rFonts w:cs="Times New Roman"/>
          <w:sz w:val="24"/>
          <w:szCs w:val="24"/>
        </w:rPr>
        <w:t>PD</w:t>
      </w:r>
      <w:r w:rsidRPr="005F0358">
        <w:rPr>
          <w:rFonts w:cs="Times New Roman"/>
          <w:sz w:val="24"/>
          <w:szCs w:val="24"/>
        </w:rPr>
        <w:t xml:space="preserve"> a VV vč. kontrolního rozpočtu</w:t>
      </w:r>
      <w:r w:rsidR="00DF04CA" w:rsidRPr="005F0358">
        <w:rPr>
          <w:rFonts w:cs="Times New Roman"/>
          <w:sz w:val="24"/>
          <w:szCs w:val="24"/>
        </w:rPr>
        <w:t xml:space="preserve"> </w:t>
      </w:r>
      <w:r w:rsidRPr="005F0358">
        <w:rPr>
          <w:rFonts w:cs="Times New Roman"/>
          <w:sz w:val="24"/>
          <w:szCs w:val="24"/>
        </w:rPr>
        <w:t xml:space="preserve">ve lhůtě dle této Smlouvy </w:t>
      </w:r>
      <w:r w:rsidR="004E5D99" w:rsidRPr="005F0358">
        <w:rPr>
          <w:rFonts w:cs="Times New Roman"/>
          <w:sz w:val="24"/>
          <w:szCs w:val="24"/>
        </w:rPr>
        <w:t xml:space="preserve">či v případě prodlení Zhotovitele s odstraněním vady ve lhůtě stanovené Objednatelem dle této Smlouvy </w:t>
      </w:r>
      <w:r w:rsidRPr="005F0358">
        <w:rPr>
          <w:rFonts w:cs="Times New Roman"/>
          <w:sz w:val="24"/>
          <w:szCs w:val="24"/>
        </w:rPr>
        <w:t>vzniká Objednateli právo na zaplacení smluvní pokuty ve výši 0,1 % z celkové ceny Díla za každý započatý den prodlení</w:t>
      </w:r>
      <w:r w:rsidR="004A78C4" w:rsidRPr="005F0358">
        <w:rPr>
          <w:rFonts w:cs="Times New Roman"/>
          <w:sz w:val="24"/>
          <w:szCs w:val="24"/>
        </w:rPr>
        <w:t>; pro vyloučení pochybností se stanoví, že Zhotovitel není v prodlení, je-li důvod opožděného dodání výhradně na straně Objednatele či orgánů veřejné moci,</w:t>
      </w:r>
    </w:p>
    <w:p w14:paraId="19AA41C0" w14:textId="67B4FDA2" w:rsidR="00B3739C" w:rsidRPr="005F0358" w:rsidRDefault="00B3739C" w:rsidP="00B3739C">
      <w:pPr>
        <w:pStyle w:val="BodyA"/>
        <w:numPr>
          <w:ilvl w:val="0"/>
          <w:numId w:val="2"/>
        </w:numPr>
        <w:spacing w:line="312" w:lineRule="auto"/>
        <w:ind w:left="851"/>
        <w:jc w:val="both"/>
        <w:rPr>
          <w:rFonts w:cs="Times New Roman"/>
          <w:sz w:val="24"/>
          <w:szCs w:val="24"/>
        </w:rPr>
      </w:pPr>
      <w:r w:rsidRPr="005F0358">
        <w:rPr>
          <w:rFonts w:cs="Times New Roman"/>
          <w:sz w:val="24"/>
          <w:szCs w:val="24"/>
        </w:rPr>
        <w:t xml:space="preserve">zjistí-li Objednatel, že Zhotovitel při provádění kterékoliv části Díla závažně porušuje svou povinnost podle této Smlouvy a nesjedná-li nápravu ani přes písemnou výzvu Objednatele v přiměřené době, může Objednatel požadovat smluvní pokutu ve výši 0,1 </w:t>
      </w:r>
      <w:r w:rsidRPr="005F0358">
        <w:rPr>
          <w:rFonts w:cs="Times New Roman"/>
          <w:sz w:val="24"/>
          <w:szCs w:val="24"/>
        </w:rPr>
        <w:lastRenderedPageBreak/>
        <w:t>% z celkové ceny Díla za každý započatý den trvání porušování povinnosti</w:t>
      </w:r>
      <w:r w:rsidR="000F0A5F" w:rsidRPr="005F0358">
        <w:rPr>
          <w:rFonts w:cs="Times New Roman"/>
          <w:sz w:val="24"/>
          <w:szCs w:val="24"/>
        </w:rPr>
        <w:t>,</w:t>
      </w:r>
    </w:p>
    <w:p w14:paraId="70071FCC" w14:textId="1C0FA8F5" w:rsidR="000F0A5F" w:rsidRPr="005F0358" w:rsidRDefault="000F0A5F" w:rsidP="00B3739C">
      <w:pPr>
        <w:pStyle w:val="BodyA"/>
        <w:numPr>
          <w:ilvl w:val="0"/>
          <w:numId w:val="2"/>
        </w:numPr>
        <w:spacing w:line="312" w:lineRule="auto"/>
        <w:ind w:left="851"/>
        <w:jc w:val="both"/>
        <w:rPr>
          <w:rFonts w:cs="Times New Roman"/>
          <w:sz w:val="24"/>
          <w:szCs w:val="24"/>
        </w:rPr>
      </w:pPr>
      <w:r w:rsidRPr="005F0358">
        <w:rPr>
          <w:rFonts w:cs="Times New Roman"/>
          <w:sz w:val="24"/>
          <w:szCs w:val="24"/>
        </w:rPr>
        <w:t xml:space="preserve">v případě prodlení Zhotovitele se splněním povinnosti při výkonu </w:t>
      </w:r>
      <w:r w:rsidR="00A556C6" w:rsidRPr="005F0358">
        <w:rPr>
          <w:rFonts w:cs="Times New Roman"/>
          <w:sz w:val="24"/>
          <w:szCs w:val="24"/>
        </w:rPr>
        <w:t>A</w:t>
      </w:r>
      <w:r w:rsidRPr="005F0358">
        <w:rPr>
          <w:rFonts w:cs="Times New Roman"/>
          <w:sz w:val="24"/>
          <w:szCs w:val="24"/>
        </w:rPr>
        <w:t xml:space="preserve">utorského dozoru, vyplývající z požadavků na řádné plnění </w:t>
      </w:r>
      <w:r w:rsidR="00A556C6" w:rsidRPr="005F0358">
        <w:rPr>
          <w:rFonts w:cs="Times New Roman"/>
          <w:sz w:val="24"/>
          <w:szCs w:val="24"/>
        </w:rPr>
        <w:t>A</w:t>
      </w:r>
      <w:r w:rsidRPr="005F0358">
        <w:rPr>
          <w:rFonts w:cs="Times New Roman"/>
          <w:sz w:val="24"/>
          <w:szCs w:val="24"/>
        </w:rPr>
        <w:t xml:space="preserve">utorského dozoru dle platných právních předpisů či pokynů Objednatele daných v mezích této Smlouvy, zaplatí Zhotovitel Objednateli smluvní pokutu ve výši </w:t>
      </w:r>
      <w:proofErr w:type="gramStart"/>
      <w:r w:rsidR="0093790B">
        <w:rPr>
          <w:rFonts w:cs="Times New Roman"/>
          <w:sz w:val="24"/>
          <w:szCs w:val="24"/>
        </w:rPr>
        <w:t>5</w:t>
      </w:r>
      <w:r w:rsidRPr="005F0358">
        <w:rPr>
          <w:rFonts w:cs="Times New Roman"/>
          <w:sz w:val="24"/>
          <w:szCs w:val="24"/>
        </w:rPr>
        <w:t>.000,-</w:t>
      </w:r>
      <w:proofErr w:type="gramEnd"/>
      <w:r w:rsidRPr="005F0358">
        <w:rPr>
          <w:rFonts w:cs="Times New Roman"/>
          <w:sz w:val="24"/>
          <w:szCs w:val="24"/>
        </w:rPr>
        <w:t xml:space="preserve"> Kč za každý den trvání prodlení.</w:t>
      </w:r>
    </w:p>
    <w:p w14:paraId="33A91554" w14:textId="77777777" w:rsidR="00B3739C" w:rsidRPr="005F0358" w:rsidRDefault="00B3739C" w:rsidP="00B3739C">
      <w:pPr>
        <w:pStyle w:val="BodyA"/>
        <w:spacing w:line="312" w:lineRule="auto"/>
        <w:jc w:val="both"/>
        <w:rPr>
          <w:rFonts w:cs="Times New Roman"/>
          <w:sz w:val="24"/>
          <w:szCs w:val="24"/>
        </w:rPr>
      </w:pPr>
    </w:p>
    <w:p w14:paraId="78A4024A" w14:textId="77777777" w:rsidR="00B3739C" w:rsidRPr="005F0358" w:rsidRDefault="00B3739C" w:rsidP="00B3739C">
      <w:pPr>
        <w:pStyle w:val="BodyA"/>
        <w:spacing w:line="312" w:lineRule="auto"/>
        <w:jc w:val="both"/>
        <w:rPr>
          <w:rFonts w:cs="Times New Roman"/>
          <w:sz w:val="24"/>
          <w:szCs w:val="24"/>
        </w:rPr>
      </w:pPr>
      <w:r w:rsidRPr="005F0358">
        <w:rPr>
          <w:rFonts w:cs="Times New Roman"/>
          <w:b/>
          <w:bCs/>
          <w:sz w:val="24"/>
          <w:szCs w:val="24"/>
        </w:rPr>
        <w:t>9.2.</w:t>
      </w:r>
      <w:r w:rsidRPr="005F0358">
        <w:rPr>
          <w:rFonts w:cs="Times New Roman"/>
          <w:sz w:val="24"/>
          <w:szCs w:val="24"/>
        </w:rPr>
        <w:t xml:space="preserve"> Je-li Objednatel v prodlení se zaplacením ceny Díla či kterékoliv její části, zaplatí Zhotoviteli zákonný úrok z prodlení z dlužné částky ode dne následujícího po ujednaném dni splatnosti.</w:t>
      </w:r>
    </w:p>
    <w:p w14:paraId="46F8DBBA" w14:textId="77777777" w:rsidR="00B3739C" w:rsidRPr="005F0358" w:rsidRDefault="00B3739C" w:rsidP="00B3739C">
      <w:pPr>
        <w:pStyle w:val="BodyA"/>
        <w:spacing w:line="312" w:lineRule="auto"/>
        <w:jc w:val="both"/>
        <w:rPr>
          <w:rFonts w:eastAsia="Verdana" w:cs="Times New Roman"/>
          <w:sz w:val="24"/>
          <w:szCs w:val="24"/>
        </w:rPr>
      </w:pPr>
    </w:p>
    <w:p w14:paraId="54123860" w14:textId="77777777" w:rsidR="00B3739C" w:rsidRPr="005F0358" w:rsidRDefault="00B3739C" w:rsidP="00B3739C">
      <w:pPr>
        <w:pStyle w:val="BodyA"/>
        <w:spacing w:line="312" w:lineRule="auto"/>
        <w:jc w:val="both"/>
        <w:rPr>
          <w:rFonts w:cs="Times New Roman"/>
          <w:sz w:val="24"/>
          <w:szCs w:val="24"/>
        </w:rPr>
      </w:pPr>
      <w:r w:rsidRPr="005F0358">
        <w:rPr>
          <w:rFonts w:cs="Times New Roman"/>
          <w:b/>
          <w:bCs/>
          <w:sz w:val="24"/>
          <w:szCs w:val="24"/>
        </w:rPr>
        <w:t>9.3.</w:t>
      </w:r>
      <w:r w:rsidRPr="005F0358">
        <w:rPr>
          <w:rFonts w:cs="Times New Roman"/>
          <w:sz w:val="24"/>
          <w:szCs w:val="24"/>
        </w:rPr>
        <w:t xml:space="preserve"> Uplatněním či zaplacením smluvní pokuty dle tohoto článku není nijak omezen ani vyloučen nárok Objednatele na náhradu škody vzniklé v důsledku porušení dané povinnosti Zhotovitele. Výslovně se tak vylučuje ust. § 2050 OZ. Uplatnění, či zaplacením smluvní pokuty rovněž není dotčeno právo Objednatele odstoupit od Smlouvy, vznikne-li mu na základě kteréhokoliv ujednání této Smlouvy či zákona.</w:t>
      </w:r>
    </w:p>
    <w:p w14:paraId="5A09917E" w14:textId="77777777" w:rsidR="00B3739C" w:rsidRPr="005F0358" w:rsidRDefault="00B3739C" w:rsidP="00B3739C">
      <w:pPr>
        <w:pStyle w:val="BodyA"/>
        <w:spacing w:line="312" w:lineRule="auto"/>
        <w:jc w:val="both"/>
        <w:rPr>
          <w:rFonts w:cs="Times New Roman"/>
          <w:sz w:val="24"/>
          <w:szCs w:val="24"/>
        </w:rPr>
      </w:pPr>
      <w:r w:rsidRPr="005F0358">
        <w:rPr>
          <w:rFonts w:cs="Times New Roman"/>
          <w:sz w:val="24"/>
          <w:szCs w:val="24"/>
        </w:rPr>
        <w:br/>
      </w:r>
      <w:r w:rsidRPr="005F0358">
        <w:rPr>
          <w:rFonts w:cs="Times New Roman"/>
          <w:b/>
          <w:bCs/>
          <w:sz w:val="24"/>
          <w:szCs w:val="24"/>
        </w:rPr>
        <w:t>9.4.</w:t>
      </w:r>
      <w:r w:rsidRPr="005F0358">
        <w:rPr>
          <w:rFonts w:cs="Times New Roman"/>
          <w:sz w:val="24"/>
          <w:szCs w:val="24"/>
        </w:rPr>
        <w:t xml:space="preserve"> Objednatel je oprávněn si uplatněnou smluvní pokutu jednostranně započíst proti plnění ceny Díla, a to s účinky ke dni doručení písemného oznámení o zápočtu Zhotoviteli.</w:t>
      </w:r>
    </w:p>
    <w:p w14:paraId="3C1F67B7" w14:textId="77777777" w:rsidR="00B3739C" w:rsidRPr="005F0358" w:rsidRDefault="00B3739C" w:rsidP="00B3739C">
      <w:pPr>
        <w:pStyle w:val="BodyA"/>
        <w:spacing w:line="312" w:lineRule="auto"/>
        <w:jc w:val="both"/>
        <w:rPr>
          <w:rFonts w:cs="Times New Roman"/>
          <w:sz w:val="24"/>
          <w:szCs w:val="24"/>
        </w:rPr>
      </w:pPr>
    </w:p>
    <w:p w14:paraId="1BDAA243" w14:textId="77777777" w:rsidR="00B3739C" w:rsidRPr="005F0358" w:rsidRDefault="00B3739C" w:rsidP="00B3739C">
      <w:pPr>
        <w:pStyle w:val="BodyA"/>
        <w:spacing w:line="312" w:lineRule="auto"/>
        <w:jc w:val="both"/>
        <w:rPr>
          <w:rFonts w:cs="Times New Roman"/>
          <w:sz w:val="24"/>
          <w:szCs w:val="24"/>
        </w:rPr>
      </w:pPr>
      <w:r w:rsidRPr="005F0358">
        <w:rPr>
          <w:rFonts w:cs="Times New Roman"/>
          <w:b/>
          <w:bCs/>
          <w:sz w:val="24"/>
          <w:szCs w:val="24"/>
        </w:rPr>
        <w:t>9.5.</w:t>
      </w:r>
      <w:r w:rsidRPr="005F0358">
        <w:rPr>
          <w:rFonts w:cs="Times New Roman"/>
          <w:sz w:val="24"/>
          <w:szCs w:val="24"/>
        </w:rPr>
        <w:t xml:space="preserve"> Smluvní strany shodně prohlašují, že smluvní pokuty ujednané v tomto článku jsou přiměřené a vylučují jejich moderaci soudem.</w:t>
      </w:r>
    </w:p>
    <w:p w14:paraId="2D8FA275" w14:textId="77777777" w:rsidR="00B3739C" w:rsidRPr="005F0358" w:rsidRDefault="00B3739C" w:rsidP="00B3739C">
      <w:pPr>
        <w:pStyle w:val="BodyA"/>
        <w:spacing w:line="312" w:lineRule="auto"/>
        <w:rPr>
          <w:rFonts w:eastAsia="Verdana" w:cs="Times New Roman"/>
          <w:b/>
          <w:bCs/>
          <w:sz w:val="24"/>
          <w:szCs w:val="24"/>
        </w:rPr>
      </w:pPr>
    </w:p>
    <w:p w14:paraId="7A582C3B"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cs="Times New Roman"/>
          <w:b/>
          <w:bCs/>
          <w:sz w:val="24"/>
          <w:szCs w:val="24"/>
        </w:rPr>
        <w:t>X.</w:t>
      </w:r>
    </w:p>
    <w:p w14:paraId="23A5C973"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cs="Times New Roman"/>
          <w:b/>
          <w:bCs/>
          <w:sz w:val="24"/>
          <w:szCs w:val="24"/>
        </w:rPr>
        <w:t>Ukončení Smlouvy</w:t>
      </w:r>
    </w:p>
    <w:p w14:paraId="2A2DF78D" w14:textId="77777777" w:rsidR="00B3739C" w:rsidRPr="005F0358" w:rsidRDefault="00B3739C" w:rsidP="00B3739C">
      <w:pPr>
        <w:pStyle w:val="BodyA"/>
        <w:spacing w:line="312" w:lineRule="auto"/>
        <w:jc w:val="center"/>
        <w:rPr>
          <w:rFonts w:eastAsia="Verdana" w:cs="Times New Roman"/>
          <w:b/>
          <w:bCs/>
          <w:sz w:val="24"/>
          <w:szCs w:val="24"/>
        </w:rPr>
      </w:pPr>
    </w:p>
    <w:p w14:paraId="407EAD98" w14:textId="77777777" w:rsidR="00B3739C" w:rsidRPr="005F0358" w:rsidRDefault="00B3739C" w:rsidP="00B3739C">
      <w:pPr>
        <w:pStyle w:val="BodyA"/>
        <w:spacing w:line="312" w:lineRule="auto"/>
        <w:jc w:val="both"/>
        <w:rPr>
          <w:rFonts w:eastAsia="Verdana" w:cs="Times New Roman"/>
          <w:sz w:val="24"/>
          <w:szCs w:val="24"/>
        </w:rPr>
      </w:pPr>
      <w:r w:rsidRPr="005F0358">
        <w:rPr>
          <w:rFonts w:cs="Times New Roman"/>
          <w:b/>
          <w:bCs/>
          <w:sz w:val="24"/>
          <w:szCs w:val="24"/>
        </w:rPr>
        <w:t>10.1.</w:t>
      </w:r>
      <w:r w:rsidRPr="005F0358">
        <w:rPr>
          <w:rFonts w:cs="Times New Roman"/>
          <w:sz w:val="24"/>
          <w:szCs w:val="24"/>
        </w:rPr>
        <w:t xml:space="preserve"> Smluvní strany mohou ukončit tuto Smlouvu písemnou dohodou podepsanou oběma smluvními stranami, nebo odstoupením od Smlouvy v případech, kdy je to v této Smlouvě výslovně ujednáno, nebo jde-li o podstatné porušení Smlouvy druhou smluvní stranou ve smyslu ust. § 2002 odst. 1 OZ.</w:t>
      </w:r>
    </w:p>
    <w:p w14:paraId="56D68419" w14:textId="77777777" w:rsidR="00B3739C" w:rsidRPr="005F0358" w:rsidRDefault="00B3739C" w:rsidP="00B3739C">
      <w:pPr>
        <w:pStyle w:val="BodyA"/>
        <w:spacing w:line="312" w:lineRule="auto"/>
        <w:jc w:val="both"/>
        <w:rPr>
          <w:rFonts w:eastAsia="Verdana" w:cs="Times New Roman"/>
          <w:sz w:val="24"/>
          <w:szCs w:val="24"/>
        </w:rPr>
      </w:pPr>
    </w:p>
    <w:p w14:paraId="7E9691CA" w14:textId="77777777" w:rsidR="00B3739C" w:rsidRPr="005F0358" w:rsidRDefault="00B3739C" w:rsidP="00B3739C">
      <w:pPr>
        <w:pStyle w:val="BodyA"/>
        <w:spacing w:line="312" w:lineRule="auto"/>
        <w:jc w:val="both"/>
        <w:rPr>
          <w:rFonts w:eastAsia="Verdana" w:cs="Times New Roman"/>
          <w:sz w:val="24"/>
          <w:szCs w:val="24"/>
        </w:rPr>
      </w:pPr>
      <w:r w:rsidRPr="005F0358">
        <w:rPr>
          <w:rFonts w:cs="Times New Roman"/>
          <w:b/>
          <w:bCs/>
          <w:sz w:val="24"/>
          <w:szCs w:val="24"/>
        </w:rPr>
        <w:t>10.2.</w:t>
      </w:r>
      <w:r w:rsidRPr="005F0358">
        <w:rPr>
          <w:rFonts w:cs="Times New Roman"/>
          <w:sz w:val="24"/>
          <w:szCs w:val="24"/>
        </w:rPr>
        <w:t xml:space="preserve"> Objednatel je dále oprávněn od Smlouvy odstoupit v případě:</w:t>
      </w:r>
    </w:p>
    <w:p w14:paraId="7163E2FF" w14:textId="444C45E3" w:rsidR="00B3739C" w:rsidRPr="005F0358" w:rsidRDefault="00B3739C" w:rsidP="00B3739C">
      <w:pPr>
        <w:pStyle w:val="ListParagraph"/>
        <w:spacing w:line="312" w:lineRule="auto"/>
        <w:jc w:val="both"/>
        <w:rPr>
          <w:rFonts w:eastAsia="Verdana"/>
        </w:rPr>
      </w:pPr>
      <w:r w:rsidRPr="005F0358">
        <w:rPr>
          <w:b/>
          <w:bCs/>
        </w:rPr>
        <w:t>a)</w:t>
      </w:r>
      <w:r w:rsidRPr="005F0358">
        <w:t xml:space="preserve"> prodlení Zhotovitele s dokončením a předáním </w:t>
      </w:r>
      <w:r w:rsidR="00AD4741" w:rsidRPr="005F0358">
        <w:t>PD</w:t>
      </w:r>
      <w:r w:rsidRPr="005F0358">
        <w:t xml:space="preserve"> a VV delším než 30 dnů oproti lhůtě sjednané touto Smlouvou,</w:t>
      </w:r>
    </w:p>
    <w:p w14:paraId="20085124" w14:textId="37FD86B3" w:rsidR="00B3739C" w:rsidRPr="005F0358" w:rsidRDefault="00B3739C" w:rsidP="00B3739C">
      <w:pPr>
        <w:pStyle w:val="ListParagraph"/>
        <w:spacing w:line="312" w:lineRule="auto"/>
        <w:jc w:val="both"/>
        <w:rPr>
          <w:rFonts w:eastAsia="Verdana"/>
        </w:rPr>
      </w:pPr>
      <w:r w:rsidRPr="005F0358">
        <w:rPr>
          <w:b/>
          <w:bCs/>
        </w:rPr>
        <w:t>b)</w:t>
      </w:r>
      <w:r w:rsidRPr="005F0358">
        <w:t xml:space="preserve"> že Zhotovitel opakovaně provádí Dílo či kteroukoliv část (vč. </w:t>
      </w:r>
      <w:r w:rsidR="00A556C6" w:rsidRPr="005F0358">
        <w:t>A</w:t>
      </w:r>
      <w:r w:rsidRPr="005F0358">
        <w:t xml:space="preserve">utorského dozoru) vadně, ačkoli byl na vadnost </w:t>
      </w:r>
      <w:r w:rsidR="0093790B">
        <w:t xml:space="preserve">písemně </w:t>
      </w:r>
      <w:r w:rsidRPr="005F0358">
        <w:t>upozorněn Objednatelem,</w:t>
      </w:r>
    </w:p>
    <w:p w14:paraId="7A1D9955" w14:textId="68082338" w:rsidR="00B3739C" w:rsidRPr="005F0358" w:rsidRDefault="00B3739C" w:rsidP="00B3739C">
      <w:pPr>
        <w:pStyle w:val="ListParagraph"/>
        <w:spacing w:line="312" w:lineRule="auto"/>
        <w:jc w:val="both"/>
      </w:pPr>
      <w:r w:rsidRPr="005F0358">
        <w:rPr>
          <w:b/>
          <w:bCs/>
        </w:rPr>
        <w:t>c)</w:t>
      </w:r>
      <w:r w:rsidRPr="005F0358">
        <w:t xml:space="preserve"> Zhotovitel podal před dokončením a předáním Díla insolvenční návrh jako dlužník nebo bylo vydáno rozhodnutí o úpadku Zhotovitele</w:t>
      </w:r>
      <w:r w:rsidR="000E0EBF" w:rsidRPr="005F0358">
        <w:t>.</w:t>
      </w:r>
    </w:p>
    <w:p w14:paraId="262B7281" w14:textId="77777777" w:rsidR="00B3739C" w:rsidRPr="005F0358" w:rsidRDefault="00B3739C" w:rsidP="00B3739C">
      <w:pPr>
        <w:spacing w:line="312" w:lineRule="auto"/>
        <w:jc w:val="both"/>
      </w:pPr>
    </w:p>
    <w:p w14:paraId="6BD47CE7" w14:textId="77777777" w:rsidR="00B3739C" w:rsidRPr="005F0358" w:rsidRDefault="00B3739C" w:rsidP="00B3739C">
      <w:pPr>
        <w:pStyle w:val="BodyA"/>
        <w:spacing w:line="312" w:lineRule="auto"/>
        <w:jc w:val="both"/>
        <w:rPr>
          <w:rFonts w:eastAsia="Verdana" w:cs="Times New Roman"/>
          <w:sz w:val="24"/>
          <w:szCs w:val="24"/>
        </w:rPr>
      </w:pPr>
      <w:r w:rsidRPr="005F0358">
        <w:rPr>
          <w:rFonts w:cs="Times New Roman"/>
          <w:b/>
          <w:bCs/>
          <w:sz w:val="24"/>
          <w:szCs w:val="24"/>
        </w:rPr>
        <w:t>10.3.</w:t>
      </w:r>
      <w:r w:rsidRPr="005F0358">
        <w:rPr>
          <w:rFonts w:cs="Times New Roman"/>
          <w:sz w:val="24"/>
          <w:szCs w:val="24"/>
        </w:rPr>
        <w:t xml:space="preserve"> Zhotovitel je od Smlouvy oprávněn odstoupit v případě neuhrazení ceny za Dílo </w:t>
      </w:r>
      <w:r w:rsidRPr="005F0358">
        <w:rPr>
          <w:rFonts w:cs="Times New Roman"/>
          <w:sz w:val="24"/>
          <w:szCs w:val="24"/>
        </w:rPr>
        <w:lastRenderedPageBreak/>
        <w:t>Objednatelem způsobem ujednaným v této Smlouvě ani do 30 dnů po doručení druhé výzvy Zhotovitele k uhrazení dlužné částky. Toto ujednání se neužije, pokud Objednatel Zhotoviteli oznámil uplatnění svého práva mu částku dle této Smlouvy zadržet či si ji jednostranně započíst.</w:t>
      </w:r>
    </w:p>
    <w:p w14:paraId="51C8930B" w14:textId="77777777" w:rsidR="00B3739C" w:rsidRPr="005F0358" w:rsidRDefault="00B3739C" w:rsidP="00B3739C">
      <w:pPr>
        <w:pStyle w:val="BodyA"/>
        <w:spacing w:line="312" w:lineRule="auto"/>
        <w:jc w:val="both"/>
        <w:rPr>
          <w:rFonts w:eastAsia="Verdana" w:cs="Times New Roman"/>
          <w:sz w:val="24"/>
          <w:szCs w:val="24"/>
        </w:rPr>
      </w:pPr>
      <w:r w:rsidRPr="005F0358">
        <w:rPr>
          <w:rFonts w:eastAsia="Verdana" w:cs="Times New Roman"/>
          <w:sz w:val="24"/>
          <w:szCs w:val="24"/>
        </w:rPr>
        <w:t xml:space="preserve"> </w:t>
      </w:r>
    </w:p>
    <w:p w14:paraId="16BDE0D8" w14:textId="77777777" w:rsidR="00B3739C" w:rsidRPr="005F0358" w:rsidRDefault="00B3739C" w:rsidP="00B3739C">
      <w:pPr>
        <w:pStyle w:val="BodyA"/>
        <w:spacing w:line="312" w:lineRule="auto"/>
        <w:jc w:val="both"/>
        <w:rPr>
          <w:rFonts w:eastAsia="Verdana" w:cs="Times New Roman"/>
          <w:sz w:val="24"/>
          <w:szCs w:val="24"/>
        </w:rPr>
      </w:pPr>
      <w:r w:rsidRPr="005F0358">
        <w:rPr>
          <w:rFonts w:cs="Times New Roman"/>
          <w:b/>
          <w:bCs/>
          <w:sz w:val="24"/>
          <w:szCs w:val="24"/>
        </w:rPr>
        <w:t>10.4.</w:t>
      </w:r>
      <w:r w:rsidRPr="005F0358">
        <w:rPr>
          <w:rFonts w:cs="Times New Roman"/>
          <w:sz w:val="24"/>
          <w:szCs w:val="24"/>
        </w:rPr>
        <w:t xml:space="preserve"> Odstoupení od Smlouvy je odstupující strana povinna doručit druhé smluvní straně písemně bez zbytečného odkladu poté, co se dozvěděla o možnosti od Smlouvy odstoupit. </w:t>
      </w:r>
    </w:p>
    <w:p w14:paraId="0D677BC3" w14:textId="77777777" w:rsidR="00B3739C" w:rsidRPr="005F0358" w:rsidRDefault="00B3739C" w:rsidP="00B3739C">
      <w:pPr>
        <w:pStyle w:val="BodyA"/>
        <w:spacing w:line="312" w:lineRule="auto"/>
        <w:jc w:val="both"/>
        <w:rPr>
          <w:rFonts w:eastAsia="Verdana" w:cs="Times New Roman"/>
          <w:sz w:val="24"/>
          <w:szCs w:val="24"/>
        </w:rPr>
      </w:pPr>
    </w:p>
    <w:p w14:paraId="5603B1A5" w14:textId="77777777" w:rsidR="00B3739C" w:rsidRPr="005F0358" w:rsidRDefault="00B3739C" w:rsidP="00B3739C">
      <w:pPr>
        <w:pStyle w:val="BodyA"/>
        <w:spacing w:line="312" w:lineRule="auto"/>
        <w:jc w:val="both"/>
        <w:rPr>
          <w:rFonts w:eastAsia="Verdana" w:cs="Times New Roman"/>
          <w:sz w:val="24"/>
          <w:szCs w:val="24"/>
        </w:rPr>
      </w:pPr>
      <w:r w:rsidRPr="005F0358">
        <w:rPr>
          <w:rFonts w:cs="Times New Roman"/>
          <w:b/>
          <w:bCs/>
          <w:sz w:val="24"/>
          <w:szCs w:val="24"/>
        </w:rPr>
        <w:t>10.5.</w:t>
      </w:r>
      <w:r w:rsidRPr="005F0358">
        <w:rPr>
          <w:rFonts w:cs="Times New Roman"/>
          <w:sz w:val="24"/>
          <w:szCs w:val="24"/>
        </w:rPr>
        <w:t xml:space="preserve"> Odstoupením od Smlouvy, tj. doručením písemného oznámení o odstoupení druhé smluvní straně, se Smlouva ruší od počátku a smluvní strany si vrátí či nahradí vše, co si navzájem plnily. Odstoupení od Smlouvy se nedotýká práva na zaplacení smluvní pokuty ani úroku z prodlení, pokud již dospěl, práva na náhradu škody vzniklé z porušení smluvní povinnosti ani ujednání, které má vzhledem ke své povaze zavazovat strany i po odstoupení od Smlouvy. Byl-li dluh zajištěn, nedotýká se odstoupení od Smlouvy ani zajištění.  </w:t>
      </w:r>
    </w:p>
    <w:p w14:paraId="66C2DD8E" w14:textId="77777777" w:rsidR="00B3739C" w:rsidRPr="005F0358" w:rsidRDefault="00B3739C" w:rsidP="00B3739C">
      <w:pPr>
        <w:pStyle w:val="BodyA"/>
        <w:spacing w:line="312" w:lineRule="auto"/>
        <w:jc w:val="both"/>
        <w:rPr>
          <w:rFonts w:eastAsia="Verdana" w:cs="Times New Roman"/>
          <w:sz w:val="24"/>
          <w:szCs w:val="24"/>
        </w:rPr>
      </w:pPr>
    </w:p>
    <w:p w14:paraId="5CBA8FE3" w14:textId="77777777" w:rsidR="00B3739C" w:rsidRPr="005F0358" w:rsidRDefault="00B3739C" w:rsidP="00B3739C">
      <w:pPr>
        <w:pStyle w:val="BodyA"/>
        <w:spacing w:line="312" w:lineRule="auto"/>
        <w:jc w:val="both"/>
        <w:rPr>
          <w:rFonts w:cs="Times New Roman"/>
          <w:sz w:val="24"/>
          <w:szCs w:val="24"/>
        </w:rPr>
      </w:pPr>
      <w:r w:rsidRPr="005F0358">
        <w:rPr>
          <w:rFonts w:cs="Times New Roman"/>
          <w:b/>
          <w:bCs/>
          <w:sz w:val="24"/>
          <w:szCs w:val="24"/>
        </w:rPr>
        <w:t>10.6.</w:t>
      </w:r>
      <w:r w:rsidRPr="005F0358">
        <w:rPr>
          <w:rFonts w:cs="Times New Roman"/>
          <w:sz w:val="24"/>
          <w:szCs w:val="24"/>
        </w:rPr>
        <w:t xml:space="preserve"> Odstoupí-li některá ze smluvních stran od této Smlouvy na základě ujednání z této Smlouvy vyplývajících, smluvní strany si vypořádají své závazky z této Smlouvy do 30 dnů od odstoupení od Smlouvy. </w:t>
      </w:r>
    </w:p>
    <w:p w14:paraId="7C2EE89A" w14:textId="77777777" w:rsidR="00B3739C" w:rsidRPr="005F0358" w:rsidRDefault="00B3739C" w:rsidP="00B3739C">
      <w:pPr>
        <w:pStyle w:val="BodyA"/>
        <w:spacing w:line="312" w:lineRule="auto"/>
        <w:rPr>
          <w:rFonts w:cs="Times New Roman"/>
          <w:b/>
          <w:bCs/>
          <w:sz w:val="24"/>
          <w:szCs w:val="24"/>
        </w:rPr>
      </w:pPr>
    </w:p>
    <w:p w14:paraId="2E9E66CA" w14:textId="77777777" w:rsidR="00B3739C" w:rsidRPr="005F0358" w:rsidRDefault="00B3739C" w:rsidP="00B3739C">
      <w:pPr>
        <w:pStyle w:val="BodyA"/>
        <w:spacing w:line="312" w:lineRule="auto"/>
        <w:rPr>
          <w:rFonts w:cs="Times New Roman"/>
          <w:b/>
          <w:bCs/>
          <w:sz w:val="24"/>
          <w:szCs w:val="24"/>
        </w:rPr>
      </w:pPr>
    </w:p>
    <w:p w14:paraId="0DDA1D31"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cs="Times New Roman"/>
          <w:b/>
          <w:bCs/>
          <w:sz w:val="24"/>
          <w:szCs w:val="24"/>
        </w:rPr>
        <w:t>XI.</w:t>
      </w:r>
    </w:p>
    <w:p w14:paraId="039E910F" w14:textId="77777777" w:rsidR="00B3739C" w:rsidRPr="005F0358" w:rsidRDefault="00B3739C" w:rsidP="00B3739C">
      <w:pPr>
        <w:pStyle w:val="BodyA"/>
        <w:spacing w:line="312" w:lineRule="auto"/>
        <w:jc w:val="center"/>
        <w:rPr>
          <w:rFonts w:eastAsia="Verdana" w:cs="Times New Roman"/>
          <w:b/>
          <w:bCs/>
          <w:sz w:val="24"/>
          <w:szCs w:val="24"/>
        </w:rPr>
      </w:pPr>
      <w:r w:rsidRPr="005F0358">
        <w:rPr>
          <w:rFonts w:cs="Times New Roman"/>
          <w:b/>
          <w:bCs/>
          <w:sz w:val="24"/>
          <w:szCs w:val="24"/>
        </w:rPr>
        <w:t>Závěrečná ujednání</w:t>
      </w:r>
    </w:p>
    <w:p w14:paraId="752F9F06" w14:textId="77777777" w:rsidR="00B3739C" w:rsidRPr="005F0358" w:rsidRDefault="00B3739C" w:rsidP="00B3739C">
      <w:pPr>
        <w:pStyle w:val="BodyA"/>
        <w:spacing w:line="312" w:lineRule="auto"/>
        <w:jc w:val="both"/>
        <w:rPr>
          <w:rFonts w:cs="Times New Roman"/>
          <w:sz w:val="24"/>
          <w:szCs w:val="24"/>
        </w:rPr>
      </w:pPr>
    </w:p>
    <w:p w14:paraId="3EF49A52" w14:textId="2F7680E5" w:rsidR="00B3739C" w:rsidRPr="005F0358" w:rsidRDefault="00B3739C" w:rsidP="00B3739C">
      <w:pPr>
        <w:pStyle w:val="BodyA"/>
        <w:spacing w:line="312" w:lineRule="auto"/>
        <w:jc w:val="both"/>
        <w:rPr>
          <w:rFonts w:cs="Times New Roman"/>
          <w:sz w:val="24"/>
          <w:szCs w:val="24"/>
        </w:rPr>
      </w:pPr>
      <w:r w:rsidRPr="005F0358">
        <w:rPr>
          <w:rFonts w:cs="Times New Roman"/>
          <w:b/>
          <w:bCs/>
          <w:sz w:val="24"/>
          <w:szCs w:val="24"/>
        </w:rPr>
        <w:t>11.1.</w:t>
      </w:r>
      <w:r w:rsidRPr="005F0358">
        <w:rPr>
          <w:rFonts w:cs="Times New Roman"/>
          <w:sz w:val="24"/>
          <w:szCs w:val="24"/>
        </w:rPr>
        <w:t xml:space="preserve"> Zhotovitel prohlašuje, že je srozuměn s</w:t>
      </w:r>
      <w:r w:rsidR="005372FA" w:rsidRPr="005F0358">
        <w:rPr>
          <w:rFonts w:cs="Times New Roman"/>
          <w:sz w:val="24"/>
          <w:szCs w:val="24"/>
        </w:rPr>
        <w:t xml:space="preserve"> povinnou</w:t>
      </w:r>
      <w:r w:rsidRPr="005F0358">
        <w:rPr>
          <w:rFonts w:cs="Times New Roman"/>
          <w:sz w:val="24"/>
          <w:szCs w:val="24"/>
        </w:rPr>
        <w:t xml:space="preserve"> publicitou </w:t>
      </w:r>
      <w:r w:rsidR="005372FA" w:rsidRPr="005F0358">
        <w:rPr>
          <w:rFonts w:cs="Times New Roman"/>
          <w:sz w:val="24"/>
          <w:szCs w:val="24"/>
        </w:rPr>
        <w:t>této S</w:t>
      </w:r>
      <w:r w:rsidRPr="005F0358">
        <w:rPr>
          <w:rFonts w:cs="Times New Roman"/>
          <w:sz w:val="24"/>
          <w:szCs w:val="24"/>
        </w:rPr>
        <w:t>ml</w:t>
      </w:r>
      <w:r w:rsidR="005372FA" w:rsidRPr="005F0358">
        <w:rPr>
          <w:rFonts w:cs="Times New Roman"/>
          <w:sz w:val="24"/>
          <w:szCs w:val="24"/>
        </w:rPr>
        <w:t>ou</w:t>
      </w:r>
      <w:r w:rsidRPr="005F0358">
        <w:rPr>
          <w:rFonts w:cs="Times New Roman"/>
          <w:sz w:val="24"/>
          <w:szCs w:val="24"/>
        </w:rPr>
        <w:t>v</w:t>
      </w:r>
      <w:r w:rsidR="005372FA" w:rsidRPr="005F0358">
        <w:rPr>
          <w:rFonts w:cs="Times New Roman"/>
          <w:sz w:val="24"/>
          <w:szCs w:val="24"/>
        </w:rPr>
        <w:t>y</w:t>
      </w:r>
      <w:r w:rsidRPr="005F0358">
        <w:rPr>
          <w:rFonts w:cs="Times New Roman"/>
          <w:sz w:val="24"/>
          <w:szCs w:val="24"/>
        </w:rPr>
        <w:t>, zejména s tím, že Objednatel tuto Smlouvu s jejím plným textem a přílohami včetně metadat uveřejní v registru smluv dle zákona č. 340/2015 Sb., o registru smluv (dále jen „</w:t>
      </w:r>
      <w:r w:rsidRPr="005F0358">
        <w:rPr>
          <w:rFonts w:cs="Times New Roman"/>
          <w:b/>
          <w:bCs/>
          <w:sz w:val="24"/>
          <w:szCs w:val="24"/>
        </w:rPr>
        <w:t>registr smluv</w:t>
      </w:r>
      <w:r w:rsidRPr="005F0358">
        <w:rPr>
          <w:rFonts w:cs="Times New Roman"/>
          <w:sz w:val="24"/>
          <w:szCs w:val="24"/>
        </w:rPr>
        <w:t xml:space="preserve">“), a že její obsah může poskytovat žadatelům o informace dle zákona č. 106/1999 Sb., o svobodném přístupu k informacím. Zhotovitel proto prohlašuje, že žádné ujednání této Smlouvy nepovažuje za důvěrné a že nepodléhá obchodnímu ani jinému tajemství. </w:t>
      </w:r>
    </w:p>
    <w:p w14:paraId="48D12045" w14:textId="77777777" w:rsidR="00B3739C" w:rsidRPr="005F0358" w:rsidRDefault="00B3739C" w:rsidP="00B3739C">
      <w:pPr>
        <w:pStyle w:val="BodyA"/>
        <w:spacing w:line="312" w:lineRule="auto"/>
        <w:jc w:val="both"/>
        <w:rPr>
          <w:rFonts w:eastAsia="Verdana" w:cs="Times New Roman"/>
          <w:sz w:val="24"/>
          <w:szCs w:val="24"/>
        </w:rPr>
      </w:pPr>
    </w:p>
    <w:p w14:paraId="19CFC0CC" w14:textId="77777777" w:rsidR="00B3739C" w:rsidRPr="005F0358" w:rsidRDefault="00B3739C" w:rsidP="00B3739C">
      <w:pPr>
        <w:pStyle w:val="BodyA"/>
        <w:spacing w:line="312" w:lineRule="auto"/>
        <w:jc w:val="both"/>
        <w:rPr>
          <w:rFonts w:cs="Times New Roman"/>
          <w:sz w:val="24"/>
          <w:szCs w:val="24"/>
        </w:rPr>
      </w:pPr>
      <w:r w:rsidRPr="005F0358">
        <w:rPr>
          <w:rFonts w:cs="Times New Roman"/>
          <w:b/>
          <w:bCs/>
          <w:sz w:val="24"/>
          <w:szCs w:val="24"/>
        </w:rPr>
        <w:t>11.2.</w:t>
      </w:r>
      <w:r w:rsidRPr="005F0358">
        <w:rPr>
          <w:rFonts w:cs="Times New Roman"/>
          <w:sz w:val="24"/>
          <w:szCs w:val="24"/>
        </w:rPr>
        <w:t xml:space="preserve"> Smluvní strany prohlašují, že předmět plnění podle této Smlouvy není plněním nemožným, že berou na vědomí stanovené závazné časové termíny a že Smlouvu uzavírají po pečlivém zvážení všech možných důsledků. </w:t>
      </w:r>
    </w:p>
    <w:p w14:paraId="522421C2" w14:textId="77777777" w:rsidR="00B3739C" w:rsidRPr="005F0358" w:rsidRDefault="00B3739C" w:rsidP="00B3739C">
      <w:pPr>
        <w:pStyle w:val="BodyA"/>
        <w:spacing w:line="312" w:lineRule="auto"/>
        <w:jc w:val="both"/>
        <w:rPr>
          <w:rFonts w:cs="Times New Roman"/>
          <w:sz w:val="24"/>
          <w:szCs w:val="24"/>
        </w:rPr>
      </w:pPr>
    </w:p>
    <w:p w14:paraId="4F2FEC89" w14:textId="77777777" w:rsidR="00B3739C" w:rsidRPr="005F0358" w:rsidRDefault="00B3739C" w:rsidP="00B3739C">
      <w:pPr>
        <w:pStyle w:val="BodyA"/>
        <w:spacing w:line="312" w:lineRule="auto"/>
        <w:jc w:val="both"/>
        <w:rPr>
          <w:rFonts w:eastAsia="Verdana" w:cs="Times New Roman"/>
          <w:sz w:val="24"/>
          <w:szCs w:val="24"/>
        </w:rPr>
      </w:pPr>
      <w:r w:rsidRPr="005F0358">
        <w:rPr>
          <w:rFonts w:cs="Times New Roman"/>
          <w:b/>
          <w:bCs/>
          <w:sz w:val="24"/>
          <w:szCs w:val="24"/>
        </w:rPr>
        <w:t>11.3.</w:t>
      </w:r>
      <w:r w:rsidRPr="005F0358">
        <w:rPr>
          <w:rFonts w:cs="Times New Roman"/>
          <w:sz w:val="24"/>
          <w:szCs w:val="24"/>
        </w:rPr>
        <w:t xml:space="preserve"> Doručováno mezi smluvními stranami bude na adresy uvedené v záhlaví nebo datovou schránkou. Změnu adresy je příslušná smluvní strana povinna druhé smluvní straně bezodkladně písemně oznámit, jinak se za sféru dosahu adresáta považuje doručení písemnosti na původní adresu. Písemnost odeslaná dle tohoto odstavce je doručena i v případě, že ji adresát ve lhůtě 10 dnů ode dne, kdy byla připravena ve sféře jeho dosahu k vyzvednutí, nevyzvedne.</w:t>
      </w:r>
    </w:p>
    <w:p w14:paraId="7C923489" w14:textId="77777777" w:rsidR="00B3739C" w:rsidRPr="005F0358" w:rsidRDefault="00B3739C" w:rsidP="00B3739C">
      <w:pPr>
        <w:pStyle w:val="BodyA"/>
        <w:spacing w:line="312" w:lineRule="auto"/>
        <w:jc w:val="both"/>
        <w:rPr>
          <w:rFonts w:eastAsia="Verdana" w:cs="Times New Roman"/>
          <w:sz w:val="24"/>
          <w:szCs w:val="24"/>
        </w:rPr>
      </w:pPr>
    </w:p>
    <w:p w14:paraId="0FF653C6" w14:textId="77777777" w:rsidR="00B3739C" w:rsidRPr="005F0358" w:rsidRDefault="00B3739C" w:rsidP="00B3739C">
      <w:pPr>
        <w:pStyle w:val="BodyA"/>
        <w:spacing w:line="312" w:lineRule="auto"/>
        <w:jc w:val="both"/>
        <w:rPr>
          <w:rFonts w:eastAsia="Verdana" w:cs="Times New Roman"/>
          <w:sz w:val="24"/>
          <w:szCs w:val="24"/>
        </w:rPr>
      </w:pPr>
      <w:r w:rsidRPr="005F0358">
        <w:rPr>
          <w:rFonts w:cs="Times New Roman"/>
          <w:b/>
          <w:bCs/>
          <w:sz w:val="24"/>
          <w:szCs w:val="24"/>
        </w:rPr>
        <w:t>11.4.</w:t>
      </w:r>
      <w:r w:rsidRPr="005F0358">
        <w:rPr>
          <w:rFonts w:cs="Times New Roman"/>
          <w:sz w:val="24"/>
          <w:szCs w:val="24"/>
        </w:rPr>
        <w:t xml:space="preserve"> Tato Smlouva se řídí právními předpisy ČR a je vykládána v souladu s nimi. Práva a povinnosti smluvních stran se řídí ustanoveními této Smlouvy a příslušnými ustanoveními OZ. Mezi smluvními stranami nebudou užity žádné obecné ani jejich specifické zvyklosti ani ujednání z předchozích či paralelních smluvních vztahů.</w:t>
      </w:r>
    </w:p>
    <w:p w14:paraId="77F88AE6" w14:textId="77777777" w:rsidR="00B3739C" w:rsidRPr="005F0358" w:rsidRDefault="00B3739C" w:rsidP="00B3739C">
      <w:pPr>
        <w:pStyle w:val="BodyA"/>
        <w:spacing w:line="312" w:lineRule="auto"/>
        <w:jc w:val="both"/>
        <w:rPr>
          <w:rFonts w:eastAsia="Verdana" w:cs="Times New Roman"/>
          <w:sz w:val="24"/>
          <w:szCs w:val="24"/>
        </w:rPr>
      </w:pPr>
    </w:p>
    <w:p w14:paraId="14F58DB2" w14:textId="77777777" w:rsidR="00B3739C" w:rsidRPr="005F0358" w:rsidRDefault="00B3739C" w:rsidP="00B3739C">
      <w:pPr>
        <w:pStyle w:val="BodyA"/>
        <w:spacing w:line="312" w:lineRule="auto"/>
        <w:jc w:val="both"/>
        <w:rPr>
          <w:rFonts w:cs="Times New Roman"/>
          <w:sz w:val="24"/>
          <w:szCs w:val="24"/>
        </w:rPr>
      </w:pPr>
      <w:r w:rsidRPr="005F0358">
        <w:rPr>
          <w:rFonts w:cs="Times New Roman"/>
          <w:b/>
          <w:bCs/>
          <w:sz w:val="24"/>
          <w:szCs w:val="24"/>
        </w:rPr>
        <w:t>11.5.</w:t>
      </w:r>
      <w:r w:rsidRPr="005F0358">
        <w:rPr>
          <w:rFonts w:cs="Times New Roman"/>
          <w:sz w:val="24"/>
          <w:szCs w:val="24"/>
        </w:rPr>
        <w:t xml:space="preserve"> Tuto Smlouvu je možné měnit či doplňovat pouze písemnými dodatky, podepsanými oprávněnými zástupci obou smluvních stran.</w:t>
      </w:r>
    </w:p>
    <w:p w14:paraId="2B49ADF9" w14:textId="77777777" w:rsidR="00B3739C" w:rsidRPr="005F0358" w:rsidRDefault="00B3739C" w:rsidP="00B3739C">
      <w:pPr>
        <w:pStyle w:val="BodyA"/>
        <w:spacing w:line="312" w:lineRule="auto"/>
        <w:jc w:val="both"/>
        <w:rPr>
          <w:rFonts w:eastAsia="Verdana" w:cs="Times New Roman"/>
          <w:sz w:val="24"/>
          <w:szCs w:val="24"/>
        </w:rPr>
      </w:pPr>
    </w:p>
    <w:p w14:paraId="44A3E7CC" w14:textId="4E76A5EC" w:rsidR="00B3739C" w:rsidRPr="005F0358" w:rsidRDefault="00B3739C" w:rsidP="00B3739C">
      <w:pPr>
        <w:pStyle w:val="BodyA"/>
        <w:spacing w:line="312" w:lineRule="auto"/>
        <w:jc w:val="both"/>
        <w:rPr>
          <w:rFonts w:cs="Times New Roman"/>
          <w:i/>
          <w:iCs/>
          <w:sz w:val="24"/>
          <w:szCs w:val="24"/>
        </w:rPr>
      </w:pPr>
      <w:r w:rsidRPr="005F0358">
        <w:rPr>
          <w:rFonts w:cs="Times New Roman"/>
          <w:b/>
          <w:bCs/>
          <w:sz w:val="24"/>
          <w:szCs w:val="24"/>
        </w:rPr>
        <w:t>11.6.</w:t>
      </w:r>
      <w:r w:rsidRPr="005F0358">
        <w:rPr>
          <w:rFonts w:cs="Times New Roman"/>
          <w:sz w:val="24"/>
          <w:szCs w:val="24"/>
        </w:rPr>
        <w:t xml:space="preserve"> </w:t>
      </w:r>
      <w:r w:rsidR="001F2A0D" w:rsidRPr="005F0358">
        <w:rPr>
          <w:rFonts w:cs="Times New Roman"/>
          <w:sz w:val="24"/>
          <w:szCs w:val="24"/>
        </w:rPr>
        <w:t>Je-li tato Smlouva vyhotovena elektronicky, pak k její elektronické podobě každá ze smluvních stran připojí</w:t>
      </w:r>
      <w:r w:rsidR="001B0757" w:rsidRPr="005F0358">
        <w:rPr>
          <w:rFonts w:cs="Times New Roman"/>
          <w:sz w:val="24"/>
          <w:szCs w:val="24"/>
        </w:rPr>
        <w:t>,</w:t>
      </w:r>
      <w:r w:rsidR="001F2A0D" w:rsidRPr="005F0358">
        <w:rPr>
          <w:rFonts w:cs="Times New Roman"/>
          <w:sz w:val="24"/>
          <w:szCs w:val="24"/>
        </w:rPr>
        <w:t xml:space="preserve"> </w:t>
      </w:r>
      <w:r w:rsidR="00EA47EC" w:rsidRPr="005F0358">
        <w:rPr>
          <w:rFonts w:cs="Times New Roman"/>
          <w:sz w:val="24"/>
          <w:szCs w:val="24"/>
        </w:rPr>
        <w:t>na téže elektronické listině</w:t>
      </w:r>
      <w:r w:rsidR="001B0757" w:rsidRPr="005F0358">
        <w:rPr>
          <w:rFonts w:cs="Times New Roman"/>
          <w:sz w:val="24"/>
          <w:szCs w:val="24"/>
        </w:rPr>
        <w:t>,</w:t>
      </w:r>
      <w:r w:rsidR="00EA47EC" w:rsidRPr="005F0358">
        <w:rPr>
          <w:rFonts w:cs="Times New Roman"/>
          <w:sz w:val="24"/>
          <w:szCs w:val="24"/>
        </w:rPr>
        <w:t xml:space="preserve"> </w:t>
      </w:r>
      <w:r w:rsidR="001F2A0D" w:rsidRPr="005F0358">
        <w:rPr>
          <w:rFonts w:cs="Times New Roman"/>
          <w:sz w:val="24"/>
          <w:szCs w:val="24"/>
        </w:rPr>
        <w:t>uznávaný elektronický podpis svého oprávněného zástupce. Je-li t</w:t>
      </w:r>
      <w:r w:rsidRPr="005F0358">
        <w:rPr>
          <w:rFonts w:cs="Times New Roman"/>
          <w:sz w:val="24"/>
          <w:szCs w:val="24"/>
        </w:rPr>
        <w:t>ato Smlouva vyhotove</w:t>
      </w:r>
      <w:r w:rsidR="001F2A0D" w:rsidRPr="005F0358">
        <w:rPr>
          <w:rFonts w:cs="Times New Roman"/>
          <w:sz w:val="24"/>
          <w:szCs w:val="24"/>
        </w:rPr>
        <w:t>n</w:t>
      </w:r>
      <w:r w:rsidRPr="005F0358">
        <w:rPr>
          <w:rFonts w:cs="Times New Roman"/>
          <w:sz w:val="24"/>
          <w:szCs w:val="24"/>
        </w:rPr>
        <w:t>a</w:t>
      </w:r>
      <w:r w:rsidR="001F2A0D" w:rsidRPr="005F0358">
        <w:rPr>
          <w:rFonts w:cs="Times New Roman"/>
          <w:sz w:val="24"/>
          <w:szCs w:val="24"/>
        </w:rPr>
        <w:t xml:space="preserve"> v listinné podobě, pak je vyhotovena</w:t>
      </w:r>
      <w:r w:rsidRPr="005F0358">
        <w:rPr>
          <w:rFonts w:cs="Times New Roman"/>
          <w:sz w:val="24"/>
          <w:szCs w:val="24"/>
        </w:rPr>
        <w:t xml:space="preserve"> ve 4 stejnopisech s platností originálu, přičemž 3 obdrží Objednatel a 1 Zhotovite</w:t>
      </w:r>
      <w:r w:rsidR="001B0757" w:rsidRPr="005F0358">
        <w:rPr>
          <w:rFonts w:cs="Times New Roman"/>
          <w:sz w:val="24"/>
          <w:szCs w:val="24"/>
        </w:rPr>
        <w:t>l.</w:t>
      </w:r>
    </w:p>
    <w:p w14:paraId="5F005BBE" w14:textId="77777777" w:rsidR="00B3739C" w:rsidRPr="005F0358" w:rsidRDefault="00B3739C" w:rsidP="00B3739C">
      <w:pPr>
        <w:pStyle w:val="BodyA"/>
        <w:spacing w:line="312" w:lineRule="auto"/>
        <w:jc w:val="both"/>
        <w:rPr>
          <w:rFonts w:cs="Times New Roman"/>
          <w:sz w:val="24"/>
          <w:szCs w:val="24"/>
        </w:rPr>
      </w:pPr>
      <w:r w:rsidRPr="005F0358">
        <w:rPr>
          <w:rFonts w:cs="Times New Roman"/>
          <w:i/>
          <w:iCs/>
          <w:sz w:val="24"/>
          <w:szCs w:val="24"/>
        </w:rPr>
        <w:t xml:space="preserve"> </w:t>
      </w:r>
    </w:p>
    <w:p w14:paraId="2BCC71AD" w14:textId="77777777" w:rsidR="00B3739C" w:rsidRPr="005F0358" w:rsidRDefault="00B3739C" w:rsidP="00B3739C">
      <w:pPr>
        <w:pStyle w:val="BodyA"/>
        <w:spacing w:line="312" w:lineRule="auto"/>
        <w:jc w:val="both"/>
        <w:rPr>
          <w:rFonts w:eastAsia="Verdana" w:cs="Times New Roman"/>
          <w:sz w:val="24"/>
          <w:szCs w:val="24"/>
        </w:rPr>
      </w:pPr>
      <w:r w:rsidRPr="005F0358">
        <w:rPr>
          <w:rFonts w:cs="Times New Roman"/>
          <w:b/>
          <w:bCs/>
          <w:sz w:val="24"/>
          <w:szCs w:val="24"/>
        </w:rPr>
        <w:t>11.7.</w:t>
      </w:r>
      <w:r w:rsidRPr="005F0358">
        <w:rPr>
          <w:rFonts w:cs="Times New Roman"/>
          <w:sz w:val="24"/>
          <w:szCs w:val="24"/>
        </w:rPr>
        <w:t xml:space="preserve"> Tato Smlouva nabývá platnosti dnem jejího podpisu poslední smluvní stranou a účinnosti dnem jejího uveřejnění v registru smluv, které zajistí v zákonné lhůtě Objednatel.</w:t>
      </w:r>
    </w:p>
    <w:p w14:paraId="5D31B1AB" w14:textId="77777777" w:rsidR="00B3739C" w:rsidRPr="005F0358" w:rsidRDefault="00B3739C" w:rsidP="00B3739C">
      <w:pPr>
        <w:pStyle w:val="BodyA"/>
        <w:spacing w:line="312" w:lineRule="auto"/>
        <w:jc w:val="both"/>
        <w:rPr>
          <w:rFonts w:eastAsia="Verdana" w:cs="Times New Roman"/>
          <w:sz w:val="24"/>
          <w:szCs w:val="24"/>
        </w:rPr>
      </w:pPr>
    </w:p>
    <w:p w14:paraId="5679D352" w14:textId="1A5E10F8" w:rsidR="00B3739C" w:rsidRPr="005F0358" w:rsidRDefault="00B3739C" w:rsidP="00B3739C">
      <w:pPr>
        <w:pStyle w:val="BodyA"/>
        <w:spacing w:line="312" w:lineRule="auto"/>
        <w:jc w:val="both"/>
        <w:rPr>
          <w:rFonts w:eastAsia="Verdana" w:cs="Times New Roman"/>
          <w:sz w:val="24"/>
          <w:szCs w:val="24"/>
        </w:rPr>
      </w:pPr>
      <w:r w:rsidRPr="005F0358">
        <w:rPr>
          <w:rFonts w:cs="Times New Roman"/>
          <w:b/>
          <w:bCs/>
          <w:sz w:val="24"/>
          <w:szCs w:val="24"/>
        </w:rPr>
        <w:t>10.8.</w:t>
      </w:r>
      <w:r w:rsidRPr="005F0358">
        <w:rPr>
          <w:rFonts w:cs="Times New Roman"/>
          <w:sz w:val="24"/>
          <w:szCs w:val="24"/>
        </w:rPr>
        <w:t xml:space="preserve"> Nedílnou součástí této Smlouvy jsou její přílohy č. 1 až </w:t>
      </w:r>
      <w:r w:rsidR="00DE30A3">
        <w:rPr>
          <w:rFonts w:cs="Times New Roman"/>
          <w:sz w:val="24"/>
          <w:szCs w:val="24"/>
        </w:rPr>
        <w:t>2</w:t>
      </w:r>
      <w:r w:rsidRPr="005F0358">
        <w:rPr>
          <w:rFonts w:cs="Times New Roman"/>
          <w:sz w:val="24"/>
          <w:szCs w:val="24"/>
        </w:rPr>
        <w:t>:</w:t>
      </w:r>
    </w:p>
    <w:p w14:paraId="4A172E92" w14:textId="0909AE13" w:rsidR="0047534D" w:rsidRPr="005F0358" w:rsidRDefault="00B3739C" w:rsidP="00B3739C">
      <w:pPr>
        <w:pStyle w:val="BodyA"/>
        <w:spacing w:line="312" w:lineRule="auto"/>
        <w:rPr>
          <w:rFonts w:cs="Times New Roman"/>
          <w:sz w:val="24"/>
          <w:szCs w:val="24"/>
        </w:rPr>
      </w:pPr>
      <w:r w:rsidRPr="005F0358">
        <w:rPr>
          <w:rFonts w:cs="Times New Roman"/>
          <w:sz w:val="24"/>
          <w:szCs w:val="24"/>
        </w:rPr>
        <w:t xml:space="preserve">č. 1 – </w:t>
      </w:r>
      <w:r w:rsidR="001B0757" w:rsidRPr="005F0358">
        <w:rPr>
          <w:rFonts w:cs="Times New Roman"/>
          <w:sz w:val="24"/>
          <w:szCs w:val="24"/>
        </w:rPr>
        <w:t xml:space="preserve">závazná technická </w:t>
      </w:r>
      <w:r w:rsidRPr="005F0358">
        <w:rPr>
          <w:rFonts w:cs="Times New Roman"/>
          <w:sz w:val="24"/>
          <w:szCs w:val="24"/>
        </w:rPr>
        <w:t>dokumentace k provedení Díl</w:t>
      </w:r>
      <w:r w:rsidR="0047534D" w:rsidRPr="005F0358">
        <w:rPr>
          <w:rFonts w:cs="Times New Roman"/>
          <w:sz w:val="24"/>
          <w:szCs w:val="24"/>
        </w:rPr>
        <w:t>a</w:t>
      </w:r>
      <w:r w:rsidR="0002187C">
        <w:rPr>
          <w:rFonts w:cs="Times New Roman"/>
          <w:sz w:val="24"/>
          <w:szCs w:val="24"/>
        </w:rPr>
        <w:t xml:space="preserve"> </w:t>
      </w:r>
    </w:p>
    <w:p w14:paraId="7641A1FB" w14:textId="36795E18" w:rsidR="00B3739C" w:rsidRPr="005F0358" w:rsidRDefault="00B3739C" w:rsidP="00B3739C">
      <w:pPr>
        <w:pStyle w:val="BodyA"/>
        <w:spacing w:line="312" w:lineRule="auto"/>
        <w:rPr>
          <w:rFonts w:cs="Times New Roman"/>
          <w:sz w:val="24"/>
          <w:szCs w:val="24"/>
        </w:rPr>
      </w:pPr>
      <w:r w:rsidRPr="005F0358">
        <w:rPr>
          <w:rFonts w:cs="Times New Roman"/>
          <w:sz w:val="24"/>
          <w:szCs w:val="24"/>
        </w:rPr>
        <w:t>č.</w:t>
      </w:r>
      <w:r w:rsidR="0002187C">
        <w:rPr>
          <w:rFonts w:cs="Times New Roman"/>
          <w:sz w:val="24"/>
          <w:szCs w:val="24"/>
        </w:rPr>
        <w:t xml:space="preserve"> 2</w:t>
      </w:r>
      <w:r w:rsidR="00F05DCE" w:rsidRPr="005F0358">
        <w:rPr>
          <w:rFonts w:cs="Times New Roman"/>
          <w:sz w:val="24"/>
          <w:szCs w:val="24"/>
        </w:rPr>
        <w:t xml:space="preserve"> </w:t>
      </w:r>
      <w:r w:rsidRPr="005F0358">
        <w:rPr>
          <w:rFonts w:cs="Times New Roman"/>
          <w:sz w:val="24"/>
          <w:szCs w:val="24"/>
        </w:rPr>
        <w:t>– seznam poddodavatelů</w:t>
      </w:r>
    </w:p>
    <w:p w14:paraId="3555CE2E" w14:textId="77777777" w:rsidR="00B3739C" w:rsidRPr="005F0358" w:rsidRDefault="00B3739C" w:rsidP="00B3739C">
      <w:pPr>
        <w:pStyle w:val="BodyA"/>
        <w:spacing w:line="312" w:lineRule="auto"/>
        <w:rPr>
          <w:rFonts w:eastAsia="Verdana" w:cs="Times New Roman"/>
          <w:sz w:val="24"/>
          <w:szCs w:val="24"/>
        </w:rPr>
      </w:pPr>
    </w:p>
    <w:p w14:paraId="37D399A5" w14:textId="77777777" w:rsidR="00B3739C" w:rsidRPr="005F0358" w:rsidRDefault="00B3739C" w:rsidP="00B3739C">
      <w:pPr>
        <w:pStyle w:val="BodyA"/>
        <w:spacing w:line="312" w:lineRule="auto"/>
        <w:rPr>
          <w:rFonts w:cs="Times New Roman"/>
          <w:sz w:val="24"/>
          <w:szCs w:val="24"/>
        </w:rPr>
      </w:pPr>
    </w:p>
    <w:p w14:paraId="4BBA2E1A" w14:textId="06A39E01" w:rsidR="00B3739C" w:rsidRPr="005F0358" w:rsidRDefault="00B3739C" w:rsidP="00B3739C">
      <w:pPr>
        <w:pStyle w:val="BodyA"/>
        <w:spacing w:line="312" w:lineRule="auto"/>
        <w:rPr>
          <w:rFonts w:eastAsia="Verdana" w:cs="Times New Roman"/>
          <w:sz w:val="24"/>
          <w:szCs w:val="24"/>
        </w:rPr>
      </w:pPr>
      <w:r w:rsidRPr="005F0358">
        <w:rPr>
          <w:rFonts w:cs="Times New Roman"/>
          <w:sz w:val="24"/>
          <w:szCs w:val="24"/>
        </w:rPr>
        <w:t xml:space="preserve">V Praze dne </w:t>
      </w:r>
      <w:r w:rsidR="008F2124">
        <w:rPr>
          <w:rFonts w:cs="Times New Roman"/>
          <w:sz w:val="24"/>
          <w:szCs w:val="24"/>
        </w:rPr>
        <w:t>___________________</w:t>
      </w:r>
      <w:r w:rsidRPr="005F0358">
        <w:rPr>
          <w:rFonts w:cs="Times New Roman"/>
          <w:sz w:val="24"/>
          <w:szCs w:val="24"/>
        </w:rPr>
        <w:tab/>
      </w:r>
      <w:r w:rsidRPr="005F0358">
        <w:rPr>
          <w:rFonts w:cs="Times New Roman"/>
          <w:sz w:val="24"/>
          <w:szCs w:val="24"/>
        </w:rPr>
        <w:tab/>
      </w:r>
      <w:r w:rsidR="008F2124">
        <w:rPr>
          <w:rFonts w:cs="Times New Roman"/>
          <w:sz w:val="24"/>
          <w:szCs w:val="24"/>
        </w:rPr>
        <w:tab/>
      </w:r>
      <w:r w:rsidR="008F2124" w:rsidRPr="005F0358">
        <w:rPr>
          <w:rFonts w:cs="Times New Roman"/>
          <w:sz w:val="24"/>
          <w:szCs w:val="24"/>
        </w:rPr>
        <w:t>V</w:t>
      </w:r>
      <w:r w:rsidR="008F2124">
        <w:rPr>
          <w:rFonts w:cs="Times New Roman"/>
          <w:sz w:val="24"/>
          <w:szCs w:val="24"/>
        </w:rPr>
        <w:t xml:space="preserve"> </w:t>
      </w:r>
      <w:r w:rsidR="008F2124" w:rsidRPr="008F2124">
        <w:rPr>
          <w:rFonts w:cs="Times New Roman"/>
          <w:sz w:val="24"/>
          <w:szCs w:val="24"/>
          <w:highlight w:val="yellow"/>
        </w:rPr>
        <w:t>__________</w:t>
      </w:r>
      <w:r w:rsidR="008F2124" w:rsidRPr="005F0358">
        <w:rPr>
          <w:rFonts w:cs="Times New Roman"/>
          <w:sz w:val="24"/>
          <w:szCs w:val="24"/>
        </w:rPr>
        <w:t xml:space="preserve"> dne </w:t>
      </w:r>
      <w:r w:rsidR="008F2124" w:rsidRPr="008F2124">
        <w:rPr>
          <w:rFonts w:cs="Times New Roman"/>
          <w:sz w:val="24"/>
          <w:szCs w:val="24"/>
          <w:highlight w:val="yellow"/>
        </w:rPr>
        <w:t>___________________</w:t>
      </w:r>
      <w:r w:rsidR="008F2124" w:rsidRPr="005F0358">
        <w:rPr>
          <w:rFonts w:cs="Times New Roman"/>
          <w:sz w:val="24"/>
          <w:szCs w:val="24"/>
        </w:rPr>
        <w:tab/>
      </w:r>
    </w:p>
    <w:p w14:paraId="40876925" w14:textId="77777777" w:rsidR="00B3739C" w:rsidRPr="005F0358" w:rsidRDefault="00B3739C" w:rsidP="00B3739C">
      <w:pPr>
        <w:pStyle w:val="BodyA"/>
        <w:spacing w:line="312" w:lineRule="auto"/>
        <w:rPr>
          <w:rFonts w:eastAsia="Verdana" w:cs="Times New Roman"/>
          <w:sz w:val="24"/>
          <w:szCs w:val="24"/>
        </w:rPr>
      </w:pPr>
    </w:p>
    <w:p w14:paraId="25D99825" w14:textId="77777777" w:rsidR="00B3739C" w:rsidRPr="005F0358" w:rsidRDefault="00B3739C" w:rsidP="00B3739C">
      <w:pPr>
        <w:pStyle w:val="BodyA"/>
        <w:spacing w:line="312" w:lineRule="auto"/>
        <w:rPr>
          <w:rFonts w:eastAsia="Verdana" w:cs="Times New Roman"/>
          <w:sz w:val="24"/>
          <w:szCs w:val="24"/>
        </w:rPr>
      </w:pPr>
    </w:p>
    <w:p w14:paraId="27AE85E8" w14:textId="77777777" w:rsidR="00B3739C" w:rsidRPr="005F0358" w:rsidRDefault="00B3739C" w:rsidP="00B3739C">
      <w:pPr>
        <w:pStyle w:val="BodyA"/>
        <w:spacing w:line="312" w:lineRule="auto"/>
        <w:rPr>
          <w:rFonts w:eastAsia="Verdana" w:cs="Times New Roman"/>
          <w:sz w:val="24"/>
          <w:szCs w:val="24"/>
        </w:rPr>
      </w:pPr>
    </w:p>
    <w:p w14:paraId="6D53CD2D" w14:textId="788C8543" w:rsidR="00B3739C" w:rsidRPr="005F0358" w:rsidRDefault="008F2124" w:rsidP="008F2124">
      <w:pPr>
        <w:pStyle w:val="BodyA"/>
        <w:spacing w:line="312" w:lineRule="auto"/>
        <w:rPr>
          <w:rFonts w:eastAsia="Verdana" w:cs="Times New Roman"/>
          <w:sz w:val="24"/>
          <w:szCs w:val="24"/>
        </w:rPr>
      </w:pPr>
      <w:r>
        <w:rPr>
          <w:rFonts w:cs="Times New Roman"/>
          <w:sz w:val="24"/>
          <w:szCs w:val="24"/>
        </w:rPr>
        <w:t>________________________________</w:t>
      </w:r>
      <w:r w:rsidR="00B3739C" w:rsidRPr="005F0358">
        <w:rPr>
          <w:rFonts w:cs="Times New Roman"/>
          <w:sz w:val="24"/>
          <w:szCs w:val="24"/>
        </w:rPr>
        <w:tab/>
      </w:r>
      <w:r w:rsidR="00B3739C" w:rsidRPr="005F0358">
        <w:rPr>
          <w:rFonts w:cs="Times New Roman"/>
          <w:sz w:val="24"/>
          <w:szCs w:val="24"/>
        </w:rPr>
        <w:tab/>
      </w:r>
      <w:r w:rsidRPr="008F2124">
        <w:rPr>
          <w:rFonts w:cs="Times New Roman"/>
          <w:b/>
          <w:bCs/>
          <w:sz w:val="24"/>
          <w:szCs w:val="24"/>
          <w:highlight w:val="yellow"/>
        </w:rPr>
        <w:t>________________________________</w:t>
      </w:r>
    </w:p>
    <w:p w14:paraId="66B6030F" w14:textId="0F5AEBDB" w:rsidR="00845CA3" w:rsidRPr="005F0358" w:rsidRDefault="008F2124" w:rsidP="00845CA3">
      <w:pPr>
        <w:pStyle w:val="BodyA"/>
        <w:spacing w:line="312" w:lineRule="auto"/>
        <w:rPr>
          <w:rFonts w:eastAsia="Verdana" w:cs="Times New Roman"/>
          <w:b/>
          <w:bCs/>
          <w:sz w:val="24"/>
          <w:szCs w:val="24"/>
        </w:rPr>
      </w:pPr>
      <w:r>
        <w:rPr>
          <w:rFonts w:cs="Times New Roman"/>
          <w:b/>
          <w:bCs/>
          <w:sz w:val="24"/>
          <w:szCs w:val="24"/>
        </w:rPr>
        <w:t>Městská část Praha 9</w:t>
      </w:r>
      <w:r>
        <w:rPr>
          <w:rFonts w:cs="Times New Roman"/>
          <w:b/>
          <w:bCs/>
          <w:sz w:val="24"/>
          <w:szCs w:val="24"/>
        </w:rPr>
        <w:tab/>
      </w:r>
      <w:r>
        <w:rPr>
          <w:rFonts w:cs="Times New Roman"/>
          <w:b/>
          <w:bCs/>
          <w:sz w:val="24"/>
          <w:szCs w:val="24"/>
        </w:rPr>
        <w:tab/>
      </w:r>
      <w:r w:rsidR="00845CA3" w:rsidRPr="005F0358">
        <w:rPr>
          <w:rFonts w:eastAsia="Verdana" w:cs="Times New Roman"/>
          <w:b/>
          <w:bCs/>
          <w:sz w:val="24"/>
          <w:szCs w:val="24"/>
        </w:rPr>
        <w:tab/>
      </w:r>
      <w:r w:rsidR="00845CA3" w:rsidRPr="005F0358">
        <w:rPr>
          <w:rFonts w:eastAsia="Verdana" w:cs="Times New Roman"/>
          <w:b/>
          <w:bCs/>
          <w:sz w:val="24"/>
          <w:szCs w:val="24"/>
        </w:rPr>
        <w:tab/>
      </w:r>
      <w:r w:rsidRPr="008F2124">
        <w:rPr>
          <w:rFonts w:cs="Times New Roman"/>
          <w:sz w:val="24"/>
          <w:szCs w:val="24"/>
          <w:highlight w:val="yellow"/>
        </w:rPr>
        <w:t>________________________________</w:t>
      </w:r>
    </w:p>
    <w:p w14:paraId="48293848" w14:textId="7EEFA5AE" w:rsidR="005F0358" w:rsidRPr="008F2124" w:rsidRDefault="008F2124" w:rsidP="008F2124">
      <w:pPr>
        <w:pStyle w:val="BodyA"/>
        <w:spacing w:line="312" w:lineRule="auto"/>
        <w:rPr>
          <w:rFonts w:eastAsia="Verdana" w:cs="Times New Roman"/>
          <w:b/>
          <w:bCs/>
          <w:sz w:val="24"/>
          <w:szCs w:val="24"/>
        </w:rPr>
      </w:pPr>
      <w:r>
        <w:rPr>
          <w:rFonts w:cs="Times New Roman"/>
          <w:color w:val="00000A"/>
          <w:sz w:val="24"/>
          <w:szCs w:val="24"/>
          <w:u w:color="00000A"/>
        </w:rPr>
        <w:t>Mgr. Tomáš Portlík, starosta</w:t>
      </w:r>
      <w:r w:rsidR="00845CA3" w:rsidRPr="005F0358">
        <w:rPr>
          <w:rFonts w:eastAsia="Verdana" w:cs="Times New Roman"/>
          <w:b/>
          <w:bCs/>
          <w:sz w:val="24"/>
          <w:szCs w:val="24"/>
        </w:rPr>
        <w:tab/>
      </w:r>
      <w:r w:rsidR="00845CA3" w:rsidRPr="005F0358">
        <w:rPr>
          <w:rFonts w:eastAsia="Verdana" w:cs="Times New Roman"/>
          <w:b/>
          <w:bCs/>
          <w:sz w:val="24"/>
          <w:szCs w:val="24"/>
        </w:rPr>
        <w:tab/>
      </w:r>
      <w:r w:rsidR="00845CA3" w:rsidRPr="005F0358">
        <w:rPr>
          <w:rFonts w:eastAsia="Verdana" w:cs="Times New Roman"/>
          <w:b/>
          <w:bCs/>
          <w:sz w:val="24"/>
          <w:szCs w:val="24"/>
        </w:rPr>
        <w:tab/>
      </w:r>
      <w:r>
        <w:rPr>
          <w:rFonts w:eastAsia="Verdana" w:cs="Times New Roman"/>
          <w:b/>
          <w:bCs/>
          <w:sz w:val="24"/>
          <w:szCs w:val="24"/>
        </w:rPr>
        <w:tab/>
      </w:r>
      <w:r w:rsidRPr="008F2124">
        <w:rPr>
          <w:rFonts w:cs="Times New Roman"/>
          <w:sz w:val="24"/>
          <w:szCs w:val="24"/>
          <w:highlight w:val="yellow"/>
        </w:rPr>
        <w:t>________________________________</w:t>
      </w:r>
    </w:p>
    <w:p w14:paraId="762D690B" w14:textId="77777777" w:rsidR="00BF0BC6" w:rsidRPr="005F0358" w:rsidRDefault="00BF0BC6">
      <w:pPr>
        <w:spacing w:line="312" w:lineRule="auto"/>
      </w:pPr>
    </w:p>
    <w:sectPr w:rsidR="00BF0BC6" w:rsidRPr="005F0358" w:rsidSect="00514609">
      <w:headerReference w:type="default" r:id="rId11"/>
      <w:footerReference w:type="default" r:id="rId12"/>
      <w:headerReference w:type="first" r:id="rId13"/>
      <w:footerReference w:type="first" r:id="rId14"/>
      <w:pgSz w:w="11900" w:h="16840"/>
      <w:pgMar w:top="1134" w:right="1134" w:bottom="992" w:left="1418"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7A27A" w14:textId="77777777" w:rsidR="00DD435F" w:rsidRDefault="00DD435F">
      <w:r>
        <w:separator/>
      </w:r>
    </w:p>
  </w:endnote>
  <w:endnote w:type="continuationSeparator" w:id="0">
    <w:p w14:paraId="6262B8AA" w14:textId="77777777" w:rsidR="00DD435F" w:rsidRDefault="00DD4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EE"/>
    <w:family w:val="swiss"/>
    <w:pitch w:val="variable"/>
    <w:sig w:usb0="00000007" w:usb1="00000000" w:usb2="00000000" w:usb3="00000000" w:csb0="00000003"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263AC" w14:textId="77777777" w:rsidR="00B3739C" w:rsidRDefault="00B3739C">
    <w:pPr>
      <w:pStyle w:val="BodyA"/>
      <w:jc w:val="center"/>
    </w:pPr>
  </w:p>
  <w:p w14:paraId="34C6A0B1" w14:textId="77777777" w:rsidR="00B3739C" w:rsidRDefault="00B3739C">
    <w:pPr>
      <w:pStyle w:val="BodyA"/>
      <w:jc w:val="center"/>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16796" w14:textId="77777777" w:rsidR="00B3739C" w:rsidRDefault="00B3739C">
    <w:pPr>
      <w:pStyle w:val="Footer"/>
      <w:jc w:val="center"/>
    </w:pPr>
  </w:p>
  <w:p w14:paraId="57AFAC26" w14:textId="77777777" w:rsidR="00B3739C" w:rsidRDefault="00B3739C">
    <w:pPr>
      <w:pStyle w:val="Footer"/>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8E5F9" w14:textId="77777777" w:rsidR="00DD435F" w:rsidRDefault="00DD435F">
      <w:r>
        <w:separator/>
      </w:r>
    </w:p>
  </w:footnote>
  <w:footnote w:type="continuationSeparator" w:id="0">
    <w:p w14:paraId="79F65B19" w14:textId="77777777" w:rsidR="00DD435F" w:rsidRDefault="00DD4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82C98" w14:textId="77777777" w:rsidR="00514609" w:rsidRDefault="00514609" w:rsidP="00514609">
    <w:pPr>
      <w:pStyle w:val="Header"/>
      <w:tabs>
        <w:tab w:val="right" w:pos="8280"/>
      </w:tabs>
      <w:spacing w:line="312" w:lineRule="auto"/>
      <w:jc w:val="right"/>
      <w:rPr>
        <w:rFonts w:ascii="Verdana" w:hAnsi="Verdana"/>
        <w:b/>
        <w:bCs/>
        <w:color w:val="A7A7A7"/>
        <w:sz w:val="18"/>
        <w:szCs w:val="18"/>
        <w:u w:color="00000A"/>
      </w:rPr>
    </w:pPr>
    <w:r>
      <w:rPr>
        <w:rFonts w:ascii="Verdana" w:hAnsi="Verdana"/>
        <w:b/>
        <w:bCs/>
        <w:color w:val="A7A7A7"/>
        <w:sz w:val="18"/>
        <w:szCs w:val="18"/>
        <w:u w:color="00000A"/>
      </w:rPr>
      <w:t xml:space="preserve">Zhotovení projektové dokumentace </w:t>
    </w:r>
    <w:r>
      <w:rPr>
        <w:rFonts w:ascii="Verdana" w:hAnsi="Verdana"/>
        <w:b/>
        <w:bCs/>
        <w:color w:val="A7A7A7"/>
        <w:sz w:val="18"/>
        <w:szCs w:val="18"/>
        <w:u w:color="00000A"/>
      </w:rPr>
      <w:br/>
      <w:t>pro provádění a zadání stavby ZŠ U Elektry II.</w:t>
    </w:r>
  </w:p>
  <w:p w14:paraId="56E71DD1" w14:textId="3CD6217A" w:rsidR="00514609" w:rsidRDefault="00514609" w:rsidP="00C24327">
    <w:pPr>
      <w:pStyle w:val="Header"/>
      <w:tabs>
        <w:tab w:val="right" w:pos="8280"/>
      </w:tabs>
      <w:spacing w:line="312" w:lineRule="auto"/>
      <w:jc w:val="right"/>
      <w:rPr>
        <w:rFonts w:ascii="Verdana" w:hAnsi="Verdana"/>
        <w:color w:val="A7A7A7"/>
        <w:sz w:val="18"/>
        <w:szCs w:val="18"/>
        <w:u w:color="999999"/>
      </w:rPr>
    </w:pPr>
    <w:r>
      <w:rPr>
        <w:rFonts w:ascii="Verdana" w:hAnsi="Verdana"/>
        <w:color w:val="A7A7A7"/>
        <w:sz w:val="18"/>
        <w:szCs w:val="18"/>
        <w:u w:color="999999"/>
      </w:rPr>
      <w:t xml:space="preserve">příloha č. 2 </w:t>
    </w:r>
    <w:r w:rsidRPr="00F10DD7">
      <w:rPr>
        <w:rFonts w:ascii="Verdana" w:hAnsi="Verdana"/>
        <w:color w:val="A7A7A7"/>
        <w:sz w:val="18"/>
        <w:szCs w:val="18"/>
        <w:u w:color="999999"/>
      </w:rPr>
      <w:t>zadávací dokumentace</w:t>
    </w:r>
  </w:p>
  <w:p w14:paraId="481A9A05" w14:textId="77777777" w:rsidR="00A326A4" w:rsidRPr="00C24327" w:rsidRDefault="00A326A4" w:rsidP="00C24327">
    <w:pPr>
      <w:pStyle w:val="Header"/>
      <w:tabs>
        <w:tab w:val="right" w:pos="8280"/>
      </w:tabs>
      <w:spacing w:line="312" w:lineRule="auto"/>
      <w:jc w:val="right"/>
      <w:rPr>
        <w:rFonts w:ascii="Verdana" w:eastAsia="Verdana" w:hAnsi="Verdana" w:cs="Verdana"/>
        <w:color w:val="A7A7A7"/>
        <w:sz w:val="18"/>
        <w:szCs w:val="18"/>
        <w:u w:color="99999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D2D80" w14:textId="77777777" w:rsidR="002F022B" w:rsidRDefault="002F022B" w:rsidP="002F022B">
    <w:pPr>
      <w:pStyle w:val="Header"/>
      <w:tabs>
        <w:tab w:val="right" w:pos="8280"/>
      </w:tabs>
      <w:spacing w:line="312" w:lineRule="auto"/>
      <w:jc w:val="right"/>
      <w:rPr>
        <w:rFonts w:ascii="Verdana" w:hAnsi="Verdana"/>
        <w:b/>
        <w:bCs/>
        <w:color w:val="A7A7A7"/>
        <w:sz w:val="18"/>
        <w:szCs w:val="18"/>
        <w:u w:color="00000A"/>
      </w:rPr>
    </w:pPr>
    <w:r>
      <w:rPr>
        <w:rFonts w:ascii="Verdana" w:hAnsi="Verdana"/>
        <w:b/>
        <w:bCs/>
        <w:color w:val="A7A7A7"/>
        <w:sz w:val="18"/>
        <w:szCs w:val="18"/>
        <w:u w:color="00000A"/>
      </w:rPr>
      <w:t xml:space="preserve">Zhotovení projektové dokumentace </w:t>
    </w:r>
    <w:r>
      <w:rPr>
        <w:rFonts w:ascii="Verdana" w:hAnsi="Verdana"/>
        <w:b/>
        <w:bCs/>
        <w:color w:val="A7A7A7"/>
        <w:sz w:val="18"/>
        <w:szCs w:val="18"/>
        <w:u w:color="00000A"/>
      </w:rPr>
      <w:br/>
      <w:t>pro provádění a zadání stavby ZŠ U Elektry II.</w:t>
    </w:r>
  </w:p>
  <w:p w14:paraId="747741F1" w14:textId="6D3AA054" w:rsidR="002F022B" w:rsidRPr="00F10DD7" w:rsidRDefault="002F022B" w:rsidP="002F022B">
    <w:pPr>
      <w:pStyle w:val="Header"/>
      <w:tabs>
        <w:tab w:val="right" w:pos="8280"/>
      </w:tabs>
      <w:spacing w:line="312" w:lineRule="auto"/>
      <w:jc w:val="right"/>
      <w:rPr>
        <w:rFonts w:ascii="Verdana" w:eastAsia="Verdana" w:hAnsi="Verdana" w:cs="Verdana"/>
        <w:color w:val="A7A7A7"/>
        <w:sz w:val="18"/>
        <w:szCs w:val="18"/>
        <w:u w:color="999999"/>
      </w:rPr>
    </w:pPr>
    <w:r>
      <w:rPr>
        <w:rFonts w:ascii="Verdana" w:hAnsi="Verdana"/>
        <w:color w:val="A7A7A7"/>
        <w:sz w:val="18"/>
        <w:szCs w:val="18"/>
        <w:u w:color="999999"/>
      </w:rPr>
      <w:t xml:space="preserve">příloha č. 2 </w:t>
    </w:r>
    <w:r w:rsidRPr="00F10DD7">
      <w:rPr>
        <w:rFonts w:ascii="Verdana" w:hAnsi="Verdana"/>
        <w:color w:val="A7A7A7"/>
        <w:sz w:val="18"/>
        <w:szCs w:val="18"/>
        <w:u w:color="999999"/>
      </w:rPr>
      <w:t>zadávací dokumentace</w:t>
    </w:r>
  </w:p>
  <w:p w14:paraId="41C85860" w14:textId="77777777" w:rsidR="00B3739C" w:rsidRPr="008307AA" w:rsidRDefault="00B3739C" w:rsidP="00310A9C">
    <w:pPr>
      <w:pStyle w:val="Header"/>
      <w:tabs>
        <w:tab w:val="right" w:pos="8280"/>
      </w:tabs>
      <w:spacing w:line="276"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74059E0"/>
    <w:lvl w:ilvl="0">
      <w:start w:val="1"/>
      <w:numFmt w:val="decimal"/>
      <w:pStyle w:val="ListNumber3"/>
      <w:lvlText w:val="%1."/>
      <w:lvlJc w:val="left"/>
      <w:pPr>
        <w:tabs>
          <w:tab w:val="num" w:pos="926"/>
        </w:tabs>
        <w:ind w:left="926" w:hanging="360"/>
      </w:pPr>
    </w:lvl>
  </w:abstractNum>
  <w:abstractNum w:abstractNumId="1" w15:restartNumberingAfterBreak="0">
    <w:nsid w:val="08641F75"/>
    <w:multiLevelType w:val="hybridMultilevel"/>
    <w:tmpl w:val="EFCA981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790A51"/>
    <w:multiLevelType w:val="hybridMultilevel"/>
    <w:tmpl w:val="10143168"/>
    <w:lvl w:ilvl="0" w:tplc="82A6ADF4">
      <w:start w:val="1"/>
      <w:numFmt w:val="decimal"/>
      <w:lvlText w:val="%1."/>
      <w:lvlJc w:val="left"/>
      <w:pPr>
        <w:tabs>
          <w:tab w:val="num" w:pos="1080"/>
        </w:tabs>
        <w:ind w:left="1080" w:hanging="360"/>
      </w:pPr>
      <w:rPr>
        <w:rFonts w:hint="default"/>
      </w:rPr>
    </w:lvl>
    <w:lvl w:ilvl="1" w:tplc="B9CEB824">
      <w:start w:val="7"/>
      <w:numFmt w:val="lowerLetter"/>
      <w:lvlText w:val="%2)"/>
      <w:lvlJc w:val="left"/>
      <w:pPr>
        <w:tabs>
          <w:tab w:val="num" w:pos="2070"/>
        </w:tabs>
        <w:ind w:left="2070" w:hanging="630"/>
      </w:pPr>
      <w:rPr>
        <w:rFonts w:hint="default"/>
      </w:rPr>
    </w:lvl>
    <w:lvl w:ilvl="2" w:tplc="0405001B">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3" w15:restartNumberingAfterBreak="0">
    <w:nsid w:val="0BDE6CBF"/>
    <w:multiLevelType w:val="hybridMultilevel"/>
    <w:tmpl w:val="73F268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B32811"/>
    <w:multiLevelType w:val="multilevel"/>
    <w:tmpl w:val="AA5C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E27517"/>
    <w:multiLevelType w:val="multilevel"/>
    <w:tmpl w:val="A62A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BD3A92"/>
    <w:multiLevelType w:val="multilevel"/>
    <w:tmpl w:val="5E56A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2908DE"/>
    <w:multiLevelType w:val="multilevel"/>
    <w:tmpl w:val="B426C1D0"/>
    <w:lvl w:ilvl="0">
      <w:start w:val="1"/>
      <w:numFmt w:val="decimal"/>
      <w:lvlText w:val="%1."/>
      <w:lvlJc w:val="left"/>
      <w:pPr>
        <w:ind w:left="400" w:hanging="400"/>
      </w:pPr>
      <w:rPr>
        <w:rFonts w:hint="default"/>
        <w:w w:val="110"/>
      </w:rPr>
    </w:lvl>
    <w:lvl w:ilvl="1">
      <w:start w:val="1"/>
      <w:numFmt w:val="decimal"/>
      <w:lvlText w:val="%1.%2."/>
      <w:lvlJc w:val="left"/>
      <w:pPr>
        <w:ind w:left="400" w:hanging="400"/>
      </w:pPr>
      <w:rPr>
        <w:rFonts w:hint="default"/>
        <w:w w:val="110"/>
      </w:rPr>
    </w:lvl>
    <w:lvl w:ilvl="2">
      <w:start w:val="1"/>
      <w:numFmt w:val="decimal"/>
      <w:lvlText w:val="%1.%2.%3."/>
      <w:lvlJc w:val="left"/>
      <w:pPr>
        <w:ind w:left="720" w:hanging="720"/>
      </w:pPr>
      <w:rPr>
        <w:rFonts w:hint="default"/>
        <w:w w:val="110"/>
      </w:rPr>
    </w:lvl>
    <w:lvl w:ilvl="3">
      <w:start w:val="1"/>
      <w:numFmt w:val="decimal"/>
      <w:lvlText w:val="%1.%2.%3.%4."/>
      <w:lvlJc w:val="left"/>
      <w:pPr>
        <w:ind w:left="720" w:hanging="720"/>
      </w:pPr>
      <w:rPr>
        <w:rFonts w:hint="default"/>
        <w:w w:val="110"/>
      </w:rPr>
    </w:lvl>
    <w:lvl w:ilvl="4">
      <w:start w:val="1"/>
      <w:numFmt w:val="decimal"/>
      <w:lvlText w:val="%1.%2.%3.%4.%5."/>
      <w:lvlJc w:val="left"/>
      <w:pPr>
        <w:ind w:left="1080" w:hanging="1080"/>
      </w:pPr>
      <w:rPr>
        <w:rFonts w:hint="default"/>
        <w:w w:val="110"/>
      </w:rPr>
    </w:lvl>
    <w:lvl w:ilvl="5">
      <w:start w:val="1"/>
      <w:numFmt w:val="decimal"/>
      <w:lvlText w:val="%1.%2.%3.%4.%5.%6."/>
      <w:lvlJc w:val="left"/>
      <w:pPr>
        <w:ind w:left="1080" w:hanging="1080"/>
      </w:pPr>
      <w:rPr>
        <w:rFonts w:hint="default"/>
        <w:w w:val="110"/>
      </w:rPr>
    </w:lvl>
    <w:lvl w:ilvl="6">
      <w:start w:val="1"/>
      <w:numFmt w:val="decimal"/>
      <w:lvlText w:val="%1.%2.%3.%4.%5.%6.%7."/>
      <w:lvlJc w:val="left"/>
      <w:pPr>
        <w:ind w:left="1440" w:hanging="1440"/>
      </w:pPr>
      <w:rPr>
        <w:rFonts w:hint="default"/>
        <w:w w:val="110"/>
      </w:rPr>
    </w:lvl>
    <w:lvl w:ilvl="7">
      <w:start w:val="1"/>
      <w:numFmt w:val="decimal"/>
      <w:lvlText w:val="%1.%2.%3.%4.%5.%6.%7.%8."/>
      <w:lvlJc w:val="left"/>
      <w:pPr>
        <w:ind w:left="1440" w:hanging="1440"/>
      </w:pPr>
      <w:rPr>
        <w:rFonts w:hint="default"/>
        <w:w w:val="110"/>
      </w:rPr>
    </w:lvl>
    <w:lvl w:ilvl="8">
      <w:start w:val="1"/>
      <w:numFmt w:val="decimal"/>
      <w:lvlText w:val="%1.%2.%3.%4.%5.%6.%7.%8.%9."/>
      <w:lvlJc w:val="left"/>
      <w:pPr>
        <w:ind w:left="1800" w:hanging="1800"/>
      </w:pPr>
      <w:rPr>
        <w:rFonts w:hint="default"/>
        <w:w w:val="110"/>
      </w:rPr>
    </w:lvl>
  </w:abstractNum>
  <w:abstractNum w:abstractNumId="8" w15:restartNumberingAfterBreak="0">
    <w:nsid w:val="314F65B2"/>
    <w:multiLevelType w:val="hybridMultilevel"/>
    <w:tmpl w:val="E8B2A596"/>
    <w:lvl w:ilvl="0" w:tplc="059480EE">
      <w:start w:val="1"/>
      <w:numFmt w:val="lowerLetter"/>
      <w:lvlText w:val="%1)"/>
      <w:lvlJc w:val="left"/>
      <w:pPr>
        <w:ind w:left="1080" w:hanging="360"/>
      </w:pPr>
      <w:rPr>
        <w:b/>
        <w:bCs/>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380734F4"/>
    <w:multiLevelType w:val="hybridMultilevel"/>
    <w:tmpl w:val="11041764"/>
    <w:lvl w:ilvl="0" w:tplc="04050017">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C1F21CF"/>
    <w:multiLevelType w:val="hybridMultilevel"/>
    <w:tmpl w:val="47E8EB52"/>
    <w:numStyleLink w:val="Lettered"/>
  </w:abstractNum>
  <w:abstractNum w:abstractNumId="11" w15:restartNumberingAfterBreak="0">
    <w:nsid w:val="3EBC792D"/>
    <w:multiLevelType w:val="multilevel"/>
    <w:tmpl w:val="545A9358"/>
    <w:lvl w:ilvl="0">
      <w:start w:val="1"/>
      <w:numFmt w:val="upperRoman"/>
      <w:suff w:val="space"/>
      <w:lvlText w:val="%1."/>
      <w:lvlJc w:val="left"/>
      <w:pPr>
        <w:ind w:left="0" w:firstLine="0"/>
      </w:pPr>
      <w:rPr>
        <w:rFonts w:asciiTheme="majorHAnsi" w:hAnsiTheme="majorHAnsi" w:hint="default"/>
      </w:rPr>
    </w:lvl>
    <w:lvl w:ilvl="1">
      <w:start w:val="1"/>
      <w:numFmt w:val="decimal"/>
      <w:isLgl/>
      <w:lvlText w:val="%1.%2."/>
      <w:lvlJc w:val="left"/>
      <w:pPr>
        <w:tabs>
          <w:tab w:val="num" w:pos="709"/>
        </w:tabs>
        <w:ind w:left="709" w:hanging="709"/>
      </w:pPr>
      <w:rPr>
        <w:rFonts w:hint="default"/>
      </w:rPr>
    </w:lvl>
    <w:lvl w:ilvl="2">
      <w:start w:val="1"/>
      <w:numFmt w:val="lowerLetter"/>
      <w:lvlText w:val="%3)"/>
      <w:lvlJc w:val="left"/>
      <w:pPr>
        <w:tabs>
          <w:tab w:val="num" w:pos="6097"/>
        </w:tabs>
        <w:ind w:left="6097" w:hanging="709"/>
      </w:pPr>
      <w:rPr>
        <w:rFonts w:hint="default"/>
        <w:b/>
        <w:bCs/>
      </w:rPr>
    </w:lvl>
    <w:lvl w:ilvl="3">
      <w:start w:val="1"/>
      <w:numFmt w:val="lowerLetter"/>
      <w:lvlText w:val="%4)"/>
      <w:lvlJc w:val="left"/>
      <w:pPr>
        <w:tabs>
          <w:tab w:val="num" w:pos="1843"/>
        </w:tabs>
        <w:ind w:left="1843" w:hanging="425"/>
      </w:pPr>
      <w:rPr>
        <w:rFonts w:asciiTheme="minorHAnsi" w:eastAsiaTheme="minorHAnsi" w:hAnsiTheme="minorHAnsi" w:cstheme="minorBidi"/>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8F231ED"/>
    <w:multiLevelType w:val="multilevel"/>
    <w:tmpl w:val="0724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626532"/>
    <w:multiLevelType w:val="multilevel"/>
    <w:tmpl w:val="AA5E836C"/>
    <w:lvl w:ilvl="0">
      <w:start w:val="3"/>
      <w:numFmt w:val="decimal"/>
      <w:lvlText w:val="%1."/>
      <w:lvlJc w:val="left"/>
      <w:pPr>
        <w:ind w:left="400" w:hanging="400"/>
      </w:pPr>
      <w:rPr>
        <w:rFonts w:hint="default"/>
        <w:w w:val="110"/>
      </w:rPr>
    </w:lvl>
    <w:lvl w:ilvl="1">
      <w:start w:val="1"/>
      <w:numFmt w:val="decimal"/>
      <w:lvlText w:val="%1.%2."/>
      <w:lvlJc w:val="left"/>
      <w:pPr>
        <w:ind w:left="516" w:hanging="400"/>
      </w:pPr>
      <w:rPr>
        <w:rFonts w:hint="default"/>
        <w:b/>
        <w:bCs/>
        <w:w w:val="110"/>
      </w:rPr>
    </w:lvl>
    <w:lvl w:ilvl="2">
      <w:start w:val="1"/>
      <w:numFmt w:val="decimal"/>
      <w:lvlText w:val="%1.%2.%3."/>
      <w:lvlJc w:val="left"/>
      <w:pPr>
        <w:ind w:left="952" w:hanging="720"/>
      </w:pPr>
      <w:rPr>
        <w:rFonts w:hint="default"/>
        <w:w w:val="110"/>
      </w:rPr>
    </w:lvl>
    <w:lvl w:ilvl="3">
      <w:start w:val="1"/>
      <w:numFmt w:val="decimal"/>
      <w:lvlText w:val="%1.%2.%3.%4."/>
      <w:lvlJc w:val="left"/>
      <w:pPr>
        <w:ind w:left="1068" w:hanging="720"/>
      </w:pPr>
      <w:rPr>
        <w:rFonts w:hint="default"/>
        <w:w w:val="110"/>
      </w:rPr>
    </w:lvl>
    <w:lvl w:ilvl="4">
      <w:start w:val="1"/>
      <w:numFmt w:val="decimal"/>
      <w:lvlText w:val="%1.%2.%3.%4.%5."/>
      <w:lvlJc w:val="left"/>
      <w:pPr>
        <w:ind w:left="1544" w:hanging="1080"/>
      </w:pPr>
      <w:rPr>
        <w:rFonts w:hint="default"/>
        <w:w w:val="110"/>
      </w:rPr>
    </w:lvl>
    <w:lvl w:ilvl="5">
      <w:start w:val="1"/>
      <w:numFmt w:val="decimal"/>
      <w:lvlText w:val="%1.%2.%3.%4.%5.%6."/>
      <w:lvlJc w:val="left"/>
      <w:pPr>
        <w:ind w:left="1660" w:hanging="1080"/>
      </w:pPr>
      <w:rPr>
        <w:rFonts w:hint="default"/>
        <w:w w:val="110"/>
      </w:rPr>
    </w:lvl>
    <w:lvl w:ilvl="6">
      <w:start w:val="1"/>
      <w:numFmt w:val="decimal"/>
      <w:lvlText w:val="%1.%2.%3.%4.%5.%6.%7."/>
      <w:lvlJc w:val="left"/>
      <w:pPr>
        <w:ind w:left="2136" w:hanging="1440"/>
      </w:pPr>
      <w:rPr>
        <w:rFonts w:hint="default"/>
        <w:w w:val="110"/>
      </w:rPr>
    </w:lvl>
    <w:lvl w:ilvl="7">
      <w:start w:val="1"/>
      <w:numFmt w:val="decimal"/>
      <w:lvlText w:val="%1.%2.%3.%4.%5.%6.%7.%8."/>
      <w:lvlJc w:val="left"/>
      <w:pPr>
        <w:ind w:left="2252" w:hanging="1440"/>
      </w:pPr>
      <w:rPr>
        <w:rFonts w:hint="default"/>
        <w:w w:val="110"/>
      </w:rPr>
    </w:lvl>
    <w:lvl w:ilvl="8">
      <w:start w:val="1"/>
      <w:numFmt w:val="decimal"/>
      <w:lvlText w:val="%1.%2.%3.%4.%5.%6.%7.%8.%9."/>
      <w:lvlJc w:val="left"/>
      <w:pPr>
        <w:ind w:left="2728" w:hanging="1800"/>
      </w:pPr>
      <w:rPr>
        <w:rFonts w:hint="default"/>
        <w:w w:val="110"/>
      </w:rPr>
    </w:lvl>
  </w:abstractNum>
  <w:abstractNum w:abstractNumId="14" w15:restartNumberingAfterBreak="0">
    <w:nsid w:val="58062CA0"/>
    <w:multiLevelType w:val="multilevel"/>
    <w:tmpl w:val="5454B5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8F21718"/>
    <w:multiLevelType w:val="hybridMultilevel"/>
    <w:tmpl w:val="47E8EB52"/>
    <w:styleLink w:val="Lettered"/>
    <w:lvl w:ilvl="0" w:tplc="69E05070">
      <w:start w:val="1"/>
      <w:numFmt w:val="lowerLetter"/>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tplc="4AD09C12">
      <w:start w:val="1"/>
      <w:numFmt w:val="lowerLetter"/>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tplc="021E9834">
      <w:start w:val="1"/>
      <w:numFmt w:val="lowerLetter"/>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tplc="6DD04952">
      <w:start w:val="1"/>
      <w:numFmt w:val="lowerLetter"/>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tplc="2FC4CB04">
      <w:start w:val="1"/>
      <w:numFmt w:val="lowerLetter"/>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tplc="CD6E9C4E">
      <w:start w:val="1"/>
      <w:numFmt w:val="lowerLetter"/>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tplc="F2B6EDFE">
      <w:start w:val="1"/>
      <w:numFmt w:val="lowerLetter"/>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tplc="EEB08DC8">
      <w:start w:val="1"/>
      <w:numFmt w:val="lowerLetter"/>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tplc="DD9E94A4">
      <w:start w:val="1"/>
      <w:numFmt w:val="lowerLetter"/>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D623A5D"/>
    <w:multiLevelType w:val="hybridMultilevel"/>
    <w:tmpl w:val="87A417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5223FB"/>
    <w:multiLevelType w:val="multilevel"/>
    <w:tmpl w:val="1E6A148A"/>
    <w:lvl w:ilvl="0">
      <w:start w:val="2"/>
      <w:numFmt w:val="decimal"/>
      <w:lvlText w:val="%1."/>
      <w:lvlJc w:val="left"/>
      <w:pPr>
        <w:ind w:left="400" w:hanging="400"/>
      </w:pPr>
      <w:rPr>
        <w:rFonts w:hint="default"/>
        <w:w w:val="110"/>
      </w:rPr>
    </w:lvl>
    <w:lvl w:ilvl="1">
      <w:start w:val="1"/>
      <w:numFmt w:val="decimal"/>
      <w:lvlText w:val="%1.%2."/>
      <w:lvlJc w:val="left"/>
      <w:pPr>
        <w:ind w:left="516" w:hanging="400"/>
      </w:pPr>
      <w:rPr>
        <w:rFonts w:hint="default"/>
        <w:w w:val="110"/>
      </w:rPr>
    </w:lvl>
    <w:lvl w:ilvl="2">
      <w:start w:val="1"/>
      <w:numFmt w:val="decimal"/>
      <w:lvlText w:val="%1.%2.%3."/>
      <w:lvlJc w:val="left"/>
      <w:pPr>
        <w:ind w:left="952" w:hanging="720"/>
      </w:pPr>
      <w:rPr>
        <w:rFonts w:hint="default"/>
        <w:w w:val="110"/>
      </w:rPr>
    </w:lvl>
    <w:lvl w:ilvl="3">
      <w:start w:val="1"/>
      <w:numFmt w:val="decimal"/>
      <w:lvlText w:val="%1.%2.%3.%4."/>
      <w:lvlJc w:val="left"/>
      <w:pPr>
        <w:ind w:left="1068" w:hanging="720"/>
      </w:pPr>
      <w:rPr>
        <w:rFonts w:hint="default"/>
        <w:w w:val="110"/>
      </w:rPr>
    </w:lvl>
    <w:lvl w:ilvl="4">
      <w:start w:val="1"/>
      <w:numFmt w:val="decimal"/>
      <w:lvlText w:val="%1.%2.%3.%4.%5."/>
      <w:lvlJc w:val="left"/>
      <w:pPr>
        <w:ind w:left="1544" w:hanging="1080"/>
      </w:pPr>
      <w:rPr>
        <w:rFonts w:hint="default"/>
        <w:w w:val="110"/>
      </w:rPr>
    </w:lvl>
    <w:lvl w:ilvl="5">
      <w:start w:val="1"/>
      <w:numFmt w:val="decimal"/>
      <w:lvlText w:val="%1.%2.%3.%4.%5.%6."/>
      <w:lvlJc w:val="left"/>
      <w:pPr>
        <w:ind w:left="1660" w:hanging="1080"/>
      </w:pPr>
      <w:rPr>
        <w:rFonts w:hint="default"/>
        <w:w w:val="110"/>
      </w:rPr>
    </w:lvl>
    <w:lvl w:ilvl="6">
      <w:start w:val="1"/>
      <w:numFmt w:val="decimal"/>
      <w:lvlText w:val="%1.%2.%3.%4.%5.%6.%7."/>
      <w:lvlJc w:val="left"/>
      <w:pPr>
        <w:ind w:left="2136" w:hanging="1440"/>
      </w:pPr>
      <w:rPr>
        <w:rFonts w:hint="default"/>
        <w:w w:val="110"/>
      </w:rPr>
    </w:lvl>
    <w:lvl w:ilvl="7">
      <w:start w:val="1"/>
      <w:numFmt w:val="decimal"/>
      <w:lvlText w:val="%1.%2.%3.%4.%5.%6.%7.%8."/>
      <w:lvlJc w:val="left"/>
      <w:pPr>
        <w:ind w:left="2252" w:hanging="1440"/>
      </w:pPr>
      <w:rPr>
        <w:rFonts w:hint="default"/>
        <w:w w:val="110"/>
      </w:rPr>
    </w:lvl>
    <w:lvl w:ilvl="8">
      <w:start w:val="1"/>
      <w:numFmt w:val="decimal"/>
      <w:lvlText w:val="%1.%2.%3.%4.%5.%6.%7.%8.%9."/>
      <w:lvlJc w:val="left"/>
      <w:pPr>
        <w:ind w:left="2728" w:hanging="1800"/>
      </w:pPr>
      <w:rPr>
        <w:rFonts w:hint="default"/>
        <w:w w:val="110"/>
      </w:rPr>
    </w:lvl>
  </w:abstractNum>
  <w:abstractNum w:abstractNumId="18" w15:restartNumberingAfterBreak="0">
    <w:nsid w:val="63A44A24"/>
    <w:multiLevelType w:val="hybridMultilevel"/>
    <w:tmpl w:val="05A25500"/>
    <w:lvl w:ilvl="0" w:tplc="40AC5FC2">
      <w:start w:val="1"/>
      <w:numFmt w:val="lowerLetter"/>
      <w:lvlText w:val="%1)"/>
      <w:lvlJc w:val="left"/>
      <w:pPr>
        <w:tabs>
          <w:tab w:val="num" w:pos="1440"/>
        </w:tabs>
        <w:ind w:left="1440" w:hanging="360"/>
      </w:pPr>
      <w:rPr>
        <w:rFonts w:hint="default"/>
      </w:rPr>
    </w:lvl>
    <w:lvl w:ilvl="1" w:tplc="EFAC42CC">
      <w:start w:val="7"/>
      <w:numFmt w:val="decimal"/>
      <w:lvlText w:val="%2."/>
      <w:lvlJc w:val="left"/>
      <w:pPr>
        <w:tabs>
          <w:tab w:val="num" w:pos="1440"/>
        </w:tabs>
        <w:ind w:left="1440" w:hanging="360"/>
      </w:pPr>
      <w:rPr>
        <w:rFonts w:hint="default"/>
      </w:rPr>
    </w:lvl>
    <w:lvl w:ilvl="2" w:tplc="53206EE6">
      <w:start w:val="19"/>
      <w:numFmt w:val="bullet"/>
      <w:lvlText w:val="-"/>
      <w:lvlJc w:val="left"/>
      <w:pPr>
        <w:tabs>
          <w:tab w:val="num" w:pos="2340"/>
        </w:tabs>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71FD4E0B"/>
    <w:multiLevelType w:val="hybridMultilevel"/>
    <w:tmpl w:val="7E528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40661F"/>
    <w:multiLevelType w:val="multilevel"/>
    <w:tmpl w:val="11544042"/>
    <w:lvl w:ilvl="0">
      <w:start w:val="1"/>
      <w:numFmt w:val="decimal"/>
      <w:lvlText w:val="%1."/>
      <w:lvlJc w:val="left"/>
      <w:pPr>
        <w:ind w:left="822" w:hanging="706"/>
      </w:pPr>
      <w:rPr>
        <w:rFonts w:ascii="Times New Roman" w:eastAsia="Arial Unicode MS" w:hAnsi="Times New Roman" w:cs="Times New Roman"/>
        <w:spacing w:val="-1"/>
        <w:w w:val="113"/>
        <w:sz w:val="24"/>
        <w:szCs w:val="24"/>
        <w:lang w:val="cs-CZ" w:eastAsia="cs-CZ" w:bidi="cs-CZ"/>
      </w:rPr>
    </w:lvl>
    <w:lvl w:ilvl="1">
      <w:start w:val="1"/>
      <w:numFmt w:val="decimal"/>
      <w:lvlText w:val="%1.%2"/>
      <w:lvlJc w:val="left"/>
      <w:pPr>
        <w:ind w:left="824" w:hanging="708"/>
      </w:pPr>
      <w:rPr>
        <w:rFonts w:ascii="Times New Roman" w:eastAsia="Gill Sans MT" w:hAnsi="Times New Roman" w:cs="Times New Roman" w:hint="default"/>
        <w:spacing w:val="-2"/>
        <w:w w:val="107"/>
        <w:sz w:val="22"/>
        <w:szCs w:val="22"/>
        <w:lang w:val="cs-CZ" w:eastAsia="cs-CZ" w:bidi="cs-CZ"/>
      </w:rPr>
    </w:lvl>
    <w:lvl w:ilvl="2">
      <w:start w:val="1"/>
      <w:numFmt w:val="lowerLetter"/>
      <w:lvlText w:val="%3)"/>
      <w:lvlJc w:val="left"/>
      <w:pPr>
        <w:ind w:left="836" w:hanging="360"/>
      </w:pPr>
      <w:rPr>
        <w:rFonts w:ascii="Times New Roman" w:eastAsia="Gill Sans MT" w:hAnsi="Times New Roman" w:cs="Times New Roman" w:hint="default"/>
        <w:w w:val="110"/>
        <w:sz w:val="24"/>
        <w:szCs w:val="24"/>
        <w:lang w:val="cs-CZ" w:eastAsia="cs-CZ" w:bidi="cs-CZ"/>
      </w:rPr>
    </w:lvl>
    <w:lvl w:ilvl="3">
      <w:numFmt w:val="bullet"/>
      <w:lvlText w:val="•"/>
      <w:lvlJc w:val="left"/>
      <w:pPr>
        <w:ind w:left="2721" w:hanging="360"/>
      </w:pPr>
      <w:rPr>
        <w:rFonts w:hint="default"/>
        <w:lang w:val="cs-CZ" w:eastAsia="cs-CZ" w:bidi="cs-CZ"/>
      </w:rPr>
    </w:lvl>
    <w:lvl w:ilvl="4">
      <w:numFmt w:val="bullet"/>
      <w:lvlText w:val="•"/>
      <w:lvlJc w:val="left"/>
      <w:pPr>
        <w:ind w:left="3662" w:hanging="360"/>
      </w:pPr>
      <w:rPr>
        <w:rFonts w:hint="default"/>
        <w:lang w:val="cs-CZ" w:eastAsia="cs-CZ" w:bidi="cs-CZ"/>
      </w:rPr>
    </w:lvl>
    <w:lvl w:ilvl="5">
      <w:numFmt w:val="bullet"/>
      <w:lvlText w:val="•"/>
      <w:lvlJc w:val="left"/>
      <w:pPr>
        <w:ind w:left="4602" w:hanging="360"/>
      </w:pPr>
      <w:rPr>
        <w:rFonts w:hint="default"/>
        <w:lang w:val="cs-CZ" w:eastAsia="cs-CZ" w:bidi="cs-CZ"/>
      </w:rPr>
    </w:lvl>
    <w:lvl w:ilvl="6">
      <w:numFmt w:val="bullet"/>
      <w:lvlText w:val="•"/>
      <w:lvlJc w:val="left"/>
      <w:pPr>
        <w:ind w:left="5543" w:hanging="360"/>
      </w:pPr>
      <w:rPr>
        <w:rFonts w:hint="default"/>
        <w:lang w:val="cs-CZ" w:eastAsia="cs-CZ" w:bidi="cs-CZ"/>
      </w:rPr>
    </w:lvl>
    <w:lvl w:ilvl="7">
      <w:numFmt w:val="bullet"/>
      <w:lvlText w:val="•"/>
      <w:lvlJc w:val="left"/>
      <w:pPr>
        <w:ind w:left="6484" w:hanging="360"/>
      </w:pPr>
      <w:rPr>
        <w:rFonts w:hint="default"/>
        <w:lang w:val="cs-CZ" w:eastAsia="cs-CZ" w:bidi="cs-CZ"/>
      </w:rPr>
    </w:lvl>
    <w:lvl w:ilvl="8">
      <w:numFmt w:val="bullet"/>
      <w:lvlText w:val="•"/>
      <w:lvlJc w:val="left"/>
      <w:pPr>
        <w:ind w:left="7424" w:hanging="360"/>
      </w:pPr>
      <w:rPr>
        <w:rFonts w:hint="default"/>
        <w:lang w:val="cs-CZ" w:eastAsia="cs-CZ" w:bidi="cs-CZ"/>
      </w:rPr>
    </w:lvl>
  </w:abstractNum>
  <w:abstractNum w:abstractNumId="21" w15:restartNumberingAfterBreak="0">
    <w:nsid w:val="7EB8245C"/>
    <w:multiLevelType w:val="hybridMultilevel"/>
    <w:tmpl w:val="F5820F6C"/>
    <w:lvl w:ilvl="0" w:tplc="C3624218">
      <w:start w:val="1"/>
      <w:numFmt w:val="lowerLetter"/>
      <w:lvlText w:val="%1)"/>
      <w:lvlJc w:val="left"/>
      <w:pPr>
        <w:ind w:left="836" w:hanging="360"/>
      </w:pPr>
      <w:rPr>
        <w:rFonts w:hint="default"/>
        <w:w w:val="110"/>
      </w:rPr>
    </w:lvl>
    <w:lvl w:ilvl="1" w:tplc="08090019" w:tentative="1">
      <w:start w:val="1"/>
      <w:numFmt w:val="lowerLetter"/>
      <w:lvlText w:val="%2."/>
      <w:lvlJc w:val="left"/>
      <w:pPr>
        <w:ind w:left="1556" w:hanging="360"/>
      </w:pPr>
    </w:lvl>
    <w:lvl w:ilvl="2" w:tplc="0809001B">
      <w:start w:val="1"/>
      <w:numFmt w:val="lowerRoman"/>
      <w:lvlText w:val="%3."/>
      <w:lvlJc w:val="right"/>
      <w:pPr>
        <w:ind w:left="2276" w:hanging="180"/>
      </w:pPr>
    </w:lvl>
    <w:lvl w:ilvl="3" w:tplc="0809000F" w:tentative="1">
      <w:start w:val="1"/>
      <w:numFmt w:val="decimal"/>
      <w:lvlText w:val="%4."/>
      <w:lvlJc w:val="left"/>
      <w:pPr>
        <w:ind w:left="2996" w:hanging="360"/>
      </w:pPr>
    </w:lvl>
    <w:lvl w:ilvl="4" w:tplc="08090019" w:tentative="1">
      <w:start w:val="1"/>
      <w:numFmt w:val="lowerLetter"/>
      <w:lvlText w:val="%5."/>
      <w:lvlJc w:val="left"/>
      <w:pPr>
        <w:ind w:left="3716" w:hanging="360"/>
      </w:pPr>
    </w:lvl>
    <w:lvl w:ilvl="5" w:tplc="0809001B" w:tentative="1">
      <w:start w:val="1"/>
      <w:numFmt w:val="lowerRoman"/>
      <w:lvlText w:val="%6."/>
      <w:lvlJc w:val="right"/>
      <w:pPr>
        <w:ind w:left="4436" w:hanging="180"/>
      </w:pPr>
    </w:lvl>
    <w:lvl w:ilvl="6" w:tplc="0809000F" w:tentative="1">
      <w:start w:val="1"/>
      <w:numFmt w:val="decimal"/>
      <w:lvlText w:val="%7."/>
      <w:lvlJc w:val="left"/>
      <w:pPr>
        <w:ind w:left="5156" w:hanging="360"/>
      </w:pPr>
    </w:lvl>
    <w:lvl w:ilvl="7" w:tplc="08090019" w:tentative="1">
      <w:start w:val="1"/>
      <w:numFmt w:val="lowerLetter"/>
      <w:lvlText w:val="%8."/>
      <w:lvlJc w:val="left"/>
      <w:pPr>
        <w:ind w:left="5876" w:hanging="360"/>
      </w:pPr>
    </w:lvl>
    <w:lvl w:ilvl="8" w:tplc="0809001B" w:tentative="1">
      <w:start w:val="1"/>
      <w:numFmt w:val="lowerRoman"/>
      <w:lvlText w:val="%9."/>
      <w:lvlJc w:val="right"/>
      <w:pPr>
        <w:ind w:left="6596" w:hanging="180"/>
      </w:pPr>
    </w:lvl>
  </w:abstractNum>
  <w:num w:numId="1" w16cid:durableId="430901502">
    <w:abstractNumId w:val="15"/>
  </w:num>
  <w:num w:numId="2" w16cid:durableId="771776811">
    <w:abstractNumId w:val="10"/>
    <w:lvlOverride w:ilvl="0">
      <w:lvl w:ilvl="0" w:tplc="DBFE3E52">
        <w:start w:val="1"/>
        <w:numFmt w:val="lowerLetter"/>
        <w:lvlText w:val="%1)"/>
        <w:lvlJc w:val="left"/>
        <w:pPr>
          <w:ind w:left="316" w:hanging="31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16cid:durableId="1047609541">
    <w:abstractNumId w:val="3"/>
  </w:num>
  <w:num w:numId="4" w16cid:durableId="2125273280">
    <w:abstractNumId w:val="1"/>
  </w:num>
  <w:num w:numId="5" w16cid:durableId="192353880">
    <w:abstractNumId w:val="19"/>
  </w:num>
  <w:num w:numId="6" w16cid:durableId="1236359187">
    <w:abstractNumId w:val="18"/>
  </w:num>
  <w:num w:numId="7" w16cid:durableId="1992557983">
    <w:abstractNumId w:val="2"/>
  </w:num>
  <w:num w:numId="8" w16cid:durableId="1275789501">
    <w:abstractNumId w:val="14"/>
  </w:num>
  <w:num w:numId="9" w16cid:durableId="1926182196">
    <w:abstractNumId w:val="0"/>
  </w:num>
  <w:num w:numId="10" w16cid:durableId="1512527984">
    <w:abstractNumId w:val="16"/>
  </w:num>
  <w:num w:numId="11" w16cid:durableId="1761371966">
    <w:abstractNumId w:val="9"/>
  </w:num>
  <w:num w:numId="12" w16cid:durableId="2036806721">
    <w:abstractNumId w:val="5"/>
  </w:num>
  <w:num w:numId="13" w16cid:durableId="1179780547">
    <w:abstractNumId w:val="4"/>
  </w:num>
  <w:num w:numId="14" w16cid:durableId="2132236105">
    <w:abstractNumId w:val="12"/>
  </w:num>
  <w:num w:numId="15" w16cid:durableId="1107772721">
    <w:abstractNumId w:val="6"/>
  </w:num>
  <w:num w:numId="16" w16cid:durableId="336882689">
    <w:abstractNumId w:val="8"/>
  </w:num>
  <w:num w:numId="17" w16cid:durableId="1898272590">
    <w:abstractNumId w:val="0"/>
  </w:num>
  <w:num w:numId="18" w16cid:durableId="457993891">
    <w:abstractNumId w:val="20"/>
  </w:num>
  <w:num w:numId="19" w16cid:durableId="1117337332">
    <w:abstractNumId w:val="0"/>
  </w:num>
  <w:num w:numId="20" w16cid:durableId="1627851513">
    <w:abstractNumId w:val="7"/>
  </w:num>
  <w:num w:numId="21" w16cid:durableId="1815877942">
    <w:abstractNumId w:val="13"/>
  </w:num>
  <w:num w:numId="22" w16cid:durableId="883101443">
    <w:abstractNumId w:val="17"/>
  </w:num>
  <w:num w:numId="23" w16cid:durableId="952708611">
    <w:abstractNumId w:val="21"/>
  </w:num>
  <w:num w:numId="24" w16cid:durableId="1348833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39C"/>
    <w:rsid w:val="00013BFE"/>
    <w:rsid w:val="000203B7"/>
    <w:rsid w:val="00020C0A"/>
    <w:rsid w:val="0002187C"/>
    <w:rsid w:val="000404F0"/>
    <w:rsid w:val="000501FC"/>
    <w:rsid w:val="00086840"/>
    <w:rsid w:val="000A4C5E"/>
    <w:rsid w:val="000B45AF"/>
    <w:rsid w:val="000B62F9"/>
    <w:rsid w:val="000B75B7"/>
    <w:rsid w:val="000C14B4"/>
    <w:rsid w:val="000D5CFB"/>
    <w:rsid w:val="000E0EBF"/>
    <w:rsid w:val="000E7A28"/>
    <w:rsid w:val="000F0A5F"/>
    <w:rsid w:val="000F2541"/>
    <w:rsid w:val="001267D1"/>
    <w:rsid w:val="00137869"/>
    <w:rsid w:val="0015508A"/>
    <w:rsid w:val="00160D45"/>
    <w:rsid w:val="00174390"/>
    <w:rsid w:val="001855FA"/>
    <w:rsid w:val="001A51CD"/>
    <w:rsid w:val="001A5A03"/>
    <w:rsid w:val="001B0757"/>
    <w:rsid w:val="001B1898"/>
    <w:rsid w:val="001B561B"/>
    <w:rsid w:val="001C6439"/>
    <w:rsid w:val="001D3A03"/>
    <w:rsid w:val="001E1F19"/>
    <w:rsid w:val="001E3D4E"/>
    <w:rsid w:val="001E5A98"/>
    <w:rsid w:val="001F2A0D"/>
    <w:rsid w:val="001F49CD"/>
    <w:rsid w:val="001F7D32"/>
    <w:rsid w:val="00212561"/>
    <w:rsid w:val="00220DD6"/>
    <w:rsid w:val="00241A2B"/>
    <w:rsid w:val="00241EBA"/>
    <w:rsid w:val="00246BCB"/>
    <w:rsid w:val="002504F6"/>
    <w:rsid w:val="0026043A"/>
    <w:rsid w:val="00267A3D"/>
    <w:rsid w:val="002705F7"/>
    <w:rsid w:val="002A6ABD"/>
    <w:rsid w:val="002D52DC"/>
    <w:rsid w:val="002F022B"/>
    <w:rsid w:val="00303D34"/>
    <w:rsid w:val="00304A81"/>
    <w:rsid w:val="003142A1"/>
    <w:rsid w:val="00315881"/>
    <w:rsid w:val="00332ECB"/>
    <w:rsid w:val="00336321"/>
    <w:rsid w:val="00380654"/>
    <w:rsid w:val="0038371D"/>
    <w:rsid w:val="003A0FCA"/>
    <w:rsid w:val="003A1101"/>
    <w:rsid w:val="003B3835"/>
    <w:rsid w:val="003B52E1"/>
    <w:rsid w:val="003E08C0"/>
    <w:rsid w:val="003E3B27"/>
    <w:rsid w:val="003E5E49"/>
    <w:rsid w:val="003F40BB"/>
    <w:rsid w:val="00413D87"/>
    <w:rsid w:val="00420A81"/>
    <w:rsid w:val="00423A9F"/>
    <w:rsid w:val="00432F4A"/>
    <w:rsid w:val="00444110"/>
    <w:rsid w:val="0045109B"/>
    <w:rsid w:val="00455321"/>
    <w:rsid w:val="00473DC3"/>
    <w:rsid w:val="0047534D"/>
    <w:rsid w:val="004937BE"/>
    <w:rsid w:val="004A78C4"/>
    <w:rsid w:val="004B351B"/>
    <w:rsid w:val="004C0BEF"/>
    <w:rsid w:val="004C23EF"/>
    <w:rsid w:val="004E4998"/>
    <w:rsid w:val="004E5D99"/>
    <w:rsid w:val="004F1C6D"/>
    <w:rsid w:val="00514609"/>
    <w:rsid w:val="005231BB"/>
    <w:rsid w:val="0053658F"/>
    <w:rsid w:val="005372FA"/>
    <w:rsid w:val="00543D52"/>
    <w:rsid w:val="0058748E"/>
    <w:rsid w:val="00592FC6"/>
    <w:rsid w:val="005B4F71"/>
    <w:rsid w:val="005C4F98"/>
    <w:rsid w:val="005F0358"/>
    <w:rsid w:val="005F4517"/>
    <w:rsid w:val="005F7CA3"/>
    <w:rsid w:val="00623A0C"/>
    <w:rsid w:val="00625D9D"/>
    <w:rsid w:val="00631CD5"/>
    <w:rsid w:val="00657678"/>
    <w:rsid w:val="00672512"/>
    <w:rsid w:val="00675E79"/>
    <w:rsid w:val="00696EA3"/>
    <w:rsid w:val="006B4C48"/>
    <w:rsid w:val="006C5376"/>
    <w:rsid w:val="006E6F75"/>
    <w:rsid w:val="00722A6B"/>
    <w:rsid w:val="0072724A"/>
    <w:rsid w:val="00740FD1"/>
    <w:rsid w:val="007516BD"/>
    <w:rsid w:val="0078032A"/>
    <w:rsid w:val="007B591D"/>
    <w:rsid w:val="007B79D7"/>
    <w:rsid w:val="007D345D"/>
    <w:rsid w:val="007D6C55"/>
    <w:rsid w:val="007F3E4B"/>
    <w:rsid w:val="00802FD4"/>
    <w:rsid w:val="00804DAA"/>
    <w:rsid w:val="008103CA"/>
    <w:rsid w:val="00820EB5"/>
    <w:rsid w:val="00834D9B"/>
    <w:rsid w:val="00844342"/>
    <w:rsid w:val="00845CA3"/>
    <w:rsid w:val="00863804"/>
    <w:rsid w:val="00864E5D"/>
    <w:rsid w:val="008939C6"/>
    <w:rsid w:val="008B2C17"/>
    <w:rsid w:val="008D3C3A"/>
    <w:rsid w:val="008E1B55"/>
    <w:rsid w:val="008E2497"/>
    <w:rsid w:val="008E605A"/>
    <w:rsid w:val="008F2124"/>
    <w:rsid w:val="0091580D"/>
    <w:rsid w:val="00916FB9"/>
    <w:rsid w:val="00920B05"/>
    <w:rsid w:val="00936E70"/>
    <w:rsid w:val="0093790B"/>
    <w:rsid w:val="0094617D"/>
    <w:rsid w:val="00957921"/>
    <w:rsid w:val="009602B1"/>
    <w:rsid w:val="00977BF5"/>
    <w:rsid w:val="009804EC"/>
    <w:rsid w:val="0099591A"/>
    <w:rsid w:val="009A2B7F"/>
    <w:rsid w:val="009A6FE4"/>
    <w:rsid w:val="009B7CE8"/>
    <w:rsid w:val="009D4CED"/>
    <w:rsid w:val="009E7F44"/>
    <w:rsid w:val="00A0133C"/>
    <w:rsid w:val="00A12978"/>
    <w:rsid w:val="00A31275"/>
    <w:rsid w:val="00A315DC"/>
    <w:rsid w:val="00A326A4"/>
    <w:rsid w:val="00A35238"/>
    <w:rsid w:val="00A42E5D"/>
    <w:rsid w:val="00A43E9D"/>
    <w:rsid w:val="00A556C6"/>
    <w:rsid w:val="00A822A8"/>
    <w:rsid w:val="00A8343E"/>
    <w:rsid w:val="00A83D6C"/>
    <w:rsid w:val="00A87324"/>
    <w:rsid w:val="00AA2C17"/>
    <w:rsid w:val="00AA5444"/>
    <w:rsid w:val="00AA5BE3"/>
    <w:rsid w:val="00AB15A3"/>
    <w:rsid w:val="00AB6D5E"/>
    <w:rsid w:val="00AC7D17"/>
    <w:rsid w:val="00AD4741"/>
    <w:rsid w:val="00AE254D"/>
    <w:rsid w:val="00AF07CF"/>
    <w:rsid w:val="00B219FE"/>
    <w:rsid w:val="00B31372"/>
    <w:rsid w:val="00B32685"/>
    <w:rsid w:val="00B3739C"/>
    <w:rsid w:val="00B4531D"/>
    <w:rsid w:val="00B5174A"/>
    <w:rsid w:val="00B5452A"/>
    <w:rsid w:val="00B65CFD"/>
    <w:rsid w:val="00B66B72"/>
    <w:rsid w:val="00B77A03"/>
    <w:rsid w:val="00B77A3F"/>
    <w:rsid w:val="00B855AC"/>
    <w:rsid w:val="00B95A58"/>
    <w:rsid w:val="00BA525C"/>
    <w:rsid w:val="00BB7DD8"/>
    <w:rsid w:val="00BD40B8"/>
    <w:rsid w:val="00BE7F0A"/>
    <w:rsid w:val="00BE7FA2"/>
    <w:rsid w:val="00BF0BC6"/>
    <w:rsid w:val="00BF5626"/>
    <w:rsid w:val="00C04E98"/>
    <w:rsid w:val="00C24327"/>
    <w:rsid w:val="00C977FE"/>
    <w:rsid w:val="00CB29A2"/>
    <w:rsid w:val="00CD3F37"/>
    <w:rsid w:val="00CD5938"/>
    <w:rsid w:val="00CD6F6D"/>
    <w:rsid w:val="00CF4F52"/>
    <w:rsid w:val="00D04132"/>
    <w:rsid w:val="00D05719"/>
    <w:rsid w:val="00D22423"/>
    <w:rsid w:val="00D36972"/>
    <w:rsid w:val="00D845C8"/>
    <w:rsid w:val="00DA1526"/>
    <w:rsid w:val="00DB75E6"/>
    <w:rsid w:val="00DD435F"/>
    <w:rsid w:val="00DE30A3"/>
    <w:rsid w:val="00DF04CA"/>
    <w:rsid w:val="00DF39D6"/>
    <w:rsid w:val="00DF6E96"/>
    <w:rsid w:val="00E14A6F"/>
    <w:rsid w:val="00E170BB"/>
    <w:rsid w:val="00E262EF"/>
    <w:rsid w:val="00E309B8"/>
    <w:rsid w:val="00E30EB4"/>
    <w:rsid w:val="00E3205E"/>
    <w:rsid w:val="00E338A0"/>
    <w:rsid w:val="00E5351D"/>
    <w:rsid w:val="00E54E7E"/>
    <w:rsid w:val="00E56757"/>
    <w:rsid w:val="00E56AA4"/>
    <w:rsid w:val="00E61682"/>
    <w:rsid w:val="00E74648"/>
    <w:rsid w:val="00E93A92"/>
    <w:rsid w:val="00E957B8"/>
    <w:rsid w:val="00EA47EC"/>
    <w:rsid w:val="00EC4732"/>
    <w:rsid w:val="00EC75CE"/>
    <w:rsid w:val="00ED2CE7"/>
    <w:rsid w:val="00EE3ADD"/>
    <w:rsid w:val="00EF22F9"/>
    <w:rsid w:val="00EF7176"/>
    <w:rsid w:val="00F04743"/>
    <w:rsid w:val="00F05DCE"/>
    <w:rsid w:val="00F14257"/>
    <w:rsid w:val="00F2079D"/>
    <w:rsid w:val="00F2135D"/>
    <w:rsid w:val="00F251F8"/>
    <w:rsid w:val="00F305BB"/>
    <w:rsid w:val="00F43DF5"/>
    <w:rsid w:val="00F517BC"/>
    <w:rsid w:val="00F51A8B"/>
    <w:rsid w:val="00F57C86"/>
    <w:rsid w:val="00F75662"/>
    <w:rsid w:val="00FA2591"/>
    <w:rsid w:val="00FB2C88"/>
    <w:rsid w:val="00FB31AB"/>
    <w:rsid w:val="00FC3FDD"/>
    <w:rsid w:val="00FC73D1"/>
    <w:rsid w:val="00FE7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37314"/>
  <w15:chartTrackingRefBased/>
  <w15:docId w15:val="{EE1F8D1E-7BB4-2541-A03B-1D4DB9751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39C"/>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cs-CZ"/>
      <w14:ligatures w14:val="none"/>
    </w:rPr>
  </w:style>
  <w:style w:type="paragraph" w:styleId="Heading1">
    <w:name w:val="heading 1"/>
    <w:basedOn w:val="Normal"/>
    <w:next w:val="Normal"/>
    <w:link w:val="Heading1Char"/>
    <w:uiPriority w:val="9"/>
    <w:qFormat/>
    <w:rsid w:val="00B373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73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73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73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73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73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3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3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3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39C"/>
    <w:rPr>
      <w:rFonts w:asciiTheme="majorHAnsi" w:eastAsiaTheme="majorEastAsia" w:hAnsiTheme="majorHAnsi" w:cstheme="majorBidi"/>
      <w:color w:val="0F4761" w:themeColor="accent1" w:themeShade="BF"/>
      <w:sz w:val="40"/>
      <w:szCs w:val="40"/>
      <w:lang w:val="cs-CZ"/>
    </w:rPr>
  </w:style>
  <w:style w:type="character" w:customStyle="1" w:styleId="Heading2Char">
    <w:name w:val="Heading 2 Char"/>
    <w:basedOn w:val="DefaultParagraphFont"/>
    <w:link w:val="Heading2"/>
    <w:uiPriority w:val="9"/>
    <w:semiHidden/>
    <w:rsid w:val="00B3739C"/>
    <w:rPr>
      <w:rFonts w:asciiTheme="majorHAnsi" w:eastAsiaTheme="majorEastAsia" w:hAnsiTheme="majorHAnsi" w:cstheme="majorBidi"/>
      <w:color w:val="0F4761" w:themeColor="accent1" w:themeShade="BF"/>
      <w:sz w:val="32"/>
      <w:szCs w:val="32"/>
      <w:lang w:val="cs-CZ"/>
    </w:rPr>
  </w:style>
  <w:style w:type="character" w:customStyle="1" w:styleId="Heading3Char">
    <w:name w:val="Heading 3 Char"/>
    <w:basedOn w:val="DefaultParagraphFont"/>
    <w:link w:val="Heading3"/>
    <w:uiPriority w:val="9"/>
    <w:semiHidden/>
    <w:rsid w:val="00B3739C"/>
    <w:rPr>
      <w:rFonts w:eastAsiaTheme="majorEastAsia" w:cstheme="majorBidi"/>
      <w:color w:val="0F4761" w:themeColor="accent1" w:themeShade="BF"/>
      <w:sz w:val="28"/>
      <w:szCs w:val="28"/>
      <w:lang w:val="cs-CZ"/>
    </w:rPr>
  </w:style>
  <w:style w:type="character" w:customStyle="1" w:styleId="Heading4Char">
    <w:name w:val="Heading 4 Char"/>
    <w:basedOn w:val="DefaultParagraphFont"/>
    <w:link w:val="Heading4"/>
    <w:uiPriority w:val="9"/>
    <w:semiHidden/>
    <w:rsid w:val="00B3739C"/>
    <w:rPr>
      <w:rFonts w:eastAsiaTheme="majorEastAsia" w:cstheme="majorBidi"/>
      <w:i/>
      <w:iCs/>
      <w:color w:val="0F4761" w:themeColor="accent1" w:themeShade="BF"/>
      <w:lang w:val="cs-CZ"/>
    </w:rPr>
  </w:style>
  <w:style w:type="character" w:customStyle="1" w:styleId="Heading5Char">
    <w:name w:val="Heading 5 Char"/>
    <w:basedOn w:val="DefaultParagraphFont"/>
    <w:link w:val="Heading5"/>
    <w:uiPriority w:val="9"/>
    <w:semiHidden/>
    <w:rsid w:val="00B3739C"/>
    <w:rPr>
      <w:rFonts w:eastAsiaTheme="majorEastAsia" w:cstheme="majorBidi"/>
      <w:color w:val="0F4761" w:themeColor="accent1" w:themeShade="BF"/>
      <w:lang w:val="cs-CZ"/>
    </w:rPr>
  </w:style>
  <w:style w:type="character" w:customStyle="1" w:styleId="Heading6Char">
    <w:name w:val="Heading 6 Char"/>
    <w:basedOn w:val="DefaultParagraphFont"/>
    <w:link w:val="Heading6"/>
    <w:uiPriority w:val="9"/>
    <w:semiHidden/>
    <w:rsid w:val="00B3739C"/>
    <w:rPr>
      <w:rFonts w:eastAsiaTheme="majorEastAsia" w:cstheme="majorBidi"/>
      <w:i/>
      <w:iCs/>
      <w:color w:val="595959" w:themeColor="text1" w:themeTint="A6"/>
      <w:lang w:val="cs-CZ"/>
    </w:rPr>
  </w:style>
  <w:style w:type="character" w:customStyle="1" w:styleId="Heading7Char">
    <w:name w:val="Heading 7 Char"/>
    <w:basedOn w:val="DefaultParagraphFont"/>
    <w:link w:val="Heading7"/>
    <w:uiPriority w:val="9"/>
    <w:semiHidden/>
    <w:rsid w:val="00B3739C"/>
    <w:rPr>
      <w:rFonts w:eastAsiaTheme="majorEastAsia" w:cstheme="majorBidi"/>
      <w:color w:val="595959" w:themeColor="text1" w:themeTint="A6"/>
      <w:lang w:val="cs-CZ"/>
    </w:rPr>
  </w:style>
  <w:style w:type="character" w:customStyle="1" w:styleId="Heading8Char">
    <w:name w:val="Heading 8 Char"/>
    <w:basedOn w:val="DefaultParagraphFont"/>
    <w:link w:val="Heading8"/>
    <w:uiPriority w:val="9"/>
    <w:semiHidden/>
    <w:rsid w:val="00B3739C"/>
    <w:rPr>
      <w:rFonts w:eastAsiaTheme="majorEastAsia" w:cstheme="majorBidi"/>
      <w:i/>
      <w:iCs/>
      <w:color w:val="272727" w:themeColor="text1" w:themeTint="D8"/>
      <w:lang w:val="cs-CZ"/>
    </w:rPr>
  </w:style>
  <w:style w:type="character" w:customStyle="1" w:styleId="Heading9Char">
    <w:name w:val="Heading 9 Char"/>
    <w:basedOn w:val="DefaultParagraphFont"/>
    <w:link w:val="Heading9"/>
    <w:uiPriority w:val="9"/>
    <w:semiHidden/>
    <w:rsid w:val="00B3739C"/>
    <w:rPr>
      <w:rFonts w:eastAsiaTheme="majorEastAsia" w:cstheme="majorBidi"/>
      <w:color w:val="272727" w:themeColor="text1" w:themeTint="D8"/>
      <w:lang w:val="cs-CZ"/>
    </w:rPr>
  </w:style>
  <w:style w:type="paragraph" w:styleId="Title">
    <w:name w:val="Title"/>
    <w:basedOn w:val="Normal"/>
    <w:next w:val="Normal"/>
    <w:link w:val="TitleChar"/>
    <w:uiPriority w:val="10"/>
    <w:qFormat/>
    <w:rsid w:val="00B373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39C"/>
    <w:rPr>
      <w:rFonts w:asciiTheme="majorHAnsi" w:eastAsiaTheme="majorEastAsia" w:hAnsiTheme="majorHAnsi" w:cstheme="majorBidi"/>
      <w:spacing w:val="-10"/>
      <w:kern w:val="28"/>
      <w:sz w:val="56"/>
      <w:szCs w:val="56"/>
      <w:lang w:val="cs-CZ"/>
    </w:rPr>
  </w:style>
  <w:style w:type="paragraph" w:styleId="Subtitle">
    <w:name w:val="Subtitle"/>
    <w:basedOn w:val="Normal"/>
    <w:next w:val="Normal"/>
    <w:link w:val="SubtitleChar"/>
    <w:uiPriority w:val="11"/>
    <w:qFormat/>
    <w:rsid w:val="00B373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39C"/>
    <w:rPr>
      <w:rFonts w:eastAsiaTheme="majorEastAsia" w:cstheme="majorBidi"/>
      <w:color w:val="595959" w:themeColor="text1" w:themeTint="A6"/>
      <w:spacing w:val="15"/>
      <w:sz w:val="28"/>
      <w:szCs w:val="28"/>
      <w:lang w:val="cs-CZ"/>
    </w:rPr>
  </w:style>
  <w:style w:type="paragraph" w:styleId="Quote">
    <w:name w:val="Quote"/>
    <w:basedOn w:val="Normal"/>
    <w:next w:val="Normal"/>
    <w:link w:val="QuoteChar"/>
    <w:uiPriority w:val="29"/>
    <w:qFormat/>
    <w:rsid w:val="00B3739C"/>
    <w:pPr>
      <w:spacing w:before="160"/>
      <w:jc w:val="center"/>
    </w:pPr>
    <w:rPr>
      <w:i/>
      <w:iCs/>
      <w:color w:val="404040" w:themeColor="text1" w:themeTint="BF"/>
    </w:rPr>
  </w:style>
  <w:style w:type="character" w:customStyle="1" w:styleId="QuoteChar">
    <w:name w:val="Quote Char"/>
    <w:basedOn w:val="DefaultParagraphFont"/>
    <w:link w:val="Quote"/>
    <w:uiPriority w:val="29"/>
    <w:rsid w:val="00B3739C"/>
    <w:rPr>
      <w:i/>
      <w:iCs/>
      <w:color w:val="404040" w:themeColor="text1" w:themeTint="BF"/>
      <w:lang w:val="cs-CZ"/>
    </w:rPr>
  </w:style>
  <w:style w:type="paragraph" w:styleId="ListParagraph">
    <w:name w:val="List Paragraph"/>
    <w:basedOn w:val="Normal"/>
    <w:link w:val="ListParagraphChar"/>
    <w:uiPriority w:val="34"/>
    <w:qFormat/>
    <w:rsid w:val="00B3739C"/>
    <w:pPr>
      <w:ind w:left="720"/>
      <w:contextualSpacing/>
    </w:pPr>
  </w:style>
  <w:style w:type="character" w:styleId="IntenseEmphasis">
    <w:name w:val="Intense Emphasis"/>
    <w:basedOn w:val="DefaultParagraphFont"/>
    <w:uiPriority w:val="21"/>
    <w:qFormat/>
    <w:rsid w:val="00B3739C"/>
    <w:rPr>
      <w:i/>
      <w:iCs/>
      <w:color w:val="0F4761" w:themeColor="accent1" w:themeShade="BF"/>
    </w:rPr>
  </w:style>
  <w:style w:type="paragraph" w:styleId="IntenseQuote">
    <w:name w:val="Intense Quote"/>
    <w:basedOn w:val="Normal"/>
    <w:next w:val="Normal"/>
    <w:link w:val="IntenseQuoteChar"/>
    <w:uiPriority w:val="30"/>
    <w:qFormat/>
    <w:rsid w:val="00B37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739C"/>
    <w:rPr>
      <w:i/>
      <w:iCs/>
      <w:color w:val="0F4761" w:themeColor="accent1" w:themeShade="BF"/>
      <w:lang w:val="cs-CZ"/>
    </w:rPr>
  </w:style>
  <w:style w:type="character" w:styleId="IntenseReference">
    <w:name w:val="Intense Reference"/>
    <w:basedOn w:val="DefaultParagraphFont"/>
    <w:uiPriority w:val="32"/>
    <w:qFormat/>
    <w:rsid w:val="00B3739C"/>
    <w:rPr>
      <w:b/>
      <w:bCs/>
      <w:smallCaps/>
      <w:color w:val="0F4761" w:themeColor="accent1" w:themeShade="BF"/>
      <w:spacing w:val="5"/>
    </w:rPr>
  </w:style>
  <w:style w:type="paragraph" w:customStyle="1" w:styleId="BodyA">
    <w:name w:val="Body A"/>
    <w:rsid w:val="00B3739C"/>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0"/>
      <w:szCs w:val="20"/>
      <w:u w:color="000000"/>
      <w:bdr w:val="nil"/>
      <w:lang w:val="cs-CZ" w:eastAsia="en-GB"/>
      <w14:textOutline w14:w="12700" w14:cap="flat" w14:cmpd="sng" w14:algn="ctr">
        <w14:noFill/>
        <w14:prstDash w14:val="solid"/>
        <w14:miter w14:lim="400000"/>
      </w14:textOutline>
      <w14:ligatures w14:val="none"/>
    </w:rPr>
  </w:style>
  <w:style w:type="paragraph" w:styleId="Footer">
    <w:name w:val="footer"/>
    <w:link w:val="FooterChar"/>
    <w:rsid w:val="00B3739C"/>
    <w:pPr>
      <w:widowControl w:val="0"/>
      <w:pBdr>
        <w:top w:val="nil"/>
        <w:left w:val="nil"/>
        <w:bottom w:val="nil"/>
        <w:right w:val="nil"/>
        <w:between w:val="nil"/>
        <w:bar w:val="nil"/>
      </w:pBdr>
      <w:tabs>
        <w:tab w:val="center" w:pos="4536"/>
        <w:tab w:val="right" w:pos="9072"/>
      </w:tabs>
      <w:spacing w:after="0" w:line="240" w:lineRule="auto"/>
    </w:pPr>
    <w:rPr>
      <w:rFonts w:ascii="Times New Roman" w:eastAsia="Times New Roman" w:hAnsi="Times New Roman" w:cs="Times New Roman"/>
      <w:color w:val="000000"/>
      <w:kern w:val="0"/>
      <w:sz w:val="20"/>
      <w:szCs w:val="20"/>
      <w:u w:color="000000"/>
      <w:bdr w:val="nil"/>
      <w:lang w:val="en-US" w:eastAsia="en-GB"/>
      <w14:ligatures w14:val="none"/>
    </w:rPr>
  </w:style>
  <w:style w:type="character" w:customStyle="1" w:styleId="FooterChar">
    <w:name w:val="Footer Char"/>
    <w:basedOn w:val="DefaultParagraphFont"/>
    <w:link w:val="Footer"/>
    <w:rsid w:val="00B3739C"/>
    <w:rPr>
      <w:rFonts w:ascii="Times New Roman" w:eastAsia="Times New Roman" w:hAnsi="Times New Roman" w:cs="Times New Roman"/>
      <w:color w:val="000000"/>
      <w:kern w:val="0"/>
      <w:sz w:val="20"/>
      <w:szCs w:val="20"/>
      <w:u w:color="000000"/>
      <w:bdr w:val="nil"/>
      <w:lang w:val="en-US" w:eastAsia="en-GB"/>
      <w14:ligatures w14:val="none"/>
    </w:rPr>
  </w:style>
  <w:style w:type="numbering" w:customStyle="1" w:styleId="Lettered">
    <w:name w:val="Lettered"/>
    <w:rsid w:val="00B3739C"/>
    <w:pPr>
      <w:numPr>
        <w:numId w:val="1"/>
      </w:numPr>
    </w:pPr>
  </w:style>
  <w:style w:type="paragraph" w:styleId="Header">
    <w:name w:val="header"/>
    <w:basedOn w:val="Normal"/>
    <w:link w:val="HeaderChar"/>
    <w:unhideWhenUsed/>
    <w:rsid w:val="00B3739C"/>
    <w:pPr>
      <w:tabs>
        <w:tab w:val="center" w:pos="4513"/>
        <w:tab w:val="right" w:pos="9026"/>
      </w:tabs>
    </w:pPr>
  </w:style>
  <w:style w:type="character" w:customStyle="1" w:styleId="HeaderChar">
    <w:name w:val="Header Char"/>
    <w:basedOn w:val="DefaultParagraphFont"/>
    <w:link w:val="Header"/>
    <w:rsid w:val="00B3739C"/>
    <w:rPr>
      <w:rFonts w:ascii="Times New Roman" w:eastAsia="Arial Unicode MS" w:hAnsi="Times New Roman" w:cs="Times New Roman"/>
      <w:kern w:val="0"/>
      <w:bdr w:val="nil"/>
      <w:lang w:val="cs-CZ"/>
      <w14:ligatures w14:val="none"/>
    </w:rPr>
  </w:style>
  <w:style w:type="paragraph" w:customStyle="1" w:styleId="Default">
    <w:name w:val="Default"/>
    <w:rsid w:val="00B3739C"/>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val="cs-CZ" w:eastAsia="en-GB"/>
      <w14:textOutline w14:w="0" w14:cap="flat" w14:cmpd="sng" w14:algn="ctr">
        <w14:noFill/>
        <w14:prstDash w14:val="solid"/>
        <w14:bevel/>
      </w14:textOutline>
      <w14:ligatures w14:val="none"/>
    </w:rPr>
  </w:style>
  <w:style w:type="paragraph" w:styleId="BodyText">
    <w:name w:val="Body Text"/>
    <w:link w:val="BodyTextChar"/>
    <w:rsid w:val="00B3739C"/>
    <w:pPr>
      <w:pBdr>
        <w:top w:val="nil"/>
        <w:left w:val="nil"/>
        <w:bottom w:val="nil"/>
        <w:right w:val="nil"/>
        <w:between w:val="nil"/>
        <w:bar w:val="nil"/>
      </w:pBdr>
      <w:spacing w:after="0" w:line="240" w:lineRule="auto"/>
      <w:jc w:val="both"/>
    </w:pPr>
    <w:rPr>
      <w:rFonts w:ascii="Times New Roman" w:eastAsia="Times New Roman" w:hAnsi="Times New Roman" w:cs="Times New Roman"/>
      <w:b/>
      <w:bCs/>
      <w:color w:val="000000"/>
      <w:kern w:val="0"/>
      <w:sz w:val="28"/>
      <w:szCs w:val="28"/>
      <w:u w:color="000000"/>
      <w:bdr w:val="nil"/>
      <w:lang w:val="en-US" w:eastAsia="en-GB"/>
      <w14:ligatures w14:val="none"/>
    </w:rPr>
  </w:style>
  <w:style w:type="character" w:customStyle="1" w:styleId="BodyTextChar">
    <w:name w:val="Body Text Char"/>
    <w:basedOn w:val="DefaultParagraphFont"/>
    <w:link w:val="BodyText"/>
    <w:rsid w:val="00B3739C"/>
    <w:rPr>
      <w:rFonts w:ascii="Times New Roman" w:eastAsia="Times New Roman" w:hAnsi="Times New Roman" w:cs="Times New Roman"/>
      <w:b/>
      <w:bCs/>
      <w:color w:val="000000"/>
      <w:kern w:val="0"/>
      <w:sz w:val="28"/>
      <w:szCs w:val="28"/>
      <w:u w:color="000000"/>
      <w:bdr w:val="nil"/>
      <w:lang w:val="en-US" w:eastAsia="en-GB"/>
      <w14:ligatures w14:val="none"/>
    </w:rPr>
  </w:style>
  <w:style w:type="paragraph" w:styleId="NormalWeb">
    <w:name w:val="Normal (Web)"/>
    <w:basedOn w:val="Normal"/>
    <w:uiPriority w:val="99"/>
    <w:unhideWhenUsed/>
    <w:rsid w:val="00B3739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paragraph" w:styleId="Revision">
    <w:name w:val="Revision"/>
    <w:hidden/>
    <w:uiPriority w:val="99"/>
    <w:semiHidden/>
    <w:rsid w:val="00B3739C"/>
    <w:pPr>
      <w:spacing w:after="0" w:line="240" w:lineRule="auto"/>
    </w:pPr>
    <w:rPr>
      <w:rFonts w:ascii="Times New Roman" w:eastAsia="Arial Unicode MS" w:hAnsi="Times New Roman" w:cs="Times New Roman"/>
      <w:kern w:val="0"/>
      <w:bdr w:val="nil"/>
      <w:lang w:val="cs-CZ"/>
      <w14:ligatures w14:val="none"/>
    </w:rPr>
  </w:style>
  <w:style w:type="character" w:styleId="CommentReference">
    <w:name w:val="annotation reference"/>
    <w:basedOn w:val="DefaultParagraphFont"/>
    <w:uiPriority w:val="99"/>
    <w:semiHidden/>
    <w:unhideWhenUsed/>
    <w:rsid w:val="00B3739C"/>
    <w:rPr>
      <w:sz w:val="16"/>
      <w:szCs w:val="16"/>
    </w:rPr>
  </w:style>
  <w:style w:type="paragraph" w:styleId="CommentText">
    <w:name w:val="annotation text"/>
    <w:basedOn w:val="Normal"/>
    <w:link w:val="CommentTextChar"/>
    <w:uiPriority w:val="99"/>
    <w:unhideWhenUsed/>
    <w:rsid w:val="00B3739C"/>
    <w:rPr>
      <w:sz w:val="20"/>
      <w:szCs w:val="20"/>
    </w:rPr>
  </w:style>
  <w:style w:type="character" w:customStyle="1" w:styleId="CommentTextChar">
    <w:name w:val="Comment Text Char"/>
    <w:basedOn w:val="DefaultParagraphFont"/>
    <w:link w:val="CommentText"/>
    <w:uiPriority w:val="99"/>
    <w:rsid w:val="00B3739C"/>
    <w:rPr>
      <w:rFonts w:ascii="Times New Roman" w:eastAsia="Arial Unicode MS" w:hAnsi="Times New Roman" w:cs="Times New Roman"/>
      <w:kern w:val="0"/>
      <w:sz w:val="20"/>
      <w:szCs w:val="20"/>
      <w:bdr w:val="nil"/>
      <w:lang w:val="cs-CZ"/>
      <w14:ligatures w14:val="none"/>
    </w:rPr>
  </w:style>
  <w:style w:type="paragraph" w:styleId="CommentSubject">
    <w:name w:val="annotation subject"/>
    <w:basedOn w:val="CommentText"/>
    <w:next w:val="CommentText"/>
    <w:link w:val="CommentSubjectChar"/>
    <w:uiPriority w:val="99"/>
    <w:semiHidden/>
    <w:unhideWhenUsed/>
    <w:rsid w:val="00B3739C"/>
    <w:rPr>
      <w:b/>
      <w:bCs/>
    </w:rPr>
  </w:style>
  <w:style w:type="character" w:customStyle="1" w:styleId="CommentSubjectChar">
    <w:name w:val="Comment Subject Char"/>
    <w:basedOn w:val="CommentTextChar"/>
    <w:link w:val="CommentSubject"/>
    <w:uiPriority w:val="99"/>
    <w:semiHidden/>
    <w:rsid w:val="00B3739C"/>
    <w:rPr>
      <w:rFonts w:ascii="Times New Roman" w:eastAsia="Arial Unicode MS" w:hAnsi="Times New Roman" w:cs="Times New Roman"/>
      <w:b/>
      <w:bCs/>
      <w:kern w:val="0"/>
      <w:sz w:val="20"/>
      <w:szCs w:val="20"/>
      <w:bdr w:val="nil"/>
      <w:lang w:val="cs-CZ"/>
      <w14:ligatures w14:val="none"/>
    </w:rPr>
  </w:style>
  <w:style w:type="character" w:styleId="PageNumber">
    <w:name w:val="page number"/>
    <w:basedOn w:val="DefaultParagraphFont"/>
    <w:rsid w:val="00B3739C"/>
  </w:style>
  <w:style w:type="paragraph" w:customStyle="1" w:styleId="Body">
    <w:name w:val="Body"/>
    <w:rsid w:val="00B3739C"/>
    <w:pPr>
      <w:pBdr>
        <w:top w:val="nil"/>
        <w:left w:val="nil"/>
        <w:bottom w:val="nil"/>
        <w:right w:val="nil"/>
        <w:between w:val="nil"/>
        <w:bar w:val="nil"/>
      </w:pBdr>
      <w:spacing w:after="0" w:line="240" w:lineRule="auto"/>
    </w:pPr>
    <w:rPr>
      <w:rFonts w:ascii="Cambria" w:eastAsia="Cambria" w:hAnsi="Cambria" w:cs="Cambria"/>
      <w:color w:val="000000"/>
      <w:kern w:val="0"/>
      <w:u w:color="000000"/>
      <w:bdr w:val="nil"/>
      <w:lang w:val="en-US"/>
      <w14:ligatures w14:val="none"/>
    </w:rPr>
  </w:style>
  <w:style w:type="paragraph" w:styleId="BodyTextIndent3">
    <w:name w:val="Body Text Indent 3"/>
    <w:basedOn w:val="Normal"/>
    <w:link w:val="BodyTextIndent3Char"/>
    <w:uiPriority w:val="99"/>
    <w:semiHidden/>
    <w:unhideWhenUsed/>
    <w:rsid w:val="00B3739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3739C"/>
    <w:rPr>
      <w:rFonts w:ascii="Times New Roman" w:eastAsia="Arial Unicode MS" w:hAnsi="Times New Roman" w:cs="Times New Roman"/>
      <w:kern w:val="0"/>
      <w:sz w:val="16"/>
      <w:szCs w:val="16"/>
      <w:bdr w:val="nil"/>
      <w:lang w:val="cs-CZ"/>
      <w14:ligatures w14:val="none"/>
    </w:rPr>
  </w:style>
  <w:style w:type="paragraph" w:customStyle="1" w:styleId="BodyTextIndent31">
    <w:name w:val="Body Text Indent 31"/>
    <w:basedOn w:val="Normal"/>
    <w:rsid w:val="00B3739C"/>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120" w:line="240" w:lineRule="atLeast"/>
      <w:ind w:left="426" w:hanging="426"/>
      <w:jc w:val="both"/>
      <w:textAlignment w:val="baseline"/>
    </w:pPr>
    <w:rPr>
      <w:rFonts w:eastAsia="Times New Roman"/>
      <w:szCs w:val="20"/>
      <w:bdr w:val="none" w:sz="0" w:space="0" w:color="auto"/>
      <w:lang w:eastAsia="cs-CZ"/>
    </w:rPr>
  </w:style>
  <w:style w:type="paragraph" w:styleId="NoSpacing">
    <w:name w:val="No Spacing"/>
    <w:link w:val="NoSpacingChar"/>
    <w:qFormat/>
    <w:rsid w:val="00B3739C"/>
    <w:pPr>
      <w:spacing w:after="0" w:line="240" w:lineRule="auto"/>
    </w:pPr>
    <w:rPr>
      <w:rFonts w:ascii="Times New Roman" w:eastAsia="Times New Roman" w:hAnsi="Times New Roman" w:cs="Times New Roman"/>
      <w:kern w:val="0"/>
      <w:sz w:val="20"/>
      <w:szCs w:val="20"/>
      <w:lang w:val="cs-CZ" w:eastAsia="cs-CZ"/>
      <w14:ligatures w14:val="none"/>
    </w:rPr>
  </w:style>
  <w:style w:type="character" w:customStyle="1" w:styleId="NoSpacingChar">
    <w:name w:val="No Spacing Char"/>
    <w:link w:val="NoSpacing"/>
    <w:rsid w:val="00B3739C"/>
    <w:rPr>
      <w:rFonts w:ascii="Times New Roman" w:eastAsia="Times New Roman" w:hAnsi="Times New Roman" w:cs="Times New Roman"/>
      <w:kern w:val="0"/>
      <w:sz w:val="20"/>
      <w:szCs w:val="20"/>
      <w:lang w:val="cs-CZ" w:eastAsia="cs-CZ"/>
      <w14:ligatures w14:val="none"/>
    </w:rPr>
  </w:style>
  <w:style w:type="paragraph" w:styleId="ListNumber3">
    <w:name w:val="List Number 3"/>
    <w:basedOn w:val="Normal"/>
    <w:uiPriority w:val="99"/>
    <w:unhideWhenUsed/>
    <w:rsid w:val="00B3739C"/>
    <w:pPr>
      <w:numPr>
        <w:numId w:val="9"/>
      </w:numPr>
      <w:tabs>
        <w:tab w:val="clear" w:pos="926"/>
      </w:tabs>
      <w:ind w:left="0" w:firstLine="0"/>
      <w:contextualSpacing/>
    </w:pPr>
  </w:style>
  <w:style w:type="character" w:styleId="Hyperlink">
    <w:name w:val="Hyperlink"/>
    <w:basedOn w:val="DefaultParagraphFont"/>
    <w:uiPriority w:val="99"/>
    <w:unhideWhenUsed/>
    <w:rsid w:val="00B3739C"/>
    <w:rPr>
      <w:color w:val="467886" w:themeColor="hyperlink"/>
      <w:u w:val="single"/>
    </w:rPr>
  </w:style>
  <w:style w:type="character" w:styleId="FollowedHyperlink">
    <w:name w:val="FollowedHyperlink"/>
    <w:basedOn w:val="DefaultParagraphFont"/>
    <w:uiPriority w:val="99"/>
    <w:semiHidden/>
    <w:unhideWhenUsed/>
    <w:rsid w:val="00B3739C"/>
    <w:rPr>
      <w:color w:val="96607D" w:themeColor="followedHyperlink"/>
      <w:u w:val="single"/>
    </w:rPr>
  </w:style>
  <w:style w:type="paragraph" w:customStyle="1" w:styleId="ZhlavGM">
    <w:name w:val="Záhlaví GM"/>
    <w:basedOn w:val="Header"/>
    <w:link w:val="ZhlavGMChar"/>
    <w:qFormat/>
    <w:rsid w:val="00B3739C"/>
    <w:pPr>
      <w:pBdr>
        <w:top w:val="none" w:sz="0" w:space="0" w:color="auto"/>
        <w:left w:val="none" w:sz="0" w:space="0" w:color="auto"/>
        <w:bottom w:val="none" w:sz="0" w:space="0" w:color="auto"/>
        <w:right w:val="none" w:sz="0" w:space="0" w:color="auto"/>
        <w:between w:val="none" w:sz="0" w:space="0" w:color="auto"/>
        <w:bar w:val="none" w:sz="0" w:color="auto"/>
      </w:pBdr>
      <w:tabs>
        <w:tab w:val="clear" w:pos="4513"/>
        <w:tab w:val="clear" w:pos="9026"/>
        <w:tab w:val="center" w:pos="4536"/>
        <w:tab w:val="right" w:pos="9072"/>
      </w:tabs>
      <w:spacing w:line="320" w:lineRule="exact"/>
    </w:pPr>
    <w:rPr>
      <w:rFonts w:ascii="Calibri" w:eastAsia="Times New Roman" w:hAnsi="Calibri"/>
      <w:spacing w:val="10"/>
      <w:sz w:val="22"/>
      <w:bdr w:val="none" w:sz="0" w:space="0" w:color="auto"/>
      <w:lang w:eastAsia="cs-CZ"/>
    </w:rPr>
  </w:style>
  <w:style w:type="character" w:customStyle="1" w:styleId="ZhlavGMChar">
    <w:name w:val="Záhlaví GM Char"/>
    <w:link w:val="ZhlavGM"/>
    <w:rsid w:val="00B3739C"/>
    <w:rPr>
      <w:rFonts w:ascii="Calibri" w:eastAsia="Times New Roman" w:hAnsi="Calibri" w:cs="Times New Roman"/>
      <w:spacing w:val="10"/>
      <w:kern w:val="0"/>
      <w:sz w:val="22"/>
      <w:lang w:val="cs-CZ" w:eastAsia="cs-CZ"/>
      <w14:ligatures w14:val="none"/>
    </w:rPr>
  </w:style>
  <w:style w:type="paragraph" w:customStyle="1" w:styleId="RSTextsraen">
    <w:name w:val="_RS_Text_sražený"/>
    <w:basedOn w:val="Normal"/>
    <w:link w:val="RSTextsraenChar"/>
    <w:qFormat/>
    <w:rsid w:val="0026043A"/>
    <w:pPr>
      <w:keepLines/>
      <w:pBdr>
        <w:top w:val="none" w:sz="0" w:space="0" w:color="auto"/>
        <w:left w:val="none" w:sz="0" w:space="0" w:color="auto"/>
        <w:bottom w:val="none" w:sz="0" w:space="0" w:color="auto"/>
        <w:right w:val="none" w:sz="0" w:space="0" w:color="auto"/>
        <w:between w:val="none" w:sz="0" w:space="0" w:color="auto"/>
        <w:bar w:val="none" w:sz="0" w:color="auto"/>
      </w:pBdr>
      <w:spacing w:before="20" w:after="20" w:line="240" w:lineRule="exact"/>
      <w:jc w:val="both"/>
    </w:pPr>
    <w:rPr>
      <w:rFonts w:asciiTheme="minorHAnsi" w:eastAsia="Times New Roman" w:hAnsiTheme="minorHAnsi"/>
      <w:bCs/>
      <w:sz w:val="22"/>
      <w:u w:color="000000"/>
      <w:bdr w:val="none" w:sz="0" w:space="0" w:color="auto"/>
      <w:lang w:bidi="en-US"/>
    </w:rPr>
  </w:style>
  <w:style w:type="character" w:customStyle="1" w:styleId="RSTextsraenChar">
    <w:name w:val="_RS_Text_sražený Char"/>
    <w:basedOn w:val="DefaultParagraphFont"/>
    <w:link w:val="RSTextsraen"/>
    <w:rsid w:val="0026043A"/>
    <w:rPr>
      <w:rFonts w:eastAsia="Times New Roman" w:cs="Times New Roman"/>
      <w:bCs/>
      <w:kern w:val="0"/>
      <w:sz w:val="22"/>
      <w:u w:color="000000"/>
      <w:lang w:val="cs-CZ" w:bidi="en-US"/>
      <w14:ligatures w14:val="none"/>
    </w:rPr>
  </w:style>
  <w:style w:type="character" w:customStyle="1" w:styleId="ListParagraphChar">
    <w:name w:val="List Paragraph Char"/>
    <w:link w:val="ListParagraph"/>
    <w:uiPriority w:val="34"/>
    <w:locked/>
    <w:rsid w:val="00E5351D"/>
    <w:rPr>
      <w:rFonts w:ascii="Times New Roman" w:eastAsia="Arial Unicode MS" w:hAnsi="Times New Roman" w:cs="Times New Roman"/>
      <w:kern w:val="0"/>
      <w:bdr w:val="nil"/>
      <w:lang w:val="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680997-5fc2-4b02-ba9a-560ac1fd1a32" xsi:nil="true"/>
    <lcf76f155ced4ddcb4097134ff3c332f xmlns="975d1103-9783-45f5-8dfd-12f97a25ff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B7A9B5326371E41AA8C4DA421E4E522" ma:contentTypeVersion="14" ma:contentTypeDescription="Vytvoří nový dokument" ma:contentTypeScope="" ma:versionID="4e10f230f176f9c21c6ba7af8e5c76f9">
  <xsd:schema xmlns:xsd="http://www.w3.org/2001/XMLSchema" xmlns:xs="http://www.w3.org/2001/XMLSchema" xmlns:p="http://schemas.microsoft.com/office/2006/metadata/properties" xmlns:ns2="975d1103-9783-45f5-8dfd-12f97a25ff75" xmlns:ns3="c4c8be5d-d330-45df-af9f-b462c2758c03" xmlns:ns4="bd680997-5fc2-4b02-ba9a-560ac1fd1a32" targetNamespace="http://schemas.microsoft.com/office/2006/metadata/properties" ma:root="true" ma:fieldsID="2dab34840495af645bf645d646469d82" ns2:_="" ns3:_="" ns4:_="">
    <xsd:import namespace="975d1103-9783-45f5-8dfd-12f97a25ff75"/>
    <xsd:import namespace="c4c8be5d-d330-45df-af9f-b462c2758c03"/>
    <xsd:import namespace="bd680997-5fc2-4b02-ba9a-560ac1fd1a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d1103-9783-45f5-8dfd-12f97a25f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ů" ma:readOnly="false" ma:fieldId="{5cf76f15-5ced-4ddc-b409-7134ff3c332f}" ma:taxonomyMulti="true" ma:sspId="12676c47-eb11-4139-b5ed-f835b2febac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c8be5d-d330-45df-af9f-b462c2758c03"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680997-5fc2-4b02-ba9a-560ac1fd1a3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c074df0-b950-4746-a1bb-e3d3db9a8ad9}" ma:internalName="TaxCatchAll" ma:showField="CatchAllData" ma:web="bd680997-5fc2-4b02-ba9a-560ac1fd1a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33C4E-8941-4F5B-A1E6-694D9A0CBEC0}">
  <ds:schemaRefs>
    <ds:schemaRef ds:uri="http://schemas.microsoft.com/office/2006/metadata/properties"/>
    <ds:schemaRef ds:uri="http://schemas.microsoft.com/office/infopath/2007/PartnerControls"/>
    <ds:schemaRef ds:uri="bd680997-5fc2-4b02-ba9a-560ac1fd1a32"/>
    <ds:schemaRef ds:uri="975d1103-9783-45f5-8dfd-12f97a25ff75"/>
  </ds:schemaRefs>
</ds:datastoreItem>
</file>

<file path=customXml/itemProps2.xml><?xml version="1.0" encoding="utf-8"?>
<ds:datastoreItem xmlns:ds="http://schemas.openxmlformats.org/officeDocument/2006/customXml" ds:itemID="{D3F567E7-8BBD-40E6-BBFC-A9BC324877D6}">
  <ds:schemaRefs>
    <ds:schemaRef ds:uri="http://schemas.microsoft.com/sharepoint/v3/contenttype/forms"/>
  </ds:schemaRefs>
</ds:datastoreItem>
</file>

<file path=customXml/itemProps3.xml><?xml version="1.0" encoding="utf-8"?>
<ds:datastoreItem xmlns:ds="http://schemas.openxmlformats.org/officeDocument/2006/customXml" ds:itemID="{2A042E42-1B72-497A-B81E-BDC6AA3FE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d1103-9783-45f5-8dfd-12f97a25ff75"/>
    <ds:schemaRef ds:uri="c4c8be5d-d330-45df-af9f-b462c2758c03"/>
    <ds:schemaRef ds:uri="bd680997-5fc2-4b02-ba9a-560ac1fd1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65C6EE-D430-F843-983C-73F2AF5F7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14</Pages>
  <Words>4848</Words>
  <Characters>27635</Characters>
  <Application>Microsoft Office Word</Application>
  <DocSecurity>0</DocSecurity>
  <Lines>230</Lines>
  <Paragraphs>64</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32419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Suchomel</dc:creator>
  <cp:keywords/>
  <dc:description/>
  <cp:lastModifiedBy>Petr Suchomel</cp:lastModifiedBy>
  <cp:revision>124</cp:revision>
  <dcterms:created xsi:type="dcterms:W3CDTF">2026-01-15T08:27:00Z</dcterms:created>
  <dcterms:modified xsi:type="dcterms:W3CDTF">2026-06-24T10:11:00Z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0x0101000B7A9B5326371E41AA8C4DA421E4E522</vt:lpwstr>
  </property>
  <property fmtid="{D5CDD505-2E9C-101B-9397-08002B2CF9AE}" pid="3" name="MediaServiceImageTags">
    <vt:lpwstr/>
  </property>
</Properties>
</file>