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632B997D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>Dodávka zvukového mixážního pultu pro scénu Malého divadla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277DEA7A" w14:textId="166BE79D" w:rsidR="00B3244B" w:rsidRPr="00106D5C" w:rsidRDefault="00B3244B" w:rsidP="00106D5C">
      <w:pPr>
        <w:spacing w:after="240" w:line="240" w:lineRule="auto"/>
        <w:rPr>
          <w:rFonts w:asciiTheme="minorHAnsi" w:hAnsiTheme="minorHAnsi" w:cstheme="minorHAns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alespoň 2 významné obdobné zakázky, jejichž předmětem nebo součástí byl</w:t>
      </w:r>
      <w:r w:rsidR="00F86A2F" w:rsidRPr="00106D5C">
        <w:rPr>
          <w:rFonts w:asciiTheme="minorHAnsi" w:hAnsiTheme="minorHAnsi" w:cstheme="minorHAnsi"/>
          <w:bCs/>
        </w:rPr>
        <w:t>a</w:t>
      </w:r>
      <w:r w:rsidRPr="00106D5C">
        <w:rPr>
          <w:rFonts w:asciiTheme="minorHAnsi" w:hAnsiTheme="minorHAnsi" w:cstheme="minorHAnsi"/>
          <w:bCs/>
        </w:rPr>
        <w:t xml:space="preserve"> </w:t>
      </w:r>
      <w:r w:rsidR="00F86A2F" w:rsidRPr="00106D5C">
        <w:rPr>
          <w:rFonts w:asciiTheme="minorHAnsi" w:hAnsiTheme="minorHAnsi" w:cstheme="minorHAnsi"/>
          <w:bCs/>
        </w:rPr>
        <w:t xml:space="preserve">výroba nebo dodávka </w:t>
      </w:r>
      <w:r w:rsidR="00106D5C">
        <w:rPr>
          <w:rFonts w:asciiTheme="minorHAnsi" w:hAnsiTheme="minorHAnsi" w:cstheme="minorHAnsi"/>
          <w:bCs/>
        </w:rPr>
        <w:t>zvukového mixážního pultu</w:t>
      </w:r>
      <w:r w:rsidR="00F86A2F" w:rsidRPr="00106D5C">
        <w:rPr>
          <w:rFonts w:asciiTheme="minorHAnsi" w:hAnsiTheme="minorHAnsi" w:cstheme="minorHAnsi"/>
          <w:bCs/>
        </w:rPr>
        <w:t xml:space="preserve"> v minimálním finančním objemu </w:t>
      </w:r>
      <w:r w:rsidR="00106D5C">
        <w:rPr>
          <w:rFonts w:asciiTheme="minorHAnsi" w:hAnsiTheme="minorHAnsi" w:cstheme="minorHAnsi"/>
          <w:bCs/>
        </w:rPr>
        <w:t>4</w:t>
      </w:r>
      <w:r w:rsidR="002C6762" w:rsidRPr="00106D5C">
        <w:rPr>
          <w:rFonts w:asciiTheme="minorHAnsi" w:hAnsiTheme="minorHAnsi" w:cstheme="minorHAnsi"/>
          <w:bCs/>
        </w:rPr>
        <w:t>00</w:t>
      </w:r>
      <w:r w:rsidR="00F86A2F" w:rsidRPr="00106D5C">
        <w:rPr>
          <w:rFonts w:asciiTheme="minorHAnsi" w:hAnsiTheme="minorHAnsi" w:cstheme="minorHAnsi"/>
          <w:bCs/>
        </w:rPr>
        <w:t xml:space="preserve"> tis. Kč bez DPH</w:t>
      </w:r>
      <w:r w:rsidRPr="00106D5C">
        <w:rPr>
          <w:rFonts w:asciiTheme="minorHAnsi" w:hAnsiTheme="minorHAnsi" w:cstheme="minorHAnsi"/>
          <w:bCs/>
        </w:rPr>
        <w:t xml:space="preserve">.  </w:t>
      </w:r>
    </w:p>
    <w:p w14:paraId="632E1252" w14:textId="26857644" w:rsidR="00F671E6" w:rsidRPr="00106D5C" w:rsidRDefault="00F671E6" w:rsidP="00F671E6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Content>
      <w:p w14:paraId="540DE893" w14:textId="0ED83DB1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AA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Content>
      <w:p w14:paraId="2E164BC5" w14:textId="37B7AF27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AA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bookmarkStart w:id="0" w:name="_GoBack"/>
    <w:bookmarkEnd w:id="0"/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D1E57"/>
    <w:rsid w:val="00AD33FF"/>
    <w:rsid w:val="00AD7990"/>
    <w:rsid w:val="00AF3A6F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A460-AF67-405D-9D3C-9E19B8B3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4</cp:revision>
  <cp:lastPrinted>2020-02-20T13:50:00Z</cp:lastPrinted>
  <dcterms:created xsi:type="dcterms:W3CDTF">2023-09-17T07:54:00Z</dcterms:created>
  <dcterms:modified xsi:type="dcterms:W3CDTF">2023-09-17T08:00:00Z</dcterms:modified>
</cp:coreProperties>
</file>