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5FB" w:rsidRPr="00166B0B" w:rsidRDefault="006425FB" w:rsidP="006425FB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F26D83" w:rsidRPr="00166B0B" w:rsidRDefault="00F26D83" w:rsidP="00F26D83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66B0B">
        <w:rPr>
          <w:rFonts w:ascii="Tahoma" w:hAnsi="Tahoma" w:cs="Tahoma"/>
          <w:b/>
          <w:sz w:val="20"/>
          <w:szCs w:val="20"/>
        </w:rPr>
        <w:t>ZADAVATEL:</w:t>
      </w:r>
      <w:r w:rsidRPr="00166B0B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F26D83" w:rsidRPr="00166B0B" w:rsidRDefault="00F26D83" w:rsidP="00F26D83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66B0B">
        <w:rPr>
          <w:rFonts w:ascii="Tahoma" w:hAnsi="Tahoma" w:cs="Tahoma"/>
          <w:b/>
          <w:sz w:val="20"/>
          <w:szCs w:val="20"/>
        </w:rPr>
        <w:t>Sídlo:</w:t>
      </w:r>
      <w:r w:rsidRPr="00166B0B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F26D83" w:rsidRPr="00166B0B" w:rsidRDefault="00F26D83" w:rsidP="00F26D83">
      <w:pPr>
        <w:pStyle w:val="Odstavecseseznamem"/>
        <w:tabs>
          <w:tab w:val="left" w:pos="2127"/>
          <w:tab w:val="left" w:pos="7800"/>
        </w:tabs>
        <w:ind w:left="0"/>
        <w:jc w:val="both"/>
        <w:rPr>
          <w:rFonts w:ascii="Tahoma" w:hAnsi="Tahoma" w:cs="Tahoma"/>
          <w:sz w:val="20"/>
          <w:szCs w:val="20"/>
        </w:rPr>
      </w:pPr>
      <w:r w:rsidRPr="00166B0B">
        <w:rPr>
          <w:rFonts w:ascii="Tahoma" w:hAnsi="Tahoma" w:cs="Tahoma"/>
          <w:b/>
          <w:sz w:val="20"/>
          <w:szCs w:val="20"/>
        </w:rPr>
        <w:t>IČ:</w:t>
      </w:r>
      <w:r w:rsidRPr="00166B0B">
        <w:rPr>
          <w:rFonts w:ascii="Tahoma" w:hAnsi="Tahoma" w:cs="Tahoma"/>
          <w:sz w:val="20"/>
          <w:szCs w:val="20"/>
        </w:rPr>
        <w:t xml:space="preserve">                        47114321</w:t>
      </w:r>
      <w:r w:rsidRPr="00166B0B">
        <w:rPr>
          <w:rFonts w:ascii="Tahoma" w:hAnsi="Tahoma" w:cs="Tahoma"/>
          <w:sz w:val="20"/>
          <w:szCs w:val="20"/>
        </w:rPr>
        <w:tab/>
      </w:r>
    </w:p>
    <w:p w:rsidR="00F26D83" w:rsidRPr="00166B0B" w:rsidRDefault="00F26D83" w:rsidP="00F26D83">
      <w:pPr>
        <w:pStyle w:val="Odstavecseseznamem"/>
        <w:tabs>
          <w:tab w:val="left" w:pos="1800"/>
        </w:tabs>
        <w:ind w:left="0"/>
        <w:jc w:val="both"/>
        <w:rPr>
          <w:rFonts w:ascii="Tahoma" w:hAnsi="Tahoma" w:cs="Tahoma"/>
          <w:sz w:val="20"/>
          <w:szCs w:val="20"/>
        </w:rPr>
      </w:pPr>
    </w:p>
    <w:p w:rsidR="00F26D83" w:rsidRPr="00166B0B" w:rsidRDefault="00F26D83" w:rsidP="00F26D83">
      <w:pPr>
        <w:pStyle w:val="Odstavecseseznamem"/>
        <w:tabs>
          <w:tab w:val="left" w:pos="1800"/>
        </w:tabs>
        <w:ind w:left="0"/>
        <w:rPr>
          <w:rFonts w:ascii="Tahoma" w:hAnsi="Tahoma" w:cs="Tahoma"/>
          <w:sz w:val="20"/>
          <w:szCs w:val="20"/>
        </w:rPr>
      </w:pPr>
      <w:r w:rsidRPr="00166B0B">
        <w:rPr>
          <w:rFonts w:ascii="Tahoma" w:hAnsi="Tahoma" w:cs="Tahoma"/>
          <w:b/>
          <w:sz w:val="20"/>
          <w:szCs w:val="20"/>
        </w:rPr>
        <w:t>Veřejná zakázka</w:t>
      </w:r>
      <w:r w:rsidRPr="00166B0B">
        <w:rPr>
          <w:rFonts w:ascii="Tahoma" w:hAnsi="Tahoma" w:cs="Tahoma"/>
          <w:sz w:val="20"/>
          <w:szCs w:val="20"/>
        </w:rPr>
        <w:t>: Technická podpora IT infrastruktury</w:t>
      </w:r>
    </w:p>
    <w:p w:rsidR="002011AE" w:rsidRPr="00166B0B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6425FB" w:rsidRPr="00166B0B" w:rsidRDefault="006425FB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2B45DE" w:rsidRDefault="00A13BAD" w:rsidP="002B45DE">
      <w:pPr>
        <w:jc w:val="both"/>
        <w:rPr>
          <w:rFonts w:ascii="Tahoma" w:hAnsi="Tahoma" w:cs="Tahoma"/>
          <w:sz w:val="20"/>
          <w:szCs w:val="20"/>
        </w:rPr>
      </w:pPr>
      <w:r w:rsidRPr="002B45DE">
        <w:rPr>
          <w:rFonts w:ascii="Tahoma" w:hAnsi="Tahoma" w:cs="Tahoma"/>
          <w:sz w:val="20"/>
          <w:szCs w:val="20"/>
        </w:rPr>
        <w:t xml:space="preserve">V Praze, dne </w:t>
      </w:r>
      <w:r w:rsidR="00653780" w:rsidRPr="002B45DE">
        <w:rPr>
          <w:rFonts w:ascii="Tahoma" w:hAnsi="Tahoma" w:cs="Tahoma"/>
          <w:sz w:val="20"/>
          <w:szCs w:val="20"/>
        </w:rPr>
        <w:t>2</w:t>
      </w:r>
      <w:r w:rsidR="00920F29" w:rsidRPr="002B45DE">
        <w:rPr>
          <w:rFonts w:ascii="Tahoma" w:hAnsi="Tahoma" w:cs="Tahoma"/>
          <w:sz w:val="20"/>
          <w:szCs w:val="20"/>
        </w:rPr>
        <w:t>5</w:t>
      </w:r>
      <w:r w:rsidR="002B24F6" w:rsidRPr="002B45DE">
        <w:rPr>
          <w:rFonts w:ascii="Tahoma" w:hAnsi="Tahoma" w:cs="Tahoma"/>
          <w:sz w:val="20"/>
          <w:szCs w:val="20"/>
        </w:rPr>
        <w:t>. 2.</w:t>
      </w:r>
      <w:r w:rsidR="000E370F" w:rsidRPr="002B45DE">
        <w:rPr>
          <w:rFonts w:ascii="Tahoma" w:hAnsi="Tahoma" w:cs="Tahoma"/>
          <w:sz w:val="20"/>
          <w:szCs w:val="20"/>
        </w:rPr>
        <w:t xml:space="preserve"> </w:t>
      </w:r>
      <w:r w:rsidR="005000BA" w:rsidRPr="002B45DE">
        <w:rPr>
          <w:rFonts w:ascii="Tahoma" w:hAnsi="Tahoma" w:cs="Tahoma"/>
          <w:sz w:val="20"/>
          <w:szCs w:val="20"/>
        </w:rPr>
        <w:t>2016</w:t>
      </w:r>
    </w:p>
    <w:p w:rsidR="002011AE" w:rsidRPr="002B45DE" w:rsidRDefault="002011AE" w:rsidP="002B45DE">
      <w:pPr>
        <w:jc w:val="both"/>
        <w:rPr>
          <w:rFonts w:ascii="Tahoma" w:hAnsi="Tahoma" w:cs="Tahoma"/>
          <w:b/>
          <w:sz w:val="20"/>
          <w:szCs w:val="20"/>
        </w:rPr>
      </w:pPr>
    </w:p>
    <w:p w:rsidR="00F26D83" w:rsidRPr="002B45DE" w:rsidRDefault="00F26D83" w:rsidP="002B45DE">
      <w:pPr>
        <w:jc w:val="both"/>
        <w:rPr>
          <w:rFonts w:ascii="Tahoma" w:hAnsi="Tahoma" w:cs="Tahoma"/>
          <w:b/>
          <w:sz w:val="20"/>
          <w:szCs w:val="20"/>
        </w:rPr>
      </w:pPr>
    </w:p>
    <w:p w:rsidR="00920F29" w:rsidRPr="002B45DE" w:rsidRDefault="00920F29" w:rsidP="002B45DE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2B45DE">
        <w:rPr>
          <w:rFonts w:ascii="Tahoma" w:hAnsi="Tahoma" w:cs="Tahoma"/>
          <w:b/>
          <w:sz w:val="20"/>
          <w:szCs w:val="20"/>
        </w:rPr>
        <w:t xml:space="preserve">Dotaz uchazeče: </w:t>
      </w:r>
    </w:p>
    <w:p w:rsidR="00653780" w:rsidRPr="002B45DE" w:rsidRDefault="00653780" w:rsidP="002B45DE">
      <w:pPr>
        <w:jc w:val="both"/>
        <w:rPr>
          <w:rFonts w:ascii="Tahoma" w:hAnsi="Tahoma" w:cs="Tahoma"/>
          <w:sz w:val="20"/>
          <w:szCs w:val="20"/>
        </w:rPr>
      </w:pPr>
    </w:p>
    <w:p w:rsidR="00653780" w:rsidRPr="002B45DE" w:rsidRDefault="00653780" w:rsidP="002B45DE">
      <w:pPr>
        <w:jc w:val="both"/>
        <w:rPr>
          <w:rFonts w:ascii="Tahoma" w:hAnsi="Tahoma" w:cs="Tahoma"/>
          <w:sz w:val="20"/>
          <w:szCs w:val="20"/>
        </w:rPr>
      </w:pPr>
      <w:r w:rsidRPr="002B45DE">
        <w:rPr>
          <w:rFonts w:ascii="Tahoma" w:hAnsi="Tahoma" w:cs="Tahoma"/>
          <w:sz w:val="20"/>
          <w:szCs w:val="20"/>
        </w:rPr>
        <w:t>Součástí zadávací dokumentace je předložený návrh Smlouvy o servisní podpoře. V článku VII. Obecné podmínky služeb, odstavec 4 je uveden požadavek:</w:t>
      </w:r>
    </w:p>
    <w:p w:rsidR="00653780" w:rsidRPr="002B45DE" w:rsidRDefault="00653780" w:rsidP="002B45DE">
      <w:pPr>
        <w:pStyle w:val="Nadpis2"/>
        <w:keepNext w:val="0"/>
        <w:spacing w:before="0" w:after="0"/>
        <w:rPr>
          <w:rFonts w:ascii="Tahoma" w:eastAsia="Times New Roman" w:hAnsi="Tahoma" w:cs="Tahoma"/>
          <w:b w:val="0"/>
          <w:bCs w:val="0"/>
          <w:sz w:val="20"/>
          <w:szCs w:val="20"/>
          <w:lang w:eastAsia="en-US"/>
        </w:rPr>
      </w:pPr>
    </w:p>
    <w:p w:rsidR="00653780" w:rsidRPr="002B45DE" w:rsidRDefault="00653780" w:rsidP="002B45DE">
      <w:pPr>
        <w:pStyle w:val="Nadpis2"/>
        <w:keepNext w:val="0"/>
        <w:spacing w:before="0" w:after="0"/>
        <w:rPr>
          <w:rFonts w:ascii="Tahoma" w:eastAsia="Times New Roman" w:hAnsi="Tahoma" w:cs="Tahoma"/>
          <w:b w:val="0"/>
          <w:bCs w:val="0"/>
          <w:i/>
          <w:iCs/>
          <w:sz w:val="20"/>
          <w:szCs w:val="20"/>
        </w:rPr>
      </w:pPr>
      <w:r w:rsidRPr="002B45DE">
        <w:rPr>
          <w:rFonts w:ascii="Tahoma" w:eastAsia="Times New Roman" w:hAnsi="Tahoma" w:cs="Tahoma"/>
          <w:b w:val="0"/>
          <w:bCs w:val="0"/>
          <w:i/>
          <w:iCs/>
          <w:sz w:val="20"/>
          <w:szCs w:val="20"/>
        </w:rPr>
        <w:t>„Zhotovitel je povinen písemně s dostatečným předstihem nejméně 5 pracovních dnů předem upozornit Objednatele, pokud při jeho zásahu hrozí ztráta dat, na nutnost pořízení mimořádné zálohy a doporučí Objednateli způsob a rozsah zálohy, v opačném případě nahradí zejména újmu takto způsobenou Objednateli i dalším osobám“</w:t>
      </w:r>
    </w:p>
    <w:p w:rsidR="00653780" w:rsidRPr="002B45DE" w:rsidRDefault="00653780" w:rsidP="002B45DE">
      <w:pPr>
        <w:pStyle w:val="Nadpis2"/>
        <w:keepNext w:val="0"/>
        <w:spacing w:before="0" w:after="0"/>
        <w:rPr>
          <w:rFonts w:ascii="Tahoma" w:eastAsia="Times New Roman" w:hAnsi="Tahoma" w:cs="Tahoma"/>
          <w:b w:val="0"/>
          <w:bCs w:val="0"/>
          <w:sz w:val="20"/>
          <w:szCs w:val="20"/>
        </w:rPr>
      </w:pPr>
    </w:p>
    <w:p w:rsidR="00653780" w:rsidRPr="002B45DE" w:rsidRDefault="00653780" w:rsidP="002B45DE">
      <w:pPr>
        <w:jc w:val="both"/>
        <w:rPr>
          <w:rFonts w:ascii="Tahoma" w:eastAsiaTheme="minorHAnsi" w:hAnsi="Tahoma" w:cs="Tahoma"/>
          <w:sz w:val="20"/>
          <w:szCs w:val="20"/>
        </w:rPr>
      </w:pPr>
      <w:r w:rsidRPr="002B45DE">
        <w:rPr>
          <w:rFonts w:ascii="Tahoma" w:hAnsi="Tahoma" w:cs="Tahoma"/>
          <w:sz w:val="20"/>
          <w:szCs w:val="20"/>
        </w:rPr>
        <w:t xml:space="preserve">Zároveň je v Příloze </w:t>
      </w:r>
      <w:proofErr w:type="gramStart"/>
      <w:r w:rsidRPr="002B45DE">
        <w:rPr>
          <w:rFonts w:ascii="Tahoma" w:hAnsi="Tahoma" w:cs="Tahoma"/>
          <w:sz w:val="20"/>
          <w:szCs w:val="20"/>
        </w:rPr>
        <w:t>č.1 – Specifikace</w:t>
      </w:r>
      <w:proofErr w:type="gramEnd"/>
      <w:r w:rsidRPr="002B45DE">
        <w:rPr>
          <w:rFonts w:ascii="Tahoma" w:hAnsi="Tahoma" w:cs="Tahoma"/>
          <w:sz w:val="20"/>
          <w:szCs w:val="20"/>
        </w:rPr>
        <w:t xml:space="preserve"> a rozsah požadovaných služeb uvedeno například u prvků v kategorii K1 požadované zahájení řešení do 4hod od nahlášení požadavku/zjištění závady.</w:t>
      </w:r>
    </w:p>
    <w:p w:rsidR="00653780" w:rsidRPr="002B45DE" w:rsidRDefault="00653780" w:rsidP="002B45DE">
      <w:pPr>
        <w:jc w:val="both"/>
        <w:rPr>
          <w:rFonts w:ascii="Tahoma" w:hAnsi="Tahoma" w:cs="Tahoma"/>
          <w:sz w:val="20"/>
          <w:szCs w:val="20"/>
        </w:rPr>
      </w:pPr>
    </w:p>
    <w:p w:rsidR="00653780" w:rsidRPr="002B45DE" w:rsidRDefault="00653780" w:rsidP="002B45DE">
      <w:pPr>
        <w:jc w:val="both"/>
        <w:rPr>
          <w:rFonts w:ascii="Tahoma" w:hAnsi="Tahoma" w:cs="Tahoma"/>
          <w:sz w:val="20"/>
          <w:szCs w:val="20"/>
        </w:rPr>
      </w:pPr>
      <w:r w:rsidRPr="002B45DE">
        <w:rPr>
          <w:rFonts w:ascii="Tahoma" w:hAnsi="Tahoma" w:cs="Tahoma"/>
          <w:sz w:val="20"/>
          <w:szCs w:val="20"/>
        </w:rPr>
        <w:t>Uchazeč se domnívá, že v některých případech může v rámci řešení požadavku nebo závady v uvedené kategorii dojít k situaci, že bude vyžadována mimořádná záloha dat a není objektivně možné v rámci časového úsek zahájení řešení do 4hod zároveň splnit požadavek na písemné upozornění nejméně 5 pracovních dní předem na nutnost mimořádné zálohy.</w:t>
      </w:r>
    </w:p>
    <w:p w:rsidR="00653780" w:rsidRPr="002B45DE" w:rsidRDefault="00653780" w:rsidP="002B45DE">
      <w:pPr>
        <w:jc w:val="both"/>
        <w:rPr>
          <w:rFonts w:ascii="Tahoma" w:hAnsi="Tahoma" w:cs="Tahoma"/>
          <w:sz w:val="20"/>
          <w:szCs w:val="20"/>
        </w:rPr>
      </w:pPr>
    </w:p>
    <w:p w:rsidR="00653780" w:rsidRPr="002B45DE" w:rsidRDefault="00653780" w:rsidP="002B45DE">
      <w:pPr>
        <w:jc w:val="both"/>
        <w:rPr>
          <w:rFonts w:ascii="Tahoma" w:hAnsi="Tahoma" w:cs="Tahoma"/>
          <w:sz w:val="20"/>
          <w:szCs w:val="20"/>
        </w:rPr>
      </w:pPr>
      <w:r w:rsidRPr="002B45DE">
        <w:rPr>
          <w:rFonts w:ascii="Tahoma" w:hAnsi="Tahoma" w:cs="Tahoma"/>
          <w:sz w:val="20"/>
          <w:szCs w:val="20"/>
        </w:rPr>
        <w:t xml:space="preserve">Uchazeč navrhuje vypuštění odstavce 4 případně změnu formulace tak, aby umožnila toto upozornění na nutnost pořízení mimořádné zálohy předložit „s dostatečným předstihem“. Umožní Zadavatel předložení návrhu nové textace smlouvy ve znění tohoto </w:t>
      </w:r>
      <w:proofErr w:type="gramStart"/>
      <w:r w:rsidRPr="002B45DE">
        <w:rPr>
          <w:rFonts w:ascii="Tahoma" w:hAnsi="Tahoma" w:cs="Tahoma"/>
          <w:sz w:val="20"/>
          <w:szCs w:val="20"/>
        </w:rPr>
        <w:t>dotazu ?</w:t>
      </w:r>
      <w:proofErr w:type="gramEnd"/>
    </w:p>
    <w:p w:rsidR="00920F29" w:rsidRPr="002B45DE" w:rsidRDefault="00920F29" w:rsidP="002B45D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20F29" w:rsidRPr="002B45DE" w:rsidRDefault="00653780" w:rsidP="002B45DE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2B45DE">
        <w:rPr>
          <w:rFonts w:ascii="Tahoma" w:hAnsi="Tahoma" w:cs="Tahoma"/>
          <w:b/>
          <w:sz w:val="20"/>
          <w:szCs w:val="20"/>
        </w:rPr>
        <w:t>Dodatečná informace č. 16</w:t>
      </w:r>
    </w:p>
    <w:p w:rsidR="00920F29" w:rsidRPr="002B45DE" w:rsidRDefault="00920F29" w:rsidP="002B45DE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653780" w:rsidRPr="002B45DE" w:rsidRDefault="00653780" w:rsidP="002B45DE">
      <w:pPr>
        <w:jc w:val="both"/>
        <w:rPr>
          <w:rFonts w:ascii="Tahoma" w:hAnsi="Tahoma" w:cs="Tahoma"/>
          <w:sz w:val="20"/>
          <w:szCs w:val="20"/>
        </w:rPr>
      </w:pPr>
      <w:r w:rsidRPr="002B45DE">
        <w:rPr>
          <w:rFonts w:ascii="Tahoma" w:hAnsi="Tahoma" w:cs="Tahoma"/>
          <w:sz w:val="20"/>
          <w:szCs w:val="20"/>
        </w:rPr>
        <w:t xml:space="preserve">Uchazeč špatně poukázal na znění smlouvy. Předmětné ustanovení se nachází v čl. IX odst. 6 smlouvy, nikoliv v čl. VII. odst. 4. Citované ustanovení míří na plánované zásahy v rámci rozvojových projektů, nikoliv na havarijní situaci vyžadující zásah v kategorii K1. S ohledem na výše uvedené zadavatel neshledal důvod pro změnu smlouvy. </w:t>
      </w:r>
    </w:p>
    <w:p w:rsidR="002B45DE" w:rsidRDefault="002B45DE" w:rsidP="002B45DE">
      <w:pPr>
        <w:jc w:val="both"/>
        <w:rPr>
          <w:rFonts w:ascii="Tahoma" w:hAnsi="Tahoma" w:cs="Tahoma"/>
          <w:sz w:val="20"/>
          <w:szCs w:val="20"/>
        </w:rPr>
      </w:pPr>
    </w:p>
    <w:p w:rsidR="00653780" w:rsidRPr="002B45DE" w:rsidRDefault="00653780" w:rsidP="002B45DE">
      <w:pPr>
        <w:jc w:val="both"/>
        <w:rPr>
          <w:rFonts w:ascii="Tahoma" w:hAnsi="Tahoma" w:cs="Tahoma"/>
          <w:sz w:val="20"/>
          <w:szCs w:val="20"/>
        </w:rPr>
      </w:pPr>
      <w:r w:rsidRPr="002B45DE">
        <w:rPr>
          <w:rFonts w:ascii="Tahoma" w:hAnsi="Tahoma" w:cs="Tahoma"/>
          <w:sz w:val="20"/>
          <w:szCs w:val="20"/>
        </w:rPr>
        <w:t>V případech, kdy nelze z objektivních důvodů splnit termín 5 dnů, bude výše uvedené ustanovení aplikováno přiměřeně.</w:t>
      </w:r>
    </w:p>
    <w:p w:rsidR="00EA07E3" w:rsidRPr="002B45DE" w:rsidRDefault="00EA07E3" w:rsidP="002B45D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EA07E3" w:rsidRPr="002B45DE" w:rsidRDefault="00EA07E3" w:rsidP="002B45D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EA07E3" w:rsidRPr="002B45DE" w:rsidSect="002011A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00C" w:rsidRDefault="0081400C" w:rsidP="000F0B71">
      <w:r>
        <w:separator/>
      </w:r>
    </w:p>
  </w:endnote>
  <w:endnote w:type="continuationSeparator" w:id="0">
    <w:p w:rsidR="0081400C" w:rsidRDefault="0081400C" w:rsidP="000F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00C" w:rsidRDefault="000F6C67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1400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1400C" w:rsidRDefault="0081400C" w:rsidP="00532A0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00C" w:rsidRPr="005F5771" w:rsidRDefault="0081400C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81400C" w:rsidRDefault="0081400C" w:rsidP="00532A0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00C" w:rsidRDefault="0081400C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00C" w:rsidRDefault="0081400C" w:rsidP="000F0B71">
      <w:r>
        <w:separator/>
      </w:r>
    </w:p>
  </w:footnote>
  <w:footnote w:type="continuationSeparator" w:id="0">
    <w:p w:rsidR="0081400C" w:rsidRDefault="0081400C" w:rsidP="000F0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00C" w:rsidRPr="00964EC3" w:rsidRDefault="0081400C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0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21"/>
      <w:gridCol w:w="3174"/>
      <w:gridCol w:w="1954"/>
      <w:gridCol w:w="2552"/>
    </w:tblGrid>
    <w:tr w:rsidR="0081400C" w:rsidRPr="00F54A53">
      <w:tc>
        <w:tcPr>
          <w:tcW w:w="1321" w:type="dxa"/>
          <w:vAlign w:val="bottom"/>
        </w:tcPr>
        <w:p w:rsidR="0081400C" w:rsidRPr="00F72071" w:rsidRDefault="0081400C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81400C" w:rsidRPr="00F54A53" w:rsidRDefault="0081400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JUDr. Jaroslav Bursík, advokát</w:t>
          </w:r>
        </w:p>
        <w:p w:rsidR="0081400C" w:rsidRPr="00F54A53" w:rsidRDefault="0081400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81400C" w:rsidRPr="00F54A53" w:rsidRDefault="0081400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jaroslav.bursik@bursikaspol.cz</w:t>
          </w:r>
        </w:p>
        <w:p w:rsidR="0081400C" w:rsidRPr="00F54A53" w:rsidRDefault="0081400C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81400C" w:rsidRPr="00F54A53" w:rsidRDefault="0081400C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1400C" w:rsidRPr="00F54A53" w:rsidRDefault="0081400C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81400C" w:rsidRPr="0013192A" w:rsidRDefault="0081400C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81400C" w:rsidRPr="00F54A53" w:rsidRDefault="0081400C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info@bursikaspol.cz</w:t>
          </w:r>
        </w:p>
      </w:tc>
    </w:tr>
  </w:tbl>
  <w:p w:rsidR="0081400C" w:rsidRPr="00145FC5" w:rsidRDefault="0081400C" w:rsidP="00532A0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1291"/>
    <w:multiLevelType w:val="hybridMultilevel"/>
    <w:tmpl w:val="130899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4796A"/>
    <w:multiLevelType w:val="hybridMultilevel"/>
    <w:tmpl w:val="24486A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F6BEE"/>
    <w:multiLevelType w:val="hybridMultilevel"/>
    <w:tmpl w:val="169E0C86"/>
    <w:lvl w:ilvl="0" w:tplc="D3C4BCF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84A08"/>
    <w:multiLevelType w:val="hybridMultilevel"/>
    <w:tmpl w:val="D6BA2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A5EC6"/>
    <w:multiLevelType w:val="hybridMultilevel"/>
    <w:tmpl w:val="A12A556C"/>
    <w:lvl w:ilvl="0" w:tplc="EFBEF646">
      <w:numFmt w:val="bullet"/>
      <w:lvlText w:val="-"/>
      <w:lvlJc w:val="left"/>
      <w:pPr>
        <w:ind w:left="2145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5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6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7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8">
    <w:nsid w:val="352219F1"/>
    <w:multiLevelType w:val="hybridMultilevel"/>
    <w:tmpl w:val="0D2CA15E"/>
    <w:lvl w:ilvl="0" w:tplc="04050017">
      <w:start w:val="1"/>
      <w:numFmt w:val="lowerLetter"/>
      <w:lvlText w:val="%1)"/>
      <w:lvlJc w:val="left"/>
      <w:pPr>
        <w:ind w:left="405" w:hanging="360"/>
      </w:pPr>
    </w:lvl>
    <w:lvl w:ilvl="1" w:tplc="04050019">
      <w:start w:val="1"/>
      <w:numFmt w:val="lowerLetter"/>
      <w:lvlText w:val="%2."/>
      <w:lvlJc w:val="left"/>
      <w:pPr>
        <w:ind w:left="1125" w:hanging="360"/>
      </w:pPr>
    </w:lvl>
    <w:lvl w:ilvl="2" w:tplc="0405001B">
      <w:start w:val="1"/>
      <w:numFmt w:val="lowerRoman"/>
      <w:lvlText w:val="%3."/>
      <w:lvlJc w:val="right"/>
      <w:pPr>
        <w:ind w:left="1845" w:hanging="180"/>
      </w:pPr>
    </w:lvl>
    <w:lvl w:ilvl="3" w:tplc="0405000F">
      <w:start w:val="1"/>
      <w:numFmt w:val="decimal"/>
      <w:lvlText w:val="%4."/>
      <w:lvlJc w:val="left"/>
      <w:pPr>
        <w:ind w:left="2565" w:hanging="360"/>
      </w:pPr>
    </w:lvl>
    <w:lvl w:ilvl="4" w:tplc="04050019">
      <w:start w:val="1"/>
      <w:numFmt w:val="lowerLetter"/>
      <w:lvlText w:val="%5."/>
      <w:lvlJc w:val="left"/>
      <w:pPr>
        <w:ind w:left="3285" w:hanging="360"/>
      </w:pPr>
    </w:lvl>
    <w:lvl w:ilvl="5" w:tplc="0405001B">
      <w:start w:val="1"/>
      <w:numFmt w:val="lowerRoman"/>
      <w:lvlText w:val="%6."/>
      <w:lvlJc w:val="right"/>
      <w:pPr>
        <w:ind w:left="4005" w:hanging="180"/>
      </w:pPr>
    </w:lvl>
    <w:lvl w:ilvl="6" w:tplc="0405000F">
      <w:start w:val="1"/>
      <w:numFmt w:val="decimal"/>
      <w:lvlText w:val="%7."/>
      <w:lvlJc w:val="left"/>
      <w:pPr>
        <w:ind w:left="4725" w:hanging="360"/>
      </w:pPr>
    </w:lvl>
    <w:lvl w:ilvl="7" w:tplc="04050019">
      <w:start w:val="1"/>
      <w:numFmt w:val="lowerLetter"/>
      <w:lvlText w:val="%8."/>
      <w:lvlJc w:val="left"/>
      <w:pPr>
        <w:ind w:left="5445" w:hanging="360"/>
      </w:pPr>
    </w:lvl>
    <w:lvl w:ilvl="8" w:tplc="0405001B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3D5528A6"/>
    <w:multiLevelType w:val="hybridMultilevel"/>
    <w:tmpl w:val="8C507FC4"/>
    <w:lvl w:ilvl="0" w:tplc="98403FEC">
      <w:numFmt w:val="bullet"/>
      <w:lvlText w:val="-"/>
      <w:lvlJc w:val="left"/>
      <w:pPr>
        <w:ind w:left="1065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3DFF14B2"/>
    <w:multiLevelType w:val="hybridMultilevel"/>
    <w:tmpl w:val="45AC65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34E38"/>
    <w:multiLevelType w:val="hybridMultilevel"/>
    <w:tmpl w:val="0D2CA15E"/>
    <w:lvl w:ilvl="0" w:tplc="04050017">
      <w:start w:val="1"/>
      <w:numFmt w:val="lowerLetter"/>
      <w:lvlText w:val="%1)"/>
      <w:lvlJc w:val="left"/>
      <w:pPr>
        <w:ind w:left="405" w:hanging="360"/>
      </w:pPr>
    </w:lvl>
    <w:lvl w:ilvl="1" w:tplc="04050019">
      <w:start w:val="1"/>
      <w:numFmt w:val="lowerLetter"/>
      <w:lvlText w:val="%2."/>
      <w:lvlJc w:val="left"/>
      <w:pPr>
        <w:ind w:left="1125" w:hanging="360"/>
      </w:pPr>
    </w:lvl>
    <w:lvl w:ilvl="2" w:tplc="0405001B">
      <w:start w:val="1"/>
      <w:numFmt w:val="lowerRoman"/>
      <w:lvlText w:val="%3."/>
      <w:lvlJc w:val="right"/>
      <w:pPr>
        <w:ind w:left="1845" w:hanging="180"/>
      </w:pPr>
    </w:lvl>
    <w:lvl w:ilvl="3" w:tplc="0405000F">
      <w:start w:val="1"/>
      <w:numFmt w:val="decimal"/>
      <w:lvlText w:val="%4."/>
      <w:lvlJc w:val="left"/>
      <w:pPr>
        <w:ind w:left="2565" w:hanging="360"/>
      </w:pPr>
    </w:lvl>
    <w:lvl w:ilvl="4" w:tplc="04050019">
      <w:start w:val="1"/>
      <w:numFmt w:val="lowerLetter"/>
      <w:lvlText w:val="%5."/>
      <w:lvlJc w:val="left"/>
      <w:pPr>
        <w:ind w:left="3285" w:hanging="360"/>
      </w:pPr>
    </w:lvl>
    <w:lvl w:ilvl="5" w:tplc="0405001B">
      <w:start w:val="1"/>
      <w:numFmt w:val="lowerRoman"/>
      <w:lvlText w:val="%6."/>
      <w:lvlJc w:val="right"/>
      <w:pPr>
        <w:ind w:left="4005" w:hanging="180"/>
      </w:pPr>
    </w:lvl>
    <w:lvl w:ilvl="6" w:tplc="0405000F">
      <w:start w:val="1"/>
      <w:numFmt w:val="decimal"/>
      <w:lvlText w:val="%7."/>
      <w:lvlJc w:val="left"/>
      <w:pPr>
        <w:ind w:left="4725" w:hanging="360"/>
      </w:pPr>
    </w:lvl>
    <w:lvl w:ilvl="7" w:tplc="04050019">
      <w:start w:val="1"/>
      <w:numFmt w:val="lowerLetter"/>
      <w:lvlText w:val="%8."/>
      <w:lvlJc w:val="left"/>
      <w:pPr>
        <w:ind w:left="5445" w:hanging="360"/>
      </w:pPr>
    </w:lvl>
    <w:lvl w:ilvl="8" w:tplc="0405001B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415630DC"/>
    <w:multiLevelType w:val="hybridMultilevel"/>
    <w:tmpl w:val="342277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611F6A"/>
    <w:multiLevelType w:val="hybridMultilevel"/>
    <w:tmpl w:val="CE4852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15">
    <w:nsid w:val="49003744"/>
    <w:multiLevelType w:val="hybridMultilevel"/>
    <w:tmpl w:val="27AE9452"/>
    <w:lvl w:ilvl="0" w:tplc="862EF65C">
      <w:start w:val="1"/>
      <w:numFmt w:val="lowerLetter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8E72AC"/>
    <w:multiLevelType w:val="hybridMultilevel"/>
    <w:tmpl w:val="FEF46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6F58C8"/>
    <w:multiLevelType w:val="hybridMultilevel"/>
    <w:tmpl w:val="252ED7CE"/>
    <w:lvl w:ilvl="0" w:tplc="30664A3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9F79C5"/>
    <w:multiLevelType w:val="hybridMultilevel"/>
    <w:tmpl w:val="EC3A30D0"/>
    <w:lvl w:ilvl="0" w:tplc="39165EF2">
      <w:start w:val="2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7B232F02"/>
    <w:multiLevelType w:val="hybridMultilevel"/>
    <w:tmpl w:val="CD8AADC8"/>
    <w:lvl w:ilvl="0" w:tplc="3C5E58B0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4711FA"/>
    <w:multiLevelType w:val="hybridMultilevel"/>
    <w:tmpl w:val="F60CD1A4"/>
    <w:lvl w:ilvl="0" w:tplc="2CB2158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7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6"/>
  </w:num>
  <w:num w:numId="8">
    <w:abstractNumId w:val="3"/>
  </w:num>
  <w:num w:numId="9">
    <w:abstractNumId w:val="9"/>
  </w:num>
  <w:num w:numId="10">
    <w:abstractNumId w:val="4"/>
  </w:num>
  <w:num w:numId="11">
    <w:abstractNumId w:val="1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5"/>
  </w:num>
  <w:num w:numId="15">
    <w:abstractNumId w:val="2"/>
  </w:num>
  <w:num w:numId="16">
    <w:abstractNumId w:val="8"/>
  </w:num>
  <w:num w:numId="17">
    <w:abstractNumId w:val="11"/>
  </w:num>
  <w:num w:numId="18">
    <w:abstractNumId w:val="10"/>
  </w:num>
  <w:num w:numId="19">
    <w:abstractNumId w:val="17"/>
  </w:num>
  <w:num w:numId="20">
    <w:abstractNumId w:val="0"/>
  </w:num>
  <w:num w:numId="21">
    <w:abstractNumId w:val="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1AE"/>
    <w:rsid w:val="00000EB8"/>
    <w:rsid w:val="00003042"/>
    <w:rsid w:val="00066B0F"/>
    <w:rsid w:val="000C146E"/>
    <w:rsid w:val="000E370F"/>
    <w:rsid w:val="000F0B71"/>
    <w:rsid w:val="000F57DC"/>
    <w:rsid w:val="000F6C67"/>
    <w:rsid w:val="00115B2C"/>
    <w:rsid w:val="001206FD"/>
    <w:rsid w:val="001551A1"/>
    <w:rsid w:val="00166B0B"/>
    <w:rsid w:val="00167134"/>
    <w:rsid w:val="0018141C"/>
    <w:rsid w:val="00197826"/>
    <w:rsid w:val="001A45BF"/>
    <w:rsid w:val="001A4B54"/>
    <w:rsid w:val="001B2D88"/>
    <w:rsid w:val="001D4C3B"/>
    <w:rsid w:val="001E7D85"/>
    <w:rsid w:val="002011AE"/>
    <w:rsid w:val="00206865"/>
    <w:rsid w:val="002366A7"/>
    <w:rsid w:val="002568CA"/>
    <w:rsid w:val="00270282"/>
    <w:rsid w:val="0028419C"/>
    <w:rsid w:val="002B24F6"/>
    <w:rsid w:val="002B45DE"/>
    <w:rsid w:val="002C0659"/>
    <w:rsid w:val="002D4B42"/>
    <w:rsid w:val="00315488"/>
    <w:rsid w:val="0034113A"/>
    <w:rsid w:val="00383D22"/>
    <w:rsid w:val="003D0B87"/>
    <w:rsid w:val="00406610"/>
    <w:rsid w:val="00461092"/>
    <w:rsid w:val="00462729"/>
    <w:rsid w:val="00462921"/>
    <w:rsid w:val="00474097"/>
    <w:rsid w:val="00476DBE"/>
    <w:rsid w:val="004A0E27"/>
    <w:rsid w:val="004B4A2F"/>
    <w:rsid w:val="005000BA"/>
    <w:rsid w:val="00505496"/>
    <w:rsid w:val="00532A0B"/>
    <w:rsid w:val="0053657E"/>
    <w:rsid w:val="00544208"/>
    <w:rsid w:val="00560309"/>
    <w:rsid w:val="005E0ACF"/>
    <w:rsid w:val="005F5AFE"/>
    <w:rsid w:val="006425FB"/>
    <w:rsid w:val="00650D0C"/>
    <w:rsid w:val="00653780"/>
    <w:rsid w:val="00656BA0"/>
    <w:rsid w:val="0068627B"/>
    <w:rsid w:val="00693D5C"/>
    <w:rsid w:val="006B0A50"/>
    <w:rsid w:val="006B4949"/>
    <w:rsid w:val="006D52FD"/>
    <w:rsid w:val="00714487"/>
    <w:rsid w:val="00732C56"/>
    <w:rsid w:val="00745840"/>
    <w:rsid w:val="007475AD"/>
    <w:rsid w:val="0076392B"/>
    <w:rsid w:val="0081400C"/>
    <w:rsid w:val="008478BD"/>
    <w:rsid w:val="00857CE9"/>
    <w:rsid w:val="0088298D"/>
    <w:rsid w:val="00883FC1"/>
    <w:rsid w:val="00884233"/>
    <w:rsid w:val="00895908"/>
    <w:rsid w:val="008D118B"/>
    <w:rsid w:val="008D203E"/>
    <w:rsid w:val="008D2C3C"/>
    <w:rsid w:val="00903464"/>
    <w:rsid w:val="0090499D"/>
    <w:rsid w:val="00920F29"/>
    <w:rsid w:val="00941741"/>
    <w:rsid w:val="009529EF"/>
    <w:rsid w:val="00973AC8"/>
    <w:rsid w:val="00975BF0"/>
    <w:rsid w:val="00976B44"/>
    <w:rsid w:val="009A4F35"/>
    <w:rsid w:val="009A5C2A"/>
    <w:rsid w:val="009A708E"/>
    <w:rsid w:val="009C2889"/>
    <w:rsid w:val="009E5234"/>
    <w:rsid w:val="00A13BAD"/>
    <w:rsid w:val="00A33EA5"/>
    <w:rsid w:val="00AC71A4"/>
    <w:rsid w:val="00AD3336"/>
    <w:rsid w:val="00B10BDA"/>
    <w:rsid w:val="00B617E7"/>
    <w:rsid w:val="00B65D7B"/>
    <w:rsid w:val="00B96B32"/>
    <w:rsid w:val="00BA3AD7"/>
    <w:rsid w:val="00BA51ED"/>
    <w:rsid w:val="00BE3047"/>
    <w:rsid w:val="00C0658F"/>
    <w:rsid w:val="00C2420C"/>
    <w:rsid w:val="00C44EBA"/>
    <w:rsid w:val="00C76E6C"/>
    <w:rsid w:val="00CF7199"/>
    <w:rsid w:val="00D11512"/>
    <w:rsid w:val="00D15CCB"/>
    <w:rsid w:val="00D20069"/>
    <w:rsid w:val="00D71B1C"/>
    <w:rsid w:val="00D82D4D"/>
    <w:rsid w:val="00D95EC3"/>
    <w:rsid w:val="00DC7C0D"/>
    <w:rsid w:val="00E33F64"/>
    <w:rsid w:val="00E61A78"/>
    <w:rsid w:val="00E87BB7"/>
    <w:rsid w:val="00EA07E3"/>
    <w:rsid w:val="00EA4D7A"/>
    <w:rsid w:val="00EB3105"/>
    <w:rsid w:val="00EC2BC7"/>
    <w:rsid w:val="00F030D9"/>
    <w:rsid w:val="00F10F82"/>
    <w:rsid w:val="00F11F1B"/>
    <w:rsid w:val="00F26D83"/>
    <w:rsid w:val="00F415C0"/>
    <w:rsid w:val="00F8423A"/>
    <w:rsid w:val="00FA22B4"/>
    <w:rsid w:val="00F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653780"/>
    <w:pPr>
      <w:keepNext/>
      <w:spacing w:before="300" w:after="60"/>
      <w:ind w:left="567" w:hanging="567"/>
      <w:jc w:val="both"/>
      <w:outlineLvl w:val="1"/>
    </w:pPr>
    <w:rPr>
      <w:rFonts w:ascii="Arial" w:eastAsiaTheme="minorHAnsi" w:hAnsi="Arial" w:cs="Arial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  <w:style w:type="character" w:customStyle="1" w:styleId="apple-converted-space">
    <w:name w:val="apple-converted-space"/>
    <w:basedOn w:val="Standardnpsmoodstavce"/>
    <w:rsid w:val="006425FB"/>
  </w:style>
  <w:style w:type="paragraph" w:styleId="Odstavecseseznamem">
    <w:name w:val="List Paragraph"/>
    <w:basedOn w:val="Normln"/>
    <w:link w:val="OdstavecseseznamemChar"/>
    <w:uiPriority w:val="34"/>
    <w:qFormat/>
    <w:rsid w:val="00C2420C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F26D83"/>
    <w:rPr>
      <w:rFonts w:ascii="Calibri" w:hAnsi="Calibr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3780"/>
    <w:rPr>
      <w:rFonts w:ascii="Arial" w:hAnsi="Arial" w:cs="Arial"/>
      <w:b/>
      <w:bCs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653780"/>
    <w:pPr>
      <w:keepNext/>
      <w:spacing w:before="300" w:after="60"/>
      <w:ind w:left="567" w:hanging="567"/>
      <w:jc w:val="both"/>
      <w:outlineLvl w:val="1"/>
    </w:pPr>
    <w:rPr>
      <w:rFonts w:ascii="Arial" w:eastAsiaTheme="minorHAnsi" w:hAnsi="Arial" w:cs="Arial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  <w:style w:type="character" w:customStyle="1" w:styleId="apple-converted-space">
    <w:name w:val="apple-converted-space"/>
    <w:basedOn w:val="Standardnpsmoodstavce"/>
    <w:rsid w:val="006425FB"/>
  </w:style>
  <w:style w:type="paragraph" w:styleId="Odstavecseseznamem">
    <w:name w:val="List Paragraph"/>
    <w:basedOn w:val="Normln"/>
    <w:link w:val="OdstavecseseznamemChar"/>
    <w:uiPriority w:val="34"/>
    <w:qFormat/>
    <w:rsid w:val="00C2420C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F26D83"/>
    <w:rPr>
      <w:rFonts w:ascii="Calibri" w:hAnsi="Calibr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3780"/>
    <w:rPr>
      <w:rFonts w:ascii="Arial" w:hAnsi="Arial" w:cs="Arial"/>
      <w:b/>
      <w:bC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Mj+5JuJ1661dsauiq+7BuxE6Cvc=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jDa7jiLWRhhJAilnBmVLGr+FqznT0i8pRFjU3Ek6MXdXFwK/22ELRLF3aiNCWwatzxbKtUp/
    KU/BlZrxjlyOeehkfOxwMT3agGIeipcQ4odZSoF0BXyqQZwE5DTMkwyt7/whalxfvAsT7jMk
    6KpxJGu9YEtZcy3QSEPHvi/9dc39KGo7UmId3YdvKWuvOqwxopEo0v6Gnci8pql1gAjlTmTf
    FZ4Q72vMHU4DILazl0+fg4Jcl1MzCA14SQ5LskOl9C8MP1fKXiIzNeLuD+FaCcnX6JuVCweS
    bBtHWt0WPRhjxdeprdjCok+1ZPtMNPjqhPq3gX7c2IuFyWIBV2sm/A==
  </SignatureValue>
  <KeyInfo>
    <KeyValue>
      <RSAKeyValue>
        <Modulus>
            pF3peijkqJHGiXYyxIYuYMk9nt8pQr7J6mn+R5OQeDZLi3JdoRVcCIQebJ+Tz0v0WNmdKviz
            buwwDF+fyI+5n1F16EsNcifGSay6GetiFzOh0bSHmGrc/V9hWCzp0/r0HUhZ5FSQn1ce1NFN
            7mZwW6wOK4HxmnIC9czUY8kZYUms1m936DVjClGUwGR/yd+z/0ipPOBy6COlxbJSVeyHbtIg
            pX43gbSP0oqGlMfJWA0DxYq1MOaSWAr6aImrb0CqM8RPuhrYqYNwZDId1R5ZVuUMiTv+FqAW
            ahmbu/pvwxKgVwvGagFKJIGjcj8CFE9d/vFV2Y0KFyEv7iVEnGLUkQ==
          </Modulus>
        <Exponent>AQAB</Exponent>
      </RSAKeyValue>
    </KeyValue>
    <X509Data>
      <X509Certificate>
          MIIGpDCCBYygAwIBAgIDHGrvMA0GCSqGSIb3DQEBCwUAMF8xCzAJBgNVBAYTAkNaMSwwKgYD
          VQQKDCPEjGVza8OhIHBvxaF0YSwgcy5wLiBbScSMIDQ3MTE0OTgzXTEiMCAGA1UEAxMZUG9z
          dFNpZ251bSBRdWFsaWZpZWQgQ0EgMjAeFw0xNTEwMDUxMTQxMTJaFw0xNjEwMjQxMTQxMTJa
          MIGHMQswCQYDVQQGEwJDWjE4MDYGA1UECgwvSlVEci4gSmFyb3NsYXYgQnVyc8OtaywgYWR2
          b2vDoXQgW0nEjCA2OTE4MTU2MF0xCjAIBgNVBAsTATExIDAeBgNVBAMMF0luZy4gTWFydGlu
          YSBDaGFsYXNvdsOhMRAwDgYDVQQFEwdQNDc0MzcxMIIBIjANBgkqhkiG9w0BAQEFAAOCAQ8A
          MIIBCgKCAQEApF3peijkqJHGiXYyxIYuYMk9nt8pQr7J6mn+R5OQeDZLi3JdoRVcCIQebJ+T
          z0v0WNmdKvizbuwwDF+fyI+5n1F16EsNcifGSay6GetiFzOh0bSHmGrc/V9hWCzp0/r0HUhZ
          5FSQn1ce1NFN7mZwW6wOK4HxmnIC9czUY8kZYUms1m936DVjClGUwGR/yd+z/0ipPOBy6COl
          xbJSVeyHbtIgpX43gbSP0oqGlMfJWA0DxYq1MOaSWAr6aImrb0CqM8RPuhrYqYNwZDId1R5Z
          VuUMiTv+FqAWahmbu/pvwxKgVwvGagFKJIGjcj8CFE9d/vFV2Y0KFyEv7iVEnGLUkQIDAQAB
          o4IDPjCCAzowPQYDVR0RBDYwNIEWemFrYXpreUBidXJzaWthc3BvbC5jeqAPBgkrBgEEAdwZ
          AgGgAhMAoAkGA1UEDaACEwAwggEOBgNVHSAEggEFMIIBATCB/gYJZ4EGAQQBB4IsMIHwMIHH
          BggrBgEFBQcCAjCBuhqBt1RlbnRvIGt2YWxpZmlrb3ZhbnkgY2VydGlmaWthdCBieWwgdnlk
          YW4gcG9kbGUgemFrb25hIDIyNy8yMDAwU2IuIGEgbmF2YXpueWNoIHByZWRwaXN1Li9UaGlz
          IHF1YWxpZmllZCBjZXJ0aWZpY2F0ZSB3YXMgaXNzdWVkIGFjY29yZGluZyB0byBMYXcgTm8g
          MjI3LzIwMDBDb2xsLiBhbmQgcmVsYXRlZCByZWd1bGF0aW9uczAkBggrBgEFBQcCARYYaHR0
          cDovL3d3dy5wb3N0c2lnbnVtLmN6MBgGCCsGAQUFBwEDBAwwCjAIBgYEAI5GAQEwgcgGCCsG
          AQUFBwEBBIG7MIG4MDsGCCsGAQUFBzAChi9odHRwOi8vd3d3LnBvc3RzaWdudW0uY3ovY3J0
          L3BzcXVhbGlmaWVkY2EyLmNydDA8BggrBgEFBQcwAoYwaHR0cDovL3d3dzIucG9zdHNpZ251
          bS5jei9jcnQvcHNxdWFsaWZpZWRjYTIuY3J0MDsGCCsGAQUFBzAChi9odHRwOi8vcG9zdHNp
          Z251bS50dGMuY3ovY3J0L3BzcXVhbGlmaWVkY2EyLmNydDAOBgNVHQ8BAf8EBAMCBeAwHwYD
          VR0jBBgwFoAUiehM34smOT7XJC4SDnrn5ifl1pcwgbEGA1UdHwSBqTCBpjA1oDOgMYYvaHR0
          cDovL3d3dy5wb3N0c2lnbnVtLmN6L2NybC9wc3F1YWxpZmllZGNhMi5jcmwwNqA0oDKGMGh0
          dHA6Ly93d3cyLnBvc3RzaWdudW0uY3ovY3JsL3BzcXVhbGlmaWVkY2EyLmNybDA1oDOgMYYv
          aHR0cDovL3Bvc3RzaWdudW0udHRjLmN6L2NybC9wc3F1YWxpZmllZGNhMi5jcmwwHQYDVR0O
          BBYEFGhmNfZcoDmOrd+TS+WnOQCm5l+gMA0GCSqGSIb3DQEBCwUAA4IBAQA+yyBGVUg6XF2h
          M19jPbTUTNqDkiC7iUy5XVWLo/ub4w4cY+ZFjvbZEIZZZx3GEwki8KhomnKvJEv0wq+31rbo
          VeW3ti7qyRhrHJ1f1NeszN7qbrVjlZA9HSPkOWHwWIQn2sjxOzJ0232EGJelnHD8EzAZCaNw
          MYTmOcmXbtG9FM2TE1ZrKDSMXKve7YQRFFCkgM9jb92yGwHqHsaqilQGBxaBPOrwmfU/nrMA
          vkIfMqRoFfBHzVHqNwSQIoyM8LgdoeLI6MuSbmI5IgGWFDIpz1+sS6bSbDIv0npcfxOwfVRf
          BulC93T6oaZhmcDKSAgJRiKQcNx3hoTANIxUDv3Z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2tkm18fJx6MeD5oLXguZ4QbNj7M=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ZZvDjJX2gwC06vJBdOGRvoUqke0=</DigestValue>
      </Reference>
      <Reference URI="/word/endnotes.xml?ContentType=application/vnd.openxmlformats-officedocument.wordprocessingml.endnotes+xml">
        <DigestMethod Algorithm="http://www.w3.org/2000/09/xmldsig#sha1"/>
        <DigestValue>I3H0qQWmvuGSgxfW7dwVbz0EXbA=</DigestValue>
      </Reference>
      <Reference URI="/word/fontTable.xml?ContentType=application/vnd.openxmlformats-officedocument.wordprocessingml.fontTable+xml">
        <DigestMethod Algorithm="http://www.w3.org/2000/09/xmldsig#sha1"/>
        <DigestValue>JbDo89arnGuAnu52TmSN7qP5N+Y=</DigestValue>
      </Reference>
      <Reference URI="/word/footer1.xml?ContentType=application/vnd.openxmlformats-officedocument.wordprocessingml.footer+xml">
        <DigestMethod Algorithm="http://www.w3.org/2000/09/xmldsig#sha1"/>
        <DigestValue>Pj9x+MnQiQ/4rUhJfl4I+6FV5ck=</DigestValue>
      </Reference>
      <Reference URI="/word/footer2.xml?ContentType=application/vnd.openxmlformats-officedocument.wordprocessingml.footer+xml">
        <DigestMethod Algorithm="http://www.w3.org/2000/09/xmldsig#sha1"/>
        <DigestValue>xENkiVYXvSQa4R0Qn5e4r/pKq24=</DigestValue>
      </Reference>
      <Reference URI="/word/footer3.xml?ContentType=application/vnd.openxmlformats-officedocument.wordprocessingml.footer+xml">
        <DigestMethod Algorithm="http://www.w3.org/2000/09/xmldsig#sha1"/>
        <DigestValue>JAUoFWjYOfPUmd+6lLWfjOQ+37U=</DigestValue>
      </Reference>
      <Reference URI="/word/footnotes.xml?ContentType=application/vnd.openxmlformats-officedocument.wordprocessingml.footnotes+xml">
        <DigestMethod Algorithm="http://www.w3.org/2000/09/xmldsig#sha1"/>
        <DigestValue>TfJdx/3ENraNKMqfkZdUVJHrcPo=</DigestValue>
      </Reference>
      <Reference URI="/word/header1.xml?ContentType=application/vnd.openxmlformats-officedocument.wordprocessingml.header+xml">
        <DigestMethod Algorithm="http://www.w3.org/2000/09/xmldsig#sha1"/>
        <DigestValue>eyXUVbrYSKlnZ4h1Lvu8LWh9PJY=</DigestValue>
      </Reference>
      <Reference URI="/word/header2.xml?ContentType=application/vnd.openxmlformats-officedocument.wordprocessingml.header+xml">
        <DigestMethod Algorithm="http://www.w3.org/2000/09/xmldsig#sha1"/>
        <DigestValue>uBtUYSZaYCUm8AB0d4r3h6kgZAY=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VNnQrJSMVnZRtqmToD5OzfFt2zU=</DigestValue>
      </Reference>
      <Reference URI="/word/settings.xml?ContentType=application/vnd.openxmlformats-officedocument.wordprocessingml.settings+xml">
        <DigestMethod Algorithm="http://www.w3.org/2000/09/xmldsig#sha1"/>
        <DigestValue>3WhT4E+6ae2unbpis3Yvf8wQvwA=</DigestValue>
      </Reference>
      <Reference URI="/word/styles.xml?ContentType=application/vnd.openxmlformats-officedocument.wordprocessingml.styles+xml">
        <DigestMethod Algorithm="http://www.w3.org/2000/09/xmldsig#sha1"/>
        <DigestValue>5b5SxRUvjq46Mg8t8XnINiM4Ek4=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CCJNyWmzOZHSIqZgoiYneEtVSFU=</DigestValue>
      </Reference>
    </Manifest>
    <SignatureProperties>
      <SignatureProperty Id="idSignatureTime" Target="#idPackageSignature">
        <mdssi:SignatureTime>
          <mdssi:Format>YYYY-MM-DDThh:mm:ssTZD</mdssi:Format>
          <mdssi:Value>2016-02-25T16:54:53Z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04195-03DD-4168-8E23-121BAC1EB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Petra Slavíková</cp:lastModifiedBy>
  <cp:revision>5</cp:revision>
  <dcterms:created xsi:type="dcterms:W3CDTF">2016-02-25T15:38:00Z</dcterms:created>
  <dcterms:modified xsi:type="dcterms:W3CDTF">2016-02-25T16:16:00Z</dcterms:modified>
</cp:coreProperties>
</file>