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44C44" w14:textId="77777777" w:rsidR="00BB4D82" w:rsidRPr="00DA37AD" w:rsidRDefault="00BB4D82" w:rsidP="000D0268">
      <w:pPr>
        <w:spacing w:after="0" w:line="240" w:lineRule="auto"/>
        <w:jc w:val="center"/>
        <w:rPr>
          <w:rFonts w:cstheme="minorHAnsi"/>
          <w:b/>
        </w:rPr>
      </w:pPr>
    </w:p>
    <w:p w14:paraId="5EC722B6" w14:textId="34CEB143" w:rsidR="0003216C" w:rsidRPr="00DA37AD" w:rsidRDefault="00804FFA" w:rsidP="00D549B4">
      <w:pPr>
        <w:shd w:val="clear" w:color="auto" w:fill="D9D9D9" w:themeFill="background1" w:themeFillShade="D9"/>
        <w:spacing w:after="0" w:line="240" w:lineRule="auto"/>
        <w:jc w:val="center"/>
        <w:rPr>
          <w:rFonts w:cstheme="minorHAnsi"/>
          <w:b/>
        </w:rPr>
      </w:pPr>
      <w:r w:rsidRPr="00DA37AD">
        <w:rPr>
          <w:rFonts w:cstheme="minorHAnsi"/>
          <w:b/>
        </w:rPr>
        <w:t xml:space="preserve">ČESTNÉ PROHLÁŠENÍ O </w:t>
      </w:r>
      <w:r w:rsidR="00901470" w:rsidRPr="00DA37AD">
        <w:rPr>
          <w:rFonts w:cstheme="minorHAnsi"/>
          <w:b/>
        </w:rPr>
        <w:t xml:space="preserve">NEEXISTENCI </w:t>
      </w:r>
      <w:r w:rsidRPr="00DA37AD">
        <w:rPr>
          <w:rFonts w:cstheme="minorHAnsi"/>
          <w:b/>
        </w:rPr>
        <w:t>STŘETU ZÁJMŮ, MEZINÁRODNÍ SANKCE</w:t>
      </w:r>
    </w:p>
    <w:p w14:paraId="3B312DE6" w14:textId="77777777" w:rsidR="000D0268" w:rsidRPr="00DA37AD" w:rsidRDefault="000D0268" w:rsidP="000D0268">
      <w:pPr>
        <w:spacing w:after="0" w:line="240" w:lineRule="auto"/>
        <w:jc w:val="center"/>
        <w:rPr>
          <w:rFonts w:cstheme="minorHAnsi"/>
          <w:b/>
          <w:i/>
        </w:rPr>
      </w:pPr>
    </w:p>
    <w:p w14:paraId="1BAFB771" w14:textId="77777777" w:rsidR="00AD15DE" w:rsidRPr="00DA37AD" w:rsidRDefault="00AD15DE" w:rsidP="00AD15DE">
      <w:pPr>
        <w:widowControl w:val="0"/>
        <w:autoSpaceDE w:val="0"/>
        <w:autoSpaceDN w:val="0"/>
        <w:adjustRightInd w:val="0"/>
        <w:spacing w:line="240" w:lineRule="exact"/>
        <w:rPr>
          <w:rFonts w:cstheme="minorHAnsi"/>
        </w:rPr>
      </w:pPr>
      <w:r w:rsidRPr="00DA37AD">
        <w:rPr>
          <w:rFonts w:cstheme="minorHAnsi"/>
        </w:rPr>
        <w:t>Účastník zadávacího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698"/>
        <w:gridCol w:w="6344"/>
      </w:tblGrid>
      <w:tr w:rsidR="00AD15DE" w:rsidRPr="00DA37AD" w14:paraId="53812DC6" w14:textId="77777777" w:rsidTr="0089114A">
        <w:trPr>
          <w:trHeight w:val="379"/>
          <w:jc w:val="center"/>
        </w:trPr>
        <w:tc>
          <w:tcPr>
            <w:tcW w:w="1492" w:type="pct"/>
            <w:shd w:val="clear" w:color="auto" w:fill="D9D9D9" w:themeFill="background1" w:themeFillShade="D9"/>
            <w:vAlign w:val="center"/>
          </w:tcPr>
          <w:p w14:paraId="3F1D3594" w14:textId="77777777" w:rsidR="00AD15DE" w:rsidRPr="00DA37AD" w:rsidRDefault="00AD15DE" w:rsidP="003E2F8F">
            <w:pPr>
              <w:rPr>
                <w:rFonts w:cstheme="minorHAnsi"/>
                <w:bCs/>
                <w:color w:val="000000" w:themeColor="text1"/>
              </w:rPr>
            </w:pPr>
            <w:r w:rsidRPr="00DA37AD">
              <w:rPr>
                <w:rFonts w:cstheme="minorHAnsi"/>
                <w:bCs/>
                <w:color w:val="000000" w:themeColor="text1"/>
              </w:rPr>
              <w:t>NÁZEV FIRMY:</w:t>
            </w:r>
          </w:p>
        </w:tc>
        <w:tc>
          <w:tcPr>
            <w:tcW w:w="3508" w:type="pct"/>
            <w:shd w:val="clear" w:color="auto" w:fill="auto"/>
            <w:vAlign w:val="center"/>
          </w:tcPr>
          <w:p w14:paraId="5E9D4C33" w14:textId="77777777" w:rsidR="00AD15DE" w:rsidRPr="00DA37AD" w:rsidRDefault="00AD15DE" w:rsidP="003E2F8F">
            <w:pPr>
              <w:jc w:val="center"/>
              <w:rPr>
                <w:rFonts w:cstheme="minorHAnsi"/>
                <w:bCs/>
                <w:color w:val="000000"/>
              </w:rPr>
            </w:pPr>
            <w:r w:rsidRPr="00DA37AD">
              <w:rPr>
                <w:rFonts w:cstheme="minorHAnsi"/>
                <w:bCs/>
                <w:color w:val="000000"/>
                <w:highlight w:val="yellow"/>
              </w:rPr>
              <w:t>VYPLNÍ ÚČASTNÍK</w:t>
            </w:r>
          </w:p>
        </w:tc>
      </w:tr>
      <w:tr w:rsidR="00AD15DE" w:rsidRPr="00DA37AD" w14:paraId="4DFB53F4" w14:textId="77777777" w:rsidTr="0089114A">
        <w:trPr>
          <w:trHeight w:val="379"/>
          <w:jc w:val="center"/>
        </w:trPr>
        <w:tc>
          <w:tcPr>
            <w:tcW w:w="1492" w:type="pct"/>
            <w:shd w:val="clear" w:color="auto" w:fill="D9D9D9" w:themeFill="background1" w:themeFillShade="D9"/>
            <w:vAlign w:val="center"/>
          </w:tcPr>
          <w:p w14:paraId="1DC5D854" w14:textId="77777777" w:rsidR="00AD15DE" w:rsidRPr="00DA37AD" w:rsidRDefault="00AD15DE" w:rsidP="003E2F8F">
            <w:pPr>
              <w:rPr>
                <w:rFonts w:cstheme="minorHAnsi"/>
                <w:bCs/>
                <w:color w:val="000000" w:themeColor="text1"/>
              </w:rPr>
            </w:pPr>
            <w:r w:rsidRPr="00DA37AD">
              <w:rPr>
                <w:rFonts w:cstheme="minorHAnsi"/>
                <w:bCs/>
                <w:color w:val="000000" w:themeColor="text1"/>
              </w:rPr>
              <w:t>SÍDLO:</w:t>
            </w:r>
          </w:p>
        </w:tc>
        <w:tc>
          <w:tcPr>
            <w:tcW w:w="3508" w:type="pct"/>
            <w:shd w:val="clear" w:color="auto" w:fill="auto"/>
            <w:vAlign w:val="center"/>
          </w:tcPr>
          <w:p w14:paraId="4A08C85C" w14:textId="77777777" w:rsidR="00AD15DE" w:rsidRPr="00DA37AD" w:rsidRDefault="00AD15DE" w:rsidP="003E2F8F">
            <w:pPr>
              <w:jc w:val="center"/>
              <w:rPr>
                <w:rFonts w:cstheme="minorHAnsi"/>
                <w:bCs/>
              </w:rPr>
            </w:pPr>
            <w:r w:rsidRPr="00DA37AD">
              <w:rPr>
                <w:rFonts w:cstheme="minorHAnsi"/>
                <w:bCs/>
                <w:color w:val="000000"/>
                <w:highlight w:val="yellow"/>
              </w:rPr>
              <w:t>VYPLNÍ ÚČASTNÍK</w:t>
            </w:r>
          </w:p>
        </w:tc>
      </w:tr>
      <w:tr w:rsidR="00AD15DE" w:rsidRPr="00DA37AD" w14:paraId="59AF636E" w14:textId="77777777" w:rsidTr="0089114A">
        <w:trPr>
          <w:trHeight w:val="379"/>
          <w:jc w:val="center"/>
        </w:trPr>
        <w:tc>
          <w:tcPr>
            <w:tcW w:w="1492" w:type="pct"/>
            <w:shd w:val="clear" w:color="auto" w:fill="D9D9D9" w:themeFill="background1" w:themeFillShade="D9"/>
            <w:vAlign w:val="center"/>
          </w:tcPr>
          <w:p w14:paraId="3DD08C03" w14:textId="77777777" w:rsidR="00AD15DE" w:rsidRPr="00DA37AD" w:rsidRDefault="00AD15DE" w:rsidP="003E2F8F">
            <w:pPr>
              <w:rPr>
                <w:rFonts w:cstheme="minorHAnsi"/>
                <w:bCs/>
                <w:color w:val="000000" w:themeColor="text1"/>
              </w:rPr>
            </w:pPr>
            <w:r w:rsidRPr="00DA37AD">
              <w:rPr>
                <w:rFonts w:cstheme="minorHAnsi"/>
                <w:bCs/>
                <w:color w:val="000000" w:themeColor="text1"/>
              </w:rPr>
              <w:t>ZASTOUPEN/JEDNAJÍCÍ:</w:t>
            </w:r>
          </w:p>
        </w:tc>
        <w:tc>
          <w:tcPr>
            <w:tcW w:w="3508" w:type="pct"/>
            <w:shd w:val="clear" w:color="auto" w:fill="auto"/>
            <w:vAlign w:val="center"/>
          </w:tcPr>
          <w:p w14:paraId="049816CD" w14:textId="77777777" w:rsidR="00AD15DE" w:rsidRPr="00DA37AD" w:rsidRDefault="00AD15DE" w:rsidP="003E2F8F">
            <w:pPr>
              <w:jc w:val="center"/>
              <w:rPr>
                <w:rFonts w:cstheme="minorHAnsi"/>
                <w:bCs/>
              </w:rPr>
            </w:pPr>
            <w:r w:rsidRPr="00DA37AD">
              <w:rPr>
                <w:rFonts w:cstheme="minorHAnsi"/>
                <w:bCs/>
                <w:color w:val="000000"/>
                <w:highlight w:val="yellow"/>
              </w:rPr>
              <w:t>VYPLNÍ ÚČASTNÍK</w:t>
            </w:r>
          </w:p>
        </w:tc>
      </w:tr>
      <w:tr w:rsidR="00AD15DE" w:rsidRPr="00DA37AD" w14:paraId="39B9E3B5" w14:textId="77777777" w:rsidTr="0089114A">
        <w:trPr>
          <w:trHeight w:val="379"/>
          <w:jc w:val="center"/>
        </w:trPr>
        <w:tc>
          <w:tcPr>
            <w:tcW w:w="1492" w:type="pct"/>
            <w:shd w:val="clear" w:color="auto" w:fill="D9D9D9" w:themeFill="background1" w:themeFillShade="D9"/>
            <w:vAlign w:val="center"/>
          </w:tcPr>
          <w:p w14:paraId="38864C34" w14:textId="77777777" w:rsidR="00AD15DE" w:rsidRPr="00DA37AD" w:rsidRDefault="00AD15DE" w:rsidP="003E2F8F">
            <w:pPr>
              <w:rPr>
                <w:rFonts w:cstheme="minorHAnsi"/>
                <w:bCs/>
                <w:color w:val="000000" w:themeColor="text1"/>
              </w:rPr>
            </w:pPr>
            <w:r w:rsidRPr="00DA37AD">
              <w:rPr>
                <w:rFonts w:cstheme="minorHAnsi"/>
                <w:bCs/>
                <w:color w:val="000000" w:themeColor="text1"/>
              </w:rPr>
              <w:t>IČO:</w:t>
            </w:r>
          </w:p>
        </w:tc>
        <w:tc>
          <w:tcPr>
            <w:tcW w:w="3508" w:type="pct"/>
            <w:shd w:val="clear" w:color="auto" w:fill="auto"/>
            <w:vAlign w:val="center"/>
          </w:tcPr>
          <w:p w14:paraId="1326272F" w14:textId="77777777" w:rsidR="00AD15DE" w:rsidRPr="00DA37AD" w:rsidRDefault="00AD15DE" w:rsidP="003E2F8F">
            <w:pPr>
              <w:jc w:val="center"/>
              <w:rPr>
                <w:rFonts w:cstheme="minorHAnsi"/>
                <w:bCs/>
              </w:rPr>
            </w:pPr>
            <w:r w:rsidRPr="00DA37AD">
              <w:rPr>
                <w:rFonts w:cstheme="minorHAnsi"/>
                <w:bCs/>
                <w:color w:val="000000"/>
                <w:highlight w:val="yellow"/>
              </w:rPr>
              <w:t>VYPLNÍ ÚČASTNÍK</w:t>
            </w:r>
          </w:p>
        </w:tc>
      </w:tr>
    </w:tbl>
    <w:p w14:paraId="2446D3A8" w14:textId="77777777" w:rsidR="00D549B4" w:rsidRPr="00DA37AD" w:rsidRDefault="00D549B4" w:rsidP="00D549B4">
      <w:pPr>
        <w:autoSpaceDE w:val="0"/>
        <w:spacing w:after="120" w:line="288" w:lineRule="auto"/>
        <w:jc w:val="both"/>
        <w:rPr>
          <w:rFonts w:cstheme="minorHAnsi"/>
        </w:rPr>
      </w:pPr>
    </w:p>
    <w:p w14:paraId="69D73EAF" w14:textId="3B2D66C3" w:rsidR="00DA37AD" w:rsidRDefault="0061685B" w:rsidP="00DA37AD">
      <w:pPr>
        <w:spacing w:after="0" w:line="240" w:lineRule="auto"/>
        <w:jc w:val="both"/>
        <w:rPr>
          <w:rFonts w:cstheme="minorHAnsi"/>
        </w:rPr>
      </w:pPr>
      <w:r>
        <w:rPr>
          <w:rFonts w:cstheme="minorHAnsi"/>
        </w:rPr>
        <w:t xml:space="preserve">V </w:t>
      </w:r>
      <w:r w:rsidR="00DA37AD" w:rsidRPr="003B15C1">
        <w:rPr>
          <w:rFonts w:cstheme="minorHAnsi"/>
        </w:rPr>
        <w:t>souvislosti s </w:t>
      </w:r>
      <w:r w:rsidR="003E15E7">
        <w:rPr>
          <w:rFonts w:cstheme="minorHAnsi"/>
        </w:rPr>
        <w:t>po</w:t>
      </w:r>
      <w:r w:rsidR="00DA37AD" w:rsidRPr="003B15C1">
        <w:rPr>
          <w:rFonts w:cstheme="minorHAnsi"/>
        </w:rPr>
        <w:t>dlimitní veřejnou zakázkou na dodávky s ná</w:t>
      </w:r>
      <w:r w:rsidR="00DA37AD" w:rsidRPr="00091453">
        <w:rPr>
          <w:rFonts w:cstheme="minorHAnsi"/>
        </w:rPr>
        <w:t>zvem „</w:t>
      </w:r>
      <w:r w:rsidR="00DA37AD" w:rsidRPr="00091453">
        <w:rPr>
          <w:rFonts w:cstheme="minorHAnsi"/>
          <w:b/>
        </w:rPr>
        <w:t>FVE Města Chrastava</w:t>
      </w:r>
      <w:r w:rsidR="00DA37AD" w:rsidRPr="00091453">
        <w:rPr>
          <w:rFonts w:cstheme="minorHAnsi"/>
        </w:rPr>
        <w:t>“, z</w:t>
      </w:r>
      <w:r w:rsidR="00DA37AD" w:rsidRPr="003B15C1">
        <w:rPr>
          <w:rFonts w:cstheme="minorHAnsi"/>
        </w:rPr>
        <w:t xml:space="preserve">adavatele </w:t>
      </w:r>
      <w:r w:rsidR="00DA37AD" w:rsidRPr="003B15C1">
        <w:rPr>
          <w:rFonts w:cstheme="minorHAnsi"/>
          <w:b/>
          <w:bCs/>
        </w:rPr>
        <w:t xml:space="preserve">Město </w:t>
      </w:r>
      <w:r w:rsidR="00DA37AD">
        <w:rPr>
          <w:rFonts w:cstheme="minorHAnsi"/>
          <w:b/>
          <w:bCs/>
        </w:rPr>
        <w:t>Chrastava, sídlem náměstí 1. máje 1, 463 31 Chrastava</w:t>
      </w:r>
      <w:r w:rsidR="00DA37AD" w:rsidRPr="003B15C1">
        <w:rPr>
          <w:rFonts w:cstheme="minorHAnsi"/>
        </w:rPr>
        <w:t>, zadávané podle § 5</w:t>
      </w:r>
      <w:r w:rsidR="00DA37AD">
        <w:rPr>
          <w:rFonts w:cstheme="minorHAnsi"/>
        </w:rPr>
        <w:t>3</w:t>
      </w:r>
      <w:r w:rsidR="00DA37AD" w:rsidRPr="003B15C1">
        <w:rPr>
          <w:rFonts w:cstheme="minorHAnsi"/>
        </w:rPr>
        <w:t xml:space="preserve"> a násl. zákona č.</w:t>
      </w:r>
      <w:r w:rsidR="00DA37AD">
        <w:rPr>
          <w:rFonts w:cstheme="minorHAnsi"/>
        </w:rPr>
        <w:t> </w:t>
      </w:r>
      <w:r w:rsidR="00DA37AD" w:rsidRPr="003B15C1">
        <w:rPr>
          <w:rFonts w:cstheme="minorHAnsi"/>
        </w:rPr>
        <w:t xml:space="preserve">134/2016 Sb., o zadávání veřejných zakázek (dále jen „ZZVZ“), </w:t>
      </w:r>
    </w:p>
    <w:p w14:paraId="0FFF22F5" w14:textId="77777777" w:rsidR="00DA37AD" w:rsidRDefault="00DA37AD" w:rsidP="00617AD5">
      <w:pPr>
        <w:spacing w:after="0" w:line="240" w:lineRule="auto"/>
        <w:jc w:val="center"/>
        <w:rPr>
          <w:rFonts w:cstheme="minorHAnsi"/>
        </w:rPr>
      </w:pPr>
    </w:p>
    <w:p w14:paraId="5B7B3E1F" w14:textId="018CC21A" w:rsidR="000D0268" w:rsidRPr="00DA37AD" w:rsidRDefault="00617AD5" w:rsidP="00617AD5">
      <w:pPr>
        <w:spacing w:after="0" w:line="240" w:lineRule="auto"/>
        <w:jc w:val="center"/>
        <w:rPr>
          <w:rFonts w:cstheme="minorHAnsi"/>
          <w:b/>
          <w:bCs/>
          <w:i/>
          <w:iCs/>
          <w:sz w:val="28"/>
          <w:szCs w:val="28"/>
        </w:rPr>
      </w:pPr>
      <w:r w:rsidRPr="00DA37AD">
        <w:rPr>
          <w:rFonts w:cstheme="minorHAnsi"/>
          <w:b/>
          <w:bCs/>
          <w:i/>
          <w:iCs/>
          <w:sz w:val="28"/>
          <w:szCs w:val="28"/>
        </w:rPr>
        <w:t>Mezinárodní sankce</w:t>
      </w:r>
    </w:p>
    <w:p w14:paraId="6E71793C" w14:textId="472A503D" w:rsidR="00617AD5" w:rsidRPr="00DA37AD" w:rsidRDefault="00D549B4" w:rsidP="000D0268">
      <w:pPr>
        <w:spacing w:after="0" w:line="240" w:lineRule="auto"/>
        <w:jc w:val="both"/>
        <w:rPr>
          <w:rFonts w:cstheme="minorHAnsi"/>
        </w:rPr>
      </w:pPr>
      <w:r w:rsidRPr="00DA37AD">
        <w:rPr>
          <w:rFonts w:cstheme="minorHAnsi"/>
        </w:rPr>
        <w:t xml:space="preserve">Účastník prohlašuje, že není </w:t>
      </w:r>
    </w:p>
    <w:p w14:paraId="08E4488E" w14:textId="03A8FB99" w:rsidR="00EB17D3" w:rsidRPr="00DA37AD" w:rsidRDefault="00EB17D3" w:rsidP="00EB17D3">
      <w:pPr>
        <w:pStyle w:val="Odstavecseseznamem"/>
        <w:keepNext/>
        <w:numPr>
          <w:ilvl w:val="0"/>
          <w:numId w:val="4"/>
        </w:numPr>
        <w:jc w:val="both"/>
        <w:rPr>
          <w:rFonts w:cstheme="minorHAnsi"/>
        </w:rPr>
      </w:pPr>
      <w:r w:rsidRPr="00DA37AD">
        <w:rPr>
          <w:rFonts w:cstheme="minorHAnsi"/>
          <w:i/>
          <w:iCs/>
        </w:rPr>
        <w:t>Sankcionovanou osobou</w:t>
      </w:r>
      <w:r w:rsidRPr="00DA37AD">
        <w:rPr>
          <w:rFonts w:cstheme="minorHAnsi"/>
        </w:rPr>
        <w:t>; nebo</w:t>
      </w:r>
    </w:p>
    <w:p w14:paraId="38C02563" w14:textId="2E94ACE3" w:rsidR="00EB17D3" w:rsidRPr="00DA37AD" w:rsidRDefault="00EB17D3" w:rsidP="00EB17D3">
      <w:pPr>
        <w:pStyle w:val="Odstavecseseznamem"/>
        <w:keepNext/>
        <w:numPr>
          <w:ilvl w:val="0"/>
          <w:numId w:val="4"/>
        </w:numPr>
        <w:jc w:val="both"/>
        <w:rPr>
          <w:rFonts w:cstheme="minorHAnsi"/>
        </w:rPr>
      </w:pPr>
      <w:r w:rsidRPr="00DA37AD">
        <w:rPr>
          <w:rFonts w:cstheme="minorHAnsi"/>
        </w:rPr>
        <w:t xml:space="preserve">neporušuje jakékoli </w:t>
      </w:r>
      <w:r w:rsidRPr="00DA37AD">
        <w:rPr>
          <w:rFonts w:cstheme="minorHAnsi"/>
          <w:i/>
          <w:iCs/>
        </w:rPr>
        <w:t>Sankce</w:t>
      </w:r>
      <w:r w:rsidR="00CA1474" w:rsidRPr="00DA37AD">
        <w:rPr>
          <w:rFonts w:cstheme="minorHAnsi"/>
        </w:rPr>
        <w:t>;</w:t>
      </w:r>
    </w:p>
    <w:p w14:paraId="11D03537" w14:textId="5B1CA110" w:rsidR="00EB17D3" w:rsidRPr="00DA37AD" w:rsidRDefault="00EB17D3" w:rsidP="000D0268">
      <w:pPr>
        <w:spacing w:after="0" w:line="240" w:lineRule="auto"/>
        <w:jc w:val="both"/>
        <w:rPr>
          <w:rFonts w:cstheme="minorHAnsi"/>
        </w:rPr>
      </w:pPr>
      <w:r w:rsidRPr="00DA37AD">
        <w:rPr>
          <w:rFonts w:cstheme="minorHAnsi"/>
        </w:rPr>
        <w:t xml:space="preserve">přičemž pro výše uvedené pojmy kurzívou platí následující </w:t>
      </w:r>
      <w:r w:rsidR="00CA1474" w:rsidRPr="00DA37AD">
        <w:rPr>
          <w:rFonts w:cstheme="minorHAnsi"/>
        </w:rPr>
        <w:t>definice</w:t>
      </w:r>
      <w:r w:rsidRPr="00DA37AD">
        <w:rPr>
          <w:rFonts w:cstheme="minorHAnsi"/>
        </w:rPr>
        <w:t>:</w:t>
      </w:r>
    </w:p>
    <w:p w14:paraId="659832FA" w14:textId="77777777" w:rsidR="00EB17D3" w:rsidRPr="00DA37AD" w:rsidRDefault="00EB17D3" w:rsidP="000D0268">
      <w:pPr>
        <w:spacing w:after="0" w:line="240" w:lineRule="auto"/>
        <w:jc w:val="both"/>
        <w:rPr>
          <w:rFonts w:cstheme="minorHAnsi"/>
        </w:rPr>
      </w:pPr>
    </w:p>
    <w:p w14:paraId="6BDCAF2D" w14:textId="0C393F0C" w:rsidR="00DA37AD" w:rsidRPr="00DA37AD" w:rsidRDefault="00FC6C98" w:rsidP="00EB17D3">
      <w:pPr>
        <w:keepNext/>
        <w:jc w:val="both"/>
        <w:rPr>
          <w:rFonts w:cstheme="minorHAnsi"/>
        </w:rPr>
      </w:pPr>
      <w:r w:rsidRPr="00DA37AD">
        <w:rPr>
          <w:rFonts w:cstheme="minorHAnsi"/>
          <w:b/>
          <w:bCs/>
        </w:rPr>
        <w:t>„</w:t>
      </w:r>
      <w:r w:rsidR="00EB17D3" w:rsidRPr="00DA37AD">
        <w:rPr>
          <w:rFonts w:cstheme="minorHAnsi"/>
          <w:b/>
          <w:bCs/>
        </w:rPr>
        <w:t>Sankcionovaná osoba</w:t>
      </w:r>
      <w:r w:rsidR="00EB17D3" w:rsidRPr="00DA37AD">
        <w:rPr>
          <w:rFonts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3DAF038A" w:rsidR="00EB17D3" w:rsidRPr="00DA37AD" w:rsidRDefault="00EB17D3" w:rsidP="00EB17D3">
      <w:pPr>
        <w:keepNext/>
        <w:jc w:val="both"/>
        <w:rPr>
          <w:rFonts w:cstheme="minorHAnsi"/>
        </w:rPr>
      </w:pPr>
      <w:r w:rsidRPr="00DA37AD">
        <w:rPr>
          <w:rFonts w:cstheme="minorHAnsi"/>
        </w:rPr>
        <w:t>„</w:t>
      </w:r>
      <w:r w:rsidRPr="00DA37AD">
        <w:rPr>
          <w:rFonts w:cstheme="minorHAnsi"/>
          <w:b/>
          <w:bCs/>
        </w:rPr>
        <w:t>Sankce</w:t>
      </w:r>
      <w:r w:rsidRPr="00DA37AD">
        <w:rPr>
          <w:rFonts w:cstheme="minorHAnsi"/>
        </w:rPr>
        <w:t>“ znamenají zákony, předpisy, obchodní embarga nebo jiná omezující opatření týkající se hospodářských nebo finančních sankcí (zejména, ale nikoli výlučně, opatření týkající se financování</w:t>
      </w:r>
      <w:r w:rsidR="00DA37AD">
        <w:rPr>
          <w:rFonts w:cstheme="minorHAnsi"/>
        </w:rPr>
        <w:t xml:space="preserve"> </w:t>
      </w:r>
      <w:r w:rsidRPr="00DA37AD">
        <w:rPr>
          <w:rFonts w:cstheme="minorHAnsi"/>
        </w:rPr>
        <w:t>terorismu) přijatá, spravovaná, prováděná a/nebo vynucená čas od času některým z následujících způsobů:</w:t>
      </w:r>
    </w:p>
    <w:p w14:paraId="50895CBB" w14:textId="5B77539F" w:rsidR="00EB17D3" w:rsidRPr="00DA37AD" w:rsidRDefault="00EB17D3" w:rsidP="00CA1474">
      <w:pPr>
        <w:pStyle w:val="Odstavecseseznamem"/>
        <w:keepNext/>
        <w:numPr>
          <w:ilvl w:val="0"/>
          <w:numId w:val="5"/>
        </w:numPr>
        <w:jc w:val="both"/>
        <w:rPr>
          <w:rFonts w:cstheme="minorHAnsi"/>
        </w:rPr>
      </w:pPr>
      <w:r w:rsidRPr="00DA37AD">
        <w:rPr>
          <w:rFonts w:cstheme="minorHAnsi"/>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DA37AD" w:rsidRDefault="00EB17D3" w:rsidP="00CA1474">
      <w:pPr>
        <w:pStyle w:val="Odstavecseseznamem"/>
        <w:keepNext/>
        <w:numPr>
          <w:ilvl w:val="0"/>
          <w:numId w:val="5"/>
        </w:numPr>
        <w:jc w:val="both"/>
        <w:rPr>
          <w:rFonts w:cstheme="minorHAnsi"/>
        </w:rPr>
      </w:pPr>
      <w:r w:rsidRPr="00DA37AD">
        <w:rPr>
          <w:rFonts w:cstheme="minorHAnsi"/>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DA37AD" w:rsidRDefault="00EB17D3" w:rsidP="00CA1474">
      <w:pPr>
        <w:pStyle w:val="Odstavecseseznamem"/>
        <w:keepNext/>
        <w:numPr>
          <w:ilvl w:val="0"/>
          <w:numId w:val="5"/>
        </w:numPr>
        <w:jc w:val="both"/>
        <w:rPr>
          <w:rFonts w:cstheme="minorHAnsi"/>
        </w:rPr>
      </w:pPr>
      <w:r w:rsidRPr="00DA37AD">
        <w:rPr>
          <w:rFonts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DA37AD" w:rsidRDefault="000D0268" w:rsidP="000D0268">
      <w:pPr>
        <w:spacing w:after="0" w:line="240" w:lineRule="auto"/>
        <w:jc w:val="both"/>
        <w:rPr>
          <w:rFonts w:cstheme="minorHAnsi"/>
        </w:rPr>
      </w:pPr>
    </w:p>
    <w:p w14:paraId="485E1D77" w14:textId="77777777" w:rsidR="00D212DF" w:rsidRPr="00DA37AD" w:rsidRDefault="00D212DF" w:rsidP="00D212DF">
      <w:pPr>
        <w:spacing w:after="0" w:line="240" w:lineRule="auto"/>
        <w:jc w:val="center"/>
        <w:rPr>
          <w:rFonts w:cstheme="minorHAnsi"/>
          <w:b/>
          <w:bCs/>
          <w:i/>
          <w:iCs/>
          <w:sz w:val="28"/>
          <w:szCs w:val="28"/>
        </w:rPr>
      </w:pPr>
      <w:r w:rsidRPr="00DA37AD">
        <w:rPr>
          <w:rFonts w:cstheme="minorHAnsi"/>
          <w:b/>
          <w:bCs/>
          <w:i/>
          <w:iCs/>
          <w:sz w:val="28"/>
          <w:szCs w:val="28"/>
        </w:rPr>
        <w:lastRenderedPageBreak/>
        <w:t>Střet zájmů</w:t>
      </w:r>
    </w:p>
    <w:p w14:paraId="5D9D4435" w14:textId="77777777" w:rsidR="00D212DF" w:rsidRPr="00DA37AD" w:rsidRDefault="00D212DF" w:rsidP="00D212DF">
      <w:pPr>
        <w:spacing w:after="0" w:line="240" w:lineRule="auto"/>
        <w:jc w:val="both"/>
        <w:rPr>
          <w:rFonts w:cstheme="minorHAnsi"/>
        </w:rPr>
      </w:pPr>
    </w:p>
    <w:p w14:paraId="754E8742" w14:textId="49A3F9D1" w:rsidR="00D212DF" w:rsidRPr="00DA37AD" w:rsidRDefault="00D549B4" w:rsidP="00D212DF">
      <w:pPr>
        <w:keepNext/>
        <w:jc w:val="both"/>
        <w:rPr>
          <w:rFonts w:cstheme="minorHAnsi"/>
        </w:rPr>
      </w:pPr>
      <w:r w:rsidRPr="00DA37AD">
        <w:rPr>
          <w:rFonts w:cstheme="minorHAnsi"/>
        </w:rPr>
        <w:t xml:space="preserve">Účastník </w:t>
      </w:r>
      <w:r w:rsidR="00D212DF" w:rsidRPr="00DA37AD">
        <w:rPr>
          <w:rFonts w:cstheme="minorHAnsi"/>
        </w:rPr>
        <w:t xml:space="preserve">prohlašuje, že není obchodní </w:t>
      </w:r>
      <w:r w:rsidR="00901470" w:rsidRPr="00DA37AD">
        <w:rPr>
          <w:rFonts w:cstheme="minorHAnsi"/>
        </w:rPr>
        <w:t>společností</w:t>
      </w:r>
      <w:r w:rsidR="00D212DF" w:rsidRPr="00DA37AD">
        <w:rPr>
          <w:rFonts w:cstheme="minorHAnsi"/>
        </w:rPr>
        <w:t>, ve které veřejný funkcionář</w:t>
      </w:r>
      <w:r w:rsidR="00D212DF" w:rsidRPr="00DA37AD">
        <w:rPr>
          <w:rFonts w:cstheme="minorHAnsi"/>
          <w:vertAlign w:val="superscript"/>
        </w:rPr>
        <w:footnoteReference w:id="1"/>
      </w:r>
      <w:r w:rsidR="00D212DF" w:rsidRPr="00DA37AD">
        <w:rPr>
          <w:rFonts w:cstheme="minorHAnsi"/>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w:t>
      </w:r>
      <w:r w:rsidR="00901470" w:rsidRPr="00DA37AD">
        <w:rPr>
          <w:rFonts w:cstheme="minorHAnsi"/>
        </w:rPr>
        <w:t xml:space="preserve">dodavatel </w:t>
      </w:r>
      <w:r w:rsidR="00D212DF" w:rsidRPr="00DA37AD">
        <w:rPr>
          <w:rFonts w:cstheme="minorHAnsi"/>
        </w:rPr>
        <w:t xml:space="preserve">prokazuje kvalifikaci. </w:t>
      </w:r>
      <w:r w:rsidRPr="00DA37AD">
        <w:rPr>
          <w:rFonts w:cstheme="minorHAnsi"/>
        </w:rPr>
        <w:t>Účastník</w:t>
      </w:r>
      <w:r w:rsidR="00D212DF" w:rsidRPr="00DA37AD">
        <w:rPr>
          <w:rFonts w:cstheme="minorHAnsi"/>
        </w:rPr>
        <w:t xml:space="preserve"> je si vědom, že v případě nepravdivosti uvedeného prohlášení bude za zadávacího řízení vyloučen.</w:t>
      </w:r>
    </w:p>
    <w:p w14:paraId="6C02F42C" w14:textId="77777777" w:rsidR="00D212DF" w:rsidRPr="00DA37AD" w:rsidRDefault="00D212DF" w:rsidP="000D0268">
      <w:pPr>
        <w:spacing w:after="0" w:line="240" w:lineRule="auto"/>
        <w:jc w:val="both"/>
        <w:rPr>
          <w:rFonts w:cstheme="minorHAnsi"/>
        </w:rPr>
      </w:pPr>
    </w:p>
    <w:p w14:paraId="7C59E28A" w14:textId="7C5F3862" w:rsidR="000D0268" w:rsidRPr="00DA37AD" w:rsidRDefault="000D0268" w:rsidP="000D0268">
      <w:pPr>
        <w:spacing w:after="0" w:line="240" w:lineRule="auto"/>
        <w:jc w:val="both"/>
        <w:rPr>
          <w:rFonts w:cstheme="minorHAnsi"/>
        </w:rPr>
      </w:pPr>
      <w:r w:rsidRPr="00DA37AD">
        <w:rPr>
          <w:rFonts w:cstheme="minorHAnsi"/>
        </w:rPr>
        <w:t xml:space="preserve">V </w:t>
      </w:r>
      <w:r w:rsidR="006C47B0" w:rsidRPr="00DA37AD">
        <w:rPr>
          <w:rFonts w:cstheme="minorHAnsi"/>
          <w:highlight w:val="yellow"/>
        </w:rPr>
        <w:t>[k doplnění]</w:t>
      </w:r>
      <w:r w:rsidR="006C47B0" w:rsidRPr="00DA37AD">
        <w:rPr>
          <w:rFonts w:cstheme="minorHAnsi"/>
        </w:rPr>
        <w:t xml:space="preserve"> </w:t>
      </w:r>
      <w:r w:rsidRPr="00DA37AD">
        <w:rPr>
          <w:rFonts w:cstheme="minorHAnsi"/>
        </w:rPr>
        <w:t xml:space="preserve">dne </w:t>
      </w:r>
      <w:r w:rsidR="006C47B0" w:rsidRPr="00DA37AD">
        <w:rPr>
          <w:rFonts w:cstheme="minorHAnsi"/>
          <w:highlight w:val="yellow"/>
        </w:rPr>
        <w:t>[k doplnění]</w:t>
      </w:r>
    </w:p>
    <w:p w14:paraId="1F54BF7F" w14:textId="77777777" w:rsidR="000D0268" w:rsidRPr="00DA37AD" w:rsidRDefault="000D0268" w:rsidP="000D0268">
      <w:pPr>
        <w:spacing w:after="0" w:line="240" w:lineRule="auto"/>
        <w:jc w:val="both"/>
        <w:rPr>
          <w:rFonts w:cstheme="minorHAnsi"/>
        </w:rPr>
      </w:pPr>
    </w:p>
    <w:p w14:paraId="11432C41" w14:textId="77777777" w:rsidR="000D0268" w:rsidRPr="00DA37AD" w:rsidRDefault="000D0268" w:rsidP="000D0268">
      <w:pPr>
        <w:spacing w:after="0" w:line="240" w:lineRule="auto"/>
        <w:jc w:val="both"/>
        <w:rPr>
          <w:rFonts w:cstheme="minorHAnsi"/>
        </w:rPr>
      </w:pPr>
    </w:p>
    <w:p w14:paraId="5905672B" w14:textId="77777777" w:rsidR="000D0268" w:rsidRPr="00DA37AD" w:rsidRDefault="000D0268" w:rsidP="000D0268">
      <w:pPr>
        <w:spacing w:after="0" w:line="240" w:lineRule="auto"/>
        <w:jc w:val="both"/>
        <w:rPr>
          <w:rFonts w:cstheme="minorHAnsi"/>
        </w:rPr>
      </w:pPr>
    </w:p>
    <w:p w14:paraId="3F53C73F" w14:textId="77777777" w:rsidR="000D0268" w:rsidRPr="00DA37AD" w:rsidRDefault="000D0268" w:rsidP="000D0268">
      <w:pPr>
        <w:spacing w:after="0" w:line="240" w:lineRule="auto"/>
        <w:jc w:val="both"/>
        <w:rPr>
          <w:rFonts w:cstheme="minorHAnsi"/>
        </w:rPr>
      </w:pPr>
    </w:p>
    <w:p w14:paraId="0C0F8193" w14:textId="77777777" w:rsidR="000D0268" w:rsidRPr="00DA37AD" w:rsidRDefault="000D0268" w:rsidP="000D0268">
      <w:pPr>
        <w:spacing w:after="0" w:line="240" w:lineRule="auto"/>
        <w:jc w:val="both"/>
        <w:rPr>
          <w:rFonts w:cstheme="minorHAnsi"/>
        </w:rPr>
      </w:pPr>
    </w:p>
    <w:p w14:paraId="49EA9508" w14:textId="77777777" w:rsidR="000D0268" w:rsidRPr="00DA37AD" w:rsidRDefault="000D0268" w:rsidP="000D0268">
      <w:pPr>
        <w:spacing w:after="0" w:line="240" w:lineRule="auto"/>
        <w:ind w:left="4248" w:firstLine="708"/>
        <w:jc w:val="both"/>
        <w:rPr>
          <w:rFonts w:cstheme="minorHAnsi"/>
        </w:rPr>
      </w:pPr>
      <w:r w:rsidRPr="00DA37AD">
        <w:rPr>
          <w:rFonts w:cstheme="minorHAnsi"/>
        </w:rPr>
        <w:t>………………………………………………</w:t>
      </w:r>
    </w:p>
    <w:p w14:paraId="47642953" w14:textId="77777777" w:rsidR="000D0268" w:rsidRPr="00DA37AD" w:rsidRDefault="000D0268" w:rsidP="000D0268">
      <w:pPr>
        <w:spacing w:after="0" w:line="240" w:lineRule="auto"/>
        <w:ind w:left="4248" w:firstLine="708"/>
        <w:jc w:val="both"/>
        <w:rPr>
          <w:rFonts w:cstheme="minorHAnsi"/>
          <w:highlight w:val="yellow"/>
        </w:rPr>
      </w:pPr>
      <w:r w:rsidRPr="00DA37AD">
        <w:rPr>
          <w:rFonts w:cstheme="minorHAnsi"/>
          <w:highlight w:val="yellow"/>
        </w:rPr>
        <w:t>Jméno, příjmení, funkce a podpis osoby</w:t>
      </w:r>
    </w:p>
    <w:p w14:paraId="689231B0" w14:textId="13CA7D12" w:rsidR="000D0268" w:rsidRPr="00DA37AD" w:rsidRDefault="000D0268" w:rsidP="000D0268">
      <w:pPr>
        <w:spacing w:after="0" w:line="240" w:lineRule="auto"/>
        <w:ind w:left="4248" w:firstLine="708"/>
        <w:jc w:val="both"/>
        <w:rPr>
          <w:rFonts w:cstheme="minorHAnsi"/>
        </w:rPr>
      </w:pPr>
      <w:r w:rsidRPr="00DA37AD">
        <w:rPr>
          <w:rFonts w:cstheme="minorHAnsi"/>
          <w:highlight w:val="yellow"/>
        </w:rPr>
        <w:t xml:space="preserve">oprávněné jednat </w:t>
      </w:r>
      <w:r w:rsidR="009D0C6B" w:rsidRPr="00DA37AD">
        <w:rPr>
          <w:rFonts w:cstheme="minorHAnsi"/>
          <w:highlight w:val="yellow"/>
        </w:rPr>
        <w:t xml:space="preserve">za </w:t>
      </w:r>
      <w:r w:rsidR="00901470" w:rsidRPr="00DA37AD">
        <w:rPr>
          <w:rFonts w:cstheme="minorHAnsi"/>
          <w:highlight w:val="yellow"/>
        </w:rPr>
        <w:t>dodavatele</w:t>
      </w:r>
    </w:p>
    <w:sectPr w:rsidR="000D0268" w:rsidRPr="00DA37AD" w:rsidSect="00CA454A">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16805" w14:textId="77777777" w:rsidR="00400D02" w:rsidRDefault="00400D02" w:rsidP="00B672DB">
      <w:pPr>
        <w:spacing w:after="0" w:line="240" w:lineRule="auto"/>
      </w:pPr>
      <w:r>
        <w:separator/>
      </w:r>
    </w:p>
  </w:endnote>
  <w:endnote w:type="continuationSeparator" w:id="0">
    <w:p w14:paraId="6A6F4A5B" w14:textId="77777777" w:rsidR="00400D02" w:rsidRDefault="00400D0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2BE43BFE" w14:textId="240306CD" w:rsidR="00F35886" w:rsidRDefault="00F35886" w:rsidP="00F35886">
            <w:pPr>
              <w:pStyle w:val="Zpat"/>
              <w:jc w:val="center"/>
            </w:pPr>
            <w:r w:rsidRPr="00F35886">
              <w:rPr>
                <w:sz w:val="20"/>
                <w:szCs w:val="20"/>
              </w:rPr>
              <w:t xml:space="preserve">Stránka </w:t>
            </w:r>
            <w:r w:rsidRPr="00F35886">
              <w:rPr>
                <w:b/>
                <w:bCs/>
                <w:sz w:val="20"/>
                <w:szCs w:val="20"/>
              </w:rPr>
              <w:fldChar w:fldCharType="begin"/>
            </w:r>
            <w:r w:rsidRPr="00F35886">
              <w:rPr>
                <w:b/>
                <w:bCs/>
                <w:sz w:val="20"/>
                <w:szCs w:val="20"/>
              </w:rPr>
              <w:instrText>PAGE</w:instrText>
            </w:r>
            <w:r w:rsidRPr="00F35886">
              <w:rPr>
                <w:b/>
                <w:bCs/>
                <w:sz w:val="20"/>
                <w:szCs w:val="20"/>
              </w:rPr>
              <w:fldChar w:fldCharType="separate"/>
            </w:r>
            <w:r w:rsidRPr="00F35886">
              <w:rPr>
                <w:b/>
                <w:bCs/>
                <w:sz w:val="20"/>
                <w:szCs w:val="20"/>
              </w:rPr>
              <w:t>2</w:t>
            </w:r>
            <w:r w:rsidRPr="00F35886">
              <w:rPr>
                <w:b/>
                <w:bCs/>
                <w:sz w:val="20"/>
                <w:szCs w:val="20"/>
              </w:rPr>
              <w:fldChar w:fldCharType="end"/>
            </w:r>
            <w:r w:rsidRPr="00F35886">
              <w:rPr>
                <w:sz w:val="20"/>
                <w:szCs w:val="20"/>
              </w:rPr>
              <w:t xml:space="preserve"> z </w:t>
            </w:r>
            <w:r w:rsidRPr="00F35886">
              <w:rPr>
                <w:b/>
                <w:bCs/>
                <w:sz w:val="20"/>
                <w:szCs w:val="20"/>
              </w:rPr>
              <w:fldChar w:fldCharType="begin"/>
            </w:r>
            <w:r w:rsidRPr="00F35886">
              <w:rPr>
                <w:b/>
                <w:bCs/>
                <w:sz w:val="20"/>
                <w:szCs w:val="20"/>
              </w:rPr>
              <w:instrText>NUMPAGES</w:instrText>
            </w:r>
            <w:r w:rsidRPr="00F35886">
              <w:rPr>
                <w:b/>
                <w:bCs/>
                <w:sz w:val="20"/>
                <w:szCs w:val="20"/>
              </w:rPr>
              <w:fldChar w:fldCharType="separate"/>
            </w:r>
            <w:r w:rsidRPr="00F35886">
              <w:rPr>
                <w:b/>
                <w:bCs/>
                <w:sz w:val="20"/>
                <w:szCs w:val="20"/>
              </w:rPr>
              <w:t>2</w:t>
            </w:r>
            <w:r w:rsidRPr="00F3588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710C7" w14:textId="77777777" w:rsidR="00400D02" w:rsidRDefault="00400D02" w:rsidP="00B672DB">
      <w:pPr>
        <w:spacing w:after="0" w:line="240" w:lineRule="auto"/>
      </w:pPr>
      <w:r>
        <w:separator/>
      </w:r>
    </w:p>
  </w:footnote>
  <w:footnote w:type="continuationSeparator" w:id="0">
    <w:p w14:paraId="5C8CEA96" w14:textId="77777777" w:rsidR="00400D02" w:rsidRDefault="00400D0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FA21" w14:textId="02C16A82" w:rsidR="005E23B9" w:rsidRDefault="005E23B9" w:rsidP="00AD15DE">
    <w:pPr>
      <w:pStyle w:val="Zhlav"/>
      <w:jc w:val="center"/>
    </w:pPr>
  </w:p>
  <w:p w14:paraId="7939FF3F" w14:textId="63F02E96" w:rsidR="00804FFA" w:rsidRPr="006C0A85" w:rsidRDefault="00804FFA" w:rsidP="00804F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16FD" w14:textId="7CBAC32A" w:rsidR="006F465A" w:rsidRDefault="006F465A">
    <w:pPr>
      <w:pStyle w:val="Zhlav"/>
    </w:pPr>
    <w:r>
      <w:rPr>
        <w:noProof/>
      </w:rPr>
      <w:drawing>
        <wp:inline distT="0" distB="0" distL="0" distR="0" wp14:anchorId="23DE0E62" wp14:editId="6B9088FE">
          <wp:extent cx="5760720" cy="843280"/>
          <wp:effectExtent l="0" t="0" r="0" b="0"/>
          <wp:docPr id="21188547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54714"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39D0"/>
    <w:rsid w:val="0003216C"/>
    <w:rsid w:val="000426FC"/>
    <w:rsid w:val="00044AEE"/>
    <w:rsid w:val="00091453"/>
    <w:rsid w:val="00093748"/>
    <w:rsid w:val="00095EE8"/>
    <w:rsid w:val="000A6392"/>
    <w:rsid w:val="000C1C5C"/>
    <w:rsid w:val="000D0268"/>
    <w:rsid w:val="000E318C"/>
    <w:rsid w:val="000F704C"/>
    <w:rsid w:val="00130E38"/>
    <w:rsid w:val="00160415"/>
    <w:rsid w:val="001B69BB"/>
    <w:rsid w:val="00203BC3"/>
    <w:rsid w:val="00226503"/>
    <w:rsid w:val="00253B58"/>
    <w:rsid w:val="00286E33"/>
    <w:rsid w:val="002D38C4"/>
    <w:rsid w:val="00315DF3"/>
    <w:rsid w:val="003265B5"/>
    <w:rsid w:val="003567C3"/>
    <w:rsid w:val="00396919"/>
    <w:rsid w:val="003E15E7"/>
    <w:rsid w:val="00400D02"/>
    <w:rsid w:val="00485CF9"/>
    <w:rsid w:val="004A01FF"/>
    <w:rsid w:val="004C30C7"/>
    <w:rsid w:val="004D2D74"/>
    <w:rsid w:val="005103D0"/>
    <w:rsid w:val="00513D6D"/>
    <w:rsid w:val="005E23B9"/>
    <w:rsid w:val="0061685B"/>
    <w:rsid w:val="00617AD5"/>
    <w:rsid w:val="006551D6"/>
    <w:rsid w:val="006A7187"/>
    <w:rsid w:val="006B2D75"/>
    <w:rsid w:val="006C0A85"/>
    <w:rsid w:val="006C47B0"/>
    <w:rsid w:val="006C6246"/>
    <w:rsid w:val="006C711C"/>
    <w:rsid w:val="006F465A"/>
    <w:rsid w:val="006F4718"/>
    <w:rsid w:val="00707083"/>
    <w:rsid w:val="00735253"/>
    <w:rsid w:val="0074135D"/>
    <w:rsid w:val="0074612D"/>
    <w:rsid w:val="00754B81"/>
    <w:rsid w:val="00785E5C"/>
    <w:rsid w:val="00804FFA"/>
    <w:rsid w:val="00820B4C"/>
    <w:rsid w:val="00827A6D"/>
    <w:rsid w:val="008401D4"/>
    <w:rsid w:val="00841BFE"/>
    <w:rsid w:val="00854256"/>
    <w:rsid w:val="0089114A"/>
    <w:rsid w:val="008920E7"/>
    <w:rsid w:val="00897D00"/>
    <w:rsid w:val="008A74D0"/>
    <w:rsid w:val="008A766D"/>
    <w:rsid w:val="008C038A"/>
    <w:rsid w:val="008D5EB4"/>
    <w:rsid w:val="00901470"/>
    <w:rsid w:val="00902E0C"/>
    <w:rsid w:val="009D0C6B"/>
    <w:rsid w:val="00A161F4"/>
    <w:rsid w:val="00A1755A"/>
    <w:rsid w:val="00A440E7"/>
    <w:rsid w:val="00A5712A"/>
    <w:rsid w:val="00AB3B5C"/>
    <w:rsid w:val="00AB3FBE"/>
    <w:rsid w:val="00AC1601"/>
    <w:rsid w:val="00AD15DE"/>
    <w:rsid w:val="00B25256"/>
    <w:rsid w:val="00B672DB"/>
    <w:rsid w:val="00B70CD2"/>
    <w:rsid w:val="00B86670"/>
    <w:rsid w:val="00BB4D82"/>
    <w:rsid w:val="00C0284D"/>
    <w:rsid w:val="00C36A9E"/>
    <w:rsid w:val="00C41AC9"/>
    <w:rsid w:val="00C4395A"/>
    <w:rsid w:val="00CA1474"/>
    <w:rsid w:val="00CA454A"/>
    <w:rsid w:val="00CD0665"/>
    <w:rsid w:val="00D212DF"/>
    <w:rsid w:val="00D549B4"/>
    <w:rsid w:val="00D6175D"/>
    <w:rsid w:val="00DA37AD"/>
    <w:rsid w:val="00DF1508"/>
    <w:rsid w:val="00E03C66"/>
    <w:rsid w:val="00E43F06"/>
    <w:rsid w:val="00E67523"/>
    <w:rsid w:val="00E67CBE"/>
    <w:rsid w:val="00EB17D3"/>
    <w:rsid w:val="00EC0443"/>
    <w:rsid w:val="00F35886"/>
    <w:rsid w:val="00F57922"/>
    <w:rsid w:val="00F73179"/>
    <w:rsid w:val="00F73A7C"/>
    <w:rsid w:val="00FC6C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B7697BD-823D-4C3E-9BA2-9572212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90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6394">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2318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2</cp:revision>
  <dcterms:created xsi:type="dcterms:W3CDTF">2023-11-10T12:19:00Z</dcterms:created>
  <dcterms:modified xsi:type="dcterms:W3CDTF">2025-02-18T21:33:00Z</dcterms:modified>
</cp:coreProperties>
</file>