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353E0" w14:textId="0A8FA6B5" w:rsidR="009E27E3" w:rsidRDefault="009E27E3">
      <w:pPr>
        <w:spacing w:line="1" w:lineRule="exact"/>
      </w:pPr>
    </w:p>
    <w:p w14:paraId="79B87FB5" w14:textId="77777777" w:rsidR="00D84194" w:rsidRDefault="00D84194" w:rsidP="00B00754">
      <w:pPr>
        <w:pStyle w:val="Nadpis10"/>
        <w:keepNext/>
        <w:keepLines/>
        <w:shd w:val="clear" w:color="auto" w:fill="auto"/>
        <w:jc w:val="left"/>
      </w:pPr>
      <w:bookmarkStart w:id="0" w:name="bookmark0"/>
      <w:bookmarkStart w:id="1" w:name="bookmark1"/>
    </w:p>
    <w:p w14:paraId="4CEE3239" w14:textId="77777777" w:rsidR="002227EE" w:rsidRDefault="00B00754" w:rsidP="002227EE">
      <w:pPr>
        <w:pStyle w:val="Nadpis10"/>
        <w:keepNext/>
        <w:keepLines/>
        <w:shd w:val="clear" w:color="auto" w:fill="auto"/>
        <w:spacing w:after="0"/>
        <w:jc w:val="left"/>
      </w:pPr>
      <w:r>
        <w:t xml:space="preserve">         VÝZVA K PODÁNÍ NABÍDKY A ZADÁVACÍ</w:t>
      </w:r>
      <w:r>
        <w:br/>
        <w:t xml:space="preserve">        DOKUMENTACE NA VEŘEJNOU ZAKÁZKU</w:t>
      </w:r>
      <w:bookmarkEnd w:id="0"/>
      <w:bookmarkEnd w:id="1"/>
      <w:r w:rsidR="002227EE">
        <w:t xml:space="preserve">                 </w:t>
      </w:r>
    </w:p>
    <w:p w14:paraId="6352B417" w14:textId="5A099011" w:rsidR="009E27E3" w:rsidRDefault="002227EE" w:rsidP="00B00754">
      <w:pPr>
        <w:pStyle w:val="Nadpis10"/>
        <w:keepNext/>
        <w:keepLines/>
        <w:shd w:val="clear" w:color="auto" w:fill="auto"/>
        <w:jc w:val="left"/>
      </w:pPr>
      <w:r>
        <w:t xml:space="preserve">                             MALÉHO ROZSAHU</w:t>
      </w:r>
    </w:p>
    <w:p w14:paraId="343D6744" w14:textId="63EB0DF5" w:rsidR="009E27E3" w:rsidRPr="00B00754" w:rsidRDefault="007D67C4" w:rsidP="00B00754">
      <w:pPr>
        <w:pStyle w:val="Zkladntext1"/>
        <w:shd w:val="clear" w:color="auto" w:fill="auto"/>
        <w:spacing w:after="0"/>
        <w:rPr>
          <w:sz w:val="24"/>
          <w:szCs w:val="24"/>
        </w:rPr>
      </w:pPr>
      <w:r>
        <w:rPr>
          <w:b/>
          <w:bCs/>
          <w:sz w:val="24"/>
          <w:szCs w:val="24"/>
        </w:rPr>
        <w:t xml:space="preserve">      na dodávku zadávanou dle zákona č. 134/2016 Sb., o zadávání veřejných zakázek, v</w:t>
      </w:r>
    </w:p>
    <w:p w14:paraId="32AF655C" w14:textId="046AAB69" w:rsidR="009E27E3" w:rsidRDefault="00000000">
      <w:pPr>
        <w:pStyle w:val="Zkladntext1"/>
        <w:shd w:val="clear" w:color="auto" w:fill="auto"/>
        <w:spacing w:after="907" w:line="180" w:lineRule="auto"/>
        <w:jc w:val="center"/>
        <w:rPr>
          <w:sz w:val="24"/>
          <w:szCs w:val="24"/>
        </w:rPr>
      </w:pPr>
      <w:r>
        <w:rPr>
          <w:b/>
          <w:bCs/>
          <w:sz w:val="24"/>
          <w:szCs w:val="24"/>
        </w:rPr>
        <w:t>znění pozdějších předpisů</w:t>
      </w:r>
    </w:p>
    <w:p w14:paraId="0DD0431B" w14:textId="790981D9" w:rsidR="009E27E3" w:rsidRDefault="00000000">
      <w:pPr>
        <w:pStyle w:val="Nadpis30"/>
        <w:keepNext/>
        <w:keepLines/>
        <w:pBdr>
          <w:top w:val="single" w:sz="0" w:space="9" w:color="404040"/>
          <w:left w:val="single" w:sz="0" w:space="0" w:color="404040"/>
          <w:bottom w:val="single" w:sz="0" w:space="4" w:color="404040"/>
          <w:right w:val="single" w:sz="0" w:space="0" w:color="404040"/>
        </w:pBdr>
        <w:shd w:val="clear" w:color="auto" w:fill="404040"/>
        <w:spacing w:after="6418"/>
      </w:pPr>
      <w:bookmarkStart w:id="2" w:name="bookmark2"/>
      <w:bookmarkStart w:id="3" w:name="bookmark3"/>
      <w:r>
        <w:rPr>
          <w:color w:val="FFFFFF"/>
        </w:rPr>
        <w:t xml:space="preserve">Pořízení </w:t>
      </w:r>
      <w:r w:rsidR="002227EE">
        <w:rPr>
          <w:color w:val="FFFFFF"/>
        </w:rPr>
        <w:t xml:space="preserve">užitkového </w:t>
      </w:r>
      <w:r>
        <w:rPr>
          <w:color w:val="FFFFFF"/>
        </w:rPr>
        <w:t xml:space="preserve">elektromobilu </w:t>
      </w:r>
      <w:r>
        <w:rPr>
          <w:color w:val="FFFFFF"/>
        </w:rPr>
        <w:br/>
      </w:r>
      <w:r w:rsidR="002227EE">
        <w:rPr>
          <w:color w:val="FFFFFF"/>
        </w:rPr>
        <w:t xml:space="preserve">kategorie </w:t>
      </w:r>
      <w:r>
        <w:rPr>
          <w:color w:val="FFFFFF"/>
        </w:rPr>
        <w:t xml:space="preserve">N1 (do 3,5 t) </w:t>
      </w:r>
      <w:bookmarkEnd w:id="2"/>
      <w:bookmarkEnd w:id="3"/>
    </w:p>
    <w:p w14:paraId="740F18FE" w14:textId="77777777" w:rsidR="00D84194" w:rsidRDefault="00D84194">
      <w:pPr>
        <w:pStyle w:val="Zkladntext1"/>
        <w:shd w:val="clear" w:color="auto" w:fill="auto"/>
        <w:spacing w:after="0"/>
      </w:pPr>
    </w:p>
    <w:p w14:paraId="3B95798D" w14:textId="77777777" w:rsidR="00D84194" w:rsidRDefault="00D84194">
      <w:pPr>
        <w:pStyle w:val="Zkladntext1"/>
        <w:shd w:val="clear" w:color="auto" w:fill="auto"/>
        <w:spacing w:after="0"/>
      </w:pPr>
    </w:p>
    <w:p w14:paraId="20C15137" w14:textId="77777777" w:rsidR="00D84194" w:rsidRDefault="00D84194">
      <w:pPr>
        <w:pStyle w:val="Zkladntext1"/>
        <w:shd w:val="clear" w:color="auto" w:fill="auto"/>
        <w:spacing w:after="0"/>
      </w:pPr>
    </w:p>
    <w:p w14:paraId="6CE7823E" w14:textId="77777777" w:rsidR="00D84194" w:rsidRDefault="00D84194">
      <w:pPr>
        <w:pStyle w:val="Zkladntext1"/>
        <w:shd w:val="clear" w:color="auto" w:fill="auto"/>
        <w:spacing w:after="0"/>
      </w:pPr>
    </w:p>
    <w:p w14:paraId="09AB1DA2" w14:textId="4E5212E7" w:rsidR="009E27E3" w:rsidRDefault="00000000">
      <w:pPr>
        <w:pStyle w:val="Zkladntext1"/>
        <w:shd w:val="clear" w:color="auto" w:fill="auto"/>
        <w:spacing w:after="0"/>
        <w:sectPr w:rsidR="009E27E3" w:rsidSect="00CE6A01">
          <w:headerReference w:type="default" r:id="rId8"/>
          <w:pgSz w:w="11900" w:h="16840"/>
          <w:pgMar w:top="1276" w:right="1083" w:bottom="1276" w:left="1376" w:header="0" w:footer="3" w:gutter="0"/>
          <w:pgNumType w:start="1"/>
          <w:cols w:space="720"/>
          <w:noEndnote/>
          <w:docGrid w:linePitch="360"/>
        </w:sectPr>
      </w:pPr>
      <w:r>
        <w:t xml:space="preserve">Schváleno </w:t>
      </w:r>
      <w:r w:rsidR="007D67C4">
        <w:t xml:space="preserve"> Zastupitelstvem obce Malšovice dne </w:t>
      </w:r>
      <w:r w:rsidR="00DC7647">
        <w:t>17.12.2025</w:t>
      </w:r>
      <w:r w:rsidR="007D67C4">
        <w:t xml:space="preserve">, usnesením č. </w:t>
      </w:r>
      <w:r w:rsidR="00DC7647">
        <w:t xml:space="preserve"> 25/89/1337.</w:t>
      </w:r>
    </w:p>
    <w:p w14:paraId="11E26F3A" w14:textId="77777777" w:rsidR="009E27E3" w:rsidRDefault="00000000">
      <w:pPr>
        <w:pStyle w:val="Nadpis60"/>
        <w:keepNext/>
        <w:keepLines/>
        <w:numPr>
          <w:ilvl w:val="0"/>
          <w:numId w:val="2"/>
        </w:numPr>
        <w:pBdr>
          <w:top w:val="single" w:sz="0" w:space="1" w:color="262626"/>
          <w:left w:val="single" w:sz="0" w:space="0" w:color="262626"/>
          <w:bottom w:val="single" w:sz="0" w:space="1" w:color="262626"/>
          <w:right w:val="single" w:sz="0" w:space="0" w:color="262626"/>
        </w:pBdr>
        <w:shd w:val="clear" w:color="auto" w:fill="262626"/>
        <w:tabs>
          <w:tab w:val="left" w:pos="566"/>
        </w:tabs>
        <w:jc w:val="both"/>
      </w:pPr>
      <w:bookmarkStart w:id="4" w:name="bookmark7"/>
      <w:bookmarkStart w:id="5" w:name="bookmark8"/>
      <w:bookmarkStart w:id="6" w:name="bookmark6"/>
      <w:r>
        <w:rPr>
          <w:color w:val="FFFFFF"/>
        </w:rPr>
        <w:lastRenderedPageBreak/>
        <w:t>Základní informace</w:t>
      </w:r>
      <w:bookmarkEnd w:id="4"/>
      <w:bookmarkEnd w:id="5"/>
      <w:bookmarkEnd w:id="6"/>
    </w:p>
    <w:p w14:paraId="36D1BBAB" w14:textId="7CC75811" w:rsidR="009E27E3" w:rsidRDefault="00000000">
      <w:pPr>
        <w:pStyle w:val="Zkladntext1"/>
        <w:shd w:val="clear" w:color="auto" w:fill="auto"/>
        <w:spacing w:after="120"/>
        <w:jc w:val="both"/>
      </w:pPr>
      <w:r>
        <w:t xml:space="preserve">Tato výzva a zadávací dokumentace byla vypracována jako podklad pro podání nabídek dodavatelů v rámci řízení podle zákona č. 134/2016 Sb., o zadávání veřejných zakázek, ve znění pozdějších předpisů (dále jen „ZZVZ“) na </w:t>
      </w:r>
      <w:r w:rsidR="008B6DA4">
        <w:t>veřejnou zakázku malého rozsahu</w:t>
      </w:r>
      <w:r>
        <w:t>.</w:t>
      </w:r>
    </w:p>
    <w:p w14:paraId="2719606C" w14:textId="77777777" w:rsidR="009E27E3" w:rsidRDefault="00000000">
      <w:pPr>
        <w:pStyle w:val="Zkladntext1"/>
        <w:shd w:val="clear" w:color="auto" w:fill="auto"/>
        <w:spacing w:after="120"/>
        <w:jc w:val="both"/>
      </w:pPr>
      <w:r>
        <w:t>Práva, povinnosti či podmínky v zadávací dokumentaci výslovně neuvedené se řídí ZZVZ a dalšími obecně závaznými právními předpisy.</w:t>
      </w:r>
    </w:p>
    <w:p w14:paraId="1394C5C9" w14:textId="068A764C" w:rsidR="009E27E3" w:rsidRDefault="00000000">
      <w:pPr>
        <w:pStyle w:val="Zkladntext1"/>
        <w:shd w:val="clear" w:color="auto" w:fill="auto"/>
        <w:spacing w:after="120"/>
        <w:jc w:val="both"/>
      </w:pPr>
      <w:r>
        <w:t>Podáním nabídky v zadávacím řízení přijímá dodavatel plně a bez výhrad zadávací podmínky včetně všech příloh a případných dodatků k těmto zadávacím podmínkám. Předpokládá se, že dodavatel před podáním nabídky pečlivě prostuduje všechny pokyny, podmínky, termíny a specifikace obsažené v zadávacích podmínkách a bude se jimi řídit. Údaje uvedené v zadávacích podmínkách vymezují závazné požadavky zadavatele na plnění veřejné zakázky. Těmito požadavky je dodavatel povinen se řídit při zpracování nabídky a předkládání dokladů k prokázání kvalifikace.</w:t>
      </w:r>
    </w:p>
    <w:p w14:paraId="4D746C7C" w14:textId="6807C916" w:rsidR="009E27E3" w:rsidRDefault="00000000">
      <w:pPr>
        <w:pStyle w:val="Zkladntext1"/>
        <w:shd w:val="clear" w:color="auto" w:fill="auto"/>
        <w:spacing w:after="120"/>
        <w:jc w:val="both"/>
      </w:pPr>
      <w:r>
        <w:t>Pokud dodavatel neposkytne včas všechny požadované i</w:t>
      </w:r>
      <w:r w:rsidR="002227EE">
        <w:t>nformace</w:t>
      </w:r>
      <w:r>
        <w:t xml:space="preserve"> a </w:t>
      </w:r>
      <w:r w:rsidR="002227EE">
        <w:t>přílohy</w:t>
      </w:r>
      <w:r>
        <w:t>, nebo pokud jeho nabídka nebude v každém ohledu odpovídat zadávacím podmínkám, může to mít za důsledek vyloučení dodavatele ze zadávacího řízení.</w:t>
      </w:r>
    </w:p>
    <w:p w14:paraId="0672C14B" w14:textId="1A368E37" w:rsidR="009E27E3" w:rsidRDefault="00000000">
      <w:pPr>
        <w:pStyle w:val="Zkladntext1"/>
        <w:shd w:val="clear" w:color="auto" w:fill="auto"/>
        <w:spacing w:after="120"/>
        <w:jc w:val="both"/>
      </w:pPr>
      <w:r>
        <w:t>Kde je v této zadávací dokumentaci uváděn dodavatel, rozumí se jím dle okolností v příslušné fázi zadávacího řízení i účastník zadávacího řízení.</w:t>
      </w:r>
    </w:p>
    <w:p w14:paraId="7B6E1177" w14:textId="7E1B41E3" w:rsidR="009E27E3" w:rsidRDefault="00000000">
      <w:pPr>
        <w:pStyle w:val="Zkladntext1"/>
        <w:shd w:val="clear" w:color="auto" w:fill="auto"/>
        <w:spacing w:after="120"/>
        <w:jc w:val="both"/>
      </w:pPr>
      <w:r>
        <w:t>Tato veřejná zakázka není dělena na části.</w:t>
      </w:r>
    </w:p>
    <w:p w14:paraId="48A0FD6A" w14:textId="4923F239" w:rsidR="009E27E3" w:rsidRDefault="00000000">
      <w:pPr>
        <w:pStyle w:val="Zkladntext20"/>
        <w:shd w:val="clear" w:color="auto" w:fill="auto"/>
        <w:jc w:val="both"/>
        <w:rPr>
          <w:sz w:val="22"/>
          <w:szCs w:val="22"/>
        </w:rPr>
      </w:pPr>
      <w:r>
        <w:rPr>
          <w:noProof/>
        </w:rPr>
        <mc:AlternateContent>
          <mc:Choice Requires="wps">
            <w:drawing>
              <wp:anchor distT="0" distB="0" distL="114300" distR="114300" simplePos="0" relativeHeight="125829379" behindDoc="0" locked="0" layoutInCell="1" allowOverlap="1" wp14:anchorId="14BF3529" wp14:editId="066726A3">
                <wp:simplePos x="0" y="0"/>
                <wp:positionH relativeFrom="page">
                  <wp:posOffset>871220</wp:posOffset>
                </wp:positionH>
                <wp:positionV relativeFrom="paragraph">
                  <wp:posOffset>723900</wp:posOffset>
                </wp:positionV>
                <wp:extent cx="1639570" cy="2152015"/>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639570" cy="2152015"/>
                        </a:xfrm>
                        <a:prstGeom prst="rect">
                          <a:avLst/>
                        </a:prstGeom>
                        <a:noFill/>
                      </wps:spPr>
                      <wps:txbx>
                        <w:txbxContent>
                          <w:p w14:paraId="549253BB" w14:textId="7CBB9D23" w:rsidR="009E27E3" w:rsidRDefault="00000000">
                            <w:pPr>
                              <w:pStyle w:val="Zkladntext1"/>
                              <w:shd w:val="clear" w:color="auto" w:fill="auto"/>
                              <w:spacing w:after="120"/>
                            </w:pPr>
                            <w:r>
                              <w:t>Údaje o zadavateli</w:t>
                            </w:r>
                            <w:r w:rsidR="008B6DA4">
                              <w:t>:</w:t>
                            </w:r>
                          </w:p>
                          <w:p w14:paraId="0CA31B3B" w14:textId="77777777" w:rsidR="009E27E3" w:rsidRDefault="00000000">
                            <w:pPr>
                              <w:pStyle w:val="Zkladntext1"/>
                              <w:shd w:val="clear" w:color="auto" w:fill="auto"/>
                              <w:spacing w:after="0"/>
                            </w:pPr>
                            <w:r>
                              <w:rPr>
                                <w:b/>
                                <w:bCs/>
                              </w:rPr>
                              <w:t>Název:</w:t>
                            </w:r>
                          </w:p>
                          <w:p w14:paraId="6858684B" w14:textId="77777777" w:rsidR="009E27E3" w:rsidRDefault="00000000">
                            <w:pPr>
                              <w:pStyle w:val="Zkladntext1"/>
                              <w:shd w:val="clear" w:color="auto" w:fill="auto"/>
                              <w:spacing w:after="0"/>
                            </w:pPr>
                            <w:r>
                              <w:t>Sídlo:</w:t>
                            </w:r>
                          </w:p>
                          <w:p w14:paraId="22A5F87D" w14:textId="696654A4" w:rsidR="009E27E3" w:rsidRDefault="00000000">
                            <w:pPr>
                              <w:pStyle w:val="Zkladntext1"/>
                              <w:shd w:val="clear" w:color="auto" w:fill="auto"/>
                              <w:spacing w:after="0"/>
                            </w:pPr>
                            <w:r>
                              <w:t>IČ</w:t>
                            </w:r>
                            <w:r w:rsidR="008B6DA4">
                              <w:t>O</w:t>
                            </w:r>
                            <w:r>
                              <w:t>:</w:t>
                            </w:r>
                          </w:p>
                          <w:p w14:paraId="543A94D2" w14:textId="77777777" w:rsidR="009E27E3" w:rsidRDefault="00000000">
                            <w:pPr>
                              <w:pStyle w:val="Zkladntext1"/>
                              <w:shd w:val="clear" w:color="auto" w:fill="auto"/>
                              <w:spacing w:after="0"/>
                            </w:pPr>
                            <w:r>
                              <w:t>DIČ:</w:t>
                            </w:r>
                          </w:p>
                          <w:p w14:paraId="666C2C14" w14:textId="72E53B36" w:rsidR="009E27E3" w:rsidRDefault="00000000">
                            <w:pPr>
                              <w:pStyle w:val="Zkladntext1"/>
                              <w:shd w:val="clear" w:color="auto" w:fill="auto"/>
                              <w:spacing w:after="0"/>
                            </w:pPr>
                            <w:r>
                              <w:t>Zastoupen</w:t>
                            </w:r>
                            <w:r w:rsidR="008B6DA4">
                              <w:t>á</w:t>
                            </w:r>
                            <w:r>
                              <w:t>:</w:t>
                            </w:r>
                          </w:p>
                          <w:p w14:paraId="6B3E7BBF" w14:textId="77777777" w:rsidR="009E27E3" w:rsidRDefault="00000000">
                            <w:pPr>
                              <w:pStyle w:val="Zkladntext1"/>
                              <w:shd w:val="clear" w:color="auto" w:fill="auto"/>
                              <w:spacing w:after="0"/>
                            </w:pPr>
                            <w:r>
                              <w:t>Telefon:</w:t>
                            </w:r>
                          </w:p>
                          <w:p w14:paraId="55A106AE" w14:textId="77777777" w:rsidR="00D84194" w:rsidRDefault="00D84194">
                            <w:pPr>
                              <w:pStyle w:val="Zkladntext1"/>
                              <w:shd w:val="clear" w:color="auto" w:fill="auto"/>
                              <w:spacing w:after="0"/>
                            </w:pPr>
                          </w:p>
                          <w:p w14:paraId="58282103" w14:textId="77777777" w:rsidR="009E27E3" w:rsidRDefault="00000000">
                            <w:pPr>
                              <w:pStyle w:val="Zkladntext1"/>
                              <w:shd w:val="clear" w:color="auto" w:fill="auto"/>
                              <w:spacing w:after="180"/>
                            </w:pPr>
                            <w:r>
                              <w:t xml:space="preserve">(dále jen </w:t>
                            </w:r>
                            <w:r>
                              <w:rPr>
                                <w:b/>
                                <w:bCs/>
                                <w:i/>
                                <w:iCs/>
                              </w:rPr>
                              <w:t>„zadavatel“</w:t>
                            </w:r>
                            <w:r>
                              <w:t>)</w:t>
                            </w:r>
                          </w:p>
                        </w:txbxContent>
                      </wps:txbx>
                      <wps:bodyPr lIns="0" tIns="0" rIns="0" bIns="0"/>
                    </wps:wsp>
                  </a:graphicData>
                </a:graphic>
              </wp:anchor>
            </w:drawing>
          </mc:Choice>
          <mc:Fallback>
            <w:pict>
              <v:shapetype w14:anchorId="14BF3529" id="_x0000_t202" coordsize="21600,21600" o:spt="202" path="m,l,21600r21600,l21600,xe">
                <v:stroke joinstyle="miter"/>
                <v:path gradientshapeok="t" o:connecttype="rect"/>
              </v:shapetype>
              <v:shape id="Shape 7" o:spid="_x0000_s1026" type="#_x0000_t202" style="position:absolute;left:0;text-align:left;margin-left:68.6pt;margin-top:57pt;width:129.1pt;height:169.45pt;z-index:125829379;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" filled="f" stroked="f">
                <v:textbox inset="0,0,0,0">
                  <w:txbxContent>
                    <w:p w14:paraId="549253BB" w14:textId="7CBB9D23" w:rsidR="009E27E3" w:rsidRDefault="00000000">
                      <w:pPr>
                        <w:pStyle w:val="Zkladntext1"/>
                        <w:shd w:val="clear" w:color="auto" w:fill="auto"/>
                        <w:spacing w:after="120"/>
                      </w:pPr>
                      <w:r>
                        <w:t>Údaje o zadavateli</w:t>
                      </w:r>
                      <w:r w:rsidR="008B6DA4">
                        <w:t>:</w:t>
                      </w:r>
                    </w:p>
                    <w:p w14:paraId="0CA31B3B" w14:textId="77777777" w:rsidR="009E27E3" w:rsidRDefault="00000000">
                      <w:pPr>
                        <w:pStyle w:val="Zkladntext1"/>
                        <w:shd w:val="clear" w:color="auto" w:fill="auto"/>
                        <w:spacing w:after="0"/>
                      </w:pPr>
                      <w:r>
                        <w:rPr>
                          <w:b/>
                          <w:bCs/>
                        </w:rPr>
                        <w:t>Název:</w:t>
                      </w:r>
                    </w:p>
                    <w:p w14:paraId="6858684B" w14:textId="77777777" w:rsidR="009E27E3" w:rsidRDefault="00000000">
                      <w:pPr>
                        <w:pStyle w:val="Zkladntext1"/>
                        <w:shd w:val="clear" w:color="auto" w:fill="auto"/>
                        <w:spacing w:after="0"/>
                      </w:pPr>
                      <w:r>
                        <w:t>Sídlo:</w:t>
                      </w:r>
                    </w:p>
                    <w:p w14:paraId="22A5F87D" w14:textId="696654A4" w:rsidR="009E27E3" w:rsidRDefault="00000000">
                      <w:pPr>
                        <w:pStyle w:val="Zkladntext1"/>
                        <w:shd w:val="clear" w:color="auto" w:fill="auto"/>
                        <w:spacing w:after="0"/>
                      </w:pPr>
                      <w:r>
                        <w:t>IČ</w:t>
                      </w:r>
                      <w:r w:rsidR="008B6DA4">
                        <w:t>O</w:t>
                      </w:r>
                      <w:r>
                        <w:t>:</w:t>
                      </w:r>
                    </w:p>
                    <w:p w14:paraId="543A94D2" w14:textId="77777777" w:rsidR="009E27E3" w:rsidRDefault="00000000">
                      <w:pPr>
                        <w:pStyle w:val="Zkladntext1"/>
                        <w:shd w:val="clear" w:color="auto" w:fill="auto"/>
                        <w:spacing w:after="0"/>
                      </w:pPr>
                      <w:r>
                        <w:t>DIČ:</w:t>
                      </w:r>
                    </w:p>
                    <w:p w14:paraId="666C2C14" w14:textId="72E53B36" w:rsidR="009E27E3" w:rsidRDefault="00000000">
                      <w:pPr>
                        <w:pStyle w:val="Zkladntext1"/>
                        <w:shd w:val="clear" w:color="auto" w:fill="auto"/>
                        <w:spacing w:after="0"/>
                      </w:pPr>
                      <w:r>
                        <w:t>Zastoupen</w:t>
                      </w:r>
                      <w:r w:rsidR="008B6DA4">
                        <w:t>á</w:t>
                      </w:r>
                      <w:r>
                        <w:t>:</w:t>
                      </w:r>
                    </w:p>
                    <w:p w14:paraId="6B3E7BBF" w14:textId="77777777" w:rsidR="009E27E3" w:rsidRDefault="00000000">
                      <w:pPr>
                        <w:pStyle w:val="Zkladntext1"/>
                        <w:shd w:val="clear" w:color="auto" w:fill="auto"/>
                        <w:spacing w:after="0"/>
                      </w:pPr>
                      <w:r>
                        <w:t>Telefon:</w:t>
                      </w:r>
                    </w:p>
                    <w:p w14:paraId="55A106AE" w14:textId="77777777" w:rsidR="00D84194" w:rsidRDefault="00D84194">
                      <w:pPr>
                        <w:pStyle w:val="Zkladntext1"/>
                        <w:shd w:val="clear" w:color="auto" w:fill="auto"/>
                        <w:spacing w:after="0"/>
                      </w:pPr>
                    </w:p>
                    <w:p w14:paraId="58282103" w14:textId="77777777" w:rsidR="009E27E3" w:rsidRDefault="00000000">
                      <w:pPr>
                        <w:pStyle w:val="Zkladntext1"/>
                        <w:shd w:val="clear" w:color="auto" w:fill="auto"/>
                        <w:spacing w:after="180"/>
                      </w:pPr>
                      <w:r>
                        <w:t xml:space="preserve">(dále jen </w:t>
                      </w:r>
                      <w:r>
                        <w:rPr>
                          <w:b/>
                          <w:bCs/>
                          <w:i/>
                          <w:iCs/>
                        </w:rPr>
                        <w:t>„zadavatel“</w:t>
                      </w:r>
                      <w:r>
                        <w:t>)</w:t>
                      </w:r>
                    </w:p>
                  </w:txbxContent>
                </v:textbox>
                <w10:wrap type="square" anchorx="page"/>
              </v:shape>
            </w:pict>
          </mc:Fallback>
        </mc:AlternateContent>
      </w:r>
    </w:p>
    <w:p w14:paraId="24B05660" w14:textId="77777777" w:rsidR="008B6DA4" w:rsidRDefault="008B6DA4">
      <w:pPr>
        <w:pStyle w:val="Nadpis60"/>
        <w:keepNext/>
        <w:keepLines/>
        <w:shd w:val="clear" w:color="auto" w:fill="auto"/>
        <w:spacing w:after="0"/>
        <w:ind w:left="800"/>
        <w:rPr>
          <w:color w:val="000000"/>
        </w:rPr>
      </w:pPr>
      <w:bookmarkStart w:id="7" w:name="bookmark10"/>
      <w:bookmarkStart w:id="8" w:name="bookmark9"/>
    </w:p>
    <w:bookmarkEnd w:id="7"/>
    <w:bookmarkEnd w:id="8"/>
    <w:p w14:paraId="632696A9" w14:textId="0DEC2DAD" w:rsidR="009E27E3" w:rsidRDefault="008B6DA4" w:rsidP="008B6DA4">
      <w:pPr>
        <w:pStyle w:val="Nadpis60"/>
        <w:keepNext/>
        <w:keepLines/>
        <w:shd w:val="clear" w:color="auto" w:fill="auto"/>
        <w:spacing w:after="0"/>
        <w:ind w:left="800"/>
      </w:pPr>
      <w:r>
        <w:rPr>
          <w:color w:val="000000"/>
        </w:rPr>
        <w:t>Obec Malšovice</w:t>
      </w:r>
    </w:p>
    <w:p w14:paraId="5A6EB25A" w14:textId="35B12F0A" w:rsidR="009E27E3" w:rsidRDefault="008B6DA4" w:rsidP="008B6DA4">
      <w:pPr>
        <w:pStyle w:val="Zkladntext1"/>
        <w:shd w:val="clear" w:color="auto" w:fill="auto"/>
        <w:spacing w:after="0"/>
        <w:ind w:left="800"/>
      </w:pPr>
      <w:r>
        <w:t>Malšovice 6, 405 02, okr. Děčín</w:t>
      </w:r>
    </w:p>
    <w:p w14:paraId="63BD022E" w14:textId="77C19A95" w:rsidR="009E27E3" w:rsidRDefault="008B6DA4" w:rsidP="008B6DA4">
      <w:pPr>
        <w:pStyle w:val="Zkladntext1"/>
        <w:shd w:val="clear" w:color="auto" w:fill="auto"/>
        <w:spacing w:after="0"/>
        <w:ind w:left="800"/>
      </w:pPr>
      <w:r>
        <w:t>00261548</w:t>
      </w:r>
    </w:p>
    <w:p w14:paraId="0DC2632B" w14:textId="7E057A0A" w:rsidR="008B6DA4" w:rsidRDefault="008B6DA4" w:rsidP="008B6DA4">
      <w:pPr>
        <w:pStyle w:val="Zkladntext1"/>
        <w:shd w:val="clear" w:color="auto" w:fill="auto"/>
        <w:spacing w:after="0"/>
        <w:ind w:left="800"/>
      </w:pPr>
      <w:r>
        <w:t>CZ00261548</w:t>
      </w:r>
    </w:p>
    <w:p w14:paraId="65099698" w14:textId="5CFBD0FF" w:rsidR="009E27E3" w:rsidRDefault="008B6DA4" w:rsidP="008B6DA4">
      <w:pPr>
        <w:pStyle w:val="Zkladntext1"/>
        <w:shd w:val="clear" w:color="auto" w:fill="auto"/>
        <w:spacing w:after="0"/>
        <w:ind w:left="800"/>
      </w:pPr>
      <w:r>
        <w:t>Jiřím Krpálkem – starostou obce</w:t>
      </w:r>
    </w:p>
    <w:p w14:paraId="3BE33709" w14:textId="14537D1D" w:rsidR="009E27E3" w:rsidRDefault="008B6DA4" w:rsidP="008B6DA4">
      <w:pPr>
        <w:pStyle w:val="Zkladntext1"/>
        <w:shd w:val="clear" w:color="auto" w:fill="auto"/>
        <w:spacing w:after="0"/>
        <w:ind w:left="800"/>
      </w:pPr>
      <w:r>
        <w:t>608 460 870</w:t>
      </w:r>
    </w:p>
    <w:p w14:paraId="16C32ABD" w14:textId="2BC0BB6B" w:rsidR="009E27E3" w:rsidRDefault="009E27E3">
      <w:pPr>
        <w:pStyle w:val="Zkladntext1"/>
        <w:shd w:val="clear" w:color="auto" w:fill="auto"/>
        <w:spacing w:after="0"/>
        <w:ind w:left="800"/>
      </w:pPr>
    </w:p>
    <w:p w14:paraId="584B5FAA" w14:textId="5B937738" w:rsidR="009E27E3" w:rsidRDefault="009E27E3" w:rsidP="008B6DA4">
      <w:pPr>
        <w:pStyle w:val="Zkladntext1"/>
        <w:pBdr>
          <w:bottom w:val="single" w:sz="4" w:space="0" w:color="auto"/>
        </w:pBdr>
        <w:shd w:val="clear" w:color="auto" w:fill="auto"/>
        <w:spacing w:after="1002"/>
      </w:pPr>
    </w:p>
    <w:p w14:paraId="5EA1CFC7" w14:textId="77777777" w:rsidR="009E27E3" w:rsidRDefault="00000000">
      <w:pPr>
        <w:pStyle w:val="Nadpis60"/>
        <w:keepNext/>
        <w:keepLines/>
        <w:numPr>
          <w:ilvl w:val="0"/>
          <w:numId w:val="2"/>
        </w:numPr>
        <w:pBdr>
          <w:top w:val="single" w:sz="0" w:space="2" w:color="262626"/>
          <w:left w:val="single" w:sz="0" w:space="0" w:color="262626"/>
          <w:bottom w:val="single" w:sz="0" w:space="0" w:color="262626"/>
          <w:right w:val="single" w:sz="0" w:space="0" w:color="262626"/>
        </w:pBdr>
        <w:shd w:val="clear" w:color="auto" w:fill="262626"/>
        <w:tabs>
          <w:tab w:val="left" w:pos="566"/>
        </w:tabs>
        <w:spacing w:after="115"/>
        <w:jc w:val="both"/>
      </w:pPr>
      <w:bookmarkStart w:id="9" w:name="bookmark12"/>
      <w:bookmarkStart w:id="10" w:name="bookmark13"/>
      <w:bookmarkStart w:id="11" w:name="bookmark11"/>
      <w:r>
        <w:rPr>
          <w:color w:val="FFFFFF"/>
        </w:rPr>
        <w:t>Osoby podílející se na tvorbě zadávací dokumentace</w:t>
      </w:r>
      <w:bookmarkEnd w:id="9"/>
      <w:bookmarkEnd w:id="10"/>
      <w:bookmarkEnd w:id="11"/>
    </w:p>
    <w:p w14:paraId="00ACE907" w14:textId="7AFE8E4D" w:rsidR="009E27E3" w:rsidRDefault="00000000">
      <w:pPr>
        <w:pStyle w:val="Zkladntext1"/>
        <w:shd w:val="clear" w:color="auto" w:fill="auto"/>
        <w:spacing w:after="91"/>
        <w:jc w:val="both"/>
      </w:pPr>
      <w:r>
        <w:t>Ve smyslu ZZVZ zadavatel uvádí, že na tvorbě zadávací dokumentace se nepodílely jiné osoby.</w:t>
      </w:r>
    </w:p>
    <w:p w14:paraId="0B3B63F1" w14:textId="77777777" w:rsidR="00D84194" w:rsidRDefault="00D84194">
      <w:pPr>
        <w:pStyle w:val="Zkladntext1"/>
        <w:shd w:val="clear" w:color="auto" w:fill="auto"/>
        <w:spacing w:after="91"/>
        <w:jc w:val="both"/>
      </w:pPr>
    </w:p>
    <w:p w14:paraId="41F1E16E" w14:textId="77777777" w:rsidR="00D84194" w:rsidRDefault="00D84194">
      <w:pPr>
        <w:pStyle w:val="Zkladntext1"/>
        <w:shd w:val="clear" w:color="auto" w:fill="auto"/>
        <w:spacing w:after="91"/>
        <w:jc w:val="both"/>
      </w:pPr>
    </w:p>
    <w:p w14:paraId="04745BF5"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66"/>
        </w:tabs>
        <w:spacing w:after="100"/>
        <w:jc w:val="both"/>
      </w:pPr>
      <w:bookmarkStart w:id="12" w:name="bookmark15"/>
      <w:bookmarkStart w:id="13" w:name="bookmark16"/>
      <w:bookmarkStart w:id="14" w:name="bookmark14"/>
      <w:r>
        <w:rPr>
          <w:color w:val="FFFFFF"/>
        </w:rPr>
        <w:t>Účel a předmět veřejné zakázky</w:t>
      </w:r>
      <w:bookmarkEnd w:id="12"/>
      <w:bookmarkEnd w:id="13"/>
      <w:bookmarkEnd w:id="14"/>
    </w:p>
    <w:p w14:paraId="7EF87222" w14:textId="1C68ADAF" w:rsidR="009E27E3" w:rsidRDefault="00000000">
      <w:pPr>
        <w:pStyle w:val="Zkladntext1"/>
        <w:shd w:val="clear" w:color="auto" w:fill="auto"/>
        <w:spacing w:after="0"/>
        <w:jc w:val="both"/>
      </w:pPr>
      <w:r>
        <w:t>Účelem této veřejné zakázky je pořízení nového a plně funkčního užitkového elektromobilu kategorie N1 (do 3,5 t) k zajištění každodenního provozu organizace</w:t>
      </w:r>
      <w:r w:rsidR="00AC2E12">
        <w:t xml:space="preserve"> na pozemních komunikacích</w:t>
      </w:r>
      <w:r>
        <w:t>, konkrétně pro:</w:t>
      </w:r>
    </w:p>
    <w:p w14:paraId="1C3F8D87" w14:textId="739AF880" w:rsidR="009E27E3" w:rsidRDefault="00000000">
      <w:pPr>
        <w:pStyle w:val="Zkladntext1"/>
        <w:shd w:val="clear" w:color="auto" w:fill="auto"/>
        <w:spacing w:after="0"/>
        <w:ind w:firstLine="380"/>
        <w:jc w:val="both"/>
      </w:pPr>
      <w:r>
        <w:t>• Rozvoz materiálu a vybavení v</w:t>
      </w:r>
      <w:r w:rsidR="008B6DA4">
        <w:t> </w:t>
      </w:r>
      <w:r>
        <w:t>rámci</w:t>
      </w:r>
      <w:r w:rsidR="008B6DA4">
        <w:t xml:space="preserve"> </w:t>
      </w:r>
      <w:r>
        <w:t>obecních služeb</w:t>
      </w:r>
      <w:r w:rsidR="00CC0780">
        <w:t>.</w:t>
      </w:r>
    </w:p>
    <w:p w14:paraId="4D254258" w14:textId="1B3C4030" w:rsidR="009E27E3" w:rsidRDefault="00000000">
      <w:pPr>
        <w:pStyle w:val="Zkladntext1"/>
        <w:shd w:val="clear" w:color="auto" w:fill="auto"/>
        <w:spacing w:after="0"/>
        <w:ind w:firstLine="380"/>
        <w:jc w:val="both"/>
      </w:pPr>
      <w:r>
        <w:t>• Udržování chodu technických činností, zásobování a logistiky</w:t>
      </w:r>
      <w:r w:rsidR="00CC0780">
        <w:t>.</w:t>
      </w:r>
    </w:p>
    <w:p w14:paraId="296EFCB1" w14:textId="50FF8FAD" w:rsidR="009E27E3" w:rsidRDefault="00000000">
      <w:pPr>
        <w:pStyle w:val="Zkladntext1"/>
        <w:shd w:val="clear" w:color="auto" w:fill="auto"/>
        <w:spacing w:after="240"/>
        <w:ind w:firstLine="380"/>
        <w:jc w:val="both"/>
      </w:pPr>
      <w:r>
        <w:t xml:space="preserve">• </w:t>
      </w:r>
      <w:r w:rsidR="00CC0780">
        <w:t>Alternativa</w:t>
      </w:r>
      <w:r>
        <w:t xml:space="preserve"> stávajícího staršího dieselového vozidla za bezemisní.</w:t>
      </w:r>
    </w:p>
    <w:p w14:paraId="21E0DA29" w14:textId="77777777" w:rsidR="009E27E3" w:rsidRDefault="00000000">
      <w:pPr>
        <w:pStyle w:val="Zkladntext1"/>
        <w:shd w:val="clear" w:color="auto" w:fill="auto"/>
        <w:spacing w:after="380"/>
        <w:jc w:val="both"/>
      </w:pPr>
      <w:r>
        <w:t xml:space="preserve">Zadavatel v rámci dlouhodobé strategie v oblasti úspor energií sleduje zájem na pořízení provozně </w:t>
      </w:r>
      <w:r>
        <w:lastRenderedPageBreak/>
        <w:t>efektivních a ekologicky šetrných vozidel, která kromě ekonomických úspor při jejich provozu přispějí také ke snížení ekologické zátěže životního prostředí a negativního vlivu dopravy na zdraví obyvatel.</w:t>
      </w:r>
    </w:p>
    <w:p w14:paraId="4A1E11CA" w14:textId="3A3E8312" w:rsidR="009E27E3" w:rsidRDefault="00000000">
      <w:pPr>
        <w:pStyle w:val="Zkladntext1"/>
        <w:shd w:val="clear" w:color="auto" w:fill="auto"/>
        <w:jc w:val="both"/>
      </w:pPr>
      <w:r>
        <w:t xml:space="preserve">Veřejná zakázka je součástí projektu </w:t>
      </w:r>
      <w:r w:rsidR="002227EE">
        <w:t xml:space="preserve">„Pořízení užitkového elektromobilu“ </w:t>
      </w:r>
      <w:r>
        <w:t xml:space="preserve">kategorie N1 pro zajištění udržitelné </w:t>
      </w:r>
      <w:r w:rsidR="00CC0780">
        <w:t>obecní</w:t>
      </w:r>
      <w:r>
        <w:t xml:space="preserve"> mobility, v rámci kterého b</w:t>
      </w:r>
      <w:r w:rsidR="00CC0780">
        <w:t>yla</w:t>
      </w:r>
      <w:r>
        <w:t xml:space="preserve"> předložena žádost o finanční podporu do Národního programu životního prostředí.</w:t>
      </w:r>
    </w:p>
    <w:p w14:paraId="7E9D4360" w14:textId="77777777" w:rsidR="009E27E3" w:rsidRDefault="00000000">
      <w:pPr>
        <w:pStyle w:val="Zkladntext1"/>
        <w:shd w:val="clear" w:color="auto" w:fill="auto"/>
        <w:jc w:val="both"/>
      </w:pPr>
      <w:r>
        <w:t xml:space="preserve">Projekt přispěje ke </w:t>
      </w:r>
      <w:r w:rsidRPr="00D84194">
        <w:t>snížení emisí CO</w:t>
      </w:r>
      <w:r w:rsidRPr="00D84194">
        <w:rPr>
          <w:vertAlign w:val="subscript"/>
        </w:rPr>
        <w:t>2</w:t>
      </w:r>
      <w:r w:rsidRPr="00D84194">
        <w:t xml:space="preserve"> a znečišťujících látek, naplnění cílů Národního plánu obnovy,</w:t>
      </w:r>
      <w:r>
        <w:t xml:space="preserve"> Green Deal EU a zvýšení udržitelnosti provozu organizace.</w:t>
      </w:r>
    </w:p>
    <w:p w14:paraId="75C72FD6" w14:textId="55DC25DB" w:rsidR="00CC0780" w:rsidRDefault="00000000" w:rsidP="00CC0780">
      <w:pPr>
        <w:pStyle w:val="Zkladntext1"/>
        <w:shd w:val="clear" w:color="auto" w:fill="auto"/>
        <w:jc w:val="both"/>
      </w:pPr>
      <w:r>
        <w:t xml:space="preserve">Předmětem plnění veřejné zakázky je dodávka 1 ks nového vozidla dle </w:t>
      </w:r>
      <w:r w:rsidR="002227EE">
        <w:t>t</w:t>
      </w:r>
      <w:r>
        <w:t>echnické specifikace viz. Příloha č. 2.</w:t>
      </w:r>
    </w:p>
    <w:p w14:paraId="09401B89" w14:textId="6265ABA5" w:rsidR="009E27E3" w:rsidRDefault="00000000">
      <w:pPr>
        <w:pStyle w:val="Zkladntext1"/>
        <w:shd w:val="clear" w:color="auto" w:fill="auto"/>
        <w:jc w:val="both"/>
      </w:pPr>
      <w:r>
        <w:t xml:space="preserve">Účastník společně s vyplněnou Přílohou č. 2 Technická specifikace požadovaného vozidla předloží katalogové listy/COC list k dodávanému automobilu, kde lze ověřit požadované technické parametry. </w:t>
      </w:r>
    </w:p>
    <w:p w14:paraId="51EA1321" w14:textId="77777777" w:rsidR="00D84194" w:rsidRDefault="00D84194">
      <w:pPr>
        <w:pStyle w:val="Zkladntext1"/>
        <w:shd w:val="clear" w:color="auto" w:fill="auto"/>
        <w:spacing w:after="71"/>
        <w:jc w:val="both"/>
      </w:pPr>
    </w:p>
    <w:p w14:paraId="22C43253" w14:textId="77777777" w:rsidR="009E27E3" w:rsidRDefault="00000000">
      <w:pPr>
        <w:pStyle w:val="Zkladntext1"/>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68"/>
        </w:tabs>
        <w:spacing w:after="120"/>
      </w:pPr>
      <w:bookmarkStart w:id="15" w:name="bookmark17"/>
      <w:r>
        <w:rPr>
          <w:b/>
          <w:bCs/>
          <w:color w:val="FFFFFF"/>
        </w:rPr>
        <w:t>Předpokládaná hodnota</w:t>
      </w:r>
      <w:bookmarkEnd w:id="15"/>
    </w:p>
    <w:p w14:paraId="5BCB6DFF" w14:textId="6886D261" w:rsidR="009E27E3" w:rsidRDefault="00000000">
      <w:pPr>
        <w:pStyle w:val="Zkladntext1"/>
        <w:shd w:val="clear" w:color="auto" w:fill="auto"/>
        <w:spacing w:after="120"/>
      </w:pPr>
      <w:r>
        <w:t xml:space="preserve">Předpokládaná hodnota Veřejné zakázky činí </w:t>
      </w:r>
      <w:r w:rsidR="009E2531">
        <w:rPr>
          <w:b/>
          <w:bCs/>
          <w:u w:val="single"/>
        </w:rPr>
        <w:t>1</w:t>
      </w:r>
      <w:r w:rsidR="008B5CEE">
        <w:rPr>
          <w:b/>
          <w:bCs/>
          <w:u w:val="single"/>
        </w:rPr>
        <w:t>05</w:t>
      </w:r>
      <w:r w:rsidR="009E2531">
        <w:rPr>
          <w:b/>
          <w:bCs/>
          <w:u w:val="single"/>
        </w:rPr>
        <w:t>00</w:t>
      </w:r>
      <w:r>
        <w:rPr>
          <w:b/>
          <w:bCs/>
          <w:u w:val="single"/>
        </w:rPr>
        <w:t>00 Kč bez DPH</w:t>
      </w:r>
      <w:r>
        <w:t>.</w:t>
      </w:r>
    </w:p>
    <w:p w14:paraId="2647B34B" w14:textId="168889F3" w:rsidR="009E27E3" w:rsidRDefault="00000000">
      <w:pPr>
        <w:pStyle w:val="Zkladntext1"/>
        <w:shd w:val="clear" w:color="auto" w:fill="auto"/>
        <w:spacing w:after="351"/>
        <w:jc w:val="both"/>
      </w:pPr>
      <w:r>
        <w:t>Výše uvedené předpokládaná hodnota veřejné zakázky představuje finanční prostředky, kterými zadavatel disponuje pro tuto veřejnou zakázku a jedná se tedy o nepřekročitelnou hodnotu. V případě, že účastníkem zadávacího řízení předložená výše nabídkové ceny přesáhne předpokládanou hodnotu, jedná se o nesplnění požadavků zadavatele.</w:t>
      </w:r>
    </w:p>
    <w:p w14:paraId="27B60E0D"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68"/>
        </w:tabs>
        <w:spacing w:after="120"/>
        <w:jc w:val="both"/>
      </w:pPr>
      <w:bookmarkStart w:id="16" w:name="bookmark19"/>
      <w:bookmarkStart w:id="17" w:name="bookmark20"/>
      <w:bookmarkStart w:id="18" w:name="bookmark18"/>
      <w:r>
        <w:rPr>
          <w:color w:val="FFFFFF"/>
        </w:rPr>
        <w:t>Doba a místo plnění veřejné zakázky</w:t>
      </w:r>
      <w:bookmarkEnd w:id="16"/>
      <w:bookmarkEnd w:id="17"/>
      <w:bookmarkEnd w:id="18"/>
    </w:p>
    <w:p w14:paraId="0E45DF58" w14:textId="226F8DF4" w:rsidR="009E27E3" w:rsidRDefault="00000000">
      <w:pPr>
        <w:pStyle w:val="Zkladntext1"/>
        <w:shd w:val="clear" w:color="auto" w:fill="auto"/>
        <w:spacing w:after="60" w:line="283" w:lineRule="auto"/>
        <w:jc w:val="both"/>
      </w:pPr>
      <w:r>
        <w:t xml:space="preserve">Místem plnění dodávky je </w:t>
      </w:r>
      <w:r w:rsidR="009E2531">
        <w:t>sídlo zadavatele</w:t>
      </w:r>
      <w:r>
        <w:t>.</w:t>
      </w:r>
    </w:p>
    <w:p w14:paraId="2995E58C" w14:textId="20F4A03D" w:rsidR="009E27E3" w:rsidRDefault="00000000">
      <w:pPr>
        <w:pStyle w:val="Zkladntext1"/>
        <w:shd w:val="clear" w:color="auto" w:fill="auto"/>
        <w:spacing w:after="120" w:line="283" w:lineRule="auto"/>
        <w:jc w:val="both"/>
      </w:pPr>
      <w:r>
        <w:t xml:space="preserve">Zadavatel předpokládá uzavření </w:t>
      </w:r>
      <w:r w:rsidR="009E2531">
        <w:t xml:space="preserve">kupní smlouvy </w:t>
      </w:r>
      <w:r>
        <w:t>bez zbytečného odkladu po splnění všech zadávacích podmínek, interních pravidel zadavatele a zákonných podmínek.</w:t>
      </w:r>
    </w:p>
    <w:p w14:paraId="7693F6A3" w14:textId="77777777" w:rsidR="009E27E3" w:rsidRDefault="00000000">
      <w:pPr>
        <w:pStyle w:val="Zkladntext1"/>
        <w:shd w:val="clear" w:color="auto" w:fill="auto"/>
        <w:spacing w:after="120" w:line="283" w:lineRule="auto"/>
        <w:jc w:val="both"/>
      </w:pPr>
      <w:r>
        <w:t>Zadavatel si vyhrazuje právo změnit předpokládaný termín plnění veřejné zakázky s ohledem na případné prodloužení zadávacího řízení.</w:t>
      </w:r>
    </w:p>
    <w:p w14:paraId="2569AFB2" w14:textId="4CDD0D01" w:rsidR="009E27E3" w:rsidRDefault="00000000">
      <w:pPr>
        <w:pStyle w:val="Zkladntext1"/>
        <w:shd w:val="clear" w:color="auto" w:fill="auto"/>
        <w:spacing w:after="120" w:line="283" w:lineRule="auto"/>
        <w:jc w:val="both"/>
      </w:pPr>
      <w:r>
        <w:t>Kupní smlouva nabude platnosti a účinnosti dnem jejího podpisu oběma stranami.</w:t>
      </w:r>
    </w:p>
    <w:p w14:paraId="62860977" w14:textId="77777777" w:rsidR="009E27E3" w:rsidRDefault="00000000">
      <w:pPr>
        <w:pStyle w:val="Zkladntext1"/>
        <w:shd w:val="clear" w:color="auto" w:fill="auto"/>
        <w:spacing w:after="120"/>
        <w:jc w:val="both"/>
      </w:pPr>
      <w:r>
        <w:rPr>
          <w:i/>
          <w:iCs/>
        </w:rPr>
        <w:t>Předběžný HMG:</w:t>
      </w:r>
    </w:p>
    <w:p w14:paraId="4B261736" w14:textId="5DBDF7E1" w:rsidR="009E27E3" w:rsidRDefault="00000000">
      <w:pPr>
        <w:pStyle w:val="Zkladntext1"/>
        <w:shd w:val="clear" w:color="auto" w:fill="auto"/>
        <w:tabs>
          <w:tab w:val="left" w:pos="2880"/>
        </w:tabs>
        <w:spacing w:after="0"/>
      </w:pPr>
      <w:r>
        <w:rPr>
          <w:rFonts w:ascii="Courier New" w:eastAsia="Courier New" w:hAnsi="Courier New" w:cs="Courier New"/>
        </w:rPr>
        <w:t xml:space="preserve">o </w:t>
      </w:r>
      <w:r w:rsidR="009E2531">
        <w:rPr>
          <w:i/>
          <w:iCs/>
        </w:rPr>
        <w:t>012</w:t>
      </w:r>
      <w:r>
        <w:rPr>
          <w:i/>
          <w:iCs/>
        </w:rPr>
        <w:t>/2025-0</w:t>
      </w:r>
      <w:r w:rsidR="009E2531">
        <w:rPr>
          <w:i/>
          <w:iCs/>
        </w:rPr>
        <w:t>1</w:t>
      </w:r>
      <w:r>
        <w:rPr>
          <w:i/>
          <w:iCs/>
        </w:rPr>
        <w:t>/202</w:t>
      </w:r>
      <w:r w:rsidR="009E2531">
        <w:rPr>
          <w:i/>
          <w:iCs/>
        </w:rPr>
        <w:t>6</w:t>
      </w:r>
      <w:r>
        <w:rPr>
          <w:i/>
          <w:iCs/>
        </w:rPr>
        <w:tab/>
        <w:t>Zadávací řízení</w:t>
      </w:r>
    </w:p>
    <w:p w14:paraId="0F554B8F" w14:textId="31F2DED4" w:rsidR="009E27E3" w:rsidRDefault="00000000">
      <w:pPr>
        <w:pStyle w:val="Zkladntext1"/>
        <w:shd w:val="clear" w:color="auto" w:fill="auto"/>
        <w:tabs>
          <w:tab w:val="left" w:pos="2880"/>
        </w:tabs>
        <w:spacing w:after="0" w:line="230" w:lineRule="auto"/>
      </w:pPr>
      <w:r>
        <w:rPr>
          <w:rFonts w:ascii="Courier New" w:eastAsia="Courier New" w:hAnsi="Courier New" w:cs="Courier New"/>
        </w:rPr>
        <w:t xml:space="preserve">o </w:t>
      </w:r>
      <w:r w:rsidR="009E2531">
        <w:rPr>
          <w:i/>
          <w:iCs/>
        </w:rPr>
        <w:t>02</w:t>
      </w:r>
      <w:r>
        <w:rPr>
          <w:i/>
          <w:iCs/>
        </w:rPr>
        <w:t>/202</w:t>
      </w:r>
      <w:r w:rsidR="009E2531">
        <w:rPr>
          <w:i/>
          <w:iCs/>
        </w:rPr>
        <w:t>6</w:t>
      </w:r>
      <w:r>
        <w:rPr>
          <w:i/>
          <w:iCs/>
        </w:rPr>
        <w:t xml:space="preserve"> </w:t>
      </w:r>
      <w:r>
        <w:rPr>
          <w:i/>
          <w:iCs/>
        </w:rPr>
        <w:tab/>
        <w:t>Podpis Kupní smlouvy</w:t>
      </w:r>
    </w:p>
    <w:p w14:paraId="564077BA" w14:textId="1DA74CBC" w:rsidR="009E27E3" w:rsidRDefault="00000000">
      <w:pPr>
        <w:pStyle w:val="Zkladntext1"/>
        <w:shd w:val="clear" w:color="auto" w:fill="auto"/>
        <w:spacing w:after="342" w:line="230" w:lineRule="auto"/>
        <w:rPr>
          <w:i/>
          <w:iCs/>
        </w:rPr>
      </w:pPr>
      <w:r>
        <w:rPr>
          <w:rFonts w:ascii="Courier New" w:eastAsia="Courier New" w:hAnsi="Courier New" w:cs="Courier New"/>
        </w:rPr>
        <w:t xml:space="preserve">o </w:t>
      </w:r>
      <w:r w:rsidR="009E2531">
        <w:rPr>
          <w:i/>
          <w:iCs/>
        </w:rPr>
        <w:t>1</w:t>
      </w:r>
      <w:r w:rsidR="007F32DC">
        <w:rPr>
          <w:i/>
          <w:iCs/>
        </w:rPr>
        <w:t>0</w:t>
      </w:r>
      <w:r>
        <w:rPr>
          <w:i/>
          <w:iCs/>
        </w:rPr>
        <w:t xml:space="preserve"> týdnů od podpisu smlouvy Dodací lhůta</w:t>
      </w:r>
    </w:p>
    <w:p w14:paraId="3F7B31FD" w14:textId="77777777" w:rsidR="00D84194" w:rsidRDefault="00D84194">
      <w:pPr>
        <w:pStyle w:val="Zkladntext1"/>
        <w:shd w:val="clear" w:color="auto" w:fill="auto"/>
        <w:spacing w:after="342" w:line="230" w:lineRule="auto"/>
      </w:pPr>
    </w:p>
    <w:p w14:paraId="023DFF0E" w14:textId="1367612F" w:rsidR="009E27E3" w:rsidRDefault="00000000">
      <w:pPr>
        <w:pStyle w:val="Nadpis60"/>
        <w:keepNext/>
        <w:keepLines/>
        <w:numPr>
          <w:ilvl w:val="0"/>
          <w:numId w:val="2"/>
        </w:numPr>
        <w:pBdr>
          <w:top w:val="single" w:sz="0" w:space="2" w:color="262626"/>
          <w:left w:val="single" w:sz="0" w:space="0" w:color="262626"/>
          <w:bottom w:val="single" w:sz="0" w:space="0" w:color="262626"/>
          <w:right w:val="single" w:sz="0" w:space="0" w:color="262626"/>
        </w:pBdr>
        <w:shd w:val="clear" w:color="auto" w:fill="262626"/>
        <w:tabs>
          <w:tab w:val="left" w:pos="568"/>
        </w:tabs>
        <w:spacing w:after="115"/>
      </w:pPr>
      <w:bookmarkStart w:id="19" w:name="bookmark22"/>
      <w:bookmarkStart w:id="20" w:name="bookmark23"/>
      <w:bookmarkStart w:id="21" w:name="bookmark21"/>
      <w:r>
        <w:rPr>
          <w:color w:val="FFFFFF"/>
        </w:rPr>
        <w:t>Vyhrazené změny závazku podle ZZVZ</w:t>
      </w:r>
      <w:bookmarkEnd w:id="19"/>
      <w:bookmarkEnd w:id="20"/>
      <w:bookmarkEnd w:id="21"/>
    </w:p>
    <w:p w14:paraId="1F6E5F74" w14:textId="77777777" w:rsidR="009E27E3" w:rsidRDefault="00000000">
      <w:pPr>
        <w:pStyle w:val="Zkladntext1"/>
        <w:shd w:val="clear" w:color="auto" w:fill="auto"/>
        <w:spacing w:after="0"/>
      </w:pPr>
      <w:r>
        <w:t>Zadavatel si vyhrazuje:</w:t>
      </w:r>
    </w:p>
    <w:p w14:paraId="6850B4CA" w14:textId="77777777" w:rsidR="009E27E3" w:rsidRDefault="00000000">
      <w:pPr>
        <w:pStyle w:val="Zkladntext1"/>
        <w:numPr>
          <w:ilvl w:val="0"/>
          <w:numId w:val="3"/>
        </w:numPr>
        <w:shd w:val="clear" w:color="auto" w:fill="auto"/>
        <w:tabs>
          <w:tab w:val="left" w:pos="747"/>
        </w:tabs>
        <w:spacing w:after="0"/>
        <w:ind w:firstLine="380"/>
        <w:rPr>
          <w:sz w:val="24"/>
          <w:szCs w:val="24"/>
        </w:rPr>
      </w:pPr>
      <w:r>
        <w:t>navýšení, popřípadě snížení ceny v případě změny sazby DPH v daňových předpisech</w:t>
      </w:r>
      <w:r>
        <w:rPr>
          <w:sz w:val="24"/>
          <w:szCs w:val="24"/>
        </w:rPr>
        <w:t>,</w:t>
      </w:r>
    </w:p>
    <w:p w14:paraId="7B349D72" w14:textId="3C3B5A16" w:rsidR="009E27E3" w:rsidRDefault="00000000">
      <w:pPr>
        <w:pStyle w:val="Zkladntext1"/>
        <w:numPr>
          <w:ilvl w:val="0"/>
          <w:numId w:val="3"/>
        </w:numPr>
        <w:shd w:val="clear" w:color="auto" w:fill="auto"/>
        <w:tabs>
          <w:tab w:val="left" w:pos="747"/>
        </w:tabs>
        <w:spacing w:after="356"/>
        <w:ind w:left="740" w:hanging="360"/>
        <w:jc w:val="both"/>
      </w:pPr>
      <w:r>
        <w:t>v souladu s</w:t>
      </w:r>
      <w:r w:rsidR="009E2531">
        <w:t>e</w:t>
      </w:r>
      <w:r>
        <w:t xml:space="preserve"> ZZVZ v případě neposkytnutí součinnosti k podpisu Kupní smlouvy vybraným dodavatelem nebo v případě, že bude ukončena smlouva odstoupením nebo výpovědí z důvodu porušení povinností ze strany vybraného dodavatele, oslovit dodavatele dalšího v pořadí. Po ukončení smlouvy zadavatel osloví dodavatele dalšího v pořadí (hodnocení ekonomické výhodnosti) a zašle mu k odsouhlasení návrh nové smlouvy, která odpovídá jeho nabídce. Bude-li další dodavatel souhlasit, uzavře s ním zadavatel novou smlouvu. Tento postup lze využít opakovaně.</w:t>
      </w:r>
    </w:p>
    <w:p w14:paraId="2C89061E"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68"/>
        </w:tabs>
        <w:spacing w:after="120"/>
      </w:pPr>
      <w:bookmarkStart w:id="22" w:name="bookmark25"/>
      <w:bookmarkStart w:id="23" w:name="bookmark26"/>
      <w:bookmarkStart w:id="24" w:name="bookmark24"/>
      <w:r>
        <w:rPr>
          <w:color w:val="FFFFFF"/>
        </w:rPr>
        <w:lastRenderedPageBreak/>
        <w:t>Odpovědné veřejné zadávání</w:t>
      </w:r>
      <w:bookmarkEnd w:id="22"/>
      <w:bookmarkEnd w:id="23"/>
      <w:bookmarkEnd w:id="24"/>
    </w:p>
    <w:p w14:paraId="1FBC6F5D" w14:textId="77777777" w:rsidR="009E27E3" w:rsidRDefault="00000000">
      <w:pPr>
        <w:pStyle w:val="Zkladntext1"/>
        <w:shd w:val="clear" w:color="auto" w:fill="auto"/>
        <w:spacing w:after="60"/>
        <w:jc w:val="both"/>
      </w:pPr>
      <w:r>
        <w:t>Zadavatel má zájem zadat veřejnou zakázku v souladu se zásadami společensky odpovědného veřejného zadávání. Společensky odpovědné veřejné zadávání kromě důrazu na čistě ekonomické parametry zohledňuje také související dopady zakázky zejména v oblasti zaměstnanosti, sociálních a pracovních práv a životního prostředí. Zadavatel od dodavatele vyžaduje, aby při plnění předmětu veřejné zakázky zajistil legální zaměstnávání, férové a důstojné pracovní podmínky a odpovídající úroveň bezpečnosti práce pro všechny osoby, které se budou na plnění předmětu veřejné zakázky podílet. Vybraný dodavatel je povinen zajistit splnění těchto požadavků zadavatele i u svých poddodavatelů. Aspekty společensky odpovědného zadávání veřejných zakázek jsou zohledněny v textu obchodních podmínek.</w:t>
      </w:r>
    </w:p>
    <w:p w14:paraId="1B08FAAF" w14:textId="77777777" w:rsidR="009E27E3" w:rsidRDefault="00000000">
      <w:pPr>
        <w:pStyle w:val="Zkladntext1"/>
        <w:shd w:val="clear" w:color="auto" w:fill="auto"/>
        <w:spacing w:after="62"/>
      </w:pPr>
      <w:bookmarkStart w:id="25" w:name="bookmark27"/>
      <w:r w:rsidRPr="009E2531">
        <w:t>Dodavatel předloží v nabídce Čestné prohlášení ke společensky odpovědnému plnění veřejné zakázky</w:t>
      </w:r>
      <w:r>
        <w:rPr>
          <w:b/>
          <w:bCs/>
        </w:rPr>
        <w:t xml:space="preserve"> </w:t>
      </w:r>
      <w:r>
        <w:t>v rozsahu uvedeném ve formuláři nabídky, který tvoří Přílohu č. 1 této Výzvy a zadávací dokumentace.</w:t>
      </w:r>
      <w:bookmarkEnd w:id="25"/>
    </w:p>
    <w:p w14:paraId="15C50CE0" w14:textId="77777777" w:rsidR="009E2531" w:rsidRDefault="009E2531">
      <w:pPr>
        <w:pStyle w:val="Zkladntext1"/>
        <w:shd w:val="clear" w:color="auto" w:fill="auto"/>
        <w:spacing w:after="62"/>
      </w:pPr>
    </w:p>
    <w:p w14:paraId="297F7B97"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71"/>
        </w:tabs>
        <w:spacing w:after="100"/>
        <w:jc w:val="both"/>
      </w:pPr>
      <w:bookmarkStart w:id="26" w:name="bookmark31"/>
      <w:bookmarkStart w:id="27" w:name="bookmark32"/>
      <w:bookmarkStart w:id="28" w:name="bookmark30"/>
      <w:r>
        <w:rPr>
          <w:color w:val="FFFFFF"/>
        </w:rPr>
        <w:t>Označení, obsah a způsob podání nabídky</w:t>
      </w:r>
      <w:bookmarkEnd w:id="26"/>
      <w:bookmarkEnd w:id="27"/>
      <w:bookmarkEnd w:id="28"/>
    </w:p>
    <w:p w14:paraId="1AB5286C" w14:textId="30BA3A4F" w:rsidR="009E27E3" w:rsidRDefault="00000000">
      <w:pPr>
        <w:pStyle w:val="Zkladntext1"/>
        <w:shd w:val="clear" w:color="auto" w:fill="auto"/>
        <w:jc w:val="both"/>
      </w:pPr>
      <w:r>
        <w:t>Dodavatelé nabídku podají písemně</w:t>
      </w:r>
      <w:r w:rsidR="009E2531">
        <w:t>.</w:t>
      </w:r>
    </w:p>
    <w:p w14:paraId="32DC8589" w14:textId="6B52278D" w:rsidR="009E27E3" w:rsidRDefault="00000000">
      <w:pPr>
        <w:pStyle w:val="Zkladntext1"/>
        <w:shd w:val="clear" w:color="auto" w:fill="auto"/>
        <w:jc w:val="both"/>
      </w:pPr>
      <w:r>
        <w:t>Nabídka musí být zadavateli doručena do konce lhůty pro podání nabídek. Na nabídku podanou po uplynutí lhůty pro podání nabídek se pohlíží, jako by nebyla podána.</w:t>
      </w:r>
    </w:p>
    <w:p w14:paraId="50FBAB7D" w14:textId="26831020" w:rsidR="009E27E3" w:rsidRDefault="00000000">
      <w:pPr>
        <w:pStyle w:val="Zkladntext1"/>
        <w:shd w:val="clear" w:color="auto" w:fill="auto"/>
        <w:jc w:val="both"/>
      </w:pPr>
      <w:r>
        <w:t>Nabídky budou podány v českém jazyce</w:t>
      </w:r>
      <w:r w:rsidR="00D63B78">
        <w:t xml:space="preserve">, </w:t>
      </w:r>
      <w:r w:rsidR="00D63B78" w:rsidRPr="00D63B78">
        <w:t>popř. s překladem do českého jazyka.</w:t>
      </w:r>
    </w:p>
    <w:p w14:paraId="7012AB62" w14:textId="1745B3E8" w:rsidR="00CC0780" w:rsidRDefault="00000000">
      <w:pPr>
        <w:pStyle w:val="Zkladntext1"/>
        <w:shd w:val="clear" w:color="auto" w:fill="auto"/>
        <w:spacing w:after="60"/>
        <w:jc w:val="both"/>
      </w:pPr>
      <w:r>
        <w:t>Nabídka bude obsahovat:</w:t>
      </w:r>
    </w:p>
    <w:p w14:paraId="524583DE" w14:textId="77777777" w:rsidR="00CC0780" w:rsidRDefault="00CC0780">
      <w:pPr>
        <w:pStyle w:val="Zkladntext1"/>
        <w:shd w:val="clear" w:color="auto" w:fill="auto"/>
        <w:spacing w:after="60"/>
        <w:jc w:val="both"/>
      </w:pPr>
    </w:p>
    <w:p w14:paraId="13DDD7B1" w14:textId="19B50B13" w:rsidR="00CE6A01" w:rsidRDefault="00000000" w:rsidP="00CE6A01">
      <w:pPr>
        <w:pStyle w:val="Zkladntext1"/>
        <w:shd w:val="clear" w:color="auto" w:fill="auto"/>
        <w:ind w:firstLine="740"/>
      </w:pPr>
      <w:r>
        <w:t xml:space="preserve">a) </w:t>
      </w:r>
      <w:r w:rsidR="009E2531">
        <w:t xml:space="preserve">   </w:t>
      </w:r>
      <w:r w:rsidR="007258F6">
        <w:t>f</w:t>
      </w:r>
      <w:r>
        <w:t>ormulář nabídky včetně nabídkové ceny (</w:t>
      </w:r>
      <w:r>
        <w:rPr>
          <w:b/>
          <w:bCs/>
        </w:rPr>
        <w:t>příloha č. 1 Výzvy a ZD</w:t>
      </w:r>
      <w:r>
        <w:t>);</w:t>
      </w:r>
    </w:p>
    <w:p w14:paraId="5BE3D562" w14:textId="73E3B42B" w:rsidR="009E27E3" w:rsidRDefault="009E27E3">
      <w:pPr>
        <w:jc w:val="center"/>
        <w:rPr>
          <w:sz w:val="2"/>
          <w:szCs w:val="2"/>
        </w:rPr>
      </w:pPr>
    </w:p>
    <w:p w14:paraId="4E7DF801" w14:textId="77777777" w:rsidR="009E27E3" w:rsidRDefault="00000000">
      <w:pPr>
        <w:pStyle w:val="Zkladntext1"/>
        <w:numPr>
          <w:ilvl w:val="0"/>
          <w:numId w:val="4"/>
        </w:numPr>
        <w:shd w:val="clear" w:color="auto" w:fill="auto"/>
        <w:tabs>
          <w:tab w:val="left" w:pos="1097"/>
        </w:tabs>
        <w:spacing w:after="60"/>
        <w:ind w:left="1080" w:hanging="360"/>
        <w:jc w:val="both"/>
      </w:pPr>
      <w:bookmarkStart w:id="29" w:name="_Hlk216513277"/>
      <w:r>
        <w:t>doklad o oprávněnosti osoby jednat za dodavatele nebo jeho jménem (např. plná moc), pokud právní jednání dodavatele nečiní fyzická osoba, která je sama dodavatelem nebo osoba oprávněná jednat za dodavatele dle obchodního rejstříku;</w:t>
      </w:r>
    </w:p>
    <w:p w14:paraId="51A00B50" w14:textId="2AF383BC" w:rsidR="009E27E3" w:rsidRDefault="00000000">
      <w:pPr>
        <w:pStyle w:val="Zkladntext1"/>
        <w:numPr>
          <w:ilvl w:val="0"/>
          <w:numId w:val="4"/>
        </w:numPr>
        <w:shd w:val="clear" w:color="auto" w:fill="auto"/>
        <w:tabs>
          <w:tab w:val="left" w:pos="1097"/>
        </w:tabs>
        <w:spacing w:after="60"/>
        <w:ind w:left="1080" w:hanging="360"/>
        <w:jc w:val="both"/>
      </w:pPr>
      <w:r>
        <w:t>doklady a informace prokazující splnění základní a profesní způsobilosti požadované touto zadávací dokumentací, lze použít Formulář nabídky (</w:t>
      </w:r>
      <w:r>
        <w:rPr>
          <w:b/>
          <w:bCs/>
        </w:rPr>
        <w:t>příloha č. 1 Výzvy a ZD</w:t>
      </w:r>
      <w:r>
        <w:t>);</w:t>
      </w:r>
    </w:p>
    <w:p w14:paraId="03DEEACF" w14:textId="77777777" w:rsidR="009E27E3" w:rsidRDefault="00000000">
      <w:pPr>
        <w:pStyle w:val="Zkladntext1"/>
        <w:numPr>
          <w:ilvl w:val="0"/>
          <w:numId w:val="4"/>
        </w:numPr>
        <w:shd w:val="clear" w:color="auto" w:fill="auto"/>
        <w:tabs>
          <w:tab w:val="left" w:pos="1097"/>
        </w:tabs>
        <w:spacing w:after="60"/>
        <w:ind w:left="1080" w:hanging="360"/>
        <w:jc w:val="both"/>
      </w:pPr>
      <w:r>
        <w:t>vyplněný vzor Kupní smlouvy (</w:t>
      </w:r>
      <w:r>
        <w:rPr>
          <w:b/>
          <w:bCs/>
        </w:rPr>
        <w:t>příloha č. 3 ZD</w:t>
      </w:r>
      <w:r>
        <w:t>, položky doplní uchazeč) podepsaný osobou oprávněnou jednat jménem účastníka řízení;</w:t>
      </w:r>
    </w:p>
    <w:p w14:paraId="19E2CC83" w14:textId="5B11865B" w:rsidR="009E27E3" w:rsidRDefault="00000000">
      <w:pPr>
        <w:pStyle w:val="Zkladntext1"/>
        <w:numPr>
          <w:ilvl w:val="0"/>
          <w:numId w:val="4"/>
        </w:numPr>
        <w:shd w:val="clear" w:color="auto" w:fill="auto"/>
        <w:tabs>
          <w:tab w:val="left" w:pos="1097"/>
        </w:tabs>
        <w:spacing w:after="0" w:line="271" w:lineRule="auto"/>
        <w:ind w:firstLine="720"/>
      </w:pPr>
      <w:r>
        <w:t>doplněnou Technickou specifikaci nabízeného vozidla (</w:t>
      </w:r>
      <w:r>
        <w:rPr>
          <w:b/>
          <w:bCs/>
        </w:rPr>
        <w:t>příloha č. 2 Výzvy a ZD)</w:t>
      </w:r>
      <w:r w:rsidR="007258F6">
        <w:rPr>
          <w:b/>
          <w:bCs/>
        </w:rPr>
        <w:t>;</w:t>
      </w:r>
    </w:p>
    <w:p w14:paraId="2CCC71BE" w14:textId="4A5C40B4" w:rsidR="009E27E3" w:rsidRDefault="00000000">
      <w:pPr>
        <w:pStyle w:val="Zkladntext1"/>
        <w:numPr>
          <w:ilvl w:val="0"/>
          <w:numId w:val="4"/>
        </w:numPr>
        <w:shd w:val="clear" w:color="auto" w:fill="auto"/>
        <w:tabs>
          <w:tab w:val="left" w:pos="1097"/>
        </w:tabs>
        <w:spacing w:after="0" w:line="271" w:lineRule="auto"/>
        <w:ind w:left="1080" w:hanging="360"/>
        <w:jc w:val="both"/>
      </w:pPr>
      <w:r>
        <w:t>katalogové listy/COC list k dodávanému automobilu, kde lze ověřit požadované technické parametry</w:t>
      </w:r>
      <w:r w:rsidR="007258F6">
        <w:t>;</w:t>
      </w:r>
    </w:p>
    <w:bookmarkEnd w:id="29"/>
    <w:p w14:paraId="3A3449AF" w14:textId="502B0598" w:rsidR="009E27E3" w:rsidRDefault="00000000">
      <w:pPr>
        <w:pStyle w:val="Zkladntext1"/>
        <w:shd w:val="clear" w:color="auto" w:fill="auto"/>
        <w:spacing w:after="0" w:line="271" w:lineRule="auto"/>
        <w:ind w:firstLine="720"/>
      </w:pPr>
      <w:r>
        <w:t xml:space="preserve">g) </w:t>
      </w:r>
      <w:r w:rsidR="009E2531">
        <w:t xml:space="preserve">  </w:t>
      </w:r>
      <w:r>
        <w:t>čestné prohlášení k vyloučení střetu zájmů (</w:t>
      </w:r>
      <w:r>
        <w:rPr>
          <w:b/>
          <w:bCs/>
        </w:rPr>
        <w:t>příloha č. 4 Výzvy a ZD)</w:t>
      </w:r>
      <w:r w:rsidR="007258F6">
        <w:rPr>
          <w:b/>
          <w:bCs/>
        </w:rPr>
        <w:t>;</w:t>
      </w:r>
    </w:p>
    <w:p w14:paraId="02FB993E" w14:textId="1D8267A5" w:rsidR="009E27E3" w:rsidRDefault="00000000">
      <w:pPr>
        <w:pStyle w:val="Zkladntext1"/>
        <w:shd w:val="clear" w:color="auto" w:fill="auto"/>
        <w:spacing w:after="0" w:line="271" w:lineRule="auto"/>
        <w:ind w:firstLine="720"/>
      </w:pPr>
      <w:r>
        <w:t xml:space="preserve">h) </w:t>
      </w:r>
      <w:r w:rsidR="009E2531">
        <w:t xml:space="preserve">  </w:t>
      </w:r>
      <w:r>
        <w:t>čestné prohlášení ve vztahu k Ruským/Běloruským subjektům (</w:t>
      </w:r>
      <w:r>
        <w:rPr>
          <w:b/>
          <w:bCs/>
        </w:rPr>
        <w:t>příloha č. 5 Výzvy a ZD)</w:t>
      </w:r>
      <w:r w:rsidR="007258F6">
        <w:rPr>
          <w:b/>
          <w:bCs/>
        </w:rPr>
        <w:t>;</w:t>
      </w:r>
    </w:p>
    <w:p w14:paraId="09328AC3" w14:textId="6CD4E8DE" w:rsidR="009E27E3" w:rsidRDefault="00000000">
      <w:pPr>
        <w:pStyle w:val="Zkladntext1"/>
        <w:shd w:val="clear" w:color="auto" w:fill="auto"/>
        <w:spacing w:after="120"/>
        <w:ind w:firstLine="720"/>
      </w:pPr>
      <w:r>
        <w:t xml:space="preserve">i) </w:t>
      </w:r>
      <w:r w:rsidR="00D63B78">
        <w:t xml:space="preserve">   </w:t>
      </w:r>
      <w:r>
        <w:t>Další náležitosti, pokud to požaduje tato zadávací dokumentace nebo ZZVZ.</w:t>
      </w:r>
    </w:p>
    <w:p w14:paraId="2FCF8EE5"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66"/>
        </w:tabs>
        <w:spacing w:after="120"/>
        <w:jc w:val="both"/>
      </w:pPr>
      <w:bookmarkStart w:id="30" w:name="bookmark34"/>
      <w:bookmarkStart w:id="31" w:name="bookmark35"/>
      <w:bookmarkStart w:id="32" w:name="bookmark33"/>
      <w:r>
        <w:rPr>
          <w:color w:val="FFFFFF"/>
        </w:rPr>
        <w:t>Požadavky na prokázání kvalifikace</w:t>
      </w:r>
      <w:bookmarkEnd w:id="30"/>
      <w:bookmarkEnd w:id="31"/>
      <w:bookmarkEnd w:id="32"/>
    </w:p>
    <w:p w14:paraId="48A9C0BB" w14:textId="77777777" w:rsidR="009E27E3" w:rsidRDefault="00000000">
      <w:pPr>
        <w:pStyle w:val="Zkladntext1"/>
        <w:shd w:val="clear" w:color="auto" w:fill="auto"/>
        <w:spacing w:after="120"/>
        <w:jc w:val="both"/>
      </w:pPr>
      <w:r>
        <w:t>Způsobilým a kvalifikovaným pro plnění Zakázky je Dodavatel, který splní kvalifikaci.</w:t>
      </w:r>
    </w:p>
    <w:p w14:paraId="3353A219" w14:textId="77777777" w:rsidR="009E27E3" w:rsidRDefault="00000000">
      <w:pPr>
        <w:pStyle w:val="Zkladntext1"/>
        <w:shd w:val="clear" w:color="auto" w:fill="auto"/>
        <w:spacing w:after="0"/>
        <w:jc w:val="both"/>
      </w:pPr>
      <w:r>
        <w:t>Splněním kvalifikace se rozumí:</w:t>
      </w:r>
    </w:p>
    <w:p w14:paraId="2A7E5C98" w14:textId="1C84A0DE" w:rsidR="009E27E3" w:rsidRDefault="00000000">
      <w:pPr>
        <w:pStyle w:val="Zkladntext1"/>
        <w:numPr>
          <w:ilvl w:val="0"/>
          <w:numId w:val="5"/>
        </w:numPr>
        <w:shd w:val="clear" w:color="auto" w:fill="auto"/>
        <w:tabs>
          <w:tab w:val="left" w:pos="1106"/>
        </w:tabs>
        <w:spacing w:after="0"/>
        <w:ind w:firstLine="780"/>
        <w:jc w:val="both"/>
      </w:pPr>
      <w:r>
        <w:t xml:space="preserve">prokázání základní způsobilosti dle </w:t>
      </w:r>
      <w:r w:rsidR="00AC2E12">
        <w:t xml:space="preserve">příslušného </w:t>
      </w:r>
      <w:r>
        <w:t>ustanovení ZZVZ,</w:t>
      </w:r>
    </w:p>
    <w:p w14:paraId="4CB2FFF2" w14:textId="3123F2A7" w:rsidR="009E27E3" w:rsidRDefault="00000000">
      <w:pPr>
        <w:pStyle w:val="Zkladntext1"/>
        <w:numPr>
          <w:ilvl w:val="0"/>
          <w:numId w:val="5"/>
        </w:numPr>
        <w:shd w:val="clear" w:color="auto" w:fill="auto"/>
        <w:tabs>
          <w:tab w:val="left" w:pos="1116"/>
        </w:tabs>
        <w:spacing w:after="260"/>
        <w:ind w:firstLine="780"/>
        <w:jc w:val="both"/>
      </w:pPr>
      <w:r>
        <w:t xml:space="preserve">prokázání profesní způsobilosti dle </w:t>
      </w:r>
      <w:r w:rsidR="00AC2E12">
        <w:t xml:space="preserve">příslušného </w:t>
      </w:r>
      <w:r>
        <w:t>ustanovení ZZVZ.</w:t>
      </w:r>
    </w:p>
    <w:p w14:paraId="0A11C0C2" w14:textId="617E9EDA" w:rsidR="009E27E3" w:rsidRDefault="00000000">
      <w:pPr>
        <w:pStyle w:val="Zkladntext1"/>
        <w:shd w:val="clear" w:color="auto" w:fill="auto"/>
        <w:spacing w:after="120"/>
        <w:jc w:val="both"/>
      </w:pPr>
      <w:r>
        <w:t xml:space="preserve">Pokud není v ZZVZ či této Zadávací dokumentaci stanoveno jinak, předkládají Účastníci doklady prokazující splnění kvalifikace v </w:t>
      </w:r>
      <w:r w:rsidR="00AC2E12">
        <w:t>originálech</w:t>
      </w:r>
      <w:r>
        <w:t xml:space="preserve"> </w:t>
      </w:r>
      <w:r w:rsidR="00AC2E12">
        <w:t xml:space="preserve">nebo úředně ověřených kopiích </w:t>
      </w:r>
      <w:r>
        <w:t xml:space="preserve">a mohou je nahradit čestným prohlášením nebo jednotným evropským osvědčením pro veřejné zakázky podle ZZVZ. Je-li Zadavatelem vyžadováno čestné prohlášení, musí být podepsáno osobou oprávněnou jednat jménem Účastníka. </w:t>
      </w:r>
    </w:p>
    <w:p w14:paraId="0470AB19" w14:textId="77777777" w:rsidR="009E27E3" w:rsidRDefault="00000000">
      <w:pPr>
        <w:pStyle w:val="Nadpis60"/>
        <w:keepNext/>
        <w:keepLines/>
        <w:numPr>
          <w:ilvl w:val="0"/>
          <w:numId w:val="6"/>
        </w:numPr>
        <w:shd w:val="clear" w:color="auto" w:fill="auto"/>
        <w:tabs>
          <w:tab w:val="left" w:pos="731"/>
        </w:tabs>
        <w:spacing w:after="100"/>
        <w:jc w:val="both"/>
      </w:pPr>
      <w:bookmarkStart w:id="33" w:name="bookmark36"/>
      <w:bookmarkStart w:id="34" w:name="bookmark37"/>
      <w:r>
        <w:rPr>
          <w:color w:val="000000"/>
        </w:rPr>
        <w:lastRenderedPageBreak/>
        <w:t>Základní způsobilost</w:t>
      </w:r>
      <w:bookmarkEnd w:id="33"/>
      <w:bookmarkEnd w:id="34"/>
    </w:p>
    <w:p w14:paraId="71608C3C" w14:textId="77777777" w:rsidR="009E27E3" w:rsidRDefault="00000000">
      <w:pPr>
        <w:pStyle w:val="Zkladntext1"/>
        <w:shd w:val="clear" w:color="auto" w:fill="auto"/>
        <w:jc w:val="both"/>
      </w:pPr>
      <w:r>
        <w:t>Základní způsobilost splní Účastník:</w:t>
      </w:r>
    </w:p>
    <w:p w14:paraId="1FF0D5CE" w14:textId="0CE3A763" w:rsidR="009E27E3" w:rsidRDefault="00000000">
      <w:pPr>
        <w:pStyle w:val="Zkladntext1"/>
        <w:numPr>
          <w:ilvl w:val="0"/>
          <w:numId w:val="7"/>
        </w:numPr>
        <w:shd w:val="clear" w:color="auto" w:fill="auto"/>
        <w:tabs>
          <w:tab w:val="left" w:pos="731"/>
        </w:tabs>
        <w:spacing w:after="40"/>
        <w:ind w:left="720" w:hanging="340"/>
        <w:jc w:val="both"/>
      </w:pPr>
      <w:r>
        <w:t xml:space="preserve">který nebyl v zemi svého sídla v posledních 5 letech před zahájením zadávacího řízení pravomocně odsouzen pro trestný čin uvedený v příloze č. </w:t>
      </w:r>
      <w:r w:rsidR="00D63B78">
        <w:t>1</w:t>
      </w:r>
      <w:r>
        <w:t xml:space="preserve"> k ZZVZ nebo obdobný trestný čin podle právního řádu země sídla Dodavatele; k zahlazeným odsouzením se nepřihlíží; jde-li o právnickou osobu, musí tento předpoklad splňovat jak tato právnická osoba, tak zároveň každý člen statutárního orgánu. Je-li členem statutárního orgánu Dodavatele právnická osoba, musí výše uvedené podmínky splňovat jak tato právnická osoba, tak každý člen statutárního orgánu této právnické osoby a také osoba zastupující tuto právnickou osobu v statutárním orgánu Dodavatele.</w:t>
      </w:r>
    </w:p>
    <w:p w14:paraId="75470AFC" w14:textId="77777777" w:rsidR="009E27E3" w:rsidRDefault="00000000">
      <w:pPr>
        <w:pStyle w:val="Zkladntext1"/>
        <w:shd w:val="clear" w:color="auto" w:fill="auto"/>
        <w:spacing w:after="40"/>
        <w:ind w:left="720" w:firstLine="20"/>
        <w:jc w:val="both"/>
      </w:pPr>
      <w:r>
        <w:t>Podává-li nabídku či žádost o účast pobočka závodu zahraniční právnické osoby, musí výše uvedené podmínky splňovat tato právnická osoba a vedoucí pobočky závodu,</w:t>
      </w:r>
    </w:p>
    <w:p w14:paraId="417D6CDE" w14:textId="77777777" w:rsidR="009E27E3" w:rsidRDefault="00000000">
      <w:pPr>
        <w:pStyle w:val="Zkladntext1"/>
        <w:shd w:val="clear" w:color="auto" w:fill="auto"/>
        <w:spacing w:after="40"/>
        <w:ind w:left="720" w:firstLine="20"/>
        <w:jc w:val="both"/>
      </w:pPr>
      <w:r>
        <w:t>Podává-li nabídku či žádost o účast pobočka závodu české právnické osoby, musí výše uvedené podmínky splňovat vedle výše uvedených osob rovněž vedoucí pobočky;</w:t>
      </w:r>
    </w:p>
    <w:p w14:paraId="03C65C4A" w14:textId="77777777" w:rsidR="009E27E3" w:rsidRDefault="00000000">
      <w:pPr>
        <w:pStyle w:val="Zkladntext1"/>
        <w:numPr>
          <w:ilvl w:val="0"/>
          <w:numId w:val="7"/>
        </w:numPr>
        <w:shd w:val="clear" w:color="auto" w:fill="auto"/>
        <w:tabs>
          <w:tab w:val="left" w:pos="731"/>
        </w:tabs>
        <w:spacing w:after="40"/>
        <w:ind w:left="720" w:hanging="340"/>
        <w:jc w:val="both"/>
      </w:pPr>
      <w:r>
        <w:t>který nemá v České republice nebo v zemi svého sídla v evidenci daní zachycen splatný daňový nedoplatek,</w:t>
      </w:r>
    </w:p>
    <w:p w14:paraId="6BCF3BFA" w14:textId="77777777" w:rsidR="009E27E3" w:rsidRDefault="00000000">
      <w:pPr>
        <w:pStyle w:val="Zkladntext1"/>
        <w:numPr>
          <w:ilvl w:val="0"/>
          <w:numId w:val="7"/>
        </w:numPr>
        <w:shd w:val="clear" w:color="auto" w:fill="auto"/>
        <w:tabs>
          <w:tab w:val="left" w:pos="731"/>
        </w:tabs>
        <w:spacing w:after="40"/>
        <w:ind w:left="720" w:hanging="340"/>
        <w:jc w:val="both"/>
      </w:pPr>
      <w:r>
        <w:t>který nemá v České republice nebo v zemi svého sídla splatný nedoplatek na pojistném nebo na penále na veřejné zdravotní pojištění,</w:t>
      </w:r>
    </w:p>
    <w:p w14:paraId="083CCF66" w14:textId="77777777" w:rsidR="009E27E3" w:rsidRDefault="00000000">
      <w:pPr>
        <w:pStyle w:val="Zkladntext1"/>
        <w:numPr>
          <w:ilvl w:val="0"/>
          <w:numId w:val="7"/>
        </w:numPr>
        <w:shd w:val="clear" w:color="auto" w:fill="auto"/>
        <w:tabs>
          <w:tab w:val="left" w:pos="731"/>
        </w:tabs>
        <w:spacing w:after="40"/>
        <w:ind w:left="720" w:hanging="340"/>
        <w:jc w:val="both"/>
      </w:pPr>
      <w:r>
        <w:t>který nemá v České republice nebo v zemi svého sídla splatný nedoplatek na pojistném nebo na penále na sociální zabezpečení a příspěvku na státní politiku zaměstnanosti,</w:t>
      </w:r>
    </w:p>
    <w:p w14:paraId="1FED2CFC" w14:textId="77777777" w:rsidR="009E27E3" w:rsidRDefault="00000000">
      <w:pPr>
        <w:pStyle w:val="Zkladntext1"/>
        <w:numPr>
          <w:ilvl w:val="0"/>
          <w:numId w:val="7"/>
        </w:numPr>
        <w:shd w:val="clear" w:color="auto" w:fill="auto"/>
        <w:tabs>
          <w:tab w:val="left" w:pos="731"/>
        </w:tabs>
        <w:spacing w:after="260"/>
        <w:ind w:left="720" w:hanging="340"/>
        <w:jc w:val="both"/>
      </w:pPr>
      <w:r>
        <w:t>který není v likvidaci, nebylo proti němu vydáno rozhodnutí o úpadku, nebyla vůči němu nařízena nucená správa podle jiného právního předpisu nebo v obdobné situaci podle právního řádu země sídla dodavatele.</w:t>
      </w:r>
    </w:p>
    <w:p w14:paraId="68E38A79" w14:textId="77777777" w:rsidR="009E27E3" w:rsidRDefault="00000000">
      <w:pPr>
        <w:pStyle w:val="Zkladntext1"/>
        <w:shd w:val="clear" w:color="auto" w:fill="auto"/>
        <w:jc w:val="both"/>
      </w:pPr>
      <w:r>
        <w:rPr>
          <w:u w:val="single"/>
        </w:rPr>
        <w:t>Prokázání splnění základní způsobilosti</w:t>
      </w:r>
    </w:p>
    <w:p w14:paraId="5FE6C25C" w14:textId="15B42335" w:rsidR="009E27E3" w:rsidRDefault="00000000">
      <w:pPr>
        <w:pStyle w:val="Zkladntext1"/>
        <w:shd w:val="clear" w:color="auto" w:fill="auto"/>
        <w:spacing w:after="260"/>
        <w:jc w:val="both"/>
      </w:pPr>
      <w:r>
        <w:t>Pro prokázání splnění základní způsobilosti</w:t>
      </w:r>
      <w:r w:rsidR="00D63B78">
        <w:t xml:space="preserve"> se </w:t>
      </w:r>
      <w:r>
        <w:t>dodavatel prokazuje předložením čestného prohlášení</w:t>
      </w:r>
      <w:r w:rsidR="00D63B78">
        <w:t xml:space="preserve"> (</w:t>
      </w:r>
      <w:r>
        <w:t>příloh</w:t>
      </w:r>
      <w:r w:rsidR="00D63B78">
        <w:t>a</w:t>
      </w:r>
      <w:r>
        <w:t xml:space="preserve"> č. 1 a příloh</w:t>
      </w:r>
      <w:r w:rsidR="00D63B78">
        <w:t>a</w:t>
      </w:r>
      <w:r>
        <w:t xml:space="preserve"> č. 5 této Výzvy a Zadávací dokumentace</w:t>
      </w:r>
      <w:r w:rsidR="00D63B78">
        <w:t>)</w:t>
      </w:r>
      <w:r>
        <w:t>.</w:t>
      </w:r>
    </w:p>
    <w:p w14:paraId="32BB3A56" w14:textId="77777777" w:rsidR="009E27E3" w:rsidRDefault="00000000">
      <w:pPr>
        <w:pStyle w:val="Nadpis60"/>
        <w:keepNext/>
        <w:keepLines/>
        <w:numPr>
          <w:ilvl w:val="0"/>
          <w:numId w:val="6"/>
        </w:numPr>
        <w:shd w:val="clear" w:color="auto" w:fill="auto"/>
        <w:tabs>
          <w:tab w:val="left" w:pos="731"/>
        </w:tabs>
        <w:spacing w:after="100"/>
        <w:jc w:val="both"/>
      </w:pPr>
      <w:bookmarkStart w:id="35" w:name="bookmark38"/>
      <w:bookmarkStart w:id="36" w:name="bookmark39"/>
      <w:r>
        <w:rPr>
          <w:color w:val="000000"/>
        </w:rPr>
        <w:t>Profesní způsobilost</w:t>
      </w:r>
      <w:bookmarkEnd w:id="35"/>
      <w:bookmarkEnd w:id="36"/>
    </w:p>
    <w:p w14:paraId="53B9B2D5" w14:textId="7FF8DEBC" w:rsidR="009E27E3" w:rsidRDefault="00000000">
      <w:pPr>
        <w:pStyle w:val="Zkladntext1"/>
        <w:shd w:val="clear" w:color="auto" w:fill="auto"/>
        <w:jc w:val="both"/>
      </w:pPr>
      <w:r>
        <w:t>Splnění profesní způsobilosti prokáže Účastník, který v nabídce předloží:</w:t>
      </w:r>
    </w:p>
    <w:p w14:paraId="160E7B0F" w14:textId="1719C1A2" w:rsidR="009E27E3" w:rsidRDefault="00000000" w:rsidP="00D63B78">
      <w:pPr>
        <w:pStyle w:val="Zkladntext1"/>
        <w:numPr>
          <w:ilvl w:val="0"/>
          <w:numId w:val="8"/>
        </w:numPr>
        <w:shd w:val="clear" w:color="auto" w:fill="auto"/>
        <w:tabs>
          <w:tab w:val="left" w:pos="740"/>
        </w:tabs>
        <w:spacing w:after="0"/>
        <w:ind w:left="737" w:hanging="357"/>
      </w:pPr>
      <w:r>
        <w:t>výpis z obchodního rejstříku, pokud je v něm zapsán, či výpis z jiné obdobné evidence, pokud jiný právní předpis zápis do takové evidence vyžaduje,</w:t>
      </w:r>
    </w:p>
    <w:p w14:paraId="4493B495" w14:textId="51F65E65" w:rsidR="009E27E3" w:rsidRPr="00227D6F" w:rsidRDefault="00000000" w:rsidP="00D63B78">
      <w:pPr>
        <w:pStyle w:val="Zkladntext1"/>
        <w:shd w:val="clear" w:color="auto" w:fill="auto"/>
        <w:spacing w:after="200" w:line="269" w:lineRule="auto"/>
        <w:ind w:left="740" w:hanging="360"/>
        <w:jc w:val="both"/>
      </w:pPr>
      <w:r w:rsidRPr="00227D6F">
        <w:rPr>
          <w:sz w:val="24"/>
          <w:szCs w:val="24"/>
        </w:rPr>
        <w:t xml:space="preserve">b) </w:t>
      </w:r>
      <w:r w:rsidR="00D63B78" w:rsidRPr="00227D6F">
        <w:rPr>
          <w:sz w:val="24"/>
          <w:szCs w:val="24"/>
        </w:rPr>
        <w:t xml:space="preserve"> </w:t>
      </w:r>
      <w:r w:rsidR="00227D6F">
        <w:rPr>
          <w:sz w:val="24"/>
          <w:szCs w:val="24"/>
        </w:rPr>
        <w:t xml:space="preserve"> </w:t>
      </w:r>
      <w:r w:rsidRPr="00227D6F">
        <w:t>dokladu o oprávnění k podnikání v rozsahu odpovídajícím předmětu veřejné zakázky, pokud jiné právní předpisy takové oprávnění vyžadují; takovým dokladem se rozumí zejména výpis ze živnostenského rejstříku, příp. do vydání výpisu stejnopis ohlášení s prokázaným doručením živnostenskému úřadu nebo živnostenský list, s předmětem podnikání „Výroba, obchod a</w:t>
      </w:r>
      <w:r w:rsidR="00227D6F">
        <w:t> </w:t>
      </w:r>
      <w:r w:rsidRPr="00227D6F">
        <w:t>služby neuvedené v přílohách 1 až 3 živnostenského zákona“, či jeho ekvivalent.</w:t>
      </w:r>
    </w:p>
    <w:p w14:paraId="71839291" w14:textId="77777777" w:rsidR="009E27E3" w:rsidRDefault="00000000">
      <w:pPr>
        <w:pStyle w:val="Nadpis60"/>
        <w:keepNext/>
        <w:keepLines/>
        <w:shd w:val="clear" w:color="auto" w:fill="auto"/>
        <w:spacing w:after="60"/>
        <w:jc w:val="both"/>
      </w:pPr>
      <w:bookmarkStart w:id="37" w:name="bookmark40"/>
      <w:bookmarkStart w:id="38" w:name="bookmark41"/>
      <w:r>
        <w:rPr>
          <w:color w:val="000000"/>
        </w:rPr>
        <w:t>Zvláštní způsoby prokázání kvalifikace</w:t>
      </w:r>
      <w:bookmarkEnd w:id="37"/>
      <w:bookmarkEnd w:id="38"/>
    </w:p>
    <w:p w14:paraId="5F9AA7BB" w14:textId="77777777" w:rsidR="009E27E3" w:rsidRDefault="00000000">
      <w:pPr>
        <w:pStyle w:val="Zkladntext1"/>
        <w:shd w:val="clear" w:color="auto" w:fill="auto"/>
        <w:spacing w:after="120"/>
      </w:pPr>
      <w:r>
        <w:rPr>
          <w:u w:val="single"/>
        </w:rPr>
        <w:t>Použití výpisu ze seznamu kvalifikovaných dodavatelů</w:t>
      </w:r>
    </w:p>
    <w:p w14:paraId="4B218FDE" w14:textId="5335D067" w:rsidR="009E27E3" w:rsidRDefault="00000000">
      <w:pPr>
        <w:pStyle w:val="Zkladntext1"/>
        <w:shd w:val="clear" w:color="auto" w:fill="auto"/>
        <w:spacing w:after="60"/>
        <w:jc w:val="both"/>
      </w:pPr>
      <w:r>
        <w:t>Předloží-li Účastník Zadavateli výpis ze seznamu kvalifikovaných dodavatelů ve lhůtě pro prokázání splnění kvalifikace, nahrazuje tento výpis prokázání splnění základní způsobilosti podle</w:t>
      </w:r>
      <w:r w:rsidR="00227D6F">
        <w:t xml:space="preserve"> </w:t>
      </w:r>
      <w:r>
        <w:t>ZZVZ a profesní způsobilosti podle v tom rozsahu, v jakém doklady prokazující splnění profesní způsobilosti pokrývají požadavky Zadavatele na prokázání splnění profesní způsobilosti pro plnění Zakázky.</w:t>
      </w:r>
    </w:p>
    <w:p w14:paraId="619916CE" w14:textId="36B20B94" w:rsidR="009E27E3" w:rsidRDefault="00000000">
      <w:pPr>
        <w:pStyle w:val="Zkladntext1"/>
        <w:shd w:val="clear" w:color="auto" w:fill="auto"/>
        <w:spacing w:after="120"/>
        <w:jc w:val="both"/>
      </w:pPr>
      <w:r>
        <w:t>Výpis ze seznamu kvalifikovaných dodavatelů nesmí být k poslednímu dni, ke kterému má být prokázáno splnění kvalifikace starší než 3 měsíce.</w:t>
      </w:r>
    </w:p>
    <w:p w14:paraId="490CD0E6" w14:textId="77777777" w:rsidR="009E27E3" w:rsidRDefault="00000000">
      <w:pPr>
        <w:pStyle w:val="Zkladntext1"/>
        <w:shd w:val="clear" w:color="auto" w:fill="auto"/>
        <w:spacing w:after="120"/>
        <w:jc w:val="both"/>
      </w:pPr>
      <w:r>
        <w:rPr>
          <w:u w:val="single"/>
        </w:rPr>
        <w:t>Prokazování kvalifikace certifikátem</w:t>
      </w:r>
    </w:p>
    <w:p w14:paraId="0BB6EF42" w14:textId="546418F8" w:rsidR="009E27E3" w:rsidRDefault="00000000">
      <w:pPr>
        <w:pStyle w:val="Zkladntext1"/>
        <w:shd w:val="clear" w:color="auto" w:fill="auto"/>
        <w:spacing w:after="120"/>
        <w:jc w:val="both"/>
      </w:pPr>
      <w:r>
        <w:t xml:space="preserve">Předloží-li Účastník Zadavateli platný certifikát vydaný v rámci systému certifikovaných dodavatelů, </w:t>
      </w:r>
      <w:r>
        <w:lastRenderedPageBreak/>
        <w:t>který obsahuje náležitosti stanovené ZZVZ, nahrazuje tento certifikát v rozsahu v něm uvedených údajů prokázání splnění kvalifikace Účastníkem. Dodavatel je kvalifikovaný v rozsahu uvedeném na certifikátu.</w:t>
      </w:r>
    </w:p>
    <w:p w14:paraId="19EDE234" w14:textId="77777777" w:rsidR="009E27E3" w:rsidRDefault="00000000">
      <w:pPr>
        <w:pStyle w:val="Zkladntext1"/>
        <w:shd w:val="clear" w:color="auto" w:fill="auto"/>
        <w:jc w:val="both"/>
      </w:pPr>
      <w:r>
        <w:rPr>
          <w:u w:val="single"/>
        </w:rPr>
        <w:t>Změny kvalifikace účastníka zadávacího řízení</w:t>
      </w:r>
    </w:p>
    <w:p w14:paraId="560BA507" w14:textId="77777777" w:rsidR="009E27E3" w:rsidRDefault="00000000" w:rsidP="00227D6F">
      <w:pPr>
        <w:pStyle w:val="Zkladntext1"/>
        <w:shd w:val="clear" w:color="auto" w:fill="auto"/>
        <w:spacing w:after="0"/>
        <w:jc w:val="both"/>
      </w:pPr>
      <w:r>
        <w:t>Pokud po předložení dokladů nebo prohlášení o kvalifikaci dojde v průběhu zadávacího řízení ke změně kvalifikace účastníka zadávacího řízení, je účastník zadávacího řízení povinen tuto změnu zadavateli do 5 pracovních dnů oznámit a do 10 pracovních dnů od oznámení této změny předložit nové doklady nebo prohlášení ke kvalifikaci. Tato povinnost účastníku nevzniká, pokud je kvalifikace změněna takovým způsobem, že</w:t>
      </w:r>
    </w:p>
    <w:p w14:paraId="17C6E9F8" w14:textId="77777777" w:rsidR="009E27E3" w:rsidRDefault="00000000">
      <w:pPr>
        <w:pStyle w:val="Zkladntext1"/>
        <w:numPr>
          <w:ilvl w:val="0"/>
          <w:numId w:val="11"/>
        </w:numPr>
        <w:shd w:val="clear" w:color="auto" w:fill="auto"/>
        <w:tabs>
          <w:tab w:val="left" w:pos="327"/>
        </w:tabs>
        <w:spacing w:after="0"/>
      </w:pPr>
      <w:r>
        <w:t>podmínky kvalifikace jsou nadále splněny,</w:t>
      </w:r>
    </w:p>
    <w:p w14:paraId="450A7C33" w14:textId="677305A1" w:rsidR="009E27E3" w:rsidRDefault="00000000">
      <w:pPr>
        <w:pStyle w:val="Zkladntext1"/>
        <w:numPr>
          <w:ilvl w:val="0"/>
          <w:numId w:val="11"/>
        </w:numPr>
        <w:shd w:val="clear" w:color="auto" w:fill="auto"/>
        <w:tabs>
          <w:tab w:val="left" w:pos="346"/>
        </w:tabs>
        <w:spacing w:after="0"/>
      </w:pPr>
      <w:r>
        <w:t>nedošlo k ovlivnění kritérií pro snížení počtu účastníků zadávacího řízení nebo nabídek</w:t>
      </w:r>
      <w:r w:rsidR="00555F6A">
        <w:t>,</w:t>
      </w:r>
    </w:p>
    <w:p w14:paraId="3E4B97B4" w14:textId="77777777" w:rsidR="009E27E3" w:rsidRDefault="00000000">
      <w:pPr>
        <w:pStyle w:val="Zkladntext1"/>
        <w:numPr>
          <w:ilvl w:val="0"/>
          <w:numId w:val="11"/>
        </w:numPr>
        <w:shd w:val="clear" w:color="auto" w:fill="auto"/>
        <w:tabs>
          <w:tab w:val="left" w:pos="346"/>
        </w:tabs>
        <w:spacing w:after="0"/>
      </w:pPr>
      <w:r>
        <w:t>nedošlo k ovlivnění kritérií hodnocení nabídek.</w:t>
      </w:r>
    </w:p>
    <w:p w14:paraId="2A6A4FFC" w14:textId="77777777" w:rsidR="00227D6F" w:rsidRDefault="00227D6F" w:rsidP="00227D6F">
      <w:pPr>
        <w:pStyle w:val="Zkladntext1"/>
        <w:shd w:val="clear" w:color="auto" w:fill="auto"/>
        <w:tabs>
          <w:tab w:val="left" w:pos="346"/>
        </w:tabs>
        <w:spacing w:after="0"/>
      </w:pPr>
    </w:p>
    <w:p w14:paraId="504A239A"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66"/>
        </w:tabs>
        <w:spacing w:after="100"/>
      </w:pPr>
      <w:bookmarkStart w:id="39" w:name="bookmark45"/>
      <w:bookmarkStart w:id="40" w:name="bookmark46"/>
      <w:bookmarkStart w:id="41" w:name="bookmark44"/>
      <w:r>
        <w:rPr>
          <w:color w:val="FFFFFF"/>
        </w:rPr>
        <w:t>Zpracování nabídkové ceny</w:t>
      </w:r>
      <w:bookmarkEnd w:id="39"/>
      <w:bookmarkEnd w:id="40"/>
      <w:bookmarkEnd w:id="41"/>
    </w:p>
    <w:p w14:paraId="4744B6FE" w14:textId="77777777" w:rsidR="009E27E3" w:rsidRDefault="00000000">
      <w:pPr>
        <w:pStyle w:val="Zkladntext1"/>
        <w:shd w:val="clear" w:color="auto" w:fill="auto"/>
        <w:jc w:val="both"/>
      </w:pPr>
      <w:r>
        <w:t>Zadavatel požaduje, aby ve Formuláři nabídky byla uvedena nabídková cena za plnění předmětu veřejné zakázky v Kč, a to v následujícím členění:</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270"/>
        <w:gridCol w:w="1982"/>
        <w:gridCol w:w="2280"/>
      </w:tblGrid>
      <w:tr w:rsidR="009E27E3" w14:paraId="039BA15B" w14:textId="77777777">
        <w:trPr>
          <w:trHeight w:hRule="exact" w:val="422"/>
          <w:jc w:val="center"/>
        </w:trPr>
        <w:tc>
          <w:tcPr>
            <w:tcW w:w="2549" w:type="dxa"/>
            <w:tcBorders>
              <w:top w:val="single" w:sz="4" w:space="0" w:color="auto"/>
              <w:left w:val="single" w:sz="4" w:space="0" w:color="auto"/>
            </w:tcBorders>
            <w:shd w:val="clear" w:color="auto" w:fill="FFFFFF"/>
          </w:tcPr>
          <w:p w14:paraId="322D0544" w14:textId="77777777" w:rsidR="009E27E3" w:rsidRDefault="009E27E3">
            <w:pPr>
              <w:rPr>
                <w:sz w:val="10"/>
                <w:szCs w:val="10"/>
              </w:rPr>
            </w:pPr>
          </w:p>
        </w:tc>
        <w:tc>
          <w:tcPr>
            <w:tcW w:w="2270" w:type="dxa"/>
            <w:tcBorders>
              <w:top w:val="single" w:sz="4" w:space="0" w:color="auto"/>
              <w:left w:val="single" w:sz="4" w:space="0" w:color="auto"/>
            </w:tcBorders>
            <w:shd w:val="clear" w:color="auto" w:fill="FFFFFF"/>
            <w:vAlign w:val="center"/>
          </w:tcPr>
          <w:p w14:paraId="042FD720" w14:textId="77777777" w:rsidR="009E27E3" w:rsidRDefault="00000000">
            <w:pPr>
              <w:pStyle w:val="Jin0"/>
              <w:shd w:val="clear" w:color="auto" w:fill="auto"/>
              <w:spacing w:after="0"/>
              <w:jc w:val="center"/>
            </w:pPr>
            <w:r>
              <w:t>Cena bez DPH v Kč</w:t>
            </w:r>
          </w:p>
        </w:tc>
        <w:tc>
          <w:tcPr>
            <w:tcW w:w="1982" w:type="dxa"/>
            <w:tcBorders>
              <w:top w:val="single" w:sz="4" w:space="0" w:color="auto"/>
              <w:left w:val="single" w:sz="4" w:space="0" w:color="auto"/>
            </w:tcBorders>
            <w:shd w:val="clear" w:color="auto" w:fill="FFFFFF"/>
            <w:vAlign w:val="center"/>
          </w:tcPr>
          <w:p w14:paraId="3A5C9CCD" w14:textId="77777777" w:rsidR="009E27E3" w:rsidRDefault="00000000">
            <w:pPr>
              <w:pStyle w:val="Jin0"/>
              <w:shd w:val="clear" w:color="auto" w:fill="auto"/>
              <w:spacing w:after="0"/>
              <w:jc w:val="center"/>
            </w:pPr>
            <w:r>
              <w:t>Sazba DPH v %</w:t>
            </w:r>
          </w:p>
        </w:tc>
        <w:tc>
          <w:tcPr>
            <w:tcW w:w="2280" w:type="dxa"/>
            <w:tcBorders>
              <w:top w:val="single" w:sz="4" w:space="0" w:color="auto"/>
              <w:left w:val="single" w:sz="4" w:space="0" w:color="auto"/>
              <w:right w:val="single" w:sz="4" w:space="0" w:color="auto"/>
            </w:tcBorders>
            <w:shd w:val="clear" w:color="auto" w:fill="FFFFFF"/>
            <w:vAlign w:val="center"/>
          </w:tcPr>
          <w:p w14:paraId="0DF82477" w14:textId="77777777" w:rsidR="009E27E3" w:rsidRDefault="00000000">
            <w:pPr>
              <w:pStyle w:val="Jin0"/>
              <w:shd w:val="clear" w:color="auto" w:fill="auto"/>
              <w:spacing w:after="0"/>
              <w:jc w:val="center"/>
            </w:pPr>
            <w:r>
              <w:t>Cena včetně DPH v Kč</w:t>
            </w:r>
          </w:p>
        </w:tc>
      </w:tr>
      <w:tr w:rsidR="009E27E3" w14:paraId="7C4B28D8" w14:textId="77777777">
        <w:trPr>
          <w:trHeight w:hRule="exact" w:val="557"/>
          <w:jc w:val="center"/>
        </w:trPr>
        <w:tc>
          <w:tcPr>
            <w:tcW w:w="2549" w:type="dxa"/>
            <w:tcBorders>
              <w:top w:val="single" w:sz="4" w:space="0" w:color="auto"/>
              <w:left w:val="single" w:sz="4" w:space="0" w:color="auto"/>
              <w:bottom w:val="single" w:sz="4" w:space="0" w:color="auto"/>
            </w:tcBorders>
            <w:shd w:val="clear" w:color="auto" w:fill="FFFFFF"/>
            <w:vAlign w:val="bottom"/>
          </w:tcPr>
          <w:p w14:paraId="0489D569" w14:textId="77777777" w:rsidR="009E27E3" w:rsidRDefault="00000000">
            <w:pPr>
              <w:pStyle w:val="Jin0"/>
              <w:shd w:val="clear" w:color="auto" w:fill="auto"/>
              <w:spacing w:after="0"/>
            </w:pPr>
            <w:r>
              <w:t>Celková cena předmětu zakázky</w:t>
            </w:r>
          </w:p>
        </w:tc>
        <w:tc>
          <w:tcPr>
            <w:tcW w:w="2270" w:type="dxa"/>
            <w:tcBorders>
              <w:top w:val="single" w:sz="4" w:space="0" w:color="auto"/>
              <w:left w:val="single" w:sz="4" w:space="0" w:color="auto"/>
              <w:bottom w:val="single" w:sz="4" w:space="0" w:color="auto"/>
            </w:tcBorders>
            <w:shd w:val="clear" w:color="auto" w:fill="FFFFFF"/>
            <w:vAlign w:val="center"/>
          </w:tcPr>
          <w:p w14:paraId="36CCDD36" w14:textId="77777777" w:rsidR="009E27E3" w:rsidRDefault="00000000">
            <w:pPr>
              <w:pStyle w:val="Jin0"/>
              <w:shd w:val="clear" w:color="auto" w:fill="auto"/>
              <w:spacing w:after="0"/>
              <w:jc w:val="center"/>
            </w:pPr>
            <w:r>
              <w:t>Doplní účastník</w:t>
            </w:r>
          </w:p>
        </w:tc>
        <w:tc>
          <w:tcPr>
            <w:tcW w:w="1982" w:type="dxa"/>
            <w:tcBorders>
              <w:top w:val="single" w:sz="4" w:space="0" w:color="auto"/>
              <w:left w:val="single" w:sz="4" w:space="0" w:color="auto"/>
              <w:bottom w:val="single" w:sz="4" w:space="0" w:color="auto"/>
            </w:tcBorders>
            <w:shd w:val="clear" w:color="auto" w:fill="FFFFFF"/>
            <w:vAlign w:val="center"/>
          </w:tcPr>
          <w:p w14:paraId="6C4F1FB4" w14:textId="77777777" w:rsidR="009E27E3" w:rsidRDefault="00000000">
            <w:pPr>
              <w:pStyle w:val="Jin0"/>
              <w:shd w:val="clear" w:color="auto" w:fill="auto"/>
              <w:spacing w:after="0"/>
              <w:jc w:val="center"/>
            </w:pPr>
            <w:r>
              <w:t>Doplní účastník</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14:paraId="32803A59" w14:textId="77777777" w:rsidR="009E27E3" w:rsidRDefault="00000000">
            <w:pPr>
              <w:pStyle w:val="Jin0"/>
              <w:shd w:val="clear" w:color="auto" w:fill="auto"/>
              <w:spacing w:after="0"/>
              <w:jc w:val="center"/>
            </w:pPr>
            <w:r>
              <w:t>Doplní účastník</w:t>
            </w:r>
          </w:p>
        </w:tc>
      </w:tr>
    </w:tbl>
    <w:p w14:paraId="6A6ACF5E" w14:textId="77777777" w:rsidR="009E27E3" w:rsidRDefault="009E27E3">
      <w:pPr>
        <w:spacing w:after="259" w:line="1" w:lineRule="exact"/>
      </w:pPr>
    </w:p>
    <w:p w14:paraId="1EA22E61" w14:textId="77777777" w:rsidR="009E27E3" w:rsidRDefault="00000000">
      <w:pPr>
        <w:pStyle w:val="Zkladntext1"/>
        <w:shd w:val="clear" w:color="auto" w:fill="auto"/>
        <w:jc w:val="both"/>
      </w:pPr>
      <w:r>
        <w:t>Odpovědnost za správnost stanovení sazby DPH nese účastník. DPH bude v nabídkách uvedena ve výši platné ke dni podání nabídky.</w:t>
      </w:r>
    </w:p>
    <w:p w14:paraId="1C88ADE7" w14:textId="42ABDBA9" w:rsidR="009E27E3" w:rsidRDefault="00000000">
      <w:pPr>
        <w:pStyle w:val="Zkladntext1"/>
        <w:shd w:val="clear" w:color="auto" w:fill="auto"/>
        <w:spacing w:after="62"/>
        <w:jc w:val="both"/>
      </w:pPr>
      <w:r>
        <w:t>Nabídkovou cenou se rozumí cena za splnění veřejné zakázky. Nabídková cena je cenou nejvýše přípustnou se započtením veškerých nákladů, rizik a zisku. Změna nabídkové ceny je možná pouze v případě zákonné změny sazby DPH a to tak, že k nabídkové ceně bez DPH bude připočtena daň z přidané hodnoty v procentní sazbě odpovídající zákonné úpravě účinné k příslušnému datu.</w:t>
      </w:r>
    </w:p>
    <w:p w14:paraId="3DD22D79" w14:textId="77777777" w:rsidR="00227D6F" w:rsidRDefault="00227D6F">
      <w:pPr>
        <w:pStyle w:val="Zkladntext1"/>
        <w:shd w:val="clear" w:color="auto" w:fill="auto"/>
        <w:spacing w:after="62"/>
        <w:jc w:val="both"/>
      </w:pPr>
    </w:p>
    <w:p w14:paraId="4284315D" w14:textId="1C2635F1" w:rsidR="009E27E3" w:rsidRDefault="009E27E3">
      <w:pPr>
        <w:spacing w:line="1" w:lineRule="exact"/>
      </w:pPr>
    </w:p>
    <w:p w14:paraId="64668A56" w14:textId="77777777" w:rsidR="009E27E3" w:rsidRDefault="00000000">
      <w:pPr>
        <w:pStyle w:val="Nadpis60"/>
        <w:keepNext/>
        <w:keepLines/>
        <w:numPr>
          <w:ilvl w:val="0"/>
          <w:numId w:val="2"/>
        </w:numPr>
        <w:pBdr>
          <w:top w:val="single" w:sz="0" w:space="2" w:color="262626"/>
          <w:left w:val="single" w:sz="0" w:space="0" w:color="262626"/>
          <w:bottom w:val="single" w:sz="0" w:space="0" w:color="262626"/>
          <w:right w:val="single" w:sz="0" w:space="0" w:color="262626"/>
        </w:pBdr>
        <w:shd w:val="clear" w:color="auto" w:fill="262626"/>
        <w:tabs>
          <w:tab w:val="left" w:pos="550"/>
        </w:tabs>
        <w:spacing w:after="95"/>
        <w:jc w:val="both"/>
      </w:pPr>
      <w:bookmarkStart w:id="42" w:name="bookmark48"/>
      <w:bookmarkStart w:id="43" w:name="bookmark49"/>
      <w:bookmarkStart w:id="44" w:name="bookmark47"/>
      <w:r>
        <w:rPr>
          <w:color w:val="FFFFFF"/>
        </w:rPr>
        <w:t>Obchodní podmínky včetně platebních podmínek</w:t>
      </w:r>
      <w:bookmarkEnd w:id="42"/>
      <w:bookmarkEnd w:id="43"/>
      <w:bookmarkEnd w:id="44"/>
    </w:p>
    <w:p w14:paraId="4CD5DF01" w14:textId="77777777" w:rsidR="009E27E3" w:rsidRDefault="00000000">
      <w:pPr>
        <w:pStyle w:val="Zkladntext1"/>
        <w:shd w:val="clear" w:color="auto" w:fill="auto"/>
        <w:spacing w:after="491"/>
        <w:jc w:val="both"/>
      </w:pPr>
      <w:r>
        <w:t>Zadavatel stanovil všechny závazné obchodní podmínky v příloze č. 3 této Výzvy a zadávací dokumentace - Vzor kupní smlouvy.</w:t>
      </w:r>
      <w:r w:rsidRPr="00227D6F">
        <w:t xml:space="preserve"> Podáním nabídky účastník vyjadřuje svůj souhlas s návrhem Kupní smlouvy.</w:t>
      </w:r>
    </w:p>
    <w:p w14:paraId="43D91A6E"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50"/>
        </w:tabs>
        <w:spacing w:after="400"/>
        <w:jc w:val="both"/>
      </w:pPr>
      <w:bookmarkStart w:id="45" w:name="bookmark51"/>
      <w:bookmarkStart w:id="46" w:name="bookmark52"/>
      <w:bookmarkStart w:id="47" w:name="bookmark50"/>
      <w:r>
        <w:rPr>
          <w:color w:val="FFFFFF"/>
        </w:rPr>
        <w:t>Způsob hodnocení nabídek</w:t>
      </w:r>
      <w:bookmarkEnd w:id="45"/>
      <w:bookmarkEnd w:id="46"/>
      <w:bookmarkEnd w:id="47"/>
    </w:p>
    <w:p w14:paraId="13E137F4" w14:textId="5616CAFE" w:rsidR="00227D6F" w:rsidRDefault="00000000">
      <w:pPr>
        <w:pStyle w:val="Zkladntext1"/>
        <w:shd w:val="clear" w:color="auto" w:fill="auto"/>
        <w:jc w:val="both"/>
      </w:pPr>
      <w:r>
        <w:t xml:space="preserve">Nabídky budou zadavatelem hodnoceny dle jejich ekonomické výhodnosti. Ekonomickou výhodnost nabídek bude zadavatel hodnotit v souladu s ZZVZ </w:t>
      </w:r>
      <w:r w:rsidRPr="00555F6A">
        <w:rPr>
          <w:b/>
          <w:bCs/>
        </w:rPr>
        <w:t>podle nejnižší nabídkové ceny bez DPH.</w:t>
      </w:r>
    </w:p>
    <w:p w14:paraId="43A5AECF" w14:textId="77777777" w:rsidR="009E27E3" w:rsidRDefault="00000000">
      <w:pPr>
        <w:pStyle w:val="Zkladntext1"/>
        <w:shd w:val="clear" w:color="auto" w:fill="auto"/>
        <w:jc w:val="both"/>
      </w:pPr>
      <w:r>
        <w:t>Před stanovením pořadí úspěšnosti nabídek budou nabídkové ceny posouzeny z hlediska výše nabídkové ceny ve vztahu k předmětu veřejné zakázky. Jestliže bude nabídková cena nepřiměřeně nízká, vyžádá si zadavatel od dodavatele písemné zdůvodnění stanovení nabídkové ceny. Neodůvodní- li dodavatel písemně mimořádně nízkou nabídkovou cenu, nebo posoudí-li zadavatel jeho zdůvodnění jako neopodstatněné, bude nabídka vyřazena z dalšího posuzování a hodnocení.</w:t>
      </w:r>
    </w:p>
    <w:p w14:paraId="3C118469" w14:textId="77777777" w:rsidR="009E27E3" w:rsidRDefault="00000000">
      <w:pPr>
        <w:pStyle w:val="Zkladntext1"/>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50"/>
        </w:tabs>
        <w:jc w:val="both"/>
      </w:pPr>
      <w:bookmarkStart w:id="48" w:name="bookmark53"/>
      <w:r>
        <w:rPr>
          <w:b/>
          <w:bCs/>
          <w:color w:val="FFFFFF"/>
        </w:rPr>
        <w:t>Uzavření smlouvy</w:t>
      </w:r>
      <w:bookmarkEnd w:id="48"/>
    </w:p>
    <w:p w14:paraId="07118B09" w14:textId="77777777" w:rsidR="009E27E3" w:rsidRDefault="00000000">
      <w:pPr>
        <w:pStyle w:val="Zkladntext1"/>
        <w:shd w:val="clear" w:color="auto" w:fill="auto"/>
        <w:spacing w:after="491"/>
        <w:jc w:val="both"/>
      </w:pPr>
      <w:r>
        <w:t>Vybraný dodavatel je povinen poskytnout zadavateli řádnou součinnost potřebnou k uzavření smlouvy. Dalšímu účastníkovi v pořadí by byla výzva k uzavření smlouvy v souladu s touto zadávací dokumentací zaslána poté, co účastník, jehož nabídka bude hodnocena jako ekonomicky nejvýhodnější nebo další účastník v pořadí, odmítnou příslušnou smlouvu se zadavatelem uzavřít, nebo neposkytnou zadavateli řádnou součinnost, aby příslušná smlouva mohla být uzavřena.</w:t>
      </w:r>
    </w:p>
    <w:p w14:paraId="470F9868" w14:textId="77777777" w:rsidR="009E27E3" w:rsidRDefault="00000000">
      <w:pPr>
        <w:pStyle w:val="Zkladntext1"/>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50"/>
        </w:tabs>
        <w:jc w:val="both"/>
      </w:pPr>
      <w:bookmarkStart w:id="49" w:name="bookmark54"/>
      <w:r>
        <w:rPr>
          <w:b/>
          <w:bCs/>
          <w:color w:val="FFFFFF"/>
        </w:rPr>
        <w:lastRenderedPageBreak/>
        <w:t>Lhůta, místo a způsob podání nabídky</w:t>
      </w:r>
      <w:bookmarkEnd w:id="49"/>
    </w:p>
    <w:p w14:paraId="3C56BA34" w14:textId="1900BB60" w:rsidR="009E27E3" w:rsidRDefault="00000000">
      <w:pPr>
        <w:pStyle w:val="Nadpis60"/>
        <w:keepNext/>
        <w:keepLines/>
        <w:shd w:val="clear" w:color="auto" w:fill="auto"/>
        <w:spacing w:after="100"/>
        <w:jc w:val="both"/>
      </w:pPr>
      <w:bookmarkStart w:id="50" w:name="bookmark55"/>
      <w:bookmarkStart w:id="51" w:name="bookmark56"/>
      <w:r>
        <w:rPr>
          <w:color w:val="000000"/>
        </w:rPr>
        <w:t xml:space="preserve">Zadavatel nepřijímá nabídky podané v </w:t>
      </w:r>
      <w:r w:rsidR="00227D6F">
        <w:rPr>
          <w:color w:val="000000"/>
        </w:rPr>
        <w:t>elektronické</w:t>
      </w:r>
      <w:r>
        <w:rPr>
          <w:color w:val="000000"/>
        </w:rPr>
        <w:t xml:space="preserve"> podobě.</w:t>
      </w:r>
      <w:bookmarkEnd w:id="50"/>
      <w:bookmarkEnd w:id="51"/>
    </w:p>
    <w:p w14:paraId="04CD6BFF" w14:textId="45BFF36E" w:rsidR="009E27E3" w:rsidRDefault="00000000">
      <w:pPr>
        <w:pStyle w:val="Zkladntext1"/>
        <w:shd w:val="clear" w:color="auto" w:fill="auto"/>
        <w:spacing w:after="180"/>
        <w:jc w:val="both"/>
      </w:pPr>
      <w:r>
        <w:t>Nabídka podaná elektronicky nebude posuzována ani hodnocena.</w:t>
      </w:r>
      <w:r w:rsidR="00323B73">
        <w:t xml:space="preserve"> Místem doručení nabídky je sídlo zadavatele.</w:t>
      </w:r>
    </w:p>
    <w:p w14:paraId="57B4C404" w14:textId="3580EB27" w:rsidR="009E27E3" w:rsidRDefault="00000000">
      <w:pPr>
        <w:pStyle w:val="Zkladntext1"/>
        <w:shd w:val="clear" w:color="auto" w:fill="auto"/>
        <w:spacing w:after="0"/>
        <w:jc w:val="both"/>
      </w:pPr>
      <w:r>
        <w:rPr>
          <w:b/>
          <w:bCs/>
        </w:rPr>
        <w:t xml:space="preserve">Lhůta pro podání nabídek </w:t>
      </w:r>
      <w:r>
        <w:t>počíná běžet dnem následujícím po dni uveřejnění výzvy k podání nabídek na veřejnou zakázku na p</w:t>
      </w:r>
      <w:r w:rsidR="00227D6F">
        <w:t>ro</w:t>
      </w:r>
      <w:r>
        <w:t>filu zadavatele a končí dne:</w:t>
      </w:r>
      <w:r w:rsidR="00227D6F">
        <w:t xml:space="preserve"> </w:t>
      </w:r>
      <w:r w:rsidR="00227D6F" w:rsidRPr="00555F6A">
        <w:rPr>
          <w:b/>
          <w:bCs/>
        </w:rPr>
        <w:t>23.01.2026    14.00 hod.</w:t>
      </w:r>
    </w:p>
    <w:p w14:paraId="728D66A8" w14:textId="77777777" w:rsidR="00227D6F" w:rsidRDefault="00227D6F">
      <w:pPr>
        <w:pStyle w:val="Zkladntext1"/>
        <w:shd w:val="clear" w:color="auto" w:fill="auto"/>
        <w:spacing w:after="0"/>
        <w:jc w:val="both"/>
      </w:pPr>
    </w:p>
    <w:p w14:paraId="4CD0B800" w14:textId="6BBA3264" w:rsidR="009E27E3" w:rsidRDefault="009E27E3">
      <w:pPr>
        <w:spacing w:line="1" w:lineRule="exact"/>
      </w:pPr>
    </w:p>
    <w:p w14:paraId="7E2FBD13"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47"/>
        </w:tabs>
        <w:spacing w:after="115"/>
      </w:pPr>
      <w:bookmarkStart w:id="52" w:name="bookmark58"/>
      <w:bookmarkStart w:id="53" w:name="bookmark59"/>
      <w:bookmarkStart w:id="54" w:name="bookmark57"/>
      <w:r>
        <w:rPr>
          <w:color w:val="FFFFFF"/>
        </w:rPr>
        <w:t>Termín otevírání nabídek</w:t>
      </w:r>
      <w:bookmarkEnd w:id="52"/>
      <w:bookmarkEnd w:id="53"/>
      <w:bookmarkEnd w:id="54"/>
    </w:p>
    <w:p w14:paraId="08758362" w14:textId="77777777" w:rsidR="009E27E3" w:rsidRDefault="00000000">
      <w:pPr>
        <w:pStyle w:val="Zkladntext1"/>
        <w:shd w:val="clear" w:color="auto" w:fill="auto"/>
        <w:spacing w:after="120"/>
      </w:pPr>
      <w:r>
        <w:t>Otevírání nabídek provede zadavatel bez zbytečného odkladu po uplynutí lhůty pro podání nabídek.</w:t>
      </w:r>
    </w:p>
    <w:p w14:paraId="1F3DF549" w14:textId="2A18A18C" w:rsidR="009E27E3" w:rsidRDefault="00000000">
      <w:pPr>
        <w:pStyle w:val="Zkladntext1"/>
        <w:shd w:val="clear" w:color="auto" w:fill="auto"/>
        <w:spacing w:after="120"/>
      </w:pPr>
      <w:r>
        <w:rPr>
          <w:b/>
          <w:bCs/>
        </w:rPr>
        <w:t>Otevírání nabídek je neveřejné.</w:t>
      </w:r>
    </w:p>
    <w:p w14:paraId="26F7AB37" w14:textId="12C48205" w:rsidR="009E27E3" w:rsidRDefault="009E27E3">
      <w:pPr>
        <w:jc w:val="center"/>
        <w:rPr>
          <w:sz w:val="2"/>
          <w:szCs w:val="2"/>
        </w:rPr>
      </w:pPr>
    </w:p>
    <w:p w14:paraId="06703194" w14:textId="77777777" w:rsidR="009E27E3" w:rsidRDefault="009E27E3">
      <w:pPr>
        <w:spacing w:after="379" w:line="1" w:lineRule="exact"/>
      </w:pPr>
    </w:p>
    <w:p w14:paraId="5FE1DFEF"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566"/>
        </w:tabs>
        <w:spacing w:after="120"/>
        <w:jc w:val="both"/>
      </w:pPr>
      <w:bookmarkStart w:id="55" w:name="bookmark64"/>
      <w:bookmarkStart w:id="56" w:name="bookmark65"/>
      <w:bookmarkStart w:id="57" w:name="bookmark63"/>
      <w:r>
        <w:rPr>
          <w:color w:val="FFFFFF"/>
        </w:rPr>
        <w:t>Další podmínky zadávacího řízení</w:t>
      </w:r>
      <w:bookmarkEnd w:id="55"/>
      <w:bookmarkEnd w:id="56"/>
      <w:bookmarkEnd w:id="57"/>
    </w:p>
    <w:p w14:paraId="7758C689" w14:textId="2E444F08" w:rsidR="009E27E3" w:rsidRDefault="00000000">
      <w:pPr>
        <w:pStyle w:val="Zkladntext1"/>
        <w:shd w:val="clear" w:color="auto" w:fill="auto"/>
        <w:spacing w:after="120"/>
        <w:jc w:val="both"/>
      </w:pPr>
      <w:r>
        <w:rPr>
          <w:b/>
          <w:bCs/>
        </w:rPr>
        <w:t>1</w:t>
      </w:r>
      <w:r w:rsidR="00CE78B1">
        <w:rPr>
          <w:b/>
          <w:bCs/>
        </w:rPr>
        <w:t>6</w:t>
      </w:r>
      <w:r>
        <w:rPr>
          <w:b/>
          <w:bCs/>
        </w:rPr>
        <w:t xml:space="preserve">.1 </w:t>
      </w:r>
      <w:r w:rsidR="00CE78B1">
        <w:rPr>
          <w:b/>
          <w:bCs/>
        </w:rPr>
        <w:t xml:space="preserve">      </w:t>
      </w:r>
      <w:r>
        <w:t>Dodavatel podáním nabídky uděluje zadavateli svůj výslovný souhlas se zveřejněním podmínek jeho nabídky v rozsahu a za podmínek vyplývajících z příslušných právních předpisů (zejména zák. č. 106/1999 Sb., o svobodném přístupu k informacím, v platném znění).</w:t>
      </w:r>
    </w:p>
    <w:p w14:paraId="23C5797F" w14:textId="3F0CA0FF" w:rsidR="009E27E3" w:rsidRDefault="00000000">
      <w:pPr>
        <w:pStyle w:val="Zkladntext1"/>
        <w:numPr>
          <w:ilvl w:val="1"/>
          <w:numId w:val="2"/>
        </w:numPr>
        <w:shd w:val="clear" w:color="auto" w:fill="auto"/>
        <w:tabs>
          <w:tab w:val="left" w:pos="710"/>
        </w:tabs>
        <w:spacing w:after="120"/>
        <w:jc w:val="both"/>
      </w:pPr>
      <w:r>
        <w:t>Práva a povinnosti či podmínky v této zadávací dokumentaci neuvedené se řídí Zákonem. Zadavatel je povinen ve smyslu ZZVZ vyloučit vybraného dodavatele z účasti v Zadávacím řízení, pokud zjistí, že jsou naplněny důvody pro vyloučení podle ZZVZ</w:t>
      </w:r>
      <w:r w:rsidR="00CE78B1">
        <w:t>.</w:t>
      </w:r>
    </w:p>
    <w:p w14:paraId="163265DD" w14:textId="242CE912" w:rsidR="009E27E3" w:rsidRDefault="00000000">
      <w:pPr>
        <w:pStyle w:val="Zkladntext1"/>
        <w:numPr>
          <w:ilvl w:val="1"/>
          <w:numId w:val="2"/>
        </w:numPr>
        <w:shd w:val="clear" w:color="auto" w:fill="auto"/>
        <w:tabs>
          <w:tab w:val="left" w:pos="710"/>
        </w:tabs>
        <w:jc w:val="both"/>
      </w:pPr>
      <w:r>
        <w:t>Účastník Zadávacího řízení může v souladu s</w:t>
      </w:r>
      <w:r w:rsidR="00CE78B1">
        <w:t xml:space="preserve"> </w:t>
      </w:r>
      <w:r>
        <w:t>ZZVZ podat v Zadávacím řízení jen jednu nabídku.</w:t>
      </w:r>
    </w:p>
    <w:p w14:paraId="267A9CC3" w14:textId="15649C7D" w:rsidR="009E27E3" w:rsidRDefault="00000000">
      <w:pPr>
        <w:pStyle w:val="Zkladntext1"/>
        <w:numPr>
          <w:ilvl w:val="1"/>
          <w:numId w:val="2"/>
        </w:numPr>
        <w:shd w:val="clear" w:color="auto" w:fill="auto"/>
        <w:tabs>
          <w:tab w:val="left" w:pos="710"/>
        </w:tabs>
        <w:jc w:val="both"/>
      </w:pPr>
      <w:r>
        <w:t>Zadavatel si vyhrazuje právo zveřejnit oznámení o vyloučení účastníka zadávacího řízení</w:t>
      </w:r>
      <w:r w:rsidR="00CE78B1">
        <w:t>.</w:t>
      </w:r>
    </w:p>
    <w:p w14:paraId="48DCB7A3" w14:textId="7DFE1669" w:rsidR="009E27E3" w:rsidRDefault="00000000">
      <w:pPr>
        <w:pStyle w:val="Zkladntext1"/>
        <w:numPr>
          <w:ilvl w:val="1"/>
          <w:numId w:val="2"/>
        </w:numPr>
        <w:shd w:val="clear" w:color="auto" w:fill="auto"/>
        <w:tabs>
          <w:tab w:val="left" w:pos="710"/>
        </w:tabs>
        <w:jc w:val="both"/>
      </w:pPr>
      <w:r>
        <w:t>Zadavatel nehradí účastníkům náklady vzniklé z účasti v</w:t>
      </w:r>
      <w:r w:rsidR="00CE78B1">
        <w:t> </w:t>
      </w:r>
      <w:r>
        <w:t>řízení</w:t>
      </w:r>
      <w:r w:rsidR="00CE78B1">
        <w:t xml:space="preserve">. </w:t>
      </w:r>
      <w:r>
        <w:t>Zadavatel si vyhrazuje právo ověřit informace obsažené v nabídce účastníka i u třetích osob a účastník je povinen mu v tomto ohledu poskytnout veškerou potřebnou součinnost.</w:t>
      </w:r>
    </w:p>
    <w:p w14:paraId="567DB70A" w14:textId="77777777" w:rsidR="009E27E3" w:rsidRDefault="00000000">
      <w:pPr>
        <w:pStyle w:val="Zkladntext1"/>
        <w:numPr>
          <w:ilvl w:val="1"/>
          <w:numId w:val="2"/>
        </w:numPr>
        <w:shd w:val="clear" w:color="auto" w:fill="auto"/>
        <w:tabs>
          <w:tab w:val="left" w:pos="710"/>
        </w:tabs>
        <w:jc w:val="both"/>
      </w:pPr>
      <w:r>
        <w:t>Zadavatel nepřipouští varianty nabídek.</w:t>
      </w:r>
    </w:p>
    <w:p w14:paraId="2FE3D7C5" w14:textId="437661FE" w:rsidR="009E27E3" w:rsidRDefault="00000000">
      <w:pPr>
        <w:pStyle w:val="Zkladntext1"/>
        <w:numPr>
          <w:ilvl w:val="1"/>
          <w:numId w:val="2"/>
        </w:numPr>
        <w:shd w:val="clear" w:color="auto" w:fill="auto"/>
        <w:tabs>
          <w:tab w:val="left" w:pos="710"/>
        </w:tabs>
        <w:jc w:val="both"/>
      </w:pPr>
      <w:r>
        <w:t>Zadavatel stanovuje pro komunikaci mezi účastníkem zadávacího řízení a zadavatelem výhradně český jazyk a to jak v průběhu zadávacího řízení, tak v průběhu realizace zakázky.</w:t>
      </w:r>
    </w:p>
    <w:p w14:paraId="52D971F0" w14:textId="25B6BE72" w:rsidR="009E27E3" w:rsidRDefault="00000000">
      <w:pPr>
        <w:pStyle w:val="Zkladntext1"/>
        <w:numPr>
          <w:ilvl w:val="1"/>
          <w:numId w:val="2"/>
        </w:numPr>
        <w:shd w:val="clear" w:color="auto" w:fill="auto"/>
        <w:tabs>
          <w:tab w:val="left" w:pos="710"/>
        </w:tabs>
        <w:jc w:val="both"/>
      </w:pPr>
      <w:r>
        <w:t>Podáním nabídky účastník zadávacího řízení bere na vědomí, že zadavatel poté, co bude uzavřena smlouva o dodávce s vybraným dodavatelem, nebo poté, co bude zadávací řízení zrušeno, uveřejní na profilu zadavatele všechny zákonem stanovené dokumenty</w:t>
      </w:r>
      <w:r w:rsidR="00CE78B1">
        <w:t>.</w:t>
      </w:r>
    </w:p>
    <w:p w14:paraId="2B1678B8" w14:textId="528A9855" w:rsidR="009E27E3" w:rsidRPr="00CE78B1" w:rsidRDefault="00000000">
      <w:pPr>
        <w:pStyle w:val="Zkladntext1"/>
        <w:shd w:val="clear" w:color="auto" w:fill="auto"/>
        <w:jc w:val="both"/>
      </w:pPr>
      <w:r w:rsidRPr="00CE78B1">
        <w:t>Neexistenci střetu zájmů dle zákona o střetu zájmů účastník prokáže předložením čestného prohlášení o neexistenci střetu zájmů, které tvoří přílohu č. 4 této zadávací dokumentace.</w:t>
      </w:r>
    </w:p>
    <w:p w14:paraId="182204E9" w14:textId="304868D5" w:rsidR="009E27E3" w:rsidRDefault="009E27E3">
      <w:pPr>
        <w:spacing w:line="1" w:lineRule="exact"/>
      </w:pPr>
    </w:p>
    <w:p w14:paraId="6C231EDB" w14:textId="37B07921" w:rsidR="009E27E3" w:rsidRDefault="00000000" w:rsidP="00CE78B1">
      <w:pPr>
        <w:pStyle w:val="Zkladntext1"/>
        <w:numPr>
          <w:ilvl w:val="1"/>
          <w:numId w:val="2"/>
        </w:numPr>
        <w:shd w:val="clear" w:color="auto" w:fill="auto"/>
        <w:tabs>
          <w:tab w:val="left" w:pos="696"/>
        </w:tabs>
        <w:spacing w:after="120"/>
        <w:jc w:val="both"/>
      </w:pPr>
      <w:r>
        <w:t>Dle Nařízení Rady (EU) 2022/576 ze dne 8. dubna 2022, kterým se mění nařízení (EU) č.</w:t>
      </w:r>
      <w:r w:rsidR="00CE78B1">
        <w:t> </w:t>
      </w:r>
      <w:r>
        <w:t>833/2014 o omezujících opatřeních vzhledem k činnostem Ruska destabilizujícím situaci na Ukrajině, je zakázáno zadat nebo dále plnit veřejné zakázky</w:t>
      </w:r>
      <w:r w:rsidR="00CE78B1">
        <w:t>:</w:t>
      </w:r>
    </w:p>
    <w:p w14:paraId="1A63AAF3" w14:textId="75C05A52" w:rsidR="009E27E3" w:rsidRDefault="00000000" w:rsidP="00CE78B1">
      <w:pPr>
        <w:pStyle w:val="Zkladntext1"/>
        <w:shd w:val="clear" w:color="auto" w:fill="auto"/>
        <w:spacing w:after="0"/>
        <w:jc w:val="both"/>
      </w:pPr>
      <w:r>
        <w:t xml:space="preserve">a) </w:t>
      </w:r>
      <w:r w:rsidR="00CE78B1">
        <w:t xml:space="preserve"> </w:t>
      </w:r>
      <w:r>
        <w:t>jakýmkoliv ruským státním příslušníkům, fyzickým či právnickým osobám, subjektům či orgánům se sídlem v Rusku,</w:t>
      </w:r>
    </w:p>
    <w:p w14:paraId="7CA1FB9F" w14:textId="1C97A80F" w:rsidR="009E27E3" w:rsidRDefault="00000000" w:rsidP="00CE78B1">
      <w:pPr>
        <w:pStyle w:val="Zkladntext1"/>
        <w:shd w:val="clear" w:color="auto" w:fill="auto"/>
        <w:spacing w:after="0"/>
        <w:jc w:val="both"/>
      </w:pPr>
      <w:r>
        <w:t xml:space="preserve">b) </w:t>
      </w:r>
      <w:r w:rsidR="00CE78B1">
        <w:t xml:space="preserve"> </w:t>
      </w:r>
      <w:r>
        <w:t>právnickým osobám, subjektům nebo orgánům, které jsou z více než 50 % přímo či nepřímo vlastněny některým ze subjektů uvedených v písmeni a), nebo</w:t>
      </w:r>
    </w:p>
    <w:p w14:paraId="6D3F10AC" w14:textId="77777777" w:rsidR="009E27E3" w:rsidRDefault="00000000" w:rsidP="00CE78B1">
      <w:pPr>
        <w:pStyle w:val="Zkladntext1"/>
        <w:numPr>
          <w:ilvl w:val="0"/>
          <w:numId w:val="8"/>
        </w:numPr>
        <w:shd w:val="clear" w:color="auto" w:fill="auto"/>
        <w:tabs>
          <w:tab w:val="left" w:pos="350"/>
        </w:tabs>
        <w:spacing w:after="260"/>
        <w:jc w:val="both"/>
      </w:pPr>
      <w:r>
        <w:t>fyzickým nebo právnickým osobám, subjektům nebo orgánům jednajícím jménem nebo na pokyn některého ze subjektů uvedených v písmenech a) nebo b).</w:t>
      </w:r>
    </w:p>
    <w:p w14:paraId="7F22AD9D" w14:textId="3EE0FAD2" w:rsidR="009E27E3" w:rsidRPr="00CE78B1" w:rsidRDefault="00000000" w:rsidP="00CE78B1">
      <w:pPr>
        <w:pStyle w:val="Zkladntext1"/>
        <w:shd w:val="clear" w:color="auto" w:fill="auto"/>
        <w:spacing w:after="0"/>
        <w:jc w:val="both"/>
      </w:pPr>
      <w:r w:rsidRPr="00CE78B1">
        <w:t>Splnění podmínek Nařízení Rady (EU) 2022/576 ze dne 8. dubna 2022, kterým se mění nařízení (EU) č.</w:t>
      </w:r>
      <w:r w:rsidR="00CE78B1">
        <w:t> </w:t>
      </w:r>
      <w:r w:rsidRPr="00CE78B1">
        <w:t>833/2014 o omezujících opatřeních vzhledem k činnostem Ruska destabilizujícím situaci na Ukrajině, účastník prokáže předložením čestného prohlášení, které tvoří přílohu č. 5 této zadávací dokumentace.</w:t>
      </w:r>
    </w:p>
    <w:p w14:paraId="706B4B2E" w14:textId="77777777" w:rsidR="009E27E3" w:rsidRPr="00CE78B1" w:rsidRDefault="00000000" w:rsidP="00CE78B1">
      <w:pPr>
        <w:pStyle w:val="Zkladntext1"/>
        <w:shd w:val="clear" w:color="auto" w:fill="auto"/>
        <w:spacing w:after="351"/>
        <w:jc w:val="both"/>
      </w:pPr>
      <w:r w:rsidRPr="00CE78B1">
        <w:t xml:space="preserve">Účastník, který nepředloží požadované čestné prohlášení, nebo u něhož zadavatel zjistí nesplnění </w:t>
      </w:r>
      <w:r w:rsidRPr="00CE78B1">
        <w:lastRenderedPageBreak/>
        <w:t>omezujících opatření dle výše uvedeného nařízení, bude ze zadávacího řízení vyloučen.</w:t>
      </w:r>
    </w:p>
    <w:p w14:paraId="5F301A52" w14:textId="77777777" w:rsidR="009E27E3" w:rsidRDefault="00000000">
      <w:pPr>
        <w:pStyle w:val="Nadpis60"/>
        <w:keepNext/>
        <w:keepLines/>
        <w:numPr>
          <w:ilvl w:val="0"/>
          <w:numId w:val="2"/>
        </w:numPr>
        <w:pBdr>
          <w:top w:val="single" w:sz="0" w:space="1" w:color="262626"/>
          <w:left w:val="single" w:sz="0" w:space="0" w:color="262626"/>
          <w:bottom w:val="single" w:sz="0" w:space="0" w:color="262626"/>
          <w:right w:val="single" w:sz="0" w:space="0" w:color="262626"/>
        </w:pBdr>
        <w:shd w:val="clear" w:color="auto" w:fill="262626"/>
        <w:tabs>
          <w:tab w:val="left" w:pos="638"/>
        </w:tabs>
        <w:spacing w:after="120"/>
      </w:pPr>
      <w:bookmarkStart w:id="58" w:name="bookmark69"/>
      <w:bookmarkStart w:id="59" w:name="bookmark70"/>
      <w:bookmarkStart w:id="60" w:name="bookmark68"/>
      <w:r>
        <w:rPr>
          <w:color w:val="FFFFFF"/>
        </w:rPr>
        <w:t>Přílohy zadávacích podmínek</w:t>
      </w:r>
      <w:bookmarkEnd w:id="58"/>
      <w:bookmarkEnd w:id="59"/>
      <w:bookmarkEnd w:id="60"/>
    </w:p>
    <w:p w14:paraId="536EAA4F" w14:textId="77777777" w:rsidR="009E27E3" w:rsidRDefault="00000000">
      <w:pPr>
        <w:pStyle w:val="Zkladntext1"/>
        <w:shd w:val="clear" w:color="auto" w:fill="auto"/>
        <w:spacing w:after="0"/>
      </w:pPr>
      <w:r>
        <w:t>Příloha č. 1 ZD - Formulář nabídky</w:t>
      </w:r>
    </w:p>
    <w:p w14:paraId="57886F77" w14:textId="77777777" w:rsidR="009E27E3" w:rsidRDefault="00000000">
      <w:pPr>
        <w:pStyle w:val="Zkladntext1"/>
        <w:shd w:val="clear" w:color="auto" w:fill="auto"/>
        <w:spacing w:after="0"/>
      </w:pPr>
      <w:r>
        <w:t>Příloha č. 2 ZD - Technická specifikace předmětu dodávky</w:t>
      </w:r>
    </w:p>
    <w:p w14:paraId="28290F1C" w14:textId="77777777" w:rsidR="009E27E3" w:rsidRDefault="00000000">
      <w:pPr>
        <w:pStyle w:val="Zkladntext1"/>
        <w:shd w:val="clear" w:color="auto" w:fill="auto"/>
        <w:spacing w:after="0"/>
      </w:pPr>
      <w:r>
        <w:t>Příloha č. 3 ZD - Vzor Kupní smlouvy.</w:t>
      </w:r>
    </w:p>
    <w:p w14:paraId="4A3567B5" w14:textId="77777777" w:rsidR="009E27E3" w:rsidRDefault="00000000">
      <w:pPr>
        <w:pStyle w:val="Zkladntext1"/>
        <w:shd w:val="clear" w:color="auto" w:fill="auto"/>
        <w:spacing w:after="0"/>
      </w:pPr>
      <w:r>
        <w:t>Příloha č. 4 ZD - Čestné prohlášení o neexistenci střetu zájmů</w:t>
      </w:r>
    </w:p>
    <w:p w14:paraId="7DD86FFB" w14:textId="77777777" w:rsidR="009E27E3" w:rsidRDefault="00000000">
      <w:pPr>
        <w:pStyle w:val="Zkladntext1"/>
        <w:shd w:val="clear" w:color="auto" w:fill="auto"/>
        <w:spacing w:after="1240"/>
      </w:pPr>
      <w:r>
        <w:t>Příloha č. 5 ZD - Čestné prohlášení ve vztahu k Ruským/Běloruským subjektům</w:t>
      </w:r>
    </w:p>
    <w:sectPr w:rsidR="009E27E3" w:rsidSect="009E2531">
      <w:headerReference w:type="default" r:id="rId9"/>
      <w:footerReference w:type="default" r:id="rId10"/>
      <w:pgSz w:w="11900" w:h="16840"/>
      <w:pgMar w:top="1276" w:right="1370" w:bottom="1276" w:left="1371" w:header="25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2E9B5" w14:textId="77777777" w:rsidR="00A833CC" w:rsidRDefault="00A833CC">
      <w:r>
        <w:separator/>
      </w:r>
    </w:p>
  </w:endnote>
  <w:endnote w:type="continuationSeparator" w:id="0">
    <w:p w14:paraId="5FC31BCD" w14:textId="77777777" w:rsidR="00A833CC" w:rsidRDefault="00A8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16FB" w14:textId="5D4F8B85" w:rsidR="009E27E3" w:rsidRDefault="009E27E3">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7307" w14:textId="77777777" w:rsidR="00A833CC" w:rsidRDefault="00A833CC"/>
  </w:footnote>
  <w:footnote w:type="continuationSeparator" w:id="0">
    <w:p w14:paraId="575D9EBA" w14:textId="77777777" w:rsidR="00A833CC" w:rsidRDefault="00A833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487D" w14:textId="77777777" w:rsidR="00433AAA" w:rsidRDefault="00433AAA">
    <w:pPr>
      <w:pStyle w:val="Zhlav"/>
    </w:pPr>
  </w:p>
  <w:p w14:paraId="0B6638A0" w14:textId="5164716B" w:rsidR="00433AAA" w:rsidRPr="00433AAA" w:rsidRDefault="00433AAA" w:rsidP="00433AAA">
    <w:pPr>
      <w:pStyle w:val="Nadpis10"/>
      <w:keepNext/>
      <w:keepLines/>
      <w:shd w:val="clear" w:color="auto" w:fill="auto"/>
      <w:jc w:val="left"/>
      <w:rPr>
        <w:b w:val="0"/>
        <w:bCs w:val="0"/>
        <w:sz w:val="22"/>
        <w:szCs w:val="22"/>
      </w:rPr>
    </w:pPr>
    <w:r w:rsidRPr="00433AAA">
      <w:rPr>
        <w:b w:val="0"/>
        <w:bCs w:val="0"/>
        <w:sz w:val="22"/>
        <w:szCs w:val="22"/>
      </w:rPr>
      <w:t>Tento projekt je spolufinancován z rozpočtu SFŽP ČR v rámci Národního programu životního prostředí</w:t>
    </w:r>
    <w:r>
      <w:rPr>
        <w:b w:val="0"/>
        <w:bCs w:val="0"/>
        <w:sz w:val="22"/>
        <w:szCs w:val="22"/>
      </w:rPr>
      <w:t>.</w:t>
    </w:r>
    <w:r w:rsidRPr="00433AAA">
      <w:rPr>
        <w:b w:val="0"/>
        <w:bCs w:val="0"/>
        <w:sz w:val="22"/>
        <w:szCs w:val="22"/>
      </w:rPr>
      <w:t xml:space="preserve"> </w:t>
    </w:r>
  </w:p>
  <w:p w14:paraId="1F25DC61" w14:textId="77777777" w:rsidR="00433AAA" w:rsidRDefault="00433AA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A289" w14:textId="77777777" w:rsidR="00C07456" w:rsidRPr="00433AAA" w:rsidRDefault="00C07456" w:rsidP="00C07456">
    <w:pPr>
      <w:pStyle w:val="Nadpis10"/>
      <w:keepNext/>
      <w:keepLines/>
      <w:shd w:val="clear" w:color="auto" w:fill="auto"/>
      <w:jc w:val="left"/>
      <w:rPr>
        <w:b w:val="0"/>
        <w:bCs w:val="0"/>
        <w:sz w:val="22"/>
        <w:szCs w:val="22"/>
      </w:rPr>
    </w:pPr>
    <w:r w:rsidRPr="00433AAA">
      <w:rPr>
        <w:b w:val="0"/>
        <w:bCs w:val="0"/>
        <w:sz w:val="22"/>
        <w:szCs w:val="22"/>
      </w:rPr>
      <w:t>Tento projekt je spolufinancován z rozpočtu SFŽP ČR v rámci Národního programu životního prostředí</w:t>
    </w:r>
    <w:r>
      <w:rPr>
        <w:b w:val="0"/>
        <w:bCs w:val="0"/>
        <w:sz w:val="22"/>
        <w:szCs w:val="22"/>
      </w:rPr>
      <w:t>.</w:t>
    </w:r>
    <w:r w:rsidRPr="00433AAA">
      <w:rPr>
        <w:b w:val="0"/>
        <w:bCs w:val="0"/>
        <w:sz w:val="22"/>
        <w:szCs w:val="22"/>
      </w:rPr>
      <w:t xml:space="preserve"> </w:t>
    </w:r>
  </w:p>
  <w:p w14:paraId="2F075460" w14:textId="3C32AE53" w:rsidR="009E27E3" w:rsidRDefault="009E27E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3C73"/>
    <w:multiLevelType w:val="multilevel"/>
    <w:tmpl w:val="85AC81AA"/>
    <w:lvl w:ilvl="0">
      <w:start w:val="1"/>
      <w:numFmt w:val="bullet"/>
      <w:lvlText w:val="V"/>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97631"/>
    <w:multiLevelType w:val="multilevel"/>
    <w:tmpl w:val="104A54B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CC2E94"/>
    <w:multiLevelType w:val="multilevel"/>
    <w:tmpl w:val="3F54CAB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74270D"/>
    <w:multiLevelType w:val="multilevel"/>
    <w:tmpl w:val="A2BEEFA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10697D"/>
    <w:multiLevelType w:val="multilevel"/>
    <w:tmpl w:val="663205A8"/>
    <w:lvl w:ilvl="0">
      <w:start w:val="1"/>
      <w:numFmt w:val="decimal"/>
      <w:lvlText w:val="10.%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0F3B22"/>
    <w:multiLevelType w:val="multilevel"/>
    <w:tmpl w:val="B164C408"/>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6C4EEF"/>
    <w:multiLevelType w:val="multilevel"/>
    <w:tmpl w:val="FB38599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917F6A"/>
    <w:multiLevelType w:val="multilevel"/>
    <w:tmpl w:val="C304E8E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CB42A4"/>
    <w:multiLevelType w:val="multilevel"/>
    <w:tmpl w:val="A1C0EF3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D523C6"/>
    <w:multiLevelType w:val="multilevel"/>
    <w:tmpl w:val="4F4CAA86"/>
    <w:lvl w:ilvl="0">
      <w:start w:val="2"/>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204A39"/>
    <w:multiLevelType w:val="multilevel"/>
    <w:tmpl w:val="83B6611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F95951"/>
    <w:multiLevelType w:val="multilevel"/>
    <w:tmpl w:val="75E20458"/>
    <w:lvl w:ilvl="0">
      <w:start w:val="1"/>
      <w:numFmt w:val="decimal"/>
      <w:lvlText w:val="%1."/>
      <w:lvlJc w:val="left"/>
      <w:rPr>
        <w:rFonts w:ascii="Calibri" w:eastAsia="Calibri" w:hAnsi="Calibri" w:cs="Calibri"/>
        <w:b/>
        <w:bCs/>
        <w:i w:val="0"/>
        <w:iCs w:val="0"/>
        <w:smallCaps w:val="0"/>
        <w:strike w:val="0"/>
        <w:color w:val="FFFFFF"/>
        <w:spacing w:val="0"/>
        <w:w w:val="100"/>
        <w:position w:val="0"/>
        <w:sz w:val="22"/>
        <w:szCs w:val="22"/>
        <w:u w:val="none"/>
        <w:shd w:val="clear" w:color="auto" w:fill="auto"/>
        <w:lang w:val="cs-CZ" w:eastAsia="cs-CZ" w:bidi="cs-CZ"/>
      </w:rPr>
    </w:lvl>
    <w:lvl w:ilvl="1">
      <w:start w:val="2"/>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2350419">
    <w:abstractNumId w:val="5"/>
  </w:num>
  <w:num w:numId="2" w16cid:durableId="1062023469">
    <w:abstractNumId w:val="11"/>
  </w:num>
  <w:num w:numId="3" w16cid:durableId="1773357985">
    <w:abstractNumId w:val="3"/>
  </w:num>
  <w:num w:numId="4" w16cid:durableId="446777439">
    <w:abstractNumId w:val="9"/>
  </w:num>
  <w:num w:numId="5" w16cid:durableId="1902208072">
    <w:abstractNumId w:val="10"/>
  </w:num>
  <w:num w:numId="6" w16cid:durableId="1322123731">
    <w:abstractNumId w:val="4"/>
  </w:num>
  <w:num w:numId="7" w16cid:durableId="2047677622">
    <w:abstractNumId w:val="2"/>
  </w:num>
  <w:num w:numId="8" w16cid:durableId="795871157">
    <w:abstractNumId w:val="6"/>
  </w:num>
  <w:num w:numId="9" w16cid:durableId="230359316">
    <w:abstractNumId w:val="0"/>
  </w:num>
  <w:num w:numId="10" w16cid:durableId="329985244">
    <w:abstractNumId w:val="8"/>
  </w:num>
  <w:num w:numId="11" w16cid:durableId="659886664">
    <w:abstractNumId w:val="7"/>
  </w:num>
  <w:num w:numId="12" w16cid:durableId="1499810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7E3"/>
    <w:rsid w:val="00123005"/>
    <w:rsid w:val="00203AC8"/>
    <w:rsid w:val="002227EE"/>
    <w:rsid w:val="00227D6F"/>
    <w:rsid w:val="00323B73"/>
    <w:rsid w:val="00375B5F"/>
    <w:rsid w:val="00433AAA"/>
    <w:rsid w:val="004658CF"/>
    <w:rsid w:val="00522DF9"/>
    <w:rsid w:val="00555F6A"/>
    <w:rsid w:val="00564F03"/>
    <w:rsid w:val="005F7B26"/>
    <w:rsid w:val="007258F6"/>
    <w:rsid w:val="007D67C4"/>
    <w:rsid w:val="007F2F19"/>
    <w:rsid w:val="007F32DC"/>
    <w:rsid w:val="008512B3"/>
    <w:rsid w:val="008B5CEE"/>
    <w:rsid w:val="008B6DA4"/>
    <w:rsid w:val="0092788D"/>
    <w:rsid w:val="00972EB7"/>
    <w:rsid w:val="00976E86"/>
    <w:rsid w:val="0098286A"/>
    <w:rsid w:val="009D1072"/>
    <w:rsid w:val="009E2531"/>
    <w:rsid w:val="009E27E3"/>
    <w:rsid w:val="00A54EE3"/>
    <w:rsid w:val="00A61589"/>
    <w:rsid w:val="00A833CC"/>
    <w:rsid w:val="00AC2E12"/>
    <w:rsid w:val="00B00754"/>
    <w:rsid w:val="00B45EDF"/>
    <w:rsid w:val="00BE0654"/>
    <w:rsid w:val="00C03773"/>
    <w:rsid w:val="00C07456"/>
    <w:rsid w:val="00C35EBF"/>
    <w:rsid w:val="00C62ADF"/>
    <w:rsid w:val="00C63588"/>
    <w:rsid w:val="00CC0780"/>
    <w:rsid w:val="00CE18C2"/>
    <w:rsid w:val="00CE6A01"/>
    <w:rsid w:val="00CE78B1"/>
    <w:rsid w:val="00D16143"/>
    <w:rsid w:val="00D63B78"/>
    <w:rsid w:val="00D84194"/>
    <w:rsid w:val="00DB0EB6"/>
    <w:rsid w:val="00DC7647"/>
    <w:rsid w:val="00E63E9E"/>
    <w:rsid w:val="00EA22D2"/>
    <w:rsid w:val="00F1640B"/>
    <w:rsid w:val="00FB4B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59ED1"/>
  <w15:docId w15:val="{C2017240-B6FD-4B66-8D12-74E2C727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Calibri" w:eastAsia="Calibri" w:hAnsi="Calibri" w:cs="Calibri"/>
      <w:b w:val="0"/>
      <w:bCs w:val="0"/>
      <w:i w:val="0"/>
      <w:iCs w:val="0"/>
      <w:smallCaps w:val="0"/>
      <w:strike w:val="0"/>
      <w:sz w:val="22"/>
      <w:szCs w:val="22"/>
      <w:u w:val="none"/>
    </w:rPr>
  </w:style>
  <w:style w:type="character" w:customStyle="1" w:styleId="Nadpis1">
    <w:name w:val="Nadpis #1_"/>
    <w:basedOn w:val="Standardnpsmoodstavce"/>
    <w:link w:val="Nadpis10"/>
    <w:rPr>
      <w:rFonts w:ascii="Calibri" w:eastAsia="Calibri" w:hAnsi="Calibri" w:cs="Calibri"/>
      <w:b/>
      <w:bCs/>
      <w:i w:val="0"/>
      <w:iCs w:val="0"/>
      <w:smallCaps w:val="0"/>
      <w:strike w:val="0"/>
      <w:sz w:val="44"/>
      <w:szCs w:val="44"/>
      <w:u w:val="none"/>
    </w:rPr>
  </w:style>
  <w:style w:type="character" w:customStyle="1" w:styleId="Zkladntext3">
    <w:name w:val="Základní text (3)_"/>
    <w:basedOn w:val="Standardnpsmoodstavce"/>
    <w:link w:val="Zkladntext30"/>
    <w:rPr>
      <w:rFonts w:ascii="Times New Roman" w:eastAsia="Times New Roman" w:hAnsi="Times New Roman" w:cs="Times New Roman"/>
      <w:b/>
      <w:bCs/>
      <w:i w:val="0"/>
      <w:iCs w:val="0"/>
      <w:smallCaps w:val="0"/>
      <w:strike w:val="0"/>
      <w:sz w:val="9"/>
      <w:szCs w:val="9"/>
      <w:u w:val="none"/>
    </w:rPr>
  </w:style>
  <w:style w:type="character" w:customStyle="1" w:styleId="Nadpis3">
    <w:name w:val="Nadpis #3_"/>
    <w:basedOn w:val="Standardnpsmoodstavce"/>
    <w:link w:val="Nadpis30"/>
    <w:rPr>
      <w:rFonts w:ascii="Calibri" w:eastAsia="Calibri" w:hAnsi="Calibri" w:cs="Calibri"/>
      <w:b/>
      <w:bCs/>
      <w:i w:val="0"/>
      <w:iCs w:val="0"/>
      <w:smallCaps w:val="0"/>
      <w:strike w:val="0"/>
      <w:color w:val="EBEBEB"/>
      <w:sz w:val="40"/>
      <w:szCs w:val="40"/>
      <w:u w:val="none"/>
    </w:rPr>
  </w:style>
  <w:style w:type="character" w:customStyle="1" w:styleId="Nadpis5">
    <w:name w:val="Nadpis #5_"/>
    <w:basedOn w:val="Standardnpsmoodstavce"/>
    <w:link w:val="Nadpis50"/>
    <w:rPr>
      <w:rFonts w:ascii="Calibri" w:eastAsia="Calibri" w:hAnsi="Calibri" w:cs="Calibri"/>
      <w:b/>
      <w:bCs/>
      <w:i w:val="0"/>
      <w:iCs w:val="0"/>
      <w:smallCaps w:val="0"/>
      <w:strike w:val="0"/>
      <w:sz w:val="28"/>
      <w:szCs w:val="28"/>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Obsah">
    <w:name w:val="Obsah_"/>
    <w:basedOn w:val="Standardnpsmoodstavce"/>
    <w:link w:val="Obsah0"/>
    <w:rPr>
      <w:rFonts w:ascii="Times New Roman" w:eastAsia="Times New Roman" w:hAnsi="Times New Roman" w:cs="Times New Roman"/>
      <w:b/>
      <w:bCs/>
      <w:i w:val="0"/>
      <w:iCs w:val="0"/>
      <w:smallCaps w:val="0"/>
      <w:strike w:val="0"/>
      <w:sz w:val="20"/>
      <w:szCs w:val="20"/>
      <w:u w:val="none"/>
    </w:rPr>
  </w:style>
  <w:style w:type="character" w:customStyle="1" w:styleId="Nadpis6">
    <w:name w:val="Nadpis #6_"/>
    <w:basedOn w:val="Standardnpsmoodstavce"/>
    <w:link w:val="Nadpis60"/>
    <w:rPr>
      <w:rFonts w:ascii="Calibri" w:eastAsia="Calibri" w:hAnsi="Calibri" w:cs="Calibri"/>
      <w:b/>
      <w:bCs/>
      <w:i w:val="0"/>
      <w:iCs w:val="0"/>
      <w:smallCaps w:val="0"/>
      <w:strike w:val="0"/>
      <w:color w:val="EBEBEB"/>
      <w:sz w:val="22"/>
      <w:szCs w:val="22"/>
      <w:u w:val="none"/>
    </w:rPr>
  </w:style>
  <w:style w:type="character" w:customStyle="1" w:styleId="Zkladntext2">
    <w:name w:val="Základní text (2)_"/>
    <w:basedOn w:val="Standardnpsmoodstavce"/>
    <w:link w:val="Zkladntext20"/>
    <w:rPr>
      <w:rFonts w:ascii="Arial" w:eastAsia="Arial" w:hAnsi="Arial" w:cs="Arial"/>
      <w:b/>
      <w:bCs/>
      <w:i w:val="0"/>
      <w:iCs w:val="0"/>
      <w:smallCaps w:val="0"/>
      <w:strike w:val="0"/>
      <w:sz w:val="20"/>
      <w:szCs w:val="20"/>
      <w:u w:val="none"/>
    </w:rPr>
  </w:style>
  <w:style w:type="character" w:customStyle="1" w:styleId="Jin">
    <w:name w:val="Jiné_"/>
    <w:basedOn w:val="Standardnpsmoodstavce"/>
    <w:link w:val="Jin0"/>
    <w:rPr>
      <w:rFonts w:ascii="Calibri" w:eastAsia="Calibri" w:hAnsi="Calibri" w:cs="Calibri"/>
      <w:b w:val="0"/>
      <w:bCs w:val="0"/>
      <w:i w:val="0"/>
      <w:iCs w:val="0"/>
      <w:smallCaps w:val="0"/>
      <w:strike w:val="0"/>
      <w:sz w:val="22"/>
      <w:szCs w:val="22"/>
      <w:u w:val="none"/>
    </w:rPr>
  </w:style>
  <w:style w:type="character" w:customStyle="1" w:styleId="Zkladntext4">
    <w:name w:val="Základní text (4)_"/>
    <w:basedOn w:val="Standardnpsmoodstavce"/>
    <w:link w:val="Zkladntext40"/>
    <w:rPr>
      <w:rFonts w:ascii="Times New Roman" w:eastAsia="Times New Roman" w:hAnsi="Times New Roman" w:cs="Times New Roman"/>
      <w:b w:val="0"/>
      <w:bCs w:val="0"/>
      <w:i w:val="0"/>
      <w:iCs w:val="0"/>
      <w:smallCaps w:val="0"/>
      <w:strike w:val="0"/>
      <w:sz w:val="16"/>
      <w:szCs w:val="16"/>
      <w:u w:val="none"/>
    </w:rPr>
  </w:style>
  <w:style w:type="character" w:customStyle="1" w:styleId="Nadpis2">
    <w:name w:val="Nadpis #2_"/>
    <w:basedOn w:val="Standardnpsmoodstavce"/>
    <w:link w:val="Nadpis20"/>
    <w:rPr>
      <w:rFonts w:ascii="Calibri" w:eastAsia="Calibri" w:hAnsi="Calibri" w:cs="Calibri"/>
      <w:b w:val="0"/>
      <w:bCs w:val="0"/>
      <w:i w:val="0"/>
      <w:iCs w:val="0"/>
      <w:smallCaps w:val="0"/>
      <w:strike w:val="0"/>
      <w:color w:val="707070"/>
      <w:sz w:val="38"/>
      <w:szCs w:val="38"/>
      <w:u w:val="none"/>
    </w:rPr>
  </w:style>
  <w:style w:type="character" w:customStyle="1" w:styleId="Nadpis4">
    <w:name w:val="Nadpis #4_"/>
    <w:basedOn w:val="Standardnpsmoodstavce"/>
    <w:link w:val="Nadpis40"/>
    <w:rPr>
      <w:rFonts w:ascii="Arial" w:eastAsia="Arial" w:hAnsi="Arial" w:cs="Arial"/>
      <w:b/>
      <w:bCs/>
      <w:i w:val="0"/>
      <w:iCs w:val="0"/>
      <w:smallCaps w:val="0"/>
      <w:strike w:val="0"/>
      <w:sz w:val="28"/>
      <w:szCs w:val="28"/>
      <w:u w:val="none"/>
    </w:rPr>
  </w:style>
  <w:style w:type="paragraph" w:customStyle="1" w:styleId="Zkladntext1">
    <w:name w:val="Základní text1"/>
    <w:basedOn w:val="Normln"/>
    <w:link w:val="Zkladntext"/>
    <w:pPr>
      <w:shd w:val="clear" w:color="auto" w:fill="FFFFFF"/>
      <w:spacing w:after="100"/>
    </w:pPr>
    <w:rPr>
      <w:rFonts w:ascii="Calibri" w:eastAsia="Calibri" w:hAnsi="Calibri" w:cs="Calibri"/>
      <w:sz w:val="22"/>
      <w:szCs w:val="22"/>
    </w:rPr>
  </w:style>
  <w:style w:type="paragraph" w:customStyle="1" w:styleId="Nadpis10">
    <w:name w:val="Nadpis #1"/>
    <w:basedOn w:val="Normln"/>
    <w:link w:val="Nadpis1"/>
    <w:pPr>
      <w:shd w:val="clear" w:color="auto" w:fill="FFFFFF"/>
      <w:spacing w:after="220"/>
      <w:jc w:val="center"/>
      <w:outlineLvl w:val="0"/>
    </w:pPr>
    <w:rPr>
      <w:rFonts w:ascii="Calibri" w:eastAsia="Calibri" w:hAnsi="Calibri" w:cs="Calibri"/>
      <w:b/>
      <w:bCs/>
      <w:sz w:val="44"/>
      <w:szCs w:val="44"/>
    </w:rPr>
  </w:style>
  <w:style w:type="paragraph" w:customStyle="1" w:styleId="Zkladntext30">
    <w:name w:val="Základní text (3)"/>
    <w:basedOn w:val="Normln"/>
    <w:link w:val="Zkladntext3"/>
    <w:pPr>
      <w:shd w:val="clear" w:color="auto" w:fill="FFFFFF"/>
      <w:jc w:val="center"/>
    </w:pPr>
    <w:rPr>
      <w:rFonts w:ascii="Times New Roman" w:eastAsia="Times New Roman" w:hAnsi="Times New Roman" w:cs="Times New Roman"/>
      <w:b/>
      <w:bCs/>
      <w:sz w:val="9"/>
      <w:szCs w:val="9"/>
    </w:rPr>
  </w:style>
  <w:style w:type="paragraph" w:customStyle="1" w:styleId="Nadpis30">
    <w:name w:val="Nadpis #3"/>
    <w:basedOn w:val="Normln"/>
    <w:link w:val="Nadpis3"/>
    <w:pPr>
      <w:shd w:val="clear" w:color="auto" w:fill="FFFFFF"/>
      <w:spacing w:after="6500"/>
      <w:jc w:val="center"/>
      <w:outlineLvl w:val="2"/>
    </w:pPr>
    <w:rPr>
      <w:rFonts w:ascii="Calibri" w:eastAsia="Calibri" w:hAnsi="Calibri" w:cs="Calibri"/>
      <w:b/>
      <w:bCs/>
      <w:color w:val="EBEBEB"/>
      <w:sz w:val="40"/>
      <w:szCs w:val="40"/>
    </w:rPr>
  </w:style>
  <w:style w:type="paragraph" w:customStyle="1" w:styleId="Nadpis50">
    <w:name w:val="Nadpis #5"/>
    <w:basedOn w:val="Normln"/>
    <w:link w:val="Nadpis5"/>
    <w:pPr>
      <w:shd w:val="clear" w:color="auto" w:fill="FFFFFF"/>
      <w:spacing w:after="100"/>
      <w:outlineLvl w:val="4"/>
    </w:pPr>
    <w:rPr>
      <w:rFonts w:ascii="Calibri" w:eastAsia="Calibri" w:hAnsi="Calibri" w:cs="Calibri"/>
      <w:b/>
      <w:bCs/>
      <w:sz w:val="28"/>
      <w:szCs w:val="28"/>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Obsah0">
    <w:name w:val="Obsah"/>
    <w:basedOn w:val="Normln"/>
    <w:link w:val="Obsah"/>
    <w:pPr>
      <w:shd w:val="clear" w:color="auto" w:fill="FFFFFF"/>
      <w:spacing w:after="100"/>
    </w:pPr>
    <w:rPr>
      <w:rFonts w:ascii="Times New Roman" w:eastAsia="Times New Roman" w:hAnsi="Times New Roman" w:cs="Times New Roman"/>
      <w:b/>
      <w:bCs/>
      <w:sz w:val="20"/>
      <w:szCs w:val="20"/>
    </w:rPr>
  </w:style>
  <w:style w:type="paragraph" w:customStyle="1" w:styleId="Nadpis60">
    <w:name w:val="Nadpis #6"/>
    <w:basedOn w:val="Normln"/>
    <w:link w:val="Nadpis6"/>
    <w:pPr>
      <w:shd w:val="clear" w:color="auto" w:fill="FFFFFF"/>
      <w:spacing w:after="110"/>
      <w:outlineLvl w:val="5"/>
    </w:pPr>
    <w:rPr>
      <w:rFonts w:ascii="Calibri" w:eastAsia="Calibri" w:hAnsi="Calibri" w:cs="Calibri"/>
      <w:b/>
      <w:bCs/>
      <w:color w:val="EBEBEB"/>
      <w:sz w:val="22"/>
      <w:szCs w:val="22"/>
    </w:rPr>
  </w:style>
  <w:style w:type="paragraph" w:customStyle="1" w:styleId="Zkladntext20">
    <w:name w:val="Základní text (2)"/>
    <w:basedOn w:val="Normln"/>
    <w:link w:val="Zkladntext2"/>
    <w:pPr>
      <w:shd w:val="clear" w:color="auto" w:fill="FFFFFF"/>
      <w:spacing w:after="1040" w:line="262" w:lineRule="auto"/>
    </w:pPr>
    <w:rPr>
      <w:rFonts w:ascii="Arial" w:eastAsia="Arial" w:hAnsi="Arial" w:cs="Arial"/>
      <w:b/>
      <w:bCs/>
      <w:sz w:val="20"/>
      <w:szCs w:val="20"/>
    </w:rPr>
  </w:style>
  <w:style w:type="paragraph" w:customStyle="1" w:styleId="Jin0">
    <w:name w:val="Jiné"/>
    <w:basedOn w:val="Normln"/>
    <w:link w:val="Jin"/>
    <w:pPr>
      <w:shd w:val="clear" w:color="auto" w:fill="FFFFFF"/>
      <w:spacing w:after="100"/>
    </w:pPr>
    <w:rPr>
      <w:rFonts w:ascii="Calibri" w:eastAsia="Calibri" w:hAnsi="Calibri" w:cs="Calibri"/>
      <w:sz w:val="22"/>
      <w:szCs w:val="22"/>
    </w:rPr>
  </w:style>
  <w:style w:type="paragraph" w:customStyle="1" w:styleId="Zkladntext40">
    <w:name w:val="Základní text (4)"/>
    <w:basedOn w:val="Normln"/>
    <w:link w:val="Zkladntext4"/>
    <w:pPr>
      <w:shd w:val="clear" w:color="auto" w:fill="FFFFFF"/>
    </w:pPr>
    <w:rPr>
      <w:rFonts w:ascii="Times New Roman" w:eastAsia="Times New Roman" w:hAnsi="Times New Roman" w:cs="Times New Roman"/>
      <w:sz w:val="16"/>
      <w:szCs w:val="16"/>
    </w:rPr>
  </w:style>
  <w:style w:type="paragraph" w:customStyle="1" w:styleId="Nadpis20">
    <w:name w:val="Nadpis #2"/>
    <w:basedOn w:val="Normln"/>
    <w:link w:val="Nadpis2"/>
    <w:pPr>
      <w:shd w:val="clear" w:color="auto" w:fill="FFFFFF"/>
      <w:spacing w:after="340"/>
      <w:jc w:val="center"/>
      <w:outlineLvl w:val="1"/>
    </w:pPr>
    <w:rPr>
      <w:rFonts w:ascii="Calibri" w:eastAsia="Calibri" w:hAnsi="Calibri" w:cs="Calibri"/>
      <w:color w:val="707070"/>
      <w:sz w:val="38"/>
      <w:szCs w:val="38"/>
    </w:rPr>
  </w:style>
  <w:style w:type="paragraph" w:customStyle="1" w:styleId="Nadpis40">
    <w:name w:val="Nadpis #4"/>
    <w:basedOn w:val="Normln"/>
    <w:link w:val="Nadpis4"/>
    <w:pPr>
      <w:shd w:val="clear" w:color="auto" w:fill="FFFFFF"/>
      <w:ind w:left="5260"/>
      <w:outlineLvl w:val="3"/>
    </w:pPr>
    <w:rPr>
      <w:rFonts w:ascii="Arial" w:eastAsia="Arial" w:hAnsi="Arial" w:cs="Arial"/>
      <w:b/>
      <w:bCs/>
      <w:sz w:val="28"/>
      <w:szCs w:val="28"/>
    </w:rPr>
  </w:style>
  <w:style w:type="paragraph" w:styleId="Zhlav">
    <w:name w:val="header"/>
    <w:basedOn w:val="Normln"/>
    <w:link w:val="ZhlavChar"/>
    <w:uiPriority w:val="99"/>
    <w:unhideWhenUsed/>
    <w:rsid w:val="007D67C4"/>
    <w:pPr>
      <w:tabs>
        <w:tab w:val="center" w:pos="4536"/>
        <w:tab w:val="right" w:pos="9072"/>
      </w:tabs>
    </w:pPr>
  </w:style>
  <w:style w:type="character" w:customStyle="1" w:styleId="ZhlavChar">
    <w:name w:val="Záhlaví Char"/>
    <w:basedOn w:val="Standardnpsmoodstavce"/>
    <w:link w:val="Zhlav"/>
    <w:uiPriority w:val="99"/>
    <w:rsid w:val="007D67C4"/>
    <w:rPr>
      <w:color w:val="000000"/>
    </w:rPr>
  </w:style>
  <w:style w:type="paragraph" w:styleId="Zpat">
    <w:name w:val="footer"/>
    <w:basedOn w:val="Normln"/>
    <w:link w:val="ZpatChar"/>
    <w:uiPriority w:val="99"/>
    <w:unhideWhenUsed/>
    <w:rsid w:val="007D67C4"/>
    <w:pPr>
      <w:tabs>
        <w:tab w:val="center" w:pos="4536"/>
        <w:tab w:val="right" w:pos="9072"/>
      </w:tabs>
    </w:pPr>
  </w:style>
  <w:style w:type="character" w:customStyle="1" w:styleId="ZpatChar">
    <w:name w:val="Zápatí Char"/>
    <w:basedOn w:val="Standardnpsmoodstavce"/>
    <w:link w:val="Zpat"/>
    <w:uiPriority w:val="99"/>
    <w:rsid w:val="007D67C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6A681-585C-4634-A2D3-E84A111AE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2615</Words>
  <Characters>15432</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Kukiová;Eva Procházková</dc:creator>
  <cp:keywords/>
  <cp:lastModifiedBy>Jan Krpálek</cp:lastModifiedBy>
  <cp:revision>27</cp:revision>
  <dcterms:created xsi:type="dcterms:W3CDTF">2025-12-13T08:41:00Z</dcterms:created>
  <dcterms:modified xsi:type="dcterms:W3CDTF">2025-12-18T14:27:00Z</dcterms:modified>
</cp:coreProperties>
</file>