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593" w:rsidRDefault="00E92593" w:rsidP="00E92593">
      <w:pPr>
        <w:jc w:val="center"/>
        <w:rPr>
          <w:b/>
        </w:rPr>
      </w:pPr>
      <w:r w:rsidRPr="00CE0575">
        <w:rPr>
          <w:b/>
        </w:rPr>
        <w:t xml:space="preserve">Čestné prohlášení </w:t>
      </w:r>
    </w:p>
    <w:p w:rsidR="00E92593" w:rsidRPr="00CE0575" w:rsidRDefault="00E92593" w:rsidP="00E92593">
      <w:pPr>
        <w:jc w:val="center"/>
        <w:rPr>
          <w:b/>
        </w:rPr>
      </w:pPr>
    </w:p>
    <w:p w:rsidR="00E92593" w:rsidRPr="00CE0575" w:rsidRDefault="00E92593" w:rsidP="00E92593">
      <w:pPr>
        <w:spacing w:before="120"/>
        <w:jc w:val="center"/>
      </w:pPr>
      <w:r>
        <w:t xml:space="preserve">o splnění technických kvalifikačních předpokladů </w:t>
      </w:r>
      <w:r w:rsidRPr="00CE0575">
        <w:t xml:space="preserve">dodavatele </w:t>
      </w:r>
      <w:r>
        <w:rPr>
          <w:iCs/>
        </w:rPr>
        <w:t xml:space="preserve">dle § 56 </w:t>
      </w:r>
      <w:r w:rsidRPr="00CE0575">
        <w:rPr>
          <w:iCs/>
        </w:rPr>
        <w:t xml:space="preserve">zákona </w:t>
      </w:r>
      <w:r w:rsidRPr="00CE0575">
        <w:t>č.</w:t>
      </w:r>
      <w:r>
        <w:t> </w:t>
      </w:r>
      <w:r w:rsidRPr="00CE0575">
        <w:t>137/2006 Sb., o veřejných zakázkách, ve znění pozdějších předpisů (dále jen „zákon“)</w:t>
      </w:r>
    </w:p>
    <w:p w:rsidR="00E92593" w:rsidRPr="00CE0575" w:rsidRDefault="00E92593" w:rsidP="00E92593">
      <w:pPr>
        <w:rPr>
          <w:b/>
          <w:sz w:val="22"/>
          <w:szCs w:val="22"/>
        </w:rPr>
      </w:pPr>
    </w:p>
    <w:p w:rsidR="00E92593" w:rsidRPr="00CE0575" w:rsidRDefault="00E92593" w:rsidP="00E92593">
      <w:pPr>
        <w:rPr>
          <w:b/>
          <w:sz w:val="22"/>
          <w:szCs w:val="22"/>
        </w:rPr>
      </w:pPr>
    </w:p>
    <w:p w:rsidR="00E92593" w:rsidRPr="00CE0575" w:rsidRDefault="00E92593" w:rsidP="00E92593">
      <w:pPr>
        <w:spacing w:after="120"/>
        <w:rPr>
          <w:b/>
        </w:rPr>
      </w:pPr>
      <w:r w:rsidRPr="00CE0575">
        <w:rPr>
          <w:b/>
        </w:rPr>
        <w:t xml:space="preserve">Uchazeč: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E92593" w:rsidRPr="00CE0575" w:rsidRDefault="00E92593" w:rsidP="00E92593">
      <w:pPr>
        <w:spacing w:after="120"/>
        <w:rPr>
          <w:b/>
        </w:rPr>
      </w:pPr>
      <w:r w:rsidRPr="00CE0575"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E92593" w:rsidRPr="00CE0575" w:rsidRDefault="00E92593" w:rsidP="00E92593">
      <w:pPr>
        <w:spacing w:after="120"/>
        <w:rPr>
          <w:b/>
        </w:rPr>
      </w:pPr>
      <w:r w:rsidRPr="00CE0575">
        <w:rPr>
          <w:b/>
        </w:rPr>
        <w:t>IČ</w:t>
      </w:r>
      <w:r w:rsidR="00F864BF">
        <w:rPr>
          <w:b/>
        </w:rPr>
        <w:t>O</w:t>
      </w:r>
      <w:r w:rsidRPr="00CE0575">
        <w:rPr>
          <w:b/>
        </w:rPr>
        <w:t xml:space="preserve">: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E92593" w:rsidRPr="00CE0575" w:rsidRDefault="00E92593" w:rsidP="00E92593">
      <w:pPr>
        <w:spacing w:after="120"/>
        <w:jc w:val="both"/>
        <w:rPr>
          <w:b/>
        </w:rPr>
      </w:pPr>
      <w:r w:rsidRPr="00CE0575">
        <w:rPr>
          <w:b/>
        </w:rPr>
        <w:t xml:space="preserve">Název veřejné zakázky:  </w:t>
      </w:r>
      <w:r>
        <w:rPr>
          <w:b/>
        </w:rPr>
        <w:tab/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E92593" w:rsidRDefault="00E92593" w:rsidP="00E92593">
      <w:pPr>
        <w:rPr>
          <w:b/>
        </w:rPr>
      </w:pPr>
    </w:p>
    <w:p w:rsidR="00E92593" w:rsidRDefault="00E92593" w:rsidP="00E92593">
      <w:pPr>
        <w:rPr>
          <w:b/>
        </w:rPr>
      </w:pPr>
    </w:p>
    <w:p w:rsidR="00E92593" w:rsidRPr="00F33611" w:rsidRDefault="00E92593" w:rsidP="00E92593">
      <w:pPr>
        <w:pStyle w:val="Zkladntext"/>
        <w:spacing w:line="288" w:lineRule="auto"/>
        <w:rPr>
          <w:iCs/>
          <w:szCs w:val="24"/>
        </w:rPr>
      </w:pPr>
      <w:r w:rsidRPr="00F33611">
        <w:rPr>
          <w:iCs/>
          <w:szCs w:val="24"/>
        </w:rPr>
        <w:t xml:space="preserve">Uchazeč tímto </w:t>
      </w:r>
      <w:r w:rsidR="00E02548">
        <w:rPr>
          <w:iCs/>
          <w:szCs w:val="24"/>
        </w:rPr>
        <w:t xml:space="preserve">čestně </w:t>
      </w:r>
      <w:r>
        <w:rPr>
          <w:iCs/>
          <w:szCs w:val="24"/>
        </w:rPr>
        <w:t>prohlašuje,</w:t>
      </w:r>
    </w:p>
    <w:p w:rsidR="00E92593" w:rsidRPr="00CE0575" w:rsidRDefault="00E92593" w:rsidP="00E92593">
      <w:pPr>
        <w:rPr>
          <w:b/>
        </w:rPr>
      </w:pPr>
    </w:p>
    <w:p w:rsidR="00A961BC" w:rsidRDefault="00B837B1" w:rsidP="00B837B1">
      <w:pPr>
        <w:pStyle w:val="Textkomente"/>
        <w:spacing w:line="276" w:lineRule="auto"/>
        <w:jc w:val="both"/>
        <w:rPr>
          <w:rFonts w:eastAsia="Arial Unicode MS"/>
          <w:sz w:val="24"/>
          <w:szCs w:val="24"/>
        </w:rPr>
      </w:pPr>
      <w:r w:rsidRPr="00A01116">
        <w:rPr>
          <w:rFonts w:eastAsia="Arial Unicode MS"/>
          <w:sz w:val="24"/>
          <w:szCs w:val="24"/>
        </w:rPr>
        <w:t xml:space="preserve">že </w:t>
      </w:r>
      <w:r w:rsidR="00A961BC">
        <w:rPr>
          <w:rFonts w:eastAsia="Arial Unicode MS"/>
          <w:sz w:val="24"/>
          <w:szCs w:val="24"/>
        </w:rPr>
        <w:t xml:space="preserve">sám anebo s využitím relevantních kapacit subdodavatele (subdodavatelů) splňuje technické kvalifikační předpoklady v minimálním rozsahu vymezeném </w:t>
      </w:r>
      <w:r w:rsidR="00A961BC" w:rsidRPr="00A961BC">
        <w:rPr>
          <w:rFonts w:eastAsia="Arial Unicode MS"/>
          <w:sz w:val="24"/>
          <w:szCs w:val="24"/>
        </w:rPr>
        <w:t>v zadávacích podmínkách této veřejné zakázky</w:t>
      </w:r>
      <w:r w:rsidR="00A961BC">
        <w:rPr>
          <w:rFonts w:eastAsia="Arial Unicode MS"/>
          <w:sz w:val="24"/>
          <w:szCs w:val="24"/>
        </w:rPr>
        <w:t>, tj.:</w:t>
      </w:r>
    </w:p>
    <w:p w:rsidR="00A961BC" w:rsidRDefault="00A961BC" w:rsidP="00A961BC">
      <w:pPr>
        <w:pStyle w:val="Textkomente"/>
        <w:numPr>
          <w:ilvl w:val="0"/>
          <w:numId w:val="1"/>
        </w:numPr>
        <w:spacing w:line="276" w:lineRule="auto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realizoval významné zakázky v rozsahu dle zadávacích podmínek,</w:t>
      </w:r>
    </w:p>
    <w:p w:rsidR="003D7B8D" w:rsidRDefault="003D7B8D" w:rsidP="00B837B1">
      <w:pPr>
        <w:pStyle w:val="Textkomente"/>
        <w:spacing w:line="276" w:lineRule="auto"/>
        <w:jc w:val="both"/>
        <w:rPr>
          <w:rFonts w:eastAsia="Arial Unicode MS"/>
          <w:sz w:val="24"/>
          <w:szCs w:val="24"/>
        </w:rPr>
      </w:pPr>
    </w:p>
    <w:p w:rsidR="003D7B8D" w:rsidRDefault="003D7B8D" w:rsidP="003D7B8D">
      <w:pPr>
        <w:pStyle w:val="Textkomente"/>
        <w:spacing w:line="276" w:lineRule="auto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V případě, že by s uchazečem měla být uzavřena smlouva na plnění veřejné zakázky, uchazeč bere na vědomí, že je povinen </w:t>
      </w:r>
      <w:r w:rsidRPr="003D7B8D">
        <w:rPr>
          <w:rFonts w:eastAsia="Arial Unicode MS"/>
          <w:sz w:val="24"/>
          <w:szCs w:val="24"/>
        </w:rPr>
        <w:t>před jejím uzavřením předložit zadavateli originály nebo úředně ověřené kopie dokladů prokazujících splnění kvalifikace.</w:t>
      </w:r>
    </w:p>
    <w:p w:rsidR="003D7B8D" w:rsidRDefault="003D7B8D" w:rsidP="00B837B1">
      <w:pPr>
        <w:pStyle w:val="Textkomente"/>
        <w:spacing w:line="276" w:lineRule="auto"/>
        <w:jc w:val="both"/>
        <w:rPr>
          <w:rFonts w:eastAsia="Arial Unicode MS"/>
          <w:sz w:val="24"/>
          <w:szCs w:val="24"/>
        </w:rPr>
      </w:pPr>
    </w:p>
    <w:p w:rsidR="00B837B1" w:rsidRPr="00A01116" w:rsidRDefault="007C2B9C" w:rsidP="00B837B1">
      <w:pPr>
        <w:pStyle w:val="Textkomente"/>
        <w:spacing w:line="276" w:lineRule="auto"/>
        <w:jc w:val="both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J</w:t>
      </w:r>
      <w:r w:rsidR="00B837B1" w:rsidRPr="00A01116">
        <w:rPr>
          <w:rFonts w:eastAsia="Arial Unicode MS"/>
          <w:sz w:val="24"/>
          <w:szCs w:val="24"/>
        </w:rPr>
        <w:t xml:space="preserve">e oprávněn pro zadavatele poskytovat podporu a servisní služby aplikace Matrika, </w:t>
      </w:r>
      <w:r w:rsidR="00B837B1">
        <w:rPr>
          <w:rFonts w:eastAsia="Arial Unicode MS"/>
          <w:sz w:val="24"/>
          <w:szCs w:val="24"/>
        </w:rPr>
        <w:t>které jsou předmětem plnění shora uvedené</w:t>
      </w:r>
      <w:r w:rsidR="00B837B1" w:rsidRPr="00A01116">
        <w:rPr>
          <w:rFonts w:eastAsia="Arial Unicode MS"/>
          <w:sz w:val="24"/>
          <w:szCs w:val="24"/>
        </w:rPr>
        <w:t xml:space="preserve"> veřejné zakázky, nebo že je výhradním vykonavatelem majetkových práv - zejména autorských práv aplikace Matrika podle zákona č. 121/2000 Sb. (autorský </w:t>
      </w:r>
      <w:r w:rsidR="00B837B1">
        <w:rPr>
          <w:rFonts w:eastAsia="Arial Unicode MS"/>
          <w:sz w:val="24"/>
          <w:szCs w:val="24"/>
        </w:rPr>
        <w:t>zákon), a že je oprávněn předmět</w:t>
      </w:r>
      <w:r w:rsidR="00B837B1" w:rsidRPr="00A01116">
        <w:rPr>
          <w:rFonts w:eastAsia="Arial Unicode MS"/>
          <w:sz w:val="24"/>
          <w:szCs w:val="24"/>
        </w:rPr>
        <w:t xml:space="preserve"> plnění </w:t>
      </w:r>
      <w:r w:rsidR="00B837B1">
        <w:rPr>
          <w:rFonts w:eastAsia="Arial Unicode MS"/>
          <w:sz w:val="24"/>
          <w:szCs w:val="24"/>
        </w:rPr>
        <w:t xml:space="preserve">veřejné zakázky </w:t>
      </w:r>
      <w:r w:rsidR="00B837B1" w:rsidRPr="00A01116">
        <w:rPr>
          <w:rFonts w:eastAsia="Arial Unicode MS"/>
          <w:sz w:val="24"/>
          <w:szCs w:val="24"/>
        </w:rPr>
        <w:t>reálně poskytnout.</w:t>
      </w:r>
    </w:p>
    <w:p w:rsidR="0070203E" w:rsidRPr="0070203E" w:rsidRDefault="0070203E" w:rsidP="0070203E">
      <w:pPr>
        <w:pStyle w:val="Textkomente"/>
        <w:spacing w:line="276" w:lineRule="auto"/>
        <w:jc w:val="both"/>
        <w:rPr>
          <w:rFonts w:eastAsia="Arial Unicode MS"/>
          <w:sz w:val="24"/>
          <w:szCs w:val="24"/>
        </w:rPr>
      </w:pPr>
    </w:p>
    <w:p w:rsidR="00E92593" w:rsidRPr="0070203E" w:rsidRDefault="00E92593" w:rsidP="0070203E">
      <w:pPr>
        <w:pStyle w:val="Textkomente"/>
        <w:spacing w:line="276" w:lineRule="auto"/>
        <w:jc w:val="both"/>
        <w:rPr>
          <w:rFonts w:eastAsia="Arial Unicode MS"/>
          <w:sz w:val="24"/>
          <w:szCs w:val="24"/>
        </w:rPr>
      </w:pPr>
    </w:p>
    <w:p w:rsidR="00E92593" w:rsidRPr="00CE0575" w:rsidRDefault="00E92593" w:rsidP="00E92593"/>
    <w:p w:rsidR="00E92593" w:rsidRPr="00CE0575" w:rsidRDefault="00E92593" w:rsidP="00E92593">
      <w:pPr>
        <w:pStyle w:val="Zkladntext"/>
        <w:spacing w:line="288" w:lineRule="auto"/>
        <w:rPr>
          <w:iCs/>
          <w:szCs w:val="24"/>
        </w:rPr>
      </w:pPr>
      <w:r>
        <w:rPr>
          <w:iCs/>
          <w:szCs w:val="24"/>
        </w:rPr>
        <w:t>V</w:t>
      </w:r>
      <w:r>
        <w:rPr>
          <w:iCs/>
          <w:szCs w:val="24"/>
        </w:rPr>
        <w:tab/>
      </w:r>
      <w:proofErr w:type="gramStart"/>
      <w:r>
        <w:rPr>
          <w:iCs/>
          <w:szCs w:val="24"/>
        </w:rPr>
        <w:t>dne</w:t>
      </w:r>
      <w:proofErr w:type="gramEnd"/>
    </w:p>
    <w:p w:rsidR="00E92593" w:rsidRPr="00CE0575" w:rsidRDefault="00E92593" w:rsidP="00E92593">
      <w:pPr>
        <w:pStyle w:val="Zkladntext"/>
        <w:spacing w:line="288" w:lineRule="auto"/>
        <w:rPr>
          <w:iCs/>
          <w:szCs w:val="24"/>
        </w:rPr>
      </w:pPr>
    </w:p>
    <w:p w:rsidR="00E92593" w:rsidRPr="00CE0575" w:rsidRDefault="00E92593" w:rsidP="00E92593">
      <w:pPr>
        <w:pStyle w:val="Zkladntext"/>
        <w:spacing w:line="288" w:lineRule="auto"/>
        <w:rPr>
          <w:iCs/>
          <w:szCs w:val="24"/>
        </w:rPr>
      </w:pPr>
    </w:p>
    <w:p w:rsidR="00E92593" w:rsidRDefault="00E92593" w:rsidP="00E92593">
      <w:pPr>
        <w:pStyle w:val="Zkladntext"/>
        <w:spacing w:line="288" w:lineRule="auto"/>
        <w:rPr>
          <w:iCs/>
          <w:szCs w:val="24"/>
        </w:rPr>
      </w:pPr>
    </w:p>
    <w:p w:rsidR="00E92593" w:rsidRDefault="00E92593" w:rsidP="00E92593">
      <w:pPr>
        <w:pStyle w:val="Zkladntext"/>
        <w:spacing w:line="288" w:lineRule="auto"/>
        <w:rPr>
          <w:iCs/>
          <w:szCs w:val="24"/>
        </w:rPr>
      </w:pPr>
    </w:p>
    <w:p w:rsidR="00E92593" w:rsidRPr="00CE0575" w:rsidRDefault="00E92593" w:rsidP="00E92593">
      <w:pPr>
        <w:pStyle w:val="Zkladntext"/>
        <w:spacing w:line="288" w:lineRule="auto"/>
        <w:rPr>
          <w:iCs/>
          <w:szCs w:val="24"/>
        </w:rPr>
      </w:pPr>
      <w:r>
        <w:rPr>
          <w:iCs/>
        </w:rPr>
        <w:t xml:space="preserve">                                                                                        </w:t>
      </w:r>
      <w:r w:rsidRPr="00CE0575">
        <w:rPr>
          <w:iCs/>
        </w:rPr>
        <w:t>(</w:t>
      </w:r>
      <w:r w:rsidRPr="00CE0575">
        <w:rPr>
          <w:iCs/>
          <w:highlight w:val="yellow"/>
        </w:rPr>
        <w:t>doplní uchazeč</w:t>
      </w:r>
      <w:r w:rsidRPr="00CE0575">
        <w:rPr>
          <w:iCs/>
        </w:rPr>
        <w:t>)</w:t>
      </w:r>
    </w:p>
    <w:p w:rsidR="00E92593" w:rsidRPr="00CE0575" w:rsidRDefault="00B67EEB" w:rsidP="00B67EEB">
      <w:pPr>
        <w:pStyle w:val="Zkladntext"/>
        <w:spacing w:line="288" w:lineRule="auto"/>
        <w:jc w:val="center"/>
        <w:rPr>
          <w:iCs/>
          <w:szCs w:val="24"/>
        </w:rPr>
      </w:pPr>
      <w:r>
        <w:rPr>
          <w:iCs/>
          <w:szCs w:val="24"/>
        </w:rPr>
        <w:t xml:space="preserve">                                                     </w:t>
      </w:r>
      <w:r w:rsidR="00E92593" w:rsidRPr="00CE0575">
        <w:rPr>
          <w:iCs/>
          <w:szCs w:val="24"/>
        </w:rPr>
        <w:t xml:space="preserve">podpis </w:t>
      </w:r>
      <w:r w:rsidR="00A961BC">
        <w:rPr>
          <w:iCs/>
          <w:szCs w:val="24"/>
        </w:rPr>
        <w:t>a funkce oprávněné osoby</w:t>
      </w:r>
    </w:p>
    <w:p w:rsidR="00E92593" w:rsidRPr="00CE0575" w:rsidRDefault="00E92593" w:rsidP="00E92593"/>
    <w:p w:rsidR="005A6FA4" w:rsidRDefault="005A6FA4"/>
    <w:sectPr w:rsidR="005A6FA4" w:rsidSect="00703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07FD0"/>
    <w:multiLevelType w:val="hybridMultilevel"/>
    <w:tmpl w:val="638678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08"/>
  <w:hyphenationZone w:val="425"/>
  <w:characterSpacingControl w:val="doNotCompress"/>
  <w:compat/>
  <w:rsids>
    <w:rsidRoot w:val="00E92593"/>
    <w:rsid w:val="00037085"/>
    <w:rsid w:val="0016432E"/>
    <w:rsid w:val="001C62EB"/>
    <w:rsid w:val="003D7B8D"/>
    <w:rsid w:val="005A6FA4"/>
    <w:rsid w:val="0070203E"/>
    <w:rsid w:val="007C2B9C"/>
    <w:rsid w:val="00A961BC"/>
    <w:rsid w:val="00AA01D2"/>
    <w:rsid w:val="00B67EEB"/>
    <w:rsid w:val="00B837B1"/>
    <w:rsid w:val="00D21C37"/>
    <w:rsid w:val="00E02548"/>
    <w:rsid w:val="00E92593"/>
    <w:rsid w:val="00F86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2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F864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92593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9259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komente">
    <w:name w:val="annotation text"/>
    <w:basedOn w:val="Normln"/>
    <w:link w:val="TextkomenteChar1"/>
    <w:unhideWhenUsed/>
    <w:rsid w:val="00B837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837B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basedOn w:val="Standardnpsmoodstavce"/>
    <w:link w:val="Textkomente"/>
    <w:locked/>
    <w:rsid w:val="00B837B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64B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64BF"/>
    <w:rPr>
      <w:b/>
      <w:bCs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F864BF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64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64BF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864B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6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zajiclad</dc:creator>
  <cp:lastModifiedBy>zajiclad</cp:lastModifiedBy>
  <cp:revision>7</cp:revision>
  <dcterms:created xsi:type="dcterms:W3CDTF">2016-04-25T12:30:00Z</dcterms:created>
  <dcterms:modified xsi:type="dcterms:W3CDTF">2016-04-26T07:29:00Z</dcterms:modified>
</cp:coreProperties>
</file>