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3F" w:rsidRPr="002A60DA" w:rsidRDefault="002A60DA" w:rsidP="002A60DA">
      <w:pPr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2A60DA">
        <w:rPr>
          <w:rFonts w:ascii="Verdana" w:hAnsi="Verdana"/>
          <w:sz w:val="20"/>
          <w:szCs w:val="20"/>
        </w:rPr>
        <w:t xml:space="preserve">Název veřejné zakázky: </w:t>
      </w:r>
      <w:r>
        <w:rPr>
          <w:rFonts w:ascii="Verdana" w:hAnsi="Verdana"/>
          <w:sz w:val="20"/>
          <w:szCs w:val="20"/>
        </w:rPr>
        <w:tab/>
      </w:r>
      <w:r w:rsidR="0091748C">
        <w:rPr>
          <w:rFonts w:ascii="Verdana" w:hAnsi="Verdana" w:cstheme="minorHAnsi"/>
          <w:b/>
          <w:sz w:val="20"/>
          <w:szCs w:val="20"/>
        </w:rPr>
        <w:t>Zajištění administrace zadávacích řízení a dalších zadavatelských činností pro projek</w:t>
      </w:r>
      <w:r w:rsidR="002F6077">
        <w:rPr>
          <w:rFonts w:ascii="Verdana" w:hAnsi="Verdana" w:cstheme="minorHAnsi"/>
          <w:b/>
          <w:sz w:val="20"/>
          <w:szCs w:val="20"/>
        </w:rPr>
        <w:t xml:space="preserve">ty ELI a </w:t>
      </w:r>
      <w:proofErr w:type="spellStart"/>
      <w:r w:rsidR="002F6077">
        <w:rPr>
          <w:rFonts w:ascii="Verdana" w:hAnsi="Verdana" w:cstheme="minorHAnsi"/>
          <w:b/>
          <w:sz w:val="20"/>
          <w:szCs w:val="20"/>
        </w:rPr>
        <w:t>HiLASE</w:t>
      </w:r>
      <w:proofErr w:type="spellEnd"/>
      <w:r w:rsidR="002F6077">
        <w:rPr>
          <w:rFonts w:ascii="Verdana" w:hAnsi="Verdana" w:cstheme="minorHAnsi"/>
          <w:b/>
          <w:sz w:val="20"/>
          <w:szCs w:val="20"/>
        </w:rPr>
        <w:t xml:space="preserve"> – </w:t>
      </w:r>
      <w:proofErr w:type="spellStart"/>
      <w:r w:rsidR="002F6077">
        <w:rPr>
          <w:rFonts w:ascii="Verdana" w:hAnsi="Verdana" w:cstheme="minorHAnsi"/>
          <w:b/>
          <w:sz w:val="20"/>
          <w:szCs w:val="20"/>
        </w:rPr>
        <w:t>minitendr</w:t>
      </w:r>
      <w:proofErr w:type="spellEnd"/>
      <w:r w:rsidR="002F6077">
        <w:rPr>
          <w:rFonts w:ascii="Verdana" w:hAnsi="Verdana" w:cstheme="minorHAnsi"/>
          <w:b/>
          <w:sz w:val="20"/>
          <w:szCs w:val="20"/>
        </w:rPr>
        <w:t xml:space="preserve"> č. 5</w:t>
      </w:r>
    </w:p>
    <w:p w:rsidR="009B40AC" w:rsidRPr="007A655E" w:rsidRDefault="009B40AC" w:rsidP="009B40A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Pr="007A655E" w:rsidRDefault="009B40AC" w:rsidP="005A22B0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 w:rsidRPr="007A655E">
              <w:rPr>
                <w:rFonts w:cs="Arial"/>
                <w:b/>
                <w:szCs w:val="20"/>
              </w:rPr>
              <w:t xml:space="preserve">Odůvodnění </w:t>
            </w:r>
            <w:r w:rsidR="005A22B0">
              <w:rPr>
                <w:rFonts w:cs="Arial"/>
                <w:b/>
                <w:szCs w:val="20"/>
              </w:rPr>
              <w:t>účelnosti veřejné zakázky podle § 2 vyhlášky</w:t>
            </w:r>
          </w:p>
        </w:tc>
      </w:tr>
      <w:tr w:rsidR="009B40AC" w:rsidRPr="007A655E" w:rsidTr="00DD6F15">
        <w:tc>
          <w:tcPr>
            <w:tcW w:w="3369" w:type="dxa"/>
          </w:tcPr>
          <w:p w:rsidR="002D6E24" w:rsidRDefault="005A22B0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Veřejný zadavatel popíše změny</w:t>
            </w:r>
          </w:p>
          <w:p w:rsidR="002D6E24" w:rsidRDefault="005A22B0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a) v popisu potřeb, které mají být splněním veřejné zakázky naplněny,</w:t>
            </w:r>
          </w:p>
          <w:p w:rsidR="002D6E24" w:rsidRDefault="005A22B0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b)v popisu předmětu veřejné zakázky,</w:t>
            </w:r>
          </w:p>
          <w:p w:rsidR="005A22B0" w:rsidRDefault="005A22B0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c) vzájemného vztahu předmětu veřejné zakázky a potřeb zadavatele,</w:t>
            </w:r>
          </w:p>
          <w:p w:rsidR="005A22B0" w:rsidRDefault="005A22B0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d) v předpokládaném termínu plnění veřejné zakázky,</w:t>
            </w:r>
          </w:p>
          <w:p w:rsidR="005A22B0" w:rsidRPr="005A22B0" w:rsidRDefault="005A22B0" w:rsidP="005A22B0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oproti skutečnostem uvedeným podle § 1.</w:t>
            </w:r>
          </w:p>
        </w:tc>
        <w:tc>
          <w:tcPr>
            <w:tcW w:w="5843" w:type="dxa"/>
          </w:tcPr>
          <w:p w:rsidR="002D6E24" w:rsidRPr="00897A87" w:rsidRDefault="002D6E24" w:rsidP="003960F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165C64" w:rsidRPr="00897A87" w:rsidRDefault="00165C64" w:rsidP="003960F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C84E80" w:rsidRPr="00897A87" w:rsidRDefault="00C84E80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F6077" w:rsidRDefault="002F6077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F6077" w:rsidRPr="00897A87" w:rsidRDefault="002F6077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F6077" w:rsidRPr="00897A87" w:rsidRDefault="002F6077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897A87" w:rsidRDefault="0091748C" w:rsidP="0091748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91748C" w:rsidRPr="0091748C" w:rsidRDefault="0091748C" w:rsidP="002F607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1748C">
              <w:rPr>
                <w:rFonts w:ascii="Verdana" w:hAnsi="Verdana"/>
                <w:sz w:val="20"/>
                <w:szCs w:val="20"/>
              </w:rPr>
              <w:t xml:space="preserve">Ad d) </w:t>
            </w:r>
            <w:r w:rsidR="00D2413B">
              <w:rPr>
                <w:rFonts w:ascii="Verdana" w:hAnsi="Verdana"/>
                <w:sz w:val="20"/>
                <w:szCs w:val="20"/>
              </w:rPr>
              <w:t xml:space="preserve">Předpokládaný termín plnění veřejné zakázky </w:t>
            </w:r>
            <w:r w:rsidR="002F6077">
              <w:rPr>
                <w:rFonts w:ascii="Verdana" w:hAnsi="Verdana"/>
                <w:sz w:val="20"/>
                <w:szCs w:val="20"/>
              </w:rPr>
              <w:t>–</w:t>
            </w:r>
            <w:r w:rsidR="00D2413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F6077">
              <w:rPr>
                <w:rFonts w:ascii="Verdana" w:hAnsi="Verdana"/>
                <w:sz w:val="20"/>
                <w:szCs w:val="20"/>
              </w:rPr>
              <w:t>březen až červenec 2014</w:t>
            </w:r>
            <w:r w:rsidR="00D2413B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C84E80" w:rsidP="00C84E80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>
              <w:rPr>
                <w:rFonts w:cs="Arial"/>
                <w:szCs w:val="20"/>
              </w:rPr>
              <w:t>nerealizace</w:t>
            </w:r>
            <w:proofErr w:type="spellEnd"/>
            <w:r>
              <w:rPr>
                <w:rFonts w:cs="Arial"/>
                <w:szCs w:val="20"/>
              </w:rPr>
              <w:t xml:space="preserve"> veřejné zakázky, prodlení s plněním veřejné zakázky, snížení kvality plnění veřejné zakázky, vynaložení dalších finančních nákladů.</w:t>
            </w:r>
          </w:p>
        </w:tc>
        <w:tc>
          <w:tcPr>
            <w:tcW w:w="5843" w:type="dxa"/>
          </w:tcPr>
          <w:p w:rsidR="009B40AC" w:rsidRPr="00897A87" w:rsidRDefault="0091748C" w:rsidP="00897A8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97A87">
              <w:rPr>
                <w:rFonts w:ascii="Verdana" w:hAnsi="Verdana"/>
                <w:sz w:val="20"/>
                <w:szCs w:val="20"/>
              </w:rPr>
              <w:t xml:space="preserve">V případě </w:t>
            </w:r>
            <w:proofErr w:type="spellStart"/>
            <w:r w:rsidRPr="00897A87">
              <w:rPr>
                <w:rFonts w:ascii="Verdana" w:hAnsi="Verdana"/>
                <w:sz w:val="20"/>
                <w:szCs w:val="20"/>
              </w:rPr>
              <w:t>nerealizace</w:t>
            </w:r>
            <w:proofErr w:type="spellEnd"/>
            <w:r w:rsidRPr="00897A87">
              <w:rPr>
                <w:rFonts w:ascii="Verdana" w:hAnsi="Verdana"/>
                <w:sz w:val="20"/>
                <w:szCs w:val="20"/>
              </w:rPr>
              <w:t xml:space="preserve"> veřejné zakázky by zadavatel nemohl zajistit v  plánovaných termínech </w:t>
            </w:r>
            <w:r w:rsidR="00897A87">
              <w:rPr>
                <w:rFonts w:ascii="Verdana" w:hAnsi="Verdana"/>
                <w:sz w:val="20"/>
                <w:szCs w:val="20"/>
              </w:rPr>
              <w:t xml:space="preserve">realizaci </w:t>
            </w:r>
            <w:r w:rsidRPr="00897A87">
              <w:rPr>
                <w:rFonts w:ascii="Verdana" w:hAnsi="Verdana"/>
                <w:sz w:val="20"/>
                <w:szCs w:val="20"/>
              </w:rPr>
              <w:t>zadávací</w:t>
            </w:r>
            <w:r w:rsidR="00897A87">
              <w:rPr>
                <w:rFonts w:ascii="Verdana" w:hAnsi="Verdana"/>
                <w:sz w:val="20"/>
                <w:szCs w:val="20"/>
              </w:rPr>
              <w:t>ch</w:t>
            </w:r>
            <w:r w:rsidRPr="00897A87">
              <w:rPr>
                <w:rFonts w:ascii="Verdana" w:hAnsi="Verdana"/>
                <w:sz w:val="20"/>
                <w:szCs w:val="20"/>
              </w:rPr>
              <w:t xml:space="preserve"> řízení.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2E1472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Veřejný zadavatel může vymezit varianty naplnění potřeby a zdůvodnění zvolené alternativy veřejné zakázky.</w:t>
            </w:r>
          </w:p>
        </w:tc>
        <w:tc>
          <w:tcPr>
            <w:tcW w:w="5843" w:type="dxa"/>
          </w:tcPr>
          <w:p w:rsidR="009B40AC" w:rsidRPr="003960F7" w:rsidRDefault="009B40AC" w:rsidP="003960F7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2E1472" w:rsidP="002E1472">
            <w:pPr>
              <w:pStyle w:val="Odstavecseseznamem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Veřejný zadavatel může vymezit, do jaké míry ovlivní veřejná zakázka plnění plánovaného cíle. </w:t>
            </w:r>
          </w:p>
        </w:tc>
        <w:tc>
          <w:tcPr>
            <w:tcW w:w="5843" w:type="dxa"/>
          </w:tcPr>
          <w:p w:rsidR="009B40AC" w:rsidRPr="003960F7" w:rsidRDefault="009B40AC" w:rsidP="00333CE1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333CE1" w:rsidP="00333CE1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Zadavatel může uvést další informace odůvodňující účelnost veřejné zakázky.</w:t>
            </w:r>
            <w:r w:rsidR="009B40AC" w:rsidRPr="007A655E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843" w:type="dxa"/>
          </w:tcPr>
          <w:p w:rsidR="009B40AC" w:rsidRPr="003960F7" w:rsidRDefault="009B40AC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  <w:r w:rsidRPr="007A655E">
        <w:rPr>
          <w:rFonts w:cs="Arial"/>
          <w:color w:val="FF0000"/>
          <w:szCs w:val="20"/>
        </w:rPr>
        <w:lastRenderedPageBreak/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Default="009B40AC" w:rsidP="00B65FB4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 w:rsidRPr="007A655E">
              <w:rPr>
                <w:rFonts w:cs="Arial"/>
                <w:b/>
                <w:szCs w:val="20"/>
              </w:rPr>
              <w:lastRenderedPageBreak/>
              <w:t xml:space="preserve">Odůvodnění </w:t>
            </w:r>
            <w:r w:rsidR="00B65FB4">
              <w:rPr>
                <w:rFonts w:cs="Arial"/>
                <w:b/>
                <w:szCs w:val="20"/>
              </w:rPr>
              <w:t>požadavků na</w:t>
            </w:r>
            <w:r w:rsidRPr="007A655E">
              <w:rPr>
                <w:rFonts w:cs="Arial"/>
                <w:b/>
                <w:szCs w:val="20"/>
              </w:rPr>
              <w:t xml:space="preserve"> technické kvalifikační předpoklady pro plnění veřejné zakázky na dodávky</w:t>
            </w:r>
            <w:r w:rsidR="00B65FB4">
              <w:rPr>
                <w:rFonts w:cs="Arial"/>
                <w:b/>
                <w:szCs w:val="20"/>
              </w:rPr>
              <w:t xml:space="preserve"> podle § 3 odst. 1 vyhlášky</w:t>
            </w:r>
          </w:p>
          <w:p w:rsidR="00B65FB4" w:rsidRPr="00B65FB4" w:rsidRDefault="00B65FB4" w:rsidP="00B65FB4">
            <w:pPr>
              <w:pStyle w:val="Odstavecseseznamem"/>
              <w:ind w:left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</w:t>
            </w:r>
          </w:p>
        </w:tc>
      </w:tr>
      <w:tr w:rsidR="0007445F" w:rsidRPr="007A655E" w:rsidTr="00DD6F15">
        <w:tc>
          <w:tcPr>
            <w:tcW w:w="3369" w:type="dxa"/>
          </w:tcPr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požadavků na seznam významných dodávek. </w:t>
            </w:r>
            <w:r w:rsidR="00B65FB4">
              <w:rPr>
                <w:rFonts w:cs="Arial"/>
                <w:szCs w:val="20"/>
              </w:rPr>
              <w:t>(Veřejný zadavatel povinně vyplní, pokud požadovaná finanční hodnota všech významných dodávek činí v souhrnu minimálně trojnásobek předpokládané hodnoty veřejné zakázky.)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07445F" w:rsidRPr="00DD157B" w:rsidRDefault="0091748C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Nejedná se o veřejnou zakázku na dodávky.</w:t>
            </w:r>
          </w:p>
        </w:tc>
      </w:tr>
      <w:tr w:rsidR="0007445F" w:rsidRPr="007A655E" w:rsidTr="00DD6F15">
        <w:tc>
          <w:tcPr>
            <w:tcW w:w="3369" w:type="dxa"/>
          </w:tcPr>
          <w:p w:rsidR="00B65FB4" w:rsidRPr="007A655E" w:rsidRDefault="0007445F" w:rsidP="00B65FB4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seznamu techniků či technických útvarů. </w:t>
            </w:r>
            <w:r w:rsidR="00B65FB4">
              <w:rPr>
                <w:rFonts w:cs="Arial"/>
                <w:szCs w:val="20"/>
              </w:rPr>
              <w:t>(Veřejný zadavatel povinně vyplní, pokud požaduje předložení seznamu více než tří techniků nebo technických útvarů.)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07445F" w:rsidRPr="00DD157B" w:rsidRDefault="0007445F" w:rsidP="00DD157B">
            <w:pPr>
              <w:pStyle w:val="Odstavecseseznamem"/>
              <w:spacing w:after="120"/>
              <w:ind w:left="0"/>
              <w:contextualSpacing w:val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843" w:type="dxa"/>
          </w:tcPr>
          <w:p w:rsidR="0007445F" w:rsidRPr="00DD157B" w:rsidRDefault="0007445F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07445F" w:rsidRPr="00DD157B" w:rsidRDefault="0007445F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vzorků, popisů nebo fotografií </w:t>
            </w:r>
            <w:r w:rsidRPr="007A655E">
              <w:rPr>
                <w:rFonts w:cs="Arial"/>
                <w:szCs w:val="20"/>
              </w:rPr>
              <w:lastRenderedPageBreak/>
              <w:t>zboží určeného k dodání.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07445F" w:rsidRPr="00DD157B" w:rsidRDefault="0007445F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lastRenderedPageBreak/>
              <w:t>Odůvodnění přiměřenosti požadavku na předložení dokladu prokazujícího shodu požadovaného výrobku vydaného příslušným orgánem.</w:t>
            </w:r>
          </w:p>
          <w:p w:rsidR="0007445F" w:rsidRPr="007A655E" w:rsidRDefault="0007445F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07445F" w:rsidRPr="00DD157B" w:rsidRDefault="0007445F" w:rsidP="00DD157B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szCs w:val="20"/>
        </w:rPr>
      </w:pPr>
      <w:r w:rsidRPr="007A655E">
        <w:rPr>
          <w:rFonts w:cs="Arial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B65FB4" w:rsidRDefault="009B40AC" w:rsidP="00B65FB4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 w:rsidRPr="007A655E">
              <w:rPr>
                <w:rFonts w:cs="Arial"/>
                <w:b/>
                <w:szCs w:val="20"/>
              </w:rPr>
              <w:lastRenderedPageBreak/>
              <w:t>Odůvodnění přiměřenosti požadavků na technické kvalifikační předpoklady pro plnění veřejné zakázky na služby</w:t>
            </w:r>
            <w:r w:rsidR="00B65FB4">
              <w:rPr>
                <w:rFonts w:cs="Arial"/>
                <w:b/>
                <w:szCs w:val="20"/>
              </w:rPr>
              <w:t xml:space="preserve"> podle § 3 odst. </w:t>
            </w:r>
            <w:r w:rsidR="00536D33">
              <w:rPr>
                <w:rFonts w:cs="Arial"/>
                <w:b/>
                <w:szCs w:val="20"/>
              </w:rPr>
              <w:t>2</w:t>
            </w:r>
            <w:r w:rsidR="00B65FB4">
              <w:rPr>
                <w:rFonts w:cs="Arial"/>
                <w:b/>
                <w:szCs w:val="20"/>
              </w:rPr>
              <w:t xml:space="preserve"> vyhlášky</w:t>
            </w:r>
          </w:p>
          <w:p w:rsidR="009B40AC" w:rsidRPr="007A655E" w:rsidRDefault="00536D33" w:rsidP="00536D33">
            <w:pPr>
              <w:pStyle w:val="Odstavecseseznamem"/>
              <w:ind w:left="0"/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požadavků na seznam významných služeb.</w:t>
            </w:r>
            <w:r w:rsidR="00B65FB4">
              <w:rPr>
                <w:rFonts w:cs="Arial"/>
                <w:szCs w:val="20"/>
              </w:rPr>
              <w:t xml:space="preserve"> (Zadavatel povinně vyplní, pokud požadovaná finanční </w:t>
            </w:r>
            <w:r w:rsidR="00677DF0">
              <w:rPr>
                <w:rFonts w:cs="Arial"/>
                <w:szCs w:val="20"/>
              </w:rPr>
              <w:t>hodnota všech významných služeb činí v souhrnu minimálně trojnásobek předpokládané hodnoty veřejné zakázky).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677DF0" w:rsidRDefault="0091748C" w:rsidP="002F60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Zakázka je </w:t>
            </w:r>
            <w:proofErr w:type="spellStart"/>
            <w:r>
              <w:rPr>
                <w:sz w:val="20"/>
                <w:szCs w:val="20"/>
              </w:rPr>
              <w:t>realiziována</w:t>
            </w:r>
            <w:proofErr w:type="spellEnd"/>
            <w:r>
              <w:rPr>
                <w:sz w:val="20"/>
                <w:szCs w:val="20"/>
              </w:rPr>
              <w:t xml:space="preserve"> na základě již uzavřené rámcové smlouvy, a proto zadavatel již nepožaduje prokázání te</w:t>
            </w:r>
            <w:r w:rsidR="002F6077">
              <w:rPr>
                <w:sz w:val="20"/>
                <w:szCs w:val="20"/>
              </w:rPr>
              <w:t>chnických kvalifikačních předpokladů</w:t>
            </w:r>
            <w:bookmarkStart w:id="0" w:name="_GoBack"/>
            <w:bookmarkEnd w:id="0"/>
            <w:r>
              <w:rPr>
                <w:sz w:val="20"/>
                <w:szCs w:val="20"/>
              </w:rPr>
              <w:t>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seznamu techniků či technických útvarů. </w:t>
            </w:r>
            <w:r w:rsidR="00677DF0">
              <w:rPr>
                <w:rFonts w:cs="Arial"/>
                <w:szCs w:val="20"/>
              </w:rPr>
              <w:t>(Zadavatel povinně vyplní, pokud požaduje předložení seznamu více než tří techniků nebo technických útvarů.)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677DF0" w:rsidRDefault="009B40AC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osvědčení o vzdělání a </w:t>
            </w:r>
            <w:r w:rsidRPr="007A655E">
              <w:rPr>
                <w:rFonts w:cs="Arial"/>
                <w:szCs w:val="20"/>
              </w:rPr>
              <w:lastRenderedPageBreak/>
              <w:t>odborné kvalifikaci dodavatele nebo vedoucích zaměstnanců dodavatele nebo osob v obdobném postavení a osob odpovědných za poskytování příslušných služeb.</w:t>
            </w:r>
            <w:r w:rsidR="00677DF0">
              <w:rPr>
                <w:rFonts w:cs="Arial"/>
                <w:szCs w:val="20"/>
              </w:rPr>
              <w:t xml:space="preserve"> (Zadavatel povinně vyplní, pokud požaduje předložení osvědčení o vyšším stupni vzdělání než je středoškolské s maturitou, nebo osvědčení o odborné kvalifikaci delší než tři roky.)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lastRenderedPageBreak/>
              <w:t>Odůvodnění přiměřenosti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szCs w:val="20"/>
        </w:rPr>
      </w:pPr>
      <w:r w:rsidRPr="007A655E">
        <w:rPr>
          <w:rFonts w:cs="Arial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Default="009B40AC" w:rsidP="00DD6F15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 w:rsidRPr="007A655E">
              <w:rPr>
                <w:rFonts w:cs="Arial"/>
                <w:b/>
                <w:szCs w:val="20"/>
              </w:rPr>
              <w:lastRenderedPageBreak/>
              <w:t>Odůvodnění přiměřenosti požadavků na technické kvalifikační předpoklady pro plnění veřejné zakázky na stavební práce</w:t>
            </w:r>
            <w:r w:rsidR="00536D33">
              <w:rPr>
                <w:rFonts w:cs="Arial"/>
                <w:b/>
                <w:szCs w:val="20"/>
              </w:rPr>
              <w:t xml:space="preserve"> podle § 3 odst. 3 vyhlášky</w:t>
            </w:r>
          </w:p>
          <w:p w:rsidR="00536D33" w:rsidRPr="007A655E" w:rsidRDefault="00536D33" w:rsidP="00536D33">
            <w:pPr>
              <w:pStyle w:val="Odstavecseseznamem"/>
              <w:ind w:left="0"/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seznamu stavebních prací. </w:t>
            </w:r>
            <w:r w:rsidR="00536D33">
              <w:rPr>
                <w:rFonts w:cs="Arial"/>
                <w:szCs w:val="20"/>
              </w:rPr>
              <w:t xml:space="preserve">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91748C" w:rsidRDefault="0091748C" w:rsidP="00536D33">
            <w:pPr>
              <w:pStyle w:val="Odstavecseseznamem"/>
              <w:ind w:left="0"/>
              <w:rPr>
                <w:rFonts w:cs="Arial"/>
                <w:color w:val="000000" w:themeColor="text1"/>
                <w:szCs w:val="20"/>
              </w:rPr>
            </w:pPr>
            <w:r w:rsidRPr="0091748C">
              <w:rPr>
                <w:rFonts w:cs="Arial"/>
                <w:color w:val="000000" w:themeColor="text1"/>
                <w:szCs w:val="20"/>
              </w:rPr>
              <w:t>Nejedná se o veřejnou zakázku na stavební práce.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seznamu techniků či technických útvarů. </w:t>
            </w:r>
            <w:r w:rsidR="00536D33">
              <w:rPr>
                <w:rFonts w:cs="Arial"/>
                <w:szCs w:val="20"/>
              </w:rPr>
              <w:t xml:space="preserve">(Zadavatel povinně vyplní, pokud požaduje předložení seznamu více </w:t>
            </w:r>
            <w:proofErr w:type="gramStart"/>
            <w:r w:rsidR="00536D33">
              <w:rPr>
                <w:rFonts w:cs="Arial"/>
                <w:szCs w:val="20"/>
              </w:rPr>
              <w:t>než  tří</w:t>
            </w:r>
            <w:proofErr w:type="gramEnd"/>
            <w:r w:rsidR="00536D33">
              <w:rPr>
                <w:rFonts w:cs="Arial"/>
                <w:szCs w:val="20"/>
              </w:rPr>
              <w:t xml:space="preserve"> techniků nebo technických útvarů.)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přiměřenosti požadavku na předložení osvědčení o vzdělání a odborné kvalifikaci dodavatele nebo vedoucích zaměstnanců dodavatele nebo osob v obdobném postavení a osob odpovědných za vedení realizace stavebních prací. </w:t>
            </w:r>
            <w:r w:rsidR="00536D33">
              <w:rPr>
                <w:rFonts w:cs="Arial"/>
                <w:szCs w:val="20"/>
              </w:rPr>
              <w:t>(Zadavatel povinně vyplní, pokud požaduje osvědčení o odborné kvalifikaci delší než 5 let.)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požadavku na předložení přehledu průměrného ročního počtu zaměstnanců dodavatele či jiných osob podílejících se na plnění zakázek podobného charakteru a počtu vedoucích </w:t>
            </w:r>
            <w:r w:rsidRPr="007A655E">
              <w:rPr>
                <w:rFonts w:cs="Arial"/>
                <w:szCs w:val="20"/>
              </w:rPr>
              <w:lastRenderedPageBreak/>
              <w:t>zaměstnanců dodavatele nebo osob v obdobném postavení.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szCs w:val="20"/>
        </w:rPr>
      </w:pPr>
      <w:r w:rsidRPr="007A655E">
        <w:rPr>
          <w:rFonts w:cs="Arial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919"/>
      </w:tblGrid>
      <w:tr w:rsidR="009B40AC" w:rsidRPr="007A655E" w:rsidTr="00DD6F15">
        <w:tc>
          <w:tcPr>
            <w:tcW w:w="9288" w:type="dxa"/>
            <w:gridSpan w:val="2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Odůvodnění vymezení obchodních podmínek veřejné zakázky na dod</w:t>
            </w:r>
            <w:r w:rsidR="00727DCC">
              <w:rPr>
                <w:rFonts w:ascii="Verdana" w:hAnsi="Verdana" w:cs="Arial"/>
                <w:b/>
                <w:sz w:val="20"/>
                <w:szCs w:val="20"/>
              </w:rPr>
              <w:t>á</w:t>
            </w:r>
            <w:r w:rsidRPr="007A655E">
              <w:rPr>
                <w:rFonts w:ascii="Verdana" w:hAnsi="Verdana" w:cs="Arial"/>
                <w:b/>
                <w:sz w:val="20"/>
                <w:szCs w:val="20"/>
              </w:rPr>
              <w:t>vky a veře</w:t>
            </w:r>
            <w:r w:rsidR="00536D33">
              <w:rPr>
                <w:rFonts w:ascii="Verdana" w:hAnsi="Verdana" w:cs="Arial"/>
                <w:b/>
                <w:sz w:val="20"/>
                <w:szCs w:val="20"/>
              </w:rPr>
              <w:t>jné zakázky na služby podle § 4 vyhlášky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vymezení obchodní podmínky </w:t>
            </w:r>
            <w:proofErr w:type="gramStart"/>
            <w:r w:rsidRPr="007A655E">
              <w:rPr>
                <w:rFonts w:cs="Arial"/>
                <w:szCs w:val="20"/>
              </w:rPr>
              <w:t xml:space="preserve">stanovící </w:t>
            </w:r>
            <w:r w:rsidR="00536D33">
              <w:rPr>
                <w:rFonts w:cs="Arial"/>
                <w:szCs w:val="20"/>
              </w:rPr>
              <w:t xml:space="preserve"> delší</w:t>
            </w:r>
            <w:proofErr w:type="gramEnd"/>
            <w:r w:rsidR="00536D33">
              <w:rPr>
                <w:rFonts w:cs="Arial"/>
                <w:szCs w:val="20"/>
              </w:rPr>
              <w:t xml:space="preserve"> lhůtu </w:t>
            </w:r>
            <w:r w:rsidRPr="007A655E">
              <w:rPr>
                <w:rFonts w:cs="Arial"/>
                <w:szCs w:val="20"/>
              </w:rPr>
              <w:t>splatnost</w:t>
            </w:r>
            <w:r w:rsidR="00536D33">
              <w:rPr>
                <w:rFonts w:cs="Arial"/>
                <w:szCs w:val="20"/>
              </w:rPr>
              <w:t>i</w:t>
            </w:r>
            <w:r w:rsidRPr="007A655E">
              <w:rPr>
                <w:rFonts w:cs="Arial"/>
                <w:szCs w:val="20"/>
              </w:rPr>
              <w:t xml:space="preserve"> faktur</w:t>
            </w:r>
            <w:r w:rsidR="00536D33">
              <w:rPr>
                <w:rFonts w:cs="Arial"/>
                <w:szCs w:val="20"/>
              </w:rPr>
              <w:t xml:space="preserve"> než 30 dnů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536D33" w:rsidRDefault="0091748C" w:rsidP="00727DCC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vymezení obchodní podmínky stanovící požadavek na pojištění odpovědnosti za škodu způsobenou dodavatelem třetím</w:t>
            </w:r>
            <w:r w:rsidR="0055790B">
              <w:rPr>
                <w:rFonts w:cs="Arial"/>
                <w:szCs w:val="20"/>
              </w:rPr>
              <w:t xml:space="preserve"> osobám ve výši přesahující dvojnásobek předpokládané hodnoty veřejné zakázky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567595" w:rsidRDefault="0055790B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vymezení obchodní podmínky stanovící požadavek bankovní záruky</w:t>
            </w:r>
            <w:r w:rsidR="00567595">
              <w:rPr>
                <w:rFonts w:cs="Arial"/>
                <w:szCs w:val="20"/>
              </w:rPr>
              <w:t xml:space="preserve"> vyšší než 5% ceny veřejné zakázky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7A655E" w:rsidRDefault="0055790B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vymezení obchodní podmínky stanovící záruční lhůtu</w:t>
            </w:r>
            <w:r w:rsidR="00567595">
              <w:rPr>
                <w:rFonts w:cs="Arial"/>
                <w:szCs w:val="20"/>
              </w:rPr>
              <w:t xml:space="preserve"> delší než 24 měsíců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567595" w:rsidRDefault="0055790B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>Odůvodnění vymezení obchodní podmínky stanovící smluvní pokutu za prodlení dodavatele</w:t>
            </w:r>
            <w:r w:rsidR="00567595">
              <w:rPr>
                <w:rFonts w:cs="Arial"/>
                <w:szCs w:val="20"/>
              </w:rPr>
              <w:t xml:space="preserve"> vyšší než 0,2% z předpokládané hodnoty veřejné zakázky za každý den prodlení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7A655E" w:rsidRDefault="0055790B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567595" w:rsidRPr="007A655E" w:rsidRDefault="00567595" w:rsidP="0056759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7A655E">
              <w:rPr>
                <w:rFonts w:cs="Arial"/>
                <w:szCs w:val="20"/>
              </w:rPr>
              <w:t xml:space="preserve">Odůvodnění vymezení obchodní podmínky stanovící smluvní pokutu za prodlení </w:t>
            </w:r>
            <w:r>
              <w:rPr>
                <w:rFonts w:cs="Arial"/>
                <w:szCs w:val="20"/>
              </w:rPr>
              <w:t>zadavatele s úhradou faktur vyšší než 0,05% z dlužné částky za každý den prodlení</w:t>
            </w:r>
            <w:r w:rsidRPr="007A655E">
              <w:rPr>
                <w:rFonts w:cs="Arial"/>
                <w:szCs w:val="20"/>
              </w:rPr>
              <w:t>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7A655E" w:rsidRDefault="0055790B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Výzva pro podání nabídek ani závazný návrh smlouvy uvedené podmínky neobsahují.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  <w:r w:rsidRPr="009A59A9">
              <w:rPr>
                <w:rFonts w:cs="Arial"/>
                <w:szCs w:val="20"/>
              </w:rPr>
              <w:t>Odůvodnění vymezení dalších obchodních podmínek</w:t>
            </w:r>
            <w:r w:rsidR="00567595" w:rsidRPr="009A59A9">
              <w:rPr>
                <w:rFonts w:cs="Arial"/>
                <w:szCs w:val="20"/>
              </w:rPr>
              <w:t xml:space="preserve"> dle § 5 odst. 2</w:t>
            </w:r>
            <w:r w:rsidRPr="009A59A9">
              <w:rPr>
                <w:rFonts w:cs="Arial"/>
                <w:szCs w:val="20"/>
              </w:rPr>
              <w:t>.</w:t>
            </w:r>
            <w:r w:rsidR="00567595" w:rsidRPr="009A59A9">
              <w:rPr>
                <w:rFonts w:cs="Arial"/>
                <w:szCs w:val="20"/>
              </w:rPr>
              <w:t xml:space="preserve"> Veřejný zadavatel odůvodní vymezení obchodních </w:t>
            </w:r>
            <w:r w:rsidR="00567595" w:rsidRPr="009A59A9">
              <w:rPr>
                <w:rFonts w:cs="Arial"/>
                <w:szCs w:val="20"/>
              </w:rPr>
              <w:lastRenderedPageBreak/>
              <w:t>podmínek veřejné zakázky na dodávky a veřejné zakázky na služby ve vztahu ke svým potřebám a k jejich rizikům souvisejícím s plněním veřejné zakázky.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szCs w:val="20"/>
              </w:rPr>
            </w:pPr>
          </w:p>
        </w:tc>
        <w:tc>
          <w:tcPr>
            <w:tcW w:w="5919" w:type="dxa"/>
          </w:tcPr>
          <w:p w:rsidR="009B40AC" w:rsidRPr="007A655E" w:rsidRDefault="0055790B" w:rsidP="0055790B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  <w:proofErr w:type="gramStart"/>
            <w:r>
              <w:rPr>
                <w:rFonts w:cs="Arial"/>
                <w:color w:val="000000" w:themeColor="text1"/>
                <w:szCs w:val="20"/>
              </w:rPr>
              <w:lastRenderedPageBreak/>
              <w:t>Prováděcí  smlouva</w:t>
            </w:r>
            <w:proofErr w:type="gramEnd"/>
            <w:r>
              <w:rPr>
                <w:rFonts w:cs="Arial"/>
                <w:color w:val="000000" w:themeColor="text1"/>
                <w:szCs w:val="20"/>
              </w:rPr>
              <w:t xml:space="preserve"> o poskytování služeb obsahuje pouze zcela standardní smluvní podmínky, a to v mezích již dříve uzavřené rámcové smlouvy.</w:t>
            </w: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</w:p>
    <w:p w:rsidR="009B40AC" w:rsidRPr="007A655E" w:rsidRDefault="009B40AC" w:rsidP="009B40AC">
      <w:pPr>
        <w:jc w:val="center"/>
        <w:rPr>
          <w:rFonts w:ascii="Verdana" w:hAnsi="Verdana" w:cs="Arial"/>
          <w:sz w:val="20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  <w:r w:rsidRPr="007A655E">
        <w:rPr>
          <w:rFonts w:cs="Arial"/>
          <w:color w:val="FF000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Odůvodnění vymezení technických podmínek veřejné zakázky </w:t>
            </w:r>
            <w:r w:rsidR="00D6065B">
              <w:rPr>
                <w:rFonts w:ascii="Verdana" w:hAnsi="Verdana" w:cs="Arial"/>
                <w:b/>
                <w:sz w:val="20"/>
                <w:szCs w:val="20"/>
              </w:rPr>
              <w:t>podle § 5 vyhlášky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897A87" w:rsidP="0019286C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 xml:space="preserve">Uchazeč je povinen postupovat dle zákona č. 137/2006 Sb., o veřejných zakázkách v platném znění a dle Pravidel pro výběr dodavatelů OP </w:t>
            </w:r>
            <w:proofErr w:type="spellStart"/>
            <w:r>
              <w:rPr>
                <w:rFonts w:cs="Arial"/>
                <w:color w:val="auto"/>
                <w:szCs w:val="20"/>
              </w:rPr>
              <w:t>VaVpI</w:t>
            </w:r>
            <w:proofErr w:type="spellEnd"/>
          </w:p>
        </w:tc>
        <w:tc>
          <w:tcPr>
            <w:tcW w:w="5843" w:type="dxa"/>
          </w:tcPr>
          <w:p w:rsidR="0007445F" w:rsidRPr="00727DCC" w:rsidRDefault="00897A87" w:rsidP="002F6077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 xml:space="preserve">Tato podmínka </w:t>
            </w:r>
            <w:r w:rsidR="002F6077">
              <w:rPr>
                <w:rFonts w:cs="Arial"/>
                <w:color w:val="auto"/>
                <w:szCs w:val="20"/>
              </w:rPr>
              <w:t>odpovídá</w:t>
            </w:r>
            <w:r>
              <w:rPr>
                <w:rFonts w:cs="Arial"/>
                <w:color w:val="auto"/>
                <w:szCs w:val="20"/>
              </w:rPr>
              <w:t> charakteru požadovaných služeb.</w:t>
            </w: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07445F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5843" w:type="dxa"/>
          </w:tcPr>
          <w:p w:rsidR="0007445F" w:rsidRPr="00727DCC" w:rsidRDefault="0007445F" w:rsidP="00790C22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07445F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5843" w:type="dxa"/>
          </w:tcPr>
          <w:p w:rsidR="0007445F" w:rsidRPr="00727DCC" w:rsidRDefault="0007445F" w:rsidP="00727DCC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07445F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5843" w:type="dxa"/>
          </w:tcPr>
          <w:p w:rsidR="0007445F" w:rsidRPr="00727DCC" w:rsidRDefault="0007445F" w:rsidP="00727DCC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07445F" w:rsidP="00DD6F15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5843" w:type="dxa"/>
          </w:tcPr>
          <w:p w:rsidR="0007445F" w:rsidRPr="00727DCC" w:rsidRDefault="0007445F" w:rsidP="00727DCC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727DCC" w:rsidRDefault="0007445F" w:rsidP="00DD6F15">
            <w:pPr>
              <w:pStyle w:val="Odstavecseseznamem"/>
              <w:ind w:left="0"/>
              <w:rPr>
                <w:color w:val="auto"/>
              </w:rPr>
            </w:pPr>
          </w:p>
        </w:tc>
        <w:tc>
          <w:tcPr>
            <w:tcW w:w="5843" w:type="dxa"/>
          </w:tcPr>
          <w:p w:rsidR="0007445F" w:rsidRPr="00727DCC" w:rsidRDefault="0007445F" w:rsidP="00727DCC">
            <w:pPr>
              <w:pStyle w:val="Odstavecseseznamem"/>
              <w:ind w:left="0"/>
              <w:jc w:val="both"/>
              <w:rPr>
                <w:color w:val="auto"/>
              </w:rPr>
            </w:pPr>
          </w:p>
        </w:tc>
      </w:tr>
      <w:tr w:rsidR="0007445F" w:rsidRPr="007A655E" w:rsidTr="00DD6F15">
        <w:tc>
          <w:tcPr>
            <w:tcW w:w="3369" w:type="dxa"/>
          </w:tcPr>
          <w:p w:rsidR="0007445F" w:rsidRPr="0007445F" w:rsidRDefault="0007445F" w:rsidP="00DD6F15">
            <w:pPr>
              <w:pStyle w:val="Odstavecseseznamem"/>
              <w:ind w:left="0"/>
              <w:rPr>
                <w:color w:val="FF0000"/>
              </w:rPr>
            </w:pPr>
          </w:p>
        </w:tc>
        <w:tc>
          <w:tcPr>
            <w:tcW w:w="5843" w:type="dxa"/>
          </w:tcPr>
          <w:p w:rsidR="0007445F" w:rsidRPr="00727DCC" w:rsidRDefault="0007445F" w:rsidP="00727DCC">
            <w:pPr>
              <w:pStyle w:val="Odstavecseseznamem"/>
              <w:ind w:left="0"/>
              <w:jc w:val="both"/>
              <w:rPr>
                <w:color w:val="auto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  <w:r w:rsidRPr="007A655E">
        <w:rPr>
          <w:rFonts w:cs="Arial"/>
          <w:color w:val="FF000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Odůvodnění stanovení základních a dílčích hodnotících kritérií </w:t>
            </w:r>
            <w:r w:rsidR="00E225CD">
              <w:rPr>
                <w:rFonts w:ascii="Verdana" w:hAnsi="Verdana" w:cs="Arial"/>
                <w:b/>
                <w:sz w:val="20"/>
                <w:szCs w:val="20"/>
              </w:rPr>
              <w:t>podle § 6 vyhlášky</w:t>
            </w: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90341" w:rsidRDefault="00897A87" w:rsidP="00E225CD">
            <w:pPr>
              <w:pStyle w:val="Odstavecseseznamem"/>
              <w:ind w:left="0"/>
              <w:rPr>
                <w:rFonts w:cs="Arial"/>
                <w:color w:val="auto"/>
                <w:szCs w:val="20"/>
              </w:rPr>
            </w:pPr>
            <w:r>
              <w:rPr>
                <w:rFonts w:cs="Arial"/>
                <w:color w:val="auto"/>
                <w:szCs w:val="20"/>
              </w:rPr>
              <w:t>Nejnižší nabídková cena.</w:t>
            </w:r>
          </w:p>
        </w:tc>
        <w:tc>
          <w:tcPr>
            <w:tcW w:w="5843" w:type="dxa"/>
          </w:tcPr>
          <w:p w:rsidR="009B40AC" w:rsidRPr="007A655E" w:rsidRDefault="009B40AC" w:rsidP="002D6E24">
            <w:pPr>
              <w:pStyle w:val="Odstavecseseznamem"/>
              <w:ind w:left="0"/>
              <w:jc w:val="both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C60998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</w:p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  <w:r w:rsidRPr="007A655E">
        <w:rPr>
          <w:rFonts w:cs="Arial"/>
          <w:color w:val="FF000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9B40AC" w:rsidRPr="007A655E" w:rsidTr="00DD6F15">
        <w:tc>
          <w:tcPr>
            <w:tcW w:w="9212" w:type="dxa"/>
            <w:gridSpan w:val="2"/>
          </w:tcPr>
          <w:p w:rsidR="009B40AC" w:rsidRPr="007A655E" w:rsidRDefault="009B40AC" w:rsidP="00DD6F1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Odůvodnění </w:t>
            </w:r>
            <w:r w:rsidR="00790C22">
              <w:rPr>
                <w:rFonts w:ascii="Verdana" w:hAnsi="Verdana" w:cs="Arial"/>
                <w:b/>
                <w:sz w:val="20"/>
                <w:szCs w:val="20"/>
              </w:rPr>
              <w:t>předpokládané hodnoty veřejné zakázky pod</w:t>
            </w:r>
            <w:r w:rsidR="00E225CD">
              <w:rPr>
                <w:rFonts w:ascii="Verdana" w:hAnsi="Verdana" w:cs="Arial"/>
                <w:b/>
                <w:sz w:val="20"/>
                <w:szCs w:val="20"/>
              </w:rPr>
              <w:t xml:space="preserve">le § </w:t>
            </w:r>
            <w:r w:rsidR="00790C22">
              <w:rPr>
                <w:rFonts w:ascii="Verdana" w:hAnsi="Verdana" w:cs="Arial"/>
                <w:b/>
                <w:sz w:val="20"/>
                <w:szCs w:val="20"/>
              </w:rPr>
              <w:t>7</w:t>
            </w:r>
            <w:r w:rsidR="00E225CD">
              <w:rPr>
                <w:rFonts w:ascii="Verdana" w:hAnsi="Verdana" w:cs="Arial"/>
                <w:b/>
                <w:sz w:val="20"/>
                <w:szCs w:val="20"/>
              </w:rPr>
              <w:t xml:space="preserve"> vyhlášky</w:t>
            </w:r>
          </w:p>
          <w:p w:rsidR="009B40AC" w:rsidRPr="007A655E" w:rsidRDefault="009B40AC" w:rsidP="00DD6F15">
            <w:pPr>
              <w:jc w:val="center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7A655E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790C22" w:rsidP="00DD6F15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Hodnota</w:t>
            </w: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jc w:val="center"/>
              <w:rPr>
                <w:rFonts w:cs="Arial"/>
                <w:b/>
                <w:szCs w:val="20"/>
              </w:rPr>
            </w:pPr>
            <w:r w:rsidRPr="007A655E">
              <w:rPr>
                <w:rFonts w:cs="Arial"/>
                <w:b/>
                <w:szCs w:val="20"/>
              </w:rPr>
              <w:t>Odůvodnění</w:t>
            </w: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A33994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1416F3" w:rsidRDefault="009B40AC" w:rsidP="00727DCC">
            <w:pPr>
              <w:pStyle w:val="Odstavecseseznamem"/>
              <w:ind w:left="0"/>
              <w:jc w:val="both"/>
              <w:rPr>
                <w:rFonts w:cs="Arial"/>
                <w:color w:val="auto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  <w:tr w:rsidR="009B40AC" w:rsidRPr="007A655E" w:rsidTr="00DD6F15">
        <w:tc>
          <w:tcPr>
            <w:tcW w:w="3369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843" w:type="dxa"/>
          </w:tcPr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  <w:p w:rsidR="009B40AC" w:rsidRPr="007A655E" w:rsidRDefault="009B40AC" w:rsidP="00DD6F15">
            <w:pPr>
              <w:pStyle w:val="Odstavecseseznamem"/>
              <w:ind w:left="0"/>
              <w:rPr>
                <w:rFonts w:cs="Arial"/>
                <w:color w:val="FF0000"/>
                <w:szCs w:val="20"/>
              </w:rPr>
            </w:pPr>
          </w:p>
        </w:tc>
      </w:tr>
    </w:tbl>
    <w:p w:rsidR="009B40AC" w:rsidRPr="007A655E" w:rsidRDefault="009B40AC" w:rsidP="009B40AC">
      <w:pPr>
        <w:pStyle w:val="Odstavecseseznamem"/>
        <w:ind w:left="0"/>
        <w:rPr>
          <w:rFonts w:cs="Arial"/>
          <w:color w:val="FF0000"/>
          <w:szCs w:val="20"/>
        </w:rPr>
      </w:pPr>
    </w:p>
    <w:p w:rsidR="00BD01C5" w:rsidRPr="00D2413B" w:rsidRDefault="00BD01C5" w:rsidP="00D2413B">
      <w:pPr>
        <w:pStyle w:val="Odstavecseseznamem"/>
        <w:ind w:left="0"/>
        <w:rPr>
          <w:rFonts w:cs="Arial"/>
          <w:color w:val="FF0000"/>
          <w:szCs w:val="20"/>
        </w:rPr>
      </w:pPr>
    </w:p>
    <w:sectPr w:rsidR="00BD01C5" w:rsidRPr="00D2413B" w:rsidSect="00787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701" w:left="1134" w:header="113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7E2" w:rsidRDefault="005057E2" w:rsidP="00D61835">
      <w:r>
        <w:separator/>
      </w:r>
    </w:p>
  </w:endnote>
  <w:endnote w:type="continuationSeparator" w:id="0">
    <w:p w:rsidR="005057E2" w:rsidRDefault="005057E2" w:rsidP="00D6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F95977" wp14:editId="55E9D35D">
              <wp:simplePos x="0" y="0"/>
              <wp:positionH relativeFrom="column">
                <wp:posOffset>2743200</wp:posOffset>
              </wp:positionH>
              <wp:positionV relativeFrom="paragraph">
                <wp:posOffset>-314325</wp:posOffset>
              </wp:positionV>
              <wp:extent cx="607695" cy="278130"/>
              <wp:effectExtent l="0" t="0" r="5715" b="381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1460" w:rsidRPr="00CD0F26" w:rsidRDefault="006D1460" w:rsidP="00CD0F26">
                          <w:pPr>
                            <w:pStyle w:val="Zpat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F6077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>|</w:t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instrText xml:space="preserve"> NUMPAGES </w:instrText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F6077">
                            <w:rPr>
                              <w:noProof/>
                              <w:sz w:val="24"/>
                              <w:szCs w:val="24"/>
                            </w:rPr>
                            <w:t>13</w:t>
                          </w:r>
                          <w:r w:rsidRPr="00CD0F26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6D1460" w:rsidRPr="00CD0F26" w:rsidRDefault="006D1460" w:rsidP="00CD0F26">
                          <w:pPr>
                            <w:pStyle w:val="Zpat"/>
                            <w:jc w:val="center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in;margin-top:-24.75pt;width:47.85pt;height:2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s0rwIAAKkFAAAOAAAAZHJzL2Uyb0RvYy54bWysVNuOmzAQfa/Uf7D8znJZQgAtWe2GUFXa&#10;XqTdfoADJlgFm9pOYLvqv3dsQrKXl6otD2iwx8dn5hzm6nrsWnSgUjHBM+xfeBhRXoqK8V2Gvz0U&#10;ToyR0oRXpBWcZviRKny9ev/uauhTGohGtBWVCEC4Soc+w43Wfeq6qmxoR9SF6CmHzVrIjmj4lDu3&#10;kmQA9K51A8+L3EHIqpeipErBaj5t4pXFr2ta6i91rahGbYaBm7Zvad9b83ZXVyTdSdI3rDzSIH/B&#10;oiOMw6UnqJxogvaSvYHqWCmFErW+KEXnirpmJbU1QDW+96qa+4b01NYCzVH9qU3q/8GWnw9fJWJV&#10;hgOMOOlAogc6anQrRuTb9gy9SiHrvoc8PcI6yGxLVf2dKL8rxMW6IXxHb6QUQ0NJBfR801j32VEj&#10;iEqVAdkOn0QF95C9FhZorGVnegfdQIAOMj2epDFcSliMvGWULDAqYStYxv6l5eaSdD7cS6U/UNEh&#10;E2RYgvIWnBzulDZkSDqnmLu4KFjbWvVb/mIBEqcVuBqOmj1Dwor5lHjJJt7EoRMG0cYJvTx3bop1&#10;6ESFv1zkl/l6nfu/zL1+mDasqig318zG8sM/E+5o8ckSJ2sp0bLKwBlKSu6261aiAwFjF/axLYed&#10;c5r7koZtAtTyqiQ/CL3bIHGKKF46YREunGTpxY7nJ7dJ5IVJmBcvS7pjnP57SWgAVS8X3uSlM+lX&#10;tXn2eVsbSTumYXS0rMtwfEoiqXHghldWWk1YO8XPWmHon1sBcs9CW78ai05m1eN2BBTj262oHsG5&#10;UoCzwJ4w7yBohPyJ0QCzI8Pqx55IilH7kYP7zaCZAzkH2zkgvISjGdYYTeFaTwNp30u2awB5+r+4&#10;uIE/pGbWvWcWx/8K5oEt4ji7zMB5/m2zzhN29RsAAP//AwBQSwMEFAAGAAgAAAAhAAYXZYrhAAAA&#10;CgEAAA8AAABkcnMvZG93bnJldi54bWxMj0tPwzAQhO9I/Adrkbi1TkNDSohTIR43Xi0gwc2JTRJh&#10;ryPbScO/ZznBcXZGs9+U29kaNmkfeocCVssEmMbGqR5bAa8vd4sNsBAlKmkcagHfOsC2Oj4qZaHc&#10;AXd62seWUQmGQgroYhwKzkPTaSvD0g0ayft03spI0rdceXmgcmt4miTn3Moe6UMnB33d6eZrP1oB&#10;5j34+zqJH9NN+xCfn/j4drt6FOL0ZL66BBb1HP/C8ItP6FARU+1GVIEZAeuzlLZEAYv1RQaMElma&#10;58BqumQ58Krk/ydUPwAAAP//AwBQSwECLQAUAAYACAAAACEAtoM4kv4AAADhAQAAEwAAAAAAAAAA&#10;AAAAAAAAAAAAW0NvbnRlbnRfVHlwZXNdLnhtbFBLAQItABQABgAIAAAAIQA4/SH/1gAAAJQBAAAL&#10;AAAAAAAAAAAAAAAAAC8BAABfcmVscy8ucmVsc1BLAQItABQABgAIAAAAIQA/egs0rwIAAKkFAAAO&#10;AAAAAAAAAAAAAAAAAC4CAABkcnMvZTJvRG9jLnhtbFBLAQItABQABgAIAAAAIQAGF2WK4QAAAAoB&#10;AAAPAAAAAAAAAAAAAAAAAAkFAABkcnMvZG93bnJldi54bWxQSwUGAAAAAAQABADzAAAAFwYAAAAA&#10;" filled="f" stroked="f" strokeweight=".5pt">
              <v:textbox inset="0,0,0,0">
                <w:txbxContent>
                  <w:p w:rsidR="006D1460" w:rsidRPr="00CD0F26" w:rsidRDefault="006D1460" w:rsidP="00CD0F26">
                    <w:pPr>
                      <w:pStyle w:val="Zpat"/>
                      <w:jc w:val="center"/>
                      <w:rPr>
                        <w:sz w:val="24"/>
                        <w:szCs w:val="24"/>
                      </w:rPr>
                    </w:pPr>
                    <w:r w:rsidRPr="00CD0F26">
                      <w:rPr>
                        <w:sz w:val="24"/>
                        <w:szCs w:val="24"/>
                      </w:rPr>
                      <w:fldChar w:fldCharType="begin"/>
                    </w:r>
                    <w:r w:rsidRPr="00CD0F26">
                      <w:rPr>
                        <w:sz w:val="24"/>
                        <w:szCs w:val="24"/>
                      </w:rPr>
                      <w:instrText xml:space="preserve"> PAGE </w:instrText>
                    </w:r>
                    <w:r w:rsidRPr="00CD0F26">
                      <w:rPr>
                        <w:sz w:val="24"/>
                        <w:szCs w:val="24"/>
                      </w:rPr>
                      <w:fldChar w:fldCharType="separate"/>
                    </w:r>
                    <w:r w:rsidR="002F6077">
                      <w:rPr>
                        <w:noProof/>
                        <w:sz w:val="24"/>
                        <w:szCs w:val="24"/>
                      </w:rPr>
                      <w:t>2</w:t>
                    </w:r>
                    <w:r w:rsidRPr="00CD0F26"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>|</w:t>
                    </w:r>
                    <w:r w:rsidRPr="00CD0F26">
                      <w:rPr>
                        <w:sz w:val="24"/>
                        <w:szCs w:val="24"/>
                      </w:rPr>
                      <w:fldChar w:fldCharType="begin"/>
                    </w:r>
                    <w:r w:rsidRPr="00CD0F26">
                      <w:rPr>
                        <w:sz w:val="24"/>
                        <w:szCs w:val="24"/>
                      </w:rPr>
                      <w:instrText xml:space="preserve"> NUMPAGES </w:instrText>
                    </w:r>
                    <w:r w:rsidRPr="00CD0F26">
                      <w:rPr>
                        <w:sz w:val="24"/>
                        <w:szCs w:val="24"/>
                      </w:rPr>
                      <w:fldChar w:fldCharType="separate"/>
                    </w:r>
                    <w:r w:rsidR="002F6077">
                      <w:rPr>
                        <w:noProof/>
                        <w:sz w:val="24"/>
                        <w:szCs w:val="24"/>
                      </w:rPr>
                      <w:t>13</w:t>
                    </w:r>
                    <w:r w:rsidRPr="00CD0F26"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:rsidR="006D1460" w:rsidRPr="00CD0F26" w:rsidRDefault="006D1460" w:rsidP="00CD0F26">
                    <w:pPr>
                      <w:pStyle w:val="Zpat"/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65E8C47" wp14:editId="74384313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1895" cy="892810"/>
          <wp:effectExtent l="0" t="0" r="1905" b="0"/>
          <wp:wrapNone/>
          <wp:docPr id="9" name="Picture 9" descr="footer-A4-portrait-CZ-2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oter-A4-portrait-CZ-2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892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8858D58" wp14:editId="468C51F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1895" cy="892810"/>
          <wp:effectExtent l="0" t="0" r="1905" b="0"/>
          <wp:wrapNone/>
          <wp:docPr id="10" name="Picture 10" descr="footer-A4-portrait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ooter-A4-portrait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892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7E2" w:rsidRDefault="005057E2" w:rsidP="00D61835">
      <w:r>
        <w:separator/>
      </w:r>
    </w:p>
  </w:footnote>
  <w:footnote w:type="continuationSeparator" w:id="0">
    <w:p w:rsidR="005057E2" w:rsidRDefault="005057E2" w:rsidP="00D61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460" w:rsidRDefault="006D1460" w:rsidP="0061745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D723474" wp14:editId="1153060F">
          <wp:simplePos x="0" y="0"/>
          <wp:positionH relativeFrom="column">
            <wp:align>right</wp:align>
          </wp:positionH>
          <wp:positionV relativeFrom="paragraph">
            <wp:posOffset>114300</wp:posOffset>
          </wp:positionV>
          <wp:extent cx="1227455" cy="568960"/>
          <wp:effectExtent l="0" t="0" r="0" b="0"/>
          <wp:wrapNone/>
          <wp:docPr id="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391C1E9A" wp14:editId="06CED9C8">
          <wp:extent cx="1584960" cy="721360"/>
          <wp:effectExtent l="0" t="0" r="0" b="0"/>
          <wp:docPr id="1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1460" w:rsidRDefault="006D1460" w:rsidP="00617459">
    <w:pPr>
      <w:pStyle w:val="Zhlav"/>
    </w:pPr>
  </w:p>
  <w:p w:rsidR="006D1460" w:rsidRDefault="006D146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BAEA0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F06878"/>
    <w:multiLevelType w:val="hybridMultilevel"/>
    <w:tmpl w:val="CE36A93E"/>
    <w:lvl w:ilvl="0" w:tplc="DECA9036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76251F"/>
    <w:multiLevelType w:val="hybridMultilevel"/>
    <w:tmpl w:val="8844071A"/>
    <w:lvl w:ilvl="0" w:tplc="2D3E0D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D1088"/>
    <w:multiLevelType w:val="hybridMultilevel"/>
    <w:tmpl w:val="D75C6E8C"/>
    <w:lvl w:ilvl="0" w:tplc="DED2BD5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C66EB"/>
    <w:multiLevelType w:val="hybridMultilevel"/>
    <w:tmpl w:val="00447C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61486"/>
    <w:multiLevelType w:val="hybridMultilevel"/>
    <w:tmpl w:val="29B68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937BA"/>
    <w:multiLevelType w:val="hybridMultilevel"/>
    <w:tmpl w:val="B2F013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F659B"/>
    <w:multiLevelType w:val="hybridMultilevel"/>
    <w:tmpl w:val="0B529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0AC"/>
    <w:rsid w:val="0001143A"/>
    <w:rsid w:val="0007445F"/>
    <w:rsid w:val="00085945"/>
    <w:rsid w:val="000C08BC"/>
    <w:rsid w:val="000D681F"/>
    <w:rsid w:val="000E0027"/>
    <w:rsid w:val="00126DF4"/>
    <w:rsid w:val="001416F3"/>
    <w:rsid w:val="0014728C"/>
    <w:rsid w:val="00155300"/>
    <w:rsid w:val="0016235D"/>
    <w:rsid w:val="0016241B"/>
    <w:rsid w:val="00165C64"/>
    <w:rsid w:val="00167195"/>
    <w:rsid w:val="00177586"/>
    <w:rsid w:val="0019286C"/>
    <w:rsid w:val="001D29CC"/>
    <w:rsid w:val="001E044D"/>
    <w:rsid w:val="001E13A7"/>
    <w:rsid w:val="0021019C"/>
    <w:rsid w:val="00262D02"/>
    <w:rsid w:val="002665CF"/>
    <w:rsid w:val="002A2A13"/>
    <w:rsid w:val="002A60DA"/>
    <w:rsid w:val="002B34BB"/>
    <w:rsid w:val="002C083C"/>
    <w:rsid w:val="002D6E24"/>
    <w:rsid w:val="002E1472"/>
    <w:rsid w:val="002F6077"/>
    <w:rsid w:val="0030279C"/>
    <w:rsid w:val="00333CE1"/>
    <w:rsid w:val="00344EF6"/>
    <w:rsid w:val="00363FE0"/>
    <w:rsid w:val="0038734B"/>
    <w:rsid w:val="003960F7"/>
    <w:rsid w:val="003D05F7"/>
    <w:rsid w:val="003D43C5"/>
    <w:rsid w:val="004149E8"/>
    <w:rsid w:val="00447E3F"/>
    <w:rsid w:val="00450384"/>
    <w:rsid w:val="00451FD0"/>
    <w:rsid w:val="00463336"/>
    <w:rsid w:val="004A04A5"/>
    <w:rsid w:val="004A0E33"/>
    <w:rsid w:val="004A5C89"/>
    <w:rsid w:val="004D1C04"/>
    <w:rsid w:val="004D1E8C"/>
    <w:rsid w:val="004D7F97"/>
    <w:rsid w:val="004F27A3"/>
    <w:rsid w:val="005057E2"/>
    <w:rsid w:val="00536D33"/>
    <w:rsid w:val="0055146D"/>
    <w:rsid w:val="0055790B"/>
    <w:rsid w:val="00564AAA"/>
    <w:rsid w:val="00567595"/>
    <w:rsid w:val="005A0D5E"/>
    <w:rsid w:val="005A22B0"/>
    <w:rsid w:val="005B0F54"/>
    <w:rsid w:val="005B764D"/>
    <w:rsid w:val="005D36B8"/>
    <w:rsid w:val="00605B7A"/>
    <w:rsid w:val="00611F2E"/>
    <w:rsid w:val="00617459"/>
    <w:rsid w:val="006326F5"/>
    <w:rsid w:val="006374D7"/>
    <w:rsid w:val="00661733"/>
    <w:rsid w:val="00664221"/>
    <w:rsid w:val="0067343B"/>
    <w:rsid w:val="00677DF0"/>
    <w:rsid w:val="006A1155"/>
    <w:rsid w:val="006B3C01"/>
    <w:rsid w:val="006C5C15"/>
    <w:rsid w:val="006D1460"/>
    <w:rsid w:val="006F1BC2"/>
    <w:rsid w:val="006F62BA"/>
    <w:rsid w:val="00712530"/>
    <w:rsid w:val="007177EB"/>
    <w:rsid w:val="00727DCC"/>
    <w:rsid w:val="007378A8"/>
    <w:rsid w:val="0076093E"/>
    <w:rsid w:val="00772779"/>
    <w:rsid w:val="00787D10"/>
    <w:rsid w:val="00790341"/>
    <w:rsid w:val="00790C22"/>
    <w:rsid w:val="007A31C2"/>
    <w:rsid w:val="007A655E"/>
    <w:rsid w:val="007B4E65"/>
    <w:rsid w:val="008227BE"/>
    <w:rsid w:val="008235DD"/>
    <w:rsid w:val="0087554E"/>
    <w:rsid w:val="008924EE"/>
    <w:rsid w:val="00897A87"/>
    <w:rsid w:val="008A396E"/>
    <w:rsid w:val="008A695A"/>
    <w:rsid w:val="008C4D97"/>
    <w:rsid w:val="008C753C"/>
    <w:rsid w:val="008D38FA"/>
    <w:rsid w:val="009145B0"/>
    <w:rsid w:val="0091748C"/>
    <w:rsid w:val="009411A9"/>
    <w:rsid w:val="009575F8"/>
    <w:rsid w:val="00960B02"/>
    <w:rsid w:val="00971F65"/>
    <w:rsid w:val="009A4641"/>
    <w:rsid w:val="009A59A9"/>
    <w:rsid w:val="009B40AC"/>
    <w:rsid w:val="009C3C66"/>
    <w:rsid w:val="009E2C08"/>
    <w:rsid w:val="009F0C94"/>
    <w:rsid w:val="009F33F7"/>
    <w:rsid w:val="009F7083"/>
    <w:rsid w:val="00A10D82"/>
    <w:rsid w:val="00A33994"/>
    <w:rsid w:val="00A63944"/>
    <w:rsid w:val="00A72AB7"/>
    <w:rsid w:val="00A82DFC"/>
    <w:rsid w:val="00AC20FF"/>
    <w:rsid w:val="00B1475D"/>
    <w:rsid w:val="00B51C5F"/>
    <w:rsid w:val="00B65FB4"/>
    <w:rsid w:val="00B66646"/>
    <w:rsid w:val="00B7029F"/>
    <w:rsid w:val="00B75533"/>
    <w:rsid w:val="00BC34F9"/>
    <w:rsid w:val="00BC4638"/>
    <w:rsid w:val="00BD01C5"/>
    <w:rsid w:val="00BF02F8"/>
    <w:rsid w:val="00C159DD"/>
    <w:rsid w:val="00C255BB"/>
    <w:rsid w:val="00C36D80"/>
    <w:rsid w:val="00C417D0"/>
    <w:rsid w:val="00C56414"/>
    <w:rsid w:val="00C57373"/>
    <w:rsid w:val="00C60998"/>
    <w:rsid w:val="00C72EDB"/>
    <w:rsid w:val="00C8302D"/>
    <w:rsid w:val="00C84E80"/>
    <w:rsid w:val="00C97884"/>
    <w:rsid w:val="00CC1AA0"/>
    <w:rsid w:val="00CC260C"/>
    <w:rsid w:val="00CD0F26"/>
    <w:rsid w:val="00D01F61"/>
    <w:rsid w:val="00D2413B"/>
    <w:rsid w:val="00D55214"/>
    <w:rsid w:val="00D6065B"/>
    <w:rsid w:val="00D61835"/>
    <w:rsid w:val="00DA0E2A"/>
    <w:rsid w:val="00DD157B"/>
    <w:rsid w:val="00DD367C"/>
    <w:rsid w:val="00DD42A0"/>
    <w:rsid w:val="00DD6F15"/>
    <w:rsid w:val="00DE0806"/>
    <w:rsid w:val="00DE0EE0"/>
    <w:rsid w:val="00E225CD"/>
    <w:rsid w:val="00E30D9A"/>
    <w:rsid w:val="00E53373"/>
    <w:rsid w:val="00E605CD"/>
    <w:rsid w:val="00E87B95"/>
    <w:rsid w:val="00EF0C8A"/>
    <w:rsid w:val="00F047B1"/>
    <w:rsid w:val="00F23F46"/>
    <w:rsid w:val="00F2774A"/>
    <w:rsid w:val="00F357BD"/>
    <w:rsid w:val="00F631CA"/>
    <w:rsid w:val="00F677C0"/>
    <w:rsid w:val="00F83A40"/>
    <w:rsid w:val="00F84E8B"/>
    <w:rsid w:val="00F875EE"/>
    <w:rsid w:val="00FB481E"/>
    <w:rsid w:val="00FC7F0F"/>
    <w:rsid w:val="00FE277A"/>
    <w:rsid w:val="00FF0555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/>
    <w:lsdException w:name="Colorful Grid" w:semiHidden="0" w:uiPriority="29" w:unhideWhenUsed="0"/>
    <w:lsdException w:name="Light Shading Accent 1" w:semiHidden="0" w:uiPriority="3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/>
    <w:lsdException w:name="Medium List 2 Accent 6" w:semiHidden="0" w:uiPriority="21" w:unhideWhenUsed="0"/>
    <w:lsdException w:name="Medium Grid 1 Accent 6" w:semiHidden="0" w:uiPriority="31" w:unhideWhenUsed="0"/>
    <w:lsdException w:name="Medium Grid 2 Accent 6" w:semiHidden="0" w:uiPriority="32" w:unhideWhenUsed="0"/>
    <w:lsdException w:name="Medium Grid 3 Accent 6" w:semiHidden="0" w:uiPriority="33" w:unhideWhenUsed="0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0AC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aliases w:val="cerveny nadpis"/>
    <w:basedOn w:val="Bezmezer"/>
    <w:next w:val="Bezmezer"/>
    <w:link w:val="Nadpis1Char"/>
    <w:uiPriority w:val="9"/>
    <w:qFormat/>
    <w:rsid w:val="00FF0555"/>
    <w:pPr>
      <w:keepNext/>
      <w:keepLines/>
      <w:spacing w:before="480"/>
      <w:outlineLvl w:val="0"/>
    </w:pPr>
    <w:rPr>
      <w:rFonts w:eastAsia="Times New Roman"/>
      <w:b/>
      <w:bCs/>
      <w:color w:val="D81102"/>
      <w:sz w:val="32"/>
      <w:szCs w:val="28"/>
    </w:rPr>
  </w:style>
  <w:style w:type="paragraph" w:styleId="Nadpis2">
    <w:name w:val="heading 2"/>
    <w:aliases w:val="oranz. nadpis"/>
    <w:basedOn w:val="Bezmezer"/>
    <w:next w:val="Normln"/>
    <w:link w:val="Nadpis2Char"/>
    <w:uiPriority w:val="9"/>
    <w:unhideWhenUsed/>
    <w:qFormat/>
    <w:rsid w:val="00FF0555"/>
    <w:pPr>
      <w:keepNext/>
      <w:keepLines/>
      <w:spacing w:before="200"/>
      <w:outlineLvl w:val="1"/>
    </w:pPr>
    <w:rPr>
      <w:rFonts w:eastAsia="Times New Roman"/>
      <w:b/>
      <w:bCs/>
      <w:color w:val="FF6633"/>
      <w:sz w:val="4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1835"/>
    <w:rPr>
      <w:rFonts w:ascii="Tahoma" w:eastAsia="Calibri" w:hAnsi="Tahoma" w:cs="Tahoma"/>
      <w:color w:val="262626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6183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61835"/>
    <w:pPr>
      <w:tabs>
        <w:tab w:val="center" w:pos="4536"/>
        <w:tab w:val="right" w:pos="9072"/>
      </w:tabs>
    </w:pPr>
    <w:rPr>
      <w:rFonts w:ascii="Verdana" w:eastAsia="Calibri" w:hAnsi="Verdana"/>
      <w:color w:val="262626"/>
      <w:sz w:val="20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61835"/>
  </w:style>
  <w:style w:type="paragraph" w:styleId="Zpat">
    <w:name w:val="footer"/>
    <w:basedOn w:val="Normln"/>
    <w:link w:val="ZpatChar"/>
    <w:uiPriority w:val="99"/>
    <w:unhideWhenUsed/>
    <w:rsid w:val="00D61835"/>
    <w:pPr>
      <w:tabs>
        <w:tab w:val="center" w:pos="4536"/>
        <w:tab w:val="right" w:pos="9072"/>
      </w:tabs>
    </w:pPr>
    <w:rPr>
      <w:rFonts w:ascii="Verdana" w:eastAsia="Calibri" w:hAnsi="Verdana"/>
      <w:color w:val="262626"/>
      <w:sz w:val="20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61835"/>
  </w:style>
  <w:style w:type="character" w:customStyle="1" w:styleId="Nadpis1Char">
    <w:name w:val="Nadpis 1 Char"/>
    <w:aliases w:val="cerveny nadpis Char"/>
    <w:link w:val="Nadpis1"/>
    <w:uiPriority w:val="9"/>
    <w:rsid w:val="00FF0555"/>
    <w:rPr>
      <w:rFonts w:ascii="Verdana" w:eastAsia="Times New Roman" w:hAnsi="Verdana"/>
      <w:b/>
      <w:bCs/>
      <w:color w:val="D81102"/>
      <w:sz w:val="32"/>
      <w:szCs w:val="28"/>
      <w:lang w:eastAsia="en-US"/>
    </w:rPr>
  </w:style>
  <w:style w:type="paragraph" w:styleId="Bezmezer">
    <w:name w:val="No Spacing"/>
    <w:uiPriority w:val="1"/>
    <w:qFormat/>
    <w:rsid w:val="00FC7F0F"/>
    <w:rPr>
      <w:rFonts w:ascii="Verdana" w:hAnsi="Verdana"/>
      <w:color w:val="262626"/>
      <w:szCs w:val="22"/>
      <w:lang w:val="cs-CZ"/>
    </w:rPr>
  </w:style>
  <w:style w:type="character" w:customStyle="1" w:styleId="Nadpis2Char">
    <w:name w:val="Nadpis 2 Char"/>
    <w:aliases w:val="oranz. nadpis Char"/>
    <w:link w:val="Nadpis2"/>
    <w:uiPriority w:val="9"/>
    <w:rsid w:val="00FF0555"/>
    <w:rPr>
      <w:rFonts w:ascii="Verdana" w:eastAsia="Times New Roman" w:hAnsi="Verdana"/>
      <w:b/>
      <w:bCs/>
      <w:color w:val="FF6633"/>
      <w:sz w:val="44"/>
      <w:szCs w:val="26"/>
      <w:lang w:eastAsia="en-US"/>
    </w:rPr>
  </w:style>
  <w:style w:type="paragraph" w:styleId="Nzev">
    <w:name w:val="Title"/>
    <w:aliases w:val="sedy nadpis"/>
    <w:basedOn w:val="Bezmezer"/>
    <w:next w:val="Bezmezer"/>
    <w:link w:val="NzevChar"/>
    <w:uiPriority w:val="10"/>
    <w:qFormat/>
    <w:rsid w:val="00FF0555"/>
    <w:pPr>
      <w:contextualSpacing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NzevChar">
    <w:name w:val="Název Char"/>
    <w:aliases w:val="sedy nadpis Char"/>
    <w:link w:val="Nzev"/>
    <w:uiPriority w:val="10"/>
    <w:rsid w:val="00FF0555"/>
    <w:rPr>
      <w:rFonts w:ascii="Verdana" w:eastAsia="Times New Roman" w:hAnsi="Verdana"/>
      <w:b/>
      <w:color w:val="595959"/>
      <w:spacing w:val="5"/>
      <w:kern w:val="28"/>
      <w:sz w:val="28"/>
      <w:szCs w:val="52"/>
      <w:lang w:eastAsia="en-US"/>
    </w:rPr>
  </w:style>
  <w:style w:type="character" w:styleId="Hypertextovodkaz">
    <w:name w:val="Hyperlink"/>
    <w:uiPriority w:val="99"/>
    <w:unhideWhenUsed/>
    <w:rsid w:val="00C417D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F0C8A"/>
    <w:pPr>
      <w:spacing w:after="200" w:line="276" w:lineRule="auto"/>
      <w:ind w:left="720"/>
      <w:contextualSpacing/>
    </w:pPr>
    <w:rPr>
      <w:rFonts w:ascii="Verdana" w:eastAsia="Calibri" w:hAnsi="Verdana"/>
      <w:color w:val="262626"/>
      <w:sz w:val="20"/>
      <w:szCs w:val="22"/>
      <w:lang w:eastAsia="en-US"/>
    </w:rPr>
  </w:style>
  <w:style w:type="paragraph" w:styleId="Podtitul">
    <w:name w:val="Subtitle"/>
    <w:aliases w:val="Adresy,kontakty"/>
    <w:next w:val="Bezmezer"/>
    <w:link w:val="PodtitulChar"/>
    <w:uiPriority w:val="11"/>
    <w:rsid w:val="0016241B"/>
    <w:pPr>
      <w:numPr>
        <w:ilvl w:val="1"/>
      </w:numPr>
    </w:pPr>
    <w:rPr>
      <w:rFonts w:eastAsia="Times New Roman"/>
      <w:iCs/>
      <w:color w:val="008CCC"/>
      <w:sz w:val="18"/>
      <w:szCs w:val="24"/>
      <w:lang w:val="cs-CZ"/>
    </w:rPr>
  </w:style>
  <w:style w:type="character" w:customStyle="1" w:styleId="PodtitulChar">
    <w:name w:val="Podtitul Char"/>
    <w:aliases w:val="Adresy Char,kontakty Char"/>
    <w:link w:val="Podtitul"/>
    <w:uiPriority w:val="11"/>
    <w:rsid w:val="0016241B"/>
    <w:rPr>
      <w:rFonts w:ascii="Calibri" w:eastAsia="Times New Roman" w:hAnsi="Calibri" w:cs="Times New Roman"/>
      <w:iCs/>
      <w:color w:val="008CCC"/>
      <w:sz w:val="18"/>
      <w:szCs w:val="24"/>
    </w:rPr>
  </w:style>
  <w:style w:type="character" w:styleId="Odkaznakoment">
    <w:name w:val="annotation reference"/>
    <w:uiPriority w:val="99"/>
    <w:semiHidden/>
    <w:unhideWhenUsed/>
    <w:rsid w:val="009B40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40A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40AC"/>
    <w:rPr>
      <w:rFonts w:ascii="Times New Roman" w:eastAsia="Times New Roman" w:hAnsi="Times New Roman"/>
      <w:lang w:val="cs-CZ" w:eastAsia="cs-CZ"/>
    </w:rPr>
  </w:style>
  <w:style w:type="paragraph" w:customStyle="1" w:styleId="Default">
    <w:name w:val="Default"/>
    <w:rsid w:val="00B65FB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cs-CZ"/>
    </w:rPr>
  </w:style>
  <w:style w:type="character" w:customStyle="1" w:styleId="WW8Num12z1">
    <w:name w:val="WW8Num12z1"/>
    <w:rsid w:val="0019286C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/>
    <w:lsdException w:name="Colorful Grid" w:semiHidden="0" w:uiPriority="29" w:unhideWhenUsed="0"/>
    <w:lsdException w:name="Light Shading Accent 1" w:semiHidden="0" w:uiPriority="3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/>
    <w:lsdException w:name="Medium List 2 Accent 6" w:semiHidden="0" w:uiPriority="21" w:unhideWhenUsed="0"/>
    <w:lsdException w:name="Medium Grid 1 Accent 6" w:semiHidden="0" w:uiPriority="31" w:unhideWhenUsed="0"/>
    <w:lsdException w:name="Medium Grid 2 Accent 6" w:semiHidden="0" w:uiPriority="32" w:unhideWhenUsed="0"/>
    <w:lsdException w:name="Medium Grid 3 Accent 6" w:semiHidden="0" w:uiPriority="33" w:unhideWhenUsed="0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0AC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aliases w:val="cerveny nadpis"/>
    <w:basedOn w:val="Bezmezer"/>
    <w:next w:val="Bezmezer"/>
    <w:link w:val="Nadpis1Char"/>
    <w:uiPriority w:val="9"/>
    <w:qFormat/>
    <w:rsid w:val="00FF0555"/>
    <w:pPr>
      <w:keepNext/>
      <w:keepLines/>
      <w:spacing w:before="480"/>
      <w:outlineLvl w:val="0"/>
    </w:pPr>
    <w:rPr>
      <w:rFonts w:eastAsia="Times New Roman"/>
      <w:b/>
      <w:bCs/>
      <w:color w:val="D81102"/>
      <w:sz w:val="32"/>
      <w:szCs w:val="28"/>
    </w:rPr>
  </w:style>
  <w:style w:type="paragraph" w:styleId="Nadpis2">
    <w:name w:val="heading 2"/>
    <w:aliases w:val="oranz. nadpis"/>
    <w:basedOn w:val="Bezmezer"/>
    <w:next w:val="Normln"/>
    <w:link w:val="Nadpis2Char"/>
    <w:uiPriority w:val="9"/>
    <w:unhideWhenUsed/>
    <w:qFormat/>
    <w:rsid w:val="00FF0555"/>
    <w:pPr>
      <w:keepNext/>
      <w:keepLines/>
      <w:spacing w:before="200"/>
      <w:outlineLvl w:val="1"/>
    </w:pPr>
    <w:rPr>
      <w:rFonts w:eastAsia="Times New Roman"/>
      <w:b/>
      <w:bCs/>
      <w:color w:val="FF6633"/>
      <w:sz w:val="4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1835"/>
    <w:rPr>
      <w:rFonts w:ascii="Tahoma" w:eastAsia="Calibri" w:hAnsi="Tahoma" w:cs="Tahoma"/>
      <w:color w:val="262626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6183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61835"/>
    <w:pPr>
      <w:tabs>
        <w:tab w:val="center" w:pos="4536"/>
        <w:tab w:val="right" w:pos="9072"/>
      </w:tabs>
    </w:pPr>
    <w:rPr>
      <w:rFonts w:ascii="Verdana" w:eastAsia="Calibri" w:hAnsi="Verdana"/>
      <w:color w:val="262626"/>
      <w:sz w:val="20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61835"/>
  </w:style>
  <w:style w:type="paragraph" w:styleId="Zpat">
    <w:name w:val="footer"/>
    <w:basedOn w:val="Normln"/>
    <w:link w:val="ZpatChar"/>
    <w:uiPriority w:val="99"/>
    <w:unhideWhenUsed/>
    <w:rsid w:val="00D61835"/>
    <w:pPr>
      <w:tabs>
        <w:tab w:val="center" w:pos="4536"/>
        <w:tab w:val="right" w:pos="9072"/>
      </w:tabs>
    </w:pPr>
    <w:rPr>
      <w:rFonts w:ascii="Verdana" w:eastAsia="Calibri" w:hAnsi="Verdana"/>
      <w:color w:val="262626"/>
      <w:sz w:val="20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61835"/>
  </w:style>
  <w:style w:type="character" w:customStyle="1" w:styleId="Nadpis1Char">
    <w:name w:val="Nadpis 1 Char"/>
    <w:aliases w:val="cerveny nadpis Char"/>
    <w:link w:val="Nadpis1"/>
    <w:uiPriority w:val="9"/>
    <w:rsid w:val="00FF0555"/>
    <w:rPr>
      <w:rFonts w:ascii="Verdana" w:eastAsia="Times New Roman" w:hAnsi="Verdana"/>
      <w:b/>
      <w:bCs/>
      <w:color w:val="D81102"/>
      <w:sz w:val="32"/>
      <w:szCs w:val="28"/>
      <w:lang w:eastAsia="en-US"/>
    </w:rPr>
  </w:style>
  <w:style w:type="paragraph" w:styleId="Bezmezer">
    <w:name w:val="No Spacing"/>
    <w:uiPriority w:val="1"/>
    <w:qFormat/>
    <w:rsid w:val="00FC7F0F"/>
    <w:rPr>
      <w:rFonts w:ascii="Verdana" w:hAnsi="Verdana"/>
      <w:color w:val="262626"/>
      <w:szCs w:val="22"/>
      <w:lang w:val="cs-CZ"/>
    </w:rPr>
  </w:style>
  <w:style w:type="character" w:customStyle="1" w:styleId="Nadpis2Char">
    <w:name w:val="Nadpis 2 Char"/>
    <w:aliases w:val="oranz. nadpis Char"/>
    <w:link w:val="Nadpis2"/>
    <w:uiPriority w:val="9"/>
    <w:rsid w:val="00FF0555"/>
    <w:rPr>
      <w:rFonts w:ascii="Verdana" w:eastAsia="Times New Roman" w:hAnsi="Verdana"/>
      <w:b/>
      <w:bCs/>
      <w:color w:val="FF6633"/>
      <w:sz w:val="44"/>
      <w:szCs w:val="26"/>
      <w:lang w:eastAsia="en-US"/>
    </w:rPr>
  </w:style>
  <w:style w:type="paragraph" w:styleId="Nzev">
    <w:name w:val="Title"/>
    <w:aliases w:val="sedy nadpis"/>
    <w:basedOn w:val="Bezmezer"/>
    <w:next w:val="Bezmezer"/>
    <w:link w:val="NzevChar"/>
    <w:uiPriority w:val="10"/>
    <w:qFormat/>
    <w:rsid w:val="00FF0555"/>
    <w:pPr>
      <w:contextualSpacing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NzevChar">
    <w:name w:val="Název Char"/>
    <w:aliases w:val="sedy nadpis Char"/>
    <w:link w:val="Nzev"/>
    <w:uiPriority w:val="10"/>
    <w:rsid w:val="00FF0555"/>
    <w:rPr>
      <w:rFonts w:ascii="Verdana" w:eastAsia="Times New Roman" w:hAnsi="Verdana"/>
      <w:b/>
      <w:color w:val="595959"/>
      <w:spacing w:val="5"/>
      <w:kern w:val="28"/>
      <w:sz w:val="28"/>
      <w:szCs w:val="52"/>
      <w:lang w:eastAsia="en-US"/>
    </w:rPr>
  </w:style>
  <w:style w:type="character" w:styleId="Hypertextovodkaz">
    <w:name w:val="Hyperlink"/>
    <w:uiPriority w:val="99"/>
    <w:unhideWhenUsed/>
    <w:rsid w:val="00C417D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F0C8A"/>
    <w:pPr>
      <w:spacing w:after="200" w:line="276" w:lineRule="auto"/>
      <w:ind w:left="720"/>
      <w:contextualSpacing/>
    </w:pPr>
    <w:rPr>
      <w:rFonts w:ascii="Verdana" w:eastAsia="Calibri" w:hAnsi="Verdana"/>
      <w:color w:val="262626"/>
      <w:sz w:val="20"/>
      <w:szCs w:val="22"/>
      <w:lang w:eastAsia="en-US"/>
    </w:rPr>
  </w:style>
  <w:style w:type="paragraph" w:styleId="Podtitul">
    <w:name w:val="Subtitle"/>
    <w:aliases w:val="Adresy,kontakty"/>
    <w:next w:val="Bezmezer"/>
    <w:link w:val="PodtitulChar"/>
    <w:uiPriority w:val="11"/>
    <w:rsid w:val="0016241B"/>
    <w:pPr>
      <w:numPr>
        <w:ilvl w:val="1"/>
      </w:numPr>
    </w:pPr>
    <w:rPr>
      <w:rFonts w:eastAsia="Times New Roman"/>
      <w:iCs/>
      <w:color w:val="008CCC"/>
      <w:sz w:val="18"/>
      <w:szCs w:val="24"/>
      <w:lang w:val="cs-CZ"/>
    </w:rPr>
  </w:style>
  <w:style w:type="character" w:customStyle="1" w:styleId="PodtitulChar">
    <w:name w:val="Podtitul Char"/>
    <w:aliases w:val="Adresy Char,kontakty Char"/>
    <w:link w:val="Podtitul"/>
    <w:uiPriority w:val="11"/>
    <w:rsid w:val="0016241B"/>
    <w:rPr>
      <w:rFonts w:ascii="Calibri" w:eastAsia="Times New Roman" w:hAnsi="Calibri" w:cs="Times New Roman"/>
      <w:iCs/>
      <w:color w:val="008CCC"/>
      <w:sz w:val="18"/>
      <w:szCs w:val="24"/>
    </w:rPr>
  </w:style>
  <w:style w:type="character" w:styleId="Odkaznakoment">
    <w:name w:val="annotation reference"/>
    <w:uiPriority w:val="99"/>
    <w:semiHidden/>
    <w:unhideWhenUsed/>
    <w:rsid w:val="009B40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40A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40AC"/>
    <w:rPr>
      <w:rFonts w:ascii="Times New Roman" w:eastAsia="Times New Roman" w:hAnsi="Times New Roman"/>
      <w:lang w:val="cs-CZ" w:eastAsia="cs-CZ"/>
    </w:rPr>
  </w:style>
  <w:style w:type="paragraph" w:customStyle="1" w:styleId="Default">
    <w:name w:val="Default"/>
    <w:rsid w:val="00B65FB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cs-CZ"/>
    </w:rPr>
  </w:style>
  <w:style w:type="character" w:customStyle="1" w:styleId="WW8Num12z1">
    <w:name w:val="WW8Num12z1"/>
    <w:rsid w:val="0019286C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64CDF-1963-4A74-BF21-1F83B5E4F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1293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8906</CharactersWithSpaces>
  <SharedDoc>false</SharedDoc>
  <HLinks>
    <vt:vector size="12" baseType="variant">
      <vt:variant>
        <vt:i4>7471117</vt:i4>
      </vt:variant>
      <vt:variant>
        <vt:i4>-1</vt:i4>
      </vt:variant>
      <vt:variant>
        <vt:i4>2057</vt:i4>
      </vt:variant>
      <vt:variant>
        <vt:i4>1</vt:i4>
      </vt:variant>
      <vt:variant>
        <vt:lpwstr>footer-A4-portrait-CZ-2page</vt:lpwstr>
      </vt:variant>
      <vt:variant>
        <vt:lpwstr/>
      </vt:variant>
      <vt:variant>
        <vt:i4>4718651</vt:i4>
      </vt:variant>
      <vt:variant>
        <vt:i4>-1</vt:i4>
      </vt:variant>
      <vt:variant>
        <vt:i4>2058</vt:i4>
      </vt:variant>
      <vt:variant>
        <vt:i4>1</vt:i4>
      </vt:variant>
      <vt:variant>
        <vt:lpwstr>footer-A4-portrait-CZ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Hvezda</dc:creator>
  <cp:lastModifiedBy>uživatel</cp:lastModifiedBy>
  <cp:revision>6</cp:revision>
  <cp:lastPrinted>2012-05-14T11:09:00Z</cp:lastPrinted>
  <dcterms:created xsi:type="dcterms:W3CDTF">2014-02-04T15:29:00Z</dcterms:created>
  <dcterms:modified xsi:type="dcterms:W3CDTF">2014-02-04T15:50:00Z</dcterms:modified>
</cp:coreProperties>
</file>