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D35CF" w14:textId="7EACE886" w:rsidR="007E6B44" w:rsidRDefault="008E7251" w:rsidP="008E7251">
      <w:pPr>
        <w:pStyle w:val="Odstavec1"/>
        <w:keepNext w:val="0"/>
        <w:tabs>
          <w:tab w:val="num" w:pos="1416"/>
        </w:tabs>
        <w:spacing w:before="0" w:after="0"/>
        <w:ind w:left="0" w:firstLine="0"/>
        <w:jc w:val="left"/>
        <w:rPr>
          <w:rFonts w:cs="Arial"/>
          <w:b/>
        </w:rPr>
      </w:pPr>
      <w:r w:rsidRPr="00345C87">
        <w:rPr>
          <w:rFonts w:cs="Arial"/>
          <w:b/>
        </w:rPr>
        <w:t xml:space="preserve">Příloha č. </w:t>
      </w:r>
      <w:r w:rsidR="00310D16">
        <w:rPr>
          <w:rFonts w:cs="Arial"/>
          <w:b/>
        </w:rPr>
        <w:t>4</w:t>
      </w:r>
      <w:r w:rsidRPr="00345C87">
        <w:rPr>
          <w:rFonts w:cs="Arial"/>
          <w:b/>
        </w:rPr>
        <w:t xml:space="preserve"> </w:t>
      </w:r>
      <w:r>
        <w:rPr>
          <w:rStyle w:val="Siln"/>
          <w:rFonts w:cs="Arial"/>
        </w:rPr>
        <w:t xml:space="preserve">Zadávací dokumentace: </w:t>
      </w:r>
      <w:r w:rsidR="00B06036">
        <w:rPr>
          <w:rFonts w:cs="Arial"/>
          <w:b/>
        </w:rPr>
        <w:t>Technická specifikace</w:t>
      </w:r>
    </w:p>
    <w:p w14:paraId="35E6BDDB" w14:textId="10DF6256" w:rsidR="00C56265" w:rsidRPr="00C56265" w:rsidRDefault="00C56265" w:rsidP="008E7251">
      <w:pPr>
        <w:pStyle w:val="Odstavec1"/>
        <w:keepNext w:val="0"/>
        <w:tabs>
          <w:tab w:val="num" w:pos="1416"/>
        </w:tabs>
        <w:spacing w:before="0" w:after="0"/>
        <w:ind w:left="0" w:firstLine="0"/>
        <w:jc w:val="left"/>
        <w:rPr>
          <w:rFonts w:cs="Arial"/>
          <w:bCs/>
          <w:i/>
          <w:iCs/>
        </w:rPr>
      </w:pPr>
      <w:r w:rsidRPr="00C56265">
        <w:rPr>
          <w:rFonts w:cs="Arial"/>
          <w:bCs/>
          <w:i/>
          <w:iCs/>
        </w:rPr>
        <w:t>A</w:t>
      </w:r>
      <w:r>
        <w:rPr>
          <w:rFonts w:cs="Arial"/>
          <w:bCs/>
          <w:i/>
          <w:iCs/>
        </w:rPr>
        <w:t>ppendi</w:t>
      </w:r>
      <w:r w:rsidRPr="00C56265">
        <w:rPr>
          <w:rFonts w:cs="Arial"/>
          <w:bCs/>
          <w:i/>
          <w:iCs/>
        </w:rPr>
        <w:t xml:space="preserve">x No. </w:t>
      </w:r>
      <w:r w:rsidR="00310D16">
        <w:rPr>
          <w:rFonts w:cs="Arial"/>
          <w:bCs/>
          <w:i/>
          <w:iCs/>
        </w:rPr>
        <w:t>4</w:t>
      </w:r>
      <w:r w:rsidRPr="00C56265">
        <w:rPr>
          <w:rFonts w:cs="Arial"/>
          <w:bCs/>
          <w:i/>
          <w:iCs/>
        </w:rPr>
        <w:t xml:space="preserve"> Tender documentation: Technical specification</w:t>
      </w:r>
    </w:p>
    <w:p w14:paraId="1E2424E9" w14:textId="77777777" w:rsidR="007F7231" w:rsidRDefault="007F7231" w:rsidP="008E7251">
      <w:pPr>
        <w:pStyle w:val="Odstavec1"/>
        <w:keepNext w:val="0"/>
        <w:tabs>
          <w:tab w:val="num" w:pos="1416"/>
        </w:tabs>
        <w:spacing w:before="0" w:after="0"/>
        <w:ind w:left="0" w:firstLine="0"/>
        <w:jc w:val="left"/>
        <w:rPr>
          <w:rFonts w:cs="Arial"/>
          <w:b/>
        </w:rPr>
      </w:pPr>
    </w:p>
    <w:p w14:paraId="19B6D683" w14:textId="16501EFB" w:rsidR="007F7231" w:rsidRDefault="007F7231" w:rsidP="008E7251">
      <w:pPr>
        <w:pStyle w:val="Odstavec1"/>
        <w:keepNext w:val="0"/>
        <w:tabs>
          <w:tab w:val="num" w:pos="1416"/>
        </w:tabs>
        <w:spacing w:before="0" w:after="0"/>
        <w:ind w:left="0" w:firstLine="0"/>
        <w:jc w:val="left"/>
        <w:rPr>
          <w:rFonts w:cs="Arial"/>
          <w:b/>
        </w:rPr>
      </w:pPr>
    </w:p>
    <w:p w14:paraId="1EA1DA38" w14:textId="0FD3EA54" w:rsidR="00B06036" w:rsidRDefault="007F7231" w:rsidP="00607C2B">
      <w:pPr>
        <w:pStyle w:val="Odstavec1"/>
        <w:keepNext w:val="0"/>
        <w:tabs>
          <w:tab w:val="num" w:pos="1416"/>
        </w:tabs>
        <w:spacing w:before="0" w:after="0"/>
        <w:ind w:left="1416" w:hanging="1416"/>
        <w:jc w:val="left"/>
        <w:rPr>
          <w:rFonts w:cs="Arial"/>
          <w:b/>
        </w:rPr>
      </w:pPr>
      <w:r>
        <w:rPr>
          <w:rFonts w:cs="Arial"/>
          <w:bCs/>
        </w:rPr>
        <w:t>k</w:t>
      </w:r>
      <w:r w:rsidRPr="007F7231">
        <w:rPr>
          <w:rFonts w:cs="Arial"/>
          <w:bCs/>
        </w:rPr>
        <w:t> zakázce:</w:t>
      </w:r>
      <w:r>
        <w:rPr>
          <w:rFonts w:cs="Arial"/>
          <w:b/>
        </w:rPr>
        <w:t xml:space="preserve"> </w:t>
      </w:r>
      <w:r>
        <w:rPr>
          <w:rFonts w:cs="Arial"/>
          <w:b/>
        </w:rPr>
        <w:tab/>
      </w:r>
      <w:r w:rsidR="001C360A" w:rsidRPr="001C360A">
        <w:rPr>
          <w:rFonts w:cs="Arial"/>
          <w:b/>
        </w:rPr>
        <w:t>Výběrové řízení na dodávku technologií nezbytných pro digitální transformaci</w:t>
      </w:r>
      <w:r w:rsidR="002C1299">
        <w:rPr>
          <w:rFonts w:cs="Arial"/>
          <w:b/>
        </w:rPr>
        <w:t xml:space="preserve"> II</w:t>
      </w:r>
    </w:p>
    <w:p w14:paraId="4740FADC" w14:textId="6818569F" w:rsidR="001C360A" w:rsidRDefault="001C360A" w:rsidP="001C360A">
      <w:pPr>
        <w:pStyle w:val="Odstavec1"/>
        <w:keepNext w:val="0"/>
        <w:numPr>
          <w:ilvl w:val="0"/>
          <w:numId w:val="6"/>
        </w:numPr>
        <w:spacing w:before="0" w:after="0"/>
        <w:jc w:val="left"/>
        <w:rPr>
          <w:rFonts w:cs="Arial"/>
          <w:b/>
        </w:rPr>
      </w:pPr>
      <w:r>
        <w:rPr>
          <w:rFonts w:cs="Arial"/>
          <w:b/>
        </w:rPr>
        <w:t xml:space="preserve">Dílčí část </w:t>
      </w:r>
      <w:r w:rsidR="00310D16">
        <w:rPr>
          <w:rFonts w:cs="Arial"/>
          <w:b/>
        </w:rPr>
        <w:t>1</w:t>
      </w:r>
      <w:r>
        <w:rPr>
          <w:rFonts w:cs="Arial"/>
          <w:b/>
        </w:rPr>
        <w:t xml:space="preserve">: </w:t>
      </w:r>
      <w:r w:rsidR="004E0B00" w:rsidRPr="004E0B00">
        <w:rPr>
          <w:rFonts w:cs="Arial"/>
          <w:b/>
        </w:rPr>
        <w:t>Obráběcí CNC systém</w:t>
      </w:r>
    </w:p>
    <w:p w14:paraId="0404B08E" w14:textId="42F5FA1F" w:rsidR="00C56265" w:rsidRDefault="00C56265" w:rsidP="00C56265">
      <w:pPr>
        <w:pStyle w:val="Odstavec1"/>
        <w:keepNext w:val="0"/>
        <w:spacing w:before="0" w:after="0"/>
        <w:jc w:val="left"/>
        <w:rPr>
          <w:rFonts w:cs="Arial"/>
          <w:b/>
        </w:rPr>
      </w:pPr>
    </w:p>
    <w:p w14:paraId="2091207B" w14:textId="657C0C5F" w:rsidR="00C56265" w:rsidRPr="00C56265" w:rsidRDefault="00C56265" w:rsidP="00C56265">
      <w:pPr>
        <w:pStyle w:val="Odstavec1"/>
        <w:spacing w:after="0"/>
        <w:rPr>
          <w:rFonts w:cs="Arial"/>
          <w:bCs/>
          <w:i/>
          <w:iCs/>
        </w:rPr>
      </w:pPr>
      <w:r w:rsidRPr="00C56265">
        <w:rPr>
          <w:rFonts w:cs="Arial"/>
          <w:bCs/>
          <w:i/>
          <w:iCs/>
        </w:rPr>
        <w:t xml:space="preserve">to the </w:t>
      </w:r>
      <w:r>
        <w:rPr>
          <w:rFonts w:cs="Arial"/>
          <w:bCs/>
          <w:i/>
          <w:iCs/>
        </w:rPr>
        <w:t>tender</w:t>
      </w:r>
      <w:r w:rsidRPr="00C56265">
        <w:rPr>
          <w:rFonts w:cs="Arial"/>
          <w:bCs/>
          <w:i/>
          <w:iCs/>
        </w:rPr>
        <w:t xml:space="preserve">: </w:t>
      </w:r>
      <w:r w:rsidR="0058031C">
        <w:rPr>
          <w:rFonts w:cs="Arial"/>
          <w:bCs/>
          <w:i/>
          <w:iCs/>
        </w:rPr>
        <w:tab/>
      </w:r>
      <w:r w:rsidRPr="00C56265">
        <w:rPr>
          <w:rFonts w:cs="Arial"/>
          <w:bCs/>
          <w:i/>
          <w:iCs/>
        </w:rPr>
        <w:t>Tender for the supply of technologies necessary for digital transformation</w:t>
      </w:r>
      <w:r w:rsidR="002C1299">
        <w:rPr>
          <w:rFonts w:cs="Arial"/>
          <w:bCs/>
          <w:i/>
          <w:iCs/>
        </w:rPr>
        <w:t xml:space="preserve"> II</w:t>
      </w:r>
    </w:p>
    <w:p w14:paraId="71895C7D" w14:textId="6D47832C" w:rsidR="00C56265" w:rsidRPr="00C56265" w:rsidRDefault="00C56265" w:rsidP="00C56265">
      <w:pPr>
        <w:pStyle w:val="Odstavec1"/>
        <w:keepNext w:val="0"/>
        <w:numPr>
          <w:ilvl w:val="0"/>
          <w:numId w:val="6"/>
        </w:numPr>
        <w:spacing w:before="0" w:after="0"/>
        <w:jc w:val="left"/>
        <w:rPr>
          <w:rFonts w:cs="Arial"/>
          <w:bCs/>
          <w:i/>
          <w:iCs/>
        </w:rPr>
      </w:pPr>
      <w:r w:rsidRPr="00C56265">
        <w:rPr>
          <w:rFonts w:cs="Arial"/>
          <w:bCs/>
          <w:i/>
          <w:iCs/>
        </w:rPr>
        <w:t xml:space="preserve">Part </w:t>
      </w:r>
      <w:r w:rsidR="00310D16">
        <w:rPr>
          <w:rFonts w:cs="Arial"/>
          <w:bCs/>
          <w:i/>
          <w:iCs/>
        </w:rPr>
        <w:t>1</w:t>
      </w:r>
      <w:r w:rsidRPr="00C56265">
        <w:rPr>
          <w:rFonts w:cs="Arial"/>
          <w:bCs/>
          <w:i/>
          <w:iCs/>
        </w:rPr>
        <w:t xml:space="preserve">: </w:t>
      </w:r>
      <w:r w:rsidR="004E0B00" w:rsidRPr="004E0B00">
        <w:rPr>
          <w:rFonts w:cs="Arial"/>
          <w:bCs/>
          <w:i/>
          <w:iCs/>
        </w:rPr>
        <w:t>CNC machining system</w:t>
      </w:r>
    </w:p>
    <w:p w14:paraId="0D1E882F" w14:textId="675B2460" w:rsidR="00607C2B" w:rsidRDefault="00607C2B" w:rsidP="00607C2B">
      <w:pPr>
        <w:pStyle w:val="Odstavec1"/>
        <w:keepNext w:val="0"/>
        <w:spacing w:before="0" w:after="0"/>
        <w:jc w:val="left"/>
        <w:rPr>
          <w:rFonts w:cs="Arial"/>
          <w:b/>
        </w:rPr>
      </w:pPr>
    </w:p>
    <w:p w14:paraId="2E8F64A5" w14:textId="4E14EBC0" w:rsidR="00607C2B" w:rsidRDefault="00607C2B" w:rsidP="00607C2B">
      <w:pPr>
        <w:pStyle w:val="Odstavec1"/>
        <w:keepNext w:val="0"/>
        <w:spacing w:before="0" w:after="0"/>
        <w:jc w:val="left"/>
        <w:rPr>
          <w:rFonts w:cs="Arial"/>
          <w:b/>
        </w:rPr>
      </w:pPr>
    </w:p>
    <w:tbl>
      <w:tblPr>
        <w:tblW w:w="9491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73"/>
        <w:gridCol w:w="2977"/>
        <w:gridCol w:w="1841"/>
      </w:tblGrid>
      <w:tr w:rsidR="00607C2B" w:rsidRPr="006D695C" w14:paraId="0E63F2F7" w14:textId="77777777" w:rsidTr="002C3903">
        <w:trPr>
          <w:trHeight w:val="537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84834D6" w14:textId="77777777" w:rsidR="00607C2B" w:rsidRPr="00C56265" w:rsidRDefault="00607C2B" w:rsidP="00607C2B">
            <w:pPr>
              <w:pStyle w:val="Obsahtabulky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6265">
              <w:rPr>
                <w:rFonts w:ascii="Arial" w:hAnsi="Arial" w:cs="Arial"/>
                <w:b/>
                <w:bCs/>
                <w:sz w:val="20"/>
                <w:szCs w:val="20"/>
              </w:rPr>
              <w:t>Zadavatelem požadované parametry</w:t>
            </w:r>
          </w:p>
          <w:p w14:paraId="3E291D1C" w14:textId="451FC23E" w:rsidR="00C56265" w:rsidRPr="00C56265" w:rsidRDefault="00C56265" w:rsidP="00607C2B">
            <w:pPr>
              <w:pStyle w:val="Obsahtabulky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56265">
              <w:rPr>
                <w:rFonts w:ascii="Arial" w:hAnsi="Arial" w:cs="Arial"/>
                <w:i/>
                <w:iCs/>
                <w:sz w:val="20"/>
                <w:szCs w:val="20"/>
              </w:rPr>
              <w:t>Parameters required by the contracting authority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BB2727E" w14:textId="77777777" w:rsidR="00607C2B" w:rsidRPr="00C56265" w:rsidRDefault="00607C2B" w:rsidP="00607C2B">
            <w:pPr>
              <w:pStyle w:val="Obsahtabulky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6265">
              <w:rPr>
                <w:rFonts w:ascii="Arial" w:hAnsi="Arial" w:cs="Arial"/>
                <w:b/>
                <w:bCs/>
                <w:sz w:val="20"/>
                <w:szCs w:val="20"/>
              </w:rPr>
              <w:t>Požadavek</w:t>
            </w:r>
          </w:p>
          <w:p w14:paraId="4A4E9D41" w14:textId="15CC23D2" w:rsidR="00C56265" w:rsidRPr="00C56265" w:rsidRDefault="00C56265" w:rsidP="00607C2B">
            <w:pPr>
              <w:pStyle w:val="Obsahtabulky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56265">
              <w:rPr>
                <w:rFonts w:ascii="Arial" w:hAnsi="Arial" w:cs="Arial"/>
                <w:i/>
                <w:iCs/>
                <w:sz w:val="20"/>
                <w:szCs w:val="20"/>
              </w:rPr>
              <w:t>Requirement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5B711A7" w14:textId="5B2CF17C" w:rsidR="00C56265" w:rsidRPr="00C56265" w:rsidRDefault="00607C2B" w:rsidP="00C56265">
            <w:pPr>
              <w:pStyle w:val="Obsahtabulky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6265">
              <w:rPr>
                <w:rFonts w:ascii="Arial" w:hAnsi="Arial" w:cs="Arial"/>
                <w:b/>
                <w:bCs/>
                <w:sz w:val="20"/>
                <w:szCs w:val="20"/>
              </w:rPr>
              <w:t>Uchazeč splňuje</w:t>
            </w:r>
          </w:p>
          <w:p w14:paraId="324C6ED6" w14:textId="77777777" w:rsidR="00607C2B" w:rsidRPr="00C56265" w:rsidRDefault="00607C2B" w:rsidP="00607C2B">
            <w:pPr>
              <w:pStyle w:val="Obsahtabulky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6265">
              <w:rPr>
                <w:rFonts w:ascii="Arial" w:hAnsi="Arial" w:cs="Arial"/>
                <w:b/>
                <w:bCs/>
                <w:sz w:val="20"/>
                <w:szCs w:val="20"/>
              </w:rPr>
              <w:t>(ANO x NE)</w:t>
            </w:r>
          </w:p>
          <w:p w14:paraId="7A6C402C" w14:textId="77777777" w:rsidR="00C56265" w:rsidRPr="00C56265" w:rsidRDefault="00C56265" w:rsidP="00607C2B">
            <w:pPr>
              <w:pStyle w:val="Obsahtabulky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56265">
              <w:rPr>
                <w:rFonts w:ascii="Arial" w:hAnsi="Arial" w:cs="Arial"/>
                <w:i/>
                <w:iCs/>
                <w:sz w:val="20"/>
                <w:szCs w:val="20"/>
              </w:rPr>
              <w:t>The applicant meets</w:t>
            </w:r>
          </w:p>
          <w:p w14:paraId="50094334" w14:textId="4EEAEE7F" w:rsidR="00C56265" w:rsidRPr="00607C2B" w:rsidRDefault="00C56265" w:rsidP="00607C2B">
            <w:pPr>
              <w:pStyle w:val="Obsahtabulk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265">
              <w:rPr>
                <w:rFonts w:ascii="Arial" w:hAnsi="Arial" w:cs="Arial"/>
                <w:i/>
                <w:iCs/>
                <w:sz w:val="20"/>
                <w:szCs w:val="20"/>
              </w:rPr>
              <w:t>(YES x NO)</w:t>
            </w:r>
          </w:p>
        </w:tc>
      </w:tr>
      <w:tr w:rsidR="00310D16" w14:paraId="6F9AA131" w14:textId="77777777" w:rsidTr="004E0B00">
        <w:trPr>
          <w:trHeight w:val="454"/>
          <w:jc w:val="center"/>
        </w:trPr>
        <w:tc>
          <w:tcPr>
            <w:tcW w:w="46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D277C7" w14:textId="0842E8A4" w:rsidR="00310D16" w:rsidRPr="00C56265" w:rsidRDefault="00310D16" w:rsidP="00310D16">
            <w:pPr>
              <w:tabs>
                <w:tab w:val="left" w:pos="426"/>
                <w:tab w:val="left" w:pos="2694"/>
              </w:tabs>
              <w:spacing w:after="0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C56265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Minimální obrobitelná plocha </w:t>
            </w:r>
          </w:p>
          <w:p w14:paraId="2B6CB5BD" w14:textId="7C7C6602" w:rsidR="00310D16" w:rsidRPr="00372639" w:rsidRDefault="00310D16" w:rsidP="00310D16">
            <w:pPr>
              <w:tabs>
                <w:tab w:val="left" w:pos="426"/>
                <w:tab w:val="left" w:pos="2694"/>
              </w:tabs>
              <w:spacing w:after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56265">
              <w:rPr>
                <w:rFonts w:ascii="Arial" w:hAnsi="Arial" w:cs="Arial"/>
                <w:i/>
                <w:iCs/>
                <w:sz w:val="20"/>
                <w:szCs w:val="20"/>
              </w:rPr>
              <w:t>Minimum machinable area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0484DC7F" w14:textId="4654E5F9" w:rsidR="00310D16" w:rsidRPr="00310D16" w:rsidRDefault="00310D16" w:rsidP="004E0B00">
            <w:pPr>
              <w:spacing w:after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10D16">
              <w:rPr>
                <w:rFonts w:ascii="Arial" w:eastAsia="Arial Unicode MS" w:hAnsi="Arial" w:cs="Arial"/>
                <w:sz w:val="20"/>
                <w:szCs w:val="20"/>
              </w:rPr>
              <w:t>X,Y = 1490 mm x 1060 mm</w:t>
            </w:r>
          </w:p>
        </w:tc>
        <w:tc>
          <w:tcPr>
            <w:tcW w:w="1841" w:type="dxa"/>
            <w:tcBorders>
              <w:top w:val="single" w:sz="4" w:space="0" w:color="auto"/>
            </w:tcBorders>
            <w:vAlign w:val="center"/>
          </w:tcPr>
          <w:p w14:paraId="780B9687" w14:textId="77777777" w:rsidR="00310D16" w:rsidRPr="00607C2B" w:rsidRDefault="00310D16" w:rsidP="00310D1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0D16" w14:paraId="52BEE0FB" w14:textId="77777777" w:rsidTr="004E0B00">
        <w:trPr>
          <w:trHeight w:val="454"/>
          <w:jc w:val="center"/>
        </w:trPr>
        <w:tc>
          <w:tcPr>
            <w:tcW w:w="4673" w:type="dxa"/>
            <w:shd w:val="clear" w:color="auto" w:fill="auto"/>
            <w:vAlign w:val="center"/>
          </w:tcPr>
          <w:p w14:paraId="0AE3ADA3" w14:textId="7F60A16B" w:rsidR="00310D16" w:rsidRPr="00C56265" w:rsidRDefault="00310D16" w:rsidP="00310D16">
            <w:pPr>
              <w:tabs>
                <w:tab w:val="left" w:pos="426"/>
                <w:tab w:val="left" w:pos="2694"/>
              </w:tabs>
              <w:spacing w:after="0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C56265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Rychloposuv</w:t>
            </w:r>
          </w:p>
          <w:p w14:paraId="1A26C13A" w14:textId="26C15D47" w:rsidR="00310D16" w:rsidRPr="00C56265" w:rsidRDefault="00310D16" w:rsidP="00310D16">
            <w:pPr>
              <w:tabs>
                <w:tab w:val="left" w:pos="426"/>
                <w:tab w:val="left" w:pos="2694"/>
              </w:tabs>
              <w:spacing w:after="0"/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 w:rsidRPr="00C56265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Fast feed</w:t>
            </w:r>
          </w:p>
        </w:tc>
        <w:tc>
          <w:tcPr>
            <w:tcW w:w="2977" w:type="dxa"/>
            <w:vAlign w:val="center"/>
          </w:tcPr>
          <w:p w14:paraId="5BCF7B40" w14:textId="3031AF1F" w:rsidR="00310D16" w:rsidRPr="00310D16" w:rsidRDefault="00310D16" w:rsidP="004E0B0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min</w:t>
            </w:r>
            <w:r w:rsidRPr="00310D16">
              <w:rPr>
                <w:rFonts w:ascii="Arial" w:eastAsia="Arial Unicode MS" w:hAnsi="Arial" w:cs="Arial"/>
                <w:sz w:val="20"/>
                <w:szCs w:val="20"/>
              </w:rPr>
              <w:t>. 18m/min</w:t>
            </w:r>
          </w:p>
        </w:tc>
        <w:tc>
          <w:tcPr>
            <w:tcW w:w="1841" w:type="dxa"/>
            <w:vAlign w:val="center"/>
          </w:tcPr>
          <w:p w14:paraId="41B83465" w14:textId="77777777" w:rsidR="00310D16" w:rsidRPr="00607C2B" w:rsidRDefault="00310D16" w:rsidP="00310D1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0D16" w14:paraId="374841E4" w14:textId="77777777" w:rsidTr="004E0B00">
        <w:trPr>
          <w:trHeight w:val="454"/>
          <w:jc w:val="center"/>
        </w:trPr>
        <w:tc>
          <w:tcPr>
            <w:tcW w:w="4673" w:type="dxa"/>
            <w:shd w:val="clear" w:color="auto" w:fill="auto"/>
            <w:vAlign w:val="center"/>
          </w:tcPr>
          <w:p w14:paraId="2CDA0F80" w14:textId="428B42E1" w:rsidR="00310D16" w:rsidRPr="00C56265" w:rsidRDefault="00310D16" w:rsidP="00310D16">
            <w:pPr>
              <w:tabs>
                <w:tab w:val="left" w:pos="426"/>
                <w:tab w:val="left" w:pos="2694"/>
              </w:tabs>
              <w:spacing w:after="0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C56265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Výkon vřetene</w:t>
            </w:r>
          </w:p>
          <w:p w14:paraId="7FC9D24C" w14:textId="2C403927" w:rsidR="00310D16" w:rsidRPr="00C56265" w:rsidRDefault="00310D16" w:rsidP="00310D16">
            <w:pPr>
              <w:tabs>
                <w:tab w:val="left" w:pos="426"/>
                <w:tab w:val="left" w:pos="2694"/>
              </w:tabs>
              <w:spacing w:after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5626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Spindle power </w:t>
            </w:r>
          </w:p>
        </w:tc>
        <w:tc>
          <w:tcPr>
            <w:tcW w:w="2977" w:type="dxa"/>
            <w:vAlign w:val="center"/>
          </w:tcPr>
          <w:p w14:paraId="7C95BAFF" w14:textId="08C00B13" w:rsidR="00310D16" w:rsidRPr="00607C2B" w:rsidRDefault="00310D16" w:rsidP="004E0B0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265">
              <w:rPr>
                <w:rFonts w:ascii="Arial" w:hAnsi="Arial" w:cs="Arial"/>
                <w:i/>
                <w:iCs/>
                <w:sz w:val="20"/>
                <w:szCs w:val="20"/>
              </w:rPr>
              <w:t>min. 3.5</w:t>
            </w:r>
            <w:r w:rsidR="004E0B0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C56265">
              <w:rPr>
                <w:rFonts w:ascii="Arial" w:hAnsi="Arial" w:cs="Arial"/>
                <w:i/>
                <w:iCs/>
                <w:sz w:val="20"/>
                <w:szCs w:val="20"/>
              </w:rPr>
              <w:t>kW</w:t>
            </w:r>
          </w:p>
        </w:tc>
        <w:tc>
          <w:tcPr>
            <w:tcW w:w="1841" w:type="dxa"/>
            <w:vAlign w:val="center"/>
          </w:tcPr>
          <w:p w14:paraId="1733BF8D" w14:textId="77777777" w:rsidR="00310D16" w:rsidRPr="00607C2B" w:rsidRDefault="00310D16" w:rsidP="00310D1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0D16" w14:paraId="6E053704" w14:textId="77777777" w:rsidTr="004E0B00">
        <w:trPr>
          <w:trHeight w:val="454"/>
          <w:jc w:val="center"/>
        </w:trPr>
        <w:tc>
          <w:tcPr>
            <w:tcW w:w="4673" w:type="dxa"/>
            <w:shd w:val="clear" w:color="auto" w:fill="auto"/>
            <w:vAlign w:val="center"/>
          </w:tcPr>
          <w:p w14:paraId="609CE942" w14:textId="0C22CE5A" w:rsidR="00310D16" w:rsidRPr="00C56265" w:rsidRDefault="00310D16" w:rsidP="00310D16">
            <w:pPr>
              <w:tabs>
                <w:tab w:val="left" w:pos="426"/>
                <w:tab w:val="left" w:pos="2694"/>
              </w:tabs>
              <w:spacing w:after="0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C56265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Otáčky vřetene </w:t>
            </w:r>
          </w:p>
          <w:p w14:paraId="6A148E1C" w14:textId="42EBDF5F" w:rsidR="00310D16" w:rsidRPr="00C56265" w:rsidRDefault="00310D16" w:rsidP="00310D16">
            <w:pPr>
              <w:tabs>
                <w:tab w:val="left" w:pos="426"/>
                <w:tab w:val="left" w:pos="2694"/>
              </w:tabs>
              <w:spacing w:after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5626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Spindle speed </w:t>
            </w:r>
          </w:p>
        </w:tc>
        <w:tc>
          <w:tcPr>
            <w:tcW w:w="2977" w:type="dxa"/>
            <w:vAlign w:val="center"/>
          </w:tcPr>
          <w:p w14:paraId="319CB08C" w14:textId="6DE51F58" w:rsidR="00310D16" w:rsidRPr="00310D16" w:rsidRDefault="00310D16" w:rsidP="004E0B0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D16">
              <w:rPr>
                <w:rFonts w:ascii="Arial" w:eastAsia="Arial Unicode MS" w:hAnsi="Arial" w:cs="Arial"/>
                <w:sz w:val="20"/>
                <w:szCs w:val="20"/>
              </w:rPr>
              <w:t xml:space="preserve">min. 38.000 ot/min / </w:t>
            </w:r>
            <w:r w:rsidRPr="00310D16">
              <w:rPr>
                <w:rFonts w:ascii="Arial" w:eastAsia="Arial Unicode MS" w:hAnsi="Arial" w:cs="Arial"/>
                <w:sz w:val="20"/>
                <w:szCs w:val="20"/>
              </w:rPr>
              <w:br/>
            </w:r>
            <w:r w:rsidRPr="00310D16">
              <w:rPr>
                <w:rFonts w:ascii="Arial" w:hAnsi="Arial" w:cs="Arial"/>
                <w:i/>
                <w:iCs/>
                <w:sz w:val="20"/>
                <w:szCs w:val="20"/>
              </w:rPr>
              <w:t>min. 38,000 rpm</w:t>
            </w:r>
          </w:p>
        </w:tc>
        <w:tc>
          <w:tcPr>
            <w:tcW w:w="1841" w:type="dxa"/>
            <w:vAlign w:val="center"/>
          </w:tcPr>
          <w:p w14:paraId="632DC5AC" w14:textId="77777777" w:rsidR="00310D16" w:rsidRPr="00607C2B" w:rsidRDefault="00310D16" w:rsidP="00310D1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0D16" w14:paraId="7996BC48" w14:textId="77777777" w:rsidTr="004E0B00">
        <w:trPr>
          <w:trHeight w:val="454"/>
          <w:jc w:val="center"/>
        </w:trPr>
        <w:tc>
          <w:tcPr>
            <w:tcW w:w="4673" w:type="dxa"/>
            <w:shd w:val="clear" w:color="auto" w:fill="auto"/>
            <w:vAlign w:val="center"/>
          </w:tcPr>
          <w:p w14:paraId="1386E292" w14:textId="77777777" w:rsidR="00310D16" w:rsidRPr="00C56265" w:rsidRDefault="00310D16" w:rsidP="00310D16">
            <w:pPr>
              <w:tabs>
                <w:tab w:val="left" w:pos="426"/>
                <w:tab w:val="left" w:pos="2694"/>
              </w:tabs>
              <w:spacing w:after="0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C56265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Systém chlazení mlhou (médium na báze etanolu, oleje)</w:t>
            </w:r>
          </w:p>
          <w:p w14:paraId="591C84FF" w14:textId="38AEB110" w:rsidR="00310D16" w:rsidRPr="001C360A" w:rsidRDefault="00310D16" w:rsidP="00310D16">
            <w:pPr>
              <w:tabs>
                <w:tab w:val="left" w:pos="426"/>
                <w:tab w:val="left" w:pos="2694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56265">
              <w:rPr>
                <w:rFonts w:ascii="Arial" w:hAnsi="Arial" w:cs="Arial"/>
                <w:i/>
                <w:iCs/>
                <w:sz w:val="20"/>
                <w:szCs w:val="20"/>
              </w:rPr>
              <w:t>Fog</w:t>
            </w:r>
            <w:r w:rsidRPr="00C562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56265">
              <w:rPr>
                <w:rFonts w:ascii="Arial" w:hAnsi="Arial" w:cs="Arial"/>
                <w:i/>
                <w:iCs/>
                <w:sz w:val="20"/>
                <w:szCs w:val="20"/>
              </w:rPr>
              <w:t>cooling system (ethanol, oil based medium)</w:t>
            </w:r>
          </w:p>
        </w:tc>
        <w:tc>
          <w:tcPr>
            <w:tcW w:w="2977" w:type="dxa"/>
            <w:vAlign w:val="center"/>
          </w:tcPr>
          <w:p w14:paraId="3626FDE2" w14:textId="4D3C253E" w:rsidR="00310D16" w:rsidRPr="00607C2B" w:rsidRDefault="00310D16" w:rsidP="004E0B0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 / YES</w:t>
            </w:r>
          </w:p>
        </w:tc>
        <w:tc>
          <w:tcPr>
            <w:tcW w:w="1841" w:type="dxa"/>
            <w:vAlign w:val="center"/>
          </w:tcPr>
          <w:p w14:paraId="10E69960" w14:textId="77777777" w:rsidR="00310D16" w:rsidRPr="00607C2B" w:rsidRDefault="00310D16" w:rsidP="00310D1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0D16" w14:paraId="65858AB7" w14:textId="77777777" w:rsidTr="004E0B00">
        <w:trPr>
          <w:trHeight w:val="454"/>
          <w:jc w:val="center"/>
        </w:trPr>
        <w:tc>
          <w:tcPr>
            <w:tcW w:w="4673" w:type="dxa"/>
            <w:shd w:val="clear" w:color="auto" w:fill="auto"/>
            <w:vAlign w:val="center"/>
          </w:tcPr>
          <w:p w14:paraId="60DC6B12" w14:textId="77777777" w:rsidR="00310D16" w:rsidRPr="00C56265" w:rsidRDefault="00310D16" w:rsidP="00310D16">
            <w:pPr>
              <w:tabs>
                <w:tab w:val="left" w:pos="426"/>
                <w:tab w:val="left" w:pos="2694"/>
              </w:tabs>
              <w:spacing w:after="0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C56265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Možnost vakuového upínání na celé pracovní ploše</w:t>
            </w:r>
          </w:p>
          <w:p w14:paraId="26C21024" w14:textId="03047F03" w:rsidR="00310D16" w:rsidRPr="00C56265" w:rsidRDefault="00310D16" w:rsidP="00310D16">
            <w:pPr>
              <w:tabs>
                <w:tab w:val="left" w:pos="426"/>
                <w:tab w:val="left" w:pos="2694"/>
              </w:tabs>
              <w:spacing w:after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56265">
              <w:rPr>
                <w:rFonts w:ascii="Arial" w:hAnsi="Arial" w:cs="Arial"/>
                <w:i/>
                <w:iCs/>
                <w:sz w:val="20"/>
                <w:szCs w:val="20"/>
              </w:rPr>
              <w:t>Possibility of vacuum clamping on the entire work surface</w:t>
            </w:r>
          </w:p>
        </w:tc>
        <w:tc>
          <w:tcPr>
            <w:tcW w:w="2977" w:type="dxa"/>
            <w:vAlign w:val="center"/>
          </w:tcPr>
          <w:p w14:paraId="7DF203D3" w14:textId="61052E18" w:rsidR="00310D16" w:rsidRPr="00607C2B" w:rsidRDefault="00310D16" w:rsidP="004E0B0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 / YES</w:t>
            </w:r>
          </w:p>
        </w:tc>
        <w:tc>
          <w:tcPr>
            <w:tcW w:w="1841" w:type="dxa"/>
            <w:vAlign w:val="center"/>
          </w:tcPr>
          <w:p w14:paraId="4889B22F" w14:textId="77777777" w:rsidR="00310D16" w:rsidRPr="00607C2B" w:rsidRDefault="00310D16" w:rsidP="00310D1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0D16" w14:paraId="11C3C4A3" w14:textId="77777777" w:rsidTr="004E0B00">
        <w:trPr>
          <w:trHeight w:val="454"/>
          <w:jc w:val="center"/>
        </w:trPr>
        <w:tc>
          <w:tcPr>
            <w:tcW w:w="4673" w:type="dxa"/>
            <w:shd w:val="clear" w:color="auto" w:fill="auto"/>
            <w:vAlign w:val="center"/>
          </w:tcPr>
          <w:p w14:paraId="4634489F" w14:textId="77777777" w:rsidR="00310D16" w:rsidRPr="00C56265" w:rsidRDefault="00310D16" w:rsidP="00310D16">
            <w:pPr>
              <w:tabs>
                <w:tab w:val="left" w:pos="426"/>
                <w:tab w:val="left" w:pos="2694"/>
              </w:tabs>
              <w:spacing w:after="0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C56265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Automatický výměník nástrojů</w:t>
            </w:r>
          </w:p>
          <w:p w14:paraId="6FE479AE" w14:textId="5ED2E2DD" w:rsidR="00310D16" w:rsidRPr="00C56265" w:rsidRDefault="00310D16" w:rsidP="00310D16">
            <w:pPr>
              <w:tabs>
                <w:tab w:val="left" w:pos="426"/>
                <w:tab w:val="left" w:pos="2694"/>
              </w:tabs>
              <w:spacing w:after="0"/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 w:rsidRPr="00C56265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Automatic tool changer</w:t>
            </w:r>
          </w:p>
        </w:tc>
        <w:tc>
          <w:tcPr>
            <w:tcW w:w="2977" w:type="dxa"/>
            <w:vAlign w:val="center"/>
          </w:tcPr>
          <w:p w14:paraId="2B1CFFA6" w14:textId="1EC641BC" w:rsidR="00310D16" w:rsidRPr="00607C2B" w:rsidRDefault="00310D16" w:rsidP="004E0B0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 / YES</w:t>
            </w:r>
          </w:p>
        </w:tc>
        <w:tc>
          <w:tcPr>
            <w:tcW w:w="1841" w:type="dxa"/>
            <w:vAlign w:val="center"/>
          </w:tcPr>
          <w:p w14:paraId="12884B77" w14:textId="77777777" w:rsidR="00310D16" w:rsidRPr="00607C2B" w:rsidRDefault="00310D16" w:rsidP="00310D1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0D16" w14:paraId="4E7AE941" w14:textId="77777777" w:rsidTr="004E0B00">
        <w:trPr>
          <w:trHeight w:val="454"/>
          <w:jc w:val="center"/>
        </w:trPr>
        <w:tc>
          <w:tcPr>
            <w:tcW w:w="4673" w:type="dxa"/>
            <w:shd w:val="clear" w:color="auto" w:fill="auto"/>
            <w:vAlign w:val="center"/>
          </w:tcPr>
          <w:p w14:paraId="74DD2B7F" w14:textId="12BD86A2" w:rsidR="00310D16" w:rsidRPr="00C56265" w:rsidRDefault="00310D16" w:rsidP="00310D16">
            <w:pPr>
              <w:tabs>
                <w:tab w:val="left" w:pos="426"/>
                <w:tab w:val="left" w:pos="2694"/>
              </w:tabs>
              <w:spacing w:after="0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C56265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Zásobník na</w:t>
            </w:r>
          </w:p>
          <w:p w14:paraId="7DA9341A" w14:textId="33B66EF3" w:rsidR="00310D16" w:rsidRPr="00C56265" w:rsidRDefault="00310D16" w:rsidP="00310D16">
            <w:pPr>
              <w:tabs>
                <w:tab w:val="left" w:pos="426"/>
                <w:tab w:val="left" w:pos="2694"/>
              </w:tabs>
              <w:spacing w:after="0"/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 w:rsidRPr="00C56265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Tray for </w:t>
            </w:r>
          </w:p>
        </w:tc>
        <w:tc>
          <w:tcPr>
            <w:tcW w:w="2977" w:type="dxa"/>
            <w:vAlign w:val="center"/>
          </w:tcPr>
          <w:p w14:paraId="1B9A5CF4" w14:textId="47453051" w:rsidR="00310D16" w:rsidRPr="004E0B00" w:rsidRDefault="004E0B00" w:rsidP="004E0B00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E0B00">
              <w:rPr>
                <w:rFonts w:ascii="Arial" w:eastAsia="Arial Unicode MS" w:hAnsi="Arial" w:cs="Arial"/>
                <w:sz w:val="20"/>
                <w:szCs w:val="20"/>
              </w:rPr>
              <w:t>min. 40 nástrojů s možností rozšíření alespoň na 120</w:t>
            </w:r>
          </w:p>
          <w:p w14:paraId="5CC3D3F4" w14:textId="77777777" w:rsidR="004E0B00" w:rsidRPr="004E0B00" w:rsidRDefault="004E0B00" w:rsidP="004E0B00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E0B00">
              <w:rPr>
                <w:rFonts w:ascii="Arial" w:eastAsia="Arial Unicode MS" w:hAnsi="Arial" w:cs="Arial"/>
                <w:sz w:val="20"/>
                <w:szCs w:val="20"/>
              </w:rPr>
              <w:t>/</w:t>
            </w:r>
          </w:p>
          <w:p w14:paraId="5F40D675" w14:textId="78CB1E9D" w:rsidR="004E0B00" w:rsidRPr="00607C2B" w:rsidRDefault="004E0B00" w:rsidP="004E0B0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0B00">
              <w:rPr>
                <w:rFonts w:ascii="Arial" w:hAnsi="Arial" w:cs="Arial"/>
                <w:color w:val="000000"/>
                <w:sz w:val="20"/>
                <w:szCs w:val="20"/>
              </w:rPr>
              <w:t>min. 40 tools with the possibility of expanding to at least 120</w:t>
            </w:r>
          </w:p>
        </w:tc>
        <w:tc>
          <w:tcPr>
            <w:tcW w:w="1841" w:type="dxa"/>
            <w:vAlign w:val="center"/>
          </w:tcPr>
          <w:p w14:paraId="55704103" w14:textId="77777777" w:rsidR="00310D16" w:rsidRPr="00607C2B" w:rsidRDefault="00310D16" w:rsidP="00310D1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0D16" w14:paraId="34C21F5C" w14:textId="77777777" w:rsidTr="004E0B00">
        <w:trPr>
          <w:trHeight w:val="454"/>
          <w:jc w:val="center"/>
        </w:trPr>
        <w:tc>
          <w:tcPr>
            <w:tcW w:w="4673" w:type="dxa"/>
            <w:shd w:val="clear" w:color="auto" w:fill="auto"/>
            <w:vAlign w:val="center"/>
          </w:tcPr>
          <w:p w14:paraId="0DFCC86E" w14:textId="77777777" w:rsidR="00310D16" w:rsidRPr="00C56265" w:rsidRDefault="00310D16" w:rsidP="00310D16">
            <w:pPr>
              <w:tabs>
                <w:tab w:val="left" w:pos="426"/>
                <w:tab w:val="left" w:pos="2694"/>
              </w:tabs>
              <w:spacing w:after="0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C56265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Možnost osazování nástrojů do zásobníku během obrábění</w:t>
            </w:r>
          </w:p>
          <w:p w14:paraId="59D5B00E" w14:textId="35A1EC7E" w:rsidR="00310D16" w:rsidRPr="00C56265" w:rsidRDefault="00310D16" w:rsidP="00310D16">
            <w:pPr>
              <w:tabs>
                <w:tab w:val="left" w:pos="426"/>
                <w:tab w:val="left" w:pos="2694"/>
              </w:tabs>
              <w:spacing w:after="0"/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 w:rsidRPr="00C56265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Possibility of inserting tools into the magazine during machining</w:t>
            </w:r>
          </w:p>
        </w:tc>
        <w:tc>
          <w:tcPr>
            <w:tcW w:w="2977" w:type="dxa"/>
            <w:vAlign w:val="center"/>
          </w:tcPr>
          <w:p w14:paraId="75CFDC7A" w14:textId="36D49C2B" w:rsidR="00310D16" w:rsidRPr="00607C2B" w:rsidRDefault="00310D16" w:rsidP="004E0B0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 / YES</w:t>
            </w:r>
          </w:p>
        </w:tc>
        <w:tc>
          <w:tcPr>
            <w:tcW w:w="1841" w:type="dxa"/>
            <w:vAlign w:val="center"/>
          </w:tcPr>
          <w:p w14:paraId="424A3AE4" w14:textId="77777777" w:rsidR="00310D16" w:rsidRPr="00607C2B" w:rsidRDefault="00310D16" w:rsidP="00310D1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0D16" w14:paraId="6654919D" w14:textId="77777777" w:rsidTr="004E0B00">
        <w:trPr>
          <w:trHeight w:val="454"/>
          <w:jc w:val="center"/>
        </w:trPr>
        <w:tc>
          <w:tcPr>
            <w:tcW w:w="4673" w:type="dxa"/>
            <w:shd w:val="clear" w:color="auto" w:fill="auto"/>
            <w:vAlign w:val="center"/>
          </w:tcPr>
          <w:p w14:paraId="42B9F9C4" w14:textId="77777777" w:rsidR="00310D16" w:rsidRPr="00C56265" w:rsidRDefault="00310D16" w:rsidP="00310D16">
            <w:pPr>
              <w:tabs>
                <w:tab w:val="left" w:pos="426"/>
                <w:tab w:val="left" w:pos="2694"/>
              </w:tabs>
              <w:spacing w:after="0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C56265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Upínací kužel dle normy HSK E</w:t>
            </w:r>
          </w:p>
          <w:p w14:paraId="4BC36B92" w14:textId="73AFA7D2" w:rsidR="00310D16" w:rsidRPr="00C56265" w:rsidRDefault="00310D16" w:rsidP="00310D16">
            <w:pPr>
              <w:tabs>
                <w:tab w:val="left" w:pos="426"/>
                <w:tab w:val="left" w:pos="2694"/>
              </w:tabs>
              <w:spacing w:after="0"/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 w:rsidRPr="00C56265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Clamping cone according to HSK E standard</w:t>
            </w:r>
          </w:p>
        </w:tc>
        <w:tc>
          <w:tcPr>
            <w:tcW w:w="2977" w:type="dxa"/>
            <w:vAlign w:val="center"/>
          </w:tcPr>
          <w:p w14:paraId="2302A20C" w14:textId="1577F36B" w:rsidR="00310D16" w:rsidRPr="00607C2B" w:rsidRDefault="00310D16" w:rsidP="004E0B0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 / YES</w:t>
            </w:r>
          </w:p>
        </w:tc>
        <w:tc>
          <w:tcPr>
            <w:tcW w:w="1841" w:type="dxa"/>
            <w:vAlign w:val="center"/>
          </w:tcPr>
          <w:p w14:paraId="370F7051" w14:textId="77777777" w:rsidR="00310D16" w:rsidRPr="00607C2B" w:rsidRDefault="00310D16" w:rsidP="00310D1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0D16" w14:paraId="18E02FD0" w14:textId="77777777" w:rsidTr="004E0B00">
        <w:trPr>
          <w:trHeight w:val="454"/>
          <w:jc w:val="center"/>
        </w:trPr>
        <w:tc>
          <w:tcPr>
            <w:tcW w:w="4673" w:type="dxa"/>
            <w:shd w:val="clear" w:color="auto" w:fill="auto"/>
            <w:vAlign w:val="center"/>
          </w:tcPr>
          <w:p w14:paraId="3DEA18DB" w14:textId="77777777" w:rsidR="00310D16" w:rsidRPr="00C56265" w:rsidRDefault="00310D16" w:rsidP="00310D16">
            <w:pPr>
              <w:tabs>
                <w:tab w:val="left" w:pos="426"/>
                <w:tab w:val="left" w:pos="2694"/>
              </w:tabs>
              <w:spacing w:after="0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C56265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Schopnost automatické výměny nástroje za nástroj stejného typu po rozeznání jeho poškození nebo po odfrézování definovaného nájezdu dráhy nástrojem v [m]</w:t>
            </w:r>
          </w:p>
          <w:p w14:paraId="3F8C5A23" w14:textId="58C868F1" w:rsidR="00310D16" w:rsidRPr="00372639" w:rsidRDefault="00310D16" w:rsidP="00310D16">
            <w:pPr>
              <w:tabs>
                <w:tab w:val="left" w:pos="426"/>
                <w:tab w:val="left" w:pos="2694"/>
              </w:tabs>
              <w:spacing w:after="0"/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 w:rsidRPr="00C56265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lastRenderedPageBreak/>
              <w:t>Ability to automatically change a tool for a tool of the same type after recognizing its damage or after milling a defined toolpath in [m]</w:t>
            </w:r>
          </w:p>
        </w:tc>
        <w:tc>
          <w:tcPr>
            <w:tcW w:w="2977" w:type="dxa"/>
            <w:vAlign w:val="center"/>
          </w:tcPr>
          <w:p w14:paraId="066AD8A5" w14:textId="35C20286" w:rsidR="00310D16" w:rsidRPr="00607C2B" w:rsidRDefault="00310D16" w:rsidP="004E0B0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ANO / YES</w:t>
            </w:r>
          </w:p>
        </w:tc>
        <w:tc>
          <w:tcPr>
            <w:tcW w:w="1841" w:type="dxa"/>
            <w:vAlign w:val="center"/>
          </w:tcPr>
          <w:p w14:paraId="4C05E2F2" w14:textId="77777777" w:rsidR="00310D16" w:rsidRPr="00607C2B" w:rsidRDefault="00310D16" w:rsidP="00310D1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0D16" w14:paraId="5AD48C42" w14:textId="77777777" w:rsidTr="004E0B00">
        <w:trPr>
          <w:trHeight w:val="454"/>
          <w:jc w:val="center"/>
        </w:trPr>
        <w:tc>
          <w:tcPr>
            <w:tcW w:w="4673" w:type="dxa"/>
            <w:shd w:val="clear" w:color="auto" w:fill="auto"/>
            <w:vAlign w:val="center"/>
          </w:tcPr>
          <w:p w14:paraId="48E00B99" w14:textId="77777777" w:rsidR="00310D16" w:rsidRPr="00C56265" w:rsidRDefault="00310D16" w:rsidP="00310D16">
            <w:pPr>
              <w:tabs>
                <w:tab w:val="left" w:pos="426"/>
                <w:tab w:val="left" w:pos="2694"/>
              </w:tabs>
              <w:spacing w:after="0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C56265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Možnost rozšíření o plně řízenou 4. osu</w:t>
            </w:r>
          </w:p>
          <w:p w14:paraId="099037BA" w14:textId="5629C047" w:rsidR="00310D16" w:rsidRPr="00372639" w:rsidRDefault="00310D16" w:rsidP="00310D16">
            <w:pPr>
              <w:tabs>
                <w:tab w:val="left" w:pos="426"/>
                <w:tab w:val="left" w:pos="2694"/>
              </w:tabs>
              <w:spacing w:after="0"/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 w:rsidRPr="00C56265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Possibility of expansion by a fully controlled 4th axis</w:t>
            </w:r>
          </w:p>
        </w:tc>
        <w:tc>
          <w:tcPr>
            <w:tcW w:w="2977" w:type="dxa"/>
            <w:vAlign w:val="center"/>
          </w:tcPr>
          <w:p w14:paraId="7CB6831A" w14:textId="6EE7A06D" w:rsidR="00310D16" w:rsidRPr="00607C2B" w:rsidRDefault="00310D16" w:rsidP="004E0B0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 / YES</w:t>
            </w:r>
          </w:p>
        </w:tc>
        <w:tc>
          <w:tcPr>
            <w:tcW w:w="1841" w:type="dxa"/>
            <w:vAlign w:val="center"/>
          </w:tcPr>
          <w:p w14:paraId="00D086EB" w14:textId="77777777" w:rsidR="00310D16" w:rsidRPr="00607C2B" w:rsidRDefault="00310D16" w:rsidP="00310D1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0D16" w14:paraId="311125E9" w14:textId="77777777" w:rsidTr="004E0B00">
        <w:trPr>
          <w:trHeight w:val="454"/>
          <w:jc w:val="center"/>
        </w:trPr>
        <w:tc>
          <w:tcPr>
            <w:tcW w:w="4673" w:type="dxa"/>
            <w:shd w:val="clear" w:color="auto" w:fill="auto"/>
            <w:vAlign w:val="center"/>
          </w:tcPr>
          <w:p w14:paraId="3494CB15" w14:textId="77777777" w:rsidR="00310D16" w:rsidRPr="00C56265" w:rsidRDefault="00310D16" w:rsidP="00310D16">
            <w:pPr>
              <w:pStyle w:val="Styltabulky2"/>
              <w:rPr>
                <w:rFonts w:ascii="Arial" w:hAnsi="Arial" w:cs="Arial"/>
                <w:b/>
                <w:bCs/>
              </w:rPr>
            </w:pPr>
            <w:r w:rsidRPr="00C56265">
              <w:rPr>
                <w:rFonts w:ascii="Arial" w:eastAsia="Arial Unicode MS" w:hAnsi="Arial" w:cs="Arial"/>
                <w:b/>
                <w:bCs/>
              </w:rPr>
              <w:t>Rozmě</w:t>
            </w:r>
            <w:r w:rsidRPr="00C56265">
              <w:rPr>
                <w:rFonts w:ascii="Arial" w:eastAsia="Arial Unicode MS" w:hAnsi="Arial" w:cs="Arial"/>
                <w:b/>
                <w:bCs/>
                <w:lang w:val="en-US"/>
              </w:rPr>
              <w:t xml:space="preserve">ry </w:t>
            </w:r>
            <w:r w:rsidRPr="00C56265">
              <w:rPr>
                <w:rFonts w:ascii="Arial" w:eastAsia="Arial Unicode MS" w:hAnsi="Arial" w:cs="Arial"/>
                <w:b/>
                <w:bCs/>
              </w:rPr>
              <w:t>pro zástavbu (bez obslužních koridorů)</w:t>
            </w:r>
          </w:p>
          <w:p w14:paraId="071A5578" w14:textId="118B099F" w:rsidR="00310D16" w:rsidRPr="00372639" w:rsidRDefault="00310D16" w:rsidP="004E0B00">
            <w:pPr>
              <w:pStyle w:val="Styltabulky2"/>
              <w:rPr>
                <w:rFonts w:ascii="Arial" w:hAnsi="Arial" w:cs="Arial"/>
                <w:bCs/>
                <w:i/>
                <w:iCs/>
              </w:rPr>
            </w:pPr>
            <w:r w:rsidRPr="00C56265">
              <w:rPr>
                <w:rFonts w:ascii="Arial" w:hAnsi="Arial" w:cs="Arial"/>
                <w:bCs/>
                <w:i/>
                <w:iCs/>
              </w:rPr>
              <w:t>Dimensions for installation (without service corridors)</w:t>
            </w:r>
          </w:p>
        </w:tc>
        <w:tc>
          <w:tcPr>
            <w:tcW w:w="2977" w:type="dxa"/>
            <w:vAlign w:val="center"/>
          </w:tcPr>
          <w:p w14:paraId="7C5CFA19" w14:textId="77777777" w:rsidR="004E0B00" w:rsidRPr="004E0B00" w:rsidRDefault="004E0B00" w:rsidP="004E0B00">
            <w:pPr>
              <w:pStyle w:val="Styltabulky2"/>
              <w:jc w:val="center"/>
              <w:rPr>
                <w:rFonts w:ascii="Arial" w:hAnsi="Arial" w:cs="Arial"/>
                <w:i/>
                <w:iCs/>
              </w:rPr>
            </w:pPr>
            <w:r w:rsidRPr="004E0B00">
              <w:rPr>
                <w:rFonts w:ascii="Arial" w:eastAsia="Arial Unicode MS" w:hAnsi="Arial" w:cs="Arial"/>
                <w:i/>
                <w:iCs/>
              </w:rPr>
              <w:t>šířka max 3.000mm</w:t>
            </w:r>
          </w:p>
          <w:p w14:paraId="15F3939C" w14:textId="77777777" w:rsidR="004E0B00" w:rsidRPr="004E0B00" w:rsidRDefault="004E0B00" w:rsidP="004E0B00">
            <w:pPr>
              <w:pStyle w:val="Styltabulky2"/>
              <w:jc w:val="center"/>
              <w:rPr>
                <w:rFonts w:ascii="Arial" w:hAnsi="Arial" w:cs="Arial"/>
                <w:i/>
                <w:iCs/>
              </w:rPr>
            </w:pPr>
            <w:r w:rsidRPr="004E0B00">
              <w:rPr>
                <w:rFonts w:ascii="Arial" w:eastAsia="Arial Unicode MS" w:hAnsi="Arial" w:cs="Arial"/>
                <w:i/>
                <w:iCs/>
              </w:rPr>
              <w:t>hloubka max. 3.000mm</w:t>
            </w:r>
          </w:p>
          <w:p w14:paraId="3C728B55" w14:textId="77777777" w:rsidR="004E0B00" w:rsidRPr="004E0B00" w:rsidRDefault="004E0B00" w:rsidP="004E0B00">
            <w:pPr>
              <w:pStyle w:val="Styltabulk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i/>
                <w:iCs/>
              </w:rPr>
            </w:pPr>
            <w:r w:rsidRPr="004E0B00">
              <w:rPr>
                <w:rFonts w:ascii="Arial" w:eastAsia="Arial Unicode MS" w:hAnsi="Arial" w:cs="Arial"/>
                <w:i/>
                <w:iCs/>
              </w:rPr>
              <w:t>výška max. 2.500mm</w:t>
            </w:r>
          </w:p>
          <w:p w14:paraId="1F0F9CEA" w14:textId="77777777" w:rsidR="00310D16" w:rsidRPr="004E0B00" w:rsidRDefault="004E0B00" w:rsidP="004E0B00">
            <w:pPr>
              <w:spacing w:after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E0B00">
              <w:rPr>
                <w:rFonts w:ascii="Arial" w:hAnsi="Arial" w:cs="Arial"/>
                <w:i/>
                <w:iCs/>
                <w:sz w:val="20"/>
                <w:szCs w:val="20"/>
              </w:rPr>
              <w:t>/</w:t>
            </w:r>
          </w:p>
          <w:p w14:paraId="1EB77B4D" w14:textId="77777777" w:rsidR="004E0B00" w:rsidRPr="004E0B00" w:rsidRDefault="004E0B00" w:rsidP="004E0B00">
            <w:pPr>
              <w:pStyle w:val="Styltabulky2"/>
              <w:jc w:val="center"/>
              <w:rPr>
                <w:rFonts w:ascii="Arial" w:eastAsia="Arial Unicode MS" w:hAnsi="Arial" w:cs="Arial"/>
                <w:i/>
                <w:iCs/>
              </w:rPr>
            </w:pPr>
            <w:r w:rsidRPr="004E0B00">
              <w:rPr>
                <w:rFonts w:ascii="Arial" w:eastAsia="Arial Unicode MS" w:hAnsi="Arial" w:cs="Arial"/>
                <w:i/>
                <w:iCs/>
              </w:rPr>
              <w:t>width max 3.000mm</w:t>
            </w:r>
          </w:p>
          <w:p w14:paraId="0001F91E" w14:textId="58DA264D" w:rsidR="004E0B00" w:rsidRPr="004E0B00" w:rsidRDefault="004E0B00" w:rsidP="004E0B00">
            <w:pPr>
              <w:pStyle w:val="Styltabulky2"/>
              <w:jc w:val="center"/>
              <w:rPr>
                <w:rFonts w:ascii="Arial" w:eastAsia="Arial Unicode MS" w:hAnsi="Arial" w:cs="Arial"/>
                <w:i/>
                <w:iCs/>
              </w:rPr>
            </w:pPr>
            <w:r w:rsidRPr="004E0B00">
              <w:rPr>
                <w:rFonts w:ascii="Arial" w:eastAsia="Arial Unicode MS" w:hAnsi="Arial" w:cs="Arial"/>
                <w:i/>
                <w:iCs/>
              </w:rPr>
              <w:t>depth max. 3,000 mm</w:t>
            </w:r>
          </w:p>
          <w:p w14:paraId="184D873B" w14:textId="66BE9397" w:rsidR="004E0B00" w:rsidRPr="00607C2B" w:rsidRDefault="004E0B00" w:rsidP="004E0B0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0B00">
              <w:rPr>
                <w:rFonts w:ascii="Arial" w:eastAsia="Arial Unicode MS" w:hAnsi="Arial" w:cs="Arial"/>
                <w:i/>
                <w:iCs/>
              </w:rPr>
              <w:t>height max. 2,500 mm</w:t>
            </w:r>
          </w:p>
        </w:tc>
        <w:tc>
          <w:tcPr>
            <w:tcW w:w="1841" w:type="dxa"/>
            <w:vAlign w:val="center"/>
          </w:tcPr>
          <w:p w14:paraId="7149A378" w14:textId="77777777" w:rsidR="00310D16" w:rsidRPr="00607C2B" w:rsidRDefault="00310D16" w:rsidP="00310D1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0D16" w14:paraId="7995B12D" w14:textId="77777777" w:rsidTr="004E0B00">
        <w:trPr>
          <w:trHeight w:val="454"/>
          <w:jc w:val="center"/>
        </w:trPr>
        <w:tc>
          <w:tcPr>
            <w:tcW w:w="4673" w:type="dxa"/>
            <w:shd w:val="clear" w:color="auto" w:fill="auto"/>
            <w:vAlign w:val="center"/>
          </w:tcPr>
          <w:p w14:paraId="712B7E24" w14:textId="37766E5E" w:rsidR="00310D16" w:rsidRPr="00C56265" w:rsidRDefault="00310D16" w:rsidP="00310D16">
            <w:pPr>
              <w:tabs>
                <w:tab w:val="left" w:pos="426"/>
                <w:tab w:val="left" w:pos="2694"/>
              </w:tabs>
              <w:spacing w:after="0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C56265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Příkon stroje</w:t>
            </w:r>
          </w:p>
          <w:p w14:paraId="13524A94" w14:textId="364D65BD" w:rsidR="00310D16" w:rsidRPr="00372639" w:rsidRDefault="00310D16" w:rsidP="00310D16">
            <w:pPr>
              <w:tabs>
                <w:tab w:val="left" w:pos="426"/>
                <w:tab w:val="left" w:pos="2694"/>
              </w:tabs>
              <w:spacing w:after="0"/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 w:rsidRPr="00C56265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Machine input</w:t>
            </w:r>
          </w:p>
        </w:tc>
        <w:tc>
          <w:tcPr>
            <w:tcW w:w="2977" w:type="dxa"/>
            <w:vAlign w:val="center"/>
          </w:tcPr>
          <w:p w14:paraId="5703C171" w14:textId="4095DE38" w:rsidR="00310D16" w:rsidRPr="004E0B00" w:rsidRDefault="004E0B00" w:rsidP="004E0B0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0B00">
              <w:rPr>
                <w:rFonts w:ascii="Arial" w:eastAsia="Arial Unicode MS" w:hAnsi="Arial" w:cs="Arial"/>
                <w:sz w:val="20"/>
                <w:szCs w:val="20"/>
              </w:rPr>
              <w:t>max. 8.0 kW</w:t>
            </w:r>
          </w:p>
        </w:tc>
        <w:tc>
          <w:tcPr>
            <w:tcW w:w="1841" w:type="dxa"/>
            <w:vAlign w:val="center"/>
          </w:tcPr>
          <w:p w14:paraId="4620F64D" w14:textId="77777777" w:rsidR="00310D16" w:rsidRPr="00607C2B" w:rsidRDefault="00310D16" w:rsidP="00310D1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0D16" w14:paraId="16BF9D97" w14:textId="77777777" w:rsidTr="004E0B00">
        <w:trPr>
          <w:trHeight w:val="454"/>
          <w:jc w:val="center"/>
        </w:trPr>
        <w:tc>
          <w:tcPr>
            <w:tcW w:w="4673" w:type="dxa"/>
            <w:shd w:val="clear" w:color="auto" w:fill="auto"/>
            <w:vAlign w:val="center"/>
          </w:tcPr>
          <w:p w14:paraId="1C46125E" w14:textId="77777777" w:rsidR="00310D16" w:rsidRPr="00C56265" w:rsidRDefault="00310D16" w:rsidP="00310D16">
            <w:pPr>
              <w:tabs>
                <w:tab w:val="left" w:pos="426"/>
                <w:tab w:val="left" w:pos="2694"/>
              </w:tabs>
              <w:spacing w:after="0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C56265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Obrobková sonda s automatickým zaměření polohy materiálu a plnou integrací do řídícího systému stroje</w:t>
            </w:r>
          </w:p>
          <w:p w14:paraId="7AECC04B" w14:textId="473B6B60" w:rsidR="00310D16" w:rsidRPr="00372639" w:rsidRDefault="00310D16" w:rsidP="00310D16">
            <w:pPr>
              <w:tabs>
                <w:tab w:val="left" w:pos="426"/>
                <w:tab w:val="left" w:pos="2694"/>
              </w:tabs>
              <w:spacing w:after="0"/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 w:rsidRPr="00C56265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Workpiece probe with automatic material positioning and full integration into the machine control system</w:t>
            </w:r>
          </w:p>
        </w:tc>
        <w:tc>
          <w:tcPr>
            <w:tcW w:w="2977" w:type="dxa"/>
            <w:vAlign w:val="center"/>
          </w:tcPr>
          <w:p w14:paraId="6799E5C5" w14:textId="70F554A2" w:rsidR="00310D16" w:rsidRPr="00607C2B" w:rsidRDefault="004E0B00" w:rsidP="004E0B0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 / YES</w:t>
            </w:r>
          </w:p>
        </w:tc>
        <w:tc>
          <w:tcPr>
            <w:tcW w:w="1841" w:type="dxa"/>
            <w:vAlign w:val="center"/>
          </w:tcPr>
          <w:p w14:paraId="16109F65" w14:textId="77777777" w:rsidR="00310D16" w:rsidRPr="00607C2B" w:rsidRDefault="00310D16" w:rsidP="00310D1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0D16" w14:paraId="0EA74C5B" w14:textId="77777777" w:rsidTr="004E0B00">
        <w:trPr>
          <w:trHeight w:val="454"/>
          <w:jc w:val="center"/>
        </w:trPr>
        <w:tc>
          <w:tcPr>
            <w:tcW w:w="4673" w:type="dxa"/>
            <w:shd w:val="clear" w:color="auto" w:fill="auto"/>
            <w:vAlign w:val="center"/>
          </w:tcPr>
          <w:p w14:paraId="160A2E01" w14:textId="77777777" w:rsidR="00310D16" w:rsidRPr="00C56265" w:rsidRDefault="00310D16" w:rsidP="00310D16">
            <w:pPr>
              <w:tabs>
                <w:tab w:val="left" w:pos="426"/>
                <w:tab w:val="left" w:pos="2694"/>
              </w:tabs>
              <w:spacing w:after="0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C56265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Možnost změření zakřivení povrchu obrobku a následná korekce během obrábění</w:t>
            </w:r>
          </w:p>
          <w:p w14:paraId="46AEB5E1" w14:textId="1F93A44C" w:rsidR="00310D16" w:rsidRPr="00372639" w:rsidRDefault="00310D16" w:rsidP="00310D16">
            <w:pPr>
              <w:tabs>
                <w:tab w:val="left" w:pos="426"/>
                <w:tab w:val="left" w:pos="2694"/>
              </w:tabs>
              <w:spacing w:after="0"/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 w:rsidRPr="00C56265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Possibility of measuring the curvature of the workpiece surface and subsequent correction during machining</w:t>
            </w:r>
          </w:p>
        </w:tc>
        <w:tc>
          <w:tcPr>
            <w:tcW w:w="2977" w:type="dxa"/>
            <w:vAlign w:val="center"/>
          </w:tcPr>
          <w:p w14:paraId="378446BD" w14:textId="0EBCAF55" w:rsidR="00310D16" w:rsidRPr="00607C2B" w:rsidRDefault="004E0B00" w:rsidP="004E0B0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 / YES</w:t>
            </w:r>
          </w:p>
        </w:tc>
        <w:tc>
          <w:tcPr>
            <w:tcW w:w="1841" w:type="dxa"/>
            <w:vAlign w:val="center"/>
          </w:tcPr>
          <w:p w14:paraId="689A9DDE" w14:textId="77777777" w:rsidR="00310D16" w:rsidRPr="00607C2B" w:rsidRDefault="00310D16" w:rsidP="00310D1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A50E7A" w14:textId="41E239E3" w:rsidR="00607C2B" w:rsidRDefault="00607C2B" w:rsidP="00607C2B">
      <w:pPr>
        <w:pStyle w:val="Odstavec1"/>
        <w:keepNext w:val="0"/>
        <w:spacing w:before="0" w:after="0"/>
        <w:jc w:val="left"/>
        <w:rPr>
          <w:rFonts w:cs="Arial"/>
          <w:b/>
        </w:rPr>
      </w:pPr>
    </w:p>
    <w:p w14:paraId="3830ED34" w14:textId="77777777" w:rsidR="002C3903" w:rsidRPr="007F4C41" w:rsidRDefault="002C3903" w:rsidP="002C3903">
      <w:pPr>
        <w:rPr>
          <w:b/>
          <w:bCs/>
        </w:rPr>
      </w:pPr>
      <w:r w:rsidRPr="007F4C41">
        <w:rPr>
          <w:b/>
          <w:bCs/>
        </w:rPr>
        <w:t>Jsou-li v Zadávací dokumentaci nebo jejich přílohách uvedeny jakékoliv specifikace a konkrétní obchodní názvy, jedná se pouze o vymezení požadovaného standardu a zadavatel umožňuje i jiné technicky a kvalitativně srovnatelné řešení.</w:t>
      </w:r>
    </w:p>
    <w:p w14:paraId="4808B99C" w14:textId="77777777" w:rsidR="002C3903" w:rsidRPr="00076985" w:rsidRDefault="002C3903" w:rsidP="002C3903">
      <w:pPr>
        <w:rPr>
          <w:i/>
          <w:iCs/>
          <w:lang w:val="en-US"/>
        </w:rPr>
      </w:pPr>
      <w:r w:rsidRPr="00076985">
        <w:rPr>
          <w:i/>
          <w:iCs/>
          <w:lang w:val="en-US"/>
        </w:rPr>
        <w:t>If any specifications and specific trade names are given in the Tender Documentation or their annexes, this is only a definition of the required standard and the Contracting Authority also allows other technically and qualitatively comparable solutions.</w:t>
      </w:r>
    </w:p>
    <w:p w14:paraId="1ED3A36A" w14:textId="77777777" w:rsidR="002C3903" w:rsidRPr="008E7251" w:rsidRDefault="002C3903" w:rsidP="00607C2B">
      <w:pPr>
        <w:pStyle w:val="Odstavec1"/>
        <w:keepNext w:val="0"/>
        <w:spacing w:before="0" w:after="0"/>
        <w:jc w:val="left"/>
        <w:rPr>
          <w:rFonts w:cs="Arial"/>
          <w:b/>
        </w:rPr>
      </w:pPr>
    </w:p>
    <w:sectPr w:rsidR="002C3903" w:rsidRPr="008E725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813A8" w14:textId="77777777" w:rsidR="008418D4" w:rsidRDefault="008418D4" w:rsidP="008E7251">
      <w:pPr>
        <w:spacing w:after="0" w:line="240" w:lineRule="auto"/>
      </w:pPr>
      <w:r>
        <w:separator/>
      </w:r>
    </w:p>
  </w:endnote>
  <w:endnote w:type="continuationSeparator" w:id="0">
    <w:p w14:paraId="0D1920CF" w14:textId="77777777" w:rsidR="008418D4" w:rsidRDefault="008418D4" w:rsidP="008E7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B5C18" w14:textId="77777777" w:rsidR="008418D4" w:rsidRDefault="008418D4" w:rsidP="008E7251">
      <w:pPr>
        <w:spacing w:after="0" w:line="240" w:lineRule="auto"/>
      </w:pPr>
      <w:r>
        <w:separator/>
      </w:r>
    </w:p>
  </w:footnote>
  <w:footnote w:type="continuationSeparator" w:id="0">
    <w:p w14:paraId="3C903566" w14:textId="77777777" w:rsidR="008418D4" w:rsidRDefault="008418D4" w:rsidP="008E7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60" w:type="dxa"/>
      <w:tblInd w:w="-46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41"/>
      <w:gridCol w:w="5219"/>
    </w:tblGrid>
    <w:tr w:rsidR="008E7251" w14:paraId="418AA7D5" w14:textId="77777777" w:rsidTr="00286DEF">
      <w:trPr>
        <w:trHeight w:val="794"/>
      </w:trPr>
      <w:tc>
        <w:tcPr>
          <w:tcW w:w="5141" w:type="dxa"/>
          <w:vAlign w:val="center"/>
        </w:tcPr>
        <w:p w14:paraId="4EEB20DE" w14:textId="77777777" w:rsidR="008E7251" w:rsidRPr="001211C6" w:rsidRDefault="008E7251" w:rsidP="008E7251">
          <w:pPr>
            <w:pStyle w:val="Zhlav"/>
            <w:rPr>
              <w:b/>
              <w:sz w:val="36"/>
              <w:szCs w:val="36"/>
            </w:rPr>
          </w:pPr>
          <w:r>
            <w:t xml:space="preserve">         </w:t>
          </w:r>
          <w:hyperlink r:id="rId1" w:history="1"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 xml:space="preserve"> INCLUDEPICTURE "http://www.ceskainovace.cz/images/resized/images/mpo-logo.jpg" \* MERGEFORMATINET </w:instrText>
            </w:r>
            <w:r>
              <w:rPr>
                <w:color w:val="0000FF"/>
              </w:rPr>
              <w:fldChar w:fldCharType="separate"/>
            </w:r>
            <w:r w:rsidR="00D22B5B">
              <w:rPr>
                <w:color w:val="0000FF"/>
              </w:rPr>
              <w:fldChar w:fldCharType="begin"/>
            </w:r>
            <w:r w:rsidR="00D22B5B">
              <w:rPr>
                <w:color w:val="0000FF"/>
              </w:rPr>
              <w:instrText xml:space="preserve"> INCLUDEPICTURE  "http://www.ceskainovace.cz/images/resized/images/mpo-logo.jpg" \* MERGEFORMATINET </w:instrText>
            </w:r>
            <w:r w:rsidR="00D22B5B">
              <w:rPr>
                <w:color w:val="0000FF"/>
              </w:rPr>
              <w:fldChar w:fldCharType="separate"/>
            </w:r>
            <w:r w:rsidR="000F02ED">
              <w:rPr>
                <w:color w:val="0000FF"/>
              </w:rPr>
              <w:fldChar w:fldCharType="begin"/>
            </w:r>
            <w:r w:rsidR="000F02ED">
              <w:rPr>
                <w:color w:val="0000FF"/>
              </w:rPr>
              <w:instrText xml:space="preserve"> INCLUDEPICTURE  "http://www.ceskainovace.cz/images/resized/images/mpo-logo.jpg" \* MERGEFORMATINET </w:instrText>
            </w:r>
            <w:r w:rsidR="000F02ED">
              <w:rPr>
                <w:color w:val="0000FF"/>
              </w:rPr>
              <w:fldChar w:fldCharType="separate"/>
            </w:r>
            <w:r w:rsidR="000175B7">
              <w:rPr>
                <w:color w:val="0000FF"/>
              </w:rPr>
              <w:fldChar w:fldCharType="begin"/>
            </w:r>
            <w:r w:rsidR="000175B7">
              <w:rPr>
                <w:color w:val="0000FF"/>
              </w:rPr>
              <w:instrText xml:space="preserve"> INCLUDEPICTURE  "http://www.ceskainovace.cz/images/resized/images/mpo-logo.jpg" \* MERGEFORMATINET </w:instrText>
            </w:r>
            <w:r w:rsidR="000175B7">
              <w:rPr>
                <w:color w:val="0000FF"/>
              </w:rPr>
              <w:fldChar w:fldCharType="separate"/>
            </w:r>
            <w:r w:rsidR="00230C8F">
              <w:rPr>
                <w:color w:val="0000FF"/>
              </w:rPr>
              <w:fldChar w:fldCharType="begin"/>
            </w:r>
            <w:r w:rsidR="00230C8F">
              <w:rPr>
                <w:color w:val="0000FF"/>
              </w:rPr>
              <w:instrText xml:space="preserve"> INCLUDEPICTURE  "http://www.ceskainovace.cz/images/resized/images/mpo-logo.jpg" \* MERGEFORMATINET </w:instrText>
            </w:r>
            <w:r w:rsidR="00230C8F">
              <w:rPr>
                <w:color w:val="0000FF"/>
              </w:rPr>
              <w:fldChar w:fldCharType="separate"/>
            </w:r>
            <w:r w:rsidR="000F60AE">
              <w:rPr>
                <w:color w:val="0000FF"/>
              </w:rPr>
              <w:fldChar w:fldCharType="begin"/>
            </w:r>
            <w:r w:rsidR="000F60AE">
              <w:rPr>
                <w:color w:val="0000FF"/>
              </w:rPr>
              <w:instrText xml:space="preserve"> INCLUDEPICTURE  "http://www.ceskainovace.cz/images/resized/images/mpo-logo.jpg" \* MERGEFORMATINET </w:instrText>
            </w:r>
            <w:r w:rsidR="000F60AE">
              <w:rPr>
                <w:color w:val="0000FF"/>
              </w:rPr>
              <w:fldChar w:fldCharType="separate"/>
            </w:r>
            <w:r w:rsidR="007F030B">
              <w:rPr>
                <w:color w:val="0000FF"/>
              </w:rPr>
              <w:fldChar w:fldCharType="begin"/>
            </w:r>
            <w:r w:rsidR="007F030B">
              <w:rPr>
                <w:color w:val="0000FF"/>
              </w:rPr>
              <w:instrText xml:space="preserve"> INCLUDEPICTURE  "http://www.ceskainovace.cz/images/resized/images/mpo-logo.jpg" \* MERGEFORMATINET </w:instrText>
            </w:r>
            <w:r w:rsidR="007F030B">
              <w:rPr>
                <w:color w:val="0000FF"/>
              </w:rPr>
              <w:fldChar w:fldCharType="separate"/>
            </w:r>
            <w:r w:rsidR="008418D4">
              <w:rPr>
                <w:color w:val="0000FF"/>
              </w:rPr>
              <w:fldChar w:fldCharType="begin"/>
            </w:r>
            <w:r w:rsidR="008418D4">
              <w:rPr>
                <w:color w:val="0000FF"/>
              </w:rPr>
              <w:instrText xml:space="preserve"> </w:instrText>
            </w:r>
            <w:r w:rsidR="008418D4">
              <w:rPr>
                <w:color w:val="0000FF"/>
              </w:rPr>
              <w:instrText>INCLUDEPICTURE  "http://www.ceskainovace.cz/images/resized/images/mpo-logo.jpg" \* MERGEFORMATINET</w:instrText>
            </w:r>
            <w:r w:rsidR="008418D4">
              <w:rPr>
                <w:color w:val="0000FF"/>
              </w:rPr>
              <w:instrText xml:space="preserve"> </w:instrText>
            </w:r>
            <w:r w:rsidR="008418D4">
              <w:rPr>
                <w:color w:val="0000FF"/>
              </w:rPr>
              <w:fldChar w:fldCharType="separate"/>
            </w:r>
            <w:r w:rsidR="008418D4">
              <w:rPr>
                <w:color w:val="0000FF"/>
              </w:rPr>
              <w:pict w14:anchorId="70D7E3E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rc_mi" o:spid="_x0000_i1025" type="#_x0000_t75" style="width:73.5pt;height:34.5pt" o:button="t">
                  <v:imagedata r:id="rId2" r:href="rId3"/>
                </v:shape>
              </w:pict>
            </w:r>
            <w:r w:rsidR="008418D4">
              <w:rPr>
                <w:color w:val="0000FF"/>
              </w:rPr>
              <w:fldChar w:fldCharType="end"/>
            </w:r>
            <w:r w:rsidR="007F030B">
              <w:rPr>
                <w:color w:val="0000FF"/>
              </w:rPr>
              <w:fldChar w:fldCharType="end"/>
            </w:r>
            <w:r w:rsidR="000F60AE">
              <w:rPr>
                <w:color w:val="0000FF"/>
              </w:rPr>
              <w:fldChar w:fldCharType="end"/>
            </w:r>
            <w:r w:rsidR="00230C8F">
              <w:rPr>
                <w:color w:val="0000FF"/>
              </w:rPr>
              <w:fldChar w:fldCharType="end"/>
            </w:r>
            <w:r w:rsidR="000175B7">
              <w:rPr>
                <w:color w:val="0000FF"/>
              </w:rPr>
              <w:fldChar w:fldCharType="end"/>
            </w:r>
            <w:r w:rsidR="000F02ED">
              <w:rPr>
                <w:color w:val="0000FF"/>
              </w:rPr>
              <w:fldChar w:fldCharType="end"/>
            </w:r>
            <w:r w:rsidR="00D22B5B">
              <w:rPr>
                <w:color w:val="0000FF"/>
              </w:rPr>
              <w:fldChar w:fldCharType="end"/>
            </w:r>
            <w:r>
              <w:rPr>
                <w:color w:val="0000FF"/>
              </w:rPr>
              <w:fldChar w:fldCharType="end"/>
            </w:r>
          </w:hyperlink>
          <w:r>
            <w:rPr>
              <w:b/>
              <w:noProof/>
              <w:sz w:val="36"/>
              <w:szCs w:val="36"/>
            </w:rPr>
            <w:t xml:space="preserve">    </w:t>
          </w:r>
        </w:p>
      </w:tc>
      <w:tc>
        <w:tcPr>
          <w:tcW w:w="5219" w:type="dxa"/>
          <w:vAlign w:val="center"/>
        </w:tcPr>
        <w:p w14:paraId="2D58C502" w14:textId="7E3BF8D0" w:rsidR="008E7251" w:rsidRDefault="008E7251" w:rsidP="008E7251">
          <w:pPr>
            <w:pStyle w:val="Zhlav"/>
            <w:jc w:val="center"/>
          </w:pPr>
          <w:r>
            <w:rPr>
              <w:noProof/>
            </w:rPr>
            <w:t xml:space="preserve">             </w:t>
          </w:r>
          <w:r w:rsidRPr="001F4556">
            <w:rPr>
              <w:noProof/>
            </w:rPr>
            <w:drawing>
              <wp:inline distT="0" distB="0" distL="0" distR="0" wp14:anchorId="254E7BAB" wp14:editId="3E20752C">
                <wp:extent cx="1757045" cy="548640"/>
                <wp:effectExtent l="0" t="0" r="0" b="381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7045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D4E04A9" w14:textId="77777777" w:rsidR="008E7251" w:rsidRDefault="008E725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91E60"/>
    <w:multiLevelType w:val="hybridMultilevel"/>
    <w:tmpl w:val="23A2641C"/>
    <w:lvl w:ilvl="0" w:tplc="0405000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9" w:hanging="360"/>
      </w:pPr>
      <w:rPr>
        <w:rFonts w:ascii="Wingdings" w:hAnsi="Wingdings" w:hint="default"/>
      </w:rPr>
    </w:lvl>
  </w:abstractNum>
  <w:abstractNum w:abstractNumId="1" w15:restartNumberingAfterBreak="0">
    <w:nsid w:val="2DA13F4A"/>
    <w:multiLevelType w:val="hybridMultilevel"/>
    <w:tmpl w:val="82BCD1C8"/>
    <w:lvl w:ilvl="0" w:tplc="9F562D0A">
      <w:start w:val="1"/>
      <w:numFmt w:val="bullet"/>
      <w:lvlText w:val="-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 w:tplc="4EBE646C">
      <w:start w:val="1"/>
      <w:numFmt w:val="bullet"/>
      <w:lvlText w:val="-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2" w:tplc="23EEA2FE">
      <w:start w:val="1"/>
      <w:numFmt w:val="bullet"/>
      <w:lvlText w:val="-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 w:tplc="9D148F06">
      <w:start w:val="1"/>
      <w:numFmt w:val="bullet"/>
      <w:lvlText w:val="-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4" w:tplc="590469DC">
      <w:start w:val="1"/>
      <w:numFmt w:val="bullet"/>
      <w:lvlText w:val="-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 w:tplc="BB5AE1F6">
      <w:start w:val="1"/>
      <w:numFmt w:val="bullet"/>
      <w:lvlText w:val="-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6" w:tplc="2EACDA68">
      <w:start w:val="1"/>
      <w:numFmt w:val="bullet"/>
      <w:lvlText w:val="-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 w:tplc="6A7EE83C">
      <w:start w:val="1"/>
      <w:numFmt w:val="bullet"/>
      <w:lvlText w:val="-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8" w:tplc="C3DEB278">
      <w:start w:val="1"/>
      <w:numFmt w:val="bullet"/>
      <w:lvlText w:val="-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abstractNum w:abstractNumId="2" w15:restartNumberingAfterBreak="0">
    <w:nsid w:val="374336AE"/>
    <w:multiLevelType w:val="hybridMultilevel"/>
    <w:tmpl w:val="E842D8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BF0959"/>
    <w:multiLevelType w:val="hybridMultilevel"/>
    <w:tmpl w:val="81C85AA8"/>
    <w:lvl w:ilvl="0" w:tplc="040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6A470171"/>
    <w:multiLevelType w:val="hybridMultilevel"/>
    <w:tmpl w:val="A1888D42"/>
    <w:lvl w:ilvl="0" w:tplc="0405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5" w15:restartNumberingAfterBreak="0">
    <w:nsid w:val="6C816E23"/>
    <w:multiLevelType w:val="hybridMultilevel"/>
    <w:tmpl w:val="7772ACC0"/>
    <w:lvl w:ilvl="0" w:tplc="89F03FA6">
      <w:start w:val="1"/>
      <w:numFmt w:val="lowerLetter"/>
      <w:pStyle w:val="Bod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5"/>
    <w:lvlOverride w:ilvl="0">
      <w:startOverride w:val="1"/>
    </w:lvlOverride>
  </w:num>
  <w:num w:numId="4">
    <w:abstractNumId w:val="0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D77"/>
    <w:rsid w:val="000175B7"/>
    <w:rsid w:val="000F02ED"/>
    <w:rsid w:val="000F60AE"/>
    <w:rsid w:val="00191362"/>
    <w:rsid w:val="001C360A"/>
    <w:rsid w:val="002233B3"/>
    <w:rsid w:val="00230C8F"/>
    <w:rsid w:val="002C1299"/>
    <w:rsid w:val="002C3903"/>
    <w:rsid w:val="00310D16"/>
    <w:rsid w:val="00331E02"/>
    <w:rsid w:val="003428D6"/>
    <w:rsid w:val="00372639"/>
    <w:rsid w:val="004E0B00"/>
    <w:rsid w:val="0058031C"/>
    <w:rsid w:val="00607C2B"/>
    <w:rsid w:val="00743035"/>
    <w:rsid w:val="00765D77"/>
    <w:rsid w:val="007F030B"/>
    <w:rsid w:val="007F4C41"/>
    <w:rsid w:val="007F7231"/>
    <w:rsid w:val="008418D4"/>
    <w:rsid w:val="008E7251"/>
    <w:rsid w:val="00907AFE"/>
    <w:rsid w:val="00931040"/>
    <w:rsid w:val="00AF1C78"/>
    <w:rsid w:val="00B06036"/>
    <w:rsid w:val="00B763AF"/>
    <w:rsid w:val="00BE6647"/>
    <w:rsid w:val="00C56265"/>
    <w:rsid w:val="00C610A8"/>
    <w:rsid w:val="00D22B5B"/>
    <w:rsid w:val="00E3460B"/>
    <w:rsid w:val="00E3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D5A1AF"/>
  <w15:chartTrackingRefBased/>
  <w15:docId w15:val="{38508542-F71A-47D5-95A3-AD6850DAB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8E7251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8E72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8E7251"/>
  </w:style>
  <w:style w:type="paragraph" w:styleId="Zpat">
    <w:name w:val="footer"/>
    <w:basedOn w:val="Normln"/>
    <w:link w:val="ZpatChar"/>
    <w:uiPriority w:val="99"/>
    <w:unhideWhenUsed/>
    <w:rsid w:val="008E72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7251"/>
  </w:style>
  <w:style w:type="paragraph" w:customStyle="1" w:styleId="Odstavec1">
    <w:name w:val="Odstavec1"/>
    <w:basedOn w:val="Normln"/>
    <w:rsid w:val="008E7251"/>
    <w:pPr>
      <w:keepNext/>
      <w:spacing w:before="120" w:after="60" w:line="240" w:lineRule="auto"/>
      <w:ind w:left="907" w:hanging="907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styleId="Siln">
    <w:name w:val="Strong"/>
    <w:uiPriority w:val="22"/>
    <w:qFormat/>
    <w:rsid w:val="008E7251"/>
    <w:rPr>
      <w:b/>
      <w:bCs/>
    </w:rPr>
  </w:style>
  <w:style w:type="character" w:customStyle="1" w:styleId="Nadpis1Char">
    <w:name w:val="Nadpis 1 Char"/>
    <w:basedOn w:val="Standardnpsmoodstavce"/>
    <w:link w:val="Nadpis1"/>
    <w:rsid w:val="008E7251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E7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725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E725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725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725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7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7251"/>
    <w:rPr>
      <w:rFonts w:ascii="Segoe UI" w:hAnsi="Segoe UI" w:cs="Segoe UI"/>
      <w:sz w:val="18"/>
      <w:szCs w:val="18"/>
    </w:rPr>
  </w:style>
  <w:style w:type="character" w:styleId="Znakapoznpodarou">
    <w:name w:val="footnote reference"/>
    <w:basedOn w:val="Standardnpsmoodstavce"/>
    <w:uiPriority w:val="99"/>
    <w:rsid w:val="007F7231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7F7231"/>
    <w:pPr>
      <w:suppressAutoHyphens/>
      <w:spacing w:before="200" w:after="200" w:line="276" w:lineRule="auto"/>
      <w:ind w:left="720"/>
      <w:jc w:val="both"/>
    </w:pPr>
    <w:rPr>
      <w:rFonts w:ascii="Calibri" w:eastAsia="Times New Roman" w:hAnsi="Calibri" w:cs="Calibri"/>
      <w:sz w:val="20"/>
      <w:szCs w:val="20"/>
      <w:lang w:val="en-US"/>
    </w:rPr>
  </w:style>
  <w:style w:type="paragraph" w:styleId="Textpoznpodarou">
    <w:name w:val="footnote text"/>
    <w:basedOn w:val="Normln"/>
    <w:link w:val="TextpoznpodarouChar"/>
    <w:uiPriority w:val="99"/>
    <w:rsid w:val="007F7231"/>
    <w:pPr>
      <w:suppressAutoHyphens/>
      <w:spacing w:after="0" w:line="240" w:lineRule="auto"/>
      <w:jc w:val="both"/>
    </w:pPr>
    <w:rPr>
      <w:rFonts w:ascii="Calibri" w:eastAsia="Times New Roman" w:hAnsi="Calibri" w:cs="Verdana"/>
      <w:sz w:val="18"/>
      <w:szCs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F7231"/>
    <w:rPr>
      <w:rFonts w:ascii="Calibri" w:eastAsia="Times New Roman" w:hAnsi="Calibri" w:cs="Verdana"/>
      <w:sz w:val="18"/>
      <w:szCs w:val="20"/>
      <w:lang w:eastAsia="ar-SA"/>
    </w:rPr>
  </w:style>
  <w:style w:type="paragraph" w:customStyle="1" w:styleId="Bod">
    <w:name w:val="Bod"/>
    <w:basedOn w:val="Normln"/>
    <w:uiPriority w:val="99"/>
    <w:rsid w:val="00907AFE"/>
    <w:pPr>
      <w:numPr>
        <w:numId w:val="2"/>
      </w:numPr>
      <w:suppressAutoHyphens/>
      <w:spacing w:before="120" w:after="120" w:line="240" w:lineRule="auto"/>
      <w:jc w:val="both"/>
    </w:pPr>
    <w:rPr>
      <w:rFonts w:ascii="Calibri" w:eastAsia="Calibri" w:hAnsi="Calibri" w:cs="Arial"/>
      <w:szCs w:val="20"/>
    </w:rPr>
  </w:style>
  <w:style w:type="paragraph" w:customStyle="1" w:styleId="Obsahtabulky">
    <w:name w:val="Obsah tabulky"/>
    <w:basedOn w:val="Normln"/>
    <w:rsid w:val="00607C2B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tabulky2">
    <w:name w:val="Styl tabulky 2"/>
    <w:rsid w:val="001C36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sz w:val="20"/>
      <w:szCs w:val="20"/>
      <w:bdr w:val="nil"/>
      <w:lang w:eastAsia="cs-CZ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ceskainovace.cz/images/resized/images/mpo-logo.jpg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google.cz/url?sa=i&amp;rct=j&amp;q=&amp;esrc=s&amp;frm=1&amp;source=images&amp;cd=&amp;cad=rja&amp;uact=8&amp;ved=0CAcQjRxqFQoTCP_gzLTGk8YCFYldFAodKA4AwQ&amp;url=http%3A%2F%2Fwww.ceskainovace.cz%2Fcz%2Fsoutez%2Fo-soutezi&amp;ei=Ur1_Vf_vGom7UaicgIgM&amp;bvm=bv.96041959,d.d24&amp;psig=AFQjCNGYi8GoioHrkCWizBhQFof44C1LIA&amp;ust=1434521292319478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435</Words>
  <Characters>2569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HAVELKA Vit</dc:creator>
  <cp:keywords/>
  <dc:description/>
  <cp:lastModifiedBy>HAVELKA Vit</cp:lastModifiedBy>
  <cp:revision>5</cp:revision>
  <dcterms:created xsi:type="dcterms:W3CDTF">2022-05-17T14:06:00Z</dcterms:created>
  <dcterms:modified xsi:type="dcterms:W3CDTF">2022-05-18T09:04:00Z</dcterms:modified>
</cp:coreProperties>
</file>