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4664" w14:textId="47C1B680" w:rsidR="007B3511" w:rsidRDefault="007B3511" w:rsidP="00E654FA">
      <w:pPr>
        <w:framePr w:w="2957" w:h="592" w:hRule="exact" w:hSpace="113" w:wrap="notBeside" w:vAnchor="page" w:hAnchor="page" w:x="1135" w:y="568" w:anchorLock="1"/>
        <w:shd w:val="solid" w:color="FFFFFF" w:fill="000000"/>
        <w:snapToGrid w:val="0"/>
        <w:rPr>
          <w:rFonts w:cs="Arial"/>
          <w:i/>
          <w:sz w:val="14"/>
          <w:szCs w:val="14"/>
        </w:rPr>
      </w:pPr>
    </w:p>
    <w:p w14:paraId="1FF04A17" w14:textId="6C0B26A5" w:rsidR="00346792" w:rsidRPr="002F6E75" w:rsidRDefault="00096DAE" w:rsidP="009134C6">
      <w:pPr>
        <w:pStyle w:val="4text"/>
      </w:pPr>
      <w:r w:rsidRPr="00BC5984">
        <w:rPr>
          <w:noProof/>
        </w:rPr>
        <w:drawing>
          <wp:inline distT="0" distB="0" distL="0" distR="0" wp14:anchorId="22608601" wp14:editId="6C019985">
            <wp:extent cx="1510665" cy="357505"/>
            <wp:effectExtent l="0" t="0" r="0" b="4445"/>
            <wp:docPr id="102" name="Obrázek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357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67B2">
        <w:br w:type="textWrapping" w:clear="all"/>
      </w:r>
    </w:p>
    <w:p w14:paraId="71FEAE48" w14:textId="63FA3D80" w:rsidR="00900EA0" w:rsidRPr="00CC45F9" w:rsidRDefault="00F134BE" w:rsidP="00780B2B">
      <w:pPr>
        <w:spacing w:line="264" w:lineRule="auto"/>
        <w:jc w:val="right"/>
        <w:rPr>
          <w:rFonts w:cs="Arial"/>
          <w:iCs/>
        </w:rPr>
      </w:pPr>
      <w:r w:rsidRPr="00CC45F9">
        <w:rPr>
          <w:rFonts w:cs="Arial"/>
          <w:iCs/>
        </w:rPr>
        <w:t xml:space="preserve">PŘÍLOHA Č. I </w:t>
      </w:r>
      <w:r w:rsidR="00162CD6">
        <w:rPr>
          <w:rFonts w:cs="Arial"/>
          <w:iCs/>
        </w:rPr>
        <w:t xml:space="preserve">Výzvy k podání nabídky  </w:t>
      </w:r>
      <w:r w:rsidRPr="00CC45F9">
        <w:rPr>
          <w:rFonts w:cs="Arial"/>
          <w:iCs/>
        </w:rPr>
        <w:t xml:space="preserve"> </w:t>
      </w:r>
    </w:p>
    <w:p w14:paraId="1731D56A" w14:textId="270C7FAE" w:rsidR="00900EA0" w:rsidRDefault="00900EA0" w:rsidP="009134C6">
      <w:pPr>
        <w:spacing w:line="264" w:lineRule="auto"/>
        <w:rPr>
          <w:rFonts w:cs="Arial"/>
          <w:i/>
          <w:sz w:val="16"/>
          <w:highlight w:val="red"/>
        </w:rPr>
      </w:pPr>
    </w:p>
    <w:p w14:paraId="3E3173DA" w14:textId="638C8D51" w:rsidR="00917985" w:rsidRPr="004C0881" w:rsidRDefault="0099027E" w:rsidP="00CC45F9">
      <w:pPr>
        <w:rPr>
          <w:rFonts w:cs="Arial"/>
          <w:i/>
          <w:sz w:val="16"/>
          <w:szCs w:val="24"/>
        </w:rPr>
      </w:pPr>
      <w:r w:rsidRPr="002B58C0">
        <w:rPr>
          <w:rFonts w:cs="Arial"/>
          <w:sz w:val="16"/>
          <w:szCs w:val="16"/>
        </w:rPr>
        <w:t xml:space="preserve">ZP </w:t>
      </w:r>
      <w:r w:rsidR="006D38C6" w:rsidRPr="002B58C0">
        <w:rPr>
          <w:rFonts w:cs="Arial"/>
          <w:sz w:val="16"/>
          <w:szCs w:val="16"/>
        </w:rPr>
        <w:t>-</w:t>
      </w:r>
      <w:r w:rsidR="002B58C0">
        <w:rPr>
          <w:rFonts w:cs="Arial"/>
          <w:sz w:val="16"/>
          <w:szCs w:val="16"/>
        </w:rPr>
        <w:t xml:space="preserve"> </w:t>
      </w:r>
      <w:r w:rsidR="00507B41" w:rsidRPr="00507B41">
        <w:rPr>
          <w:rFonts w:cs="Arial"/>
          <w:sz w:val="16"/>
          <w:szCs w:val="16"/>
        </w:rPr>
        <w:t>000126-000/2024-00</w:t>
      </w:r>
    </w:p>
    <w:p w14:paraId="0A363E53" w14:textId="33304C9A" w:rsidR="00917985" w:rsidRPr="00CD6ABE" w:rsidRDefault="00CD6ABE" w:rsidP="009134C6">
      <w:pPr>
        <w:pStyle w:val="5Nzevprvnstr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SMLOUVA O ZAJIŠTĚNÍ </w:t>
      </w:r>
      <w:r w:rsidR="008C7A53" w:rsidRPr="00CD6ABE">
        <w:rPr>
          <w:b w:val="0"/>
          <w:bCs w:val="0"/>
          <w:sz w:val="28"/>
          <w:szCs w:val="28"/>
        </w:rPr>
        <w:t>ANALÝZY DAT O VYKÁZANÉ ZDRAVOTNÍ PÉČI</w:t>
      </w:r>
      <w:r w:rsidRPr="00CD6ABE">
        <w:rPr>
          <w:b w:val="0"/>
          <w:bCs w:val="0"/>
          <w:sz w:val="28"/>
          <w:szCs w:val="28"/>
        </w:rPr>
        <w:t xml:space="preserve"> „F</w:t>
      </w:r>
      <w:r w:rsidR="008C7A53" w:rsidRPr="00CD6ABE">
        <w:rPr>
          <w:b w:val="0"/>
          <w:bCs w:val="0"/>
          <w:sz w:val="28"/>
          <w:szCs w:val="28"/>
        </w:rPr>
        <w:t>RAUD DETECTI</w:t>
      </w:r>
      <w:r>
        <w:rPr>
          <w:b w:val="0"/>
          <w:bCs w:val="0"/>
          <w:sz w:val="28"/>
          <w:szCs w:val="28"/>
        </w:rPr>
        <w:t>ON</w:t>
      </w:r>
      <w:r w:rsidRPr="00CD6ABE">
        <w:rPr>
          <w:b w:val="0"/>
          <w:bCs w:val="0"/>
          <w:sz w:val="28"/>
          <w:szCs w:val="28"/>
        </w:rPr>
        <w:t>“</w:t>
      </w:r>
    </w:p>
    <w:p w14:paraId="73F25488" w14:textId="77777777" w:rsidR="007F7796" w:rsidRDefault="007F7796" w:rsidP="001067B2">
      <w:pPr>
        <w:spacing w:line="264" w:lineRule="auto"/>
        <w:rPr>
          <w:rFonts w:cs="Arial"/>
          <w:szCs w:val="24"/>
        </w:rPr>
      </w:pPr>
    </w:p>
    <w:p w14:paraId="03FA32F4" w14:textId="77777777" w:rsidR="00917985" w:rsidRPr="00F26700" w:rsidRDefault="00917985" w:rsidP="009134C6">
      <w:pPr>
        <w:spacing w:line="264" w:lineRule="auto"/>
        <w:jc w:val="center"/>
        <w:rPr>
          <w:rFonts w:cs="Arial"/>
          <w:szCs w:val="24"/>
        </w:rPr>
      </w:pPr>
    </w:p>
    <w:p w14:paraId="30816AAC" w14:textId="77777777" w:rsidR="00917985" w:rsidRPr="00801FA9" w:rsidRDefault="00917985" w:rsidP="009134C6">
      <w:pPr>
        <w:spacing w:line="264" w:lineRule="auto"/>
        <w:rPr>
          <w:rFonts w:cs="Arial"/>
          <w:b/>
          <w:bCs/>
        </w:rPr>
      </w:pPr>
      <w:r w:rsidRPr="00801FA9">
        <w:rPr>
          <w:rFonts w:cs="Arial"/>
          <w:b/>
          <w:bCs/>
        </w:rPr>
        <w:t>Zdravotní pojišťovna ministerstva vnitra České republiky</w:t>
      </w:r>
    </w:p>
    <w:p w14:paraId="6FE60C84" w14:textId="77777777" w:rsidR="00917985" w:rsidRPr="00801FA9" w:rsidRDefault="00917985" w:rsidP="009134C6">
      <w:pPr>
        <w:tabs>
          <w:tab w:val="left" w:pos="1843"/>
        </w:tabs>
        <w:spacing w:line="264" w:lineRule="auto"/>
        <w:rPr>
          <w:rFonts w:cs="Arial"/>
        </w:rPr>
      </w:pPr>
      <w:r w:rsidRPr="00801FA9">
        <w:rPr>
          <w:rFonts w:cs="Arial"/>
        </w:rPr>
        <w:t>se sídlem:</w:t>
      </w:r>
      <w:r w:rsidRPr="00801FA9">
        <w:rPr>
          <w:rFonts w:cs="Arial"/>
        </w:rPr>
        <w:tab/>
      </w:r>
      <w:r w:rsidRPr="00595DD9">
        <w:rPr>
          <w:rFonts w:cs="Arial"/>
        </w:rPr>
        <w:t>Praha 3, Vinohrady, Vinohradská 2577/178, PSČ 130 00</w:t>
      </w:r>
    </w:p>
    <w:p w14:paraId="677B2175" w14:textId="77777777" w:rsidR="00917985" w:rsidRPr="00801FA9" w:rsidRDefault="00917985" w:rsidP="009134C6">
      <w:pPr>
        <w:tabs>
          <w:tab w:val="left" w:pos="1843"/>
        </w:tabs>
        <w:spacing w:line="264" w:lineRule="auto"/>
        <w:rPr>
          <w:rFonts w:cs="Arial"/>
        </w:rPr>
      </w:pPr>
      <w:r>
        <w:rPr>
          <w:rFonts w:cs="Arial"/>
        </w:rPr>
        <w:t>IČO:</w:t>
      </w:r>
      <w:r>
        <w:rPr>
          <w:rFonts w:cs="Arial"/>
        </w:rPr>
        <w:tab/>
      </w:r>
      <w:r w:rsidRPr="00801FA9">
        <w:rPr>
          <w:rFonts w:cs="Arial"/>
        </w:rPr>
        <w:t>47114304</w:t>
      </w:r>
    </w:p>
    <w:p w14:paraId="79BF68EE" w14:textId="77777777" w:rsidR="00917985" w:rsidRPr="00801FA9" w:rsidRDefault="00917985" w:rsidP="009134C6">
      <w:pPr>
        <w:tabs>
          <w:tab w:val="left" w:pos="1843"/>
        </w:tabs>
        <w:spacing w:line="264" w:lineRule="auto"/>
        <w:ind w:left="1843" w:hanging="1843"/>
        <w:rPr>
          <w:rFonts w:cs="Arial"/>
        </w:rPr>
      </w:pPr>
      <w:r w:rsidRPr="00801FA9">
        <w:rPr>
          <w:rFonts w:cs="Arial"/>
        </w:rPr>
        <w:t>zapsaná v</w:t>
      </w:r>
      <w:r>
        <w:rPr>
          <w:rFonts w:cs="Arial"/>
        </w:rPr>
        <w:t>:</w:t>
      </w:r>
      <w:r>
        <w:rPr>
          <w:rFonts w:cs="Arial"/>
        </w:rPr>
        <w:tab/>
      </w:r>
      <w:r w:rsidRPr="00801FA9">
        <w:rPr>
          <w:rFonts w:cs="Arial"/>
        </w:rPr>
        <w:t>obchodním rejstříku vedeném Městským soudem v Praze, oddíl A, vložka 7216</w:t>
      </w:r>
    </w:p>
    <w:p w14:paraId="3F297416" w14:textId="77777777" w:rsidR="00917985" w:rsidRPr="00801FA9" w:rsidRDefault="00917985" w:rsidP="009134C6">
      <w:pPr>
        <w:pStyle w:val="Bedingungenoben"/>
        <w:tabs>
          <w:tab w:val="clear" w:pos="1134"/>
          <w:tab w:val="clear" w:pos="2835"/>
          <w:tab w:val="left" w:pos="1843"/>
        </w:tabs>
        <w:spacing w:before="0" w:after="0" w:line="264" w:lineRule="auto"/>
        <w:rPr>
          <w:rFonts w:ascii="Arial" w:hAnsi="Arial" w:cs="Arial"/>
          <w:bCs/>
          <w:lang w:val="cs-CZ"/>
        </w:rPr>
      </w:pPr>
      <w:r w:rsidRPr="00801FA9">
        <w:rPr>
          <w:rFonts w:ascii="Arial" w:hAnsi="Arial" w:cs="Arial"/>
          <w:bCs/>
          <w:lang w:val="cs-CZ"/>
        </w:rPr>
        <w:t>zastoupen</w:t>
      </w:r>
      <w:r>
        <w:rPr>
          <w:rFonts w:ascii="Arial" w:hAnsi="Arial" w:cs="Arial"/>
          <w:bCs/>
          <w:lang w:val="cs-CZ"/>
        </w:rPr>
        <w:t>á</w:t>
      </w:r>
      <w:r w:rsidRPr="00801FA9">
        <w:rPr>
          <w:rFonts w:ascii="Arial" w:hAnsi="Arial" w:cs="Arial"/>
          <w:bCs/>
          <w:lang w:val="cs-CZ"/>
        </w:rPr>
        <w:t>:</w:t>
      </w:r>
      <w:r w:rsidRPr="00801FA9">
        <w:rPr>
          <w:rFonts w:ascii="Arial" w:hAnsi="Arial" w:cs="Arial"/>
          <w:bCs/>
          <w:lang w:val="cs-CZ"/>
        </w:rPr>
        <w:tab/>
        <w:t>MUDr. Davidem Kos</w:t>
      </w:r>
      <w:r>
        <w:rPr>
          <w:rFonts w:ascii="Arial" w:hAnsi="Arial" w:cs="Arial"/>
          <w:bCs/>
          <w:lang w:val="cs-CZ"/>
        </w:rPr>
        <w:t>tkou, MBA, generálním ředitelem</w:t>
      </w:r>
    </w:p>
    <w:p w14:paraId="34575320" w14:textId="77777777" w:rsidR="00917985" w:rsidRPr="00801FA9" w:rsidRDefault="00917985" w:rsidP="009134C6">
      <w:pPr>
        <w:pStyle w:val="Bedingungenoben"/>
        <w:tabs>
          <w:tab w:val="clear" w:pos="1134"/>
          <w:tab w:val="clear" w:pos="2835"/>
          <w:tab w:val="left" w:pos="1418"/>
          <w:tab w:val="left" w:pos="1843"/>
        </w:tabs>
        <w:spacing w:before="0" w:after="0" w:line="264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bankovní spojení:</w:t>
      </w:r>
      <w:r>
        <w:rPr>
          <w:rFonts w:ascii="Arial" w:hAnsi="Arial" w:cs="Arial"/>
          <w:lang w:val="cs-CZ"/>
        </w:rPr>
        <w:tab/>
      </w:r>
      <w:r w:rsidRPr="00595DD9">
        <w:rPr>
          <w:rFonts w:ascii="Arial" w:hAnsi="Arial" w:cs="Arial"/>
          <w:lang w:val="cs-CZ"/>
        </w:rPr>
        <w:t>číslo účtu 2115202031/0710, vedený u České národní banky</w:t>
      </w:r>
    </w:p>
    <w:p w14:paraId="151CB204" w14:textId="77777777" w:rsidR="00917985" w:rsidRPr="00B72BED" w:rsidRDefault="00917985" w:rsidP="009134C6">
      <w:pPr>
        <w:pStyle w:val="4malmezera"/>
        <w:spacing w:line="264" w:lineRule="auto"/>
      </w:pPr>
    </w:p>
    <w:p w14:paraId="0E1D3F13" w14:textId="77777777" w:rsidR="00917985" w:rsidRPr="00F26700" w:rsidRDefault="00917985" w:rsidP="009134C6">
      <w:pPr>
        <w:pStyle w:val="4text"/>
      </w:pPr>
      <w:r w:rsidRPr="00F26700">
        <w:t>(dále též jako „</w:t>
      </w:r>
      <w:r>
        <w:rPr>
          <w:b/>
          <w:i/>
        </w:rPr>
        <w:t>O</w:t>
      </w:r>
      <w:r w:rsidRPr="00F26700">
        <w:rPr>
          <w:b/>
          <w:i/>
        </w:rPr>
        <w:t>bjednatel</w:t>
      </w:r>
      <w:r w:rsidRPr="00F26700">
        <w:t>“</w:t>
      </w:r>
      <w:r>
        <w:t xml:space="preserve"> či </w:t>
      </w:r>
      <w:r w:rsidRPr="004B2DA0">
        <w:rPr>
          <w:b/>
          <w:i/>
        </w:rPr>
        <w:t>„ZP MV ČR“</w:t>
      </w:r>
      <w:r w:rsidRPr="00F26700">
        <w:t>)</w:t>
      </w:r>
      <w:r>
        <w:t>,</w:t>
      </w:r>
    </w:p>
    <w:p w14:paraId="7D15EDE6" w14:textId="77777777" w:rsidR="00917985" w:rsidRPr="009746FF" w:rsidRDefault="00917985" w:rsidP="009134C6">
      <w:pPr>
        <w:pStyle w:val="4text"/>
      </w:pPr>
    </w:p>
    <w:p w14:paraId="4D549A59" w14:textId="77777777" w:rsidR="00917985" w:rsidRDefault="00917985" w:rsidP="009134C6">
      <w:pPr>
        <w:pStyle w:val="4text"/>
      </w:pPr>
      <w:r>
        <w:t>a</w:t>
      </w:r>
    </w:p>
    <w:p w14:paraId="41B223AB" w14:textId="77777777" w:rsidR="00917985" w:rsidRPr="009746FF" w:rsidRDefault="00917985" w:rsidP="009134C6">
      <w:pPr>
        <w:pStyle w:val="4text"/>
      </w:pPr>
    </w:p>
    <w:p w14:paraId="3F5DB913" w14:textId="77777777" w:rsidR="00E32051" w:rsidRPr="00E32051" w:rsidRDefault="00E32051" w:rsidP="00E32051">
      <w:pPr>
        <w:spacing w:line="264" w:lineRule="auto"/>
        <w:rPr>
          <w:rFonts w:cs="Arial"/>
          <w:b/>
          <w:szCs w:val="24"/>
          <w:lang w:eastAsia="ar-SA"/>
        </w:rPr>
      </w:pPr>
      <w:r w:rsidRPr="00E32051">
        <w:rPr>
          <w:rFonts w:cs="Arial"/>
          <w:szCs w:val="24"/>
          <w:highlight w:val="yellow"/>
          <w:lang w:eastAsia="ar-SA"/>
        </w:rPr>
        <w:t>_________________________________________________</w:t>
      </w:r>
      <w:r w:rsidRPr="00E32051">
        <w:rPr>
          <w:rFonts w:cs="Arial"/>
          <w:szCs w:val="24"/>
          <w:lang w:eastAsia="ar-SA"/>
        </w:rPr>
        <w:t>,</w:t>
      </w:r>
    </w:p>
    <w:p w14:paraId="0991DE87" w14:textId="77777777" w:rsidR="00E32051" w:rsidRPr="00E32051" w:rsidRDefault="00E32051" w:rsidP="00E32051">
      <w:pPr>
        <w:spacing w:line="264" w:lineRule="auto"/>
        <w:rPr>
          <w:rFonts w:cs="Arial"/>
          <w:szCs w:val="24"/>
          <w:lang w:eastAsia="ar-SA"/>
        </w:rPr>
      </w:pPr>
      <w:r w:rsidRPr="00E32051">
        <w:rPr>
          <w:rFonts w:cs="Arial"/>
          <w:szCs w:val="24"/>
          <w:lang w:eastAsia="ar-SA"/>
        </w:rPr>
        <w:t xml:space="preserve">se sídlem </w:t>
      </w:r>
      <w:r w:rsidRPr="00E32051">
        <w:rPr>
          <w:rFonts w:cs="Arial"/>
          <w:szCs w:val="24"/>
          <w:highlight w:val="yellow"/>
          <w:lang w:eastAsia="ar-SA"/>
        </w:rPr>
        <w:t>_____________________</w:t>
      </w:r>
      <w:r w:rsidRPr="00E32051">
        <w:rPr>
          <w:rFonts w:cs="Arial"/>
          <w:szCs w:val="24"/>
          <w:lang w:eastAsia="ar-SA"/>
        </w:rPr>
        <w:t>,</w:t>
      </w:r>
    </w:p>
    <w:p w14:paraId="3C12A59A" w14:textId="77777777" w:rsidR="00E32051" w:rsidRPr="00E32051" w:rsidRDefault="00E32051" w:rsidP="00E32051">
      <w:pPr>
        <w:spacing w:line="264" w:lineRule="auto"/>
        <w:rPr>
          <w:rFonts w:cs="Arial"/>
          <w:szCs w:val="24"/>
          <w:lang w:eastAsia="ar-SA"/>
        </w:rPr>
      </w:pPr>
      <w:r w:rsidRPr="00E32051">
        <w:rPr>
          <w:rFonts w:cs="Arial"/>
          <w:szCs w:val="24"/>
          <w:lang w:eastAsia="ar-SA"/>
        </w:rPr>
        <w:t xml:space="preserve">IČO: </w:t>
      </w:r>
      <w:r w:rsidRPr="00E32051">
        <w:rPr>
          <w:rFonts w:cs="Arial"/>
          <w:szCs w:val="24"/>
          <w:highlight w:val="yellow"/>
          <w:lang w:eastAsia="ar-SA"/>
        </w:rPr>
        <w:t>_____________________</w:t>
      </w:r>
      <w:r w:rsidRPr="00E32051">
        <w:rPr>
          <w:rFonts w:cs="Arial"/>
          <w:szCs w:val="24"/>
          <w:lang w:eastAsia="ar-SA"/>
        </w:rPr>
        <w:t>,</w:t>
      </w:r>
    </w:p>
    <w:p w14:paraId="3267E681" w14:textId="77777777" w:rsidR="00E32051" w:rsidRPr="00E32051" w:rsidRDefault="00E32051" w:rsidP="00E32051">
      <w:pPr>
        <w:spacing w:line="264" w:lineRule="auto"/>
        <w:rPr>
          <w:rFonts w:cs="Arial"/>
          <w:szCs w:val="24"/>
          <w:lang w:eastAsia="ar-SA"/>
        </w:rPr>
      </w:pPr>
      <w:r w:rsidRPr="00E32051">
        <w:rPr>
          <w:rFonts w:cs="Arial"/>
          <w:szCs w:val="24"/>
          <w:lang w:eastAsia="ar-SA"/>
        </w:rPr>
        <w:t xml:space="preserve">zapsaný/á v obchodním rejstříku, vedeném </w:t>
      </w:r>
      <w:r w:rsidRPr="00E32051">
        <w:rPr>
          <w:rFonts w:cs="Arial"/>
          <w:szCs w:val="24"/>
          <w:highlight w:val="yellow"/>
          <w:lang w:eastAsia="ar-SA"/>
        </w:rPr>
        <w:t>_____________________________________</w:t>
      </w:r>
      <w:r w:rsidRPr="00E32051">
        <w:rPr>
          <w:rFonts w:cs="Arial"/>
          <w:szCs w:val="24"/>
          <w:lang w:eastAsia="ar-SA"/>
        </w:rPr>
        <w:t>,</w:t>
      </w:r>
    </w:p>
    <w:p w14:paraId="5702A95F" w14:textId="77777777" w:rsidR="00E32051" w:rsidRPr="00E32051" w:rsidRDefault="00E32051" w:rsidP="00E32051">
      <w:pPr>
        <w:spacing w:line="264" w:lineRule="auto"/>
        <w:rPr>
          <w:rFonts w:cs="Arial"/>
          <w:szCs w:val="24"/>
          <w:lang w:eastAsia="ar-SA"/>
        </w:rPr>
      </w:pPr>
      <w:r w:rsidRPr="00E32051">
        <w:rPr>
          <w:rFonts w:cs="Arial"/>
          <w:szCs w:val="24"/>
          <w:lang w:eastAsia="ar-SA"/>
        </w:rPr>
        <w:t>zastoupený/á</w:t>
      </w:r>
      <w:r w:rsidRPr="00E32051">
        <w:rPr>
          <w:rFonts w:cs="Arial"/>
          <w:szCs w:val="24"/>
          <w:highlight w:val="yellow"/>
          <w:lang w:eastAsia="ar-SA"/>
        </w:rPr>
        <w:t>________________________________________</w:t>
      </w:r>
      <w:r w:rsidRPr="00E32051">
        <w:rPr>
          <w:rFonts w:cs="Arial"/>
          <w:szCs w:val="24"/>
          <w:lang w:eastAsia="ar-SA"/>
        </w:rPr>
        <w:t>,</w:t>
      </w:r>
    </w:p>
    <w:p w14:paraId="1C28786E" w14:textId="77777777" w:rsidR="00E32051" w:rsidRPr="00E32051" w:rsidRDefault="00E32051" w:rsidP="00E32051">
      <w:pPr>
        <w:spacing w:line="264" w:lineRule="auto"/>
        <w:rPr>
          <w:rFonts w:cs="Arial"/>
          <w:szCs w:val="24"/>
          <w:lang w:eastAsia="ar-SA"/>
        </w:rPr>
      </w:pPr>
      <w:r w:rsidRPr="00E32051">
        <w:rPr>
          <w:rFonts w:cs="Arial"/>
          <w:szCs w:val="24"/>
          <w:lang w:eastAsia="ar-SA"/>
        </w:rPr>
        <w:t xml:space="preserve">bankovní spojení: </w:t>
      </w:r>
      <w:r w:rsidRPr="00E32051">
        <w:rPr>
          <w:rFonts w:cs="Arial"/>
          <w:szCs w:val="24"/>
          <w:highlight w:val="yellow"/>
          <w:lang w:eastAsia="ar-SA"/>
        </w:rPr>
        <w:t>_____________________</w:t>
      </w:r>
      <w:r w:rsidRPr="00E32051">
        <w:rPr>
          <w:rFonts w:cs="Arial"/>
          <w:szCs w:val="24"/>
          <w:lang w:eastAsia="ar-SA"/>
        </w:rPr>
        <w:t>,</w:t>
      </w:r>
    </w:p>
    <w:p w14:paraId="3557D138" w14:textId="77777777" w:rsidR="00917985" w:rsidRPr="005A5A94" w:rsidRDefault="00917985" w:rsidP="009134C6">
      <w:pPr>
        <w:pStyle w:val="4text"/>
      </w:pPr>
    </w:p>
    <w:p w14:paraId="4E63EF01" w14:textId="6FFE7CB8" w:rsidR="00917985" w:rsidRPr="001D64EE" w:rsidRDefault="00917985" w:rsidP="009134C6">
      <w:pPr>
        <w:pStyle w:val="4text"/>
        <w:spacing w:line="240" w:lineRule="auto"/>
        <w:rPr>
          <w:b/>
          <w:i/>
          <w:highlight w:val="yellow"/>
        </w:rPr>
      </w:pPr>
      <w:r w:rsidRPr="005A5A94">
        <w:t xml:space="preserve">(dále též </w:t>
      </w:r>
      <w:r w:rsidRPr="001D64EE">
        <w:t xml:space="preserve">jako </w:t>
      </w:r>
      <w:r w:rsidRPr="001D64EE">
        <w:rPr>
          <w:b/>
          <w:i/>
        </w:rPr>
        <w:t>„</w:t>
      </w:r>
      <w:r w:rsidR="001D64EE" w:rsidRPr="0093734C">
        <w:rPr>
          <w:b/>
          <w:i/>
        </w:rPr>
        <w:t>Poskytovatel</w:t>
      </w:r>
      <w:r w:rsidRPr="001D64EE">
        <w:rPr>
          <w:b/>
          <w:i/>
        </w:rPr>
        <w:t>“</w:t>
      </w:r>
      <w:r w:rsidRPr="001D64EE">
        <w:t>),</w:t>
      </w:r>
    </w:p>
    <w:p w14:paraId="6AD4D287" w14:textId="77777777" w:rsidR="00917985" w:rsidRDefault="00917985" w:rsidP="009134C6">
      <w:pPr>
        <w:pStyle w:val="4malmezera"/>
        <w:spacing w:line="240" w:lineRule="auto"/>
      </w:pPr>
    </w:p>
    <w:p w14:paraId="019D64BB" w14:textId="508C7D0A" w:rsidR="00917985" w:rsidRPr="005A5A94" w:rsidRDefault="00917985" w:rsidP="0081048E">
      <w:pPr>
        <w:pStyle w:val="4text"/>
        <w:spacing w:line="240" w:lineRule="auto"/>
        <w:jc w:val="both"/>
      </w:pPr>
      <w:r w:rsidRPr="005A5A94">
        <w:t>(</w:t>
      </w:r>
      <w:r>
        <w:t>O</w:t>
      </w:r>
      <w:r w:rsidRPr="005A5A94">
        <w:t xml:space="preserve">bjednatel a </w:t>
      </w:r>
      <w:r w:rsidR="001D64EE">
        <w:t>Poskytovatel</w:t>
      </w:r>
      <w:r w:rsidR="0081048E">
        <w:t xml:space="preserve"> </w:t>
      </w:r>
      <w:r w:rsidRPr="005A5A94">
        <w:t>společně též jako „</w:t>
      </w:r>
      <w:r>
        <w:rPr>
          <w:b/>
          <w:i/>
        </w:rPr>
        <w:t>S</w:t>
      </w:r>
      <w:r w:rsidRPr="000E3946">
        <w:rPr>
          <w:b/>
          <w:i/>
        </w:rPr>
        <w:t>mluvní strany</w:t>
      </w:r>
      <w:r w:rsidRPr="005A5A94">
        <w:t>“</w:t>
      </w:r>
      <w:r w:rsidRPr="00DF0243">
        <w:t xml:space="preserve"> </w:t>
      </w:r>
      <w:r>
        <w:t xml:space="preserve">či jednotlivě </w:t>
      </w:r>
      <w:r w:rsidRPr="005A5A94">
        <w:t>„</w:t>
      </w:r>
      <w:r>
        <w:rPr>
          <w:b/>
          <w:i/>
        </w:rPr>
        <w:t>Smluvní strana</w:t>
      </w:r>
      <w:r w:rsidRPr="005A5A94">
        <w:t>“),</w:t>
      </w:r>
    </w:p>
    <w:p w14:paraId="3F0BBE13" w14:textId="77777777" w:rsidR="00917985" w:rsidRDefault="00917985" w:rsidP="009134C6">
      <w:pPr>
        <w:pStyle w:val="4text"/>
        <w:spacing w:line="240" w:lineRule="auto"/>
      </w:pPr>
      <w:r w:rsidDel="00B20585">
        <w:t xml:space="preserve"> </w:t>
      </w:r>
    </w:p>
    <w:p w14:paraId="315427DF" w14:textId="77777777" w:rsidR="00917985" w:rsidRDefault="00917985" w:rsidP="009134C6">
      <w:pPr>
        <w:jc w:val="both"/>
        <w:rPr>
          <w:rFonts w:cs="Arial"/>
          <w:b/>
          <w:bCs/>
          <w:szCs w:val="24"/>
        </w:rPr>
      </w:pPr>
    </w:p>
    <w:p w14:paraId="7A53D94C" w14:textId="23BF0924" w:rsidR="00917985" w:rsidRPr="00D61D83" w:rsidRDefault="00917985" w:rsidP="009134C6">
      <w:pPr>
        <w:pStyle w:val="4text"/>
        <w:spacing w:line="240" w:lineRule="auto"/>
        <w:jc w:val="both"/>
      </w:pPr>
      <w:r w:rsidRPr="00D61D83">
        <w:t xml:space="preserve">uzavřeli níže uvedeného kalendářního dne, měsíce a roku v souladu s </w:t>
      </w:r>
      <w:r w:rsidR="001D64EE" w:rsidRPr="005C712E">
        <w:t>ustanovením § 1724 a</w:t>
      </w:r>
      <w:r w:rsidR="0057698E">
        <w:t> </w:t>
      </w:r>
      <w:r w:rsidR="001D64EE" w:rsidRPr="005C712E">
        <w:t xml:space="preserve">ve spojení s § 1746 odst. </w:t>
      </w:r>
      <w:r w:rsidR="00BE1505" w:rsidRPr="005C712E">
        <w:t xml:space="preserve">2 </w:t>
      </w:r>
      <w:r w:rsidR="00BE1505" w:rsidRPr="00D61D83">
        <w:t>zákona</w:t>
      </w:r>
      <w:r w:rsidRPr="00D61D83">
        <w:t xml:space="preserve"> č. 89/2012 Sb., občansk</w:t>
      </w:r>
      <w:r w:rsidR="001D64EE">
        <w:t>ý</w:t>
      </w:r>
      <w:r w:rsidRPr="00D61D83">
        <w:t xml:space="preserve"> zákoník, ve znění pozdějších předpisů (dále jen „</w:t>
      </w:r>
      <w:r w:rsidRPr="00473387">
        <w:rPr>
          <w:b/>
          <w:i/>
        </w:rPr>
        <w:t>občanský zákoník</w:t>
      </w:r>
      <w:r w:rsidRPr="00D61D83">
        <w:t>“)</w:t>
      </w:r>
      <w:r w:rsidR="005B5024" w:rsidRPr="00D61D83">
        <w:t xml:space="preserve"> a</w:t>
      </w:r>
      <w:r w:rsidRPr="00D61D83">
        <w:t xml:space="preserve"> na základě </w:t>
      </w:r>
      <w:r w:rsidR="005B5024" w:rsidRPr="00D61D83">
        <w:t xml:space="preserve">výsledků </w:t>
      </w:r>
      <w:r w:rsidRPr="00D61D83">
        <w:t>veřejné zakázky s názvem „</w:t>
      </w:r>
      <w:r w:rsidR="009B1D4E" w:rsidRPr="009B1D4E">
        <w:rPr>
          <w:b/>
          <w:bCs/>
          <w:i/>
          <w:iCs/>
        </w:rPr>
        <w:t>Analýza dat o vykázané zdravotní péči „</w:t>
      </w:r>
      <w:proofErr w:type="spellStart"/>
      <w:r w:rsidR="009B1D4E" w:rsidRPr="009B1D4E">
        <w:rPr>
          <w:b/>
          <w:bCs/>
          <w:i/>
          <w:iCs/>
        </w:rPr>
        <w:t>Fraud</w:t>
      </w:r>
      <w:proofErr w:type="spellEnd"/>
      <w:r w:rsidR="009B1D4E" w:rsidRPr="009B1D4E">
        <w:rPr>
          <w:b/>
          <w:bCs/>
          <w:i/>
          <w:iCs/>
        </w:rPr>
        <w:t xml:space="preserve"> </w:t>
      </w:r>
      <w:proofErr w:type="spellStart"/>
      <w:r w:rsidR="009B1D4E" w:rsidRPr="009B1D4E">
        <w:rPr>
          <w:b/>
          <w:bCs/>
          <w:i/>
          <w:iCs/>
        </w:rPr>
        <w:t>detection</w:t>
      </w:r>
      <w:proofErr w:type="spellEnd"/>
      <w:r w:rsidR="009B1D4E" w:rsidRPr="009B1D4E">
        <w:rPr>
          <w:b/>
          <w:bCs/>
          <w:i/>
          <w:iCs/>
        </w:rPr>
        <w:t>“</w:t>
      </w:r>
      <w:r w:rsidR="00EC7189">
        <w:rPr>
          <w:b/>
          <w:bCs/>
        </w:rPr>
        <w:t>“</w:t>
      </w:r>
      <w:r w:rsidRPr="00D61D83">
        <w:t xml:space="preserve">, </w:t>
      </w:r>
      <w:r w:rsidR="005B5024" w:rsidRPr="00D61D83">
        <w:t xml:space="preserve">vedené pod č.j. Objednatele </w:t>
      </w:r>
      <w:r w:rsidR="002B58C0" w:rsidRPr="002B58C0">
        <w:t>ZPMV/0774781/2024</w:t>
      </w:r>
      <w:r w:rsidR="005B5024" w:rsidRPr="00D61D83">
        <w:t xml:space="preserve">, </w:t>
      </w:r>
      <w:r w:rsidRPr="00D61D83">
        <w:t xml:space="preserve">tuto </w:t>
      </w:r>
    </w:p>
    <w:p w14:paraId="77B51E2F" w14:textId="77777777" w:rsidR="00917985" w:rsidRDefault="00917985" w:rsidP="009134C6">
      <w:pPr>
        <w:jc w:val="both"/>
        <w:rPr>
          <w:rFonts w:cs="Arial"/>
          <w:b/>
          <w:bCs/>
          <w:szCs w:val="24"/>
        </w:rPr>
      </w:pPr>
    </w:p>
    <w:p w14:paraId="45D710A5" w14:textId="303CCEDA" w:rsidR="00917985" w:rsidRPr="00CD6ABE" w:rsidRDefault="00CD6ABE" w:rsidP="009134C6">
      <w:pPr>
        <w:pStyle w:val="Nzev"/>
        <w:spacing w:line="240" w:lineRule="auto"/>
        <w:rPr>
          <w:b w:val="0"/>
          <w:bCs w:val="0"/>
          <w:sz w:val="24"/>
          <w:szCs w:val="24"/>
        </w:rPr>
      </w:pPr>
      <w:r w:rsidRPr="00CD6ABE">
        <w:rPr>
          <w:b w:val="0"/>
          <w:bCs w:val="0"/>
          <w:sz w:val="24"/>
          <w:szCs w:val="24"/>
        </w:rPr>
        <w:t>SMLOUVU O ZAJIŠTĚNÍ ANALÝZY DAT O VYKÁZANÉ ZDRAVOTNÍ PÉČI „FRAUD DETECTION“</w:t>
      </w:r>
    </w:p>
    <w:p w14:paraId="66A66C9F" w14:textId="281D0431" w:rsidR="00917985" w:rsidRDefault="00917985" w:rsidP="009134C6">
      <w:pPr>
        <w:jc w:val="center"/>
        <w:rPr>
          <w:rFonts w:cs="Arial"/>
        </w:rPr>
      </w:pPr>
      <w:r w:rsidRPr="00791A65">
        <w:rPr>
          <w:rFonts w:cs="Arial"/>
        </w:rPr>
        <w:t>evidovan</w:t>
      </w:r>
      <w:r>
        <w:rPr>
          <w:rFonts w:cs="Arial"/>
        </w:rPr>
        <w:t>ou</w:t>
      </w:r>
      <w:r w:rsidRPr="00791A65">
        <w:rPr>
          <w:rFonts w:cs="Arial"/>
        </w:rPr>
        <w:t xml:space="preserve"> u </w:t>
      </w:r>
      <w:r>
        <w:rPr>
          <w:rFonts w:cs="Arial"/>
        </w:rPr>
        <w:t>Objednatele</w:t>
      </w:r>
      <w:r w:rsidRPr="00791A65">
        <w:rPr>
          <w:rFonts w:cs="Arial"/>
        </w:rPr>
        <w:t xml:space="preserve"> pod </w:t>
      </w:r>
      <w:r w:rsidRPr="004C2874">
        <w:rPr>
          <w:rFonts w:cs="Arial"/>
        </w:rPr>
        <w:t xml:space="preserve">č.j. </w:t>
      </w:r>
      <w:r w:rsidR="002B58C0" w:rsidRPr="002B58C0">
        <w:rPr>
          <w:rFonts w:cs="Arial"/>
        </w:rPr>
        <w:t>ZPMV/0774781/2024</w:t>
      </w:r>
    </w:p>
    <w:p w14:paraId="4FC8A7CE" w14:textId="480ACCEC" w:rsidR="003A6B23" w:rsidRPr="00801FA9" w:rsidRDefault="003A6B23" w:rsidP="003A6B23">
      <w:pPr>
        <w:jc w:val="center"/>
        <w:rPr>
          <w:rFonts w:cs="Arial"/>
        </w:rPr>
      </w:pPr>
      <w:r w:rsidRPr="00801FA9">
        <w:rPr>
          <w:rFonts w:cs="Arial"/>
        </w:rPr>
        <w:t>evidovan</w:t>
      </w:r>
      <w:r>
        <w:rPr>
          <w:rFonts w:cs="Arial"/>
        </w:rPr>
        <w:t>ou</w:t>
      </w:r>
      <w:r w:rsidRPr="00801FA9">
        <w:rPr>
          <w:rFonts w:cs="Arial"/>
        </w:rPr>
        <w:t xml:space="preserve"> u </w:t>
      </w:r>
      <w:r w:rsidR="001D64EE">
        <w:rPr>
          <w:rFonts w:cs="Arial"/>
        </w:rPr>
        <w:t>Poskytovatele</w:t>
      </w:r>
      <w:r w:rsidRPr="00801FA9">
        <w:rPr>
          <w:rFonts w:cs="Arial"/>
        </w:rPr>
        <w:t xml:space="preserve"> pod č.j. </w:t>
      </w:r>
      <w:r w:rsidRPr="003A6B23">
        <w:rPr>
          <w:rFonts w:cs="Arial"/>
          <w:highlight w:val="yellow"/>
        </w:rPr>
        <w:t>………………………….</w:t>
      </w:r>
    </w:p>
    <w:p w14:paraId="322EFDBA" w14:textId="77777777" w:rsidR="003A6B23" w:rsidRPr="00801FA9" w:rsidRDefault="003A6B23" w:rsidP="009134C6">
      <w:pPr>
        <w:jc w:val="center"/>
        <w:rPr>
          <w:rFonts w:cs="Arial"/>
        </w:rPr>
      </w:pPr>
    </w:p>
    <w:p w14:paraId="19A1F212" w14:textId="66C84F37" w:rsidR="00917985" w:rsidRPr="00801FA9" w:rsidRDefault="00917985" w:rsidP="009134C6">
      <w:pPr>
        <w:jc w:val="center"/>
        <w:rPr>
          <w:rFonts w:cs="Arial"/>
        </w:rPr>
      </w:pPr>
    </w:p>
    <w:p w14:paraId="74D05C00" w14:textId="77777777" w:rsidR="00917985" w:rsidRPr="004C67C1" w:rsidRDefault="00917985" w:rsidP="009134C6"/>
    <w:p w14:paraId="7866666E" w14:textId="77777777" w:rsidR="00917985" w:rsidRDefault="00917985" w:rsidP="009134C6">
      <w:pPr>
        <w:jc w:val="center"/>
      </w:pPr>
      <w:r w:rsidRPr="00F26700">
        <w:t>(dále jen „</w:t>
      </w:r>
      <w:r>
        <w:rPr>
          <w:b/>
          <w:i/>
        </w:rPr>
        <w:t>S</w:t>
      </w:r>
      <w:r w:rsidRPr="00F26700">
        <w:rPr>
          <w:b/>
          <w:i/>
        </w:rPr>
        <w:t>mlouva</w:t>
      </w:r>
      <w:r w:rsidRPr="00F26700">
        <w:t>“)</w:t>
      </w:r>
    </w:p>
    <w:p w14:paraId="0B7482AD" w14:textId="77777777" w:rsidR="00917985" w:rsidRDefault="00917985" w:rsidP="009134C6">
      <w:pPr>
        <w:jc w:val="center"/>
      </w:pPr>
    </w:p>
    <w:p w14:paraId="23877B21" w14:textId="77777777" w:rsidR="00917985" w:rsidRDefault="00917985" w:rsidP="009134C6">
      <w:pPr>
        <w:jc w:val="center"/>
        <w:rPr>
          <w:rFonts w:cs="Arial"/>
          <w:szCs w:val="24"/>
        </w:rPr>
      </w:pPr>
    </w:p>
    <w:p w14:paraId="1FE5D345" w14:textId="77777777" w:rsidR="004B74D6" w:rsidRPr="00F26700" w:rsidRDefault="004B74D6" w:rsidP="009134C6">
      <w:pPr>
        <w:pStyle w:val="4text"/>
        <w:jc w:val="center"/>
      </w:pPr>
    </w:p>
    <w:p w14:paraId="69B4E385" w14:textId="77777777" w:rsidR="0054033C" w:rsidRPr="00A276E5" w:rsidRDefault="00CE1B28" w:rsidP="009134C6">
      <w:pPr>
        <w:pStyle w:val="1lnky"/>
      </w:pPr>
      <w:r w:rsidRPr="00A276E5">
        <w:t xml:space="preserve">Článek </w:t>
      </w:r>
      <w:r w:rsidR="00346792" w:rsidRPr="00A276E5">
        <w:t>I.</w:t>
      </w:r>
    </w:p>
    <w:p w14:paraId="5B895230" w14:textId="7CC73A6E" w:rsidR="004829D6" w:rsidRPr="004829D6" w:rsidRDefault="00917985" w:rsidP="009134C6">
      <w:pPr>
        <w:pStyle w:val="Nadpis1"/>
      </w:pPr>
      <w:r>
        <w:t>Předmět Smlouvy</w:t>
      </w:r>
    </w:p>
    <w:p w14:paraId="3E5A5253" w14:textId="3EDFC636" w:rsidR="008E24AE" w:rsidRDefault="008E24AE" w:rsidP="00225695">
      <w:pPr>
        <w:pStyle w:val="Nadpis2"/>
        <w:numPr>
          <w:ilvl w:val="0"/>
          <w:numId w:val="0"/>
        </w:numPr>
        <w:ind w:left="432"/>
      </w:pPr>
    </w:p>
    <w:p w14:paraId="734781E7" w14:textId="7A9B45F2" w:rsidR="00795C0C" w:rsidRPr="00F64498" w:rsidRDefault="00E91604" w:rsidP="009134C6">
      <w:pPr>
        <w:pStyle w:val="Nadpis2"/>
      </w:pPr>
      <w:r>
        <w:t>Předmětem plnění této Smlouvy je</w:t>
      </w:r>
      <w:r w:rsidRPr="007F0B61">
        <w:t xml:space="preserve"> </w:t>
      </w:r>
      <w:r w:rsidR="008614C3" w:rsidRPr="008614C3">
        <w:t>zajištění dato</w:t>
      </w:r>
      <w:r w:rsidR="006235C5">
        <w:t>vé</w:t>
      </w:r>
      <w:r w:rsidR="008614C3" w:rsidRPr="008614C3">
        <w:t xml:space="preserve"> analý</w:t>
      </w:r>
      <w:r w:rsidR="006235C5">
        <w:t>zy</w:t>
      </w:r>
      <w:r w:rsidR="00E51C60">
        <w:t>. Předmětem datov</w:t>
      </w:r>
      <w:r w:rsidR="006235C5">
        <w:t>é</w:t>
      </w:r>
      <w:r w:rsidR="00E51C60">
        <w:t xml:space="preserve"> analýz</w:t>
      </w:r>
      <w:r w:rsidR="006235C5">
        <w:t>y</w:t>
      </w:r>
      <w:r w:rsidR="00E51C60">
        <w:t xml:space="preserve"> j</w:t>
      </w:r>
      <w:r w:rsidR="00531AD7">
        <w:t>sou</w:t>
      </w:r>
      <w:r w:rsidR="008614C3" w:rsidRPr="008614C3">
        <w:t xml:space="preserve"> </w:t>
      </w:r>
      <w:r w:rsidR="00E51C60">
        <w:t>poskytnut</w:t>
      </w:r>
      <w:r w:rsidR="00531AD7">
        <w:t>é</w:t>
      </w:r>
      <w:r w:rsidR="00E51C60">
        <w:t>, respektive vykázan</w:t>
      </w:r>
      <w:r w:rsidR="00531AD7">
        <w:t>é</w:t>
      </w:r>
      <w:r w:rsidR="00E51C60">
        <w:t xml:space="preserve"> a pojišťovnou uznan</w:t>
      </w:r>
      <w:r w:rsidR="00531AD7">
        <w:t>é</w:t>
      </w:r>
      <w:r w:rsidR="00E51C60">
        <w:t xml:space="preserve"> zdravotní </w:t>
      </w:r>
      <w:proofErr w:type="spellStart"/>
      <w:r w:rsidR="00531AD7">
        <w:t>služby</w:t>
      </w:r>
      <w:r w:rsidR="008614C3" w:rsidRPr="008614C3">
        <w:t>poskytovatelů</w:t>
      </w:r>
      <w:proofErr w:type="spellEnd"/>
      <w:r w:rsidR="008614C3" w:rsidRPr="008614C3">
        <w:t xml:space="preserve"> zdravotních služeb</w:t>
      </w:r>
      <w:r w:rsidR="00E51C60">
        <w:t>. Účelem r</w:t>
      </w:r>
      <w:r w:rsidR="008614C3" w:rsidRPr="008614C3">
        <w:t>ealizace datov</w:t>
      </w:r>
      <w:r w:rsidR="006235C5">
        <w:t>é</w:t>
      </w:r>
      <w:r w:rsidR="008614C3" w:rsidRPr="008614C3">
        <w:t xml:space="preserve"> analýz</w:t>
      </w:r>
      <w:r w:rsidR="006235C5">
        <w:t>y</w:t>
      </w:r>
      <w:r w:rsidR="00EC0ADB">
        <w:t xml:space="preserve"> (dále též jen „</w:t>
      </w:r>
      <w:r w:rsidR="006235C5" w:rsidRPr="00DE525F">
        <w:rPr>
          <w:b/>
          <w:bCs w:val="0"/>
          <w:i/>
          <w:iCs/>
        </w:rPr>
        <w:t>A</w:t>
      </w:r>
      <w:r w:rsidR="00EC0ADB" w:rsidRPr="00DE525F">
        <w:rPr>
          <w:b/>
          <w:bCs w:val="0"/>
          <w:i/>
          <w:iCs/>
        </w:rPr>
        <w:t>nalýza</w:t>
      </w:r>
      <w:r w:rsidR="00EC0ADB">
        <w:t>“)</w:t>
      </w:r>
      <w:r w:rsidR="0037330B">
        <w:t xml:space="preserve"> </w:t>
      </w:r>
      <w:r w:rsidR="00E51C60">
        <w:t xml:space="preserve">je podpora provádění </w:t>
      </w:r>
      <w:r w:rsidR="008614C3" w:rsidRPr="008614C3">
        <w:t>efektivní kontroly vynaložených nákladů na zdravotní péči za</w:t>
      </w:r>
      <w:r w:rsidR="0057698E">
        <w:t> </w:t>
      </w:r>
      <w:r w:rsidR="008614C3" w:rsidRPr="008614C3">
        <w:t>pojištěnce Z</w:t>
      </w:r>
      <w:r w:rsidR="007560D1">
        <w:t xml:space="preserve">P MV ČR </w:t>
      </w:r>
      <w:r>
        <w:t>(</w:t>
      </w:r>
      <w:r w:rsidR="00EC0ADB">
        <w:t xml:space="preserve">předmět plnění </w:t>
      </w:r>
      <w:r>
        <w:t xml:space="preserve">dále </w:t>
      </w:r>
      <w:r w:rsidR="007560D1">
        <w:t xml:space="preserve">též </w:t>
      </w:r>
      <w:r w:rsidR="00501AAE">
        <w:t xml:space="preserve">společně </w:t>
      </w:r>
      <w:r>
        <w:t>jen „</w:t>
      </w:r>
      <w:r w:rsidR="003B15FA" w:rsidRPr="0082667D">
        <w:rPr>
          <w:b/>
          <w:i/>
        </w:rPr>
        <w:t>S</w:t>
      </w:r>
      <w:r w:rsidR="007560D1" w:rsidRPr="0082667D">
        <w:rPr>
          <w:b/>
          <w:i/>
        </w:rPr>
        <w:t>lužby</w:t>
      </w:r>
      <w:r>
        <w:t>“)</w:t>
      </w:r>
      <w:r w:rsidRPr="00917985">
        <w:t>.</w:t>
      </w:r>
    </w:p>
    <w:p w14:paraId="50732F45" w14:textId="3F0AEEAB" w:rsidR="00600EDE" w:rsidRDefault="00600EDE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3EABB3E1" w14:textId="49BE94D9" w:rsidR="008614C3" w:rsidRDefault="008614C3" w:rsidP="008D30B2">
      <w:pPr>
        <w:pStyle w:val="Nadpis2"/>
      </w:pPr>
      <w:bookmarkStart w:id="0" w:name="_Hlk94687923"/>
      <w:r>
        <w:t xml:space="preserve">Detailní vymezení předmětu plnění </w:t>
      </w:r>
      <w:bookmarkEnd w:id="0"/>
      <w:r>
        <w:t>je uvedeno v </w:t>
      </w:r>
      <w:r w:rsidR="001D64EE">
        <w:t>P</w:t>
      </w:r>
      <w:r>
        <w:t>říloze č. 1</w:t>
      </w:r>
      <w:r w:rsidR="002E6C2B">
        <w:t xml:space="preserve"> a </w:t>
      </w:r>
      <w:r w:rsidR="001D64EE">
        <w:t>P</w:t>
      </w:r>
      <w:r w:rsidR="002E6C2B">
        <w:t>říloze č. 2</w:t>
      </w:r>
      <w:r>
        <w:t xml:space="preserve"> k této Smlouvě.</w:t>
      </w:r>
    </w:p>
    <w:p w14:paraId="5C209AE6" w14:textId="77777777" w:rsidR="008614C3" w:rsidRDefault="008614C3" w:rsidP="008614C3">
      <w:pPr>
        <w:pStyle w:val="Odstavecseseznamem"/>
      </w:pPr>
    </w:p>
    <w:p w14:paraId="4BADF223" w14:textId="4635A925" w:rsidR="003B5BE7" w:rsidRDefault="008D30B2" w:rsidP="003B5BE7">
      <w:pPr>
        <w:pStyle w:val="Nadpis2"/>
      </w:pPr>
      <w:r>
        <w:t xml:space="preserve">Touto Smlouvou se </w:t>
      </w:r>
      <w:r w:rsidR="001D64EE">
        <w:t xml:space="preserve">Poskytovatel </w:t>
      </w:r>
      <w:r w:rsidRPr="007D59EE">
        <w:t>zavazuje před</w:t>
      </w:r>
      <w:r w:rsidR="007560D1">
        <w:t xml:space="preserve">ávat </w:t>
      </w:r>
      <w:r w:rsidR="003B15FA">
        <w:t>S</w:t>
      </w:r>
      <w:r w:rsidR="007560D1">
        <w:t xml:space="preserve">lužby </w:t>
      </w:r>
      <w:r>
        <w:t xml:space="preserve">specifikované v </w:t>
      </w:r>
      <w:r w:rsidR="00DD5DC0">
        <w:t>tomto</w:t>
      </w:r>
      <w:r w:rsidRPr="00CD3FFD">
        <w:t xml:space="preserve"> článku</w:t>
      </w:r>
      <w:r>
        <w:t xml:space="preserve"> </w:t>
      </w:r>
      <w:r w:rsidR="003B15FA">
        <w:t xml:space="preserve">a Příloze č. 1 a Příloze č. 2 </w:t>
      </w:r>
      <w:r w:rsidRPr="007D59EE">
        <w:t xml:space="preserve">řádně, včas a ve sjednané kvalitě </w:t>
      </w:r>
      <w:r>
        <w:t>a poskytnout O</w:t>
      </w:r>
      <w:r w:rsidRPr="007D59EE">
        <w:t>bjed</w:t>
      </w:r>
      <w:r>
        <w:t xml:space="preserve">nateli právo užívat </w:t>
      </w:r>
      <w:r w:rsidR="007560D1">
        <w:t xml:space="preserve">poskytnuté </w:t>
      </w:r>
      <w:r w:rsidR="003B15FA">
        <w:t>S</w:t>
      </w:r>
      <w:r w:rsidR="007560D1">
        <w:t xml:space="preserve">lužby </w:t>
      </w:r>
      <w:r>
        <w:t>v rozsahu dle této Smlouvy</w:t>
      </w:r>
      <w:r w:rsidR="00E6692F">
        <w:t xml:space="preserve"> a Objednatel se </w:t>
      </w:r>
      <w:r w:rsidR="0082667D">
        <w:t>zavazuje zaplatit</w:t>
      </w:r>
      <w:r>
        <w:t xml:space="preserve"> </w:t>
      </w:r>
      <w:r w:rsidR="001D64EE">
        <w:t xml:space="preserve">Poskytovateli </w:t>
      </w:r>
      <w:r>
        <w:t xml:space="preserve">sjednanou cenu </w:t>
      </w:r>
      <w:r w:rsidRPr="007D59EE">
        <w:t xml:space="preserve">za řádně a </w:t>
      </w:r>
      <w:r>
        <w:t xml:space="preserve">včas zhotovené a předané </w:t>
      </w:r>
      <w:r w:rsidR="003B15FA">
        <w:t>Služby</w:t>
      </w:r>
      <w:r w:rsidR="003B5BE7">
        <w:t>.</w:t>
      </w:r>
    </w:p>
    <w:p w14:paraId="2B14A62A" w14:textId="7AB599C6" w:rsidR="005B5024" w:rsidRDefault="005B5024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23D946D4" w14:textId="77777777" w:rsidR="003A4AEB" w:rsidRPr="0031699C" w:rsidRDefault="003A4AEB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6DE95A62" w14:textId="77777777" w:rsidR="00600EDE" w:rsidRPr="00600EDE" w:rsidRDefault="00600EDE" w:rsidP="009134C6">
      <w:pPr>
        <w:pStyle w:val="1lnky"/>
      </w:pPr>
      <w:r w:rsidRPr="00F26700">
        <w:t>Článek I</w:t>
      </w:r>
      <w:r>
        <w:t>I</w:t>
      </w:r>
      <w:r w:rsidRPr="00F26700">
        <w:t>.</w:t>
      </w:r>
    </w:p>
    <w:p w14:paraId="2C3D4628" w14:textId="1D9EB89D" w:rsidR="00600EDE" w:rsidRPr="00F75030" w:rsidRDefault="00600EDE" w:rsidP="009134C6">
      <w:pPr>
        <w:pStyle w:val="Nadpis1"/>
      </w:pPr>
      <w:r>
        <w:t>Místo</w:t>
      </w:r>
      <w:r w:rsidR="004670CD">
        <w:t>,</w:t>
      </w:r>
      <w:r w:rsidR="00771C55">
        <w:t xml:space="preserve"> </w:t>
      </w:r>
      <w:r>
        <w:t xml:space="preserve">termín </w:t>
      </w:r>
      <w:r w:rsidR="004670CD">
        <w:t>a způsob plnění</w:t>
      </w:r>
    </w:p>
    <w:p w14:paraId="63C3D78D" w14:textId="31D745E8" w:rsidR="004670CD" w:rsidRDefault="001D64EE" w:rsidP="000C70FB">
      <w:pPr>
        <w:pStyle w:val="Nadpis2"/>
        <w:numPr>
          <w:ilvl w:val="0"/>
          <w:numId w:val="5"/>
        </w:numPr>
        <w:tabs>
          <w:tab w:val="clear" w:pos="3410"/>
          <w:tab w:val="num" w:pos="426"/>
        </w:tabs>
        <w:ind w:left="426" w:hanging="426"/>
      </w:pPr>
      <w:r>
        <w:t>Poskytovatel</w:t>
      </w:r>
      <w:r w:rsidR="001227FF">
        <w:t xml:space="preserve"> je povinen provést </w:t>
      </w:r>
      <w:r w:rsidR="003B15FA">
        <w:t>S</w:t>
      </w:r>
      <w:r w:rsidR="007560D1">
        <w:t xml:space="preserve">lužby </w:t>
      </w:r>
      <w:r w:rsidR="001227FF">
        <w:t xml:space="preserve">a předat </w:t>
      </w:r>
      <w:r w:rsidR="007560D1">
        <w:t xml:space="preserve">je </w:t>
      </w:r>
      <w:r w:rsidR="001227FF">
        <w:t xml:space="preserve">Objednateli </w:t>
      </w:r>
      <w:r w:rsidR="001B7A65">
        <w:t>v termínech dle</w:t>
      </w:r>
      <w:r w:rsidR="0057698E">
        <w:t> </w:t>
      </w:r>
      <w:r w:rsidR="001B7A65">
        <w:t xml:space="preserve">harmonogramu realizace </w:t>
      </w:r>
      <w:r w:rsidR="003B15FA">
        <w:t>S</w:t>
      </w:r>
      <w:r w:rsidR="007560D1">
        <w:t>lužeb</w:t>
      </w:r>
      <w:r w:rsidR="001B7A65">
        <w:t xml:space="preserve">, který je uveden </w:t>
      </w:r>
      <w:r w:rsidR="001B7A65" w:rsidRPr="008E24AE">
        <w:t xml:space="preserve">v Příloze č. </w:t>
      </w:r>
      <w:r w:rsidR="00683BE6">
        <w:t>2</w:t>
      </w:r>
      <w:r w:rsidR="007F3ECC">
        <w:t xml:space="preserve"> </w:t>
      </w:r>
      <w:r w:rsidR="001B7A65">
        <w:t xml:space="preserve">této </w:t>
      </w:r>
      <w:r w:rsidR="008E24AE">
        <w:t>Smlouvy</w:t>
      </w:r>
      <w:r w:rsidR="00C009F1">
        <w:t>.</w:t>
      </w:r>
    </w:p>
    <w:p w14:paraId="6E748BB3" w14:textId="37B49152" w:rsidR="00167068" w:rsidRDefault="00167068" w:rsidP="000C70FB">
      <w:pPr>
        <w:pStyle w:val="Nadpis2"/>
        <w:numPr>
          <w:ilvl w:val="0"/>
          <w:numId w:val="5"/>
        </w:numPr>
        <w:tabs>
          <w:tab w:val="clear" w:pos="3410"/>
          <w:tab w:val="num" w:pos="426"/>
        </w:tabs>
        <w:ind w:left="426" w:hanging="426"/>
      </w:pPr>
      <w:r>
        <w:t xml:space="preserve">Místem předání </w:t>
      </w:r>
      <w:r w:rsidR="007560D1">
        <w:t xml:space="preserve">poskytnutých </w:t>
      </w:r>
      <w:r w:rsidR="003B15FA">
        <w:t>S</w:t>
      </w:r>
      <w:r w:rsidR="007560D1">
        <w:t>lužeb</w:t>
      </w:r>
      <w:r w:rsidR="00DC1694">
        <w:t xml:space="preserve"> </w:t>
      </w:r>
      <w:r w:rsidR="000E4DAF">
        <w:t xml:space="preserve">je sídlo Objednatele na adrese </w:t>
      </w:r>
      <w:r w:rsidR="000E4DAF" w:rsidRPr="000E4DAF">
        <w:t>Vinohradská 2577/178, 130 00 Praha 3</w:t>
      </w:r>
      <w:r w:rsidR="00343519">
        <w:t>, pokud se Smluvní strany nedohodnou jinak</w:t>
      </w:r>
      <w:r w:rsidR="000E4DAF">
        <w:t>.</w:t>
      </w:r>
    </w:p>
    <w:p w14:paraId="08204D96" w14:textId="4D0AC2D7" w:rsidR="00167068" w:rsidRDefault="00167068" w:rsidP="00884184">
      <w:pPr>
        <w:pStyle w:val="Nadpis2"/>
      </w:pPr>
      <w:r>
        <w:t xml:space="preserve">O </w:t>
      </w:r>
      <w:r w:rsidR="006F5E92">
        <w:t xml:space="preserve">předání a převzetí </w:t>
      </w:r>
      <w:r w:rsidR="003B15FA">
        <w:t>Služeb</w:t>
      </w:r>
      <w:r w:rsidR="006F5E92">
        <w:t xml:space="preserve"> bude </w:t>
      </w:r>
      <w:r w:rsidR="001D64EE">
        <w:t xml:space="preserve">Poskytovatelem </w:t>
      </w:r>
      <w:r w:rsidR="00E822B9">
        <w:t xml:space="preserve">vyhotoven </w:t>
      </w:r>
      <w:r w:rsidR="00E822B9" w:rsidRPr="00AE6811">
        <w:t>předávací protokol</w:t>
      </w:r>
      <w:r w:rsidR="00E822B9">
        <w:t xml:space="preserve">, který potvrdí předání a převzetí </w:t>
      </w:r>
      <w:r w:rsidR="003B15FA">
        <w:t>Služeb</w:t>
      </w:r>
      <w:r w:rsidR="00E822B9">
        <w:t xml:space="preserve"> tak, jak je sjednáno </w:t>
      </w:r>
      <w:r w:rsidR="006F5E92">
        <w:t>v této S</w:t>
      </w:r>
      <w:r w:rsidR="00E822B9">
        <w:t xml:space="preserve">mlouvě. Protokoly budou vyhotoveny ve dvou (2) stejnopisech, které budou podepsány </w:t>
      </w:r>
      <w:r w:rsidR="003B15FA">
        <w:t xml:space="preserve">zástupci </w:t>
      </w:r>
      <w:r w:rsidR="00E822B9">
        <w:t>o</w:t>
      </w:r>
      <w:r w:rsidR="006F5E92">
        <w:t>b</w:t>
      </w:r>
      <w:r w:rsidR="003B15FA">
        <w:t>ou</w:t>
      </w:r>
      <w:r w:rsidR="006F5E92">
        <w:t xml:space="preserve"> S</w:t>
      </w:r>
      <w:r w:rsidR="00E822B9">
        <w:t>mluvní</w:t>
      </w:r>
      <w:r w:rsidR="003B15FA">
        <w:t>ch</w:t>
      </w:r>
      <w:r w:rsidR="00E822B9">
        <w:t xml:space="preserve"> stran a každá </w:t>
      </w:r>
      <w:r w:rsidR="006F5E92">
        <w:t>ze S</w:t>
      </w:r>
      <w:r w:rsidR="00E822B9">
        <w:t xml:space="preserve">mluvních stran </w:t>
      </w:r>
      <w:proofErr w:type="gramStart"/>
      <w:r w:rsidR="00E822B9">
        <w:t>obdrží</w:t>
      </w:r>
      <w:proofErr w:type="gramEnd"/>
      <w:r w:rsidR="00E822B9">
        <w:t xml:space="preserve"> po jednom (1) vyhotovení protokolu.</w:t>
      </w:r>
    </w:p>
    <w:p w14:paraId="5A4D3B33" w14:textId="603B5C55" w:rsidR="00966429" w:rsidRDefault="00966429" w:rsidP="009134C6">
      <w:pPr>
        <w:pStyle w:val="Nadpis2"/>
      </w:pPr>
      <w:r>
        <w:t xml:space="preserve">Objednatel je oprávněn odmítnout převzetí </w:t>
      </w:r>
      <w:r w:rsidR="003B15FA">
        <w:t>Služeb</w:t>
      </w:r>
      <w:r>
        <w:t xml:space="preserve">, pokud </w:t>
      </w:r>
      <w:r w:rsidR="003B15FA">
        <w:t>nebudou provedeny</w:t>
      </w:r>
      <w:r>
        <w:t xml:space="preserve"> řádně v</w:t>
      </w:r>
      <w:r w:rsidR="0057698E">
        <w:t> </w:t>
      </w:r>
      <w:r>
        <w:t xml:space="preserve">souladu s touto Smlouvou a ve sjednané kvalitě, přičemž v takovém případě Objednatel důvody odmítnutí převzetí </w:t>
      </w:r>
      <w:r w:rsidR="00BE1505">
        <w:t>Služeb písemně</w:t>
      </w:r>
      <w:r>
        <w:t xml:space="preserve"> </w:t>
      </w:r>
      <w:r w:rsidR="00BE1505">
        <w:t>Poskytovateli sdělí</w:t>
      </w:r>
      <w:r>
        <w:t xml:space="preserve">, a to nejpozději do pěti (5) pracovních dnů od původního termínu předání </w:t>
      </w:r>
      <w:r w:rsidR="000002B7">
        <w:t>Služeb</w:t>
      </w:r>
      <w:r w:rsidR="00242F2E">
        <w:t>.</w:t>
      </w:r>
      <w:r>
        <w:t xml:space="preserve"> Na následné předání </w:t>
      </w:r>
      <w:r w:rsidR="000002B7">
        <w:t>Služeb</w:t>
      </w:r>
      <w:r>
        <w:t xml:space="preserve"> se</w:t>
      </w:r>
      <w:r w:rsidR="0057698E">
        <w:t> </w:t>
      </w:r>
      <w:r>
        <w:t>použijí výše uvedená ustanovení tohoto článku.</w:t>
      </w:r>
    </w:p>
    <w:p w14:paraId="5FE4E6D9" w14:textId="4302A224" w:rsidR="002208FB" w:rsidRDefault="002208FB" w:rsidP="009134C6">
      <w:pPr>
        <w:pStyle w:val="Nadpis2"/>
      </w:pPr>
      <w:r>
        <w:t xml:space="preserve">Výsledek činnosti, jenž je předmětem </w:t>
      </w:r>
      <w:r w:rsidR="000002B7">
        <w:t xml:space="preserve">poskytnutých </w:t>
      </w:r>
      <w:r w:rsidR="00BE1505">
        <w:t>Služeb dle</w:t>
      </w:r>
      <w:r>
        <w:t xml:space="preserve"> této Smlouvy, není </w:t>
      </w:r>
      <w:r w:rsidR="004D696B">
        <w:t>Poskytovatel</w:t>
      </w:r>
      <w:r w:rsidR="004D696B" w:rsidDel="004D696B">
        <w:t xml:space="preserve"> </w:t>
      </w:r>
      <w:r>
        <w:t xml:space="preserve">oprávněn poskytnout třetím osobám ve smyslu § 2633 občanského </w:t>
      </w:r>
      <w:r w:rsidR="00E822B9">
        <w:t>zákoníku.</w:t>
      </w:r>
    </w:p>
    <w:p w14:paraId="6B78EC12" w14:textId="723D1268" w:rsidR="0031699C" w:rsidRDefault="00167068" w:rsidP="009134C6">
      <w:pPr>
        <w:pStyle w:val="Nadpis2"/>
      </w:pPr>
      <w:r>
        <w:t xml:space="preserve">Odpovědnými zástupci Smluvních stran jsou osoby </w:t>
      </w:r>
      <w:r w:rsidRPr="00682C44">
        <w:t xml:space="preserve">uvedené </w:t>
      </w:r>
      <w:r w:rsidR="00682C44" w:rsidRPr="00861B91">
        <w:t xml:space="preserve">v čl. </w:t>
      </w:r>
      <w:r w:rsidR="002F097D" w:rsidRPr="00861B91">
        <w:t>X</w:t>
      </w:r>
      <w:r w:rsidR="00861B91" w:rsidRPr="008D7457">
        <w:t>I</w:t>
      </w:r>
      <w:r w:rsidR="00437BCE">
        <w:t>V</w:t>
      </w:r>
      <w:r w:rsidR="00D208E2">
        <w:t>.</w:t>
      </w:r>
      <w:r w:rsidR="00682C44" w:rsidRPr="00861B91">
        <w:t xml:space="preserve"> odst. </w:t>
      </w:r>
      <w:r w:rsidR="00884A06">
        <w:t>10</w:t>
      </w:r>
      <w:r w:rsidRPr="00990FC3">
        <w:t xml:space="preserve"> této</w:t>
      </w:r>
      <w:r>
        <w:t xml:space="preserve"> Smlouvy.</w:t>
      </w:r>
    </w:p>
    <w:p w14:paraId="5FC71A21" w14:textId="77777777" w:rsidR="003A4AEB" w:rsidRDefault="003A4AEB" w:rsidP="00763C56">
      <w:pPr>
        <w:pStyle w:val="Nadpis2"/>
        <w:numPr>
          <w:ilvl w:val="0"/>
          <w:numId w:val="0"/>
        </w:numPr>
        <w:ind w:left="432"/>
      </w:pPr>
    </w:p>
    <w:p w14:paraId="7CA20CF1" w14:textId="77777777" w:rsidR="00600EDE" w:rsidRPr="00600EDE" w:rsidRDefault="00600EDE" w:rsidP="009134C6">
      <w:pPr>
        <w:pStyle w:val="1lnky"/>
        <w:keepNext/>
        <w:keepLines/>
      </w:pPr>
      <w:r w:rsidRPr="00F26700">
        <w:lastRenderedPageBreak/>
        <w:t>Článek I</w:t>
      </w:r>
      <w:r>
        <w:t>II</w:t>
      </w:r>
      <w:r w:rsidRPr="00F26700">
        <w:t>.</w:t>
      </w:r>
    </w:p>
    <w:p w14:paraId="6FD77913" w14:textId="48BAE342" w:rsidR="00600EDE" w:rsidRPr="00F75030" w:rsidRDefault="00600EDE" w:rsidP="009134C6">
      <w:pPr>
        <w:pStyle w:val="Nadpis1"/>
        <w:keepNext/>
        <w:keepLines/>
      </w:pPr>
      <w:r>
        <w:t>Cena</w:t>
      </w:r>
      <w:r w:rsidR="004670CD">
        <w:t xml:space="preserve"> </w:t>
      </w:r>
      <w:r>
        <w:t>a platební podmínky</w:t>
      </w:r>
    </w:p>
    <w:p w14:paraId="722F5335" w14:textId="4D7D3CAC" w:rsidR="003A4AEB" w:rsidRDefault="00446FDB" w:rsidP="00815291">
      <w:pPr>
        <w:pStyle w:val="Nadpis2"/>
        <w:keepNext/>
        <w:keepLines/>
        <w:numPr>
          <w:ilvl w:val="0"/>
          <w:numId w:val="6"/>
        </w:numPr>
        <w:tabs>
          <w:tab w:val="clear" w:pos="3410"/>
          <w:tab w:val="num" w:pos="426"/>
        </w:tabs>
        <w:ind w:left="426" w:hanging="426"/>
      </w:pPr>
      <w:r>
        <w:t xml:space="preserve"> </w:t>
      </w:r>
      <w:r w:rsidR="0081048E">
        <w:t>C</w:t>
      </w:r>
      <w:r w:rsidR="005D2EFE">
        <w:t xml:space="preserve">ena za </w:t>
      </w:r>
      <w:r w:rsidR="002612F9" w:rsidRPr="002612F9">
        <w:t>řádně zhoto</w:t>
      </w:r>
      <w:r w:rsidR="002612F9">
        <w:t xml:space="preserve">vené a předané </w:t>
      </w:r>
      <w:r w:rsidR="003B15FA">
        <w:t xml:space="preserve">Služby </w:t>
      </w:r>
      <w:r w:rsidR="002612F9">
        <w:t>podle této S</w:t>
      </w:r>
      <w:r w:rsidR="002612F9" w:rsidRPr="002612F9">
        <w:t>mlouvy</w:t>
      </w:r>
      <w:r w:rsidR="005D2EFE">
        <w:t xml:space="preserve"> je sjednána dohodou Smluvních stran ve výši </w:t>
      </w:r>
      <w:r w:rsidR="00EE6BE0" w:rsidRPr="00E32051">
        <w:rPr>
          <w:rFonts w:cs="Arial"/>
          <w:szCs w:val="24"/>
          <w:highlight w:val="yellow"/>
          <w:lang w:eastAsia="ar-SA"/>
        </w:rPr>
        <w:t>_____________</w:t>
      </w:r>
      <w:proofErr w:type="gramStart"/>
      <w:r w:rsidR="00EE6BE0" w:rsidRPr="00E32051">
        <w:rPr>
          <w:rFonts w:cs="Arial"/>
          <w:szCs w:val="24"/>
          <w:highlight w:val="yellow"/>
          <w:lang w:eastAsia="ar-SA"/>
        </w:rPr>
        <w:t>_</w:t>
      </w:r>
      <w:r w:rsidR="00EE6BE0" w:rsidRPr="00E32051">
        <w:rPr>
          <w:rFonts w:cs="Arial"/>
          <w:szCs w:val="24"/>
          <w:lang w:eastAsia="ar-SA"/>
        </w:rPr>
        <w:t>,</w:t>
      </w:r>
      <w:r w:rsidR="001067B2">
        <w:rPr>
          <w:rFonts w:cs="Arial"/>
          <w:szCs w:val="24"/>
          <w:lang w:eastAsia="ar-SA"/>
        </w:rPr>
        <w:t>-</w:t>
      </w:r>
      <w:proofErr w:type="gramEnd"/>
      <w:r w:rsidR="001067B2">
        <w:rPr>
          <w:rFonts w:cs="Arial"/>
          <w:szCs w:val="24"/>
          <w:lang w:eastAsia="ar-SA"/>
        </w:rPr>
        <w:t xml:space="preserve"> </w:t>
      </w:r>
      <w:r w:rsidR="005D2EFE">
        <w:t xml:space="preserve">Kč (slovy: </w:t>
      </w:r>
      <w:r w:rsidR="00EE6BE0" w:rsidRPr="00E32051">
        <w:rPr>
          <w:rFonts w:cs="Arial"/>
          <w:szCs w:val="24"/>
          <w:highlight w:val="yellow"/>
          <w:lang w:eastAsia="ar-SA"/>
        </w:rPr>
        <w:t>______________</w:t>
      </w:r>
      <w:r w:rsidR="00EE6BE0">
        <w:rPr>
          <w:rFonts w:cs="Arial"/>
          <w:szCs w:val="24"/>
          <w:lang w:eastAsia="ar-SA"/>
        </w:rPr>
        <w:t xml:space="preserve"> </w:t>
      </w:r>
      <w:r w:rsidR="005D2EFE">
        <w:t>korun</w:t>
      </w:r>
      <w:r w:rsidR="00805EA2">
        <w:t xml:space="preserve"> </w:t>
      </w:r>
      <w:r w:rsidR="005D2EFE">
        <w:t>českých)</w:t>
      </w:r>
      <w:r>
        <w:t xml:space="preserve"> bez DPH</w:t>
      </w:r>
      <w:r w:rsidR="005D2EFE">
        <w:t>. K ceně bude připočtena příslušná DPH ve výši dle právních předpisů, platných k okamžiku uskutečnění zdanitelného plnění</w:t>
      </w:r>
      <w:r w:rsidR="0081048E">
        <w:t xml:space="preserve"> (dále jen </w:t>
      </w:r>
      <w:r w:rsidR="008D18CB">
        <w:t>„</w:t>
      </w:r>
      <w:r w:rsidR="008D18CB" w:rsidRPr="006D38C6">
        <w:rPr>
          <w:b/>
          <w:bCs w:val="0"/>
          <w:i/>
          <w:iCs/>
        </w:rPr>
        <w:t>celková</w:t>
      </w:r>
      <w:r w:rsidR="0081048E" w:rsidRPr="006D38C6">
        <w:rPr>
          <w:b/>
          <w:bCs w:val="0"/>
          <w:i/>
          <w:iCs/>
        </w:rPr>
        <w:t xml:space="preserve"> cena</w:t>
      </w:r>
      <w:r w:rsidR="0081048E">
        <w:rPr>
          <w:b/>
          <w:bCs w:val="0"/>
          <w:i/>
          <w:iCs/>
        </w:rPr>
        <w:t>“</w:t>
      </w:r>
      <w:r w:rsidR="008D18CB">
        <w:t>)</w:t>
      </w:r>
      <w:r w:rsidR="005D2EFE">
        <w:t>.</w:t>
      </w:r>
      <w:r w:rsidR="00EA2DD1">
        <w:t xml:space="preserve"> </w:t>
      </w:r>
      <w:r w:rsidR="0081048E">
        <w:t xml:space="preserve">Tato cena je maximální a nepřekročitelná a jsou v ní zahrnuty veškeré náklady </w:t>
      </w:r>
      <w:r w:rsidR="004D2910">
        <w:t>Poskytovatele spojené</w:t>
      </w:r>
      <w:r w:rsidR="0081048E">
        <w:t xml:space="preserve"> s</w:t>
      </w:r>
      <w:r w:rsidR="004670CD">
        <w:t> </w:t>
      </w:r>
      <w:r w:rsidR="0081048E">
        <w:t>p</w:t>
      </w:r>
      <w:r w:rsidR="004670CD">
        <w:t>oskytnutím Služeb</w:t>
      </w:r>
      <w:r w:rsidR="0081048E">
        <w:t xml:space="preserve"> dle této Smlouvy</w:t>
      </w:r>
    </w:p>
    <w:p w14:paraId="3BF4EC25" w14:textId="03BB818E" w:rsidR="0007763E" w:rsidRDefault="00763C56" w:rsidP="0007763E">
      <w:pPr>
        <w:pStyle w:val="Nadpis2"/>
        <w:keepNext/>
        <w:keepLines/>
        <w:numPr>
          <w:ilvl w:val="0"/>
          <w:numId w:val="6"/>
        </w:numPr>
        <w:tabs>
          <w:tab w:val="clear" w:pos="3410"/>
          <w:tab w:val="num" w:pos="426"/>
        </w:tabs>
        <w:ind w:left="426" w:hanging="426"/>
      </w:pPr>
      <w:r>
        <w:t xml:space="preserve">Ceny za jednotlivé </w:t>
      </w:r>
      <w:r w:rsidR="004670CD">
        <w:t>S</w:t>
      </w:r>
      <w:r>
        <w:t xml:space="preserve">lužby jsou uvedeny v následující tabulce: </w:t>
      </w:r>
    </w:p>
    <w:tbl>
      <w:tblPr>
        <w:tblW w:w="8646" w:type="dxa"/>
        <w:tblInd w:w="421" w:type="dxa"/>
        <w:tblBorders>
          <w:top w:val="single" w:sz="12" w:space="0" w:color="000001"/>
          <w:left w:val="nil"/>
          <w:bottom w:val="single" w:sz="4" w:space="0" w:color="000001"/>
          <w:right w:val="nil"/>
          <w:insideH w:val="single" w:sz="4" w:space="0" w:color="000001"/>
          <w:insideV w:val="nil"/>
        </w:tblBorders>
        <w:tblLook w:val="04A0" w:firstRow="1" w:lastRow="0" w:firstColumn="1" w:lastColumn="0" w:noHBand="0" w:noVBand="1"/>
      </w:tblPr>
      <w:tblGrid>
        <w:gridCol w:w="5655"/>
        <w:gridCol w:w="2991"/>
      </w:tblGrid>
      <w:tr w:rsidR="00763C56" w:rsidRPr="008E4F15" w14:paraId="2AD41C2F" w14:textId="77777777" w:rsidTr="00763C56">
        <w:trPr>
          <w:trHeight w:val="360"/>
        </w:trPr>
        <w:tc>
          <w:tcPr>
            <w:tcW w:w="5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2C42845" w14:textId="77777777" w:rsidR="00763C56" w:rsidRPr="008E4F15" w:rsidRDefault="00763C56" w:rsidP="00F80DB3">
            <w:pPr>
              <w:widowControl w:val="0"/>
              <w:jc w:val="center"/>
              <w:rPr>
                <w:rFonts w:eastAsia="Arial" w:cs="Arial"/>
                <w:b/>
              </w:rPr>
            </w:pPr>
            <w:r w:rsidRPr="008E4F15">
              <w:rPr>
                <w:rFonts w:eastAsia="Arial" w:cs="Arial"/>
                <w:b/>
              </w:rPr>
              <w:t>Služba</w:t>
            </w:r>
          </w:p>
        </w:tc>
        <w:tc>
          <w:tcPr>
            <w:tcW w:w="2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49C33E" w14:textId="77777777" w:rsidR="00763C56" w:rsidRPr="008E4F15" w:rsidRDefault="00763C56" w:rsidP="00F80DB3">
            <w:pPr>
              <w:jc w:val="center"/>
              <w:rPr>
                <w:rFonts w:eastAsia="Arial" w:cs="Arial"/>
                <w:b/>
              </w:rPr>
            </w:pPr>
            <w:r w:rsidRPr="008E4F15">
              <w:rPr>
                <w:rFonts w:eastAsia="Arial" w:cs="Arial"/>
                <w:b/>
              </w:rPr>
              <w:t>Cena v Kč bez DPH</w:t>
            </w:r>
          </w:p>
        </w:tc>
      </w:tr>
      <w:tr w:rsidR="00763C56" w:rsidRPr="008E4F15" w14:paraId="76EA053A" w14:textId="77777777" w:rsidTr="00763C56">
        <w:trPr>
          <w:trHeight w:val="360"/>
        </w:trPr>
        <w:tc>
          <w:tcPr>
            <w:tcW w:w="5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649F7D0" w14:textId="1ED327AC" w:rsidR="00763C56" w:rsidRPr="008E4F15" w:rsidRDefault="00C40BB8" w:rsidP="001F5AE9">
            <w:pPr>
              <w:pStyle w:val="Odstavecseseznamem"/>
              <w:widowControl w:val="0"/>
              <w:numPr>
                <w:ilvl w:val="0"/>
                <w:numId w:val="25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>Zajištění</w:t>
            </w:r>
            <w:r w:rsidRPr="008E4F15">
              <w:rPr>
                <w:rFonts w:eastAsia="Arial" w:cs="Arial"/>
              </w:rPr>
              <w:t xml:space="preserve"> </w:t>
            </w:r>
            <w:r w:rsidR="00763C56" w:rsidRPr="008E4F15">
              <w:rPr>
                <w:rFonts w:eastAsia="Arial" w:cs="Arial"/>
              </w:rPr>
              <w:t>analýzy</w:t>
            </w:r>
            <w:r w:rsidR="006235C5">
              <w:rPr>
                <w:rFonts w:eastAsia="Arial" w:cs="Arial"/>
              </w:rPr>
              <w:t xml:space="preserve"> </w:t>
            </w:r>
            <w:proofErr w:type="spellStart"/>
            <w:r w:rsidR="006235C5">
              <w:rPr>
                <w:rFonts w:eastAsia="Arial" w:cs="Arial"/>
              </w:rPr>
              <w:t>Fraud</w:t>
            </w:r>
            <w:proofErr w:type="spellEnd"/>
            <w:r w:rsidR="006235C5">
              <w:rPr>
                <w:rFonts w:eastAsia="Arial" w:cs="Arial"/>
              </w:rPr>
              <w:t xml:space="preserve"> </w:t>
            </w:r>
            <w:proofErr w:type="spellStart"/>
            <w:r w:rsidR="006235C5">
              <w:rPr>
                <w:rFonts w:eastAsia="Arial" w:cs="Arial"/>
              </w:rPr>
              <w:t>detection</w:t>
            </w:r>
            <w:proofErr w:type="spellEnd"/>
            <w:r w:rsidR="006235C5">
              <w:rPr>
                <w:rFonts w:eastAsia="Arial" w:cs="Arial"/>
              </w:rPr>
              <w:t xml:space="preserve"> </w:t>
            </w:r>
            <w:r w:rsidR="00763C56" w:rsidRPr="008E4F15">
              <w:rPr>
                <w:rFonts w:eastAsia="Arial" w:cs="Arial"/>
              </w:rPr>
              <w:t>– data za rok</w:t>
            </w:r>
            <w:r w:rsidR="003A4AEB">
              <w:rPr>
                <w:rFonts w:eastAsia="Arial" w:cs="Arial"/>
              </w:rPr>
              <w:t>y 202</w:t>
            </w:r>
            <w:r w:rsidR="006235C5">
              <w:rPr>
                <w:rFonts w:eastAsia="Arial" w:cs="Arial"/>
              </w:rPr>
              <w:t>2</w:t>
            </w:r>
            <w:r w:rsidR="003A4AEB">
              <w:rPr>
                <w:rFonts w:eastAsia="Arial" w:cs="Arial"/>
              </w:rPr>
              <w:t xml:space="preserve"> a</w:t>
            </w:r>
            <w:r w:rsidR="00763C56" w:rsidRPr="008E4F15">
              <w:rPr>
                <w:rFonts w:eastAsia="Arial" w:cs="Arial"/>
              </w:rPr>
              <w:t xml:space="preserve"> 202</w:t>
            </w:r>
            <w:r w:rsidR="006235C5">
              <w:rPr>
                <w:rFonts w:eastAsia="Arial" w:cs="Arial"/>
              </w:rPr>
              <w:t>3</w:t>
            </w:r>
          </w:p>
        </w:tc>
        <w:tc>
          <w:tcPr>
            <w:tcW w:w="2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B4BE00" w14:textId="50E2D644" w:rsidR="00763C56" w:rsidRPr="008E4F15" w:rsidRDefault="00657879" w:rsidP="00F80DB3">
            <w:pPr>
              <w:jc w:val="center"/>
              <w:rPr>
                <w:rFonts w:eastAsia="Arial" w:cs="Arial"/>
              </w:rPr>
            </w:pPr>
            <w:r w:rsidRPr="00E32051">
              <w:rPr>
                <w:rFonts w:cs="Arial"/>
                <w:szCs w:val="24"/>
                <w:highlight w:val="yellow"/>
                <w:lang w:eastAsia="ar-SA"/>
              </w:rPr>
              <w:t>______________</w:t>
            </w:r>
          </w:p>
        </w:tc>
      </w:tr>
      <w:tr w:rsidR="00763C56" w:rsidRPr="008E4F15" w14:paraId="6E1B7E7F" w14:textId="77777777" w:rsidTr="0007763E">
        <w:trPr>
          <w:trHeight w:val="360"/>
        </w:trPr>
        <w:tc>
          <w:tcPr>
            <w:tcW w:w="565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50" w:type="dxa"/>
              <w:left w:w="118" w:type="dxa"/>
              <w:bottom w:w="150" w:type="dxa"/>
              <w:right w:w="150" w:type="dxa"/>
            </w:tcMar>
            <w:vAlign w:val="center"/>
          </w:tcPr>
          <w:p w14:paraId="3D1665A7" w14:textId="60163560" w:rsidR="00763C56" w:rsidRPr="008E4F15" w:rsidRDefault="0007763E" w:rsidP="001F5AE9">
            <w:pPr>
              <w:pStyle w:val="Odstavecseseznamem"/>
              <w:widowControl w:val="0"/>
              <w:numPr>
                <w:ilvl w:val="0"/>
                <w:numId w:val="25"/>
              </w:numPr>
              <w:rPr>
                <w:rFonts w:eastAsia="Arial" w:cs="Arial"/>
              </w:rPr>
            </w:pPr>
            <w:r w:rsidRPr="008E4F15">
              <w:rPr>
                <w:rFonts w:eastAsia="Arial" w:cs="Arial"/>
              </w:rPr>
              <w:t xml:space="preserve">Aktualizace analýzy </w:t>
            </w:r>
            <w:r w:rsidR="001A57CD">
              <w:rPr>
                <w:rFonts w:eastAsia="Arial" w:cs="Arial"/>
              </w:rPr>
              <w:t xml:space="preserve">data za </w:t>
            </w:r>
            <w:r>
              <w:rPr>
                <w:rFonts w:eastAsia="Arial" w:cs="Arial"/>
              </w:rPr>
              <w:t>rok</w:t>
            </w:r>
            <w:r w:rsidRPr="008E4F15">
              <w:rPr>
                <w:rFonts w:eastAsia="Arial" w:cs="Arial"/>
              </w:rPr>
              <w:t xml:space="preserve"> 202</w:t>
            </w:r>
            <w:r>
              <w:rPr>
                <w:rFonts w:eastAsia="Arial" w:cs="Arial"/>
              </w:rPr>
              <w:t>4</w:t>
            </w:r>
          </w:p>
        </w:tc>
        <w:tc>
          <w:tcPr>
            <w:tcW w:w="299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1F467C4E" w14:textId="0FF65C80" w:rsidR="00763C56" w:rsidRPr="008E4F15" w:rsidRDefault="0007763E" w:rsidP="00F80DB3">
            <w:pPr>
              <w:jc w:val="center"/>
              <w:rPr>
                <w:rFonts w:eastAsia="Arial" w:cs="Arial"/>
              </w:rPr>
            </w:pPr>
            <w:r w:rsidRPr="00E32051">
              <w:rPr>
                <w:rFonts w:cs="Arial"/>
                <w:szCs w:val="24"/>
                <w:highlight w:val="yellow"/>
                <w:lang w:eastAsia="ar-SA"/>
              </w:rPr>
              <w:t>______________</w:t>
            </w:r>
          </w:p>
        </w:tc>
      </w:tr>
      <w:tr w:rsidR="0007763E" w:rsidRPr="008E4F15" w14:paraId="59BC6492" w14:textId="77777777" w:rsidTr="0007763E">
        <w:trPr>
          <w:cantSplit/>
          <w:trHeight w:val="63"/>
        </w:trPr>
        <w:tc>
          <w:tcPr>
            <w:tcW w:w="5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18" w:type="dxa"/>
              <w:bottom w:w="150" w:type="dxa"/>
              <w:right w:w="150" w:type="dxa"/>
            </w:tcMar>
            <w:vAlign w:val="center"/>
          </w:tcPr>
          <w:p w14:paraId="56F17F1F" w14:textId="77777777" w:rsidR="0007763E" w:rsidRPr="0007763E" w:rsidRDefault="0007763E" w:rsidP="0007763E">
            <w:pPr>
              <w:pStyle w:val="Odstavecseseznamem"/>
              <w:widowControl w:val="0"/>
              <w:rPr>
                <w:rFonts w:eastAsia="Arial" w:cs="Arial"/>
                <w:sz w:val="4"/>
                <w:szCs w:val="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6A95F" w14:textId="77777777" w:rsidR="0007763E" w:rsidRPr="00E32051" w:rsidRDefault="0007763E" w:rsidP="00F80DB3">
            <w:pPr>
              <w:jc w:val="center"/>
              <w:rPr>
                <w:rFonts w:cs="Arial"/>
                <w:szCs w:val="24"/>
                <w:highlight w:val="yellow"/>
                <w:lang w:eastAsia="ar-SA"/>
              </w:rPr>
            </w:pPr>
          </w:p>
        </w:tc>
      </w:tr>
    </w:tbl>
    <w:p w14:paraId="5140573C" w14:textId="457BE0F7" w:rsidR="0029631A" w:rsidRPr="0007763E" w:rsidRDefault="0029631A" w:rsidP="0007763E">
      <w:pPr>
        <w:pStyle w:val="Nadpis2"/>
        <w:numPr>
          <w:ilvl w:val="0"/>
          <w:numId w:val="6"/>
        </w:numPr>
        <w:tabs>
          <w:tab w:val="clear" w:pos="3410"/>
          <w:tab w:val="num" w:pos="426"/>
        </w:tabs>
        <w:suppressAutoHyphens w:val="0"/>
        <w:spacing w:line="264" w:lineRule="auto"/>
        <w:ind w:left="426" w:hanging="426"/>
      </w:pPr>
      <w:r>
        <w:t>Cenou za plnění pro účely vyúčtování smluvní pokuty podle článku X</w:t>
      </w:r>
      <w:r w:rsidR="008D1206">
        <w:t>I</w:t>
      </w:r>
      <w:r>
        <w:t>. této Smlouvy se</w:t>
      </w:r>
      <w:r w:rsidR="0057698E">
        <w:t> </w:t>
      </w:r>
      <w:r>
        <w:t>rozumí cena podle odst. 2 tohoto článku včetně DPH.</w:t>
      </w:r>
    </w:p>
    <w:p w14:paraId="1A57920B" w14:textId="2AA1ABD3" w:rsidR="00EA2DD1" w:rsidRPr="00104BBE" w:rsidRDefault="00EA2DD1" w:rsidP="004D2910">
      <w:pPr>
        <w:pStyle w:val="Nadpis2"/>
        <w:keepNext/>
        <w:keepLines/>
        <w:numPr>
          <w:ilvl w:val="0"/>
          <w:numId w:val="6"/>
        </w:numPr>
        <w:tabs>
          <w:tab w:val="clear" w:pos="3410"/>
          <w:tab w:val="num" w:pos="426"/>
        </w:tabs>
        <w:ind w:left="426" w:hanging="426"/>
      </w:pPr>
      <w:r w:rsidRPr="00104BBE">
        <w:t>Platby budou probíhat dle platebních milníků, které jsou uvedeny jako součást Harmonogramu v </w:t>
      </w:r>
      <w:r w:rsidR="00EC0ADB">
        <w:t>P</w:t>
      </w:r>
      <w:r w:rsidRPr="00104BBE">
        <w:t xml:space="preserve">říloze č. </w:t>
      </w:r>
      <w:r w:rsidR="00683BE6">
        <w:t>2</w:t>
      </w:r>
      <w:r w:rsidRPr="00104BBE">
        <w:t xml:space="preserve"> k této Smlouvě. </w:t>
      </w:r>
    </w:p>
    <w:p w14:paraId="7671A935" w14:textId="65E001BF" w:rsidR="005D2EFE" w:rsidRPr="00104BBE" w:rsidRDefault="002B1EC0" w:rsidP="009134C6">
      <w:pPr>
        <w:pStyle w:val="Nadpis2"/>
      </w:pPr>
      <w:r w:rsidRPr="00104BBE">
        <w:t xml:space="preserve">Právo na zaplacení ceny </w:t>
      </w:r>
      <w:r w:rsidR="000D35E0" w:rsidRPr="00104BBE">
        <w:t xml:space="preserve">dle odst. </w:t>
      </w:r>
      <w:r w:rsidR="00EA2DD1" w:rsidRPr="00104BBE">
        <w:t>2</w:t>
      </w:r>
      <w:r w:rsidR="000D35E0" w:rsidRPr="00104BBE">
        <w:t xml:space="preserve"> tohoto článku vzniká </w:t>
      </w:r>
      <w:r w:rsidR="001D64EE" w:rsidRPr="00104BBE">
        <w:t xml:space="preserve">Poskytovateli </w:t>
      </w:r>
      <w:r w:rsidR="000D35E0" w:rsidRPr="00104BBE">
        <w:t>po řádném a </w:t>
      </w:r>
      <w:r w:rsidRPr="00104BBE">
        <w:t>včasném předání, převzetí a akceptaci</w:t>
      </w:r>
      <w:r w:rsidR="00C4386E" w:rsidRPr="00104BBE">
        <w:t xml:space="preserve"> </w:t>
      </w:r>
      <w:r w:rsidR="000002B7" w:rsidRPr="00104BBE">
        <w:t>Služeb</w:t>
      </w:r>
      <w:r w:rsidRPr="00104BBE">
        <w:t xml:space="preserve">, a to na základě </w:t>
      </w:r>
      <w:r w:rsidR="000D35E0" w:rsidRPr="00104BBE">
        <w:t>daňového dokladu</w:t>
      </w:r>
      <w:r w:rsidRPr="00104BBE">
        <w:t xml:space="preserve"> (</w:t>
      </w:r>
      <w:r w:rsidR="000D35E0" w:rsidRPr="00104BBE">
        <w:t>dále jen „</w:t>
      </w:r>
      <w:r w:rsidR="000D35E0" w:rsidRPr="0082667D">
        <w:rPr>
          <w:b/>
          <w:i/>
        </w:rPr>
        <w:t>Faktura</w:t>
      </w:r>
      <w:r w:rsidR="000D35E0" w:rsidRPr="00104BBE">
        <w:t xml:space="preserve">“) vystaveného </w:t>
      </w:r>
      <w:r w:rsidR="004D696B" w:rsidRPr="00104BBE">
        <w:t>Poskytovatelem.</w:t>
      </w:r>
      <w:r w:rsidR="004D696B" w:rsidRPr="00104BBE" w:rsidDel="004D696B">
        <w:t xml:space="preserve"> </w:t>
      </w:r>
      <w:r w:rsidRPr="00104BBE">
        <w:t xml:space="preserve"> </w:t>
      </w:r>
      <w:r w:rsidR="005D2EFE" w:rsidRPr="00104BBE">
        <w:t xml:space="preserve">Faktura musí mít náležitosti daňového dokladu dle § 29 odst. 1 a odst. 2 zákona č. 235/2004 Sb., o dani z přidané hodnoty, </w:t>
      </w:r>
      <w:r w:rsidR="00805EA2" w:rsidRPr="00104BBE">
        <w:t>ve</w:t>
      </w:r>
      <w:r w:rsidR="0057698E">
        <w:t> </w:t>
      </w:r>
      <w:r w:rsidR="00805EA2" w:rsidRPr="00104BBE">
        <w:t>znění pozdějších předpisů</w:t>
      </w:r>
      <w:r w:rsidR="00B81086" w:rsidRPr="00104BBE">
        <w:t xml:space="preserve"> a náležitosti dle § 435 občanského zákoníku.</w:t>
      </w:r>
      <w:r w:rsidR="005D2EFE" w:rsidRPr="00104BBE">
        <w:t xml:space="preserve"> </w:t>
      </w:r>
      <w:r w:rsidR="000D35E0" w:rsidRPr="00104BBE">
        <w:t xml:space="preserve">Nedílnou součástí vystavené </w:t>
      </w:r>
      <w:r w:rsidR="00446FDB" w:rsidRPr="00104BBE">
        <w:t>F</w:t>
      </w:r>
      <w:r w:rsidR="000D35E0" w:rsidRPr="00104BBE">
        <w:t>aktury bud</w:t>
      </w:r>
      <w:r w:rsidR="003450E8" w:rsidRPr="00104BBE">
        <w:t>ou</w:t>
      </w:r>
      <w:r w:rsidR="000D35E0" w:rsidRPr="00104BBE">
        <w:t xml:space="preserve"> </w:t>
      </w:r>
      <w:r w:rsidR="00E438BA">
        <w:t>předávací</w:t>
      </w:r>
      <w:r w:rsidR="00E438BA" w:rsidRPr="00104BBE">
        <w:t xml:space="preserve"> </w:t>
      </w:r>
      <w:r w:rsidR="000D35E0" w:rsidRPr="00104BBE">
        <w:t>protokol</w:t>
      </w:r>
      <w:r w:rsidR="003450E8" w:rsidRPr="00104BBE">
        <w:t>y</w:t>
      </w:r>
      <w:r w:rsidR="000D35E0" w:rsidRPr="00104BBE">
        <w:t xml:space="preserve"> </w:t>
      </w:r>
      <w:r w:rsidR="003450E8" w:rsidRPr="00104BBE">
        <w:t>o předání jednotlivých částí</w:t>
      </w:r>
      <w:r w:rsidR="008C4193" w:rsidRPr="00104BBE">
        <w:t xml:space="preserve"> Služeb</w:t>
      </w:r>
      <w:r w:rsidR="003450E8" w:rsidRPr="00104BBE">
        <w:t xml:space="preserve"> </w:t>
      </w:r>
      <w:r w:rsidR="000D35E0" w:rsidRPr="00104BBE">
        <w:t>potvrzen</w:t>
      </w:r>
      <w:r w:rsidR="003450E8" w:rsidRPr="00104BBE">
        <w:t>é</w:t>
      </w:r>
      <w:r w:rsidR="000D35E0" w:rsidRPr="00104BBE">
        <w:t xml:space="preserve"> Smluvními stranami. </w:t>
      </w:r>
    </w:p>
    <w:p w14:paraId="01754633" w14:textId="388F0DAF" w:rsidR="005D2EFE" w:rsidRDefault="005D2EFE" w:rsidP="009134C6">
      <w:pPr>
        <w:pStyle w:val="Nadpis2"/>
      </w:pPr>
      <w:r>
        <w:t>Splatnost řádně a oprávněně vystavené Faktury je 21 dnů ode dne jejího doručení Objednateli. Faktura se považuje za uhrazenou d</w:t>
      </w:r>
      <w:r w:rsidR="000D35E0">
        <w:t>nem odepsání příslušné částky z </w:t>
      </w:r>
      <w:r>
        <w:t>bankovního účtu Objednatele uvedeného v záhlaví této Smlouvy.</w:t>
      </w:r>
    </w:p>
    <w:p w14:paraId="0B12D465" w14:textId="2F913D3F" w:rsidR="005D2EFE" w:rsidRDefault="005D2EFE" w:rsidP="009134C6">
      <w:pPr>
        <w:pStyle w:val="Nadpis2"/>
      </w:pPr>
      <w:r>
        <w:t xml:space="preserve">Objednatel je oprávněn před uplynutím lhůty splatnosti vrátit </w:t>
      </w:r>
      <w:r w:rsidR="00B21503">
        <w:t>Poskytovateli bez</w:t>
      </w:r>
      <w:r>
        <w:t xml:space="preserve"> zaplacení Fakturu, která neobsahuje požadované náležitosti a/nebo obsahuje nesprávné údaje a/nebo není-li doložena požadovanými doklady.</w:t>
      </w:r>
      <w:r w:rsidR="00FD59CB">
        <w:t xml:space="preserve"> Běh lhůty splatnosti oprávněně vrácené Faktury se přerušuje. Po doručení nové nebo opravené Faktury</w:t>
      </w:r>
      <w:r w:rsidR="006D38C6">
        <w:t xml:space="preserve"> Objednateli</w:t>
      </w:r>
      <w:r w:rsidR="00FD59CB">
        <w:t xml:space="preserve"> lhůta splatnosti pokračuje.</w:t>
      </w:r>
    </w:p>
    <w:p w14:paraId="0C386012" w14:textId="1C5FF161" w:rsidR="000F009E" w:rsidRPr="0007763E" w:rsidRDefault="001D64EE" w:rsidP="0007763E">
      <w:pPr>
        <w:pStyle w:val="Nadpis2"/>
      </w:pPr>
      <w:r>
        <w:t>Poskytovatel</w:t>
      </w:r>
      <w:r w:rsidR="00E7675D">
        <w:t>, pokud je</w:t>
      </w:r>
      <w:r w:rsidR="005D2EFE">
        <w:t xml:space="preserve"> plátce DPH</w:t>
      </w:r>
      <w:r w:rsidR="002136DA">
        <w:t>,</w:t>
      </w:r>
      <w:r w:rsidR="005D2EFE">
        <w:t xml:space="preserve"> prohlašuje, že si je</w:t>
      </w:r>
      <w:r w:rsidR="008D7457">
        <w:t xml:space="preserve"> vědom své povinnosti přiznat a </w:t>
      </w:r>
      <w:r w:rsidR="005D2EFE">
        <w:t>zaplatit daň z přidané hodnoty z ceny za poskytnuté zdanitelné plnění dle této Smlouvy dle zákona č. 235/2004 Sb., o dani z přidané hodnoty, ve znění pozdějších předpisů</w:t>
      </w:r>
      <w:r w:rsidR="00805EA2">
        <w:t xml:space="preserve"> (dále jen „</w:t>
      </w:r>
      <w:r w:rsidR="00805EA2" w:rsidRPr="00805EA2">
        <w:rPr>
          <w:b/>
          <w:i/>
        </w:rPr>
        <w:t>zákon č. 235/2004 Sb.</w:t>
      </w:r>
      <w:r w:rsidR="00805EA2">
        <w:t>“)</w:t>
      </w:r>
      <w:r w:rsidR="005D2EFE">
        <w:t>, a že mu nejsou ke dni uskutečnění zdanitelného plnění dle</w:t>
      </w:r>
      <w:r w:rsidR="0057698E">
        <w:t> </w:t>
      </w:r>
      <w:r w:rsidR="005D2EFE">
        <w:t xml:space="preserve">této </w:t>
      </w:r>
      <w:r w:rsidR="002136DA">
        <w:t>S</w:t>
      </w:r>
      <w:r w:rsidR="005D2EFE">
        <w:t xml:space="preserve">mlouvy známy žádné skutečnosti uvedené v § 109 zákona č. 235/2004 Sb., které by splnění těchto povinností bránily. </w:t>
      </w:r>
    </w:p>
    <w:p w14:paraId="584F372B" w14:textId="45A4B300" w:rsidR="00986D90" w:rsidRDefault="00986D90" w:rsidP="009134C6">
      <w:pPr>
        <w:pStyle w:val="Nadpis2"/>
      </w:pPr>
      <w:r>
        <w:t xml:space="preserve">Účetní doklad je možné zaslat Objednateli elektronicky ve formátu PDF prostřednictvím datové schránky ZP MV ČR, kód: 9swaix3. </w:t>
      </w:r>
      <w:r w:rsidR="00145B55" w:rsidRPr="00145B55">
        <w:t xml:space="preserve">Nedisponuje-li </w:t>
      </w:r>
      <w:r w:rsidR="00B21503">
        <w:t xml:space="preserve">Poskytovatel </w:t>
      </w:r>
      <w:r w:rsidR="00B21503" w:rsidRPr="00145B55">
        <w:t>datovou</w:t>
      </w:r>
      <w:r w:rsidR="00145B55" w:rsidRPr="00145B55">
        <w:t xml:space="preserve"> schránkou, </w:t>
      </w:r>
      <w:r w:rsidR="00E22C10">
        <w:t>F</w:t>
      </w:r>
      <w:r w:rsidR="00145B55" w:rsidRPr="00145B55">
        <w:t>aktur</w:t>
      </w:r>
      <w:r w:rsidR="00705B5E">
        <w:t>u</w:t>
      </w:r>
      <w:r w:rsidR="00145B55" w:rsidRPr="00145B55">
        <w:t xml:space="preserve"> lze též odeslat na emailovou adresu </w:t>
      </w:r>
      <w:r w:rsidR="00145B55" w:rsidRPr="009134FC">
        <w:t>info@zpmvcr.cz</w:t>
      </w:r>
      <w:r w:rsidR="00145B55" w:rsidRPr="00145B55">
        <w:t xml:space="preserve"> Do předmětu zprávy je třeba v obou případech uvést text „</w:t>
      </w:r>
      <w:proofErr w:type="spellStart"/>
      <w:r w:rsidR="00145B55" w:rsidRPr="00145B55">
        <w:t>Fakturace_R</w:t>
      </w:r>
      <w:proofErr w:type="spellEnd"/>
      <w:r w:rsidR="00145B55" w:rsidRPr="00145B55">
        <w:t>“.</w:t>
      </w:r>
    </w:p>
    <w:p w14:paraId="327E03F3" w14:textId="7ACB68DD" w:rsidR="0026175D" w:rsidRDefault="00C4534B" w:rsidP="00621FE2">
      <w:pPr>
        <w:pStyle w:val="Nadpis2"/>
      </w:pPr>
      <w:r>
        <w:t xml:space="preserve">Faktura musí kromě náležitostí uvedených v odst. </w:t>
      </w:r>
      <w:r w:rsidR="0029631A">
        <w:t>5</w:t>
      </w:r>
      <w:r w:rsidR="00CB4F87">
        <w:t xml:space="preserve">, resp. </w:t>
      </w:r>
      <w:r w:rsidR="003E27ED">
        <w:t>9</w:t>
      </w:r>
      <w:r w:rsidR="001B7521">
        <w:t xml:space="preserve"> </w:t>
      </w:r>
      <w:r>
        <w:t xml:space="preserve">tohoto článku obsahovat číslo </w:t>
      </w:r>
      <w:r w:rsidR="00D0303B" w:rsidRPr="00D0303B">
        <w:rPr>
          <w:rFonts w:cs="Arial"/>
        </w:rPr>
        <w:t>000126-000/2024-00</w:t>
      </w:r>
      <w:r w:rsidR="00DD52B6" w:rsidRPr="004C2874">
        <w:t xml:space="preserve"> </w:t>
      </w:r>
      <w:r w:rsidRPr="004C2874">
        <w:t>pod</w:t>
      </w:r>
      <w:r>
        <w:t xml:space="preserve"> kterým je Smlouva evidována u Objednatele. </w:t>
      </w:r>
    </w:p>
    <w:p w14:paraId="5AC1C5A1" w14:textId="77777777" w:rsidR="00D10C91" w:rsidRDefault="00D10C91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102A91BD" w14:textId="77777777" w:rsidR="0082667D" w:rsidRDefault="0082667D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3CDE2D56" w14:textId="77777777" w:rsidR="0026175D" w:rsidRDefault="0026175D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6931E3ED" w14:textId="63898246" w:rsidR="001978EF" w:rsidRPr="00F26700" w:rsidRDefault="001978EF" w:rsidP="009134C6">
      <w:pPr>
        <w:pStyle w:val="1lnky"/>
        <w:rPr>
          <w:rFonts w:eastAsia="Times New Roman"/>
        </w:rPr>
      </w:pPr>
      <w:r w:rsidRPr="00F26700">
        <w:t xml:space="preserve">Článek </w:t>
      </w:r>
      <w:r w:rsidR="00165DA4">
        <w:t>I</w:t>
      </w:r>
      <w:r w:rsidR="002F097D">
        <w:t>V</w:t>
      </w:r>
      <w:r w:rsidRPr="00F26700">
        <w:t>.</w:t>
      </w:r>
    </w:p>
    <w:p w14:paraId="3A01E772" w14:textId="7FDF455B" w:rsidR="001978EF" w:rsidRPr="00F75030" w:rsidRDefault="00F33E64" w:rsidP="009134C6">
      <w:pPr>
        <w:pStyle w:val="Nadpis1"/>
      </w:pPr>
      <w:r>
        <w:t xml:space="preserve">Povinnosti </w:t>
      </w:r>
      <w:r w:rsidR="00CB4F87">
        <w:t>S</w:t>
      </w:r>
      <w:r>
        <w:t>mluvních stran</w:t>
      </w:r>
    </w:p>
    <w:p w14:paraId="7618CCEA" w14:textId="0CB5E7FE" w:rsidR="00F33E64" w:rsidRDefault="00B21503" w:rsidP="003E27ED">
      <w:pPr>
        <w:pStyle w:val="Nadpis2"/>
        <w:numPr>
          <w:ilvl w:val="0"/>
          <w:numId w:val="10"/>
        </w:numPr>
        <w:tabs>
          <w:tab w:val="clear" w:pos="3410"/>
        </w:tabs>
        <w:ind w:left="567" w:hanging="567"/>
      </w:pPr>
      <w:r>
        <w:t xml:space="preserve">Poskytovatel </w:t>
      </w:r>
      <w:r w:rsidRPr="00674967">
        <w:t>je</w:t>
      </w:r>
      <w:r w:rsidR="00674967" w:rsidRPr="00674967">
        <w:t xml:space="preserve"> povinen:</w:t>
      </w:r>
    </w:p>
    <w:p w14:paraId="307A184E" w14:textId="04F66926" w:rsidR="00674967" w:rsidRDefault="00674967" w:rsidP="00207B04">
      <w:pPr>
        <w:pStyle w:val="Nadpis2"/>
        <w:numPr>
          <w:ilvl w:val="0"/>
          <w:numId w:val="7"/>
        </w:numPr>
        <w:ind w:left="851"/>
      </w:pPr>
      <w:r>
        <w:t xml:space="preserve">provést </w:t>
      </w:r>
      <w:r w:rsidR="00B21503">
        <w:t>Služby dle</w:t>
      </w:r>
      <w:r>
        <w:t xml:space="preserve"> této Smlouvy na svůj náklad a nebezpečí;</w:t>
      </w:r>
    </w:p>
    <w:p w14:paraId="5703465F" w14:textId="7791E7F1" w:rsidR="00674967" w:rsidRDefault="00674967" w:rsidP="00207B04">
      <w:pPr>
        <w:pStyle w:val="Nadpis2"/>
        <w:numPr>
          <w:ilvl w:val="0"/>
          <w:numId w:val="7"/>
        </w:numPr>
        <w:ind w:left="851"/>
      </w:pPr>
      <w:r>
        <w:t xml:space="preserve">při </w:t>
      </w:r>
      <w:r w:rsidR="00920796">
        <w:t xml:space="preserve">provádění </w:t>
      </w:r>
      <w:r w:rsidR="00B21503">
        <w:t>Služeb postupovat</w:t>
      </w:r>
      <w:r>
        <w:t xml:space="preserve"> s náležitou odbornou péčí dle této Smlouvy, právních předpisů a technických norem;</w:t>
      </w:r>
    </w:p>
    <w:p w14:paraId="0A92D1B7" w14:textId="7C17BC05" w:rsidR="00200222" w:rsidRDefault="00800B7C" w:rsidP="00200222">
      <w:pPr>
        <w:pStyle w:val="Nadpis2"/>
        <w:numPr>
          <w:ilvl w:val="0"/>
          <w:numId w:val="7"/>
        </w:numPr>
        <w:ind w:left="851"/>
      </w:pPr>
      <w:r>
        <w:t xml:space="preserve">předat Objednateli </w:t>
      </w:r>
      <w:r w:rsidR="00B21503">
        <w:t>Služby dle</w:t>
      </w:r>
      <w:r>
        <w:t xml:space="preserve"> čl. I a Přílohy č. 1 této Smlouvy v termínech uvedených v Příloze č. </w:t>
      </w:r>
      <w:r w:rsidR="00683BE6">
        <w:t>2</w:t>
      </w:r>
      <w:r>
        <w:t xml:space="preserve"> této Smlouvy</w:t>
      </w:r>
      <w:r w:rsidR="00B21503">
        <w:t>;</w:t>
      </w:r>
      <w:r>
        <w:t xml:space="preserve"> </w:t>
      </w:r>
    </w:p>
    <w:p w14:paraId="42362AFD" w14:textId="47001428" w:rsidR="003D445C" w:rsidRDefault="00800B7C" w:rsidP="00200222">
      <w:pPr>
        <w:pStyle w:val="Nadpis2"/>
        <w:numPr>
          <w:ilvl w:val="0"/>
          <w:numId w:val="7"/>
        </w:numPr>
        <w:ind w:left="851"/>
      </w:pPr>
      <w:r>
        <w:t xml:space="preserve">vyhotovit předávací protokol o předání a převzetí </w:t>
      </w:r>
      <w:r w:rsidR="00480D22">
        <w:t>Služeb</w:t>
      </w:r>
      <w:r>
        <w:t>;</w:t>
      </w:r>
    </w:p>
    <w:p w14:paraId="33AF82C7" w14:textId="6CBE93E0" w:rsidR="00674967" w:rsidRPr="00324D8B" w:rsidRDefault="00674967" w:rsidP="00207B04">
      <w:pPr>
        <w:pStyle w:val="Nadpis2"/>
        <w:numPr>
          <w:ilvl w:val="0"/>
          <w:numId w:val="7"/>
        </w:numPr>
        <w:ind w:left="851"/>
      </w:pPr>
      <w:r w:rsidRPr="00324D8B">
        <w:t xml:space="preserve">předat Objednateli seznam případných </w:t>
      </w:r>
      <w:r w:rsidR="00B7775F">
        <w:t>dat, podkladů a informací</w:t>
      </w:r>
      <w:r w:rsidRPr="00324D8B">
        <w:t xml:space="preserve"> nezbytných pro</w:t>
      </w:r>
      <w:r w:rsidR="0057698E">
        <w:t> </w:t>
      </w:r>
      <w:r w:rsidR="00920796" w:rsidRPr="00324D8B">
        <w:t xml:space="preserve">provedení </w:t>
      </w:r>
      <w:r w:rsidR="00B21503">
        <w:t xml:space="preserve">Služeb </w:t>
      </w:r>
      <w:r w:rsidR="00B21503" w:rsidRPr="00324D8B">
        <w:t>dle</w:t>
      </w:r>
      <w:r w:rsidRPr="00324D8B">
        <w:t xml:space="preserve"> této Smlouvy;</w:t>
      </w:r>
    </w:p>
    <w:p w14:paraId="6F38E515" w14:textId="7D56D284" w:rsidR="00674967" w:rsidRDefault="00674967" w:rsidP="00207B04">
      <w:pPr>
        <w:pStyle w:val="Nadpis2"/>
        <w:numPr>
          <w:ilvl w:val="0"/>
          <w:numId w:val="7"/>
        </w:numPr>
        <w:ind w:left="851"/>
      </w:pPr>
      <w:r>
        <w:t xml:space="preserve">zajistit ochranu od Objednatele převzatých </w:t>
      </w:r>
      <w:r w:rsidR="00C816D1">
        <w:t>dat</w:t>
      </w:r>
      <w:r w:rsidR="00B7775F">
        <w:t>, podkladů</w:t>
      </w:r>
      <w:r w:rsidR="00C816D1">
        <w:t xml:space="preserve"> </w:t>
      </w:r>
      <w:r w:rsidR="00920CE3">
        <w:t>a informací</w:t>
      </w:r>
      <w:r>
        <w:t xml:space="preserve"> a k jejich ochraně zavázat také veškeré své zaměstna</w:t>
      </w:r>
      <w:r w:rsidR="0067491D">
        <w:t>nce či spolupracovníky, kteří s </w:t>
      </w:r>
      <w:r>
        <w:t xml:space="preserve">těmito </w:t>
      </w:r>
      <w:r w:rsidR="00C816D1">
        <w:t>daty</w:t>
      </w:r>
      <w:r w:rsidR="00B7775F">
        <w:t>, podklady či informacemi</w:t>
      </w:r>
      <w:r w:rsidR="00C816D1">
        <w:t xml:space="preserve"> </w:t>
      </w:r>
      <w:r>
        <w:t xml:space="preserve">přijdou či by mohli přijít do styku. </w:t>
      </w:r>
      <w:r w:rsidR="00000E3C">
        <w:t>Poskytovatel</w:t>
      </w:r>
      <w:r w:rsidR="00000E3C" w:rsidDel="004D696B">
        <w:t xml:space="preserve"> </w:t>
      </w:r>
      <w:r w:rsidR="00000E3C">
        <w:t>se</w:t>
      </w:r>
      <w:r w:rsidR="0057698E">
        <w:t> </w:t>
      </w:r>
      <w:r>
        <w:t xml:space="preserve">zejména zavazuje neposkytovat </w:t>
      </w:r>
      <w:r w:rsidR="00C816D1">
        <w:t>data</w:t>
      </w:r>
      <w:r w:rsidR="00B7775F">
        <w:t>, podklady nebo informace</w:t>
      </w:r>
      <w:r>
        <w:t xml:space="preserve"> Objednatele ani</w:t>
      </w:r>
      <w:r w:rsidR="0057698E">
        <w:t> </w:t>
      </w:r>
      <w:r>
        <w:t xml:space="preserve">výstupy </w:t>
      </w:r>
      <w:r w:rsidR="00920796">
        <w:t xml:space="preserve">při provádění </w:t>
      </w:r>
      <w:r w:rsidR="00000E3C">
        <w:t>Služeb nikomu</w:t>
      </w:r>
      <w:r>
        <w:t>, s výhradou případů poskytnutí předchozího písemného souhlasu Objednatele;</w:t>
      </w:r>
    </w:p>
    <w:p w14:paraId="74B939D5" w14:textId="3384BBC6" w:rsidR="00694739" w:rsidRDefault="00694739" w:rsidP="00207B04">
      <w:pPr>
        <w:pStyle w:val="Nadpis2"/>
        <w:numPr>
          <w:ilvl w:val="0"/>
          <w:numId w:val="7"/>
        </w:numPr>
        <w:ind w:left="851"/>
      </w:pPr>
      <w:r>
        <w:t xml:space="preserve">umožnit Objednateli kontrolu průběhu prací </w:t>
      </w:r>
      <w:r w:rsidR="00501AAE">
        <w:t xml:space="preserve">prováděných </w:t>
      </w:r>
      <w:r w:rsidR="00000E3C">
        <w:t>Služeb dle</w:t>
      </w:r>
      <w:r w:rsidR="00247880">
        <w:t xml:space="preserve"> potřeb Objednatele, přičemž </w:t>
      </w:r>
      <w:r w:rsidR="00000E3C">
        <w:t>Poskytovatel je</w:t>
      </w:r>
      <w:r w:rsidR="00247880">
        <w:t xml:space="preserve"> povinen předkládat O</w:t>
      </w:r>
      <w:r>
        <w:t xml:space="preserve">bjednateli na jeho žádost písemné informace o průběhu a obsahu prací v rámci </w:t>
      </w:r>
      <w:r w:rsidR="00501AAE">
        <w:t xml:space="preserve">provádění </w:t>
      </w:r>
      <w:r w:rsidR="00000E3C">
        <w:t>Služeb,</w:t>
      </w:r>
      <w:r>
        <w:t xml:space="preserve"> a to nejpozději do dvou (2) pracov</w:t>
      </w:r>
      <w:r w:rsidR="00247880">
        <w:t>ních dnů od doručení žádosti O</w:t>
      </w:r>
      <w:r>
        <w:t>bjednatele, která může být učiněna a doručena i pros</w:t>
      </w:r>
      <w:r w:rsidR="00247880">
        <w:t xml:space="preserve">třednictvím e-mailu nebo </w:t>
      </w:r>
      <w:r w:rsidR="007E4DEB">
        <w:t xml:space="preserve">prostřednictvím datové schránky </w:t>
      </w:r>
      <w:r w:rsidR="00A84614">
        <w:t xml:space="preserve">Objednatele </w:t>
      </w:r>
      <w:r w:rsidR="007E4DEB">
        <w:t>9swaix3</w:t>
      </w:r>
      <w:r w:rsidR="00247880">
        <w:t>;</w:t>
      </w:r>
      <w:r w:rsidR="00E70B6C">
        <w:t xml:space="preserve"> </w:t>
      </w:r>
    </w:p>
    <w:p w14:paraId="00EC8D1B" w14:textId="03424152" w:rsidR="00694739" w:rsidRDefault="00694739" w:rsidP="00207B04">
      <w:pPr>
        <w:pStyle w:val="Nadpis2"/>
        <w:numPr>
          <w:ilvl w:val="0"/>
          <w:numId w:val="7"/>
        </w:numPr>
        <w:ind w:left="851"/>
      </w:pPr>
      <w:r>
        <w:t>zapracova</w:t>
      </w:r>
      <w:r w:rsidR="00247880">
        <w:t xml:space="preserve">t </w:t>
      </w:r>
      <w:r w:rsidR="00C93D5E">
        <w:t>do a</w:t>
      </w:r>
      <w:r w:rsidR="00501AAE">
        <w:t>nalýzy</w:t>
      </w:r>
      <w:r w:rsidR="00247880">
        <w:t xml:space="preserve"> připomínky uplatněné Objednatelem v </w:t>
      </w:r>
      <w:r>
        <w:t xml:space="preserve">průběhu </w:t>
      </w:r>
      <w:r w:rsidR="00501AAE">
        <w:t xml:space="preserve">provádění Služeb </w:t>
      </w:r>
      <w:r>
        <w:t xml:space="preserve">bez jakéhokoli nároku na zvýšení ceny </w:t>
      </w:r>
      <w:r w:rsidR="00C93D5E">
        <w:t>Služeb</w:t>
      </w:r>
      <w:r>
        <w:t xml:space="preserve">, pokud jejich zapracování nepovede prokazatelně ke zhoršení kvality </w:t>
      </w:r>
      <w:r w:rsidR="003E34EA">
        <w:t xml:space="preserve">poskytovaných Služeb </w:t>
      </w:r>
      <w:r>
        <w:t>nebo není v</w:t>
      </w:r>
      <w:r w:rsidR="0057698E">
        <w:t> </w:t>
      </w:r>
      <w:r>
        <w:t>rozporu s právními předpisy</w:t>
      </w:r>
      <w:r w:rsidR="00247880">
        <w:t xml:space="preserve">; </w:t>
      </w:r>
    </w:p>
    <w:p w14:paraId="314166C6" w14:textId="1D965075" w:rsidR="006C5452" w:rsidRDefault="00905245" w:rsidP="002808D5">
      <w:pPr>
        <w:pStyle w:val="Nadpis2"/>
        <w:numPr>
          <w:ilvl w:val="0"/>
          <w:numId w:val="7"/>
        </w:numPr>
        <w:ind w:left="851"/>
      </w:pPr>
      <w:r>
        <w:t>zapracovat do již protokolárně předan</w:t>
      </w:r>
      <w:r w:rsidR="006534FE">
        <w:t>ých</w:t>
      </w:r>
      <w:r>
        <w:t xml:space="preserve"> a převzat</w:t>
      </w:r>
      <w:r w:rsidR="006534FE">
        <w:t>ých Služeb</w:t>
      </w:r>
      <w:r w:rsidR="0005072B">
        <w:t xml:space="preserve"> </w:t>
      </w:r>
      <w:r>
        <w:t>připomínky Objednatele do pěti (5) pracovních dnů od jejich obdržení a následně zaslat zpět Objednateli k </w:t>
      </w:r>
      <w:r w:rsidR="002808D5">
        <w:t>odsouhlasení</w:t>
      </w:r>
      <w:r>
        <w:t>;</w:t>
      </w:r>
    </w:p>
    <w:p w14:paraId="0DEDE781" w14:textId="18773C7B" w:rsidR="00674967" w:rsidRDefault="00674967" w:rsidP="00207B04">
      <w:pPr>
        <w:pStyle w:val="Nadpis2"/>
        <w:numPr>
          <w:ilvl w:val="0"/>
          <w:numId w:val="7"/>
        </w:numPr>
        <w:spacing w:after="240"/>
        <w:ind w:left="851"/>
      </w:pPr>
      <w:r>
        <w:t xml:space="preserve">zachovávat mlčenlivost o všech skutečnostech, o kterých se dozví při </w:t>
      </w:r>
      <w:r w:rsidR="00813363">
        <w:t>poskytování Služeb</w:t>
      </w:r>
      <w:r w:rsidR="00920796">
        <w:t xml:space="preserve"> </w:t>
      </w:r>
      <w:r>
        <w:t xml:space="preserve">dle této Smlouvy či v souvislosti s </w:t>
      </w:r>
      <w:r w:rsidR="00B7775F">
        <w:t>ním</w:t>
      </w:r>
      <w:r>
        <w:t xml:space="preserve">. Tato povinnost </w:t>
      </w:r>
      <w:r w:rsidR="007950CF">
        <w:t>Poskytovatele trvá</w:t>
      </w:r>
      <w:r>
        <w:t xml:space="preserve"> i</w:t>
      </w:r>
      <w:r w:rsidR="0057698E">
        <w:t> </w:t>
      </w:r>
      <w:r>
        <w:t>po</w:t>
      </w:r>
      <w:r w:rsidR="0057698E">
        <w:t> </w:t>
      </w:r>
      <w:r>
        <w:t>ukončení této Smlouvy</w:t>
      </w:r>
      <w:r w:rsidR="00C35980">
        <w:t>;</w:t>
      </w:r>
    </w:p>
    <w:p w14:paraId="145F0FAA" w14:textId="24532520" w:rsidR="00C35980" w:rsidRPr="00C35980" w:rsidRDefault="00333659" w:rsidP="00290D17">
      <w:pPr>
        <w:pStyle w:val="Odstavecseseznamem"/>
        <w:numPr>
          <w:ilvl w:val="0"/>
          <w:numId w:val="7"/>
        </w:numPr>
        <w:ind w:left="851" w:hanging="425"/>
        <w:jc w:val="both"/>
        <w:rPr>
          <w:bCs/>
          <w:szCs w:val="28"/>
        </w:rPr>
      </w:pPr>
      <w:r>
        <w:rPr>
          <w:bCs/>
          <w:szCs w:val="28"/>
        </w:rPr>
        <w:t xml:space="preserve">zajistit </w:t>
      </w:r>
      <w:r w:rsidR="00C35980" w:rsidRPr="00C35980">
        <w:rPr>
          <w:bCs/>
          <w:szCs w:val="28"/>
        </w:rPr>
        <w:t>v souladu s § 6 odst. 4</w:t>
      </w:r>
      <w:r w:rsidR="003E27ED">
        <w:rPr>
          <w:bCs/>
          <w:szCs w:val="28"/>
        </w:rPr>
        <w:t xml:space="preserve"> zákona č. 134/2016 Sb., o zadávání veřejných zakázek (dále jen „</w:t>
      </w:r>
      <w:r w:rsidR="004900AA" w:rsidRPr="00934F07">
        <w:rPr>
          <w:bCs/>
          <w:iCs/>
        </w:rPr>
        <w:t>ZZVZ</w:t>
      </w:r>
      <w:r w:rsidR="003E27ED">
        <w:rPr>
          <w:bCs/>
          <w:iCs/>
        </w:rPr>
        <w:t>“)</w:t>
      </w:r>
      <w:r w:rsidR="007950CF" w:rsidRPr="00C35980">
        <w:rPr>
          <w:bCs/>
          <w:szCs w:val="28"/>
        </w:rPr>
        <w:t>,</w:t>
      </w:r>
      <w:r w:rsidR="00C35980" w:rsidRPr="00C35980">
        <w:rPr>
          <w:bCs/>
          <w:szCs w:val="28"/>
        </w:rPr>
        <w:t xml:space="preserve"> že po celou dobu trvání smluvního vztahu založeného touto Smlouvou zajistí dodržování pracovněprávních předpisů a z nich vyplývajících povinností, zejména odměňování zaměstnanců, dodržování délky pracovní doby, dodržování délky odpočinku, dodržování podmínek BOZP atd., a</w:t>
      </w:r>
      <w:r w:rsidR="0057698E">
        <w:rPr>
          <w:bCs/>
          <w:szCs w:val="28"/>
        </w:rPr>
        <w:t> </w:t>
      </w:r>
      <w:r w:rsidR="00C35980" w:rsidRPr="00C35980">
        <w:rPr>
          <w:bCs/>
          <w:szCs w:val="28"/>
        </w:rPr>
        <w:t>to</w:t>
      </w:r>
      <w:r w:rsidR="0057698E">
        <w:rPr>
          <w:bCs/>
          <w:szCs w:val="28"/>
        </w:rPr>
        <w:t> </w:t>
      </w:r>
      <w:r w:rsidR="00C35980" w:rsidRPr="00C35980">
        <w:rPr>
          <w:bCs/>
          <w:szCs w:val="28"/>
        </w:rPr>
        <w:t>pro všechny osoby, které se budou na předmětu plnění této Smlouvy podílet. Poskytovatel zajistí dodržování interních předpisů ZP MV ČR, pokud mu bude příslušná dokumentace zpřístupněna, a dále se zavazuje řídit se organizačními pokyny odpovědných zaměstnanců ZP MV ČR.</w:t>
      </w:r>
    </w:p>
    <w:p w14:paraId="3009BE1A" w14:textId="77777777" w:rsidR="00C35980" w:rsidRDefault="00C35980" w:rsidP="00290D17">
      <w:pPr>
        <w:pStyle w:val="Nadpis2"/>
        <w:numPr>
          <w:ilvl w:val="0"/>
          <w:numId w:val="0"/>
        </w:numPr>
        <w:spacing w:after="240"/>
        <w:ind w:left="851"/>
      </w:pPr>
    </w:p>
    <w:p w14:paraId="16987EE6" w14:textId="77777777" w:rsidR="009744C1" w:rsidRDefault="009744C1" w:rsidP="00290D17">
      <w:pPr>
        <w:pStyle w:val="Nadpis2"/>
        <w:numPr>
          <w:ilvl w:val="0"/>
          <w:numId w:val="0"/>
        </w:numPr>
        <w:spacing w:after="240"/>
        <w:ind w:left="851"/>
      </w:pPr>
    </w:p>
    <w:p w14:paraId="7AD6F729" w14:textId="77777777" w:rsidR="003500C5" w:rsidRDefault="003500C5" w:rsidP="009134C6">
      <w:pPr>
        <w:pStyle w:val="Nadpis2"/>
      </w:pPr>
      <w:r>
        <w:lastRenderedPageBreak/>
        <w:t>Objedna</w:t>
      </w:r>
      <w:r w:rsidRPr="00674967">
        <w:t>tel je povinen:</w:t>
      </w:r>
    </w:p>
    <w:p w14:paraId="23D4C72F" w14:textId="4FAC472D" w:rsidR="00955331" w:rsidRDefault="00955331" w:rsidP="00207B04">
      <w:pPr>
        <w:pStyle w:val="Nadpis2"/>
        <w:numPr>
          <w:ilvl w:val="0"/>
          <w:numId w:val="8"/>
        </w:numPr>
        <w:ind w:left="851"/>
      </w:pPr>
      <w:r>
        <w:t xml:space="preserve">předat </w:t>
      </w:r>
      <w:r w:rsidR="00C27AFD">
        <w:t>Poskytovateli veškerá</w:t>
      </w:r>
      <w:r w:rsidR="00B7775F">
        <w:t xml:space="preserve"> data, podklady a </w:t>
      </w:r>
      <w:r w:rsidR="009C3661">
        <w:t>informace</w:t>
      </w:r>
      <w:r w:rsidR="00B7775F">
        <w:t>,</w:t>
      </w:r>
      <w:r w:rsidR="009C3661">
        <w:t xml:space="preserve"> nezbytné k </w:t>
      </w:r>
      <w:r>
        <w:t xml:space="preserve">řádné </w:t>
      </w:r>
      <w:r w:rsidR="00601556">
        <w:t xml:space="preserve">a včasné </w:t>
      </w:r>
      <w:r w:rsidR="00324D8B" w:rsidRPr="00324D8B">
        <w:t>realizac</w:t>
      </w:r>
      <w:r w:rsidR="00324D8B">
        <w:t>i</w:t>
      </w:r>
      <w:r w:rsidR="00324D8B" w:rsidRPr="00324D8B">
        <w:t xml:space="preserve"> předmětu plnění </w:t>
      </w:r>
      <w:r>
        <w:t xml:space="preserve">dle této Smlouvy; </w:t>
      </w:r>
    </w:p>
    <w:p w14:paraId="5770C8AE" w14:textId="047002C4" w:rsidR="00A01D0B" w:rsidRDefault="00A01D0B" w:rsidP="00207B04">
      <w:pPr>
        <w:pStyle w:val="Nadpis2"/>
        <w:numPr>
          <w:ilvl w:val="0"/>
          <w:numId w:val="8"/>
        </w:numPr>
        <w:ind w:left="851"/>
      </w:pPr>
      <w:r>
        <w:t xml:space="preserve">odevzdat údaje osobní povahy v úplně </w:t>
      </w:r>
      <w:proofErr w:type="spellStart"/>
      <w:r>
        <w:t>pseudonymizované</w:t>
      </w:r>
      <w:proofErr w:type="spellEnd"/>
      <w:r>
        <w:t xml:space="preserve"> podobě;</w:t>
      </w:r>
    </w:p>
    <w:p w14:paraId="0D3F725C" w14:textId="35DA863E" w:rsidR="00B7775F" w:rsidRDefault="00E755D1" w:rsidP="00207B04">
      <w:pPr>
        <w:pStyle w:val="Nadpis2"/>
        <w:numPr>
          <w:ilvl w:val="0"/>
          <w:numId w:val="8"/>
        </w:numPr>
        <w:ind w:left="851"/>
      </w:pPr>
      <w:r>
        <w:t xml:space="preserve">vyhotovit předávací protokol o </w:t>
      </w:r>
      <w:r w:rsidR="00861B91">
        <w:t xml:space="preserve">veškerých </w:t>
      </w:r>
      <w:r>
        <w:t xml:space="preserve">předaných datech </w:t>
      </w:r>
      <w:r w:rsidR="00C27AFD">
        <w:t>Poskytovateli</w:t>
      </w:r>
      <w:r w:rsidR="00C27AFD" w:rsidDel="004900AA">
        <w:t>;</w:t>
      </w:r>
    </w:p>
    <w:p w14:paraId="53DD0DF5" w14:textId="1B5CC314" w:rsidR="006C5452" w:rsidRDefault="00955331" w:rsidP="002808D5">
      <w:pPr>
        <w:pStyle w:val="Nadpis2"/>
        <w:numPr>
          <w:ilvl w:val="0"/>
          <w:numId w:val="8"/>
        </w:numPr>
        <w:ind w:left="851"/>
      </w:pPr>
      <w:r>
        <w:t xml:space="preserve">poskytnout </w:t>
      </w:r>
      <w:r w:rsidR="004900AA">
        <w:t>Poskytovateli</w:t>
      </w:r>
      <w:r>
        <w:t xml:space="preserve"> nezbytnou součinnost </w:t>
      </w:r>
      <w:r w:rsidR="00324D8B">
        <w:t xml:space="preserve">k řádné a včasné </w:t>
      </w:r>
      <w:r w:rsidR="00324D8B" w:rsidRPr="00324D8B">
        <w:t>realizac</w:t>
      </w:r>
      <w:r w:rsidR="00324D8B">
        <w:t>i předmětu plnění</w:t>
      </w:r>
      <w:r w:rsidR="009C3661">
        <w:t>;</w:t>
      </w:r>
    </w:p>
    <w:p w14:paraId="16A1BCAB" w14:textId="623B3BF2" w:rsidR="003500C5" w:rsidRDefault="00955331" w:rsidP="00207B04">
      <w:pPr>
        <w:pStyle w:val="Nadpis2"/>
        <w:numPr>
          <w:ilvl w:val="0"/>
          <w:numId w:val="8"/>
        </w:numPr>
        <w:spacing w:after="240"/>
        <w:ind w:left="851"/>
      </w:pPr>
      <w:r>
        <w:t xml:space="preserve">umožnit po předchozí dohodě </w:t>
      </w:r>
      <w:r w:rsidR="004C118C">
        <w:t>Poskytovateli</w:t>
      </w:r>
      <w:r w:rsidR="004C118C" w:rsidDel="004900AA">
        <w:t xml:space="preserve"> </w:t>
      </w:r>
      <w:r w:rsidR="004C118C">
        <w:t>přístup</w:t>
      </w:r>
      <w:r>
        <w:t xml:space="preserve"> do svých objektů</w:t>
      </w:r>
      <w:r w:rsidR="00601556" w:rsidRPr="00601556">
        <w:t xml:space="preserve"> </w:t>
      </w:r>
      <w:r w:rsidR="00601556">
        <w:t>a spolupráci s příslušnými zaměstnanci Objednatele</w:t>
      </w:r>
      <w:r>
        <w:t xml:space="preserve"> za účelem realizace předmětu plnění dle této Smlouvy.</w:t>
      </w:r>
    </w:p>
    <w:p w14:paraId="55CF9781" w14:textId="77777777" w:rsidR="004564E8" w:rsidRDefault="00F33E64" w:rsidP="009134C6">
      <w:pPr>
        <w:pStyle w:val="Nadpis2"/>
      </w:pPr>
      <w:r>
        <w:t xml:space="preserve"> </w:t>
      </w:r>
      <w:r w:rsidR="004564E8">
        <w:t>Smluvní strany</w:t>
      </w:r>
      <w:r w:rsidR="004564E8" w:rsidRPr="00674967">
        <w:t xml:space="preserve"> j</w:t>
      </w:r>
      <w:r w:rsidR="004564E8">
        <w:t>sou</w:t>
      </w:r>
      <w:r w:rsidR="004564E8" w:rsidRPr="00674967">
        <w:t xml:space="preserve"> povinn</w:t>
      </w:r>
      <w:r w:rsidR="004564E8">
        <w:t>y</w:t>
      </w:r>
      <w:r w:rsidR="004564E8" w:rsidRPr="00674967">
        <w:t>:</w:t>
      </w:r>
    </w:p>
    <w:p w14:paraId="17F41039" w14:textId="21C91214" w:rsidR="004564E8" w:rsidRDefault="004564E8" w:rsidP="00207B04">
      <w:pPr>
        <w:pStyle w:val="Nadpis2"/>
        <w:numPr>
          <w:ilvl w:val="0"/>
          <w:numId w:val="9"/>
        </w:numPr>
        <w:ind w:left="851"/>
      </w:pPr>
      <w:r>
        <w:t>při plnění této Smlouvy úzce spolupracovat, zejména si poskytovat úplné, pravdivé a</w:t>
      </w:r>
      <w:r w:rsidR="0057698E">
        <w:t> </w:t>
      </w:r>
      <w:r>
        <w:t>včasné informace potřebné k řádnému plnění svých povinností, přičemž v případě změny podstatných okolností, které mají nebo mohou mít vliv na plnění Smlouvy, jsou Smluvní strany povinny o takové změně informovat druhou Smluvní stranu bezodkladně, nejpozději však do 3 pracovních dnů po zjištění takové změny;</w:t>
      </w:r>
    </w:p>
    <w:p w14:paraId="091F24D1" w14:textId="77777777" w:rsidR="004564E8" w:rsidRDefault="004564E8" w:rsidP="00207B04">
      <w:pPr>
        <w:pStyle w:val="Nadpis2"/>
        <w:numPr>
          <w:ilvl w:val="0"/>
          <w:numId w:val="9"/>
        </w:numPr>
        <w:ind w:left="851"/>
      </w:pPr>
      <w:r>
        <w:t>plnit řádně a včas své povinnosti tak, aby nedocházelo k prodlení s jejich plněním. Pokud se některá ze Smluvních stran dostane do prodlení s plněním svých povinností, je povinna písemně oznámit bez zbytečného odkladu druhé Smluvní straně důvod prodlení a předpokládaný termín a způsob jeho odstranění.</w:t>
      </w:r>
    </w:p>
    <w:p w14:paraId="0AD40BB1" w14:textId="77777777" w:rsidR="001978EF" w:rsidRDefault="001978EF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4D92A80D" w14:textId="77777777" w:rsidR="005B5024" w:rsidRDefault="005B5024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03D14DC3" w14:textId="10F41609" w:rsidR="00FE126C" w:rsidRPr="00F26700" w:rsidRDefault="00FE126C" w:rsidP="009134C6">
      <w:pPr>
        <w:pStyle w:val="1lnky"/>
        <w:rPr>
          <w:rFonts w:eastAsia="Times New Roman"/>
        </w:rPr>
      </w:pPr>
      <w:r w:rsidRPr="00F26700">
        <w:t xml:space="preserve">Článek </w:t>
      </w:r>
      <w:r w:rsidR="002F097D">
        <w:t>V</w:t>
      </w:r>
      <w:r w:rsidRPr="00F26700">
        <w:t>.</w:t>
      </w:r>
    </w:p>
    <w:p w14:paraId="0FA0D7C2" w14:textId="77777777" w:rsidR="00FE126C" w:rsidRPr="00F75030" w:rsidRDefault="00FE126C" w:rsidP="009134C6">
      <w:pPr>
        <w:pStyle w:val="Nadpis1"/>
      </w:pPr>
      <w:r>
        <w:t>Odpovědnost za vady a reklamace</w:t>
      </w:r>
    </w:p>
    <w:p w14:paraId="2881DD82" w14:textId="65010747" w:rsidR="00FE126C" w:rsidRDefault="004900AA" w:rsidP="002D2E17">
      <w:pPr>
        <w:pStyle w:val="Nadpis2"/>
        <w:numPr>
          <w:ilvl w:val="0"/>
          <w:numId w:val="11"/>
        </w:numPr>
        <w:tabs>
          <w:tab w:val="clear" w:pos="3410"/>
          <w:tab w:val="num" w:pos="426"/>
        </w:tabs>
        <w:ind w:left="426" w:hanging="426"/>
      </w:pPr>
      <w:r>
        <w:t xml:space="preserve">Poskytovatel </w:t>
      </w:r>
      <w:r w:rsidR="00FE126C" w:rsidRPr="00FE126C">
        <w:t>odpovídá za vady, které m</w:t>
      </w:r>
      <w:r w:rsidR="006534FE">
        <w:t xml:space="preserve">ají předané Služby </w:t>
      </w:r>
      <w:r w:rsidR="00FE126C" w:rsidRPr="00FE126C">
        <w:t>v okamžiku je</w:t>
      </w:r>
      <w:r w:rsidR="006534FE">
        <w:t>jich</w:t>
      </w:r>
      <w:r w:rsidR="00FE126C" w:rsidRPr="00FE126C">
        <w:t xml:space="preserve"> odevzdání Objednateli. Za vady, které se projeví po odevzdání </w:t>
      </w:r>
      <w:r w:rsidR="006534FE">
        <w:t>Služeb</w:t>
      </w:r>
      <w:r w:rsidR="00FE126C" w:rsidRPr="00FE126C">
        <w:t xml:space="preserve">, odpovídá </w:t>
      </w:r>
      <w:r>
        <w:t>Poskytovatel</w:t>
      </w:r>
      <w:r w:rsidR="00FE126C" w:rsidRPr="00FE126C">
        <w:t xml:space="preserve"> jen tehdy, jestliže byly způsobeny porušením jeho povinností.</w:t>
      </w:r>
    </w:p>
    <w:p w14:paraId="6A4730BD" w14:textId="2C6F0B51" w:rsidR="00861B91" w:rsidRDefault="004900AA" w:rsidP="009134C6">
      <w:pPr>
        <w:pStyle w:val="Nadpis2"/>
      </w:pPr>
      <w:r>
        <w:t xml:space="preserve">Poskytovatel </w:t>
      </w:r>
      <w:r w:rsidR="005446E9" w:rsidRPr="001F2EA2">
        <w:t xml:space="preserve">neodpovídá za vady </w:t>
      </w:r>
      <w:r w:rsidR="006534FE">
        <w:t>Služeb,</w:t>
      </w:r>
      <w:r w:rsidR="005446E9" w:rsidRPr="001F2EA2">
        <w:t xml:space="preserve"> které byly způsobeny použitím </w:t>
      </w:r>
      <w:r w:rsidR="004A6B76">
        <w:t>dat</w:t>
      </w:r>
      <w:r w:rsidR="0076485A">
        <w:t>, podkladů a</w:t>
      </w:r>
      <w:r w:rsidR="0057698E">
        <w:t> </w:t>
      </w:r>
      <w:r w:rsidR="0076485A">
        <w:t>informací</w:t>
      </w:r>
      <w:r w:rsidR="004A6B76">
        <w:t xml:space="preserve"> </w:t>
      </w:r>
      <w:r w:rsidR="001F2EA2">
        <w:t>poskytnutých Objednatelem.</w:t>
      </w:r>
    </w:p>
    <w:p w14:paraId="5EC90CD8" w14:textId="2D46DB79" w:rsidR="00CB4F87" w:rsidRPr="00990FC3" w:rsidRDefault="005446E9" w:rsidP="00861B91">
      <w:pPr>
        <w:pStyle w:val="Nadpis2"/>
      </w:pPr>
      <w:r w:rsidRPr="00861B91">
        <w:t xml:space="preserve">Reklamací se rozumí podání písemné zprávy </w:t>
      </w:r>
      <w:r w:rsidR="004900AA">
        <w:t>Poskytovateli</w:t>
      </w:r>
      <w:r w:rsidR="004900AA" w:rsidRPr="00861B91" w:rsidDel="004900AA">
        <w:t xml:space="preserve"> </w:t>
      </w:r>
      <w:r w:rsidRPr="00861B91">
        <w:t xml:space="preserve">o nedostatcích </w:t>
      </w:r>
      <w:r w:rsidR="006534FE">
        <w:t>provedených Služeb</w:t>
      </w:r>
      <w:r w:rsidRPr="00990FC3">
        <w:t xml:space="preserve">, zjištěných v souladu s ustanoveními Smlouvy, formou Reklamačního protokolu. Reklamace je uplatněna dnem doručení Reklamačního protokolu na adresu </w:t>
      </w:r>
      <w:r w:rsidR="004900AA">
        <w:t>Poskytovatele</w:t>
      </w:r>
      <w:r w:rsidR="004900AA" w:rsidRPr="00990FC3" w:rsidDel="004900AA">
        <w:t xml:space="preserve"> </w:t>
      </w:r>
      <w:r w:rsidRPr="00990FC3">
        <w:t xml:space="preserve">a tento den se považuje za den zahájení Reklamačního řízení. Současně s tím je </w:t>
      </w:r>
      <w:r w:rsidR="004900AA">
        <w:t>Poskytovateli</w:t>
      </w:r>
      <w:r w:rsidR="004900AA" w:rsidRPr="00990FC3" w:rsidDel="004900AA">
        <w:t xml:space="preserve"> </w:t>
      </w:r>
      <w:r w:rsidRPr="00990FC3">
        <w:t>zaslán Reklamační protokol e</w:t>
      </w:r>
      <w:r w:rsidR="00D2180F" w:rsidRPr="00990FC3">
        <w:t>-</w:t>
      </w:r>
      <w:r w:rsidRPr="00990FC3">
        <w:t>mailem</w:t>
      </w:r>
      <w:r w:rsidR="00CB4F87" w:rsidRPr="00990FC3">
        <w:t xml:space="preserve"> prostřednictvím osob uvedených v čl. </w:t>
      </w:r>
      <w:r w:rsidR="00861B91" w:rsidRPr="00990FC3">
        <w:t>X</w:t>
      </w:r>
      <w:r w:rsidR="00861B91" w:rsidRPr="00CC38B7">
        <w:t>I</w:t>
      </w:r>
      <w:r w:rsidR="00437BCE">
        <w:t>V</w:t>
      </w:r>
      <w:r w:rsidR="00D208E2">
        <w:t>.</w:t>
      </w:r>
      <w:r w:rsidR="00861B91" w:rsidRPr="00CC38B7">
        <w:t xml:space="preserve"> </w:t>
      </w:r>
      <w:r w:rsidR="00CB4F87" w:rsidRPr="00861B91">
        <w:t xml:space="preserve">odst. </w:t>
      </w:r>
      <w:r w:rsidR="00884A06">
        <w:t>10</w:t>
      </w:r>
      <w:r w:rsidR="00CB4F87" w:rsidRPr="00861B91">
        <w:t xml:space="preserve"> této Smlouvy.</w:t>
      </w:r>
    </w:p>
    <w:p w14:paraId="59DAD70A" w14:textId="7299F5F9" w:rsidR="005446E9" w:rsidRDefault="004D696B" w:rsidP="009134C6">
      <w:pPr>
        <w:pStyle w:val="Nadpis2"/>
      </w:pPr>
      <w:r>
        <w:t>Poskytovatel</w:t>
      </w:r>
      <w:r w:rsidDel="004D696B">
        <w:t xml:space="preserve"> </w:t>
      </w:r>
      <w:r w:rsidR="005446E9">
        <w:t xml:space="preserve">je povinen neprodleně po oznámení vady </w:t>
      </w:r>
      <w:r w:rsidR="005D2972">
        <w:t>poskytnutých Služeb</w:t>
      </w:r>
      <w:r w:rsidR="005446E9">
        <w:t xml:space="preserve"> zahájit činnost směřující k odstranění reklamované vady v co nejkratším možném termínu, nejpozději však musí být vada odstraněna do 10 kalendářních dnů od zahájení reklamačního řízení.</w:t>
      </w:r>
      <w:r w:rsidR="00E70B6C">
        <w:t xml:space="preserve"> </w:t>
      </w:r>
    </w:p>
    <w:p w14:paraId="3B786EEE" w14:textId="0159EECE" w:rsidR="005446E9" w:rsidRDefault="005446E9" w:rsidP="009134C6">
      <w:pPr>
        <w:pStyle w:val="Nadpis2"/>
      </w:pPr>
      <w:r>
        <w:t xml:space="preserve">Vady </w:t>
      </w:r>
      <w:r w:rsidR="006D38C6">
        <w:t xml:space="preserve">plnění </w:t>
      </w:r>
      <w:r>
        <w:t xml:space="preserve">dle čl. </w:t>
      </w:r>
      <w:r w:rsidR="00145B55">
        <w:t>I</w:t>
      </w:r>
      <w:r w:rsidR="00D208E2">
        <w:t>.</w:t>
      </w:r>
      <w:r>
        <w:t xml:space="preserve"> této Smlouvy budou posuzovány dle příslušných </w:t>
      </w:r>
      <w:r w:rsidR="00324D8B">
        <w:t>ustanovení občanského zákoníku.</w:t>
      </w:r>
    </w:p>
    <w:p w14:paraId="16446134" w14:textId="21C64004" w:rsidR="00FE126C" w:rsidRDefault="00FE126C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3F790BCB" w14:textId="77777777" w:rsidR="005B5024" w:rsidRDefault="005B5024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46929805" w14:textId="07C5DD64" w:rsidR="009134C6" w:rsidRDefault="009134C6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252A43BC" w14:textId="2044F931" w:rsidR="00043338" w:rsidRPr="00F26700" w:rsidRDefault="00043338" w:rsidP="009134C6">
      <w:pPr>
        <w:pStyle w:val="1lnky"/>
        <w:keepNext/>
        <w:keepLines/>
        <w:rPr>
          <w:rFonts w:eastAsia="Times New Roman"/>
        </w:rPr>
      </w:pPr>
      <w:r w:rsidRPr="00F26700">
        <w:lastRenderedPageBreak/>
        <w:t xml:space="preserve">Článek </w:t>
      </w:r>
      <w:r w:rsidR="00884A06">
        <w:t xml:space="preserve">VI. </w:t>
      </w:r>
    </w:p>
    <w:p w14:paraId="617558CA" w14:textId="77777777" w:rsidR="00043338" w:rsidRPr="00F75030" w:rsidRDefault="00043338" w:rsidP="009134C6">
      <w:pPr>
        <w:pStyle w:val="Nadpis1"/>
        <w:keepNext/>
        <w:keepLines/>
      </w:pPr>
      <w:r>
        <w:t>Odpovědnost za škodu</w:t>
      </w:r>
    </w:p>
    <w:p w14:paraId="6DDC20E3" w14:textId="60CCF299" w:rsidR="00043338" w:rsidRPr="00A4776B" w:rsidRDefault="00A10E70" w:rsidP="009134C6">
      <w:pPr>
        <w:pStyle w:val="Nadpis2"/>
        <w:numPr>
          <w:ilvl w:val="0"/>
          <w:numId w:val="0"/>
        </w:numPr>
        <w:ind w:left="432"/>
      </w:pPr>
      <w:r>
        <w:t>Poskytovatel</w:t>
      </w:r>
      <w:r w:rsidRPr="00043338" w:rsidDel="00A10E70">
        <w:t xml:space="preserve"> </w:t>
      </w:r>
      <w:r w:rsidR="00043338" w:rsidRPr="00043338">
        <w:t>a Objednatel odpovídají za škodu, jež vznikla druhé Smluvní straně porušením jejích povinností stanovených touto Smlouvou nebo obecně závaznými právními předpisy. Na odpovědnost za škodu a povinnost k náhradě škody se vztahují příslušná ustanovení zejména občanského zákoníku a dalších právních předpisů. Obě Smluvní strany se zavazují vyvinout maximální úsil</w:t>
      </w:r>
      <w:r w:rsidR="00C7253E">
        <w:t>í k předcházení vzniku škod a k </w:t>
      </w:r>
      <w:r w:rsidR="00043338" w:rsidRPr="00043338">
        <w:t>minimalizaci již vzniklých škod.</w:t>
      </w:r>
    </w:p>
    <w:p w14:paraId="30E686B2" w14:textId="77777777" w:rsidR="00043338" w:rsidRDefault="00043338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4A7E3224" w14:textId="77777777" w:rsidR="0082667D" w:rsidRDefault="0082667D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1DB5DD84" w14:textId="77777777" w:rsidR="0082667D" w:rsidRDefault="0082667D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47892ECF" w14:textId="77777777" w:rsidR="0082667D" w:rsidRDefault="0082667D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16CA399A" w14:textId="75D7CA46" w:rsidR="00043338" w:rsidRPr="00F26700" w:rsidRDefault="00043338" w:rsidP="009134C6">
      <w:pPr>
        <w:pStyle w:val="1lnky"/>
        <w:rPr>
          <w:rFonts w:eastAsia="Times New Roman"/>
        </w:rPr>
      </w:pPr>
      <w:r w:rsidRPr="00F26700">
        <w:t xml:space="preserve">Článek </w:t>
      </w:r>
      <w:r w:rsidR="00884A06">
        <w:t xml:space="preserve">VII. </w:t>
      </w:r>
    </w:p>
    <w:p w14:paraId="671081BD" w14:textId="4DAB28AB" w:rsidR="00043338" w:rsidRPr="00F75030" w:rsidRDefault="00043338" w:rsidP="009134C6">
      <w:pPr>
        <w:pStyle w:val="Nadpis1"/>
      </w:pPr>
      <w:r>
        <w:t>Ochrana důvěrných informací</w:t>
      </w:r>
      <w:r w:rsidR="001B7521">
        <w:t xml:space="preserve"> </w:t>
      </w:r>
      <w:r>
        <w:t>a zpracování osobních údajů</w:t>
      </w:r>
    </w:p>
    <w:p w14:paraId="7F4E23B8" w14:textId="16791103" w:rsidR="00043338" w:rsidRPr="0068474D" w:rsidRDefault="00043338" w:rsidP="00D211F5">
      <w:pPr>
        <w:pStyle w:val="Nadpis2"/>
        <w:numPr>
          <w:ilvl w:val="0"/>
          <w:numId w:val="12"/>
        </w:numPr>
        <w:tabs>
          <w:tab w:val="clear" w:pos="3410"/>
          <w:tab w:val="num" w:pos="426"/>
        </w:tabs>
        <w:ind w:left="426" w:hanging="426"/>
      </w:pPr>
      <w:r w:rsidRPr="00822B42">
        <w:t xml:space="preserve">Smluvní strany se dohodly, že veškeré informace, které se </w:t>
      </w:r>
      <w:r w:rsidR="00D0118C">
        <w:t>Poskytovatel</w:t>
      </w:r>
      <w:r w:rsidR="00D0118C" w:rsidRPr="00822B42" w:rsidDel="00A10E70">
        <w:t xml:space="preserve"> </w:t>
      </w:r>
      <w:r w:rsidR="00D0118C" w:rsidRPr="00822B42">
        <w:t>dozvěděl</w:t>
      </w:r>
      <w:r w:rsidRPr="00822B42">
        <w:t xml:space="preserve"> v rámci uzavírání a plnění této Smlouvy, tvořící její obsah, a informace, které </w:t>
      </w:r>
      <w:r w:rsidR="00D0118C">
        <w:t>Poskytovateli</w:t>
      </w:r>
      <w:r w:rsidR="00D0118C" w:rsidRPr="00822B42" w:rsidDel="00A10E70">
        <w:t xml:space="preserve"> </w:t>
      </w:r>
      <w:r w:rsidR="00D0118C" w:rsidRPr="00822B42">
        <w:t>Objednatel</w:t>
      </w:r>
      <w:r w:rsidRPr="00822B42">
        <w:t xml:space="preserve"> sdělí nebo jinak vyplynou z plnění Smlouvy, musí být </w:t>
      </w:r>
      <w:r w:rsidR="00D0118C">
        <w:t xml:space="preserve">Poskytovatelem </w:t>
      </w:r>
      <w:r w:rsidR="00D0118C" w:rsidRPr="00822B42">
        <w:t>dle</w:t>
      </w:r>
      <w:r w:rsidRPr="00822B42">
        <w:t xml:space="preserve"> vůle Objednat</w:t>
      </w:r>
      <w:r w:rsidR="00393C4E">
        <w:t>ele utajeny (dále jen „</w:t>
      </w:r>
      <w:r w:rsidR="00393C4E" w:rsidRPr="00DE525F">
        <w:rPr>
          <w:b/>
          <w:i/>
        </w:rPr>
        <w:t>důvěrné i</w:t>
      </w:r>
      <w:r w:rsidRPr="00DE525F">
        <w:rPr>
          <w:b/>
          <w:i/>
        </w:rPr>
        <w:t>nformace</w:t>
      </w:r>
      <w:r w:rsidRPr="00822B42">
        <w:t xml:space="preserve">"). </w:t>
      </w:r>
      <w:r w:rsidR="00D0118C">
        <w:t>Poskytovatel</w:t>
      </w:r>
      <w:r w:rsidR="00D0118C" w:rsidRPr="00822B42" w:rsidDel="00A10E70">
        <w:t xml:space="preserve"> </w:t>
      </w:r>
      <w:r w:rsidR="00D0118C" w:rsidRPr="00822B42">
        <w:t>nesmí</w:t>
      </w:r>
      <w:r w:rsidRPr="00822B42">
        <w:t xml:space="preserve"> důvěrné informace </w:t>
      </w:r>
      <w:r w:rsidR="00BB290C" w:rsidRPr="00822B42">
        <w:t xml:space="preserve">Objednatele </w:t>
      </w:r>
      <w:r w:rsidRPr="00822B42">
        <w:t xml:space="preserve">použít pro jiné účely než </w:t>
      </w:r>
      <w:r w:rsidRPr="0068474D">
        <w:t>pro poskytnutí plnění dle této Smlouvy, nesmí je zveřejnit ani poskytnout jiné osobě. Uvedené ustanovení se nevztahuje na obsah Smlouvy, jejích příloh a případných dodatků</w:t>
      </w:r>
      <w:r w:rsidR="00D2180F">
        <w:t>.</w:t>
      </w:r>
    </w:p>
    <w:p w14:paraId="557A86E5" w14:textId="51FCAE27" w:rsidR="00E24C98" w:rsidRDefault="00B446C1" w:rsidP="00E24C98">
      <w:pPr>
        <w:pStyle w:val="Nadpis2"/>
        <w:spacing w:after="60"/>
      </w:pPr>
      <w:r w:rsidRPr="00B446C1">
        <w:t xml:space="preserve">Smluvní strany se dohodly, že </w:t>
      </w:r>
      <w:r w:rsidR="00D0118C">
        <w:t>Poskytovatel</w:t>
      </w:r>
      <w:r w:rsidR="00D0118C" w:rsidRPr="00B446C1" w:rsidDel="00A10E70">
        <w:t xml:space="preserve"> </w:t>
      </w:r>
      <w:r w:rsidR="00D0118C" w:rsidRPr="00B446C1">
        <w:t>nesdělí</w:t>
      </w:r>
      <w:r w:rsidRPr="00B446C1">
        <w:t xml:space="preserve"> důvěrné informace</w:t>
      </w:r>
      <w:r w:rsidR="00442D50">
        <w:t xml:space="preserve"> </w:t>
      </w:r>
      <w:r w:rsidRPr="00B446C1">
        <w:t xml:space="preserve">třetí osobě </w:t>
      </w:r>
      <w:r w:rsidR="00E24C98" w:rsidRPr="00B446C1">
        <w:t>a</w:t>
      </w:r>
      <w:r w:rsidR="00E24C98">
        <w:t> </w:t>
      </w:r>
      <w:r w:rsidR="00E24C98" w:rsidRPr="00B446C1">
        <w:t>přijme taková opatření, která znemožní jejich přístupnost třetím osobám. Ustanovení předchozí věty se nevztahuje na případy, kdy:</w:t>
      </w:r>
    </w:p>
    <w:p w14:paraId="5895E385" w14:textId="77777777" w:rsidR="00E24C98" w:rsidRDefault="00E24C98" w:rsidP="00E24C98">
      <w:pPr>
        <w:pStyle w:val="Nadpis2"/>
        <w:keepNext/>
        <w:keepLines/>
        <w:numPr>
          <w:ilvl w:val="0"/>
          <w:numId w:val="13"/>
        </w:numPr>
        <w:ind w:left="851"/>
      </w:pPr>
      <w:r>
        <w:t>má Poskytovatel</w:t>
      </w:r>
      <w:r w:rsidDel="004D696B">
        <w:t xml:space="preserve"> </w:t>
      </w:r>
      <w:r>
        <w:t>opačnou povinnost stanovenou zákonem,</w:t>
      </w:r>
    </w:p>
    <w:p w14:paraId="0946477A" w14:textId="77777777" w:rsidR="00E24C98" w:rsidRDefault="00E24C98" w:rsidP="00E24C98">
      <w:pPr>
        <w:pStyle w:val="Nadpis2"/>
        <w:keepNext/>
        <w:keepLines/>
        <w:numPr>
          <w:ilvl w:val="0"/>
          <w:numId w:val="13"/>
        </w:numPr>
        <w:ind w:left="851"/>
      </w:pPr>
      <w:r>
        <w:t>se takové důvěrné informace stanou veřejně známými či dostupnými jinak než porušením povinností vyplývajících z tohoto článku, nebo</w:t>
      </w:r>
    </w:p>
    <w:p w14:paraId="403EED89" w14:textId="6BC46BD8" w:rsidR="00E24C98" w:rsidRDefault="00E24C98" w:rsidP="00E24C98">
      <w:pPr>
        <w:pStyle w:val="Nadpis2"/>
        <w:keepNext/>
        <w:keepLines/>
        <w:numPr>
          <w:ilvl w:val="0"/>
          <w:numId w:val="13"/>
        </w:numPr>
        <w:spacing w:after="240"/>
        <w:ind w:left="851"/>
      </w:pPr>
      <w:r>
        <w:t>Objednatel dá k zpřístupnění konkrétní důvěrné informace souhlas.</w:t>
      </w:r>
    </w:p>
    <w:p w14:paraId="66AAA3A6" w14:textId="062458D3" w:rsidR="00E07EA9" w:rsidRPr="00E07EA9" w:rsidRDefault="00E24C98" w:rsidP="00E24C98">
      <w:pPr>
        <w:pStyle w:val="Nadpis2"/>
        <w:spacing w:after="60"/>
      </w:pPr>
      <w:r>
        <w:t xml:space="preserve">Tato povinnost trvá i po skončení </w:t>
      </w:r>
      <w:r w:rsidR="00DE525F">
        <w:t>S</w:t>
      </w:r>
      <w:r>
        <w:t>mlouvy.</w:t>
      </w:r>
    </w:p>
    <w:p w14:paraId="526E3B61" w14:textId="3B704B7A" w:rsidR="002142F6" w:rsidRDefault="008B30A9" w:rsidP="00EC0ADB">
      <w:pPr>
        <w:pStyle w:val="Nadpis2"/>
      </w:pPr>
      <w:r>
        <w:t xml:space="preserve">V souvislosti s plněním této </w:t>
      </w:r>
      <w:r w:rsidR="00934F07">
        <w:t>S</w:t>
      </w:r>
      <w:r>
        <w:t>mlouvy Smluvními stranami bude docházet i ke zpracování osobních údajů ve smyslu Nařízení Evropského parlamentu a Rady (EU) 2016/679, o</w:t>
      </w:r>
      <w:r w:rsidR="0057698E">
        <w:t> </w:t>
      </w:r>
      <w:r>
        <w:t xml:space="preserve">ochraně fyzických osob v souvislosti se zpracováním osobních údajů a o volném pohybu těchto údajů a o zrušení směrnice 95/46/ES (obecné nařízení o ochraně osobních údajů) </w:t>
      </w:r>
      <w:r w:rsidR="00450761" w:rsidRPr="002C165B">
        <w:t xml:space="preserve">a </w:t>
      </w:r>
      <w:r w:rsidR="00450761" w:rsidRPr="002C165B">
        <w:rPr>
          <w:color w:val="000000"/>
          <w:szCs w:val="22"/>
          <w:lang w:eastAsia="en-US"/>
        </w:rPr>
        <w:t>zákona č. 110/2019 Sb., o zpracování osobních údajů v platném znění</w:t>
      </w:r>
      <w:r>
        <w:t>.</w:t>
      </w:r>
      <w:r w:rsidR="00EC0ADB">
        <w:t xml:space="preserve"> Zpracování osobních údajů je upraveno </w:t>
      </w:r>
      <w:r w:rsidR="006D38C6">
        <w:t>samostatnou Smlouvou o zpracování osobních údajů, která je</w:t>
      </w:r>
      <w:r w:rsidR="00EC0ADB">
        <w:t> Přílo</w:t>
      </w:r>
      <w:r w:rsidR="006D38C6">
        <w:t>hou</w:t>
      </w:r>
      <w:r w:rsidR="00EC0ADB">
        <w:t xml:space="preserve"> č.</w:t>
      </w:r>
      <w:r w:rsidR="00DE525F">
        <w:t>3</w:t>
      </w:r>
      <w:r w:rsidR="00EC0ADB">
        <w:t xml:space="preserve"> této Smlouvy.</w:t>
      </w:r>
    </w:p>
    <w:p w14:paraId="6202F078" w14:textId="77777777" w:rsidR="009134C6" w:rsidRDefault="009134C6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2C201D68" w14:textId="77777777" w:rsidR="00E24C98" w:rsidRDefault="00E24C98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29D7E5D7" w14:textId="77777777" w:rsidR="00E24C98" w:rsidRDefault="00E24C98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447EF187" w14:textId="77777777" w:rsidR="00E24C98" w:rsidRDefault="00E24C98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69E8D7EB" w14:textId="3354A542" w:rsidR="00282266" w:rsidRPr="00F26700" w:rsidRDefault="00282266" w:rsidP="009134C6">
      <w:pPr>
        <w:pStyle w:val="1lnky"/>
        <w:keepNext/>
        <w:keepLines/>
        <w:rPr>
          <w:rFonts w:eastAsia="Times New Roman"/>
        </w:rPr>
      </w:pPr>
      <w:r w:rsidRPr="00F26700">
        <w:t xml:space="preserve">Článek </w:t>
      </w:r>
      <w:r w:rsidR="00884A06">
        <w:t xml:space="preserve">VIII. </w:t>
      </w:r>
    </w:p>
    <w:p w14:paraId="24B050DA" w14:textId="77777777" w:rsidR="00282266" w:rsidRPr="00F75030" w:rsidRDefault="00C26E62" w:rsidP="009134C6">
      <w:pPr>
        <w:pStyle w:val="Nadpis1"/>
        <w:keepNext/>
        <w:keepLines/>
      </w:pPr>
      <w:r>
        <w:t>Vlastnické právo a nebezpečí škody</w:t>
      </w:r>
    </w:p>
    <w:p w14:paraId="1B1A860D" w14:textId="55316702" w:rsidR="00282266" w:rsidRDefault="007B63A4" w:rsidP="009134C6">
      <w:pPr>
        <w:pStyle w:val="Nadpis2"/>
        <w:keepNext/>
        <w:keepLines/>
        <w:numPr>
          <w:ilvl w:val="0"/>
          <w:numId w:val="0"/>
        </w:numPr>
        <w:ind w:left="432"/>
      </w:pPr>
      <w:r w:rsidRPr="007B63A4">
        <w:t>Vlastnické právo k</w:t>
      </w:r>
      <w:r w:rsidR="005D2972">
        <w:t xml:space="preserve"> analýzám v rámci poskytnutých Služeb </w:t>
      </w:r>
      <w:r w:rsidRPr="007B63A4">
        <w:t xml:space="preserve">a nebezpečí škody </w:t>
      </w:r>
      <w:r w:rsidR="005D2972">
        <w:t>na nich</w:t>
      </w:r>
      <w:r w:rsidRPr="007B63A4">
        <w:t xml:space="preserve"> přechází z </w:t>
      </w:r>
      <w:r w:rsidR="00DB47B4">
        <w:t>Poskytovatel</w:t>
      </w:r>
      <w:r w:rsidR="00DB47B4" w:rsidRPr="007B63A4" w:rsidDel="00A10E70">
        <w:t xml:space="preserve"> </w:t>
      </w:r>
      <w:r w:rsidR="00DB47B4" w:rsidRPr="007B63A4">
        <w:t>na</w:t>
      </w:r>
      <w:r w:rsidRPr="007B63A4">
        <w:t xml:space="preserve"> Objednatele okamžikem je</w:t>
      </w:r>
      <w:r w:rsidR="005D2972">
        <w:t xml:space="preserve">jich </w:t>
      </w:r>
      <w:r w:rsidRPr="007B63A4">
        <w:t xml:space="preserve">předání a převzetí Objednatelem způsobem uvedeným v </w:t>
      </w:r>
      <w:r w:rsidR="00E11E85" w:rsidRPr="007B63A4">
        <w:t>čl</w:t>
      </w:r>
      <w:r w:rsidR="00E11E85">
        <w:t>.</w:t>
      </w:r>
      <w:r w:rsidR="00E11E85" w:rsidRPr="007B63A4">
        <w:t xml:space="preserve"> </w:t>
      </w:r>
      <w:r w:rsidRPr="007B63A4">
        <w:t>I</w:t>
      </w:r>
      <w:r w:rsidR="00145B55">
        <w:t>I</w:t>
      </w:r>
      <w:r w:rsidR="00D208E2">
        <w:t>.</w:t>
      </w:r>
      <w:r w:rsidRPr="007B63A4">
        <w:t xml:space="preserve"> této Smlouvy.</w:t>
      </w:r>
    </w:p>
    <w:p w14:paraId="2863DDF7" w14:textId="77777777" w:rsidR="00147B95" w:rsidRDefault="00147B95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03B8C24F" w14:textId="77777777" w:rsidR="009134C6" w:rsidRDefault="009134C6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756F7BCE" w14:textId="692ABB7E" w:rsidR="00C26E62" w:rsidRPr="00F26700" w:rsidRDefault="00C26E62" w:rsidP="009134C6">
      <w:pPr>
        <w:pStyle w:val="1lnky"/>
        <w:rPr>
          <w:rFonts w:eastAsia="Times New Roman"/>
        </w:rPr>
      </w:pPr>
      <w:r w:rsidRPr="00F26700">
        <w:lastRenderedPageBreak/>
        <w:t>Článek</w:t>
      </w:r>
      <w:r w:rsidR="00884A06">
        <w:t xml:space="preserve"> IX. </w:t>
      </w:r>
    </w:p>
    <w:p w14:paraId="50ED8439" w14:textId="77777777" w:rsidR="00C26E62" w:rsidRPr="00F75030" w:rsidRDefault="00612D33" w:rsidP="009134C6">
      <w:pPr>
        <w:pStyle w:val="Nadpis1"/>
      </w:pPr>
      <w:r>
        <w:t>Licenční ujednání</w:t>
      </w:r>
    </w:p>
    <w:p w14:paraId="42F6583F" w14:textId="7CB01748" w:rsidR="0080398B" w:rsidRDefault="0080398B" w:rsidP="001F5AE9">
      <w:pPr>
        <w:pStyle w:val="Nadpis2"/>
        <w:numPr>
          <w:ilvl w:val="0"/>
          <w:numId w:val="14"/>
        </w:numPr>
        <w:tabs>
          <w:tab w:val="clear" w:pos="3410"/>
          <w:tab w:val="num" w:pos="426"/>
        </w:tabs>
        <w:ind w:left="426" w:hanging="426"/>
      </w:pPr>
      <w:r>
        <w:t>Pokud při realizaci předmětu plnění dle této Smlouvy vznikne plnění, které naplňuje znaky autorského díla ve smyslu zákona č. 121/2000 Sb., o právu autorském, o právech souvisejících s právem autorským a o změně některých zákonů</w:t>
      </w:r>
      <w:r w:rsidR="00E11E85">
        <w:t xml:space="preserve">, </w:t>
      </w:r>
      <w:r>
        <w:t xml:space="preserve">ve znění pozdějších předpisů (dále jen </w:t>
      </w:r>
      <w:r w:rsidRPr="00AB0B00">
        <w:t>„</w:t>
      </w:r>
      <w:r w:rsidRPr="0082667D">
        <w:rPr>
          <w:b/>
          <w:i/>
          <w:iCs/>
        </w:rPr>
        <w:t>autorský zákon</w:t>
      </w:r>
      <w:r w:rsidRPr="00AB0B00">
        <w:t>“</w:t>
      </w:r>
      <w:r>
        <w:t>) a občanského zákoníku, poskytuje</w:t>
      </w:r>
      <w:r w:rsidR="00A10E70">
        <w:t xml:space="preserve"> Poskytovatel</w:t>
      </w:r>
      <w:r>
        <w:t xml:space="preserve"> Objednateli a Objednatel od </w:t>
      </w:r>
      <w:r w:rsidR="00F501B8">
        <w:t>Poskytovatele získává</w:t>
      </w:r>
      <w:r>
        <w:t xml:space="preserve"> veškerá práva související s ochranou duševního vlastnictví vztahující se k takovému dílu. </w:t>
      </w:r>
      <w:r w:rsidR="00F501B8">
        <w:t>Poskytovatel</w:t>
      </w:r>
      <w:r w:rsidR="00F501B8" w:rsidDel="00A10E70">
        <w:t xml:space="preserve"> </w:t>
      </w:r>
      <w:r w:rsidR="00F501B8">
        <w:t>poskytuje</w:t>
      </w:r>
      <w:r>
        <w:t xml:space="preserve"> tato práva v</w:t>
      </w:r>
      <w:r w:rsidR="0057698E">
        <w:t> </w:t>
      </w:r>
      <w:r>
        <w:t xml:space="preserve">rozsahu nezbytném pro řádné užívání všech autorských děl, které jsou součástí předmětu plnění dle této Smlouvy (dále </w:t>
      </w:r>
      <w:r w:rsidRPr="00AB0B00">
        <w:t>jen „</w:t>
      </w:r>
      <w:r w:rsidRPr="0082667D">
        <w:rPr>
          <w:b/>
          <w:i/>
          <w:iCs/>
        </w:rPr>
        <w:t>autorská díla</w:t>
      </w:r>
      <w:r>
        <w:t xml:space="preserve">“). Objednatel zejména získává od </w:t>
      </w:r>
      <w:r w:rsidR="0088140A">
        <w:t>Poskytovatel</w:t>
      </w:r>
      <w:r w:rsidR="0088140A" w:rsidDel="00A10E70">
        <w:t xml:space="preserve"> </w:t>
      </w:r>
      <w:r w:rsidR="0088140A">
        <w:t>veškerá</w:t>
      </w:r>
      <w:r>
        <w:t xml:space="preserve"> majetková práva k autorským dílům, a to ke dni dokončení akceptačního řízení, na jehož základě dochází k dodání plnění dle Smlouvy, jehož součástí je příslušné autorské dílo.</w:t>
      </w:r>
    </w:p>
    <w:p w14:paraId="75FDF7AA" w14:textId="6B5025C8" w:rsidR="001067B2" w:rsidRDefault="001067B2" w:rsidP="0082667D">
      <w:pPr>
        <w:pStyle w:val="Nadpis2"/>
        <w:numPr>
          <w:ilvl w:val="0"/>
          <w:numId w:val="5"/>
        </w:numPr>
        <w:tabs>
          <w:tab w:val="clear" w:pos="3410"/>
          <w:tab w:val="num" w:pos="3551"/>
        </w:tabs>
        <w:ind w:left="426" w:hanging="426"/>
      </w:pPr>
      <w:r>
        <w:t>Poskytovatel uděluje Objednateli výhradní licenci k analýzám, které jsou předmětem této Smlouvy. Současně uděluje souhlas k tomu, aby nejpozději ke dni akceptace příslušné části předmětu plnění dle této Smlouvy byl Objednatel oprávněn jednotlivá autorská díla zveřejnit, upravovat, zpracovávat, překládat, či měnit jejich název, a že je též oprávněn tato autorská díla spojit s dílem jiným a zařadit je do díla souborného. Poskytovatel uděluje Objednateli souhlas k tomu, aby Objednatel svěřil svá práva dle tohoto článku Smlouvy třetím osobám, které budou v budoucnu užívat autorská díla vzniknuvší na základě této Smlouvy. Objednatel není povinen poskytnutou licenci využít.</w:t>
      </w:r>
    </w:p>
    <w:p w14:paraId="1B663571" w14:textId="75DC08B0" w:rsidR="001F175B" w:rsidRDefault="001F175B" w:rsidP="001F5AE9">
      <w:pPr>
        <w:pStyle w:val="Nadpis2"/>
        <w:numPr>
          <w:ilvl w:val="0"/>
          <w:numId w:val="14"/>
        </w:numPr>
        <w:tabs>
          <w:tab w:val="clear" w:pos="3410"/>
        </w:tabs>
        <w:ind w:left="426" w:hanging="426"/>
      </w:pPr>
      <w:r>
        <w:t xml:space="preserve">Smluvní strany tímto výslovně prohlašují, že </w:t>
      </w:r>
      <w:r w:rsidR="001D2236">
        <w:t xml:space="preserve">se dohodly na tom, že </w:t>
      </w:r>
      <w:r>
        <w:t xml:space="preserve">veškerá finanční vyrovnání související s užitím autorského díla </w:t>
      </w:r>
      <w:r w:rsidR="00726520">
        <w:t xml:space="preserve">a poskytnutí licence </w:t>
      </w:r>
      <w:r>
        <w:t>jsou již zahrnuta v celkové ceně uvedené v čl. III odst. 1 této Smlouvy.</w:t>
      </w:r>
    </w:p>
    <w:p w14:paraId="5BF9C73B" w14:textId="32897F72" w:rsidR="0080398B" w:rsidRDefault="0080398B" w:rsidP="001F5AE9">
      <w:pPr>
        <w:pStyle w:val="Nadpis2"/>
        <w:numPr>
          <w:ilvl w:val="0"/>
          <w:numId w:val="14"/>
        </w:numPr>
        <w:tabs>
          <w:tab w:val="clear" w:pos="3410"/>
        </w:tabs>
        <w:ind w:left="426" w:hanging="426"/>
      </w:pPr>
      <w:r>
        <w:t>Bude-li výsledkem nebo součástí díla i zaměstnanecké či kolektivní dílo, které je předmětem autorských práv, práv souvisejících s právem autorským či práv pořizovatele k jí</w:t>
      </w:r>
      <w:r w:rsidR="002B46A0">
        <w:t xml:space="preserve">m pořízené databázi, postupuje </w:t>
      </w:r>
      <w:r w:rsidR="0088140A">
        <w:t>Poskytovatel</w:t>
      </w:r>
      <w:r w:rsidR="0088140A" w:rsidDel="00A10E70">
        <w:t xml:space="preserve"> </w:t>
      </w:r>
      <w:r w:rsidR="0088140A">
        <w:t>jako</w:t>
      </w:r>
      <w:r>
        <w:t xml:space="preserve"> zaměstnavatel či osoba, z jejíhož podnětu a pod jejímž vedením je dílo vytvářeno a pod jejímž jménem je dílo uváděno na</w:t>
      </w:r>
      <w:r w:rsidR="0057698E">
        <w:t> </w:t>
      </w:r>
      <w:r>
        <w:t>veřejnost, ke dni předání díla právo výkonu maj</w:t>
      </w:r>
      <w:r w:rsidR="002B46A0">
        <w:t>etkových práv autora k dílu na</w:t>
      </w:r>
      <w:r w:rsidR="0057698E">
        <w:t> </w:t>
      </w:r>
      <w:r w:rsidR="002B46A0">
        <w:t>O</w:t>
      </w:r>
      <w:r>
        <w:t xml:space="preserve">bjednatele, přičemž výše odměny za postoupení je již zahrnuta v ceně díla. </w:t>
      </w:r>
      <w:r w:rsidR="00AA5127">
        <w:t>Poskytovatel</w:t>
      </w:r>
      <w:r w:rsidR="00AA5127" w:rsidDel="004D696B">
        <w:t xml:space="preserve"> </w:t>
      </w:r>
      <w:r w:rsidR="00AA5127">
        <w:t>prohlašuje</w:t>
      </w:r>
      <w:r>
        <w:t>, že autor svolil i ke zveřejnění, úpravám, zpracování včetně překladu, spojení s jiným dílem, zařazení do díla souborného, k dokončení svého zaměstnanec</w:t>
      </w:r>
      <w:r w:rsidR="002B46A0">
        <w:t xml:space="preserve">kého díla, jakož i k tomu, aby </w:t>
      </w:r>
      <w:r w:rsidR="00AA5127">
        <w:t>Poskytovatel</w:t>
      </w:r>
      <w:r w:rsidR="00AA5127" w:rsidDel="004D696B">
        <w:t xml:space="preserve"> </w:t>
      </w:r>
      <w:r w:rsidR="00AA5127">
        <w:t>uváděl</w:t>
      </w:r>
      <w:r>
        <w:t xml:space="preserve"> zaměstnanecké dílo na</w:t>
      </w:r>
      <w:r w:rsidR="0057698E">
        <w:t> </w:t>
      </w:r>
      <w:r>
        <w:t>veřejnost pod svým jménem, že autor výslovně souhlasil s dalším pos</w:t>
      </w:r>
      <w:r w:rsidR="002B46A0">
        <w:t>toupením výkonu těchto práv na Objednatele a z O</w:t>
      </w:r>
      <w:r>
        <w:t xml:space="preserve">bjednatele na třetí osoby. </w:t>
      </w:r>
      <w:r w:rsidR="00AA5127">
        <w:t>Poskytovatel</w:t>
      </w:r>
      <w:r w:rsidR="00AA5127" w:rsidDel="004D696B">
        <w:t xml:space="preserve"> </w:t>
      </w:r>
      <w:r w:rsidR="00AA5127">
        <w:t>prohlašuje</w:t>
      </w:r>
      <w:r>
        <w:t>, že</w:t>
      </w:r>
      <w:r w:rsidR="0057698E">
        <w:t> </w:t>
      </w:r>
      <w:r>
        <w:t>všem autorům poskytl dostatečnou přiměřen</w:t>
      </w:r>
      <w:r w:rsidR="002B46A0">
        <w:t xml:space="preserve">ou odměnu a že všechny závazky </w:t>
      </w:r>
      <w:r w:rsidR="00AA5127">
        <w:t>Poskytovatele</w:t>
      </w:r>
      <w:r w:rsidR="00AA5127" w:rsidDel="004D696B">
        <w:t xml:space="preserve"> </w:t>
      </w:r>
      <w:r w:rsidR="00AA5127">
        <w:t>vůči</w:t>
      </w:r>
      <w:r>
        <w:t xml:space="preserve"> autorovi jsou vypořádány.</w:t>
      </w:r>
    </w:p>
    <w:p w14:paraId="185D159A" w14:textId="58AC5356" w:rsidR="0080398B" w:rsidRDefault="004D696B" w:rsidP="001F5AE9">
      <w:pPr>
        <w:pStyle w:val="Nadpis2"/>
        <w:numPr>
          <w:ilvl w:val="0"/>
          <w:numId w:val="14"/>
        </w:numPr>
        <w:tabs>
          <w:tab w:val="clear" w:pos="3410"/>
        </w:tabs>
        <w:ind w:left="426" w:hanging="426"/>
      </w:pPr>
      <w:r>
        <w:t>Poskytovatel</w:t>
      </w:r>
      <w:r w:rsidDel="004D696B">
        <w:t xml:space="preserve"> </w:t>
      </w:r>
      <w:r w:rsidR="002B46A0">
        <w:t xml:space="preserve">prohlašuje, že udělení veškerých práv uvedených v tomto článku Smlouvy nelze ze strany </w:t>
      </w:r>
      <w:r w:rsidR="00AA5127">
        <w:t>Poskytovatele</w:t>
      </w:r>
      <w:r w:rsidR="00AA5127" w:rsidDel="004D696B">
        <w:t xml:space="preserve"> </w:t>
      </w:r>
      <w:r w:rsidR="00AA5127">
        <w:t>vypovědět</w:t>
      </w:r>
      <w:r w:rsidR="002B46A0">
        <w:t xml:space="preserve"> a že na udělení těchto práv nemá vliv ani</w:t>
      </w:r>
      <w:r w:rsidR="0057698E">
        <w:t> </w:t>
      </w:r>
      <w:r w:rsidR="002B46A0">
        <w:t>případné ukončení platnosti Smlouvy.</w:t>
      </w:r>
    </w:p>
    <w:p w14:paraId="33572DBA" w14:textId="5D1AA2DB" w:rsidR="001D2236" w:rsidRDefault="004D696B" w:rsidP="001F5AE9">
      <w:pPr>
        <w:pStyle w:val="Nadpis2"/>
        <w:numPr>
          <w:ilvl w:val="0"/>
          <w:numId w:val="14"/>
        </w:numPr>
        <w:tabs>
          <w:tab w:val="clear" w:pos="3410"/>
        </w:tabs>
        <w:ind w:left="426" w:hanging="426"/>
      </w:pPr>
      <w:r>
        <w:t>Poskytovatel</w:t>
      </w:r>
      <w:r w:rsidR="001D2236">
        <w:t xml:space="preserve"> </w:t>
      </w:r>
      <w:r w:rsidR="002B46A0">
        <w:t>zároveň prohlašuje, že užitím autorských děl Objednatelem v souladu s</w:t>
      </w:r>
      <w:r w:rsidR="0057698E">
        <w:t> </w:t>
      </w:r>
      <w:r w:rsidR="002B46A0">
        <w:t xml:space="preserve">touto Smlouvou nejsou dotčena autorská ani jiná práva třetích osob. </w:t>
      </w:r>
      <w:r>
        <w:t>Poskytovatel</w:t>
      </w:r>
      <w:r w:rsidDel="004D696B">
        <w:t xml:space="preserve"> </w:t>
      </w:r>
      <w:r w:rsidR="002B46A0">
        <w:t>odpovídá Objednateli za škodu, která by vznikla Objednateli v důsledku uplatnění práv duševního vlastnictví třetích osob vůči Objednateli pro řádné užívání autorských děl</w:t>
      </w:r>
      <w:r w:rsidR="001D2236">
        <w:t>.</w:t>
      </w:r>
    </w:p>
    <w:p w14:paraId="46126F64" w14:textId="62C9E98C" w:rsidR="002B46A0" w:rsidRDefault="004D696B" w:rsidP="001F5AE9">
      <w:pPr>
        <w:pStyle w:val="Nadpis2"/>
        <w:numPr>
          <w:ilvl w:val="0"/>
          <w:numId w:val="14"/>
        </w:numPr>
        <w:tabs>
          <w:tab w:val="clear" w:pos="3410"/>
        </w:tabs>
        <w:ind w:left="426" w:hanging="426"/>
      </w:pPr>
      <w:r>
        <w:t>Poskytovatel</w:t>
      </w:r>
      <w:r w:rsidDel="004D696B">
        <w:t xml:space="preserve"> </w:t>
      </w:r>
      <w:r w:rsidR="001D2236">
        <w:t>s</w:t>
      </w:r>
      <w:r w:rsidR="002B46A0">
        <w:t xml:space="preserve">e tímto zavazuje poskytnout Objednateli na svůj náklad veškerou účinnou součinnost nutnou pro úspěšnou obranu práv Objednatele ve vztahu k uplatnění práv duševního vlastnictví třetích osob. Objednatel se zavazuje bez zbytečného odkladu oznámit </w:t>
      </w:r>
      <w:r>
        <w:t>Poskytovateli</w:t>
      </w:r>
      <w:r w:rsidR="002B46A0">
        <w:t xml:space="preserve">, že došlo k uplatnění nároků třetích osob pro porušování jejich práv duševního vlastnictví v souvislosti s plněním dle této Smlouvy. </w:t>
      </w:r>
    </w:p>
    <w:p w14:paraId="6B438E2C" w14:textId="1B1A7F43" w:rsidR="00147B95" w:rsidRDefault="00147B95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6290DAD2" w14:textId="6C0530B7" w:rsidR="00603F2F" w:rsidRDefault="00603F2F" w:rsidP="00603F2F">
      <w:pPr>
        <w:pStyle w:val="1lnky"/>
      </w:pPr>
      <w:r>
        <w:lastRenderedPageBreak/>
        <w:t>Článek X.</w:t>
      </w:r>
    </w:p>
    <w:p w14:paraId="1E2ADA5D" w14:textId="2C39939F" w:rsidR="00603F2F" w:rsidRDefault="00603F2F" w:rsidP="00603F2F">
      <w:pPr>
        <w:pStyle w:val="Nadpis1"/>
      </w:pPr>
      <w:r>
        <w:t>Kybernetická bezpečnost</w:t>
      </w:r>
      <w:r w:rsidR="00EA6895">
        <w:t xml:space="preserve"> a související povinnosti Poskytovatele</w:t>
      </w:r>
    </w:p>
    <w:p w14:paraId="37B1B716" w14:textId="7ACC5405" w:rsidR="008D1206" w:rsidRDefault="00EA6895" w:rsidP="001F5AE9">
      <w:pPr>
        <w:pStyle w:val="Nadpis2"/>
        <w:numPr>
          <w:ilvl w:val="0"/>
          <w:numId w:val="35"/>
        </w:numPr>
        <w:ind w:left="431" w:hanging="431"/>
        <w:rPr>
          <w:lang w:eastAsia="zh-CN"/>
        </w:rPr>
      </w:pPr>
      <w:r>
        <w:rPr>
          <w:lang w:eastAsia="zh-CN"/>
        </w:rPr>
        <w:t>Poskytovatel</w:t>
      </w:r>
      <w:r w:rsidR="008D1206">
        <w:rPr>
          <w:lang w:eastAsia="zh-CN"/>
        </w:rPr>
        <w:t xml:space="preserve"> se zavazuje při plnění </w:t>
      </w:r>
      <w:r w:rsidR="00AA674C">
        <w:rPr>
          <w:lang w:eastAsia="zh-CN"/>
        </w:rPr>
        <w:t xml:space="preserve">této Smlouvy </w:t>
      </w:r>
      <w:r w:rsidR="008D1206">
        <w:rPr>
          <w:lang w:eastAsia="zh-CN"/>
        </w:rPr>
        <w:t>postupovat v souladu se zákonem č.</w:t>
      </w:r>
      <w:r w:rsidR="0057698E">
        <w:rPr>
          <w:lang w:eastAsia="zh-CN"/>
        </w:rPr>
        <w:t> </w:t>
      </w:r>
      <w:r w:rsidR="008D1206">
        <w:rPr>
          <w:lang w:eastAsia="zh-CN"/>
        </w:rPr>
        <w:t xml:space="preserve">181/2014 Sb., o kybernetické bezpečnosti a o změně souvisejících zákonů, ve znění pozdějších předpisů (zákon o kybernetické bezpečnosti) (dále též </w:t>
      </w:r>
      <w:r w:rsidR="008D1206" w:rsidRPr="00AB0B00">
        <w:rPr>
          <w:lang w:eastAsia="zh-CN"/>
        </w:rPr>
        <w:t>„</w:t>
      </w:r>
      <w:proofErr w:type="spellStart"/>
      <w:r w:rsidR="008D1206" w:rsidRPr="0082667D">
        <w:rPr>
          <w:b/>
          <w:bCs w:val="0"/>
          <w:i/>
          <w:iCs/>
          <w:lang w:eastAsia="zh-CN"/>
        </w:rPr>
        <w:t>ZoKB</w:t>
      </w:r>
      <w:proofErr w:type="spellEnd"/>
      <w:r w:rsidR="008D1206" w:rsidRPr="00AB0B00">
        <w:rPr>
          <w:lang w:eastAsia="zh-CN"/>
        </w:rPr>
        <w:t>“</w:t>
      </w:r>
      <w:r w:rsidR="008D1206">
        <w:rPr>
          <w:lang w:eastAsia="zh-CN"/>
        </w:rPr>
        <w:t>), jakož i</w:t>
      </w:r>
      <w:r w:rsidR="0057698E">
        <w:rPr>
          <w:lang w:eastAsia="zh-CN"/>
        </w:rPr>
        <w:t> </w:t>
      </w:r>
      <w:r w:rsidR="008D1206">
        <w:rPr>
          <w:lang w:eastAsia="zh-CN"/>
        </w:rPr>
        <w:t>v</w:t>
      </w:r>
      <w:r w:rsidR="0057698E">
        <w:rPr>
          <w:lang w:eastAsia="zh-CN"/>
        </w:rPr>
        <w:t> </w:t>
      </w:r>
      <w:r w:rsidR="008D1206">
        <w:rPr>
          <w:lang w:eastAsia="zh-CN"/>
        </w:rPr>
        <w:t xml:space="preserve">souladu se souvisejícími prováděcími předpisy a oprávněnými požadavky Objednatele.  </w:t>
      </w:r>
    </w:p>
    <w:p w14:paraId="494F098A" w14:textId="00AFC85B" w:rsidR="008D1206" w:rsidRDefault="00AA674C" w:rsidP="001F5AE9">
      <w:pPr>
        <w:pStyle w:val="Nadpis2"/>
        <w:numPr>
          <w:ilvl w:val="0"/>
          <w:numId w:val="35"/>
        </w:numPr>
        <w:ind w:left="431" w:hanging="431"/>
        <w:rPr>
          <w:lang w:eastAsia="zh-CN"/>
        </w:rPr>
      </w:pPr>
      <w:r w:rsidRPr="003565D4">
        <w:rPr>
          <w:rStyle w:val="normaltextrun"/>
          <w:rFonts w:cs="Arial"/>
          <w:szCs w:val="22"/>
        </w:rPr>
        <w:t xml:space="preserve">Poskytovatel bere na vědomí, že </w:t>
      </w:r>
      <w:r>
        <w:rPr>
          <w:rStyle w:val="normaltextrun"/>
          <w:rFonts w:cs="Arial"/>
          <w:szCs w:val="22"/>
        </w:rPr>
        <w:t>p</w:t>
      </w:r>
      <w:r w:rsidRPr="003565D4">
        <w:rPr>
          <w:rStyle w:val="normaltextrun"/>
          <w:rFonts w:cs="Arial"/>
          <w:szCs w:val="22"/>
        </w:rPr>
        <w:t xml:space="preserve">ředmět plnění dle této </w:t>
      </w:r>
      <w:r>
        <w:rPr>
          <w:rStyle w:val="normaltextrun"/>
          <w:rFonts w:cs="Arial"/>
          <w:szCs w:val="22"/>
        </w:rPr>
        <w:t>S</w:t>
      </w:r>
      <w:r w:rsidRPr="003565D4">
        <w:rPr>
          <w:rStyle w:val="normaltextrun"/>
          <w:rFonts w:cs="Arial"/>
          <w:szCs w:val="22"/>
        </w:rPr>
        <w:t>mlouvy má souvislost s</w:t>
      </w:r>
      <w:r w:rsidR="00BC386B">
        <w:rPr>
          <w:rStyle w:val="normaltextrun"/>
          <w:rFonts w:cs="Arial"/>
          <w:szCs w:val="22"/>
        </w:rPr>
        <w:t> </w:t>
      </w:r>
      <w:r w:rsidRPr="003565D4">
        <w:rPr>
          <w:rStyle w:val="normaltextrun"/>
          <w:rFonts w:cs="Arial"/>
          <w:szCs w:val="22"/>
        </w:rPr>
        <w:t>provozem</w:t>
      </w:r>
      <w:r w:rsidR="00BC386B">
        <w:rPr>
          <w:rStyle w:val="normaltextrun"/>
          <w:rFonts w:cs="Arial"/>
          <w:szCs w:val="22"/>
        </w:rPr>
        <w:t xml:space="preserve"> a správou</w:t>
      </w:r>
      <w:r w:rsidRPr="003565D4">
        <w:rPr>
          <w:rStyle w:val="normaltextrun"/>
          <w:rFonts w:cs="Arial"/>
          <w:szCs w:val="22"/>
        </w:rPr>
        <w:t xml:space="preserve"> VIS (Významný informační systém), ve smyslu </w:t>
      </w:r>
      <w:r>
        <w:rPr>
          <w:rStyle w:val="normaltextrun"/>
          <w:rFonts w:cs="Arial"/>
          <w:szCs w:val="22"/>
        </w:rPr>
        <w:t>§</w:t>
      </w:r>
      <w:r w:rsidR="00683BE6">
        <w:rPr>
          <w:rStyle w:val="normaltextrun"/>
          <w:rFonts w:cs="Arial"/>
          <w:szCs w:val="22"/>
        </w:rPr>
        <w:t xml:space="preserve"> </w:t>
      </w:r>
      <w:r>
        <w:rPr>
          <w:rStyle w:val="normaltextrun"/>
          <w:rFonts w:cs="Arial"/>
          <w:szCs w:val="22"/>
        </w:rPr>
        <w:t xml:space="preserve">3 písm. e) </w:t>
      </w:r>
      <w:proofErr w:type="spellStart"/>
      <w:r w:rsidRPr="003565D4">
        <w:rPr>
          <w:rStyle w:val="spellingerror"/>
          <w:rFonts w:cs="Arial"/>
          <w:szCs w:val="22"/>
        </w:rPr>
        <w:t>ZoKB</w:t>
      </w:r>
      <w:proofErr w:type="spellEnd"/>
      <w:r w:rsidRPr="003565D4">
        <w:rPr>
          <w:rStyle w:val="normaltextrun"/>
          <w:rFonts w:cs="Arial"/>
          <w:szCs w:val="22"/>
        </w:rPr>
        <w:t>.</w:t>
      </w:r>
      <w:r w:rsidR="008D1206">
        <w:rPr>
          <w:lang w:eastAsia="zh-CN"/>
        </w:rPr>
        <w:t xml:space="preserve"> </w:t>
      </w:r>
    </w:p>
    <w:p w14:paraId="37EE3DBB" w14:textId="6EADFD94" w:rsidR="00AA674C" w:rsidRDefault="00AA674C" w:rsidP="001F5AE9">
      <w:pPr>
        <w:pStyle w:val="Nadpis2"/>
        <w:numPr>
          <w:ilvl w:val="0"/>
          <w:numId w:val="35"/>
        </w:numPr>
        <w:ind w:left="431" w:hanging="431"/>
        <w:rPr>
          <w:lang w:eastAsia="zh-CN"/>
        </w:rPr>
      </w:pPr>
      <w:r w:rsidRPr="00AA674C">
        <w:rPr>
          <w:lang w:eastAsia="zh-CN"/>
        </w:rPr>
        <w:t xml:space="preserve">Poskytovatel se zavazuje v průběhu plnění </w:t>
      </w:r>
      <w:r w:rsidR="0082667D" w:rsidRPr="00AA674C">
        <w:rPr>
          <w:lang w:eastAsia="zh-CN"/>
        </w:rPr>
        <w:t>této Smlouvy</w:t>
      </w:r>
      <w:r w:rsidRPr="00AA674C">
        <w:rPr>
          <w:lang w:eastAsia="zh-CN"/>
        </w:rPr>
        <w:t xml:space="preserve"> písemně upozornit Objednatele na případný zjištěný nesoulad plnění s povinnostmi definovanými </w:t>
      </w:r>
      <w:proofErr w:type="spellStart"/>
      <w:r w:rsidRPr="00AA674C">
        <w:rPr>
          <w:lang w:eastAsia="zh-CN"/>
        </w:rPr>
        <w:t>ZoKB</w:t>
      </w:r>
      <w:proofErr w:type="spellEnd"/>
      <w:r w:rsidRPr="00AA674C">
        <w:rPr>
          <w:lang w:eastAsia="zh-CN"/>
        </w:rPr>
        <w:t xml:space="preserve"> a</w:t>
      </w:r>
      <w:r w:rsidR="0057698E">
        <w:rPr>
          <w:lang w:eastAsia="zh-CN"/>
        </w:rPr>
        <w:t> </w:t>
      </w:r>
      <w:r w:rsidRPr="00AA674C">
        <w:rPr>
          <w:lang w:eastAsia="zh-CN"/>
        </w:rPr>
        <w:t>souvisejícími prováděcími předpisy.</w:t>
      </w:r>
    </w:p>
    <w:p w14:paraId="2AA1548B" w14:textId="64C80053" w:rsidR="00AA674C" w:rsidRDefault="00AA674C" w:rsidP="001F5AE9">
      <w:pPr>
        <w:pStyle w:val="Nadpis2"/>
        <w:numPr>
          <w:ilvl w:val="0"/>
          <w:numId w:val="35"/>
        </w:numPr>
        <w:ind w:left="431" w:hanging="431"/>
        <w:rPr>
          <w:lang w:eastAsia="zh-CN"/>
        </w:rPr>
      </w:pPr>
      <w:r w:rsidRPr="00AA674C">
        <w:rPr>
          <w:lang w:eastAsia="zh-CN"/>
        </w:rPr>
        <w:t xml:space="preserve">Poskytovatel se zavazuje v průběhu plnění této </w:t>
      </w:r>
      <w:r>
        <w:rPr>
          <w:lang w:eastAsia="zh-CN"/>
        </w:rPr>
        <w:t>S</w:t>
      </w:r>
      <w:r w:rsidRPr="00AA674C">
        <w:rPr>
          <w:lang w:eastAsia="zh-CN"/>
        </w:rPr>
        <w:t xml:space="preserve">mlouvy neprodleně nahlásit zjištěnou kybernetickou bezpečnostní událost či kybernetický bezpečnostní incident dle ustanovení § 7 </w:t>
      </w:r>
      <w:proofErr w:type="spellStart"/>
      <w:r w:rsidRPr="00AA674C">
        <w:rPr>
          <w:lang w:eastAsia="zh-CN"/>
        </w:rPr>
        <w:t>ZoKB</w:t>
      </w:r>
      <w:proofErr w:type="spellEnd"/>
      <w:r w:rsidRPr="00AA674C">
        <w:rPr>
          <w:lang w:eastAsia="zh-CN"/>
        </w:rPr>
        <w:t xml:space="preserve"> přes </w:t>
      </w:r>
      <w:r w:rsidR="001D2236">
        <w:rPr>
          <w:lang w:eastAsia="zh-CN"/>
        </w:rPr>
        <w:t>k</w:t>
      </w:r>
      <w:r w:rsidRPr="00AA674C">
        <w:rPr>
          <w:lang w:eastAsia="zh-CN"/>
        </w:rPr>
        <w:t>ontaktní osobu Objednatele uvedenou v</w:t>
      </w:r>
      <w:r>
        <w:rPr>
          <w:lang w:eastAsia="zh-CN"/>
        </w:rPr>
        <w:t>e</w:t>
      </w:r>
      <w:r w:rsidRPr="00AA674C">
        <w:rPr>
          <w:lang w:eastAsia="zh-CN"/>
        </w:rPr>
        <w:t xml:space="preserve"> </w:t>
      </w:r>
      <w:r>
        <w:rPr>
          <w:lang w:eastAsia="zh-CN"/>
        </w:rPr>
        <w:t>S</w:t>
      </w:r>
      <w:r w:rsidRPr="00AA674C">
        <w:rPr>
          <w:lang w:eastAsia="zh-CN"/>
        </w:rPr>
        <w:t>mlouvě. V případě vzniku bezpečnostní události a následného zvládání a vyhodnocování bezpečnostního incidentu a/nebo v případě podezření na bezpečnostní incident, poskytne Poskytovatel Objednateli požadovanou součinnost. V případě, že Poskytovatel bezpečnostní incident zapříčinil nebo se na jeho vzniku podílel, provede analýzu příčin bezpečnostního incidentu a</w:t>
      </w:r>
      <w:r w:rsidR="0057698E">
        <w:rPr>
          <w:lang w:eastAsia="zh-CN"/>
        </w:rPr>
        <w:t> </w:t>
      </w:r>
      <w:r w:rsidRPr="00AA674C">
        <w:rPr>
          <w:lang w:eastAsia="zh-CN"/>
        </w:rPr>
        <w:t>navrhne opatření s cílem zamezit jeho opakování.</w:t>
      </w:r>
    </w:p>
    <w:p w14:paraId="6946AB4D" w14:textId="6C27DF8C" w:rsidR="00AA674C" w:rsidRDefault="00AA674C" w:rsidP="001F5AE9">
      <w:pPr>
        <w:pStyle w:val="Nadpis2"/>
        <w:numPr>
          <w:ilvl w:val="0"/>
          <w:numId w:val="35"/>
        </w:numPr>
        <w:ind w:left="431" w:hanging="431"/>
        <w:rPr>
          <w:lang w:eastAsia="zh-CN"/>
        </w:rPr>
      </w:pPr>
      <w:r w:rsidRPr="00AA674C">
        <w:rPr>
          <w:lang w:eastAsia="zh-CN"/>
        </w:rPr>
        <w:t xml:space="preserve">Poskytovatel akceptuje, že veškeré náklady, které mu v průběhu plnění dle této </w:t>
      </w:r>
      <w:r>
        <w:rPr>
          <w:lang w:eastAsia="zh-CN"/>
        </w:rPr>
        <w:t>S</w:t>
      </w:r>
      <w:r w:rsidRPr="00AA674C">
        <w:rPr>
          <w:lang w:eastAsia="zh-CN"/>
        </w:rPr>
        <w:t xml:space="preserve">mlouvy v souvislosti s provedeným auditem kybernetické bezpečnosti, zavedením a plněním požadavků dle </w:t>
      </w:r>
      <w:proofErr w:type="spellStart"/>
      <w:r w:rsidRPr="00AA674C">
        <w:rPr>
          <w:lang w:eastAsia="zh-CN"/>
        </w:rPr>
        <w:t>ZoKB</w:t>
      </w:r>
      <w:proofErr w:type="spellEnd"/>
      <w:r w:rsidRPr="00AA674C">
        <w:rPr>
          <w:lang w:eastAsia="zh-CN"/>
        </w:rPr>
        <w:t xml:space="preserve"> či užitím definovaných bezpečnostních opatření vzniknou v rozsahu předmětu plnění dle této </w:t>
      </w:r>
      <w:r w:rsidR="00EC0ADB">
        <w:rPr>
          <w:lang w:eastAsia="zh-CN"/>
        </w:rPr>
        <w:t>S</w:t>
      </w:r>
      <w:r w:rsidRPr="00AA674C">
        <w:rPr>
          <w:lang w:eastAsia="zh-CN"/>
        </w:rPr>
        <w:t>mlouvy, jsou plně k jeho tíži.</w:t>
      </w:r>
    </w:p>
    <w:p w14:paraId="68DBC02D" w14:textId="2D86A6D9" w:rsidR="00AA674C" w:rsidRDefault="00AA674C" w:rsidP="001F5AE9">
      <w:pPr>
        <w:pStyle w:val="Nadpis2"/>
        <w:numPr>
          <w:ilvl w:val="0"/>
          <w:numId w:val="35"/>
        </w:numPr>
        <w:ind w:left="431" w:hanging="431"/>
        <w:rPr>
          <w:lang w:eastAsia="zh-CN"/>
        </w:rPr>
      </w:pPr>
      <w:r w:rsidRPr="00AA674C">
        <w:rPr>
          <w:lang w:eastAsia="zh-CN"/>
        </w:rPr>
        <w:t>Seznam vyžadovaných bezpečnostních opatření se může měnit v návaznosti na</w:t>
      </w:r>
      <w:r w:rsidR="0057698E">
        <w:rPr>
          <w:lang w:eastAsia="zh-CN"/>
        </w:rPr>
        <w:t> </w:t>
      </w:r>
      <w:r w:rsidRPr="00AA674C">
        <w:rPr>
          <w:lang w:eastAsia="zh-CN"/>
        </w:rPr>
        <w:t xml:space="preserve">povinnosti Objednatele vyplývající z ustanovení § 11 </w:t>
      </w:r>
      <w:proofErr w:type="spellStart"/>
      <w:r w:rsidRPr="00AA674C">
        <w:rPr>
          <w:lang w:eastAsia="zh-CN"/>
        </w:rPr>
        <w:t>ZoKB</w:t>
      </w:r>
      <w:proofErr w:type="spellEnd"/>
      <w:r w:rsidRPr="00AA674C">
        <w:rPr>
          <w:lang w:eastAsia="zh-CN"/>
        </w:rPr>
        <w:t>. Pokud Národní úřad pro</w:t>
      </w:r>
      <w:r w:rsidR="0057698E">
        <w:rPr>
          <w:lang w:eastAsia="zh-CN"/>
        </w:rPr>
        <w:t> </w:t>
      </w:r>
      <w:r w:rsidRPr="00AA674C">
        <w:rPr>
          <w:lang w:eastAsia="zh-CN"/>
        </w:rPr>
        <w:t xml:space="preserve">kybernetickou a informační bezpečnost (NÚKIB) Objednateli </w:t>
      </w:r>
      <w:proofErr w:type="gramStart"/>
      <w:r w:rsidRPr="00AA674C">
        <w:rPr>
          <w:lang w:eastAsia="zh-CN"/>
        </w:rPr>
        <w:t>uloží</w:t>
      </w:r>
      <w:proofErr w:type="gramEnd"/>
      <w:r w:rsidRPr="00AA674C">
        <w:rPr>
          <w:lang w:eastAsia="zh-CN"/>
        </w:rPr>
        <w:t xml:space="preserve"> povinnost zavést či</w:t>
      </w:r>
      <w:r w:rsidR="0057698E">
        <w:rPr>
          <w:lang w:eastAsia="zh-CN"/>
        </w:rPr>
        <w:t> </w:t>
      </w:r>
      <w:r w:rsidRPr="00AA674C">
        <w:rPr>
          <w:lang w:eastAsia="zh-CN"/>
        </w:rPr>
        <w:t xml:space="preserve">užívat určité bezpečnostní opatření a dotýká-li se </w:t>
      </w:r>
      <w:r w:rsidR="00AA4C89" w:rsidRPr="00AA674C">
        <w:rPr>
          <w:lang w:eastAsia="zh-CN"/>
        </w:rPr>
        <w:t>toto,</w:t>
      </w:r>
      <w:r w:rsidRPr="00AA674C">
        <w:rPr>
          <w:lang w:eastAsia="zh-CN"/>
        </w:rPr>
        <w:t xml:space="preserve"> jakkoliv povahy či rozsahu plnění dle této </w:t>
      </w:r>
      <w:r>
        <w:rPr>
          <w:lang w:eastAsia="zh-CN"/>
        </w:rPr>
        <w:t>S</w:t>
      </w:r>
      <w:r w:rsidRPr="00AA674C">
        <w:rPr>
          <w:lang w:eastAsia="zh-CN"/>
        </w:rPr>
        <w:t>mlouvy, má Poskytovatel povinnost toto bezpečnostní opatření zavést či užívat nebo Objednateli poskytnout nutnou součinnost.</w:t>
      </w:r>
    </w:p>
    <w:p w14:paraId="35FD2EE6" w14:textId="04901346" w:rsidR="003C3CD4" w:rsidRDefault="00EA6895" w:rsidP="008D1206">
      <w:pPr>
        <w:pStyle w:val="Nadpis2"/>
        <w:rPr>
          <w:lang w:eastAsia="zh-CN"/>
        </w:rPr>
      </w:pPr>
      <w:r>
        <w:rPr>
          <w:lang w:eastAsia="zh-CN"/>
        </w:rPr>
        <w:t>Poskytovatel</w:t>
      </w:r>
      <w:r w:rsidR="008D1206">
        <w:rPr>
          <w:lang w:eastAsia="zh-CN"/>
        </w:rPr>
        <w:t xml:space="preserve"> se zavazuje</w:t>
      </w:r>
      <w:r w:rsidR="001819DF">
        <w:rPr>
          <w:lang w:eastAsia="zh-CN"/>
        </w:rPr>
        <w:t>, že je držitelem</w:t>
      </w:r>
      <w:r w:rsidR="008D1206">
        <w:rPr>
          <w:lang w:eastAsia="zh-CN"/>
        </w:rPr>
        <w:t xml:space="preserve"> </w:t>
      </w:r>
      <w:r w:rsidR="00193E19">
        <w:rPr>
          <w:lang w:eastAsia="zh-CN"/>
        </w:rPr>
        <w:t xml:space="preserve">platného </w:t>
      </w:r>
      <w:r w:rsidR="001819DF">
        <w:rPr>
          <w:rFonts w:cs="Arial"/>
          <w:szCs w:val="22"/>
        </w:rPr>
        <w:t>certifikátu nejméně řady ISO 27000 (ISO/IEC 27001 Informační technologie – Bezpečnostní techniky – Systémy řízení bezpečnosti informací), který prokaz</w:t>
      </w:r>
      <w:r w:rsidR="00193E19">
        <w:rPr>
          <w:rFonts w:cs="Arial"/>
          <w:szCs w:val="22"/>
        </w:rPr>
        <w:t>uje</w:t>
      </w:r>
      <w:r w:rsidR="001819DF">
        <w:rPr>
          <w:rFonts w:cs="Arial"/>
          <w:szCs w:val="22"/>
        </w:rPr>
        <w:t xml:space="preserve"> zavedení příslušných systémů v organizaci dodavatele, a to </w:t>
      </w:r>
      <w:r w:rsidR="0087318B">
        <w:rPr>
          <w:rFonts w:cs="Arial"/>
          <w:szCs w:val="22"/>
        </w:rPr>
        <w:t xml:space="preserve">pro </w:t>
      </w:r>
      <w:r w:rsidR="00193E19">
        <w:rPr>
          <w:rFonts w:cs="Arial"/>
          <w:szCs w:val="22"/>
        </w:rPr>
        <w:t>poskytované Služby</w:t>
      </w:r>
      <w:r w:rsidR="00306036">
        <w:rPr>
          <w:rFonts w:cs="Arial"/>
          <w:szCs w:val="22"/>
        </w:rPr>
        <w:t xml:space="preserve">. </w:t>
      </w:r>
      <w:r w:rsidR="00193E19">
        <w:rPr>
          <w:rFonts w:cs="Arial"/>
          <w:szCs w:val="22"/>
        </w:rPr>
        <w:t xml:space="preserve">Tento </w:t>
      </w:r>
      <w:r w:rsidR="003C3CD4">
        <w:rPr>
          <w:rFonts w:cs="Arial"/>
          <w:szCs w:val="22"/>
        </w:rPr>
        <w:t>c</w:t>
      </w:r>
      <w:r w:rsidR="00306036">
        <w:rPr>
          <w:rFonts w:cs="Arial"/>
          <w:szCs w:val="22"/>
        </w:rPr>
        <w:t xml:space="preserve">ertifikát musí být platný po celou dobu plnění předmětu </w:t>
      </w:r>
      <w:r w:rsidR="003C3CD4">
        <w:rPr>
          <w:rFonts w:cs="Arial"/>
          <w:szCs w:val="22"/>
        </w:rPr>
        <w:t>Smlouvy Poskytovatelem</w:t>
      </w:r>
      <w:r w:rsidR="00306036">
        <w:rPr>
          <w:rFonts w:cs="Arial"/>
          <w:szCs w:val="22"/>
        </w:rPr>
        <w:t xml:space="preserve">. V případě, že </w:t>
      </w:r>
      <w:r w:rsidR="009110B5">
        <w:rPr>
          <w:rFonts w:cs="Arial"/>
          <w:szCs w:val="22"/>
        </w:rPr>
        <w:t xml:space="preserve">Služby </w:t>
      </w:r>
      <w:r w:rsidR="00306036">
        <w:rPr>
          <w:rFonts w:cs="Arial"/>
          <w:szCs w:val="22"/>
        </w:rPr>
        <w:t>bude plnit i</w:t>
      </w:r>
      <w:r w:rsidR="0057698E">
        <w:rPr>
          <w:rFonts w:cs="Arial"/>
          <w:szCs w:val="22"/>
        </w:rPr>
        <w:t> </w:t>
      </w:r>
      <w:r w:rsidR="00306036">
        <w:rPr>
          <w:rFonts w:cs="Arial"/>
          <w:szCs w:val="22"/>
        </w:rPr>
        <w:t xml:space="preserve">poddodavatel, musí </w:t>
      </w:r>
      <w:r w:rsidR="003C3CD4">
        <w:rPr>
          <w:rFonts w:cs="Arial"/>
          <w:szCs w:val="22"/>
        </w:rPr>
        <w:t>být držitelem certifikátu</w:t>
      </w:r>
      <w:r w:rsidR="00306036">
        <w:rPr>
          <w:rFonts w:cs="Arial"/>
          <w:szCs w:val="22"/>
        </w:rPr>
        <w:t xml:space="preserve"> také.</w:t>
      </w:r>
      <w:r w:rsidR="001819DF">
        <w:rPr>
          <w:rFonts w:cs="Arial"/>
          <w:szCs w:val="22"/>
        </w:rPr>
        <w:t xml:space="preserve"> </w:t>
      </w:r>
    </w:p>
    <w:p w14:paraId="64F5E9D9" w14:textId="0CABF29B" w:rsidR="008D1206" w:rsidRPr="00F273DF" w:rsidRDefault="008D1206" w:rsidP="008D1206">
      <w:pPr>
        <w:pStyle w:val="Nadpis2"/>
        <w:rPr>
          <w:lang w:eastAsia="zh-CN"/>
        </w:rPr>
      </w:pPr>
      <w:r w:rsidRPr="00F273DF">
        <w:rPr>
          <w:lang w:eastAsia="zh-CN"/>
        </w:rPr>
        <w:t xml:space="preserve">Ostatní bezpečnostní požadavky jsou uvedeny </w:t>
      </w:r>
      <w:r w:rsidR="008C3196">
        <w:rPr>
          <w:lang w:eastAsia="zh-CN"/>
        </w:rPr>
        <w:t>v</w:t>
      </w:r>
      <w:r w:rsidR="00B516A8">
        <w:rPr>
          <w:lang w:eastAsia="zh-CN"/>
        </w:rPr>
        <w:t> </w:t>
      </w:r>
      <w:r w:rsidR="003D05C3">
        <w:rPr>
          <w:lang w:eastAsia="zh-CN"/>
        </w:rPr>
        <w:t>Přílo</w:t>
      </w:r>
      <w:r w:rsidR="00B516A8">
        <w:rPr>
          <w:lang w:eastAsia="zh-CN"/>
        </w:rPr>
        <w:t xml:space="preserve">ze č. </w:t>
      </w:r>
      <w:r w:rsidR="00B1305C">
        <w:rPr>
          <w:lang w:eastAsia="zh-CN"/>
        </w:rPr>
        <w:t>1</w:t>
      </w:r>
      <w:r w:rsidR="00AA4C89">
        <w:rPr>
          <w:lang w:eastAsia="zh-CN"/>
        </w:rPr>
        <w:t xml:space="preserve"> části 2</w:t>
      </w:r>
      <w:r w:rsidR="00B516A8">
        <w:rPr>
          <w:lang w:eastAsia="zh-CN"/>
        </w:rPr>
        <w:t xml:space="preserve"> </w:t>
      </w:r>
      <w:r w:rsidR="003D05C3">
        <w:rPr>
          <w:lang w:eastAsia="zh-CN"/>
        </w:rPr>
        <w:t xml:space="preserve">této </w:t>
      </w:r>
      <w:r w:rsidR="00B516A8">
        <w:rPr>
          <w:lang w:eastAsia="zh-CN"/>
        </w:rPr>
        <w:t>S</w:t>
      </w:r>
      <w:r w:rsidR="003D05C3">
        <w:rPr>
          <w:lang w:eastAsia="zh-CN"/>
        </w:rPr>
        <w:t>mlo</w:t>
      </w:r>
      <w:r w:rsidR="008C3196">
        <w:rPr>
          <w:lang w:eastAsia="zh-CN"/>
        </w:rPr>
        <w:t>u</w:t>
      </w:r>
      <w:r w:rsidR="003D05C3">
        <w:rPr>
          <w:lang w:eastAsia="zh-CN"/>
        </w:rPr>
        <w:t>vy</w:t>
      </w:r>
      <w:r w:rsidR="00EF2A86">
        <w:rPr>
          <w:lang w:eastAsia="zh-CN"/>
        </w:rPr>
        <w:t>.</w:t>
      </w:r>
    </w:p>
    <w:p w14:paraId="12A3C32F" w14:textId="77777777" w:rsidR="008D1206" w:rsidRPr="008D1206" w:rsidRDefault="008D1206" w:rsidP="008D1206">
      <w:pPr>
        <w:pStyle w:val="4text"/>
        <w:rPr>
          <w:lang w:eastAsia="zh-CN"/>
        </w:rPr>
      </w:pPr>
    </w:p>
    <w:p w14:paraId="38AF05AC" w14:textId="2CCBFCAC" w:rsidR="004D696B" w:rsidRPr="00F26700" w:rsidRDefault="004D696B" w:rsidP="004D696B">
      <w:pPr>
        <w:pStyle w:val="1lnky"/>
        <w:rPr>
          <w:rFonts w:eastAsia="Times New Roman"/>
        </w:rPr>
      </w:pPr>
      <w:r w:rsidRPr="00F26700">
        <w:t>Článek</w:t>
      </w:r>
      <w:r w:rsidR="00884A06">
        <w:t xml:space="preserve"> X</w:t>
      </w:r>
      <w:r w:rsidR="008D1206">
        <w:t>I</w:t>
      </w:r>
      <w:r w:rsidR="00884A06">
        <w:t>.</w:t>
      </w:r>
    </w:p>
    <w:p w14:paraId="2D79773F" w14:textId="77777777" w:rsidR="004D696B" w:rsidRPr="00F75030" w:rsidRDefault="004D696B" w:rsidP="004D696B">
      <w:pPr>
        <w:pStyle w:val="Nadpis1"/>
      </w:pPr>
      <w:r>
        <w:t>Sankce</w:t>
      </w:r>
    </w:p>
    <w:p w14:paraId="27E0649C" w14:textId="5E0C6355" w:rsidR="004D696B" w:rsidRDefault="004D696B" w:rsidP="001F5AE9">
      <w:pPr>
        <w:pStyle w:val="Nadpis2"/>
        <w:numPr>
          <w:ilvl w:val="0"/>
          <w:numId w:val="34"/>
        </w:numPr>
        <w:tabs>
          <w:tab w:val="clear" w:pos="3410"/>
          <w:tab w:val="num" w:pos="426"/>
        </w:tabs>
        <w:ind w:left="426" w:hanging="434"/>
      </w:pPr>
      <w:r w:rsidRPr="00A4776B">
        <w:t>Smluvní strany se dohodly, že v</w:t>
      </w:r>
      <w:r>
        <w:t> </w:t>
      </w:r>
      <w:r w:rsidRPr="00A4776B">
        <w:t>případě</w:t>
      </w:r>
      <w:r>
        <w:t xml:space="preserve"> nedodržení jednotlivých termínů předání </w:t>
      </w:r>
      <w:r w:rsidR="00721707">
        <w:t>Služeb dle</w:t>
      </w:r>
      <w:r>
        <w:t xml:space="preserve"> harmonogramu uvedeném v Příloze č. </w:t>
      </w:r>
      <w:r w:rsidR="00683BE6">
        <w:t>2</w:t>
      </w:r>
      <w:r>
        <w:t xml:space="preserve"> této Smlouvy</w:t>
      </w:r>
      <w:r w:rsidR="007B485F">
        <w:t xml:space="preserve"> </w:t>
      </w:r>
      <w:r>
        <w:t>je Objednatel oprávněn požadovat po</w:t>
      </w:r>
      <w:r w:rsidR="0057698E">
        <w:t> </w:t>
      </w:r>
      <w:r>
        <w:t>Poskytovateli zaplacení smluvní pokuty ve výši 0,</w:t>
      </w:r>
      <w:r w:rsidR="001C1B4F">
        <w:t>2</w:t>
      </w:r>
      <w:r>
        <w:t xml:space="preserve"> % z ceny </w:t>
      </w:r>
      <w:r w:rsidR="005D2972">
        <w:t xml:space="preserve">jednotlivých </w:t>
      </w:r>
      <w:r w:rsidR="00721707">
        <w:t>Služeb dle</w:t>
      </w:r>
      <w:r w:rsidR="00D208E2">
        <w:t xml:space="preserve"> čl.</w:t>
      </w:r>
      <w:r w:rsidR="0057698E">
        <w:t> </w:t>
      </w:r>
      <w:r w:rsidR="00785B9D">
        <w:t>III</w:t>
      </w:r>
      <w:r w:rsidR="00D208E2">
        <w:t>.</w:t>
      </w:r>
      <w:r w:rsidR="00785B9D">
        <w:t xml:space="preserve"> odst. </w:t>
      </w:r>
      <w:r w:rsidR="00721707">
        <w:t>2 této</w:t>
      </w:r>
      <w:r>
        <w:t xml:space="preserve"> </w:t>
      </w:r>
      <w:r w:rsidR="0082667D">
        <w:t>Smlouvy za</w:t>
      </w:r>
      <w:r>
        <w:t xml:space="preserve"> každý i započatý den trvajícího prodlení</w:t>
      </w:r>
      <w:r w:rsidR="00785B9D">
        <w:t>.</w:t>
      </w:r>
    </w:p>
    <w:p w14:paraId="66807B67" w14:textId="1C4B8FD2" w:rsidR="004D696B" w:rsidRDefault="004D696B" w:rsidP="00721707">
      <w:pPr>
        <w:pStyle w:val="Nadpis2"/>
        <w:numPr>
          <w:ilvl w:val="0"/>
          <w:numId w:val="5"/>
        </w:numPr>
        <w:tabs>
          <w:tab w:val="clear" w:pos="3410"/>
          <w:tab w:val="num" w:pos="426"/>
        </w:tabs>
        <w:ind w:left="426" w:hanging="434"/>
      </w:pPr>
      <w:r>
        <w:t xml:space="preserve">V případě </w:t>
      </w:r>
      <w:bookmarkStart w:id="1" w:name="_Hlk103773331"/>
      <w:r>
        <w:t xml:space="preserve">nepředání </w:t>
      </w:r>
      <w:r w:rsidR="00E676F5" w:rsidRPr="00E676F5">
        <w:t xml:space="preserve">Analýzy </w:t>
      </w:r>
      <w:r w:rsidR="00721707">
        <w:t>v</w:t>
      </w:r>
      <w:r>
        <w:t xml:space="preserve"> rozsahu dle čl. I odst. 1 a Přílohy č. 1 této Smlouvy v uživatelsky jednoduchém prostředí v HTML prohlížeči, který vybraným zaměstnancům Objednatele prostřednictvím přístupových údajů umožní data filtrovat, řadit a vyhledávat, </w:t>
      </w:r>
      <w:bookmarkEnd w:id="1"/>
      <w:r>
        <w:t xml:space="preserve">je Objednatel oprávněn požadovat po </w:t>
      </w:r>
      <w:r w:rsidR="00721707">
        <w:t>Poskytovateli</w:t>
      </w:r>
      <w:r w:rsidR="00721707" w:rsidDel="00A10E70">
        <w:t xml:space="preserve"> </w:t>
      </w:r>
      <w:r w:rsidR="00721707">
        <w:t>zaplacení</w:t>
      </w:r>
      <w:r>
        <w:t xml:space="preserve"> smluvní pokuty ve výši </w:t>
      </w:r>
      <w:r w:rsidR="00D1020B">
        <w:t>17</w:t>
      </w:r>
      <w:r>
        <w:t>0 000 Kč</w:t>
      </w:r>
      <w:r w:rsidR="00292FE0">
        <w:t xml:space="preserve"> </w:t>
      </w:r>
      <w:r w:rsidR="004873EC">
        <w:t>za</w:t>
      </w:r>
      <w:r w:rsidR="0057698E">
        <w:t> </w:t>
      </w:r>
      <w:r w:rsidR="004873EC">
        <w:t>každou jednotlivou část Služeb.</w:t>
      </w:r>
    </w:p>
    <w:p w14:paraId="6A0B0A3D" w14:textId="454654A9" w:rsidR="004D696B" w:rsidRDefault="005508A4" w:rsidP="004D696B">
      <w:pPr>
        <w:pStyle w:val="Nadpis2"/>
      </w:pPr>
      <w:r>
        <w:lastRenderedPageBreak/>
        <w:t>V případě prodlení Objednatele</w:t>
      </w:r>
      <w:r w:rsidRPr="002C165B">
        <w:t xml:space="preserve"> </w:t>
      </w:r>
      <w:r>
        <w:t xml:space="preserve">se zaplacením ceny dohodnuté </w:t>
      </w:r>
      <w:r w:rsidRPr="002C165B">
        <w:t>v</w:t>
      </w:r>
      <w:r>
        <w:t> čl. III. odst. 1 a 2 této Smlouvy je Poskytovatel</w:t>
      </w:r>
      <w:r w:rsidDel="00A10E70">
        <w:t xml:space="preserve"> </w:t>
      </w:r>
      <w:r>
        <w:t>oprávněn</w:t>
      </w:r>
      <w:r w:rsidRPr="002C165B">
        <w:t xml:space="preserve"> požadovat</w:t>
      </w:r>
      <w:r>
        <w:t xml:space="preserve"> po Objednateli zaplacení </w:t>
      </w:r>
      <w:r w:rsidRPr="002C165B">
        <w:t>úrok</w:t>
      </w:r>
      <w:r>
        <w:t>u</w:t>
      </w:r>
      <w:r w:rsidRPr="002C165B">
        <w:t xml:space="preserve"> z prodlení ve výši 0,</w:t>
      </w:r>
      <w:r>
        <w:t>05 %</w:t>
      </w:r>
      <w:r w:rsidRPr="002C165B">
        <w:t xml:space="preserve"> z dlužné částky za každý i započatý den prodlení</w:t>
      </w:r>
      <w:r>
        <w:t xml:space="preserve">. </w:t>
      </w:r>
    </w:p>
    <w:p w14:paraId="4494AE9C" w14:textId="70FED235" w:rsidR="004D696B" w:rsidRDefault="00C101C2" w:rsidP="004D696B">
      <w:pPr>
        <w:pStyle w:val="Nadpis2"/>
      </w:pPr>
      <w:r>
        <w:t>V případě, že Poskytovatel</w:t>
      </w:r>
      <w:r w:rsidDel="00A10E70">
        <w:t xml:space="preserve"> </w:t>
      </w:r>
      <w:proofErr w:type="gramStart"/>
      <w:r>
        <w:t>nedodrží</w:t>
      </w:r>
      <w:proofErr w:type="gramEnd"/>
      <w:r>
        <w:t xml:space="preserve"> své povinnosti z této Smlouvy dle čl. IV odst. 1 písm. b), d), f), g), h) nebo i) této Smlouvy je Objednatel oprávněn požadovat po</w:t>
      </w:r>
      <w:r w:rsidRPr="00A10E70">
        <w:t xml:space="preserve"> </w:t>
      </w:r>
      <w:r>
        <w:t>Poskytovateli zaplacení smluvní pokuty ve výši 2 000 Kč za každé jednotlivé porušení, a to i opakovaně.</w:t>
      </w:r>
    </w:p>
    <w:p w14:paraId="7A48F3D5" w14:textId="77777777" w:rsidR="00C101C2" w:rsidRDefault="00C101C2" w:rsidP="00C101C2">
      <w:pPr>
        <w:pStyle w:val="Nadpis2"/>
      </w:pPr>
      <w:r>
        <w:t xml:space="preserve">V případě prodlení Poskytovatele s odstraněním reklamované vady ve lhůtě </w:t>
      </w:r>
      <w:r w:rsidRPr="00861B91">
        <w:t>dle čl. V</w:t>
      </w:r>
      <w:r>
        <w:t>. odst. 4 této Smlouvy, je Objednatel oprávněn požadovat po Poskytovateli</w:t>
      </w:r>
      <w:r w:rsidDel="004D696B">
        <w:t xml:space="preserve"> </w:t>
      </w:r>
      <w:r>
        <w:t>zaplacení smluvní pokuty ve výši 10 000 Kč za každý i započatý den prodlení.</w:t>
      </w:r>
    </w:p>
    <w:p w14:paraId="3CCF989B" w14:textId="7AD33BC1" w:rsidR="00C101C2" w:rsidRDefault="00C101C2" w:rsidP="00C101C2">
      <w:pPr>
        <w:pStyle w:val="Nadpis2"/>
      </w:pPr>
      <w:r>
        <w:t>V případě porušení povinnosti mlčenlivosti a ochrany osobních údajů Objednatele specifikovaných v čl. VII. nebo ve Smlouvě o zpracování osobních údajů podle Přílohy č. </w:t>
      </w:r>
      <w:r w:rsidR="00683BE6">
        <w:t>3</w:t>
      </w:r>
      <w:r>
        <w:t xml:space="preserve"> této Smlouvy je Poskytovatel</w:t>
      </w:r>
      <w:r w:rsidDel="00A10E70">
        <w:t xml:space="preserve"> </w:t>
      </w:r>
      <w:r>
        <w:t>povinen uhradit Objednateli smluvní pokutu ve výši 50 000 Kč za každé jednotlivé porušení, a to i opakovaně.</w:t>
      </w:r>
    </w:p>
    <w:p w14:paraId="5DB76199" w14:textId="7A76A808" w:rsidR="00C101C2" w:rsidRDefault="004D696B" w:rsidP="00C101C2">
      <w:pPr>
        <w:pStyle w:val="Nadpis2"/>
      </w:pPr>
      <w:r>
        <w:t>Jestliže se jakékoli prohlášení Poskytovatele</w:t>
      </w:r>
      <w:r w:rsidDel="00A10E70">
        <w:t xml:space="preserve"> </w:t>
      </w:r>
      <w:r>
        <w:t xml:space="preserve">podle čl. </w:t>
      </w:r>
      <w:r w:rsidR="00884A06">
        <w:t>IX</w:t>
      </w:r>
      <w:r w:rsidR="00D208E2">
        <w:t>.</w:t>
      </w:r>
      <w:r>
        <w:t xml:space="preserve"> ukáže nepravdivým nebo zavádějícím nebo Poskytovatel</w:t>
      </w:r>
      <w:r w:rsidDel="00A10E70">
        <w:t xml:space="preserve"> </w:t>
      </w:r>
      <w:proofErr w:type="gramStart"/>
      <w:r>
        <w:t>poruší</w:t>
      </w:r>
      <w:proofErr w:type="gramEnd"/>
      <w:r>
        <w:t xml:space="preserve"> jiné povinnosti podle čl. </w:t>
      </w:r>
      <w:r w:rsidR="00884A06">
        <w:t>I</w:t>
      </w:r>
      <w:r>
        <w:t>X</w:t>
      </w:r>
      <w:r w:rsidR="00D208E2">
        <w:t>.</w:t>
      </w:r>
      <w:r>
        <w:t xml:space="preserve"> této Smlouvy, zavazuje se Poskytovatel</w:t>
      </w:r>
      <w:r w:rsidDel="00A10E70">
        <w:t xml:space="preserve"> </w:t>
      </w:r>
      <w:r>
        <w:t xml:space="preserve">uhradit Objednateli smluvní pokutu ve výši </w:t>
      </w:r>
      <w:r w:rsidR="00C101C2">
        <w:t>50</w:t>
      </w:r>
      <w:r>
        <w:t xml:space="preserve"> 000 Kč za každé jednotlivé porušení povinnosti.</w:t>
      </w:r>
    </w:p>
    <w:p w14:paraId="2D357324" w14:textId="52725434" w:rsidR="004D696B" w:rsidRDefault="005508A4" w:rsidP="00C101C2">
      <w:pPr>
        <w:pStyle w:val="Nadpis2"/>
      </w:pPr>
      <w:r w:rsidRPr="00E676F5">
        <w:t>V případě porušení povinností ke kybernetické bezpečnosti podle čl. X.</w:t>
      </w:r>
      <w:r>
        <w:t xml:space="preserve">, </w:t>
      </w:r>
      <w:r w:rsidRPr="00E676F5">
        <w:t xml:space="preserve">nebo </w:t>
      </w:r>
      <w:r w:rsidR="004459D3">
        <w:t xml:space="preserve">technických a bezpečnostních požadavků podle </w:t>
      </w:r>
      <w:r w:rsidRPr="00E676F5">
        <w:t>Přílohy č.</w:t>
      </w:r>
      <w:r>
        <w:t> </w:t>
      </w:r>
      <w:r w:rsidRPr="00E676F5">
        <w:t xml:space="preserve">1, část </w:t>
      </w:r>
      <w:r>
        <w:t xml:space="preserve">2 </w:t>
      </w:r>
      <w:r w:rsidRPr="00E676F5">
        <w:t xml:space="preserve">této Smlouvy je Poskytovatel povinen zaplatit Objednateli smluvní pokutu ve výši </w:t>
      </w:r>
      <w:r w:rsidR="00C101C2">
        <w:t>50</w:t>
      </w:r>
      <w:r w:rsidRPr="00E676F5">
        <w:t xml:space="preserve"> 000 Kč za každé jednotlivé porušení, a to i opakovaně.</w:t>
      </w:r>
    </w:p>
    <w:p w14:paraId="768EFBA6" w14:textId="77777777" w:rsidR="004D696B" w:rsidRDefault="004D696B" w:rsidP="004D696B">
      <w:pPr>
        <w:pStyle w:val="Nadpis2"/>
      </w:pPr>
      <w:r>
        <w:t>Vznikem povinnosti platit smluvní pokutu, ani jejím skutečným zaplacením nezaniká povinnost Smluvních stran splnit povinnost, jejíž plnění bylo zajištěno smluvní pokutou.</w:t>
      </w:r>
    </w:p>
    <w:p w14:paraId="66590BC2" w14:textId="0EB30AB5" w:rsidR="004D696B" w:rsidRDefault="004D696B" w:rsidP="0082667D">
      <w:pPr>
        <w:pStyle w:val="Nadpis2"/>
        <w:tabs>
          <w:tab w:val="clear" w:pos="432"/>
          <w:tab w:val="num" w:pos="426"/>
        </w:tabs>
        <w:ind w:left="426" w:hanging="426"/>
      </w:pPr>
      <w:r>
        <w:t>Smluvní sankce dle tohoto článku jsou splatné do 30 dnů ode dne doručení výzvy k jejich úhradě povinné straně.</w:t>
      </w:r>
      <w:r w:rsidR="0029631A">
        <w:t xml:space="preserve"> Objednatel si vyhrazuje právo zápočtu </w:t>
      </w:r>
      <w:r w:rsidR="0029631A" w:rsidRPr="0029631A">
        <w:t>na určení způsobu úhrady smluvní pokuty, a to včetně formou zápočtu proti kterékoliv splatné pohledávce P</w:t>
      </w:r>
      <w:r w:rsidR="0029631A">
        <w:t>oskytovatele</w:t>
      </w:r>
      <w:r w:rsidR="0029631A" w:rsidRPr="0029631A">
        <w:t xml:space="preserve"> vůči </w:t>
      </w:r>
      <w:r w:rsidR="0029631A">
        <w:t>Objednateli.</w:t>
      </w:r>
    </w:p>
    <w:p w14:paraId="01250672" w14:textId="3B8072F1" w:rsidR="004D696B" w:rsidRDefault="004D696B" w:rsidP="004D696B">
      <w:pPr>
        <w:pStyle w:val="Nadpis2"/>
      </w:pPr>
      <w:r>
        <w:t xml:space="preserve">Zaplacením smluvní pokuty </w:t>
      </w:r>
      <w:r w:rsidR="006A5C86">
        <w:t>nebo úroku</w:t>
      </w:r>
      <w:r>
        <w:t xml:space="preserve"> z prodlení není dotčen nárok Smluvních stran na</w:t>
      </w:r>
      <w:r w:rsidR="0057698E">
        <w:t> </w:t>
      </w:r>
      <w:r>
        <w:t>náhradu škody nebo odškodnění v plném rozsahu ani povinnost Poskytovatele</w:t>
      </w:r>
      <w:r w:rsidDel="004D696B">
        <w:t xml:space="preserve"> </w:t>
      </w:r>
      <w:r>
        <w:t xml:space="preserve">řádně </w:t>
      </w:r>
      <w:r w:rsidR="006A5C86">
        <w:t>dokončit požadované</w:t>
      </w:r>
      <w:r w:rsidR="00785B9D">
        <w:t xml:space="preserve"> Služby</w:t>
      </w:r>
      <w:r w:rsidR="0057698E">
        <w:t>.</w:t>
      </w:r>
      <w:r>
        <w:t xml:space="preserve"> </w:t>
      </w:r>
    </w:p>
    <w:p w14:paraId="0474E549" w14:textId="77777777" w:rsidR="004D696B" w:rsidRDefault="004D696B" w:rsidP="004D696B">
      <w:pPr>
        <w:pStyle w:val="Nadpis2"/>
      </w:pPr>
      <w:r>
        <w:t xml:space="preserve">Žádná ze Smluvních stran není povinna zaplatit smluvní pokutu či náhradu škody, pokud prokáže, že porušení povinností bylo způsobeno okolnostmi dle § 2913 odst. 2 občanského zákoníku. </w:t>
      </w:r>
    </w:p>
    <w:p w14:paraId="138CD8E5" w14:textId="77777777" w:rsidR="004D696B" w:rsidRDefault="004D696B" w:rsidP="004D696B">
      <w:pPr>
        <w:pStyle w:val="Nadpis2"/>
        <w:numPr>
          <w:ilvl w:val="0"/>
          <w:numId w:val="0"/>
        </w:numPr>
        <w:spacing w:after="0"/>
        <w:ind w:left="432"/>
      </w:pPr>
    </w:p>
    <w:p w14:paraId="1D826F99" w14:textId="77777777" w:rsidR="009134C6" w:rsidRDefault="009134C6" w:rsidP="009134C6">
      <w:pPr>
        <w:pStyle w:val="Nadpis2"/>
        <w:numPr>
          <w:ilvl w:val="0"/>
          <w:numId w:val="0"/>
        </w:numPr>
        <w:spacing w:after="0"/>
        <w:ind w:left="432"/>
      </w:pPr>
    </w:p>
    <w:p w14:paraId="0588BD82" w14:textId="28A91360" w:rsidR="00612D33" w:rsidRPr="00F26700" w:rsidRDefault="00612D33" w:rsidP="009134C6">
      <w:pPr>
        <w:pStyle w:val="1lnky"/>
        <w:rPr>
          <w:rFonts w:eastAsia="Times New Roman"/>
        </w:rPr>
      </w:pPr>
      <w:r w:rsidRPr="00F26700">
        <w:t xml:space="preserve">Článek </w:t>
      </w:r>
      <w:r w:rsidR="002F097D">
        <w:t>X</w:t>
      </w:r>
      <w:r w:rsidR="008D1206">
        <w:t>I</w:t>
      </w:r>
      <w:r w:rsidR="002F097D">
        <w:t>I</w:t>
      </w:r>
      <w:r w:rsidRPr="00F26700">
        <w:t>.</w:t>
      </w:r>
    </w:p>
    <w:p w14:paraId="69DAC891" w14:textId="54C4593D" w:rsidR="00612D33" w:rsidRPr="00F75030" w:rsidRDefault="002D2F45" w:rsidP="009134C6">
      <w:pPr>
        <w:pStyle w:val="Nadpis1"/>
      </w:pPr>
      <w:r>
        <w:t>Doba trvání Smlouvy a z</w:t>
      </w:r>
      <w:r w:rsidR="00962CF9">
        <w:t xml:space="preserve">ánik </w:t>
      </w:r>
      <w:r w:rsidR="00D2180F">
        <w:t>závazku</w:t>
      </w:r>
    </w:p>
    <w:p w14:paraId="32B72FD8" w14:textId="3BAA5775" w:rsidR="002D2F45" w:rsidRPr="002D2F45" w:rsidRDefault="002D2F45" w:rsidP="001F5AE9">
      <w:pPr>
        <w:pStyle w:val="Nadpis2"/>
        <w:numPr>
          <w:ilvl w:val="0"/>
          <w:numId w:val="16"/>
        </w:numPr>
        <w:tabs>
          <w:tab w:val="clear" w:pos="3410"/>
          <w:tab w:val="num" w:pos="426"/>
        </w:tabs>
        <w:ind w:left="426" w:hanging="426"/>
      </w:pPr>
      <w:r w:rsidRPr="002D2F45">
        <w:t xml:space="preserve">Tato </w:t>
      </w:r>
      <w:r>
        <w:t>S</w:t>
      </w:r>
      <w:r w:rsidRPr="002D2F45">
        <w:t>mlouva je sjednána na dobu určitou</w:t>
      </w:r>
      <w:r w:rsidR="00147B95">
        <w:t xml:space="preserve">, a to </w:t>
      </w:r>
      <w:r w:rsidR="00660106">
        <w:t>do 3</w:t>
      </w:r>
      <w:r w:rsidR="007E4DEB">
        <w:t>0</w:t>
      </w:r>
      <w:r w:rsidR="00660106">
        <w:t>.</w:t>
      </w:r>
      <w:r w:rsidR="001D2236">
        <w:t xml:space="preserve"> </w:t>
      </w:r>
      <w:r w:rsidR="007E4DEB">
        <w:t>6</w:t>
      </w:r>
      <w:r w:rsidR="001D2236">
        <w:t xml:space="preserve">. </w:t>
      </w:r>
      <w:r w:rsidR="00660106">
        <w:t>202</w:t>
      </w:r>
      <w:r w:rsidR="007E4DEB">
        <w:t>6</w:t>
      </w:r>
      <w:r w:rsidRPr="001F2EA2">
        <w:t>.</w:t>
      </w:r>
    </w:p>
    <w:p w14:paraId="133EDF39" w14:textId="5B25935A" w:rsidR="002D2F45" w:rsidRPr="001F24C9" w:rsidRDefault="002D2F45" w:rsidP="001F5AE9">
      <w:pPr>
        <w:pStyle w:val="Nadpis2"/>
        <w:numPr>
          <w:ilvl w:val="0"/>
          <w:numId w:val="16"/>
        </w:numPr>
        <w:tabs>
          <w:tab w:val="clear" w:pos="3410"/>
          <w:tab w:val="num" w:pos="426"/>
        </w:tabs>
        <w:ind w:left="426" w:hanging="426"/>
      </w:pPr>
      <w:r w:rsidRPr="00207B04">
        <w:t>Závazkový vztah založený mezi oběma Smluvními stranami to</w:t>
      </w:r>
      <w:r w:rsidR="001F24C9">
        <w:t xml:space="preserve">uto Smlouvou zaniká </w:t>
      </w:r>
      <w:r w:rsidRPr="001F24C9">
        <w:rPr>
          <w:rFonts w:cs="Arial"/>
        </w:rPr>
        <w:t>uplynutí</w:t>
      </w:r>
      <w:r w:rsidR="001F24C9">
        <w:rPr>
          <w:rFonts w:cs="Arial"/>
        </w:rPr>
        <w:t>m</w:t>
      </w:r>
      <w:r w:rsidRPr="001F24C9">
        <w:rPr>
          <w:rFonts w:cs="Arial"/>
        </w:rPr>
        <w:t xml:space="preserve"> doby, na kterou byla </w:t>
      </w:r>
      <w:r w:rsidR="00AB5D71" w:rsidRPr="001F24C9">
        <w:rPr>
          <w:rFonts w:cs="Arial"/>
        </w:rPr>
        <w:t>S</w:t>
      </w:r>
      <w:r w:rsidRPr="001F24C9">
        <w:rPr>
          <w:rFonts w:cs="Arial"/>
        </w:rPr>
        <w:t>mlouva sjednána</w:t>
      </w:r>
      <w:r w:rsidR="00A10E70" w:rsidRPr="00F469B1">
        <w:rPr>
          <w:rFonts w:cs="Arial"/>
          <w:szCs w:val="22"/>
        </w:rPr>
        <w:t xml:space="preserve">, dohodou </w:t>
      </w:r>
      <w:r w:rsidR="00A10E70">
        <w:rPr>
          <w:rFonts w:cs="Arial"/>
          <w:szCs w:val="22"/>
        </w:rPr>
        <w:t>S</w:t>
      </w:r>
      <w:r w:rsidR="00A10E70" w:rsidRPr="00F469B1">
        <w:rPr>
          <w:rFonts w:cs="Arial"/>
          <w:szCs w:val="22"/>
        </w:rPr>
        <w:t xml:space="preserve">mluvních stran, odstoupením jedné ze Smluvních stran od této Smlouvy v souladu s odst. 4 </w:t>
      </w:r>
      <w:r w:rsidR="00884A06">
        <w:rPr>
          <w:rFonts w:cs="Arial"/>
          <w:szCs w:val="22"/>
        </w:rPr>
        <w:t>nebo</w:t>
      </w:r>
      <w:r w:rsidR="00A10E70">
        <w:rPr>
          <w:rFonts w:cs="Arial"/>
          <w:szCs w:val="22"/>
        </w:rPr>
        <w:t xml:space="preserve"> 5 </w:t>
      </w:r>
      <w:r w:rsidR="00A10E70" w:rsidRPr="00F469B1">
        <w:rPr>
          <w:rFonts w:cs="Arial"/>
          <w:szCs w:val="22"/>
        </w:rPr>
        <w:t>tohoto článku, nebo písemnou výpovědí kterékoliv ze Smluvních stran, a to i bez udání důvodu. Výpovědní lhůta činí</w:t>
      </w:r>
      <w:r w:rsidR="00A10E70">
        <w:rPr>
          <w:rFonts w:cs="Arial"/>
          <w:szCs w:val="22"/>
        </w:rPr>
        <w:t xml:space="preserve"> 3 měsíce</w:t>
      </w:r>
      <w:r w:rsidR="00A10E70" w:rsidRPr="00F469B1">
        <w:rPr>
          <w:rFonts w:cs="Arial"/>
          <w:szCs w:val="22"/>
        </w:rPr>
        <w:t xml:space="preserve"> a začíná běžet </w:t>
      </w:r>
      <w:r w:rsidR="00A10E70">
        <w:rPr>
          <w:rFonts w:cs="Arial"/>
          <w:szCs w:val="22"/>
        </w:rPr>
        <w:t>prvním dnem kalendářního měsíce následujícím po</w:t>
      </w:r>
      <w:r w:rsidR="00A10E70" w:rsidRPr="00F469B1">
        <w:rPr>
          <w:rFonts w:cs="Arial"/>
          <w:szCs w:val="22"/>
        </w:rPr>
        <w:t xml:space="preserve"> doručení písemné výpovědi druhé Smluvní straně</w:t>
      </w:r>
      <w:r w:rsidR="00A10E70">
        <w:rPr>
          <w:rFonts w:cs="Arial"/>
          <w:szCs w:val="22"/>
        </w:rPr>
        <w:t>.</w:t>
      </w:r>
    </w:p>
    <w:p w14:paraId="094D4031" w14:textId="77777777" w:rsidR="001F77A3" w:rsidRDefault="00F4472B" w:rsidP="001F5AE9">
      <w:pPr>
        <w:pStyle w:val="Nadpis2"/>
        <w:numPr>
          <w:ilvl w:val="0"/>
          <w:numId w:val="16"/>
        </w:numPr>
        <w:tabs>
          <w:tab w:val="clear" w:pos="3410"/>
          <w:tab w:val="num" w:pos="426"/>
        </w:tabs>
        <w:ind w:left="426" w:hanging="426"/>
      </w:pPr>
      <w:r w:rsidRPr="00F4472B">
        <w:t>Závazkový vztah dle této Smlouvy lze ukončit dohodou</w:t>
      </w:r>
      <w:r>
        <w:t xml:space="preserve"> Smluvních stran v písemné formě, přičemž účinky zrušení Smlouvy nastanou k okamžiku stanovenému v takovéto dohodě</w:t>
      </w:r>
      <w:r w:rsidRPr="00F4472B">
        <w:t>.</w:t>
      </w:r>
      <w:r>
        <w:t xml:space="preserve"> </w:t>
      </w:r>
    </w:p>
    <w:p w14:paraId="73A43F49" w14:textId="57DE4A2B" w:rsidR="000139A0" w:rsidRPr="000139A0" w:rsidRDefault="000139A0" w:rsidP="001F5AE9">
      <w:pPr>
        <w:pStyle w:val="Nadpis2"/>
        <w:numPr>
          <w:ilvl w:val="0"/>
          <w:numId w:val="16"/>
        </w:numPr>
        <w:tabs>
          <w:tab w:val="clear" w:pos="3410"/>
          <w:tab w:val="num" w:pos="426"/>
        </w:tabs>
        <w:ind w:left="426" w:hanging="426"/>
      </w:pPr>
      <w:r w:rsidRPr="000139A0">
        <w:lastRenderedPageBreak/>
        <w:t>V případě, že jedna ze Smluvních stran</w:t>
      </w:r>
      <w:r w:rsidR="001F175B">
        <w:t xml:space="preserve"> </w:t>
      </w:r>
      <w:proofErr w:type="gramStart"/>
      <w:r w:rsidR="001F175B">
        <w:t>poruší</w:t>
      </w:r>
      <w:proofErr w:type="gramEnd"/>
      <w:r w:rsidR="001F175B">
        <w:t xml:space="preserve"> podstatným způsobem či opakovaně své povinnosti stanovené zákonem či touto Smlouvou</w:t>
      </w:r>
      <w:r w:rsidRPr="000139A0">
        <w:t>, může druhá Smluvní strana od</w:t>
      </w:r>
      <w:r w:rsidR="0057698E">
        <w:t> </w:t>
      </w:r>
      <w:r w:rsidRPr="000139A0">
        <w:t xml:space="preserve">Smlouvy odstoupit. Pro účely této Smlouvy se podstatným porušením Smlouvy rozumí zejména: </w:t>
      </w:r>
    </w:p>
    <w:p w14:paraId="7F1CC927" w14:textId="2C8B9BCC" w:rsidR="000139A0" w:rsidRDefault="000139A0" w:rsidP="001F5AE9">
      <w:pPr>
        <w:pStyle w:val="Nadpis2"/>
        <w:numPr>
          <w:ilvl w:val="0"/>
          <w:numId w:val="15"/>
        </w:numPr>
        <w:ind w:left="851"/>
      </w:pPr>
      <w:r>
        <w:t xml:space="preserve">prodlení na straně </w:t>
      </w:r>
      <w:r w:rsidR="0000651B">
        <w:t>Poskytovatele s</w:t>
      </w:r>
      <w:r w:rsidR="00D44F2E">
        <w:t xml:space="preserve"> předáním </w:t>
      </w:r>
      <w:r w:rsidR="0000651B">
        <w:t>analýzy dle</w:t>
      </w:r>
      <w:r w:rsidR="00D44F2E">
        <w:t xml:space="preserve"> </w:t>
      </w:r>
      <w:r w:rsidR="00E676F5">
        <w:t>H</w:t>
      </w:r>
      <w:r w:rsidR="00D44F2E">
        <w:t>armonogramu</w:t>
      </w:r>
      <w:r w:rsidR="00E676F5">
        <w:t xml:space="preserve"> plnění</w:t>
      </w:r>
      <w:r w:rsidR="00D44F2E">
        <w:t xml:space="preserve"> uvedeném v Příloze č. </w:t>
      </w:r>
      <w:r w:rsidR="00CE21AC">
        <w:t>3</w:t>
      </w:r>
      <w:r w:rsidR="004E2631">
        <w:t xml:space="preserve"> </w:t>
      </w:r>
      <w:r>
        <w:t xml:space="preserve">této Smlouvy, přesahující pět (5) </w:t>
      </w:r>
      <w:r w:rsidR="001F175B">
        <w:t xml:space="preserve">pracovních </w:t>
      </w:r>
      <w:r>
        <w:t xml:space="preserve">dnů; </w:t>
      </w:r>
    </w:p>
    <w:p w14:paraId="2FCC44BB" w14:textId="10EA03CA" w:rsidR="00B96CFD" w:rsidRDefault="00B96CFD" w:rsidP="001F5AE9">
      <w:pPr>
        <w:pStyle w:val="Nadpis2"/>
        <w:numPr>
          <w:ilvl w:val="0"/>
          <w:numId w:val="15"/>
        </w:numPr>
        <w:ind w:left="851"/>
      </w:pPr>
      <w:r>
        <w:t>porušení povinnosti Poskytovatele</w:t>
      </w:r>
      <w:r w:rsidRPr="00B96CFD">
        <w:t xml:space="preserve"> </w:t>
      </w:r>
      <w:r>
        <w:t>předat Služby v rozsahu dle čl. I odst. 1 a Přílohy č. 1 této Smlouvy v uživatelsky jednoduchém prostředí v HTML prohlížeči, který vybraným zaměstnancům Objednatele prostřednictvím přístupových údajů umožní data filtrovat, řadit a vyhledávat;</w:t>
      </w:r>
    </w:p>
    <w:p w14:paraId="0E5DE444" w14:textId="7CA01F84" w:rsidR="000139A0" w:rsidRDefault="000139A0" w:rsidP="001F5AE9">
      <w:pPr>
        <w:pStyle w:val="Nadpis2"/>
        <w:numPr>
          <w:ilvl w:val="0"/>
          <w:numId w:val="15"/>
        </w:numPr>
        <w:ind w:left="851"/>
      </w:pPr>
      <w:r>
        <w:t>opakované</w:t>
      </w:r>
      <w:r w:rsidR="001B0D61">
        <w:t xml:space="preserve"> (nejméně 2x)</w:t>
      </w:r>
      <w:r>
        <w:t xml:space="preserve"> neposkytnutí součinnosti ze strany Objednatele, znemožňující </w:t>
      </w:r>
      <w:r w:rsidR="00EA5BAF">
        <w:t xml:space="preserve">Poskytovateli </w:t>
      </w:r>
      <w:r>
        <w:t xml:space="preserve">provádět </w:t>
      </w:r>
      <w:r w:rsidR="00E676F5">
        <w:t>Služby</w:t>
      </w:r>
      <w:r>
        <w:t xml:space="preserve"> dle </w:t>
      </w:r>
      <w:r w:rsidR="001F175B">
        <w:t xml:space="preserve">čl. </w:t>
      </w:r>
      <w:r w:rsidR="00145B55">
        <w:t>I</w:t>
      </w:r>
      <w:r>
        <w:t xml:space="preserve"> </w:t>
      </w:r>
      <w:r w:rsidR="001F175B">
        <w:t xml:space="preserve">a Přílohy č. 1 </w:t>
      </w:r>
      <w:r>
        <w:t>této Smlouvy;</w:t>
      </w:r>
    </w:p>
    <w:p w14:paraId="430ACB5C" w14:textId="278D2AE8" w:rsidR="000139A0" w:rsidRDefault="000139A0" w:rsidP="001F5AE9">
      <w:pPr>
        <w:pStyle w:val="Nadpis2"/>
        <w:numPr>
          <w:ilvl w:val="0"/>
          <w:numId w:val="15"/>
        </w:numPr>
        <w:ind w:left="851"/>
      </w:pPr>
      <w:r>
        <w:t xml:space="preserve">prodlení Objednatele s úhradou řádně a oprávněně vystavené Faktury </w:t>
      </w:r>
      <w:r w:rsidR="0000651B">
        <w:t>Poskytovateli</w:t>
      </w:r>
      <w:r w:rsidR="0000651B" w:rsidDel="00EA5BAF">
        <w:t xml:space="preserve"> </w:t>
      </w:r>
      <w:r w:rsidR="0000651B">
        <w:t>za</w:t>
      </w:r>
      <w:r>
        <w:t xml:space="preserve"> poskytnuté plnění, přesahující </w:t>
      </w:r>
      <w:r w:rsidR="00BB290C">
        <w:t>třicet</w:t>
      </w:r>
      <w:r>
        <w:t xml:space="preserve"> (</w:t>
      </w:r>
      <w:r w:rsidR="00BB290C">
        <w:t>30</w:t>
      </w:r>
      <w:r>
        <w:t>) kalendářních dnů;</w:t>
      </w:r>
    </w:p>
    <w:p w14:paraId="10286D47" w14:textId="56BA338C" w:rsidR="004E5BD2" w:rsidRDefault="004E5BD2" w:rsidP="001F5AE9">
      <w:pPr>
        <w:pStyle w:val="Nadpis2"/>
        <w:numPr>
          <w:ilvl w:val="0"/>
          <w:numId w:val="15"/>
        </w:numPr>
        <w:ind w:left="851"/>
      </w:pPr>
      <w:r>
        <w:t xml:space="preserve">nepravdivé nebo zavádějící prohlášení </w:t>
      </w:r>
      <w:r w:rsidR="0000651B">
        <w:t>Poskytovatele</w:t>
      </w:r>
      <w:r w:rsidR="0000651B" w:rsidDel="00EA5BAF">
        <w:t xml:space="preserve"> </w:t>
      </w:r>
      <w:r w:rsidR="0000651B">
        <w:t>podle</w:t>
      </w:r>
      <w:r>
        <w:t xml:space="preserve"> čl.</w:t>
      </w:r>
      <w:r w:rsidR="00884A06">
        <w:t xml:space="preserve"> IX.</w:t>
      </w:r>
      <w:r>
        <w:t xml:space="preserve"> </w:t>
      </w:r>
      <w:r w:rsidR="005E0AD9">
        <w:t xml:space="preserve">této </w:t>
      </w:r>
      <w:r>
        <w:t>Smlouvy</w:t>
      </w:r>
      <w:r w:rsidR="003C691D">
        <w:t xml:space="preserve"> nebo porušení Poskytovatele podle čl. IX. této Smlouvy</w:t>
      </w:r>
      <w:r>
        <w:t xml:space="preserve">; </w:t>
      </w:r>
    </w:p>
    <w:p w14:paraId="79F502FF" w14:textId="79039522" w:rsidR="007D7D66" w:rsidRDefault="007D7D66" w:rsidP="001F5AE9">
      <w:pPr>
        <w:pStyle w:val="Nadpis2"/>
        <w:numPr>
          <w:ilvl w:val="0"/>
          <w:numId w:val="15"/>
        </w:numPr>
        <w:ind w:left="851"/>
      </w:pPr>
      <w:r>
        <w:t xml:space="preserve">postup </w:t>
      </w:r>
      <w:r w:rsidR="00EA5BAF">
        <w:t>Poskytovatele</w:t>
      </w:r>
      <w:r w:rsidR="00EA5BAF" w:rsidDel="00EA5BAF">
        <w:t xml:space="preserve"> </w:t>
      </w:r>
      <w:r>
        <w:t xml:space="preserve">při </w:t>
      </w:r>
      <w:r w:rsidR="0029631A">
        <w:t xml:space="preserve">provádění Služeb </w:t>
      </w:r>
      <w:r>
        <w:t xml:space="preserve">v rozporu s pokyny Objednatele; </w:t>
      </w:r>
    </w:p>
    <w:p w14:paraId="22F04690" w14:textId="25E60191" w:rsidR="00555252" w:rsidRDefault="000139A0" w:rsidP="009744C1">
      <w:pPr>
        <w:pStyle w:val="Nadpis2"/>
        <w:numPr>
          <w:ilvl w:val="0"/>
          <w:numId w:val="15"/>
        </w:numPr>
        <w:spacing w:after="240"/>
        <w:ind w:left="851"/>
      </w:pPr>
      <w:r>
        <w:t xml:space="preserve">porušení </w:t>
      </w:r>
      <w:r w:rsidR="0080419F">
        <w:t>jakéhokoliv ustanovení čl</w:t>
      </w:r>
      <w:r w:rsidR="00884A06">
        <w:t xml:space="preserve">. </w:t>
      </w:r>
      <w:r w:rsidR="0080419F">
        <w:t xml:space="preserve"> </w:t>
      </w:r>
      <w:r w:rsidR="00884A06">
        <w:t>VII</w:t>
      </w:r>
      <w:r w:rsidR="00D208E2">
        <w:t>.</w:t>
      </w:r>
      <w:r w:rsidR="00AB245A">
        <w:t xml:space="preserve"> </w:t>
      </w:r>
      <w:r>
        <w:t>této Smlouvy</w:t>
      </w:r>
      <w:r w:rsidR="000D1DD8">
        <w:t xml:space="preserve"> nebo Smlouvy o zpracování osobních údajů, která je Přílohou č. </w:t>
      </w:r>
      <w:r w:rsidR="00683BE6">
        <w:t>3</w:t>
      </w:r>
      <w:r w:rsidR="000D1DD8">
        <w:t xml:space="preserve"> této Smlouvy</w:t>
      </w:r>
      <w:r w:rsidR="00E676F5">
        <w:t>;</w:t>
      </w:r>
    </w:p>
    <w:p w14:paraId="6194A9ED" w14:textId="6555C525" w:rsidR="0029631A" w:rsidRDefault="00E676F5" w:rsidP="001F5AE9">
      <w:pPr>
        <w:pStyle w:val="Nadpis2"/>
        <w:numPr>
          <w:ilvl w:val="0"/>
          <w:numId w:val="15"/>
        </w:numPr>
        <w:spacing w:after="240"/>
        <w:ind w:left="851"/>
      </w:pPr>
      <w:r>
        <w:t>porušení jakéhokoliv ustanovení čl. X</w:t>
      </w:r>
      <w:r w:rsidR="00D208E2">
        <w:t>.</w:t>
      </w:r>
      <w:r>
        <w:t xml:space="preserve"> této Smlouvy</w:t>
      </w:r>
      <w:r w:rsidR="000D1DD8">
        <w:t xml:space="preserve"> nebo ustanovení o kybernetické bezpečnosti podle Přílohy č. 1 </w:t>
      </w:r>
      <w:r w:rsidR="00AA4C89">
        <w:t>část</w:t>
      </w:r>
      <w:r w:rsidR="005F5F83">
        <w:t>i</w:t>
      </w:r>
      <w:r w:rsidR="00AA4C89">
        <w:t xml:space="preserve"> 2</w:t>
      </w:r>
      <w:r w:rsidR="000D1DD8">
        <w:t>této Smlouvy</w:t>
      </w:r>
      <w:r w:rsidR="0029631A">
        <w:t>.</w:t>
      </w:r>
    </w:p>
    <w:p w14:paraId="39C68CB7" w14:textId="77777777" w:rsidR="008E63A8" w:rsidRDefault="008E63A8" w:rsidP="009134C6">
      <w:pPr>
        <w:pStyle w:val="Nadpis2"/>
      </w:pPr>
      <w:r>
        <w:t>Objednatel je dále oprávněn odstoupit od této Smlouvy v případě, že:</w:t>
      </w:r>
    </w:p>
    <w:p w14:paraId="111127A5" w14:textId="618C75A8" w:rsidR="008E63A8" w:rsidRDefault="009F7BDE" w:rsidP="001F5AE9">
      <w:pPr>
        <w:pStyle w:val="Nadpis2"/>
        <w:numPr>
          <w:ilvl w:val="0"/>
          <w:numId w:val="17"/>
        </w:numPr>
        <w:ind w:left="851"/>
      </w:pPr>
      <w:r>
        <w:t>Poskytovateli</w:t>
      </w:r>
      <w:r w:rsidDel="00A10E70">
        <w:t xml:space="preserve"> </w:t>
      </w:r>
      <w:r>
        <w:t>bude</w:t>
      </w:r>
      <w:r w:rsidR="008E63A8">
        <w:t xml:space="preserve"> rozhodnutím správce daně přidělen status nespolehlivého plátce,</w:t>
      </w:r>
    </w:p>
    <w:p w14:paraId="60813220" w14:textId="7E5B9761" w:rsidR="00290D17" w:rsidRDefault="008E63A8" w:rsidP="001F5AE9">
      <w:pPr>
        <w:pStyle w:val="Nadpis2"/>
        <w:numPr>
          <w:ilvl w:val="0"/>
          <w:numId w:val="17"/>
        </w:numPr>
        <w:spacing w:after="240"/>
        <w:ind w:left="851"/>
      </w:pPr>
      <w:r>
        <w:t xml:space="preserve">vůči </w:t>
      </w:r>
      <w:r w:rsidR="00A10E70">
        <w:t xml:space="preserve">Poskytovateli </w:t>
      </w:r>
      <w:r>
        <w:t>bylo zahájeno insolvenční řízení nebo vstoupil do likvidace</w:t>
      </w:r>
      <w:r w:rsidR="00290D17">
        <w:t>,</w:t>
      </w:r>
    </w:p>
    <w:p w14:paraId="5A2A8C47" w14:textId="3A144A32" w:rsidR="008E63A8" w:rsidRDefault="00290D17" w:rsidP="001F5AE9">
      <w:pPr>
        <w:pStyle w:val="Nadpis2"/>
        <w:numPr>
          <w:ilvl w:val="0"/>
          <w:numId w:val="17"/>
        </w:numPr>
        <w:spacing w:after="240"/>
        <w:ind w:left="851"/>
      </w:pPr>
      <w:r w:rsidRPr="00290D17">
        <w:t>Poskytovatel porušil závazek dodržování veškerých obecně závazných právních předpisů vztahující se k vykonávané činnosti vůči svým pracovníkům dle podmínek uvedených v čl. IV</w:t>
      </w:r>
      <w:r w:rsidR="00D208E2">
        <w:t>.</w:t>
      </w:r>
      <w:r w:rsidRPr="00290D17">
        <w:t xml:space="preserve"> odst. 1 písm. </w:t>
      </w:r>
      <w:r w:rsidR="00AB6F4F">
        <w:t>k</w:t>
      </w:r>
      <w:r w:rsidRPr="00290D17">
        <w:t>) této Smlouvy a byl orgánem veřejné moci pravomocně uznán vinným ze spáchání přestupku, správního deliktu či jiného obdobného právního jednání</w:t>
      </w:r>
      <w:r w:rsidR="008931CD">
        <w:t xml:space="preserve">. </w:t>
      </w:r>
    </w:p>
    <w:p w14:paraId="2D54677F" w14:textId="77777777" w:rsidR="00612D33" w:rsidRDefault="008E63A8" w:rsidP="009134C6">
      <w:pPr>
        <w:pStyle w:val="Nadpis2"/>
      </w:pPr>
      <w:r>
        <w:t>Odstoupením od Smlouvy závazek ze Smlouvy zaniká ke dni doručení projevu vůle jedné Smluvní strany směřujícího k odstoupení od Smlouvy druhé Smluvní straně. Účinky odstoupení se řídí příslušnými ustanoveními občanského zákoníku.</w:t>
      </w:r>
    </w:p>
    <w:p w14:paraId="1A13359A" w14:textId="77777777" w:rsidR="0090522F" w:rsidRDefault="0090522F" w:rsidP="009134C6">
      <w:pPr>
        <w:pStyle w:val="Nadpis2"/>
      </w:pPr>
      <w:r>
        <w:t xml:space="preserve">Odstoupení od Smlouvy se nedotýká zejména nároku na náhradu škody, smluvní pokuty a povinnosti mlčenlivosti. </w:t>
      </w:r>
    </w:p>
    <w:p w14:paraId="6DFC0CD7" w14:textId="3D85FC6F" w:rsidR="0090522F" w:rsidRDefault="0090522F" w:rsidP="009134C6">
      <w:pPr>
        <w:pStyle w:val="Nadpis2"/>
      </w:pPr>
      <w:r>
        <w:t xml:space="preserve">Zánikem účinnosti Smlouvy není dotčeno trvání práv a povinností vzniklých během účinnosti Smlouvy, které se týkají zejména povinnosti mlčenlivosti, povinnosti k náhradě škody či zaplacení smluvní pokuty. </w:t>
      </w:r>
    </w:p>
    <w:p w14:paraId="1046B77E" w14:textId="77777777" w:rsidR="00D2180F" w:rsidRDefault="00D2180F" w:rsidP="009134C6">
      <w:pPr>
        <w:pStyle w:val="Nadpis2"/>
        <w:numPr>
          <w:ilvl w:val="0"/>
          <w:numId w:val="0"/>
        </w:numPr>
        <w:spacing w:after="0"/>
        <w:rPr>
          <w:lang w:eastAsia="zh-CN"/>
        </w:rPr>
      </w:pPr>
    </w:p>
    <w:p w14:paraId="38957F60" w14:textId="5A444557" w:rsidR="00F83C13" w:rsidRDefault="00F83C13" w:rsidP="009134C6">
      <w:pPr>
        <w:pStyle w:val="Nadpis2"/>
        <w:numPr>
          <w:ilvl w:val="0"/>
          <w:numId w:val="0"/>
        </w:numPr>
        <w:spacing w:after="0"/>
        <w:rPr>
          <w:lang w:eastAsia="zh-CN"/>
        </w:rPr>
      </w:pPr>
    </w:p>
    <w:p w14:paraId="6536B5BB" w14:textId="77777777" w:rsidR="00E24C98" w:rsidRDefault="00E24C98" w:rsidP="009134C6">
      <w:pPr>
        <w:pStyle w:val="Nadpis2"/>
        <w:numPr>
          <w:ilvl w:val="0"/>
          <w:numId w:val="0"/>
        </w:numPr>
        <w:spacing w:after="0"/>
        <w:rPr>
          <w:lang w:eastAsia="zh-CN"/>
        </w:rPr>
      </w:pPr>
    </w:p>
    <w:p w14:paraId="0824EEAE" w14:textId="0BE5350C" w:rsidR="00F83C13" w:rsidRDefault="00F83C13" w:rsidP="009134C6">
      <w:pPr>
        <w:pStyle w:val="Nadpis2"/>
        <w:numPr>
          <w:ilvl w:val="0"/>
          <w:numId w:val="0"/>
        </w:numPr>
        <w:spacing w:after="0"/>
        <w:rPr>
          <w:lang w:eastAsia="zh-CN"/>
        </w:rPr>
      </w:pPr>
    </w:p>
    <w:p w14:paraId="1414883C" w14:textId="77777777" w:rsidR="008A44FE" w:rsidRDefault="008A44FE" w:rsidP="009134C6">
      <w:pPr>
        <w:pStyle w:val="Nadpis2"/>
        <w:numPr>
          <w:ilvl w:val="0"/>
          <w:numId w:val="0"/>
        </w:numPr>
        <w:spacing w:after="0"/>
        <w:rPr>
          <w:lang w:eastAsia="zh-CN"/>
        </w:rPr>
      </w:pPr>
    </w:p>
    <w:p w14:paraId="1038336C" w14:textId="77777777" w:rsidR="008A44FE" w:rsidRDefault="008A44FE" w:rsidP="009134C6">
      <w:pPr>
        <w:pStyle w:val="Nadpis2"/>
        <w:numPr>
          <w:ilvl w:val="0"/>
          <w:numId w:val="0"/>
        </w:numPr>
        <w:spacing w:after="0"/>
        <w:rPr>
          <w:lang w:eastAsia="zh-CN"/>
        </w:rPr>
      </w:pPr>
    </w:p>
    <w:p w14:paraId="05BCB400" w14:textId="77777777" w:rsidR="008A44FE" w:rsidRDefault="008A44FE" w:rsidP="009134C6">
      <w:pPr>
        <w:pStyle w:val="Nadpis2"/>
        <w:numPr>
          <w:ilvl w:val="0"/>
          <w:numId w:val="0"/>
        </w:numPr>
        <w:spacing w:after="0"/>
        <w:rPr>
          <w:lang w:eastAsia="zh-CN"/>
        </w:rPr>
      </w:pPr>
    </w:p>
    <w:p w14:paraId="7330CACC" w14:textId="77777777" w:rsidR="00F83C13" w:rsidRPr="00D2180F" w:rsidRDefault="00F83C13" w:rsidP="009134C6">
      <w:pPr>
        <w:pStyle w:val="Nadpis2"/>
        <w:numPr>
          <w:ilvl w:val="0"/>
          <w:numId w:val="0"/>
        </w:numPr>
        <w:spacing w:after="0"/>
        <w:rPr>
          <w:lang w:eastAsia="zh-CN"/>
        </w:rPr>
      </w:pPr>
    </w:p>
    <w:p w14:paraId="79858146" w14:textId="795908E3" w:rsidR="008E63A8" w:rsidRDefault="001D261C" w:rsidP="009134C6">
      <w:pPr>
        <w:pStyle w:val="1lnky"/>
      </w:pPr>
      <w:r>
        <w:lastRenderedPageBreak/>
        <w:t xml:space="preserve">Článek </w:t>
      </w:r>
      <w:r w:rsidR="002F097D">
        <w:t>XI</w:t>
      </w:r>
      <w:r w:rsidR="008D1206">
        <w:t>I</w:t>
      </w:r>
      <w:r w:rsidR="002F097D">
        <w:t>I</w:t>
      </w:r>
      <w:r>
        <w:t>.</w:t>
      </w:r>
    </w:p>
    <w:p w14:paraId="10D8E957" w14:textId="6F8E55EC" w:rsidR="001D261C" w:rsidRDefault="001D261C" w:rsidP="009134C6">
      <w:pPr>
        <w:pStyle w:val="Nadpis1"/>
      </w:pPr>
      <w:proofErr w:type="spellStart"/>
      <w:r>
        <w:t>Uveřej</w:t>
      </w:r>
      <w:r w:rsidR="002C4709">
        <w:t>ňovací</w:t>
      </w:r>
      <w:proofErr w:type="spellEnd"/>
      <w:r w:rsidR="002C4709">
        <w:t xml:space="preserve"> povinnost</w:t>
      </w:r>
    </w:p>
    <w:p w14:paraId="5E402D03" w14:textId="1752E296" w:rsidR="002C4709" w:rsidRDefault="00EA5BAF" w:rsidP="001F5AE9">
      <w:pPr>
        <w:pStyle w:val="Nadpis2"/>
        <w:numPr>
          <w:ilvl w:val="0"/>
          <w:numId w:val="19"/>
        </w:numPr>
        <w:tabs>
          <w:tab w:val="clear" w:pos="3410"/>
          <w:tab w:val="num" w:pos="426"/>
        </w:tabs>
        <w:ind w:left="426" w:hanging="426"/>
      </w:pPr>
      <w:bookmarkStart w:id="2" w:name="_Hlk103071257"/>
      <w:r>
        <w:t>Poskytovatel</w:t>
      </w:r>
      <w:bookmarkEnd w:id="2"/>
      <w:r>
        <w:t xml:space="preserve"> </w:t>
      </w:r>
      <w:r w:rsidR="002C4709">
        <w:t xml:space="preserve"> prohlašuje, že si je vědom toho, že Objednatel jako povinný subjekt dle</w:t>
      </w:r>
      <w:r w:rsidR="0057698E">
        <w:t> </w:t>
      </w:r>
      <w:r w:rsidR="002C4709">
        <w:t>zákona č. 340/2015 Sb., o zvláštních podmínkách účinnosti některých smluv, uveřejňování těchto smluv a o registru smluv (zákon o registru smluv), ve znění pozdějších předpisů</w:t>
      </w:r>
      <w:r w:rsidR="00CB4F87">
        <w:t xml:space="preserve"> (dále jen „</w:t>
      </w:r>
      <w:r w:rsidR="00CB4F87" w:rsidRPr="0082667D">
        <w:rPr>
          <w:b/>
          <w:i/>
        </w:rPr>
        <w:t>zákon o registru smluv</w:t>
      </w:r>
      <w:r w:rsidR="00D2180F">
        <w:t>“)</w:t>
      </w:r>
      <w:r w:rsidR="002C4709">
        <w:t xml:space="preserve">, je povinen uveřejnit v Registru smluv, jehož správcem je </w:t>
      </w:r>
      <w:r w:rsidR="004F6838">
        <w:t>Digitální a informační agentura</w:t>
      </w:r>
      <w:r w:rsidR="002C4709">
        <w:t>, tuto Smlouvu, včetně jejích případných změn a dodatků</w:t>
      </w:r>
      <w:r w:rsidR="00ED4ED8">
        <w:t>,</w:t>
      </w:r>
      <w:r w:rsidR="002C4709">
        <w:t xml:space="preserve"> za splnění podmínek k uveřejnění dle zákona o registru smluv, a s uveřej</w:t>
      </w:r>
      <w:r w:rsidR="00170612">
        <w:t>ně</w:t>
      </w:r>
      <w:r w:rsidR="002C4709">
        <w:t>ním Smlouvy v plném znění</w:t>
      </w:r>
      <w:r w:rsidR="00AB245A">
        <w:t xml:space="preserve"> </w:t>
      </w:r>
      <w:r w:rsidR="002C4709" w:rsidRPr="0068474D">
        <w:t>souh</w:t>
      </w:r>
      <w:r w:rsidR="002C4709">
        <w:t>lasí.</w:t>
      </w:r>
    </w:p>
    <w:p w14:paraId="5F0BC3C0" w14:textId="473C9221" w:rsidR="002C4709" w:rsidRDefault="002C4709" w:rsidP="009134C6">
      <w:pPr>
        <w:pStyle w:val="Nadpis2"/>
      </w:pPr>
      <w:r>
        <w:t>Objednatel se zavazuje Smlouvu</w:t>
      </w:r>
      <w:r w:rsidR="00ED4ED8">
        <w:t xml:space="preserve">, </w:t>
      </w:r>
      <w:r>
        <w:t xml:space="preserve">uveřejnit ve lhůtě do 15 dnů od jejího uzavření v Registru smluv. </w:t>
      </w:r>
      <w:r w:rsidR="009F7BDE">
        <w:t>Poskytovatel</w:t>
      </w:r>
      <w:r w:rsidR="009F7BDE" w:rsidDel="00EA5BAF">
        <w:t xml:space="preserve"> </w:t>
      </w:r>
      <w:r w:rsidR="009F7BDE">
        <w:t>je</w:t>
      </w:r>
      <w:r>
        <w:t xml:space="preserve"> povinen po uplynutí této lhůty, nejpozději do 20 dnů ode</w:t>
      </w:r>
      <w:r w:rsidR="0057698E">
        <w:t> </w:t>
      </w:r>
      <w:r>
        <w:t>dne, kdy byla Smlouva</w:t>
      </w:r>
      <w:r w:rsidR="00ED4ED8">
        <w:t xml:space="preserve">, </w:t>
      </w:r>
      <w:r>
        <w:t>uzavřena, v Registru smluv ověřit, zda Objednatel Smlouvu</w:t>
      </w:r>
      <w:r w:rsidR="00ED4ED8">
        <w:t xml:space="preserve">, </w:t>
      </w:r>
      <w:r>
        <w:t>řádně uveřejnil, a pokud se tak nestalo, je povinen Smlouvu</w:t>
      </w:r>
      <w:r w:rsidR="00ED4ED8">
        <w:t>,</w:t>
      </w:r>
      <w:r w:rsidR="00480AE9">
        <w:t xml:space="preserve"> </w:t>
      </w:r>
      <w:r>
        <w:t xml:space="preserve">uveřejnit sám a o této skutečnosti informovat Objednatele. </w:t>
      </w:r>
    </w:p>
    <w:p w14:paraId="616179A9" w14:textId="2B823C25" w:rsidR="002C4709" w:rsidRDefault="009F7BDE" w:rsidP="009134C6">
      <w:pPr>
        <w:pStyle w:val="Nadpis2"/>
      </w:pPr>
      <w:r>
        <w:t>Poskytovatel</w:t>
      </w:r>
      <w:r w:rsidDel="00EA5BAF">
        <w:t xml:space="preserve"> </w:t>
      </w:r>
      <w:r>
        <w:t>prohlašuje</w:t>
      </w:r>
      <w:r w:rsidR="002C4709">
        <w:t xml:space="preserve">, že si je vědom toho, že Objednatel, jako </w:t>
      </w:r>
      <w:r w:rsidR="00E676F5">
        <w:t>Objednatel</w:t>
      </w:r>
      <w:r w:rsidR="002C4709">
        <w:t xml:space="preserve"> veřejné zakázky, jež je předmětem této Smlouvy, je povinen, v souladu s ustanovením § 219 odst. 3 </w:t>
      </w:r>
      <w:r w:rsidR="002C4709" w:rsidRPr="00EA5BAF">
        <w:rPr>
          <w:bCs w:val="0"/>
          <w:iCs/>
        </w:rPr>
        <w:t>ZZVZ</w:t>
      </w:r>
      <w:r w:rsidR="002C4709">
        <w:t>, uveřejnit na svém profilu výši skutečně uhrazené ceny za plnění Smlouvy, v</w:t>
      </w:r>
      <w:r w:rsidR="0057698E">
        <w:t> </w:t>
      </w:r>
      <w:r w:rsidR="002C4709">
        <w:t>souladu s podmínkami a ve lhůtách stanovených ZZVZ včetně všech případně dalších povinností Objednatele stanovených ZZVZ.</w:t>
      </w:r>
    </w:p>
    <w:p w14:paraId="5EA3586F" w14:textId="77777777" w:rsidR="00147B95" w:rsidRDefault="00147B95" w:rsidP="009134C6">
      <w:pPr>
        <w:pStyle w:val="1lnky"/>
      </w:pPr>
    </w:p>
    <w:p w14:paraId="2EF3CE4E" w14:textId="77777777" w:rsidR="00A916ED" w:rsidRPr="00A916ED" w:rsidRDefault="00A916ED" w:rsidP="00A916ED">
      <w:pPr>
        <w:pStyle w:val="Nadpis1"/>
      </w:pPr>
    </w:p>
    <w:p w14:paraId="11BD4D4C" w14:textId="3FEEBD96" w:rsidR="00607564" w:rsidRPr="00F26700" w:rsidRDefault="00607564" w:rsidP="009134C6">
      <w:pPr>
        <w:pStyle w:val="1lnky"/>
        <w:rPr>
          <w:rFonts w:eastAsia="Times New Roman"/>
        </w:rPr>
      </w:pPr>
      <w:r w:rsidRPr="00F26700">
        <w:t xml:space="preserve">Článek </w:t>
      </w:r>
      <w:r w:rsidR="00D44F2E">
        <w:t>XI</w:t>
      </w:r>
      <w:r w:rsidR="008D1206">
        <w:t>V</w:t>
      </w:r>
      <w:r w:rsidRPr="00F26700">
        <w:t>.</w:t>
      </w:r>
    </w:p>
    <w:p w14:paraId="264B219F" w14:textId="77777777" w:rsidR="00B63933" w:rsidRPr="00F75030" w:rsidRDefault="00B63933" w:rsidP="009134C6">
      <w:pPr>
        <w:pStyle w:val="Nadpis1"/>
      </w:pPr>
      <w:r w:rsidRPr="00F75030">
        <w:t>Závěrečná ustanovení</w:t>
      </w:r>
    </w:p>
    <w:p w14:paraId="2B558F67" w14:textId="6B723C43" w:rsidR="006D0A00" w:rsidRDefault="006D0A00" w:rsidP="001F5AE9">
      <w:pPr>
        <w:pStyle w:val="Nadpis2"/>
        <w:numPr>
          <w:ilvl w:val="0"/>
          <w:numId w:val="18"/>
        </w:numPr>
        <w:tabs>
          <w:tab w:val="clear" w:pos="3410"/>
          <w:tab w:val="num" w:pos="426"/>
        </w:tabs>
        <w:ind w:left="426" w:hanging="434"/>
      </w:pPr>
      <w:r w:rsidRPr="006D0A00">
        <w:t xml:space="preserve">Tato </w:t>
      </w:r>
      <w:r w:rsidR="00AA7EB7">
        <w:t>S</w:t>
      </w:r>
      <w:r w:rsidRPr="006D0A00">
        <w:t>mlouva nabývá plat</w:t>
      </w:r>
      <w:r>
        <w:t>nosti dnem podpisu poslední ze S</w:t>
      </w:r>
      <w:r w:rsidRPr="006D0A00">
        <w:t>mluvních stran a účinnosti dnem uveřejnění Smlouvy v Registru smluv dle</w:t>
      </w:r>
      <w:r w:rsidR="00FF2141">
        <w:t xml:space="preserve"> čl. </w:t>
      </w:r>
      <w:r w:rsidR="002F097D">
        <w:t>XII</w:t>
      </w:r>
      <w:r w:rsidR="00E676F5">
        <w:t>I</w:t>
      </w:r>
      <w:r w:rsidR="00D208E2">
        <w:t>.</w:t>
      </w:r>
      <w:r w:rsidR="00FF2141">
        <w:t xml:space="preserve"> odst. 2 této Smlouvy.</w:t>
      </w:r>
      <w:r>
        <w:t xml:space="preserve"> Za den uzavření Smlouvy se považuje podpis Smlouvy druhou S</w:t>
      </w:r>
      <w:r w:rsidRPr="006D0A00">
        <w:t>mluvní stranou.</w:t>
      </w:r>
      <w:r>
        <w:t xml:space="preserve"> </w:t>
      </w:r>
    </w:p>
    <w:p w14:paraId="0C6B3691" w14:textId="290BDA44" w:rsidR="00F24555" w:rsidRDefault="00F24555" w:rsidP="009134C6">
      <w:pPr>
        <w:pStyle w:val="Nadpis2"/>
      </w:pPr>
      <w:r>
        <w:t>Smluvní strany se dohodly, že jejich práva a povinnosti založené touto Smlouvou se řídí obsahem Smlouvy. V otázkách neupravených touto Smlouvou se řídí obecně závaznými právními předpisy, zejména pak občanským zákoníkem. Smluvní strany se ve smyslu § 1 odst. 2 občanského zákoníku odchylují od ustanovení § 2050 občanského zákoníku, jehož režim se pro vztahy</w:t>
      </w:r>
      <w:r w:rsidR="00EA5BAF">
        <w:t xml:space="preserve"> Poskytovatele</w:t>
      </w:r>
      <w:r>
        <w:t xml:space="preserve"> a Objednatele dle této Smlouvy nepoužije.</w:t>
      </w:r>
    </w:p>
    <w:p w14:paraId="5B17A900" w14:textId="5D8821E9" w:rsidR="00EA5BAF" w:rsidRDefault="00EA5BAF" w:rsidP="00EA5BAF">
      <w:pPr>
        <w:pStyle w:val="Nadpis2"/>
      </w:pPr>
      <w:r>
        <w:t xml:space="preserve">Poskytovatel </w:t>
      </w:r>
      <w:r w:rsidRPr="0081282C">
        <w:t xml:space="preserve">na sebe v souladu s ustanovením § 1765 odst. 2 </w:t>
      </w:r>
      <w:r>
        <w:t>o</w:t>
      </w:r>
      <w:r w:rsidRPr="0081282C">
        <w:t xml:space="preserve">bčanského zákoníku přebírá nebezpečí změny okolností, nedohodnou-li se Smluvní </w:t>
      </w:r>
      <w:r w:rsidRPr="00240645">
        <w:t>strany</w:t>
      </w:r>
      <w:r w:rsidRPr="0081282C">
        <w:t xml:space="preserve"> jinak. Tímto však nejsou nikterak dotčena práva Smluvních stran upravená v této Smlouvě.</w:t>
      </w:r>
    </w:p>
    <w:p w14:paraId="08190B7B" w14:textId="77777777" w:rsidR="00F24555" w:rsidRDefault="00BF4B60" w:rsidP="009134C6">
      <w:pPr>
        <w:pStyle w:val="Nadpis2"/>
      </w:pPr>
      <w:r>
        <w:t>Obě S</w:t>
      </w:r>
      <w:r w:rsidR="00F24555">
        <w:t>mluvní strany se zavazují o případných změnách kontaktních údajů neprodleně inf</w:t>
      </w:r>
      <w:r>
        <w:t>ormovat druhou S</w:t>
      </w:r>
      <w:r w:rsidR="00F24555">
        <w:t>mluvní stranu.</w:t>
      </w:r>
    </w:p>
    <w:p w14:paraId="43DA2701" w14:textId="3A32A3CD" w:rsidR="000F6DB9" w:rsidRPr="006D0A00" w:rsidRDefault="000F6DB9" w:rsidP="009134C6">
      <w:pPr>
        <w:pStyle w:val="Nadpis2"/>
      </w:pPr>
      <w:r>
        <w:t>Veš</w:t>
      </w:r>
      <w:r w:rsidR="00A65859">
        <w:t>keré změny nebo dodatky k této S</w:t>
      </w:r>
      <w:r>
        <w:t>mlouvě mohou být činěny pouze písemně se</w:t>
      </w:r>
      <w:r w:rsidR="0057698E">
        <w:t> </w:t>
      </w:r>
      <w:r>
        <w:t xml:space="preserve">souhlasem </w:t>
      </w:r>
      <w:r w:rsidR="00277C08">
        <w:t>obou S</w:t>
      </w:r>
      <w:r>
        <w:t>mluvních stran. Smlouva a práva a povinnosti z ní vzniklá jsou závazná i pro případné p</w:t>
      </w:r>
      <w:r w:rsidR="00277C08">
        <w:t>rávní nástupce S</w:t>
      </w:r>
      <w:r>
        <w:t>mluvních stran.</w:t>
      </w:r>
    </w:p>
    <w:p w14:paraId="5F627EF3" w14:textId="534F6B60" w:rsidR="00E01879" w:rsidRDefault="007C5B2C" w:rsidP="009134C6">
      <w:pPr>
        <w:pStyle w:val="Nadpis2"/>
      </w:pPr>
      <w:r>
        <w:t xml:space="preserve">Poskytovatel </w:t>
      </w:r>
      <w:r w:rsidRPr="00E01879">
        <w:t>je</w:t>
      </w:r>
      <w:r w:rsidR="00E01879" w:rsidRPr="00E01879">
        <w:t xml:space="preserve"> dle zákona č. 320/2001 Sb., o finanční kontrole ve veřejné správě a</w:t>
      </w:r>
      <w:r w:rsidR="0057698E">
        <w:t> </w:t>
      </w:r>
      <w:r w:rsidR="00E01879" w:rsidRPr="00E01879">
        <w:t>o</w:t>
      </w:r>
      <w:r w:rsidR="0057698E">
        <w:t> </w:t>
      </w:r>
      <w:r w:rsidR="00E01879" w:rsidRPr="00E01879">
        <w:t>změně některých zákonů (zákon o finanční kontrole), ve znění pozdějších předpisů, osobou povinnou spolupůsobit při výkonu finanční kontroly prováděné v souvislosti s</w:t>
      </w:r>
      <w:r w:rsidR="0057698E">
        <w:t> </w:t>
      </w:r>
      <w:r w:rsidR="00E01879" w:rsidRPr="00E01879">
        <w:t>úhradou zboží nebo služeb z veřejných výdajů.</w:t>
      </w:r>
    </w:p>
    <w:p w14:paraId="60AD26AA" w14:textId="179A119F" w:rsidR="00D0269C" w:rsidRPr="00D0269C" w:rsidRDefault="00D0269C" w:rsidP="009134C6">
      <w:pPr>
        <w:pStyle w:val="Nadpis2"/>
      </w:pPr>
      <w:r w:rsidRPr="00D0269C">
        <w:t>Pokud by se kterékoli ustanovení vyplývající z této Smlouvy ukázalo jako neplatné</w:t>
      </w:r>
      <w:r w:rsidR="00724121">
        <w:t>, neúčinné, nesrozumitelné</w:t>
      </w:r>
      <w:r w:rsidRPr="00D0269C">
        <w:t xml:space="preserve"> či nevymahatelné nebo by se takovým po dobu trvání účinnosti této Smlouvy stalo, nemá taková skutečnost vliv na </w:t>
      </w:r>
      <w:r w:rsidR="00724121">
        <w:t xml:space="preserve">platnost a účinnost </w:t>
      </w:r>
      <w:r w:rsidRPr="00D0269C">
        <w:t>ostatní</w:t>
      </w:r>
      <w:r w:rsidR="00724121">
        <w:t>ch</w:t>
      </w:r>
      <w:r w:rsidRPr="00D0269C">
        <w:t xml:space="preserve"> ustanovení Smlouvy. Smluvní strany se zavazují takové ustanovení</w:t>
      </w:r>
      <w:r w:rsidR="00AB548F">
        <w:t xml:space="preserve"> bez zbytečného </w:t>
      </w:r>
      <w:r w:rsidR="00AB548F">
        <w:lastRenderedPageBreak/>
        <w:t>odkladu, nejpozději do 30 dnů od okamžiku, kdy se o této skutečnosti dozvěděly</w:t>
      </w:r>
      <w:r w:rsidR="00724121">
        <w:t>,</w:t>
      </w:r>
      <w:r w:rsidRPr="00D0269C">
        <w:t xml:space="preserve"> nahradit platným ustanovením, které je svým obsahem původnímu ustanovení nejbližší.</w:t>
      </w:r>
    </w:p>
    <w:p w14:paraId="6DB1214B" w14:textId="682CF215" w:rsidR="00D0269C" w:rsidRDefault="00D0269C" w:rsidP="009134C6">
      <w:pPr>
        <w:pStyle w:val="Nadpis2"/>
      </w:pPr>
      <w:r w:rsidRPr="001F769A">
        <w:t>Smluvní strany se dohodly, že spory, které by případně vznikly z</w:t>
      </w:r>
      <w:r>
        <w:t> této S</w:t>
      </w:r>
      <w:r w:rsidRPr="001F769A">
        <w:t>mlouvy nebo</w:t>
      </w:r>
      <w:r w:rsidR="0057698E">
        <w:t> </w:t>
      </w:r>
      <w:r w:rsidRPr="001F769A">
        <w:t>v souvislosti s ní, jakož i otázky její platnosti či neplatnosti nebo jejího vzniku a</w:t>
      </w:r>
      <w:r w:rsidR="0057698E">
        <w:t> </w:t>
      </w:r>
      <w:r w:rsidRPr="001F769A">
        <w:t>zániku, b</w:t>
      </w:r>
      <w:r>
        <w:t>udou přednostně řešeny dohodou S</w:t>
      </w:r>
      <w:r w:rsidRPr="001F769A">
        <w:t xml:space="preserve">mluvních stran. </w:t>
      </w:r>
      <w:r>
        <w:t>Pokud nebudou vyřešeny dohodou S</w:t>
      </w:r>
      <w:r w:rsidRPr="001F769A">
        <w:t>mluvních stran, budou řešeny příslušnými soudy České republiky, přičemž pro místní příslušnost je</w:t>
      </w:r>
      <w:r>
        <w:t xml:space="preserve"> rozhodný obecný soud Objednatele. </w:t>
      </w:r>
    </w:p>
    <w:p w14:paraId="3FB6FB94" w14:textId="587FE978" w:rsidR="00EA5BAF" w:rsidRPr="00EF5E2B" w:rsidRDefault="00EA5BAF" w:rsidP="00EA5BAF">
      <w:pPr>
        <w:pStyle w:val="Nadpis2"/>
      </w:pPr>
      <w:r w:rsidRPr="00EF5E2B">
        <w:t>Veškerá oznámení vyplývající z této Smlouvy budou, pokud není v této Smlouvě výslovně sjednáno jinak, předána osobně proti podpisu, potvrzujícímu jejich převzetí nebo zaslána doporučeně poštou na adresu druhé Smluvní strany uvedenou v záhlaví této Smlouvy. Písemnost se považuje za doručenou, i když se adresát o uložení nedozvěděl, a to 5. (slovy: pátým) dnem po jejím odeslání. To platí i v případě, že nebyla doručena na</w:t>
      </w:r>
      <w:r w:rsidR="0057698E">
        <w:t> </w:t>
      </w:r>
      <w:r w:rsidRPr="00EF5E2B">
        <w:t>změněnou adresu bydliště nebo sídla, pokud ji příslušná Smluvní strana druhé Smluvní straně písemně neoznámí.</w:t>
      </w:r>
    </w:p>
    <w:p w14:paraId="59D6D409" w14:textId="77777777" w:rsidR="00EA5BAF" w:rsidRDefault="00EA5BAF" w:rsidP="0093734C">
      <w:pPr>
        <w:pStyle w:val="Nadpis2"/>
        <w:numPr>
          <w:ilvl w:val="0"/>
          <w:numId w:val="0"/>
        </w:numPr>
      </w:pPr>
    </w:p>
    <w:p w14:paraId="67BC3470" w14:textId="77777777" w:rsidR="009134C6" w:rsidRPr="009134C6" w:rsidRDefault="009134C6" w:rsidP="00D42A69">
      <w:pPr>
        <w:pStyle w:val="Nadpis2"/>
        <w:keepNext/>
        <w:keepLines/>
        <w:rPr>
          <w:lang w:eastAsia="ar-SA"/>
        </w:rPr>
      </w:pPr>
      <w:bookmarkStart w:id="3" w:name="_Hlk109825307"/>
      <w:r w:rsidRPr="009134C6">
        <w:rPr>
          <w:lang w:eastAsia="ar-SA"/>
        </w:rPr>
        <w:t xml:space="preserve">Osobami pověřenými jednat za Smluvní strany během </w:t>
      </w:r>
      <w:bookmarkEnd w:id="3"/>
      <w:r w:rsidRPr="009134C6">
        <w:rPr>
          <w:lang w:eastAsia="ar-SA"/>
        </w:rPr>
        <w:t>plnění dle této Smlouvy jsou:</w:t>
      </w:r>
    </w:p>
    <w:p w14:paraId="3A34ACBE" w14:textId="301E8A7F" w:rsidR="009134C6" w:rsidRPr="009134C6" w:rsidRDefault="009134C6" w:rsidP="001F5AE9">
      <w:pPr>
        <w:keepNext/>
        <w:keepLines/>
        <w:numPr>
          <w:ilvl w:val="0"/>
          <w:numId w:val="20"/>
        </w:numPr>
        <w:tabs>
          <w:tab w:val="left" w:pos="10436"/>
        </w:tabs>
        <w:spacing w:after="60" w:line="264" w:lineRule="auto"/>
        <w:ind w:left="709" w:hanging="283"/>
        <w:jc w:val="both"/>
        <w:rPr>
          <w:rFonts w:cs="Arial"/>
        </w:rPr>
      </w:pPr>
      <w:r w:rsidRPr="009134C6">
        <w:rPr>
          <w:rFonts w:cs="Arial"/>
        </w:rPr>
        <w:t xml:space="preserve">za stranu </w:t>
      </w:r>
      <w:r>
        <w:rPr>
          <w:rFonts w:cs="Arial"/>
        </w:rPr>
        <w:t>Objednatele</w:t>
      </w:r>
      <w:r w:rsidRPr="009134C6">
        <w:rPr>
          <w:rFonts w:cs="Arial"/>
        </w:rPr>
        <w:t xml:space="preserve">: </w:t>
      </w:r>
    </w:p>
    <w:p w14:paraId="0263CC1D" w14:textId="7ACE13AE" w:rsidR="009134C6" w:rsidRPr="009134C6" w:rsidRDefault="001B7521" w:rsidP="008E24AE">
      <w:pPr>
        <w:keepNext/>
        <w:keepLines/>
        <w:spacing w:after="120" w:line="264" w:lineRule="auto"/>
        <w:ind w:left="1260"/>
        <w:outlineLvl w:val="1"/>
        <w:rPr>
          <w:rFonts w:cs="Arial"/>
          <w:color w:val="000000"/>
          <w:szCs w:val="24"/>
          <w:lang w:eastAsia="zh-CN"/>
        </w:rPr>
      </w:pPr>
      <w:r>
        <w:rPr>
          <w:rFonts w:cs="Arial"/>
          <w:color w:val="000000"/>
          <w:szCs w:val="24"/>
          <w:lang w:eastAsia="zh-CN"/>
        </w:rPr>
        <w:t>MUDr. Zdeňka Salcman Kučerová, MBA</w:t>
      </w:r>
      <w:r w:rsidR="009134C6" w:rsidRPr="009134C6">
        <w:rPr>
          <w:rFonts w:cs="Arial"/>
          <w:color w:val="000000"/>
          <w:szCs w:val="24"/>
          <w:lang w:eastAsia="zh-CN"/>
        </w:rPr>
        <w:t xml:space="preserve">, </w:t>
      </w:r>
      <w:r w:rsidR="0057698E">
        <w:rPr>
          <w:rFonts w:cs="Arial"/>
          <w:color w:val="000000"/>
          <w:szCs w:val="24"/>
          <w:lang w:eastAsia="zh-CN"/>
        </w:rPr>
        <w:t xml:space="preserve">LL.M, </w:t>
      </w:r>
      <w:r w:rsidR="009134C6" w:rsidRPr="009134C6">
        <w:rPr>
          <w:rFonts w:cs="Arial"/>
          <w:color w:val="000000"/>
          <w:szCs w:val="24"/>
          <w:lang w:eastAsia="zh-CN"/>
        </w:rPr>
        <w:t>ředitel</w:t>
      </w:r>
      <w:r>
        <w:rPr>
          <w:rFonts w:cs="Arial"/>
          <w:color w:val="000000"/>
          <w:szCs w:val="24"/>
          <w:lang w:eastAsia="zh-CN"/>
        </w:rPr>
        <w:t>ka</w:t>
      </w:r>
      <w:r w:rsidR="009134C6" w:rsidRPr="009134C6">
        <w:rPr>
          <w:rFonts w:cs="Arial"/>
          <w:color w:val="000000"/>
          <w:szCs w:val="24"/>
          <w:lang w:eastAsia="zh-CN"/>
        </w:rPr>
        <w:t xml:space="preserve"> </w:t>
      </w:r>
      <w:r w:rsidR="008E24AE">
        <w:rPr>
          <w:rFonts w:cs="Arial"/>
          <w:color w:val="000000"/>
          <w:szCs w:val="24"/>
          <w:lang w:eastAsia="zh-CN"/>
        </w:rPr>
        <w:t>Úseku zdravotnického</w:t>
      </w:r>
      <w:r w:rsidR="009134C6" w:rsidRPr="009134C6">
        <w:rPr>
          <w:rFonts w:cs="Arial"/>
          <w:color w:val="000000"/>
          <w:szCs w:val="24"/>
          <w:lang w:eastAsia="zh-CN"/>
        </w:rPr>
        <w:t xml:space="preserve">, </w:t>
      </w:r>
      <w:r>
        <w:rPr>
          <w:rFonts w:cs="Arial"/>
          <w:color w:val="000000"/>
          <w:szCs w:val="24"/>
          <w:lang w:eastAsia="zh-CN"/>
        </w:rPr>
        <w:br/>
      </w:r>
      <w:r w:rsidR="009134C6" w:rsidRPr="009134C6">
        <w:rPr>
          <w:rFonts w:cs="Arial"/>
          <w:color w:val="000000"/>
          <w:szCs w:val="24"/>
          <w:lang w:eastAsia="zh-CN"/>
        </w:rPr>
        <w:t xml:space="preserve">tel: </w:t>
      </w:r>
      <w:r>
        <w:rPr>
          <w:rFonts w:cs="Arial"/>
          <w:color w:val="000000"/>
          <w:szCs w:val="24"/>
          <w:lang w:eastAsia="zh-CN"/>
        </w:rPr>
        <w:t>272 095 280</w:t>
      </w:r>
      <w:r w:rsidR="009134C6" w:rsidRPr="009134C6">
        <w:rPr>
          <w:rFonts w:cs="Arial"/>
          <w:color w:val="000000"/>
          <w:szCs w:val="24"/>
          <w:lang w:eastAsia="zh-CN"/>
        </w:rPr>
        <w:br/>
        <w:t>e</w:t>
      </w:r>
      <w:r w:rsidR="0057698E">
        <w:rPr>
          <w:rFonts w:cs="Arial"/>
          <w:color w:val="000000"/>
          <w:szCs w:val="24"/>
          <w:lang w:eastAsia="zh-CN"/>
        </w:rPr>
        <w:t>-</w:t>
      </w:r>
      <w:r w:rsidR="009134C6" w:rsidRPr="009134C6">
        <w:rPr>
          <w:rFonts w:cs="Arial"/>
          <w:color w:val="000000"/>
          <w:szCs w:val="24"/>
          <w:lang w:eastAsia="zh-CN"/>
        </w:rPr>
        <w:t xml:space="preserve">mail: </w:t>
      </w:r>
      <w:r>
        <w:rPr>
          <w:rFonts w:cs="Arial"/>
          <w:color w:val="000000"/>
          <w:szCs w:val="24"/>
          <w:lang w:eastAsia="zh-CN"/>
        </w:rPr>
        <w:t>zdenka.salcma</w:t>
      </w:r>
      <w:r w:rsidRPr="001B7521">
        <w:rPr>
          <w:rFonts w:cs="Arial"/>
          <w:color w:val="000000"/>
          <w:szCs w:val="24"/>
          <w:lang w:eastAsia="zh-CN"/>
        </w:rPr>
        <w:t>n@</w:t>
      </w:r>
      <w:r>
        <w:rPr>
          <w:rFonts w:cs="Arial"/>
          <w:color w:val="000000"/>
          <w:szCs w:val="24"/>
          <w:lang w:eastAsia="zh-CN"/>
        </w:rPr>
        <w:t>zpmvcr.cz</w:t>
      </w:r>
      <w:r w:rsidR="009134C6" w:rsidRPr="001B7521">
        <w:rPr>
          <w:rFonts w:cs="Arial"/>
          <w:color w:val="000000"/>
          <w:szCs w:val="24"/>
          <w:lang w:eastAsia="zh-CN"/>
        </w:rPr>
        <w:t>;</w:t>
      </w:r>
    </w:p>
    <w:p w14:paraId="45430546" w14:textId="3F4C85A5" w:rsidR="009134C6" w:rsidRPr="009134C6" w:rsidRDefault="009134C6" w:rsidP="001F5AE9">
      <w:pPr>
        <w:keepNext/>
        <w:keepLines/>
        <w:numPr>
          <w:ilvl w:val="0"/>
          <w:numId w:val="20"/>
        </w:numPr>
        <w:tabs>
          <w:tab w:val="left" w:pos="10436"/>
        </w:tabs>
        <w:spacing w:after="120" w:line="264" w:lineRule="auto"/>
        <w:ind w:left="709" w:hanging="283"/>
        <w:jc w:val="both"/>
        <w:rPr>
          <w:rFonts w:cs="Arial"/>
        </w:rPr>
      </w:pPr>
      <w:r w:rsidRPr="009134C6">
        <w:rPr>
          <w:rFonts w:cs="Arial"/>
        </w:rPr>
        <w:t xml:space="preserve">za stranu </w:t>
      </w:r>
      <w:r w:rsidR="00857013">
        <w:t>Poskytovatele</w:t>
      </w:r>
      <w:r w:rsidR="00857013" w:rsidDel="004900AA">
        <w:rPr>
          <w:rFonts w:cs="Arial"/>
        </w:rPr>
        <w:t>:</w:t>
      </w:r>
      <w:r w:rsidRPr="009134C6">
        <w:rPr>
          <w:rFonts w:cs="Arial"/>
        </w:rPr>
        <w:t xml:space="preserve"> </w:t>
      </w:r>
    </w:p>
    <w:p w14:paraId="7FEE5AB1" w14:textId="740695A1" w:rsidR="009134C6" w:rsidRDefault="00884A06" w:rsidP="009134C6">
      <w:pPr>
        <w:spacing w:after="120" w:line="264" w:lineRule="auto"/>
        <w:ind w:left="1260"/>
        <w:outlineLvl w:val="1"/>
        <w:rPr>
          <w:rFonts w:cs="Arial"/>
          <w:color w:val="000000"/>
          <w:szCs w:val="24"/>
          <w:lang w:eastAsia="zh-CN"/>
        </w:rPr>
      </w:pPr>
      <w:r>
        <w:rPr>
          <w:rFonts w:cs="Arial"/>
          <w:highlight w:val="yellow"/>
        </w:rPr>
        <w:t>…………………………………………</w:t>
      </w:r>
      <w:proofErr w:type="gramStart"/>
      <w:r w:rsidR="001B0D61">
        <w:rPr>
          <w:rFonts w:cs="Arial"/>
          <w:highlight w:val="yellow"/>
        </w:rPr>
        <w:t>……</w:t>
      </w:r>
      <w:r>
        <w:rPr>
          <w:rFonts w:cs="Arial"/>
          <w:highlight w:val="yellow"/>
        </w:rPr>
        <w:t>.</w:t>
      </w:r>
      <w:proofErr w:type="gramEnd"/>
      <w:r w:rsidR="00A06133">
        <w:rPr>
          <w:rFonts w:cs="Arial"/>
          <w:color w:val="000000"/>
          <w:szCs w:val="24"/>
          <w:lang w:eastAsia="zh-CN"/>
        </w:rPr>
        <w:br/>
      </w:r>
      <w:r w:rsidR="009134C6" w:rsidRPr="009134C6">
        <w:rPr>
          <w:rFonts w:cs="Arial"/>
          <w:color w:val="000000"/>
          <w:szCs w:val="24"/>
          <w:lang w:eastAsia="zh-CN"/>
        </w:rPr>
        <w:t xml:space="preserve">tel.:  </w:t>
      </w:r>
      <w:r>
        <w:rPr>
          <w:rFonts w:cs="Arial"/>
          <w:highlight w:val="yellow"/>
        </w:rPr>
        <w:t>………………………………………….</w:t>
      </w:r>
      <w:r w:rsidR="009134C6" w:rsidRPr="009134C6">
        <w:rPr>
          <w:rFonts w:cs="Arial"/>
          <w:color w:val="000000"/>
          <w:szCs w:val="24"/>
          <w:lang w:eastAsia="zh-CN"/>
        </w:rPr>
        <w:br/>
        <w:t xml:space="preserve">e-mail: </w:t>
      </w:r>
      <w:r>
        <w:rPr>
          <w:rFonts w:cs="Arial"/>
          <w:color w:val="000000"/>
          <w:szCs w:val="24"/>
          <w:lang w:eastAsia="zh-CN"/>
        </w:rPr>
        <w:t>……………………………………….</w:t>
      </w:r>
    </w:p>
    <w:p w14:paraId="781BB18F" w14:textId="77777777" w:rsidR="006A78F2" w:rsidRPr="00770956" w:rsidRDefault="006A78F2" w:rsidP="006A78F2">
      <w:pPr>
        <w:suppressAutoHyphens w:val="0"/>
        <w:ind w:left="284"/>
        <w:jc w:val="both"/>
        <w:rPr>
          <w:rFonts w:cs="Arial"/>
          <w:color w:val="000000"/>
        </w:rPr>
      </w:pPr>
      <w:r>
        <w:rPr>
          <w:rFonts w:eastAsia="Calibri" w:cs="Arial"/>
          <w:color w:val="000000"/>
          <w:lang w:eastAsia="en-US"/>
        </w:rPr>
        <w:t>Obě Smluvní strany se zavazují o případných změnách kontaktních osob bez zbytečného odkladu, nejpozději do 5 pracovních dnů od této skutečnosti, písemně informovat druhou Smluvní stranu.</w:t>
      </w:r>
    </w:p>
    <w:p w14:paraId="3B413AA7" w14:textId="77777777" w:rsidR="006A78F2" w:rsidRPr="009134C6" w:rsidRDefault="006A78F2" w:rsidP="009134C6">
      <w:pPr>
        <w:spacing w:after="120" w:line="264" w:lineRule="auto"/>
        <w:ind w:left="1260"/>
        <w:outlineLvl w:val="1"/>
        <w:rPr>
          <w:rFonts w:cs="Arial"/>
          <w:color w:val="000000"/>
          <w:szCs w:val="24"/>
          <w:lang w:eastAsia="zh-CN"/>
        </w:rPr>
      </w:pPr>
    </w:p>
    <w:p w14:paraId="60EEA4FB" w14:textId="77777777" w:rsidR="009134C6" w:rsidRPr="009134C6" w:rsidRDefault="009134C6" w:rsidP="009134C6">
      <w:pPr>
        <w:pStyle w:val="Nadpis2"/>
        <w:keepNext/>
        <w:keepLines/>
        <w:spacing w:after="60"/>
        <w:rPr>
          <w:lang w:eastAsia="ar-SA"/>
        </w:rPr>
      </w:pPr>
      <w:r w:rsidRPr="009134C6">
        <w:rPr>
          <w:lang w:eastAsia="ar-SA"/>
        </w:rPr>
        <w:t>Nedílnou součástí této Smlouvy jsou následující přílohy:</w:t>
      </w:r>
    </w:p>
    <w:p w14:paraId="3E3C1344" w14:textId="0BA577F7" w:rsidR="009134C6" w:rsidRPr="009134C6" w:rsidRDefault="009134C6" w:rsidP="009134C6">
      <w:pPr>
        <w:keepNext/>
        <w:keepLines/>
        <w:spacing w:after="60" w:line="264" w:lineRule="auto"/>
        <w:ind w:left="567"/>
        <w:rPr>
          <w:rFonts w:cs="Arial"/>
          <w:bCs/>
        </w:rPr>
      </w:pPr>
      <w:r w:rsidRPr="009134C6">
        <w:rPr>
          <w:rFonts w:cs="Arial"/>
          <w:bCs/>
        </w:rPr>
        <w:t xml:space="preserve">Příloha č. 1 – </w:t>
      </w:r>
      <w:r w:rsidR="0069576E">
        <w:rPr>
          <w:rFonts w:cs="Arial"/>
          <w:bCs/>
        </w:rPr>
        <w:t>Požadavky na předmět plnění</w:t>
      </w:r>
      <w:r w:rsidR="00E90646">
        <w:rPr>
          <w:rFonts w:cs="Arial"/>
          <w:bCs/>
        </w:rPr>
        <w:t xml:space="preserve"> </w:t>
      </w:r>
    </w:p>
    <w:p w14:paraId="0240AAD6" w14:textId="32AC0F20" w:rsidR="0069576E" w:rsidRDefault="0069576E" w:rsidP="00EE42E6">
      <w:pPr>
        <w:keepNext/>
        <w:keepLines/>
        <w:spacing w:after="60" w:line="264" w:lineRule="auto"/>
        <w:ind w:left="567"/>
        <w:rPr>
          <w:rFonts w:cs="Arial"/>
          <w:bCs/>
        </w:rPr>
      </w:pPr>
      <w:r w:rsidRPr="009134C6">
        <w:rPr>
          <w:rFonts w:cs="Arial"/>
          <w:bCs/>
        </w:rPr>
        <w:t xml:space="preserve">Příloha č. </w:t>
      </w:r>
      <w:r w:rsidR="003D7ECF">
        <w:rPr>
          <w:rFonts w:cs="Arial"/>
          <w:bCs/>
        </w:rPr>
        <w:t>2</w:t>
      </w:r>
      <w:r>
        <w:rPr>
          <w:rFonts w:cs="Arial"/>
          <w:bCs/>
        </w:rPr>
        <w:t xml:space="preserve"> </w:t>
      </w:r>
      <w:r w:rsidRPr="009134C6">
        <w:rPr>
          <w:rFonts w:cs="Arial"/>
          <w:bCs/>
        </w:rPr>
        <w:t xml:space="preserve">– </w:t>
      </w:r>
      <w:r>
        <w:rPr>
          <w:rFonts w:cs="Arial"/>
          <w:bCs/>
        </w:rPr>
        <w:t xml:space="preserve">Harmonogram plnění </w:t>
      </w:r>
    </w:p>
    <w:p w14:paraId="572C7CD4" w14:textId="0DCD03F0" w:rsidR="0033209B" w:rsidRPr="009134C6" w:rsidRDefault="00F52A1D" w:rsidP="0033209B">
      <w:pPr>
        <w:keepNext/>
        <w:keepLines/>
        <w:spacing w:after="60" w:line="264" w:lineRule="auto"/>
        <w:ind w:left="567"/>
        <w:rPr>
          <w:rFonts w:cs="Arial"/>
          <w:bCs/>
        </w:rPr>
      </w:pPr>
      <w:r w:rsidRPr="00E676F5">
        <w:rPr>
          <w:rFonts w:cs="Arial"/>
          <w:bCs/>
        </w:rPr>
        <w:t xml:space="preserve">Příloha č. </w:t>
      </w:r>
      <w:r w:rsidR="003D7ECF">
        <w:rPr>
          <w:rFonts w:cs="Arial"/>
          <w:bCs/>
        </w:rPr>
        <w:t>3</w:t>
      </w:r>
      <w:r w:rsidRPr="00E676F5">
        <w:rPr>
          <w:rFonts w:cs="Arial"/>
          <w:bCs/>
        </w:rPr>
        <w:t xml:space="preserve"> –</w:t>
      </w:r>
      <w:r w:rsidR="004874AB" w:rsidRPr="00E676F5">
        <w:rPr>
          <w:rFonts w:cs="Arial"/>
          <w:bCs/>
        </w:rPr>
        <w:t xml:space="preserve">Smlouva o </w:t>
      </w:r>
      <w:r w:rsidR="00E676F5" w:rsidRPr="00E676F5">
        <w:rPr>
          <w:rFonts w:cs="Arial"/>
          <w:bCs/>
        </w:rPr>
        <w:t>zpracování</w:t>
      </w:r>
      <w:r w:rsidR="00E676F5">
        <w:rPr>
          <w:rFonts w:cs="Arial"/>
          <w:bCs/>
        </w:rPr>
        <w:t xml:space="preserve"> osobních údajů</w:t>
      </w:r>
    </w:p>
    <w:p w14:paraId="40A3F705" w14:textId="72E0A113" w:rsidR="004F6838" w:rsidRDefault="003146BB" w:rsidP="004F6838">
      <w:pPr>
        <w:pStyle w:val="Nadpis2"/>
        <w:keepNext/>
        <w:keepLines/>
      </w:pPr>
      <w:r>
        <w:t>Tato S</w:t>
      </w:r>
      <w:r w:rsidRPr="003146BB">
        <w:t xml:space="preserve">mlouva byla vyhotovena ve dvou </w:t>
      </w:r>
      <w:r>
        <w:t>vyhotoveních, z nichž každá ze S</w:t>
      </w:r>
      <w:r w:rsidRPr="003146BB">
        <w:t xml:space="preserve">mluvních stran </w:t>
      </w:r>
      <w:proofErr w:type="gramStart"/>
      <w:r w:rsidRPr="003146BB">
        <w:t>obdrží</w:t>
      </w:r>
      <w:proofErr w:type="gramEnd"/>
      <w:r w:rsidRPr="003146BB">
        <w:t xml:space="preserve"> po jednom.</w:t>
      </w:r>
      <w:r w:rsidR="00AF77B4" w:rsidRPr="00AF77B4">
        <w:t xml:space="preserve"> </w:t>
      </w:r>
    </w:p>
    <w:p w14:paraId="76845ED9" w14:textId="77777777" w:rsidR="004F6838" w:rsidRDefault="004F6838" w:rsidP="004F6838">
      <w:pPr>
        <w:pStyle w:val="Nadpis2"/>
        <w:keepNext/>
        <w:keepLines/>
      </w:pPr>
      <w:r w:rsidRPr="0077450E">
        <w:t>Smluvní strany prohlašují, že</w:t>
      </w:r>
      <w:r>
        <w:t xml:space="preserve"> Smlouva byla sjednána na základě jejich pravé, vážné a svobodné vůle, že</w:t>
      </w:r>
      <w:r w:rsidRPr="0077450E">
        <w:t xml:space="preserve"> si tuto Smlouvu přečetly, že s jejím obsahem souhlasí a </w:t>
      </w:r>
      <w:r>
        <w:t xml:space="preserve">považují jej za zcela určitý a srozumitelný, </w:t>
      </w:r>
      <w:r w:rsidRPr="0077450E">
        <w:t>na důkaz toho připojují sv</w:t>
      </w:r>
      <w:r>
        <w:t>é vlastnoruční</w:t>
      </w:r>
      <w:r w:rsidRPr="0077450E">
        <w:t xml:space="preserve"> podpisy</w:t>
      </w:r>
    </w:p>
    <w:p w14:paraId="38285547" w14:textId="77777777" w:rsidR="004F6838" w:rsidRDefault="004F6838" w:rsidP="004F6838">
      <w:pPr>
        <w:pStyle w:val="Nadpis2"/>
        <w:keepNext/>
        <w:keepLines/>
        <w:numPr>
          <w:ilvl w:val="0"/>
          <w:numId w:val="0"/>
        </w:numPr>
        <w:ind w:left="432"/>
      </w:pPr>
    </w:p>
    <w:p w14:paraId="75959611" w14:textId="0DB63F1A" w:rsidR="00AF77B4" w:rsidRPr="003146BB" w:rsidRDefault="00AF77B4" w:rsidP="004F6838">
      <w:pPr>
        <w:pStyle w:val="Nadpis2"/>
        <w:keepNext/>
        <w:keepLines/>
        <w:numPr>
          <w:ilvl w:val="0"/>
          <w:numId w:val="0"/>
        </w:numPr>
      </w:pPr>
    </w:p>
    <w:p w14:paraId="34E8123C" w14:textId="06AB0E81" w:rsidR="003146BB" w:rsidRDefault="003146BB" w:rsidP="00AF77B4">
      <w:pPr>
        <w:pStyle w:val="Nadpis2"/>
        <w:numPr>
          <w:ilvl w:val="0"/>
          <w:numId w:val="0"/>
        </w:numPr>
      </w:pPr>
    </w:p>
    <w:p w14:paraId="4B36A78B" w14:textId="3918FD5E" w:rsidR="00EF2AEA" w:rsidRDefault="00EF2AEA" w:rsidP="0077450E">
      <w:pPr>
        <w:pStyle w:val="Nadpis2"/>
        <w:keepNext/>
        <w:keepLines/>
        <w:numPr>
          <w:ilvl w:val="0"/>
          <w:numId w:val="0"/>
        </w:numPr>
        <w:ind w:left="432"/>
      </w:pPr>
    </w:p>
    <w:p w14:paraId="0EBCDADD" w14:textId="77777777" w:rsidR="00F23DCF" w:rsidRDefault="00F23DCF" w:rsidP="0077450E">
      <w:pPr>
        <w:pStyle w:val="Nadpis2"/>
        <w:keepNext/>
        <w:keepLines/>
        <w:numPr>
          <w:ilvl w:val="0"/>
          <w:numId w:val="0"/>
        </w:numPr>
        <w:ind w:left="432"/>
      </w:pPr>
    </w:p>
    <w:tbl>
      <w:tblPr>
        <w:tblStyle w:val="Mkatabulky"/>
        <w:tblpPr w:leftFromText="141" w:rightFromText="141" w:vertAnchor="page" w:horzAnchor="margin" w:tblpY="32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506"/>
        <w:gridCol w:w="1729"/>
      </w:tblGrid>
      <w:tr w:rsidR="00A916ED" w14:paraId="0A3E8E66" w14:textId="77777777" w:rsidTr="00A916ED">
        <w:tc>
          <w:tcPr>
            <w:tcW w:w="2835" w:type="dxa"/>
          </w:tcPr>
          <w:p w14:paraId="1AB2B743" w14:textId="77777777" w:rsidR="00A916ED" w:rsidRDefault="00A916ED" w:rsidP="00A916ED">
            <w:pPr>
              <w:keepNext/>
              <w:keepLines/>
              <w:spacing w:after="120" w:line="264" w:lineRule="auto"/>
              <w:jc w:val="both"/>
              <w:rPr>
                <w:rFonts w:cs="Arial"/>
                <w:szCs w:val="24"/>
              </w:rPr>
            </w:pPr>
            <w:r w:rsidRPr="00F26700">
              <w:rPr>
                <w:rFonts w:cs="Arial"/>
                <w:szCs w:val="24"/>
              </w:rPr>
              <w:t>V</w:t>
            </w:r>
            <w:r>
              <w:rPr>
                <w:rFonts w:cs="Arial"/>
                <w:szCs w:val="24"/>
              </w:rPr>
              <w:t xml:space="preserve"> Praze </w:t>
            </w:r>
            <w:r w:rsidRPr="00F26700">
              <w:rPr>
                <w:rFonts w:cs="Arial"/>
                <w:szCs w:val="24"/>
              </w:rPr>
              <w:t>dne</w:t>
            </w:r>
          </w:p>
        </w:tc>
        <w:tc>
          <w:tcPr>
            <w:tcW w:w="4506" w:type="dxa"/>
          </w:tcPr>
          <w:p w14:paraId="552D3CA3" w14:textId="77777777" w:rsidR="00A916ED" w:rsidRDefault="00A916ED" w:rsidP="00A916ED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729" w:type="dxa"/>
          </w:tcPr>
          <w:p w14:paraId="437C1501" w14:textId="77777777" w:rsidR="00A916ED" w:rsidRDefault="00A916ED" w:rsidP="00A916ED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</w:tr>
      <w:tr w:rsidR="00A916ED" w14:paraId="20CDC8A2" w14:textId="77777777" w:rsidTr="00A916ED">
        <w:tc>
          <w:tcPr>
            <w:tcW w:w="2835" w:type="dxa"/>
          </w:tcPr>
          <w:p w14:paraId="1CE99A07" w14:textId="77777777" w:rsidR="00A916ED" w:rsidRDefault="00A916ED" w:rsidP="00A916ED">
            <w:pPr>
              <w:keepNext/>
              <w:keepLines/>
              <w:spacing w:line="264" w:lineRule="auto"/>
              <w:jc w:val="right"/>
              <w:rPr>
                <w:rFonts w:cs="Arial"/>
                <w:b/>
                <w:bCs/>
              </w:rPr>
            </w:pPr>
          </w:p>
          <w:p w14:paraId="48C6B025" w14:textId="77777777" w:rsidR="00A916ED" w:rsidRDefault="00A916ED" w:rsidP="00A916ED">
            <w:pPr>
              <w:keepNext/>
              <w:keepLines/>
              <w:spacing w:line="264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</w:rPr>
              <w:t>Objednatel</w:t>
            </w:r>
            <w:r w:rsidRPr="00F26700">
              <w:rPr>
                <w:rFonts w:cs="Arial"/>
                <w:bCs/>
              </w:rPr>
              <w:t>:</w:t>
            </w:r>
          </w:p>
        </w:tc>
        <w:tc>
          <w:tcPr>
            <w:tcW w:w="4506" w:type="dxa"/>
          </w:tcPr>
          <w:p w14:paraId="09605EBA" w14:textId="77777777" w:rsidR="00A916ED" w:rsidRDefault="00A916ED" w:rsidP="00A916ED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729" w:type="dxa"/>
          </w:tcPr>
          <w:p w14:paraId="511EAC88" w14:textId="77777777" w:rsidR="00A916ED" w:rsidRDefault="00A916ED" w:rsidP="00A916ED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</w:tr>
      <w:tr w:rsidR="00A916ED" w14:paraId="76DF809F" w14:textId="77777777" w:rsidTr="00A916ED">
        <w:tc>
          <w:tcPr>
            <w:tcW w:w="2835" w:type="dxa"/>
          </w:tcPr>
          <w:p w14:paraId="11969F8F" w14:textId="77777777" w:rsidR="00A916ED" w:rsidRDefault="00A916ED" w:rsidP="00A916ED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506" w:type="dxa"/>
          </w:tcPr>
          <w:p w14:paraId="5A73E6F9" w14:textId="77777777" w:rsidR="00A916ED" w:rsidRPr="005138BF" w:rsidRDefault="00A916ED" w:rsidP="00A916ED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szCs w:val="24"/>
              </w:rPr>
              <w:t>…………………………………………….……</w:t>
            </w:r>
          </w:p>
          <w:p w14:paraId="2B70B6E0" w14:textId="77777777" w:rsidR="00A916ED" w:rsidRDefault="00A916ED" w:rsidP="00A916ED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szCs w:val="24"/>
              </w:rPr>
            </w:pPr>
            <w:r w:rsidRPr="00F26700">
              <w:rPr>
                <w:rFonts w:cs="Arial"/>
                <w:b/>
                <w:bCs/>
                <w:szCs w:val="24"/>
              </w:rPr>
              <w:t>Zdravotní pojišťovna ministerstva vnitra České republiky</w:t>
            </w:r>
            <w:r w:rsidRPr="00F26700">
              <w:rPr>
                <w:rFonts w:cs="Arial"/>
                <w:bCs/>
                <w:szCs w:val="24"/>
              </w:rPr>
              <w:t>,</w:t>
            </w:r>
          </w:p>
        </w:tc>
        <w:tc>
          <w:tcPr>
            <w:tcW w:w="1729" w:type="dxa"/>
          </w:tcPr>
          <w:p w14:paraId="1E246FBE" w14:textId="77777777" w:rsidR="00A916ED" w:rsidRDefault="00A916ED" w:rsidP="00A916ED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jc w:val="both"/>
              <w:rPr>
                <w:rFonts w:cs="Arial"/>
                <w:szCs w:val="24"/>
              </w:rPr>
            </w:pPr>
          </w:p>
        </w:tc>
      </w:tr>
      <w:tr w:rsidR="00A916ED" w:rsidRPr="003A69F0" w14:paraId="6477A431" w14:textId="77777777" w:rsidTr="00A916ED">
        <w:tc>
          <w:tcPr>
            <w:tcW w:w="2835" w:type="dxa"/>
          </w:tcPr>
          <w:p w14:paraId="7756413B" w14:textId="77777777" w:rsidR="00A916ED" w:rsidRPr="003A69F0" w:rsidRDefault="00A916ED" w:rsidP="00A916ED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506" w:type="dxa"/>
          </w:tcPr>
          <w:p w14:paraId="43115CCF" w14:textId="77777777" w:rsidR="00A916ED" w:rsidRPr="003A69F0" w:rsidRDefault="00A916ED" w:rsidP="00A916ED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bCs/>
                <w:szCs w:val="24"/>
              </w:rPr>
            </w:pPr>
            <w:r w:rsidRPr="003A69F0">
              <w:rPr>
                <w:rFonts w:cs="Arial"/>
                <w:bCs/>
                <w:szCs w:val="24"/>
              </w:rPr>
              <w:t>MUDr. David Kostka, MBA</w:t>
            </w:r>
          </w:p>
          <w:p w14:paraId="0C224C17" w14:textId="77777777" w:rsidR="00A916ED" w:rsidRPr="003A69F0" w:rsidRDefault="00A916ED" w:rsidP="00A916ED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szCs w:val="24"/>
              </w:rPr>
            </w:pPr>
            <w:r w:rsidRPr="003A69F0">
              <w:rPr>
                <w:rFonts w:cs="Arial"/>
                <w:bCs/>
                <w:szCs w:val="24"/>
              </w:rPr>
              <w:t>generální ředitel</w:t>
            </w:r>
          </w:p>
        </w:tc>
        <w:tc>
          <w:tcPr>
            <w:tcW w:w="1729" w:type="dxa"/>
          </w:tcPr>
          <w:p w14:paraId="1ACDCE7F" w14:textId="77777777" w:rsidR="00A916ED" w:rsidRPr="003A69F0" w:rsidRDefault="00A916ED" w:rsidP="00A916ED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bCs/>
                <w:szCs w:val="24"/>
              </w:rPr>
            </w:pPr>
          </w:p>
        </w:tc>
      </w:tr>
      <w:tr w:rsidR="00A916ED" w:rsidRPr="003A69F0" w14:paraId="27C3E027" w14:textId="77777777" w:rsidTr="00A916ED">
        <w:tc>
          <w:tcPr>
            <w:tcW w:w="7341" w:type="dxa"/>
            <w:gridSpan w:val="2"/>
          </w:tcPr>
          <w:p w14:paraId="5CE2E5A2" w14:textId="77777777" w:rsidR="00A916ED" w:rsidRDefault="00A916ED" w:rsidP="00A916ED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bCs/>
                <w:szCs w:val="24"/>
              </w:rPr>
            </w:pPr>
          </w:p>
          <w:p w14:paraId="07905F08" w14:textId="77777777" w:rsidR="00A916ED" w:rsidRDefault="00A916ED" w:rsidP="00A916ED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bCs/>
                <w:szCs w:val="24"/>
              </w:rPr>
            </w:pPr>
          </w:p>
          <w:p w14:paraId="40D2CC08" w14:textId="77777777" w:rsidR="00A916ED" w:rsidRDefault="00A916ED" w:rsidP="00A916ED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bCs/>
                <w:szCs w:val="24"/>
              </w:rPr>
            </w:pPr>
          </w:p>
          <w:p w14:paraId="40D365EB" w14:textId="77777777" w:rsidR="00A916ED" w:rsidRDefault="00A916ED" w:rsidP="00A916ED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bCs/>
                <w:szCs w:val="24"/>
              </w:rPr>
            </w:pPr>
          </w:p>
          <w:p w14:paraId="71265D14" w14:textId="77777777" w:rsidR="00A916ED" w:rsidRDefault="00A916ED" w:rsidP="00A916ED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bCs/>
                <w:szCs w:val="24"/>
              </w:rPr>
            </w:pPr>
          </w:p>
          <w:p w14:paraId="489A6DF4" w14:textId="77777777" w:rsidR="00A916ED" w:rsidRPr="003A69F0" w:rsidRDefault="00A916ED" w:rsidP="00A916ED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1729" w:type="dxa"/>
          </w:tcPr>
          <w:p w14:paraId="6778FE62" w14:textId="77777777" w:rsidR="00A916ED" w:rsidRDefault="00A916ED" w:rsidP="00A916ED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bCs/>
                <w:szCs w:val="24"/>
              </w:rPr>
            </w:pPr>
          </w:p>
        </w:tc>
      </w:tr>
      <w:tr w:rsidR="00A916ED" w14:paraId="6462BC3C" w14:textId="77777777" w:rsidTr="00A916ED">
        <w:tc>
          <w:tcPr>
            <w:tcW w:w="2835" w:type="dxa"/>
          </w:tcPr>
          <w:p w14:paraId="207AF6E3" w14:textId="77777777" w:rsidR="00A916ED" w:rsidRDefault="00A916ED" w:rsidP="00A916ED">
            <w:pPr>
              <w:keepNext/>
              <w:keepLines/>
              <w:spacing w:after="120" w:line="264" w:lineRule="auto"/>
              <w:jc w:val="both"/>
              <w:rPr>
                <w:rFonts w:cs="Arial"/>
                <w:szCs w:val="24"/>
              </w:rPr>
            </w:pPr>
            <w:r w:rsidRPr="00F26700">
              <w:rPr>
                <w:rFonts w:cs="Arial"/>
                <w:szCs w:val="24"/>
              </w:rPr>
              <w:t xml:space="preserve">V </w:t>
            </w:r>
            <w:r>
              <w:rPr>
                <w:rFonts w:cs="Arial"/>
                <w:szCs w:val="24"/>
              </w:rPr>
              <w:t>……………………</w:t>
            </w:r>
            <w:r w:rsidRPr="00F26700">
              <w:rPr>
                <w:rFonts w:cs="Arial"/>
                <w:szCs w:val="24"/>
              </w:rPr>
              <w:t xml:space="preserve"> dne </w:t>
            </w:r>
          </w:p>
        </w:tc>
        <w:tc>
          <w:tcPr>
            <w:tcW w:w="4506" w:type="dxa"/>
          </w:tcPr>
          <w:p w14:paraId="285E1737" w14:textId="77777777" w:rsidR="00A916ED" w:rsidRDefault="00A916ED" w:rsidP="00A916ED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729" w:type="dxa"/>
          </w:tcPr>
          <w:p w14:paraId="3CAD6E06" w14:textId="77777777" w:rsidR="00A916ED" w:rsidRDefault="00A916ED" w:rsidP="00A916ED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</w:tr>
      <w:tr w:rsidR="00A916ED" w14:paraId="3FF7D4DE" w14:textId="77777777" w:rsidTr="00A916ED">
        <w:trPr>
          <w:trHeight w:val="384"/>
        </w:trPr>
        <w:tc>
          <w:tcPr>
            <w:tcW w:w="2835" w:type="dxa"/>
          </w:tcPr>
          <w:p w14:paraId="3ADC44C1" w14:textId="77777777" w:rsidR="00A916ED" w:rsidRDefault="00A916ED" w:rsidP="00A916ED">
            <w:pPr>
              <w:keepNext/>
              <w:keepLines/>
              <w:spacing w:line="264" w:lineRule="auto"/>
              <w:jc w:val="right"/>
              <w:rPr>
                <w:rFonts w:cs="Arial"/>
                <w:b/>
                <w:bCs/>
              </w:rPr>
            </w:pPr>
          </w:p>
          <w:p w14:paraId="2F467CBA" w14:textId="77777777" w:rsidR="00A916ED" w:rsidRDefault="00A916ED" w:rsidP="00A916ED">
            <w:pPr>
              <w:keepNext/>
              <w:keepLines/>
              <w:spacing w:line="264" w:lineRule="auto"/>
              <w:jc w:val="right"/>
              <w:rPr>
                <w:rFonts w:cs="Arial"/>
                <w:szCs w:val="24"/>
              </w:rPr>
            </w:pPr>
            <w:r w:rsidRPr="00EA5BAF">
              <w:rPr>
                <w:b/>
                <w:bCs/>
              </w:rPr>
              <w:t>Poskytovatel:</w:t>
            </w:r>
          </w:p>
        </w:tc>
        <w:tc>
          <w:tcPr>
            <w:tcW w:w="4506" w:type="dxa"/>
          </w:tcPr>
          <w:p w14:paraId="3E2BB287" w14:textId="77777777" w:rsidR="00A916ED" w:rsidRDefault="00A916ED" w:rsidP="00A916ED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729" w:type="dxa"/>
          </w:tcPr>
          <w:p w14:paraId="2D6CBF68" w14:textId="77777777" w:rsidR="00A916ED" w:rsidRDefault="00A916ED" w:rsidP="00A916ED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</w:tr>
      <w:tr w:rsidR="00A916ED" w:rsidRPr="00754CC7" w14:paraId="2599C925" w14:textId="77777777" w:rsidTr="00A916ED">
        <w:tc>
          <w:tcPr>
            <w:tcW w:w="2835" w:type="dxa"/>
          </w:tcPr>
          <w:p w14:paraId="21AE2B8E" w14:textId="77777777" w:rsidR="00A916ED" w:rsidRDefault="00A916ED" w:rsidP="00A916ED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506" w:type="dxa"/>
          </w:tcPr>
          <w:p w14:paraId="31C9B76F" w14:textId="77777777" w:rsidR="00A916ED" w:rsidRDefault="00A916ED" w:rsidP="00A916ED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jc w:val="both"/>
              <w:rPr>
                <w:rFonts w:cs="Arial"/>
                <w:szCs w:val="24"/>
              </w:rPr>
            </w:pPr>
            <w:r w:rsidRPr="00EA5BAF">
              <w:rPr>
                <w:rFonts w:cs="Arial"/>
                <w:szCs w:val="24"/>
                <w:highlight w:val="yellow"/>
              </w:rPr>
              <w:t>…………………………………………….……</w:t>
            </w:r>
          </w:p>
          <w:p w14:paraId="228EF6CA" w14:textId="77777777" w:rsidR="00A916ED" w:rsidRPr="00EA5BAF" w:rsidRDefault="00A916ED" w:rsidP="00A916ED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jc w:val="both"/>
              <w:rPr>
                <w:rFonts w:cs="Arial"/>
                <w:b/>
                <w:szCs w:val="24"/>
                <w:highlight w:val="yellow"/>
              </w:rPr>
            </w:pPr>
            <w:r w:rsidRPr="00EA5BAF">
              <w:rPr>
                <w:rFonts w:cs="Arial"/>
                <w:b/>
                <w:szCs w:val="24"/>
                <w:highlight w:val="yellow"/>
              </w:rPr>
              <w:t xml:space="preserve">Název společnosti </w:t>
            </w:r>
          </w:p>
          <w:p w14:paraId="619E7893" w14:textId="77777777" w:rsidR="00A916ED" w:rsidRPr="00EA5BAF" w:rsidRDefault="00A916ED" w:rsidP="00A916ED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highlight w:val="yellow"/>
              </w:rPr>
              <w:t>s</w:t>
            </w:r>
            <w:r w:rsidRPr="00EA5BAF">
              <w:rPr>
                <w:rFonts w:cs="Arial"/>
                <w:bCs/>
                <w:highlight w:val="yellow"/>
              </w:rPr>
              <w:t>tatutární orgán, jednatel ……….</w:t>
            </w:r>
          </w:p>
          <w:p w14:paraId="17848D66" w14:textId="77777777" w:rsidR="00A916ED" w:rsidRPr="00754CC7" w:rsidRDefault="00A916ED" w:rsidP="00A916ED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bCs/>
              </w:rPr>
            </w:pPr>
          </w:p>
        </w:tc>
        <w:tc>
          <w:tcPr>
            <w:tcW w:w="1729" w:type="dxa"/>
          </w:tcPr>
          <w:p w14:paraId="53314E68" w14:textId="77777777" w:rsidR="00A916ED" w:rsidRDefault="00A916ED" w:rsidP="00A916ED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jc w:val="both"/>
              <w:rPr>
                <w:rFonts w:cs="Arial"/>
                <w:szCs w:val="24"/>
              </w:rPr>
            </w:pPr>
          </w:p>
        </w:tc>
      </w:tr>
      <w:tr w:rsidR="00A916ED" w14:paraId="544928D9" w14:textId="77777777" w:rsidTr="00A916ED">
        <w:tc>
          <w:tcPr>
            <w:tcW w:w="2835" w:type="dxa"/>
          </w:tcPr>
          <w:p w14:paraId="17C6505C" w14:textId="77777777" w:rsidR="00A916ED" w:rsidRDefault="00A916ED" w:rsidP="00A916ED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506" w:type="dxa"/>
          </w:tcPr>
          <w:p w14:paraId="2E058A94" w14:textId="77777777" w:rsidR="00A916ED" w:rsidRDefault="00A916ED" w:rsidP="00A916ED">
            <w:pPr>
              <w:keepNext/>
              <w:keepLines/>
              <w:spacing w:line="264" w:lineRule="auto"/>
              <w:rPr>
                <w:rFonts w:cs="Arial"/>
                <w:szCs w:val="24"/>
              </w:rPr>
            </w:pPr>
          </w:p>
        </w:tc>
        <w:tc>
          <w:tcPr>
            <w:tcW w:w="1729" w:type="dxa"/>
          </w:tcPr>
          <w:p w14:paraId="25A2093D" w14:textId="77777777" w:rsidR="00A916ED" w:rsidRPr="00E91604" w:rsidRDefault="00A916ED" w:rsidP="00A916ED">
            <w:pPr>
              <w:keepNext/>
              <w:keepLines/>
              <w:spacing w:line="264" w:lineRule="auto"/>
              <w:rPr>
                <w:rFonts w:cs="Arial"/>
                <w:highlight w:val="yellow"/>
              </w:rPr>
            </w:pPr>
          </w:p>
        </w:tc>
      </w:tr>
    </w:tbl>
    <w:p w14:paraId="76A1FE0E" w14:textId="33520B57" w:rsidR="00CE04E0" w:rsidRDefault="00CE04E0" w:rsidP="0077450E">
      <w:pPr>
        <w:keepNext/>
        <w:keepLines/>
        <w:spacing w:line="264" w:lineRule="auto"/>
        <w:rPr>
          <w:rFonts w:cs="Arial"/>
          <w:szCs w:val="24"/>
        </w:rPr>
      </w:pPr>
    </w:p>
    <w:p w14:paraId="6521FDCF" w14:textId="5DA5891C" w:rsidR="00CE04E0" w:rsidRPr="00ED36C4" w:rsidRDefault="00CE04E0" w:rsidP="00CE04E0">
      <w:pPr>
        <w:pBdr>
          <w:bottom w:val="single" w:sz="4" w:space="1" w:color="auto"/>
        </w:pBdr>
        <w:rPr>
          <w:rFonts w:cs="Arial"/>
          <w:b/>
          <w:bCs/>
        </w:rPr>
      </w:pPr>
      <w:bookmarkStart w:id="4" w:name="_Hlk115168978"/>
      <w:r w:rsidRPr="00ED36C4">
        <w:rPr>
          <w:rFonts w:cs="Arial"/>
          <w:b/>
          <w:bCs/>
          <w:sz w:val="24"/>
          <w:szCs w:val="32"/>
        </w:rPr>
        <w:t xml:space="preserve">Příloha č. 1 ke Smlouvě – </w:t>
      </w:r>
      <w:r w:rsidR="005819E7">
        <w:rPr>
          <w:rFonts w:cs="Arial"/>
          <w:b/>
          <w:bCs/>
          <w:sz w:val="24"/>
          <w:szCs w:val="32"/>
        </w:rPr>
        <w:t>Požadavky na p</w:t>
      </w:r>
      <w:r w:rsidR="00F21D16">
        <w:rPr>
          <w:rFonts w:cs="Arial"/>
          <w:b/>
          <w:bCs/>
          <w:sz w:val="24"/>
          <w:szCs w:val="32"/>
        </w:rPr>
        <w:t>ředmět plnění</w:t>
      </w:r>
      <w:r w:rsidRPr="00ED36C4">
        <w:rPr>
          <w:rFonts w:cs="Arial"/>
          <w:b/>
          <w:bCs/>
          <w:sz w:val="24"/>
          <w:szCs w:val="32"/>
        </w:rPr>
        <w:t>:</w:t>
      </w:r>
    </w:p>
    <w:p w14:paraId="6412CF28" w14:textId="77777777" w:rsidR="00CE04E0" w:rsidRDefault="00CE04E0" w:rsidP="00CE04E0">
      <w:pPr>
        <w:ind w:left="360"/>
        <w:rPr>
          <w:rFonts w:cs="Arial"/>
          <w:b/>
          <w:bCs/>
        </w:rPr>
      </w:pPr>
    </w:p>
    <w:bookmarkEnd w:id="4"/>
    <w:p w14:paraId="5E673F55" w14:textId="461E30B0" w:rsidR="00CE04E0" w:rsidRDefault="00CE04E0" w:rsidP="00CE04E0">
      <w:pPr>
        <w:ind w:left="360"/>
        <w:rPr>
          <w:rFonts w:cs="Arial"/>
          <w:b/>
          <w:bCs/>
        </w:rPr>
      </w:pPr>
    </w:p>
    <w:p w14:paraId="6F836A20" w14:textId="21CBD99C" w:rsidR="00C62C9D" w:rsidRPr="00C62C9D" w:rsidRDefault="00C62C9D" w:rsidP="001F5AE9">
      <w:pPr>
        <w:numPr>
          <w:ilvl w:val="0"/>
          <w:numId w:val="27"/>
        </w:numPr>
        <w:pBdr>
          <w:top w:val="nil"/>
          <w:left w:val="nil"/>
          <w:bottom w:val="nil"/>
          <w:right w:val="nil"/>
        </w:pBdr>
        <w:contextualSpacing/>
        <w:jc w:val="both"/>
        <w:rPr>
          <w:rFonts w:eastAsia="Arial" w:cs="Arial"/>
          <w:b/>
          <w:color w:val="00000A"/>
          <w:sz w:val="28"/>
          <w:szCs w:val="28"/>
        </w:rPr>
      </w:pPr>
      <w:r w:rsidRPr="00C62C9D">
        <w:rPr>
          <w:rFonts w:eastAsia="Arial" w:cs="Arial"/>
          <w:b/>
          <w:color w:val="00000A"/>
          <w:sz w:val="28"/>
          <w:szCs w:val="28"/>
        </w:rPr>
        <w:t xml:space="preserve">Dodávka analýzy </w:t>
      </w:r>
      <w:r w:rsidR="001A57CD">
        <w:rPr>
          <w:rFonts w:eastAsia="Arial" w:cs="Arial"/>
          <w:b/>
          <w:color w:val="00000A"/>
          <w:sz w:val="28"/>
          <w:szCs w:val="28"/>
        </w:rPr>
        <w:t>dat o vykázané zdravotní péči „</w:t>
      </w:r>
      <w:proofErr w:type="spellStart"/>
      <w:r w:rsidR="001A57CD">
        <w:rPr>
          <w:rFonts w:eastAsia="Arial" w:cs="Arial"/>
          <w:b/>
          <w:color w:val="00000A"/>
          <w:sz w:val="28"/>
          <w:szCs w:val="28"/>
        </w:rPr>
        <w:t>Fraud</w:t>
      </w:r>
      <w:proofErr w:type="spellEnd"/>
      <w:r w:rsidR="001A57CD">
        <w:rPr>
          <w:rFonts w:eastAsia="Arial" w:cs="Arial"/>
          <w:b/>
          <w:color w:val="00000A"/>
          <w:sz w:val="28"/>
          <w:szCs w:val="28"/>
        </w:rPr>
        <w:t xml:space="preserve"> </w:t>
      </w:r>
      <w:proofErr w:type="spellStart"/>
      <w:r w:rsidR="001A57CD">
        <w:rPr>
          <w:rFonts w:eastAsia="Arial" w:cs="Arial"/>
          <w:b/>
          <w:color w:val="00000A"/>
          <w:sz w:val="28"/>
          <w:szCs w:val="28"/>
        </w:rPr>
        <w:t>detection</w:t>
      </w:r>
      <w:proofErr w:type="spellEnd"/>
      <w:r w:rsidR="001A57CD">
        <w:rPr>
          <w:rFonts w:eastAsia="Arial" w:cs="Arial"/>
          <w:b/>
          <w:color w:val="00000A"/>
          <w:sz w:val="28"/>
          <w:szCs w:val="28"/>
        </w:rPr>
        <w:t>“</w:t>
      </w:r>
    </w:p>
    <w:p w14:paraId="1F8B3567" w14:textId="77777777" w:rsidR="00C62C9D" w:rsidRPr="00C62C9D" w:rsidRDefault="00C62C9D" w:rsidP="00C62C9D">
      <w:pPr>
        <w:pBdr>
          <w:top w:val="nil"/>
          <w:left w:val="nil"/>
          <w:bottom w:val="nil"/>
          <w:right w:val="nil"/>
        </w:pBdr>
        <w:jc w:val="both"/>
        <w:rPr>
          <w:rFonts w:eastAsia="Arial" w:cs="Arial"/>
          <w:color w:val="00000A"/>
        </w:rPr>
      </w:pPr>
    </w:p>
    <w:p w14:paraId="3A8C79EC" w14:textId="1D7AF578" w:rsidR="00C62C9D" w:rsidRPr="00C62C9D" w:rsidRDefault="00C62C9D" w:rsidP="00C62C9D">
      <w:pPr>
        <w:pBdr>
          <w:top w:val="nil"/>
          <w:left w:val="nil"/>
          <w:bottom w:val="nil"/>
          <w:right w:val="nil"/>
        </w:pBdr>
        <w:jc w:val="both"/>
        <w:rPr>
          <w:rFonts w:eastAsia="Arial" w:cs="Arial"/>
          <w:b/>
          <w:color w:val="00000A"/>
          <w:sz w:val="28"/>
          <w:szCs w:val="28"/>
        </w:rPr>
      </w:pPr>
      <w:r w:rsidRPr="00C62C9D">
        <w:rPr>
          <w:rFonts w:eastAsia="Arial" w:cs="Arial"/>
          <w:color w:val="00000A"/>
          <w:sz w:val="24"/>
          <w:szCs w:val="24"/>
        </w:rPr>
        <w:t>Předmětem části</w:t>
      </w:r>
      <w:r w:rsidR="00AE7B3F">
        <w:rPr>
          <w:rFonts w:eastAsia="Arial" w:cs="Arial"/>
          <w:color w:val="00000A"/>
          <w:sz w:val="24"/>
          <w:szCs w:val="24"/>
        </w:rPr>
        <w:t xml:space="preserve"> Smlouvy</w:t>
      </w:r>
      <w:r w:rsidRPr="00C62C9D">
        <w:rPr>
          <w:rFonts w:eastAsia="Arial" w:cs="Arial"/>
          <w:color w:val="00000A"/>
          <w:sz w:val="24"/>
          <w:szCs w:val="24"/>
        </w:rPr>
        <w:t xml:space="preserve"> „</w:t>
      </w:r>
      <w:r w:rsidRPr="002A5485">
        <w:rPr>
          <w:rFonts w:eastAsia="Arial" w:cs="Arial"/>
          <w:color w:val="00000A"/>
          <w:sz w:val="24"/>
          <w:szCs w:val="24"/>
        </w:rPr>
        <w:t xml:space="preserve">Dodávka analýzy </w:t>
      </w:r>
      <w:r w:rsidR="001A57CD" w:rsidRPr="002A5485">
        <w:rPr>
          <w:rFonts w:eastAsia="Arial" w:cs="Arial"/>
          <w:color w:val="00000A"/>
          <w:sz w:val="24"/>
          <w:szCs w:val="24"/>
        </w:rPr>
        <w:t>dat o vykázané zdravotní péči „</w:t>
      </w:r>
      <w:proofErr w:type="spellStart"/>
      <w:r w:rsidR="001A57CD" w:rsidRPr="002A5485">
        <w:rPr>
          <w:rFonts w:eastAsia="Arial" w:cs="Arial"/>
          <w:color w:val="00000A"/>
          <w:sz w:val="24"/>
          <w:szCs w:val="24"/>
        </w:rPr>
        <w:t>Fraud</w:t>
      </w:r>
      <w:proofErr w:type="spellEnd"/>
      <w:r w:rsidR="001A57CD" w:rsidRPr="002A5485">
        <w:rPr>
          <w:rFonts w:eastAsia="Arial" w:cs="Arial"/>
          <w:color w:val="00000A"/>
          <w:sz w:val="24"/>
          <w:szCs w:val="24"/>
        </w:rPr>
        <w:t xml:space="preserve"> </w:t>
      </w:r>
      <w:proofErr w:type="spellStart"/>
      <w:r w:rsidR="001A57CD" w:rsidRPr="002A5485">
        <w:rPr>
          <w:rFonts w:eastAsia="Arial" w:cs="Arial"/>
          <w:color w:val="00000A"/>
          <w:sz w:val="24"/>
          <w:szCs w:val="24"/>
        </w:rPr>
        <w:t>detection</w:t>
      </w:r>
      <w:proofErr w:type="spellEnd"/>
      <w:r w:rsidR="001A57CD">
        <w:rPr>
          <w:rFonts w:eastAsia="Arial" w:cs="Arial"/>
          <w:i/>
          <w:iCs/>
          <w:color w:val="00000A"/>
          <w:sz w:val="24"/>
          <w:szCs w:val="24"/>
        </w:rPr>
        <w:t>““</w:t>
      </w:r>
      <w:r w:rsidRPr="00C62C9D">
        <w:rPr>
          <w:rFonts w:eastAsia="Arial" w:cs="Arial"/>
          <w:color w:val="00000A"/>
          <w:sz w:val="24"/>
          <w:szCs w:val="24"/>
        </w:rPr>
        <w:t xml:space="preserve"> bude vydefinování množiny detekčních ukazatelů (indikátorů) pro</w:t>
      </w:r>
      <w:r w:rsidR="00364CAE">
        <w:rPr>
          <w:rFonts w:eastAsia="Arial" w:cs="Arial"/>
          <w:color w:val="00000A"/>
          <w:sz w:val="24"/>
          <w:szCs w:val="24"/>
        </w:rPr>
        <w:t> </w:t>
      </w:r>
      <w:r w:rsidRPr="00C62C9D">
        <w:rPr>
          <w:rFonts w:eastAsia="Arial" w:cs="Arial"/>
          <w:color w:val="00000A"/>
          <w:sz w:val="24"/>
          <w:szCs w:val="24"/>
        </w:rPr>
        <w:t>vybrané klinicko-strukturální oblasti, identifikující potenciálně atypické jednání ze</w:t>
      </w:r>
      <w:r w:rsidR="00364CAE">
        <w:rPr>
          <w:rFonts w:eastAsia="Arial" w:cs="Arial"/>
          <w:color w:val="00000A"/>
          <w:sz w:val="24"/>
          <w:szCs w:val="24"/>
        </w:rPr>
        <w:t> </w:t>
      </w:r>
      <w:r w:rsidRPr="00C62C9D">
        <w:rPr>
          <w:rFonts w:eastAsia="Arial" w:cs="Arial"/>
          <w:color w:val="00000A"/>
          <w:sz w:val="24"/>
          <w:szCs w:val="24"/>
        </w:rPr>
        <w:t>strany smluvních poskytovatelů zdravotních služeb. Analyzováni budou všichni poskytovatelé zdravotních služeb. Analýza bude provedena nad daty za roky 202</w:t>
      </w:r>
      <w:r w:rsidR="001A57CD">
        <w:rPr>
          <w:rFonts w:eastAsia="Arial" w:cs="Arial"/>
          <w:color w:val="00000A"/>
          <w:sz w:val="24"/>
          <w:szCs w:val="24"/>
        </w:rPr>
        <w:t>2</w:t>
      </w:r>
      <w:r w:rsidRPr="00C62C9D">
        <w:rPr>
          <w:rFonts w:eastAsia="Arial" w:cs="Arial"/>
          <w:color w:val="00000A"/>
          <w:sz w:val="24"/>
          <w:szCs w:val="24"/>
        </w:rPr>
        <w:t xml:space="preserve"> a</w:t>
      </w:r>
      <w:r w:rsidR="00364CAE">
        <w:rPr>
          <w:rFonts w:eastAsia="Arial" w:cs="Arial"/>
          <w:color w:val="00000A"/>
          <w:sz w:val="24"/>
          <w:szCs w:val="24"/>
        </w:rPr>
        <w:t> </w:t>
      </w:r>
      <w:r w:rsidRPr="00C62C9D">
        <w:rPr>
          <w:rFonts w:eastAsia="Arial" w:cs="Arial"/>
          <w:color w:val="00000A"/>
          <w:sz w:val="24"/>
          <w:szCs w:val="24"/>
        </w:rPr>
        <w:t>202</w:t>
      </w:r>
      <w:r w:rsidR="001A57CD">
        <w:rPr>
          <w:rFonts w:eastAsia="Arial" w:cs="Arial"/>
          <w:color w:val="00000A"/>
          <w:sz w:val="24"/>
          <w:szCs w:val="24"/>
        </w:rPr>
        <w:t>3</w:t>
      </w:r>
      <w:r w:rsidRPr="00C62C9D">
        <w:rPr>
          <w:rFonts w:eastAsia="Arial" w:cs="Arial"/>
          <w:color w:val="00000A"/>
          <w:sz w:val="24"/>
          <w:szCs w:val="24"/>
        </w:rPr>
        <w:t xml:space="preserve">, včetně její aktualizace </w:t>
      </w:r>
      <w:r w:rsidR="001A57CD">
        <w:rPr>
          <w:rFonts w:eastAsia="Arial" w:cs="Arial"/>
          <w:color w:val="00000A"/>
          <w:sz w:val="24"/>
          <w:szCs w:val="24"/>
        </w:rPr>
        <w:t xml:space="preserve">za rok </w:t>
      </w:r>
      <w:r w:rsidRPr="00C62C9D">
        <w:rPr>
          <w:rFonts w:eastAsia="Arial" w:cs="Arial"/>
          <w:color w:val="00000A"/>
          <w:sz w:val="24"/>
          <w:szCs w:val="24"/>
        </w:rPr>
        <w:t>202</w:t>
      </w:r>
      <w:r w:rsidR="001A57CD">
        <w:rPr>
          <w:rFonts w:eastAsia="Arial" w:cs="Arial"/>
          <w:color w:val="00000A"/>
          <w:sz w:val="24"/>
          <w:szCs w:val="24"/>
        </w:rPr>
        <w:t>4</w:t>
      </w:r>
      <w:r w:rsidRPr="00C62C9D">
        <w:rPr>
          <w:rFonts w:ascii="Times New Roman" w:hAnsi="Times New Roman" w:cs="Arial"/>
          <w:color w:val="00000A"/>
          <w:sz w:val="20"/>
          <w:szCs w:val="20"/>
        </w:rPr>
        <w:t>.</w:t>
      </w:r>
    </w:p>
    <w:p w14:paraId="3A2E33D8" w14:textId="77777777" w:rsidR="00C62C9D" w:rsidRPr="00C62C9D" w:rsidRDefault="00C62C9D" w:rsidP="00C62C9D">
      <w:pPr>
        <w:pBdr>
          <w:top w:val="nil"/>
          <w:left w:val="nil"/>
          <w:bottom w:val="nil"/>
          <w:right w:val="nil"/>
        </w:pBdr>
        <w:jc w:val="both"/>
        <w:rPr>
          <w:rFonts w:eastAsia="Arial" w:cs="Arial"/>
          <w:color w:val="00000A"/>
          <w:sz w:val="24"/>
          <w:szCs w:val="24"/>
        </w:rPr>
      </w:pPr>
    </w:p>
    <w:p w14:paraId="697EEBE3" w14:textId="23584745" w:rsidR="00A12AEB" w:rsidRPr="000659B7" w:rsidRDefault="00E676F5" w:rsidP="00A12AEB">
      <w:pPr>
        <w:pBdr>
          <w:top w:val="nil"/>
          <w:left w:val="nil"/>
          <w:bottom w:val="nil"/>
          <w:right w:val="nil"/>
        </w:pBdr>
        <w:jc w:val="both"/>
        <w:rPr>
          <w:rFonts w:eastAsia="Arial" w:cs="Arial"/>
          <w:color w:val="00000A"/>
          <w:sz w:val="24"/>
          <w:szCs w:val="24"/>
        </w:rPr>
      </w:pPr>
      <w:r>
        <w:rPr>
          <w:rFonts w:eastAsia="Arial" w:cs="Arial"/>
          <w:color w:val="00000A"/>
          <w:sz w:val="24"/>
          <w:szCs w:val="24"/>
        </w:rPr>
        <w:t>Poskytovatel</w:t>
      </w:r>
      <w:r w:rsidR="00A12AEB" w:rsidRPr="000659B7">
        <w:rPr>
          <w:rFonts w:eastAsia="Arial" w:cs="Arial"/>
          <w:color w:val="00000A"/>
          <w:sz w:val="24"/>
          <w:szCs w:val="24"/>
        </w:rPr>
        <w:t xml:space="preserve"> v souladu s principy obvyklé praxe se</w:t>
      </w:r>
      <w:r w:rsidR="00364CAE">
        <w:rPr>
          <w:rFonts w:eastAsia="Arial" w:cs="Arial"/>
          <w:color w:val="00000A"/>
          <w:sz w:val="24"/>
          <w:szCs w:val="24"/>
        </w:rPr>
        <w:t> </w:t>
      </w:r>
      <w:r w:rsidR="00A12AEB" w:rsidRPr="000659B7">
        <w:rPr>
          <w:rFonts w:eastAsia="Arial" w:cs="Arial"/>
          <w:color w:val="00000A"/>
          <w:sz w:val="24"/>
          <w:szCs w:val="24"/>
        </w:rPr>
        <w:t>zohledněním specifik prostředí provede stanovení klíčových ukazatelů výkonnosti (dále KPI) přičemž srovnávány budou vždy srovnatelné celky, vedle pojištěnce a</w:t>
      </w:r>
      <w:r w:rsidR="00364CAE">
        <w:rPr>
          <w:rFonts w:eastAsia="Arial" w:cs="Arial"/>
          <w:color w:val="00000A"/>
          <w:sz w:val="24"/>
          <w:szCs w:val="24"/>
        </w:rPr>
        <w:t> </w:t>
      </w:r>
      <w:r w:rsidR="00A12AEB" w:rsidRPr="000659B7">
        <w:rPr>
          <w:rFonts w:eastAsia="Arial" w:cs="Arial"/>
          <w:color w:val="00000A"/>
          <w:sz w:val="24"/>
          <w:szCs w:val="24"/>
        </w:rPr>
        <w:t xml:space="preserve">poskytovatele </w:t>
      </w:r>
      <w:r w:rsidR="00857D97" w:rsidRPr="00C62C9D">
        <w:rPr>
          <w:rFonts w:eastAsia="Arial" w:cs="Arial"/>
          <w:color w:val="00000A"/>
          <w:sz w:val="24"/>
          <w:szCs w:val="24"/>
        </w:rPr>
        <w:t>zdravotních služeb</w:t>
      </w:r>
      <w:r w:rsidR="00857D97" w:rsidRPr="000659B7">
        <w:rPr>
          <w:rFonts w:eastAsia="Arial" w:cs="Arial"/>
          <w:color w:val="00000A"/>
          <w:sz w:val="24"/>
          <w:szCs w:val="24"/>
        </w:rPr>
        <w:t xml:space="preserve"> </w:t>
      </w:r>
      <w:r w:rsidR="00A12AEB" w:rsidRPr="000659B7">
        <w:rPr>
          <w:rFonts w:eastAsia="Arial" w:cs="Arial"/>
          <w:color w:val="00000A"/>
          <w:sz w:val="24"/>
          <w:szCs w:val="24"/>
        </w:rPr>
        <w:t>je takovým celkem zejména léčebný případ.</w:t>
      </w:r>
    </w:p>
    <w:p w14:paraId="452C5162" w14:textId="77777777" w:rsidR="00A12AEB" w:rsidRPr="000659B7" w:rsidRDefault="00A12AEB" w:rsidP="00A12AEB">
      <w:pPr>
        <w:pBdr>
          <w:top w:val="nil"/>
          <w:left w:val="nil"/>
          <w:bottom w:val="nil"/>
          <w:right w:val="nil"/>
        </w:pBdr>
        <w:jc w:val="both"/>
        <w:rPr>
          <w:rFonts w:eastAsia="Arial" w:cs="Arial"/>
          <w:color w:val="00000A"/>
          <w:sz w:val="24"/>
          <w:szCs w:val="24"/>
        </w:rPr>
      </w:pPr>
      <w:r w:rsidRPr="000659B7">
        <w:rPr>
          <w:rFonts w:eastAsia="Arial" w:cs="Arial"/>
          <w:color w:val="00000A"/>
          <w:sz w:val="24"/>
          <w:szCs w:val="24"/>
        </w:rPr>
        <w:t>Dle obvyklé praxe by měla být prováděna minimálně:</w:t>
      </w:r>
    </w:p>
    <w:p w14:paraId="503B0859" w14:textId="3E9EE23F" w:rsidR="00A12AEB" w:rsidRPr="000659B7" w:rsidRDefault="00A12AEB" w:rsidP="001F5AE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0659B7">
        <w:rPr>
          <w:rFonts w:eastAsia="Arial Unicode MS" w:cs="Arial"/>
          <w:color w:val="000000"/>
          <w:sz w:val="24"/>
          <w:szCs w:val="24"/>
          <w:u w:color="000000"/>
          <w:bdr w:val="nil"/>
        </w:rPr>
        <w:t>segmentace poskytovatelů</w:t>
      </w:r>
      <w:r w:rsidR="00857D97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 </w:t>
      </w:r>
      <w:r w:rsidR="00857D97" w:rsidRPr="00C62C9D">
        <w:rPr>
          <w:rFonts w:eastAsia="Arial" w:cs="Arial"/>
          <w:color w:val="00000A"/>
          <w:sz w:val="24"/>
          <w:szCs w:val="24"/>
        </w:rPr>
        <w:t>zdravotních služeb</w:t>
      </w:r>
      <w:r w:rsidRPr="000659B7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 za účelem získání srovnatelných skupin</w:t>
      </w:r>
    </w:p>
    <w:p w14:paraId="03BC1FD1" w14:textId="77777777" w:rsidR="00A12AEB" w:rsidRPr="000659B7" w:rsidRDefault="00A12AEB" w:rsidP="001F5AE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0659B7">
        <w:rPr>
          <w:rFonts w:eastAsia="Arial Unicode MS" w:cs="Arial"/>
          <w:color w:val="000000"/>
          <w:sz w:val="24"/>
          <w:szCs w:val="24"/>
          <w:u w:color="000000"/>
          <w:bdr w:val="nil"/>
        </w:rPr>
        <w:t>segmentace pojištěnců z hlediska jejich zdravotního stavu</w:t>
      </w:r>
    </w:p>
    <w:p w14:paraId="631D5477" w14:textId="43D6A5BF" w:rsidR="00A12AEB" w:rsidRPr="000659B7" w:rsidRDefault="00A12AEB" w:rsidP="001F5AE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0659B7">
        <w:rPr>
          <w:rFonts w:eastAsia="Arial Unicode MS" w:cs="Arial"/>
          <w:color w:val="000000"/>
          <w:sz w:val="24"/>
          <w:szCs w:val="24"/>
          <w:u w:color="000000"/>
          <w:bdr w:val="nil"/>
        </w:rPr>
        <w:lastRenderedPageBreak/>
        <w:t xml:space="preserve">definování různých druhů případů (ambulantní případ, případ </w:t>
      </w:r>
      <w:r w:rsidR="00531AD7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zdravotních služeb poskytnutých při </w:t>
      </w:r>
      <w:r w:rsidRPr="000659B7">
        <w:rPr>
          <w:rFonts w:eastAsia="Arial Unicode MS" w:cs="Arial"/>
          <w:color w:val="000000"/>
          <w:sz w:val="24"/>
          <w:szCs w:val="24"/>
          <w:u w:color="000000"/>
          <w:bdr w:val="nil"/>
        </w:rPr>
        <w:t>péč</w:t>
      </w:r>
      <w:r w:rsidR="00531AD7">
        <w:rPr>
          <w:rFonts w:eastAsia="Arial Unicode MS" w:cs="Arial"/>
          <w:color w:val="000000"/>
          <w:sz w:val="24"/>
          <w:szCs w:val="24"/>
          <w:u w:color="000000"/>
          <w:bdr w:val="nil"/>
        </w:rPr>
        <w:t>i</w:t>
      </w:r>
      <w:r w:rsidRPr="000659B7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 o</w:t>
      </w:r>
      <w:r w:rsidR="00364CAE">
        <w:rPr>
          <w:rFonts w:eastAsia="Arial Unicode MS" w:cs="Arial"/>
          <w:color w:val="000000"/>
          <w:sz w:val="24"/>
          <w:szCs w:val="24"/>
          <w:u w:color="000000"/>
          <w:bdr w:val="nil"/>
        </w:rPr>
        <w:t> </w:t>
      </w:r>
      <w:r w:rsidRPr="000659B7">
        <w:rPr>
          <w:rFonts w:eastAsia="Arial Unicode MS" w:cs="Arial"/>
          <w:color w:val="000000"/>
          <w:sz w:val="24"/>
          <w:szCs w:val="24"/>
          <w:u w:color="000000"/>
          <w:bdr w:val="nil"/>
        </w:rPr>
        <w:t>chronického pacienta atd.) a přiřazení vykázan</w:t>
      </w:r>
      <w:r w:rsidR="00531AD7">
        <w:rPr>
          <w:rFonts w:eastAsia="Arial Unicode MS" w:cs="Arial"/>
          <w:color w:val="000000"/>
          <w:sz w:val="24"/>
          <w:szCs w:val="24"/>
          <w:u w:color="000000"/>
          <w:bdr w:val="nil"/>
        </w:rPr>
        <w:t>ých zdravotních služeb k </w:t>
      </w:r>
      <w:proofErr w:type="gramStart"/>
      <w:r w:rsidR="00531AD7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těmto </w:t>
      </w:r>
      <w:r w:rsidRPr="000659B7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 případů</w:t>
      </w:r>
      <w:r w:rsidR="00531AD7">
        <w:rPr>
          <w:rFonts w:eastAsia="Arial Unicode MS" w:cs="Arial"/>
          <w:color w:val="000000"/>
          <w:sz w:val="24"/>
          <w:szCs w:val="24"/>
          <w:u w:color="000000"/>
          <w:bdr w:val="nil"/>
        </w:rPr>
        <w:t>m</w:t>
      </w:r>
      <w:proofErr w:type="gramEnd"/>
      <w:r w:rsidRPr="000659B7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 </w:t>
      </w:r>
    </w:p>
    <w:p w14:paraId="773E3444" w14:textId="77777777" w:rsidR="00A12AEB" w:rsidRPr="000659B7" w:rsidRDefault="00A12AEB" w:rsidP="001F5AE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0659B7">
        <w:rPr>
          <w:rFonts w:eastAsia="Arial Unicode MS" w:cs="Arial"/>
          <w:color w:val="000000"/>
          <w:sz w:val="24"/>
          <w:szCs w:val="24"/>
          <w:u w:color="000000"/>
          <w:bdr w:val="nil"/>
        </w:rPr>
        <w:t>skóring těchto případů</w:t>
      </w:r>
    </w:p>
    <w:p w14:paraId="28680925" w14:textId="19D907D7" w:rsidR="00A12AEB" w:rsidRPr="000659B7" w:rsidRDefault="00A12AEB" w:rsidP="001F5AE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0659B7">
        <w:rPr>
          <w:rFonts w:eastAsia="Arial Unicode MS" w:cs="Arial"/>
          <w:color w:val="000000"/>
          <w:sz w:val="24"/>
          <w:szCs w:val="24"/>
          <w:u w:color="000000"/>
          <w:bdr w:val="nil"/>
        </w:rPr>
        <w:t>skóring poskytovatelů</w:t>
      </w:r>
      <w:r w:rsidR="00857D97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 </w:t>
      </w:r>
      <w:r w:rsidR="00857D97" w:rsidRPr="00C62C9D">
        <w:rPr>
          <w:rFonts w:eastAsia="Arial" w:cs="Arial"/>
          <w:color w:val="00000A"/>
          <w:sz w:val="24"/>
          <w:szCs w:val="24"/>
        </w:rPr>
        <w:t>zdravotních služeb</w:t>
      </w:r>
    </w:p>
    <w:p w14:paraId="3A338E68" w14:textId="5EA500CC" w:rsidR="00A12AEB" w:rsidRPr="000659B7" w:rsidRDefault="00A12AEB" w:rsidP="001F5AE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0659B7">
        <w:rPr>
          <w:rFonts w:eastAsia="Arial Unicode MS" w:cs="Arial"/>
          <w:color w:val="000000"/>
          <w:sz w:val="24"/>
          <w:szCs w:val="24"/>
          <w:u w:color="000000"/>
          <w:bdr w:val="nil"/>
        </w:rPr>
        <w:t>definování vzájemného působení jednotlivých skóre (např. skóre případů ovlivňuje skóre poskytovatele</w:t>
      </w:r>
      <w:r w:rsidR="00857D97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 </w:t>
      </w:r>
      <w:r w:rsidR="00857D97" w:rsidRPr="00C62C9D">
        <w:rPr>
          <w:rFonts w:eastAsia="Arial" w:cs="Arial"/>
          <w:color w:val="00000A"/>
          <w:sz w:val="24"/>
          <w:szCs w:val="24"/>
        </w:rPr>
        <w:t>zdravotních služeb</w:t>
      </w:r>
      <w:r w:rsidRPr="000659B7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, skóre poskytovatelů </w:t>
      </w:r>
      <w:r w:rsidR="00857D97" w:rsidRPr="00C62C9D">
        <w:rPr>
          <w:rFonts w:eastAsia="Arial" w:cs="Arial"/>
          <w:color w:val="00000A"/>
          <w:sz w:val="24"/>
          <w:szCs w:val="24"/>
        </w:rPr>
        <w:t>zdravotních služeb</w:t>
      </w:r>
      <w:r w:rsidR="00857D97" w:rsidRPr="000659B7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 </w:t>
      </w:r>
      <w:r w:rsidRPr="000659B7">
        <w:rPr>
          <w:rFonts w:eastAsia="Arial Unicode MS" w:cs="Arial"/>
          <w:color w:val="000000"/>
          <w:sz w:val="24"/>
          <w:szCs w:val="24"/>
          <w:u w:color="000000"/>
          <w:bdr w:val="nil"/>
        </w:rPr>
        <w:t>se ovlivňují vzájemně apod.)</w:t>
      </w:r>
      <w:r w:rsidR="00364CAE">
        <w:rPr>
          <w:rFonts w:eastAsia="Arial Unicode MS" w:cs="Arial"/>
          <w:color w:val="000000"/>
          <w:sz w:val="24"/>
          <w:szCs w:val="24"/>
          <w:u w:color="000000"/>
          <w:bdr w:val="nil"/>
        </w:rPr>
        <w:t>.</w:t>
      </w:r>
    </w:p>
    <w:p w14:paraId="66EB0DEF" w14:textId="77777777" w:rsidR="00A12AEB" w:rsidRDefault="00A12AEB" w:rsidP="00A12AEB">
      <w:pPr>
        <w:pBdr>
          <w:top w:val="nil"/>
          <w:left w:val="nil"/>
          <w:bottom w:val="nil"/>
          <w:right w:val="nil"/>
        </w:pBdr>
        <w:jc w:val="both"/>
        <w:rPr>
          <w:rFonts w:eastAsia="Arial" w:cs="Arial"/>
          <w:color w:val="00000A"/>
          <w:sz w:val="24"/>
          <w:szCs w:val="24"/>
        </w:rPr>
      </w:pPr>
    </w:p>
    <w:p w14:paraId="62828814" w14:textId="1CA162CF" w:rsidR="00A12AEB" w:rsidRPr="000659B7" w:rsidRDefault="00A12AEB" w:rsidP="00A12AEB">
      <w:pPr>
        <w:pBdr>
          <w:top w:val="nil"/>
          <w:left w:val="nil"/>
          <w:bottom w:val="nil"/>
          <w:right w:val="nil"/>
        </w:pBdr>
        <w:jc w:val="both"/>
        <w:rPr>
          <w:rFonts w:eastAsia="Arial" w:cs="Arial"/>
          <w:color w:val="00000A"/>
          <w:sz w:val="24"/>
          <w:szCs w:val="24"/>
        </w:rPr>
      </w:pPr>
      <w:r w:rsidRPr="000659B7">
        <w:rPr>
          <w:rFonts w:eastAsia="Arial" w:cs="Arial"/>
          <w:color w:val="00000A"/>
          <w:sz w:val="24"/>
          <w:szCs w:val="24"/>
        </w:rPr>
        <w:t xml:space="preserve">Některá dílčí skóre mohou ukazovat na neefektivitu či nekvalitu </w:t>
      </w:r>
      <w:r w:rsidR="00531AD7">
        <w:rPr>
          <w:rFonts w:eastAsia="Arial" w:cs="Arial"/>
          <w:color w:val="00000A"/>
          <w:sz w:val="24"/>
          <w:szCs w:val="24"/>
        </w:rPr>
        <w:t xml:space="preserve">poskytovaných </w:t>
      </w:r>
      <w:r w:rsidRPr="000659B7">
        <w:rPr>
          <w:rFonts w:eastAsia="Arial" w:cs="Arial"/>
          <w:color w:val="00000A"/>
          <w:sz w:val="24"/>
          <w:szCs w:val="24"/>
        </w:rPr>
        <w:t>zdravotní</w:t>
      </w:r>
      <w:r w:rsidR="00531AD7">
        <w:rPr>
          <w:rFonts w:eastAsia="Arial" w:cs="Arial"/>
          <w:color w:val="00000A"/>
          <w:sz w:val="24"/>
          <w:szCs w:val="24"/>
        </w:rPr>
        <w:t>ch</w:t>
      </w:r>
      <w:r w:rsidRPr="000659B7">
        <w:rPr>
          <w:rFonts w:eastAsia="Arial" w:cs="Arial"/>
          <w:color w:val="00000A"/>
          <w:sz w:val="24"/>
          <w:szCs w:val="24"/>
        </w:rPr>
        <w:t xml:space="preserve"> </w:t>
      </w:r>
      <w:r w:rsidR="00531AD7">
        <w:rPr>
          <w:rFonts w:eastAsia="Arial" w:cs="Arial"/>
          <w:color w:val="00000A"/>
          <w:sz w:val="24"/>
          <w:szCs w:val="24"/>
        </w:rPr>
        <w:t>služeb</w:t>
      </w:r>
      <w:r w:rsidRPr="000659B7">
        <w:rPr>
          <w:rFonts w:eastAsia="Arial" w:cs="Arial"/>
          <w:color w:val="00000A"/>
          <w:sz w:val="24"/>
          <w:szCs w:val="24"/>
        </w:rPr>
        <w:t xml:space="preserve">, jiná mohou signalizovat potenciální </w:t>
      </w:r>
      <w:proofErr w:type="spellStart"/>
      <w:r w:rsidRPr="000659B7">
        <w:rPr>
          <w:rFonts w:eastAsia="Arial" w:cs="Arial"/>
          <w:color w:val="00000A"/>
          <w:sz w:val="24"/>
          <w:szCs w:val="24"/>
        </w:rPr>
        <w:t>fraudové</w:t>
      </w:r>
      <w:proofErr w:type="spellEnd"/>
      <w:r w:rsidRPr="000659B7">
        <w:rPr>
          <w:rFonts w:eastAsia="Arial" w:cs="Arial"/>
          <w:color w:val="00000A"/>
          <w:sz w:val="24"/>
          <w:szCs w:val="24"/>
        </w:rPr>
        <w:t xml:space="preserve"> jednání. Na ně bude požadavek </w:t>
      </w:r>
      <w:r w:rsidR="00E676F5">
        <w:rPr>
          <w:rFonts w:eastAsia="Arial" w:cs="Arial"/>
          <w:color w:val="00000A"/>
          <w:sz w:val="24"/>
          <w:szCs w:val="24"/>
        </w:rPr>
        <w:t>Objednatel</w:t>
      </w:r>
      <w:r w:rsidRPr="000659B7">
        <w:rPr>
          <w:rFonts w:eastAsia="Arial" w:cs="Arial"/>
          <w:color w:val="00000A"/>
          <w:sz w:val="24"/>
          <w:szCs w:val="24"/>
        </w:rPr>
        <w:t>e se zaměřit.</w:t>
      </w:r>
    </w:p>
    <w:p w14:paraId="44AB4394" w14:textId="77777777" w:rsidR="00A12AEB" w:rsidRDefault="00A12AEB" w:rsidP="00A12AEB">
      <w:pPr>
        <w:pBdr>
          <w:top w:val="nil"/>
          <w:left w:val="nil"/>
          <w:bottom w:val="nil"/>
          <w:right w:val="nil"/>
        </w:pBdr>
        <w:jc w:val="both"/>
        <w:rPr>
          <w:rFonts w:eastAsia="Arial" w:cs="Arial"/>
          <w:color w:val="00000A"/>
          <w:sz w:val="24"/>
          <w:szCs w:val="24"/>
        </w:rPr>
      </w:pPr>
    </w:p>
    <w:p w14:paraId="00CC8E2A" w14:textId="15A4EF61" w:rsidR="00A12AEB" w:rsidRDefault="00A12AEB" w:rsidP="003A0236">
      <w:pPr>
        <w:pBdr>
          <w:top w:val="nil"/>
          <w:left w:val="nil"/>
          <w:bottom w:val="nil"/>
          <w:right w:val="nil"/>
        </w:pBdr>
        <w:jc w:val="both"/>
        <w:rPr>
          <w:rFonts w:eastAsia="Arial" w:cs="Arial"/>
          <w:color w:val="00000A"/>
          <w:sz w:val="24"/>
          <w:szCs w:val="24"/>
        </w:rPr>
      </w:pPr>
      <w:r w:rsidRPr="000659B7">
        <w:rPr>
          <w:rFonts w:eastAsia="Arial" w:cs="Arial"/>
          <w:color w:val="00000A"/>
          <w:sz w:val="24"/>
          <w:szCs w:val="24"/>
        </w:rPr>
        <w:t xml:space="preserve">Poskytovatel zdravotních služeb bude sledován přes soubor skóre (KPI). Výsledné skóre poskytovatele </w:t>
      </w:r>
      <w:r w:rsidR="00857D97" w:rsidRPr="00C62C9D">
        <w:rPr>
          <w:rFonts w:eastAsia="Arial" w:cs="Arial"/>
          <w:color w:val="00000A"/>
          <w:sz w:val="24"/>
          <w:szCs w:val="24"/>
        </w:rPr>
        <w:t>zdravotních služeb</w:t>
      </w:r>
      <w:r w:rsidR="00857D97" w:rsidRPr="000659B7">
        <w:rPr>
          <w:rFonts w:eastAsia="Arial" w:cs="Arial"/>
          <w:color w:val="00000A"/>
          <w:sz w:val="24"/>
          <w:szCs w:val="24"/>
        </w:rPr>
        <w:t xml:space="preserve"> </w:t>
      </w:r>
      <w:r w:rsidRPr="000659B7">
        <w:rPr>
          <w:rFonts w:eastAsia="Arial" w:cs="Arial"/>
          <w:color w:val="00000A"/>
          <w:sz w:val="24"/>
          <w:szCs w:val="24"/>
        </w:rPr>
        <w:t xml:space="preserve">bude stanoveno na základě výsledků jednotlivých KPI konkrétních případů a jejich vah. Čím vyšší bude výsledné KPI (skóre), tím vyšší bude podezření na </w:t>
      </w:r>
      <w:proofErr w:type="spellStart"/>
      <w:r w:rsidRPr="000659B7">
        <w:rPr>
          <w:rFonts w:eastAsia="Arial" w:cs="Arial"/>
          <w:color w:val="00000A"/>
          <w:sz w:val="24"/>
          <w:szCs w:val="24"/>
        </w:rPr>
        <w:t>fraud</w:t>
      </w:r>
      <w:proofErr w:type="spellEnd"/>
      <w:r w:rsidRPr="000659B7">
        <w:rPr>
          <w:rFonts w:eastAsia="Arial" w:cs="Arial"/>
          <w:color w:val="00000A"/>
          <w:sz w:val="24"/>
          <w:szCs w:val="24"/>
        </w:rPr>
        <w:t xml:space="preserve">. </w:t>
      </w:r>
      <w:bookmarkStart w:id="5" w:name="_Hlk174530826"/>
      <w:r w:rsidRPr="000659B7">
        <w:rPr>
          <w:rFonts w:eastAsia="Arial" w:cs="Arial"/>
          <w:color w:val="00000A"/>
          <w:sz w:val="24"/>
          <w:szCs w:val="24"/>
        </w:rPr>
        <w:t>Výsledky analýz budou obsahovat kromě číselných vyjádření výsledků analýz i</w:t>
      </w:r>
      <w:r w:rsidR="00364CAE">
        <w:rPr>
          <w:rFonts w:eastAsia="Arial" w:cs="Arial"/>
          <w:color w:val="00000A"/>
          <w:sz w:val="24"/>
          <w:szCs w:val="24"/>
        </w:rPr>
        <w:t> </w:t>
      </w:r>
      <w:r w:rsidRPr="000659B7">
        <w:rPr>
          <w:rFonts w:eastAsia="Arial" w:cs="Arial"/>
          <w:color w:val="00000A"/>
          <w:sz w:val="24"/>
          <w:szCs w:val="24"/>
        </w:rPr>
        <w:t>grafické znázornění pomocí grafů</w:t>
      </w:r>
    </w:p>
    <w:bookmarkEnd w:id="5"/>
    <w:p w14:paraId="42768599" w14:textId="77777777" w:rsidR="00A12AEB" w:rsidRDefault="00A12AEB" w:rsidP="00A12AEB">
      <w:pPr>
        <w:pBdr>
          <w:top w:val="nil"/>
          <w:left w:val="nil"/>
          <w:bottom w:val="nil"/>
          <w:right w:val="nil"/>
        </w:pBdr>
        <w:jc w:val="both"/>
        <w:rPr>
          <w:rFonts w:eastAsia="Arial" w:cs="Arial"/>
          <w:color w:val="00000A"/>
          <w:sz w:val="24"/>
          <w:szCs w:val="24"/>
        </w:rPr>
      </w:pPr>
    </w:p>
    <w:p w14:paraId="57F01C18" w14:textId="4F4583D5" w:rsidR="00A12AEB" w:rsidRPr="00C62C9D" w:rsidRDefault="00A12AEB" w:rsidP="00A12AEB">
      <w:pPr>
        <w:pBdr>
          <w:top w:val="nil"/>
          <w:left w:val="nil"/>
          <w:bottom w:val="nil"/>
          <w:right w:val="nil"/>
        </w:pBdr>
        <w:jc w:val="both"/>
        <w:rPr>
          <w:rFonts w:eastAsia="Arial" w:cs="Arial"/>
          <w:color w:val="00000A"/>
          <w:sz w:val="24"/>
          <w:szCs w:val="24"/>
        </w:rPr>
      </w:pPr>
      <w:r w:rsidRPr="00C62C9D">
        <w:rPr>
          <w:rFonts w:eastAsia="Arial" w:cs="Arial"/>
          <w:color w:val="00000A"/>
          <w:sz w:val="24"/>
          <w:szCs w:val="24"/>
        </w:rPr>
        <w:t xml:space="preserve">Součástí plnění </w:t>
      </w:r>
      <w:r w:rsidR="005F5F83">
        <w:rPr>
          <w:rFonts w:eastAsia="Arial" w:cs="Arial"/>
          <w:color w:val="00000A"/>
          <w:sz w:val="24"/>
          <w:szCs w:val="24"/>
        </w:rPr>
        <w:t>Smlouvy</w:t>
      </w:r>
      <w:r w:rsidRPr="00C62C9D">
        <w:rPr>
          <w:rFonts w:eastAsia="Arial" w:cs="Arial"/>
          <w:color w:val="00000A"/>
          <w:sz w:val="24"/>
          <w:szCs w:val="24"/>
        </w:rPr>
        <w:t xml:space="preserve"> je analýza v uživatelsky jednoduchém prostředí tak, aby s ní mohli pracovat všichni zaměstnanci </w:t>
      </w:r>
      <w:r w:rsidR="00E676F5">
        <w:rPr>
          <w:rFonts w:eastAsia="Arial" w:cs="Arial"/>
          <w:color w:val="00000A"/>
          <w:sz w:val="24"/>
          <w:szCs w:val="24"/>
        </w:rPr>
        <w:t>Objednatel</w:t>
      </w:r>
      <w:r w:rsidRPr="00C62C9D">
        <w:rPr>
          <w:rFonts w:eastAsia="Arial" w:cs="Arial"/>
          <w:color w:val="00000A"/>
          <w:sz w:val="24"/>
          <w:szCs w:val="24"/>
        </w:rPr>
        <w:t>e v HTML prohlížeči (uživatelsky neomezená licence) bez nutnosti nákupu jakéhokoli dalšího softwarového nástroje či licence. SW řešení musí umožňovat následující práci s daty:</w:t>
      </w:r>
    </w:p>
    <w:p w14:paraId="31729E09" w14:textId="77777777" w:rsidR="00A12AEB" w:rsidRPr="00C62C9D" w:rsidRDefault="00A12AEB" w:rsidP="001F5AE9">
      <w:pPr>
        <w:numPr>
          <w:ilvl w:val="0"/>
          <w:numId w:val="24"/>
        </w:numPr>
        <w:pBdr>
          <w:top w:val="nil"/>
          <w:left w:val="nil"/>
          <w:bottom w:val="nil"/>
          <w:right w:val="nil"/>
        </w:pBdr>
        <w:contextualSpacing/>
        <w:jc w:val="both"/>
        <w:rPr>
          <w:rFonts w:eastAsia="Arial" w:cs="Arial"/>
          <w:color w:val="00000A"/>
          <w:sz w:val="24"/>
          <w:szCs w:val="24"/>
        </w:rPr>
      </w:pPr>
      <w:r w:rsidRPr="00C62C9D">
        <w:rPr>
          <w:rFonts w:eastAsia="Arial" w:cs="Arial"/>
          <w:color w:val="00000A"/>
          <w:sz w:val="24"/>
          <w:szCs w:val="24"/>
        </w:rPr>
        <w:t xml:space="preserve">Filtrování dat, </w:t>
      </w:r>
    </w:p>
    <w:p w14:paraId="15258687" w14:textId="77777777" w:rsidR="00A12AEB" w:rsidRPr="00C62C9D" w:rsidRDefault="00A12AEB" w:rsidP="001F5AE9">
      <w:pPr>
        <w:numPr>
          <w:ilvl w:val="0"/>
          <w:numId w:val="24"/>
        </w:numPr>
        <w:pBdr>
          <w:top w:val="nil"/>
          <w:left w:val="nil"/>
          <w:bottom w:val="nil"/>
          <w:right w:val="nil"/>
        </w:pBdr>
        <w:contextualSpacing/>
        <w:jc w:val="both"/>
        <w:rPr>
          <w:rFonts w:eastAsia="Arial" w:cs="Arial"/>
          <w:color w:val="00000A"/>
          <w:sz w:val="24"/>
          <w:szCs w:val="24"/>
        </w:rPr>
      </w:pPr>
      <w:r w:rsidRPr="00C62C9D">
        <w:rPr>
          <w:rFonts w:eastAsia="Arial" w:cs="Arial"/>
          <w:color w:val="00000A"/>
          <w:sz w:val="24"/>
          <w:szCs w:val="24"/>
        </w:rPr>
        <w:t>Řazení dat,</w:t>
      </w:r>
    </w:p>
    <w:p w14:paraId="5BA6B8EA" w14:textId="77777777" w:rsidR="00A12AEB" w:rsidRPr="00C62C9D" w:rsidRDefault="00A12AEB" w:rsidP="001F5AE9">
      <w:pPr>
        <w:numPr>
          <w:ilvl w:val="0"/>
          <w:numId w:val="24"/>
        </w:numPr>
        <w:pBdr>
          <w:top w:val="nil"/>
          <w:left w:val="nil"/>
          <w:bottom w:val="nil"/>
          <w:right w:val="nil"/>
        </w:pBdr>
        <w:contextualSpacing/>
        <w:jc w:val="both"/>
        <w:rPr>
          <w:rFonts w:eastAsia="Arial" w:cs="Arial"/>
          <w:color w:val="00000A"/>
          <w:sz w:val="24"/>
          <w:szCs w:val="24"/>
        </w:rPr>
      </w:pPr>
      <w:r w:rsidRPr="00C62C9D">
        <w:rPr>
          <w:rFonts w:eastAsia="Arial" w:cs="Arial"/>
          <w:color w:val="00000A"/>
          <w:sz w:val="24"/>
          <w:szCs w:val="24"/>
        </w:rPr>
        <w:t xml:space="preserve">Vyhledávání v datech.  </w:t>
      </w:r>
    </w:p>
    <w:p w14:paraId="2610DAFA" w14:textId="7E7F3D11" w:rsidR="00A12AEB" w:rsidRPr="00C62C9D" w:rsidRDefault="00A12AEB" w:rsidP="00A12AEB">
      <w:pPr>
        <w:pBdr>
          <w:top w:val="nil"/>
          <w:left w:val="nil"/>
          <w:bottom w:val="nil"/>
          <w:right w:val="nil"/>
        </w:pBdr>
        <w:jc w:val="both"/>
        <w:rPr>
          <w:rFonts w:eastAsia="Arial" w:cs="Arial"/>
          <w:color w:val="00000A"/>
          <w:sz w:val="24"/>
          <w:szCs w:val="24"/>
        </w:rPr>
      </w:pPr>
      <w:r w:rsidRPr="00C62C9D">
        <w:rPr>
          <w:rFonts w:eastAsia="Arial" w:cs="Arial"/>
          <w:color w:val="00000A"/>
          <w:sz w:val="24"/>
          <w:szCs w:val="24"/>
        </w:rPr>
        <w:t>Řešení musí obsahovat i nástroje na řízení přístupů pro jednotlivé kategorie pracovníků</w:t>
      </w:r>
      <w:r w:rsidR="00882E8F">
        <w:rPr>
          <w:rFonts w:eastAsia="Arial" w:cs="Arial"/>
          <w:color w:val="00000A"/>
          <w:sz w:val="24"/>
          <w:szCs w:val="24"/>
        </w:rPr>
        <w:t>, dle čl. 4 této smlouvy</w:t>
      </w:r>
      <w:r w:rsidRPr="00C62C9D">
        <w:rPr>
          <w:rFonts w:eastAsia="Arial" w:cs="Arial"/>
          <w:color w:val="00000A"/>
          <w:sz w:val="24"/>
          <w:szCs w:val="24"/>
        </w:rPr>
        <w:t>.</w:t>
      </w:r>
    </w:p>
    <w:p w14:paraId="6FAD66DC" w14:textId="77777777" w:rsidR="00A12AEB" w:rsidRPr="00C62C9D" w:rsidRDefault="00A12AEB" w:rsidP="00A12AEB">
      <w:pPr>
        <w:pBdr>
          <w:top w:val="nil"/>
          <w:left w:val="nil"/>
          <w:bottom w:val="nil"/>
          <w:right w:val="nil"/>
        </w:pBdr>
        <w:jc w:val="both"/>
        <w:rPr>
          <w:rFonts w:eastAsia="Arial" w:cs="Arial"/>
          <w:color w:val="00000A"/>
          <w:sz w:val="24"/>
          <w:szCs w:val="24"/>
        </w:rPr>
      </w:pPr>
    </w:p>
    <w:p w14:paraId="6A4FEF0B" w14:textId="0D5A860D" w:rsidR="00A12AEB" w:rsidRPr="00C62C9D" w:rsidRDefault="00A12AEB" w:rsidP="00A12AEB">
      <w:pPr>
        <w:pBdr>
          <w:top w:val="nil"/>
          <w:left w:val="nil"/>
          <w:bottom w:val="nil"/>
          <w:right w:val="nil"/>
        </w:pBdr>
        <w:jc w:val="both"/>
        <w:rPr>
          <w:rFonts w:eastAsia="Arial" w:cs="Arial"/>
          <w:color w:val="00000A"/>
          <w:sz w:val="24"/>
          <w:szCs w:val="24"/>
        </w:rPr>
      </w:pPr>
      <w:r w:rsidRPr="00C62C9D">
        <w:rPr>
          <w:rFonts w:eastAsia="Arial" w:cs="Arial"/>
          <w:color w:val="00000A"/>
          <w:sz w:val="24"/>
          <w:szCs w:val="24"/>
        </w:rPr>
        <w:t xml:space="preserve">Služby musí být nabídnuty v takovém rozsahu, aby pokrývaly veškeré potřebné činnosti související se zajištěním </w:t>
      </w:r>
      <w:r w:rsidR="00E676F5">
        <w:rPr>
          <w:rFonts w:eastAsia="Arial" w:cs="Arial"/>
          <w:color w:val="00000A"/>
          <w:sz w:val="24"/>
          <w:szCs w:val="24"/>
        </w:rPr>
        <w:t>Smlouvy</w:t>
      </w:r>
      <w:r w:rsidRPr="00C62C9D">
        <w:rPr>
          <w:rFonts w:eastAsia="Arial" w:cs="Arial"/>
          <w:color w:val="00000A"/>
          <w:sz w:val="24"/>
          <w:szCs w:val="24"/>
        </w:rPr>
        <w:t>.</w:t>
      </w:r>
    </w:p>
    <w:p w14:paraId="4D5572C8" w14:textId="77777777" w:rsidR="00A12AEB" w:rsidRPr="00C62C9D" w:rsidRDefault="00A12AEB" w:rsidP="00C62C9D">
      <w:pPr>
        <w:pBdr>
          <w:top w:val="nil"/>
          <w:left w:val="nil"/>
          <w:bottom w:val="nil"/>
          <w:right w:val="nil"/>
        </w:pBdr>
        <w:jc w:val="both"/>
        <w:rPr>
          <w:rFonts w:eastAsia="Arial" w:cs="Arial"/>
          <w:color w:val="00000A"/>
          <w:sz w:val="24"/>
          <w:szCs w:val="24"/>
        </w:rPr>
      </w:pPr>
    </w:p>
    <w:p w14:paraId="749FD5BA" w14:textId="77777777" w:rsidR="00C62C9D" w:rsidRPr="00C62C9D" w:rsidRDefault="00C62C9D" w:rsidP="00C62C9D">
      <w:pPr>
        <w:pBdr>
          <w:top w:val="nil"/>
          <w:left w:val="nil"/>
          <w:bottom w:val="nil"/>
          <w:right w:val="nil"/>
        </w:pBdr>
        <w:jc w:val="both"/>
        <w:rPr>
          <w:rFonts w:eastAsia="Arial" w:cs="Arial"/>
          <w:color w:val="00000A"/>
          <w:sz w:val="24"/>
          <w:szCs w:val="24"/>
        </w:rPr>
      </w:pPr>
    </w:p>
    <w:p w14:paraId="32D72460" w14:textId="051AB755" w:rsidR="00C62C9D" w:rsidRPr="00C62C9D" w:rsidRDefault="00E20CD2" w:rsidP="00EC0E8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Objednatel </w:t>
      </w: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>pro</w:t>
      </w:r>
      <w:r w:rsidR="00C62C9D"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 zpracování těchto analýz poskytne </w:t>
      </w:r>
      <w:r w:rsidR="00AE7B3F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Poskytovateli </w:t>
      </w:r>
      <w:r w:rsidR="00C62C9D"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následující vstupní data: </w:t>
      </w:r>
    </w:p>
    <w:p w14:paraId="029B4E9F" w14:textId="77777777" w:rsidR="00C62C9D" w:rsidRPr="00C62C9D" w:rsidRDefault="00C62C9D" w:rsidP="001F5AE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b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b/>
          <w:color w:val="000000"/>
          <w:sz w:val="24"/>
          <w:szCs w:val="24"/>
          <w:u w:color="000000"/>
          <w:bdr w:val="nil"/>
        </w:rPr>
        <w:t xml:space="preserve">Registry: </w:t>
      </w:r>
    </w:p>
    <w:p w14:paraId="1B23D1C7" w14:textId="77777777" w:rsidR="00C62C9D" w:rsidRPr="00C62C9D" w:rsidRDefault="00C62C9D" w:rsidP="001F5AE9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b/>
          <w:color w:val="000000"/>
          <w:sz w:val="24"/>
          <w:szCs w:val="24"/>
          <w:u w:color="000000"/>
          <w:bdr w:val="nil"/>
        </w:rPr>
        <w:t>Registr pojištěnců</w:t>
      </w: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 – </w:t>
      </w:r>
      <w:proofErr w:type="spellStart"/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>pseudonymizovaný</w:t>
      </w:r>
      <w:proofErr w:type="spellEnd"/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 identifikátor pojištěnce (identifikátor použitý v exportech AA, AB, AC), datum narození, datum úmrtí, pohlaví, datum přechodu k jiné ZP, případně kód nové ZP (není nezbytné).  </w:t>
      </w:r>
    </w:p>
    <w:p w14:paraId="4833729F" w14:textId="77777777" w:rsidR="00C62C9D" w:rsidRPr="00C62C9D" w:rsidRDefault="00C62C9D" w:rsidP="00EC0E8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144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</w:p>
    <w:p w14:paraId="78C1187F" w14:textId="77777777" w:rsidR="00C62C9D" w:rsidRPr="00C62C9D" w:rsidRDefault="00C62C9D" w:rsidP="001F5AE9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b/>
          <w:color w:val="000000"/>
          <w:sz w:val="24"/>
          <w:szCs w:val="24"/>
          <w:u w:color="000000"/>
          <w:bdr w:val="nil"/>
        </w:rPr>
        <w:t>Registr PZS</w:t>
      </w: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 – IČZ, IČP, odbornost, název IČP, název IČZ, typ (AZZ, LZZ), kraj (nuts3), okres (nuts3), datum od, datum do</w:t>
      </w:r>
    </w:p>
    <w:p w14:paraId="22D5BF11" w14:textId="77777777" w:rsidR="00C62C9D" w:rsidRPr="00C62C9D" w:rsidRDefault="00C62C9D" w:rsidP="00EC0E8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144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</w:p>
    <w:p w14:paraId="7D0FBD9F" w14:textId="77777777" w:rsidR="00C62C9D" w:rsidRPr="00C62C9D" w:rsidRDefault="00C62C9D" w:rsidP="001F5AE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b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b/>
          <w:color w:val="000000"/>
          <w:sz w:val="24"/>
          <w:szCs w:val="24"/>
          <w:u w:color="000000"/>
          <w:bdr w:val="nil"/>
        </w:rPr>
        <w:t>Související číselníky</w:t>
      </w:r>
    </w:p>
    <w:p w14:paraId="5FEA83C8" w14:textId="77777777" w:rsidR="00C62C9D" w:rsidRPr="00C62C9D" w:rsidRDefault="00C62C9D" w:rsidP="001F5AE9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>výkony</w:t>
      </w:r>
    </w:p>
    <w:p w14:paraId="42CE75C9" w14:textId="77777777" w:rsidR="00C62C9D" w:rsidRPr="00C62C9D" w:rsidRDefault="00C62C9D" w:rsidP="001F5AE9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výkonů – kód výkonu, název, body, </w:t>
      </w:r>
      <w:proofErr w:type="spellStart"/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>casvyk</w:t>
      </w:r>
      <w:proofErr w:type="spellEnd"/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 (čas výkonů), plat od, plat do</w:t>
      </w:r>
    </w:p>
    <w:p w14:paraId="0589699A" w14:textId="77777777" w:rsidR="00C62C9D" w:rsidRPr="00C62C9D" w:rsidRDefault="00C62C9D" w:rsidP="001F5AE9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>stomatologický – kód výkonu, název, plat od, plat do</w:t>
      </w:r>
    </w:p>
    <w:p w14:paraId="03A4FAA9" w14:textId="77777777" w:rsidR="00C62C9D" w:rsidRPr="00C62C9D" w:rsidRDefault="00C62C9D" w:rsidP="00EC0E8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144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</w:p>
    <w:p w14:paraId="6B30E455" w14:textId="77777777" w:rsidR="00C62C9D" w:rsidRPr="00C62C9D" w:rsidRDefault="00C62C9D" w:rsidP="001F5AE9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>léky a ZUM</w:t>
      </w:r>
    </w:p>
    <w:p w14:paraId="4DB480E5" w14:textId="77777777" w:rsidR="00C62C9D" w:rsidRPr="00C62C9D" w:rsidRDefault="00C62C9D" w:rsidP="001F5AE9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sk.2 </w:t>
      </w:r>
      <w:proofErr w:type="spellStart"/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>iplp</w:t>
      </w:r>
      <w:proofErr w:type="spellEnd"/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 – kód léčiva, název, plat od, plat do</w:t>
      </w:r>
    </w:p>
    <w:p w14:paraId="20C1C050" w14:textId="77777777" w:rsidR="00C62C9D" w:rsidRPr="00C62C9D" w:rsidRDefault="00C62C9D" w:rsidP="001F5AE9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sk.1 </w:t>
      </w:r>
      <w:proofErr w:type="spellStart"/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>hvlp</w:t>
      </w:r>
      <w:proofErr w:type="spellEnd"/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 – kód léčiva, název, </w:t>
      </w:r>
      <w:proofErr w:type="spellStart"/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>atc</w:t>
      </w:r>
      <w:proofErr w:type="spellEnd"/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, </w:t>
      </w:r>
      <w:proofErr w:type="spellStart"/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>ddd</w:t>
      </w:r>
      <w:proofErr w:type="spellEnd"/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 (doporučená denní dávka), plat od, plat do </w:t>
      </w:r>
    </w:p>
    <w:p w14:paraId="43FB7EDA" w14:textId="77777777" w:rsidR="00C62C9D" w:rsidRPr="00C62C9D" w:rsidRDefault="00C62C9D" w:rsidP="001F5AE9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>sk.3 ZUM – kód ZUM, název, plat od, plat do</w:t>
      </w:r>
    </w:p>
    <w:p w14:paraId="223E371B" w14:textId="77777777" w:rsidR="00C62C9D" w:rsidRPr="00C62C9D" w:rsidRDefault="00C62C9D" w:rsidP="00EC0E8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144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</w:p>
    <w:p w14:paraId="47D4CC58" w14:textId="77777777" w:rsidR="00C62C9D" w:rsidRPr="00C62C9D" w:rsidRDefault="00C62C9D" w:rsidP="001F5AE9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diagnózy </w:t>
      </w:r>
    </w:p>
    <w:p w14:paraId="49B01506" w14:textId="77777777" w:rsidR="00C62C9D" w:rsidRPr="00C62C9D" w:rsidRDefault="00C62C9D" w:rsidP="001F5AE9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>diagnóz – kód diagnózy, název dg</w:t>
      </w:r>
    </w:p>
    <w:p w14:paraId="032364D8" w14:textId="77777777" w:rsidR="00C62C9D" w:rsidRPr="00C62C9D" w:rsidRDefault="00C62C9D" w:rsidP="00EC0E8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144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</w:p>
    <w:p w14:paraId="7FE067E4" w14:textId="77777777" w:rsidR="00C62C9D" w:rsidRPr="00C62C9D" w:rsidRDefault="00C62C9D" w:rsidP="001F5AE9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doprava </w:t>
      </w:r>
    </w:p>
    <w:p w14:paraId="5EFE8339" w14:textId="77777777" w:rsidR="00C62C9D" w:rsidRPr="00C62C9D" w:rsidRDefault="00C62C9D" w:rsidP="001F5AE9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>dopravy – kód výkonu dopravy, název, plat od, plat do</w:t>
      </w:r>
    </w:p>
    <w:p w14:paraId="64FD1A1D" w14:textId="77777777" w:rsidR="00C62C9D" w:rsidRPr="00C62C9D" w:rsidRDefault="00C62C9D" w:rsidP="00EC0E8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144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</w:p>
    <w:p w14:paraId="5CDFC6C4" w14:textId="77777777" w:rsidR="00C62C9D" w:rsidRPr="00C62C9D" w:rsidRDefault="00C62C9D" w:rsidP="001F5AE9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číselník odborností </w:t>
      </w:r>
    </w:p>
    <w:p w14:paraId="0FD92D31" w14:textId="77777777" w:rsidR="00C62C9D" w:rsidRPr="00C62C9D" w:rsidRDefault="00C62C9D" w:rsidP="001F5AE9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odborností – kód </w:t>
      </w:r>
      <w:proofErr w:type="spellStart"/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>odb</w:t>
      </w:r>
      <w:proofErr w:type="spellEnd"/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>, název</w:t>
      </w:r>
    </w:p>
    <w:p w14:paraId="19A75811" w14:textId="77777777" w:rsidR="00C62C9D" w:rsidRPr="00C62C9D" w:rsidRDefault="00C62C9D" w:rsidP="00EC0E8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144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</w:p>
    <w:p w14:paraId="43EA3E8C" w14:textId="77777777" w:rsidR="00C62C9D" w:rsidRPr="00C62C9D" w:rsidRDefault="00C62C9D" w:rsidP="001F5AE9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číselník hodnot bodů </w:t>
      </w:r>
    </w:p>
    <w:p w14:paraId="0C6E4772" w14:textId="38DF6B5B" w:rsidR="00C62C9D" w:rsidRDefault="00C62C9D" w:rsidP="001F5AE9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proofErr w:type="spellStart"/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>hb</w:t>
      </w:r>
      <w:proofErr w:type="spellEnd"/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 (hodnoty bodů pro všechny roky - </w:t>
      </w:r>
      <w:r w:rsidR="007E4DEB">
        <w:rPr>
          <w:rFonts w:eastAsia="Arial Unicode MS" w:cs="Arial"/>
          <w:color w:val="000000"/>
          <w:sz w:val="24"/>
          <w:szCs w:val="24"/>
          <w:u w:color="000000"/>
          <w:bdr w:val="nil"/>
        </w:rPr>
        <w:t>2022, 2023 a 2024</w:t>
      </w: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 pro</w:t>
      </w:r>
      <w:r w:rsidR="00364CAE">
        <w:rPr>
          <w:rFonts w:eastAsia="Arial Unicode MS" w:cs="Arial"/>
          <w:color w:val="000000"/>
          <w:sz w:val="24"/>
          <w:szCs w:val="24"/>
          <w:u w:color="000000"/>
          <w:bdr w:val="nil"/>
        </w:rPr>
        <w:t> </w:t>
      </w: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>jednotlivé odbornosti).</w:t>
      </w:r>
    </w:p>
    <w:p w14:paraId="461706E2" w14:textId="77777777" w:rsidR="000F6DCB" w:rsidRDefault="000F6DCB" w:rsidP="000F6DCB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</w:p>
    <w:p w14:paraId="5AF886D0" w14:textId="77777777" w:rsidR="000F6DCB" w:rsidRPr="00C62C9D" w:rsidRDefault="000F6DCB" w:rsidP="000F6DCB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</w:p>
    <w:p w14:paraId="7DB797EF" w14:textId="77777777" w:rsidR="00C62C9D" w:rsidRPr="00C62C9D" w:rsidRDefault="00C62C9D" w:rsidP="00EC0E8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72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</w:p>
    <w:p w14:paraId="074C9C85" w14:textId="77777777" w:rsidR="00C62C9D" w:rsidRPr="00C62C9D" w:rsidRDefault="00C62C9D" w:rsidP="001F5AE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b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b/>
          <w:color w:val="000000"/>
          <w:sz w:val="24"/>
          <w:szCs w:val="24"/>
          <w:u w:color="000000"/>
          <w:bdr w:val="nil"/>
        </w:rPr>
        <w:t>Data o vykázané péči –</w:t>
      </w:r>
    </w:p>
    <w:p w14:paraId="211D54FD" w14:textId="2EC29061" w:rsidR="00C62C9D" w:rsidRPr="00C62C9D" w:rsidRDefault="00C62C9D" w:rsidP="001F5AE9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>kompletně všechny doklady – včetně receptů a poukazů, dle struktury a</w:t>
      </w:r>
      <w:r w:rsidR="00364CAE">
        <w:rPr>
          <w:rFonts w:eastAsia="Arial Unicode MS" w:cs="Arial"/>
          <w:color w:val="000000"/>
          <w:sz w:val="24"/>
          <w:szCs w:val="24"/>
          <w:u w:color="000000"/>
          <w:bdr w:val="nil"/>
        </w:rPr>
        <w:t> </w:t>
      </w: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>datového rozhraní NRHZS ve struktuře:</w:t>
      </w:r>
    </w:p>
    <w:p w14:paraId="7D522A00" w14:textId="77777777" w:rsidR="00C62C9D" w:rsidRPr="00C62C9D" w:rsidRDefault="00C62C9D" w:rsidP="001F5AE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216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>AA</w:t>
      </w:r>
    </w:p>
    <w:p w14:paraId="542235C3" w14:textId="77777777" w:rsidR="00C62C9D" w:rsidRPr="00C62C9D" w:rsidRDefault="00C62C9D" w:rsidP="001F5AE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216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>AB</w:t>
      </w:r>
    </w:p>
    <w:p w14:paraId="3F756C1B" w14:textId="77777777" w:rsidR="00C62C9D" w:rsidRPr="00C62C9D" w:rsidRDefault="00C62C9D" w:rsidP="001F5AE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216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  <w:r w:rsidRPr="00C62C9D">
        <w:rPr>
          <w:rFonts w:eastAsia="Arial Unicode MS" w:cs="Arial"/>
          <w:color w:val="000000"/>
          <w:sz w:val="24"/>
          <w:szCs w:val="24"/>
          <w:u w:color="000000"/>
          <w:bdr w:val="nil"/>
        </w:rPr>
        <w:t>AC</w:t>
      </w:r>
    </w:p>
    <w:p w14:paraId="16C121BA" w14:textId="77777777" w:rsidR="00C62C9D" w:rsidRPr="00C62C9D" w:rsidRDefault="00C62C9D" w:rsidP="00EC0E8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 w:cs="Arial"/>
          <w:color w:val="000000"/>
          <w:sz w:val="24"/>
          <w:szCs w:val="24"/>
          <w:u w:color="000000"/>
          <w:bdr w:val="nil"/>
        </w:rPr>
      </w:pPr>
    </w:p>
    <w:p w14:paraId="0A378EDA" w14:textId="42E658C0" w:rsidR="00C62C9D" w:rsidRPr="00C62C9D" w:rsidRDefault="00C62C9D" w:rsidP="00C62C9D">
      <w:pPr>
        <w:pBdr>
          <w:top w:val="nil"/>
          <w:left w:val="nil"/>
          <w:bottom w:val="nil"/>
          <w:right w:val="nil"/>
        </w:pBdr>
        <w:jc w:val="both"/>
        <w:rPr>
          <w:rFonts w:eastAsia="Arial" w:cs="Arial"/>
          <w:color w:val="00000A"/>
          <w:sz w:val="24"/>
          <w:szCs w:val="24"/>
        </w:rPr>
      </w:pPr>
      <w:r w:rsidRPr="00C62C9D">
        <w:rPr>
          <w:rFonts w:cs="Arial"/>
          <w:color w:val="00000A"/>
          <w:sz w:val="24"/>
          <w:szCs w:val="24"/>
        </w:rPr>
        <w:t>Definitivní přehled předávaných dat bude dohodnut mezi</w:t>
      </w:r>
      <w:r w:rsidR="00AE7B3F">
        <w:rPr>
          <w:rFonts w:cs="Arial"/>
          <w:color w:val="00000A"/>
          <w:sz w:val="24"/>
          <w:szCs w:val="24"/>
        </w:rPr>
        <w:t xml:space="preserve"> Objednatelem</w:t>
      </w:r>
      <w:r w:rsidR="00A25756">
        <w:rPr>
          <w:rFonts w:cs="Arial"/>
          <w:color w:val="00000A"/>
          <w:sz w:val="24"/>
          <w:szCs w:val="24"/>
        </w:rPr>
        <w:t xml:space="preserve"> </w:t>
      </w:r>
      <w:r w:rsidR="00316F31">
        <w:rPr>
          <w:rFonts w:cs="Arial"/>
          <w:color w:val="00000A"/>
          <w:sz w:val="24"/>
          <w:szCs w:val="24"/>
        </w:rPr>
        <w:t>a</w:t>
      </w:r>
      <w:r w:rsidR="00364CAE">
        <w:rPr>
          <w:rFonts w:cs="Arial"/>
          <w:color w:val="00000A"/>
          <w:sz w:val="24"/>
          <w:szCs w:val="24"/>
        </w:rPr>
        <w:t> </w:t>
      </w:r>
      <w:r w:rsidR="00316F31" w:rsidRPr="00AE7B3F">
        <w:rPr>
          <w:rFonts w:eastAsia="Arial Unicode MS" w:cs="Arial"/>
          <w:color w:val="000000"/>
          <w:sz w:val="24"/>
          <w:szCs w:val="24"/>
          <w:u w:color="000000"/>
          <w:bdr w:val="nil"/>
        </w:rPr>
        <w:t>Poskytovatelem</w:t>
      </w:r>
      <w:r w:rsidR="00AE7B3F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 do </w:t>
      </w:r>
      <w:r w:rsidR="001E709D">
        <w:rPr>
          <w:rFonts w:eastAsia="Arial Unicode MS" w:cs="Arial"/>
          <w:color w:val="000000"/>
          <w:sz w:val="24"/>
          <w:szCs w:val="24"/>
          <w:u w:color="000000"/>
          <w:bdr w:val="nil"/>
        </w:rPr>
        <w:t xml:space="preserve">30 dnů </w:t>
      </w:r>
      <w:r w:rsidR="00AE7B3F">
        <w:rPr>
          <w:rFonts w:eastAsia="Arial Unicode MS" w:cs="Arial"/>
          <w:color w:val="000000"/>
          <w:sz w:val="24"/>
          <w:szCs w:val="24"/>
          <w:u w:color="000000"/>
          <w:bdr w:val="nil"/>
        </w:rPr>
        <w:t>od nabytí účinnosti Smlouvy.</w:t>
      </w:r>
    </w:p>
    <w:p w14:paraId="106FF01B" w14:textId="77777777" w:rsidR="00C62C9D" w:rsidRPr="00C62C9D" w:rsidRDefault="00C62C9D" w:rsidP="00C62C9D">
      <w:pPr>
        <w:pBdr>
          <w:top w:val="nil"/>
          <w:left w:val="nil"/>
          <w:bottom w:val="nil"/>
          <w:right w:val="nil"/>
        </w:pBdr>
        <w:jc w:val="both"/>
        <w:rPr>
          <w:rFonts w:eastAsia="Arial" w:cs="Arial"/>
          <w:color w:val="00000A"/>
          <w:sz w:val="24"/>
          <w:szCs w:val="24"/>
        </w:rPr>
      </w:pPr>
    </w:p>
    <w:p w14:paraId="315AE40C" w14:textId="77777777" w:rsidR="00C62C9D" w:rsidRPr="00C62C9D" w:rsidRDefault="00C62C9D" w:rsidP="00C62C9D">
      <w:pPr>
        <w:pBdr>
          <w:top w:val="nil"/>
          <w:left w:val="nil"/>
          <w:bottom w:val="nil"/>
          <w:right w:val="nil"/>
        </w:pBdr>
        <w:jc w:val="both"/>
        <w:rPr>
          <w:rFonts w:eastAsia="Arial" w:cs="Arial"/>
          <w:color w:val="00000A"/>
          <w:sz w:val="24"/>
          <w:szCs w:val="24"/>
        </w:rPr>
      </w:pPr>
    </w:p>
    <w:p w14:paraId="298A7A87" w14:textId="42B82811" w:rsidR="0038508B" w:rsidRPr="00036CB9" w:rsidRDefault="00036CB9" w:rsidP="001F5AE9">
      <w:pPr>
        <w:pStyle w:val="Odstavecseseznamem"/>
        <w:numPr>
          <w:ilvl w:val="0"/>
          <w:numId w:val="27"/>
        </w:numPr>
        <w:rPr>
          <w:rFonts w:cs="Arial"/>
        </w:rPr>
      </w:pPr>
      <w:r>
        <w:rPr>
          <w:rFonts w:eastAsia="Arial" w:cs="Arial"/>
          <w:b/>
          <w:sz w:val="28"/>
          <w:szCs w:val="28"/>
        </w:rPr>
        <w:t xml:space="preserve">Technické </w:t>
      </w:r>
      <w:r w:rsidR="00AA0D2A">
        <w:rPr>
          <w:rFonts w:eastAsia="Arial" w:cs="Arial"/>
          <w:b/>
          <w:sz w:val="28"/>
          <w:szCs w:val="28"/>
        </w:rPr>
        <w:t xml:space="preserve">a bezpečnostní </w:t>
      </w:r>
      <w:r>
        <w:rPr>
          <w:rFonts w:eastAsia="Arial" w:cs="Arial"/>
          <w:b/>
          <w:sz w:val="28"/>
          <w:szCs w:val="28"/>
        </w:rPr>
        <w:t>požadavky na služby</w:t>
      </w:r>
    </w:p>
    <w:p w14:paraId="484F4292" w14:textId="77777777" w:rsidR="00036CB9" w:rsidRPr="00036CB9" w:rsidRDefault="00036CB9" w:rsidP="00036CB9">
      <w:pPr>
        <w:rPr>
          <w:rFonts w:cs="Arial"/>
        </w:rPr>
      </w:pPr>
    </w:p>
    <w:p w14:paraId="3466ED74" w14:textId="5F187217" w:rsidR="00AA674C" w:rsidRPr="00AB06B9" w:rsidRDefault="00EA26FE" w:rsidP="00AA674C">
      <w:pPr>
        <w:spacing w:line="264" w:lineRule="auto"/>
        <w:jc w:val="both"/>
        <w:rPr>
          <w:rFonts w:cs="Arial"/>
          <w:sz w:val="24"/>
          <w:szCs w:val="24"/>
        </w:rPr>
      </w:pPr>
      <w:bookmarkStart w:id="6" w:name="_Toc516847598"/>
      <w:bookmarkStart w:id="7" w:name="_Toc520117883"/>
      <w:bookmarkStart w:id="8" w:name="_Toc24040634"/>
      <w:bookmarkStart w:id="9" w:name="_Toc78464685"/>
      <w:bookmarkStart w:id="10" w:name="_Toc114597715"/>
      <w:bookmarkStart w:id="11" w:name="_Toc130536076"/>
      <w:r w:rsidRPr="00AB06B9">
        <w:rPr>
          <w:rFonts w:cs="Arial"/>
          <w:sz w:val="24"/>
          <w:szCs w:val="24"/>
        </w:rPr>
        <w:t>Služba bude zpracovávat data</w:t>
      </w:r>
      <w:r w:rsidR="00AA674C" w:rsidRPr="00AB06B9">
        <w:rPr>
          <w:rFonts w:cs="Arial"/>
          <w:sz w:val="24"/>
          <w:szCs w:val="24"/>
        </w:rPr>
        <w:t xml:space="preserve"> významného informačního systému dle </w:t>
      </w:r>
      <w:r w:rsidR="001C0899" w:rsidRPr="00AB06B9">
        <w:rPr>
          <w:rFonts w:cs="Arial"/>
          <w:sz w:val="24"/>
          <w:szCs w:val="24"/>
        </w:rPr>
        <w:t xml:space="preserve">§3 písm. e) </w:t>
      </w:r>
      <w:r w:rsidR="00AA674C" w:rsidRPr="00AB06B9">
        <w:rPr>
          <w:rFonts w:cs="Arial"/>
          <w:sz w:val="24"/>
          <w:szCs w:val="24"/>
        </w:rPr>
        <w:t xml:space="preserve">zákona č. 181/2014 Sb., </w:t>
      </w:r>
      <w:r w:rsidR="001C0899" w:rsidRPr="00AB06B9">
        <w:rPr>
          <w:rFonts w:cs="Arial"/>
          <w:sz w:val="24"/>
          <w:szCs w:val="24"/>
        </w:rPr>
        <w:t>o kybernetické bezpečnosti a o změně souvisejících zákonů (zákon o kybernetické bezpečnosti)</w:t>
      </w:r>
      <w:r w:rsidR="00AA674C" w:rsidRPr="00AB06B9">
        <w:rPr>
          <w:rFonts w:cs="Arial"/>
          <w:sz w:val="24"/>
          <w:szCs w:val="24"/>
        </w:rPr>
        <w:t>,</w:t>
      </w:r>
      <w:r w:rsidR="001C0899" w:rsidRPr="00AB06B9">
        <w:rPr>
          <w:rFonts w:cs="Arial"/>
          <w:sz w:val="24"/>
          <w:szCs w:val="24"/>
        </w:rPr>
        <w:t xml:space="preserve"> ve znění pozdějších předpisů (dále též „</w:t>
      </w:r>
      <w:proofErr w:type="spellStart"/>
      <w:r w:rsidR="001C0899" w:rsidRPr="0082667D">
        <w:rPr>
          <w:rFonts w:cs="Arial"/>
          <w:b/>
          <w:bCs/>
          <w:i/>
          <w:iCs/>
          <w:sz w:val="24"/>
          <w:szCs w:val="24"/>
        </w:rPr>
        <w:t>ZoKB</w:t>
      </w:r>
      <w:proofErr w:type="spellEnd"/>
      <w:r w:rsidR="00857D97">
        <w:rPr>
          <w:rFonts w:cs="Arial"/>
          <w:b/>
          <w:bCs/>
          <w:i/>
          <w:iCs/>
          <w:sz w:val="24"/>
          <w:szCs w:val="24"/>
        </w:rPr>
        <w:t>“</w:t>
      </w:r>
      <w:r w:rsidR="001C0899" w:rsidRPr="00AB06B9">
        <w:rPr>
          <w:rFonts w:cs="Arial"/>
          <w:sz w:val="24"/>
          <w:szCs w:val="24"/>
        </w:rPr>
        <w:t>),</w:t>
      </w:r>
      <w:r w:rsidR="00AA674C" w:rsidRPr="00AB06B9">
        <w:rPr>
          <w:rFonts w:cs="Arial"/>
          <w:sz w:val="24"/>
          <w:szCs w:val="24"/>
        </w:rPr>
        <w:t xml:space="preserve"> </w:t>
      </w:r>
      <w:r w:rsidR="001C0899" w:rsidRPr="00AB06B9">
        <w:rPr>
          <w:rFonts w:cs="Arial"/>
          <w:sz w:val="24"/>
          <w:szCs w:val="24"/>
        </w:rPr>
        <w:t>a</w:t>
      </w:r>
      <w:r w:rsidR="00364CAE">
        <w:rPr>
          <w:rFonts w:cs="Arial"/>
          <w:sz w:val="24"/>
          <w:szCs w:val="24"/>
        </w:rPr>
        <w:t> </w:t>
      </w:r>
      <w:r w:rsidR="001C0899" w:rsidRPr="00AB06B9">
        <w:rPr>
          <w:rFonts w:cs="Arial"/>
          <w:sz w:val="24"/>
          <w:szCs w:val="24"/>
        </w:rPr>
        <w:t xml:space="preserve">proto </w:t>
      </w:r>
      <w:r w:rsidR="00AA674C" w:rsidRPr="00AB06B9">
        <w:rPr>
          <w:rFonts w:cs="Arial"/>
          <w:sz w:val="24"/>
          <w:szCs w:val="24"/>
        </w:rPr>
        <w:t xml:space="preserve">musí naplňovat veškeré požadavky </w:t>
      </w:r>
      <w:r w:rsidR="00AA0D2A" w:rsidRPr="00AB06B9">
        <w:rPr>
          <w:rFonts w:cs="Arial"/>
          <w:sz w:val="24"/>
          <w:szCs w:val="24"/>
        </w:rPr>
        <w:t>stanovené</w:t>
      </w:r>
      <w:r w:rsidR="00AA674C" w:rsidRPr="00AB06B9">
        <w:rPr>
          <w:rFonts w:cs="Arial"/>
          <w:sz w:val="24"/>
          <w:szCs w:val="24"/>
        </w:rPr>
        <w:t xml:space="preserve"> </w:t>
      </w:r>
      <w:proofErr w:type="spellStart"/>
      <w:r w:rsidR="001C0899" w:rsidRPr="00AB06B9">
        <w:rPr>
          <w:rFonts w:cs="Arial"/>
          <w:sz w:val="24"/>
          <w:szCs w:val="24"/>
        </w:rPr>
        <w:t>ZoKB</w:t>
      </w:r>
      <w:proofErr w:type="spellEnd"/>
      <w:r w:rsidR="001C0899" w:rsidRPr="00AB06B9">
        <w:rPr>
          <w:rFonts w:cs="Arial"/>
          <w:sz w:val="24"/>
          <w:szCs w:val="24"/>
        </w:rPr>
        <w:t xml:space="preserve"> </w:t>
      </w:r>
      <w:r w:rsidR="00AA674C" w:rsidRPr="00AB06B9">
        <w:rPr>
          <w:rFonts w:cs="Arial"/>
          <w:sz w:val="24"/>
          <w:szCs w:val="24"/>
        </w:rPr>
        <w:t xml:space="preserve"> a navazující vyhlášk</w:t>
      </w:r>
      <w:r w:rsidR="00AA0D2A" w:rsidRPr="00AB06B9">
        <w:rPr>
          <w:rFonts w:cs="Arial"/>
          <w:sz w:val="24"/>
          <w:szCs w:val="24"/>
        </w:rPr>
        <w:t>ou</w:t>
      </w:r>
      <w:r w:rsidR="00AA674C" w:rsidRPr="00AB06B9">
        <w:rPr>
          <w:rFonts w:cs="Arial"/>
          <w:sz w:val="24"/>
          <w:szCs w:val="24"/>
        </w:rPr>
        <w:t xml:space="preserve"> č. 82/2018 Sb.</w:t>
      </w:r>
      <w:r w:rsidR="001C0899" w:rsidRPr="00AB06B9">
        <w:rPr>
          <w:rFonts w:cs="Arial"/>
          <w:sz w:val="24"/>
          <w:szCs w:val="24"/>
        </w:rPr>
        <w:t>, o bezpečnostních opatřeních, kybernetických bezpečnostních incidentech, reaktivních opatřeních, náležitostech podání v oblasti kybernetické bezpečnosti a likvidaci dat (vyhláška o kybernetické bezpečnosti), ve znění pozdějších předpisů (dále též „</w:t>
      </w:r>
      <w:proofErr w:type="spellStart"/>
      <w:r w:rsidR="001C0899" w:rsidRPr="0082667D">
        <w:rPr>
          <w:rFonts w:cs="Arial"/>
          <w:b/>
          <w:bCs/>
          <w:i/>
          <w:iCs/>
          <w:sz w:val="24"/>
          <w:szCs w:val="24"/>
        </w:rPr>
        <w:t>VoKB</w:t>
      </w:r>
      <w:proofErr w:type="spellEnd"/>
      <w:r w:rsidR="001C0899" w:rsidRPr="00AB06B9">
        <w:rPr>
          <w:rFonts w:cs="Arial"/>
          <w:sz w:val="24"/>
          <w:szCs w:val="24"/>
        </w:rPr>
        <w:t>“), zejména pak požadavky §</w:t>
      </w:r>
      <w:r w:rsidR="007E4DEB">
        <w:rPr>
          <w:rFonts w:cs="Arial"/>
          <w:sz w:val="24"/>
          <w:szCs w:val="24"/>
        </w:rPr>
        <w:t xml:space="preserve"> </w:t>
      </w:r>
      <w:r w:rsidR="001C0899" w:rsidRPr="00AB06B9">
        <w:rPr>
          <w:rFonts w:cs="Arial"/>
          <w:sz w:val="24"/>
          <w:szCs w:val="24"/>
        </w:rPr>
        <w:t>18, §</w:t>
      </w:r>
      <w:r w:rsidR="007E4DEB">
        <w:rPr>
          <w:rFonts w:cs="Arial"/>
          <w:sz w:val="24"/>
          <w:szCs w:val="24"/>
        </w:rPr>
        <w:t xml:space="preserve"> </w:t>
      </w:r>
      <w:r w:rsidR="001C0899" w:rsidRPr="00AB06B9">
        <w:rPr>
          <w:rFonts w:cs="Arial"/>
          <w:sz w:val="24"/>
          <w:szCs w:val="24"/>
        </w:rPr>
        <w:t>19, §</w:t>
      </w:r>
      <w:r w:rsidR="007E4DEB">
        <w:rPr>
          <w:rFonts w:cs="Arial"/>
          <w:sz w:val="24"/>
          <w:szCs w:val="24"/>
        </w:rPr>
        <w:t xml:space="preserve"> </w:t>
      </w:r>
      <w:r w:rsidR="001C0899" w:rsidRPr="00AB06B9">
        <w:rPr>
          <w:rFonts w:cs="Arial"/>
          <w:sz w:val="24"/>
          <w:szCs w:val="24"/>
        </w:rPr>
        <w:t>20, §</w:t>
      </w:r>
      <w:r w:rsidR="007E4DEB">
        <w:rPr>
          <w:rFonts w:cs="Arial"/>
          <w:sz w:val="24"/>
          <w:szCs w:val="24"/>
        </w:rPr>
        <w:t xml:space="preserve"> </w:t>
      </w:r>
      <w:r w:rsidR="001C0899" w:rsidRPr="00AB06B9">
        <w:rPr>
          <w:rFonts w:cs="Arial"/>
          <w:sz w:val="24"/>
          <w:szCs w:val="24"/>
        </w:rPr>
        <w:t>21, §</w:t>
      </w:r>
      <w:r w:rsidR="007E4DEB">
        <w:rPr>
          <w:rFonts w:cs="Arial"/>
          <w:sz w:val="24"/>
          <w:szCs w:val="24"/>
        </w:rPr>
        <w:t xml:space="preserve"> </w:t>
      </w:r>
      <w:r w:rsidR="001C0899" w:rsidRPr="00AB06B9">
        <w:rPr>
          <w:rFonts w:cs="Arial"/>
          <w:sz w:val="24"/>
          <w:szCs w:val="24"/>
        </w:rPr>
        <w:t>22, §</w:t>
      </w:r>
      <w:r w:rsidR="007E4DEB">
        <w:rPr>
          <w:rFonts w:cs="Arial"/>
          <w:sz w:val="24"/>
          <w:szCs w:val="24"/>
        </w:rPr>
        <w:t xml:space="preserve"> </w:t>
      </w:r>
      <w:r w:rsidR="001C0899" w:rsidRPr="00AB06B9">
        <w:rPr>
          <w:rFonts w:cs="Arial"/>
          <w:sz w:val="24"/>
          <w:szCs w:val="24"/>
        </w:rPr>
        <w:t>25, §</w:t>
      </w:r>
      <w:r w:rsidR="007E4DEB">
        <w:rPr>
          <w:rFonts w:cs="Arial"/>
          <w:sz w:val="24"/>
          <w:szCs w:val="24"/>
        </w:rPr>
        <w:t xml:space="preserve"> </w:t>
      </w:r>
      <w:r w:rsidR="001C0899" w:rsidRPr="00AB06B9">
        <w:rPr>
          <w:rFonts w:cs="Arial"/>
          <w:sz w:val="24"/>
          <w:szCs w:val="24"/>
        </w:rPr>
        <w:t>26 a §</w:t>
      </w:r>
      <w:r w:rsidR="007E4DEB">
        <w:rPr>
          <w:rFonts w:cs="Arial"/>
          <w:sz w:val="24"/>
          <w:szCs w:val="24"/>
        </w:rPr>
        <w:t xml:space="preserve"> </w:t>
      </w:r>
      <w:r w:rsidR="001C0899" w:rsidRPr="00AB06B9">
        <w:rPr>
          <w:rFonts w:cs="Arial"/>
          <w:sz w:val="24"/>
          <w:szCs w:val="24"/>
        </w:rPr>
        <w:t>27 tohoto právního předpisu</w:t>
      </w:r>
      <w:r w:rsidR="00AA674C" w:rsidRPr="00AB06B9">
        <w:rPr>
          <w:rFonts w:cs="Arial"/>
          <w:sz w:val="24"/>
          <w:szCs w:val="24"/>
        </w:rPr>
        <w:t>.</w:t>
      </w:r>
    </w:p>
    <w:p w14:paraId="1E97C43C" w14:textId="77777777" w:rsidR="00EA26FE" w:rsidRPr="00AB06B9" w:rsidRDefault="00EA26FE" w:rsidP="00AA674C">
      <w:pPr>
        <w:spacing w:line="264" w:lineRule="auto"/>
        <w:jc w:val="both"/>
        <w:rPr>
          <w:rFonts w:cs="Arial"/>
          <w:sz w:val="24"/>
          <w:szCs w:val="24"/>
        </w:rPr>
      </w:pPr>
    </w:p>
    <w:p w14:paraId="7974BF7A" w14:textId="77777777" w:rsidR="00833F4E" w:rsidRPr="00833F4E" w:rsidRDefault="00833F4E" w:rsidP="00833F4E">
      <w:pPr>
        <w:pStyle w:val="Odstavecseseznamem"/>
        <w:numPr>
          <w:ilvl w:val="0"/>
          <w:numId w:val="36"/>
        </w:numPr>
        <w:spacing w:after="120" w:line="264" w:lineRule="auto"/>
        <w:ind w:left="470" w:hanging="35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Pr="00833F4E">
        <w:rPr>
          <w:rFonts w:cs="Arial"/>
          <w:sz w:val="24"/>
          <w:szCs w:val="24"/>
        </w:rPr>
        <w:t>lužb</w:t>
      </w:r>
      <w:r>
        <w:rPr>
          <w:rFonts w:cs="Arial"/>
          <w:sz w:val="24"/>
          <w:szCs w:val="24"/>
        </w:rPr>
        <w:t>a</w:t>
      </w:r>
      <w:r w:rsidRPr="00833F4E">
        <w:rPr>
          <w:rFonts w:cs="Arial"/>
          <w:sz w:val="24"/>
          <w:szCs w:val="24"/>
        </w:rPr>
        <w:t xml:space="preserve"> musí zajistit požadavky na zabezpečení, integritu a dostupnost zpracovávaných dat. </w:t>
      </w:r>
    </w:p>
    <w:p w14:paraId="18F28096" w14:textId="47BD337F" w:rsidR="001C0899" w:rsidRDefault="00EA26FE" w:rsidP="001F5AE9">
      <w:pPr>
        <w:pStyle w:val="Odstavecseseznamem"/>
        <w:numPr>
          <w:ilvl w:val="0"/>
          <w:numId w:val="36"/>
        </w:numPr>
        <w:spacing w:after="120" w:line="264" w:lineRule="auto"/>
        <w:ind w:left="470" w:hanging="357"/>
        <w:contextualSpacing w:val="0"/>
        <w:jc w:val="both"/>
        <w:rPr>
          <w:rFonts w:cs="Arial"/>
          <w:sz w:val="24"/>
          <w:szCs w:val="24"/>
        </w:rPr>
      </w:pPr>
      <w:r w:rsidRPr="00AB06B9">
        <w:rPr>
          <w:rFonts w:cs="Arial"/>
          <w:sz w:val="24"/>
          <w:szCs w:val="24"/>
        </w:rPr>
        <w:lastRenderedPageBreak/>
        <w:t xml:space="preserve">Důvěrnost a integrita (např. šifrováním, anonymizací nebo </w:t>
      </w:r>
      <w:proofErr w:type="spellStart"/>
      <w:r w:rsidRPr="00AB06B9">
        <w:rPr>
          <w:rFonts w:cs="Arial"/>
          <w:sz w:val="24"/>
          <w:szCs w:val="24"/>
        </w:rPr>
        <w:t>tokenizací</w:t>
      </w:r>
      <w:proofErr w:type="spellEnd"/>
      <w:r w:rsidRPr="00AB06B9">
        <w:rPr>
          <w:rFonts w:cs="Arial"/>
          <w:sz w:val="24"/>
          <w:szCs w:val="24"/>
        </w:rPr>
        <w:t xml:space="preserve"> dat) zpracovávaných dat musí být zajištěna na všech architektonických vrstvách systému </w:t>
      </w:r>
      <w:r w:rsidR="00AA0D2A" w:rsidRPr="00AB06B9">
        <w:rPr>
          <w:rFonts w:cs="Arial"/>
          <w:sz w:val="24"/>
          <w:szCs w:val="24"/>
        </w:rPr>
        <w:t>s</w:t>
      </w:r>
      <w:r w:rsidRPr="00AB06B9">
        <w:rPr>
          <w:rFonts w:cs="Arial"/>
          <w:sz w:val="24"/>
          <w:szCs w:val="24"/>
        </w:rPr>
        <w:t xml:space="preserve">lužby, a to i před správci provozního prostředí. </w:t>
      </w:r>
    </w:p>
    <w:p w14:paraId="406D709E" w14:textId="4DA0DAC2" w:rsidR="009E40D2" w:rsidRPr="00833F4E" w:rsidRDefault="009E40D2" w:rsidP="001F5AE9">
      <w:pPr>
        <w:pStyle w:val="Odstavecseseznamem"/>
        <w:numPr>
          <w:ilvl w:val="0"/>
          <w:numId w:val="36"/>
        </w:numPr>
        <w:spacing w:after="120" w:line="264" w:lineRule="auto"/>
        <w:ind w:left="470" w:hanging="357"/>
        <w:contextualSpacing w:val="0"/>
        <w:jc w:val="both"/>
        <w:rPr>
          <w:rFonts w:cs="Arial"/>
          <w:sz w:val="24"/>
          <w:szCs w:val="24"/>
        </w:rPr>
      </w:pPr>
      <w:r w:rsidRPr="009E40D2">
        <w:rPr>
          <w:rFonts w:cs="Arial"/>
          <w:sz w:val="24"/>
          <w:szCs w:val="24"/>
        </w:rPr>
        <w:t xml:space="preserve">Veškerá zpracovávaná data poskytnutá Objednatelem při realizaci plnění budou uchovávána v šifrovaném tvaru a budou chráněna vůči neautorizovanému přístupu, nebude-li mezi </w:t>
      </w:r>
      <w:r w:rsidR="00E676F5">
        <w:rPr>
          <w:rFonts w:cs="Arial"/>
          <w:sz w:val="24"/>
          <w:szCs w:val="24"/>
        </w:rPr>
        <w:t>S</w:t>
      </w:r>
      <w:r w:rsidRPr="009E40D2">
        <w:rPr>
          <w:rFonts w:cs="Arial"/>
          <w:sz w:val="24"/>
          <w:szCs w:val="24"/>
        </w:rPr>
        <w:t xml:space="preserve">mluvními stranami v konkrétním </w:t>
      </w:r>
      <w:r w:rsidRPr="00833F4E">
        <w:rPr>
          <w:rFonts w:cs="Arial"/>
          <w:sz w:val="24"/>
          <w:szCs w:val="24"/>
        </w:rPr>
        <w:t xml:space="preserve">případě </w:t>
      </w:r>
      <w:r w:rsidR="00E24C98">
        <w:rPr>
          <w:rFonts w:cs="Arial"/>
          <w:sz w:val="24"/>
          <w:szCs w:val="24"/>
        </w:rPr>
        <w:t xml:space="preserve">písemně </w:t>
      </w:r>
      <w:r w:rsidRPr="00833F4E">
        <w:rPr>
          <w:rFonts w:cs="Arial"/>
          <w:sz w:val="24"/>
          <w:szCs w:val="24"/>
        </w:rPr>
        <w:t>dohodnuto jinak.</w:t>
      </w:r>
    </w:p>
    <w:p w14:paraId="5165140C" w14:textId="492E40BE" w:rsidR="001C0899" w:rsidRPr="00AB06B9" w:rsidRDefault="00AA30B3" w:rsidP="001F5AE9">
      <w:pPr>
        <w:pStyle w:val="Odstavecseseznamem"/>
        <w:numPr>
          <w:ilvl w:val="0"/>
          <w:numId w:val="36"/>
        </w:numPr>
        <w:spacing w:after="120" w:line="264" w:lineRule="auto"/>
        <w:ind w:left="470" w:hanging="357"/>
        <w:contextualSpacing w:val="0"/>
        <w:jc w:val="both"/>
        <w:rPr>
          <w:rFonts w:cs="Arial"/>
          <w:sz w:val="24"/>
          <w:szCs w:val="24"/>
        </w:rPr>
      </w:pPr>
      <w:r w:rsidRPr="00AB06B9">
        <w:rPr>
          <w:rFonts w:cs="Arial"/>
          <w:sz w:val="24"/>
          <w:szCs w:val="24"/>
        </w:rPr>
        <w:t xml:space="preserve">Systém </w:t>
      </w:r>
      <w:r w:rsidR="00AA0D2A" w:rsidRPr="00AB06B9">
        <w:rPr>
          <w:rFonts w:cs="Arial"/>
          <w:sz w:val="24"/>
          <w:szCs w:val="24"/>
        </w:rPr>
        <w:t>s</w:t>
      </w:r>
      <w:r w:rsidRPr="00AB06B9">
        <w:rPr>
          <w:rFonts w:cs="Arial"/>
          <w:sz w:val="24"/>
          <w:szCs w:val="24"/>
        </w:rPr>
        <w:t>lužby</w:t>
      </w:r>
      <w:r w:rsidR="00EA26FE" w:rsidRPr="00AB06B9">
        <w:rPr>
          <w:rFonts w:cs="Arial"/>
          <w:sz w:val="24"/>
          <w:szCs w:val="24"/>
        </w:rPr>
        <w:t xml:space="preserve"> musí v maximální míře omezit duplicitu dat.</w:t>
      </w:r>
      <w:r w:rsidRPr="00AB06B9">
        <w:rPr>
          <w:rFonts w:cs="Arial"/>
          <w:sz w:val="24"/>
          <w:szCs w:val="24"/>
        </w:rPr>
        <w:t xml:space="preserve"> </w:t>
      </w:r>
    </w:p>
    <w:p w14:paraId="3AFB287B" w14:textId="2EF511BB" w:rsidR="00AA30B3" w:rsidRDefault="00AA30B3" w:rsidP="001F5AE9">
      <w:pPr>
        <w:pStyle w:val="Odstavecseseznamem"/>
        <w:numPr>
          <w:ilvl w:val="0"/>
          <w:numId w:val="36"/>
        </w:numPr>
        <w:spacing w:after="120" w:line="264" w:lineRule="auto"/>
        <w:ind w:left="470" w:hanging="357"/>
        <w:contextualSpacing w:val="0"/>
        <w:jc w:val="both"/>
        <w:rPr>
          <w:rFonts w:cs="Arial"/>
          <w:sz w:val="24"/>
          <w:szCs w:val="24"/>
        </w:rPr>
      </w:pPr>
      <w:r w:rsidRPr="00AB06B9">
        <w:rPr>
          <w:rFonts w:cs="Arial"/>
          <w:sz w:val="24"/>
          <w:szCs w:val="24"/>
        </w:rPr>
        <w:t xml:space="preserve">Systém </w:t>
      </w:r>
      <w:r w:rsidR="00AA0D2A" w:rsidRPr="00AB06B9">
        <w:rPr>
          <w:rFonts w:cs="Arial"/>
          <w:sz w:val="24"/>
          <w:szCs w:val="24"/>
        </w:rPr>
        <w:t>s</w:t>
      </w:r>
      <w:r w:rsidR="001C0899" w:rsidRPr="00AB06B9">
        <w:rPr>
          <w:rFonts w:cs="Arial"/>
          <w:sz w:val="24"/>
          <w:szCs w:val="24"/>
        </w:rPr>
        <w:t xml:space="preserve">lužby </w:t>
      </w:r>
      <w:r w:rsidRPr="00AB06B9">
        <w:rPr>
          <w:rFonts w:cs="Arial"/>
          <w:sz w:val="24"/>
          <w:szCs w:val="24"/>
        </w:rPr>
        <w:t xml:space="preserve">musí zajistit důvěrnost a integritu dat na celé cestě mezi databázovým serverem </w:t>
      </w:r>
      <w:proofErr w:type="gramStart"/>
      <w:r w:rsidRPr="00AB06B9">
        <w:rPr>
          <w:rFonts w:cs="Arial"/>
          <w:sz w:val="24"/>
          <w:szCs w:val="24"/>
        </w:rPr>
        <w:t xml:space="preserve">a </w:t>
      </w:r>
      <w:r w:rsidR="007E4DEB">
        <w:rPr>
          <w:rFonts w:cs="Arial"/>
          <w:sz w:val="24"/>
          <w:szCs w:val="24"/>
        </w:rPr>
        <w:t xml:space="preserve"> Objednatele</w:t>
      </w:r>
      <w:r w:rsidR="005F5F83">
        <w:rPr>
          <w:rFonts w:cs="Arial"/>
          <w:sz w:val="24"/>
          <w:szCs w:val="24"/>
        </w:rPr>
        <w:t>m</w:t>
      </w:r>
      <w:proofErr w:type="gramEnd"/>
      <w:r w:rsidRPr="00AB06B9">
        <w:rPr>
          <w:rFonts w:cs="Arial"/>
          <w:sz w:val="24"/>
          <w:szCs w:val="24"/>
        </w:rPr>
        <w:t>, tedy je požadováno zabezpečené propojení mezi všemi architektonickými vrstvami systému, zejména při komunikaci s jinými systémy, vzdálených přístupech prostřednictvím veřejných sítí, přístupech na bázi bezdrátových technologií a mobilních klientů.</w:t>
      </w:r>
    </w:p>
    <w:p w14:paraId="121B4828" w14:textId="77777777" w:rsidR="00AB06B9" w:rsidRPr="00AB06B9" w:rsidRDefault="00AB06B9" w:rsidP="00364CAE">
      <w:pPr>
        <w:pStyle w:val="Odstavecseseznamem"/>
        <w:numPr>
          <w:ilvl w:val="0"/>
          <w:numId w:val="36"/>
        </w:numPr>
        <w:spacing w:after="120"/>
        <w:ind w:left="470" w:hanging="357"/>
        <w:contextualSpacing w:val="0"/>
        <w:jc w:val="both"/>
        <w:rPr>
          <w:rFonts w:cs="Arial"/>
          <w:sz w:val="24"/>
          <w:szCs w:val="24"/>
        </w:rPr>
      </w:pPr>
      <w:r w:rsidRPr="00AB06B9">
        <w:rPr>
          <w:rFonts w:cs="Arial"/>
          <w:sz w:val="24"/>
          <w:szCs w:val="24"/>
        </w:rPr>
        <w:t xml:space="preserve">Uživatelské prostředí služby podporuje běh na počítačích a tabletech v prohlížečích Chrome, Firefox a </w:t>
      </w:r>
      <w:proofErr w:type="spellStart"/>
      <w:r w:rsidRPr="00AB06B9">
        <w:rPr>
          <w:rFonts w:cs="Arial"/>
          <w:sz w:val="24"/>
          <w:szCs w:val="24"/>
        </w:rPr>
        <w:t>Edge</w:t>
      </w:r>
      <w:proofErr w:type="spellEnd"/>
      <w:r w:rsidRPr="00AB06B9">
        <w:rPr>
          <w:rFonts w:cs="Arial"/>
          <w:sz w:val="24"/>
          <w:szCs w:val="24"/>
        </w:rPr>
        <w:t xml:space="preserve"> nezávisle na podporovaném klientském operačním systému, mezi které </w:t>
      </w:r>
      <w:proofErr w:type="gramStart"/>
      <w:r w:rsidRPr="00AB06B9">
        <w:rPr>
          <w:rFonts w:cs="Arial"/>
          <w:sz w:val="24"/>
          <w:szCs w:val="24"/>
        </w:rPr>
        <w:t>patří</w:t>
      </w:r>
      <w:proofErr w:type="gramEnd"/>
      <w:r w:rsidRPr="00AB06B9">
        <w:rPr>
          <w:rFonts w:cs="Arial"/>
          <w:sz w:val="24"/>
          <w:szCs w:val="24"/>
        </w:rPr>
        <w:t xml:space="preserve"> Windows, macOS, Linux, ve verzi vydané v roce 2018 nebo novější. Platforma musí podporovat HTTP(S).</w:t>
      </w:r>
    </w:p>
    <w:p w14:paraId="7873EB6A" w14:textId="7B22D4AA" w:rsidR="00AB06B9" w:rsidRPr="00AB06B9" w:rsidRDefault="00AB06B9" w:rsidP="001F5AE9">
      <w:pPr>
        <w:numPr>
          <w:ilvl w:val="0"/>
          <w:numId w:val="36"/>
        </w:numPr>
        <w:suppressAutoHyphens w:val="0"/>
        <w:spacing w:after="120"/>
        <w:ind w:left="470" w:hanging="357"/>
        <w:jc w:val="both"/>
        <w:textAlignment w:val="baseline"/>
        <w:rPr>
          <w:rFonts w:eastAsia="Segoe UI" w:cs="Arial"/>
          <w:sz w:val="24"/>
          <w:szCs w:val="24"/>
        </w:rPr>
      </w:pPr>
      <w:r w:rsidRPr="00AB06B9">
        <w:rPr>
          <w:rFonts w:cs="Arial"/>
          <w:sz w:val="24"/>
          <w:szCs w:val="24"/>
        </w:rPr>
        <w:t xml:space="preserve">On-line transakce realizované prostřednictvím webových technologií musí být chráněny </w:t>
      </w:r>
      <w:r w:rsidR="00E24C98">
        <w:rPr>
          <w:rFonts w:cs="Arial"/>
          <w:sz w:val="24"/>
          <w:szCs w:val="24"/>
        </w:rPr>
        <w:t xml:space="preserve">platnými </w:t>
      </w:r>
      <w:r w:rsidRPr="00AB06B9">
        <w:rPr>
          <w:rFonts w:cs="Arial"/>
          <w:sz w:val="24"/>
          <w:szCs w:val="24"/>
        </w:rPr>
        <w:t>SSL certifikáty.  </w:t>
      </w:r>
    </w:p>
    <w:p w14:paraId="3980FF29" w14:textId="79415CD8" w:rsidR="00AA0D2A" w:rsidRPr="00AB06B9" w:rsidRDefault="00AA0D2A" w:rsidP="001F5AE9">
      <w:pPr>
        <w:pStyle w:val="Odstavecseseznamem"/>
        <w:numPr>
          <w:ilvl w:val="0"/>
          <w:numId w:val="36"/>
        </w:numPr>
        <w:spacing w:after="120" w:line="264" w:lineRule="auto"/>
        <w:ind w:left="470" w:hanging="357"/>
        <w:contextualSpacing w:val="0"/>
        <w:jc w:val="both"/>
        <w:rPr>
          <w:rFonts w:cs="Arial"/>
          <w:sz w:val="24"/>
          <w:szCs w:val="24"/>
        </w:rPr>
      </w:pPr>
      <w:r w:rsidRPr="00AB06B9">
        <w:rPr>
          <w:rFonts w:cs="Arial"/>
          <w:sz w:val="24"/>
          <w:szCs w:val="24"/>
        </w:rPr>
        <w:t xml:space="preserve">Systém </w:t>
      </w:r>
      <w:r w:rsidR="00E24C98">
        <w:rPr>
          <w:rFonts w:cs="Arial"/>
          <w:sz w:val="24"/>
          <w:szCs w:val="24"/>
        </w:rPr>
        <w:t xml:space="preserve">služby </w:t>
      </w:r>
      <w:r w:rsidRPr="00AB06B9">
        <w:rPr>
          <w:rFonts w:cs="Arial"/>
          <w:sz w:val="24"/>
          <w:szCs w:val="24"/>
        </w:rPr>
        <w:t xml:space="preserve">musí pro ochranu zpracovávaných dat využívat kryptografických prostředků, a to v souladu s požadavky dle </w:t>
      </w:r>
      <w:proofErr w:type="spellStart"/>
      <w:r w:rsidRPr="00AB06B9">
        <w:rPr>
          <w:rFonts w:cs="Arial"/>
          <w:sz w:val="24"/>
          <w:szCs w:val="24"/>
        </w:rPr>
        <w:t>VoKB</w:t>
      </w:r>
      <w:proofErr w:type="spellEnd"/>
      <w:r w:rsidRPr="00AB06B9">
        <w:rPr>
          <w:rFonts w:cs="Arial"/>
          <w:sz w:val="24"/>
          <w:szCs w:val="24"/>
        </w:rPr>
        <w:t>, zejména jejího §</w:t>
      </w:r>
      <w:r w:rsidR="007E4DEB">
        <w:rPr>
          <w:rFonts w:cs="Arial"/>
          <w:sz w:val="24"/>
          <w:szCs w:val="24"/>
        </w:rPr>
        <w:t xml:space="preserve"> </w:t>
      </w:r>
      <w:r w:rsidRPr="00AB06B9">
        <w:rPr>
          <w:rFonts w:cs="Arial"/>
          <w:sz w:val="24"/>
          <w:szCs w:val="24"/>
        </w:rPr>
        <w:t>26. Systém podporuje kryptografii pomocí aktuálně odolných kryptografických algoritmů a kryptografických klíčů. Za aktuálně odolné jsou považovány ty, které jsou uvedeny v aktuálním doporučení Národního úřadu pro kybernetickou a</w:t>
      </w:r>
      <w:r w:rsidR="00364CAE">
        <w:rPr>
          <w:rFonts w:cs="Arial"/>
          <w:sz w:val="24"/>
          <w:szCs w:val="24"/>
        </w:rPr>
        <w:t> </w:t>
      </w:r>
      <w:r w:rsidRPr="00AB06B9">
        <w:rPr>
          <w:rFonts w:cs="Arial"/>
          <w:sz w:val="24"/>
          <w:szCs w:val="24"/>
        </w:rPr>
        <w:t>informační bezpečnost</w:t>
      </w:r>
      <w:r w:rsidRPr="00AB06B9" w:rsidDel="001A468C">
        <w:rPr>
          <w:rFonts w:cs="Arial"/>
          <w:sz w:val="24"/>
          <w:szCs w:val="24"/>
        </w:rPr>
        <w:t xml:space="preserve"> </w:t>
      </w:r>
      <w:r w:rsidRPr="00AB06B9">
        <w:rPr>
          <w:rFonts w:cs="Arial"/>
          <w:sz w:val="24"/>
          <w:szCs w:val="24"/>
        </w:rPr>
        <w:t xml:space="preserve">(t.č. nejvyšší dostupná verze dokumentu Minimální požadavky na kryptografické algoritmy – doporučení v oblasti kryptografických prostředků, viz </w:t>
      </w:r>
      <w:r w:rsidRPr="00F87A30">
        <w:rPr>
          <w:rFonts w:cs="Arial"/>
          <w:i/>
          <w:iCs/>
          <w:sz w:val="24"/>
          <w:szCs w:val="24"/>
        </w:rPr>
        <w:t>https://nukib.cz/cs/infoservis/dokumenty-a-publikace/podpurne-materialy/</w:t>
      </w:r>
      <w:hyperlink w:history="1"/>
      <w:r w:rsidRPr="00AB06B9">
        <w:rPr>
          <w:rFonts w:cs="Arial"/>
          <w:sz w:val="24"/>
          <w:szCs w:val="24"/>
        </w:rPr>
        <w:t>).</w:t>
      </w:r>
    </w:p>
    <w:p w14:paraId="2FD5747C" w14:textId="34E0D32B" w:rsidR="00AA0D2A" w:rsidRPr="00AB06B9" w:rsidRDefault="00AA0D2A" w:rsidP="00364CAE">
      <w:pPr>
        <w:pStyle w:val="Odstavecseseznamem"/>
        <w:numPr>
          <w:ilvl w:val="0"/>
          <w:numId w:val="36"/>
        </w:numPr>
        <w:spacing w:after="120"/>
        <w:ind w:left="470" w:hanging="357"/>
        <w:contextualSpacing w:val="0"/>
        <w:jc w:val="both"/>
        <w:rPr>
          <w:rFonts w:cs="Arial"/>
          <w:color w:val="000000"/>
          <w:sz w:val="24"/>
          <w:szCs w:val="24"/>
        </w:rPr>
      </w:pPr>
      <w:r w:rsidRPr="00AB06B9">
        <w:rPr>
          <w:rFonts w:cs="Arial"/>
          <w:sz w:val="24"/>
          <w:szCs w:val="24"/>
        </w:rPr>
        <w:t xml:space="preserve">Systém </w:t>
      </w:r>
      <w:r w:rsidR="00E24C98">
        <w:rPr>
          <w:rFonts w:cs="Arial"/>
          <w:sz w:val="24"/>
          <w:szCs w:val="24"/>
        </w:rPr>
        <w:t xml:space="preserve">služby </w:t>
      </w:r>
      <w:r w:rsidRPr="00AB06B9">
        <w:rPr>
          <w:rFonts w:cs="Arial"/>
          <w:sz w:val="24"/>
          <w:szCs w:val="24"/>
        </w:rPr>
        <w:t xml:space="preserve">musí podporovat </w:t>
      </w:r>
      <w:proofErr w:type="spellStart"/>
      <w:r w:rsidRPr="00AB06B9">
        <w:rPr>
          <w:rFonts w:cs="Arial"/>
          <w:sz w:val="24"/>
          <w:szCs w:val="24"/>
        </w:rPr>
        <w:t>multifaktorové</w:t>
      </w:r>
      <w:proofErr w:type="spellEnd"/>
      <w:r w:rsidRPr="00AB06B9">
        <w:rPr>
          <w:rFonts w:cs="Arial"/>
          <w:sz w:val="24"/>
          <w:szCs w:val="24"/>
        </w:rPr>
        <w:t xml:space="preserve"> ověřování. Pokud nebude poskytnuto </w:t>
      </w:r>
      <w:proofErr w:type="spellStart"/>
      <w:r w:rsidRPr="00AB06B9">
        <w:rPr>
          <w:rFonts w:cs="Arial"/>
          <w:sz w:val="24"/>
          <w:szCs w:val="24"/>
        </w:rPr>
        <w:t>multifaktorové</w:t>
      </w:r>
      <w:proofErr w:type="spellEnd"/>
      <w:r w:rsidRPr="00AB06B9">
        <w:rPr>
          <w:rFonts w:cs="Arial"/>
          <w:sz w:val="24"/>
          <w:szCs w:val="24"/>
        </w:rPr>
        <w:t xml:space="preserve"> ověřování, musí být naplněny požadavky §</w:t>
      </w:r>
      <w:r w:rsidR="007E4DEB">
        <w:rPr>
          <w:rFonts w:cs="Arial"/>
          <w:sz w:val="24"/>
          <w:szCs w:val="24"/>
        </w:rPr>
        <w:t xml:space="preserve"> </w:t>
      </w:r>
      <w:r w:rsidRPr="00AB06B9">
        <w:rPr>
          <w:rFonts w:cs="Arial"/>
          <w:sz w:val="24"/>
          <w:szCs w:val="24"/>
        </w:rPr>
        <w:t xml:space="preserve">19 odst. 5 a odst. 6 </w:t>
      </w:r>
      <w:proofErr w:type="spellStart"/>
      <w:r w:rsidRPr="00AB06B9">
        <w:rPr>
          <w:rFonts w:cs="Arial"/>
          <w:color w:val="000000"/>
          <w:sz w:val="24"/>
          <w:szCs w:val="24"/>
        </w:rPr>
        <w:t>VoKB</w:t>
      </w:r>
      <w:proofErr w:type="spellEnd"/>
      <w:r w:rsidRPr="00AB06B9">
        <w:rPr>
          <w:rFonts w:cs="Arial"/>
          <w:color w:val="000000"/>
          <w:sz w:val="24"/>
          <w:szCs w:val="24"/>
        </w:rPr>
        <w:t>.</w:t>
      </w:r>
    </w:p>
    <w:p w14:paraId="267720DB" w14:textId="12CD983B" w:rsidR="00AB06B9" w:rsidRPr="00AB06B9" w:rsidRDefault="00AA0D2A" w:rsidP="00364CAE">
      <w:pPr>
        <w:pStyle w:val="Odstavecseseznamem"/>
        <w:numPr>
          <w:ilvl w:val="0"/>
          <w:numId w:val="36"/>
        </w:numPr>
        <w:spacing w:after="120"/>
        <w:ind w:left="470" w:hanging="357"/>
        <w:contextualSpacing w:val="0"/>
        <w:jc w:val="both"/>
        <w:rPr>
          <w:rFonts w:cs="Arial"/>
          <w:sz w:val="24"/>
          <w:szCs w:val="24"/>
        </w:rPr>
      </w:pPr>
      <w:r w:rsidRPr="00AB06B9">
        <w:rPr>
          <w:rFonts w:cs="Arial"/>
          <w:sz w:val="24"/>
          <w:szCs w:val="24"/>
        </w:rPr>
        <w:t>Systém</w:t>
      </w:r>
      <w:r w:rsidR="00E24C98">
        <w:rPr>
          <w:rFonts w:cs="Arial"/>
          <w:sz w:val="24"/>
          <w:szCs w:val="24"/>
        </w:rPr>
        <w:t xml:space="preserve"> služby</w:t>
      </w:r>
      <w:r w:rsidRPr="00AB06B9">
        <w:rPr>
          <w:rFonts w:cs="Arial"/>
          <w:sz w:val="24"/>
          <w:szCs w:val="24"/>
        </w:rPr>
        <w:t xml:space="preserve"> musí zajišťovat zabezpečení založené na definování uživatelů a jejich rolí s oprávněními k přístupu k datovým sadám a rozhraním napříč celým řešením/platformou.</w:t>
      </w:r>
    </w:p>
    <w:p w14:paraId="2CBF39A3" w14:textId="4FF7277A" w:rsidR="00414E0F" w:rsidRPr="00414E0F" w:rsidRDefault="00AA0D2A" w:rsidP="00364CAE">
      <w:pPr>
        <w:pStyle w:val="Odstavecseseznamem"/>
        <w:numPr>
          <w:ilvl w:val="0"/>
          <w:numId w:val="36"/>
        </w:numPr>
        <w:spacing w:after="120"/>
        <w:ind w:left="470" w:hanging="357"/>
        <w:contextualSpacing w:val="0"/>
        <w:jc w:val="both"/>
        <w:rPr>
          <w:rFonts w:cs="Arial"/>
          <w:sz w:val="24"/>
          <w:szCs w:val="24"/>
        </w:rPr>
      </w:pPr>
      <w:r w:rsidRPr="00AB06B9">
        <w:rPr>
          <w:rFonts w:cs="Arial"/>
          <w:sz w:val="24"/>
          <w:szCs w:val="24"/>
        </w:rPr>
        <w:t xml:space="preserve">Systém </w:t>
      </w:r>
      <w:r w:rsidR="00E24C98">
        <w:rPr>
          <w:rFonts w:cs="Arial"/>
          <w:sz w:val="24"/>
          <w:szCs w:val="24"/>
        </w:rPr>
        <w:t xml:space="preserve">služby </w:t>
      </w:r>
      <w:r w:rsidRPr="00AB06B9">
        <w:rPr>
          <w:rFonts w:cs="Arial"/>
          <w:sz w:val="24"/>
          <w:szCs w:val="24"/>
        </w:rPr>
        <w:t>musí zajišťovat správu autentizace a autorizace, auditní logování přístupů, oddělení uživatelských účtů od administrátorských a bezpečnostních účtů.</w:t>
      </w:r>
    </w:p>
    <w:p w14:paraId="5BBF8665" w14:textId="103E52D9" w:rsidR="00F273DF" w:rsidRPr="00AB06B9" w:rsidRDefault="00F273DF" w:rsidP="001F5AE9">
      <w:pPr>
        <w:numPr>
          <w:ilvl w:val="0"/>
          <w:numId w:val="36"/>
        </w:numPr>
        <w:suppressAutoHyphens w:val="0"/>
        <w:spacing w:after="120"/>
        <w:ind w:left="470" w:hanging="357"/>
        <w:jc w:val="both"/>
        <w:textAlignment w:val="baseline"/>
        <w:rPr>
          <w:rFonts w:eastAsia="Segoe UI" w:cs="Arial"/>
          <w:sz w:val="24"/>
          <w:szCs w:val="24"/>
        </w:rPr>
      </w:pPr>
      <w:r w:rsidRPr="00AB06B9">
        <w:rPr>
          <w:rFonts w:cs="Arial"/>
          <w:color w:val="000000"/>
          <w:sz w:val="24"/>
          <w:szCs w:val="24"/>
        </w:rPr>
        <w:t xml:space="preserve">Logování služby na straně poskytovatele musí probíhat v souladu s požadavky </w:t>
      </w:r>
      <w:proofErr w:type="spellStart"/>
      <w:r w:rsidRPr="00AB06B9">
        <w:rPr>
          <w:rFonts w:cs="Arial"/>
          <w:color w:val="000000"/>
          <w:sz w:val="24"/>
          <w:szCs w:val="24"/>
        </w:rPr>
        <w:t>VoKB</w:t>
      </w:r>
      <w:proofErr w:type="spellEnd"/>
      <w:r w:rsidRPr="00AB06B9">
        <w:rPr>
          <w:rFonts w:cs="Arial"/>
          <w:color w:val="000000"/>
          <w:sz w:val="24"/>
          <w:szCs w:val="24"/>
        </w:rPr>
        <w:t>, zejména s §</w:t>
      </w:r>
      <w:r w:rsidR="007E4DEB">
        <w:rPr>
          <w:rFonts w:cs="Arial"/>
          <w:color w:val="000000"/>
          <w:sz w:val="24"/>
          <w:szCs w:val="24"/>
        </w:rPr>
        <w:t xml:space="preserve"> </w:t>
      </w:r>
      <w:r w:rsidRPr="00AB06B9">
        <w:rPr>
          <w:rFonts w:cs="Arial"/>
          <w:color w:val="000000"/>
          <w:sz w:val="24"/>
          <w:szCs w:val="24"/>
        </w:rPr>
        <w:t>22 odst. 2 písm. b) a d)</w:t>
      </w:r>
      <w:r w:rsidRPr="00AB06B9">
        <w:rPr>
          <w:rFonts w:eastAsia="Segoe UI" w:cs="Arial"/>
          <w:sz w:val="24"/>
          <w:szCs w:val="24"/>
        </w:rPr>
        <w:t>.</w:t>
      </w:r>
    </w:p>
    <w:p w14:paraId="57B90B66" w14:textId="5F34BE40" w:rsidR="00F273DF" w:rsidRPr="00AB06B9" w:rsidRDefault="00F273DF" w:rsidP="001F5AE9">
      <w:pPr>
        <w:numPr>
          <w:ilvl w:val="0"/>
          <w:numId w:val="36"/>
        </w:numPr>
        <w:suppressAutoHyphens w:val="0"/>
        <w:spacing w:after="120"/>
        <w:ind w:left="470" w:hanging="357"/>
        <w:jc w:val="both"/>
        <w:textAlignment w:val="baseline"/>
        <w:rPr>
          <w:rFonts w:eastAsia="Segoe UI" w:cs="Arial"/>
          <w:sz w:val="24"/>
          <w:szCs w:val="24"/>
        </w:rPr>
      </w:pPr>
      <w:r w:rsidRPr="00AB06B9">
        <w:rPr>
          <w:rFonts w:cs="Arial"/>
          <w:color w:val="000000"/>
          <w:sz w:val="24"/>
          <w:szCs w:val="24"/>
        </w:rPr>
        <w:t>Logy musí být chráněny před neoprávněným čtením a jakoukoliv změnou v souladu s požadavky §</w:t>
      </w:r>
      <w:r w:rsidR="007E4DEB">
        <w:rPr>
          <w:rFonts w:cs="Arial"/>
          <w:color w:val="000000"/>
          <w:sz w:val="24"/>
          <w:szCs w:val="24"/>
        </w:rPr>
        <w:t xml:space="preserve"> </w:t>
      </w:r>
      <w:r w:rsidRPr="00AB06B9">
        <w:rPr>
          <w:rFonts w:cs="Arial"/>
          <w:color w:val="000000"/>
          <w:sz w:val="24"/>
          <w:szCs w:val="24"/>
        </w:rPr>
        <w:t xml:space="preserve">22 odst. 2 písm. c) </w:t>
      </w:r>
      <w:proofErr w:type="spellStart"/>
      <w:r w:rsidRPr="00AB06B9">
        <w:rPr>
          <w:rFonts w:cs="Arial"/>
          <w:color w:val="000000"/>
          <w:sz w:val="24"/>
          <w:szCs w:val="24"/>
        </w:rPr>
        <w:t>VoKB</w:t>
      </w:r>
      <w:proofErr w:type="spellEnd"/>
      <w:r w:rsidRPr="00AB06B9">
        <w:rPr>
          <w:rFonts w:cs="Arial"/>
          <w:color w:val="000000"/>
          <w:sz w:val="24"/>
          <w:szCs w:val="24"/>
        </w:rPr>
        <w:t>.</w:t>
      </w:r>
    </w:p>
    <w:p w14:paraId="12217D0A" w14:textId="00E4A9D8" w:rsidR="00E8726B" w:rsidRDefault="00F273DF" w:rsidP="001F5AE9">
      <w:pPr>
        <w:numPr>
          <w:ilvl w:val="0"/>
          <w:numId w:val="36"/>
        </w:numPr>
        <w:suppressAutoHyphens w:val="0"/>
        <w:spacing w:after="120"/>
        <w:ind w:left="470" w:hanging="357"/>
        <w:jc w:val="both"/>
        <w:textAlignment w:val="baseline"/>
        <w:rPr>
          <w:rFonts w:eastAsia="Segoe UI" w:cs="Arial"/>
          <w:sz w:val="24"/>
          <w:szCs w:val="24"/>
        </w:rPr>
      </w:pPr>
      <w:r w:rsidRPr="00AB06B9">
        <w:rPr>
          <w:rFonts w:cs="Arial"/>
          <w:sz w:val="24"/>
          <w:szCs w:val="24"/>
        </w:rPr>
        <w:t xml:space="preserve">Poskytovatel se zavazuje, že záznamy/logy obsahující výsledky monitorování, úspěšná a neúspěšná přihlášení do systému a záznamy o správě uživatelů </w:t>
      </w:r>
      <w:r w:rsidRPr="00AB06B9">
        <w:rPr>
          <w:rFonts w:cs="Arial"/>
          <w:sz w:val="24"/>
          <w:szCs w:val="24"/>
        </w:rPr>
        <w:lastRenderedPageBreak/>
        <w:t xml:space="preserve">související s Předmětem plnění je povinen na vyžádání a bez zbytečného odkladu předložit Objednateli, a to po celou dobu trvání </w:t>
      </w:r>
      <w:r w:rsidR="00857D97">
        <w:rPr>
          <w:rFonts w:cs="Arial"/>
          <w:sz w:val="24"/>
          <w:szCs w:val="24"/>
        </w:rPr>
        <w:t>S</w:t>
      </w:r>
      <w:r w:rsidRPr="00AB06B9">
        <w:rPr>
          <w:rFonts w:cs="Arial"/>
          <w:sz w:val="24"/>
          <w:szCs w:val="24"/>
        </w:rPr>
        <w:t>mlouvy a dále po dobu v trvání až 5 let po jejím ukončení. </w:t>
      </w:r>
    </w:p>
    <w:p w14:paraId="250003F5" w14:textId="1C8A39A3" w:rsidR="00AB06B9" w:rsidRPr="00414E0F" w:rsidRDefault="001F5AE9" w:rsidP="001F5AE9">
      <w:pPr>
        <w:numPr>
          <w:ilvl w:val="0"/>
          <w:numId w:val="36"/>
        </w:numPr>
        <w:suppressAutoHyphens w:val="0"/>
        <w:spacing w:after="120"/>
        <w:ind w:left="470" w:hanging="357"/>
        <w:jc w:val="both"/>
        <w:textAlignment w:val="baseline"/>
        <w:rPr>
          <w:rFonts w:eastAsia="Segoe UI" w:cs="Arial"/>
          <w:sz w:val="24"/>
          <w:szCs w:val="24"/>
        </w:rPr>
      </w:pPr>
      <w:r w:rsidRPr="00E8726B">
        <w:rPr>
          <w:rFonts w:cs="Arial"/>
          <w:sz w:val="24"/>
          <w:szCs w:val="24"/>
        </w:rPr>
        <w:t>P</w:t>
      </w:r>
      <w:r w:rsidR="00AB06B9" w:rsidRPr="00E8726B">
        <w:rPr>
          <w:rFonts w:cs="Arial"/>
          <w:sz w:val="24"/>
          <w:szCs w:val="24"/>
        </w:rPr>
        <w:t>okud Poskytovatel využívá při poskytování plnění subdodavatele, Poskytovatel se zavazuje zajistit dodržování</w:t>
      </w:r>
      <w:r w:rsidR="006F2443" w:rsidRPr="00E8726B">
        <w:rPr>
          <w:rFonts w:cs="Arial"/>
          <w:sz w:val="24"/>
          <w:szCs w:val="24"/>
        </w:rPr>
        <w:t xml:space="preserve"> b</w:t>
      </w:r>
      <w:r w:rsidR="00AB06B9" w:rsidRPr="00E8726B">
        <w:rPr>
          <w:rFonts w:cs="Arial"/>
          <w:sz w:val="24"/>
          <w:szCs w:val="24"/>
        </w:rPr>
        <w:t>ezpečnostních požadavků rovněž ve smluvních vztazích se svými subdodavateli; přičemž tuto skutečnost se Poskytovatel zavazuje doložit Objednateli na vyžádání předložením příslušného smluvního vztahu uzavřeného s tímto subdodavatelem Poskytovatele, případně předložením čestného prohlášení o řádném naplňování této povinnosti</w:t>
      </w:r>
      <w:r w:rsidR="00E8726B" w:rsidRPr="00E8726B">
        <w:rPr>
          <w:rFonts w:cs="Arial"/>
          <w:sz w:val="24"/>
          <w:szCs w:val="24"/>
        </w:rPr>
        <w:t>.</w:t>
      </w:r>
      <w:r w:rsidR="00AB06B9" w:rsidRPr="00E8726B">
        <w:rPr>
          <w:rFonts w:cs="Arial"/>
          <w:sz w:val="24"/>
          <w:szCs w:val="24"/>
        </w:rPr>
        <w:t>  </w:t>
      </w:r>
    </w:p>
    <w:p w14:paraId="2F5CF7E1" w14:textId="12784C19" w:rsidR="00414E0F" w:rsidRPr="00414E0F" w:rsidRDefault="00414E0F" w:rsidP="008E6C11">
      <w:pPr>
        <w:pStyle w:val="Odstavecseseznamem"/>
        <w:numPr>
          <w:ilvl w:val="0"/>
          <w:numId w:val="36"/>
        </w:numPr>
        <w:spacing w:after="120"/>
        <w:ind w:left="470" w:hanging="357"/>
        <w:contextualSpacing w:val="0"/>
        <w:jc w:val="both"/>
        <w:rPr>
          <w:rFonts w:cs="Arial"/>
          <w:sz w:val="28"/>
          <w:szCs w:val="28"/>
        </w:rPr>
      </w:pPr>
      <w:r w:rsidRPr="00414E0F">
        <w:rPr>
          <w:rStyle w:val="normaltextrun"/>
          <w:rFonts w:cs="Arial"/>
          <w:sz w:val="24"/>
          <w:szCs w:val="24"/>
        </w:rPr>
        <w:t xml:space="preserve">Systém </w:t>
      </w:r>
      <w:r w:rsidR="00E24C98">
        <w:rPr>
          <w:rStyle w:val="normaltextrun"/>
          <w:rFonts w:cs="Arial"/>
          <w:sz w:val="24"/>
          <w:szCs w:val="24"/>
        </w:rPr>
        <w:t xml:space="preserve">služby </w:t>
      </w:r>
      <w:r w:rsidRPr="00414E0F">
        <w:rPr>
          <w:rStyle w:val="normaltextrun"/>
          <w:rFonts w:cs="Arial"/>
          <w:sz w:val="24"/>
          <w:szCs w:val="24"/>
        </w:rPr>
        <w:t xml:space="preserve">musí být odolný proti známým bezpečnostním hrozbám a útokům. Systém nesmí obsahovat žádné známé kritické zranitelnosti, vysoké zranitelnosti a střední zranitelnosti dle CVSS scóre. </w:t>
      </w:r>
      <w:r w:rsidRPr="00414E0F">
        <w:rPr>
          <w:rStyle w:val="scxw130325445"/>
          <w:rFonts w:cs="Arial"/>
          <w:sz w:val="24"/>
          <w:szCs w:val="24"/>
        </w:rPr>
        <w:t> </w:t>
      </w:r>
    </w:p>
    <w:p w14:paraId="7A3E4816" w14:textId="08AED124" w:rsidR="00414E0F" w:rsidRPr="00414E0F" w:rsidRDefault="00414E0F" w:rsidP="008E6C11">
      <w:pPr>
        <w:pStyle w:val="Odstavecseseznamem"/>
        <w:numPr>
          <w:ilvl w:val="1"/>
          <w:numId w:val="36"/>
        </w:numPr>
        <w:spacing w:after="120"/>
        <w:contextualSpacing w:val="0"/>
        <w:jc w:val="both"/>
        <w:rPr>
          <w:rStyle w:val="eop"/>
          <w:rFonts w:cs="Arial"/>
          <w:sz w:val="28"/>
          <w:szCs w:val="28"/>
        </w:rPr>
      </w:pPr>
      <w:r w:rsidRPr="00414E0F">
        <w:rPr>
          <w:rStyle w:val="normaltextrun"/>
          <w:rFonts w:cs="Arial"/>
          <w:sz w:val="24"/>
          <w:szCs w:val="24"/>
        </w:rPr>
        <w:t xml:space="preserve">Splnění požadavku se </w:t>
      </w:r>
      <w:proofErr w:type="gramStart"/>
      <w:r w:rsidRPr="00414E0F">
        <w:rPr>
          <w:rStyle w:val="normaltextrun"/>
          <w:rFonts w:cs="Arial"/>
          <w:sz w:val="24"/>
          <w:szCs w:val="24"/>
        </w:rPr>
        <w:t>ověří</w:t>
      </w:r>
      <w:proofErr w:type="gramEnd"/>
      <w:r w:rsidRPr="00414E0F">
        <w:rPr>
          <w:rStyle w:val="normaltextrun"/>
          <w:rFonts w:cs="Arial"/>
          <w:sz w:val="24"/>
          <w:szCs w:val="24"/>
        </w:rPr>
        <w:t xml:space="preserve"> Reportem ze skenu zranitelností, </w:t>
      </w:r>
      <w:r w:rsidR="008E6C11">
        <w:rPr>
          <w:rStyle w:val="normaltextrun"/>
          <w:rFonts w:cs="Arial"/>
          <w:sz w:val="24"/>
          <w:szCs w:val="24"/>
        </w:rPr>
        <w:t xml:space="preserve">který </w:t>
      </w:r>
      <w:r w:rsidRPr="00414E0F">
        <w:rPr>
          <w:rStyle w:val="normaltextrun"/>
          <w:rFonts w:cs="Arial"/>
          <w:sz w:val="24"/>
          <w:szCs w:val="24"/>
        </w:rPr>
        <w:t>předloží Poskytovatel</w:t>
      </w:r>
      <w:r w:rsidR="008E6C11">
        <w:rPr>
          <w:rStyle w:val="normaltextrun"/>
          <w:rFonts w:cs="Arial"/>
          <w:sz w:val="24"/>
          <w:szCs w:val="24"/>
        </w:rPr>
        <w:t xml:space="preserve"> Objednateli k akceptaci</w:t>
      </w:r>
      <w:r w:rsidRPr="00414E0F">
        <w:rPr>
          <w:rStyle w:val="normaltextrun"/>
          <w:rFonts w:cs="Arial"/>
          <w:sz w:val="24"/>
          <w:szCs w:val="24"/>
        </w:rPr>
        <w:t>. </w:t>
      </w:r>
      <w:r w:rsidR="004432BC">
        <w:rPr>
          <w:rStyle w:val="eop"/>
          <w:rFonts w:cs="Arial"/>
          <w:sz w:val="24"/>
          <w:szCs w:val="24"/>
        </w:rPr>
        <w:t>Sken zranitelností provede Poskytovatel</w:t>
      </w:r>
      <w:r w:rsidR="00C61CCA">
        <w:rPr>
          <w:rStyle w:val="eop"/>
          <w:rFonts w:cs="Arial"/>
          <w:sz w:val="24"/>
          <w:szCs w:val="24"/>
        </w:rPr>
        <w:t>.</w:t>
      </w:r>
    </w:p>
    <w:p w14:paraId="42605C84" w14:textId="48EFDA41" w:rsidR="00414E0F" w:rsidRPr="00414E0F" w:rsidRDefault="00414E0F" w:rsidP="008E6C11">
      <w:pPr>
        <w:pStyle w:val="Odstavecseseznamem"/>
        <w:numPr>
          <w:ilvl w:val="1"/>
          <w:numId w:val="36"/>
        </w:numPr>
        <w:spacing w:after="120"/>
        <w:contextualSpacing w:val="0"/>
        <w:jc w:val="both"/>
        <w:rPr>
          <w:rFonts w:cs="Arial"/>
          <w:sz w:val="28"/>
          <w:szCs w:val="28"/>
        </w:rPr>
      </w:pPr>
      <w:r w:rsidRPr="00414E0F">
        <w:rPr>
          <w:rStyle w:val="normaltextrun"/>
          <w:rFonts w:cs="Arial"/>
          <w:sz w:val="24"/>
          <w:szCs w:val="24"/>
        </w:rPr>
        <w:t xml:space="preserve">Systém musí být ošetřen dle OWASP. V závěrečném </w:t>
      </w:r>
      <w:r w:rsidR="008134DB">
        <w:rPr>
          <w:rStyle w:val="normaltextrun"/>
          <w:rFonts w:cs="Arial"/>
          <w:sz w:val="24"/>
          <w:szCs w:val="24"/>
        </w:rPr>
        <w:t>Reportu</w:t>
      </w:r>
      <w:r w:rsidRPr="00414E0F">
        <w:rPr>
          <w:rStyle w:val="normaltextrun"/>
          <w:rFonts w:cs="Arial"/>
          <w:sz w:val="24"/>
          <w:szCs w:val="24"/>
        </w:rPr>
        <w:t xml:space="preserve"> musí být minimálně uvedeny četnosti těchto zranitelností:</w:t>
      </w:r>
      <w:r w:rsidRPr="00414E0F">
        <w:rPr>
          <w:rStyle w:val="eop"/>
          <w:rFonts w:cs="Arial"/>
          <w:sz w:val="24"/>
          <w:szCs w:val="24"/>
        </w:rPr>
        <w:t> </w:t>
      </w:r>
    </w:p>
    <w:p w14:paraId="05CA1CC8" w14:textId="77777777" w:rsidR="00414E0F" w:rsidRPr="00414E0F" w:rsidRDefault="00414E0F" w:rsidP="00414E0F">
      <w:pPr>
        <w:pStyle w:val="paragraph"/>
        <w:spacing w:before="0" w:beforeAutospacing="0" w:after="0" w:afterAutospacing="0"/>
        <w:ind w:left="2124"/>
        <w:textAlignment w:val="baseline"/>
        <w:rPr>
          <w:rFonts w:ascii="Arial" w:hAnsi="Arial" w:cs="Arial"/>
          <w:sz w:val="20"/>
          <w:szCs w:val="20"/>
        </w:rPr>
      </w:pPr>
      <w:r w:rsidRPr="00414E0F">
        <w:rPr>
          <w:rStyle w:val="normaltextrun"/>
          <w:rFonts w:ascii="Arial" w:hAnsi="Arial" w:cs="Arial"/>
        </w:rPr>
        <w:t xml:space="preserve">a) - </w:t>
      </w:r>
      <w:proofErr w:type="spellStart"/>
      <w:r w:rsidRPr="00414E0F">
        <w:rPr>
          <w:rStyle w:val="normaltextrun"/>
          <w:rFonts w:ascii="Arial" w:hAnsi="Arial" w:cs="Arial"/>
        </w:rPr>
        <w:t>Injection</w:t>
      </w:r>
      <w:proofErr w:type="spellEnd"/>
      <w:r w:rsidRPr="00414E0F">
        <w:rPr>
          <w:rStyle w:val="normaltextrun"/>
          <w:rFonts w:ascii="Arial" w:hAnsi="Arial" w:cs="Arial"/>
        </w:rPr>
        <w:t xml:space="preserve"> </w:t>
      </w:r>
      <w:proofErr w:type="spellStart"/>
      <w:r w:rsidRPr="00414E0F">
        <w:rPr>
          <w:rStyle w:val="normaltextrun"/>
          <w:rFonts w:ascii="Arial" w:hAnsi="Arial" w:cs="Arial"/>
        </w:rPr>
        <w:t>Flaws</w:t>
      </w:r>
      <w:proofErr w:type="spellEnd"/>
      <w:r w:rsidRPr="00414E0F">
        <w:rPr>
          <w:rStyle w:val="eop"/>
          <w:rFonts w:ascii="Arial" w:hAnsi="Arial" w:cs="Arial"/>
        </w:rPr>
        <w:t> </w:t>
      </w:r>
    </w:p>
    <w:p w14:paraId="35BEDC8E" w14:textId="77777777" w:rsidR="00414E0F" w:rsidRPr="00414E0F" w:rsidRDefault="00414E0F" w:rsidP="00414E0F">
      <w:pPr>
        <w:pStyle w:val="paragraph"/>
        <w:spacing w:before="0" w:beforeAutospacing="0" w:after="0" w:afterAutospacing="0"/>
        <w:ind w:left="2124"/>
        <w:textAlignment w:val="baseline"/>
        <w:rPr>
          <w:rFonts w:ascii="Arial" w:hAnsi="Arial" w:cs="Arial"/>
          <w:sz w:val="20"/>
          <w:szCs w:val="20"/>
        </w:rPr>
      </w:pPr>
      <w:r w:rsidRPr="00414E0F">
        <w:rPr>
          <w:rStyle w:val="normaltextrun"/>
          <w:rFonts w:ascii="Arial" w:hAnsi="Arial" w:cs="Arial"/>
        </w:rPr>
        <w:t xml:space="preserve">b) - </w:t>
      </w:r>
      <w:proofErr w:type="spellStart"/>
      <w:r w:rsidRPr="00414E0F">
        <w:rPr>
          <w:rStyle w:val="normaltextrun"/>
          <w:rFonts w:ascii="Arial" w:hAnsi="Arial" w:cs="Arial"/>
        </w:rPr>
        <w:t>Cross</w:t>
      </w:r>
      <w:proofErr w:type="spellEnd"/>
      <w:r w:rsidRPr="00414E0F">
        <w:rPr>
          <w:rStyle w:val="normaltextrun"/>
          <w:rFonts w:ascii="Arial" w:hAnsi="Arial" w:cs="Arial"/>
        </w:rPr>
        <w:t xml:space="preserve"> </w:t>
      </w:r>
      <w:proofErr w:type="spellStart"/>
      <w:r w:rsidRPr="00414E0F">
        <w:rPr>
          <w:rStyle w:val="normaltextrun"/>
          <w:rFonts w:ascii="Arial" w:hAnsi="Arial" w:cs="Arial"/>
        </w:rPr>
        <w:t>Site</w:t>
      </w:r>
      <w:proofErr w:type="spellEnd"/>
      <w:r w:rsidRPr="00414E0F">
        <w:rPr>
          <w:rStyle w:val="normaltextrun"/>
          <w:rFonts w:ascii="Arial" w:hAnsi="Arial" w:cs="Arial"/>
        </w:rPr>
        <w:t xml:space="preserve"> </w:t>
      </w:r>
      <w:proofErr w:type="spellStart"/>
      <w:r w:rsidRPr="00414E0F">
        <w:rPr>
          <w:rStyle w:val="normaltextrun"/>
          <w:rFonts w:ascii="Arial" w:hAnsi="Arial" w:cs="Arial"/>
        </w:rPr>
        <w:t>Scripting</w:t>
      </w:r>
      <w:proofErr w:type="spellEnd"/>
      <w:r w:rsidRPr="00414E0F">
        <w:rPr>
          <w:rStyle w:val="normaltextrun"/>
          <w:rFonts w:ascii="Arial" w:hAnsi="Arial" w:cs="Arial"/>
        </w:rPr>
        <w:t xml:space="preserve"> (XSS)</w:t>
      </w:r>
      <w:r w:rsidRPr="00414E0F">
        <w:rPr>
          <w:rStyle w:val="eop"/>
          <w:rFonts w:ascii="Arial" w:hAnsi="Arial" w:cs="Arial"/>
        </w:rPr>
        <w:t> </w:t>
      </w:r>
    </w:p>
    <w:p w14:paraId="761FFA64" w14:textId="77777777" w:rsidR="00414E0F" w:rsidRPr="00414E0F" w:rsidRDefault="00414E0F" w:rsidP="00414E0F">
      <w:pPr>
        <w:pStyle w:val="paragraph"/>
        <w:spacing w:before="0" w:beforeAutospacing="0" w:after="0" w:afterAutospacing="0"/>
        <w:ind w:left="2124"/>
        <w:textAlignment w:val="baseline"/>
        <w:rPr>
          <w:rFonts w:ascii="Arial" w:hAnsi="Arial" w:cs="Arial"/>
          <w:sz w:val="20"/>
          <w:szCs w:val="20"/>
        </w:rPr>
      </w:pPr>
      <w:r w:rsidRPr="00414E0F">
        <w:rPr>
          <w:rStyle w:val="normaltextrun"/>
          <w:rFonts w:ascii="Arial" w:hAnsi="Arial" w:cs="Arial"/>
        </w:rPr>
        <w:t xml:space="preserve">c) - </w:t>
      </w:r>
      <w:proofErr w:type="spellStart"/>
      <w:r w:rsidRPr="00414E0F">
        <w:rPr>
          <w:rStyle w:val="normaltextrun"/>
          <w:rFonts w:ascii="Arial" w:hAnsi="Arial" w:cs="Arial"/>
        </w:rPr>
        <w:t>Broken</w:t>
      </w:r>
      <w:proofErr w:type="spellEnd"/>
      <w:r w:rsidRPr="00414E0F">
        <w:rPr>
          <w:rStyle w:val="normaltextrun"/>
          <w:rFonts w:ascii="Arial" w:hAnsi="Arial" w:cs="Arial"/>
        </w:rPr>
        <w:t xml:space="preserve"> </w:t>
      </w:r>
      <w:proofErr w:type="spellStart"/>
      <w:r w:rsidRPr="00414E0F">
        <w:rPr>
          <w:rStyle w:val="normaltextrun"/>
          <w:rFonts w:ascii="Arial" w:hAnsi="Arial" w:cs="Arial"/>
        </w:rPr>
        <w:t>Authentication</w:t>
      </w:r>
      <w:proofErr w:type="spellEnd"/>
      <w:r w:rsidRPr="00414E0F">
        <w:rPr>
          <w:rStyle w:val="normaltextrun"/>
          <w:rFonts w:ascii="Arial" w:hAnsi="Arial" w:cs="Arial"/>
        </w:rPr>
        <w:t xml:space="preserve"> and Session Management</w:t>
      </w:r>
      <w:r w:rsidRPr="00414E0F">
        <w:rPr>
          <w:rStyle w:val="eop"/>
          <w:rFonts w:ascii="Arial" w:hAnsi="Arial" w:cs="Arial"/>
        </w:rPr>
        <w:t> </w:t>
      </w:r>
    </w:p>
    <w:p w14:paraId="43D5C11E" w14:textId="77777777" w:rsidR="00414E0F" w:rsidRPr="00414E0F" w:rsidRDefault="00414E0F" w:rsidP="00414E0F">
      <w:pPr>
        <w:pStyle w:val="paragraph"/>
        <w:spacing w:before="0" w:beforeAutospacing="0" w:after="0" w:afterAutospacing="0"/>
        <w:ind w:left="2124"/>
        <w:textAlignment w:val="baseline"/>
        <w:rPr>
          <w:rFonts w:ascii="Arial" w:hAnsi="Arial" w:cs="Arial"/>
          <w:sz w:val="20"/>
          <w:szCs w:val="20"/>
        </w:rPr>
      </w:pPr>
      <w:r w:rsidRPr="00414E0F">
        <w:rPr>
          <w:rStyle w:val="normaltextrun"/>
          <w:rFonts w:ascii="Arial" w:hAnsi="Arial" w:cs="Arial"/>
        </w:rPr>
        <w:t xml:space="preserve">d) - </w:t>
      </w:r>
      <w:proofErr w:type="spellStart"/>
      <w:r w:rsidRPr="00414E0F">
        <w:rPr>
          <w:rStyle w:val="normaltextrun"/>
          <w:rFonts w:ascii="Arial" w:hAnsi="Arial" w:cs="Arial"/>
        </w:rPr>
        <w:t>Insecure</w:t>
      </w:r>
      <w:proofErr w:type="spellEnd"/>
      <w:r w:rsidRPr="00414E0F">
        <w:rPr>
          <w:rStyle w:val="normaltextrun"/>
          <w:rFonts w:ascii="Arial" w:hAnsi="Arial" w:cs="Arial"/>
        </w:rPr>
        <w:t xml:space="preserve"> Direct </w:t>
      </w:r>
      <w:proofErr w:type="spellStart"/>
      <w:r w:rsidRPr="00414E0F">
        <w:rPr>
          <w:rStyle w:val="normaltextrun"/>
          <w:rFonts w:ascii="Arial" w:hAnsi="Arial" w:cs="Arial"/>
        </w:rPr>
        <w:t>Object</w:t>
      </w:r>
      <w:proofErr w:type="spellEnd"/>
      <w:r w:rsidRPr="00414E0F">
        <w:rPr>
          <w:rStyle w:val="normaltextrun"/>
          <w:rFonts w:ascii="Arial" w:hAnsi="Arial" w:cs="Arial"/>
        </w:rPr>
        <w:t xml:space="preserve"> Reference</w:t>
      </w:r>
      <w:r w:rsidRPr="00414E0F">
        <w:rPr>
          <w:rStyle w:val="eop"/>
          <w:rFonts w:ascii="Arial" w:hAnsi="Arial" w:cs="Arial"/>
        </w:rPr>
        <w:t> </w:t>
      </w:r>
    </w:p>
    <w:p w14:paraId="7A5E8039" w14:textId="77777777" w:rsidR="00414E0F" w:rsidRPr="00414E0F" w:rsidRDefault="00414E0F" w:rsidP="00414E0F">
      <w:pPr>
        <w:pStyle w:val="paragraph"/>
        <w:spacing w:before="0" w:beforeAutospacing="0" w:after="0" w:afterAutospacing="0"/>
        <w:ind w:left="2124"/>
        <w:textAlignment w:val="baseline"/>
        <w:rPr>
          <w:rFonts w:ascii="Arial" w:hAnsi="Arial" w:cs="Arial"/>
          <w:sz w:val="20"/>
          <w:szCs w:val="20"/>
        </w:rPr>
      </w:pPr>
      <w:r w:rsidRPr="00414E0F">
        <w:rPr>
          <w:rStyle w:val="normaltextrun"/>
          <w:rFonts w:ascii="Arial" w:hAnsi="Arial" w:cs="Arial"/>
        </w:rPr>
        <w:t xml:space="preserve">e) - </w:t>
      </w:r>
      <w:proofErr w:type="spellStart"/>
      <w:r w:rsidRPr="00414E0F">
        <w:rPr>
          <w:rStyle w:val="normaltextrun"/>
          <w:rFonts w:ascii="Arial" w:hAnsi="Arial" w:cs="Arial"/>
        </w:rPr>
        <w:t>Cross</w:t>
      </w:r>
      <w:proofErr w:type="spellEnd"/>
      <w:r w:rsidRPr="00414E0F">
        <w:rPr>
          <w:rStyle w:val="normaltextrun"/>
          <w:rFonts w:ascii="Arial" w:hAnsi="Arial" w:cs="Arial"/>
        </w:rPr>
        <w:t xml:space="preserve"> </w:t>
      </w:r>
      <w:proofErr w:type="spellStart"/>
      <w:r w:rsidRPr="00414E0F">
        <w:rPr>
          <w:rStyle w:val="normaltextrun"/>
          <w:rFonts w:ascii="Arial" w:hAnsi="Arial" w:cs="Arial"/>
        </w:rPr>
        <w:t>Site</w:t>
      </w:r>
      <w:proofErr w:type="spellEnd"/>
      <w:r w:rsidRPr="00414E0F">
        <w:rPr>
          <w:rStyle w:val="normaltextrun"/>
          <w:rFonts w:ascii="Arial" w:hAnsi="Arial" w:cs="Arial"/>
        </w:rPr>
        <w:t xml:space="preserve"> </w:t>
      </w:r>
      <w:proofErr w:type="spellStart"/>
      <w:r w:rsidRPr="00414E0F">
        <w:rPr>
          <w:rStyle w:val="normaltextrun"/>
          <w:rFonts w:ascii="Arial" w:hAnsi="Arial" w:cs="Arial"/>
        </w:rPr>
        <w:t>Request</w:t>
      </w:r>
      <w:proofErr w:type="spellEnd"/>
      <w:r w:rsidRPr="00414E0F">
        <w:rPr>
          <w:rStyle w:val="normaltextrun"/>
          <w:rFonts w:ascii="Arial" w:hAnsi="Arial" w:cs="Arial"/>
        </w:rPr>
        <w:t xml:space="preserve"> </w:t>
      </w:r>
      <w:proofErr w:type="spellStart"/>
      <w:r w:rsidRPr="00414E0F">
        <w:rPr>
          <w:rStyle w:val="normaltextrun"/>
          <w:rFonts w:ascii="Arial" w:hAnsi="Arial" w:cs="Arial"/>
        </w:rPr>
        <w:t>Forgery</w:t>
      </w:r>
      <w:proofErr w:type="spellEnd"/>
      <w:r w:rsidRPr="00414E0F">
        <w:rPr>
          <w:rStyle w:val="normaltextrun"/>
          <w:rFonts w:ascii="Arial" w:hAnsi="Arial" w:cs="Arial"/>
        </w:rPr>
        <w:t xml:space="preserve"> (CSRF)</w:t>
      </w:r>
      <w:r w:rsidRPr="00414E0F">
        <w:rPr>
          <w:rStyle w:val="eop"/>
          <w:rFonts w:ascii="Arial" w:hAnsi="Arial" w:cs="Arial"/>
        </w:rPr>
        <w:t> </w:t>
      </w:r>
    </w:p>
    <w:p w14:paraId="166A133B" w14:textId="77777777" w:rsidR="00414E0F" w:rsidRPr="00414E0F" w:rsidRDefault="00414E0F" w:rsidP="00414E0F">
      <w:pPr>
        <w:pStyle w:val="paragraph"/>
        <w:spacing w:before="0" w:beforeAutospacing="0" w:after="0" w:afterAutospacing="0"/>
        <w:ind w:left="2124"/>
        <w:textAlignment w:val="baseline"/>
        <w:rPr>
          <w:rFonts w:ascii="Arial" w:hAnsi="Arial" w:cs="Arial"/>
          <w:sz w:val="20"/>
          <w:szCs w:val="20"/>
        </w:rPr>
      </w:pPr>
      <w:r w:rsidRPr="00414E0F">
        <w:rPr>
          <w:rStyle w:val="normaltextrun"/>
          <w:rFonts w:ascii="Arial" w:hAnsi="Arial" w:cs="Arial"/>
        </w:rPr>
        <w:t xml:space="preserve">f) - </w:t>
      </w:r>
      <w:proofErr w:type="spellStart"/>
      <w:r w:rsidRPr="00414E0F">
        <w:rPr>
          <w:rStyle w:val="normaltextrun"/>
          <w:rFonts w:ascii="Arial" w:hAnsi="Arial" w:cs="Arial"/>
        </w:rPr>
        <w:t>Security</w:t>
      </w:r>
      <w:proofErr w:type="spellEnd"/>
      <w:r w:rsidRPr="00414E0F">
        <w:rPr>
          <w:rStyle w:val="normaltextrun"/>
          <w:rFonts w:ascii="Arial" w:hAnsi="Arial" w:cs="Arial"/>
        </w:rPr>
        <w:t xml:space="preserve"> </w:t>
      </w:r>
      <w:proofErr w:type="spellStart"/>
      <w:r w:rsidRPr="00414E0F">
        <w:rPr>
          <w:rStyle w:val="normaltextrun"/>
          <w:rFonts w:ascii="Arial" w:hAnsi="Arial" w:cs="Arial"/>
        </w:rPr>
        <w:t>Misconfiguration</w:t>
      </w:r>
      <w:proofErr w:type="spellEnd"/>
      <w:r w:rsidRPr="00414E0F">
        <w:rPr>
          <w:rStyle w:val="eop"/>
          <w:rFonts w:ascii="Arial" w:hAnsi="Arial" w:cs="Arial"/>
        </w:rPr>
        <w:t> </w:t>
      </w:r>
    </w:p>
    <w:p w14:paraId="7E70701C" w14:textId="77777777" w:rsidR="00414E0F" w:rsidRPr="00414E0F" w:rsidRDefault="00414E0F" w:rsidP="00414E0F">
      <w:pPr>
        <w:pStyle w:val="paragraph"/>
        <w:spacing w:before="0" w:beforeAutospacing="0" w:after="0" w:afterAutospacing="0"/>
        <w:ind w:left="2124"/>
        <w:textAlignment w:val="baseline"/>
        <w:rPr>
          <w:rFonts w:ascii="Arial" w:hAnsi="Arial" w:cs="Arial"/>
          <w:sz w:val="20"/>
          <w:szCs w:val="20"/>
        </w:rPr>
      </w:pPr>
      <w:r w:rsidRPr="00414E0F">
        <w:rPr>
          <w:rStyle w:val="normaltextrun"/>
          <w:rFonts w:ascii="Arial" w:hAnsi="Arial" w:cs="Arial"/>
        </w:rPr>
        <w:t xml:space="preserve">g) - </w:t>
      </w:r>
      <w:proofErr w:type="spellStart"/>
      <w:r w:rsidRPr="00414E0F">
        <w:rPr>
          <w:rStyle w:val="normaltextrun"/>
          <w:rFonts w:ascii="Arial" w:hAnsi="Arial" w:cs="Arial"/>
        </w:rPr>
        <w:t>Failure</w:t>
      </w:r>
      <w:proofErr w:type="spellEnd"/>
      <w:r w:rsidRPr="00414E0F">
        <w:rPr>
          <w:rStyle w:val="normaltextrun"/>
          <w:rFonts w:ascii="Arial" w:hAnsi="Arial" w:cs="Arial"/>
        </w:rPr>
        <w:t xml:space="preserve"> to </w:t>
      </w:r>
      <w:proofErr w:type="spellStart"/>
      <w:r w:rsidRPr="00414E0F">
        <w:rPr>
          <w:rStyle w:val="normaltextrun"/>
          <w:rFonts w:ascii="Arial" w:hAnsi="Arial" w:cs="Arial"/>
        </w:rPr>
        <w:t>Restrict</w:t>
      </w:r>
      <w:proofErr w:type="spellEnd"/>
      <w:r w:rsidRPr="00414E0F">
        <w:rPr>
          <w:rStyle w:val="normaltextrun"/>
          <w:rFonts w:ascii="Arial" w:hAnsi="Arial" w:cs="Arial"/>
        </w:rPr>
        <w:t xml:space="preserve"> URL Access</w:t>
      </w:r>
      <w:r w:rsidRPr="00414E0F">
        <w:rPr>
          <w:rStyle w:val="eop"/>
          <w:rFonts w:ascii="Arial" w:hAnsi="Arial" w:cs="Arial"/>
        </w:rPr>
        <w:t> </w:t>
      </w:r>
    </w:p>
    <w:p w14:paraId="3A89CC6C" w14:textId="77777777" w:rsidR="00414E0F" w:rsidRPr="00414E0F" w:rsidRDefault="00414E0F" w:rsidP="00414E0F">
      <w:pPr>
        <w:pStyle w:val="paragraph"/>
        <w:spacing w:before="0" w:beforeAutospacing="0" w:after="0" w:afterAutospacing="0"/>
        <w:ind w:left="2124"/>
        <w:textAlignment w:val="baseline"/>
        <w:rPr>
          <w:rFonts w:ascii="Arial" w:hAnsi="Arial" w:cs="Arial"/>
          <w:sz w:val="20"/>
          <w:szCs w:val="20"/>
        </w:rPr>
      </w:pPr>
      <w:r w:rsidRPr="00414E0F">
        <w:rPr>
          <w:rStyle w:val="normaltextrun"/>
          <w:rFonts w:ascii="Arial" w:hAnsi="Arial" w:cs="Arial"/>
        </w:rPr>
        <w:t xml:space="preserve">h) - </w:t>
      </w:r>
      <w:proofErr w:type="spellStart"/>
      <w:r w:rsidRPr="00414E0F">
        <w:rPr>
          <w:rStyle w:val="normaltextrun"/>
          <w:rFonts w:ascii="Arial" w:hAnsi="Arial" w:cs="Arial"/>
        </w:rPr>
        <w:t>Unvalidated</w:t>
      </w:r>
      <w:proofErr w:type="spellEnd"/>
      <w:r w:rsidRPr="00414E0F">
        <w:rPr>
          <w:rStyle w:val="normaltextrun"/>
          <w:rFonts w:ascii="Arial" w:hAnsi="Arial" w:cs="Arial"/>
        </w:rPr>
        <w:t xml:space="preserve"> </w:t>
      </w:r>
      <w:proofErr w:type="spellStart"/>
      <w:r w:rsidRPr="00414E0F">
        <w:rPr>
          <w:rStyle w:val="normaltextrun"/>
          <w:rFonts w:ascii="Arial" w:hAnsi="Arial" w:cs="Arial"/>
        </w:rPr>
        <w:t>Redirects</w:t>
      </w:r>
      <w:proofErr w:type="spellEnd"/>
      <w:r w:rsidRPr="00414E0F">
        <w:rPr>
          <w:rStyle w:val="normaltextrun"/>
          <w:rFonts w:ascii="Arial" w:hAnsi="Arial" w:cs="Arial"/>
        </w:rPr>
        <w:t xml:space="preserve"> and </w:t>
      </w:r>
      <w:proofErr w:type="spellStart"/>
      <w:r w:rsidRPr="00414E0F">
        <w:rPr>
          <w:rStyle w:val="normaltextrun"/>
          <w:rFonts w:ascii="Arial" w:hAnsi="Arial" w:cs="Arial"/>
        </w:rPr>
        <w:t>Forwards</w:t>
      </w:r>
      <w:proofErr w:type="spellEnd"/>
      <w:r w:rsidRPr="00414E0F">
        <w:rPr>
          <w:rStyle w:val="eop"/>
          <w:rFonts w:ascii="Arial" w:hAnsi="Arial" w:cs="Arial"/>
        </w:rPr>
        <w:t> </w:t>
      </w:r>
    </w:p>
    <w:p w14:paraId="53741497" w14:textId="77777777" w:rsidR="00414E0F" w:rsidRPr="00414E0F" w:rsidRDefault="00414E0F" w:rsidP="00414E0F">
      <w:pPr>
        <w:pStyle w:val="paragraph"/>
        <w:spacing w:before="0" w:beforeAutospacing="0" w:after="0" w:afterAutospacing="0"/>
        <w:ind w:left="2124"/>
        <w:textAlignment w:val="baseline"/>
        <w:rPr>
          <w:rStyle w:val="eop"/>
          <w:rFonts w:ascii="Arial" w:hAnsi="Arial" w:cs="Arial"/>
        </w:rPr>
      </w:pPr>
      <w:r w:rsidRPr="00414E0F">
        <w:rPr>
          <w:rStyle w:val="normaltextrun"/>
          <w:rFonts w:ascii="Arial" w:hAnsi="Arial" w:cs="Arial"/>
        </w:rPr>
        <w:t xml:space="preserve">i) - </w:t>
      </w:r>
      <w:proofErr w:type="spellStart"/>
      <w:r w:rsidRPr="00414E0F">
        <w:rPr>
          <w:rStyle w:val="normaltextrun"/>
          <w:rFonts w:ascii="Arial" w:hAnsi="Arial" w:cs="Arial"/>
        </w:rPr>
        <w:t>Insecure</w:t>
      </w:r>
      <w:proofErr w:type="spellEnd"/>
      <w:r w:rsidRPr="00414E0F">
        <w:rPr>
          <w:rStyle w:val="normaltextrun"/>
          <w:rFonts w:ascii="Arial" w:hAnsi="Arial" w:cs="Arial"/>
        </w:rPr>
        <w:t xml:space="preserve"> </w:t>
      </w:r>
      <w:proofErr w:type="spellStart"/>
      <w:r w:rsidRPr="00414E0F">
        <w:rPr>
          <w:rStyle w:val="normaltextrun"/>
          <w:rFonts w:ascii="Arial" w:hAnsi="Arial" w:cs="Arial"/>
        </w:rPr>
        <w:t>Cryptographic</w:t>
      </w:r>
      <w:proofErr w:type="spellEnd"/>
      <w:r w:rsidRPr="00414E0F">
        <w:rPr>
          <w:rStyle w:val="normaltextrun"/>
          <w:rFonts w:ascii="Arial" w:hAnsi="Arial" w:cs="Arial"/>
        </w:rPr>
        <w:t xml:space="preserve"> </w:t>
      </w:r>
      <w:proofErr w:type="spellStart"/>
      <w:r w:rsidRPr="00414E0F">
        <w:rPr>
          <w:rStyle w:val="normaltextrun"/>
          <w:rFonts w:ascii="Arial" w:hAnsi="Arial" w:cs="Arial"/>
        </w:rPr>
        <w:t>Storage</w:t>
      </w:r>
      <w:proofErr w:type="spellEnd"/>
      <w:r w:rsidRPr="00414E0F">
        <w:rPr>
          <w:rStyle w:val="normaltextrun"/>
          <w:rFonts w:ascii="Arial" w:hAnsi="Arial" w:cs="Arial"/>
        </w:rPr>
        <w:t> </w:t>
      </w:r>
      <w:r w:rsidRPr="00414E0F">
        <w:rPr>
          <w:rStyle w:val="eop"/>
          <w:rFonts w:ascii="Arial" w:hAnsi="Arial" w:cs="Arial"/>
        </w:rPr>
        <w:t> </w:t>
      </w:r>
    </w:p>
    <w:p w14:paraId="1F2E680C" w14:textId="65CD7282" w:rsidR="00CE04E0" w:rsidRPr="001E709D" w:rsidRDefault="00414E0F" w:rsidP="001E709D">
      <w:pPr>
        <w:pStyle w:val="paragraph"/>
        <w:spacing w:before="0" w:beforeAutospacing="0" w:after="0" w:afterAutospacing="0"/>
        <w:ind w:left="2124"/>
        <w:textAlignment w:val="baseline"/>
        <w:rPr>
          <w:rFonts w:ascii="Arial" w:hAnsi="Arial" w:cs="Arial"/>
        </w:rPr>
      </w:pPr>
      <w:r w:rsidRPr="00414E0F">
        <w:rPr>
          <w:rStyle w:val="normaltextrun"/>
          <w:rFonts w:ascii="Arial" w:hAnsi="Arial" w:cs="Arial"/>
        </w:rPr>
        <w:t xml:space="preserve">j) - </w:t>
      </w:r>
      <w:proofErr w:type="spellStart"/>
      <w:r w:rsidRPr="00414E0F">
        <w:rPr>
          <w:rStyle w:val="normaltextrun"/>
          <w:rFonts w:ascii="Arial" w:hAnsi="Arial" w:cs="Arial"/>
        </w:rPr>
        <w:t>Insufficient</w:t>
      </w:r>
      <w:proofErr w:type="spellEnd"/>
      <w:r w:rsidRPr="00414E0F">
        <w:rPr>
          <w:rStyle w:val="normaltextrun"/>
          <w:rFonts w:ascii="Arial" w:hAnsi="Arial" w:cs="Arial"/>
        </w:rPr>
        <w:t xml:space="preserve"> Transport </w:t>
      </w:r>
      <w:proofErr w:type="spellStart"/>
      <w:r w:rsidRPr="00414E0F">
        <w:rPr>
          <w:rStyle w:val="normaltextrun"/>
          <w:rFonts w:ascii="Arial" w:hAnsi="Arial" w:cs="Arial"/>
        </w:rPr>
        <w:t>Layer</w:t>
      </w:r>
      <w:proofErr w:type="spellEnd"/>
      <w:r w:rsidRPr="00414E0F">
        <w:rPr>
          <w:rStyle w:val="normaltextrun"/>
          <w:rFonts w:ascii="Arial" w:hAnsi="Arial" w:cs="Arial"/>
        </w:rPr>
        <w:t xml:space="preserve"> </w:t>
      </w:r>
      <w:proofErr w:type="spellStart"/>
      <w:r w:rsidRPr="00414E0F">
        <w:rPr>
          <w:rStyle w:val="normaltextrun"/>
          <w:rFonts w:ascii="Arial" w:hAnsi="Arial" w:cs="Arial"/>
        </w:rPr>
        <w:t>Protection</w:t>
      </w:r>
      <w:proofErr w:type="spellEnd"/>
      <w:r w:rsidRPr="00414E0F">
        <w:rPr>
          <w:rStyle w:val="eop"/>
          <w:rFonts w:ascii="Arial" w:hAnsi="Arial" w:cs="Arial"/>
        </w:rPr>
        <w:t> </w:t>
      </w:r>
      <w:bookmarkEnd w:id="6"/>
      <w:bookmarkEnd w:id="7"/>
      <w:bookmarkEnd w:id="8"/>
      <w:bookmarkEnd w:id="9"/>
      <w:bookmarkEnd w:id="10"/>
      <w:bookmarkEnd w:id="11"/>
      <w:r w:rsidR="00CE04E0">
        <w:rPr>
          <w:rFonts w:cs="Arial"/>
        </w:rPr>
        <w:br w:type="page"/>
      </w:r>
    </w:p>
    <w:p w14:paraId="7D939123" w14:textId="77777777" w:rsidR="00531AD7" w:rsidRDefault="00531AD7">
      <w:pPr>
        <w:suppressAutoHyphens w:val="0"/>
        <w:rPr>
          <w:rFonts w:cs="Arial"/>
          <w:b/>
          <w:bCs/>
          <w:sz w:val="24"/>
          <w:szCs w:val="32"/>
        </w:rPr>
      </w:pPr>
    </w:p>
    <w:p w14:paraId="4ED9BE1D" w14:textId="5B93CD4B" w:rsidR="006E06BD" w:rsidRDefault="006E06BD">
      <w:pPr>
        <w:suppressAutoHyphens w:val="0"/>
        <w:rPr>
          <w:rFonts w:cs="Arial"/>
          <w:b/>
          <w:bCs/>
          <w:sz w:val="24"/>
          <w:szCs w:val="32"/>
        </w:rPr>
      </w:pPr>
    </w:p>
    <w:p w14:paraId="30492CBC" w14:textId="4982F718" w:rsidR="00CE04E0" w:rsidRPr="00F32AB2" w:rsidRDefault="00CE04E0" w:rsidP="00CE04E0">
      <w:pPr>
        <w:pBdr>
          <w:bottom w:val="single" w:sz="4" w:space="1" w:color="auto"/>
        </w:pBdr>
        <w:rPr>
          <w:rFonts w:cs="Arial"/>
          <w:b/>
          <w:bCs/>
          <w:sz w:val="24"/>
          <w:szCs w:val="32"/>
        </w:rPr>
      </w:pPr>
      <w:r>
        <w:rPr>
          <w:rFonts w:cs="Arial"/>
          <w:b/>
          <w:bCs/>
          <w:sz w:val="24"/>
          <w:szCs w:val="32"/>
        </w:rPr>
        <w:t xml:space="preserve">Příloha č. </w:t>
      </w:r>
      <w:r w:rsidR="003D7ECF">
        <w:rPr>
          <w:rFonts w:cs="Arial"/>
          <w:b/>
          <w:bCs/>
          <w:sz w:val="24"/>
          <w:szCs w:val="32"/>
        </w:rPr>
        <w:t>2</w:t>
      </w:r>
      <w:r w:rsidRPr="00F32AB2">
        <w:rPr>
          <w:rFonts w:cs="Arial"/>
          <w:b/>
          <w:bCs/>
          <w:sz w:val="24"/>
          <w:szCs w:val="32"/>
        </w:rPr>
        <w:t xml:space="preserve"> ke Smlouvě – Harmonogram plnění</w:t>
      </w:r>
      <w:r>
        <w:rPr>
          <w:rFonts w:cs="Arial"/>
          <w:b/>
          <w:bCs/>
          <w:sz w:val="24"/>
          <w:szCs w:val="32"/>
        </w:rPr>
        <w:t>:</w:t>
      </w:r>
    </w:p>
    <w:p w14:paraId="0245E704" w14:textId="22BA0228" w:rsidR="00CE04E0" w:rsidRDefault="00CE04E0" w:rsidP="00CE04E0">
      <w:pPr>
        <w:rPr>
          <w:rFonts w:cs="Arial"/>
        </w:rPr>
      </w:pPr>
    </w:p>
    <w:p w14:paraId="54F17EE3" w14:textId="4F9DB9CF" w:rsidR="00147B95" w:rsidRDefault="00147B95" w:rsidP="00CE04E0">
      <w:pPr>
        <w:rPr>
          <w:rFonts w:cs="Arial"/>
        </w:rPr>
      </w:pPr>
    </w:p>
    <w:p w14:paraId="64522F4D" w14:textId="067148F3" w:rsidR="004900AA" w:rsidRDefault="001C22B4" w:rsidP="00CE04E0">
      <w:pPr>
        <w:rPr>
          <w:rFonts w:cs="Arial"/>
        </w:rPr>
      </w:pPr>
      <w:r w:rsidRPr="001C22B4">
        <w:rPr>
          <w:rFonts w:cs="Arial"/>
        </w:rPr>
        <w:t xml:space="preserve">Termíny se odvíjejí od okamžiku </w:t>
      </w:r>
      <w:r w:rsidR="008A49C2">
        <w:rPr>
          <w:rFonts w:cs="Arial"/>
        </w:rPr>
        <w:t xml:space="preserve">účinnosti </w:t>
      </w:r>
      <w:r w:rsidR="008A49C2" w:rsidRPr="001C22B4">
        <w:rPr>
          <w:rFonts w:cs="Arial"/>
        </w:rPr>
        <w:t>této</w:t>
      </w:r>
      <w:r>
        <w:rPr>
          <w:rFonts w:cs="Arial"/>
        </w:rPr>
        <w:t xml:space="preserve"> S</w:t>
      </w:r>
      <w:r w:rsidRPr="001C22B4">
        <w:rPr>
          <w:rFonts w:cs="Arial"/>
        </w:rPr>
        <w:t>mlouvy a předání dat definovaných v</w:t>
      </w:r>
      <w:r>
        <w:rPr>
          <w:rFonts w:cs="Arial"/>
        </w:rPr>
        <w:t> </w:t>
      </w:r>
      <w:r w:rsidR="004900AA">
        <w:rPr>
          <w:rFonts w:cs="Arial"/>
        </w:rPr>
        <w:t>P</w:t>
      </w:r>
      <w:r>
        <w:rPr>
          <w:rFonts w:cs="Arial"/>
        </w:rPr>
        <w:t>říloze č. 1 k této Smlouvě</w:t>
      </w:r>
      <w:r w:rsidR="004900AA">
        <w:rPr>
          <w:rFonts w:cs="Arial"/>
        </w:rPr>
        <w:t xml:space="preserve"> </w:t>
      </w:r>
    </w:p>
    <w:p w14:paraId="70EE10E3" w14:textId="2313C3ED" w:rsidR="00147B95" w:rsidRDefault="004900AA" w:rsidP="00CE04E0">
      <w:pPr>
        <w:rPr>
          <w:rFonts w:cs="Arial"/>
        </w:rPr>
      </w:pPr>
      <w:r>
        <w:rPr>
          <w:rFonts w:cs="Arial"/>
        </w:rPr>
        <w:t>„T“ – datum</w:t>
      </w:r>
      <w:r w:rsidR="005D19D7">
        <w:rPr>
          <w:rFonts w:cs="Arial"/>
        </w:rPr>
        <w:t xml:space="preserve"> </w:t>
      </w:r>
      <w:r w:rsidR="009744C1">
        <w:rPr>
          <w:rFonts w:cs="Arial"/>
        </w:rPr>
        <w:t xml:space="preserve">skutečného předání dat </w:t>
      </w:r>
      <w:r w:rsidR="009744C1" w:rsidRPr="009744C1">
        <w:rPr>
          <w:rFonts w:cs="Arial"/>
          <w:b/>
          <w:bCs/>
          <w:i/>
          <w:iCs/>
        </w:rPr>
        <w:t>„Poskytovateli“</w:t>
      </w:r>
      <w:r w:rsidR="009744C1">
        <w:rPr>
          <w:rFonts w:cs="Arial"/>
        </w:rPr>
        <w:t xml:space="preserve">. </w:t>
      </w:r>
    </w:p>
    <w:p w14:paraId="1787BE47" w14:textId="77777777" w:rsidR="004874AB" w:rsidRDefault="004874AB" w:rsidP="00CE04E0">
      <w:pPr>
        <w:rPr>
          <w:rFonts w:cs="Arial"/>
        </w:rPr>
      </w:pPr>
    </w:p>
    <w:p w14:paraId="763AEE8F" w14:textId="4DDED59D" w:rsidR="001C22B4" w:rsidRDefault="001C22B4" w:rsidP="00CE04E0">
      <w:pPr>
        <w:rPr>
          <w:rFonts w:cs="Arial"/>
        </w:rPr>
      </w:pPr>
    </w:p>
    <w:tbl>
      <w:tblPr>
        <w:tblW w:w="9493" w:type="dxa"/>
        <w:jc w:val="center"/>
        <w:tblBorders>
          <w:top w:val="single" w:sz="12" w:space="0" w:color="000001"/>
          <w:left w:val="nil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4252"/>
        <w:gridCol w:w="2552"/>
      </w:tblGrid>
      <w:tr w:rsidR="00001A9A" w:rsidRPr="008E4F15" w14:paraId="74A0F2E1" w14:textId="77777777" w:rsidTr="002B11DC">
        <w:trPr>
          <w:trHeight w:val="360"/>
          <w:jc w:val="center"/>
        </w:trPr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tcMar>
              <w:left w:w="88" w:type="dxa"/>
            </w:tcMar>
            <w:vAlign w:val="center"/>
          </w:tcPr>
          <w:p w14:paraId="73061B93" w14:textId="77777777" w:rsidR="00001A9A" w:rsidRPr="008E4F15" w:rsidRDefault="00001A9A" w:rsidP="00F80DB3">
            <w:pPr>
              <w:widowControl w:val="0"/>
              <w:jc w:val="center"/>
              <w:rPr>
                <w:rFonts w:eastAsia="Arial" w:cs="Arial"/>
                <w:b/>
              </w:rPr>
            </w:pPr>
            <w:r w:rsidRPr="008E4F15">
              <w:rPr>
                <w:rFonts w:eastAsia="Arial" w:cs="Arial"/>
                <w:b/>
              </w:rPr>
              <w:t>Služba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tcMar>
              <w:left w:w="88" w:type="dxa"/>
            </w:tcMar>
            <w:vAlign w:val="center"/>
          </w:tcPr>
          <w:p w14:paraId="1EE15E3C" w14:textId="32CF80CC" w:rsidR="00001A9A" w:rsidRPr="008E4F15" w:rsidRDefault="00001A9A" w:rsidP="00F80DB3">
            <w:pPr>
              <w:jc w:val="center"/>
              <w:rPr>
                <w:rFonts w:eastAsia="Arial" w:cs="Arial"/>
                <w:b/>
              </w:rPr>
            </w:pPr>
            <w:r w:rsidRPr="008E4F15">
              <w:rPr>
                <w:rFonts w:eastAsia="Arial" w:cs="Arial"/>
                <w:b/>
              </w:rPr>
              <w:t xml:space="preserve"> </w:t>
            </w:r>
            <w:r>
              <w:rPr>
                <w:rFonts w:eastAsia="Arial" w:cs="Arial"/>
                <w:b/>
              </w:rPr>
              <w:t>Termín realizace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</w:tcPr>
          <w:p w14:paraId="46E8D480" w14:textId="77777777" w:rsidR="00001A9A" w:rsidRDefault="00001A9A" w:rsidP="00F80DB3">
            <w:pPr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 xml:space="preserve">Platební </w:t>
            </w:r>
          </w:p>
          <w:p w14:paraId="6D2D0EE2" w14:textId="77777777" w:rsidR="00001A9A" w:rsidRPr="008E4F15" w:rsidRDefault="00001A9A" w:rsidP="00F80DB3">
            <w:pPr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milník</w:t>
            </w:r>
          </w:p>
        </w:tc>
      </w:tr>
      <w:tr w:rsidR="002B11DC" w:rsidRPr="008E4F15" w14:paraId="4EA6D84C" w14:textId="77777777" w:rsidTr="002B11DC">
        <w:trPr>
          <w:trHeight w:val="360"/>
          <w:jc w:val="center"/>
        </w:trPr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D928877" w14:textId="55344EB0" w:rsidR="002B11DC" w:rsidRPr="002B11DC" w:rsidRDefault="002B11DC" w:rsidP="002B11DC">
            <w:pPr>
              <w:pStyle w:val="Odstavecseseznamem"/>
              <w:widowControl w:val="0"/>
              <w:numPr>
                <w:ilvl w:val="0"/>
                <w:numId w:val="38"/>
              </w:numPr>
              <w:ind w:left="336" w:hanging="336"/>
              <w:rPr>
                <w:rFonts w:eastAsia="Arial" w:cs="Arial"/>
              </w:rPr>
            </w:pPr>
            <w:r w:rsidRPr="002B11DC">
              <w:rPr>
                <w:rFonts w:eastAsia="Arial" w:cs="Arial"/>
              </w:rPr>
              <w:t>Zajištění analýzy dat o vykázané zdravotní péči „</w:t>
            </w:r>
            <w:proofErr w:type="spellStart"/>
            <w:r w:rsidRPr="002B11DC">
              <w:rPr>
                <w:rFonts w:eastAsia="Arial" w:cs="Arial"/>
              </w:rPr>
              <w:t>Fraud</w:t>
            </w:r>
            <w:proofErr w:type="spellEnd"/>
            <w:r w:rsidRPr="002B11DC">
              <w:rPr>
                <w:rFonts w:eastAsia="Arial" w:cs="Arial"/>
              </w:rPr>
              <w:t xml:space="preserve"> </w:t>
            </w:r>
            <w:proofErr w:type="spellStart"/>
            <w:r w:rsidRPr="002B11DC">
              <w:rPr>
                <w:rFonts w:eastAsia="Arial" w:cs="Arial"/>
              </w:rPr>
              <w:t>detection</w:t>
            </w:r>
            <w:proofErr w:type="spellEnd"/>
            <w:r w:rsidRPr="002B11DC">
              <w:rPr>
                <w:rFonts w:eastAsia="Arial" w:cs="Arial"/>
              </w:rPr>
              <w:t>“ – data za roky 2022 a 2023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1D1DD25" w14:textId="7F91F195" w:rsidR="002B11DC" w:rsidRPr="008E4F15" w:rsidRDefault="002B11DC" w:rsidP="002B11DC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T + 60 pracovních dnů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80C233" w14:textId="400F397F" w:rsidR="002B11DC" w:rsidRDefault="002B11DC" w:rsidP="002B11DC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ANO</w:t>
            </w:r>
          </w:p>
        </w:tc>
      </w:tr>
      <w:tr w:rsidR="002B11DC" w:rsidRPr="008E4F15" w14:paraId="0E88190F" w14:textId="77777777" w:rsidTr="002B11DC">
        <w:trPr>
          <w:trHeight w:val="360"/>
          <w:jc w:val="center"/>
        </w:trPr>
        <w:tc>
          <w:tcPr>
            <w:tcW w:w="26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0" w:type="dxa"/>
              <w:left w:w="118" w:type="dxa"/>
              <w:bottom w:w="150" w:type="dxa"/>
              <w:right w:w="150" w:type="dxa"/>
            </w:tcMar>
            <w:vAlign w:val="center"/>
          </w:tcPr>
          <w:p w14:paraId="315EB799" w14:textId="31829A76" w:rsidR="002B11DC" w:rsidRPr="002B11DC" w:rsidRDefault="002B11DC" w:rsidP="002B11DC">
            <w:pPr>
              <w:pStyle w:val="Odstavecseseznamem"/>
              <w:widowControl w:val="0"/>
              <w:numPr>
                <w:ilvl w:val="0"/>
                <w:numId w:val="38"/>
              </w:numPr>
              <w:ind w:left="306" w:hanging="306"/>
              <w:rPr>
                <w:rFonts w:eastAsia="Arial" w:cs="Arial"/>
              </w:rPr>
            </w:pPr>
            <w:r>
              <w:rPr>
                <w:rFonts w:eastAsia="Arial" w:cs="Arial"/>
              </w:rPr>
              <w:t>Aktualizace</w:t>
            </w:r>
            <w:r w:rsidRPr="002B11DC">
              <w:rPr>
                <w:rFonts w:eastAsia="Arial" w:cs="Arial"/>
              </w:rPr>
              <w:t xml:space="preserve"> analýzy dat o vykázané zdravotní péči „</w:t>
            </w:r>
            <w:proofErr w:type="spellStart"/>
            <w:r w:rsidRPr="002B11DC">
              <w:rPr>
                <w:rFonts w:eastAsia="Arial" w:cs="Arial"/>
              </w:rPr>
              <w:t>Fraud</w:t>
            </w:r>
            <w:proofErr w:type="spellEnd"/>
            <w:r w:rsidRPr="002B11DC">
              <w:rPr>
                <w:rFonts w:eastAsia="Arial" w:cs="Arial"/>
              </w:rPr>
              <w:t xml:space="preserve"> </w:t>
            </w:r>
            <w:proofErr w:type="spellStart"/>
            <w:r w:rsidRPr="002B11DC">
              <w:rPr>
                <w:rFonts w:eastAsia="Arial" w:cs="Arial"/>
              </w:rPr>
              <w:t>detection</w:t>
            </w:r>
            <w:proofErr w:type="spellEnd"/>
            <w:r w:rsidRPr="002B11DC">
              <w:rPr>
                <w:rFonts w:eastAsia="Arial" w:cs="Arial"/>
              </w:rPr>
              <w:t>“ – data za rok 202</w:t>
            </w:r>
            <w:r>
              <w:rPr>
                <w:rFonts w:eastAsia="Arial" w:cs="Arial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7CA6C2DD" w14:textId="4967F9A8" w:rsidR="002B11DC" w:rsidRPr="008E4F15" w:rsidRDefault="002B11DC" w:rsidP="002B11DC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T + 30 pracovních dnů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8E9F75" w14:textId="77777777" w:rsidR="002B11DC" w:rsidRDefault="002B11DC" w:rsidP="002B11DC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ANO</w:t>
            </w:r>
          </w:p>
        </w:tc>
      </w:tr>
    </w:tbl>
    <w:p w14:paraId="78B5D700" w14:textId="77777777" w:rsidR="001C22B4" w:rsidRDefault="001C22B4" w:rsidP="00CE04E0">
      <w:pPr>
        <w:rPr>
          <w:rFonts w:cs="Arial"/>
        </w:rPr>
      </w:pPr>
    </w:p>
    <w:p w14:paraId="6E1F218B" w14:textId="77777777" w:rsidR="00D1020B" w:rsidRDefault="00D1020B" w:rsidP="00CE04E0">
      <w:pPr>
        <w:rPr>
          <w:rFonts w:cs="Arial"/>
        </w:rPr>
      </w:pPr>
    </w:p>
    <w:p w14:paraId="0D6F8980" w14:textId="77777777" w:rsidR="00D1020B" w:rsidRDefault="00D1020B" w:rsidP="00CE04E0">
      <w:pPr>
        <w:rPr>
          <w:rFonts w:cs="Arial"/>
        </w:rPr>
      </w:pPr>
    </w:p>
    <w:p w14:paraId="4E96A2F7" w14:textId="77777777" w:rsidR="00D1020B" w:rsidRDefault="00D1020B" w:rsidP="00CE04E0">
      <w:pPr>
        <w:rPr>
          <w:rFonts w:cs="Arial"/>
        </w:rPr>
      </w:pPr>
    </w:p>
    <w:p w14:paraId="29971D1A" w14:textId="77777777" w:rsidR="00D1020B" w:rsidRDefault="00D1020B" w:rsidP="00CE04E0">
      <w:pPr>
        <w:rPr>
          <w:rFonts w:cs="Arial"/>
        </w:rPr>
      </w:pPr>
    </w:p>
    <w:p w14:paraId="46459953" w14:textId="77777777" w:rsidR="00D1020B" w:rsidRDefault="00D1020B" w:rsidP="00CE04E0">
      <w:pPr>
        <w:rPr>
          <w:rFonts w:cs="Arial"/>
        </w:rPr>
      </w:pPr>
    </w:p>
    <w:p w14:paraId="6746054D" w14:textId="77777777" w:rsidR="00D1020B" w:rsidRDefault="00D1020B" w:rsidP="00CE04E0">
      <w:pPr>
        <w:rPr>
          <w:rFonts w:cs="Arial"/>
        </w:rPr>
      </w:pPr>
    </w:p>
    <w:p w14:paraId="168CC868" w14:textId="77777777" w:rsidR="00D1020B" w:rsidRDefault="00D1020B" w:rsidP="00CE04E0">
      <w:pPr>
        <w:rPr>
          <w:rFonts w:cs="Arial"/>
        </w:rPr>
      </w:pPr>
    </w:p>
    <w:p w14:paraId="057AEA99" w14:textId="77777777" w:rsidR="00D1020B" w:rsidRDefault="00D1020B" w:rsidP="00CE04E0">
      <w:pPr>
        <w:rPr>
          <w:rFonts w:cs="Arial"/>
        </w:rPr>
      </w:pPr>
    </w:p>
    <w:p w14:paraId="6335C79A" w14:textId="77777777" w:rsidR="00D1020B" w:rsidRDefault="00D1020B" w:rsidP="00CE04E0">
      <w:pPr>
        <w:rPr>
          <w:rFonts w:cs="Arial"/>
        </w:rPr>
      </w:pPr>
    </w:p>
    <w:p w14:paraId="61C063B4" w14:textId="77777777" w:rsidR="00D1020B" w:rsidRDefault="00D1020B" w:rsidP="00CE04E0">
      <w:pPr>
        <w:rPr>
          <w:rFonts w:cs="Arial"/>
        </w:rPr>
      </w:pPr>
    </w:p>
    <w:p w14:paraId="098AF985" w14:textId="77777777" w:rsidR="00D1020B" w:rsidRDefault="00D1020B" w:rsidP="00CE04E0">
      <w:pPr>
        <w:rPr>
          <w:rFonts w:cs="Arial"/>
        </w:rPr>
      </w:pPr>
    </w:p>
    <w:p w14:paraId="2F0BE254" w14:textId="77777777" w:rsidR="00D1020B" w:rsidRDefault="00D1020B" w:rsidP="00CE04E0">
      <w:pPr>
        <w:rPr>
          <w:rFonts w:cs="Arial"/>
        </w:rPr>
      </w:pPr>
    </w:p>
    <w:p w14:paraId="0F010CE8" w14:textId="77777777" w:rsidR="00D1020B" w:rsidRDefault="00D1020B" w:rsidP="00CE04E0">
      <w:pPr>
        <w:rPr>
          <w:rFonts w:cs="Arial"/>
        </w:rPr>
      </w:pPr>
    </w:p>
    <w:p w14:paraId="07C39688" w14:textId="77777777" w:rsidR="00D1020B" w:rsidRDefault="00D1020B" w:rsidP="00CE04E0">
      <w:pPr>
        <w:rPr>
          <w:rFonts w:cs="Arial"/>
        </w:rPr>
      </w:pPr>
    </w:p>
    <w:p w14:paraId="4A035C8C" w14:textId="77777777" w:rsidR="00D1020B" w:rsidRDefault="00D1020B" w:rsidP="00CE04E0">
      <w:pPr>
        <w:rPr>
          <w:rFonts w:cs="Arial"/>
        </w:rPr>
      </w:pPr>
    </w:p>
    <w:p w14:paraId="35CF77D7" w14:textId="77777777" w:rsidR="00D1020B" w:rsidRDefault="00D1020B" w:rsidP="00CE04E0">
      <w:pPr>
        <w:rPr>
          <w:rFonts w:cs="Arial"/>
        </w:rPr>
      </w:pPr>
    </w:p>
    <w:p w14:paraId="5E34B8D4" w14:textId="77777777" w:rsidR="00D1020B" w:rsidRDefault="00D1020B" w:rsidP="00CE04E0">
      <w:pPr>
        <w:rPr>
          <w:rFonts w:cs="Arial"/>
        </w:rPr>
      </w:pPr>
    </w:p>
    <w:p w14:paraId="451F00B7" w14:textId="77777777" w:rsidR="00D1020B" w:rsidRDefault="00D1020B" w:rsidP="00CE04E0">
      <w:pPr>
        <w:rPr>
          <w:rFonts w:cs="Arial"/>
        </w:rPr>
      </w:pPr>
    </w:p>
    <w:p w14:paraId="18EBE6B1" w14:textId="77777777" w:rsidR="00D1020B" w:rsidRDefault="00D1020B" w:rsidP="00CE04E0">
      <w:pPr>
        <w:rPr>
          <w:rFonts w:cs="Arial"/>
        </w:rPr>
      </w:pPr>
    </w:p>
    <w:p w14:paraId="206CDD61" w14:textId="77777777" w:rsidR="00D1020B" w:rsidRDefault="00D1020B" w:rsidP="00CE04E0">
      <w:pPr>
        <w:rPr>
          <w:rFonts w:cs="Arial"/>
        </w:rPr>
      </w:pPr>
    </w:p>
    <w:p w14:paraId="38C53610" w14:textId="77777777" w:rsidR="00D1020B" w:rsidRDefault="00D1020B" w:rsidP="00CE04E0">
      <w:pPr>
        <w:rPr>
          <w:rFonts w:cs="Arial"/>
        </w:rPr>
      </w:pPr>
    </w:p>
    <w:p w14:paraId="29999783" w14:textId="77777777" w:rsidR="00D1020B" w:rsidRDefault="00D1020B" w:rsidP="00CE04E0">
      <w:pPr>
        <w:rPr>
          <w:rFonts w:cs="Arial"/>
        </w:rPr>
      </w:pPr>
    </w:p>
    <w:p w14:paraId="7E3BE2C5" w14:textId="77777777" w:rsidR="00D1020B" w:rsidRDefault="00D1020B" w:rsidP="00CE04E0">
      <w:pPr>
        <w:rPr>
          <w:rFonts w:cs="Arial"/>
        </w:rPr>
      </w:pPr>
    </w:p>
    <w:p w14:paraId="3A7127D4" w14:textId="77777777" w:rsidR="00D1020B" w:rsidRDefault="00D1020B" w:rsidP="00CE04E0">
      <w:pPr>
        <w:rPr>
          <w:rFonts w:cs="Arial"/>
        </w:rPr>
      </w:pPr>
    </w:p>
    <w:p w14:paraId="206DFD3D" w14:textId="77777777" w:rsidR="00D1020B" w:rsidRDefault="00D1020B" w:rsidP="00CE04E0">
      <w:pPr>
        <w:rPr>
          <w:rFonts w:cs="Arial"/>
        </w:rPr>
      </w:pPr>
    </w:p>
    <w:p w14:paraId="2210E61D" w14:textId="77777777" w:rsidR="00D1020B" w:rsidRDefault="00D1020B" w:rsidP="00CE04E0">
      <w:pPr>
        <w:rPr>
          <w:rFonts w:cs="Arial"/>
        </w:rPr>
      </w:pPr>
    </w:p>
    <w:p w14:paraId="4FDEDFCC" w14:textId="77777777" w:rsidR="00D1020B" w:rsidRDefault="00D1020B" w:rsidP="00CE04E0">
      <w:pPr>
        <w:rPr>
          <w:rFonts w:cs="Arial"/>
        </w:rPr>
      </w:pPr>
    </w:p>
    <w:p w14:paraId="0F679BB5" w14:textId="77777777" w:rsidR="00D1020B" w:rsidRDefault="00D1020B" w:rsidP="00CE04E0">
      <w:pPr>
        <w:rPr>
          <w:rFonts w:cs="Arial"/>
        </w:rPr>
      </w:pPr>
    </w:p>
    <w:p w14:paraId="1F982139" w14:textId="77777777" w:rsidR="00D1020B" w:rsidRDefault="00D1020B" w:rsidP="00CE04E0">
      <w:pPr>
        <w:rPr>
          <w:rFonts w:cs="Arial"/>
        </w:rPr>
      </w:pPr>
    </w:p>
    <w:p w14:paraId="5BA813E0" w14:textId="77777777" w:rsidR="00D1020B" w:rsidRDefault="00D1020B" w:rsidP="00CE04E0">
      <w:pPr>
        <w:rPr>
          <w:rFonts w:cs="Arial"/>
        </w:rPr>
      </w:pPr>
    </w:p>
    <w:p w14:paraId="1C2A731E" w14:textId="77777777" w:rsidR="00D1020B" w:rsidRDefault="00D1020B" w:rsidP="00CE04E0">
      <w:pPr>
        <w:rPr>
          <w:rFonts w:cs="Arial"/>
        </w:rPr>
      </w:pPr>
    </w:p>
    <w:p w14:paraId="42503001" w14:textId="48501192" w:rsidR="00D1020B" w:rsidRPr="00F32AB2" w:rsidRDefault="00D1020B" w:rsidP="00D1020B">
      <w:pPr>
        <w:pBdr>
          <w:bottom w:val="single" w:sz="4" w:space="1" w:color="auto"/>
        </w:pBdr>
        <w:rPr>
          <w:rFonts w:cs="Arial"/>
          <w:b/>
          <w:bCs/>
          <w:sz w:val="24"/>
          <w:szCs w:val="32"/>
        </w:rPr>
      </w:pPr>
      <w:r>
        <w:rPr>
          <w:rFonts w:cs="Arial"/>
          <w:b/>
          <w:bCs/>
          <w:sz w:val="24"/>
          <w:szCs w:val="32"/>
        </w:rPr>
        <w:t xml:space="preserve">Příloha č. </w:t>
      </w:r>
      <w:r w:rsidR="003D7ECF">
        <w:rPr>
          <w:rFonts w:cs="Arial"/>
          <w:b/>
          <w:bCs/>
          <w:sz w:val="24"/>
          <w:szCs w:val="32"/>
        </w:rPr>
        <w:t>3</w:t>
      </w:r>
      <w:r w:rsidRPr="00F32AB2">
        <w:rPr>
          <w:rFonts w:cs="Arial"/>
          <w:b/>
          <w:bCs/>
          <w:sz w:val="24"/>
          <w:szCs w:val="32"/>
        </w:rPr>
        <w:t xml:space="preserve"> ke Smlouvě – </w:t>
      </w:r>
      <w:r>
        <w:rPr>
          <w:rFonts w:cs="Arial"/>
          <w:b/>
          <w:bCs/>
          <w:sz w:val="24"/>
          <w:szCs w:val="32"/>
        </w:rPr>
        <w:t>Smlouva o zpracování osobních údajů:</w:t>
      </w:r>
    </w:p>
    <w:p w14:paraId="3EDF2B19" w14:textId="77777777" w:rsidR="00D1020B" w:rsidRDefault="00D1020B" w:rsidP="00CE04E0">
      <w:pPr>
        <w:rPr>
          <w:rFonts w:cs="Arial"/>
        </w:rPr>
      </w:pPr>
    </w:p>
    <w:p w14:paraId="0E768F2F" w14:textId="77777777" w:rsidR="0038241D" w:rsidRDefault="0038241D" w:rsidP="00CE04E0">
      <w:pPr>
        <w:rPr>
          <w:rFonts w:cs="Arial"/>
        </w:rPr>
      </w:pPr>
    </w:p>
    <w:p w14:paraId="75926437" w14:textId="77777777" w:rsidR="0038241D" w:rsidRDefault="0038241D" w:rsidP="00CE04E0">
      <w:pPr>
        <w:rPr>
          <w:rFonts w:cs="Arial"/>
        </w:rPr>
      </w:pPr>
    </w:p>
    <w:p w14:paraId="18C3E6D3" w14:textId="77777777" w:rsidR="0038241D" w:rsidRDefault="0038241D" w:rsidP="00CE04E0">
      <w:pPr>
        <w:rPr>
          <w:rFonts w:cs="Arial"/>
        </w:rPr>
      </w:pPr>
    </w:p>
    <w:p w14:paraId="3BEF3869" w14:textId="77777777" w:rsidR="0038241D" w:rsidRDefault="0038241D" w:rsidP="00CE04E0">
      <w:pPr>
        <w:rPr>
          <w:rFonts w:cs="Arial"/>
        </w:rPr>
      </w:pPr>
    </w:p>
    <w:p w14:paraId="23CFA5E3" w14:textId="77777777" w:rsidR="0038241D" w:rsidRDefault="0038241D" w:rsidP="00CE04E0">
      <w:pPr>
        <w:rPr>
          <w:rFonts w:cs="Arial"/>
        </w:rPr>
      </w:pPr>
    </w:p>
    <w:p w14:paraId="73E46C6A" w14:textId="77777777" w:rsidR="0038241D" w:rsidRDefault="0038241D" w:rsidP="00CE04E0">
      <w:pPr>
        <w:rPr>
          <w:rFonts w:cs="Arial"/>
        </w:rPr>
      </w:pPr>
    </w:p>
    <w:p w14:paraId="7105635E" w14:textId="77777777" w:rsidR="0038241D" w:rsidRDefault="0038241D" w:rsidP="00CE04E0">
      <w:pPr>
        <w:rPr>
          <w:rFonts w:cs="Arial"/>
        </w:rPr>
      </w:pPr>
    </w:p>
    <w:p w14:paraId="09A1943F" w14:textId="77777777" w:rsidR="0038241D" w:rsidRDefault="0038241D" w:rsidP="00CE04E0">
      <w:pPr>
        <w:rPr>
          <w:rFonts w:cs="Arial"/>
        </w:rPr>
      </w:pPr>
    </w:p>
    <w:p w14:paraId="0325F7DF" w14:textId="77777777" w:rsidR="0038241D" w:rsidRDefault="0038241D" w:rsidP="00CE04E0">
      <w:pPr>
        <w:rPr>
          <w:rFonts w:cs="Arial"/>
        </w:rPr>
      </w:pPr>
    </w:p>
    <w:p w14:paraId="1EAC08FF" w14:textId="77777777" w:rsidR="0038241D" w:rsidRDefault="0038241D" w:rsidP="00CE04E0">
      <w:pPr>
        <w:rPr>
          <w:rFonts w:cs="Arial"/>
        </w:rPr>
      </w:pPr>
    </w:p>
    <w:p w14:paraId="1E9362AD" w14:textId="77777777" w:rsidR="0038241D" w:rsidRDefault="0038241D" w:rsidP="00CE04E0">
      <w:pPr>
        <w:rPr>
          <w:rFonts w:cs="Arial"/>
        </w:rPr>
      </w:pPr>
    </w:p>
    <w:p w14:paraId="27CFFBD4" w14:textId="77777777" w:rsidR="0038241D" w:rsidRDefault="0038241D" w:rsidP="00CE04E0">
      <w:pPr>
        <w:rPr>
          <w:rFonts w:cs="Arial"/>
        </w:rPr>
      </w:pPr>
    </w:p>
    <w:p w14:paraId="2A6CDF05" w14:textId="77777777" w:rsidR="0038241D" w:rsidRDefault="0038241D" w:rsidP="00CE04E0">
      <w:pPr>
        <w:rPr>
          <w:rFonts w:cs="Arial"/>
        </w:rPr>
      </w:pPr>
    </w:p>
    <w:p w14:paraId="0443F235" w14:textId="77777777" w:rsidR="0038241D" w:rsidRDefault="0038241D" w:rsidP="00CE04E0">
      <w:pPr>
        <w:rPr>
          <w:rFonts w:cs="Arial"/>
        </w:rPr>
      </w:pPr>
    </w:p>
    <w:p w14:paraId="14455F20" w14:textId="77777777" w:rsidR="0038241D" w:rsidRDefault="0038241D" w:rsidP="00CE04E0">
      <w:pPr>
        <w:rPr>
          <w:rFonts w:cs="Arial"/>
        </w:rPr>
      </w:pPr>
    </w:p>
    <w:p w14:paraId="0BA133F7" w14:textId="77777777" w:rsidR="0038241D" w:rsidRDefault="0038241D" w:rsidP="00CE04E0">
      <w:pPr>
        <w:rPr>
          <w:rFonts w:cs="Arial"/>
        </w:rPr>
      </w:pPr>
    </w:p>
    <w:p w14:paraId="108BB1A6" w14:textId="77777777" w:rsidR="0038241D" w:rsidRDefault="0038241D" w:rsidP="00CE04E0">
      <w:pPr>
        <w:rPr>
          <w:rFonts w:cs="Arial"/>
        </w:rPr>
      </w:pPr>
    </w:p>
    <w:p w14:paraId="3DBE3F22" w14:textId="77777777" w:rsidR="0038241D" w:rsidRDefault="0038241D" w:rsidP="00CE04E0">
      <w:pPr>
        <w:rPr>
          <w:rFonts w:cs="Arial"/>
        </w:rPr>
      </w:pPr>
    </w:p>
    <w:p w14:paraId="0B08833C" w14:textId="77777777" w:rsidR="0038241D" w:rsidRDefault="0038241D" w:rsidP="00CE04E0">
      <w:pPr>
        <w:rPr>
          <w:rFonts w:cs="Arial"/>
        </w:rPr>
      </w:pPr>
    </w:p>
    <w:p w14:paraId="597C38E9" w14:textId="77777777" w:rsidR="0038241D" w:rsidRDefault="0038241D" w:rsidP="00CE04E0">
      <w:pPr>
        <w:rPr>
          <w:rFonts w:cs="Arial"/>
        </w:rPr>
      </w:pPr>
    </w:p>
    <w:p w14:paraId="5545F221" w14:textId="77777777" w:rsidR="0038241D" w:rsidRDefault="0038241D" w:rsidP="00CE04E0">
      <w:pPr>
        <w:rPr>
          <w:rFonts w:cs="Arial"/>
        </w:rPr>
      </w:pPr>
    </w:p>
    <w:p w14:paraId="39E19D1F" w14:textId="77777777" w:rsidR="0038241D" w:rsidRDefault="0038241D" w:rsidP="00CE04E0">
      <w:pPr>
        <w:rPr>
          <w:rFonts w:cs="Arial"/>
        </w:rPr>
      </w:pPr>
    </w:p>
    <w:p w14:paraId="2C73403A" w14:textId="77777777" w:rsidR="0038241D" w:rsidRDefault="0038241D" w:rsidP="00CE04E0">
      <w:pPr>
        <w:rPr>
          <w:rFonts w:cs="Arial"/>
        </w:rPr>
      </w:pPr>
    </w:p>
    <w:p w14:paraId="5E4B0033" w14:textId="77777777" w:rsidR="0038241D" w:rsidRDefault="0038241D" w:rsidP="00CE04E0">
      <w:pPr>
        <w:rPr>
          <w:rFonts w:cs="Arial"/>
        </w:rPr>
      </w:pPr>
    </w:p>
    <w:p w14:paraId="64E72506" w14:textId="77777777" w:rsidR="0038241D" w:rsidRDefault="0038241D" w:rsidP="00CE04E0">
      <w:pPr>
        <w:rPr>
          <w:rFonts w:cs="Arial"/>
        </w:rPr>
      </w:pPr>
    </w:p>
    <w:p w14:paraId="784D30F6" w14:textId="77777777" w:rsidR="0038241D" w:rsidRDefault="0038241D" w:rsidP="00CE04E0">
      <w:pPr>
        <w:rPr>
          <w:rFonts w:cs="Arial"/>
        </w:rPr>
      </w:pPr>
    </w:p>
    <w:p w14:paraId="251B6026" w14:textId="77777777" w:rsidR="0038241D" w:rsidRDefault="0038241D" w:rsidP="00CE04E0">
      <w:pPr>
        <w:rPr>
          <w:rFonts w:cs="Arial"/>
        </w:rPr>
      </w:pPr>
    </w:p>
    <w:p w14:paraId="27056B98" w14:textId="77777777" w:rsidR="0038241D" w:rsidRDefault="0038241D" w:rsidP="00CE04E0">
      <w:pPr>
        <w:rPr>
          <w:rFonts w:cs="Arial"/>
        </w:rPr>
      </w:pPr>
    </w:p>
    <w:p w14:paraId="35975A1E" w14:textId="77777777" w:rsidR="0038241D" w:rsidRDefault="0038241D" w:rsidP="00CE04E0">
      <w:pPr>
        <w:rPr>
          <w:rFonts w:cs="Arial"/>
        </w:rPr>
      </w:pPr>
    </w:p>
    <w:p w14:paraId="7B0A239D" w14:textId="77777777" w:rsidR="0038241D" w:rsidRDefault="0038241D" w:rsidP="00CE04E0">
      <w:pPr>
        <w:rPr>
          <w:rFonts w:cs="Arial"/>
        </w:rPr>
      </w:pPr>
    </w:p>
    <w:p w14:paraId="15A7ADB4" w14:textId="77777777" w:rsidR="0038241D" w:rsidRDefault="0038241D" w:rsidP="00CE04E0">
      <w:pPr>
        <w:rPr>
          <w:rFonts w:cs="Arial"/>
        </w:rPr>
      </w:pPr>
    </w:p>
    <w:p w14:paraId="3AE402CB" w14:textId="77777777" w:rsidR="0038241D" w:rsidRDefault="0038241D" w:rsidP="00CE04E0">
      <w:pPr>
        <w:rPr>
          <w:rFonts w:cs="Arial"/>
        </w:rPr>
      </w:pPr>
    </w:p>
    <w:p w14:paraId="77E94008" w14:textId="77777777" w:rsidR="0038241D" w:rsidRDefault="0038241D" w:rsidP="00CE04E0">
      <w:pPr>
        <w:rPr>
          <w:rFonts w:cs="Arial"/>
        </w:rPr>
      </w:pPr>
    </w:p>
    <w:p w14:paraId="21D91168" w14:textId="77777777" w:rsidR="0038241D" w:rsidRDefault="0038241D" w:rsidP="00CE04E0">
      <w:pPr>
        <w:rPr>
          <w:rFonts w:cs="Arial"/>
        </w:rPr>
      </w:pPr>
    </w:p>
    <w:p w14:paraId="2CA722B5" w14:textId="77777777" w:rsidR="0038241D" w:rsidRDefault="0038241D" w:rsidP="00CE04E0">
      <w:pPr>
        <w:rPr>
          <w:rFonts w:cs="Arial"/>
        </w:rPr>
      </w:pPr>
    </w:p>
    <w:p w14:paraId="38772574" w14:textId="77777777" w:rsidR="0038241D" w:rsidRDefault="0038241D" w:rsidP="00CE04E0">
      <w:pPr>
        <w:rPr>
          <w:rFonts w:cs="Arial"/>
        </w:rPr>
      </w:pPr>
    </w:p>
    <w:p w14:paraId="568B24D9" w14:textId="77777777" w:rsidR="0038241D" w:rsidRDefault="0038241D" w:rsidP="00CE04E0">
      <w:pPr>
        <w:rPr>
          <w:rFonts w:cs="Arial"/>
        </w:rPr>
      </w:pPr>
    </w:p>
    <w:p w14:paraId="42BEBBBF" w14:textId="77777777" w:rsidR="0038241D" w:rsidRDefault="0038241D" w:rsidP="00CE04E0">
      <w:pPr>
        <w:rPr>
          <w:rFonts w:cs="Arial"/>
        </w:rPr>
      </w:pPr>
    </w:p>
    <w:p w14:paraId="5E67E52E" w14:textId="77777777" w:rsidR="0038241D" w:rsidRDefault="0038241D" w:rsidP="00CE04E0">
      <w:pPr>
        <w:rPr>
          <w:rFonts w:cs="Arial"/>
        </w:rPr>
      </w:pPr>
    </w:p>
    <w:p w14:paraId="10450D75" w14:textId="77777777" w:rsidR="0038241D" w:rsidRDefault="0038241D" w:rsidP="00CE04E0">
      <w:pPr>
        <w:rPr>
          <w:rFonts w:cs="Arial"/>
        </w:rPr>
      </w:pPr>
    </w:p>
    <w:p w14:paraId="63F147AD" w14:textId="77777777" w:rsidR="0038241D" w:rsidRDefault="0038241D" w:rsidP="00CE04E0">
      <w:pPr>
        <w:rPr>
          <w:rFonts w:cs="Arial"/>
        </w:rPr>
      </w:pPr>
    </w:p>
    <w:p w14:paraId="4E1DABDB" w14:textId="77777777" w:rsidR="0038241D" w:rsidRDefault="0038241D" w:rsidP="00CE04E0">
      <w:pPr>
        <w:rPr>
          <w:rFonts w:cs="Arial"/>
        </w:rPr>
      </w:pPr>
    </w:p>
    <w:p w14:paraId="15FE0171" w14:textId="77777777" w:rsidR="0038241D" w:rsidRDefault="0038241D" w:rsidP="00CE04E0">
      <w:pPr>
        <w:rPr>
          <w:rFonts w:cs="Arial"/>
        </w:rPr>
      </w:pPr>
    </w:p>
    <w:p w14:paraId="66F6FA60" w14:textId="77777777" w:rsidR="0038241D" w:rsidRDefault="0038241D" w:rsidP="00CE04E0">
      <w:pPr>
        <w:rPr>
          <w:rFonts w:cs="Arial"/>
        </w:rPr>
      </w:pPr>
    </w:p>
    <w:p w14:paraId="34F562B2" w14:textId="77777777" w:rsidR="0038241D" w:rsidRDefault="0038241D" w:rsidP="00CE04E0">
      <w:pPr>
        <w:rPr>
          <w:rFonts w:cs="Arial"/>
        </w:rPr>
      </w:pPr>
    </w:p>
    <w:p w14:paraId="2F6FC88D" w14:textId="77777777" w:rsidR="0038241D" w:rsidRDefault="0038241D" w:rsidP="00CE04E0">
      <w:pPr>
        <w:rPr>
          <w:rFonts w:cs="Arial"/>
        </w:rPr>
      </w:pPr>
    </w:p>
    <w:p w14:paraId="7AB740CA" w14:textId="77777777" w:rsidR="0038241D" w:rsidRDefault="0038241D" w:rsidP="00CE04E0">
      <w:pPr>
        <w:rPr>
          <w:rFonts w:cs="Arial"/>
        </w:rPr>
      </w:pPr>
    </w:p>
    <w:p w14:paraId="48F2EBFB" w14:textId="77777777" w:rsidR="0038241D" w:rsidRDefault="0038241D" w:rsidP="00CE04E0">
      <w:pPr>
        <w:rPr>
          <w:rFonts w:cs="Arial"/>
        </w:rPr>
      </w:pPr>
    </w:p>
    <w:p w14:paraId="6FAABA4D" w14:textId="77777777" w:rsidR="0038241D" w:rsidRDefault="0038241D" w:rsidP="00CE04E0">
      <w:pPr>
        <w:rPr>
          <w:rFonts w:cs="Arial"/>
        </w:rPr>
      </w:pPr>
    </w:p>
    <w:p w14:paraId="35DBFF6A" w14:textId="77777777" w:rsidR="0038241D" w:rsidRDefault="0038241D" w:rsidP="00CE04E0">
      <w:pPr>
        <w:rPr>
          <w:rFonts w:cs="Arial"/>
        </w:rPr>
      </w:pPr>
    </w:p>
    <w:sectPr w:rsidR="0038241D" w:rsidSect="00CC45F9">
      <w:footerReference w:type="default" r:id="rId9"/>
      <w:headerReference w:type="first" r:id="rId10"/>
      <w:footerReference w:type="first" r:id="rId11"/>
      <w:pgSz w:w="11906" w:h="16838" w:code="9"/>
      <w:pgMar w:top="709" w:right="1418" w:bottom="1418" w:left="1418" w:header="70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1C222" w14:textId="77777777" w:rsidR="006206D6" w:rsidRDefault="006206D6" w:rsidP="008221A4">
      <w:r>
        <w:separator/>
      </w:r>
    </w:p>
  </w:endnote>
  <w:endnote w:type="continuationSeparator" w:id="0">
    <w:p w14:paraId="1BA19E8C" w14:textId="77777777" w:rsidR="006206D6" w:rsidRDefault="006206D6" w:rsidP="0082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Optim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075A" w14:textId="77777777" w:rsidR="00603F2F" w:rsidRDefault="00603F2F" w:rsidP="002471EF">
    <w:pPr>
      <w:tabs>
        <w:tab w:val="center" w:pos="4536"/>
        <w:tab w:val="right" w:pos="9072"/>
      </w:tabs>
      <w:ind w:right="360"/>
      <w:jc w:val="both"/>
      <w:rPr>
        <w:rFonts w:ascii="Times New Roman" w:hAnsi="Times New Roman"/>
        <w:sz w:val="16"/>
        <w:szCs w:val="16"/>
      </w:rPr>
    </w:pPr>
  </w:p>
  <w:tbl>
    <w:tblPr>
      <w:tblW w:w="9193" w:type="dxa"/>
      <w:jc w:val="center"/>
      <w:tblLayout w:type="fixed"/>
      <w:tblLook w:val="04A0" w:firstRow="1" w:lastRow="0" w:firstColumn="1" w:lastColumn="0" w:noHBand="0" w:noVBand="1"/>
    </w:tblPr>
    <w:tblGrid>
      <w:gridCol w:w="1004"/>
      <w:gridCol w:w="947"/>
      <w:gridCol w:w="7242"/>
    </w:tblGrid>
    <w:tr w:rsidR="00603F2F" w:rsidRPr="006D244D" w14:paraId="27CEC89F" w14:textId="77777777" w:rsidTr="009744C1">
      <w:trPr>
        <w:trHeight w:val="227"/>
        <w:jc w:val="center"/>
      </w:trPr>
      <w:tc>
        <w:tcPr>
          <w:tcW w:w="9193" w:type="dxa"/>
          <w:gridSpan w:val="3"/>
          <w:vAlign w:val="center"/>
        </w:tcPr>
        <w:tbl>
          <w:tblPr>
            <w:tblW w:w="9193" w:type="dxa"/>
            <w:jc w:val="center"/>
            <w:tblBorders>
              <w:top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1004"/>
            <w:gridCol w:w="947"/>
            <w:gridCol w:w="7242"/>
          </w:tblGrid>
          <w:tr w:rsidR="009744C1" w:rsidRPr="006D244D" w14:paraId="5F117BCB" w14:textId="77777777" w:rsidTr="00DD6641">
            <w:trPr>
              <w:trHeight w:val="227"/>
              <w:jc w:val="center"/>
            </w:trPr>
            <w:tc>
              <w:tcPr>
                <w:tcW w:w="9193" w:type="dxa"/>
                <w:gridSpan w:val="3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14:paraId="7BC8BD42" w14:textId="77777777" w:rsidR="009744C1" w:rsidRPr="006974C7" w:rsidRDefault="009744C1" w:rsidP="009744C1">
                <w:pPr>
                  <w:pStyle w:val="Zpat"/>
                  <w:rPr>
                    <w:rFonts w:cs="Arial"/>
                    <w:sz w:val="6"/>
                    <w:szCs w:val="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Smlouva o zajištění analýzy dat o vykázané zdravotní péči „</w:t>
                </w:r>
                <w:proofErr w:type="spellStart"/>
                <w:r>
                  <w:rPr>
                    <w:rFonts w:cs="Arial"/>
                    <w:sz w:val="16"/>
                    <w:szCs w:val="16"/>
                  </w:rPr>
                  <w:t>Fraud</w:t>
                </w:r>
                <w:proofErr w:type="spellEnd"/>
                <w:r>
                  <w:rPr>
                    <w:rFonts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cs="Arial"/>
                    <w:sz w:val="16"/>
                    <w:szCs w:val="16"/>
                  </w:rPr>
                  <w:t>detection</w:t>
                </w:r>
                <w:proofErr w:type="spellEnd"/>
                <w:r>
                  <w:rPr>
                    <w:rFonts w:cs="Arial"/>
                    <w:sz w:val="16"/>
                    <w:szCs w:val="16"/>
                  </w:rPr>
                  <w:t xml:space="preserve">“ </w:t>
                </w:r>
                <w:r w:rsidRPr="00C8144D">
                  <w:rPr>
                    <w:rFonts w:cs="Arial"/>
                    <w:sz w:val="16"/>
                    <w:szCs w:val="16"/>
                  </w:rPr>
                  <w:t>– Zdravotní pojišťovna ministerstva vnitra České republiky</w:t>
                </w:r>
                <w:r>
                  <w:rPr>
                    <w:rFonts w:cs="Arial"/>
                    <w:sz w:val="16"/>
                    <w:szCs w:val="16"/>
                  </w:rPr>
                  <w:t xml:space="preserve"> – </w:t>
                </w:r>
                <w:r>
                  <w:rPr>
                    <w:rFonts w:cs="Arial"/>
                    <w:sz w:val="16"/>
                    <w:szCs w:val="16"/>
                    <w:shd w:val="clear" w:color="auto" w:fill="FFFF00"/>
                  </w:rPr>
                  <w:t>………………………………</w:t>
                </w:r>
                <w:proofErr w:type="gramStart"/>
                <w:r>
                  <w:rPr>
                    <w:rFonts w:cs="Arial"/>
                    <w:sz w:val="16"/>
                    <w:szCs w:val="16"/>
                    <w:shd w:val="clear" w:color="auto" w:fill="FFFF00"/>
                  </w:rPr>
                  <w:t>…….</w:t>
                </w:r>
                <w:proofErr w:type="gramEnd"/>
                <w:r>
                  <w:rPr>
                    <w:rFonts w:cs="Arial"/>
                    <w:sz w:val="16"/>
                    <w:szCs w:val="16"/>
                    <w:shd w:val="clear" w:color="auto" w:fill="FFFF00"/>
                  </w:rPr>
                  <w:t>.</w:t>
                </w:r>
              </w:p>
            </w:tc>
          </w:tr>
          <w:tr w:rsidR="009744C1" w:rsidRPr="006D244D" w14:paraId="502C0B96" w14:textId="77777777" w:rsidTr="00DD6641">
            <w:trPr>
              <w:trHeight w:val="849"/>
              <w:jc w:val="center"/>
            </w:trPr>
            <w:tc>
              <w:tcPr>
                <w:tcW w:w="1004" w:type="dxa"/>
                <w:vMerge w:val="restart"/>
                <w:tcBorders>
                  <w:top w:val="single" w:sz="4" w:space="0" w:color="000000"/>
                </w:tcBorders>
              </w:tcPr>
              <w:p w14:paraId="3CC70D76" w14:textId="77777777" w:rsidR="009744C1" w:rsidRPr="0092181D" w:rsidRDefault="009744C1" w:rsidP="009744C1">
                <w:pPr>
                  <w:pStyle w:val="Zpat"/>
                  <w:rPr>
                    <w:sz w:val="4"/>
                    <w:szCs w:val="4"/>
                  </w:rPr>
                </w:pPr>
              </w:p>
              <w:p w14:paraId="3B5C453A" w14:textId="77777777" w:rsidR="009744C1" w:rsidRPr="006D244D" w:rsidRDefault="009744C1" w:rsidP="009744C1">
                <w:pPr>
                  <w:pStyle w:val="Zpat"/>
                  <w:jc w:val="center"/>
                  <w:rPr>
                    <w:sz w:val="16"/>
                    <w:szCs w:val="16"/>
                  </w:rPr>
                </w:pPr>
                <w:r>
                  <w:rPr>
                    <w:noProof/>
                    <w:sz w:val="16"/>
                    <w:szCs w:val="16"/>
                  </w:rPr>
                  <w:drawing>
                    <wp:inline distT="0" distB="0" distL="0" distR="0" wp14:anchorId="52C654C1" wp14:editId="1DAE49F4">
                      <wp:extent cx="485775" cy="485775"/>
                      <wp:effectExtent l="0" t="0" r="9525" b="9525"/>
                      <wp:docPr id="3" name="Obráze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ázek 5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57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6D244D">
                  <w:rPr>
                    <w:sz w:val="16"/>
                    <w:szCs w:val="16"/>
                  </w:rPr>
                  <w:t>ISO 9001</w:t>
                </w:r>
              </w:p>
            </w:tc>
            <w:tc>
              <w:tcPr>
                <w:tcW w:w="947" w:type="dxa"/>
                <w:vMerge w:val="restart"/>
                <w:tcBorders>
                  <w:top w:val="single" w:sz="4" w:space="0" w:color="000000"/>
                </w:tcBorders>
              </w:tcPr>
              <w:p w14:paraId="5DD8A859" w14:textId="77777777" w:rsidR="009744C1" w:rsidRPr="0092181D" w:rsidRDefault="009744C1" w:rsidP="009744C1">
                <w:pPr>
                  <w:pStyle w:val="Zpat"/>
                  <w:rPr>
                    <w:sz w:val="4"/>
                    <w:szCs w:val="4"/>
                  </w:rPr>
                </w:pPr>
              </w:p>
              <w:p w14:paraId="5BBF35D9" w14:textId="77777777" w:rsidR="009744C1" w:rsidRPr="006D244D" w:rsidRDefault="009744C1" w:rsidP="009744C1">
                <w:pPr>
                  <w:pStyle w:val="Zpat"/>
                  <w:jc w:val="center"/>
                  <w:rPr>
                    <w:sz w:val="16"/>
                    <w:szCs w:val="16"/>
                  </w:rPr>
                </w:pPr>
                <w:r>
                  <w:rPr>
                    <w:noProof/>
                    <w:sz w:val="16"/>
                    <w:szCs w:val="16"/>
                  </w:rPr>
                  <w:drawing>
                    <wp:inline distT="0" distB="0" distL="0" distR="0" wp14:anchorId="4257E750" wp14:editId="4151C174">
                      <wp:extent cx="485775" cy="485775"/>
                      <wp:effectExtent l="0" t="0" r="9525" b="9525"/>
                      <wp:docPr id="4" name="Obráze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ázek 6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57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6D244D">
                  <w:rPr>
                    <w:sz w:val="16"/>
                    <w:szCs w:val="16"/>
                  </w:rPr>
                  <w:t>ISO 9001</w:t>
                </w:r>
              </w:p>
            </w:tc>
            <w:tc>
              <w:tcPr>
                <w:tcW w:w="7242" w:type="dxa"/>
                <w:tcBorders>
                  <w:top w:val="single" w:sz="4" w:space="0" w:color="000000"/>
                </w:tcBorders>
              </w:tcPr>
              <w:p w14:paraId="5181A5AA" w14:textId="77777777" w:rsidR="009744C1" w:rsidRPr="001526B4" w:rsidRDefault="009744C1" w:rsidP="009744C1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sz w:val="16"/>
                    <w:szCs w:val="16"/>
                  </w:rPr>
                </w:pPr>
                <w:r w:rsidRPr="001526B4">
                  <w:rPr>
                    <w:sz w:val="16"/>
                    <w:szCs w:val="16"/>
                  </w:rPr>
                  <w:t>Zdravotní pojišťovna ministerstva vnitra České republiky,</w:t>
                </w:r>
              </w:p>
              <w:p w14:paraId="75BD50CF" w14:textId="77777777" w:rsidR="009744C1" w:rsidRPr="001526B4" w:rsidRDefault="009744C1" w:rsidP="009744C1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sz w:val="16"/>
                    <w:szCs w:val="16"/>
                  </w:rPr>
                </w:pPr>
                <w:r w:rsidRPr="001526B4">
                  <w:rPr>
                    <w:sz w:val="16"/>
                    <w:szCs w:val="16"/>
                  </w:rPr>
                  <w:t>sídlo Vinohradská 2577/178, 130 00 Praha 3, kód pojišťovny 211, IČO 47114304,</w:t>
                </w:r>
              </w:p>
              <w:p w14:paraId="7AD1FE2C" w14:textId="77777777" w:rsidR="009744C1" w:rsidRPr="001526B4" w:rsidRDefault="009744C1" w:rsidP="009744C1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sz w:val="16"/>
                    <w:szCs w:val="16"/>
                  </w:rPr>
                </w:pPr>
                <w:r w:rsidRPr="001526B4">
                  <w:rPr>
                    <w:sz w:val="16"/>
                    <w:szCs w:val="16"/>
                  </w:rPr>
                  <w:t>zapsána v obchodním rejstříku vedeném Městským soudem v Praze oddíl A, vložka 7216</w:t>
                </w:r>
              </w:p>
              <w:p w14:paraId="6510CA41" w14:textId="77777777" w:rsidR="009744C1" w:rsidRPr="006D244D" w:rsidRDefault="009744C1" w:rsidP="009744C1">
                <w:pPr>
                  <w:pStyle w:val="Zpat"/>
                  <w:jc w:val="center"/>
                  <w:rPr>
                    <w:sz w:val="16"/>
                    <w:szCs w:val="16"/>
                  </w:rPr>
                </w:pPr>
                <w:r w:rsidRPr="001526B4">
                  <w:rPr>
                    <w:sz w:val="16"/>
                    <w:szCs w:val="16"/>
                  </w:rPr>
                  <w:t>datová schránka: 9swaix3, infolinka: 222 222 255, e-mail: info@zpmvcr.cz, www.211.cz</w:t>
                </w:r>
              </w:p>
            </w:tc>
          </w:tr>
          <w:tr w:rsidR="009744C1" w:rsidRPr="006D244D" w14:paraId="522439B2" w14:textId="77777777" w:rsidTr="00DD6641">
            <w:trPr>
              <w:trHeight w:val="56"/>
              <w:jc w:val="center"/>
            </w:trPr>
            <w:tc>
              <w:tcPr>
                <w:tcW w:w="1004" w:type="dxa"/>
                <w:vMerge/>
              </w:tcPr>
              <w:p w14:paraId="44C54984" w14:textId="77777777" w:rsidR="009744C1" w:rsidRPr="0092181D" w:rsidRDefault="009744C1" w:rsidP="009744C1">
                <w:pPr>
                  <w:pStyle w:val="Zpat"/>
                  <w:rPr>
                    <w:sz w:val="4"/>
                    <w:szCs w:val="4"/>
                  </w:rPr>
                </w:pPr>
              </w:p>
            </w:tc>
            <w:tc>
              <w:tcPr>
                <w:tcW w:w="947" w:type="dxa"/>
                <w:vMerge/>
              </w:tcPr>
              <w:p w14:paraId="5FA2267E" w14:textId="77777777" w:rsidR="009744C1" w:rsidRPr="0092181D" w:rsidRDefault="009744C1" w:rsidP="009744C1">
                <w:pPr>
                  <w:pStyle w:val="Zpat"/>
                  <w:rPr>
                    <w:sz w:val="4"/>
                    <w:szCs w:val="4"/>
                  </w:rPr>
                </w:pPr>
              </w:p>
            </w:tc>
            <w:tc>
              <w:tcPr>
                <w:tcW w:w="7242" w:type="dxa"/>
              </w:tcPr>
              <w:p w14:paraId="6AAB8BEF" w14:textId="77777777" w:rsidR="009744C1" w:rsidRPr="006D244D" w:rsidRDefault="009744C1" w:rsidP="009744C1">
                <w:pPr>
                  <w:pStyle w:val="Zpat"/>
                  <w:jc w:val="right"/>
                  <w:rPr>
                    <w:sz w:val="16"/>
                    <w:szCs w:val="16"/>
                  </w:rPr>
                </w:pPr>
                <w:r w:rsidRPr="006D244D">
                  <w:rPr>
                    <w:sz w:val="16"/>
                    <w:szCs w:val="16"/>
                  </w:rPr>
                  <w:fldChar w:fldCharType="begin"/>
                </w:r>
                <w:r w:rsidRPr="006D244D">
                  <w:rPr>
                    <w:sz w:val="16"/>
                    <w:szCs w:val="16"/>
                  </w:rPr>
                  <w:instrText>PAGE</w:instrText>
                </w:r>
                <w:r w:rsidRPr="006D244D">
                  <w:rPr>
                    <w:sz w:val="16"/>
                    <w:szCs w:val="16"/>
                  </w:rPr>
                  <w:fldChar w:fldCharType="separate"/>
                </w:r>
                <w:r>
                  <w:rPr>
                    <w:noProof/>
                    <w:sz w:val="16"/>
                    <w:szCs w:val="16"/>
                  </w:rPr>
                  <w:t>1</w:t>
                </w:r>
                <w:r w:rsidRPr="006D244D">
                  <w:rPr>
                    <w:sz w:val="16"/>
                    <w:szCs w:val="16"/>
                  </w:rPr>
                  <w:fldChar w:fldCharType="end"/>
                </w:r>
                <w:r w:rsidRPr="006D244D">
                  <w:rPr>
                    <w:sz w:val="16"/>
                    <w:szCs w:val="16"/>
                  </w:rPr>
                  <w:t xml:space="preserve"> z </w:t>
                </w:r>
                <w:r w:rsidRPr="006D244D">
                  <w:rPr>
                    <w:sz w:val="16"/>
                    <w:szCs w:val="16"/>
                  </w:rPr>
                  <w:fldChar w:fldCharType="begin"/>
                </w:r>
                <w:r w:rsidRPr="006D244D">
                  <w:rPr>
                    <w:sz w:val="16"/>
                    <w:szCs w:val="16"/>
                  </w:rPr>
                  <w:instrText>NUMPAGES</w:instrText>
                </w:r>
                <w:r w:rsidRPr="006D244D">
                  <w:rPr>
                    <w:sz w:val="16"/>
                    <w:szCs w:val="16"/>
                  </w:rPr>
                  <w:fldChar w:fldCharType="separate"/>
                </w:r>
                <w:r>
                  <w:rPr>
                    <w:noProof/>
                    <w:sz w:val="16"/>
                    <w:szCs w:val="16"/>
                  </w:rPr>
                  <w:t>15</w:t>
                </w:r>
                <w:r w:rsidRPr="006D244D">
                  <w:rPr>
                    <w:sz w:val="16"/>
                    <w:szCs w:val="16"/>
                  </w:rPr>
                  <w:fldChar w:fldCharType="end"/>
                </w:r>
              </w:p>
            </w:tc>
          </w:tr>
        </w:tbl>
        <w:p w14:paraId="7585C476" w14:textId="3E129323" w:rsidR="00603F2F" w:rsidRPr="006974C7" w:rsidRDefault="00603F2F" w:rsidP="005B5024">
          <w:pPr>
            <w:pStyle w:val="Zpat"/>
            <w:rPr>
              <w:rFonts w:cs="Arial"/>
              <w:sz w:val="6"/>
              <w:szCs w:val="6"/>
            </w:rPr>
          </w:pPr>
        </w:p>
      </w:tc>
    </w:tr>
    <w:tr w:rsidR="00603F2F" w:rsidRPr="006D244D" w14:paraId="4DC448D1" w14:textId="77777777" w:rsidTr="009744C1">
      <w:trPr>
        <w:trHeight w:val="56"/>
        <w:jc w:val="center"/>
      </w:trPr>
      <w:tc>
        <w:tcPr>
          <w:tcW w:w="1004" w:type="dxa"/>
        </w:tcPr>
        <w:p w14:paraId="7C702BF7" w14:textId="77777777" w:rsidR="00603F2F" w:rsidRPr="0092181D" w:rsidRDefault="00603F2F" w:rsidP="00B74944">
          <w:pPr>
            <w:pStyle w:val="Zpat"/>
            <w:rPr>
              <w:sz w:val="4"/>
              <w:szCs w:val="4"/>
            </w:rPr>
          </w:pPr>
        </w:p>
      </w:tc>
      <w:tc>
        <w:tcPr>
          <w:tcW w:w="947" w:type="dxa"/>
        </w:tcPr>
        <w:p w14:paraId="7653A361" w14:textId="77777777" w:rsidR="00603F2F" w:rsidRPr="0092181D" w:rsidRDefault="00603F2F" w:rsidP="00B74944">
          <w:pPr>
            <w:pStyle w:val="Zpat"/>
            <w:rPr>
              <w:sz w:val="4"/>
              <w:szCs w:val="4"/>
            </w:rPr>
          </w:pPr>
        </w:p>
      </w:tc>
      <w:tc>
        <w:tcPr>
          <w:tcW w:w="7242" w:type="dxa"/>
        </w:tcPr>
        <w:p w14:paraId="01AFBBCD" w14:textId="69A3761C" w:rsidR="00603F2F" w:rsidRPr="006D244D" w:rsidRDefault="00603F2F" w:rsidP="00B74944">
          <w:pPr>
            <w:pStyle w:val="Zpat"/>
            <w:jc w:val="right"/>
            <w:rPr>
              <w:sz w:val="16"/>
              <w:szCs w:val="16"/>
            </w:rPr>
          </w:pPr>
        </w:p>
      </w:tc>
    </w:tr>
  </w:tbl>
  <w:p w14:paraId="7E2A4D3F" w14:textId="77777777" w:rsidR="00603F2F" w:rsidRPr="002471EF" w:rsidRDefault="00603F2F" w:rsidP="002471EF">
    <w:pPr>
      <w:tabs>
        <w:tab w:val="center" w:pos="4536"/>
        <w:tab w:val="right" w:pos="9072"/>
      </w:tabs>
      <w:ind w:right="360"/>
      <w:jc w:val="both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4159" w14:textId="77777777" w:rsidR="00603F2F" w:rsidRDefault="00603F2F" w:rsidP="00374294">
    <w:pPr>
      <w:tabs>
        <w:tab w:val="center" w:pos="4536"/>
        <w:tab w:val="right" w:pos="9072"/>
      </w:tabs>
      <w:ind w:right="360"/>
      <w:jc w:val="both"/>
      <w:rPr>
        <w:rFonts w:ascii="Times New Roman" w:hAnsi="Times New Roman"/>
        <w:sz w:val="16"/>
        <w:szCs w:val="16"/>
      </w:rPr>
    </w:pPr>
  </w:p>
  <w:tbl>
    <w:tblPr>
      <w:tblW w:w="9193" w:type="dxa"/>
      <w:jc w:val="center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04"/>
      <w:gridCol w:w="947"/>
      <w:gridCol w:w="7242"/>
    </w:tblGrid>
    <w:tr w:rsidR="00603F2F" w:rsidRPr="006D244D" w14:paraId="5C141CB5" w14:textId="77777777" w:rsidTr="00B74944">
      <w:trPr>
        <w:trHeight w:val="227"/>
        <w:jc w:val="center"/>
      </w:trPr>
      <w:tc>
        <w:tcPr>
          <w:tcW w:w="9193" w:type="dxa"/>
          <w:gridSpan w:val="3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0494D09F" w14:textId="5A4825B8" w:rsidR="00603F2F" w:rsidRPr="006974C7" w:rsidRDefault="00603F2F" w:rsidP="00047107">
          <w:pPr>
            <w:pStyle w:val="Zpat"/>
            <w:rPr>
              <w:rFonts w:cs="Arial"/>
              <w:sz w:val="6"/>
              <w:szCs w:val="6"/>
            </w:rPr>
          </w:pPr>
          <w:r>
            <w:rPr>
              <w:rFonts w:cs="Arial"/>
              <w:sz w:val="16"/>
              <w:szCs w:val="16"/>
            </w:rPr>
            <w:t xml:space="preserve">Smlouva o zajištění </w:t>
          </w:r>
          <w:r w:rsidR="00C84DA8">
            <w:rPr>
              <w:rFonts w:cs="Arial"/>
              <w:sz w:val="16"/>
              <w:szCs w:val="16"/>
            </w:rPr>
            <w:t>analýzy dat o vykázané zdravotní péči „</w:t>
          </w:r>
          <w:proofErr w:type="spellStart"/>
          <w:r w:rsidR="00C84DA8">
            <w:rPr>
              <w:rFonts w:cs="Arial"/>
              <w:sz w:val="16"/>
              <w:szCs w:val="16"/>
            </w:rPr>
            <w:t>Fraud</w:t>
          </w:r>
          <w:proofErr w:type="spellEnd"/>
          <w:r w:rsidR="00C84DA8">
            <w:rPr>
              <w:rFonts w:cs="Arial"/>
              <w:sz w:val="16"/>
              <w:szCs w:val="16"/>
            </w:rPr>
            <w:t xml:space="preserve"> </w:t>
          </w:r>
          <w:proofErr w:type="spellStart"/>
          <w:r w:rsidR="00C84DA8">
            <w:rPr>
              <w:rFonts w:cs="Arial"/>
              <w:sz w:val="16"/>
              <w:szCs w:val="16"/>
            </w:rPr>
            <w:t>detection</w:t>
          </w:r>
          <w:proofErr w:type="spellEnd"/>
          <w:r w:rsidR="009744C1">
            <w:rPr>
              <w:rFonts w:cs="Arial"/>
              <w:sz w:val="16"/>
              <w:szCs w:val="16"/>
            </w:rPr>
            <w:t xml:space="preserve">“ </w:t>
          </w:r>
          <w:r w:rsidR="009744C1" w:rsidRPr="00C8144D">
            <w:rPr>
              <w:rFonts w:cs="Arial"/>
              <w:sz w:val="16"/>
              <w:szCs w:val="16"/>
            </w:rPr>
            <w:t>–</w:t>
          </w:r>
          <w:r w:rsidRPr="00C8144D">
            <w:rPr>
              <w:rFonts w:cs="Arial"/>
              <w:sz w:val="16"/>
              <w:szCs w:val="16"/>
            </w:rPr>
            <w:t xml:space="preserve"> Zdravotní pojišťovna ministerstva vnitra České republiky</w:t>
          </w:r>
          <w:r>
            <w:rPr>
              <w:rFonts w:cs="Arial"/>
              <w:sz w:val="16"/>
              <w:szCs w:val="16"/>
            </w:rPr>
            <w:t xml:space="preserve"> – </w:t>
          </w:r>
          <w:r>
            <w:rPr>
              <w:rFonts w:cs="Arial"/>
              <w:sz w:val="16"/>
              <w:szCs w:val="16"/>
              <w:shd w:val="clear" w:color="auto" w:fill="FFFF00"/>
            </w:rPr>
            <w:t>………………………………</w:t>
          </w:r>
          <w:proofErr w:type="gramStart"/>
          <w:r>
            <w:rPr>
              <w:rFonts w:cs="Arial"/>
              <w:sz w:val="16"/>
              <w:szCs w:val="16"/>
              <w:shd w:val="clear" w:color="auto" w:fill="FFFF00"/>
            </w:rPr>
            <w:t>…….</w:t>
          </w:r>
          <w:proofErr w:type="gramEnd"/>
          <w:r>
            <w:rPr>
              <w:rFonts w:cs="Arial"/>
              <w:sz w:val="16"/>
              <w:szCs w:val="16"/>
              <w:shd w:val="clear" w:color="auto" w:fill="FFFF00"/>
            </w:rPr>
            <w:t>.</w:t>
          </w:r>
        </w:p>
      </w:tc>
    </w:tr>
    <w:tr w:rsidR="00EE3413" w:rsidRPr="006D244D" w14:paraId="42E0DB76" w14:textId="77777777" w:rsidTr="00B74944">
      <w:trPr>
        <w:trHeight w:val="849"/>
        <w:jc w:val="center"/>
      </w:trPr>
      <w:tc>
        <w:tcPr>
          <w:tcW w:w="1004" w:type="dxa"/>
          <w:vMerge w:val="restart"/>
          <w:tcBorders>
            <w:top w:val="single" w:sz="4" w:space="0" w:color="000000"/>
          </w:tcBorders>
        </w:tcPr>
        <w:p w14:paraId="0A9E2765" w14:textId="77777777" w:rsidR="00EE3413" w:rsidRPr="0092181D" w:rsidRDefault="00EE3413" w:rsidP="00EE3413">
          <w:pPr>
            <w:pStyle w:val="Zpat"/>
            <w:rPr>
              <w:sz w:val="4"/>
              <w:szCs w:val="4"/>
            </w:rPr>
          </w:pPr>
        </w:p>
        <w:p w14:paraId="705A06C9" w14:textId="77777777" w:rsidR="00EE3413" w:rsidRPr="006D244D" w:rsidRDefault="00EE3413" w:rsidP="00EE3413">
          <w:pPr>
            <w:pStyle w:val="Zpat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10E37A1E" wp14:editId="01D07EC2">
                <wp:extent cx="485775" cy="485775"/>
                <wp:effectExtent l="0" t="0" r="9525" b="9525"/>
                <wp:docPr id="100" name="Obrázek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D244D">
            <w:rPr>
              <w:sz w:val="16"/>
              <w:szCs w:val="16"/>
            </w:rPr>
            <w:t>ISO 9001</w:t>
          </w:r>
        </w:p>
      </w:tc>
      <w:tc>
        <w:tcPr>
          <w:tcW w:w="947" w:type="dxa"/>
          <w:vMerge w:val="restart"/>
          <w:tcBorders>
            <w:top w:val="single" w:sz="4" w:space="0" w:color="000000"/>
          </w:tcBorders>
        </w:tcPr>
        <w:p w14:paraId="48C33698" w14:textId="77777777" w:rsidR="00EE3413" w:rsidRPr="0092181D" w:rsidRDefault="00EE3413" w:rsidP="00EE3413">
          <w:pPr>
            <w:pStyle w:val="Zpat"/>
            <w:rPr>
              <w:sz w:val="4"/>
              <w:szCs w:val="4"/>
            </w:rPr>
          </w:pPr>
        </w:p>
        <w:p w14:paraId="04123C84" w14:textId="77777777" w:rsidR="00EE3413" w:rsidRPr="006D244D" w:rsidRDefault="00EE3413" w:rsidP="00EE3413">
          <w:pPr>
            <w:pStyle w:val="Zpat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69B923F" wp14:editId="09465675">
                <wp:extent cx="485775" cy="485775"/>
                <wp:effectExtent l="0" t="0" r="9525" b="9525"/>
                <wp:docPr id="101" name="Obrázek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</w:t>
          </w:r>
          <w:r w:rsidRPr="006D244D">
            <w:rPr>
              <w:sz w:val="16"/>
              <w:szCs w:val="16"/>
            </w:rPr>
            <w:t>ISO 9001</w:t>
          </w:r>
        </w:p>
      </w:tc>
      <w:tc>
        <w:tcPr>
          <w:tcW w:w="7242" w:type="dxa"/>
          <w:tcBorders>
            <w:top w:val="single" w:sz="4" w:space="0" w:color="000000"/>
          </w:tcBorders>
        </w:tcPr>
        <w:p w14:paraId="22AAFD50" w14:textId="77777777" w:rsidR="00EE3413" w:rsidRPr="001526B4" w:rsidRDefault="00EE3413" w:rsidP="00EE3413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1526B4">
            <w:rPr>
              <w:sz w:val="16"/>
              <w:szCs w:val="16"/>
            </w:rPr>
            <w:t>Zdravotní pojišťovna ministerstva vnitra České republiky,</w:t>
          </w:r>
        </w:p>
        <w:p w14:paraId="14C49891" w14:textId="77777777" w:rsidR="00EE3413" w:rsidRPr="001526B4" w:rsidRDefault="00EE3413" w:rsidP="00EE3413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1526B4">
            <w:rPr>
              <w:sz w:val="16"/>
              <w:szCs w:val="16"/>
            </w:rPr>
            <w:t>sídlo Vinohradská 2577/178, 130 00 Praha 3, kód pojišťovny 211, IČO 47114304,</w:t>
          </w:r>
        </w:p>
        <w:p w14:paraId="551DB67C" w14:textId="77777777" w:rsidR="00EE3413" w:rsidRPr="001526B4" w:rsidRDefault="00EE3413" w:rsidP="00EE3413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1526B4">
            <w:rPr>
              <w:sz w:val="16"/>
              <w:szCs w:val="16"/>
            </w:rPr>
            <w:t>zapsána v obchodním rejstříku vedeném Městským soudem v Praze oddíl A, vložka 7216</w:t>
          </w:r>
        </w:p>
        <w:p w14:paraId="162C7713" w14:textId="6FEE9BA5" w:rsidR="00EE3413" w:rsidRPr="006D244D" w:rsidRDefault="00EE3413" w:rsidP="00EE3413">
          <w:pPr>
            <w:pStyle w:val="Zpat"/>
            <w:jc w:val="center"/>
            <w:rPr>
              <w:sz w:val="16"/>
              <w:szCs w:val="16"/>
            </w:rPr>
          </w:pPr>
          <w:r w:rsidRPr="001526B4">
            <w:rPr>
              <w:sz w:val="16"/>
              <w:szCs w:val="16"/>
            </w:rPr>
            <w:t>datová schránka: 9swaix3, infolinka: 222 222 255, e-mail: info@zpmvcr.cz, www.211.cz</w:t>
          </w:r>
        </w:p>
      </w:tc>
    </w:tr>
    <w:tr w:rsidR="00EE3413" w:rsidRPr="006D244D" w14:paraId="4F1092C8" w14:textId="77777777" w:rsidTr="00B74944">
      <w:trPr>
        <w:trHeight w:val="56"/>
        <w:jc w:val="center"/>
      </w:trPr>
      <w:tc>
        <w:tcPr>
          <w:tcW w:w="1004" w:type="dxa"/>
          <w:vMerge/>
        </w:tcPr>
        <w:p w14:paraId="47500340" w14:textId="77777777" w:rsidR="00EE3413" w:rsidRPr="0092181D" w:rsidRDefault="00EE3413" w:rsidP="00EE3413">
          <w:pPr>
            <w:pStyle w:val="Zpat"/>
            <w:rPr>
              <w:sz w:val="4"/>
              <w:szCs w:val="4"/>
            </w:rPr>
          </w:pPr>
        </w:p>
      </w:tc>
      <w:tc>
        <w:tcPr>
          <w:tcW w:w="947" w:type="dxa"/>
          <w:vMerge/>
        </w:tcPr>
        <w:p w14:paraId="63998FBB" w14:textId="77777777" w:rsidR="00EE3413" w:rsidRPr="0092181D" w:rsidRDefault="00EE3413" w:rsidP="00EE3413">
          <w:pPr>
            <w:pStyle w:val="Zpat"/>
            <w:rPr>
              <w:sz w:val="4"/>
              <w:szCs w:val="4"/>
            </w:rPr>
          </w:pPr>
        </w:p>
      </w:tc>
      <w:tc>
        <w:tcPr>
          <w:tcW w:w="7242" w:type="dxa"/>
        </w:tcPr>
        <w:p w14:paraId="152BDED7" w14:textId="2704C1F1" w:rsidR="00EE3413" w:rsidRPr="006D244D" w:rsidRDefault="00EE3413" w:rsidP="00EE3413">
          <w:pPr>
            <w:pStyle w:val="Zpat"/>
            <w:jc w:val="right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fldChar w:fldCharType="begin"/>
          </w:r>
          <w:r w:rsidRPr="006D244D">
            <w:rPr>
              <w:sz w:val="16"/>
              <w:szCs w:val="16"/>
            </w:rPr>
            <w:instrText>PAGE</w:instrText>
          </w:r>
          <w:r w:rsidRPr="006D244D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6D244D">
            <w:rPr>
              <w:sz w:val="16"/>
              <w:szCs w:val="16"/>
            </w:rPr>
            <w:fldChar w:fldCharType="end"/>
          </w:r>
          <w:r w:rsidRPr="006D244D">
            <w:rPr>
              <w:sz w:val="16"/>
              <w:szCs w:val="16"/>
            </w:rPr>
            <w:t xml:space="preserve"> z </w:t>
          </w:r>
          <w:r w:rsidRPr="006D244D">
            <w:rPr>
              <w:sz w:val="16"/>
              <w:szCs w:val="16"/>
            </w:rPr>
            <w:fldChar w:fldCharType="begin"/>
          </w:r>
          <w:r w:rsidRPr="006D244D">
            <w:rPr>
              <w:sz w:val="16"/>
              <w:szCs w:val="16"/>
            </w:rPr>
            <w:instrText>NUMPAGES</w:instrText>
          </w:r>
          <w:r w:rsidRPr="006D244D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15</w:t>
          </w:r>
          <w:r w:rsidRPr="006D244D">
            <w:rPr>
              <w:sz w:val="16"/>
              <w:szCs w:val="16"/>
            </w:rPr>
            <w:fldChar w:fldCharType="end"/>
          </w:r>
        </w:p>
      </w:tc>
    </w:tr>
  </w:tbl>
  <w:p w14:paraId="09178A50" w14:textId="77777777" w:rsidR="00603F2F" w:rsidRDefault="00603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87B72" w14:textId="77777777" w:rsidR="006206D6" w:rsidRDefault="006206D6" w:rsidP="008221A4">
      <w:r>
        <w:separator/>
      </w:r>
    </w:p>
  </w:footnote>
  <w:footnote w:type="continuationSeparator" w:id="0">
    <w:p w14:paraId="3C9EFECE" w14:textId="77777777" w:rsidR="006206D6" w:rsidRDefault="006206D6" w:rsidP="00822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250F06FA188A4CA18E6BF6BA4136B4EF"/>
      </w:placeholder>
      <w:temporary/>
      <w:showingPlcHdr/>
      <w15:appearance w15:val="hidden"/>
    </w:sdtPr>
    <w:sdtEndPr/>
    <w:sdtContent>
      <w:p w14:paraId="1BA4090C" w14:textId="77777777" w:rsidR="001067B2" w:rsidRDefault="001067B2">
        <w:pPr>
          <w:pStyle w:val="Zhlav"/>
        </w:pPr>
        <w:r>
          <w:t>[Sem zadejte text.]</w:t>
        </w:r>
      </w:p>
    </w:sdtContent>
  </w:sdt>
  <w:p w14:paraId="64C98E3F" w14:textId="11B4C171" w:rsidR="00603F2F" w:rsidRDefault="00603F2F" w:rsidP="006A335F">
    <w:pPr>
      <w:pStyle w:val="Zhlav"/>
      <w:tabs>
        <w:tab w:val="clear" w:pos="9072"/>
      </w:tabs>
      <w:ind w:right="127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D601A12"/>
    <w:lvl w:ilvl="0">
      <w:start w:val="1"/>
      <w:numFmt w:val="decimal"/>
      <w:pStyle w:val="Nadpis2"/>
      <w:lvlText w:val="%1."/>
      <w:lvlJc w:val="left"/>
      <w:pPr>
        <w:tabs>
          <w:tab w:val="num" w:pos="3410"/>
        </w:tabs>
        <w:ind w:left="3410" w:hanging="432"/>
      </w:pPr>
      <w:rPr>
        <w:rFonts w:hint="default"/>
      </w:rPr>
    </w:lvl>
    <w:lvl w:ilvl="1">
      <w:start w:val="1"/>
      <w:numFmt w:val="decimal"/>
      <w:pStyle w:val="Nadpis4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1677E7D"/>
    <w:multiLevelType w:val="hybridMultilevel"/>
    <w:tmpl w:val="D2080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1168"/>
    <w:multiLevelType w:val="hybridMultilevel"/>
    <w:tmpl w:val="038EE1B0"/>
    <w:lvl w:ilvl="0" w:tplc="1414C2B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B2D90"/>
    <w:multiLevelType w:val="hybridMultilevel"/>
    <w:tmpl w:val="3C96A890"/>
    <w:lvl w:ilvl="0" w:tplc="CB621F74">
      <w:start w:val="4"/>
      <w:numFmt w:val="bullet"/>
      <w:lvlText w:val="•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A6AA6"/>
    <w:multiLevelType w:val="multilevel"/>
    <w:tmpl w:val="1C70763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1"/>
      <w:numFmt w:val="lowerLetter"/>
      <w:pStyle w:val="Podnadpis"/>
      <w:lvlText w:val="%3)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5" w15:restartNumberingAfterBreak="0">
    <w:nsid w:val="20F33334"/>
    <w:multiLevelType w:val="multilevel"/>
    <w:tmpl w:val="00F049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54E8A"/>
    <w:multiLevelType w:val="hybridMultilevel"/>
    <w:tmpl w:val="62DE7176"/>
    <w:lvl w:ilvl="0" w:tplc="51C09E4C">
      <w:start w:val="1"/>
      <w:numFmt w:val="bullet"/>
      <w:pStyle w:val="3odrky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A8E54B2"/>
    <w:multiLevelType w:val="hybridMultilevel"/>
    <w:tmpl w:val="F94C9442"/>
    <w:lvl w:ilvl="0" w:tplc="CB621F74">
      <w:start w:val="4"/>
      <w:numFmt w:val="bullet"/>
      <w:lvlText w:val="•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C140C1"/>
    <w:multiLevelType w:val="hybridMultilevel"/>
    <w:tmpl w:val="C1509E4E"/>
    <w:lvl w:ilvl="0" w:tplc="3EEAE5CC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E6DAC"/>
    <w:multiLevelType w:val="hybridMultilevel"/>
    <w:tmpl w:val="6BFE843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066D4C"/>
    <w:multiLevelType w:val="hybridMultilevel"/>
    <w:tmpl w:val="B9C69598"/>
    <w:lvl w:ilvl="0" w:tplc="959C10F8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96031"/>
    <w:multiLevelType w:val="hybridMultilevel"/>
    <w:tmpl w:val="008C3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846EB"/>
    <w:multiLevelType w:val="hybridMultilevel"/>
    <w:tmpl w:val="47724FB0"/>
    <w:lvl w:ilvl="0" w:tplc="64B4E5D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776000"/>
    <w:multiLevelType w:val="hybridMultilevel"/>
    <w:tmpl w:val="7526A8AC"/>
    <w:lvl w:ilvl="0" w:tplc="D7B49F72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39EE0EE4"/>
    <w:multiLevelType w:val="hybridMultilevel"/>
    <w:tmpl w:val="D56E63D2"/>
    <w:lvl w:ilvl="0" w:tplc="F4D4219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E0F4E"/>
    <w:multiLevelType w:val="hybridMultilevel"/>
    <w:tmpl w:val="98A20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C33E3"/>
    <w:multiLevelType w:val="hybridMultilevel"/>
    <w:tmpl w:val="A5AC512E"/>
    <w:lvl w:ilvl="0" w:tplc="DC80D23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739F2"/>
    <w:multiLevelType w:val="hybridMultilevel"/>
    <w:tmpl w:val="9B7A3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D49DD"/>
    <w:multiLevelType w:val="hybridMultilevel"/>
    <w:tmpl w:val="CD9EA2D6"/>
    <w:lvl w:ilvl="0" w:tplc="4656AA0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849D3"/>
    <w:multiLevelType w:val="hybridMultilevel"/>
    <w:tmpl w:val="B9C69598"/>
    <w:lvl w:ilvl="0" w:tplc="959C10F8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6F58"/>
    <w:multiLevelType w:val="hybridMultilevel"/>
    <w:tmpl w:val="9202C976"/>
    <w:lvl w:ilvl="0" w:tplc="CB621F74">
      <w:start w:val="4"/>
      <w:numFmt w:val="bullet"/>
      <w:lvlText w:val="•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8C75D3"/>
    <w:multiLevelType w:val="hybridMultilevel"/>
    <w:tmpl w:val="E5220018"/>
    <w:lvl w:ilvl="0" w:tplc="CB621F74">
      <w:start w:val="4"/>
      <w:numFmt w:val="bullet"/>
      <w:lvlText w:val="•"/>
      <w:lvlJc w:val="left"/>
      <w:pPr>
        <w:ind w:left="1065" w:hanging="705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D0365"/>
    <w:multiLevelType w:val="hybridMultilevel"/>
    <w:tmpl w:val="FE2EC17E"/>
    <w:lvl w:ilvl="0" w:tplc="A260C610">
      <w:start w:val="1"/>
      <w:numFmt w:val="lowerLetter"/>
      <w:pStyle w:val="3odrkypsmen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4A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3C32D6"/>
    <w:multiLevelType w:val="multilevel"/>
    <w:tmpl w:val="8872EEC8"/>
    <w:styleLink w:val="Styl1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4B8189E"/>
    <w:multiLevelType w:val="multilevel"/>
    <w:tmpl w:val="EC506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F1B127A"/>
    <w:multiLevelType w:val="hybridMultilevel"/>
    <w:tmpl w:val="EB2CB29C"/>
    <w:lvl w:ilvl="0" w:tplc="CB621F74">
      <w:start w:val="4"/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53A16"/>
    <w:multiLevelType w:val="hybridMultilevel"/>
    <w:tmpl w:val="5C58F8F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451625275">
    <w:abstractNumId w:val="22"/>
  </w:num>
  <w:num w:numId="2" w16cid:durableId="1864056245">
    <w:abstractNumId w:val="6"/>
  </w:num>
  <w:num w:numId="3" w16cid:durableId="417991433">
    <w:abstractNumId w:val="0"/>
  </w:num>
  <w:num w:numId="4" w16cid:durableId="171916903">
    <w:abstractNumId w:val="4"/>
  </w:num>
  <w:num w:numId="5" w16cid:durableId="673068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6450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0720267">
    <w:abstractNumId w:val="8"/>
  </w:num>
  <w:num w:numId="8" w16cid:durableId="1961719449">
    <w:abstractNumId w:val="2"/>
  </w:num>
  <w:num w:numId="9" w16cid:durableId="1631396801">
    <w:abstractNumId w:val="14"/>
  </w:num>
  <w:num w:numId="10" w16cid:durableId="1089278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893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0146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5015219">
    <w:abstractNumId w:val="10"/>
  </w:num>
  <w:num w:numId="14" w16cid:durableId="1124469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0396997">
    <w:abstractNumId w:val="16"/>
  </w:num>
  <w:num w:numId="16" w16cid:durableId="392387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1060900">
    <w:abstractNumId w:val="18"/>
  </w:num>
  <w:num w:numId="18" w16cid:durableId="1580217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6033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9616768">
    <w:abstractNumId w:val="9"/>
  </w:num>
  <w:num w:numId="21" w16cid:durableId="1261716276">
    <w:abstractNumId w:val="19"/>
  </w:num>
  <w:num w:numId="22" w16cid:durableId="1350175797">
    <w:abstractNumId w:val="23"/>
  </w:num>
  <w:num w:numId="23" w16cid:durableId="1661695190">
    <w:abstractNumId w:val="21"/>
  </w:num>
  <w:num w:numId="24" w16cid:durableId="831405842">
    <w:abstractNumId w:val="25"/>
  </w:num>
  <w:num w:numId="25" w16cid:durableId="437800721">
    <w:abstractNumId w:val="24"/>
  </w:num>
  <w:num w:numId="26" w16cid:durableId="2080204152">
    <w:abstractNumId w:val="15"/>
  </w:num>
  <w:num w:numId="27" w16cid:durableId="377322471">
    <w:abstractNumId w:val="12"/>
  </w:num>
  <w:num w:numId="28" w16cid:durableId="975526177">
    <w:abstractNumId w:val="17"/>
  </w:num>
  <w:num w:numId="29" w16cid:durableId="1997568201">
    <w:abstractNumId w:val="26"/>
  </w:num>
  <w:num w:numId="30" w16cid:durableId="484901245">
    <w:abstractNumId w:val="20"/>
  </w:num>
  <w:num w:numId="31" w16cid:durableId="1452548419">
    <w:abstractNumId w:val="7"/>
  </w:num>
  <w:num w:numId="32" w16cid:durableId="327906764">
    <w:abstractNumId w:val="3"/>
  </w:num>
  <w:num w:numId="33" w16cid:durableId="58329937">
    <w:abstractNumId w:val="13"/>
  </w:num>
  <w:num w:numId="34" w16cid:durableId="793985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32549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52062696">
    <w:abstractNumId w:val="11"/>
  </w:num>
  <w:num w:numId="37" w16cid:durableId="1566329499">
    <w:abstractNumId w:val="5"/>
  </w:num>
  <w:num w:numId="38" w16cid:durableId="1845781663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792"/>
    <w:rsid w:val="000002B7"/>
    <w:rsid w:val="00000E3C"/>
    <w:rsid w:val="00001A9A"/>
    <w:rsid w:val="00003C51"/>
    <w:rsid w:val="0000651B"/>
    <w:rsid w:val="00007B64"/>
    <w:rsid w:val="00013162"/>
    <w:rsid w:val="000139A0"/>
    <w:rsid w:val="00016C97"/>
    <w:rsid w:val="000179CA"/>
    <w:rsid w:val="00020230"/>
    <w:rsid w:val="0002161B"/>
    <w:rsid w:val="00022864"/>
    <w:rsid w:val="00023FE2"/>
    <w:rsid w:val="00025691"/>
    <w:rsid w:val="00026E17"/>
    <w:rsid w:val="0003071A"/>
    <w:rsid w:val="00030EF3"/>
    <w:rsid w:val="0003451B"/>
    <w:rsid w:val="0003457E"/>
    <w:rsid w:val="00036CB9"/>
    <w:rsid w:val="00036E8D"/>
    <w:rsid w:val="00037E19"/>
    <w:rsid w:val="00043338"/>
    <w:rsid w:val="000436EB"/>
    <w:rsid w:val="00043BDB"/>
    <w:rsid w:val="00047107"/>
    <w:rsid w:val="0005072B"/>
    <w:rsid w:val="00050F90"/>
    <w:rsid w:val="00053EB2"/>
    <w:rsid w:val="00054161"/>
    <w:rsid w:val="000546A7"/>
    <w:rsid w:val="00054F84"/>
    <w:rsid w:val="00056253"/>
    <w:rsid w:val="00057F55"/>
    <w:rsid w:val="00060CEB"/>
    <w:rsid w:val="0006126E"/>
    <w:rsid w:val="00061C94"/>
    <w:rsid w:val="0006267A"/>
    <w:rsid w:val="000644B1"/>
    <w:rsid w:val="00065665"/>
    <w:rsid w:val="000705AC"/>
    <w:rsid w:val="00074350"/>
    <w:rsid w:val="000743BA"/>
    <w:rsid w:val="0007489F"/>
    <w:rsid w:val="00077253"/>
    <w:rsid w:val="0007763E"/>
    <w:rsid w:val="000805A2"/>
    <w:rsid w:val="0008128A"/>
    <w:rsid w:val="00087F72"/>
    <w:rsid w:val="00093F01"/>
    <w:rsid w:val="00096DAE"/>
    <w:rsid w:val="000A633D"/>
    <w:rsid w:val="000A7B64"/>
    <w:rsid w:val="000B26F4"/>
    <w:rsid w:val="000B2E4C"/>
    <w:rsid w:val="000B7810"/>
    <w:rsid w:val="000C53BF"/>
    <w:rsid w:val="000C70FB"/>
    <w:rsid w:val="000D08E4"/>
    <w:rsid w:val="000D1DD8"/>
    <w:rsid w:val="000D35E0"/>
    <w:rsid w:val="000D50BE"/>
    <w:rsid w:val="000D57C7"/>
    <w:rsid w:val="000D6C5D"/>
    <w:rsid w:val="000E3946"/>
    <w:rsid w:val="000E4537"/>
    <w:rsid w:val="000E4DAF"/>
    <w:rsid w:val="000E5606"/>
    <w:rsid w:val="000F009E"/>
    <w:rsid w:val="000F34E7"/>
    <w:rsid w:val="000F3898"/>
    <w:rsid w:val="000F3C07"/>
    <w:rsid w:val="000F6DB9"/>
    <w:rsid w:val="000F6DCB"/>
    <w:rsid w:val="000F6F95"/>
    <w:rsid w:val="00104BBE"/>
    <w:rsid w:val="0010509B"/>
    <w:rsid w:val="001067B2"/>
    <w:rsid w:val="00114B54"/>
    <w:rsid w:val="00115FE3"/>
    <w:rsid w:val="00117068"/>
    <w:rsid w:val="0012078C"/>
    <w:rsid w:val="001227FF"/>
    <w:rsid w:val="0012672C"/>
    <w:rsid w:val="001361DC"/>
    <w:rsid w:val="00144EA3"/>
    <w:rsid w:val="00145215"/>
    <w:rsid w:val="00145B55"/>
    <w:rsid w:val="00147B95"/>
    <w:rsid w:val="0015215F"/>
    <w:rsid w:val="001612D6"/>
    <w:rsid w:val="00162CD6"/>
    <w:rsid w:val="00163303"/>
    <w:rsid w:val="00163374"/>
    <w:rsid w:val="00165091"/>
    <w:rsid w:val="00165DA4"/>
    <w:rsid w:val="00167068"/>
    <w:rsid w:val="00170612"/>
    <w:rsid w:val="00170FA2"/>
    <w:rsid w:val="00174A11"/>
    <w:rsid w:val="00180016"/>
    <w:rsid w:val="0018108C"/>
    <w:rsid w:val="001819DF"/>
    <w:rsid w:val="00182CF5"/>
    <w:rsid w:val="001836F9"/>
    <w:rsid w:val="00186B2B"/>
    <w:rsid w:val="00193E19"/>
    <w:rsid w:val="0019637E"/>
    <w:rsid w:val="001977ED"/>
    <w:rsid w:val="001978EF"/>
    <w:rsid w:val="001A19A7"/>
    <w:rsid w:val="001A5151"/>
    <w:rsid w:val="001A57CD"/>
    <w:rsid w:val="001B0B76"/>
    <w:rsid w:val="001B0D61"/>
    <w:rsid w:val="001B0E63"/>
    <w:rsid w:val="001B1CBD"/>
    <w:rsid w:val="001B1E42"/>
    <w:rsid w:val="001B7521"/>
    <w:rsid w:val="001B7575"/>
    <w:rsid w:val="001B7A65"/>
    <w:rsid w:val="001C0899"/>
    <w:rsid w:val="001C15C6"/>
    <w:rsid w:val="001C1B4F"/>
    <w:rsid w:val="001C22B4"/>
    <w:rsid w:val="001C2D94"/>
    <w:rsid w:val="001C7553"/>
    <w:rsid w:val="001D01C3"/>
    <w:rsid w:val="001D0F7E"/>
    <w:rsid w:val="001D2236"/>
    <w:rsid w:val="001D261C"/>
    <w:rsid w:val="001D51E7"/>
    <w:rsid w:val="001D548D"/>
    <w:rsid w:val="001D64EE"/>
    <w:rsid w:val="001D73A4"/>
    <w:rsid w:val="001E0AD9"/>
    <w:rsid w:val="001E1AE2"/>
    <w:rsid w:val="001E3C10"/>
    <w:rsid w:val="001E674E"/>
    <w:rsid w:val="001E709D"/>
    <w:rsid w:val="001F175B"/>
    <w:rsid w:val="001F1927"/>
    <w:rsid w:val="001F1DB9"/>
    <w:rsid w:val="001F24C9"/>
    <w:rsid w:val="001F2EA2"/>
    <w:rsid w:val="001F3143"/>
    <w:rsid w:val="001F4AD8"/>
    <w:rsid w:val="001F5AE9"/>
    <w:rsid w:val="001F77A3"/>
    <w:rsid w:val="00200222"/>
    <w:rsid w:val="0020522A"/>
    <w:rsid w:val="00206A0F"/>
    <w:rsid w:val="00207B04"/>
    <w:rsid w:val="002136DA"/>
    <w:rsid w:val="002142F6"/>
    <w:rsid w:val="00214B8A"/>
    <w:rsid w:val="002208FB"/>
    <w:rsid w:val="00221FD1"/>
    <w:rsid w:val="0022422F"/>
    <w:rsid w:val="00225695"/>
    <w:rsid w:val="00225CB9"/>
    <w:rsid w:val="0023737A"/>
    <w:rsid w:val="00242F2E"/>
    <w:rsid w:val="00246F01"/>
    <w:rsid w:val="002471EF"/>
    <w:rsid w:val="00247880"/>
    <w:rsid w:val="002509D9"/>
    <w:rsid w:val="00253684"/>
    <w:rsid w:val="00253A99"/>
    <w:rsid w:val="00255503"/>
    <w:rsid w:val="002612F9"/>
    <w:rsid w:val="00261441"/>
    <w:rsid w:val="0026175D"/>
    <w:rsid w:val="00264510"/>
    <w:rsid w:val="00265992"/>
    <w:rsid w:val="002672ED"/>
    <w:rsid w:val="00270600"/>
    <w:rsid w:val="00270B8D"/>
    <w:rsid w:val="00270CCF"/>
    <w:rsid w:val="0027145C"/>
    <w:rsid w:val="00273285"/>
    <w:rsid w:val="00276B79"/>
    <w:rsid w:val="00277C08"/>
    <w:rsid w:val="002808D5"/>
    <w:rsid w:val="002819D2"/>
    <w:rsid w:val="00282266"/>
    <w:rsid w:val="00285F73"/>
    <w:rsid w:val="00290D17"/>
    <w:rsid w:val="00291A1E"/>
    <w:rsid w:val="00292FB0"/>
    <w:rsid w:val="00292FE0"/>
    <w:rsid w:val="00294B4D"/>
    <w:rsid w:val="0029631A"/>
    <w:rsid w:val="002A3EF6"/>
    <w:rsid w:val="002A4246"/>
    <w:rsid w:val="002A5485"/>
    <w:rsid w:val="002A6B0D"/>
    <w:rsid w:val="002A7CE2"/>
    <w:rsid w:val="002B11DC"/>
    <w:rsid w:val="002B1EC0"/>
    <w:rsid w:val="002B4218"/>
    <w:rsid w:val="002B46A0"/>
    <w:rsid w:val="002B4774"/>
    <w:rsid w:val="002B58C0"/>
    <w:rsid w:val="002C06F9"/>
    <w:rsid w:val="002C3655"/>
    <w:rsid w:val="002C36B2"/>
    <w:rsid w:val="002C4709"/>
    <w:rsid w:val="002D0AC2"/>
    <w:rsid w:val="002D2633"/>
    <w:rsid w:val="002D2D75"/>
    <w:rsid w:val="002D2E17"/>
    <w:rsid w:val="002D2F45"/>
    <w:rsid w:val="002D5B71"/>
    <w:rsid w:val="002D7791"/>
    <w:rsid w:val="002E049F"/>
    <w:rsid w:val="002E0841"/>
    <w:rsid w:val="002E578A"/>
    <w:rsid w:val="002E5F81"/>
    <w:rsid w:val="002E6C2B"/>
    <w:rsid w:val="002F0255"/>
    <w:rsid w:val="002F097D"/>
    <w:rsid w:val="002F46AB"/>
    <w:rsid w:val="002F6E75"/>
    <w:rsid w:val="00300832"/>
    <w:rsid w:val="003011BD"/>
    <w:rsid w:val="003014D9"/>
    <w:rsid w:val="003035B5"/>
    <w:rsid w:val="00303CFF"/>
    <w:rsid w:val="00303F22"/>
    <w:rsid w:val="00306036"/>
    <w:rsid w:val="00306E6B"/>
    <w:rsid w:val="00311569"/>
    <w:rsid w:val="00311771"/>
    <w:rsid w:val="00311B0C"/>
    <w:rsid w:val="003146BB"/>
    <w:rsid w:val="0031699C"/>
    <w:rsid w:val="00316F31"/>
    <w:rsid w:val="00317B4F"/>
    <w:rsid w:val="0032293D"/>
    <w:rsid w:val="00324D8B"/>
    <w:rsid w:val="00330D85"/>
    <w:rsid w:val="00330E54"/>
    <w:rsid w:val="0033209B"/>
    <w:rsid w:val="00333659"/>
    <w:rsid w:val="00333CE4"/>
    <w:rsid w:val="00335221"/>
    <w:rsid w:val="003424AA"/>
    <w:rsid w:val="00343519"/>
    <w:rsid w:val="003443A3"/>
    <w:rsid w:val="003450E8"/>
    <w:rsid w:val="00346792"/>
    <w:rsid w:val="003500C5"/>
    <w:rsid w:val="0035016A"/>
    <w:rsid w:val="00352403"/>
    <w:rsid w:val="003547D7"/>
    <w:rsid w:val="003566D7"/>
    <w:rsid w:val="0035695A"/>
    <w:rsid w:val="00363250"/>
    <w:rsid w:val="00364CAE"/>
    <w:rsid w:val="00364FF6"/>
    <w:rsid w:val="0036684C"/>
    <w:rsid w:val="00371E30"/>
    <w:rsid w:val="00372FEC"/>
    <w:rsid w:val="0037330B"/>
    <w:rsid w:val="0037352A"/>
    <w:rsid w:val="00374294"/>
    <w:rsid w:val="0038241D"/>
    <w:rsid w:val="00383458"/>
    <w:rsid w:val="0038508B"/>
    <w:rsid w:val="00390528"/>
    <w:rsid w:val="00393C4E"/>
    <w:rsid w:val="00394D61"/>
    <w:rsid w:val="003959E9"/>
    <w:rsid w:val="00395D31"/>
    <w:rsid w:val="00396B34"/>
    <w:rsid w:val="00397AC1"/>
    <w:rsid w:val="003A0236"/>
    <w:rsid w:val="003A149E"/>
    <w:rsid w:val="003A230E"/>
    <w:rsid w:val="003A4587"/>
    <w:rsid w:val="003A4AEB"/>
    <w:rsid w:val="003A4C0A"/>
    <w:rsid w:val="003A69F0"/>
    <w:rsid w:val="003A6B23"/>
    <w:rsid w:val="003B15FA"/>
    <w:rsid w:val="003B230B"/>
    <w:rsid w:val="003B2C2D"/>
    <w:rsid w:val="003B5BE7"/>
    <w:rsid w:val="003B5F8D"/>
    <w:rsid w:val="003C0274"/>
    <w:rsid w:val="003C3CD4"/>
    <w:rsid w:val="003C691D"/>
    <w:rsid w:val="003C7FAA"/>
    <w:rsid w:val="003D05C3"/>
    <w:rsid w:val="003D14B4"/>
    <w:rsid w:val="003D445C"/>
    <w:rsid w:val="003D7ECF"/>
    <w:rsid w:val="003E265B"/>
    <w:rsid w:val="003E27ED"/>
    <w:rsid w:val="003E2FA5"/>
    <w:rsid w:val="003E34EA"/>
    <w:rsid w:val="003E374E"/>
    <w:rsid w:val="003E4489"/>
    <w:rsid w:val="003E4F84"/>
    <w:rsid w:val="003E63A2"/>
    <w:rsid w:val="003E6C96"/>
    <w:rsid w:val="003F3CCC"/>
    <w:rsid w:val="003F5227"/>
    <w:rsid w:val="0040262C"/>
    <w:rsid w:val="00405E9B"/>
    <w:rsid w:val="00406ECF"/>
    <w:rsid w:val="00414E0F"/>
    <w:rsid w:val="00421258"/>
    <w:rsid w:val="00421BA7"/>
    <w:rsid w:val="00421C28"/>
    <w:rsid w:val="0042322B"/>
    <w:rsid w:val="004233A1"/>
    <w:rsid w:val="00427A4C"/>
    <w:rsid w:val="00431790"/>
    <w:rsid w:val="00431FD8"/>
    <w:rsid w:val="00436048"/>
    <w:rsid w:val="004365FB"/>
    <w:rsid w:val="0043714F"/>
    <w:rsid w:val="00437ACB"/>
    <w:rsid w:val="00437BCE"/>
    <w:rsid w:val="0044217A"/>
    <w:rsid w:val="00442D50"/>
    <w:rsid w:val="004432BC"/>
    <w:rsid w:val="004459D3"/>
    <w:rsid w:val="004466D5"/>
    <w:rsid w:val="00446FDB"/>
    <w:rsid w:val="004500B4"/>
    <w:rsid w:val="00450761"/>
    <w:rsid w:val="004564E8"/>
    <w:rsid w:val="00457E71"/>
    <w:rsid w:val="004607CA"/>
    <w:rsid w:val="0046436C"/>
    <w:rsid w:val="00465B56"/>
    <w:rsid w:val="00466B77"/>
    <w:rsid w:val="00466F4F"/>
    <w:rsid w:val="004670CD"/>
    <w:rsid w:val="004672BC"/>
    <w:rsid w:val="00473387"/>
    <w:rsid w:val="00473697"/>
    <w:rsid w:val="004755C0"/>
    <w:rsid w:val="00480AE9"/>
    <w:rsid w:val="00480D22"/>
    <w:rsid w:val="0048209F"/>
    <w:rsid w:val="00482751"/>
    <w:rsid w:val="004829D6"/>
    <w:rsid w:val="00482E2A"/>
    <w:rsid w:val="00484520"/>
    <w:rsid w:val="004873EC"/>
    <w:rsid w:val="004874AB"/>
    <w:rsid w:val="004876A3"/>
    <w:rsid w:val="004900AA"/>
    <w:rsid w:val="0049476A"/>
    <w:rsid w:val="00494AD0"/>
    <w:rsid w:val="004952A1"/>
    <w:rsid w:val="00495B2A"/>
    <w:rsid w:val="00497B21"/>
    <w:rsid w:val="004A23EE"/>
    <w:rsid w:val="004A433D"/>
    <w:rsid w:val="004A582E"/>
    <w:rsid w:val="004A6844"/>
    <w:rsid w:val="004A6B76"/>
    <w:rsid w:val="004A7535"/>
    <w:rsid w:val="004B27D4"/>
    <w:rsid w:val="004B2DA0"/>
    <w:rsid w:val="004B3C14"/>
    <w:rsid w:val="004B4AC0"/>
    <w:rsid w:val="004B74D6"/>
    <w:rsid w:val="004C05C4"/>
    <w:rsid w:val="004C118C"/>
    <w:rsid w:val="004C2874"/>
    <w:rsid w:val="004C400D"/>
    <w:rsid w:val="004C45C3"/>
    <w:rsid w:val="004C5317"/>
    <w:rsid w:val="004C72D6"/>
    <w:rsid w:val="004D11D0"/>
    <w:rsid w:val="004D2498"/>
    <w:rsid w:val="004D2910"/>
    <w:rsid w:val="004D5328"/>
    <w:rsid w:val="004D696B"/>
    <w:rsid w:val="004D79B6"/>
    <w:rsid w:val="004E1193"/>
    <w:rsid w:val="004E2631"/>
    <w:rsid w:val="004E4698"/>
    <w:rsid w:val="004E5231"/>
    <w:rsid w:val="004E566C"/>
    <w:rsid w:val="004E5BD2"/>
    <w:rsid w:val="004F5061"/>
    <w:rsid w:val="004F6838"/>
    <w:rsid w:val="00501AAE"/>
    <w:rsid w:val="00506722"/>
    <w:rsid w:val="00507B41"/>
    <w:rsid w:val="005138BF"/>
    <w:rsid w:val="00515863"/>
    <w:rsid w:val="0051631F"/>
    <w:rsid w:val="00516860"/>
    <w:rsid w:val="00523C21"/>
    <w:rsid w:val="005254DB"/>
    <w:rsid w:val="0052554B"/>
    <w:rsid w:val="005257AB"/>
    <w:rsid w:val="00531AD7"/>
    <w:rsid w:val="005325B6"/>
    <w:rsid w:val="0053291D"/>
    <w:rsid w:val="00533F4B"/>
    <w:rsid w:val="00537EE0"/>
    <w:rsid w:val="0054033C"/>
    <w:rsid w:val="0054084E"/>
    <w:rsid w:val="00542EE1"/>
    <w:rsid w:val="005446E9"/>
    <w:rsid w:val="0054518F"/>
    <w:rsid w:val="00547CA8"/>
    <w:rsid w:val="00550375"/>
    <w:rsid w:val="005508A4"/>
    <w:rsid w:val="005539A3"/>
    <w:rsid w:val="00555252"/>
    <w:rsid w:val="0055532D"/>
    <w:rsid w:val="00556459"/>
    <w:rsid w:val="00557588"/>
    <w:rsid w:val="005648A0"/>
    <w:rsid w:val="00564E6E"/>
    <w:rsid w:val="00565993"/>
    <w:rsid w:val="00565E0B"/>
    <w:rsid w:val="00567270"/>
    <w:rsid w:val="00567891"/>
    <w:rsid w:val="00572A83"/>
    <w:rsid w:val="0057698E"/>
    <w:rsid w:val="005819E7"/>
    <w:rsid w:val="005830C4"/>
    <w:rsid w:val="00583902"/>
    <w:rsid w:val="00584E3D"/>
    <w:rsid w:val="00584F66"/>
    <w:rsid w:val="00593B47"/>
    <w:rsid w:val="005946A2"/>
    <w:rsid w:val="00595537"/>
    <w:rsid w:val="00595BEC"/>
    <w:rsid w:val="00597962"/>
    <w:rsid w:val="005A05D5"/>
    <w:rsid w:val="005A0731"/>
    <w:rsid w:val="005A26AC"/>
    <w:rsid w:val="005A31CF"/>
    <w:rsid w:val="005A5A94"/>
    <w:rsid w:val="005A7633"/>
    <w:rsid w:val="005A7DF3"/>
    <w:rsid w:val="005B4D9A"/>
    <w:rsid w:val="005B5024"/>
    <w:rsid w:val="005B7CE5"/>
    <w:rsid w:val="005C4697"/>
    <w:rsid w:val="005C7370"/>
    <w:rsid w:val="005D0157"/>
    <w:rsid w:val="005D0F16"/>
    <w:rsid w:val="005D19D7"/>
    <w:rsid w:val="005D2972"/>
    <w:rsid w:val="005D2EFE"/>
    <w:rsid w:val="005D4612"/>
    <w:rsid w:val="005D65A7"/>
    <w:rsid w:val="005E0AD9"/>
    <w:rsid w:val="005E1211"/>
    <w:rsid w:val="005E2870"/>
    <w:rsid w:val="005E36BF"/>
    <w:rsid w:val="005E53DD"/>
    <w:rsid w:val="005E79B7"/>
    <w:rsid w:val="005E7EE2"/>
    <w:rsid w:val="005F3FFB"/>
    <w:rsid w:val="005F5AAF"/>
    <w:rsid w:val="005F5F83"/>
    <w:rsid w:val="005F6C57"/>
    <w:rsid w:val="00600EDE"/>
    <w:rsid w:val="00601556"/>
    <w:rsid w:val="006020ED"/>
    <w:rsid w:val="00602DF6"/>
    <w:rsid w:val="00603F2F"/>
    <w:rsid w:val="00607564"/>
    <w:rsid w:val="00611424"/>
    <w:rsid w:val="00612CB2"/>
    <w:rsid w:val="00612D33"/>
    <w:rsid w:val="0062066E"/>
    <w:rsid w:val="006206D6"/>
    <w:rsid w:val="00621894"/>
    <w:rsid w:val="00621FE2"/>
    <w:rsid w:val="006235C5"/>
    <w:rsid w:val="00624426"/>
    <w:rsid w:val="0063076C"/>
    <w:rsid w:val="00631BB0"/>
    <w:rsid w:val="00633E05"/>
    <w:rsid w:val="00634C93"/>
    <w:rsid w:val="0064057F"/>
    <w:rsid w:val="00640A24"/>
    <w:rsid w:val="00640C47"/>
    <w:rsid w:val="00640FCB"/>
    <w:rsid w:val="0064255E"/>
    <w:rsid w:val="00642D43"/>
    <w:rsid w:val="006506D2"/>
    <w:rsid w:val="00650BDD"/>
    <w:rsid w:val="00651409"/>
    <w:rsid w:val="00651884"/>
    <w:rsid w:val="00651C23"/>
    <w:rsid w:val="006534FE"/>
    <w:rsid w:val="006538F4"/>
    <w:rsid w:val="006573D2"/>
    <w:rsid w:val="00657879"/>
    <w:rsid w:val="00660106"/>
    <w:rsid w:val="0066254B"/>
    <w:rsid w:val="00664F25"/>
    <w:rsid w:val="00666C93"/>
    <w:rsid w:val="00670FB8"/>
    <w:rsid w:val="006729A1"/>
    <w:rsid w:val="00673130"/>
    <w:rsid w:val="0067330F"/>
    <w:rsid w:val="0067491D"/>
    <w:rsid w:val="00674967"/>
    <w:rsid w:val="00676CB5"/>
    <w:rsid w:val="006825A3"/>
    <w:rsid w:val="00682C44"/>
    <w:rsid w:val="0068399C"/>
    <w:rsid w:val="00683BE6"/>
    <w:rsid w:val="00684706"/>
    <w:rsid w:val="0068474D"/>
    <w:rsid w:val="00687AF2"/>
    <w:rsid w:val="0069259D"/>
    <w:rsid w:val="00694739"/>
    <w:rsid w:val="00694DAE"/>
    <w:rsid w:val="0069576E"/>
    <w:rsid w:val="006958B9"/>
    <w:rsid w:val="006974C7"/>
    <w:rsid w:val="006A335F"/>
    <w:rsid w:val="006A5C86"/>
    <w:rsid w:val="006A632B"/>
    <w:rsid w:val="006A71E6"/>
    <w:rsid w:val="006A78F2"/>
    <w:rsid w:val="006B6136"/>
    <w:rsid w:val="006B790A"/>
    <w:rsid w:val="006C1D08"/>
    <w:rsid w:val="006C3430"/>
    <w:rsid w:val="006C5452"/>
    <w:rsid w:val="006C5E75"/>
    <w:rsid w:val="006D0395"/>
    <w:rsid w:val="006D04C9"/>
    <w:rsid w:val="006D0A00"/>
    <w:rsid w:val="006D0B9C"/>
    <w:rsid w:val="006D1FC3"/>
    <w:rsid w:val="006D3663"/>
    <w:rsid w:val="006D38C6"/>
    <w:rsid w:val="006D425F"/>
    <w:rsid w:val="006D49A0"/>
    <w:rsid w:val="006E06BD"/>
    <w:rsid w:val="006E5945"/>
    <w:rsid w:val="006E5D9F"/>
    <w:rsid w:val="006F07FA"/>
    <w:rsid w:val="006F2443"/>
    <w:rsid w:val="006F5E92"/>
    <w:rsid w:val="006F645B"/>
    <w:rsid w:val="00701372"/>
    <w:rsid w:val="0070167A"/>
    <w:rsid w:val="00704238"/>
    <w:rsid w:val="00705B5E"/>
    <w:rsid w:val="00713B46"/>
    <w:rsid w:val="007161D2"/>
    <w:rsid w:val="007161FE"/>
    <w:rsid w:val="007200C2"/>
    <w:rsid w:val="0072154B"/>
    <w:rsid w:val="00721707"/>
    <w:rsid w:val="00721D96"/>
    <w:rsid w:val="0072332B"/>
    <w:rsid w:val="00724121"/>
    <w:rsid w:val="0072481D"/>
    <w:rsid w:val="00726520"/>
    <w:rsid w:val="00731C13"/>
    <w:rsid w:val="007372D1"/>
    <w:rsid w:val="00737E57"/>
    <w:rsid w:val="007403BA"/>
    <w:rsid w:val="0074355F"/>
    <w:rsid w:val="00743DED"/>
    <w:rsid w:val="00744ACE"/>
    <w:rsid w:val="00750286"/>
    <w:rsid w:val="0075179B"/>
    <w:rsid w:val="00752B1A"/>
    <w:rsid w:val="00753523"/>
    <w:rsid w:val="00753DF4"/>
    <w:rsid w:val="007547CE"/>
    <w:rsid w:val="00754CC7"/>
    <w:rsid w:val="007560D1"/>
    <w:rsid w:val="007561DF"/>
    <w:rsid w:val="00756BE4"/>
    <w:rsid w:val="00761959"/>
    <w:rsid w:val="00763C56"/>
    <w:rsid w:val="0076485A"/>
    <w:rsid w:val="00764C0A"/>
    <w:rsid w:val="00766363"/>
    <w:rsid w:val="0076685B"/>
    <w:rsid w:val="007708B5"/>
    <w:rsid w:val="00771C55"/>
    <w:rsid w:val="00771E36"/>
    <w:rsid w:val="00773318"/>
    <w:rsid w:val="0077445A"/>
    <w:rsid w:val="0077450E"/>
    <w:rsid w:val="0077462C"/>
    <w:rsid w:val="007778A4"/>
    <w:rsid w:val="00777FFE"/>
    <w:rsid w:val="00780B2B"/>
    <w:rsid w:val="0078183F"/>
    <w:rsid w:val="00782ACC"/>
    <w:rsid w:val="00782CC1"/>
    <w:rsid w:val="007838BD"/>
    <w:rsid w:val="00783C4B"/>
    <w:rsid w:val="00783FC8"/>
    <w:rsid w:val="00785581"/>
    <w:rsid w:val="00785B9D"/>
    <w:rsid w:val="00786848"/>
    <w:rsid w:val="007950CF"/>
    <w:rsid w:val="00795C0C"/>
    <w:rsid w:val="007964BD"/>
    <w:rsid w:val="007A04A0"/>
    <w:rsid w:val="007A11E4"/>
    <w:rsid w:val="007A6009"/>
    <w:rsid w:val="007B01F4"/>
    <w:rsid w:val="007B0268"/>
    <w:rsid w:val="007B19A8"/>
    <w:rsid w:val="007B1D6E"/>
    <w:rsid w:val="007B24B8"/>
    <w:rsid w:val="007B3511"/>
    <w:rsid w:val="007B3D5A"/>
    <w:rsid w:val="007B4746"/>
    <w:rsid w:val="007B485F"/>
    <w:rsid w:val="007B63A4"/>
    <w:rsid w:val="007B76E1"/>
    <w:rsid w:val="007C40D3"/>
    <w:rsid w:val="007C4F16"/>
    <w:rsid w:val="007C5B2C"/>
    <w:rsid w:val="007D577E"/>
    <w:rsid w:val="007D59EE"/>
    <w:rsid w:val="007D6DE0"/>
    <w:rsid w:val="007D7D66"/>
    <w:rsid w:val="007E16C3"/>
    <w:rsid w:val="007E3613"/>
    <w:rsid w:val="007E4DEB"/>
    <w:rsid w:val="007F06CB"/>
    <w:rsid w:val="007F0B61"/>
    <w:rsid w:val="007F13E5"/>
    <w:rsid w:val="007F3ECC"/>
    <w:rsid w:val="007F42A4"/>
    <w:rsid w:val="007F7796"/>
    <w:rsid w:val="00800B7C"/>
    <w:rsid w:val="00802991"/>
    <w:rsid w:val="00802A64"/>
    <w:rsid w:val="008032CA"/>
    <w:rsid w:val="0080398B"/>
    <w:rsid w:val="0080419F"/>
    <w:rsid w:val="008057DF"/>
    <w:rsid w:val="00805EA2"/>
    <w:rsid w:val="0081048E"/>
    <w:rsid w:val="008107CD"/>
    <w:rsid w:val="00810FA9"/>
    <w:rsid w:val="00812049"/>
    <w:rsid w:val="00812C37"/>
    <w:rsid w:val="00813363"/>
    <w:rsid w:val="008134DB"/>
    <w:rsid w:val="00815291"/>
    <w:rsid w:val="008221A4"/>
    <w:rsid w:val="00822B42"/>
    <w:rsid w:val="00823031"/>
    <w:rsid w:val="00824B89"/>
    <w:rsid w:val="0082667D"/>
    <w:rsid w:val="00826988"/>
    <w:rsid w:val="00827709"/>
    <w:rsid w:val="008302C7"/>
    <w:rsid w:val="0083221E"/>
    <w:rsid w:val="008324C0"/>
    <w:rsid w:val="00833F4E"/>
    <w:rsid w:val="00842BB2"/>
    <w:rsid w:val="0084323C"/>
    <w:rsid w:val="008446C0"/>
    <w:rsid w:val="00846650"/>
    <w:rsid w:val="00846800"/>
    <w:rsid w:val="00846FD0"/>
    <w:rsid w:val="008479B9"/>
    <w:rsid w:val="0085051B"/>
    <w:rsid w:val="008510C5"/>
    <w:rsid w:val="00852D22"/>
    <w:rsid w:val="00852FD6"/>
    <w:rsid w:val="0085492B"/>
    <w:rsid w:val="00857013"/>
    <w:rsid w:val="008572BD"/>
    <w:rsid w:val="00857D97"/>
    <w:rsid w:val="0086002C"/>
    <w:rsid w:val="008614C3"/>
    <w:rsid w:val="00861608"/>
    <w:rsid w:val="00861B91"/>
    <w:rsid w:val="0086290D"/>
    <w:rsid w:val="008629E3"/>
    <w:rsid w:val="00865F07"/>
    <w:rsid w:val="00865F77"/>
    <w:rsid w:val="0087318B"/>
    <w:rsid w:val="00877F64"/>
    <w:rsid w:val="0088140A"/>
    <w:rsid w:val="00882E8F"/>
    <w:rsid w:val="008830B4"/>
    <w:rsid w:val="00883359"/>
    <w:rsid w:val="00883ACD"/>
    <w:rsid w:val="00884184"/>
    <w:rsid w:val="00884A06"/>
    <w:rsid w:val="00886A2A"/>
    <w:rsid w:val="0089261E"/>
    <w:rsid w:val="008931CD"/>
    <w:rsid w:val="008937AD"/>
    <w:rsid w:val="00896917"/>
    <w:rsid w:val="008969B9"/>
    <w:rsid w:val="008A44FE"/>
    <w:rsid w:val="008A49C2"/>
    <w:rsid w:val="008A5C63"/>
    <w:rsid w:val="008A71BA"/>
    <w:rsid w:val="008A7964"/>
    <w:rsid w:val="008B06E3"/>
    <w:rsid w:val="008B30A9"/>
    <w:rsid w:val="008B4D23"/>
    <w:rsid w:val="008B5349"/>
    <w:rsid w:val="008B6648"/>
    <w:rsid w:val="008B70DD"/>
    <w:rsid w:val="008C0D01"/>
    <w:rsid w:val="008C2BC2"/>
    <w:rsid w:val="008C3196"/>
    <w:rsid w:val="008C3997"/>
    <w:rsid w:val="008C4193"/>
    <w:rsid w:val="008C75E2"/>
    <w:rsid w:val="008C7A53"/>
    <w:rsid w:val="008D1206"/>
    <w:rsid w:val="008D18CB"/>
    <w:rsid w:val="008D30B2"/>
    <w:rsid w:val="008D3334"/>
    <w:rsid w:val="008D3EE7"/>
    <w:rsid w:val="008D4E2C"/>
    <w:rsid w:val="008D7457"/>
    <w:rsid w:val="008E1100"/>
    <w:rsid w:val="008E1FE5"/>
    <w:rsid w:val="008E24AE"/>
    <w:rsid w:val="008E31CC"/>
    <w:rsid w:val="008E63A8"/>
    <w:rsid w:val="008E6C11"/>
    <w:rsid w:val="008E7C2C"/>
    <w:rsid w:val="008E7F5B"/>
    <w:rsid w:val="008F13C0"/>
    <w:rsid w:val="008F265D"/>
    <w:rsid w:val="008F3003"/>
    <w:rsid w:val="008F72EA"/>
    <w:rsid w:val="0090097F"/>
    <w:rsid w:val="00900EA0"/>
    <w:rsid w:val="00902A88"/>
    <w:rsid w:val="0090522F"/>
    <w:rsid w:val="00905245"/>
    <w:rsid w:val="009105A1"/>
    <w:rsid w:val="00910CEA"/>
    <w:rsid w:val="009110B5"/>
    <w:rsid w:val="00911C86"/>
    <w:rsid w:val="0091208E"/>
    <w:rsid w:val="009134C6"/>
    <w:rsid w:val="009134FC"/>
    <w:rsid w:val="00914DFF"/>
    <w:rsid w:val="00917985"/>
    <w:rsid w:val="00920796"/>
    <w:rsid w:val="00920CE3"/>
    <w:rsid w:val="009276FB"/>
    <w:rsid w:val="009301C3"/>
    <w:rsid w:val="00931E79"/>
    <w:rsid w:val="00934DDE"/>
    <w:rsid w:val="00934F07"/>
    <w:rsid w:val="00935268"/>
    <w:rsid w:val="0093734C"/>
    <w:rsid w:val="00940877"/>
    <w:rsid w:val="0094687B"/>
    <w:rsid w:val="0095276D"/>
    <w:rsid w:val="00955331"/>
    <w:rsid w:val="00957D45"/>
    <w:rsid w:val="009608CB"/>
    <w:rsid w:val="009621C8"/>
    <w:rsid w:val="00962CF9"/>
    <w:rsid w:val="00966429"/>
    <w:rsid w:val="00973EA8"/>
    <w:rsid w:val="009744C1"/>
    <w:rsid w:val="00976AE1"/>
    <w:rsid w:val="00977D1B"/>
    <w:rsid w:val="00982FE8"/>
    <w:rsid w:val="00986D90"/>
    <w:rsid w:val="00987D67"/>
    <w:rsid w:val="0099027E"/>
    <w:rsid w:val="00990383"/>
    <w:rsid w:val="00990E24"/>
    <w:rsid w:val="00990FC3"/>
    <w:rsid w:val="0099132C"/>
    <w:rsid w:val="009926FB"/>
    <w:rsid w:val="009939FF"/>
    <w:rsid w:val="00993A67"/>
    <w:rsid w:val="0099456E"/>
    <w:rsid w:val="009A4D3F"/>
    <w:rsid w:val="009A4EE7"/>
    <w:rsid w:val="009A5EE0"/>
    <w:rsid w:val="009B15B0"/>
    <w:rsid w:val="009B1D4E"/>
    <w:rsid w:val="009B63CD"/>
    <w:rsid w:val="009B6684"/>
    <w:rsid w:val="009B6F15"/>
    <w:rsid w:val="009C0568"/>
    <w:rsid w:val="009C0872"/>
    <w:rsid w:val="009C3661"/>
    <w:rsid w:val="009C4491"/>
    <w:rsid w:val="009D162A"/>
    <w:rsid w:val="009D30F4"/>
    <w:rsid w:val="009D3EC0"/>
    <w:rsid w:val="009D5A75"/>
    <w:rsid w:val="009D7249"/>
    <w:rsid w:val="009E2D57"/>
    <w:rsid w:val="009E40D2"/>
    <w:rsid w:val="009E73AD"/>
    <w:rsid w:val="009F2EB0"/>
    <w:rsid w:val="009F6FDF"/>
    <w:rsid w:val="009F750D"/>
    <w:rsid w:val="009F7BDE"/>
    <w:rsid w:val="00A01D0B"/>
    <w:rsid w:val="00A0396B"/>
    <w:rsid w:val="00A04C32"/>
    <w:rsid w:val="00A06133"/>
    <w:rsid w:val="00A10E70"/>
    <w:rsid w:val="00A12AEB"/>
    <w:rsid w:val="00A219F7"/>
    <w:rsid w:val="00A25756"/>
    <w:rsid w:val="00A26496"/>
    <w:rsid w:val="00A276E5"/>
    <w:rsid w:val="00A279AC"/>
    <w:rsid w:val="00A33BCD"/>
    <w:rsid w:val="00A36C43"/>
    <w:rsid w:val="00A415B7"/>
    <w:rsid w:val="00A47157"/>
    <w:rsid w:val="00A4776B"/>
    <w:rsid w:val="00A50AE1"/>
    <w:rsid w:val="00A566D9"/>
    <w:rsid w:val="00A578AC"/>
    <w:rsid w:val="00A61280"/>
    <w:rsid w:val="00A64802"/>
    <w:rsid w:val="00A65859"/>
    <w:rsid w:val="00A7439F"/>
    <w:rsid w:val="00A74D18"/>
    <w:rsid w:val="00A8195B"/>
    <w:rsid w:val="00A8223A"/>
    <w:rsid w:val="00A8289D"/>
    <w:rsid w:val="00A832FC"/>
    <w:rsid w:val="00A84614"/>
    <w:rsid w:val="00A847DC"/>
    <w:rsid w:val="00A86CFD"/>
    <w:rsid w:val="00A87428"/>
    <w:rsid w:val="00A87908"/>
    <w:rsid w:val="00A916C5"/>
    <w:rsid w:val="00A916ED"/>
    <w:rsid w:val="00A938CD"/>
    <w:rsid w:val="00A949A0"/>
    <w:rsid w:val="00AA09EF"/>
    <w:rsid w:val="00AA0C18"/>
    <w:rsid w:val="00AA0D2A"/>
    <w:rsid w:val="00AA30B3"/>
    <w:rsid w:val="00AA4C89"/>
    <w:rsid w:val="00AA5127"/>
    <w:rsid w:val="00AA523D"/>
    <w:rsid w:val="00AA674C"/>
    <w:rsid w:val="00AA7EB7"/>
    <w:rsid w:val="00AB0298"/>
    <w:rsid w:val="00AB06B9"/>
    <w:rsid w:val="00AB0B00"/>
    <w:rsid w:val="00AB0FBA"/>
    <w:rsid w:val="00AB245A"/>
    <w:rsid w:val="00AB548F"/>
    <w:rsid w:val="00AB5D71"/>
    <w:rsid w:val="00AB6F4F"/>
    <w:rsid w:val="00AB72F9"/>
    <w:rsid w:val="00AC0AE4"/>
    <w:rsid w:val="00AC4783"/>
    <w:rsid w:val="00AC4AE2"/>
    <w:rsid w:val="00AC5D50"/>
    <w:rsid w:val="00AD120C"/>
    <w:rsid w:val="00AE10B2"/>
    <w:rsid w:val="00AE1E76"/>
    <w:rsid w:val="00AE6811"/>
    <w:rsid w:val="00AE6A43"/>
    <w:rsid w:val="00AE7B3F"/>
    <w:rsid w:val="00AF77B4"/>
    <w:rsid w:val="00B02182"/>
    <w:rsid w:val="00B028D2"/>
    <w:rsid w:val="00B02E0E"/>
    <w:rsid w:val="00B041BC"/>
    <w:rsid w:val="00B04D68"/>
    <w:rsid w:val="00B058A1"/>
    <w:rsid w:val="00B062FE"/>
    <w:rsid w:val="00B1305C"/>
    <w:rsid w:val="00B13225"/>
    <w:rsid w:val="00B168CF"/>
    <w:rsid w:val="00B20098"/>
    <w:rsid w:val="00B206AD"/>
    <w:rsid w:val="00B20890"/>
    <w:rsid w:val="00B21503"/>
    <w:rsid w:val="00B22F94"/>
    <w:rsid w:val="00B241B9"/>
    <w:rsid w:val="00B2561B"/>
    <w:rsid w:val="00B25943"/>
    <w:rsid w:val="00B2633C"/>
    <w:rsid w:val="00B37507"/>
    <w:rsid w:val="00B40BD1"/>
    <w:rsid w:val="00B40D4C"/>
    <w:rsid w:val="00B446C1"/>
    <w:rsid w:val="00B503F9"/>
    <w:rsid w:val="00B50F1F"/>
    <w:rsid w:val="00B516A8"/>
    <w:rsid w:val="00B61FDA"/>
    <w:rsid w:val="00B63933"/>
    <w:rsid w:val="00B73F14"/>
    <w:rsid w:val="00B74944"/>
    <w:rsid w:val="00B764E9"/>
    <w:rsid w:val="00B76C69"/>
    <w:rsid w:val="00B7775F"/>
    <w:rsid w:val="00B81086"/>
    <w:rsid w:val="00B81A0F"/>
    <w:rsid w:val="00B83797"/>
    <w:rsid w:val="00B84046"/>
    <w:rsid w:val="00B85209"/>
    <w:rsid w:val="00B90D79"/>
    <w:rsid w:val="00B91650"/>
    <w:rsid w:val="00B95DB6"/>
    <w:rsid w:val="00B96CFD"/>
    <w:rsid w:val="00BA1513"/>
    <w:rsid w:val="00BA19FD"/>
    <w:rsid w:val="00BA3778"/>
    <w:rsid w:val="00BA4460"/>
    <w:rsid w:val="00BA6CFB"/>
    <w:rsid w:val="00BA7C8B"/>
    <w:rsid w:val="00BB0F7A"/>
    <w:rsid w:val="00BB290C"/>
    <w:rsid w:val="00BC0EF8"/>
    <w:rsid w:val="00BC1920"/>
    <w:rsid w:val="00BC2C5D"/>
    <w:rsid w:val="00BC386B"/>
    <w:rsid w:val="00BC567C"/>
    <w:rsid w:val="00BC602A"/>
    <w:rsid w:val="00BC724F"/>
    <w:rsid w:val="00BC7E9B"/>
    <w:rsid w:val="00BD42C5"/>
    <w:rsid w:val="00BD536F"/>
    <w:rsid w:val="00BE1505"/>
    <w:rsid w:val="00BE1FB2"/>
    <w:rsid w:val="00BE4B16"/>
    <w:rsid w:val="00BE6D97"/>
    <w:rsid w:val="00BF2C2C"/>
    <w:rsid w:val="00BF4B60"/>
    <w:rsid w:val="00BF6031"/>
    <w:rsid w:val="00C009F1"/>
    <w:rsid w:val="00C04D87"/>
    <w:rsid w:val="00C05D0E"/>
    <w:rsid w:val="00C101C2"/>
    <w:rsid w:val="00C120F7"/>
    <w:rsid w:val="00C14C7E"/>
    <w:rsid w:val="00C152EE"/>
    <w:rsid w:val="00C16E15"/>
    <w:rsid w:val="00C16E96"/>
    <w:rsid w:val="00C21BB2"/>
    <w:rsid w:val="00C21E20"/>
    <w:rsid w:val="00C25A59"/>
    <w:rsid w:val="00C25B5F"/>
    <w:rsid w:val="00C26E62"/>
    <w:rsid w:val="00C27AFD"/>
    <w:rsid w:val="00C308B5"/>
    <w:rsid w:val="00C3145A"/>
    <w:rsid w:val="00C35980"/>
    <w:rsid w:val="00C3650A"/>
    <w:rsid w:val="00C36F7C"/>
    <w:rsid w:val="00C40BB8"/>
    <w:rsid w:val="00C421C0"/>
    <w:rsid w:val="00C42AB6"/>
    <w:rsid w:val="00C4386E"/>
    <w:rsid w:val="00C4387E"/>
    <w:rsid w:val="00C4534B"/>
    <w:rsid w:val="00C46187"/>
    <w:rsid w:val="00C52BAE"/>
    <w:rsid w:val="00C54960"/>
    <w:rsid w:val="00C552FC"/>
    <w:rsid w:val="00C555AA"/>
    <w:rsid w:val="00C566E4"/>
    <w:rsid w:val="00C5708B"/>
    <w:rsid w:val="00C57C45"/>
    <w:rsid w:val="00C6078F"/>
    <w:rsid w:val="00C61CCA"/>
    <w:rsid w:val="00C62C9D"/>
    <w:rsid w:val="00C64E3F"/>
    <w:rsid w:val="00C653B4"/>
    <w:rsid w:val="00C661BD"/>
    <w:rsid w:val="00C66BBC"/>
    <w:rsid w:val="00C70F2B"/>
    <w:rsid w:val="00C7253E"/>
    <w:rsid w:val="00C73C72"/>
    <w:rsid w:val="00C76612"/>
    <w:rsid w:val="00C8144D"/>
    <w:rsid w:val="00C816D1"/>
    <w:rsid w:val="00C81D90"/>
    <w:rsid w:val="00C84DA8"/>
    <w:rsid w:val="00C85ED1"/>
    <w:rsid w:val="00C9385F"/>
    <w:rsid w:val="00C93D5E"/>
    <w:rsid w:val="00C93D65"/>
    <w:rsid w:val="00C944BB"/>
    <w:rsid w:val="00C97BBE"/>
    <w:rsid w:val="00CA1673"/>
    <w:rsid w:val="00CA226F"/>
    <w:rsid w:val="00CA2B96"/>
    <w:rsid w:val="00CB15F8"/>
    <w:rsid w:val="00CB2869"/>
    <w:rsid w:val="00CB4F87"/>
    <w:rsid w:val="00CC38B7"/>
    <w:rsid w:val="00CC45F9"/>
    <w:rsid w:val="00CC74E9"/>
    <w:rsid w:val="00CD292F"/>
    <w:rsid w:val="00CD377D"/>
    <w:rsid w:val="00CD3FFD"/>
    <w:rsid w:val="00CD4CDD"/>
    <w:rsid w:val="00CD6ABE"/>
    <w:rsid w:val="00CE04E0"/>
    <w:rsid w:val="00CE0C62"/>
    <w:rsid w:val="00CE1B28"/>
    <w:rsid w:val="00CE1BB5"/>
    <w:rsid w:val="00CE21AC"/>
    <w:rsid w:val="00CE4686"/>
    <w:rsid w:val="00CE7D5C"/>
    <w:rsid w:val="00CF3347"/>
    <w:rsid w:val="00CF49A9"/>
    <w:rsid w:val="00D0118C"/>
    <w:rsid w:val="00D0269C"/>
    <w:rsid w:val="00D0303B"/>
    <w:rsid w:val="00D1020B"/>
    <w:rsid w:val="00D10C91"/>
    <w:rsid w:val="00D10FF9"/>
    <w:rsid w:val="00D117FD"/>
    <w:rsid w:val="00D13659"/>
    <w:rsid w:val="00D13892"/>
    <w:rsid w:val="00D208E2"/>
    <w:rsid w:val="00D211F5"/>
    <w:rsid w:val="00D2180F"/>
    <w:rsid w:val="00D238C5"/>
    <w:rsid w:val="00D24E37"/>
    <w:rsid w:val="00D26157"/>
    <w:rsid w:val="00D26827"/>
    <w:rsid w:val="00D27702"/>
    <w:rsid w:val="00D34E05"/>
    <w:rsid w:val="00D34EF6"/>
    <w:rsid w:val="00D40D8E"/>
    <w:rsid w:val="00D42A48"/>
    <w:rsid w:val="00D42A69"/>
    <w:rsid w:val="00D43612"/>
    <w:rsid w:val="00D44820"/>
    <w:rsid w:val="00D44EAF"/>
    <w:rsid w:val="00D44F2E"/>
    <w:rsid w:val="00D54707"/>
    <w:rsid w:val="00D5675F"/>
    <w:rsid w:val="00D60666"/>
    <w:rsid w:val="00D60C75"/>
    <w:rsid w:val="00D61D83"/>
    <w:rsid w:val="00D7511B"/>
    <w:rsid w:val="00D763CB"/>
    <w:rsid w:val="00D827E1"/>
    <w:rsid w:val="00D8444F"/>
    <w:rsid w:val="00D85061"/>
    <w:rsid w:val="00D87A7C"/>
    <w:rsid w:val="00D9128D"/>
    <w:rsid w:val="00D9193B"/>
    <w:rsid w:val="00D969BD"/>
    <w:rsid w:val="00D97156"/>
    <w:rsid w:val="00DA2BAC"/>
    <w:rsid w:val="00DA3B9F"/>
    <w:rsid w:val="00DA536C"/>
    <w:rsid w:val="00DA5D45"/>
    <w:rsid w:val="00DB21B6"/>
    <w:rsid w:val="00DB47B4"/>
    <w:rsid w:val="00DC1694"/>
    <w:rsid w:val="00DC2E28"/>
    <w:rsid w:val="00DC4FB5"/>
    <w:rsid w:val="00DC683A"/>
    <w:rsid w:val="00DC6841"/>
    <w:rsid w:val="00DD1804"/>
    <w:rsid w:val="00DD52B6"/>
    <w:rsid w:val="00DD5DC0"/>
    <w:rsid w:val="00DD6343"/>
    <w:rsid w:val="00DD752C"/>
    <w:rsid w:val="00DE045E"/>
    <w:rsid w:val="00DE1272"/>
    <w:rsid w:val="00DE525F"/>
    <w:rsid w:val="00DF0243"/>
    <w:rsid w:val="00DF5EA7"/>
    <w:rsid w:val="00DF7D59"/>
    <w:rsid w:val="00E01879"/>
    <w:rsid w:val="00E03E3D"/>
    <w:rsid w:val="00E0504E"/>
    <w:rsid w:val="00E05819"/>
    <w:rsid w:val="00E063B9"/>
    <w:rsid w:val="00E07EA9"/>
    <w:rsid w:val="00E11E85"/>
    <w:rsid w:val="00E13451"/>
    <w:rsid w:val="00E14195"/>
    <w:rsid w:val="00E142B1"/>
    <w:rsid w:val="00E14357"/>
    <w:rsid w:val="00E14631"/>
    <w:rsid w:val="00E157A2"/>
    <w:rsid w:val="00E20CD2"/>
    <w:rsid w:val="00E22C10"/>
    <w:rsid w:val="00E23118"/>
    <w:rsid w:val="00E2364A"/>
    <w:rsid w:val="00E24C98"/>
    <w:rsid w:val="00E279E5"/>
    <w:rsid w:val="00E32051"/>
    <w:rsid w:val="00E332CD"/>
    <w:rsid w:val="00E3366A"/>
    <w:rsid w:val="00E4227F"/>
    <w:rsid w:val="00E438BA"/>
    <w:rsid w:val="00E44DEE"/>
    <w:rsid w:val="00E51C60"/>
    <w:rsid w:val="00E54EF0"/>
    <w:rsid w:val="00E5693B"/>
    <w:rsid w:val="00E56FEC"/>
    <w:rsid w:val="00E57648"/>
    <w:rsid w:val="00E60D9F"/>
    <w:rsid w:val="00E62EAE"/>
    <w:rsid w:val="00E6389E"/>
    <w:rsid w:val="00E654FA"/>
    <w:rsid w:val="00E6692F"/>
    <w:rsid w:val="00E66AEB"/>
    <w:rsid w:val="00E670B7"/>
    <w:rsid w:val="00E676F5"/>
    <w:rsid w:val="00E7096E"/>
    <w:rsid w:val="00E70AFD"/>
    <w:rsid w:val="00E70B6C"/>
    <w:rsid w:val="00E7385F"/>
    <w:rsid w:val="00E755D1"/>
    <w:rsid w:val="00E7675D"/>
    <w:rsid w:val="00E76BC6"/>
    <w:rsid w:val="00E822B9"/>
    <w:rsid w:val="00E826CB"/>
    <w:rsid w:val="00E82D90"/>
    <w:rsid w:val="00E82E0F"/>
    <w:rsid w:val="00E843C6"/>
    <w:rsid w:val="00E8726B"/>
    <w:rsid w:val="00E878BC"/>
    <w:rsid w:val="00E90646"/>
    <w:rsid w:val="00E91604"/>
    <w:rsid w:val="00E91FE3"/>
    <w:rsid w:val="00E9403E"/>
    <w:rsid w:val="00EA0DB9"/>
    <w:rsid w:val="00EA2580"/>
    <w:rsid w:val="00EA26FE"/>
    <w:rsid w:val="00EA2C81"/>
    <w:rsid w:val="00EA2DD1"/>
    <w:rsid w:val="00EA3E0A"/>
    <w:rsid w:val="00EA446F"/>
    <w:rsid w:val="00EA5BAF"/>
    <w:rsid w:val="00EA6895"/>
    <w:rsid w:val="00EA709C"/>
    <w:rsid w:val="00EB38F9"/>
    <w:rsid w:val="00EB5B71"/>
    <w:rsid w:val="00EC0ADB"/>
    <w:rsid w:val="00EC0E80"/>
    <w:rsid w:val="00EC3D74"/>
    <w:rsid w:val="00EC7189"/>
    <w:rsid w:val="00EC78F7"/>
    <w:rsid w:val="00ED0FC0"/>
    <w:rsid w:val="00ED138C"/>
    <w:rsid w:val="00ED4ED8"/>
    <w:rsid w:val="00ED75BF"/>
    <w:rsid w:val="00EE0C65"/>
    <w:rsid w:val="00EE171B"/>
    <w:rsid w:val="00EE1CDE"/>
    <w:rsid w:val="00EE2CD4"/>
    <w:rsid w:val="00EE3413"/>
    <w:rsid w:val="00EE3FCA"/>
    <w:rsid w:val="00EE42E6"/>
    <w:rsid w:val="00EE514B"/>
    <w:rsid w:val="00EE5A29"/>
    <w:rsid w:val="00EE6BE0"/>
    <w:rsid w:val="00EF07EF"/>
    <w:rsid w:val="00EF2A86"/>
    <w:rsid w:val="00EF2AEA"/>
    <w:rsid w:val="00EF3D80"/>
    <w:rsid w:val="00EF5415"/>
    <w:rsid w:val="00F01746"/>
    <w:rsid w:val="00F01D04"/>
    <w:rsid w:val="00F03583"/>
    <w:rsid w:val="00F03605"/>
    <w:rsid w:val="00F05842"/>
    <w:rsid w:val="00F06F0E"/>
    <w:rsid w:val="00F07BFA"/>
    <w:rsid w:val="00F10F42"/>
    <w:rsid w:val="00F10FCD"/>
    <w:rsid w:val="00F12494"/>
    <w:rsid w:val="00F1250C"/>
    <w:rsid w:val="00F12DD1"/>
    <w:rsid w:val="00F134BE"/>
    <w:rsid w:val="00F15CEE"/>
    <w:rsid w:val="00F16063"/>
    <w:rsid w:val="00F16CAF"/>
    <w:rsid w:val="00F202A5"/>
    <w:rsid w:val="00F214CE"/>
    <w:rsid w:val="00F21D16"/>
    <w:rsid w:val="00F22FE4"/>
    <w:rsid w:val="00F23DCF"/>
    <w:rsid w:val="00F24555"/>
    <w:rsid w:val="00F26700"/>
    <w:rsid w:val="00F273DF"/>
    <w:rsid w:val="00F322FD"/>
    <w:rsid w:val="00F33E64"/>
    <w:rsid w:val="00F36274"/>
    <w:rsid w:val="00F369DE"/>
    <w:rsid w:val="00F3771F"/>
    <w:rsid w:val="00F40DEE"/>
    <w:rsid w:val="00F4472B"/>
    <w:rsid w:val="00F501B8"/>
    <w:rsid w:val="00F52631"/>
    <w:rsid w:val="00F52A1D"/>
    <w:rsid w:val="00F52B5F"/>
    <w:rsid w:val="00F548EA"/>
    <w:rsid w:val="00F55E8A"/>
    <w:rsid w:val="00F6351A"/>
    <w:rsid w:val="00F64498"/>
    <w:rsid w:val="00F6518E"/>
    <w:rsid w:val="00F6597E"/>
    <w:rsid w:val="00F71595"/>
    <w:rsid w:val="00F75030"/>
    <w:rsid w:val="00F76814"/>
    <w:rsid w:val="00F774C3"/>
    <w:rsid w:val="00F80DB3"/>
    <w:rsid w:val="00F83799"/>
    <w:rsid w:val="00F83C13"/>
    <w:rsid w:val="00F87A30"/>
    <w:rsid w:val="00F90D57"/>
    <w:rsid w:val="00F94F1F"/>
    <w:rsid w:val="00F960B5"/>
    <w:rsid w:val="00FA08D3"/>
    <w:rsid w:val="00FA0DF6"/>
    <w:rsid w:val="00FB18E5"/>
    <w:rsid w:val="00FB1CE7"/>
    <w:rsid w:val="00FB226C"/>
    <w:rsid w:val="00FC088C"/>
    <w:rsid w:val="00FC190E"/>
    <w:rsid w:val="00FC6076"/>
    <w:rsid w:val="00FD2983"/>
    <w:rsid w:val="00FD59CB"/>
    <w:rsid w:val="00FE126C"/>
    <w:rsid w:val="00FE6740"/>
    <w:rsid w:val="00FE7A36"/>
    <w:rsid w:val="00FF2141"/>
    <w:rsid w:val="00FF274E"/>
    <w:rsid w:val="00FF555F"/>
    <w:rsid w:val="00FF6080"/>
    <w:rsid w:val="00FF643F"/>
    <w:rsid w:val="00FF7921"/>
    <w:rsid w:val="00FF799B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E4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5. Ostatní text"/>
    <w:qFormat/>
    <w:rsid w:val="00AA0D2A"/>
    <w:pPr>
      <w:suppressAutoHyphens/>
    </w:pPr>
  </w:style>
  <w:style w:type="paragraph" w:styleId="Nadpis1">
    <w:name w:val="heading 1"/>
    <w:aliases w:val="1. Název článku"/>
    <w:basedOn w:val="Obsah6"/>
    <w:next w:val="Nadpis2"/>
    <w:link w:val="Nadpis1Char"/>
    <w:qFormat/>
    <w:rsid w:val="002F6E75"/>
    <w:pPr>
      <w:spacing w:after="120" w:line="264" w:lineRule="auto"/>
      <w:ind w:left="221" w:hanging="221"/>
      <w:jc w:val="center"/>
      <w:outlineLvl w:val="0"/>
    </w:pPr>
    <w:rPr>
      <w:rFonts w:eastAsia="Arial" w:cs="Arial"/>
      <w:b/>
      <w:w w:val="111"/>
      <w:sz w:val="24"/>
      <w:szCs w:val="24"/>
      <w:lang w:eastAsia="zh-CN"/>
    </w:rPr>
  </w:style>
  <w:style w:type="paragraph" w:styleId="Nadpis2">
    <w:name w:val="heading 2"/>
    <w:aliases w:val="2. Body článků"/>
    <w:basedOn w:val="Nadpis4"/>
    <w:link w:val="Nadpis2Char"/>
    <w:uiPriority w:val="9"/>
    <w:qFormat/>
    <w:rsid w:val="00CB4F87"/>
    <w:pPr>
      <w:numPr>
        <w:ilvl w:val="0"/>
      </w:numPr>
      <w:tabs>
        <w:tab w:val="clear" w:pos="3410"/>
        <w:tab w:val="num" w:pos="432"/>
      </w:tabs>
      <w:ind w:left="432"/>
      <w:outlineLvl w:val="1"/>
    </w:pPr>
  </w:style>
  <w:style w:type="paragraph" w:styleId="Nadpis3">
    <w:name w:val="heading 3"/>
    <w:aliases w:val="2. Body článků 3,H3,Podkapitola podkapitoly základní kapitoly"/>
    <w:basedOn w:val="Normln"/>
    <w:next w:val="Normln"/>
    <w:link w:val="Nadpis3Char"/>
    <w:uiPriority w:val="9"/>
    <w:qFormat/>
    <w:rsid w:val="00EE514B"/>
    <w:pPr>
      <w:numPr>
        <w:ilvl w:val="2"/>
        <w:numId w:val="3"/>
      </w:numPr>
      <w:spacing w:after="120"/>
      <w:jc w:val="both"/>
      <w:outlineLvl w:val="2"/>
    </w:pPr>
    <w:rPr>
      <w:rFonts w:cs="Wingdings"/>
      <w:bCs/>
    </w:rPr>
  </w:style>
  <w:style w:type="paragraph" w:styleId="Nadpis4">
    <w:name w:val="heading 4"/>
    <w:aliases w:val="2. Body článků 2"/>
    <w:basedOn w:val="Normln"/>
    <w:next w:val="Normln"/>
    <w:link w:val="Nadpis4Char"/>
    <w:uiPriority w:val="9"/>
    <w:qFormat/>
    <w:rsid w:val="00EE514B"/>
    <w:pPr>
      <w:numPr>
        <w:ilvl w:val="1"/>
        <w:numId w:val="3"/>
      </w:numPr>
      <w:spacing w:after="120"/>
      <w:jc w:val="both"/>
      <w:outlineLvl w:val="3"/>
    </w:pPr>
    <w:rPr>
      <w:bCs/>
      <w:szCs w:val="28"/>
    </w:rPr>
  </w:style>
  <w:style w:type="paragraph" w:styleId="Nadpis5">
    <w:name w:val="heading 5"/>
    <w:basedOn w:val="Normln"/>
    <w:link w:val="Nadpis5Char"/>
    <w:unhideWhenUsed/>
    <w:qFormat/>
    <w:rsid w:val="00CE04E0"/>
    <w:pPr>
      <w:suppressAutoHyphens w:val="0"/>
      <w:spacing w:after="240"/>
      <w:ind w:left="2880"/>
      <w:jc w:val="both"/>
      <w:outlineLvl w:val="4"/>
    </w:pPr>
    <w:rPr>
      <w:rFonts w:ascii="Times New Roman" w:eastAsiaTheme="minorHAnsi" w:hAnsi="Times New Roman"/>
      <w:lang w:val="sk-SK" w:eastAsia="en-GB"/>
    </w:rPr>
  </w:style>
  <w:style w:type="paragraph" w:styleId="Nadpis6">
    <w:name w:val="heading 6"/>
    <w:basedOn w:val="Normln"/>
    <w:link w:val="Nadpis6Char"/>
    <w:unhideWhenUsed/>
    <w:qFormat/>
    <w:rsid w:val="00CE04E0"/>
    <w:pPr>
      <w:suppressAutoHyphens w:val="0"/>
      <w:spacing w:after="240"/>
      <w:ind w:left="3600"/>
      <w:jc w:val="both"/>
      <w:outlineLvl w:val="5"/>
    </w:pPr>
    <w:rPr>
      <w:rFonts w:ascii="Times New Roman" w:eastAsiaTheme="minorHAnsi" w:hAnsi="Times New Roman"/>
      <w:lang w:val="sk-SK" w:eastAsia="en-GB"/>
    </w:rPr>
  </w:style>
  <w:style w:type="paragraph" w:styleId="Nadpis7">
    <w:name w:val="heading 7"/>
    <w:basedOn w:val="Normln"/>
    <w:link w:val="Nadpis7Char"/>
    <w:unhideWhenUsed/>
    <w:qFormat/>
    <w:rsid w:val="00CE04E0"/>
    <w:pPr>
      <w:suppressAutoHyphens w:val="0"/>
      <w:spacing w:after="240"/>
      <w:ind w:left="4320"/>
      <w:jc w:val="both"/>
      <w:outlineLvl w:val="6"/>
    </w:pPr>
    <w:rPr>
      <w:rFonts w:ascii="Times New Roman" w:eastAsiaTheme="minorHAnsi" w:hAnsi="Times New Roman"/>
      <w:lang w:val="sk-SK" w:eastAsia="en-GB"/>
    </w:rPr>
  </w:style>
  <w:style w:type="paragraph" w:styleId="Nadpis8">
    <w:name w:val="heading 8"/>
    <w:basedOn w:val="Normln"/>
    <w:link w:val="Nadpis8Char"/>
    <w:unhideWhenUsed/>
    <w:qFormat/>
    <w:rsid w:val="00CE04E0"/>
    <w:pPr>
      <w:suppressAutoHyphens w:val="0"/>
      <w:spacing w:after="240"/>
      <w:ind w:left="5040"/>
      <w:jc w:val="both"/>
      <w:outlineLvl w:val="7"/>
    </w:pPr>
    <w:rPr>
      <w:rFonts w:ascii="Times New Roman" w:eastAsiaTheme="minorHAnsi" w:hAnsi="Times New Roman"/>
      <w:lang w:val="sk-SK" w:eastAsia="en-GB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CE04E0"/>
    <w:pPr>
      <w:suppressAutoHyphens w:val="0"/>
      <w:spacing w:after="240"/>
      <w:ind w:left="5760"/>
      <w:jc w:val="both"/>
      <w:outlineLvl w:val="8"/>
    </w:pPr>
    <w:rPr>
      <w:rFonts w:ascii="Times New Roman" w:eastAsiaTheme="minorHAnsi" w:hAnsi="Times New Roman"/>
      <w:lang w:val="sk-SK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rážky,Odstavec,Odstavec se seznamem1,Reference List,Odstavec se seznamem a odrážkou,1 úroveň Odstavec se seznamem,List Paragraph (Czech Tourism),Bullet Number,nad 1"/>
    <w:basedOn w:val="Normln"/>
    <w:link w:val="OdstavecseseznamemChar"/>
    <w:uiPriority w:val="34"/>
    <w:qFormat/>
    <w:rsid w:val="003467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21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21A4"/>
  </w:style>
  <w:style w:type="paragraph" w:styleId="Zpat">
    <w:name w:val="footer"/>
    <w:basedOn w:val="Normln"/>
    <w:link w:val="ZpatChar"/>
    <w:unhideWhenUsed/>
    <w:rsid w:val="008221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1A4"/>
  </w:style>
  <w:style w:type="character" w:styleId="Hypertextovodkaz">
    <w:name w:val="Hyperlink"/>
    <w:basedOn w:val="Standardnpsmoodstavce"/>
    <w:uiPriority w:val="99"/>
    <w:unhideWhenUsed/>
    <w:rsid w:val="00B058A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5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511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1. Název článku Char"/>
    <w:basedOn w:val="Standardnpsmoodstavce"/>
    <w:link w:val="Nadpis1"/>
    <w:rsid w:val="002F6E75"/>
    <w:rPr>
      <w:rFonts w:ascii="Arial" w:eastAsia="Arial" w:hAnsi="Arial" w:cs="Arial"/>
      <w:b/>
      <w:w w:val="111"/>
      <w:sz w:val="24"/>
      <w:szCs w:val="24"/>
      <w:lang w:eastAsia="zh-CN"/>
    </w:rPr>
  </w:style>
  <w:style w:type="character" w:customStyle="1" w:styleId="Nadpis2Char">
    <w:name w:val="Nadpis 2 Char"/>
    <w:aliases w:val="2. Body článků Char"/>
    <w:basedOn w:val="Standardnpsmoodstavce"/>
    <w:link w:val="Nadpis2"/>
    <w:rsid w:val="00CB4F87"/>
    <w:rPr>
      <w:bCs/>
      <w:szCs w:val="28"/>
    </w:rPr>
  </w:style>
  <w:style w:type="character" w:customStyle="1" w:styleId="Nadpis3Char">
    <w:name w:val="Nadpis 3 Char"/>
    <w:aliases w:val="2. Body článků 3 Char,H3 Char,Podkapitola podkapitoly základní kapitoly Char"/>
    <w:basedOn w:val="Standardnpsmoodstavce"/>
    <w:link w:val="Nadpis3"/>
    <w:rsid w:val="00EE514B"/>
    <w:rPr>
      <w:rFonts w:cs="Wingdings"/>
      <w:bCs/>
    </w:rPr>
  </w:style>
  <w:style w:type="character" w:customStyle="1" w:styleId="Nadpis4Char">
    <w:name w:val="Nadpis 4 Char"/>
    <w:aliases w:val="2. Body článků 2 Char"/>
    <w:basedOn w:val="Standardnpsmoodstavce"/>
    <w:link w:val="Nadpis4"/>
    <w:rsid w:val="00EE514B"/>
    <w:rPr>
      <w:bCs/>
      <w:szCs w:val="28"/>
    </w:rPr>
  </w:style>
  <w:style w:type="paragraph" w:styleId="Nzev">
    <w:name w:val="Title"/>
    <w:aliases w:val="5. Název 2"/>
    <w:basedOn w:val="Normln"/>
    <w:next w:val="Normln"/>
    <w:link w:val="NzevChar"/>
    <w:qFormat/>
    <w:rsid w:val="002F6E75"/>
    <w:pPr>
      <w:spacing w:line="264" w:lineRule="auto"/>
      <w:jc w:val="center"/>
    </w:pPr>
    <w:rPr>
      <w:rFonts w:cs="Arial"/>
      <w:b/>
      <w:bCs/>
      <w:smallCaps/>
      <w:spacing w:val="20"/>
      <w:sz w:val="36"/>
      <w:szCs w:val="40"/>
    </w:rPr>
  </w:style>
  <w:style w:type="character" w:customStyle="1" w:styleId="NzevChar">
    <w:name w:val="Název Char"/>
    <w:aliases w:val="5. Název 2 Char"/>
    <w:basedOn w:val="Standardnpsmoodstavce"/>
    <w:link w:val="Nzev"/>
    <w:rsid w:val="002F6E75"/>
    <w:rPr>
      <w:rFonts w:ascii="Arial" w:hAnsi="Arial" w:cs="Arial"/>
      <w:b/>
      <w:bCs/>
      <w:smallCaps/>
      <w:spacing w:val="20"/>
      <w:sz w:val="36"/>
      <w:szCs w:val="40"/>
      <w:lang w:eastAsia="ar-SA"/>
    </w:rPr>
  </w:style>
  <w:style w:type="paragraph" w:styleId="Podnadpis">
    <w:name w:val="Subtitle"/>
    <w:aliases w:val="3. abecední odrážky"/>
    <w:basedOn w:val="Nadpis2"/>
    <w:next w:val="Zkladntext"/>
    <w:link w:val="PodnadpisChar"/>
    <w:rsid w:val="006974C7"/>
    <w:pPr>
      <w:numPr>
        <w:ilvl w:val="2"/>
        <w:numId w:val="4"/>
      </w:numPr>
    </w:pPr>
    <w:rPr>
      <w:rFonts w:eastAsiaTheme="majorEastAsia"/>
    </w:rPr>
  </w:style>
  <w:style w:type="character" w:customStyle="1" w:styleId="PodnadpisChar">
    <w:name w:val="Podnadpis Char"/>
    <w:aliases w:val="3. abecední odrážky Char"/>
    <w:basedOn w:val="Standardnpsmoodstavce"/>
    <w:link w:val="Podnadpis"/>
    <w:rsid w:val="006974C7"/>
    <w:rPr>
      <w:rFonts w:eastAsiaTheme="majorEastAsia"/>
      <w:bCs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74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74C7"/>
    <w:rPr>
      <w:rFonts w:ascii="Arial" w:hAnsi="Arial" w:cs="Courier New"/>
      <w:sz w:val="22"/>
      <w:lang w:eastAsia="ar-SA"/>
    </w:rPr>
  </w:style>
  <w:style w:type="paragraph" w:styleId="Bezmezer">
    <w:name w:val="No Spacing"/>
    <w:aliases w:val="6. velká mezera,4. bez mezer"/>
    <w:uiPriority w:val="1"/>
    <w:qFormat/>
    <w:rsid w:val="002F6E75"/>
    <w:pPr>
      <w:keepNext/>
      <w:keepLines/>
      <w:suppressAutoHyphens/>
    </w:pPr>
    <w:rPr>
      <w:rFonts w:eastAsia="Microsoft Sans Serif" w:cs="Microsoft Sans Serif"/>
      <w:color w:val="000000"/>
      <w:w w:val="111"/>
      <w:szCs w:val="24"/>
      <w:lang w:bidi="cs-CZ"/>
    </w:rPr>
  </w:style>
  <w:style w:type="paragraph" w:customStyle="1" w:styleId="1lnky">
    <w:name w:val="1. Články č."/>
    <w:basedOn w:val="Nadpis1"/>
    <w:next w:val="Nadpis1"/>
    <w:link w:val="1lnkyChar"/>
    <w:qFormat/>
    <w:rsid w:val="002F6E75"/>
    <w:pPr>
      <w:spacing w:after="0"/>
    </w:pPr>
  </w:style>
  <w:style w:type="paragraph" w:customStyle="1" w:styleId="3odrky">
    <w:name w:val="3. odrážky"/>
    <w:basedOn w:val="Normln"/>
    <w:link w:val="3odrkyChar"/>
    <w:qFormat/>
    <w:rsid w:val="002F6E75"/>
    <w:pPr>
      <w:keepNext/>
      <w:numPr>
        <w:numId w:val="2"/>
      </w:numPr>
      <w:spacing w:after="120" w:line="264" w:lineRule="auto"/>
      <w:jc w:val="both"/>
      <w:outlineLvl w:val="1"/>
    </w:pPr>
    <w:rPr>
      <w:rFonts w:cs="Arial"/>
      <w:color w:val="000000"/>
      <w:szCs w:val="24"/>
      <w:lang w:eastAsia="zh-CN"/>
    </w:rPr>
  </w:style>
  <w:style w:type="character" w:customStyle="1" w:styleId="1lnkyChar">
    <w:name w:val="1. Články č. Char"/>
    <w:basedOn w:val="Nadpis1Char"/>
    <w:link w:val="1lnky"/>
    <w:rsid w:val="002F6E75"/>
    <w:rPr>
      <w:rFonts w:ascii="Arial" w:eastAsia="Arial" w:hAnsi="Arial" w:cs="Arial"/>
      <w:b/>
      <w:w w:val="111"/>
      <w:sz w:val="24"/>
      <w:szCs w:val="24"/>
      <w:lang w:eastAsia="zh-CN"/>
    </w:rPr>
  </w:style>
  <w:style w:type="paragraph" w:customStyle="1" w:styleId="3odrkypsmena">
    <w:name w:val="3. odrážky písmena"/>
    <w:basedOn w:val="Normln"/>
    <w:link w:val="3odrkypsmenaChar"/>
    <w:qFormat/>
    <w:rsid w:val="00030EF3"/>
    <w:pPr>
      <w:numPr>
        <w:numId w:val="1"/>
      </w:numPr>
      <w:spacing w:after="120" w:line="264" w:lineRule="auto"/>
      <w:ind w:left="714" w:hanging="357"/>
      <w:jc w:val="both"/>
      <w:outlineLvl w:val="1"/>
    </w:pPr>
    <w:rPr>
      <w:rFonts w:eastAsia="Arial" w:cs="Arial"/>
      <w:color w:val="000000"/>
      <w:szCs w:val="24"/>
      <w:lang w:eastAsia="zh-CN"/>
    </w:rPr>
  </w:style>
  <w:style w:type="character" w:customStyle="1" w:styleId="3odrkyChar">
    <w:name w:val="3. odrážky Char"/>
    <w:basedOn w:val="Standardnpsmoodstavce"/>
    <w:link w:val="3odrky"/>
    <w:rsid w:val="002F6E75"/>
    <w:rPr>
      <w:rFonts w:cs="Arial"/>
      <w:color w:val="000000"/>
      <w:szCs w:val="24"/>
      <w:lang w:eastAsia="zh-CN"/>
    </w:rPr>
  </w:style>
  <w:style w:type="paragraph" w:customStyle="1" w:styleId="4text">
    <w:name w:val="4. text"/>
    <w:basedOn w:val="Normln"/>
    <w:link w:val="4textChar"/>
    <w:qFormat/>
    <w:rsid w:val="002F6E75"/>
    <w:pPr>
      <w:spacing w:line="264" w:lineRule="auto"/>
    </w:pPr>
    <w:rPr>
      <w:rFonts w:cs="Arial"/>
      <w:szCs w:val="24"/>
    </w:rPr>
  </w:style>
  <w:style w:type="character" w:customStyle="1" w:styleId="3odrkypsmenaChar">
    <w:name w:val="3. odrážky písmena Char"/>
    <w:basedOn w:val="Standardnpsmoodstavce"/>
    <w:link w:val="3odrkypsmena"/>
    <w:rsid w:val="00030EF3"/>
    <w:rPr>
      <w:rFonts w:eastAsia="Arial" w:cs="Arial"/>
      <w:color w:val="000000"/>
      <w:szCs w:val="24"/>
      <w:lang w:eastAsia="zh-CN"/>
    </w:rPr>
  </w:style>
  <w:style w:type="table" w:styleId="Mkatabulky">
    <w:name w:val="Table Grid"/>
    <w:basedOn w:val="Normlntabulka"/>
    <w:uiPriority w:val="39"/>
    <w:rsid w:val="0075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textChar">
    <w:name w:val="4. text Char"/>
    <w:basedOn w:val="Standardnpsmoodstavce"/>
    <w:link w:val="4text"/>
    <w:rsid w:val="002F6E75"/>
    <w:rPr>
      <w:rFonts w:ascii="Arial" w:hAnsi="Arial" w:cs="Arial"/>
      <w:sz w:val="22"/>
      <w:szCs w:val="24"/>
      <w:lang w:eastAsia="ar-SA"/>
    </w:rPr>
  </w:style>
  <w:style w:type="paragraph" w:customStyle="1" w:styleId="5Nzevprvnstr">
    <w:name w:val="5. Název první str"/>
    <w:basedOn w:val="Normln"/>
    <w:link w:val="5NzevprvnstrChar"/>
    <w:qFormat/>
    <w:rsid w:val="002F6E75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20" w:color="auto" w:fill="FFFFFF"/>
      <w:spacing w:line="22" w:lineRule="atLeast"/>
      <w:jc w:val="center"/>
    </w:pPr>
    <w:rPr>
      <w:rFonts w:cs="Arial"/>
      <w:b/>
      <w:bCs/>
      <w:smallCaps/>
      <w:spacing w:val="20"/>
      <w:sz w:val="36"/>
    </w:rPr>
  </w:style>
  <w:style w:type="paragraph" w:customStyle="1" w:styleId="Nadpis">
    <w:name w:val="Nadpis"/>
    <w:basedOn w:val="Normln"/>
    <w:link w:val="NadpisChar"/>
    <w:qFormat/>
    <w:rsid w:val="002F6E75"/>
    <w:pPr>
      <w:spacing w:line="264" w:lineRule="auto"/>
      <w:jc w:val="both"/>
    </w:pPr>
    <w:rPr>
      <w:rFonts w:cs="Arial"/>
      <w:b/>
      <w:bCs/>
      <w:szCs w:val="24"/>
    </w:rPr>
  </w:style>
  <w:style w:type="character" w:customStyle="1" w:styleId="5NzevprvnstrChar">
    <w:name w:val="5. Název první str Char"/>
    <w:basedOn w:val="Standardnpsmoodstavce"/>
    <w:link w:val="5Nzevprvnstr"/>
    <w:rsid w:val="002F6E75"/>
    <w:rPr>
      <w:rFonts w:ascii="Arial" w:hAnsi="Arial" w:cs="Arial"/>
      <w:b/>
      <w:bCs/>
      <w:smallCaps/>
      <w:spacing w:val="20"/>
      <w:sz w:val="36"/>
      <w:shd w:val="pct20" w:color="auto" w:fill="FFFFFF"/>
    </w:rPr>
  </w:style>
  <w:style w:type="character" w:customStyle="1" w:styleId="NadpisChar">
    <w:name w:val="Nadpis Char"/>
    <w:basedOn w:val="Standardnpsmoodstavce"/>
    <w:link w:val="Nadpis"/>
    <w:rsid w:val="002F6E75"/>
    <w:rPr>
      <w:rFonts w:ascii="Arial" w:hAnsi="Arial" w:cs="Arial"/>
      <w:b/>
      <w:bCs/>
      <w:sz w:val="22"/>
      <w:szCs w:val="24"/>
      <w:lang w:eastAsia="ar-SA"/>
    </w:rPr>
  </w:style>
  <w:style w:type="paragraph" w:customStyle="1" w:styleId="4textsted">
    <w:name w:val="4. text střed"/>
    <w:basedOn w:val="Normln"/>
    <w:next w:val="Bezmezer"/>
    <w:qFormat/>
    <w:rsid w:val="002F6E75"/>
    <w:pPr>
      <w:spacing w:line="264" w:lineRule="auto"/>
      <w:jc w:val="center"/>
    </w:pPr>
  </w:style>
  <w:style w:type="paragraph" w:styleId="Rejstk1">
    <w:name w:val="index 1"/>
    <w:basedOn w:val="Normln"/>
    <w:next w:val="Normln"/>
    <w:autoRedefine/>
    <w:uiPriority w:val="99"/>
    <w:semiHidden/>
    <w:unhideWhenUsed/>
    <w:rsid w:val="00846FD0"/>
    <w:pPr>
      <w:ind w:left="220" w:hanging="2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303F22"/>
    <w:pPr>
      <w:spacing w:after="100"/>
      <w:ind w:left="1100"/>
    </w:pPr>
  </w:style>
  <w:style w:type="paragraph" w:customStyle="1" w:styleId="4malmezera">
    <w:name w:val="4.  malá mezera"/>
    <w:basedOn w:val="4text"/>
    <w:link w:val="4malmezeraChar"/>
    <w:rsid w:val="004C72D6"/>
    <w:pPr>
      <w:spacing w:line="120" w:lineRule="exact"/>
    </w:pPr>
  </w:style>
  <w:style w:type="character" w:customStyle="1" w:styleId="4malmezeraChar">
    <w:name w:val="4.  malá mezera Char"/>
    <w:basedOn w:val="4textChar"/>
    <w:link w:val="4malmezera"/>
    <w:rsid w:val="004C72D6"/>
    <w:rPr>
      <w:rFonts w:ascii="Arial" w:hAnsi="Arial" w:cs="Arial"/>
      <w:sz w:val="22"/>
      <w:szCs w:val="24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C57C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7C4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7C45"/>
    <w:rPr>
      <w:rFonts w:ascii="Arial" w:hAnsi="Arial" w:cs="Courier New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7C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7C45"/>
    <w:rPr>
      <w:rFonts w:ascii="Arial" w:hAnsi="Arial" w:cs="Courier New"/>
      <w:b/>
      <w:bCs/>
      <w:lang w:eastAsia="ar-SA"/>
    </w:rPr>
  </w:style>
  <w:style w:type="paragraph" w:styleId="Revize">
    <w:name w:val="Revision"/>
    <w:hidden/>
    <w:uiPriority w:val="99"/>
    <w:semiHidden/>
    <w:rsid w:val="00D2180F"/>
    <w:rPr>
      <w:rFonts w:cs="Courier New"/>
      <w:lang w:eastAsia="ar-SA"/>
    </w:rPr>
  </w:style>
  <w:style w:type="paragraph" w:customStyle="1" w:styleId="Bedingungenoben">
    <w:name w:val="Bedingungen oben"/>
    <w:basedOn w:val="Normln"/>
    <w:next w:val="Normln"/>
    <w:rsid w:val="00917985"/>
    <w:pPr>
      <w:tabs>
        <w:tab w:val="left" w:pos="1134"/>
        <w:tab w:val="left" w:pos="2835"/>
      </w:tabs>
      <w:spacing w:before="360" w:after="120"/>
    </w:pPr>
    <w:rPr>
      <w:rFonts w:ascii="Optimum" w:hAnsi="Optimum"/>
      <w:lang w:val="de-DE"/>
    </w:rPr>
  </w:style>
  <w:style w:type="numbering" w:customStyle="1" w:styleId="Styl1">
    <w:name w:val="Styl1"/>
    <w:uiPriority w:val="99"/>
    <w:rsid w:val="00B168CF"/>
    <w:pPr>
      <w:numPr>
        <w:numId w:val="22"/>
      </w:numPr>
    </w:pPr>
  </w:style>
  <w:style w:type="paragraph" w:customStyle="1" w:styleId="Smlouva-text2rove">
    <w:name w:val="Smlouva - text 2. úroveň"/>
    <w:basedOn w:val="Normln"/>
    <w:link w:val="Smlouva-text2roveChar1"/>
    <w:qFormat/>
    <w:rsid w:val="00B168CF"/>
    <w:pPr>
      <w:suppressAutoHyphens w:val="0"/>
      <w:spacing w:after="60" w:line="276" w:lineRule="auto"/>
      <w:jc w:val="both"/>
    </w:pPr>
    <w:rPr>
      <w:rFonts w:eastAsiaTheme="minorEastAsia"/>
      <w:szCs w:val="24"/>
    </w:rPr>
  </w:style>
  <w:style w:type="character" w:customStyle="1" w:styleId="Smlouva-text2roveChar1">
    <w:name w:val="Smlouva - text 2. úroveň Char1"/>
    <w:basedOn w:val="Standardnpsmoodstavce"/>
    <w:link w:val="Smlouva-text2rove"/>
    <w:rsid w:val="00B168CF"/>
    <w:rPr>
      <w:rFonts w:eastAsiaTheme="minorEastAsia"/>
      <w:szCs w:val="24"/>
    </w:rPr>
  </w:style>
  <w:style w:type="character" w:customStyle="1" w:styleId="Nadpis5Char">
    <w:name w:val="Nadpis 5 Char"/>
    <w:basedOn w:val="Standardnpsmoodstavce"/>
    <w:link w:val="Nadpis5"/>
    <w:rsid w:val="00CE04E0"/>
    <w:rPr>
      <w:rFonts w:ascii="Times New Roman" w:eastAsiaTheme="minorHAnsi" w:hAnsi="Times New Roman"/>
      <w:lang w:val="sk-SK" w:eastAsia="en-GB"/>
    </w:rPr>
  </w:style>
  <w:style w:type="character" w:customStyle="1" w:styleId="Nadpis6Char">
    <w:name w:val="Nadpis 6 Char"/>
    <w:basedOn w:val="Standardnpsmoodstavce"/>
    <w:link w:val="Nadpis6"/>
    <w:rsid w:val="00CE04E0"/>
    <w:rPr>
      <w:rFonts w:ascii="Times New Roman" w:eastAsiaTheme="minorHAnsi" w:hAnsi="Times New Roman"/>
      <w:lang w:val="sk-SK" w:eastAsia="en-GB"/>
    </w:rPr>
  </w:style>
  <w:style w:type="character" w:customStyle="1" w:styleId="Nadpis7Char">
    <w:name w:val="Nadpis 7 Char"/>
    <w:basedOn w:val="Standardnpsmoodstavce"/>
    <w:link w:val="Nadpis7"/>
    <w:rsid w:val="00CE04E0"/>
    <w:rPr>
      <w:rFonts w:ascii="Times New Roman" w:eastAsiaTheme="minorHAnsi" w:hAnsi="Times New Roman"/>
      <w:lang w:val="sk-SK" w:eastAsia="en-GB"/>
    </w:rPr>
  </w:style>
  <w:style w:type="character" w:customStyle="1" w:styleId="Nadpis8Char">
    <w:name w:val="Nadpis 8 Char"/>
    <w:basedOn w:val="Standardnpsmoodstavce"/>
    <w:link w:val="Nadpis8"/>
    <w:rsid w:val="00CE04E0"/>
    <w:rPr>
      <w:rFonts w:ascii="Times New Roman" w:eastAsiaTheme="minorHAnsi" w:hAnsi="Times New Roman"/>
      <w:lang w:val="sk-SK" w:eastAsia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E0"/>
    <w:rPr>
      <w:rFonts w:ascii="Times New Roman" w:eastAsiaTheme="minorHAnsi" w:hAnsi="Times New Roman"/>
      <w:lang w:val="sk-SK" w:eastAsia="en-GB"/>
    </w:rPr>
  </w:style>
  <w:style w:type="paragraph" w:customStyle="1" w:styleId="Default">
    <w:name w:val="Default"/>
    <w:rsid w:val="007B01F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Char,Odstavec se seznamem1 Char,Reference List Char,Odstavec se seznamem a odrážkou Char,Bullet Number Char,nad 1 Char"/>
    <w:link w:val="Odstavecseseznamem"/>
    <w:uiPriority w:val="34"/>
    <w:qFormat/>
    <w:rsid w:val="00EA5BAF"/>
  </w:style>
  <w:style w:type="character" w:customStyle="1" w:styleId="normaltextrun">
    <w:name w:val="normaltextrun"/>
    <w:basedOn w:val="Standardnpsmoodstavce"/>
    <w:rsid w:val="00AA674C"/>
  </w:style>
  <w:style w:type="character" w:customStyle="1" w:styleId="spellingerror">
    <w:name w:val="spellingerror"/>
    <w:basedOn w:val="Standardnpsmoodstavce"/>
    <w:rsid w:val="00AA674C"/>
  </w:style>
  <w:style w:type="character" w:styleId="Nevyeenzmnka">
    <w:name w:val="Unresolved Mention"/>
    <w:basedOn w:val="Standardnpsmoodstavce"/>
    <w:uiPriority w:val="99"/>
    <w:semiHidden/>
    <w:unhideWhenUsed/>
    <w:rsid w:val="00AA0D2A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414E0F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Standardnpsmoodstavce"/>
    <w:rsid w:val="00414E0F"/>
  </w:style>
  <w:style w:type="character" w:customStyle="1" w:styleId="scxw130325445">
    <w:name w:val="scxw130325445"/>
    <w:basedOn w:val="Standardnpsmoodstavce"/>
    <w:rsid w:val="00414E0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31AD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31A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31A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0F06FA188A4CA18E6BF6BA4136B4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B04518-C8C7-4916-A8C1-CA5B0FFBDE1C}"/>
      </w:docPartPr>
      <w:docPartBody>
        <w:p w:rsidR="009036D5" w:rsidRDefault="00410602" w:rsidP="00410602">
          <w:pPr>
            <w:pStyle w:val="250F06FA188A4CA18E6BF6BA4136B4EF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Optim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02"/>
    <w:rsid w:val="000A6E44"/>
    <w:rsid w:val="000F3898"/>
    <w:rsid w:val="002218AB"/>
    <w:rsid w:val="00270CCF"/>
    <w:rsid w:val="003F10EC"/>
    <w:rsid w:val="003F3A02"/>
    <w:rsid w:val="00410602"/>
    <w:rsid w:val="005E57A0"/>
    <w:rsid w:val="009036D5"/>
    <w:rsid w:val="009563B9"/>
    <w:rsid w:val="009C4BED"/>
    <w:rsid w:val="00A56AD2"/>
    <w:rsid w:val="00DF5B24"/>
    <w:rsid w:val="00E20D4B"/>
    <w:rsid w:val="00F5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50F06FA188A4CA18E6BF6BA4136B4EF">
    <w:name w:val="250F06FA188A4CA18E6BF6BA4136B4EF"/>
    <w:rsid w:val="00410602"/>
  </w:style>
  <w:style w:type="character" w:styleId="Zstupntext">
    <w:name w:val="Placeholder Text"/>
    <w:basedOn w:val="Standardnpsmoodstavce"/>
    <w:uiPriority w:val="99"/>
    <w:semiHidden/>
    <w:rsid w:val="003F10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A028E-F6B3-4BD7-BBDA-9A232B69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6182</Words>
  <Characters>36480</Characters>
  <Application>Microsoft Office Word</Application>
  <DocSecurity>0</DocSecurity>
  <Lines>304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2024-08-19T10:29:00Z</dcterms:created>
  <dcterms:modified xsi:type="dcterms:W3CDTF">2024-08-19T10:31:00Z</dcterms:modified>
</cp:coreProperties>
</file>