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1C" w:rsidRPr="009C6C66" w:rsidRDefault="00472C1C" w:rsidP="009C6C66">
      <w:pPr>
        <w:rPr>
          <w:rFonts w:cs="Times New Roman"/>
          <w:b/>
          <w:bCs/>
          <w:smallCaps/>
          <w:sz w:val="28"/>
          <w:szCs w:val="28"/>
        </w:rPr>
      </w:pPr>
      <w:r w:rsidRPr="009C6C66">
        <w:rPr>
          <w:b/>
          <w:bCs/>
          <w:smallCaps/>
          <w:sz w:val="28"/>
          <w:szCs w:val="28"/>
        </w:rPr>
        <w:t xml:space="preserve">Příloha č. </w:t>
      </w:r>
      <w:r>
        <w:rPr>
          <w:b/>
          <w:bCs/>
          <w:smallCaps/>
          <w:sz w:val="28"/>
          <w:szCs w:val="28"/>
        </w:rPr>
        <w:t>6</w:t>
      </w:r>
    </w:p>
    <w:p w:rsidR="00472C1C" w:rsidRPr="00FF6FB9" w:rsidRDefault="00472C1C" w:rsidP="00FF6FB9">
      <w:pPr>
        <w:jc w:val="center"/>
        <w:rPr>
          <w:b/>
          <w:bCs/>
          <w:smallCaps/>
          <w:sz w:val="28"/>
          <w:szCs w:val="28"/>
        </w:rPr>
      </w:pPr>
      <w:r w:rsidRPr="00FF6FB9">
        <w:rPr>
          <w:b/>
          <w:bCs/>
          <w:smallCaps/>
          <w:sz w:val="28"/>
          <w:szCs w:val="28"/>
        </w:rPr>
        <w:t>Návrh</w:t>
      </w:r>
    </w:p>
    <w:p w:rsidR="00472C1C" w:rsidRDefault="00472C1C" w:rsidP="00FF6FB9">
      <w:pPr>
        <w:jc w:val="center"/>
        <w:rPr>
          <w:rFonts w:cs="Times New Roman"/>
          <w:b/>
          <w:bCs/>
          <w:smallCaps/>
          <w:sz w:val="28"/>
          <w:szCs w:val="28"/>
        </w:rPr>
      </w:pPr>
      <w:r w:rsidRPr="00F16DFC">
        <w:rPr>
          <w:b/>
          <w:bCs/>
          <w:smallCaps/>
          <w:sz w:val="28"/>
          <w:szCs w:val="28"/>
        </w:rPr>
        <w:t>Smlouva o dílo</w:t>
      </w:r>
    </w:p>
    <w:p w:rsidR="00472C1C" w:rsidRPr="00A10204" w:rsidRDefault="00472C1C" w:rsidP="00FF6FB9">
      <w:pPr>
        <w:pStyle w:val="Nzev"/>
        <w:rPr>
          <w:rFonts w:ascii="Calibri" w:hAnsi="Calibri" w:cs="Calibri"/>
          <w:b w:val="0"/>
          <w:bCs w:val="0"/>
          <w:sz w:val="22"/>
          <w:szCs w:val="22"/>
        </w:rPr>
      </w:pPr>
      <w:r w:rsidRPr="00FF6FB9">
        <w:rPr>
          <w:rStyle w:val="apple-converted-space"/>
          <w:rFonts w:ascii="Calibri" w:hAnsi="Calibri" w:cs="Calibri"/>
          <w:b w:val="0"/>
          <w:bCs w:val="0"/>
          <w:sz w:val="22"/>
          <w:szCs w:val="22"/>
        </w:rPr>
        <w:t>uzavřená</w:t>
      </w:r>
      <w:r w:rsidRPr="00A10204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A10204">
        <w:rPr>
          <w:rFonts w:ascii="Calibri" w:hAnsi="Calibri" w:cs="Calibri"/>
          <w:b w:val="0"/>
          <w:bCs w:val="0"/>
          <w:sz w:val="22"/>
          <w:szCs w:val="22"/>
        </w:rPr>
        <w:t xml:space="preserve">ve smyslu ustanovení § </w:t>
      </w:r>
      <w:r>
        <w:rPr>
          <w:rFonts w:ascii="Calibri" w:hAnsi="Calibri" w:cs="Calibri"/>
          <w:b w:val="0"/>
          <w:bCs w:val="0"/>
          <w:sz w:val="22"/>
          <w:szCs w:val="22"/>
        </w:rPr>
        <w:t>536</w:t>
      </w:r>
      <w:r w:rsidRPr="00A10204">
        <w:rPr>
          <w:rFonts w:ascii="Calibri" w:hAnsi="Calibri" w:cs="Calibri"/>
          <w:b w:val="0"/>
          <w:bCs w:val="0"/>
          <w:sz w:val="22"/>
          <w:szCs w:val="22"/>
        </w:rPr>
        <w:t xml:space="preserve"> a násl. zákona č. 513/1991 Sb., obchodní zákoník</w:t>
      </w:r>
    </w:p>
    <w:p w:rsidR="00472C1C" w:rsidRDefault="00472C1C" w:rsidP="00FF6FB9">
      <w:pPr>
        <w:jc w:val="center"/>
        <w:rPr>
          <w:rFonts w:cs="Times New Roman"/>
          <w:b/>
          <w:bCs/>
          <w:smallCaps/>
          <w:sz w:val="28"/>
          <w:szCs w:val="28"/>
        </w:rPr>
      </w:pPr>
    </w:p>
    <w:p w:rsidR="00472C1C" w:rsidRPr="00A10204" w:rsidRDefault="00472C1C" w:rsidP="00FF6FB9">
      <w:pPr>
        <w:pStyle w:val="Textbubliny"/>
        <w:tabs>
          <w:tab w:val="left" w:pos="2410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Objednatel</w:t>
      </w:r>
      <w:r w:rsidRPr="00A10204">
        <w:rPr>
          <w:rFonts w:ascii="Calibri" w:hAnsi="Calibri" w:cs="Calibri"/>
          <w:b/>
          <w:bCs/>
          <w:sz w:val="22"/>
          <w:szCs w:val="22"/>
        </w:rPr>
        <w:t>:</w:t>
      </w:r>
      <w:r w:rsidRPr="00A10204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>CS Data, s.r.o.</w:t>
      </w:r>
    </w:p>
    <w:p w:rsidR="00472C1C" w:rsidRPr="00A10204" w:rsidRDefault="00472C1C" w:rsidP="00FF6FB9">
      <w:pPr>
        <w:pStyle w:val="Textbubliny"/>
        <w:tabs>
          <w:tab w:val="left" w:pos="2410"/>
        </w:tabs>
        <w:ind w:left="284"/>
        <w:rPr>
          <w:rFonts w:ascii="Calibri" w:hAnsi="Calibri" w:cs="Calibri"/>
          <w:sz w:val="22"/>
          <w:szCs w:val="22"/>
        </w:rPr>
      </w:pPr>
      <w:r w:rsidRPr="00A10204">
        <w:rPr>
          <w:rFonts w:ascii="Calibri" w:hAnsi="Calibri" w:cs="Calibri"/>
          <w:sz w:val="22"/>
          <w:szCs w:val="22"/>
        </w:rPr>
        <w:t xml:space="preserve">sídlo: </w:t>
      </w:r>
      <w:r w:rsidRPr="00A10204">
        <w:rPr>
          <w:rFonts w:ascii="Calibri" w:hAnsi="Calibri" w:cs="Calibri"/>
          <w:sz w:val="22"/>
          <w:szCs w:val="22"/>
        </w:rPr>
        <w:tab/>
      </w:r>
      <w:r w:rsidRPr="00FF6FB9">
        <w:rPr>
          <w:rFonts w:ascii="Calibri" w:hAnsi="Calibri" w:cs="Calibri"/>
          <w:sz w:val="22"/>
          <w:szCs w:val="22"/>
        </w:rPr>
        <w:t>Ostrava - Moravská Ostrava, Výstavní 1377, PSČ 702 00</w:t>
      </w:r>
    </w:p>
    <w:p w:rsidR="00472C1C" w:rsidRPr="00A10204" w:rsidRDefault="00472C1C" w:rsidP="00FF6FB9">
      <w:pPr>
        <w:pStyle w:val="Textbubliny"/>
        <w:tabs>
          <w:tab w:val="left" w:pos="2410"/>
        </w:tabs>
        <w:ind w:left="284"/>
        <w:rPr>
          <w:rFonts w:ascii="Calibri" w:hAnsi="Calibri" w:cs="Calibri"/>
          <w:sz w:val="22"/>
          <w:szCs w:val="22"/>
        </w:rPr>
      </w:pPr>
      <w:r w:rsidRPr="00A10204">
        <w:rPr>
          <w:rFonts w:ascii="Calibri" w:hAnsi="Calibri" w:cs="Calibri"/>
          <w:sz w:val="22"/>
          <w:szCs w:val="22"/>
        </w:rPr>
        <w:t>jednající:</w:t>
      </w:r>
      <w:r w:rsidRPr="00A10204">
        <w:rPr>
          <w:rFonts w:ascii="Calibri" w:hAnsi="Calibri" w:cs="Calibri"/>
          <w:sz w:val="22"/>
          <w:szCs w:val="22"/>
        </w:rPr>
        <w:tab/>
      </w:r>
      <w:r w:rsidRPr="00FF6FB9">
        <w:rPr>
          <w:rFonts w:ascii="Calibri" w:hAnsi="Calibri" w:cs="Calibri"/>
          <w:sz w:val="22"/>
          <w:szCs w:val="22"/>
        </w:rPr>
        <w:t>Hana Krůčková, jednatelka</w:t>
      </w:r>
      <w:r w:rsidRPr="00A10204">
        <w:rPr>
          <w:rFonts w:ascii="Calibri" w:hAnsi="Calibri" w:cs="Calibri"/>
          <w:sz w:val="22"/>
          <w:szCs w:val="22"/>
        </w:rPr>
        <w:tab/>
      </w:r>
      <w:r w:rsidRPr="00A10204">
        <w:rPr>
          <w:rFonts w:ascii="Calibri" w:hAnsi="Calibri" w:cs="Calibri"/>
          <w:sz w:val="22"/>
          <w:szCs w:val="22"/>
        </w:rPr>
        <w:tab/>
      </w:r>
      <w:r w:rsidRPr="00A10204">
        <w:rPr>
          <w:rFonts w:ascii="Calibri" w:hAnsi="Calibri" w:cs="Calibri"/>
          <w:sz w:val="22"/>
          <w:szCs w:val="22"/>
        </w:rPr>
        <w:tab/>
      </w:r>
    </w:p>
    <w:p w:rsidR="00472C1C" w:rsidRPr="00FF6FB9" w:rsidRDefault="00472C1C" w:rsidP="00FF6FB9">
      <w:pPr>
        <w:pStyle w:val="Textbubliny"/>
        <w:tabs>
          <w:tab w:val="left" w:pos="2410"/>
        </w:tabs>
        <w:ind w:left="284"/>
        <w:rPr>
          <w:rFonts w:ascii="Calibri" w:hAnsi="Calibri" w:cs="Calibri"/>
          <w:sz w:val="22"/>
          <w:szCs w:val="22"/>
        </w:rPr>
      </w:pPr>
      <w:r w:rsidRPr="00A10204">
        <w:rPr>
          <w:rFonts w:ascii="Calibri" w:hAnsi="Calibri" w:cs="Calibri"/>
          <w:sz w:val="22"/>
          <w:szCs w:val="22"/>
        </w:rPr>
        <w:t>IČ:</w:t>
      </w:r>
      <w:r w:rsidRPr="00A10204">
        <w:rPr>
          <w:rFonts w:ascii="Calibri" w:hAnsi="Calibri" w:cs="Calibri"/>
          <w:sz w:val="22"/>
          <w:szCs w:val="22"/>
        </w:rPr>
        <w:tab/>
      </w:r>
      <w:r w:rsidRPr="00FF6FB9">
        <w:rPr>
          <w:rFonts w:ascii="Calibri" w:hAnsi="Calibri" w:cs="Calibri"/>
          <w:sz w:val="22"/>
          <w:szCs w:val="22"/>
        </w:rPr>
        <w:t>61973629</w:t>
      </w:r>
    </w:p>
    <w:p w:rsidR="00472C1C" w:rsidRPr="00A10204" w:rsidRDefault="00472C1C" w:rsidP="00FF6FB9">
      <w:pPr>
        <w:pStyle w:val="Textbubliny"/>
        <w:tabs>
          <w:tab w:val="left" w:pos="2410"/>
        </w:tabs>
        <w:ind w:left="284"/>
        <w:rPr>
          <w:rFonts w:ascii="Calibri" w:hAnsi="Calibri" w:cs="Calibri"/>
          <w:sz w:val="22"/>
          <w:szCs w:val="22"/>
        </w:rPr>
      </w:pPr>
      <w:r w:rsidRPr="00FF6FB9">
        <w:rPr>
          <w:rFonts w:ascii="Calibri" w:hAnsi="Calibri" w:cs="Calibri"/>
          <w:sz w:val="22"/>
          <w:szCs w:val="22"/>
        </w:rPr>
        <w:t>DIČ:</w:t>
      </w:r>
      <w:r w:rsidRPr="00FF6FB9">
        <w:rPr>
          <w:rFonts w:ascii="Calibri" w:hAnsi="Calibri" w:cs="Calibri"/>
          <w:sz w:val="22"/>
          <w:szCs w:val="22"/>
        </w:rPr>
        <w:tab/>
        <w:t>CZ61973629</w:t>
      </w:r>
    </w:p>
    <w:p w:rsidR="00472C1C" w:rsidRPr="00A10204" w:rsidRDefault="00472C1C" w:rsidP="00FF6FB9">
      <w:pPr>
        <w:pStyle w:val="Textbubliny"/>
        <w:ind w:left="284"/>
        <w:rPr>
          <w:rFonts w:ascii="Calibri" w:hAnsi="Calibri" w:cs="Calibri"/>
          <w:sz w:val="22"/>
          <w:szCs w:val="22"/>
        </w:rPr>
      </w:pPr>
      <w:r w:rsidRPr="00A10204">
        <w:rPr>
          <w:rFonts w:ascii="Calibri" w:hAnsi="Calibri" w:cs="Calibri"/>
          <w:sz w:val="22"/>
          <w:szCs w:val="22"/>
        </w:rPr>
        <w:t xml:space="preserve">(dále jen </w:t>
      </w:r>
      <w:r>
        <w:rPr>
          <w:rFonts w:ascii="Calibri" w:hAnsi="Calibri" w:cs="Calibri"/>
          <w:b/>
          <w:bCs/>
          <w:sz w:val="22"/>
          <w:szCs w:val="22"/>
        </w:rPr>
        <w:t>„Objednatel“</w:t>
      </w:r>
      <w:r w:rsidRPr="00A10204">
        <w:rPr>
          <w:rFonts w:ascii="Calibri" w:hAnsi="Calibri" w:cs="Calibri"/>
          <w:sz w:val="22"/>
          <w:szCs w:val="22"/>
        </w:rPr>
        <w:t>)</w:t>
      </w:r>
    </w:p>
    <w:p w:rsidR="00472C1C" w:rsidRPr="00A10204" w:rsidRDefault="00472C1C" w:rsidP="00FF6FB9">
      <w:pPr>
        <w:pStyle w:val="Textbubliny"/>
        <w:ind w:left="284"/>
        <w:rPr>
          <w:rFonts w:ascii="Calibri" w:hAnsi="Calibri" w:cs="Calibri"/>
          <w:sz w:val="22"/>
          <w:szCs w:val="22"/>
        </w:rPr>
      </w:pPr>
    </w:p>
    <w:p w:rsidR="00472C1C" w:rsidRPr="00A10204" w:rsidRDefault="00472C1C" w:rsidP="00FF6FB9">
      <w:pPr>
        <w:pStyle w:val="Textbubliny"/>
        <w:ind w:left="284"/>
        <w:rPr>
          <w:rFonts w:ascii="Calibri" w:hAnsi="Calibri" w:cs="Calibri"/>
          <w:sz w:val="22"/>
          <w:szCs w:val="22"/>
        </w:rPr>
      </w:pPr>
      <w:r w:rsidRPr="00A10204">
        <w:rPr>
          <w:rFonts w:ascii="Calibri" w:hAnsi="Calibri" w:cs="Calibri"/>
          <w:sz w:val="22"/>
          <w:szCs w:val="22"/>
        </w:rPr>
        <w:t>a</w:t>
      </w:r>
    </w:p>
    <w:p w:rsidR="00472C1C" w:rsidRPr="00A10204" w:rsidRDefault="00472C1C" w:rsidP="00FF6FB9">
      <w:pPr>
        <w:pStyle w:val="Textbubliny"/>
        <w:ind w:left="284"/>
        <w:rPr>
          <w:rFonts w:ascii="Calibri" w:hAnsi="Calibri" w:cs="Calibri"/>
          <w:sz w:val="22"/>
          <w:szCs w:val="22"/>
        </w:rPr>
      </w:pPr>
    </w:p>
    <w:p w:rsidR="00472C1C" w:rsidRPr="00A10204" w:rsidRDefault="00472C1C" w:rsidP="00FF6FB9">
      <w:pPr>
        <w:pStyle w:val="Bodsmlouvy-211"/>
        <w:numPr>
          <w:ilvl w:val="0"/>
          <w:numId w:val="0"/>
        </w:numPr>
        <w:tabs>
          <w:tab w:val="left" w:pos="18"/>
          <w:tab w:val="left" w:pos="2745"/>
        </w:tabs>
        <w:ind w:left="284"/>
        <w:rPr>
          <w:b/>
          <w:bCs/>
          <w:color w:val="auto"/>
        </w:rPr>
      </w:pPr>
      <w:r>
        <w:rPr>
          <w:b/>
          <w:bCs/>
          <w:color w:val="auto"/>
        </w:rPr>
        <w:t>Zhotovitel</w:t>
      </w:r>
      <w:r w:rsidRPr="00A10204">
        <w:rPr>
          <w:b/>
          <w:bCs/>
          <w:color w:val="auto"/>
        </w:rPr>
        <w:t xml:space="preserve">: </w:t>
      </w:r>
      <w:r w:rsidRPr="00A10204">
        <w:rPr>
          <w:b/>
          <w:bCs/>
          <w:color w:val="auto"/>
        </w:rPr>
        <w:tab/>
      </w:r>
      <w:r w:rsidRPr="00A10204">
        <w:rPr>
          <w:b/>
          <w:bCs/>
          <w:color w:val="auto"/>
        </w:rPr>
        <w:tab/>
      </w:r>
    </w:p>
    <w:p w:rsidR="00472C1C" w:rsidRDefault="00472C1C" w:rsidP="00FF6FB9">
      <w:pPr>
        <w:pStyle w:val="Normln0"/>
        <w:tabs>
          <w:tab w:val="left" w:pos="18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sídlo:</w:t>
      </w:r>
    </w:p>
    <w:p w:rsidR="00472C1C" w:rsidRPr="00A10204" w:rsidRDefault="00472C1C" w:rsidP="00FF6FB9">
      <w:pPr>
        <w:pStyle w:val="Normln0"/>
        <w:tabs>
          <w:tab w:val="left" w:pos="18"/>
        </w:tabs>
        <w:ind w:left="284"/>
        <w:rPr>
          <w:rFonts w:ascii="Calibri" w:hAnsi="Calibri" w:cs="Calibri"/>
          <w:sz w:val="22"/>
          <w:szCs w:val="22"/>
        </w:rPr>
      </w:pPr>
      <w:r w:rsidRPr="00A10204">
        <w:rPr>
          <w:rFonts w:ascii="Calibri" w:hAnsi="Calibri" w:cs="Calibri"/>
          <w:sz w:val="22"/>
          <w:szCs w:val="22"/>
        </w:rPr>
        <w:t xml:space="preserve">zapsaný v obchodním rejstříku: </w:t>
      </w:r>
    </w:p>
    <w:p w:rsidR="00472C1C" w:rsidRPr="00A10204" w:rsidRDefault="00472C1C" w:rsidP="00FF6FB9">
      <w:pPr>
        <w:pStyle w:val="Normln0"/>
        <w:tabs>
          <w:tab w:val="left" w:pos="18"/>
        </w:tabs>
        <w:ind w:left="284"/>
        <w:rPr>
          <w:rFonts w:ascii="Calibri" w:hAnsi="Calibri" w:cs="Calibri"/>
          <w:sz w:val="22"/>
          <w:szCs w:val="22"/>
        </w:rPr>
      </w:pPr>
      <w:r w:rsidRPr="00A10204">
        <w:rPr>
          <w:rFonts w:ascii="Calibri" w:hAnsi="Calibri" w:cs="Calibri"/>
          <w:sz w:val="22"/>
          <w:szCs w:val="22"/>
        </w:rPr>
        <w:t xml:space="preserve">jednající: </w:t>
      </w:r>
      <w:r w:rsidRPr="00A10204">
        <w:rPr>
          <w:rFonts w:ascii="Calibri" w:hAnsi="Calibri" w:cs="Calibri"/>
          <w:sz w:val="22"/>
          <w:szCs w:val="22"/>
        </w:rPr>
        <w:tab/>
      </w:r>
    </w:p>
    <w:p w:rsidR="00472C1C" w:rsidRPr="00A10204" w:rsidRDefault="00472C1C" w:rsidP="00FF6FB9">
      <w:pPr>
        <w:pStyle w:val="Normln0"/>
        <w:ind w:left="284"/>
        <w:rPr>
          <w:rFonts w:ascii="Calibri" w:hAnsi="Calibri" w:cs="Calibri"/>
          <w:sz w:val="22"/>
          <w:szCs w:val="22"/>
        </w:rPr>
      </w:pPr>
      <w:r w:rsidRPr="00A10204">
        <w:rPr>
          <w:rFonts w:ascii="Calibri" w:hAnsi="Calibri" w:cs="Calibri"/>
          <w:sz w:val="22"/>
          <w:szCs w:val="22"/>
        </w:rPr>
        <w:t>IČ:</w:t>
      </w:r>
      <w:r w:rsidRPr="00A10204">
        <w:rPr>
          <w:rFonts w:ascii="Calibri" w:hAnsi="Calibri" w:cs="Calibri"/>
          <w:sz w:val="22"/>
          <w:szCs w:val="22"/>
        </w:rPr>
        <w:tab/>
      </w:r>
      <w:r w:rsidRPr="00A10204">
        <w:rPr>
          <w:rFonts w:ascii="Calibri" w:hAnsi="Calibri" w:cs="Calibri"/>
          <w:sz w:val="22"/>
          <w:szCs w:val="22"/>
        </w:rPr>
        <w:tab/>
      </w:r>
      <w:r w:rsidRPr="00A10204">
        <w:rPr>
          <w:rFonts w:ascii="Calibri" w:hAnsi="Calibri" w:cs="Calibri"/>
          <w:sz w:val="22"/>
          <w:szCs w:val="22"/>
        </w:rPr>
        <w:tab/>
      </w:r>
      <w:r w:rsidRPr="00A10204">
        <w:rPr>
          <w:rFonts w:ascii="Calibri" w:hAnsi="Calibri" w:cs="Calibri"/>
          <w:sz w:val="22"/>
          <w:szCs w:val="22"/>
        </w:rPr>
        <w:tab/>
      </w:r>
    </w:p>
    <w:p w:rsidR="00472C1C" w:rsidRPr="00A10204" w:rsidRDefault="00472C1C" w:rsidP="00FF6FB9">
      <w:pPr>
        <w:pStyle w:val="Normln0"/>
        <w:ind w:left="284"/>
        <w:rPr>
          <w:rFonts w:ascii="Calibri" w:hAnsi="Calibri" w:cs="Calibri"/>
          <w:sz w:val="22"/>
          <w:szCs w:val="22"/>
        </w:rPr>
      </w:pPr>
      <w:r w:rsidRPr="00A10204">
        <w:rPr>
          <w:rFonts w:ascii="Calibri" w:hAnsi="Calibri" w:cs="Calibri"/>
          <w:sz w:val="22"/>
          <w:szCs w:val="22"/>
        </w:rPr>
        <w:t>DIČ:</w:t>
      </w:r>
      <w:r w:rsidRPr="00A10204">
        <w:rPr>
          <w:rFonts w:ascii="Calibri" w:hAnsi="Calibri" w:cs="Calibri"/>
          <w:sz w:val="22"/>
          <w:szCs w:val="22"/>
        </w:rPr>
        <w:tab/>
      </w:r>
      <w:r w:rsidRPr="00A10204">
        <w:rPr>
          <w:rFonts w:ascii="Calibri" w:hAnsi="Calibri" w:cs="Calibri"/>
          <w:sz w:val="22"/>
          <w:szCs w:val="22"/>
        </w:rPr>
        <w:tab/>
      </w:r>
      <w:r w:rsidRPr="00A10204">
        <w:rPr>
          <w:rFonts w:ascii="Calibri" w:hAnsi="Calibri" w:cs="Calibri"/>
          <w:sz w:val="22"/>
          <w:szCs w:val="22"/>
        </w:rPr>
        <w:tab/>
      </w:r>
      <w:r w:rsidRPr="00A10204">
        <w:rPr>
          <w:rFonts w:ascii="Calibri" w:hAnsi="Calibri" w:cs="Calibri"/>
          <w:sz w:val="22"/>
          <w:szCs w:val="22"/>
        </w:rPr>
        <w:tab/>
      </w:r>
    </w:p>
    <w:p w:rsidR="00472C1C" w:rsidRPr="00A10204" w:rsidRDefault="00472C1C" w:rsidP="00FF6FB9">
      <w:pPr>
        <w:pStyle w:val="Normln0"/>
        <w:ind w:left="284"/>
        <w:rPr>
          <w:rFonts w:ascii="Calibri" w:hAnsi="Calibri" w:cs="Calibri"/>
          <w:sz w:val="22"/>
          <w:szCs w:val="22"/>
        </w:rPr>
      </w:pPr>
      <w:r w:rsidRPr="00A10204">
        <w:rPr>
          <w:rFonts w:ascii="Calibri" w:hAnsi="Calibri" w:cs="Calibri"/>
          <w:sz w:val="22"/>
          <w:szCs w:val="22"/>
        </w:rPr>
        <w:t>daňový režim:</w:t>
      </w:r>
      <w:r w:rsidRPr="00A10204">
        <w:rPr>
          <w:rFonts w:ascii="Calibri" w:hAnsi="Calibri" w:cs="Calibri"/>
          <w:sz w:val="22"/>
          <w:szCs w:val="22"/>
        </w:rPr>
        <w:tab/>
      </w:r>
    </w:p>
    <w:p w:rsidR="00472C1C" w:rsidRPr="00A10204" w:rsidRDefault="00472C1C" w:rsidP="00FF6FB9">
      <w:pPr>
        <w:pStyle w:val="Normln0"/>
        <w:tabs>
          <w:tab w:val="left" w:pos="18"/>
        </w:tabs>
        <w:ind w:left="284"/>
        <w:rPr>
          <w:rFonts w:ascii="Calibri" w:hAnsi="Calibri" w:cs="Calibri"/>
          <w:sz w:val="22"/>
          <w:szCs w:val="22"/>
        </w:rPr>
      </w:pPr>
      <w:r w:rsidRPr="00A10204">
        <w:rPr>
          <w:rFonts w:ascii="Calibri" w:hAnsi="Calibri" w:cs="Calibri"/>
          <w:sz w:val="22"/>
          <w:szCs w:val="22"/>
        </w:rPr>
        <w:t xml:space="preserve">bankovní spojení:  </w:t>
      </w:r>
      <w:r w:rsidRPr="00A10204">
        <w:rPr>
          <w:rFonts w:ascii="Calibri" w:hAnsi="Calibri" w:cs="Calibri"/>
          <w:sz w:val="22"/>
          <w:szCs w:val="22"/>
        </w:rPr>
        <w:tab/>
      </w:r>
      <w:r w:rsidRPr="00A10204">
        <w:rPr>
          <w:rFonts w:ascii="Calibri" w:hAnsi="Calibri" w:cs="Calibri"/>
          <w:sz w:val="22"/>
          <w:szCs w:val="22"/>
        </w:rPr>
        <w:tab/>
      </w:r>
    </w:p>
    <w:p w:rsidR="00472C1C" w:rsidRPr="00A10204" w:rsidRDefault="00472C1C" w:rsidP="00FF6FB9">
      <w:pPr>
        <w:pStyle w:val="Normln0"/>
        <w:tabs>
          <w:tab w:val="left" w:pos="18"/>
        </w:tabs>
        <w:ind w:left="284"/>
        <w:rPr>
          <w:rFonts w:ascii="Calibri" w:hAnsi="Calibri" w:cs="Calibri"/>
          <w:sz w:val="22"/>
          <w:szCs w:val="22"/>
        </w:rPr>
      </w:pPr>
      <w:r w:rsidRPr="00A10204">
        <w:rPr>
          <w:rFonts w:ascii="Calibri" w:hAnsi="Calibri" w:cs="Calibri"/>
          <w:sz w:val="22"/>
          <w:szCs w:val="22"/>
        </w:rPr>
        <w:t xml:space="preserve">č. účtu: </w:t>
      </w:r>
      <w:r w:rsidRPr="00A10204">
        <w:rPr>
          <w:rFonts w:ascii="Calibri" w:hAnsi="Calibri" w:cs="Calibri"/>
          <w:sz w:val="22"/>
          <w:szCs w:val="22"/>
        </w:rPr>
        <w:tab/>
      </w:r>
      <w:r w:rsidRPr="00A10204">
        <w:rPr>
          <w:rFonts w:ascii="Calibri" w:hAnsi="Calibri" w:cs="Calibri"/>
          <w:sz w:val="22"/>
          <w:szCs w:val="22"/>
        </w:rPr>
        <w:tab/>
      </w:r>
      <w:r w:rsidRPr="00A10204">
        <w:rPr>
          <w:rFonts w:ascii="Calibri" w:hAnsi="Calibri" w:cs="Calibri"/>
          <w:sz w:val="22"/>
          <w:szCs w:val="22"/>
        </w:rPr>
        <w:tab/>
      </w:r>
    </w:p>
    <w:p w:rsidR="00472C1C" w:rsidRDefault="00472C1C" w:rsidP="00FF6FB9">
      <w:pPr>
        <w:ind w:left="284"/>
        <w:rPr>
          <w:rFonts w:cs="Times New Roman"/>
        </w:rPr>
      </w:pPr>
      <w:r w:rsidRPr="00A10204">
        <w:t>(dále jen „</w:t>
      </w:r>
      <w:r>
        <w:rPr>
          <w:b/>
          <w:bCs/>
        </w:rPr>
        <w:t>Zhotovitel</w:t>
      </w:r>
      <w:r w:rsidRPr="00A10204">
        <w:t>“)</w:t>
      </w:r>
    </w:p>
    <w:p w:rsidR="00472C1C" w:rsidRDefault="00472C1C" w:rsidP="00FF6FB9">
      <w:pPr>
        <w:ind w:left="284"/>
        <w:rPr>
          <w:rFonts w:cs="Times New Roman"/>
        </w:rPr>
      </w:pPr>
    </w:p>
    <w:p w:rsidR="00472C1C" w:rsidRPr="00F16DFC" w:rsidRDefault="00472C1C" w:rsidP="00F16DFC">
      <w:pPr>
        <w:pStyle w:val="Odstavecseseznamem"/>
        <w:numPr>
          <w:ilvl w:val="0"/>
          <w:numId w:val="14"/>
        </w:numPr>
        <w:tabs>
          <w:tab w:val="left" w:pos="142"/>
        </w:tabs>
        <w:ind w:left="0" w:firstLine="0"/>
        <w:jc w:val="center"/>
        <w:rPr>
          <w:b/>
          <w:bCs/>
          <w:smallCaps/>
        </w:rPr>
      </w:pPr>
      <w:r w:rsidRPr="00F16DFC">
        <w:rPr>
          <w:b/>
          <w:bCs/>
          <w:smallCaps/>
        </w:rPr>
        <w:t>Oddíl – Předmět díla</w:t>
      </w:r>
    </w:p>
    <w:p w:rsidR="00472C1C" w:rsidRDefault="00472C1C" w:rsidP="00214931">
      <w:pPr>
        <w:pStyle w:val="Odstavecseseznamem"/>
        <w:numPr>
          <w:ilvl w:val="0"/>
          <w:numId w:val="16"/>
        </w:numPr>
      </w:pPr>
      <w:r>
        <w:t>Zhotovitel se touto smlouvou zavazuje pro objednatele řádně a včas provést dílo spočívající v dodání, instalaci, konfiguraci, zapojení a zprovoznění software a hardware pro projekt objednatele s názvem:</w:t>
      </w:r>
    </w:p>
    <w:p w:rsidR="00472C1C" w:rsidRDefault="00472C1C" w:rsidP="00F16DFC">
      <w:pPr>
        <w:pStyle w:val="Normln0"/>
        <w:tabs>
          <w:tab w:val="left" w:pos="18"/>
        </w:tabs>
        <w:ind w:left="644"/>
        <w:rPr>
          <w:rFonts w:ascii="Calibri" w:hAnsi="Calibri" w:cs="Calibri"/>
          <w:sz w:val="22"/>
          <w:szCs w:val="22"/>
        </w:rPr>
      </w:pPr>
    </w:p>
    <w:p w:rsidR="00472C1C" w:rsidRPr="00A92310" w:rsidRDefault="00472C1C" w:rsidP="00A92310">
      <w:pPr>
        <w:pStyle w:val="Normln0"/>
        <w:tabs>
          <w:tab w:val="left" w:pos="18"/>
        </w:tabs>
        <w:ind w:left="644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92310">
        <w:rPr>
          <w:rFonts w:ascii="Calibri" w:hAnsi="Calibri" w:cs="Calibri"/>
          <w:b/>
          <w:bCs/>
          <w:i/>
          <w:iCs/>
          <w:sz w:val="22"/>
          <w:szCs w:val="22"/>
        </w:rPr>
        <w:t>„Inovace informačních systémů pro komplexní řízení společnosti“</w:t>
      </w:r>
    </w:p>
    <w:p w:rsidR="00472C1C" w:rsidRDefault="00472C1C" w:rsidP="00F16DFC">
      <w:pPr>
        <w:pStyle w:val="Normln0"/>
        <w:tabs>
          <w:tab w:val="left" w:pos="18"/>
        </w:tabs>
        <w:ind w:left="644"/>
        <w:rPr>
          <w:rFonts w:ascii="Calibri" w:hAnsi="Calibri" w:cs="Calibri"/>
          <w:sz w:val="22"/>
          <w:szCs w:val="22"/>
        </w:rPr>
      </w:pPr>
    </w:p>
    <w:p w:rsidR="00472C1C" w:rsidRDefault="00472C1C" w:rsidP="00214931">
      <w:pPr>
        <w:ind w:left="709"/>
      </w:pPr>
      <w:r>
        <w:t xml:space="preserve">realizovaný objednatelem v rámci Operačního programu Podnikání a inovace, programu ICT v podnicích. </w:t>
      </w:r>
    </w:p>
    <w:p w:rsidR="00472C1C" w:rsidRDefault="00472C1C" w:rsidP="00214931">
      <w:pPr>
        <w:ind w:left="709"/>
        <w:rPr>
          <w:rFonts w:cs="Times New Roman"/>
        </w:rPr>
      </w:pPr>
      <w:r>
        <w:t xml:space="preserve">Dílo spočívá v dodání a implementaci SW a HW specifikovaného v Příloze č. 1 k této smlouvě (dále také jen „dílo“). Součástí díla je </w:t>
      </w:r>
      <w:r w:rsidRPr="001250F1">
        <w:t>dále provedení předimplementační analýzy a migrace objednatelem označených dat ze stávajícího informačního systému do nového informačního systému.</w:t>
      </w:r>
    </w:p>
    <w:p w:rsidR="00472C1C" w:rsidRPr="00214931" w:rsidRDefault="00472C1C" w:rsidP="00214931">
      <w:pPr>
        <w:pStyle w:val="Odstavecseseznamem"/>
        <w:numPr>
          <w:ilvl w:val="0"/>
          <w:numId w:val="16"/>
        </w:numPr>
        <w:ind w:left="714" w:hanging="357"/>
      </w:pPr>
      <w:r w:rsidRPr="00214931">
        <w:t>Objednatel se zavazuje řádně a včas provedené dílo od zhotovitele za podmínek stanovených v této smlouvě převzít a podle podmínek této smlouvy uhradit zhotoviteli sjednanou celkovou cenu za předmět plnění dle této smlouvy.</w:t>
      </w:r>
    </w:p>
    <w:p w:rsidR="00472C1C" w:rsidRDefault="00472C1C" w:rsidP="00214931">
      <w:pPr>
        <w:pStyle w:val="Odstavecseseznamem"/>
        <w:numPr>
          <w:ilvl w:val="0"/>
          <w:numId w:val="16"/>
        </w:numPr>
        <w:ind w:left="714" w:hanging="357"/>
      </w:pPr>
      <w:r>
        <w:t xml:space="preserve">Zhotovitel podpisem této smlouvy potvrzuje, že se podrobně seznámil s požadavky objednatele, jak jsou specifikovány v Příloze č. 1 k zadávací dokumentaci, která je podkladem pro uzavření této smlouvy, a prohlašuje, že proti nim nemá žádné námitky ani výhrady, a </w:t>
      </w:r>
      <w:r>
        <w:lastRenderedPageBreak/>
        <w:t xml:space="preserve">potvrzuje dále, že podle této specifikace je možné dílo bez problémů realizovat, že tedy v této specifikaci neshledal žádné nedostatky. </w:t>
      </w:r>
    </w:p>
    <w:p w:rsidR="00472C1C" w:rsidRDefault="00472C1C" w:rsidP="008D5AC2">
      <w:pPr>
        <w:pStyle w:val="Odstavecseseznamem"/>
        <w:ind w:left="357"/>
        <w:rPr>
          <w:rFonts w:cs="Times New Roman"/>
        </w:rPr>
      </w:pPr>
    </w:p>
    <w:p w:rsidR="00472C1C" w:rsidRPr="00F16DFC" w:rsidRDefault="00472C1C" w:rsidP="00214931">
      <w:pPr>
        <w:pStyle w:val="Odstavecseseznamem"/>
        <w:numPr>
          <w:ilvl w:val="0"/>
          <w:numId w:val="14"/>
        </w:numPr>
        <w:tabs>
          <w:tab w:val="left" w:pos="142"/>
        </w:tabs>
        <w:ind w:left="0" w:firstLine="0"/>
        <w:jc w:val="center"/>
        <w:rPr>
          <w:rFonts w:cs="Times New Roman"/>
          <w:b/>
          <w:bCs/>
          <w:smallCaps/>
        </w:rPr>
      </w:pPr>
      <w:r w:rsidRPr="00F16DFC">
        <w:rPr>
          <w:b/>
          <w:bCs/>
          <w:smallCaps/>
        </w:rPr>
        <w:t xml:space="preserve">Oddíl – </w:t>
      </w:r>
      <w:r>
        <w:rPr>
          <w:b/>
          <w:bCs/>
          <w:smallCaps/>
        </w:rPr>
        <w:t>Doba plnění</w:t>
      </w:r>
    </w:p>
    <w:p w:rsidR="00472C1C" w:rsidRDefault="00472C1C" w:rsidP="00D52D01">
      <w:pPr>
        <w:pStyle w:val="Odstavecseseznamem"/>
        <w:numPr>
          <w:ilvl w:val="0"/>
          <w:numId w:val="17"/>
        </w:numPr>
        <w:ind w:left="426" w:hanging="426"/>
      </w:pPr>
      <w:r>
        <w:t xml:space="preserve">Dílo bude zhotovitelem realizováno nejpozději do </w:t>
      </w:r>
      <w:r w:rsidRPr="00214931">
        <w:rPr>
          <w:highlight w:val="yellow"/>
        </w:rPr>
        <w:t>…</w:t>
      </w:r>
      <w:r>
        <w:rPr>
          <w:highlight w:val="yellow"/>
        </w:rPr>
        <w:t>…</w:t>
      </w:r>
      <w:r w:rsidRPr="00214931">
        <w:rPr>
          <w:highlight w:val="yellow"/>
        </w:rPr>
        <w:t>…</w:t>
      </w:r>
      <w:r>
        <w:t xml:space="preserve"> </w:t>
      </w:r>
      <w:r w:rsidR="007A630B">
        <w:t xml:space="preserve">dní </w:t>
      </w:r>
      <w:r>
        <w:t>od obdržení písemné výzvy k plnění zaslané objednatelem. K plnění objednatel písemně vyzve zhotovitele bez zbytečného odkladu poté, co obdrží kladné rozhodnutí poskytovatele dotace v rámci předmětného projektu realizovaného prostřednictvím Operačního programu Podnikání a inovace, kterým se rozumí konečná a podepsaná verze Podmínek poskytnutí dotace na tento projekt, o čemž zhotovitele bez zbytečného odkladu uvědomí písemnou výzvou k plnění.</w:t>
      </w:r>
    </w:p>
    <w:p w:rsidR="00472C1C" w:rsidRDefault="00472C1C" w:rsidP="00D52D01">
      <w:pPr>
        <w:pStyle w:val="Odstavecseseznamem"/>
        <w:numPr>
          <w:ilvl w:val="0"/>
          <w:numId w:val="17"/>
        </w:numPr>
        <w:ind w:left="426" w:hanging="426"/>
      </w:pPr>
      <w:r>
        <w:t>Předpokladem zahájení plnění ze strany zhotovitele je připravenost ze strany objednatele.</w:t>
      </w:r>
    </w:p>
    <w:p w:rsidR="00472C1C" w:rsidRDefault="00472C1C" w:rsidP="00D52D01">
      <w:pPr>
        <w:pStyle w:val="Odstavecseseznamem"/>
        <w:numPr>
          <w:ilvl w:val="0"/>
          <w:numId w:val="17"/>
        </w:numPr>
        <w:ind w:left="426" w:hanging="426"/>
      </w:pPr>
      <w:r>
        <w:t>Přesný termín zahájení plnění díla a termíny dílčích plnění budou zhotovitelem určeny po podpisu této smlouvy</w:t>
      </w:r>
      <w:r w:rsidR="00954EFA">
        <w:t>.</w:t>
      </w:r>
      <w:r>
        <w:t xml:space="preserve"> V případě, že zhotovitel nebude moci z důvodů na straně objednatele provádět dílo dle této smlouvy, prodlužuje se přiměřeně termín pro zhotovení díla. Za přiměřené se považuje posunutí alespoň o stejný počet pracovních dnů, případně delší.</w:t>
      </w:r>
    </w:p>
    <w:p w:rsidR="00472C1C" w:rsidRPr="00214931" w:rsidRDefault="00472C1C" w:rsidP="00214931">
      <w:pPr>
        <w:rPr>
          <w:rFonts w:cs="Times New Roman"/>
        </w:rPr>
      </w:pPr>
    </w:p>
    <w:p w:rsidR="00472C1C" w:rsidRPr="00F16DFC" w:rsidRDefault="00472C1C" w:rsidP="000078C1">
      <w:pPr>
        <w:pStyle w:val="Odstavecseseznamem"/>
        <w:numPr>
          <w:ilvl w:val="0"/>
          <w:numId w:val="14"/>
        </w:numPr>
        <w:tabs>
          <w:tab w:val="left" w:pos="142"/>
        </w:tabs>
        <w:ind w:left="0" w:firstLine="0"/>
        <w:jc w:val="center"/>
        <w:rPr>
          <w:rFonts w:cs="Times New Roman"/>
          <w:b/>
          <w:bCs/>
          <w:smallCaps/>
        </w:rPr>
      </w:pPr>
      <w:r w:rsidRPr="00F16DFC">
        <w:rPr>
          <w:b/>
          <w:bCs/>
          <w:smallCaps/>
        </w:rPr>
        <w:t xml:space="preserve">Oddíl – </w:t>
      </w:r>
      <w:r>
        <w:rPr>
          <w:b/>
          <w:bCs/>
          <w:smallCaps/>
        </w:rPr>
        <w:t>Místo plnění</w:t>
      </w:r>
    </w:p>
    <w:p w:rsidR="00472C1C" w:rsidRDefault="00472C1C" w:rsidP="000078C1">
      <w:pPr>
        <w:ind w:left="426"/>
        <w:rPr>
          <w:rFonts w:cs="Times New Roman"/>
        </w:rPr>
      </w:pPr>
      <w:r>
        <w:t xml:space="preserve">Místem plnění je provozovna objednatele na adrese </w:t>
      </w:r>
      <w:r w:rsidRPr="00FF6FB9">
        <w:t xml:space="preserve">Ostrava - </w:t>
      </w:r>
      <w:r>
        <w:t>Moravská Ostrava, Výstavní 1377.</w:t>
      </w:r>
    </w:p>
    <w:p w:rsidR="00472C1C" w:rsidRDefault="00472C1C" w:rsidP="00A92310">
      <w:pPr>
        <w:ind w:left="567"/>
        <w:rPr>
          <w:rFonts w:cs="Times New Roman"/>
        </w:rPr>
      </w:pPr>
    </w:p>
    <w:p w:rsidR="00472C1C" w:rsidRPr="00F16DFC" w:rsidRDefault="00472C1C" w:rsidP="000078C1">
      <w:pPr>
        <w:pStyle w:val="Odstavecseseznamem"/>
        <w:numPr>
          <w:ilvl w:val="0"/>
          <w:numId w:val="14"/>
        </w:numPr>
        <w:tabs>
          <w:tab w:val="left" w:pos="142"/>
        </w:tabs>
        <w:ind w:left="0" w:firstLine="0"/>
        <w:jc w:val="center"/>
        <w:rPr>
          <w:rFonts w:cs="Times New Roman"/>
          <w:b/>
          <w:bCs/>
          <w:smallCaps/>
        </w:rPr>
      </w:pPr>
      <w:r w:rsidRPr="00F16DFC">
        <w:rPr>
          <w:b/>
          <w:bCs/>
          <w:smallCaps/>
        </w:rPr>
        <w:t xml:space="preserve">Oddíl – </w:t>
      </w:r>
      <w:r>
        <w:rPr>
          <w:b/>
          <w:bCs/>
          <w:smallCaps/>
        </w:rPr>
        <w:t>Cena díla</w:t>
      </w:r>
    </w:p>
    <w:p w:rsidR="00472C1C" w:rsidRDefault="00472C1C" w:rsidP="00D52D01">
      <w:pPr>
        <w:pStyle w:val="Odstavecseseznamem"/>
        <w:numPr>
          <w:ilvl w:val="0"/>
          <w:numId w:val="19"/>
        </w:numPr>
        <w:ind w:left="426" w:hanging="426"/>
      </w:pPr>
      <w:r>
        <w:t>Cena díla specifikovaného výše v čl. I odst. 1 této smlouvy byla dohodnut takto:</w:t>
      </w:r>
    </w:p>
    <w:p w:rsidR="00472C1C" w:rsidRPr="000078C1" w:rsidRDefault="00472C1C" w:rsidP="00D52D01">
      <w:pPr>
        <w:pStyle w:val="Odstavecseseznamem"/>
        <w:ind w:left="426"/>
        <w:rPr>
          <w:b/>
          <w:bCs/>
        </w:rPr>
      </w:pPr>
      <w:r w:rsidRPr="000078C1">
        <w:rPr>
          <w:b/>
          <w:bCs/>
        </w:rPr>
        <w:t>Cena díla v Kč bez DPH                       ………………………………………</w:t>
      </w:r>
    </w:p>
    <w:p w:rsidR="00472C1C" w:rsidRDefault="00472C1C" w:rsidP="00D52D01">
      <w:pPr>
        <w:pStyle w:val="Odstavecseseznamem"/>
        <w:ind w:left="426"/>
      </w:pPr>
      <w:r>
        <w:t>DPH v Kč celkem                                  ………………………………………</w:t>
      </w:r>
    </w:p>
    <w:p w:rsidR="00472C1C" w:rsidRDefault="00472C1C" w:rsidP="00D52D01">
      <w:pPr>
        <w:pStyle w:val="Odstavecseseznamem"/>
        <w:ind w:left="426"/>
      </w:pPr>
      <w:r>
        <w:t>Cena díla v Kč včetně DPH                  ………………………………………</w:t>
      </w:r>
    </w:p>
    <w:p w:rsidR="00472C1C" w:rsidRDefault="00472C1C" w:rsidP="00D52D01">
      <w:pPr>
        <w:pStyle w:val="Odstavecseseznamem"/>
        <w:ind w:left="426" w:hanging="426"/>
        <w:rPr>
          <w:rFonts w:cs="Times New Roman"/>
        </w:rPr>
      </w:pPr>
    </w:p>
    <w:p w:rsidR="00090599" w:rsidRDefault="00090599" w:rsidP="00D52D01">
      <w:pPr>
        <w:pStyle w:val="Odstavecseseznamem"/>
        <w:numPr>
          <w:ilvl w:val="0"/>
          <w:numId w:val="19"/>
        </w:numPr>
        <w:ind w:left="426" w:hanging="426"/>
      </w:pPr>
      <w:r>
        <w:t xml:space="preserve">Smluvní strany dále sjednávají cenu za údržbu a aktualizaci IS v Kč bez DPH po 3. roce plnění </w:t>
      </w:r>
      <w:r w:rsidR="007D6A95">
        <w:br/>
      </w:r>
      <w:r>
        <w:t xml:space="preserve">(tj. od ve 4. a každém dalším roce) </w:t>
      </w:r>
      <w:r w:rsidR="007D6A95">
        <w:t xml:space="preserve">v rozsahu specifikovaném v příloze č. 1 k této smlouvě </w:t>
      </w:r>
      <w:r>
        <w:t>ve výši za jeden rok plnění:</w:t>
      </w:r>
    </w:p>
    <w:p w:rsidR="00090599" w:rsidRPr="000078C1" w:rsidRDefault="00090599" w:rsidP="00090599">
      <w:pPr>
        <w:pStyle w:val="Odstavecseseznamem"/>
        <w:rPr>
          <w:b/>
          <w:bCs/>
        </w:rPr>
      </w:pPr>
      <w:r w:rsidRPr="000078C1">
        <w:rPr>
          <w:b/>
          <w:bCs/>
        </w:rPr>
        <w:t>Cena v Kč bez DPH                       ………………………………………</w:t>
      </w:r>
    </w:p>
    <w:p w:rsidR="00090599" w:rsidRDefault="00090599" w:rsidP="00090599">
      <w:pPr>
        <w:pStyle w:val="Odstavecseseznamem"/>
      </w:pPr>
      <w:r>
        <w:t>DPH v Kč celkem                                  ………………………………………</w:t>
      </w:r>
    </w:p>
    <w:p w:rsidR="00090599" w:rsidRDefault="00090599" w:rsidP="00090599">
      <w:pPr>
        <w:pStyle w:val="Odstavecseseznamem"/>
      </w:pPr>
      <w:r>
        <w:t>Cena v Kč včetně DPH                  ………………………………………</w:t>
      </w:r>
    </w:p>
    <w:p w:rsidR="00090599" w:rsidRDefault="00090599" w:rsidP="00090599">
      <w:pPr>
        <w:pStyle w:val="Odstavecseseznamem"/>
        <w:ind w:left="426"/>
      </w:pPr>
    </w:p>
    <w:p w:rsidR="00472C1C" w:rsidRDefault="00472C1C" w:rsidP="00D52D01">
      <w:pPr>
        <w:pStyle w:val="Odstavecseseznamem"/>
        <w:numPr>
          <w:ilvl w:val="0"/>
          <w:numId w:val="19"/>
        </w:numPr>
        <w:ind w:left="426" w:hanging="426"/>
      </w:pPr>
      <w:r>
        <w:t xml:space="preserve">Cena je stanovena na základě cenové nabídky zhotovitele – oceněného položkového rozpočtu, který tvoří nedílnou součást této smlouvy jako její Příloha č. 2, a je cenou nejvýše přípustnou. Jednotkové ceny uvedené v nabídce a smlouvě jsou maximální a obsahují veškeré náklady nutné k řádnému a včasnému provedení díla. </w:t>
      </w:r>
    </w:p>
    <w:p w:rsidR="00472C1C" w:rsidRDefault="00472C1C" w:rsidP="00D52D01">
      <w:pPr>
        <w:pStyle w:val="Odstavecseseznamem"/>
        <w:numPr>
          <w:ilvl w:val="0"/>
          <w:numId w:val="19"/>
        </w:numPr>
        <w:ind w:left="426" w:hanging="426"/>
      </w:pPr>
      <w:r>
        <w:t>Veškeré změny, doplňky nebo rozšíření či omezení rozsahu předmětu plnění dle této smlouvy musí být vždy před jejich faktickou realizací písemně odsouhlaseny oběma smluvními stranami formou písemného dodatku k této smlouvě.</w:t>
      </w:r>
    </w:p>
    <w:p w:rsidR="00472C1C" w:rsidRDefault="00472C1C" w:rsidP="000078C1">
      <w:pPr>
        <w:pStyle w:val="Odstavecseseznamem"/>
        <w:rPr>
          <w:rFonts w:cs="Times New Roman"/>
        </w:rPr>
      </w:pPr>
    </w:p>
    <w:p w:rsidR="007D6A95" w:rsidRDefault="007D6A95" w:rsidP="000078C1">
      <w:pPr>
        <w:pStyle w:val="Odstavecseseznamem"/>
        <w:rPr>
          <w:rFonts w:cs="Times New Roman"/>
        </w:rPr>
      </w:pPr>
    </w:p>
    <w:p w:rsidR="007D6A95" w:rsidRDefault="007D6A95" w:rsidP="000078C1">
      <w:pPr>
        <w:pStyle w:val="Odstavecseseznamem"/>
        <w:rPr>
          <w:rFonts w:cs="Times New Roman"/>
        </w:rPr>
      </w:pPr>
    </w:p>
    <w:p w:rsidR="00472C1C" w:rsidRPr="00F16DFC" w:rsidRDefault="00472C1C" w:rsidP="000078C1">
      <w:pPr>
        <w:pStyle w:val="Odstavecseseznamem"/>
        <w:numPr>
          <w:ilvl w:val="0"/>
          <w:numId w:val="14"/>
        </w:numPr>
        <w:tabs>
          <w:tab w:val="left" w:pos="142"/>
        </w:tabs>
        <w:ind w:left="0" w:firstLine="0"/>
        <w:jc w:val="center"/>
        <w:rPr>
          <w:rFonts w:cs="Times New Roman"/>
          <w:b/>
          <w:bCs/>
          <w:smallCaps/>
        </w:rPr>
      </w:pPr>
      <w:r w:rsidRPr="00F16DFC">
        <w:rPr>
          <w:b/>
          <w:bCs/>
          <w:smallCaps/>
        </w:rPr>
        <w:t xml:space="preserve">Oddíl – </w:t>
      </w:r>
      <w:r>
        <w:rPr>
          <w:b/>
          <w:bCs/>
          <w:smallCaps/>
        </w:rPr>
        <w:t>Platební podmínky</w:t>
      </w:r>
    </w:p>
    <w:p w:rsidR="00954EFA" w:rsidRDefault="00954EFA" w:rsidP="00C17F46">
      <w:pPr>
        <w:pStyle w:val="Odstavecseseznamem"/>
        <w:numPr>
          <w:ilvl w:val="0"/>
          <w:numId w:val="20"/>
        </w:numPr>
        <w:ind w:left="426" w:hanging="426"/>
      </w:pPr>
      <w:r>
        <w:t xml:space="preserve">Cena díla dle čl. IV. odst. 1 této smlouvy bude objednatelem uhrazena </w:t>
      </w:r>
      <w:r w:rsidRPr="00687CC0">
        <w:t xml:space="preserve">na základě faktury vystavené zhotovitelem po řádném předání </w:t>
      </w:r>
      <w:r>
        <w:t>celého</w:t>
      </w:r>
      <w:r w:rsidRPr="00687CC0">
        <w:t xml:space="preserve"> díla; řádným předáním</w:t>
      </w:r>
      <w:r>
        <w:t xml:space="preserve"> celého</w:t>
      </w:r>
      <w:r w:rsidRPr="00687CC0">
        <w:t xml:space="preserve"> díla se rozumí předání bez jakýchkoliv vad a nedodělků, případně odstranění všech vad a nedodělků zjištěných při předání díla a uvedených v předávacím protokolu</w:t>
      </w:r>
      <w:r w:rsidR="007D6A95">
        <w:t>.</w:t>
      </w:r>
    </w:p>
    <w:p w:rsidR="00011FC6" w:rsidRDefault="00011FC6" w:rsidP="00C17F46">
      <w:pPr>
        <w:pStyle w:val="Odstavecseseznamem"/>
        <w:numPr>
          <w:ilvl w:val="0"/>
          <w:numId w:val="20"/>
        </w:numPr>
        <w:ind w:left="426" w:hanging="426"/>
      </w:pPr>
      <w:r>
        <w:t>Cena za roční údržbu dle čl. IV. odst. 2 této smlouvy bude objednatelem uhrazena na základě faktury vystavené zhotovitelem v příslušném roce plnění se splatností nejpozději do 31. 3. příslušného roku, za který je plnění účtováno.</w:t>
      </w:r>
    </w:p>
    <w:p w:rsidR="00472C1C" w:rsidRDefault="00472C1C" w:rsidP="00C17F46">
      <w:pPr>
        <w:pStyle w:val="Odstavecseseznamem"/>
        <w:numPr>
          <w:ilvl w:val="0"/>
          <w:numId w:val="20"/>
        </w:numPr>
        <w:ind w:left="426" w:hanging="426"/>
      </w:pPr>
      <w:r>
        <w:t>Faktura (daňový doklad) vystavená zhotovitelem musí obsahovat náležitosti požadované příslušnými právními předpisy, zejména zákonem č. 235/2004 Sb., o dani z přidané hodnoty, ve znění ozděních předpisů, a dále náležitosti vyplývající z režimu spolufinancování díla z prostředků Operačního programu Podnikání a inovace (evidenční číslo a název projektu, evidenční číslo smlouvy), a dále vyčíslení zvlášť ceny bez DPH, zvlášť DPH a celkovou cenu včetně DPH.</w:t>
      </w:r>
    </w:p>
    <w:p w:rsidR="00472C1C" w:rsidRPr="00954EFA" w:rsidRDefault="00472C1C" w:rsidP="00C17F46">
      <w:pPr>
        <w:pStyle w:val="Odstavecseseznamem"/>
        <w:numPr>
          <w:ilvl w:val="0"/>
          <w:numId w:val="20"/>
        </w:numPr>
        <w:ind w:left="426" w:hanging="426"/>
      </w:pPr>
      <w:r>
        <w:t xml:space="preserve">Smluvní strany se dohodly na lhůtě splatnosti faktury dle odst. 1 tohoto článku v délce </w:t>
      </w:r>
      <w:r w:rsidRPr="00954EFA">
        <w:t xml:space="preserve">trvání </w:t>
      </w:r>
      <w:r w:rsidR="00954EFA" w:rsidRPr="00954EFA">
        <w:t xml:space="preserve">30 </w:t>
      </w:r>
      <w:r w:rsidRPr="00954EFA">
        <w:t>dnů ode dne jej</w:t>
      </w:r>
      <w:r w:rsidR="00E64665">
        <w:t>í</w:t>
      </w:r>
      <w:r w:rsidRPr="00954EFA">
        <w:t>h</w:t>
      </w:r>
      <w:r w:rsidR="00E64665">
        <w:t>o</w:t>
      </w:r>
      <w:r w:rsidRPr="00954EFA">
        <w:t xml:space="preserve"> doručení objednateli.</w:t>
      </w:r>
    </w:p>
    <w:p w:rsidR="00472C1C" w:rsidRPr="00954EFA" w:rsidRDefault="00472C1C" w:rsidP="00C17F46">
      <w:pPr>
        <w:pStyle w:val="Odstavecseseznamem"/>
        <w:numPr>
          <w:ilvl w:val="0"/>
          <w:numId w:val="20"/>
        </w:numPr>
        <w:ind w:left="426" w:hanging="426"/>
        <w:rPr>
          <w:rFonts w:cs="Times New Roman"/>
        </w:rPr>
      </w:pPr>
      <w:r>
        <w:t xml:space="preserve">Objednatel je oprávněn před uplynutím lhůty splatnosti faktury vrátit bez zaplacení fakturu, která neobsahuje náležitosti stanovené touto smlouvou nebo budou-li jakékoliv údaje uvedeny chybně. Zhotovitel je povinen podle povahy nesprávnosti fakturu opravit nebo nově vyhotovit. V takovém případě není objednatel v prodlení se zaplacením smluvní ceny za předmět plnění. Okamžikem doručení náležitě doplněné či opravné faktury začne </w:t>
      </w:r>
      <w:r w:rsidRPr="00954EFA">
        <w:t>běžet nová lhůta splatnosti faktury.</w:t>
      </w:r>
    </w:p>
    <w:p w:rsidR="00472C1C" w:rsidRDefault="00472C1C" w:rsidP="00930934">
      <w:pPr>
        <w:rPr>
          <w:rFonts w:cs="Times New Roman"/>
        </w:rPr>
      </w:pPr>
    </w:p>
    <w:p w:rsidR="00472C1C" w:rsidRPr="00F16DFC" w:rsidRDefault="00472C1C" w:rsidP="004B70A9">
      <w:pPr>
        <w:pStyle w:val="Odstavecseseznamem"/>
        <w:numPr>
          <w:ilvl w:val="0"/>
          <w:numId w:val="14"/>
        </w:numPr>
        <w:tabs>
          <w:tab w:val="left" w:pos="142"/>
        </w:tabs>
        <w:ind w:left="0" w:firstLine="0"/>
        <w:jc w:val="center"/>
        <w:rPr>
          <w:rFonts w:cs="Times New Roman"/>
          <w:b/>
          <w:bCs/>
          <w:smallCaps/>
        </w:rPr>
      </w:pPr>
      <w:r w:rsidRPr="00F16DFC">
        <w:rPr>
          <w:b/>
          <w:bCs/>
          <w:smallCaps/>
        </w:rPr>
        <w:t xml:space="preserve">Oddíl – </w:t>
      </w:r>
      <w:r>
        <w:rPr>
          <w:b/>
          <w:bCs/>
          <w:smallCaps/>
        </w:rPr>
        <w:t>Provádění díla</w:t>
      </w:r>
    </w:p>
    <w:p w:rsidR="00472C1C" w:rsidRDefault="00472C1C" w:rsidP="00C17F46">
      <w:pPr>
        <w:pStyle w:val="Odstavecseseznamem"/>
        <w:numPr>
          <w:ilvl w:val="0"/>
          <w:numId w:val="22"/>
        </w:numPr>
        <w:ind w:left="426" w:hanging="426"/>
      </w:pPr>
      <w:r>
        <w:t xml:space="preserve">Zhotovitel je povinen provádět dílo s náležitou odbornou péčí tak, aby podstatným způsobem neomezoval provoz objednatele, v úzké součinnosti s objednatelem pověřenými osobami. Relevantní kroky budou průběžně konzultovány s objednatelem. Zhotovitel je zejména povinen s dostatečným předstihem informovat objednatele o všech nových zjištěních, které mají vliv na další průběh dodávky. </w:t>
      </w:r>
    </w:p>
    <w:p w:rsidR="00472C1C" w:rsidRPr="00687CC0" w:rsidRDefault="00472C1C" w:rsidP="00C17F46">
      <w:pPr>
        <w:pStyle w:val="Odstavecseseznamem"/>
        <w:numPr>
          <w:ilvl w:val="0"/>
          <w:numId w:val="22"/>
        </w:numPr>
        <w:ind w:left="426" w:hanging="426"/>
        <w:rPr>
          <w:rFonts w:cs="Times New Roman"/>
        </w:rPr>
      </w:pPr>
      <w:r w:rsidRPr="00687CC0">
        <w:t>Při své činnosti je zhotovitel povinen postupovat v souladu s</w:t>
      </w:r>
      <w:r w:rsidRPr="00687CC0">
        <w:rPr>
          <w:rFonts w:cs="Times New Roman"/>
        </w:rPr>
        <w:t> </w:t>
      </w:r>
      <w:r w:rsidRPr="00687CC0">
        <w:t>pokyny objednatele. V případě nevhodných pokynů objednatele je zhotovitel povinen na nevhodnost těchto pokynů objednatele upozornit, v opačném případě nese zhotovitel zejména odpovědnost za vady a za škodu, které v důsledku nevhodných pokynů objednatele objednateli a/nebo zhotoviteli a/nebo třetím osobám vznikly.</w:t>
      </w:r>
    </w:p>
    <w:p w:rsidR="00472C1C" w:rsidRPr="00687CC0" w:rsidRDefault="00472C1C" w:rsidP="00C17F46">
      <w:pPr>
        <w:pStyle w:val="Odstavecseseznamem"/>
        <w:numPr>
          <w:ilvl w:val="0"/>
          <w:numId w:val="22"/>
        </w:numPr>
        <w:ind w:left="426" w:hanging="426"/>
        <w:rPr>
          <w:rFonts w:cs="Times New Roman"/>
        </w:rPr>
      </w:pPr>
      <w:r w:rsidRPr="00687CC0">
        <w:t>Zhotovitel je dále povinen v souladu s pokyny objednatele provést migraci veškerých objednatelem označených dat ze stávajícího informačního systému do nového informačního systému, jehož dodání a zprovoznění u objednatele je předmětem této smlouvy.</w:t>
      </w:r>
    </w:p>
    <w:p w:rsidR="00472C1C" w:rsidRDefault="00472C1C" w:rsidP="00C17F46">
      <w:pPr>
        <w:pStyle w:val="Odstavecseseznamem"/>
        <w:numPr>
          <w:ilvl w:val="0"/>
          <w:numId w:val="22"/>
        </w:numPr>
        <w:ind w:left="426" w:hanging="426"/>
      </w:pPr>
      <w:r>
        <w:t xml:space="preserve">Zhotovitel je oprávněn použít pro provádění jednotlivých prací, služeb a dodávek výhradně tyto subdodavatele: </w:t>
      </w:r>
    </w:p>
    <w:p w:rsidR="00472C1C" w:rsidRDefault="00E801AB" w:rsidP="00E801AB">
      <w:pPr>
        <w:pStyle w:val="Zkladntext"/>
        <w:numPr>
          <w:ilvl w:val="3"/>
          <w:numId w:val="24"/>
        </w:numPr>
        <w:spacing w:line="240" w:lineRule="atLeast"/>
        <w:ind w:left="851" w:hanging="425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72C1C">
        <w:rPr>
          <w:rFonts w:ascii="Calibri" w:hAnsi="Calibri" w:cs="Calibri"/>
          <w:color w:val="auto"/>
          <w:sz w:val="22"/>
          <w:szCs w:val="22"/>
        </w:rPr>
        <w:t>Název: …………., sídlo: ………………., IČ:…………….., část plnění, která bude realizována subdodavatelem: ………………………………., vyjádřena procentuálně: ………………….</w:t>
      </w:r>
    </w:p>
    <w:p w:rsidR="00472C1C" w:rsidRPr="0004454C" w:rsidRDefault="00E801AB" w:rsidP="00E801AB">
      <w:pPr>
        <w:pStyle w:val="Zkladntext"/>
        <w:numPr>
          <w:ilvl w:val="3"/>
          <w:numId w:val="24"/>
        </w:numPr>
        <w:spacing w:line="240" w:lineRule="atLeast"/>
        <w:ind w:left="851" w:hanging="425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72C1C">
        <w:rPr>
          <w:rFonts w:ascii="Calibri" w:hAnsi="Calibri" w:cs="Calibri"/>
          <w:color w:val="auto"/>
          <w:sz w:val="22"/>
          <w:szCs w:val="22"/>
        </w:rPr>
        <w:t>Název: …………., sídlo: ………………., IČ:……………..,část plnění, která bude realizována subdodavatelem: ………………………………., vyjádřena procentuálně: ………………….</w:t>
      </w:r>
    </w:p>
    <w:p w:rsidR="00472C1C" w:rsidRDefault="00472C1C" w:rsidP="00F86F68">
      <w:pPr>
        <w:pStyle w:val="Zkladntext"/>
        <w:tabs>
          <w:tab w:val="left" w:pos="900"/>
        </w:tabs>
        <w:spacing w:line="240" w:lineRule="atLeast"/>
        <w:ind w:left="993"/>
        <w:jc w:val="both"/>
        <w:rPr>
          <w:rFonts w:ascii="Calibri" w:hAnsi="Calibri" w:cs="Calibri"/>
          <w:color w:val="auto"/>
          <w:sz w:val="22"/>
          <w:szCs w:val="22"/>
        </w:rPr>
      </w:pPr>
    </w:p>
    <w:p w:rsidR="00472C1C" w:rsidRDefault="00472C1C" w:rsidP="00C17F46">
      <w:pPr>
        <w:ind w:left="426"/>
      </w:pPr>
      <w:r>
        <w:t>za zhotovení díla však v tomto případě odpovídá, jako by dílo prováděl sám.</w:t>
      </w:r>
    </w:p>
    <w:p w:rsidR="00472C1C" w:rsidRPr="00F86F68" w:rsidRDefault="00472C1C" w:rsidP="00C17F46">
      <w:pPr>
        <w:pStyle w:val="Odstavecseseznamem"/>
        <w:ind w:left="426"/>
        <w:rPr>
          <w:rFonts w:cs="Times New Roman"/>
        </w:rPr>
      </w:pPr>
      <w:r w:rsidRPr="00E71C74">
        <w:lastRenderedPageBreak/>
        <w:t>Případnou změnu v osobě subdodavatele je možno provést pouze po předchozí dohodě s</w:t>
      </w:r>
      <w:r>
        <w:rPr>
          <w:rFonts w:cs="Times New Roman"/>
        </w:rPr>
        <w:t> </w:t>
      </w:r>
      <w:r w:rsidRPr="00E71C74">
        <w:t>objednatelem</w:t>
      </w:r>
      <w:r>
        <w:t xml:space="preserve"> </w:t>
      </w:r>
      <w:r w:rsidRPr="00E71C74">
        <w:t>formou písemného dodatku k této smlouvě.</w:t>
      </w:r>
    </w:p>
    <w:p w:rsidR="00472C1C" w:rsidRDefault="00472C1C" w:rsidP="00C17F46">
      <w:pPr>
        <w:pStyle w:val="Odstavecseseznamem"/>
        <w:numPr>
          <w:ilvl w:val="0"/>
          <w:numId w:val="22"/>
        </w:numPr>
        <w:ind w:left="426" w:hanging="426"/>
      </w:pPr>
      <w:r>
        <w:t xml:space="preserve">Zhotovitel i objednatel se zavazují sdělit jména, pracovní pozice a kontakty na osoby zmocněné k činnostem dle této smlouvy nejpozději do 5 pracovních dnů po doručení písemné výzvy k plnění zhotoviteli. Osoby takto zmocněné jsou mimo jiné oprávněny ke konzultacím, k převzetí díla a podpisům předávacích protokolů. Objednatel se zavazuje zajistit, aby osoby objednatele zmocněné k činnostem dle této smlouvy byly po dobu provádění díla vždy k dispozici (minimálně v rozsahu pracovní doby nebo v dohodnutém čase). </w:t>
      </w:r>
    </w:p>
    <w:p w:rsidR="00472C1C" w:rsidRDefault="00472C1C" w:rsidP="00C17F46">
      <w:pPr>
        <w:pStyle w:val="Odstavecseseznamem"/>
        <w:numPr>
          <w:ilvl w:val="0"/>
          <w:numId w:val="22"/>
        </w:numPr>
        <w:ind w:left="426" w:hanging="426"/>
      </w:pPr>
      <w:r>
        <w:t xml:space="preserve">Objednatel se zavazuje spolupracovat se zhotovitelem a poskytnout mu veškeré informace a materiály, které jsou nutné a potřebné k plnění této smlouvy, zejména kompletní podklady o stávajícím technickém, programovém, datovém a organizačním řešení stávajícího HW a SW, stejně jako dosud zpracované studie a podklady k jeho zamýšleným změnám, a předkládat je zhotoviteli tak, aby nedošlo k prodlení při zhotovení díla.  </w:t>
      </w:r>
    </w:p>
    <w:p w:rsidR="00472C1C" w:rsidRDefault="00472C1C" w:rsidP="00C17F46">
      <w:pPr>
        <w:pStyle w:val="Odstavecseseznamem"/>
        <w:numPr>
          <w:ilvl w:val="0"/>
          <w:numId w:val="22"/>
        </w:numPr>
        <w:ind w:left="426" w:hanging="426"/>
      </w:pPr>
      <w:r>
        <w:t>Objednatel se zavazuje k náležité součinnosti při provádění díla, pod kterou se mimo jiné rozumí plnění dohodnutých úkolů ve sjednaných termínech, dostatečná technická příprava (např. poskytnutí dat), poskytnutí prostor k provádění díla v místě plnění, včetně zajištění přístupu k informacím, k technickým prostředkům (telefon, internet).</w:t>
      </w:r>
    </w:p>
    <w:p w:rsidR="00472C1C" w:rsidRDefault="00472C1C" w:rsidP="00C17F46">
      <w:pPr>
        <w:pStyle w:val="Odstavecseseznamem"/>
        <w:numPr>
          <w:ilvl w:val="0"/>
          <w:numId w:val="22"/>
        </w:numPr>
        <w:ind w:left="426" w:hanging="426"/>
      </w:pPr>
      <w:r>
        <w:t>Objednatel odpovídá za správnost a úplnost dat předaných zhotoviteli k migraci do nového informačního systému. Zhotovitel má nárok na úhradu účelně vynaložených nákladů v souvislosti s migrací nesprávných nebo neúplných dat.</w:t>
      </w:r>
    </w:p>
    <w:p w:rsidR="00472C1C" w:rsidRDefault="00472C1C" w:rsidP="004B70A9">
      <w:pPr>
        <w:pStyle w:val="Odstavecseseznamem"/>
        <w:rPr>
          <w:rFonts w:cs="Times New Roman"/>
        </w:rPr>
      </w:pPr>
    </w:p>
    <w:p w:rsidR="00472C1C" w:rsidRPr="00F16DFC" w:rsidRDefault="00472C1C" w:rsidP="00D716EB">
      <w:pPr>
        <w:pStyle w:val="Odstavecseseznamem"/>
        <w:numPr>
          <w:ilvl w:val="0"/>
          <w:numId w:val="14"/>
        </w:numPr>
        <w:tabs>
          <w:tab w:val="left" w:pos="142"/>
        </w:tabs>
        <w:ind w:left="0" w:firstLine="0"/>
        <w:jc w:val="center"/>
        <w:rPr>
          <w:rFonts w:cs="Times New Roman"/>
          <w:b/>
          <w:bCs/>
          <w:smallCaps/>
        </w:rPr>
      </w:pPr>
      <w:r w:rsidRPr="00F16DFC">
        <w:rPr>
          <w:b/>
          <w:bCs/>
          <w:smallCaps/>
        </w:rPr>
        <w:t xml:space="preserve">Oddíl – </w:t>
      </w:r>
      <w:r>
        <w:rPr>
          <w:b/>
          <w:bCs/>
          <w:smallCaps/>
        </w:rPr>
        <w:t>Předání díla</w:t>
      </w:r>
    </w:p>
    <w:p w:rsidR="00472C1C" w:rsidRDefault="00472C1C" w:rsidP="00C17F46">
      <w:pPr>
        <w:pStyle w:val="Odstavecseseznamem"/>
        <w:numPr>
          <w:ilvl w:val="0"/>
          <w:numId w:val="25"/>
        </w:numPr>
        <w:ind w:left="426" w:hanging="426"/>
      </w:pPr>
      <w:r>
        <w:t xml:space="preserve">Dílo bude předáváno postupně po částech dle harmonogramu plnění, který bude vytvořen zhotovitelem v souladu s ujednáním čl. II odst. 3 této smlouvy. </w:t>
      </w:r>
    </w:p>
    <w:p w:rsidR="00472C1C" w:rsidRDefault="00472C1C" w:rsidP="00C17F46">
      <w:pPr>
        <w:pStyle w:val="Odstavecseseznamem"/>
        <w:numPr>
          <w:ilvl w:val="0"/>
          <w:numId w:val="25"/>
        </w:numPr>
        <w:ind w:left="426" w:hanging="426"/>
      </w:pPr>
      <w:r>
        <w:t>Objednatel je oprávněn dílo nebo jeho část nepřevzít pro podstatné vady a nedodělky, které brání užívání díla nebo jeho části, v ostatních případech je povinen dílo převzít. Podstatnou vadou či nedodělkem, které brání řádnému užívání díla nebo jeho části, se rozumí taková vada nebo nedodělek, který pro řádné provozování díla v ostrém provozu nelze nahradit jiným alternativním řešením navrženým zhotovitelem.</w:t>
      </w:r>
    </w:p>
    <w:p w:rsidR="00472C1C" w:rsidRDefault="00472C1C" w:rsidP="00C17F46">
      <w:pPr>
        <w:pStyle w:val="Odstavecseseznamem"/>
        <w:numPr>
          <w:ilvl w:val="0"/>
          <w:numId w:val="25"/>
        </w:numPr>
        <w:ind w:left="426" w:hanging="426"/>
      </w:pPr>
      <w:r>
        <w:t>Předání a převzetí díla nebo jeho části bude provedeno formou podpisu předávacího protokolu, kterému bude předcházet zkouška funkčnosti díla. Předávací protokol mohou za zhotovitele i objednatele kromě osob oprávněných jednat jménem objednatele a zhotovitele podepsat dále tyto osoby:</w:t>
      </w:r>
    </w:p>
    <w:p w:rsidR="00472C1C" w:rsidRDefault="00472C1C" w:rsidP="00C17F46">
      <w:pPr>
        <w:pStyle w:val="Odstavecseseznamem"/>
        <w:numPr>
          <w:ilvl w:val="0"/>
          <w:numId w:val="31"/>
        </w:numPr>
        <w:ind w:left="851" w:hanging="425"/>
      </w:pPr>
      <w:r>
        <w:t>za zhotovitele: ………………………………………………………….,</w:t>
      </w:r>
    </w:p>
    <w:p w:rsidR="00472C1C" w:rsidRDefault="00472C1C" w:rsidP="00C17F46">
      <w:pPr>
        <w:pStyle w:val="Odstavecseseznamem"/>
        <w:numPr>
          <w:ilvl w:val="0"/>
          <w:numId w:val="31"/>
        </w:numPr>
        <w:ind w:left="851" w:hanging="425"/>
      </w:pPr>
      <w:r>
        <w:t>za objednatele: …………………………………………………………..</w:t>
      </w:r>
    </w:p>
    <w:p w:rsidR="00472C1C" w:rsidRDefault="00472C1C" w:rsidP="00C17F46">
      <w:pPr>
        <w:pStyle w:val="Odstavecseseznamem"/>
        <w:numPr>
          <w:ilvl w:val="0"/>
          <w:numId w:val="25"/>
        </w:numPr>
        <w:ind w:left="426" w:hanging="426"/>
        <w:rPr>
          <w:rFonts w:cs="Times New Roman"/>
        </w:rPr>
      </w:pPr>
      <w:r>
        <w:t xml:space="preserve">Předávací protokol k dílu nebo jeho části zpracuje zhotovitel a předloží jej objednateli. Protokol bude vyhotoven ve dvou stejnopisech, z nichž jeden obdrží zhotovitel a jeden objednatel. V protokolu budou uvedeny případné vady a nedodělky. Veškeré vady a nedodělky uvedené v předávacím protokolu je zhotovitel povinen odstranit do </w:t>
      </w:r>
      <w:r w:rsidRPr="003300AD">
        <w:t>24 hodin</w:t>
      </w:r>
      <w:r>
        <w:t xml:space="preserve"> od jeho vyhotovení.</w:t>
      </w:r>
    </w:p>
    <w:p w:rsidR="00472C1C" w:rsidRDefault="00472C1C" w:rsidP="00C17F46">
      <w:pPr>
        <w:pStyle w:val="Odstavecseseznamem"/>
        <w:numPr>
          <w:ilvl w:val="0"/>
          <w:numId w:val="25"/>
        </w:numPr>
        <w:ind w:left="426" w:hanging="426"/>
      </w:pPr>
      <w:r>
        <w:t xml:space="preserve">Smluvní strany prohlašují za nesporné, že zhotovitel neodpovídá za bezpečnost dat a vady díla, které nevzniknou jeho zásahem, nebo které vzniknou neposkytnutím informací nebo poskytnutím nesprávných či neúplných informací objednatelem. Vady, které vzniknou z důvodů na straně objednatele, odstraní zhotovitel v přiměřené nebo smluvními stranami sjednané lhůtě na náklady objednatele. </w:t>
      </w:r>
    </w:p>
    <w:p w:rsidR="00472C1C" w:rsidRDefault="00472C1C" w:rsidP="00C17F46">
      <w:pPr>
        <w:pStyle w:val="Odstavecseseznamem"/>
        <w:numPr>
          <w:ilvl w:val="0"/>
          <w:numId w:val="25"/>
        </w:numPr>
        <w:ind w:left="426" w:hanging="426"/>
      </w:pPr>
      <w:r>
        <w:lastRenderedPageBreak/>
        <w:t xml:space="preserve">Pokud </w:t>
      </w:r>
      <w:r w:rsidRPr="001250F1">
        <w:t>objednatel do 5 pracovních</w:t>
      </w:r>
      <w:r>
        <w:t xml:space="preserve"> dnů ode dne předání díla nebo jeho části nesdělí zhotoviteli důvody, pro které odmítl dílo nebo jeho část převzít, považuje se předmět předání za převzatý uplynutím posledního dne této lhůty. </w:t>
      </w:r>
    </w:p>
    <w:p w:rsidR="00E64665" w:rsidRDefault="00E64665" w:rsidP="00044886">
      <w:pPr>
        <w:tabs>
          <w:tab w:val="left" w:pos="142"/>
        </w:tabs>
        <w:ind w:left="644"/>
        <w:jc w:val="center"/>
        <w:rPr>
          <w:rFonts w:cs="Times New Roman"/>
          <w:b/>
          <w:bCs/>
          <w:smallCaps/>
        </w:rPr>
      </w:pPr>
    </w:p>
    <w:p w:rsidR="00472C1C" w:rsidRPr="00044886" w:rsidRDefault="00472C1C" w:rsidP="00044886">
      <w:pPr>
        <w:pStyle w:val="Odstavecseseznamem"/>
        <w:numPr>
          <w:ilvl w:val="0"/>
          <w:numId w:val="14"/>
        </w:numPr>
        <w:tabs>
          <w:tab w:val="left" w:pos="142"/>
        </w:tabs>
        <w:jc w:val="center"/>
        <w:rPr>
          <w:b/>
          <w:bCs/>
          <w:smallCaps/>
        </w:rPr>
      </w:pPr>
      <w:r w:rsidRPr="00044886">
        <w:rPr>
          <w:b/>
          <w:bCs/>
          <w:smallCaps/>
        </w:rPr>
        <w:t>Záruka za jakost a sankce</w:t>
      </w:r>
    </w:p>
    <w:p w:rsidR="00472C1C" w:rsidRPr="001250F1" w:rsidRDefault="00472C1C" w:rsidP="00DD41F1">
      <w:pPr>
        <w:numPr>
          <w:ilvl w:val="0"/>
          <w:numId w:val="30"/>
        </w:numPr>
        <w:spacing w:before="120" w:after="0"/>
        <w:ind w:left="426" w:hanging="426"/>
        <w:rPr>
          <w:rFonts w:cs="Times New Roman"/>
        </w:rPr>
      </w:pPr>
      <w:r w:rsidRPr="001250F1">
        <w:t>Zhotovitel na dílo a na veškeré jeho části, součásti a příslušenství poskytuje záruku za jakost s tím, že záruční doba činí</w:t>
      </w:r>
      <w:r w:rsidR="003300AD">
        <w:t>:</w:t>
      </w:r>
      <w:r w:rsidR="000E7E5E" w:rsidRPr="001250F1">
        <w:t xml:space="preserve"> </w:t>
      </w:r>
    </w:p>
    <w:p w:rsidR="00472C1C" w:rsidRDefault="00472C1C" w:rsidP="00DD41F1">
      <w:pPr>
        <w:pStyle w:val="Zkladntext"/>
        <w:ind w:left="426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ulkasmkou4zvraznn11"/>
        <w:tblW w:w="0" w:type="auto"/>
        <w:jc w:val="center"/>
        <w:tblLook w:val="04A0"/>
      </w:tblPr>
      <w:tblGrid>
        <w:gridCol w:w="3510"/>
        <w:gridCol w:w="2835"/>
      </w:tblGrid>
      <w:tr w:rsidR="003300AD" w:rsidTr="003300AD">
        <w:trPr>
          <w:cnfStyle w:val="100000000000"/>
          <w:jc w:val="center"/>
        </w:trPr>
        <w:tc>
          <w:tcPr>
            <w:cnfStyle w:val="001000000000"/>
            <w:tcW w:w="3510" w:type="dxa"/>
          </w:tcPr>
          <w:p w:rsidR="003300AD" w:rsidRDefault="003300AD" w:rsidP="003300AD">
            <w:pPr>
              <w:spacing w:after="0"/>
              <w:jc w:val="center"/>
            </w:pPr>
            <w:r>
              <w:t>Popis</w:t>
            </w:r>
          </w:p>
        </w:tc>
        <w:tc>
          <w:tcPr>
            <w:tcW w:w="2835" w:type="dxa"/>
          </w:tcPr>
          <w:p w:rsidR="003300AD" w:rsidRDefault="003300AD" w:rsidP="003300AD">
            <w:pPr>
              <w:spacing w:after="0"/>
              <w:jc w:val="center"/>
              <w:cnfStyle w:val="100000000000"/>
            </w:pPr>
            <w:r>
              <w:t>Min. požadovaná záruka</w:t>
            </w:r>
          </w:p>
        </w:tc>
      </w:tr>
      <w:tr w:rsidR="003300AD" w:rsidTr="003300AD">
        <w:trPr>
          <w:cnfStyle w:val="000000100000"/>
          <w:jc w:val="center"/>
        </w:trPr>
        <w:tc>
          <w:tcPr>
            <w:cnfStyle w:val="001000000000"/>
            <w:tcW w:w="3510" w:type="dxa"/>
          </w:tcPr>
          <w:p w:rsidR="003300AD" w:rsidRDefault="003300AD" w:rsidP="003300AD">
            <w:pPr>
              <w:spacing w:after="0"/>
            </w:pPr>
            <w:r>
              <w:t>Software</w:t>
            </w:r>
          </w:p>
        </w:tc>
        <w:tc>
          <w:tcPr>
            <w:tcW w:w="2835" w:type="dxa"/>
          </w:tcPr>
          <w:p w:rsidR="003300AD" w:rsidRDefault="003300AD" w:rsidP="003300AD">
            <w:pPr>
              <w:spacing w:after="0"/>
              <w:cnfStyle w:val="000000100000"/>
            </w:pPr>
            <w:r w:rsidRPr="003300AD">
              <w:rPr>
                <w:highlight w:val="yellow"/>
              </w:rPr>
              <w:t>………………….</w:t>
            </w:r>
            <w:r>
              <w:t xml:space="preserve"> měsíců</w:t>
            </w:r>
          </w:p>
        </w:tc>
      </w:tr>
      <w:tr w:rsidR="003300AD" w:rsidTr="003300AD">
        <w:trPr>
          <w:jc w:val="center"/>
        </w:trPr>
        <w:tc>
          <w:tcPr>
            <w:cnfStyle w:val="001000000000"/>
            <w:tcW w:w="3510" w:type="dxa"/>
          </w:tcPr>
          <w:p w:rsidR="003300AD" w:rsidRDefault="003300AD" w:rsidP="003300AD">
            <w:pPr>
              <w:spacing w:after="0"/>
            </w:pPr>
            <w:r>
              <w:t>Hardware:</w:t>
            </w:r>
          </w:p>
        </w:tc>
        <w:tc>
          <w:tcPr>
            <w:tcW w:w="2835" w:type="dxa"/>
          </w:tcPr>
          <w:p w:rsidR="003300AD" w:rsidRDefault="003300AD" w:rsidP="003300AD">
            <w:pPr>
              <w:spacing w:after="0"/>
              <w:cnfStyle w:val="000000000000"/>
            </w:pPr>
          </w:p>
        </w:tc>
      </w:tr>
      <w:tr w:rsidR="003300AD" w:rsidTr="003300AD">
        <w:trPr>
          <w:cnfStyle w:val="000000100000"/>
          <w:jc w:val="center"/>
        </w:trPr>
        <w:tc>
          <w:tcPr>
            <w:cnfStyle w:val="001000000000"/>
            <w:tcW w:w="3510" w:type="dxa"/>
          </w:tcPr>
          <w:p w:rsidR="003300AD" w:rsidRPr="00260602" w:rsidRDefault="003300AD" w:rsidP="003300AD">
            <w:pPr>
              <w:pStyle w:val="Odstavecseseznamem"/>
              <w:numPr>
                <w:ilvl w:val="2"/>
                <w:numId w:val="33"/>
              </w:numPr>
              <w:spacing w:after="0"/>
              <w:ind w:left="738" w:hanging="284"/>
              <w:contextualSpacing/>
              <w:jc w:val="left"/>
            </w:pPr>
            <w:r>
              <w:t>Server</w:t>
            </w:r>
          </w:p>
        </w:tc>
        <w:tc>
          <w:tcPr>
            <w:tcW w:w="2835" w:type="dxa"/>
            <w:vAlign w:val="center"/>
          </w:tcPr>
          <w:p w:rsidR="003300AD" w:rsidRDefault="003300AD" w:rsidP="003300AD">
            <w:pPr>
              <w:spacing w:after="0"/>
              <w:jc w:val="left"/>
              <w:cnfStyle w:val="000000100000"/>
            </w:pPr>
            <w:r w:rsidRPr="003300AD">
              <w:rPr>
                <w:highlight w:val="yellow"/>
              </w:rPr>
              <w:t>………………….</w:t>
            </w:r>
            <w:r>
              <w:t xml:space="preserve"> měsíců</w:t>
            </w:r>
          </w:p>
        </w:tc>
      </w:tr>
      <w:tr w:rsidR="003300AD" w:rsidTr="003300AD">
        <w:trPr>
          <w:jc w:val="center"/>
        </w:trPr>
        <w:tc>
          <w:tcPr>
            <w:cnfStyle w:val="001000000000"/>
            <w:tcW w:w="3510" w:type="dxa"/>
          </w:tcPr>
          <w:p w:rsidR="003300AD" w:rsidRDefault="003300AD" w:rsidP="003300AD">
            <w:pPr>
              <w:pStyle w:val="Odstavecseseznamem"/>
              <w:numPr>
                <w:ilvl w:val="2"/>
                <w:numId w:val="33"/>
              </w:numPr>
              <w:spacing w:after="0"/>
              <w:ind w:left="738" w:hanging="284"/>
              <w:contextualSpacing/>
              <w:jc w:val="left"/>
            </w:pPr>
            <w:r>
              <w:t>Diskové pole</w:t>
            </w:r>
          </w:p>
        </w:tc>
        <w:tc>
          <w:tcPr>
            <w:tcW w:w="2835" w:type="dxa"/>
            <w:vAlign w:val="center"/>
          </w:tcPr>
          <w:p w:rsidR="003300AD" w:rsidRDefault="003300AD" w:rsidP="003300AD">
            <w:pPr>
              <w:spacing w:after="0"/>
              <w:jc w:val="left"/>
              <w:cnfStyle w:val="000000000000"/>
            </w:pPr>
            <w:r w:rsidRPr="003300AD">
              <w:rPr>
                <w:highlight w:val="yellow"/>
              </w:rPr>
              <w:t>………………….</w:t>
            </w:r>
            <w:r>
              <w:t xml:space="preserve"> měsíců</w:t>
            </w:r>
          </w:p>
        </w:tc>
      </w:tr>
      <w:tr w:rsidR="003300AD" w:rsidTr="003300AD">
        <w:trPr>
          <w:cnfStyle w:val="000000100000"/>
          <w:jc w:val="center"/>
        </w:trPr>
        <w:tc>
          <w:tcPr>
            <w:cnfStyle w:val="001000000000"/>
            <w:tcW w:w="3510" w:type="dxa"/>
          </w:tcPr>
          <w:p w:rsidR="003300AD" w:rsidRDefault="003300AD" w:rsidP="003300AD">
            <w:pPr>
              <w:pStyle w:val="Odstavecseseznamem"/>
              <w:numPr>
                <w:ilvl w:val="2"/>
                <w:numId w:val="33"/>
              </w:numPr>
              <w:spacing w:after="0"/>
              <w:ind w:left="738" w:hanging="284"/>
              <w:contextualSpacing/>
              <w:jc w:val="left"/>
            </w:pPr>
            <w:r>
              <w:t>Datový switch</w:t>
            </w:r>
          </w:p>
        </w:tc>
        <w:tc>
          <w:tcPr>
            <w:tcW w:w="2835" w:type="dxa"/>
            <w:vAlign w:val="center"/>
          </w:tcPr>
          <w:p w:rsidR="003300AD" w:rsidRDefault="003300AD" w:rsidP="003300AD">
            <w:pPr>
              <w:spacing w:after="0"/>
              <w:jc w:val="left"/>
              <w:cnfStyle w:val="000000100000"/>
            </w:pPr>
            <w:r w:rsidRPr="003300AD">
              <w:rPr>
                <w:highlight w:val="yellow"/>
              </w:rPr>
              <w:t>………………….</w:t>
            </w:r>
            <w:r>
              <w:t xml:space="preserve"> měsíců</w:t>
            </w:r>
          </w:p>
        </w:tc>
      </w:tr>
      <w:tr w:rsidR="003300AD" w:rsidTr="003300AD">
        <w:trPr>
          <w:jc w:val="center"/>
        </w:trPr>
        <w:tc>
          <w:tcPr>
            <w:cnfStyle w:val="001000000000"/>
            <w:tcW w:w="3510" w:type="dxa"/>
          </w:tcPr>
          <w:p w:rsidR="003300AD" w:rsidRDefault="003300AD" w:rsidP="003300AD">
            <w:pPr>
              <w:pStyle w:val="Odstavecseseznamem"/>
              <w:numPr>
                <w:ilvl w:val="2"/>
                <w:numId w:val="33"/>
              </w:numPr>
              <w:spacing w:after="0"/>
              <w:ind w:left="738" w:hanging="284"/>
              <w:contextualSpacing/>
              <w:jc w:val="left"/>
            </w:pPr>
            <w:r>
              <w:t>Záložní zdroj</w:t>
            </w:r>
          </w:p>
        </w:tc>
        <w:tc>
          <w:tcPr>
            <w:tcW w:w="2835" w:type="dxa"/>
            <w:vAlign w:val="center"/>
          </w:tcPr>
          <w:p w:rsidR="003300AD" w:rsidRDefault="003300AD" w:rsidP="003300AD">
            <w:pPr>
              <w:spacing w:after="0"/>
              <w:jc w:val="left"/>
              <w:cnfStyle w:val="000000000000"/>
            </w:pPr>
            <w:r w:rsidRPr="003300AD">
              <w:rPr>
                <w:highlight w:val="yellow"/>
              </w:rPr>
              <w:t>………………….</w:t>
            </w:r>
            <w:r>
              <w:t xml:space="preserve"> měsíců</w:t>
            </w:r>
          </w:p>
        </w:tc>
      </w:tr>
      <w:tr w:rsidR="003300AD" w:rsidTr="003300AD">
        <w:trPr>
          <w:cnfStyle w:val="000000100000"/>
          <w:jc w:val="center"/>
        </w:trPr>
        <w:tc>
          <w:tcPr>
            <w:cnfStyle w:val="001000000000"/>
            <w:tcW w:w="3510" w:type="dxa"/>
          </w:tcPr>
          <w:p w:rsidR="003300AD" w:rsidRDefault="003300AD" w:rsidP="003300AD">
            <w:pPr>
              <w:pStyle w:val="Odstavecseseznamem"/>
              <w:numPr>
                <w:ilvl w:val="2"/>
                <w:numId w:val="33"/>
              </w:numPr>
              <w:spacing w:after="0"/>
              <w:ind w:left="738" w:hanging="284"/>
              <w:contextualSpacing/>
              <w:jc w:val="left"/>
            </w:pPr>
            <w:r>
              <w:t>Klientské mobilní stanice</w:t>
            </w:r>
          </w:p>
        </w:tc>
        <w:tc>
          <w:tcPr>
            <w:tcW w:w="2835" w:type="dxa"/>
            <w:vAlign w:val="center"/>
          </w:tcPr>
          <w:p w:rsidR="003300AD" w:rsidRDefault="003300AD" w:rsidP="003300AD">
            <w:pPr>
              <w:spacing w:after="0"/>
              <w:jc w:val="left"/>
              <w:cnfStyle w:val="000000100000"/>
            </w:pPr>
            <w:r w:rsidRPr="003300AD">
              <w:rPr>
                <w:highlight w:val="yellow"/>
              </w:rPr>
              <w:t>………………….</w:t>
            </w:r>
            <w:r>
              <w:t xml:space="preserve"> měsíců</w:t>
            </w:r>
          </w:p>
        </w:tc>
      </w:tr>
    </w:tbl>
    <w:p w:rsidR="003300AD" w:rsidRDefault="003300AD" w:rsidP="00DD41F1">
      <w:pPr>
        <w:pStyle w:val="Zkladntext"/>
        <w:ind w:left="426"/>
        <w:jc w:val="both"/>
        <w:rPr>
          <w:rFonts w:ascii="Calibri" w:hAnsi="Calibri" w:cs="Calibri"/>
          <w:sz w:val="22"/>
          <w:szCs w:val="22"/>
        </w:rPr>
      </w:pPr>
    </w:p>
    <w:p w:rsidR="003300AD" w:rsidRDefault="003300AD" w:rsidP="00DD41F1">
      <w:pPr>
        <w:pStyle w:val="Zkladntext"/>
        <w:ind w:left="426"/>
        <w:jc w:val="both"/>
        <w:rPr>
          <w:rFonts w:ascii="Calibri" w:hAnsi="Calibri" w:cs="Calibri"/>
          <w:sz w:val="22"/>
          <w:szCs w:val="22"/>
        </w:rPr>
      </w:pPr>
    </w:p>
    <w:p w:rsidR="00472C1C" w:rsidRPr="00DD41F1" w:rsidRDefault="00472C1C" w:rsidP="00DD41F1">
      <w:pPr>
        <w:pStyle w:val="Zkladntext"/>
        <w:ind w:left="426"/>
        <w:jc w:val="both"/>
        <w:rPr>
          <w:rFonts w:ascii="Calibri" w:hAnsi="Calibri" w:cs="Calibri"/>
          <w:sz w:val="22"/>
          <w:szCs w:val="22"/>
        </w:rPr>
      </w:pPr>
      <w:r w:rsidRPr="00DD41F1">
        <w:rPr>
          <w:rFonts w:ascii="Calibri" w:hAnsi="Calibri" w:cs="Calibri"/>
          <w:sz w:val="22"/>
          <w:szCs w:val="22"/>
        </w:rPr>
        <w:t>Záruční doba začíná běžet ode dne podpisu předávacího protokolu při konečném předání díla oběma smluvními stranami, pokud v předávacím protokolu nebyly</w:t>
      </w:r>
      <w:r>
        <w:rPr>
          <w:rFonts w:ascii="Calibri" w:hAnsi="Calibri" w:cs="Calibri"/>
          <w:sz w:val="22"/>
          <w:szCs w:val="22"/>
        </w:rPr>
        <w:t xml:space="preserve"> </w:t>
      </w:r>
      <w:r w:rsidRPr="00DD41F1">
        <w:rPr>
          <w:rFonts w:ascii="Calibri" w:hAnsi="Calibri" w:cs="Calibri"/>
          <w:sz w:val="22"/>
          <w:szCs w:val="22"/>
        </w:rPr>
        <w:t xml:space="preserve">uvedeny žádné vady ani nedodělky. Pokud v předávacím protokolu byly jakékoli vady nebo </w:t>
      </w:r>
      <w:r w:rsidRPr="001250F1">
        <w:rPr>
          <w:rFonts w:ascii="Calibri" w:hAnsi="Calibri" w:cs="Calibri"/>
          <w:sz w:val="22"/>
          <w:szCs w:val="22"/>
        </w:rPr>
        <w:t>nedodělky uvedeny, pak záruční doba začíná běžet až ode dne, v němž bude prokazatelně odstraněna poslední</w:t>
      </w:r>
      <w:r w:rsidRPr="00DD41F1">
        <w:rPr>
          <w:rFonts w:ascii="Calibri" w:hAnsi="Calibri" w:cs="Calibri"/>
          <w:sz w:val="22"/>
          <w:szCs w:val="22"/>
        </w:rPr>
        <w:t xml:space="preserve"> vada i nedodělek zmíněné v daném předávacím protokolu.  </w:t>
      </w:r>
    </w:p>
    <w:p w:rsidR="00472C1C" w:rsidRDefault="00472C1C" w:rsidP="00DD41F1">
      <w:pPr>
        <w:pStyle w:val="Zkladntext"/>
        <w:ind w:left="426"/>
        <w:rPr>
          <w:rFonts w:ascii="Calibri" w:hAnsi="Calibri" w:cs="Calibri"/>
          <w:sz w:val="22"/>
          <w:szCs w:val="22"/>
        </w:rPr>
      </w:pPr>
    </w:p>
    <w:p w:rsidR="00472C1C" w:rsidRPr="00DD41F1" w:rsidRDefault="00472C1C" w:rsidP="00DD41F1">
      <w:pPr>
        <w:pStyle w:val="Zkladntext"/>
        <w:ind w:left="426"/>
        <w:rPr>
          <w:rFonts w:ascii="Calibri" w:hAnsi="Calibri" w:cs="Calibri"/>
          <w:sz w:val="22"/>
          <w:szCs w:val="22"/>
        </w:rPr>
      </w:pPr>
      <w:r w:rsidRPr="00DD41F1">
        <w:rPr>
          <w:rFonts w:ascii="Calibri" w:hAnsi="Calibri" w:cs="Calibri"/>
          <w:sz w:val="22"/>
          <w:szCs w:val="22"/>
        </w:rPr>
        <w:t>Sjednáním záruky na jakost není dotčena zákonná odpovědnost zhotovitele za vady díla.</w:t>
      </w:r>
    </w:p>
    <w:p w:rsidR="00472C1C" w:rsidRPr="004A0566" w:rsidRDefault="00472C1C" w:rsidP="004A0566">
      <w:pPr>
        <w:numPr>
          <w:ilvl w:val="0"/>
          <w:numId w:val="30"/>
        </w:numPr>
        <w:spacing w:before="120" w:after="0"/>
        <w:ind w:left="426" w:hanging="426"/>
        <w:rPr>
          <w:rFonts w:cs="Times New Roman"/>
        </w:rPr>
      </w:pPr>
      <w:r w:rsidRPr="001250F1">
        <w:t>Objednatel je povinen vady díla reklamovat u zhotovitele bez zbytečného odkladu po jejich zjištění, a to telefonicky</w:t>
      </w:r>
      <w:r w:rsidR="001250F1" w:rsidRPr="001250F1">
        <w:t xml:space="preserve"> na č. </w:t>
      </w:r>
      <w:r w:rsidR="001250F1" w:rsidRPr="001250F1">
        <w:rPr>
          <w:highlight w:val="yellow"/>
        </w:rPr>
        <w:t>……………………………….</w:t>
      </w:r>
      <w:r w:rsidRPr="001250F1">
        <w:rPr>
          <w:highlight w:val="yellow"/>
        </w:rPr>
        <w:t>,</w:t>
      </w:r>
      <w:r w:rsidRPr="001250F1">
        <w:t xml:space="preserve"> resp. e-mailem</w:t>
      </w:r>
      <w:r w:rsidR="001250F1" w:rsidRPr="001250F1">
        <w:t xml:space="preserve"> na adrese </w:t>
      </w:r>
      <w:r w:rsidR="001250F1" w:rsidRPr="001250F1">
        <w:rPr>
          <w:highlight w:val="yellow"/>
        </w:rPr>
        <w:t>………………………..</w:t>
      </w:r>
      <w:r w:rsidRPr="001250F1">
        <w:rPr>
          <w:highlight w:val="yellow"/>
        </w:rPr>
        <w:t>.</w:t>
      </w:r>
      <w:r w:rsidRPr="001250F1">
        <w:t xml:space="preserve"> Vady musí být objednatelem popsány, nebo musí být uvedeno, jak se projevují. Telefonní čísla</w:t>
      </w:r>
      <w:r w:rsidRPr="00DD41F1">
        <w:t xml:space="preserve"> nebo e-mailové spojení na zhotovitelovu havarijní službu nebo servisního technika předá zhotovitel objednateli při předání díla, jinak není objednatel povinen dílo převzít.</w:t>
      </w:r>
      <w:r>
        <w:t xml:space="preserve"> Zhotovitel je povinen zajistit nepřetržitou dostupnost t</w:t>
      </w:r>
      <w:r w:rsidRPr="00DD41F1">
        <w:t>elefonní</w:t>
      </w:r>
      <w:r>
        <w:t>ho</w:t>
      </w:r>
      <w:r w:rsidRPr="00DD41F1">
        <w:t xml:space="preserve"> čísla nebo e-mailové</w:t>
      </w:r>
      <w:r>
        <w:t>ho</w:t>
      </w:r>
      <w:r w:rsidRPr="00DD41F1">
        <w:t xml:space="preserve"> spojení na </w:t>
      </w:r>
      <w:r>
        <w:t>svoji</w:t>
      </w:r>
      <w:r w:rsidRPr="00DD41F1">
        <w:t xml:space="preserve"> havarijní službu nebo servisního technika</w:t>
      </w:r>
      <w:r>
        <w:t>, a to ve všechny dny v</w:t>
      </w:r>
      <w:r w:rsidR="004242F3">
        <w:t> </w:t>
      </w:r>
      <w:r>
        <w:t>roce</w:t>
      </w:r>
      <w:r w:rsidR="004242F3">
        <w:t xml:space="preserve"> </w:t>
      </w:r>
      <w:r w:rsidR="004242F3">
        <w:rPr>
          <w:snapToGrid w:val="0"/>
        </w:rPr>
        <w:t>(24x7x365)</w:t>
      </w:r>
      <w:r>
        <w:t xml:space="preserve"> po celou dobu trvání záruky díla dle tohoto článku.</w:t>
      </w:r>
    </w:p>
    <w:p w:rsidR="00472C1C" w:rsidRPr="00404CC6" w:rsidRDefault="00472C1C" w:rsidP="00DD41F1">
      <w:pPr>
        <w:numPr>
          <w:ilvl w:val="0"/>
          <w:numId w:val="30"/>
        </w:numPr>
        <w:spacing w:before="120" w:after="0"/>
        <w:ind w:left="426" w:hanging="426"/>
        <w:rPr>
          <w:rFonts w:cs="Times New Roman"/>
          <w:snapToGrid w:val="0"/>
        </w:rPr>
      </w:pPr>
      <w:r w:rsidRPr="00DD41F1">
        <w:t xml:space="preserve">Zhotovitel </w:t>
      </w:r>
      <w:r>
        <w:rPr>
          <w:snapToGrid w:val="0"/>
        </w:rPr>
        <w:t>je povinen poskytovat</w:t>
      </w:r>
      <w:r w:rsidRPr="00DD41F1">
        <w:rPr>
          <w:snapToGrid w:val="0"/>
        </w:rPr>
        <w:t xml:space="preserve"> objednateli po celou dobu běhu záruční lhůty záruční servis formou záruky v místě plnění, a to </w:t>
      </w:r>
      <w:r>
        <w:rPr>
          <w:snapToGrid w:val="0"/>
        </w:rPr>
        <w:t xml:space="preserve">nepřetržitě </w:t>
      </w:r>
      <w:r w:rsidRPr="00DD41F1">
        <w:rPr>
          <w:snapToGrid w:val="0"/>
        </w:rPr>
        <w:t>v</w:t>
      </w:r>
      <w:r>
        <w:rPr>
          <w:snapToGrid w:val="0"/>
        </w:rPr>
        <w:t>e všech dnech v</w:t>
      </w:r>
      <w:r>
        <w:rPr>
          <w:rFonts w:cs="Times New Roman"/>
          <w:snapToGrid w:val="0"/>
        </w:rPr>
        <w:t> </w:t>
      </w:r>
      <w:r>
        <w:rPr>
          <w:snapToGrid w:val="0"/>
        </w:rPr>
        <w:t>roce (24x7x365).</w:t>
      </w:r>
      <w:r w:rsidRPr="00DD41F1">
        <w:rPr>
          <w:snapToGrid w:val="0"/>
        </w:rPr>
        <w:t xml:space="preserve"> </w:t>
      </w:r>
    </w:p>
    <w:p w:rsidR="00404CC6" w:rsidRPr="00923681" w:rsidRDefault="00404CC6" w:rsidP="00DD41F1">
      <w:pPr>
        <w:numPr>
          <w:ilvl w:val="0"/>
          <w:numId w:val="30"/>
        </w:numPr>
        <w:spacing w:before="120" w:after="0"/>
        <w:ind w:left="426" w:hanging="426"/>
        <w:rPr>
          <w:rFonts w:cs="Times New Roman"/>
          <w:snapToGrid w:val="0"/>
        </w:rPr>
      </w:pPr>
      <w:r w:rsidRPr="00923681">
        <w:rPr>
          <w:snapToGrid w:val="0"/>
        </w:rPr>
        <w:t xml:space="preserve">Pro účely této smlouvy se </w:t>
      </w:r>
      <w:r w:rsidR="00923681" w:rsidRPr="00923681">
        <w:rPr>
          <w:snapToGrid w:val="0"/>
        </w:rPr>
        <w:t>vady díla rozlišují na</w:t>
      </w:r>
      <w:r w:rsidRPr="00923681">
        <w:rPr>
          <w:snapToGrid w:val="0"/>
        </w:rPr>
        <w:t xml:space="preserve">: </w:t>
      </w:r>
    </w:p>
    <w:p w:rsidR="00923681" w:rsidRPr="00923681" w:rsidRDefault="00923681" w:rsidP="00923681">
      <w:pPr>
        <w:pStyle w:val="Odstavecseseznamem"/>
        <w:numPr>
          <w:ilvl w:val="0"/>
          <w:numId w:val="32"/>
        </w:numPr>
      </w:pPr>
      <w:r w:rsidRPr="00923681">
        <w:t>Závažné: Vady, které omezují min. 1 jednoho pracovníka v jeho činnosti tak, že není schopen vadu obejít jiným, časově ne více náročným způsobem; dále vady, které omezují určitý proces v rámci části nebo celé firmy a mají dopad na potenciální finanční ztrátu ve formě ušlého zisku, úroků z prodlení (např. opožděné doručení faktury, atp.); dále pak vady, které způsobí prodlení při realizaci zakázek, které mají striktní smluvní podmínky plnění reakčních dob či fixních oprav/zásahů;</w:t>
      </w:r>
    </w:p>
    <w:p w:rsidR="00923681" w:rsidRPr="00923681" w:rsidRDefault="00923681" w:rsidP="00923681">
      <w:pPr>
        <w:pStyle w:val="Odstavecseseznamem"/>
        <w:numPr>
          <w:ilvl w:val="0"/>
          <w:numId w:val="32"/>
        </w:numPr>
      </w:pPr>
      <w:r w:rsidRPr="00923681">
        <w:t>Nezávažné: Vady, které nemají přímý dopad na probíhající procesy, neomezují přímo uživatele v jeho činnosti. Jedná se především o kosmetické vady (vady na designu, v zobrazení) a další snadno odstranitelné vady s minimálním dopadem na provoz, funkcionality či funkčnost řešení.</w:t>
      </w:r>
    </w:p>
    <w:p w:rsidR="00472C1C" w:rsidRPr="00FE3969" w:rsidRDefault="00472C1C" w:rsidP="00DD41F1">
      <w:pPr>
        <w:numPr>
          <w:ilvl w:val="0"/>
          <w:numId w:val="30"/>
        </w:numPr>
        <w:spacing w:before="120" w:after="0"/>
        <w:ind w:left="426" w:hanging="426"/>
        <w:rPr>
          <w:rFonts w:cs="Times New Roman"/>
          <w:snapToGrid w:val="0"/>
        </w:rPr>
      </w:pPr>
      <w:r w:rsidRPr="00FE3969">
        <w:rPr>
          <w:snapToGrid w:val="0"/>
        </w:rPr>
        <w:lastRenderedPageBreak/>
        <w:t xml:space="preserve">Zhotovitel je povinen potvrdit objednateli přijetí ohlášení vady díla nejpozději ve lhůtě do </w:t>
      </w:r>
      <w:r w:rsidR="00B1013F">
        <w:rPr>
          <w:snapToGrid w:val="0"/>
          <w:highlight w:val="yellow"/>
        </w:rPr>
        <w:t>……………………</w:t>
      </w:r>
      <w:r w:rsidR="00B1013F" w:rsidRPr="00FE3969">
        <w:rPr>
          <w:snapToGrid w:val="0"/>
          <w:highlight w:val="yellow"/>
        </w:rPr>
        <w:t xml:space="preserve"> </w:t>
      </w:r>
      <w:r w:rsidRPr="00B1013F">
        <w:rPr>
          <w:snapToGrid w:val="0"/>
        </w:rPr>
        <w:t>hodin</w:t>
      </w:r>
      <w:r w:rsidRPr="00FE3969">
        <w:rPr>
          <w:snapToGrid w:val="0"/>
        </w:rPr>
        <w:t xml:space="preserve"> po nahlášení vady, a to zasláním potvrzení na e-mail objednatele: </w:t>
      </w:r>
      <w:proofErr w:type="spellStart"/>
      <w:r w:rsidR="000040DB">
        <w:rPr>
          <w:snapToGrid w:val="0"/>
        </w:rPr>
        <w:t>sysp</w:t>
      </w:r>
      <w:proofErr w:type="spellEnd"/>
      <w:r w:rsidR="000040DB">
        <w:rPr>
          <w:snapToGrid w:val="0"/>
        </w:rPr>
        <w:t>@csdata.cz.</w:t>
      </w:r>
    </w:p>
    <w:p w:rsidR="00472C1C" w:rsidRPr="00FE3969" w:rsidRDefault="00472C1C" w:rsidP="00DD41F1">
      <w:pPr>
        <w:numPr>
          <w:ilvl w:val="0"/>
          <w:numId w:val="30"/>
        </w:numPr>
        <w:spacing w:before="120" w:after="0"/>
        <w:ind w:left="426" w:hanging="426"/>
        <w:rPr>
          <w:rFonts w:cs="Times New Roman"/>
          <w:snapToGrid w:val="0"/>
        </w:rPr>
      </w:pPr>
      <w:r w:rsidRPr="00FE3969">
        <w:rPr>
          <w:snapToGrid w:val="0"/>
        </w:rPr>
        <w:t xml:space="preserve">Zhotovitel je povinen zahájit práce na odstranění nahlášené vady díla nejpozději ve lhůtě </w:t>
      </w:r>
      <w:r w:rsidR="00B1013F">
        <w:rPr>
          <w:snapToGrid w:val="0"/>
          <w:highlight w:val="yellow"/>
        </w:rPr>
        <w:t>……………………</w:t>
      </w:r>
      <w:r w:rsidR="00B1013F" w:rsidRPr="00FE3969">
        <w:rPr>
          <w:snapToGrid w:val="0"/>
          <w:highlight w:val="yellow"/>
        </w:rPr>
        <w:t xml:space="preserve"> </w:t>
      </w:r>
      <w:r w:rsidR="00B1013F" w:rsidRPr="00B1013F">
        <w:rPr>
          <w:snapToGrid w:val="0"/>
        </w:rPr>
        <w:t>hodin</w:t>
      </w:r>
      <w:r w:rsidR="00B1013F" w:rsidRPr="00FE3969" w:rsidDel="00B1013F">
        <w:rPr>
          <w:snapToGrid w:val="0"/>
        </w:rPr>
        <w:t xml:space="preserve"> </w:t>
      </w:r>
      <w:r w:rsidRPr="00FE3969">
        <w:rPr>
          <w:snapToGrid w:val="0"/>
        </w:rPr>
        <w:t xml:space="preserve">po nahlášení vady. </w:t>
      </w:r>
    </w:p>
    <w:p w:rsidR="00472C1C" w:rsidRPr="00923681" w:rsidRDefault="00472C1C" w:rsidP="00DD41F1">
      <w:pPr>
        <w:numPr>
          <w:ilvl w:val="0"/>
          <w:numId w:val="30"/>
        </w:numPr>
        <w:spacing w:before="120" w:after="0"/>
        <w:ind w:left="426" w:hanging="426"/>
        <w:rPr>
          <w:snapToGrid w:val="0"/>
        </w:rPr>
      </w:pPr>
      <w:r w:rsidRPr="00923681">
        <w:t xml:space="preserve">Zhotovitel </w:t>
      </w:r>
      <w:r w:rsidRPr="00923681">
        <w:rPr>
          <w:snapToGrid w:val="0"/>
        </w:rPr>
        <w:t xml:space="preserve">je povinen odstranit nahlášenou </w:t>
      </w:r>
      <w:r w:rsidR="00387371">
        <w:rPr>
          <w:snapToGrid w:val="0"/>
        </w:rPr>
        <w:t xml:space="preserve">závažnou </w:t>
      </w:r>
      <w:r w:rsidRPr="00923681">
        <w:rPr>
          <w:snapToGrid w:val="0"/>
        </w:rPr>
        <w:t xml:space="preserve">vadu díla nejpozději do </w:t>
      </w:r>
      <w:r w:rsidRPr="00387371">
        <w:rPr>
          <w:snapToGrid w:val="0"/>
          <w:highlight w:val="yellow"/>
        </w:rPr>
        <w:t>…</w:t>
      </w:r>
      <w:r w:rsidR="00923681" w:rsidRPr="00387371">
        <w:rPr>
          <w:snapToGrid w:val="0"/>
          <w:highlight w:val="yellow"/>
        </w:rPr>
        <w:t>……………….</w:t>
      </w:r>
      <w:r w:rsidRPr="00387371">
        <w:rPr>
          <w:snapToGrid w:val="0"/>
          <w:highlight w:val="yellow"/>
        </w:rPr>
        <w:t>.</w:t>
      </w:r>
      <w:r w:rsidR="00950C14" w:rsidRPr="00923681">
        <w:rPr>
          <w:snapToGrid w:val="0"/>
        </w:rPr>
        <w:t xml:space="preserve"> </w:t>
      </w:r>
      <w:r w:rsidRPr="00923681">
        <w:rPr>
          <w:snapToGrid w:val="0"/>
        </w:rPr>
        <w:t>hodin po jejím nahlášení</w:t>
      </w:r>
      <w:r w:rsidR="00387371">
        <w:rPr>
          <w:snapToGrid w:val="0"/>
        </w:rPr>
        <w:t xml:space="preserve"> a nahlášenou nezávažnou vadu díla nejpozději do </w:t>
      </w:r>
      <w:r w:rsidR="00387371" w:rsidRPr="00387371">
        <w:rPr>
          <w:snapToGrid w:val="0"/>
          <w:highlight w:val="yellow"/>
        </w:rPr>
        <w:t>……………………</w:t>
      </w:r>
      <w:r w:rsidR="00387371">
        <w:rPr>
          <w:snapToGrid w:val="0"/>
        </w:rPr>
        <w:t xml:space="preserve"> hodin po jejím nahlášení</w:t>
      </w:r>
      <w:r w:rsidRPr="00923681">
        <w:rPr>
          <w:snapToGrid w:val="0"/>
        </w:rPr>
        <w:t>.</w:t>
      </w:r>
    </w:p>
    <w:p w:rsidR="00472C1C" w:rsidRPr="00B1013F" w:rsidRDefault="00472C1C" w:rsidP="00C043B7">
      <w:pPr>
        <w:numPr>
          <w:ilvl w:val="0"/>
          <w:numId w:val="30"/>
        </w:numPr>
        <w:spacing w:before="120" w:after="0"/>
        <w:ind w:left="426" w:hanging="426"/>
        <w:rPr>
          <w:rFonts w:cs="Times New Roman"/>
        </w:rPr>
      </w:pPr>
      <w:r w:rsidRPr="00DD41F1">
        <w:t xml:space="preserve">Zhotovitel je povinen </w:t>
      </w:r>
      <w:r>
        <w:t>objednateli potvrdit přijetí</w:t>
      </w:r>
      <w:r w:rsidRPr="00DD41F1">
        <w:t xml:space="preserve"> reklam</w:t>
      </w:r>
      <w:r>
        <w:t>ace</w:t>
      </w:r>
      <w:r w:rsidRPr="00DD41F1">
        <w:t xml:space="preserve"> vady ve lhůtě uvedené v odst. </w:t>
      </w:r>
      <w:r w:rsidR="00923681">
        <w:t>5</w:t>
      </w:r>
      <w:r w:rsidRPr="00DD41F1">
        <w:t xml:space="preserve">. Pokud se zhotovitel dostane do prodlení s plněním této povinnosti, je povinen zaplatit objednateli smluvní pokutu ve </w:t>
      </w:r>
      <w:r w:rsidRPr="00B1013F">
        <w:t xml:space="preserve">výši </w:t>
      </w:r>
      <w:r w:rsidR="006A3B28" w:rsidRPr="00B1013F">
        <w:t>2</w:t>
      </w:r>
      <w:r w:rsidRPr="00B1013F">
        <w:t xml:space="preserve"> 000,-Kč za každou objednatelem </w:t>
      </w:r>
      <w:r w:rsidR="00E64665">
        <w:t>učiněnou reklamaci</w:t>
      </w:r>
      <w:r w:rsidRPr="00B1013F">
        <w:t xml:space="preserve">. </w:t>
      </w:r>
    </w:p>
    <w:p w:rsidR="00472C1C" w:rsidRPr="00DD41F1" w:rsidRDefault="00472C1C" w:rsidP="00DD41F1">
      <w:pPr>
        <w:numPr>
          <w:ilvl w:val="0"/>
          <w:numId w:val="30"/>
        </w:numPr>
        <w:spacing w:before="120" w:after="0"/>
        <w:ind w:left="426" w:hanging="426"/>
        <w:rPr>
          <w:rFonts w:cs="Times New Roman"/>
        </w:rPr>
      </w:pPr>
      <w:r w:rsidRPr="00DD41F1">
        <w:t xml:space="preserve">Zhotovitel je povinen nastoupit k odstranění reklamované vady ve lhůtě uvedené v odst. </w:t>
      </w:r>
      <w:r>
        <w:t>5</w:t>
      </w:r>
      <w:r w:rsidRPr="00DD41F1">
        <w:t xml:space="preserve">, pokud nebude písemně dohodnuta lhůta jiná, a to i v případě, že reklamaci neuznává. Pokud se zhotovitel dostane do prodlení s plněním této povinnosti, je povinen zaplatit objednateli smluvní pokutu ve výši </w:t>
      </w:r>
      <w:r w:rsidRPr="001250F1">
        <w:t>1</w:t>
      </w:r>
      <w:r w:rsidR="00396453" w:rsidRPr="001250F1">
        <w:t>0</w:t>
      </w:r>
      <w:r w:rsidRPr="001250F1">
        <w:t xml:space="preserve"> 000,-</w:t>
      </w:r>
      <w:r w:rsidR="00A7005A" w:rsidRPr="001250F1">
        <w:t xml:space="preserve"> </w:t>
      </w:r>
      <w:r w:rsidRPr="001250F1">
        <w:t xml:space="preserve">Kč za každou započatou hodinu prodlení a jednotlivou </w:t>
      </w:r>
      <w:r w:rsidR="00923681">
        <w:t xml:space="preserve">závažnou </w:t>
      </w:r>
      <w:r w:rsidRPr="001250F1">
        <w:t>vadu</w:t>
      </w:r>
      <w:r w:rsidR="00923681">
        <w:t xml:space="preserve"> a smluvní pokutu ve výši </w:t>
      </w:r>
      <w:r w:rsidR="00177115">
        <w:t xml:space="preserve">1 500,- </w:t>
      </w:r>
      <w:r w:rsidR="00923681">
        <w:t>Kč za každou započatou hodinu prodlení a jednotlivou nezávažnou vadu</w:t>
      </w:r>
      <w:r w:rsidR="006C5DA6" w:rsidRPr="001250F1">
        <w:t>, a</w:t>
      </w:r>
      <w:r w:rsidR="006C5DA6">
        <w:t xml:space="preserve"> to až do uplynutí lhůt</w:t>
      </w:r>
      <w:r w:rsidR="00A62611">
        <w:t>y</w:t>
      </w:r>
      <w:r w:rsidR="006C5DA6">
        <w:t xml:space="preserve"> sjednané pro odstranění vady</w:t>
      </w:r>
      <w:r w:rsidRPr="00DD41F1">
        <w:t xml:space="preserve">. </w:t>
      </w:r>
      <w:r w:rsidR="00066249">
        <w:t xml:space="preserve"> </w:t>
      </w:r>
    </w:p>
    <w:p w:rsidR="00472C1C" w:rsidRPr="00DD41F1" w:rsidRDefault="00472C1C" w:rsidP="00DD41F1">
      <w:pPr>
        <w:numPr>
          <w:ilvl w:val="0"/>
          <w:numId w:val="30"/>
        </w:numPr>
        <w:spacing w:before="120" w:after="0"/>
        <w:ind w:left="426" w:hanging="426"/>
      </w:pPr>
      <w:r w:rsidRPr="00DD41F1">
        <w:t xml:space="preserve">Zhotovitel je vždy povinen odstranit reklamovanou vadu formou opravy (nebude-li dohodnuto jinak) nejpozději ve lhůtě uvedené v odst. </w:t>
      </w:r>
      <w:r w:rsidR="00B1013F">
        <w:t>7</w:t>
      </w:r>
      <w:r w:rsidRPr="00DD41F1">
        <w:t xml:space="preserve">, pokud nebude písemně dohodnuta lhůta jiná, a to i v případě, že reklamaci neuznává. Pokud se zhotovitel dostane do prodlení s plněním této </w:t>
      </w:r>
      <w:r w:rsidRPr="00B1013F">
        <w:t>povinnosti, je povinen zaplatit objednateli smluvní pokutu ve výši 1</w:t>
      </w:r>
      <w:r w:rsidR="00396453" w:rsidRPr="00B1013F">
        <w:t>0</w:t>
      </w:r>
      <w:r w:rsidRPr="00B1013F">
        <w:t xml:space="preserve"> 000,-Kč za každou započatou hodinu prodlení a jednotlivou </w:t>
      </w:r>
      <w:r w:rsidR="00B1013F">
        <w:t xml:space="preserve">závažnou </w:t>
      </w:r>
      <w:r w:rsidR="00B1013F" w:rsidRPr="001250F1">
        <w:t>vadu</w:t>
      </w:r>
      <w:r w:rsidR="00B1013F">
        <w:t xml:space="preserve"> a smluvní pokutu ve výši </w:t>
      </w:r>
      <w:r w:rsidR="00177115">
        <w:t xml:space="preserve">1 500,- </w:t>
      </w:r>
      <w:r w:rsidR="00B1013F">
        <w:t>Kč za každou započatou hodinu prodlení a jednotlivou nezávažnou vadu</w:t>
      </w:r>
      <w:r w:rsidRPr="00B1013F">
        <w:t>. Náklady na odstranění reklamované vady nese</w:t>
      </w:r>
      <w:r w:rsidRPr="00DD41F1">
        <w:t xml:space="preserve"> zhotovitel i ve sporných případech až do rozhodnutí soudu.</w:t>
      </w:r>
    </w:p>
    <w:p w:rsidR="00472C1C" w:rsidRPr="00A145C7" w:rsidRDefault="00472C1C" w:rsidP="00DD41F1">
      <w:pPr>
        <w:numPr>
          <w:ilvl w:val="0"/>
          <w:numId w:val="30"/>
        </w:numPr>
        <w:spacing w:before="120" w:after="0"/>
        <w:ind w:left="426" w:hanging="426"/>
        <w:rPr>
          <w:rFonts w:cs="Times New Roman"/>
          <w:snapToGrid w:val="0"/>
        </w:rPr>
      </w:pPr>
      <w:r w:rsidRPr="001250F1">
        <w:t xml:space="preserve">Nenastoupí-li zhotovitel k odstranění reklamované vady ani do </w:t>
      </w:r>
      <w:r w:rsidR="00DD405A">
        <w:t>32</w:t>
      </w:r>
      <w:r w:rsidR="00DD405A" w:rsidRPr="001250F1">
        <w:t xml:space="preserve"> </w:t>
      </w:r>
      <w:r w:rsidRPr="001250F1">
        <w:t xml:space="preserve">hodin po obdržení reklamace objednatele anebo neodstraní-li reklamovanou </w:t>
      </w:r>
      <w:r w:rsidR="00DD405A">
        <w:t xml:space="preserve">závažnou </w:t>
      </w:r>
      <w:r w:rsidRPr="001250F1">
        <w:t>vadu</w:t>
      </w:r>
      <w:r w:rsidR="00DD405A">
        <w:t xml:space="preserve"> do 56 hodin</w:t>
      </w:r>
      <w:r w:rsidRPr="001250F1">
        <w:t xml:space="preserve"> </w:t>
      </w:r>
      <w:r w:rsidR="00DD405A" w:rsidRPr="001250F1">
        <w:t>po lhůtě</w:t>
      </w:r>
      <w:r w:rsidR="00DD405A">
        <w:t xml:space="preserve"> sjednané</w:t>
      </w:r>
      <w:r w:rsidR="00DD405A" w:rsidRPr="00DD41F1">
        <w:t xml:space="preserve"> </w:t>
      </w:r>
      <w:r w:rsidR="00DD405A">
        <w:t xml:space="preserve">v odst. 7 a nezávažnou vadu </w:t>
      </w:r>
      <w:r w:rsidRPr="001250F1">
        <w:t xml:space="preserve">do </w:t>
      </w:r>
      <w:r w:rsidR="00DD405A">
        <w:t>80</w:t>
      </w:r>
      <w:r w:rsidRPr="001250F1">
        <w:t xml:space="preserve"> po lhůtě</w:t>
      </w:r>
      <w:r>
        <w:t xml:space="preserve"> sjednané</w:t>
      </w:r>
      <w:r w:rsidRPr="00DD41F1">
        <w:t xml:space="preserve"> </w:t>
      </w:r>
      <w:r>
        <w:t xml:space="preserve">v odst. </w:t>
      </w:r>
      <w:r w:rsidR="00387371">
        <w:t>7</w:t>
      </w:r>
      <w:r w:rsidRPr="00DD41F1">
        <w:t>, je objednatel oprávněn pověřit odstraněním vady jinou, k tomu způsobilou, třetí osobu na náklady zhotovitele. Rozhodnutí o způsobilosti této třetí strany je plně v kompetenci objednatele s tím, že záruka za jakost díla tímto není nijak dotčena.</w:t>
      </w:r>
    </w:p>
    <w:p w:rsidR="00A145C7" w:rsidRPr="009E0BE1" w:rsidRDefault="00A145C7" w:rsidP="00DD41F1">
      <w:pPr>
        <w:numPr>
          <w:ilvl w:val="0"/>
          <w:numId w:val="30"/>
        </w:numPr>
        <w:spacing w:before="120" w:after="0"/>
        <w:ind w:left="426" w:hanging="426"/>
        <w:rPr>
          <w:rFonts w:cs="Times New Roman"/>
          <w:snapToGrid w:val="0"/>
        </w:rPr>
      </w:pPr>
      <w:r w:rsidRPr="00993517">
        <w:t xml:space="preserve">Náklady spojené s odstraněním nahlášených vad třetí osobou </w:t>
      </w:r>
      <w:r w:rsidR="007079D6" w:rsidRPr="00993517">
        <w:t>s</w:t>
      </w:r>
      <w:r w:rsidRPr="00993517">
        <w:t xml:space="preserve">jednanou objednatelem v případech specifikovaných v odst. 10 je zhotovitel povinen uhradit objednateli ve lhůtě do 5 dnů </w:t>
      </w:r>
      <w:r w:rsidRPr="009E0BE1">
        <w:t xml:space="preserve">od jejich vyúčtování objednatelem. V případě prodlení s jejich úhradou je zhotovitel povinen zaplatit objednateli smluvní pokutu ve výši </w:t>
      </w:r>
      <w:r w:rsidR="009E0BE1" w:rsidRPr="009E0BE1">
        <w:t>0,2</w:t>
      </w:r>
      <w:r w:rsidRPr="009E0BE1">
        <w:t xml:space="preserve"> % z dlužné částky za každý započatý den prodlení s jejich úhradou.</w:t>
      </w:r>
    </w:p>
    <w:p w:rsidR="00472C1C" w:rsidRDefault="00472C1C" w:rsidP="00E71C74">
      <w:pPr>
        <w:numPr>
          <w:ilvl w:val="0"/>
          <w:numId w:val="30"/>
        </w:numPr>
        <w:spacing w:before="120" w:after="0"/>
        <w:ind w:left="426" w:hanging="426"/>
        <w:rPr>
          <w:rFonts w:cs="Times New Roman"/>
        </w:rPr>
      </w:pPr>
      <w:r w:rsidRPr="00DD41F1">
        <w:t xml:space="preserve">Prokáže-li se ve sporných případech, že objednatel reklamoval neoprávněně, tzn., že jím reklamovaná vada nevznikla z důvodů na straně zhotovitele a že se na ni nevztahuje záruka, nebo že vadu způsobil nevhodným užíváním předmětu díla objednatel, je objednatel povinen uhradit zhotoviteli veškeré jemu, v souvislosti s odstraněním vady, vzniklé náklady. </w:t>
      </w:r>
    </w:p>
    <w:p w:rsidR="00472C1C" w:rsidRPr="009E0BE1" w:rsidRDefault="00472C1C" w:rsidP="00E71C74">
      <w:pPr>
        <w:numPr>
          <w:ilvl w:val="0"/>
          <w:numId w:val="30"/>
        </w:numPr>
        <w:spacing w:before="120" w:after="0"/>
        <w:ind w:left="426" w:hanging="426"/>
        <w:rPr>
          <w:rFonts w:cs="Times New Roman"/>
        </w:rPr>
      </w:pPr>
      <w:r w:rsidRPr="009E0BE1">
        <w:t>V případě prodlení zhotovitele s předáním některé části díla proti harmonogramu plnění stanovenému v souladu s čl. II odst. 3 této smlouvy, je zhotovitel povinen zaplatit objednateli smluvní pokutu ve výši 1</w:t>
      </w:r>
      <w:r w:rsidR="009E0BE1" w:rsidRPr="009E0BE1">
        <w:t>2</w:t>
      </w:r>
      <w:r w:rsidRPr="009E0BE1">
        <w:t xml:space="preserve">.000,- Kč za každý i započatý den prodlení.  Prodlení zhotovitele s předáním části díla delším než </w:t>
      </w:r>
      <w:r w:rsidR="009E0BE1" w:rsidRPr="009E0BE1">
        <w:t xml:space="preserve">15 </w:t>
      </w:r>
      <w:r w:rsidRPr="009E0BE1">
        <w:t>dnů se současně považuje za podstatné porušení smlouvy, ale pouze v případě, že prodlení zhotovitele nevzniklo z důvodů na straně objednatele.</w:t>
      </w:r>
    </w:p>
    <w:p w:rsidR="00472C1C" w:rsidRPr="009E0BE1" w:rsidRDefault="00472C1C" w:rsidP="00094ADA">
      <w:pPr>
        <w:numPr>
          <w:ilvl w:val="0"/>
          <w:numId w:val="30"/>
        </w:numPr>
        <w:spacing w:before="120" w:after="0"/>
        <w:ind w:left="426" w:hanging="426"/>
        <w:rPr>
          <w:rFonts w:cs="Times New Roman"/>
        </w:rPr>
      </w:pPr>
      <w:r w:rsidRPr="009E0BE1">
        <w:t>V případě prodlení zhotovitele s předáním závěrečné části díla je zhotovitel povinen zaplatit objednateli smluvní pokutu ve výši 1</w:t>
      </w:r>
      <w:r w:rsidR="009E0BE1" w:rsidRPr="009E0BE1">
        <w:t>2</w:t>
      </w:r>
      <w:r w:rsidRPr="009E0BE1">
        <w:t xml:space="preserve">.000,- Kč za každý i započatý den prodlení.  Prodlení zhotovitele s předáním díla nebo jeho části delším než </w:t>
      </w:r>
      <w:r w:rsidR="009E0BE1" w:rsidRPr="009E0BE1">
        <w:t xml:space="preserve">15 </w:t>
      </w:r>
      <w:r w:rsidRPr="009E0BE1">
        <w:t xml:space="preserve">dnů se současně považuje za </w:t>
      </w:r>
      <w:r w:rsidRPr="009E0BE1">
        <w:lastRenderedPageBreak/>
        <w:t>podstatné porušení smlouvy, ale pouze v případě, že prodlení zhotovitele nevzniklo z důvodů na straně objednatele.</w:t>
      </w:r>
    </w:p>
    <w:p w:rsidR="00472C1C" w:rsidRPr="00611EB9" w:rsidRDefault="00472C1C" w:rsidP="00611EB9">
      <w:pPr>
        <w:numPr>
          <w:ilvl w:val="0"/>
          <w:numId w:val="30"/>
        </w:numPr>
        <w:spacing w:before="120" w:after="0"/>
        <w:ind w:left="426" w:hanging="426"/>
        <w:rPr>
          <w:rFonts w:cs="Times New Roman"/>
        </w:rPr>
      </w:pPr>
      <w:r>
        <w:t>V případě prodlení o</w:t>
      </w:r>
      <w:r w:rsidRPr="00611EB9">
        <w:t>bjednatel</w:t>
      </w:r>
      <w:r>
        <w:t>e</w:t>
      </w:r>
      <w:r w:rsidRPr="00611EB9">
        <w:t xml:space="preserve"> s úhradou faktury proti sjednanému termínu je povinen zaplatit </w:t>
      </w:r>
      <w:r>
        <w:t>z</w:t>
      </w:r>
      <w:r w:rsidRPr="00611EB9">
        <w:t>hotoviteli úrok z prodlení ve výši 0,05</w:t>
      </w:r>
      <w:r>
        <w:t xml:space="preserve"> </w:t>
      </w:r>
      <w:r w:rsidRPr="00611EB9">
        <w:t xml:space="preserve">% z dlužné částky za každý i započatý den prodlení. </w:t>
      </w:r>
    </w:p>
    <w:p w:rsidR="00472C1C" w:rsidRPr="00611EB9" w:rsidRDefault="00472C1C" w:rsidP="00611EB9">
      <w:pPr>
        <w:numPr>
          <w:ilvl w:val="0"/>
          <w:numId w:val="30"/>
        </w:numPr>
        <w:spacing w:before="120" w:after="0"/>
        <w:ind w:left="426" w:hanging="426"/>
        <w:rPr>
          <w:rFonts w:cs="Times New Roman"/>
        </w:rPr>
      </w:pPr>
      <w:r>
        <w:t>Jakýmkoliv ujednáním o smluvní pokutě obsaženým v této smlouvě není dotčeno právo strany, které na smluvní pokutu vznikl nárok, domáhat se po druhé straně náhrady způsobené škody v rozsahu přesahujícím smluvní pokutu.</w:t>
      </w:r>
    </w:p>
    <w:p w:rsidR="00E825D5" w:rsidRDefault="00E825D5" w:rsidP="00E11164">
      <w:pPr>
        <w:pStyle w:val="Odstavecseseznamem"/>
        <w:tabs>
          <w:tab w:val="left" w:pos="142"/>
        </w:tabs>
        <w:ind w:left="0"/>
        <w:rPr>
          <w:rFonts w:cs="Times New Roman"/>
          <w:b/>
          <w:bCs/>
          <w:smallCaps/>
        </w:rPr>
      </w:pPr>
    </w:p>
    <w:p w:rsidR="00472C1C" w:rsidRPr="00F16DFC" w:rsidRDefault="00472C1C" w:rsidP="00D53969">
      <w:pPr>
        <w:pStyle w:val="Odstavecseseznamem"/>
        <w:numPr>
          <w:ilvl w:val="0"/>
          <w:numId w:val="14"/>
        </w:numPr>
        <w:tabs>
          <w:tab w:val="left" w:pos="142"/>
        </w:tabs>
        <w:ind w:left="0" w:firstLine="0"/>
        <w:jc w:val="center"/>
        <w:rPr>
          <w:rFonts w:cs="Times New Roman"/>
          <w:b/>
          <w:bCs/>
          <w:smallCaps/>
        </w:rPr>
      </w:pPr>
      <w:r w:rsidRPr="00F16DFC">
        <w:rPr>
          <w:b/>
          <w:bCs/>
          <w:smallCaps/>
        </w:rPr>
        <w:t xml:space="preserve">Oddíl – </w:t>
      </w:r>
      <w:r>
        <w:rPr>
          <w:b/>
          <w:bCs/>
          <w:smallCaps/>
        </w:rPr>
        <w:t>Změna a ukončení smlouvy</w:t>
      </w:r>
    </w:p>
    <w:p w:rsidR="00472C1C" w:rsidRDefault="00472C1C" w:rsidP="00C17F46">
      <w:pPr>
        <w:pStyle w:val="Odstavecseseznamem"/>
        <w:numPr>
          <w:ilvl w:val="0"/>
          <w:numId w:val="26"/>
        </w:numPr>
        <w:ind w:left="426" w:hanging="426"/>
      </w:pPr>
      <w:r>
        <w:t>Tuto smlouvu lze měnit pouze písemným oboustranně potvrzeným ujednáním výslovně nazvaným „Dodatek ke smlouvě“. Jiné zápisy, protokoly, apod. se za změnu této smlouvy nepovažují a nejsou jí.</w:t>
      </w:r>
    </w:p>
    <w:p w:rsidR="00472C1C" w:rsidRDefault="00472C1C" w:rsidP="00C17F46">
      <w:pPr>
        <w:pStyle w:val="Odstavecseseznamem"/>
        <w:numPr>
          <w:ilvl w:val="0"/>
          <w:numId w:val="26"/>
        </w:numPr>
        <w:ind w:left="426" w:hanging="426"/>
      </w:pPr>
      <w:r>
        <w:t xml:space="preserve">Nastanou-li u některé ze stran skutečnosti bránící řádnému plnění této smlouvy, je povinna to příslušná strana ihned bez zbytečného odkladu oznámit druhé straně a vyvolat jednání zástupců oprávněných k podpisu smlouvy. </w:t>
      </w:r>
    </w:p>
    <w:p w:rsidR="00472C1C" w:rsidRDefault="00472C1C" w:rsidP="00C17F46">
      <w:pPr>
        <w:pStyle w:val="Odstavecseseznamem"/>
        <w:numPr>
          <w:ilvl w:val="0"/>
          <w:numId w:val="26"/>
        </w:numPr>
        <w:ind w:left="426" w:hanging="426"/>
      </w:pPr>
      <w:r>
        <w:t>Objednatel i zhotovitel mají právo od smlouvy odstoupit v případech stanovených touto smlouvou a obchodním zákoníkem.</w:t>
      </w:r>
    </w:p>
    <w:p w:rsidR="00472C1C" w:rsidRPr="00E825D5" w:rsidRDefault="00472C1C" w:rsidP="00C17F46">
      <w:pPr>
        <w:pStyle w:val="Odstavecseseznamem"/>
        <w:numPr>
          <w:ilvl w:val="0"/>
          <w:numId w:val="26"/>
        </w:numPr>
        <w:ind w:left="426" w:hanging="426"/>
        <w:rPr>
          <w:rFonts w:cs="Times New Roman"/>
        </w:rPr>
      </w:pPr>
      <w:r w:rsidRPr="00E825D5">
        <w:t>Odstoupení od smlouvy musí mít písemnou formu a je účinné od jeho doručení druhé smluvní straně. Za podstatné porušení smlouvy, v jehož důsledku mohou smluvní strany odstoupit od této smlouvy, pokládají smluvní strany zejména porušení těchto smluvních závazků:</w:t>
      </w:r>
    </w:p>
    <w:p w:rsidR="00472C1C" w:rsidRPr="00E825D5" w:rsidRDefault="00472C1C" w:rsidP="00C17F46">
      <w:pPr>
        <w:pStyle w:val="Odstavecseseznamem"/>
        <w:numPr>
          <w:ilvl w:val="0"/>
          <w:numId w:val="27"/>
        </w:numPr>
        <w:ind w:left="851" w:hanging="425"/>
      </w:pPr>
      <w:r w:rsidRPr="00E825D5">
        <w:t xml:space="preserve">prodlení zhotovitele se zahájením realizace díla o více než </w:t>
      </w:r>
      <w:r w:rsidR="00E825D5" w:rsidRPr="00E825D5">
        <w:t>15 dní</w:t>
      </w:r>
      <w:r w:rsidRPr="00E825D5">
        <w:t xml:space="preserve"> po sjednaném termínu zahájení;</w:t>
      </w:r>
    </w:p>
    <w:p w:rsidR="00472C1C" w:rsidRPr="00E825D5" w:rsidRDefault="00472C1C" w:rsidP="00C17F46">
      <w:pPr>
        <w:pStyle w:val="Odstavecseseznamem"/>
        <w:numPr>
          <w:ilvl w:val="0"/>
          <w:numId w:val="27"/>
        </w:numPr>
        <w:ind w:left="851" w:hanging="425"/>
      </w:pPr>
      <w:r w:rsidRPr="00E825D5">
        <w:t xml:space="preserve">prodlení zhotovitele s řádným dokončením díla o více než </w:t>
      </w:r>
      <w:r w:rsidR="00E825D5" w:rsidRPr="00E825D5">
        <w:t xml:space="preserve">15 </w:t>
      </w:r>
      <w:r w:rsidRPr="00E825D5">
        <w:t>dn</w:t>
      </w:r>
      <w:r w:rsidR="00E825D5" w:rsidRPr="00E825D5">
        <w:t>í</w:t>
      </w:r>
      <w:r w:rsidRPr="00E825D5">
        <w:t>;</w:t>
      </w:r>
    </w:p>
    <w:p w:rsidR="00472C1C" w:rsidRPr="00E825D5" w:rsidRDefault="00472C1C" w:rsidP="00C17F46">
      <w:pPr>
        <w:pStyle w:val="Odstavecseseznamem"/>
        <w:numPr>
          <w:ilvl w:val="0"/>
          <w:numId w:val="27"/>
        </w:numPr>
        <w:ind w:left="851" w:hanging="425"/>
      </w:pPr>
      <w:r w:rsidRPr="00E825D5">
        <w:t xml:space="preserve">prodlení objednatele s poskytnutím součinnosti nebo s plněním jeho povinnosti dle této smlouvy o více než </w:t>
      </w:r>
      <w:r w:rsidR="00E825D5" w:rsidRPr="00E825D5">
        <w:t xml:space="preserve">15 </w:t>
      </w:r>
      <w:r w:rsidRPr="00E825D5">
        <w:t>dnů.</w:t>
      </w:r>
    </w:p>
    <w:p w:rsidR="00472C1C" w:rsidRDefault="00472C1C" w:rsidP="00C17F46">
      <w:pPr>
        <w:pStyle w:val="Odstavecseseznamem"/>
        <w:ind w:left="426"/>
      </w:pPr>
      <w:r>
        <w:t>V případě, že dojde k odstoupení od této smlouvy, má zhotovitel nárok na úhradu sjednané ceny dokončených částí díla a prokazatelných nákladů vzniklých v souvislosti s plněním této smlouvy.</w:t>
      </w:r>
    </w:p>
    <w:p w:rsidR="00472C1C" w:rsidRDefault="00472C1C" w:rsidP="00930934">
      <w:pPr>
        <w:rPr>
          <w:rFonts w:cs="Times New Roman"/>
        </w:rPr>
      </w:pPr>
    </w:p>
    <w:p w:rsidR="00472C1C" w:rsidRPr="00F16DFC" w:rsidRDefault="00472C1C" w:rsidP="006C5F86">
      <w:pPr>
        <w:pStyle w:val="Odstavecseseznamem"/>
        <w:numPr>
          <w:ilvl w:val="0"/>
          <w:numId w:val="14"/>
        </w:numPr>
        <w:tabs>
          <w:tab w:val="left" w:pos="142"/>
        </w:tabs>
        <w:ind w:left="0" w:firstLine="0"/>
        <w:jc w:val="center"/>
        <w:rPr>
          <w:rFonts w:cs="Times New Roman"/>
          <w:b/>
          <w:bCs/>
          <w:smallCaps/>
        </w:rPr>
      </w:pPr>
      <w:r w:rsidRPr="00F16DFC">
        <w:rPr>
          <w:b/>
          <w:bCs/>
          <w:smallCaps/>
        </w:rPr>
        <w:t>Oddíl –</w:t>
      </w:r>
      <w:r>
        <w:rPr>
          <w:b/>
          <w:bCs/>
          <w:smallCaps/>
        </w:rPr>
        <w:t xml:space="preserve"> Závěrečná ustanovení</w:t>
      </w:r>
    </w:p>
    <w:p w:rsidR="00472C1C" w:rsidRDefault="00472C1C" w:rsidP="0034185E">
      <w:pPr>
        <w:pStyle w:val="Odstavecseseznamem"/>
        <w:numPr>
          <w:ilvl w:val="0"/>
          <w:numId w:val="28"/>
        </w:numPr>
        <w:ind w:left="426" w:hanging="426"/>
      </w:pPr>
      <w:r>
        <w:t>Smlouva nabývá platnosti a účinnost dnem podpisu obou smluvních stran.</w:t>
      </w:r>
    </w:p>
    <w:p w:rsidR="00472C1C" w:rsidRDefault="00472C1C" w:rsidP="0034185E">
      <w:pPr>
        <w:pStyle w:val="Odstavecseseznamem"/>
        <w:numPr>
          <w:ilvl w:val="0"/>
          <w:numId w:val="28"/>
        </w:numPr>
        <w:ind w:left="426" w:hanging="426"/>
      </w:pPr>
      <w:r>
        <w:t>Uvedení zástupce obou stran prohlašují, že podle stanov, společenské smlouvy nebo jiného obdobného organizačního předpisu jsou oprávnění tuto smlouvu podepsat a k platnosti smlouvy není třeba podpisu jiné osoby.</w:t>
      </w:r>
    </w:p>
    <w:p w:rsidR="00472C1C" w:rsidRDefault="00472C1C" w:rsidP="0034185E">
      <w:pPr>
        <w:pStyle w:val="Odstavecseseznamem"/>
        <w:numPr>
          <w:ilvl w:val="0"/>
          <w:numId w:val="28"/>
        </w:numPr>
        <w:ind w:left="426" w:hanging="426"/>
      </w:pPr>
      <w:r>
        <w:t xml:space="preserve">Smluvní strany podpisem této smlouvy stvrzují, že její obsah a obsah příloh podrobně znají a souhlasí s ní. Smlouva je jim srozumitelná a byla podepsána svobodně a vážně. </w:t>
      </w:r>
    </w:p>
    <w:p w:rsidR="00472C1C" w:rsidRDefault="00472C1C" w:rsidP="0034185E">
      <w:pPr>
        <w:pStyle w:val="Odstavecseseznamem"/>
        <w:numPr>
          <w:ilvl w:val="0"/>
          <w:numId w:val="28"/>
        </w:numPr>
        <w:ind w:left="426" w:hanging="426"/>
      </w:pPr>
      <w:r>
        <w:t>Ve věcech výslovně neupravených touto smlouvu se práva a povinnosti smluvních stran řídí zákonem č. 513/1991 Sb., Obchodním zákoníkem, ve znění pozdějších předpisů.</w:t>
      </w:r>
    </w:p>
    <w:p w:rsidR="00472C1C" w:rsidRDefault="00472C1C" w:rsidP="0034185E">
      <w:pPr>
        <w:pStyle w:val="Odstavecseseznamem"/>
        <w:numPr>
          <w:ilvl w:val="0"/>
          <w:numId w:val="28"/>
        </w:numPr>
        <w:ind w:left="426" w:hanging="426"/>
      </w:pPr>
      <w:r>
        <w:t>Nedílnou součástí této smlouvy jsou její přílohy, a to:</w:t>
      </w:r>
    </w:p>
    <w:p w:rsidR="00472C1C" w:rsidRDefault="00472C1C" w:rsidP="0034185E">
      <w:pPr>
        <w:pStyle w:val="Odstavecseseznamem"/>
        <w:numPr>
          <w:ilvl w:val="0"/>
          <w:numId w:val="29"/>
        </w:numPr>
        <w:ind w:left="851" w:hanging="425"/>
      </w:pPr>
      <w:r>
        <w:t>Příloha č. 1 – Specifikace předmětu plnění</w:t>
      </w:r>
    </w:p>
    <w:p w:rsidR="00472C1C" w:rsidRDefault="00472C1C" w:rsidP="0034185E">
      <w:pPr>
        <w:pStyle w:val="Odstavecseseznamem"/>
        <w:numPr>
          <w:ilvl w:val="0"/>
          <w:numId w:val="29"/>
        </w:numPr>
        <w:ind w:left="851" w:hanging="425"/>
      </w:pPr>
      <w:r>
        <w:t>Příloha č. 2 – Cenová nabídka zhotovitele – oceněný položkový rozpočet</w:t>
      </w:r>
    </w:p>
    <w:p w:rsidR="00472C1C" w:rsidRDefault="00472C1C" w:rsidP="0034185E">
      <w:pPr>
        <w:pStyle w:val="Odstavecseseznamem"/>
        <w:numPr>
          <w:ilvl w:val="0"/>
          <w:numId w:val="29"/>
        </w:numPr>
        <w:ind w:left="851" w:hanging="425"/>
      </w:pPr>
      <w:r>
        <w:t>Příloha č. 3 – Nabídka zhotovitele předložená zhotovitelem v rámci příslušného zadávacího řízení na realizaci veřejné zakázky dle této smlouvy</w:t>
      </w:r>
    </w:p>
    <w:p w:rsidR="00472C1C" w:rsidRDefault="00472C1C" w:rsidP="0034185E">
      <w:pPr>
        <w:pStyle w:val="Odstavecseseznamem"/>
        <w:numPr>
          <w:ilvl w:val="0"/>
          <w:numId w:val="28"/>
        </w:numPr>
        <w:ind w:left="426" w:hanging="426"/>
      </w:pPr>
      <w:r>
        <w:lastRenderedPageBreak/>
        <w:t>V souladu s ustanovením § 2 písm. e) zákona č. 320/2001 Sb., o finanční kontrole ve veřejné správě je zhotovitel osobou povinnou spolupůsobit při výkonu finanční kontroly.</w:t>
      </w:r>
    </w:p>
    <w:p w:rsidR="00472C1C" w:rsidRDefault="00472C1C" w:rsidP="0034185E">
      <w:pPr>
        <w:pStyle w:val="Odstavecseseznamem"/>
        <w:numPr>
          <w:ilvl w:val="0"/>
          <w:numId w:val="28"/>
        </w:numPr>
        <w:ind w:left="426" w:hanging="426"/>
      </w:pPr>
      <w:r>
        <w:t>Smlouva je vyhotovena ve 3 stejnopisech, z nichž 2 obdrží objednatel a 1 obdrží zhotovitel.</w:t>
      </w:r>
    </w:p>
    <w:p w:rsidR="00472C1C" w:rsidRDefault="00472C1C" w:rsidP="003F0272">
      <w:pPr>
        <w:rPr>
          <w:rFonts w:cs="Times New Roman"/>
        </w:rPr>
      </w:pPr>
    </w:p>
    <w:p w:rsidR="00E825D5" w:rsidRDefault="00E825D5" w:rsidP="003F0272">
      <w:pPr>
        <w:rPr>
          <w:rFonts w:cs="Times New Roman"/>
        </w:rPr>
      </w:pPr>
    </w:p>
    <w:p w:rsidR="00E825D5" w:rsidRDefault="00E825D5" w:rsidP="003F0272">
      <w:pPr>
        <w:rPr>
          <w:rFonts w:cs="Times New Roman"/>
        </w:rPr>
      </w:pPr>
    </w:p>
    <w:p w:rsidR="00E825D5" w:rsidRDefault="00E825D5" w:rsidP="003F0272">
      <w:pPr>
        <w:rPr>
          <w:rFonts w:cs="Times New Roman"/>
        </w:rPr>
      </w:pPr>
    </w:p>
    <w:p w:rsidR="00472C1C" w:rsidRDefault="00472C1C" w:rsidP="0034185E">
      <w:pPr>
        <w:tabs>
          <w:tab w:val="left" w:pos="5103"/>
        </w:tabs>
      </w:pPr>
      <w:r>
        <w:t xml:space="preserve">V Ostravě dne…………………………………..                          </w:t>
      </w:r>
      <w:r>
        <w:tab/>
        <w:t>V …………………….. dne …………………………</w:t>
      </w:r>
    </w:p>
    <w:p w:rsidR="00472C1C" w:rsidRDefault="00472C1C" w:rsidP="003F0272">
      <w:pPr>
        <w:rPr>
          <w:rFonts w:cs="Times New Roman"/>
        </w:rPr>
      </w:pPr>
    </w:p>
    <w:p w:rsidR="00472C1C" w:rsidRDefault="00472C1C" w:rsidP="003F0272">
      <w:pPr>
        <w:rPr>
          <w:rFonts w:cs="Times New Roman"/>
        </w:rPr>
      </w:pPr>
    </w:p>
    <w:p w:rsidR="00472C1C" w:rsidRDefault="00472C1C" w:rsidP="003F0272">
      <w:pPr>
        <w:rPr>
          <w:rFonts w:cs="Times New Roman"/>
        </w:rPr>
      </w:pPr>
    </w:p>
    <w:p w:rsidR="00472C1C" w:rsidRDefault="00472C1C" w:rsidP="0034185E">
      <w:pPr>
        <w:tabs>
          <w:tab w:val="left" w:pos="5103"/>
        </w:tabs>
      </w:pPr>
      <w:r>
        <w:t xml:space="preserve">………………………………………………………….                       </w:t>
      </w:r>
      <w:r>
        <w:tab/>
        <w:t>………………………………………………………….</w:t>
      </w:r>
    </w:p>
    <w:p w:rsidR="00472C1C" w:rsidRDefault="00472C1C" w:rsidP="0034185E">
      <w:pPr>
        <w:tabs>
          <w:tab w:val="left" w:pos="5103"/>
        </w:tabs>
        <w:spacing w:after="0"/>
      </w:pPr>
      <w:r>
        <w:t xml:space="preserve">objednatel                                                                          </w:t>
      </w:r>
      <w:r>
        <w:tab/>
        <w:t>zhotovitel</w:t>
      </w:r>
    </w:p>
    <w:p w:rsidR="00472C1C" w:rsidRDefault="00472C1C" w:rsidP="003F0272">
      <w:pPr>
        <w:spacing w:after="0"/>
        <w:rPr>
          <w:rFonts w:cs="Times New Roman"/>
        </w:rPr>
      </w:pPr>
      <w:r w:rsidRPr="00306FC2">
        <w:t>CS Data, s.r.o.</w:t>
      </w:r>
    </w:p>
    <w:p w:rsidR="00472C1C" w:rsidRDefault="00472C1C" w:rsidP="003F0272">
      <w:pPr>
        <w:spacing w:after="0"/>
      </w:pPr>
      <w:r>
        <w:t>Hana Krůčková, jednatelka</w:t>
      </w:r>
    </w:p>
    <w:p w:rsidR="00472C1C" w:rsidRDefault="00472C1C" w:rsidP="003F0272">
      <w:pPr>
        <w:spacing w:after="0"/>
      </w:pPr>
    </w:p>
    <w:p w:rsidR="00472C1C" w:rsidRDefault="00472C1C">
      <w:pPr>
        <w:spacing w:after="0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:rsidR="00472C1C" w:rsidRPr="003F0272" w:rsidRDefault="00472C1C" w:rsidP="003F0272">
      <w:pPr>
        <w:spacing w:after="0"/>
        <w:rPr>
          <w:b/>
          <w:bCs/>
          <w:smallCaps/>
          <w:sz w:val="24"/>
          <w:szCs w:val="24"/>
        </w:rPr>
      </w:pPr>
      <w:r w:rsidRPr="003F0272">
        <w:rPr>
          <w:b/>
          <w:bCs/>
          <w:smallCaps/>
          <w:sz w:val="24"/>
          <w:szCs w:val="24"/>
        </w:rPr>
        <w:lastRenderedPageBreak/>
        <w:t>Příloha č. 1</w:t>
      </w:r>
      <w:r>
        <w:rPr>
          <w:b/>
          <w:bCs/>
          <w:smallCaps/>
          <w:sz w:val="24"/>
          <w:szCs w:val="24"/>
        </w:rPr>
        <w:t xml:space="preserve"> Smlouvy o dílo</w:t>
      </w:r>
      <w:r w:rsidRPr="003F0272">
        <w:rPr>
          <w:b/>
          <w:bCs/>
          <w:smallCaps/>
          <w:sz w:val="24"/>
          <w:szCs w:val="24"/>
        </w:rPr>
        <w:t xml:space="preserve"> – Specifikace předmětu plnění</w:t>
      </w:r>
    </w:p>
    <w:p w:rsidR="00472C1C" w:rsidRDefault="00472C1C" w:rsidP="003F0272">
      <w:pPr>
        <w:rPr>
          <w:rFonts w:cs="Times New Roman"/>
        </w:rPr>
      </w:pPr>
    </w:p>
    <w:p w:rsidR="00472C1C" w:rsidRPr="0014524E" w:rsidRDefault="00472C1C" w:rsidP="00126A45">
      <w:pPr>
        <w:rPr>
          <w:rFonts w:cs="Times New Roman"/>
          <w:i/>
          <w:iCs/>
        </w:rPr>
      </w:pPr>
      <w:r>
        <w:rPr>
          <w:i/>
          <w:iCs/>
          <w:highlight w:val="yellow"/>
        </w:rPr>
        <w:t>Uchazeč přiloží Přílohu č. 1 k Zadávací dokumentaci obsahující podrobnou specifikaci předmětu plnění</w:t>
      </w:r>
      <w:r w:rsidRPr="0014524E">
        <w:rPr>
          <w:i/>
          <w:iCs/>
          <w:highlight w:val="yellow"/>
        </w:rPr>
        <w:t>.</w:t>
      </w:r>
    </w:p>
    <w:p w:rsidR="00472C1C" w:rsidRDefault="00472C1C" w:rsidP="003F0272">
      <w:pPr>
        <w:rPr>
          <w:rFonts w:cs="Times New Roman"/>
        </w:rPr>
      </w:pPr>
    </w:p>
    <w:p w:rsidR="00472C1C" w:rsidRDefault="00472C1C" w:rsidP="003F0272">
      <w:pPr>
        <w:rPr>
          <w:rFonts w:cs="Times New Roman"/>
        </w:rPr>
      </w:pPr>
    </w:p>
    <w:p w:rsidR="00472C1C" w:rsidRDefault="00472C1C" w:rsidP="003F0272">
      <w:pPr>
        <w:rPr>
          <w:rFonts w:cs="Times New Roman"/>
        </w:rPr>
      </w:pPr>
    </w:p>
    <w:p w:rsidR="00472C1C" w:rsidRDefault="00472C1C" w:rsidP="003F0272">
      <w:pPr>
        <w:rPr>
          <w:rFonts w:cs="Times New Roman"/>
        </w:rPr>
      </w:pPr>
    </w:p>
    <w:p w:rsidR="00472C1C" w:rsidRDefault="00472C1C">
      <w:pPr>
        <w:spacing w:after="0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:rsidR="00472C1C" w:rsidRPr="003F0272" w:rsidRDefault="00472C1C" w:rsidP="003F0272">
      <w:pPr>
        <w:spacing w:after="0"/>
        <w:rPr>
          <w:b/>
          <w:bCs/>
          <w:smallCaps/>
          <w:sz w:val="24"/>
          <w:szCs w:val="24"/>
        </w:rPr>
      </w:pPr>
      <w:r w:rsidRPr="003F0272">
        <w:rPr>
          <w:b/>
          <w:bCs/>
          <w:smallCaps/>
          <w:sz w:val="24"/>
          <w:szCs w:val="24"/>
        </w:rPr>
        <w:lastRenderedPageBreak/>
        <w:t xml:space="preserve">Příloha č. </w:t>
      </w:r>
      <w:r>
        <w:rPr>
          <w:b/>
          <w:bCs/>
          <w:smallCaps/>
          <w:sz w:val="24"/>
          <w:szCs w:val="24"/>
        </w:rPr>
        <w:t>2 Smlouvy o dílo</w:t>
      </w:r>
      <w:r w:rsidRPr="003F0272">
        <w:rPr>
          <w:b/>
          <w:bCs/>
          <w:smallCaps/>
          <w:sz w:val="24"/>
          <w:szCs w:val="24"/>
        </w:rPr>
        <w:t xml:space="preserve"> –</w:t>
      </w:r>
      <w:r w:rsidR="00066249">
        <w:rPr>
          <w:b/>
          <w:bCs/>
          <w:smallCaps/>
          <w:sz w:val="24"/>
          <w:szCs w:val="24"/>
        </w:rPr>
        <w:t xml:space="preserve"> </w:t>
      </w:r>
      <w:r w:rsidRPr="003F0272">
        <w:rPr>
          <w:b/>
          <w:bCs/>
          <w:smallCaps/>
          <w:sz w:val="24"/>
          <w:szCs w:val="24"/>
        </w:rPr>
        <w:t>Cenová nabídka zhotovitele – oceněný položkový rozpočet</w:t>
      </w:r>
    </w:p>
    <w:p w:rsidR="00472C1C" w:rsidRDefault="00472C1C">
      <w:pPr>
        <w:spacing w:after="0"/>
        <w:jc w:val="left"/>
        <w:rPr>
          <w:rFonts w:cs="Times New Roman"/>
        </w:rPr>
      </w:pPr>
    </w:p>
    <w:p w:rsidR="00472C1C" w:rsidRDefault="00472C1C">
      <w:pPr>
        <w:spacing w:after="0"/>
        <w:jc w:val="left"/>
        <w:rPr>
          <w:rFonts w:cs="Times New Roman"/>
        </w:rPr>
      </w:pPr>
    </w:p>
    <w:p w:rsidR="00472C1C" w:rsidRDefault="00472C1C">
      <w:pPr>
        <w:spacing w:after="0"/>
        <w:jc w:val="left"/>
        <w:rPr>
          <w:rFonts w:cs="Times New Roman"/>
        </w:rPr>
      </w:pPr>
    </w:p>
    <w:tbl>
      <w:tblPr>
        <w:tblW w:w="83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3136"/>
        <w:gridCol w:w="400"/>
        <w:gridCol w:w="1200"/>
        <w:gridCol w:w="1199"/>
        <w:gridCol w:w="1199"/>
        <w:gridCol w:w="1180"/>
      </w:tblGrid>
      <w:tr w:rsidR="00472C1C" w:rsidRPr="000543A9">
        <w:trPr>
          <w:trHeight w:val="1290"/>
        </w:trPr>
        <w:tc>
          <w:tcPr>
            <w:tcW w:w="3136" w:type="dxa"/>
            <w:shd w:val="pct20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543A9">
              <w:rPr>
                <w:b/>
                <w:bCs/>
                <w:color w:val="000000"/>
                <w:sz w:val="24"/>
                <w:szCs w:val="24"/>
                <w:lang w:eastAsia="cs-CZ"/>
              </w:rPr>
              <w:t>ROZPOČET PROJEKTU</w:t>
            </w:r>
          </w:p>
        </w:tc>
        <w:tc>
          <w:tcPr>
            <w:tcW w:w="400" w:type="dxa"/>
            <w:shd w:val="pct20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b/>
                <w:bCs/>
                <w:color w:val="000000"/>
                <w:sz w:val="20"/>
                <w:szCs w:val="20"/>
                <w:lang w:eastAsia="cs-CZ"/>
              </w:rPr>
              <w:t>Ks</w:t>
            </w:r>
          </w:p>
        </w:tc>
        <w:tc>
          <w:tcPr>
            <w:tcW w:w="1200" w:type="dxa"/>
            <w:shd w:val="pct20" w:color="auto" w:fill="FFFFFF"/>
            <w:vAlign w:val="center"/>
          </w:tcPr>
          <w:p w:rsidR="00472C1C" w:rsidRPr="000543A9" w:rsidRDefault="00472C1C" w:rsidP="00D91995">
            <w:pPr>
              <w:spacing w:after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b/>
                <w:bCs/>
                <w:color w:val="000000"/>
                <w:sz w:val="20"/>
                <w:szCs w:val="20"/>
                <w:lang w:eastAsia="cs-CZ"/>
              </w:rPr>
              <w:t>Cena bez DPH/ks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v Kč</w:t>
            </w:r>
          </w:p>
        </w:tc>
        <w:tc>
          <w:tcPr>
            <w:tcW w:w="1199" w:type="dxa"/>
            <w:shd w:val="pct20" w:color="auto" w:fill="FFFFFF"/>
            <w:vAlign w:val="center"/>
          </w:tcPr>
          <w:p w:rsidR="00472C1C" w:rsidRPr="000543A9" w:rsidRDefault="00472C1C" w:rsidP="00D91995">
            <w:pPr>
              <w:spacing w:after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Cena celkem v Kč bez DPH</w:t>
            </w:r>
          </w:p>
        </w:tc>
        <w:tc>
          <w:tcPr>
            <w:tcW w:w="1199" w:type="dxa"/>
            <w:shd w:val="pct20" w:color="auto" w:fill="FFFFFF"/>
            <w:vAlign w:val="center"/>
          </w:tcPr>
          <w:p w:rsidR="00472C1C" w:rsidRPr="000543A9" w:rsidRDefault="00472C1C" w:rsidP="00D91995">
            <w:pPr>
              <w:spacing w:after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DPH v Kč</w:t>
            </w:r>
          </w:p>
        </w:tc>
        <w:tc>
          <w:tcPr>
            <w:tcW w:w="1180" w:type="dxa"/>
            <w:shd w:val="pct20" w:color="auto" w:fill="FFFFFF"/>
            <w:vAlign w:val="center"/>
          </w:tcPr>
          <w:p w:rsidR="00472C1C" w:rsidRPr="000543A9" w:rsidRDefault="00472C1C" w:rsidP="00D91995">
            <w:pPr>
              <w:spacing w:after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Cena celkem v Kč včetně DPH</w:t>
            </w:r>
          </w:p>
        </w:tc>
      </w:tr>
      <w:tr w:rsidR="00472C1C" w:rsidRPr="000543A9">
        <w:trPr>
          <w:trHeight w:val="325"/>
        </w:trPr>
        <w:tc>
          <w:tcPr>
            <w:tcW w:w="3136" w:type="dxa"/>
            <w:shd w:val="pct12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b/>
                <w:bCs/>
                <w:color w:val="000000"/>
                <w:sz w:val="20"/>
                <w:szCs w:val="20"/>
                <w:lang w:eastAsia="cs-CZ"/>
              </w:rPr>
              <w:t>SOFTWARE</w:t>
            </w:r>
          </w:p>
        </w:tc>
        <w:tc>
          <w:tcPr>
            <w:tcW w:w="400" w:type="dxa"/>
            <w:shd w:val="pct12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00" w:type="dxa"/>
            <w:shd w:val="pct12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99" w:type="dxa"/>
            <w:shd w:val="pct12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pct12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pct12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clear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Licence IS - základová licence</w:t>
            </w:r>
          </w:p>
        </w:tc>
        <w:tc>
          <w:tcPr>
            <w:tcW w:w="4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clear" w:color="auto" w:fill="FFFFFF"/>
            <w:vAlign w:val="center"/>
          </w:tcPr>
          <w:p w:rsidR="00472C1C" w:rsidRPr="000543A9" w:rsidRDefault="00472C1C" w:rsidP="00D919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Licence IS - Ostrava, Brno, Olomouc</w:t>
            </w:r>
          </w:p>
        </w:tc>
        <w:tc>
          <w:tcPr>
            <w:tcW w:w="4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clear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Licence IS - Praha, Plzeň</w:t>
            </w:r>
          </w:p>
        </w:tc>
        <w:tc>
          <w:tcPr>
            <w:tcW w:w="4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clear" w:color="auto" w:fill="FFFFFF"/>
            <w:vAlign w:val="center"/>
          </w:tcPr>
          <w:p w:rsidR="00472C1C" w:rsidRPr="000543A9" w:rsidRDefault="00472C1C" w:rsidP="00D919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Implementační a vývojové služby</w:t>
            </w:r>
          </w:p>
        </w:tc>
        <w:tc>
          <w:tcPr>
            <w:tcW w:w="4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clear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Migrace dat z aktuálního IS</w:t>
            </w:r>
          </w:p>
        </w:tc>
        <w:tc>
          <w:tcPr>
            <w:tcW w:w="4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4736" w:type="dxa"/>
            <w:gridSpan w:val="3"/>
            <w:shd w:val="clear" w:color="auto" w:fill="FFFFFF"/>
            <w:noWrap/>
            <w:vAlign w:val="center"/>
          </w:tcPr>
          <w:p w:rsidR="00472C1C" w:rsidRPr="0090312E" w:rsidRDefault="00472C1C" w:rsidP="00D919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312E">
              <w:rPr>
                <w:b/>
                <w:bCs/>
                <w:color w:val="000000"/>
                <w:sz w:val="20"/>
                <w:szCs w:val="20"/>
                <w:lang w:eastAsia="cs-CZ"/>
              </w:rPr>
              <w:t>SOFTWARE CELKEM</w:t>
            </w: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90312E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90312E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90312E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pct12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b/>
                <w:bCs/>
                <w:color w:val="000000"/>
                <w:sz w:val="20"/>
                <w:szCs w:val="20"/>
                <w:lang w:eastAsia="cs-CZ"/>
              </w:rPr>
              <w:t>HARDWARE</w:t>
            </w:r>
          </w:p>
        </w:tc>
        <w:tc>
          <w:tcPr>
            <w:tcW w:w="400" w:type="dxa"/>
            <w:shd w:val="pct12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00" w:type="dxa"/>
            <w:shd w:val="pct12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pct12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pct12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pct12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clear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Server</w:t>
            </w:r>
          </w:p>
        </w:tc>
        <w:tc>
          <w:tcPr>
            <w:tcW w:w="4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clear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Diskové pole</w:t>
            </w:r>
          </w:p>
        </w:tc>
        <w:tc>
          <w:tcPr>
            <w:tcW w:w="4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clear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Záložní zdroj</w:t>
            </w:r>
          </w:p>
        </w:tc>
        <w:tc>
          <w:tcPr>
            <w:tcW w:w="4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clear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Datový switch</w:t>
            </w:r>
          </w:p>
        </w:tc>
        <w:tc>
          <w:tcPr>
            <w:tcW w:w="4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clear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Mobilní klientské stanice</w:t>
            </w:r>
          </w:p>
        </w:tc>
        <w:tc>
          <w:tcPr>
            <w:tcW w:w="4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bookmarkStart w:id="0" w:name="_GoBack"/>
        <w:bookmarkEnd w:id="0"/>
      </w:tr>
      <w:tr w:rsidR="00472C1C" w:rsidRPr="000543A9">
        <w:trPr>
          <w:trHeight w:val="325"/>
        </w:trPr>
        <w:tc>
          <w:tcPr>
            <w:tcW w:w="4736" w:type="dxa"/>
            <w:gridSpan w:val="3"/>
            <w:shd w:val="clear" w:color="auto" w:fill="FFFFFF"/>
            <w:noWrap/>
            <w:vAlign w:val="center"/>
          </w:tcPr>
          <w:p w:rsidR="00472C1C" w:rsidRPr="0090312E" w:rsidRDefault="00472C1C" w:rsidP="00D919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HARDWARE</w:t>
            </w:r>
            <w:r w:rsidRPr="0090312E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CELKEM</w:t>
            </w: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90312E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90312E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90312E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pct12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b/>
                <w:bCs/>
                <w:color w:val="000000"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400" w:type="dxa"/>
            <w:shd w:val="pct12" w:color="auto" w:fill="FFFFFF"/>
            <w:noWrap/>
            <w:vAlign w:val="bottom"/>
          </w:tcPr>
          <w:p w:rsidR="00472C1C" w:rsidRPr="000D2B74" w:rsidRDefault="00472C1C" w:rsidP="00D91995">
            <w:pPr>
              <w:spacing w:after="0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2B74"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00" w:type="dxa"/>
            <w:shd w:val="pct12" w:color="auto" w:fill="FFFFFF"/>
            <w:noWrap/>
            <w:vAlign w:val="bottom"/>
          </w:tcPr>
          <w:p w:rsidR="00472C1C" w:rsidRPr="000D2B74" w:rsidRDefault="00472C1C" w:rsidP="00D91995">
            <w:pPr>
              <w:spacing w:after="0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pct12" w:color="auto" w:fill="FFFFFF"/>
            <w:noWrap/>
            <w:vAlign w:val="bottom"/>
          </w:tcPr>
          <w:p w:rsidR="00472C1C" w:rsidRPr="000D2B74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pct12" w:color="auto" w:fill="FFFFFF"/>
            <w:noWrap/>
            <w:vAlign w:val="bottom"/>
          </w:tcPr>
          <w:p w:rsidR="00472C1C" w:rsidRPr="000D2B74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pct12" w:color="auto" w:fill="FFFFFF"/>
            <w:noWrap/>
            <w:vAlign w:val="bottom"/>
          </w:tcPr>
          <w:p w:rsidR="00472C1C" w:rsidRPr="000D2B74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clear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Předimplementační analýza</w:t>
            </w:r>
          </w:p>
        </w:tc>
        <w:tc>
          <w:tcPr>
            <w:tcW w:w="4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4736" w:type="dxa"/>
            <w:gridSpan w:val="3"/>
            <w:shd w:val="clear" w:color="auto" w:fill="FFFFFF"/>
            <w:noWrap/>
            <w:vAlign w:val="center"/>
          </w:tcPr>
          <w:p w:rsidR="00472C1C" w:rsidRPr="0090312E" w:rsidRDefault="00472C1C" w:rsidP="00D91995">
            <w:pPr>
              <w:spacing w:after="0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SLUŽBY CELKEM</w:t>
            </w: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90312E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90312E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90312E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72C1C" w:rsidRPr="000543A9">
        <w:trPr>
          <w:trHeight w:val="325"/>
        </w:trPr>
        <w:tc>
          <w:tcPr>
            <w:tcW w:w="3136" w:type="dxa"/>
            <w:shd w:val="clear" w:color="auto" w:fill="FFFFFF"/>
            <w:noWrap/>
            <w:vAlign w:val="center"/>
          </w:tcPr>
          <w:p w:rsidR="00472C1C" w:rsidRPr="000543A9" w:rsidRDefault="00472C1C" w:rsidP="00D91995">
            <w:pPr>
              <w:spacing w:after="0"/>
              <w:rPr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4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/>
            <w:noWrap/>
            <w:vAlign w:val="bottom"/>
          </w:tcPr>
          <w:p w:rsidR="00472C1C" w:rsidRPr="000543A9" w:rsidRDefault="00472C1C" w:rsidP="00D91995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F168A5" w:rsidRDefault="00F168A5">
      <w:pPr>
        <w:spacing w:after="0"/>
        <w:jc w:val="left"/>
        <w:rPr>
          <w:rFonts w:cs="Times New Roman"/>
        </w:rPr>
      </w:pPr>
    </w:p>
    <w:p w:rsidR="00F168A5" w:rsidRDefault="00F168A5">
      <w:pPr>
        <w:spacing w:after="0"/>
        <w:jc w:val="left"/>
        <w:rPr>
          <w:rFonts w:cs="Times New Roman"/>
        </w:rPr>
      </w:pPr>
    </w:p>
    <w:p w:rsidR="00F168A5" w:rsidRDefault="00F168A5">
      <w:pPr>
        <w:spacing w:after="0"/>
        <w:jc w:val="left"/>
        <w:rPr>
          <w:rFonts w:cs="Times New Roman"/>
        </w:rPr>
      </w:pPr>
    </w:p>
    <w:tbl>
      <w:tblPr>
        <w:tblW w:w="8314" w:type="dxa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3136"/>
        <w:gridCol w:w="400"/>
        <w:gridCol w:w="1200"/>
        <w:gridCol w:w="1199"/>
        <w:gridCol w:w="1199"/>
        <w:gridCol w:w="1180"/>
      </w:tblGrid>
      <w:tr w:rsidR="00F168A5" w:rsidRPr="000543A9" w:rsidTr="002E730B">
        <w:trPr>
          <w:trHeight w:val="1290"/>
        </w:trPr>
        <w:tc>
          <w:tcPr>
            <w:tcW w:w="3136" w:type="dxa"/>
            <w:tcBorders>
              <w:bottom w:val="single" w:sz="4" w:space="0" w:color="auto"/>
            </w:tcBorders>
            <w:shd w:val="pct20" w:color="auto" w:fill="FFFFFF" w:themeFill="background1"/>
            <w:noWrap/>
            <w:vAlign w:val="center"/>
            <w:hideMark/>
          </w:tcPr>
          <w:p w:rsidR="00F168A5" w:rsidRPr="000543A9" w:rsidRDefault="00F168A5" w:rsidP="002E730B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543A9">
              <w:rPr>
                <w:b/>
                <w:bCs/>
                <w:color w:val="000000"/>
                <w:sz w:val="24"/>
                <w:szCs w:val="24"/>
                <w:lang w:eastAsia="cs-CZ"/>
              </w:rPr>
              <w:t>ROZPOČET PROJEKTU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pct20" w:color="auto" w:fill="FFFFFF" w:themeFill="background1"/>
            <w:noWrap/>
            <w:vAlign w:val="center"/>
            <w:hideMark/>
          </w:tcPr>
          <w:p w:rsidR="00F168A5" w:rsidRPr="000543A9" w:rsidRDefault="00F168A5" w:rsidP="002E730B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b/>
                <w:bCs/>
                <w:color w:val="000000"/>
                <w:sz w:val="20"/>
                <w:szCs w:val="20"/>
                <w:lang w:eastAsia="cs-CZ"/>
              </w:rPr>
              <w:t>Ks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pct20" w:color="auto" w:fill="FFFFFF" w:themeFill="background1"/>
            <w:vAlign w:val="center"/>
            <w:hideMark/>
          </w:tcPr>
          <w:p w:rsidR="00F168A5" w:rsidRPr="000543A9" w:rsidRDefault="00F168A5" w:rsidP="002E730B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b/>
                <w:bCs/>
                <w:color w:val="000000"/>
                <w:sz w:val="20"/>
                <w:szCs w:val="20"/>
                <w:lang w:eastAsia="cs-CZ"/>
              </w:rPr>
              <w:t>Cena bez DPH/ks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v Kč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pct20" w:color="auto" w:fill="FFFFFF" w:themeFill="background1"/>
            <w:vAlign w:val="center"/>
            <w:hideMark/>
          </w:tcPr>
          <w:p w:rsidR="00F168A5" w:rsidRPr="000543A9" w:rsidRDefault="00F168A5" w:rsidP="002E730B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Cena celkem v Kč bez DPH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pct20" w:color="auto" w:fill="FFFFFF" w:themeFill="background1"/>
            <w:vAlign w:val="center"/>
            <w:hideMark/>
          </w:tcPr>
          <w:p w:rsidR="00F168A5" w:rsidRPr="000543A9" w:rsidRDefault="00F168A5" w:rsidP="002E730B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DPH v Kč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pct20" w:color="auto" w:fill="FFFFFF" w:themeFill="background1"/>
            <w:vAlign w:val="center"/>
            <w:hideMark/>
          </w:tcPr>
          <w:p w:rsidR="00F168A5" w:rsidRPr="000543A9" w:rsidRDefault="00F168A5" w:rsidP="002E730B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Cena celkem v Kč včetně DPH</w:t>
            </w:r>
          </w:p>
        </w:tc>
      </w:tr>
      <w:tr w:rsidR="00F168A5" w:rsidRPr="000543A9" w:rsidTr="002E730B">
        <w:trPr>
          <w:trHeight w:val="325"/>
        </w:trPr>
        <w:tc>
          <w:tcPr>
            <w:tcW w:w="3136" w:type="dxa"/>
            <w:shd w:val="clear" w:color="auto" w:fill="FFFFFF" w:themeFill="background1"/>
            <w:noWrap/>
            <w:vAlign w:val="center"/>
            <w:hideMark/>
          </w:tcPr>
          <w:p w:rsidR="00F168A5" w:rsidRPr="00DA1C25" w:rsidRDefault="00F168A5" w:rsidP="002E730B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DA1C25">
              <w:rPr>
                <w:color w:val="000000"/>
                <w:sz w:val="20"/>
                <w:szCs w:val="20"/>
                <w:lang w:eastAsia="cs-CZ"/>
              </w:rPr>
              <w:t>Roční náklady na údržbu a aktualizaci IS v Kč bez DPH</w:t>
            </w:r>
          </w:p>
        </w:tc>
        <w:tc>
          <w:tcPr>
            <w:tcW w:w="400" w:type="dxa"/>
            <w:shd w:val="clear" w:color="auto" w:fill="FFFFFF" w:themeFill="background1"/>
            <w:noWrap/>
            <w:vAlign w:val="bottom"/>
            <w:hideMark/>
          </w:tcPr>
          <w:p w:rsidR="00F168A5" w:rsidRPr="000543A9" w:rsidRDefault="00F168A5" w:rsidP="002E730B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00" w:type="dxa"/>
            <w:shd w:val="clear" w:color="auto" w:fill="FFFFFF" w:themeFill="background1"/>
            <w:noWrap/>
            <w:vAlign w:val="bottom"/>
            <w:hideMark/>
          </w:tcPr>
          <w:p w:rsidR="00F168A5" w:rsidRPr="000543A9" w:rsidRDefault="00F168A5" w:rsidP="002E730B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F168A5" w:rsidRPr="000543A9" w:rsidRDefault="00F168A5" w:rsidP="002E730B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F168A5" w:rsidRPr="000543A9" w:rsidRDefault="00F168A5" w:rsidP="002E730B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:rsidR="00F168A5" w:rsidRPr="000543A9" w:rsidRDefault="00F168A5" w:rsidP="002E730B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72C1C" w:rsidRDefault="00472C1C">
      <w:pPr>
        <w:spacing w:after="0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:rsidR="00472C1C" w:rsidRPr="003F0272" w:rsidRDefault="00472C1C" w:rsidP="003F0272">
      <w:pPr>
        <w:spacing w:after="0"/>
        <w:rPr>
          <w:b/>
          <w:bCs/>
          <w:smallCaps/>
          <w:sz w:val="24"/>
          <w:szCs w:val="24"/>
        </w:rPr>
      </w:pPr>
      <w:r w:rsidRPr="003F0272">
        <w:rPr>
          <w:b/>
          <w:bCs/>
          <w:smallCaps/>
          <w:sz w:val="24"/>
          <w:szCs w:val="24"/>
        </w:rPr>
        <w:lastRenderedPageBreak/>
        <w:t xml:space="preserve">Příloha č. </w:t>
      </w:r>
      <w:r>
        <w:rPr>
          <w:b/>
          <w:bCs/>
          <w:smallCaps/>
          <w:sz w:val="24"/>
          <w:szCs w:val="24"/>
        </w:rPr>
        <w:t>3 Smlouvy o dílo</w:t>
      </w:r>
      <w:r w:rsidRPr="003F0272">
        <w:rPr>
          <w:b/>
          <w:bCs/>
          <w:smallCaps/>
          <w:sz w:val="24"/>
          <w:szCs w:val="24"/>
        </w:rPr>
        <w:t xml:space="preserve"> –</w:t>
      </w:r>
      <w:r w:rsidR="00066249">
        <w:rPr>
          <w:b/>
          <w:bCs/>
          <w:smallCaps/>
          <w:sz w:val="24"/>
          <w:szCs w:val="24"/>
        </w:rPr>
        <w:t xml:space="preserve"> </w:t>
      </w:r>
      <w:r w:rsidRPr="003F0272">
        <w:rPr>
          <w:b/>
          <w:bCs/>
          <w:smallCaps/>
          <w:sz w:val="24"/>
          <w:szCs w:val="24"/>
        </w:rPr>
        <w:t>Nabídka zhotovitele předložená zhotovitelem v rámci příslušného zadávacího řízení na realizaci veřejné zakázky dle této smlouvy</w:t>
      </w:r>
    </w:p>
    <w:p w:rsidR="00472C1C" w:rsidRDefault="00472C1C" w:rsidP="003F0272">
      <w:pPr>
        <w:rPr>
          <w:rFonts w:cs="Times New Roman"/>
        </w:rPr>
      </w:pPr>
    </w:p>
    <w:p w:rsidR="00472C1C" w:rsidRPr="0014524E" w:rsidRDefault="00472C1C" w:rsidP="00246BA7">
      <w:pPr>
        <w:rPr>
          <w:rFonts w:cs="Times New Roman"/>
          <w:i/>
          <w:iCs/>
        </w:rPr>
      </w:pPr>
      <w:r w:rsidRPr="0014524E">
        <w:rPr>
          <w:i/>
          <w:iCs/>
          <w:highlight w:val="yellow"/>
        </w:rPr>
        <w:t>Nabídka bude přiložena při podpisu smlouvy s vítězným uchazečem</w:t>
      </w:r>
      <w:r>
        <w:rPr>
          <w:i/>
          <w:iCs/>
          <w:highlight w:val="yellow"/>
        </w:rPr>
        <w:t>, v rámci návrhu smlouvy předkládaného uchazečem jako součást nabídky v zadávacím řízení tedy na tomto místě nebude přiložen žádný dokument</w:t>
      </w:r>
      <w:r w:rsidRPr="0014524E">
        <w:rPr>
          <w:i/>
          <w:iCs/>
          <w:highlight w:val="yellow"/>
        </w:rPr>
        <w:t>.</w:t>
      </w:r>
    </w:p>
    <w:p w:rsidR="00472C1C" w:rsidRDefault="00472C1C" w:rsidP="003F0272">
      <w:pPr>
        <w:rPr>
          <w:rFonts w:cs="Times New Roman"/>
        </w:rPr>
      </w:pPr>
    </w:p>
    <w:p w:rsidR="00472C1C" w:rsidRDefault="00472C1C" w:rsidP="00930934">
      <w:pPr>
        <w:rPr>
          <w:rFonts w:cs="Times New Roman"/>
        </w:rPr>
      </w:pPr>
    </w:p>
    <w:p w:rsidR="00472C1C" w:rsidRDefault="00472C1C" w:rsidP="00A92310">
      <w:pPr>
        <w:rPr>
          <w:rFonts w:cs="Times New Roman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p w:rsidR="00472C1C" w:rsidRPr="00F16DFC" w:rsidRDefault="00472C1C" w:rsidP="00A92310">
      <w:pPr>
        <w:pStyle w:val="Normln0"/>
        <w:tabs>
          <w:tab w:val="left" w:pos="18"/>
        </w:tabs>
        <w:rPr>
          <w:rFonts w:ascii="Calibri" w:hAnsi="Calibri" w:cs="Calibri"/>
          <w:sz w:val="22"/>
          <w:szCs w:val="22"/>
        </w:rPr>
      </w:pPr>
    </w:p>
    <w:sectPr w:rsidR="00472C1C" w:rsidRPr="00F16DFC" w:rsidSect="00BB1D3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10D" w:rsidRDefault="00BB310D" w:rsidP="00BB1D31">
      <w:pPr>
        <w:spacing w:after="0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B310D" w:rsidRDefault="00BB310D" w:rsidP="00BB1D31">
      <w:pPr>
        <w:spacing w:after="0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Inserat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473884"/>
      <w:docPartObj>
        <w:docPartGallery w:val="Page Numbers (Bottom of Page)"/>
        <w:docPartUnique/>
      </w:docPartObj>
    </w:sdtPr>
    <w:sdtContent>
      <w:p w:rsidR="009E0BE1" w:rsidRDefault="00532F46">
        <w:pPr>
          <w:pStyle w:val="Zpat"/>
          <w:jc w:val="right"/>
        </w:pPr>
        <w:r w:rsidRPr="00066249">
          <w:rPr>
            <w:sz w:val="20"/>
            <w:szCs w:val="20"/>
          </w:rPr>
          <w:fldChar w:fldCharType="begin"/>
        </w:r>
        <w:r w:rsidR="009E0BE1" w:rsidRPr="00066249">
          <w:rPr>
            <w:sz w:val="20"/>
            <w:szCs w:val="20"/>
          </w:rPr>
          <w:instrText xml:space="preserve"> PAGE   \* MERGEFORMAT </w:instrText>
        </w:r>
        <w:r w:rsidRPr="00066249">
          <w:rPr>
            <w:sz w:val="20"/>
            <w:szCs w:val="20"/>
          </w:rPr>
          <w:fldChar w:fldCharType="separate"/>
        </w:r>
        <w:r w:rsidR="00F168A5">
          <w:rPr>
            <w:noProof/>
            <w:sz w:val="20"/>
            <w:szCs w:val="20"/>
          </w:rPr>
          <w:t>10</w:t>
        </w:r>
        <w:r w:rsidRPr="00066249">
          <w:rPr>
            <w:sz w:val="20"/>
            <w:szCs w:val="20"/>
          </w:rPr>
          <w:fldChar w:fldCharType="end"/>
        </w:r>
        <w:r w:rsidR="009E0BE1" w:rsidRPr="00066249">
          <w:rPr>
            <w:sz w:val="20"/>
            <w:szCs w:val="20"/>
          </w:rPr>
          <w:t xml:space="preserve"> z </w:t>
        </w:r>
        <w:fldSimple w:instr=" NUMPAGES   \* MERGEFORMAT ">
          <w:r w:rsidR="00F168A5" w:rsidRPr="00F168A5">
            <w:rPr>
              <w:noProof/>
              <w:sz w:val="20"/>
              <w:szCs w:val="20"/>
            </w:rPr>
            <w:t>11</w:t>
          </w:r>
        </w:fldSimple>
      </w:p>
    </w:sdtContent>
  </w:sdt>
  <w:p w:rsidR="009E0BE1" w:rsidRDefault="009E0BE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BE1" w:rsidRPr="00BB1D31" w:rsidRDefault="00532F46" w:rsidP="00BB1D31">
    <w:pPr>
      <w:pStyle w:val="Zpat"/>
      <w:jc w:val="right"/>
      <w:rPr>
        <w:rFonts w:cs="Times New Roman"/>
        <w:sz w:val="20"/>
        <w:szCs w:val="20"/>
      </w:rPr>
    </w:pPr>
    <w:r w:rsidRPr="009543EE">
      <w:rPr>
        <w:sz w:val="20"/>
        <w:szCs w:val="20"/>
      </w:rPr>
      <w:fldChar w:fldCharType="begin"/>
    </w:r>
    <w:r w:rsidR="009E0BE1" w:rsidRPr="009543EE">
      <w:rPr>
        <w:sz w:val="20"/>
        <w:szCs w:val="20"/>
      </w:rPr>
      <w:instrText xml:space="preserve"> PAGE   \* MERGEFORMAT </w:instrText>
    </w:r>
    <w:r w:rsidRPr="009543EE">
      <w:rPr>
        <w:sz w:val="20"/>
        <w:szCs w:val="20"/>
      </w:rPr>
      <w:fldChar w:fldCharType="separate"/>
    </w:r>
    <w:r w:rsidR="00F168A5">
      <w:rPr>
        <w:noProof/>
        <w:sz w:val="20"/>
        <w:szCs w:val="20"/>
      </w:rPr>
      <w:t>1</w:t>
    </w:r>
    <w:r w:rsidRPr="009543EE">
      <w:rPr>
        <w:sz w:val="20"/>
        <w:szCs w:val="20"/>
      </w:rPr>
      <w:fldChar w:fldCharType="end"/>
    </w:r>
    <w:r w:rsidR="009E0BE1">
      <w:rPr>
        <w:sz w:val="20"/>
        <w:szCs w:val="20"/>
      </w:rPr>
      <w:t xml:space="preserve"> z </w:t>
    </w:r>
    <w:fldSimple w:instr=" NUMPAGES   \* MERGEFORMAT ">
      <w:r w:rsidR="00F168A5" w:rsidRPr="00F168A5">
        <w:rPr>
          <w:noProof/>
          <w:sz w:val="20"/>
          <w:szCs w:val="20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10D" w:rsidRDefault="00BB310D" w:rsidP="00BB1D31">
      <w:pPr>
        <w:spacing w:after="0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B310D" w:rsidRDefault="00BB310D" w:rsidP="00BB1D31">
      <w:pPr>
        <w:spacing w:after="0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BE1" w:rsidRDefault="009E0BE1" w:rsidP="00BB1D31">
    <w:pPr>
      <w:pStyle w:val="Zhlav"/>
      <w:pBdr>
        <w:bottom w:val="single" w:sz="12" w:space="1" w:color="auto"/>
      </w:pBdr>
      <w:tabs>
        <w:tab w:val="left" w:pos="216"/>
      </w:tabs>
      <w:rPr>
        <w:rFonts w:cs="Times New Roman"/>
        <w:i/>
        <w:iCs/>
        <w:sz w:val="20"/>
        <w:szCs w:val="20"/>
      </w:rPr>
    </w:pPr>
    <w:r w:rsidRPr="000F7138">
      <w:rPr>
        <w:i/>
        <w:iCs/>
        <w:sz w:val="20"/>
        <w:szCs w:val="20"/>
      </w:rPr>
      <w:t xml:space="preserve">Zadávací dokumentace </w:t>
    </w:r>
  </w:p>
  <w:p w:rsidR="009E0BE1" w:rsidRPr="00BB1D31" w:rsidRDefault="009E0BE1" w:rsidP="00BB1D31">
    <w:pPr>
      <w:pStyle w:val="Zhlav"/>
      <w:pBdr>
        <w:bottom w:val="single" w:sz="12" w:space="1" w:color="auto"/>
      </w:pBdr>
      <w:tabs>
        <w:tab w:val="left" w:pos="216"/>
      </w:tabs>
      <w:rPr>
        <w:b/>
        <w:bCs/>
        <w:i/>
        <w:iCs/>
        <w:sz w:val="18"/>
        <w:szCs w:val="18"/>
      </w:rPr>
    </w:pPr>
    <w:r w:rsidRPr="00BB1D31">
      <w:rPr>
        <w:b/>
        <w:bCs/>
        <w:i/>
        <w:iCs/>
        <w:sz w:val="18"/>
        <w:szCs w:val="18"/>
      </w:rPr>
      <w:t>Inovace informačních systémů pro komplexní řízení společnosti</w:t>
    </w:r>
  </w:p>
  <w:p w:rsidR="009E0BE1" w:rsidRPr="00BB1D31" w:rsidRDefault="009E0BE1" w:rsidP="00BB1D31">
    <w:pPr>
      <w:pStyle w:val="Zhlav"/>
      <w:rPr>
        <w:rFonts w:cs="Times New Roman"/>
        <w:b/>
        <w:b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BE1" w:rsidRDefault="009E0BE1">
    <w:pPr>
      <w:pStyle w:val="Zhlav"/>
      <w:rPr>
        <w:rFonts w:cs="Times New Roman"/>
      </w:rPr>
    </w:pPr>
    <w:r>
      <w:rPr>
        <w:rFonts w:ascii="Palatino Linotype" w:hAnsi="Palatino Linotype" w:cs="Palatino Linotype"/>
        <w:noProof/>
        <w:lang w:eastAsia="cs-CZ"/>
      </w:rPr>
      <w:drawing>
        <wp:inline distT="0" distB="0" distL="0" distR="0">
          <wp:extent cx="2115185" cy="47688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Palatino Linotype" w:hAnsi="Palatino Linotype" w:cs="Palatino Linotype"/>
        <w:noProof/>
        <w:lang w:eastAsia="cs-CZ"/>
      </w:rPr>
      <w:drawing>
        <wp:inline distT="0" distB="0" distL="0" distR="0">
          <wp:extent cx="2083435" cy="413385"/>
          <wp:effectExtent l="0" t="0" r="0" b="5715"/>
          <wp:docPr id="2" name="obrázek 7" descr="EU_a_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EU_a_tex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435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Times New Roman"/>
        <w:noProof/>
        <w:lang w:eastAsia="cs-CZ"/>
      </w:rPr>
      <w:drawing>
        <wp:inline distT="0" distB="0" distL="0" distR="0">
          <wp:extent cx="1311910" cy="476885"/>
          <wp:effectExtent l="0" t="0" r="2540" b="0"/>
          <wp:docPr id="3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BE1" w:rsidRDefault="009E0BE1">
    <w:pPr>
      <w:pStyle w:val="Zhlav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Čl. %1"/>
      <w:lvlJc w:val="left"/>
      <w:pPr>
        <w:tabs>
          <w:tab w:val="num" w:pos="720"/>
        </w:tabs>
        <w:ind w:left="432" w:hanging="432"/>
      </w:pPr>
      <w:rPr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7808"/>
        </w:tabs>
        <w:ind w:left="7808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2">
    <w:nsid w:val="0D966D42"/>
    <w:multiLevelType w:val="hybridMultilevel"/>
    <w:tmpl w:val="9ADC4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74AA22">
      <w:start w:val="3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16A0E"/>
    <w:multiLevelType w:val="multilevel"/>
    <w:tmpl w:val="5672E45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4">
    <w:nsid w:val="28A15DA0"/>
    <w:multiLevelType w:val="hybridMultilevel"/>
    <w:tmpl w:val="11288A9C"/>
    <w:lvl w:ilvl="0" w:tplc="38A2E5EC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28A32AB3"/>
    <w:multiLevelType w:val="hybridMultilevel"/>
    <w:tmpl w:val="37A89268"/>
    <w:lvl w:ilvl="0" w:tplc="41863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040E2"/>
    <w:multiLevelType w:val="hybridMultilevel"/>
    <w:tmpl w:val="D2F4913C"/>
    <w:lvl w:ilvl="0" w:tplc="41863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BC0E53C">
      <w:start w:val="1"/>
      <w:numFmt w:val="lowerLetter"/>
      <w:lvlText w:val="%4."/>
      <w:lvlJc w:val="left"/>
      <w:pPr>
        <w:ind w:left="288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B4E65"/>
    <w:multiLevelType w:val="hybridMultilevel"/>
    <w:tmpl w:val="D2081946"/>
    <w:lvl w:ilvl="0" w:tplc="1790441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3502FBD"/>
    <w:multiLevelType w:val="hybridMultilevel"/>
    <w:tmpl w:val="39AA98A2"/>
    <w:lvl w:ilvl="0" w:tplc="5EBA7A9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D80053"/>
    <w:multiLevelType w:val="hybridMultilevel"/>
    <w:tmpl w:val="010EB322"/>
    <w:lvl w:ilvl="0" w:tplc="F560EB9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B3E688A"/>
    <w:multiLevelType w:val="hybridMultilevel"/>
    <w:tmpl w:val="73B454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FE3C55"/>
    <w:multiLevelType w:val="hybridMultilevel"/>
    <w:tmpl w:val="990E45B2"/>
    <w:lvl w:ilvl="0" w:tplc="024A15C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E368B0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  <w:sz w:val="32"/>
        <w:szCs w:val="32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155D33"/>
    <w:multiLevelType w:val="multilevel"/>
    <w:tmpl w:val="727EC99E"/>
    <w:lvl w:ilvl="0">
      <w:start w:val="1"/>
      <w:numFmt w:val="lowerLetter"/>
      <w:lvlText w:val="%1)"/>
      <w:lvlJc w:val="left"/>
      <w:pPr>
        <w:ind w:left="786" w:hanging="360"/>
      </w:pPr>
      <w:rPr>
        <w:rFonts w:ascii="Calibri" w:hAnsi="Calibri" w:hint="default"/>
        <w:sz w:val="2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13">
    <w:nsid w:val="42D640DB"/>
    <w:multiLevelType w:val="hybridMultilevel"/>
    <w:tmpl w:val="37A89268"/>
    <w:lvl w:ilvl="0" w:tplc="41863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0C7364"/>
    <w:multiLevelType w:val="hybridMultilevel"/>
    <w:tmpl w:val="0ACC7B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1EA29F8E">
      <w:start w:val="1"/>
      <w:numFmt w:val="lowerLetter"/>
      <w:lvlText w:val="%3)"/>
      <w:lvlJc w:val="left"/>
      <w:pPr>
        <w:ind w:left="2160" w:hanging="180"/>
      </w:pPr>
      <w:rPr>
        <w:rFonts w:ascii="Calibri" w:eastAsia="Times New Roman" w:hAnsi="Calibri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E268E8"/>
    <w:multiLevelType w:val="hybridMultilevel"/>
    <w:tmpl w:val="85C43C46"/>
    <w:lvl w:ilvl="0" w:tplc="9F5AE2B0">
      <w:start w:val="1"/>
      <w:numFmt w:val="lowerLetter"/>
      <w:lvlText w:val="%1."/>
      <w:lvlJc w:val="left"/>
      <w:pPr>
        <w:ind w:left="1286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006" w:hanging="360"/>
      </w:pPr>
    </w:lvl>
    <w:lvl w:ilvl="2" w:tplc="0405001B">
      <w:start w:val="1"/>
      <w:numFmt w:val="lowerRoman"/>
      <w:lvlText w:val="%3."/>
      <w:lvlJc w:val="right"/>
      <w:pPr>
        <w:ind w:left="2726" w:hanging="180"/>
      </w:pPr>
    </w:lvl>
    <w:lvl w:ilvl="3" w:tplc="0405000F">
      <w:start w:val="1"/>
      <w:numFmt w:val="decimal"/>
      <w:lvlText w:val="%4."/>
      <w:lvlJc w:val="left"/>
      <w:pPr>
        <w:ind w:left="3446" w:hanging="360"/>
      </w:pPr>
    </w:lvl>
    <w:lvl w:ilvl="4" w:tplc="04050019">
      <w:start w:val="1"/>
      <w:numFmt w:val="lowerLetter"/>
      <w:lvlText w:val="%5."/>
      <w:lvlJc w:val="left"/>
      <w:pPr>
        <w:ind w:left="4166" w:hanging="360"/>
      </w:pPr>
    </w:lvl>
    <w:lvl w:ilvl="5" w:tplc="0405001B">
      <w:start w:val="1"/>
      <w:numFmt w:val="lowerRoman"/>
      <w:lvlText w:val="%6."/>
      <w:lvlJc w:val="right"/>
      <w:pPr>
        <w:ind w:left="4886" w:hanging="180"/>
      </w:pPr>
    </w:lvl>
    <w:lvl w:ilvl="6" w:tplc="0405000F">
      <w:start w:val="1"/>
      <w:numFmt w:val="decimal"/>
      <w:lvlText w:val="%7."/>
      <w:lvlJc w:val="left"/>
      <w:pPr>
        <w:ind w:left="5606" w:hanging="360"/>
      </w:pPr>
    </w:lvl>
    <w:lvl w:ilvl="7" w:tplc="04050019">
      <w:start w:val="1"/>
      <w:numFmt w:val="lowerLetter"/>
      <w:lvlText w:val="%8."/>
      <w:lvlJc w:val="left"/>
      <w:pPr>
        <w:ind w:left="6326" w:hanging="360"/>
      </w:pPr>
    </w:lvl>
    <w:lvl w:ilvl="8" w:tplc="0405001B">
      <w:start w:val="1"/>
      <w:numFmt w:val="lowerRoman"/>
      <w:lvlText w:val="%9."/>
      <w:lvlJc w:val="right"/>
      <w:pPr>
        <w:ind w:left="7046" w:hanging="180"/>
      </w:pPr>
    </w:lvl>
  </w:abstractNum>
  <w:abstractNum w:abstractNumId="16">
    <w:nsid w:val="445B236B"/>
    <w:multiLevelType w:val="hybridMultilevel"/>
    <w:tmpl w:val="37A89268"/>
    <w:lvl w:ilvl="0" w:tplc="41863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F7B2B"/>
    <w:multiLevelType w:val="hybridMultilevel"/>
    <w:tmpl w:val="37A89268"/>
    <w:lvl w:ilvl="0" w:tplc="41863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C023F2"/>
    <w:multiLevelType w:val="hybridMultilevel"/>
    <w:tmpl w:val="57722D1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920FFE"/>
    <w:multiLevelType w:val="hybridMultilevel"/>
    <w:tmpl w:val="BC58EAF6"/>
    <w:lvl w:ilvl="0" w:tplc="FC0E53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7C86C01"/>
    <w:multiLevelType w:val="hybridMultilevel"/>
    <w:tmpl w:val="37A89268"/>
    <w:lvl w:ilvl="0" w:tplc="41863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9169C8"/>
    <w:multiLevelType w:val="hybridMultilevel"/>
    <w:tmpl w:val="37A89268"/>
    <w:lvl w:ilvl="0" w:tplc="41863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5418A7"/>
    <w:multiLevelType w:val="singleLevel"/>
    <w:tmpl w:val="BC3A831E"/>
    <w:lvl w:ilvl="0">
      <w:start w:val="1"/>
      <w:numFmt w:val="bullet"/>
      <w:pStyle w:val="Sumar2"/>
      <w:lvlText w:val=""/>
      <w:lvlJc w:val="left"/>
      <w:pPr>
        <w:tabs>
          <w:tab w:val="num" w:pos="360"/>
        </w:tabs>
      </w:pPr>
      <w:rPr>
        <w:rFonts w:ascii="Wingdings" w:hAnsi="Wingdings" w:cs="Wingdings" w:hint="default"/>
      </w:rPr>
    </w:lvl>
  </w:abstractNum>
  <w:abstractNum w:abstractNumId="23">
    <w:nsid w:val="5B104977"/>
    <w:multiLevelType w:val="hybridMultilevel"/>
    <w:tmpl w:val="37A89268"/>
    <w:lvl w:ilvl="0" w:tplc="41863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35D6B"/>
    <w:multiLevelType w:val="hybridMultilevel"/>
    <w:tmpl w:val="E4620E22"/>
    <w:lvl w:ilvl="0" w:tplc="5BAE87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7B30F66"/>
    <w:multiLevelType w:val="hybridMultilevel"/>
    <w:tmpl w:val="F708A342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A1A46E3"/>
    <w:multiLevelType w:val="hybridMultilevel"/>
    <w:tmpl w:val="87705188"/>
    <w:lvl w:ilvl="0" w:tplc="72C20F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pStyle w:val="Bodsmlouvy-211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12B41A7"/>
    <w:multiLevelType w:val="hybridMultilevel"/>
    <w:tmpl w:val="70944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15A4B86"/>
    <w:multiLevelType w:val="hybridMultilevel"/>
    <w:tmpl w:val="426C99BA"/>
    <w:lvl w:ilvl="0" w:tplc="04050013">
      <w:start w:val="1"/>
      <w:numFmt w:val="upperRoman"/>
      <w:lvlText w:val="%1."/>
      <w:lvlJc w:val="righ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61842E4"/>
    <w:multiLevelType w:val="hybridMultilevel"/>
    <w:tmpl w:val="37A89268"/>
    <w:lvl w:ilvl="0" w:tplc="41863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915B6"/>
    <w:multiLevelType w:val="hybridMultilevel"/>
    <w:tmpl w:val="37A89268"/>
    <w:lvl w:ilvl="0" w:tplc="41863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EF505F"/>
    <w:multiLevelType w:val="hybridMultilevel"/>
    <w:tmpl w:val="26AE350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11"/>
  </w:num>
  <w:num w:numId="5">
    <w:abstractNumId w:val="24"/>
  </w:num>
  <w:num w:numId="6">
    <w:abstractNumId w:val="9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4"/>
  </w:num>
  <w:num w:numId="12">
    <w:abstractNumId w:val="0"/>
  </w:num>
  <w:num w:numId="13">
    <w:abstractNumId w:val="8"/>
  </w:num>
  <w:num w:numId="14">
    <w:abstractNumId w:val="28"/>
  </w:num>
  <w:num w:numId="15">
    <w:abstractNumId w:val="19"/>
  </w:num>
  <w:num w:numId="16">
    <w:abstractNumId w:val="13"/>
  </w:num>
  <w:num w:numId="17">
    <w:abstractNumId w:val="30"/>
  </w:num>
  <w:num w:numId="18">
    <w:abstractNumId w:val="16"/>
  </w:num>
  <w:num w:numId="19">
    <w:abstractNumId w:val="17"/>
  </w:num>
  <w:num w:numId="20">
    <w:abstractNumId w:val="29"/>
  </w:num>
  <w:num w:numId="21">
    <w:abstractNumId w:val="15"/>
  </w:num>
  <w:num w:numId="22">
    <w:abstractNumId w:val="21"/>
  </w:num>
  <w:num w:numId="23">
    <w:abstractNumId w:val="1"/>
  </w:num>
  <w:num w:numId="24">
    <w:abstractNumId w:val="6"/>
  </w:num>
  <w:num w:numId="25">
    <w:abstractNumId w:val="23"/>
  </w:num>
  <w:num w:numId="26">
    <w:abstractNumId w:val="5"/>
  </w:num>
  <w:num w:numId="27">
    <w:abstractNumId w:val="7"/>
  </w:num>
  <w:num w:numId="28">
    <w:abstractNumId w:val="20"/>
  </w:num>
  <w:num w:numId="29">
    <w:abstractNumId w:val="25"/>
  </w:num>
  <w:num w:numId="30">
    <w:abstractNumId w:val="3"/>
  </w:num>
  <w:num w:numId="31">
    <w:abstractNumId w:val="4"/>
  </w:num>
  <w:num w:numId="32">
    <w:abstractNumId w:val="12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trackRevisions/>
  <w:defaultTabStop w:val="709"/>
  <w:hyphenationZone w:val="425"/>
  <w:doNotHyphenateCaps/>
  <w:drawingGridHorizontalSpacing w:val="105"/>
  <w:displayHorizont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5196C"/>
    <w:rsid w:val="000001B3"/>
    <w:rsid w:val="000040DB"/>
    <w:rsid w:val="000078C1"/>
    <w:rsid w:val="00011FC6"/>
    <w:rsid w:val="0001636C"/>
    <w:rsid w:val="00036165"/>
    <w:rsid w:val="00041D77"/>
    <w:rsid w:val="0004454C"/>
    <w:rsid w:val="00044886"/>
    <w:rsid w:val="00044A52"/>
    <w:rsid w:val="0004679A"/>
    <w:rsid w:val="000543A9"/>
    <w:rsid w:val="00066249"/>
    <w:rsid w:val="00090599"/>
    <w:rsid w:val="00094ADA"/>
    <w:rsid w:val="000B6368"/>
    <w:rsid w:val="000C6ADD"/>
    <w:rsid w:val="000C78BC"/>
    <w:rsid w:val="000D2B74"/>
    <w:rsid w:val="000E3788"/>
    <w:rsid w:val="000E5242"/>
    <w:rsid w:val="000E7E5E"/>
    <w:rsid w:val="000F04F3"/>
    <w:rsid w:val="000F7138"/>
    <w:rsid w:val="001164E9"/>
    <w:rsid w:val="001250F1"/>
    <w:rsid w:val="00126A45"/>
    <w:rsid w:val="0013152B"/>
    <w:rsid w:val="0014524E"/>
    <w:rsid w:val="00177115"/>
    <w:rsid w:val="00187D86"/>
    <w:rsid w:val="0019527F"/>
    <w:rsid w:val="001C56C9"/>
    <w:rsid w:val="001F0D64"/>
    <w:rsid w:val="00202019"/>
    <w:rsid w:val="002101CE"/>
    <w:rsid w:val="00214931"/>
    <w:rsid w:val="002333CC"/>
    <w:rsid w:val="00246BA7"/>
    <w:rsid w:val="002567D4"/>
    <w:rsid w:val="00256DF8"/>
    <w:rsid w:val="0027235C"/>
    <w:rsid w:val="002951D5"/>
    <w:rsid w:val="002B247E"/>
    <w:rsid w:val="002B4DDB"/>
    <w:rsid w:val="002C4E84"/>
    <w:rsid w:val="002D1A13"/>
    <w:rsid w:val="00300949"/>
    <w:rsid w:val="00306FC2"/>
    <w:rsid w:val="00312910"/>
    <w:rsid w:val="003300AD"/>
    <w:rsid w:val="00335864"/>
    <w:rsid w:val="0034185E"/>
    <w:rsid w:val="00342565"/>
    <w:rsid w:val="003443C7"/>
    <w:rsid w:val="00355F7A"/>
    <w:rsid w:val="00371D63"/>
    <w:rsid w:val="00373424"/>
    <w:rsid w:val="00387371"/>
    <w:rsid w:val="00390A48"/>
    <w:rsid w:val="00390B8E"/>
    <w:rsid w:val="00396453"/>
    <w:rsid w:val="003A439C"/>
    <w:rsid w:val="003B2BE2"/>
    <w:rsid w:val="003C2DD4"/>
    <w:rsid w:val="003C7915"/>
    <w:rsid w:val="003E60A3"/>
    <w:rsid w:val="003F0272"/>
    <w:rsid w:val="003F4862"/>
    <w:rsid w:val="00404CC6"/>
    <w:rsid w:val="004226BA"/>
    <w:rsid w:val="004242F3"/>
    <w:rsid w:val="00443E85"/>
    <w:rsid w:val="00456432"/>
    <w:rsid w:val="00456571"/>
    <w:rsid w:val="0046401E"/>
    <w:rsid w:val="00465EEA"/>
    <w:rsid w:val="00472C1C"/>
    <w:rsid w:val="00477FCB"/>
    <w:rsid w:val="00493804"/>
    <w:rsid w:val="00493FC2"/>
    <w:rsid w:val="004A0566"/>
    <w:rsid w:val="004B5B68"/>
    <w:rsid w:val="004B70A9"/>
    <w:rsid w:val="004C151C"/>
    <w:rsid w:val="004D1F25"/>
    <w:rsid w:val="004F53E9"/>
    <w:rsid w:val="00532F46"/>
    <w:rsid w:val="00545291"/>
    <w:rsid w:val="00551029"/>
    <w:rsid w:val="00561C90"/>
    <w:rsid w:val="00573A8B"/>
    <w:rsid w:val="005917B9"/>
    <w:rsid w:val="005B3303"/>
    <w:rsid w:val="005C72A0"/>
    <w:rsid w:val="005D2BB0"/>
    <w:rsid w:val="00601A6B"/>
    <w:rsid w:val="00611EB9"/>
    <w:rsid w:val="00622296"/>
    <w:rsid w:val="00636807"/>
    <w:rsid w:val="00640819"/>
    <w:rsid w:val="00647577"/>
    <w:rsid w:val="006623D8"/>
    <w:rsid w:val="00687CC0"/>
    <w:rsid w:val="006A3B28"/>
    <w:rsid w:val="006C0637"/>
    <w:rsid w:val="006C1E12"/>
    <w:rsid w:val="006C5DA6"/>
    <w:rsid w:val="006C5F86"/>
    <w:rsid w:val="007079D6"/>
    <w:rsid w:val="00723517"/>
    <w:rsid w:val="00725CA5"/>
    <w:rsid w:val="00773C30"/>
    <w:rsid w:val="00784ACC"/>
    <w:rsid w:val="007A5A09"/>
    <w:rsid w:val="007A630B"/>
    <w:rsid w:val="007D6A95"/>
    <w:rsid w:val="007F0D80"/>
    <w:rsid w:val="00834927"/>
    <w:rsid w:val="00841E87"/>
    <w:rsid w:val="00846BDD"/>
    <w:rsid w:val="008624CB"/>
    <w:rsid w:val="00874863"/>
    <w:rsid w:val="00880528"/>
    <w:rsid w:val="008877DE"/>
    <w:rsid w:val="00896EF1"/>
    <w:rsid w:val="008B57EC"/>
    <w:rsid w:val="008C06C5"/>
    <w:rsid w:val="008D564F"/>
    <w:rsid w:val="008D5AC2"/>
    <w:rsid w:val="008D63CD"/>
    <w:rsid w:val="008E6523"/>
    <w:rsid w:val="0090312E"/>
    <w:rsid w:val="00912435"/>
    <w:rsid w:val="00923681"/>
    <w:rsid w:val="00930934"/>
    <w:rsid w:val="0094317F"/>
    <w:rsid w:val="00950C14"/>
    <w:rsid w:val="009543EE"/>
    <w:rsid w:val="00954EFA"/>
    <w:rsid w:val="009866E7"/>
    <w:rsid w:val="00993517"/>
    <w:rsid w:val="009958EC"/>
    <w:rsid w:val="009A41DD"/>
    <w:rsid w:val="009C6C66"/>
    <w:rsid w:val="009E0BE1"/>
    <w:rsid w:val="009F2D67"/>
    <w:rsid w:val="00A10204"/>
    <w:rsid w:val="00A145C7"/>
    <w:rsid w:val="00A271C5"/>
    <w:rsid w:val="00A36344"/>
    <w:rsid w:val="00A373FF"/>
    <w:rsid w:val="00A44C61"/>
    <w:rsid w:val="00A4551F"/>
    <w:rsid w:val="00A62611"/>
    <w:rsid w:val="00A66150"/>
    <w:rsid w:val="00A7005A"/>
    <w:rsid w:val="00A701C8"/>
    <w:rsid w:val="00A7545A"/>
    <w:rsid w:val="00A80E04"/>
    <w:rsid w:val="00A911C3"/>
    <w:rsid w:val="00A92310"/>
    <w:rsid w:val="00AC0109"/>
    <w:rsid w:val="00AD2818"/>
    <w:rsid w:val="00AF2C48"/>
    <w:rsid w:val="00B1013F"/>
    <w:rsid w:val="00B11DA4"/>
    <w:rsid w:val="00B200EF"/>
    <w:rsid w:val="00B425B9"/>
    <w:rsid w:val="00B604B6"/>
    <w:rsid w:val="00B75811"/>
    <w:rsid w:val="00B81F65"/>
    <w:rsid w:val="00B85FE7"/>
    <w:rsid w:val="00B87198"/>
    <w:rsid w:val="00B91E33"/>
    <w:rsid w:val="00B943AC"/>
    <w:rsid w:val="00B95372"/>
    <w:rsid w:val="00BA500A"/>
    <w:rsid w:val="00BB1D31"/>
    <w:rsid w:val="00BB310D"/>
    <w:rsid w:val="00BC4A9C"/>
    <w:rsid w:val="00C043B7"/>
    <w:rsid w:val="00C169E7"/>
    <w:rsid w:val="00C17F46"/>
    <w:rsid w:val="00C27D8B"/>
    <w:rsid w:val="00C4483A"/>
    <w:rsid w:val="00C46CB2"/>
    <w:rsid w:val="00C62D09"/>
    <w:rsid w:val="00C82129"/>
    <w:rsid w:val="00CA1D4B"/>
    <w:rsid w:val="00CA4F00"/>
    <w:rsid w:val="00CA76A2"/>
    <w:rsid w:val="00CD5D7E"/>
    <w:rsid w:val="00D1323C"/>
    <w:rsid w:val="00D20BA8"/>
    <w:rsid w:val="00D20E95"/>
    <w:rsid w:val="00D320E8"/>
    <w:rsid w:val="00D32624"/>
    <w:rsid w:val="00D3443C"/>
    <w:rsid w:val="00D47D5F"/>
    <w:rsid w:val="00D52D01"/>
    <w:rsid w:val="00D53969"/>
    <w:rsid w:val="00D6099A"/>
    <w:rsid w:val="00D67B87"/>
    <w:rsid w:val="00D716EB"/>
    <w:rsid w:val="00D860CB"/>
    <w:rsid w:val="00D91995"/>
    <w:rsid w:val="00DB6CC6"/>
    <w:rsid w:val="00DD405A"/>
    <w:rsid w:val="00DD41F1"/>
    <w:rsid w:val="00DD5787"/>
    <w:rsid w:val="00DF01D6"/>
    <w:rsid w:val="00DF7DA3"/>
    <w:rsid w:val="00E05EFA"/>
    <w:rsid w:val="00E11164"/>
    <w:rsid w:val="00E15B17"/>
    <w:rsid w:val="00E309C9"/>
    <w:rsid w:val="00E30E47"/>
    <w:rsid w:val="00E30F7B"/>
    <w:rsid w:val="00E35DF8"/>
    <w:rsid w:val="00E5196C"/>
    <w:rsid w:val="00E55A04"/>
    <w:rsid w:val="00E563C9"/>
    <w:rsid w:val="00E63800"/>
    <w:rsid w:val="00E64665"/>
    <w:rsid w:val="00E71C74"/>
    <w:rsid w:val="00E77D0D"/>
    <w:rsid w:val="00E801AB"/>
    <w:rsid w:val="00E8207A"/>
    <w:rsid w:val="00E825D5"/>
    <w:rsid w:val="00E855BA"/>
    <w:rsid w:val="00E96757"/>
    <w:rsid w:val="00EA0E94"/>
    <w:rsid w:val="00ED6A7D"/>
    <w:rsid w:val="00F01813"/>
    <w:rsid w:val="00F019CD"/>
    <w:rsid w:val="00F168A5"/>
    <w:rsid w:val="00F16DFC"/>
    <w:rsid w:val="00F21260"/>
    <w:rsid w:val="00F23B93"/>
    <w:rsid w:val="00F33A68"/>
    <w:rsid w:val="00F37F02"/>
    <w:rsid w:val="00F55DCD"/>
    <w:rsid w:val="00F62802"/>
    <w:rsid w:val="00F73792"/>
    <w:rsid w:val="00F86F68"/>
    <w:rsid w:val="00F979A9"/>
    <w:rsid w:val="00FA40E9"/>
    <w:rsid w:val="00FA5611"/>
    <w:rsid w:val="00FD1597"/>
    <w:rsid w:val="00FE0899"/>
    <w:rsid w:val="00FE0C64"/>
    <w:rsid w:val="00FE3969"/>
    <w:rsid w:val="00FE7A2C"/>
    <w:rsid w:val="00FF3406"/>
    <w:rsid w:val="00FF5E72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4931"/>
    <w:pPr>
      <w:spacing w:after="120"/>
      <w:jc w:val="both"/>
    </w:pPr>
    <w:rPr>
      <w:rFonts w:eastAsia="Times New Roman"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551029"/>
    <w:pPr>
      <w:keepNext/>
      <w:keepLines/>
      <w:pBdr>
        <w:bottom w:val="single" w:sz="4" w:space="1" w:color="4F81BD"/>
      </w:pBdr>
      <w:spacing w:before="400" w:after="40"/>
      <w:outlineLvl w:val="0"/>
    </w:pPr>
    <w:rPr>
      <w:rFonts w:ascii="Cambria" w:hAnsi="Cambria" w:cs="Cambria"/>
      <w:color w:val="365F91"/>
      <w:sz w:val="36"/>
      <w:szCs w:val="36"/>
      <w:lang w:eastAsia="ja-JP"/>
    </w:rPr>
  </w:style>
  <w:style w:type="paragraph" w:styleId="Nadpis2">
    <w:name w:val="heading 2"/>
    <w:basedOn w:val="Normln"/>
    <w:next w:val="Normln"/>
    <w:link w:val="Nadpis2Char"/>
    <w:uiPriority w:val="99"/>
    <w:qFormat/>
    <w:rsid w:val="00622296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  <w:lang w:eastAsia="ja-JP"/>
    </w:rPr>
  </w:style>
  <w:style w:type="paragraph" w:styleId="Nadpis3">
    <w:name w:val="heading 3"/>
    <w:basedOn w:val="Normln"/>
    <w:next w:val="Normln"/>
    <w:link w:val="Nadpis3Char"/>
    <w:uiPriority w:val="99"/>
    <w:qFormat/>
    <w:rsid w:val="00841E87"/>
    <w:pPr>
      <w:keepNext/>
      <w:widowControl w:val="0"/>
      <w:spacing w:before="240" w:after="60"/>
      <w:ind w:left="1701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51029"/>
    <w:rPr>
      <w:rFonts w:ascii="Cambria" w:hAnsi="Cambria" w:cs="Cambria"/>
      <w:color w:val="365F91"/>
      <w:sz w:val="36"/>
      <w:szCs w:val="36"/>
    </w:rPr>
  </w:style>
  <w:style w:type="character" w:customStyle="1" w:styleId="Nadpis2Char">
    <w:name w:val="Nadpis 2 Char"/>
    <w:link w:val="Nadpis2"/>
    <w:uiPriority w:val="99"/>
    <w:semiHidden/>
    <w:locked/>
    <w:rsid w:val="0062229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841E87"/>
    <w:rPr>
      <w:rFonts w:ascii="Arial" w:hAnsi="Arial" w:cs="Arial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551029"/>
    <w:pPr>
      <w:ind w:left="720"/>
    </w:pPr>
  </w:style>
  <w:style w:type="character" w:styleId="Odkaznakoment">
    <w:name w:val="annotation reference"/>
    <w:uiPriority w:val="99"/>
    <w:semiHidden/>
    <w:rsid w:val="005510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51029"/>
    <w:rPr>
      <w:sz w:val="20"/>
      <w:szCs w:val="20"/>
      <w:lang w:eastAsia="ja-JP"/>
    </w:rPr>
  </w:style>
  <w:style w:type="character" w:customStyle="1" w:styleId="TextkomenteChar">
    <w:name w:val="Text komentáře Char"/>
    <w:link w:val="Textkomente"/>
    <w:uiPriority w:val="99"/>
    <w:semiHidden/>
    <w:locked/>
    <w:rsid w:val="00551029"/>
    <w:rPr>
      <w:rFonts w:eastAsia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551029"/>
    <w:pPr>
      <w:spacing w:after="0"/>
    </w:pPr>
    <w:rPr>
      <w:rFonts w:ascii="Tahoma" w:hAnsi="Tahoma" w:cs="Tahoma"/>
      <w:sz w:val="16"/>
      <w:szCs w:val="16"/>
      <w:lang w:eastAsia="ja-JP"/>
    </w:rPr>
  </w:style>
  <w:style w:type="character" w:customStyle="1" w:styleId="TextbublinyChar">
    <w:name w:val="Text bubliny Char"/>
    <w:link w:val="Textbubliny"/>
    <w:uiPriority w:val="99"/>
    <w:semiHidden/>
    <w:locked/>
    <w:rsid w:val="00551029"/>
    <w:rPr>
      <w:rFonts w:ascii="Tahoma" w:hAnsi="Tahoma" w:cs="Tahoma"/>
      <w:sz w:val="16"/>
      <w:szCs w:val="16"/>
    </w:rPr>
  </w:style>
  <w:style w:type="paragraph" w:customStyle="1" w:styleId="Normal6pt">
    <w:name w:val="Normal+6pt"/>
    <w:basedOn w:val="Normln"/>
    <w:uiPriority w:val="99"/>
    <w:rsid w:val="00841E87"/>
    <w:pPr>
      <w:widowControl w:val="0"/>
      <w:spacing w:before="120" w:after="0"/>
      <w:ind w:left="1701"/>
    </w:pPr>
    <w:rPr>
      <w:rFonts w:ascii="Arial" w:hAnsi="Arial" w:cs="Arial"/>
      <w:sz w:val="20"/>
      <w:szCs w:val="20"/>
      <w:lang w:eastAsia="cs-CZ"/>
    </w:rPr>
  </w:style>
  <w:style w:type="paragraph" w:customStyle="1" w:styleId="Sumar2">
    <w:name w:val="Sumar 2"/>
    <w:basedOn w:val="Normln"/>
    <w:uiPriority w:val="99"/>
    <w:rsid w:val="00841E87"/>
    <w:pPr>
      <w:widowControl w:val="0"/>
      <w:numPr>
        <w:numId w:val="2"/>
      </w:numPr>
      <w:spacing w:after="0"/>
    </w:pPr>
    <w:rPr>
      <w:rFonts w:ascii="Arial" w:hAnsi="Arial" w:cs="Arial"/>
      <w:sz w:val="20"/>
      <w:szCs w:val="20"/>
      <w:lang w:eastAsia="cs-CZ"/>
    </w:rPr>
  </w:style>
  <w:style w:type="paragraph" w:customStyle="1" w:styleId="Sumar33">
    <w:name w:val="Sumar 33"/>
    <w:basedOn w:val="Sumar2"/>
    <w:uiPriority w:val="99"/>
    <w:rsid w:val="00841E87"/>
    <w:pPr>
      <w:ind w:left="1701"/>
      <w:jc w:val="left"/>
    </w:pPr>
  </w:style>
  <w:style w:type="paragraph" w:customStyle="1" w:styleId="Subhead">
    <w:name w:val="Subhead"/>
    <w:basedOn w:val="Normln"/>
    <w:next w:val="Normln"/>
    <w:link w:val="SubheadChar"/>
    <w:uiPriority w:val="99"/>
    <w:rsid w:val="00622296"/>
    <w:pPr>
      <w:keepNext/>
      <w:keepLines/>
      <w:tabs>
        <w:tab w:val="left" w:pos="3828"/>
      </w:tabs>
      <w:spacing w:before="180" w:after="40"/>
    </w:pPr>
    <w:rPr>
      <w:rFonts w:ascii="Arial" w:eastAsia="Calibri" w:hAnsi="Arial" w:cs="Arial"/>
      <w:b/>
      <w:bCs/>
      <w:sz w:val="20"/>
      <w:szCs w:val="20"/>
      <w:lang w:eastAsia="ja-JP"/>
    </w:rPr>
  </w:style>
  <w:style w:type="character" w:styleId="Hypertextovodkaz">
    <w:name w:val="Hyperlink"/>
    <w:uiPriority w:val="99"/>
    <w:rsid w:val="00622296"/>
    <w:rPr>
      <w:color w:val="0000FF"/>
      <w:u w:val="single"/>
    </w:rPr>
  </w:style>
  <w:style w:type="character" w:customStyle="1" w:styleId="SubheadChar">
    <w:name w:val="Subhead Char"/>
    <w:link w:val="Subhead"/>
    <w:uiPriority w:val="99"/>
    <w:locked/>
    <w:rsid w:val="00622296"/>
    <w:rPr>
      <w:rFonts w:ascii="Arial" w:hAnsi="Arial" w:cs="Arial"/>
      <w:b/>
      <w:bCs/>
      <w:sz w:val="20"/>
      <w:szCs w:val="20"/>
    </w:rPr>
  </w:style>
  <w:style w:type="paragraph" w:customStyle="1" w:styleId="Head1">
    <w:name w:val="Head1"/>
    <w:basedOn w:val="Normal6pt"/>
    <w:next w:val="Normal6pt"/>
    <w:uiPriority w:val="99"/>
    <w:rsid w:val="00F23B93"/>
    <w:pPr>
      <w:keepNext/>
      <w:keepLines/>
      <w:widowControl/>
      <w:spacing w:before="600" w:after="180"/>
      <w:jc w:val="left"/>
    </w:pPr>
    <w:rPr>
      <w:rFonts w:ascii="SwitzerlandInserat" w:hAnsi="SwitzerlandInserat" w:cs="SwitzerlandInserat"/>
      <w:caps/>
      <w:spacing w:val="20"/>
      <w:sz w:val="28"/>
      <w:szCs w:val="28"/>
    </w:rPr>
  </w:style>
  <w:style w:type="paragraph" w:customStyle="1" w:styleId="StyleBoldOrange">
    <w:name w:val="Style Bold Orange"/>
    <w:basedOn w:val="Normln"/>
    <w:uiPriority w:val="99"/>
    <w:rsid w:val="00F23B93"/>
    <w:pPr>
      <w:widowControl w:val="0"/>
      <w:spacing w:before="240" w:after="0"/>
      <w:ind w:left="1701"/>
    </w:pPr>
    <w:rPr>
      <w:rFonts w:ascii="Arial" w:hAnsi="Arial" w:cs="Arial"/>
      <w:b/>
      <w:bCs/>
      <w:color w:val="FF6600"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F21260"/>
    <w:rPr>
      <w:rFonts w:eastAsia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rsid w:val="00BB1D3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link w:val="Zhlav"/>
    <w:uiPriority w:val="99"/>
    <w:locked/>
    <w:rsid w:val="00BB1D31"/>
    <w:rPr>
      <w:rFonts w:eastAsia="Times New Roman"/>
      <w:sz w:val="21"/>
      <w:szCs w:val="21"/>
      <w:lang w:eastAsia="en-US"/>
    </w:rPr>
  </w:style>
  <w:style w:type="paragraph" w:styleId="Zpat">
    <w:name w:val="footer"/>
    <w:basedOn w:val="Normln"/>
    <w:link w:val="ZpatChar"/>
    <w:uiPriority w:val="99"/>
    <w:rsid w:val="00BB1D3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link w:val="Zpat"/>
    <w:uiPriority w:val="99"/>
    <w:locked/>
    <w:rsid w:val="00BB1D31"/>
    <w:rPr>
      <w:rFonts w:eastAsia="Times New Roman"/>
      <w:sz w:val="21"/>
      <w:szCs w:val="21"/>
      <w:lang w:eastAsia="en-US"/>
    </w:rPr>
  </w:style>
  <w:style w:type="paragraph" w:customStyle="1" w:styleId="l61">
    <w:name w:val="l61"/>
    <w:basedOn w:val="Normln"/>
    <w:uiPriority w:val="99"/>
    <w:rsid w:val="00BA500A"/>
    <w:rPr>
      <w:sz w:val="24"/>
      <w:szCs w:val="24"/>
      <w:lang w:eastAsia="cs-CZ"/>
    </w:rPr>
  </w:style>
  <w:style w:type="paragraph" w:customStyle="1" w:styleId="text">
    <w:name w:val="text"/>
    <w:uiPriority w:val="99"/>
    <w:rsid w:val="006C0637"/>
    <w:pPr>
      <w:widowControl w:val="0"/>
      <w:spacing w:before="240" w:line="240" w:lineRule="exact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FF6FB9"/>
  </w:style>
  <w:style w:type="paragraph" w:styleId="Nzev">
    <w:name w:val="Title"/>
    <w:basedOn w:val="Normln"/>
    <w:next w:val="Normln"/>
    <w:link w:val="NzevChar"/>
    <w:uiPriority w:val="99"/>
    <w:qFormat/>
    <w:rsid w:val="00FF6FB9"/>
    <w:pPr>
      <w:suppressAutoHyphens/>
      <w:spacing w:after="0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character" w:customStyle="1" w:styleId="NzevChar">
    <w:name w:val="Název Char"/>
    <w:link w:val="Nzev"/>
    <w:uiPriority w:val="99"/>
    <w:locked/>
    <w:rsid w:val="00FF6FB9"/>
    <w:rPr>
      <w:rFonts w:ascii="Arial" w:hAnsi="Arial" w:cs="Arial"/>
      <w:b/>
      <w:bCs/>
      <w:sz w:val="24"/>
      <w:szCs w:val="24"/>
      <w:lang w:eastAsia="ar-SA" w:bidi="ar-SA"/>
    </w:rPr>
  </w:style>
  <w:style w:type="paragraph" w:styleId="Podtitul">
    <w:name w:val="Subtitle"/>
    <w:basedOn w:val="Normln"/>
    <w:next w:val="Normln"/>
    <w:link w:val="PodtitulChar"/>
    <w:uiPriority w:val="99"/>
    <w:qFormat/>
    <w:rsid w:val="00FF6FB9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PodtitulChar">
    <w:name w:val="Podtitul Char"/>
    <w:link w:val="Podtitul"/>
    <w:uiPriority w:val="99"/>
    <w:locked/>
    <w:rsid w:val="00FF6FB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paragraph" w:customStyle="1" w:styleId="Normln0">
    <w:name w:val="Normální~"/>
    <w:basedOn w:val="Normln"/>
    <w:uiPriority w:val="99"/>
    <w:rsid w:val="00FF6FB9"/>
    <w:pPr>
      <w:widowControl w:val="0"/>
      <w:suppressAutoHyphens/>
      <w:spacing w:after="0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Bodsmlouvy-211">
    <w:name w:val="Bod smlouvy - 2.1.1"/>
    <w:basedOn w:val="Normln"/>
    <w:uiPriority w:val="99"/>
    <w:rsid w:val="00FF6FB9"/>
    <w:pPr>
      <w:numPr>
        <w:ilvl w:val="2"/>
        <w:numId w:val="1"/>
      </w:numPr>
      <w:tabs>
        <w:tab w:val="left" w:pos="360"/>
        <w:tab w:val="left" w:pos="1134"/>
        <w:tab w:val="right" w:pos="9356"/>
      </w:tabs>
      <w:suppressAutoHyphens/>
      <w:spacing w:after="60"/>
      <w:ind w:left="360"/>
      <w:outlineLvl w:val="2"/>
    </w:pPr>
    <w:rPr>
      <w:rFonts w:eastAsia="Calibri"/>
      <w:color w:val="000000"/>
      <w:lang w:eastAsia="ar-SA"/>
    </w:rPr>
  </w:style>
  <w:style w:type="paragraph" w:styleId="Zkladntext">
    <w:name w:val="Body Text"/>
    <w:basedOn w:val="Normln"/>
    <w:link w:val="ZkladntextChar"/>
    <w:uiPriority w:val="99"/>
    <w:rsid w:val="00F86F68"/>
    <w:pPr>
      <w:suppressAutoHyphens/>
      <w:spacing w:after="0"/>
      <w:jc w:val="left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character" w:customStyle="1" w:styleId="ZkladntextChar">
    <w:name w:val="Základní text Char"/>
    <w:link w:val="Zkladntext"/>
    <w:uiPriority w:val="99"/>
    <w:locked/>
    <w:rsid w:val="00F86F68"/>
    <w:rPr>
      <w:rFonts w:ascii="Times New Roman" w:hAnsi="Times New Roman" w:cs="Times New Roman"/>
      <w:color w:val="000000"/>
      <w:sz w:val="24"/>
      <w:szCs w:val="24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951D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2951D5"/>
    <w:rPr>
      <w:rFonts w:eastAsia="Times New Roman"/>
      <w:b/>
      <w:bCs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B75811"/>
    <w:rPr>
      <w:rFonts w:eastAsia="Times New Roman" w:cs="Calibri"/>
      <w:sz w:val="22"/>
      <w:szCs w:val="22"/>
      <w:lang w:eastAsia="en-US"/>
    </w:rPr>
  </w:style>
  <w:style w:type="table" w:customStyle="1" w:styleId="Tabulkasmkou4zvraznn11">
    <w:name w:val="Tabulka s mřížkou 4 – zvýraznění 11"/>
    <w:basedOn w:val="Normlntabulka"/>
    <w:uiPriority w:val="49"/>
    <w:rsid w:val="003300AD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2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CDC8D-5751-4D90-83A4-B193403D0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3175</Words>
  <Characters>18737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Michaela Kopecká</cp:lastModifiedBy>
  <cp:revision>5</cp:revision>
  <dcterms:created xsi:type="dcterms:W3CDTF">2013-10-24T12:45:00Z</dcterms:created>
  <dcterms:modified xsi:type="dcterms:W3CDTF">2013-10-24T12:57:00Z</dcterms:modified>
</cp:coreProperties>
</file>