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1EA14" w14:textId="77777777" w:rsidR="008B0753" w:rsidRPr="0040356E" w:rsidRDefault="008B0753" w:rsidP="008B0753">
      <w:pPr>
        <w:pStyle w:val="ParaAttribute0"/>
        <w:suppressAutoHyphens/>
        <w:jc w:val="center"/>
        <w:rPr>
          <w:rFonts w:ascii="Calibri" w:eastAsia="Calibri" w:hAnsi="Calibri"/>
          <w:color w:val="auto"/>
        </w:rPr>
      </w:pPr>
      <w:r w:rsidRPr="0040356E">
        <w:rPr>
          <w:rStyle w:val="CharAttribute13"/>
          <w:color w:val="auto"/>
          <w:szCs w:val="28"/>
        </w:rPr>
        <w:t>S M L O U V A  O  D Í L O</w:t>
      </w:r>
    </w:p>
    <w:p w14:paraId="65ADC41A" w14:textId="77777777" w:rsidR="008B0753" w:rsidRPr="0040356E" w:rsidRDefault="008B0753" w:rsidP="008B0753">
      <w:pPr>
        <w:pStyle w:val="ParaAttribute7"/>
        <w:suppressAutoHyphens/>
        <w:rPr>
          <w:rFonts w:ascii="Calibri" w:eastAsia="Calibri" w:hAnsi="Calibri"/>
          <w:color w:val="auto"/>
        </w:rPr>
      </w:pPr>
      <w:r w:rsidRPr="0040356E">
        <w:rPr>
          <w:rStyle w:val="CharAttribute14"/>
          <w:color w:val="auto"/>
          <w:highlight w:val="yellow"/>
        </w:rPr>
        <w:t>č.</w:t>
      </w:r>
      <w:r w:rsidRPr="0040356E">
        <w:rPr>
          <w:rStyle w:val="CharAttribute14"/>
          <w:color w:val="auto"/>
        </w:rPr>
        <w:t xml:space="preserve"> </w:t>
      </w:r>
    </w:p>
    <w:p w14:paraId="5648F42F" w14:textId="77777777" w:rsidR="008B0753" w:rsidRPr="0040356E" w:rsidRDefault="008B0753" w:rsidP="008B0753">
      <w:pPr>
        <w:pStyle w:val="ParaAttribute8"/>
        <w:suppressAutoHyphens/>
        <w:rPr>
          <w:rFonts w:ascii="Calibri" w:eastAsia="Calibri" w:hAnsi="Calibri"/>
          <w:color w:val="auto"/>
        </w:rPr>
      </w:pPr>
    </w:p>
    <w:p w14:paraId="47CC87A4" w14:textId="1C167286" w:rsidR="008B0753" w:rsidRPr="0040356E" w:rsidRDefault="008B0753" w:rsidP="00C6213C">
      <w:pPr>
        <w:pStyle w:val="ParaAttribute9"/>
        <w:suppressAutoHyphens/>
        <w:rPr>
          <w:rFonts w:ascii="Calibri" w:eastAsia="Calibri" w:hAnsi="Calibri"/>
          <w:color w:val="auto"/>
        </w:rPr>
      </w:pPr>
      <w:r w:rsidRPr="0040356E">
        <w:rPr>
          <w:rStyle w:val="CharAttribute16"/>
          <w:color w:val="auto"/>
        </w:rPr>
        <w:t>uzavřená dle ustanovení § 2586 a násl. zákona č. 89/2012 Sb., občanský zákoník</w:t>
      </w:r>
      <w:r w:rsidR="00212350" w:rsidRPr="0040356E">
        <w:rPr>
          <w:rStyle w:val="CharAttribute16"/>
          <w:color w:val="auto"/>
        </w:rPr>
        <w:t>, ve znění pozdějších předpisů</w:t>
      </w:r>
      <w:r w:rsidRPr="0040356E">
        <w:rPr>
          <w:rStyle w:val="CharAttribute16"/>
          <w:color w:val="auto"/>
        </w:rPr>
        <w:t xml:space="preserve"> (dále jen „občanský zákoník“), na veřejnou zakázku:</w:t>
      </w:r>
      <w:r w:rsidRPr="0040356E">
        <w:rPr>
          <w:rStyle w:val="CharAttribute17"/>
          <w:color w:val="auto"/>
        </w:rPr>
        <w:t xml:space="preserve"> „Revitalizace veřejného prostranství sídliště Lysá nad Labem – koncepční studie“</w:t>
      </w:r>
    </w:p>
    <w:p w14:paraId="0C7C6CE2" w14:textId="77777777" w:rsidR="008B0753" w:rsidRPr="0040356E" w:rsidRDefault="008B0753" w:rsidP="008B0753">
      <w:pPr>
        <w:pStyle w:val="ParaAttribute10"/>
        <w:suppressAutoHyphens/>
        <w:rPr>
          <w:rFonts w:ascii="Calibri" w:eastAsia="Calibri" w:hAnsi="Calibri"/>
          <w:color w:val="auto"/>
        </w:rPr>
      </w:pPr>
    </w:p>
    <w:p w14:paraId="1C69C676" w14:textId="77777777" w:rsidR="008B0753" w:rsidRPr="0040356E" w:rsidRDefault="008B0753" w:rsidP="008B0753">
      <w:pPr>
        <w:pStyle w:val="ParaAttribute11"/>
        <w:suppressAutoHyphens/>
        <w:rPr>
          <w:rFonts w:ascii="Calibri" w:eastAsia="Arial" w:hAnsi="Calibri"/>
          <w:color w:val="auto"/>
        </w:rPr>
      </w:pPr>
      <w:r w:rsidRPr="0040356E">
        <w:rPr>
          <w:rStyle w:val="CharAttribute19"/>
          <w:rFonts w:ascii="Calibri" w:hAnsi="Calibri"/>
          <w:color w:val="auto"/>
          <w:szCs w:val="22"/>
        </w:rPr>
        <w:t>Smluvní strany:</w:t>
      </w:r>
    </w:p>
    <w:p w14:paraId="20EF64BA" w14:textId="77777777" w:rsidR="008B0753" w:rsidRPr="0040356E" w:rsidRDefault="008B0753" w:rsidP="008B0753">
      <w:pPr>
        <w:pStyle w:val="ParaAttribute12"/>
        <w:suppressAutoHyphens/>
        <w:rPr>
          <w:rFonts w:ascii="Calibri" w:eastAsia="Arial" w:hAnsi="Calibri"/>
          <w:color w:val="auto"/>
        </w:rPr>
      </w:pPr>
      <w:r w:rsidRPr="0040356E">
        <w:rPr>
          <w:rFonts w:ascii="Calibri" w:eastAsia="Arial" w:hAnsi="Calibri"/>
          <w:color w:val="auto"/>
        </w:rPr>
        <w:t>OBJEDNATEL</w:t>
      </w:r>
    </w:p>
    <w:p w14:paraId="1AF7EE77" w14:textId="77777777" w:rsidR="008B0753" w:rsidRPr="0040356E" w:rsidRDefault="008B0753" w:rsidP="008B0753">
      <w:pPr>
        <w:pStyle w:val="ParaAttribute9"/>
        <w:suppressAutoHyphens/>
        <w:jc w:val="left"/>
        <w:rPr>
          <w:rFonts w:ascii="Calibri" w:eastAsia="Calibri" w:hAnsi="Calibri"/>
          <w:color w:val="auto"/>
        </w:rPr>
      </w:pPr>
      <w:r w:rsidRPr="0040356E">
        <w:rPr>
          <w:rStyle w:val="CharAttribute17"/>
          <w:color w:val="auto"/>
        </w:rPr>
        <w:t>Město Lysá nad Labem</w:t>
      </w:r>
    </w:p>
    <w:p w14:paraId="34841C3B" w14:textId="77777777" w:rsidR="008B0753" w:rsidRPr="0040356E" w:rsidRDefault="008B0753" w:rsidP="008B0753">
      <w:pPr>
        <w:pStyle w:val="ParaAttribute9"/>
        <w:suppressAutoHyphens/>
        <w:jc w:val="left"/>
        <w:rPr>
          <w:rFonts w:ascii="Calibri" w:hAnsi="Calibri"/>
          <w:color w:val="auto"/>
        </w:rPr>
      </w:pPr>
      <w:r w:rsidRPr="0040356E">
        <w:rPr>
          <w:rStyle w:val="CharAttribute16"/>
          <w:color w:val="auto"/>
        </w:rPr>
        <w:t>se sídlem Husovo náměstí 23, 289 22 Lysá nad Labem</w:t>
      </w:r>
    </w:p>
    <w:p w14:paraId="4B3BC479" w14:textId="77777777" w:rsidR="008B0753" w:rsidRPr="0040356E" w:rsidRDefault="008B0753" w:rsidP="008B0753">
      <w:pPr>
        <w:pStyle w:val="ParaAttribute9"/>
        <w:suppressAutoHyphens/>
        <w:jc w:val="left"/>
        <w:rPr>
          <w:rFonts w:ascii="Calibri" w:hAnsi="Calibri"/>
          <w:color w:val="auto"/>
        </w:rPr>
      </w:pPr>
      <w:r w:rsidRPr="0040356E">
        <w:rPr>
          <w:rStyle w:val="CharAttribute16"/>
          <w:color w:val="auto"/>
        </w:rPr>
        <w:t>datová schránka</w:t>
      </w:r>
    </w:p>
    <w:p w14:paraId="4EED22E8" w14:textId="77777777" w:rsidR="008B0753" w:rsidRPr="0040356E" w:rsidRDefault="008B0753" w:rsidP="008B0753">
      <w:pPr>
        <w:pStyle w:val="ParaAttribute9"/>
        <w:suppressAutoHyphens/>
        <w:jc w:val="left"/>
        <w:rPr>
          <w:rFonts w:ascii="Calibri" w:eastAsia="Calibri" w:hAnsi="Calibri"/>
          <w:color w:val="auto"/>
        </w:rPr>
      </w:pPr>
      <w:r w:rsidRPr="0040356E">
        <w:rPr>
          <w:rStyle w:val="CharAttribute16"/>
          <w:color w:val="auto"/>
        </w:rPr>
        <w:t>IČO: 00239402</w:t>
      </w:r>
    </w:p>
    <w:p w14:paraId="7A610D06" w14:textId="77777777" w:rsidR="008B0753" w:rsidRPr="0040356E" w:rsidRDefault="008B0753" w:rsidP="008B0753">
      <w:pPr>
        <w:pStyle w:val="ParaAttribute9"/>
        <w:suppressAutoHyphens/>
        <w:jc w:val="left"/>
        <w:rPr>
          <w:rFonts w:ascii="Calibri" w:eastAsia="Calibri" w:hAnsi="Calibri"/>
          <w:color w:val="auto"/>
        </w:rPr>
      </w:pPr>
      <w:r w:rsidRPr="0040356E">
        <w:rPr>
          <w:rStyle w:val="CharAttribute16"/>
          <w:color w:val="auto"/>
        </w:rPr>
        <w:t>DIČ: CZ00239402</w:t>
      </w:r>
    </w:p>
    <w:p w14:paraId="783D8AD9" w14:textId="77777777" w:rsidR="008B0753" w:rsidRPr="0040356E" w:rsidRDefault="008B0753" w:rsidP="008B0753">
      <w:pPr>
        <w:pStyle w:val="ParaAttribute9"/>
        <w:suppressAutoHyphens/>
        <w:jc w:val="left"/>
        <w:rPr>
          <w:rFonts w:ascii="Calibri" w:eastAsia="Calibri" w:hAnsi="Calibri"/>
          <w:color w:val="auto"/>
        </w:rPr>
      </w:pPr>
      <w:r w:rsidRPr="0040356E">
        <w:rPr>
          <w:rStyle w:val="CharAttribute16"/>
          <w:color w:val="auto"/>
        </w:rPr>
        <w:t>bankovní spojení: 27-0504268369/0800</w:t>
      </w:r>
    </w:p>
    <w:p w14:paraId="6C04A7C8" w14:textId="77777777" w:rsidR="008B0753" w:rsidRPr="0040356E" w:rsidRDefault="008B0753" w:rsidP="008B0753">
      <w:pPr>
        <w:pStyle w:val="ParaAttribute9"/>
        <w:suppressAutoHyphens/>
        <w:jc w:val="left"/>
        <w:rPr>
          <w:rStyle w:val="CharAttribute16"/>
          <w:color w:val="auto"/>
        </w:rPr>
      </w:pPr>
      <w:r w:rsidRPr="0040356E">
        <w:rPr>
          <w:rStyle w:val="CharAttribute16"/>
          <w:color w:val="auto"/>
        </w:rPr>
        <w:t>zastoupené: Ing. Karel Otava, starosta města</w:t>
      </w:r>
    </w:p>
    <w:p w14:paraId="09A594BA" w14:textId="77777777" w:rsidR="008B0753" w:rsidRPr="0040356E" w:rsidRDefault="008B0753" w:rsidP="008B0753">
      <w:pPr>
        <w:pStyle w:val="ParaAttribute9"/>
        <w:suppressAutoHyphens/>
        <w:jc w:val="left"/>
        <w:rPr>
          <w:rFonts w:ascii="Calibri" w:eastAsia="Calibri" w:hAnsi="Calibri"/>
          <w:color w:val="auto"/>
        </w:rPr>
      </w:pPr>
      <w:r w:rsidRPr="0040356E">
        <w:rPr>
          <w:rFonts w:ascii="Calibri" w:eastAsia="Calibri" w:hAnsi="Calibri"/>
          <w:color w:val="auto"/>
        </w:rPr>
        <w:t xml:space="preserve">oprávněná osoba ve věcech administrativně technických: </w:t>
      </w:r>
    </w:p>
    <w:p w14:paraId="30475ACB" w14:textId="77777777" w:rsidR="008B0753" w:rsidRPr="0040356E" w:rsidRDefault="008B0753" w:rsidP="008B0753">
      <w:pPr>
        <w:pStyle w:val="ParaAttribute9"/>
        <w:suppressAutoHyphens/>
        <w:jc w:val="left"/>
        <w:rPr>
          <w:rStyle w:val="CharAttribute16"/>
          <w:color w:val="auto"/>
        </w:rPr>
      </w:pPr>
      <w:r w:rsidRPr="0040356E">
        <w:rPr>
          <w:rStyle w:val="CharAttribute16"/>
          <w:color w:val="auto"/>
        </w:rPr>
        <w:t>(dále jen „objednatel“)</w:t>
      </w:r>
    </w:p>
    <w:p w14:paraId="3C72F291" w14:textId="77777777" w:rsidR="008B0753" w:rsidRPr="0040356E" w:rsidRDefault="008B0753" w:rsidP="008B0753">
      <w:pPr>
        <w:pStyle w:val="ParaAttribute9"/>
        <w:suppressAutoHyphens/>
        <w:jc w:val="left"/>
        <w:rPr>
          <w:rFonts w:ascii="Calibri" w:eastAsia="Calibri" w:hAnsi="Calibri"/>
          <w:color w:val="auto"/>
        </w:rPr>
      </w:pPr>
    </w:p>
    <w:p w14:paraId="20D06FD5" w14:textId="77777777" w:rsidR="008B0753" w:rsidRPr="0040356E" w:rsidRDefault="008B0753" w:rsidP="008B0753">
      <w:pPr>
        <w:pStyle w:val="ParaAttribute9"/>
        <w:suppressAutoHyphens/>
        <w:jc w:val="left"/>
        <w:rPr>
          <w:rFonts w:ascii="Calibri" w:eastAsia="Calibri" w:hAnsi="Calibri"/>
          <w:color w:val="auto"/>
        </w:rPr>
      </w:pPr>
      <w:r w:rsidRPr="0040356E">
        <w:rPr>
          <w:rStyle w:val="CharAttribute17"/>
          <w:color w:val="auto"/>
        </w:rPr>
        <w:t>a</w:t>
      </w:r>
    </w:p>
    <w:p w14:paraId="775EF8F8" w14:textId="77777777" w:rsidR="008B0753" w:rsidRPr="00C6213C" w:rsidRDefault="008B0753" w:rsidP="008B0753">
      <w:pPr>
        <w:pStyle w:val="ParaAttribute9"/>
        <w:suppressAutoHyphens/>
        <w:jc w:val="left"/>
        <w:rPr>
          <w:rFonts w:ascii="Calibri" w:eastAsia="Calibri" w:hAnsi="Calibri"/>
          <w:b/>
          <w:color w:val="auto"/>
        </w:rPr>
      </w:pPr>
    </w:p>
    <w:p w14:paraId="118243F3" w14:textId="77777777" w:rsidR="008B0753" w:rsidRPr="0040356E" w:rsidRDefault="008B0753" w:rsidP="008B0753">
      <w:pPr>
        <w:pStyle w:val="ParaAttribute9"/>
        <w:suppressAutoHyphens/>
        <w:jc w:val="left"/>
        <w:rPr>
          <w:rFonts w:ascii="Calibri" w:eastAsia="Calibri" w:hAnsi="Calibri"/>
          <w:color w:val="auto"/>
        </w:rPr>
      </w:pPr>
      <w:r w:rsidRPr="0040356E">
        <w:rPr>
          <w:rFonts w:ascii="Calibri" w:eastAsia="Calibri" w:hAnsi="Calibri"/>
          <w:color w:val="auto"/>
        </w:rPr>
        <w:t>ZHOTOVITEL</w:t>
      </w:r>
    </w:p>
    <w:p w14:paraId="4D756C83" w14:textId="77777777" w:rsidR="008B0753" w:rsidRPr="0040356E" w:rsidRDefault="008B0753" w:rsidP="008B0753">
      <w:pPr>
        <w:pStyle w:val="ParaAttribute13"/>
        <w:suppressAutoHyphens/>
        <w:spacing w:line="276" w:lineRule="auto"/>
        <w:jc w:val="left"/>
        <w:rPr>
          <w:rStyle w:val="CharAttribute17"/>
          <w:color w:val="auto"/>
        </w:rPr>
      </w:pPr>
    </w:p>
    <w:p w14:paraId="2CD0B003" w14:textId="77777777" w:rsidR="008B0753" w:rsidRPr="0040356E" w:rsidRDefault="008B0753" w:rsidP="008B0753">
      <w:pPr>
        <w:pStyle w:val="ParaAttribute14"/>
        <w:suppressAutoHyphens/>
        <w:spacing w:line="276" w:lineRule="auto"/>
        <w:jc w:val="left"/>
        <w:rPr>
          <w:rStyle w:val="CharAttribute16"/>
          <w:color w:val="auto"/>
        </w:rPr>
      </w:pPr>
      <w:r w:rsidRPr="0040356E">
        <w:rPr>
          <w:rStyle w:val="CharAttribute16"/>
          <w:color w:val="auto"/>
        </w:rPr>
        <w:t>se sídlem:</w:t>
      </w:r>
    </w:p>
    <w:p w14:paraId="5CFD356F" w14:textId="77777777" w:rsidR="008B0753" w:rsidRPr="0040356E" w:rsidRDefault="008B0753" w:rsidP="008B0753">
      <w:pPr>
        <w:pStyle w:val="ParaAttribute14"/>
        <w:suppressAutoHyphens/>
        <w:spacing w:line="276" w:lineRule="auto"/>
        <w:jc w:val="left"/>
        <w:rPr>
          <w:rStyle w:val="CharAttribute16"/>
          <w:color w:val="auto"/>
        </w:rPr>
      </w:pPr>
      <w:r w:rsidRPr="0040356E">
        <w:rPr>
          <w:rStyle w:val="CharAttribute16"/>
          <w:color w:val="auto"/>
        </w:rPr>
        <w:t>zastoupen:</w:t>
      </w:r>
    </w:p>
    <w:p w14:paraId="78F7D510" w14:textId="77777777" w:rsidR="008B0753" w:rsidRPr="0040356E" w:rsidRDefault="008B0753" w:rsidP="008B0753">
      <w:pPr>
        <w:pStyle w:val="ParaAttribute14"/>
        <w:suppressAutoHyphens/>
        <w:spacing w:line="276" w:lineRule="auto"/>
        <w:jc w:val="left"/>
        <w:rPr>
          <w:rStyle w:val="CharAttribute16"/>
          <w:color w:val="auto"/>
        </w:rPr>
      </w:pPr>
      <w:r w:rsidRPr="0040356E">
        <w:rPr>
          <w:rStyle w:val="CharAttribute16"/>
          <w:color w:val="auto"/>
        </w:rPr>
        <w:t>datová schránka:</w:t>
      </w:r>
    </w:p>
    <w:p w14:paraId="56B5BCAC" w14:textId="77777777" w:rsidR="008B0753" w:rsidRPr="0040356E" w:rsidRDefault="008B0753" w:rsidP="008B0753">
      <w:pPr>
        <w:pStyle w:val="ParaAttribute14"/>
        <w:suppressAutoHyphens/>
        <w:spacing w:line="276" w:lineRule="auto"/>
        <w:jc w:val="left"/>
        <w:rPr>
          <w:rFonts w:ascii="Calibri" w:eastAsia="Calibri" w:hAnsi="Calibri"/>
          <w:color w:val="auto"/>
        </w:rPr>
      </w:pPr>
      <w:r w:rsidRPr="0040356E">
        <w:rPr>
          <w:rStyle w:val="CharAttribute16"/>
          <w:color w:val="auto"/>
        </w:rPr>
        <w:t xml:space="preserve">IČO: </w:t>
      </w:r>
    </w:p>
    <w:p w14:paraId="1514080D" w14:textId="77777777" w:rsidR="008B0753" w:rsidRPr="0040356E" w:rsidRDefault="008B0753" w:rsidP="008B0753">
      <w:pPr>
        <w:pStyle w:val="ParaAttribute14"/>
        <w:suppressAutoHyphens/>
        <w:spacing w:line="276" w:lineRule="auto"/>
        <w:jc w:val="left"/>
        <w:rPr>
          <w:rFonts w:ascii="Calibri" w:eastAsia="Calibri" w:hAnsi="Calibri"/>
          <w:color w:val="auto"/>
        </w:rPr>
      </w:pPr>
      <w:r w:rsidRPr="0040356E">
        <w:rPr>
          <w:rStyle w:val="CharAttribute16"/>
          <w:color w:val="auto"/>
        </w:rPr>
        <w:t xml:space="preserve">DIČ: </w:t>
      </w:r>
    </w:p>
    <w:p w14:paraId="3C858DF9" w14:textId="77777777" w:rsidR="008B0753" w:rsidRPr="0040356E" w:rsidRDefault="008B0753" w:rsidP="008B0753">
      <w:pPr>
        <w:pStyle w:val="ParaAttribute14"/>
        <w:suppressAutoHyphens/>
        <w:spacing w:line="276" w:lineRule="auto"/>
        <w:jc w:val="left"/>
        <w:rPr>
          <w:rStyle w:val="CharAttribute16"/>
          <w:color w:val="auto"/>
        </w:rPr>
      </w:pPr>
      <w:r w:rsidRPr="0040356E">
        <w:rPr>
          <w:rStyle w:val="CharAttribute16"/>
          <w:color w:val="auto"/>
        </w:rPr>
        <w:t>zapsán v obchodním rejstříku vedeném …. , oddíl …. , vložka …..</w:t>
      </w:r>
    </w:p>
    <w:p w14:paraId="6AA46C96" w14:textId="77777777" w:rsidR="008B0753" w:rsidRPr="0040356E" w:rsidRDefault="008B0753" w:rsidP="008B0753">
      <w:pPr>
        <w:pStyle w:val="ParaAttribute9"/>
        <w:suppressAutoHyphens/>
        <w:jc w:val="left"/>
        <w:rPr>
          <w:rFonts w:ascii="Calibri" w:eastAsia="Calibri" w:hAnsi="Calibri" w:cs="Calibri"/>
          <w:color w:val="auto"/>
        </w:rPr>
      </w:pPr>
      <w:r w:rsidRPr="0040356E">
        <w:rPr>
          <w:rFonts w:ascii="Calibri" w:eastAsia="Calibri" w:hAnsi="Calibri" w:cs="Calibri"/>
          <w:color w:val="auto"/>
        </w:rPr>
        <w:t>bankovní spojení:</w:t>
      </w:r>
    </w:p>
    <w:p w14:paraId="40E69C3F" w14:textId="77777777" w:rsidR="008B0753" w:rsidRPr="0040356E" w:rsidRDefault="008B0753" w:rsidP="008B0753">
      <w:pPr>
        <w:pStyle w:val="ParaAttribute9"/>
        <w:suppressAutoHyphens/>
        <w:jc w:val="left"/>
        <w:rPr>
          <w:rFonts w:ascii="Calibri" w:eastAsia="Calibri" w:hAnsi="Calibri" w:cs="Calibri"/>
          <w:color w:val="auto"/>
        </w:rPr>
      </w:pPr>
      <w:r w:rsidRPr="0040356E">
        <w:rPr>
          <w:rFonts w:ascii="Calibri" w:eastAsia="Calibri" w:hAnsi="Calibri" w:cs="Calibri"/>
          <w:color w:val="auto"/>
        </w:rPr>
        <w:t>oprávněná osoba ve věcech smluvních:</w:t>
      </w:r>
    </w:p>
    <w:p w14:paraId="6A04E9FC" w14:textId="77777777" w:rsidR="008B0753" w:rsidRPr="0040356E" w:rsidRDefault="008B0753" w:rsidP="008B0753">
      <w:pPr>
        <w:pStyle w:val="ParaAttribute9"/>
        <w:suppressAutoHyphens/>
        <w:jc w:val="left"/>
        <w:rPr>
          <w:rFonts w:ascii="Calibri" w:eastAsia="Calibri" w:hAnsi="Calibri" w:cs="Calibri"/>
          <w:color w:val="auto"/>
        </w:rPr>
      </w:pPr>
      <w:r w:rsidRPr="0040356E">
        <w:rPr>
          <w:rFonts w:ascii="Calibri" w:eastAsia="Calibri" w:hAnsi="Calibri" w:cs="Calibri"/>
          <w:color w:val="auto"/>
        </w:rPr>
        <w:t xml:space="preserve">oprávněná osoba ve věcech administrativně technických: </w:t>
      </w:r>
    </w:p>
    <w:p w14:paraId="5991653A" w14:textId="77777777" w:rsidR="008B0753" w:rsidRPr="0040356E" w:rsidRDefault="008B0753" w:rsidP="008B0753">
      <w:pPr>
        <w:pStyle w:val="ParaAttribute15"/>
        <w:suppressAutoHyphens/>
        <w:jc w:val="left"/>
        <w:rPr>
          <w:rFonts w:ascii="Calibri" w:eastAsia="Calibri" w:hAnsi="Calibri" w:cs="Calibri"/>
          <w:color w:val="auto"/>
        </w:rPr>
      </w:pPr>
    </w:p>
    <w:p w14:paraId="39E54580" w14:textId="77777777" w:rsidR="008B0753" w:rsidRPr="0040356E" w:rsidRDefault="008B0753" w:rsidP="008B0753">
      <w:pPr>
        <w:pStyle w:val="ParaAttribute9"/>
        <w:suppressAutoHyphens/>
        <w:jc w:val="left"/>
        <w:rPr>
          <w:rFonts w:ascii="Calibri" w:hAnsi="Calibri"/>
          <w:color w:val="auto"/>
        </w:rPr>
      </w:pPr>
      <w:r w:rsidRPr="0040356E">
        <w:rPr>
          <w:rStyle w:val="CharAttribute21"/>
          <w:color w:val="auto"/>
        </w:rPr>
        <w:t>(dále jen „zhotovitel“)</w:t>
      </w:r>
    </w:p>
    <w:p w14:paraId="2BA81AC4" w14:textId="77777777" w:rsidR="008B0753" w:rsidRPr="0040356E" w:rsidRDefault="008B0753" w:rsidP="008B0753">
      <w:pPr>
        <w:pStyle w:val="ParaAttribute17"/>
        <w:suppressAutoHyphens/>
        <w:rPr>
          <w:rFonts w:ascii="Calibri" w:eastAsia="Calibri" w:hAnsi="Calibri"/>
          <w:color w:val="auto"/>
        </w:rPr>
      </w:pPr>
    </w:p>
    <w:p w14:paraId="6B178DD1" w14:textId="77777777" w:rsidR="008B0753" w:rsidRPr="0040356E" w:rsidRDefault="008B0753" w:rsidP="008B0753">
      <w:pPr>
        <w:pStyle w:val="ParaAttribute17"/>
        <w:suppressAutoHyphens/>
        <w:rPr>
          <w:rFonts w:ascii="Calibri" w:eastAsia="Calibri" w:hAnsi="Calibri"/>
          <w:color w:val="auto"/>
        </w:rPr>
      </w:pPr>
      <w:r w:rsidRPr="0040356E">
        <w:rPr>
          <w:rStyle w:val="CharAttribute16"/>
          <w:color w:val="auto"/>
        </w:rPr>
        <w:t>(objednatel a zhotovitel společně dále jen jako „smluvní strany“)</w:t>
      </w:r>
    </w:p>
    <w:p w14:paraId="01A8891C" w14:textId="77777777" w:rsidR="008B0753" w:rsidRPr="0040356E" w:rsidRDefault="008B0753" w:rsidP="008B0753">
      <w:pPr>
        <w:pStyle w:val="ParaAttribute18"/>
        <w:suppressAutoHyphens/>
        <w:rPr>
          <w:rFonts w:ascii="Calibri" w:eastAsia="Arial" w:hAnsi="Calibri"/>
          <w:color w:val="auto"/>
        </w:rPr>
      </w:pPr>
    </w:p>
    <w:p w14:paraId="39A0A627" w14:textId="77777777" w:rsidR="008B0753" w:rsidRPr="0040356E" w:rsidRDefault="008B0753" w:rsidP="008B0753">
      <w:pPr>
        <w:pStyle w:val="ParaAttribute9"/>
        <w:suppressAutoHyphens/>
        <w:jc w:val="left"/>
        <w:rPr>
          <w:rFonts w:ascii="Calibri" w:eastAsia="Calibri" w:hAnsi="Calibri"/>
          <w:color w:val="auto"/>
        </w:rPr>
      </w:pPr>
      <w:r w:rsidRPr="0040356E">
        <w:rPr>
          <w:rStyle w:val="CharAttribute16"/>
          <w:color w:val="auto"/>
        </w:rPr>
        <w:t>Smluvní strany uzavřely níže uvedeného dne, měsíce a roku tuto smlouvu o dílo (dále jen „smlouva“):</w:t>
      </w:r>
    </w:p>
    <w:p w14:paraId="6312FBBC" w14:textId="77777777" w:rsidR="008B0753" w:rsidRPr="0040356E" w:rsidRDefault="008B0753" w:rsidP="008B0753">
      <w:pPr>
        <w:pStyle w:val="ParaAttribute9"/>
        <w:suppressAutoHyphens/>
        <w:jc w:val="left"/>
        <w:rPr>
          <w:rFonts w:ascii="Calibri" w:eastAsia="Calibri" w:hAnsi="Calibri"/>
          <w:color w:val="auto"/>
        </w:rPr>
      </w:pPr>
    </w:p>
    <w:p w14:paraId="6A50513B" w14:textId="77777777" w:rsidR="008B0753" w:rsidRPr="0040356E" w:rsidRDefault="008B0753" w:rsidP="008B0753">
      <w:pPr>
        <w:pStyle w:val="ParaAttribute19"/>
        <w:widowControl/>
        <w:suppressAutoHyphens/>
        <w:spacing w:line="280" w:lineRule="atLeast"/>
        <w:jc w:val="left"/>
        <w:rPr>
          <w:rFonts w:ascii="Calibri" w:eastAsia="Calibri" w:hAnsi="Calibri"/>
          <w:color w:val="auto"/>
        </w:rPr>
      </w:pPr>
      <w:r w:rsidRPr="0040356E">
        <w:rPr>
          <w:rStyle w:val="CharAttribute17"/>
          <w:color w:val="auto"/>
        </w:rPr>
        <w:t>Smluvní strany, vědomy si svých závazků v této Smlouvě obsažených a s úmyslem být touto Smlouvou vázány, dohodly se na následujícím znění Smlouvy:</w:t>
      </w:r>
    </w:p>
    <w:p w14:paraId="264940E4" w14:textId="77777777" w:rsidR="008B0753" w:rsidRPr="0040356E" w:rsidRDefault="008B0753" w:rsidP="008B0753">
      <w:pPr>
        <w:pStyle w:val="ParaAttribute20"/>
        <w:suppressAutoHyphens/>
        <w:rPr>
          <w:rFonts w:ascii="Calibri" w:eastAsia="Arial" w:hAnsi="Calibri"/>
          <w:color w:val="auto"/>
        </w:rPr>
      </w:pPr>
    </w:p>
    <w:p w14:paraId="634B395A" w14:textId="77777777" w:rsidR="008B0753" w:rsidRPr="0040356E" w:rsidRDefault="008B0753" w:rsidP="008B0753">
      <w:pPr>
        <w:pStyle w:val="ParaAttribute21"/>
        <w:suppressAutoHyphens/>
        <w:rPr>
          <w:rFonts w:ascii="Calibri" w:eastAsia="Arial" w:hAnsi="Calibri"/>
          <w:color w:val="auto"/>
        </w:rPr>
      </w:pPr>
    </w:p>
    <w:p w14:paraId="57E41952" w14:textId="77777777" w:rsidR="008B0753" w:rsidRPr="0040356E" w:rsidRDefault="008B0753" w:rsidP="008B0753">
      <w:pPr>
        <w:pStyle w:val="ParaAttribute22"/>
        <w:suppressAutoHyphens/>
        <w:rPr>
          <w:rFonts w:ascii="Calibri" w:eastAsia="Calibri" w:hAnsi="Calibri"/>
          <w:color w:val="auto"/>
        </w:rPr>
      </w:pPr>
      <w:r w:rsidRPr="0040356E">
        <w:rPr>
          <w:rStyle w:val="CharAttribute17"/>
          <w:color w:val="auto"/>
        </w:rPr>
        <w:t>Článek I.</w:t>
      </w:r>
    </w:p>
    <w:p w14:paraId="64AC40A5" w14:textId="77777777" w:rsidR="008B0753" w:rsidRPr="0040356E" w:rsidRDefault="008B0753" w:rsidP="008B0753">
      <w:pPr>
        <w:pStyle w:val="ParaAttribute22"/>
        <w:suppressAutoHyphens/>
        <w:rPr>
          <w:rFonts w:ascii="Calibri" w:eastAsia="Calibri" w:hAnsi="Calibri"/>
          <w:color w:val="auto"/>
        </w:rPr>
      </w:pPr>
      <w:r w:rsidRPr="0040356E">
        <w:rPr>
          <w:rStyle w:val="CharAttribute17"/>
          <w:color w:val="auto"/>
        </w:rPr>
        <w:t>Preambule</w:t>
      </w:r>
    </w:p>
    <w:p w14:paraId="3F38DC53" w14:textId="77777777" w:rsidR="008B0753" w:rsidRPr="0040356E" w:rsidRDefault="008B0753" w:rsidP="008B0753">
      <w:pPr>
        <w:pStyle w:val="ParaAttribute22"/>
        <w:suppressAutoHyphens/>
        <w:rPr>
          <w:rFonts w:ascii="Calibri" w:eastAsia="Calibri" w:hAnsi="Calibri"/>
          <w:color w:val="auto"/>
        </w:rPr>
      </w:pPr>
    </w:p>
    <w:p w14:paraId="03692297" w14:textId="38A207BF" w:rsidR="008B0753" w:rsidRPr="0040356E" w:rsidRDefault="008B0753" w:rsidP="0040356E">
      <w:pPr>
        <w:pStyle w:val="Odstavecseseznamem"/>
        <w:widowControl/>
        <w:numPr>
          <w:ilvl w:val="1"/>
          <w:numId w:val="41"/>
        </w:numPr>
        <w:suppressAutoHyphens/>
        <w:ind w:left="709" w:hanging="709"/>
        <w:contextualSpacing/>
        <w:rPr>
          <w:rFonts w:ascii="Calibri" w:eastAsia="Calibri" w:hAnsi="Calibri"/>
          <w:color w:val="auto"/>
          <w:lang w:val="cs-CZ"/>
        </w:rPr>
      </w:pPr>
      <w:r w:rsidRPr="0040356E">
        <w:rPr>
          <w:rStyle w:val="CharAttribute16"/>
          <w:color w:val="auto"/>
          <w:lang w:val="cs-CZ"/>
        </w:rPr>
        <w:t>Zhotovitel prohlašuje, že splňuje veškeré podmínky a požadavky v této Smlouvě stanovené a je oprávněn tuto smlouvu uzavřít a řádně plnit závazky v ní obsažené.</w:t>
      </w:r>
    </w:p>
    <w:p w14:paraId="5D91559F" w14:textId="3DCE6A17" w:rsidR="008B0753" w:rsidRPr="0040356E" w:rsidRDefault="008B0753" w:rsidP="0040356E">
      <w:pPr>
        <w:pStyle w:val="Odstavecseseznamem"/>
        <w:widowControl/>
        <w:numPr>
          <w:ilvl w:val="1"/>
          <w:numId w:val="41"/>
        </w:numPr>
        <w:suppressAutoHyphens/>
        <w:ind w:left="709" w:hanging="709"/>
        <w:contextualSpacing/>
        <w:rPr>
          <w:rStyle w:val="CharAttribute16"/>
          <w:rFonts w:eastAsia="Batang" w:cs="Arial"/>
          <w:color w:val="auto"/>
          <w:lang w:val="cs-CZ" w:eastAsia="en-US"/>
        </w:rPr>
      </w:pPr>
      <w:r w:rsidRPr="0040356E">
        <w:rPr>
          <w:rStyle w:val="CharAttribute16"/>
          <w:color w:val="auto"/>
          <w:lang w:val="cs-CZ"/>
        </w:rPr>
        <w:t>Objednatel prohlašuje, že je územním samosprávným celkem podle zákona o obcích a je oprávněn tuto Smlouvu uzavřít a řádně plnit závazky v ní obsažené.</w:t>
      </w:r>
    </w:p>
    <w:p w14:paraId="2B8E9532" w14:textId="77777777" w:rsidR="008B0753" w:rsidRPr="0040356E" w:rsidRDefault="008B0753" w:rsidP="0040356E">
      <w:pPr>
        <w:pStyle w:val="Odstavecseseznamem"/>
        <w:widowControl/>
        <w:numPr>
          <w:ilvl w:val="1"/>
          <w:numId w:val="41"/>
        </w:numPr>
        <w:suppressAutoHyphens/>
        <w:ind w:left="709" w:hanging="709"/>
        <w:contextualSpacing/>
        <w:rPr>
          <w:rStyle w:val="CharAttribute16"/>
          <w:color w:val="auto"/>
          <w:lang w:val="cs-CZ"/>
        </w:rPr>
      </w:pPr>
      <w:r w:rsidRPr="0040356E">
        <w:rPr>
          <w:rStyle w:val="CharAttribute16"/>
          <w:color w:val="auto"/>
          <w:lang w:val="cs-CZ"/>
        </w:rPr>
        <w:t xml:space="preserve">Uzavření této smlouvy schválila Rada města Lysá nad Labem usnesením č. </w:t>
      </w:r>
      <w:r w:rsidRPr="0040356E">
        <w:rPr>
          <w:rStyle w:val="CharAttribute16"/>
          <w:color w:val="auto"/>
          <w:highlight w:val="yellow"/>
          <w:lang w:val="cs-CZ"/>
        </w:rPr>
        <w:t>…..</w:t>
      </w:r>
      <w:r w:rsidRPr="0040356E">
        <w:rPr>
          <w:rStyle w:val="CharAttribute16"/>
          <w:color w:val="auto"/>
          <w:lang w:val="cs-CZ"/>
        </w:rPr>
        <w:t xml:space="preserve"> ze dne </w:t>
      </w:r>
      <w:r w:rsidRPr="0040356E">
        <w:rPr>
          <w:rStyle w:val="CharAttribute16"/>
          <w:color w:val="auto"/>
          <w:highlight w:val="yellow"/>
          <w:lang w:val="cs-CZ"/>
        </w:rPr>
        <w:t>….</w:t>
      </w:r>
      <w:r w:rsidRPr="0040356E">
        <w:rPr>
          <w:rStyle w:val="CharAttribute16"/>
          <w:color w:val="auto"/>
          <w:lang w:val="cs-CZ"/>
        </w:rPr>
        <w:t xml:space="preserve"> .</w:t>
      </w:r>
    </w:p>
    <w:p w14:paraId="17FE703D" w14:textId="77777777" w:rsidR="008B0753" w:rsidRPr="0040356E" w:rsidRDefault="008B0753" w:rsidP="008B0753">
      <w:pPr>
        <w:pStyle w:val="ParaAttribute17"/>
        <w:suppressAutoHyphens/>
        <w:rPr>
          <w:rFonts w:ascii="Calibri" w:eastAsia="Calibri" w:hAnsi="Calibri"/>
          <w:color w:val="auto"/>
        </w:rPr>
      </w:pPr>
    </w:p>
    <w:p w14:paraId="17249C2B" w14:textId="77777777" w:rsidR="008B0753" w:rsidRPr="0040356E" w:rsidRDefault="008B0753" w:rsidP="008B0753">
      <w:pPr>
        <w:pStyle w:val="ParaAttribute22"/>
        <w:suppressAutoHyphens/>
        <w:rPr>
          <w:rFonts w:ascii="Calibri" w:eastAsia="Calibri" w:hAnsi="Calibri"/>
          <w:color w:val="auto"/>
        </w:rPr>
      </w:pPr>
      <w:r w:rsidRPr="0040356E">
        <w:rPr>
          <w:rStyle w:val="CharAttribute17"/>
          <w:color w:val="auto"/>
        </w:rPr>
        <w:lastRenderedPageBreak/>
        <w:t>Článek II.</w:t>
      </w:r>
    </w:p>
    <w:p w14:paraId="7287E673" w14:textId="77777777" w:rsidR="008B0753" w:rsidRPr="0040356E" w:rsidRDefault="008B0753" w:rsidP="008B0753">
      <w:pPr>
        <w:pStyle w:val="ParaAttribute27"/>
        <w:widowControl/>
        <w:suppressAutoHyphens/>
        <w:rPr>
          <w:rFonts w:ascii="Calibri" w:eastAsia="Calibri" w:hAnsi="Calibri"/>
          <w:color w:val="auto"/>
        </w:rPr>
      </w:pPr>
      <w:r w:rsidRPr="0040356E">
        <w:rPr>
          <w:rStyle w:val="CharAttribute17"/>
          <w:color w:val="auto"/>
        </w:rPr>
        <w:t>Předmět smlouvy</w:t>
      </w:r>
    </w:p>
    <w:p w14:paraId="62A0B8E5" w14:textId="77777777" w:rsidR="008B0753" w:rsidRPr="0040356E" w:rsidRDefault="008B0753" w:rsidP="008B0753">
      <w:pPr>
        <w:pStyle w:val="ParaAttribute28"/>
        <w:widowControl/>
        <w:suppressAutoHyphens/>
        <w:rPr>
          <w:rFonts w:ascii="Calibri" w:eastAsia="Arial" w:hAnsi="Calibri"/>
          <w:color w:val="auto"/>
        </w:rPr>
      </w:pPr>
    </w:p>
    <w:p w14:paraId="4AE2116B" w14:textId="6F25CE09" w:rsidR="008B0753" w:rsidRPr="0040356E" w:rsidRDefault="008B0753" w:rsidP="0040356E">
      <w:pPr>
        <w:pStyle w:val="Odstavecseseznamem"/>
        <w:widowControl/>
        <w:numPr>
          <w:ilvl w:val="1"/>
          <w:numId w:val="42"/>
        </w:numPr>
        <w:suppressAutoHyphens/>
        <w:ind w:left="709" w:hanging="709"/>
        <w:contextualSpacing/>
        <w:rPr>
          <w:rFonts w:ascii="Calibri" w:hAnsi="Calibri" w:cs="Arial"/>
          <w:color w:val="auto"/>
          <w:lang w:val="cs-CZ"/>
        </w:rPr>
      </w:pPr>
      <w:r w:rsidRPr="0040356E">
        <w:rPr>
          <w:rStyle w:val="CharAttribute16"/>
          <w:color w:val="auto"/>
          <w:lang w:val="cs-CZ"/>
        </w:rPr>
        <w:t xml:space="preserve">Zhotovitel se zavazuje pro objednatele v souladu s jeho požadavky, zadávací dokumentací veřejné zakázky a v souladu s nabídkou zhotovitele podanou v rámci veřejné zakázky a v rozsahu dále vymezeném v čl. II. odst. 2 této smlouvy zpracovat návrh obnovy veřejných prostor v území, jak je vymezeno pozemky v tabulce, která je přílohou zadávací dokumentace. </w:t>
      </w:r>
      <w:r w:rsidR="00D80948" w:rsidRPr="0040356E">
        <w:rPr>
          <w:rStyle w:val="CharAttribute16"/>
          <w:color w:val="auto"/>
          <w:lang w:val="cs-CZ"/>
        </w:rPr>
        <w:t xml:space="preserve">Předmětem smlouvy je </w:t>
      </w:r>
      <w:r w:rsidRPr="0040356E">
        <w:rPr>
          <w:rStyle w:val="CharAttribute16"/>
          <w:color w:val="auto"/>
          <w:lang w:val="cs-CZ"/>
        </w:rPr>
        <w:t>zpracování dvou studií dle variantnosti z hlediska řešení dopravy v klidu (parkovací místa v sídlišti / parkovací dům). Součástí</w:t>
      </w:r>
      <w:r w:rsidR="00D80948" w:rsidRPr="0040356E">
        <w:rPr>
          <w:rStyle w:val="CharAttribute16"/>
          <w:color w:val="auto"/>
          <w:lang w:val="cs-CZ"/>
        </w:rPr>
        <w:t xml:space="preserve"> jednotlivých </w:t>
      </w:r>
      <w:r w:rsidRPr="0040356E">
        <w:rPr>
          <w:rStyle w:val="CharAttribute16"/>
          <w:color w:val="auto"/>
          <w:lang w:val="cs-CZ"/>
        </w:rPr>
        <w:t>návrh</w:t>
      </w:r>
      <w:r w:rsidR="00D80948" w:rsidRPr="0040356E">
        <w:rPr>
          <w:rStyle w:val="CharAttribute16"/>
          <w:color w:val="auto"/>
          <w:lang w:val="cs-CZ"/>
        </w:rPr>
        <w:t>ů</w:t>
      </w:r>
      <w:r w:rsidRPr="0040356E">
        <w:rPr>
          <w:rStyle w:val="CharAttribute16"/>
          <w:color w:val="auto"/>
          <w:lang w:val="cs-CZ"/>
        </w:rPr>
        <w:t xml:space="preserve"> </w:t>
      </w:r>
      <w:r w:rsidR="00D80948" w:rsidRPr="0040356E">
        <w:rPr>
          <w:rStyle w:val="CharAttribute16"/>
          <w:color w:val="auto"/>
          <w:lang w:val="cs-CZ"/>
        </w:rPr>
        <w:t xml:space="preserve">je </w:t>
      </w:r>
      <w:r w:rsidRPr="0040356E">
        <w:rPr>
          <w:rStyle w:val="CharAttribute16"/>
          <w:color w:val="auto"/>
          <w:lang w:val="cs-CZ"/>
        </w:rPr>
        <w:t>celková obnova zeleně včetně návrhu řešení zálivky zelených ploch z retencí a definic</w:t>
      </w:r>
      <w:r w:rsidR="00D80948" w:rsidRPr="0040356E">
        <w:rPr>
          <w:rStyle w:val="CharAttribute16"/>
          <w:color w:val="auto"/>
          <w:lang w:val="cs-CZ"/>
        </w:rPr>
        <w:t>e</w:t>
      </w:r>
      <w:r w:rsidRPr="0040356E">
        <w:rPr>
          <w:rStyle w:val="CharAttribute16"/>
          <w:color w:val="auto"/>
          <w:lang w:val="cs-CZ"/>
        </w:rPr>
        <w:t xml:space="preserve"> prostorů pro komunální i separační odpad v celém území. </w:t>
      </w:r>
      <w:r w:rsidR="00D81998" w:rsidRPr="0040356E">
        <w:rPr>
          <w:rStyle w:val="CharAttribute16"/>
          <w:color w:val="auto"/>
          <w:lang w:val="cs-CZ"/>
        </w:rPr>
        <w:t xml:space="preserve">Objednatel požaduje v rámci studií strukturovaný propočet realizačních nákladů záměru. Záměr bude rozdělen do doporučených realizačních etap v návaznosti na dostupné dotační tituly. Rozdělení do etap doporučí zhotovitel na první konzultaci návrhu a upraví ho po domluvě se objednatelem. Studie budou reagovat na výsledky Participačního setkání veřejnosti z roku 2013, jejímž výstupem byla anketa místních občanů, a zohlednit další podklady, které byly součástí zadávací dokumentace. </w:t>
      </w:r>
      <w:r w:rsidR="0040356E">
        <w:rPr>
          <w:rStyle w:val="CharAttribute16"/>
          <w:color w:val="auto"/>
          <w:lang w:val="cs-CZ"/>
        </w:rPr>
        <w:t xml:space="preserve">Zhotovitel může ve studiích navrhnout úpravu platné územně-plánovací dokumentace daného území (Regulační plán Hrabanov). </w:t>
      </w:r>
      <w:r w:rsidR="00D81998" w:rsidRPr="0040356E">
        <w:rPr>
          <w:rStyle w:val="CharAttribute16"/>
          <w:color w:val="auto"/>
          <w:lang w:val="cs-CZ"/>
        </w:rPr>
        <w:t>Zhotovitel je povinen v</w:t>
      </w:r>
      <w:r w:rsidRPr="0040356E">
        <w:rPr>
          <w:rStyle w:val="CharAttribute16"/>
          <w:color w:val="auto"/>
          <w:lang w:val="cs-CZ"/>
        </w:rPr>
        <w:t xml:space="preserve">ýsledné koncepční studie prostoru společně s vyčíslením nákladů na stavební a krajinářské úpravy </w:t>
      </w:r>
      <w:r w:rsidR="00D81998" w:rsidRPr="0040356E">
        <w:rPr>
          <w:rStyle w:val="CharAttribute16"/>
          <w:color w:val="auto"/>
          <w:lang w:val="cs-CZ"/>
        </w:rPr>
        <w:t>vyhotovit v takovém rozsahu, aby sloužily</w:t>
      </w:r>
      <w:r w:rsidRPr="0040356E">
        <w:rPr>
          <w:rStyle w:val="CharAttribute16"/>
          <w:color w:val="auto"/>
          <w:lang w:val="cs-CZ"/>
        </w:rPr>
        <w:t xml:space="preserve"> jako podkladový materiál pro zpracování </w:t>
      </w:r>
      <w:r w:rsidR="00D80948" w:rsidRPr="0040356E">
        <w:rPr>
          <w:rStyle w:val="CharAttribute16"/>
          <w:color w:val="auto"/>
          <w:lang w:val="cs-CZ"/>
        </w:rPr>
        <w:t xml:space="preserve">případného </w:t>
      </w:r>
      <w:r w:rsidRPr="0040356E">
        <w:rPr>
          <w:rStyle w:val="CharAttribute16"/>
          <w:color w:val="auto"/>
          <w:lang w:val="cs-CZ"/>
        </w:rPr>
        <w:t xml:space="preserve">dalšího stupně projektové dokumentace: </w:t>
      </w:r>
      <w:r w:rsidRPr="0040356E">
        <w:rPr>
          <w:rStyle w:val="CharAttribute16"/>
          <w:b/>
          <w:color w:val="auto"/>
          <w:lang w:val="cs-CZ"/>
        </w:rPr>
        <w:t>„</w:t>
      </w:r>
      <w:r w:rsidR="00D80948" w:rsidRPr="0040356E">
        <w:rPr>
          <w:rStyle w:val="CharAttribute17"/>
          <w:color w:val="auto"/>
          <w:lang w:val="cs-CZ"/>
        </w:rPr>
        <w:t>Revitalizace veřejného prostranství sídliště Lysá nad Labem</w:t>
      </w:r>
      <w:r w:rsidRPr="0040356E">
        <w:rPr>
          <w:rStyle w:val="CharAttribute16"/>
          <w:b/>
          <w:color w:val="auto"/>
          <w:lang w:val="cs-CZ"/>
        </w:rPr>
        <w:t>“</w:t>
      </w:r>
      <w:r w:rsidRPr="0040356E">
        <w:rPr>
          <w:rFonts w:ascii="Calibri" w:eastAsia="Malgun Gothic" w:hAnsi="Calibri" w:cs="Malgun Gothic"/>
          <w:color w:val="auto"/>
          <w:lang w:val="cs-CZ"/>
        </w:rPr>
        <w:t>.</w:t>
      </w:r>
    </w:p>
    <w:p w14:paraId="5DC302BF" w14:textId="77777777" w:rsidR="008B0753" w:rsidRPr="0040356E" w:rsidRDefault="008B0753" w:rsidP="008B0753">
      <w:pPr>
        <w:pStyle w:val="ParaAttribute30"/>
        <w:suppressAutoHyphens/>
        <w:contextualSpacing/>
        <w:rPr>
          <w:rFonts w:ascii="Calibri" w:eastAsia="Calibri" w:hAnsi="Calibri"/>
          <w:color w:val="auto"/>
        </w:rPr>
      </w:pPr>
    </w:p>
    <w:p w14:paraId="37C9B1B0" w14:textId="7FC89C0A" w:rsidR="008B0753" w:rsidRPr="00C6213C" w:rsidRDefault="008B0753" w:rsidP="0028417F">
      <w:pPr>
        <w:pStyle w:val="Odstavecseseznamem"/>
        <w:widowControl/>
        <w:numPr>
          <w:ilvl w:val="1"/>
          <w:numId w:val="42"/>
        </w:numPr>
        <w:shd w:val="clear" w:color="auto" w:fill="FFFFFF"/>
        <w:suppressAutoHyphens/>
        <w:ind w:left="709" w:hanging="709"/>
        <w:contextualSpacing/>
        <w:jc w:val="left"/>
        <w:rPr>
          <w:rFonts w:ascii="Calibri" w:eastAsia="Calibri" w:hAnsi="Calibri"/>
          <w:color w:val="auto"/>
          <w:lang w:val="cs-CZ"/>
        </w:rPr>
      </w:pPr>
      <w:r w:rsidRPr="00C6213C">
        <w:rPr>
          <w:rStyle w:val="CharAttribute33"/>
          <w:color w:val="auto"/>
          <w:lang w:val="cs-CZ"/>
        </w:rPr>
        <w:t>Rozsah dokumentace a dalších úkonů odpovídají základním fázím služby (FS) v souladu s </w:t>
      </w:r>
      <w:r w:rsidRPr="00C6213C">
        <w:rPr>
          <w:rStyle w:val="CharAttribute16"/>
          <w:color w:val="auto"/>
          <w:lang w:val="cs-CZ"/>
        </w:rPr>
        <w:t>honorářovým</w:t>
      </w:r>
      <w:r w:rsidRPr="00C6213C">
        <w:rPr>
          <w:rStyle w:val="CharAttribute33"/>
          <w:color w:val="auto"/>
          <w:lang w:val="cs-CZ"/>
        </w:rPr>
        <w:t xml:space="preserve"> řádem ČKAIT/ČKA. </w:t>
      </w:r>
    </w:p>
    <w:p w14:paraId="4FB28713" w14:textId="69418AC3" w:rsidR="002B7233" w:rsidRPr="0040356E" w:rsidRDefault="002B7233" w:rsidP="00C6213C">
      <w:pPr>
        <w:pStyle w:val="ParaAttribute9"/>
        <w:suppressAutoHyphens/>
        <w:ind w:firstLine="141"/>
        <w:jc w:val="left"/>
        <w:rPr>
          <w:rFonts w:ascii="Calibri" w:eastAsia="Calibri" w:hAnsi="Calibri"/>
          <w:color w:val="auto"/>
        </w:rPr>
      </w:pPr>
      <w:r w:rsidRPr="0040356E">
        <w:rPr>
          <w:rStyle w:val="CharAttribute16"/>
          <w:color w:val="auto"/>
        </w:rPr>
        <w:t xml:space="preserve">Provedení všech profesních výkonů pro zpracování </w:t>
      </w:r>
      <w:r w:rsidR="00C6213C">
        <w:rPr>
          <w:rStyle w:val="CharAttribute16"/>
          <w:color w:val="auto"/>
        </w:rPr>
        <w:t>studie</w:t>
      </w:r>
      <w:r w:rsidRPr="0040356E">
        <w:rPr>
          <w:rStyle w:val="CharAttribute16"/>
          <w:color w:val="auto"/>
        </w:rPr>
        <w:t>, a to zejména:</w:t>
      </w:r>
    </w:p>
    <w:p w14:paraId="0EF4D173" w14:textId="77777777" w:rsidR="002B7233" w:rsidRPr="0040356E" w:rsidRDefault="002B7233" w:rsidP="002B7233">
      <w:pPr>
        <w:pStyle w:val="Odstavecseseznamem"/>
        <w:widowControl/>
        <w:numPr>
          <w:ilvl w:val="0"/>
          <w:numId w:val="4"/>
        </w:numPr>
        <w:tabs>
          <w:tab w:val="left" w:pos="360"/>
        </w:tabs>
        <w:suppressAutoHyphens/>
        <w:spacing w:line="276" w:lineRule="auto"/>
        <w:ind w:left="1134"/>
        <w:contextualSpacing/>
        <w:jc w:val="left"/>
        <w:rPr>
          <w:rStyle w:val="CharAttribute16"/>
          <w:color w:val="auto"/>
          <w:lang w:val="cs-CZ"/>
        </w:rPr>
      </w:pPr>
      <w:r w:rsidRPr="0040356E">
        <w:rPr>
          <w:rStyle w:val="CharAttribute16"/>
          <w:color w:val="auto"/>
          <w:lang w:val="cs-CZ"/>
        </w:rPr>
        <w:t>zjištění všech stavbou dotčených stávajících inženýrských sítí</w:t>
      </w:r>
    </w:p>
    <w:p w14:paraId="6113F1AE" w14:textId="77777777" w:rsidR="002B7233" w:rsidRPr="0040356E" w:rsidRDefault="002B7233" w:rsidP="002B7233">
      <w:pPr>
        <w:pStyle w:val="Odstavecseseznamem"/>
        <w:widowControl/>
        <w:numPr>
          <w:ilvl w:val="0"/>
          <w:numId w:val="4"/>
        </w:numPr>
        <w:tabs>
          <w:tab w:val="left" w:pos="360"/>
        </w:tabs>
        <w:suppressAutoHyphens/>
        <w:spacing w:line="276" w:lineRule="auto"/>
        <w:ind w:left="1134"/>
        <w:contextualSpacing/>
        <w:jc w:val="left"/>
        <w:rPr>
          <w:rFonts w:ascii="Calibri" w:eastAsia="Calibri" w:hAnsi="Calibri"/>
          <w:color w:val="auto"/>
          <w:lang w:val="cs-CZ"/>
        </w:rPr>
      </w:pPr>
      <w:r w:rsidRPr="0040356E">
        <w:rPr>
          <w:rStyle w:val="CharAttribute16"/>
          <w:color w:val="auto"/>
          <w:lang w:val="cs-CZ"/>
        </w:rPr>
        <w:t>zhotovení analýzy širších dopravních vztahů</w:t>
      </w:r>
    </w:p>
    <w:p w14:paraId="552B964C" w14:textId="77777777" w:rsidR="002B7233" w:rsidRPr="0040356E" w:rsidRDefault="002B7233" w:rsidP="002B7233">
      <w:pPr>
        <w:pStyle w:val="Odstavecseseznamem"/>
        <w:widowControl/>
        <w:numPr>
          <w:ilvl w:val="0"/>
          <w:numId w:val="4"/>
        </w:numPr>
        <w:tabs>
          <w:tab w:val="left" w:pos="360"/>
        </w:tabs>
        <w:suppressAutoHyphens/>
        <w:spacing w:line="276" w:lineRule="auto"/>
        <w:ind w:left="1134"/>
        <w:contextualSpacing/>
        <w:jc w:val="left"/>
        <w:rPr>
          <w:rStyle w:val="CharAttribute16"/>
          <w:color w:val="auto"/>
          <w:lang w:val="cs-CZ"/>
        </w:rPr>
      </w:pPr>
      <w:r w:rsidRPr="0040356E">
        <w:rPr>
          <w:rStyle w:val="CharAttribute16"/>
          <w:color w:val="auto"/>
          <w:lang w:val="cs-CZ"/>
        </w:rPr>
        <w:t>zapracování všech připomínek objednatele</w:t>
      </w:r>
    </w:p>
    <w:p w14:paraId="0431C5A5" w14:textId="77777777" w:rsidR="002B7233" w:rsidRPr="0040356E" w:rsidRDefault="002B7233" w:rsidP="002B7233">
      <w:pPr>
        <w:pStyle w:val="Odstavecseseznamem"/>
        <w:widowControl/>
        <w:numPr>
          <w:ilvl w:val="0"/>
          <w:numId w:val="5"/>
        </w:numPr>
        <w:tabs>
          <w:tab w:val="left" w:pos="360"/>
        </w:tabs>
        <w:suppressAutoHyphens/>
        <w:spacing w:line="276" w:lineRule="auto"/>
        <w:ind w:left="1134"/>
        <w:contextualSpacing/>
        <w:jc w:val="left"/>
        <w:rPr>
          <w:rFonts w:ascii="Calibri" w:eastAsia="Calibri" w:hAnsi="Calibri"/>
          <w:color w:val="auto"/>
          <w:lang w:val="cs-CZ"/>
        </w:rPr>
      </w:pPr>
      <w:r w:rsidRPr="0040356E">
        <w:rPr>
          <w:rStyle w:val="CharAttribute16"/>
          <w:color w:val="auto"/>
          <w:lang w:val="cs-CZ"/>
        </w:rPr>
        <w:t>zhotovení analýz a odborných studií území</w:t>
      </w:r>
    </w:p>
    <w:p w14:paraId="0477EADD" w14:textId="77777777" w:rsidR="002B7233" w:rsidRPr="0040356E" w:rsidRDefault="002B7233" w:rsidP="002B7233">
      <w:pPr>
        <w:pStyle w:val="Odstavecseseznamem"/>
        <w:widowControl/>
        <w:numPr>
          <w:ilvl w:val="0"/>
          <w:numId w:val="5"/>
        </w:numPr>
        <w:suppressAutoHyphens/>
        <w:spacing w:line="276" w:lineRule="auto"/>
        <w:ind w:left="1134"/>
        <w:rPr>
          <w:rFonts w:ascii="Calibri" w:eastAsia="Calibri" w:hAnsi="Calibri"/>
          <w:color w:val="auto"/>
          <w:lang w:val="cs-CZ"/>
        </w:rPr>
      </w:pPr>
      <w:r w:rsidRPr="0040356E">
        <w:rPr>
          <w:rStyle w:val="CharAttribute16"/>
          <w:color w:val="auto"/>
          <w:lang w:val="cs-CZ"/>
        </w:rPr>
        <w:t>objasnění podstatných urbanistických, architektonických, provozních a technických podmínek a ekonomicko-finančních vztahů</w:t>
      </w:r>
    </w:p>
    <w:p w14:paraId="0779E24D" w14:textId="12755CC5" w:rsidR="002B7233" w:rsidRPr="0040356E" w:rsidRDefault="002B7233" w:rsidP="002B7233">
      <w:pPr>
        <w:pStyle w:val="Odstavecseseznamem"/>
        <w:widowControl/>
        <w:numPr>
          <w:ilvl w:val="0"/>
          <w:numId w:val="5"/>
        </w:numPr>
        <w:suppressAutoHyphens/>
        <w:spacing w:line="276" w:lineRule="auto"/>
        <w:ind w:left="1134"/>
        <w:jc w:val="left"/>
        <w:rPr>
          <w:rFonts w:ascii="Calibri" w:eastAsia="Calibri" w:hAnsi="Calibri"/>
          <w:color w:val="auto"/>
          <w:lang w:val="cs-CZ"/>
        </w:rPr>
      </w:pPr>
      <w:r w:rsidRPr="0040356E">
        <w:rPr>
          <w:rStyle w:val="CharAttribute16"/>
          <w:color w:val="auto"/>
          <w:lang w:val="cs-CZ"/>
        </w:rPr>
        <w:t>zpracování čistopisu studie</w:t>
      </w:r>
      <w:r w:rsidR="00A20304" w:rsidRPr="0040356E">
        <w:rPr>
          <w:rStyle w:val="CharAttribute16"/>
          <w:color w:val="auto"/>
          <w:lang w:val="cs-CZ"/>
        </w:rPr>
        <w:t xml:space="preserve"> – 2 </w:t>
      </w:r>
      <w:r w:rsidR="00C6213C">
        <w:rPr>
          <w:rStyle w:val="CharAttribute16"/>
          <w:color w:val="auto"/>
          <w:lang w:val="cs-CZ"/>
        </w:rPr>
        <w:t xml:space="preserve">variantní </w:t>
      </w:r>
      <w:r w:rsidR="00A20304" w:rsidRPr="0040356E">
        <w:rPr>
          <w:rStyle w:val="CharAttribute16"/>
          <w:color w:val="auto"/>
          <w:lang w:val="cs-CZ"/>
        </w:rPr>
        <w:t>návrhy</w:t>
      </w:r>
    </w:p>
    <w:p w14:paraId="69EB586C" w14:textId="77777777" w:rsidR="002B7233" w:rsidRPr="0040356E" w:rsidRDefault="002B7233" w:rsidP="00A20304">
      <w:pPr>
        <w:pStyle w:val="Odstavecseseznamem"/>
        <w:widowControl/>
        <w:numPr>
          <w:ilvl w:val="0"/>
          <w:numId w:val="5"/>
        </w:numPr>
        <w:suppressAutoHyphens/>
        <w:spacing w:line="276" w:lineRule="auto"/>
        <w:ind w:left="1134"/>
        <w:rPr>
          <w:rFonts w:ascii="Calibri" w:eastAsia="Calibri" w:hAnsi="Calibri"/>
          <w:color w:val="auto"/>
          <w:lang w:val="cs-CZ"/>
        </w:rPr>
      </w:pPr>
      <w:r w:rsidRPr="0040356E">
        <w:rPr>
          <w:rStyle w:val="CharAttribute16"/>
          <w:color w:val="auto"/>
          <w:lang w:val="cs-CZ"/>
        </w:rPr>
        <w:t>zpracování odhadního soupisu prací</w:t>
      </w:r>
      <w:r w:rsidR="00D81998" w:rsidRPr="0040356E">
        <w:rPr>
          <w:rStyle w:val="CharAttribute16"/>
          <w:color w:val="auto"/>
          <w:lang w:val="cs-CZ"/>
        </w:rPr>
        <w:t xml:space="preserve"> členěného na jednotlivé etapy</w:t>
      </w:r>
      <w:r w:rsidRPr="0040356E">
        <w:rPr>
          <w:rStyle w:val="CharAttribute16"/>
          <w:color w:val="auto"/>
          <w:lang w:val="cs-CZ"/>
        </w:rPr>
        <w:t xml:space="preserve">, tj. souhrnného položkového rozpočtu stavby v detailu odpovídajícímu </w:t>
      </w:r>
      <w:r w:rsidR="00AD6CD6" w:rsidRPr="0040356E">
        <w:rPr>
          <w:rStyle w:val="CharAttribute16"/>
          <w:color w:val="auto"/>
          <w:lang w:val="cs-CZ"/>
        </w:rPr>
        <w:t>dílčím etapám doporučených studií</w:t>
      </w:r>
    </w:p>
    <w:p w14:paraId="04AC06C6" w14:textId="77777777" w:rsidR="002B7233" w:rsidRPr="0040356E" w:rsidRDefault="002B7233" w:rsidP="008B0753">
      <w:pPr>
        <w:tabs>
          <w:tab w:val="left" w:pos="0"/>
        </w:tabs>
        <w:ind w:left="644"/>
        <w:rPr>
          <w:rFonts w:ascii="Calibri" w:hAnsi="Calibri" w:cs="Calibri"/>
          <w:color w:val="auto"/>
          <w:lang w:val="cs-CZ"/>
        </w:rPr>
      </w:pPr>
    </w:p>
    <w:p w14:paraId="568C7DBF" w14:textId="77777777" w:rsidR="008B0753" w:rsidRPr="0040356E" w:rsidRDefault="008B0753" w:rsidP="0040356E">
      <w:pPr>
        <w:pStyle w:val="Odstavecseseznamem"/>
        <w:widowControl/>
        <w:numPr>
          <w:ilvl w:val="1"/>
          <w:numId w:val="42"/>
        </w:numPr>
        <w:suppressAutoHyphens/>
        <w:ind w:left="709" w:hanging="709"/>
        <w:contextualSpacing/>
        <w:rPr>
          <w:rFonts w:ascii="Calibri" w:eastAsia="Calibri" w:hAnsi="Calibri"/>
          <w:color w:val="auto"/>
          <w:lang w:val="cs-CZ"/>
        </w:rPr>
      </w:pPr>
      <w:r w:rsidRPr="0040356E">
        <w:rPr>
          <w:rStyle w:val="CharAttribute16"/>
          <w:color w:val="auto"/>
          <w:lang w:val="cs-CZ"/>
        </w:rPr>
        <w:t xml:space="preserve">Objednatel se touto smlouvou zavazuje, že zhotoviteli za řádně a včas provedené dílo uhradí dohodnutou cenu. </w:t>
      </w:r>
    </w:p>
    <w:p w14:paraId="66C0DB7B" w14:textId="77777777" w:rsidR="008B0753" w:rsidRPr="0040356E" w:rsidRDefault="008B0753" w:rsidP="008B0753">
      <w:pPr>
        <w:pStyle w:val="ParaAttribute35"/>
        <w:suppressAutoHyphens/>
        <w:jc w:val="left"/>
        <w:rPr>
          <w:rFonts w:ascii="Calibri" w:eastAsia="Arial" w:hAnsi="Calibri"/>
          <w:color w:val="auto"/>
        </w:rPr>
      </w:pPr>
    </w:p>
    <w:p w14:paraId="0FB0E862" w14:textId="77777777" w:rsidR="008B0753" w:rsidRPr="0040356E" w:rsidRDefault="008B0753" w:rsidP="008B0753">
      <w:pPr>
        <w:pStyle w:val="ParaAttribute35"/>
        <w:suppressAutoHyphens/>
        <w:rPr>
          <w:rFonts w:ascii="Calibri" w:eastAsia="Arial" w:hAnsi="Calibri"/>
          <w:color w:val="auto"/>
        </w:rPr>
      </w:pPr>
    </w:p>
    <w:p w14:paraId="10CFC442" w14:textId="77777777" w:rsidR="008B0753" w:rsidRPr="0040356E" w:rsidRDefault="008B0753" w:rsidP="008B0753">
      <w:pPr>
        <w:pStyle w:val="ParaAttribute36"/>
        <w:suppressAutoHyphens/>
        <w:rPr>
          <w:rStyle w:val="CharAttribute17"/>
          <w:color w:val="auto"/>
        </w:rPr>
      </w:pPr>
      <w:r w:rsidRPr="0040356E">
        <w:rPr>
          <w:rStyle w:val="CharAttribute17"/>
          <w:color w:val="auto"/>
        </w:rPr>
        <w:t>Článek III.</w:t>
      </w:r>
    </w:p>
    <w:p w14:paraId="7AF16C04" w14:textId="1AC9D1FD" w:rsidR="00CC485F" w:rsidRPr="0040356E" w:rsidRDefault="00CC485F" w:rsidP="008B0753">
      <w:pPr>
        <w:pStyle w:val="ParaAttribute36"/>
        <w:suppressAutoHyphens/>
        <w:rPr>
          <w:rStyle w:val="CharAttribute17"/>
          <w:color w:val="auto"/>
        </w:rPr>
      </w:pPr>
      <w:r w:rsidRPr="0040356E">
        <w:rPr>
          <w:rStyle w:val="CharAttribute17"/>
          <w:color w:val="auto"/>
        </w:rPr>
        <w:t>Podoba studie</w:t>
      </w:r>
    </w:p>
    <w:p w14:paraId="0DA8C47D" w14:textId="77777777" w:rsidR="00A20304" w:rsidRPr="0040356E" w:rsidRDefault="00AD6CD6" w:rsidP="00A20304">
      <w:pPr>
        <w:pStyle w:val="Odstavecseseznamem"/>
        <w:widowControl/>
        <w:numPr>
          <w:ilvl w:val="1"/>
          <w:numId w:val="19"/>
        </w:numPr>
        <w:tabs>
          <w:tab w:val="left" w:pos="709"/>
        </w:tabs>
        <w:suppressAutoHyphens/>
        <w:ind w:left="709" w:hanging="709"/>
        <w:contextualSpacing/>
        <w:rPr>
          <w:rStyle w:val="CharAttribute16"/>
          <w:color w:val="auto"/>
          <w:lang w:val="cs-CZ"/>
        </w:rPr>
      </w:pPr>
      <w:r w:rsidRPr="0040356E">
        <w:rPr>
          <w:rStyle w:val="CharAttribute16"/>
          <w:color w:val="auto"/>
          <w:lang w:val="cs-CZ"/>
        </w:rPr>
        <w:t>Jednotlivé studie</w:t>
      </w:r>
      <w:r w:rsidR="00A20304" w:rsidRPr="0040356E">
        <w:rPr>
          <w:rStyle w:val="CharAttribute16"/>
          <w:color w:val="auto"/>
          <w:lang w:val="cs-CZ"/>
        </w:rPr>
        <w:t xml:space="preserve"> bud</w:t>
      </w:r>
      <w:r w:rsidRPr="0040356E">
        <w:rPr>
          <w:rStyle w:val="CharAttribute16"/>
          <w:color w:val="auto"/>
          <w:lang w:val="cs-CZ"/>
        </w:rPr>
        <w:t>ou</w:t>
      </w:r>
      <w:r w:rsidR="00A20304" w:rsidRPr="0040356E">
        <w:rPr>
          <w:rStyle w:val="CharAttribute16"/>
          <w:color w:val="auto"/>
          <w:lang w:val="cs-CZ"/>
        </w:rPr>
        <w:t xml:space="preserve"> rozdělen</w:t>
      </w:r>
      <w:r w:rsidRPr="0040356E">
        <w:rPr>
          <w:rStyle w:val="CharAttribute16"/>
          <w:color w:val="auto"/>
          <w:lang w:val="cs-CZ"/>
        </w:rPr>
        <w:t>y</w:t>
      </w:r>
      <w:r w:rsidR="00A20304" w:rsidRPr="0040356E">
        <w:rPr>
          <w:rStyle w:val="CharAttribute16"/>
          <w:color w:val="auto"/>
          <w:lang w:val="cs-CZ"/>
        </w:rPr>
        <w:t xml:space="preserve"> na:</w:t>
      </w:r>
    </w:p>
    <w:p w14:paraId="1E869ED8" w14:textId="77777777" w:rsidR="00A20304" w:rsidRPr="0040356E" w:rsidRDefault="00A20304" w:rsidP="00A20304">
      <w:pPr>
        <w:pStyle w:val="Odstavecseseznamem"/>
        <w:rPr>
          <w:rStyle w:val="CharAttribute16"/>
          <w:color w:val="auto"/>
          <w:lang w:val="cs-CZ"/>
        </w:rPr>
      </w:pPr>
    </w:p>
    <w:p w14:paraId="2D88771F" w14:textId="77777777" w:rsidR="00A20304" w:rsidRPr="0040356E" w:rsidRDefault="00A20304" w:rsidP="00A20304">
      <w:pPr>
        <w:pStyle w:val="Odstavecseseznamem"/>
        <w:widowControl/>
        <w:numPr>
          <w:ilvl w:val="0"/>
          <w:numId w:val="20"/>
        </w:numPr>
        <w:tabs>
          <w:tab w:val="left" w:pos="709"/>
        </w:tabs>
        <w:suppressAutoHyphens/>
        <w:contextualSpacing/>
        <w:rPr>
          <w:rStyle w:val="CharAttribute16"/>
          <w:color w:val="auto"/>
          <w:lang w:val="cs-CZ"/>
        </w:rPr>
      </w:pPr>
      <w:r w:rsidRPr="0040356E">
        <w:rPr>
          <w:rStyle w:val="CharAttribute16"/>
          <w:color w:val="auto"/>
          <w:lang w:val="cs-CZ"/>
        </w:rPr>
        <w:t>Textová část - Zhodnocení stávajícího stavu, popis koncepce řešení a zdůvodnění návrhu, popis technického řešení objektů, doporučená etapizace realizace (stavební řešení, dopravní řešení, sadové úpravy, úpravy technické infrastruktury).</w:t>
      </w:r>
    </w:p>
    <w:p w14:paraId="674EB202" w14:textId="69846EE7" w:rsidR="008B0753" w:rsidRPr="0040356E" w:rsidRDefault="00A20304" w:rsidP="00A20304">
      <w:pPr>
        <w:pStyle w:val="Odstavecseseznamem"/>
        <w:widowControl/>
        <w:numPr>
          <w:ilvl w:val="0"/>
          <w:numId w:val="20"/>
        </w:numPr>
        <w:tabs>
          <w:tab w:val="left" w:pos="709"/>
        </w:tabs>
        <w:suppressAutoHyphens/>
        <w:contextualSpacing/>
        <w:rPr>
          <w:rStyle w:val="CharAttribute16"/>
          <w:color w:val="auto"/>
          <w:lang w:val="cs-CZ"/>
        </w:rPr>
      </w:pPr>
      <w:r w:rsidRPr="0040356E">
        <w:rPr>
          <w:rStyle w:val="CharAttribute16"/>
          <w:color w:val="auto"/>
          <w:lang w:val="cs-CZ"/>
        </w:rPr>
        <w:t>Grafická část - Situace širších vazeb řešeného území, celkový situační výkres, situační výkresy dílčích částí</w:t>
      </w:r>
      <w:r w:rsidR="00DB4B33" w:rsidRPr="0040356E">
        <w:rPr>
          <w:rStyle w:val="CharAttribute16"/>
          <w:color w:val="auto"/>
          <w:lang w:val="cs-CZ"/>
        </w:rPr>
        <w:t xml:space="preserve"> řešeného území (detaily území </w:t>
      </w:r>
      <w:r w:rsidRPr="0040356E">
        <w:rPr>
          <w:rStyle w:val="CharAttribute16"/>
          <w:color w:val="auto"/>
          <w:lang w:val="cs-CZ"/>
        </w:rPr>
        <w:t>M 1:500), zobrazení dílčích navrhovaných prvků (půdorysy, pohledy, řezy), vizualizace návrhu (perspektiva, axonometrie). Grafická část studie bude vyhotovena v digitální podobě v českém jazyce (texty ve formátu *.doc, grafické podklady ve formátech *.dxf, *.dwg, *.jpg, *.pdf).</w:t>
      </w:r>
    </w:p>
    <w:p w14:paraId="510FD715" w14:textId="77777777" w:rsidR="008B0753" w:rsidRPr="0040356E" w:rsidRDefault="008B0753" w:rsidP="008B0753">
      <w:pPr>
        <w:pStyle w:val="ParaAttribute30"/>
        <w:suppressAutoHyphens/>
        <w:contextualSpacing/>
        <w:rPr>
          <w:rFonts w:ascii="Calibri" w:eastAsia="Calibri" w:hAnsi="Calibri"/>
          <w:color w:val="auto"/>
        </w:rPr>
      </w:pPr>
    </w:p>
    <w:p w14:paraId="67BB3118" w14:textId="3B74A3B2" w:rsidR="00A20304" w:rsidRPr="0040356E" w:rsidRDefault="008B0753" w:rsidP="00A20304">
      <w:pPr>
        <w:pStyle w:val="Odstavecseseznamem"/>
        <w:widowControl/>
        <w:numPr>
          <w:ilvl w:val="1"/>
          <w:numId w:val="19"/>
        </w:numPr>
        <w:tabs>
          <w:tab w:val="left" w:pos="709"/>
        </w:tabs>
        <w:suppressAutoHyphens/>
        <w:ind w:left="709" w:hanging="709"/>
        <w:contextualSpacing/>
        <w:rPr>
          <w:rStyle w:val="CharAttribute16"/>
          <w:color w:val="auto"/>
          <w:lang w:val="cs-CZ"/>
        </w:rPr>
      </w:pPr>
      <w:r w:rsidRPr="0040356E">
        <w:rPr>
          <w:rStyle w:val="CharAttribute16"/>
          <w:color w:val="auto"/>
          <w:lang w:val="cs-CZ"/>
        </w:rPr>
        <w:t xml:space="preserve">Dokumentace se zavazuje </w:t>
      </w:r>
      <w:r w:rsidR="00AD6CD6" w:rsidRPr="0040356E">
        <w:rPr>
          <w:rStyle w:val="CharAttribute16"/>
          <w:color w:val="auto"/>
          <w:lang w:val="cs-CZ"/>
        </w:rPr>
        <w:t>zhotovitel</w:t>
      </w:r>
      <w:r w:rsidRPr="0040356E">
        <w:rPr>
          <w:rStyle w:val="CharAttribute16"/>
          <w:color w:val="auto"/>
          <w:lang w:val="cs-CZ"/>
        </w:rPr>
        <w:t xml:space="preserve"> předložit objednateli </w:t>
      </w:r>
      <w:r w:rsidR="00AD6CD6" w:rsidRPr="0040356E">
        <w:rPr>
          <w:rStyle w:val="CharAttribute16"/>
          <w:color w:val="auto"/>
          <w:lang w:val="cs-CZ"/>
        </w:rPr>
        <w:t>v</w:t>
      </w:r>
      <w:r w:rsidR="00A20304" w:rsidRPr="0040356E">
        <w:rPr>
          <w:rStyle w:val="CharAttribute16"/>
          <w:color w:val="auto"/>
          <w:lang w:val="cs-CZ"/>
        </w:rPr>
        <w:t> elektronické podobě na pevném nosiči (CD/DVD). Dokumenty budou mít formát .pdf (vektorová grafika kombinovaná s rastry o kvalitě 300 dpi) a jednotlivé použité vizualizace/zákresy/perspektivy ve formátu *.jpg v kvalitě minimálně 2000 obr. bodů výšky a odpovídajícího počtu obr. bodů šířky pro publikování návrhu na internetu popř. v katalogu.</w:t>
      </w:r>
    </w:p>
    <w:p w14:paraId="13575836" w14:textId="2365599D" w:rsidR="008B0753" w:rsidRPr="0040356E" w:rsidRDefault="00A20304" w:rsidP="00A20304">
      <w:pPr>
        <w:pStyle w:val="Odstavecseseznamem"/>
        <w:widowControl/>
        <w:numPr>
          <w:ilvl w:val="1"/>
          <w:numId w:val="19"/>
        </w:numPr>
        <w:tabs>
          <w:tab w:val="left" w:pos="709"/>
        </w:tabs>
        <w:suppressAutoHyphens/>
        <w:ind w:left="709" w:hanging="709"/>
        <w:contextualSpacing/>
        <w:rPr>
          <w:rStyle w:val="CharAttribute16"/>
          <w:color w:val="auto"/>
          <w:lang w:val="cs-CZ"/>
        </w:rPr>
      </w:pPr>
      <w:r w:rsidRPr="0040356E">
        <w:rPr>
          <w:rStyle w:val="CharAttribute16"/>
          <w:color w:val="auto"/>
          <w:lang w:val="cs-CZ"/>
        </w:rPr>
        <w:t>V tištěné podobě bude návrh odevzdán ve čtyřech vyhotoveních. Dokumenty budou vloženy do obálky či tkanicových desek formátu A3 a označeny štítkem s identifikací autora a označením názvu studie.</w:t>
      </w:r>
    </w:p>
    <w:p w14:paraId="18DFD813" w14:textId="77777777" w:rsidR="008B0753" w:rsidRPr="0040356E" w:rsidRDefault="008B0753" w:rsidP="008B0753">
      <w:pPr>
        <w:pStyle w:val="Odstavecseseznamem"/>
        <w:widowControl/>
        <w:tabs>
          <w:tab w:val="left" w:pos="709"/>
        </w:tabs>
        <w:suppressAutoHyphens/>
        <w:ind w:left="709"/>
        <w:contextualSpacing/>
        <w:jc w:val="left"/>
        <w:rPr>
          <w:rStyle w:val="CharAttribute16"/>
          <w:color w:val="auto"/>
          <w:lang w:val="cs-CZ"/>
        </w:rPr>
      </w:pPr>
    </w:p>
    <w:p w14:paraId="5E711D2E" w14:textId="77777777" w:rsidR="008B0753" w:rsidRPr="0040356E" w:rsidRDefault="008B0753" w:rsidP="00A20304">
      <w:pPr>
        <w:pStyle w:val="Odstavecseseznamem"/>
        <w:widowControl/>
        <w:numPr>
          <w:ilvl w:val="1"/>
          <w:numId w:val="19"/>
        </w:numPr>
        <w:tabs>
          <w:tab w:val="left" w:pos="709"/>
        </w:tabs>
        <w:suppressAutoHyphens/>
        <w:ind w:left="709" w:hanging="709"/>
        <w:contextualSpacing/>
        <w:jc w:val="left"/>
        <w:rPr>
          <w:rFonts w:ascii="Calibri" w:eastAsia="Calibri" w:hAnsi="Calibri"/>
          <w:color w:val="auto"/>
          <w:lang w:val="cs-CZ"/>
        </w:rPr>
      </w:pPr>
      <w:r w:rsidRPr="0040356E">
        <w:rPr>
          <w:rStyle w:val="CharAttribute16"/>
          <w:color w:val="auto"/>
          <w:lang w:val="cs-CZ"/>
        </w:rPr>
        <w:t>Všechna jednotlivá pare budou autorizována.</w:t>
      </w:r>
    </w:p>
    <w:p w14:paraId="3479441B" w14:textId="77777777" w:rsidR="008B0753" w:rsidRPr="0040356E" w:rsidRDefault="008B0753" w:rsidP="008B0753">
      <w:pPr>
        <w:pStyle w:val="ParaAttribute62"/>
        <w:suppressAutoHyphens/>
        <w:rPr>
          <w:rFonts w:ascii="Calibri" w:eastAsia="Calibri" w:hAnsi="Calibri"/>
          <w:color w:val="auto"/>
        </w:rPr>
      </w:pPr>
    </w:p>
    <w:p w14:paraId="2B3683D8" w14:textId="77777777" w:rsidR="008B0753" w:rsidRPr="0040356E" w:rsidRDefault="008B0753" w:rsidP="008B0753">
      <w:pPr>
        <w:pStyle w:val="ParaAttribute62"/>
        <w:suppressAutoHyphens/>
        <w:rPr>
          <w:rFonts w:ascii="Calibri" w:eastAsia="Calibri" w:hAnsi="Calibri"/>
          <w:color w:val="auto"/>
        </w:rPr>
      </w:pPr>
    </w:p>
    <w:p w14:paraId="656CCC9C" w14:textId="77777777" w:rsidR="008B0753" w:rsidRPr="0040356E" w:rsidRDefault="008B0753" w:rsidP="008B0753">
      <w:pPr>
        <w:pStyle w:val="ParaAttribute63"/>
        <w:suppressAutoHyphens/>
        <w:rPr>
          <w:rFonts w:ascii="Calibri" w:eastAsia="Calibri" w:hAnsi="Calibri"/>
          <w:color w:val="auto"/>
        </w:rPr>
      </w:pPr>
      <w:r w:rsidRPr="0040356E">
        <w:rPr>
          <w:rStyle w:val="CharAttribute17"/>
          <w:color w:val="auto"/>
        </w:rPr>
        <w:t>Článek IV.</w:t>
      </w:r>
    </w:p>
    <w:p w14:paraId="19F26008" w14:textId="3F7321BA" w:rsidR="008B0753" w:rsidRPr="0040356E" w:rsidRDefault="00CC485F" w:rsidP="008B0753">
      <w:pPr>
        <w:pStyle w:val="ParaAttribute63"/>
        <w:suppressAutoHyphens/>
        <w:rPr>
          <w:rFonts w:ascii="Calibri" w:eastAsia="Calibri" w:hAnsi="Calibri"/>
          <w:color w:val="auto"/>
        </w:rPr>
      </w:pPr>
      <w:r w:rsidRPr="0040356E">
        <w:rPr>
          <w:rStyle w:val="CharAttribute17"/>
          <w:color w:val="auto"/>
        </w:rPr>
        <w:t>Místo a doba plnění</w:t>
      </w:r>
    </w:p>
    <w:p w14:paraId="025AC0D7" w14:textId="77777777" w:rsidR="008B0753" w:rsidRPr="0040356E" w:rsidRDefault="008B0753" w:rsidP="008B0753">
      <w:pPr>
        <w:pStyle w:val="ParaAttribute9"/>
        <w:suppressAutoHyphens/>
        <w:rPr>
          <w:rFonts w:ascii="Calibri" w:eastAsia="Calibri" w:hAnsi="Calibri"/>
          <w:color w:val="auto"/>
        </w:rPr>
      </w:pPr>
    </w:p>
    <w:p w14:paraId="6EA4B8D7" w14:textId="022BA2FF" w:rsidR="008B0753" w:rsidRPr="0040356E" w:rsidRDefault="008B0753" w:rsidP="00AD6CD6">
      <w:pPr>
        <w:pStyle w:val="Odstavecseseznamem"/>
        <w:widowControl/>
        <w:numPr>
          <w:ilvl w:val="1"/>
          <w:numId w:val="23"/>
        </w:numPr>
        <w:tabs>
          <w:tab w:val="left" w:pos="709"/>
        </w:tabs>
        <w:suppressAutoHyphens/>
        <w:ind w:left="709" w:hanging="709"/>
        <w:contextualSpacing/>
        <w:rPr>
          <w:rFonts w:ascii="Calibri" w:eastAsia="Calibri" w:hAnsi="Calibri"/>
          <w:color w:val="auto"/>
          <w:lang w:val="cs-CZ"/>
        </w:rPr>
      </w:pPr>
      <w:r w:rsidRPr="0040356E">
        <w:rPr>
          <w:rStyle w:val="CharAttribute16"/>
          <w:color w:val="auto"/>
          <w:lang w:val="cs-CZ"/>
        </w:rPr>
        <w:t>Místem plnění je místo podnikání zhotovitele, místem předání plnění je Městský úřad Lysá nad Labem, Husovo náměstí 23, 289 22</w:t>
      </w:r>
      <w:r w:rsidR="0040356E">
        <w:rPr>
          <w:rStyle w:val="CharAttribute16"/>
          <w:color w:val="auto"/>
          <w:lang w:val="cs-CZ"/>
        </w:rPr>
        <w:t xml:space="preserve"> Lysá nad Labem</w:t>
      </w:r>
      <w:r w:rsidRPr="0040356E">
        <w:rPr>
          <w:rStyle w:val="CharAttribute16"/>
          <w:color w:val="auto"/>
          <w:lang w:val="cs-CZ"/>
        </w:rPr>
        <w:t xml:space="preserve">. Kontaktní osoba je </w:t>
      </w:r>
      <w:r w:rsidR="00AD6CD6" w:rsidRPr="0040356E">
        <w:rPr>
          <w:rStyle w:val="CharAttribute16"/>
          <w:color w:val="auto"/>
          <w:highlight w:val="yellow"/>
          <w:lang w:val="cs-CZ"/>
        </w:rPr>
        <w:t>………………</w:t>
      </w:r>
      <w:r w:rsidRPr="0040356E">
        <w:rPr>
          <w:rStyle w:val="CharAttribute16"/>
          <w:color w:val="auto"/>
          <w:lang w:val="cs-CZ"/>
        </w:rPr>
        <w:t>, e</w:t>
      </w:r>
      <w:r w:rsidR="00AD6CD6" w:rsidRPr="0040356E">
        <w:rPr>
          <w:rStyle w:val="CharAttribute16"/>
          <w:color w:val="auto"/>
          <w:lang w:val="cs-CZ"/>
        </w:rPr>
        <w:t>-</w:t>
      </w:r>
      <w:r w:rsidRPr="0040356E">
        <w:rPr>
          <w:rStyle w:val="CharAttribute16"/>
          <w:color w:val="auto"/>
          <w:lang w:val="cs-CZ"/>
        </w:rPr>
        <w:t xml:space="preserve">mail: </w:t>
      </w:r>
      <w:r w:rsidR="00AD6CD6" w:rsidRPr="0040356E">
        <w:rPr>
          <w:rStyle w:val="CharAttribute16"/>
          <w:color w:val="auto"/>
          <w:highlight w:val="yellow"/>
          <w:lang w:val="cs-CZ"/>
        </w:rPr>
        <w:t>……….</w:t>
      </w:r>
      <w:r w:rsidRPr="0040356E">
        <w:rPr>
          <w:rStyle w:val="CharAttribute16"/>
          <w:color w:val="auto"/>
          <w:lang w:val="cs-CZ"/>
        </w:rPr>
        <w:t>@mestolysa.cz.</w:t>
      </w:r>
    </w:p>
    <w:p w14:paraId="40540DEA" w14:textId="77777777" w:rsidR="008B0753" w:rsidRPr="0040356E" w:rsidRDefault="008B0753" w:rsidP="008B0753">
      <w:pPr>
        <w:pStyle w:val="ParaAttribute64"/>
        <w:suppressAutoHyphens/>
        <w:ind w:left="851" w:hanging="851"/>
        <w:contextualSpacing/>
        <w:jc w:val="left"/>
        <w:rPr>
          <w:rFonts w:ascii="Calibri" w:eastAsia="Arial" w:hAnsi="Calibri"/>
          <w:color w:val="auto"/>
        </w:rPr>
      </w:pPr>
    </w:p>
    <w:p w14:paraId="314EAAA3" w14:textId="254F61E3" w:rsidR="008B0753" w:rsidRPr="0040356E" w:rsidRDefault="008B0753" w:rsidP="00477628">
      <w:pPr>
        <w:pStyle w:val="Odstavecseseznamem"/>
        <w:widowControl/>
        <w:numPr>
          <w:ilvl w:val="1"/>
          <w:numId w:val="23"/>
        </w:numPr>
        <w:tabs>
          <w:tab w:val="left" w:pos="709"/>
        </w:tabs>
        <w:suppressAutoHyphens/>
        <w:ind w:left="709" w:hanging="709"/>
        <w:contextualSpacing/>
        <w:rPr>
          <w:rFonts w:ascii="Calibri" w:hAnsi="Calibri"/>
          <w:color w:val="auto"/>
          <w:lang w:val="cs-CZ"/>
        </w:rPr>
      </w:pPr>
      <w:r w:rsidRPr="0040356E">
        <w:rPr>
          <w:rStyle w:val="CharAttribute16"/>
          <w:color w:val="auto"/>
          <w:lang w:val="cs-CZ"/>
        </w:rPr>
        <w:t xml:space="preserve">Zhotovitel se zavazuje předat </w:t>
      </w:r>
      <w:r w:rsidR="00DB4B33" w:rsidRPr="0040356E">
        <w:rPr>
          <w:rStyle w:val="CharAttribute16"/>
          <w:color w:val="auto"/>
          <w:lang w:val="cs-CZ"/>
        </w:rPr>
        <w:t xml:space="preserve">2 </w:t>
      </w:r>
      <w:r w:rsidR="0040356E">
        <w:rPr>
          <w:rStyle w:val="CharAttribute16"/>
          <w:color w:val="auto"/>
          <w:lang w:val="cs-CZ"/>
        </w:rPr>
        <w:t xml:space="preserve">návrhy </w:t>
      </w:r>
      <w:r w:rsidR="00DB4B33" w:rsidRPr="0040356E">
        <w:rPr>
          <w:rStyle w:val="CharAttribute16"/>
          <w:color w:val="auto"/>
          <w:lang w:val="cs-CZ"/>
        </w:rPr>
        <w:t>studie</w:t>
      </w:r>
      <w:r w:rsidRPr="0040356E">
        <w:rPr>
          <w:rStyle w:val="CharAttribute16"/>
          <w:color w:val="auto"/>
          <w:lang w:val="cs-CZ"/>
        </w:rPr>
        <w:t xml:space="preserve"> včetně kalkulace nákladů na realizaci – </w:t>
      </w:r>
      <w:r w:rsidRPr="0040356E">
        <w:rPr>
          <w:rStyle w:val="CharAttribute17"/>
          <w:color w:val="auto"/>
          <w:lang w:val="cs-CZ"/>
        </w:rPr>
        <w:t xml:space="preserve"> </w:t>
      </w:r>
      <w:r w:rsidRPr="0040356E">
        <w:rPr>
          <w:rStyle w:val="CharAttribute16"/>
          <w:b/>
          <w:color w:val="auto"/>
          <w:lang w:val="cs-CZ"/>
        </w:rPr>
        <w:t xml:space="preserve">do </w:t>
      </w:r>
      <w:r w:rsidR="00AD6CD6" w:rsidRPr="0040356E">
        <w:rPr>
          <w:rStyle w:val="CharAttribute16"/>
          <w:b/>
          <w:color w:val="auto"/>
          <w:highlight w:val="yellow"/>
          <w:lang w:val="cs-CZ"/>
        </w:rPr>
        <w:t>………..</w:t>
      </w:r>
      <w:r w:rsidRPr="0040356E">
        <w:rPr>
          <w:rStyle w:val="CharAttribute16"/>
          <w:b/>
          <w:color w:val="auto"/>
          <w:lang w:val="cs-CZ"/>
        </w:rPr>
        <w:t xml:space="preserve"> kalendářních dní</w:t>
      </w:r>
      <w:r w:rsidRPr="0040356E">
        <w:rPr>
          <w:rStyle w:val="CharAttribute16"/>
          <w:color w:val="auto"/>
          <w:lang w:val="cs-CZ"/>
        </w:rPr>
        <w:t xml:space="preserve"> od </w:t>
      </w:r>
      <w:r w:rsidR="00AD6CD6" w:rsidRPr="0040356E">
        <w:rPr>
          <w:rStyle w:val="CharAttribute16"/>
          <w:color w:val="auto"/>
          <w:lang w:val="cs-CZ"/>
        </w:rPr>
        <w:t>účin</w:t>
      </w:r>
      <w:r w:rsidR="00477628" w:rsidRPr="0040356E">
        <w:rPr>
          <w:rStyle w:val="CharAttribute16"/>
          <w:color w:val="auto"/>
          <w:lang w:val="cs-CZ"/>
        </w:rPr>
        <w:t>n</w:t>
      </w:r>
      <w:r w:rsidR="00AD6CD6" w:rsidRPr="0040356E">
        <w:rPr>
          <w:rStyle w:val="CharAttribute16"/>
          <w:color w:val="auto"/>
          <w:lang w:val="cs-CZ"/>
        </w:rPr>
        <w:t>osti</w:t>
      </w:r>
      <w:r w:rsidRPr="0040356E">
        <w:rPr>
          <w:rStyle w:val="CharAttribute16"/>
          <w:color w:val="auto"/>
          <w:lang w:val="cs-CZ"/>
        </w:rPr>
        <w:t xml:space="preserve"> této smlouvy</w:t>
      </w:r>
      <w:r w:rsidRPr="0040356E">
        <w:rPr>
          <w:rStyle w:val="CharAttribute17"/>
          <w:color w:val="auto"/>
          <w:lang w:val="cs-CZ"/>
        </w:rPr>
        <w:t>.</w:t>
      </w:r>
      <w:r w:rsidRPr="0040356E">
        <w:rPr>
          <w:rStyle w:val="CharAttribute16"/>
          <w:color w:val="auto"/>
          <w:lang w:val="cs-CZ"/>
        </w:rPr>
        <w:t xml:space="preserve"> </w:t>
      </w:r>
      <w:bookmarkStart w:id="0" w:name="__DdeLink__3378_676414891"/>
      <w:bookmarkEnd w:id="0"/>
      <w:r w:rsidRPr="0040356E">
        <w:rPr>
          <w:rStyle w:val="CharAttribute16"/>
          <w:color w:val="auto"/>
          <w:highlight w:val="yellow"/>
          <w:lang w:val="cs-CZ"/>
        </w:rPr>
        <w:t xml:space="preserve">V tomto období </w:t>
      </w:r>
      <w:r w:rsidR="00477628" w:rsidRPr="0040356E">
        <w:rPr>
          <w:rStyle w:val="CharAttribute16"/>
          <w:color w:val="auto"/>
          <w:highlight w:val="yellow"/>
          <w:lang w:val="cs-CZ"/>
        </w:rPr>
        <w:t xml:space="preserve">může </w:t>
      </w:r>
      <w:r w:rsidRPr="0040356E">
        <w:rPr>
          <w:rStyle w:val="CharAttribute16"/>
          <w:color w:val="auto"/>
          <w:highlight w:val="yellow"/>
          <w:lang w:val="cs-CZ"/>
        </w:rPr>
        <w:t>proběhnou</w:t>
      </w:r>
      <w:r w:rsidR="00477628" w:rsidRPr="0040356E">
        <w:rPr>
          <w:rStyle w:val="CharAttribute16"/>
          <w:color w:val="auto"/>
          <w:highlight w:val="yellow"/>
          <w:lang w:val="cs-CZ"/>
        </w:rPr>
        <w:t>t</w:t>
      </w:r>
      <w:r w:rsidRPr="0040356E">
        <w:rPr>
          <w:rStyle w:val="CharAttribute16"/>
          <w:color w:val="auto"/>
          <w:highlight w:val="yellow"/>
          <w:lang w:val="cs-CZ"/>
        </w:rPr>
        <w:t>, dle vzájemné dohody smluvn</w:t>
      </w:r>
      <w:r w:rsidR="00AD6CD6" w:rsidRPr="0040356E">
        <w:rPr>
          <w:rStyle w:val="CharAttribute16"/>
          <w:color w:val="auto"/>
          <w:highlight w:val="yellow"/>
          <w:lang w:val="cs-CZ"/>
        </w:rPr>
        <w:t xml:space="preserve">ích stran, </w:t>
      </w:r>
      <w:r w:rsidR="00477628" w:rsidRPr="0040356E">
        <w:rPr>
          <w:rStyle w:val="CharAttribute16"/>
          <w:color w:val="auto"/>
          <w:highlight w:val="yellow"/>
          <w:lang w:val="cs-CZ"/>
        </w:rPr>
        <w:t>veřejné</w:t>
      </w:r>
      <w:r w:rsidRPr="0040356E">
        <w:rPr>
          <w:rStyle w:val="CharAttribute16"/>
          <w:color w:val="auto"/>
          <w:highlight w:val="yellow"/>
          <w:lang w:val="cs-CZ"/>
        </w:rPr>
        <w:t xml:space="preserve"> projednávání návrh</w:t>
      </w:r>
      <w:r w:rsidR="0040356E" w:rsidRPr="0040356E">
        <w:rPr>
          <w:rStyle w:val="CharAttribute16"/>
          <w:color w:val="auto"/>
          <w:highlight w:val="yellow"/>
          <w:lang w:val="cs-CZ"/>
        </w:rPr>
        <w:t>ů</w:t>
      </w:r>
      <w:r w:rsidRPr="0040356E">
        <w:rPr>
          <w:rStyle w:val="CharAttribute16"/>
          <w:color w:val="auto"/>
          <w:highlight w:val="yellow"/>
          <w:lang w:val="cs-CZ"/>
        </w:rPr>
        <w:t xml:space="preserve"> studie, kterého se zhotovitel bude účastnit</w:t>
      </w:r>
      <w:r w:rsidRPr="0040356E">
        <w:rPr>
          <w:rStyle w:val="CharAttribute16"/>
          <w:color w:val="auto"/>
          <w:lang w:val="cs-CZ"/>
        </w:rPr>
        <w:t>.</w:t>
      </w:r>
    </w:p>
    <w:p w14:paraId="31F4FB6B" w14:textId="77777777" w:rsidR="008B0753" w:rsidRPr="0040356E" w:rsidRDefault="008B0753" w:rsidP="008B0753">
      <w:pPr>
        <w:pStyle w:val="ParaAttribute69"/>
        <w:suppressAutoHyphens/>
        <w:ind w:left="851" w:hanging="851"/>
        <w:contextualSpacing/>
        <w:jc w:val="left"/>
        <w:rPr>
          <w:rFonts w:ascii="Calibri" w:eastAsia="Arial" w:hAnsi="Calibri"/>
          <w:color w:val="auto"/>
        </w:rPr>
      </w:pPr>
    </w:p>
    <w:p w14:paraId="23FB8C0D" w14:textId="716AF563" w:rsidR="008B0753" w:rsidRPr="0040356E" w:rsidRDefault="008B0753" w:rsidP="00477628">
      <w:pPr>
        <w:pStyle w:val="Odstavecseseznamem"/>
        <w:widowControl/>
        <w:numPr>
          <w:ilvl w:val="1"/>
          <w:numId w:val="23"/>
        </w:numPr>
        <w:tabs>
          <w:tab w:val="left" w:pos="709"/>
        </w:tabs>
        <w:suppressAutoHyphens/>
        <w:ind w:left="709" w:hanging="709"/>
        <w:contextualSpacing/>
        <w:rPr>
          <w:rFonts w:ascii="Calibri" w:eastAsia="Calibri" w:hAnsi="Calibri"/>
          <w:color w:val="auto"/>
          <w:lang w:val="cs-CZ"/>
        </w:rPr>
      </w:pPr>
      <w:r w:rsidRPr="0040356E">
        <w:rPr>
          <w:rStyle w:val="CharAttribute16"/>
          <w:color w:val="auto"/>
          <w:lang w:val="cs-CZ"/>
        </w:rPr>
        <w:t>Zhotovitel se zavazuje předat řádně dokončené dokumentace a další úk</w:t>
      </w:r>
      <w:r w:rsidR="00477628" w:rsidRPr="0040356E">
        <w:rPr>
          <w:rStyle w:val="CharAttribute16"/>
          <w:color w:val="auto"/>
          <w:lang w:val="cs-CZ"/>
        </w:rPr>
        <w:t>ony dle této smlouvy na adrese M</w:t>
      </w:r>
      <w:r w:rsidRPr="0040356E">
        <w:rPr>
          <w:rStyle w:val="CharAttribute16"/>
          <w:color w:val="auto"/>
          <w:lang w:val="cs-CZ"/>
        </w:rPr>
        <w:t>ěstského úřadu Lysá nad Labem, Husovo náměstí 23, 289 22</w:t>
      </w:r>
      <w:r w:rsidR="0040356E">
        <w:rPr>
          <w:rStyle w:val="CharAttribute16"/>
          <w:color w:val="auto"/>
          <w:lang w:val="cs-CZ"/>
        </w:rPr>
        <w:t xml:space="preserve"> Lysá nad Labem</w:t>
      </w:r>
      <w:r w:rsidRPr="0040356E">
        <w:rPr>
          <w:rStyle w:val="CharAttribute16"/>
          <w:color w:val="auto"/>
          <w:lang w:val="cs-CZ"/>
        </w:rPr>
        <w:t>, a to nejpozději v poslední den lhůt</w:t>
      </w:r>
      <w:r w:rsidR="00477628" w:rsidRPr="0040356E">
        <w:rPr>
          <w:rStyle w:val="CharAttribute16"/>
          <w:color w:val="auto"/>
          <w:lang w:val="cs-CZ"/>
        </w:rPr>
        <w:t>y</w:t>
      </w:r>
      <w:r w:rsidRPr="0040356E">
        <w:rPr>
          <w:rStyle w:val="CharAttribute16"/>
          <w:color w:val="auto"/>
          <w:lang w:val="cs-CZ"/>
        </w:rPr>
        <w:t xml:space="preserve"> stanoven</w:t>
      </w:r>
      <w:r w:rsidR="00477628" w:rsidRPr="0040356E">
        <w:rPr>
          <w:rStyle w:val="CharAttribute16"/>
          <w:color w:val="auto"/>
          <w:lang w:val="cs-CZ"/>
        </w:rPr>
        <w:t>é</w:t>
      </w:r>
      <w:r w:rsidRPr="0040356E">
        <w:rPr>
          <w:rStyle w:val="CharAttribute16"/>
          <w:color w:val="auto"/>
          <w:lang w:val="cs-CZ"/>
        </w:rPr>
        <w:t xml:space="preserve"> výše v odstavci 4.2 tohoto článku. Připadne-li poslední den lhůty na sobotu, neděli nebo svátek, je posledním dnem lhůty nejbližší příští pracovní den na základě předávacího protokolu o převzetí díla.</w:t>
      </w:r>
    </w:p>
    <w:p w14:paraId="04388F77" w14:textId="77777777" w:rsidR="008B0753" w:rsidRPr="0040356E" w:rsidRDefault="008B0753" w:rsidP="008B0753">
      <w:pPr>
        <w:pStyle w:val="ParaAttribute29"/>
        <w:suppressAutoHyphens/>
        <w:ind w:left="851" w:hanging="851"/>
        <w:contextualSpacing/>
        <w:jc w:val="left"/>
        <w:rPr>
          <w:rFonts w:ascii="Calibri" w:eastAsia="Calibri" w:hAnsi="Calibri"/>
          <w:color w:val="auto"/>
        </w:rPr>
      </w:pPr>
    </w:p>
    <w:p w14:paraId="400EA491" w14:textId="779BCC45" w:rsidR="008B0753" w:rsidRPr="0040356E" w:rsidRDefault="008B0753" w:rsidP="00477628">
      <w:pPr>
        <w:pStyle w:val="Odstavecseseznamem"/>
        <w:widowControl/>
        <w:numPr>
          <w:ilvl w:val="1"/>
          <w:numId w:val="23"/>
        </w:numPr>
        <w:tabs>
          <w:tab w:val="left" w:pos="709"/>
        </w:tabs>
        <w:suppressAutoHyphens/>
        <w:ind w:left="709" w:hanging="709"/>
        <w:contextualSpacing/>
        <w:rPr>
          <w:rStyle w:val="CharAttribute16"/>
          <w:color w:val="auto"/>
          <w:lang w:val="cs-CZ"/>
        </w:rPr>
      </w:pPr>
      <w:r w:rsidRPr="0040356E">
        <w:rPr>
          <w:rStyle w:val="CharAttribute16"/>
          <w:color w:val="auto"/>
          <w:lang w:val="cs-CZ"/>
        </w:rPr>
        <w:t>Provedené dokumentace a další úkony dle této smlouvy zhotovitele jsou považovány za řádně dokončené až okamžikem jejich předání a převzetí objednatelem</w:t>
      </w:r>
      <w:r w:rsidR="00477628" w:rsidRPr="0040356E">
        <w:rPr>
          <w:rStyle w:val="CharAttribute16"/>
          <w:color w:val="auto"/>
          <w:lang w:val="cs-CZ"/>
        </w:rPr>
        <w:t>,</w:t>
      </w:r>
      <w:r w:rsidRPr="0040356E">
        <w:rPr>
          <w:rStyle w:val="CharAttribute16"/>
          <w:color w:val="auto"/>
          <w:lang w:val="cs-CZ"/>
        </w:rPr>
        <w:t xml:space="preserve"> až po odstranění všech zjištěných vad a nedodělků </w:t>
      </w:r>
      <w:r w:rsidR="00477628" w:rsidRPr="0040356E">
        <w:rPr>
          <w:rStyle w:val="CharAttribute16"/>
          <w:color w:val="auto"/>
          <w:lang w:val="cs-CZ"/>
        </w:rPr>
        <w:t>(i </w:t>
      </w:r>
      <w:r w:rsidRPr="0040356E">
        <w:rPr>
          <w:rStyle w:val="CharAttribute16"/>
          <w:color w:val="auto"/>
          <w:lang w:val="cs-CZ"/>
        </w:rPr>
        <w:t>opakovaně), a to dnem podpisu objednatele do protokolu o převzetí díla bez vad a nedodělků.</w:t>
      </w:r>
    </w:p>
    <w:p w14:paraId="0CCC127D" w14:textId="77777777" w:rsidR="008B0753" w:rsidRPr="0040356E" w:rsidRDefault="008B0753" w:rsidP="008B0753">
      <w:pPr>
        <w:pStyle w:val="Odstavecseseznamem"/>
        <w:widowControl/>
        <w:suppressAutoHyphens/>
        <w:ind w:left="851" w:hanging="851"/>
        <w:contextualSpacing/>
        <w:jc w:val="left"/>
        <w:rPr>
          <w:rStyle w:val="CharAttribute16"/>
          <w:color w:val="auto"/>
          <w:lang w:val="cs-CZ"/>
        </w:rPr>
      </w:pPr>
    </w:p>
    <w:p w14:paraId="0BEE07A6" w14:textId="0CE3AA63" w:rsidR="008B0753" w:rsidRPr="0040356E" w:rsidRDefault="008B0753" w:rsidP="00477628">
      <w:pPr>
        <w:pStyle w:val="Odstavecseseznamem"/>
        <w:widowControl/>
        <w:numPr>
          <w:ilvl w:val="1"/>
          <w:numId w:val="23"/>
        </w:numPr>
        <w:tabs>
          <w:tab w:val="left" w:pos="709"/>
        </w:tabs>
        <w:suppressAutoHyphens/>
        <w:ind w:left="709" w:hanging="709"/>
        <w:contextualSpacing/>
        <w:rPr>
          <w:rFonts w:ascii="Calibri" w:hAnsi="Calibri"/>
          <w:color w:val="auto"/>
          <w:lang w:val="cs-CZ"/>
        </w:rPr>
      </w:pPr>
      <w:r w:rsidRPr="0040356E">
        <w:rPr>
          <w:rStyle w:val="CharAttribute16"/>
          <w:color w:val="auto"/>
          <w:lang w:val="cs-CZ"/>
        </w:rPr>
        <w:t>Nepřevezme-li objednatel dílo od zhotovitele, považuje se dílo za převzaté bez výhrad okamžikem jeho prokazatelného doručení objednavateli nebo okamžikem, kdy h</w:t>
      </w:r>
      <w:r w:rsidR="00477628" w:rsidRPr="0040356E">
        <w:rPr>
          <w:rStyle w:val="CharAttribute16"/>
          <w:color w:val="auto"/>
          <w:lang w:val="cs-CZ"/>
        </w:rPr>
        <w:t xml:space="preserve">o objednavatel odmítl převzít. </w:t>
      </w:r>
      <w:r w:rsidRPr="0040356E">
        <w:rPr>
          <w:rStyle w:val="CharAttribute16"/>
          <w:color w:val="auto"/>
          <w:lang w:val="cs-CZ"/>
        </w:rPr>
        <w:t>Objednatel dílo prohlédne ve lhůtě do 14 kalendářních dnů, a buď dílo vrátí zhotoviteli s vytčením vad a nedodělků nebo protokolárně dílo převezme. Pokud tak objednavatel do 14 kalendářních dnů neučiní, má se za to, že objednavatel dílo odsouhlasil. Po dobu trvání přejímacího řízení není zhotovitel v prodlení s termínem plnění.</w:t>
      </w:r>
    </w:p>
    <w:p w14:paraId="45A834A9" w14:textId="77777777" w:rsidR="008B0753" w:rsidRPr="0040356E" w:rsidRDefault="008B0753" w:rsidP="008B0753">
      <w:pPr>
        <w:pStyle w:val="ParaAttribute26"/>
        <w:suppressAutoHyphens/>
        <w:ind w:left="851" w:hanging="851"/>
        <w:contextualSpacing/>
        <w:rPr>
          <w:rStyle w:val="CharAttribute16"/>
          <w:color w:val="auto"/>
          <w:lang w:eastAsia="ko-KR"/>
        </w:rPr>
      </w:pPr>
    </w:p>
    <w:p w14:paraId="0C6590B8" w14:textId="6388C6B5" w:rsidR="008B0753" w:rsidRPr="0040356E" w:rsidRDefault="00477628" w:rsidP="00477628">
      <w:pPr>
        <w:pStyle w:val="Odstavecseseznamem"/>
        <w:widowControl/>
        <w:numPr>
          <w:ilvl w:val="1"/>
          <w:numId w:val="23"/>
        </w:numPr>
        <w:tabs>
          <w:tab w:val="left" w:pos="709"/>
        </w:tabs>
        <w:suppressAutoHyphens/>
        <w:ind w:left="709" w:hanging="709"/>
        <w:contextualSpacing/>
        <w:rPr>
          <w:rFonts w:ascii="Calibri" w:eastAsia="Calibri" w:hAnsi="Calibri"/>
          <w:color w:val="auto"/>
          <w:lang w:val="cs-CZ"/>
        </w:rPr>
      </w:pPr>
      <w:r w:rsidRPr="0040356E">
        <w:rPr>
          <w:rStyle w:val="CharAttribute16"/>
          <w:color w:val="auto"/>
          <w:lang w:val="cs-CZ"/>
        </w:rPr>
        <w:t>Lhůta</w:t>
      </w:r>
      <w:r w:rsidR="008B0753" w:rsidRPr="0040356E">
        <w:rPr>
          <w:rStyle w:val="CharAttribute16"/>
          <w:color w:val="auto"/>
          <w:lang w:val="cs-CZ"/>
        </w:rPr>
        <w:t xml:space="preserve"> uveden</w:t>
      </w:r>
      <w:r w:rsidRPr="0040356E">
        <w:rPr>
          <w:rStyle w:val="CharAttribute16"/>
          <w:color w:val="auto"/>
          <w:lang w:val="cs-CZ"/>
        </w:rPr>
        <w:t>á</w:t>
      </w:r>
      <w:r w:rsidR="008B0753" w:rsidRPr="0040356E">
        <w:rPr>
          <w:rStyle w:val="CharAttribute16"/>
          <w:color w:val="auto"/>
          <w:lang w:val="cs-CZ"/>
        </w:rPr>
        <w:t xml:space="preserve"> výše v odstavci 4.2 tohoto článku se dále prodlužuj</w:t>
      </w:r>
      <w:r w:rsidRPr="0040356E">
        <w:rPr>
          <w:rStyle w:val="CharAttribute16"/>
          <w:color w:val="auto"/>
          <w:lang w:val="cs-CZ"/>
        </w:rPr>
        <w:t>e</w:t>
      </w:r>
      <w:r w:rsidR="008B0753" w:rsidRPr="0040356E">
        <w:rPr>
          <w:rStyle w:val="CharAttribute16"/>
          <w:color w:val="auto"/>
          <w:lang w:val="cs-CZ"/>
        </w:rPr>
        <w:t xml:space="preserve"> o dobu, po kterou zhotovitel objektivně nemohl pracovat na přípravě dokumentace z důvodu vyšší moci.</w:t>
      </w:r>
    </w:p>
    <w:p w14:paraId="2F6D8FBA" w14:textId="77777777" w:rsidR="008B0753" w:rsidRPr="0040356E" w:rsidRDefault="008B0753" w:rsidP="008B0753">
      <w:pPr>
        <w:pStyle w:val="ParaAttribute26"/>
        <w:suppressAutoHyphens/>
        <w:ind w:left="851" w:hanging="851"/>
        <w:contextualSpacing/>
        <w:rPr>
          <w:rFonts w:ascii="Calibri" w:eastAsia="Calibri" w:hAnsi="Calibri"/>
          <w:color w:val="auto"/>
        </w:rPr>
      </w:pPr>
    </w:p>
    <w:p w14:paraId="192FA4D8" w14:textId="72D61FF2" w:rsidR="008B0753" w:rsidRPr="0040356E" w:rsidRDefault="008B0753" w:rsidP="00477628">
      <w:pPr>
        <w:pStyle w:val="Odstavecseseznamem"/>
        <w:widowControl/>
        <w:numPr>
          <w:ilvl w:val="1"/>
          <w:numId w:val="23"/>
        </w:numPr>
        <w:tabs>
          <w:tab w:val="left" w:pos="709"/>
        </w:tabs>
        <w:suppressAutoHyphens/>
        <w:ind w:left="709" w:hanging="709"/>
        <w:contextualSpacing/>
        <w:rPr>
          <w:rFonts w:ascii="Calibri" w:eastAsia="Calibri" w:hAnsi="Calibri"/>
          <w:color w:val="auto"/>
          <w:lang w:val="cs-CZ"/>
        </w:rPr>
      </w:pPr>
      <w:r w:rsidRPr="0040356E">
        <w:rPr>
          <w:rStyle w:val="CharAttribute16"/>
          <w:color w:val="auto"/>
          <w:lang w:val="cs-CZ"/>
        </w:rPr>
        <w:t>Objednatel je oprávněn na žádost zhotovitele v odůvodněných případech lhůty přiměřeně prodloužit.</w:t>
      </w:r>
    </w:p>
    <w:p w14:paraId="53D3B6E1" w14:textId="77777777" w:rsidR="008B0753" w:rsidRPr="0040356E" w:rsidRDefault="008B0753" w:rsidP="008B0753">
      <w:pPr>
        <w:pStyle w:val="ParaAttribute26"/>
        <w:suppressAutoHyphens/>
        <w:ind w:left="851" w:hanging="851"/>
        <w:contextualSpacing/>
        <w:rPr>
          <w:rFonts w:ascii="Calibri" w:eastAsia="Calibri" w:hAnsi="Calibri"/>
          <w:color w:val="auto"/>
        </w:rPr>
      </w:pPr>
    </w:p>
    <w:p w14:paraId="7C1BA95B" w14:textId="692B75C4" w:rsidR="008B0753" w:rsidRPr="0040356E" w:rsidRDefault="008B0753" w:rsidP="00477628">
      <w:pPr>
        <w:pStyle w:val="Odstavecseseznamem"/>
        <w:widowControl/>
        <w:numPr>
          <w:ilvl w:val="1"/>
          <w:numId w:val="23"/>
        </w:numPr>
        <w:tabs>
          <w:tab w:val="left" w:pos="709"/>
        </w:tabs>
        <w:suppressAutoHyphens/>
        <w:ind w:left="709" w:hanging="709"/>
        <w:contextualSpacing/>
        <w:rPr>
          <w:rFonts w:ascii="Calibri" w:eastAsia="Calibri" w:hAnsi="Calibri"/>
          <w:color w:val="auto"/>
          <w:lang w:val="cs-CZ"/>
        </w:rPr>
      </w:pPr>
      <w:r w:rsidRPr="0040356E">
        <w:rPr>
          <w:rStyle w:val="CharAttribute16"/>
          <w:color w:val="auto"/>
          <w:lang w:val="cs-CZ"/>
        </w:rPr>
        <w:t>Zhotovitel se zavazuje provést dokumentaci a další úkony dle této smlouvy na svůj náklad a na své nebezpečí v</w:t>
      </w:r>
      <w:r w:rsidR="00477628" w:rsidRPr="0040356E">
        <w:rPr>
          <w:rStyle w:val="CharAttribute16"/>
          <w:color w:val="auto"/>
          <w:lang w:val="cs-CZ"/>
        </w:rPr>
        <w:t> </w:t>
      </w:r>
      <w:r w:rsidRPr="0040356E">
        <w:rPr>
          <w:rStyle w:val="CharAttribute16"/>
          <w:color w:val="auto"/>
          <w:lang w:val="cs-CZ"/>
        </w:rPr>
        <w:t>termín</w:t>
      </w:r>
      <w:r w:rsidR="00477628" w:rsidRPr="0040356E">
        <w:rPr>
          <w:rStyle w:val="CharAttribute16"/>
          <w:color w:val="auto"/>
          <w:lang w:val="cs-CZ"/>
        </w:rPr>
        <w:t>u</w:t>
      </w:r>
      <w:r w:rsidRPr="0040356E">
        <w:rPr>
          <w:rStyle w:val="CharAttribute16"/>
          <w:color w:val="auto"/>
          <w:lang w:val="cs-CZ"/>
        </w:rPr>
        <w:t xml:space="preserve"> stanoven</w:t>
      </w:r>
      <w:r w:rsidR="00477628" w:rsidRPr="0040356E">
        <w:rPr>
          <w:rStyle w:val="CharAttribute16"/>
          <w:color w:val="auto"/>
          <w:lang w:val="cs-CZ"/>
        </w:rPr>
        <w:t>ém</w:t>
      </w:r>
      <w:r w:rsidRPr="0040356E">
        <w:rPr>
          <w:rStyle w:val="CharAttribute16"/>
          <w:color w:val="auto"/>
          <w:lang w:val="cs-CZ"/>
        </w:rPr>
        <w:t xml:space="preserve"> výše v odstavci 4.2 tohoto článku. Zhotovitel je oprávněn dokumentaci nebo její dílčí část provést ještě před stanoveným termínem.</w:t>
      </w:r>
    </w:p>
    <w:p w14:paraId="4C3CFD2C" w14:textId="77777777" w:rsidR="008B0753" w:rsidRPr="0040356E" w:rsidRDefault="008B0753" w:rsidP="008B0753">
      <w:pPr>
        <w:pStyle w:val="ParaAttribute26"/>
        <w:suppressAutoHyphens/>
        <w:ind w:left="851" w:hanging="851"/>
        <w:contextualSpacing/>
        <w:rPr>
          <w:rFonts w:ascii="Calibri" w:eastAsia="Calibri" w:hAnsi="Calibri"/>
          <w:color w:val="auto"/>
        </w:rPr>
      </w:pPr>
    </w:p>
    <w:p w14:paraId="5AC9573A" w14:textId="2E562772" w:rsidR="008B0753" w:rsidRPr="0040356E" w:rsidRDefault="008B0753" w:rsidP="00CC485F">
      <w:pPr>
        <w:pStyle w:val="Odstavecseseznamem"/>
        <w:widowControl/>
        <w:numPr>
          <w:ilvl w:val="1"/>
          <w:numId w:val="23"/>
        </w:numPr>
        <w:tabs>
          <w:tab w:val="left" w:pos="709"/>
        </w:tabs>
        <w:suppressAutoHyphens/>
        <w:ind w:left="709" w:hanging="709"/>
        <w:contextualSpacing/>
        <w:rPr>
          <w:rFonts w:ascii="Calibri" w:eastAsia="Calibri" w:hAnsi="Calibri"/>
          <w:color w:val="auto"/>
          <w:lang w:val="cs-CZ"/>
        </w:rPr>
      </w:pPr>
      <w:r w:rsidRPr="0040356E">
        <w:rPr>
          <w:rStyle w:val="CharAttribute16"/>
          <w:color w:val="auto"/>
          <w:lang w:val="cs-CZ"/>
        </w:rPr>
        <w:t>Tato smlouva je uzavřena na dobu určitou, a to do ukončení všech prací a do splnění všech závazků ze smlouvy.</w:t>
      </w:r>
    </w:p>
    <w:p w14:paraId="79242887" w14:textId="77777777" w:rsidR="008B0753" w:rsidRPr="0040356E" w:rsidRDefault="008B0753" w:rsidP="008B0753">
      <w:pPr>
        <w:pStyle w:val="ParaAttribute26"/>
        <w:suppressAutoHyphens/>
        <w:ind w:left="851" w:hanging="851"/>
        <w:contextualSpacing/>
        <w:rPr>
          <w:rFonts w:ascii="Calibri" w:eastAsia="Calibri" w:hAnsi="Calibri"/>
          <w:color w:val="auto"/>
        </w:rPr>
      </w:pPr>
    </w:p>
    <w:p w14:paraId="54960988" w14:textId="77777777" w:rsidR="008B0753" w:rsidRPr="0040356E" w:rsidRDefault="008B0753" w:rsidP="008B0753">
      <w:pPr>
        <w:pStyle w:val="ParaAttribute9"/>
        <w:suppressAutoHyphens/>
        <w:rPr>
          <w:rFonts w:ascii="Calibri" w:eastAsia="Calibri" w:hAnsi="Calibri"/>
          <w:color w:val="auto"/>
        </w:rPr>
      </w:pPr>
    </w:p>
    <w:p w14:paraId="1AF8790E" w14:textId="77777777" w:rsidR="008B0753" w:rsidRPr="0040356E" w:rsidRDefault="008B0753" w:rsidP="008B0753">
      <w:pPr>
        <w:pStyle w:val="ParaAttribute79"/>
        <w:suppressAutoHyphens/>
        <w:contextualSpacing/>
        <w:rPr>
          <w:rFonts w:ascii="Calibri" w:eastAsia="Calibri" w:hAnsi="Calibri"/>
          <w:color w:val="auto"/>
        </w:rPr>
      </w:pPr>
      <w:r w:rsidRPr="0040356E">
        <w:rPr>
          <w:rStyle w:val="CharAttribute17"/>
          <w:color w:val="auto"/>
        </w:rPr>
        <w:t>Článek V.</w:t>
      </w:r>
    </w:p>
    <w:p w14:paraId="4948CEF9" w14:textId="77777777" w:rsidR="008B0753" w:rsidRPr="0040356E" w:rsidRDefault="008B0753" w:rsidP="008B0753">
      <w:pPr>
        <w:pStyle w:val="ParaAttribute79"/>
        <w:suppressAutoHyphens/>
        <w:contextualSpacing/>
        <w:rPr>
          <w:rFonts w:ascii="Calibri" w:eastAsia="Calibri" w:hAnsi="Calibri"/>
          <w:color w:val="auto"/>
        </w:rPr>
      </w:pPr>
      <w:r w:rsidRPr="0040356E">
        <w:rPr>
          <w:rStyle w:val="CharAttribute17"/>
          <w:color w:val="auto"/>
        </w:rPr>
        <w:t>Práva a povinnosti stran</w:t>
      </w:r>
    </w:p>
    <w:p w14:paraId="09390BD7" w14:textId="77777777" w:rsidR="008B0753" w:rsidRPr="0040356E" w:rsidRDefault="008B0753" w:rsidP="008B0753">
      <w:pPr>
        <w:pStyle w:val="ParaAttribute80"/>
        <w:suppressAutoHyphens/>
        <w:contextualSpacing/>
        <w:jc w:val="left"/>
        <w:rPr>
          <w:rFonts w:ascii="Calibri" w:eastAsia="Arial" w:hAnsi="Calibri"/>
          <w:color w:val="auto"/>
        </w:rPr>
      </w:pPr>
    </w:p>
    <w:p w14:paraId="6C87E15D" w14:textId="14A3F310" w:rsidR="008B0753" w:rsidRPr="0040356E" w:rsidRDefault="008B0753" w:rsidP="00CC485F">
      <w:pPr>
        <w:pStyle w:val="ParaAttribute29"/>
        <w:suppressAutoHyphens/>
        <w:contextualSpacing/>
        <w:rPr>
          <w:rFonts w:ascii="Calibri" w:hAnsi="Calibri"/>
          <w:color w:val="auto"/>
        </w:rPr>
      </w:pPr>
      <w:r w:rsidRPr="0040356E">
        <w:rPr>
          <w:rStyle w:val="CharAttribute16"/>
          <w:color w:val="auto"/>
        </w:rPr>
        <w:t>5.1</w:t>
      </w:r>
      <w:r w:rsidR="00CC485F" w:rsidRPr="0040356E">
        <w:rPr>
          <w:rStyle w:val="CharAttribute16"/>
          <w:color w:val="auto"/>
        </w:rPr>
        <w:t>.</w:t>
      </w:r>
      <w:r w:rsidRPr="0040356E">
        <w:rPr>
          <w:rStyle w:val="CharAttribute16"/>
          <w:color w:val="auto"/>
        </w:rPr>
        <w:tab/>
        <w:t xml:space="preserve">Objednatel sdělí zhotoviteli nejpozději do 5 pracovních dnů od nabytí účinnosti této smlouvy veškeré výchozí podmínky a požadavky na vytvoření dokumentace dle této smlouvy a předá zhotoviteli veškeré mu dostupné </w:t>
      </w:r>
      <w:r w:rsidRPr="0040356E">
        <w:rPr>
          <w:rStyle w:val="CharAttribute16"/>
          <w:color w:val="auto"/>
        </w:rPr>
        <w:lastRenderedPageBreak/>
        <w:t>doklady a podklady vztahující se ke stavebním akcím a zhotovitel potvrdí objednateli, že byl seznámen se všemi podmínkami a požadavky na vytvoření dokumentace a převzetí všech dokladů a podkladů. K podkladům a požadavkům předaným po stanovené lhůtě není zhotovitel povinen přihlížet.</w:t>
      </w:r>
    </w:p>
    <w:p w14:paraId="33DD97B5" w14:textId="77777777" w:rsidR="008B0753" w:rsidRPr="0040356E" w:rsidRDefault="008B0753" w:rsidP="008B0753">
      <w:pPr>
        <w:pStyle w:val="ParaAttribute29"/>
        <w:suppressAutoHyphens/>
        <w:contextualSpacing/>
        <w:jc w:val="left"/>
        <w:rPr>
          <w:rFonts w:ascii="Calibri" w:eastAsia="Calibri" w:hAnsi="Calibri"/>
          <w:color w:val="auto"/>
        </w:rPr>
      </w:pPr>
    </w:p>
    <w:p w14:paraId="5711DC62" w14:textId="70B0683A" w:rsidR="008B0753" w:rsidRPr="0040356E" w:rsidRDefault="008B0753" w:rsidP="00477628">
      <w:pPr>
        <w:pStyle w:val="ParaAttribute29"/>
        <w:suppressAutoHyphens/>
        <w:contextualSpacing/>
        <w:rPr>
          <w:rFonts w:ascii="Calibri" w:eastAsia="Calibri" w:hAnsi="Calibri"/>
          <w:color w:val="auto"/>
        </w:rPr>
      </w:pPr>
      <w:r w:rsidRPr="0040356E">
        <w:rPr>
          <w:rStyle w:val="CharAttribute16"/>
          <w:color w:val="auto"/>
        </w:rPr>
        <w:t>5.2</w:t>
      </w:r>
      <w:r w:rsidR="00CC485F" w:rsidRPr="0040356E">
        <w:rPr>
          <w:rStyle w:val="CharAttribute16"/>
          <w:color w:val="auto"/>
        </w:rPr>
        <w:t>.</w:t>
      </w:r>
      <w:r w:rsidRPr="0040356E">
        <w:rPr>
          <w:rStyle w:val="CharAttribute16"/>
          <w:color w:val="auto"/>
        </w:rPr>
        <w:tab/>
        <w:t>Objednatel se zavazuje poskytnout součinnost k žádosti zhotovitele bezodkladně, nejpozději však do 5 pracovních dnů. V opačném případě se prodlužují lhůty stanové v odstavci 4.2 článku IV. o dobu, po kterou byl objednatel nečinný.</w:t>
      </w:r>
    </w:p>
    <w:p w14:paraId="63408F70" w14:textId="77777777" w:rsidR="008B0753" w:rsidRPr="0040356E" w:rsidRDefault="008B0753" w:rsidP="008B0753">
      <w:pPr>
        <w:pStyle w:val="ParaAttribute81"/>
        <w:suppressAutoHyphens/>
        <w:contextualSpacing/>
        <w:jc w:val="left"/>
        <w:rPr>
          <w:rFonts w:ascii="Calibri" w:eastAsia="Calibri" w:hAnsi="Calibri"/>
          <w:color w:val="auto"/>
        </w:rPr>
      </w:pPr>
    </w:p>
    <w:p w14:paraId="3ECBB4D9" w14:textId="3A9B7AD9" w:rsidR="008B0753" w:rsidRPr="0040356E" w:rsidRDefault="008B0753" w:rsidP="00CC485F">
      <w:pPr>
        <w:pStyle w:val="ParaAttribute29"/>
        <w:suppressAutoHyphens/>
        <w:contextualSpacing/>
        <w:rPr>
          <w:rFonts w:ascii="Calibri" w:hAnsi="Calibri"/>
          <w:color w:val="auto"/>
        </w:rPr>
      </w:pPr>
      <w:r w:rsidRPr="0040356E">
        <w:rPr>
          <w:rStyle w:val="CharAttribute16"/>
          <w:color w:val="auto"/>
        </w:rPr>
        <w:t>5.3</w:t>
      </w:r>
      <w:r w:rsidR="00CC485F" w:rsidRPr="0040356E">
        <w:rPr>
          <w:rStyle w:val="CharAttribute16"/>
          <w:color w:val="auto"/>
        </w:rPr>
        <w:t>.</w:t>
      </w:r>
      <w:r w:rsidRPr="0040356E">
        <w:rPr>
          <w:rStyle w:val="CharAttribute16"/>
          <w:color w:val="auto"/>
        </w:rPr>
        <w:tab/>
        <w:t>Zhotovitel objednateli předloží průběžné výsledky své práce v podobě rozpracovaných výkresů vztahujících se k</w:t>
      </w:r>
      <w:r w:rsidR="00CC485F" w:rsidRPr="0040356E">
        <w:rPr>
          <w:rStyle w:val="CharAttribute16"/>
          <w:color w:val="auto"/>
        </w:rPr>
        <w:t> </w:t>
      </w:r>
      <w:r w:rsidRPr="0040356E">
        <w:rPr>
          <w:rStyle w:val="CharAttribute16"/>
          <w:color w:val="auto"/>
        </w:rPr>
        <w:t xml:space="preserve">vytvoření dokumentace ke konzultaci na výzvu objednavatele. Objednatel má právo předloženým materiálům dávat své připomínky. Objednatel se zavazuje vyjádřit se k zhotovitelem předloženým materiálům nejpozději do 14 kalendářních dnů následujících po dni jejich předložení. O tuto dobu </w:t>
      </w:r>
      <w:r w:rsidR="00CC485F" w:rsidRPr="0040356E">
        <w:rPr>
          <w:rStyle w:val="CharAttribute16"/>
          <w:color w:val="auto"/>
        </w:rPr>
        <w:t>se prodlužuje lhůta stanovena v </w:t>
      </w:r>
      <w:r w:rsidRPr="0040356E">
        <w:rPr>
          <w:rStyle w:val="CharAttribute16"/>
          <w:color w:val="auto"/>
        </w:rPr>
        <w:t>odstavci 4.2 článku IV.</w:t>
      </w:r>
    </w:p>
    <w:p w14:paraId="27E5B7A9" w14:textId="77777777" w:rsidR="008B0753" w:rsidRPr="0040356E" w:rsidRDefault="008B0753" w:rsidP="008B0753">
      <w:pPr>
        <w:pStyle w:val="ParaAttribute29"/>
        <w:suppressAutoHyphens/>
        <w:contextualSpacing/>
        <w:jc w:val="left"/>
        <w:rPr>
          <w:rFonts w:ascii="Calibri" w:eastAsia="Calibri" w:hAnsi="Calibri"/>
          <w:color w:val="auto"/>
        </w:rPr>
      </w:pPr>
    </w:p>
    <w:p w14:paraId="32C3852B" w14:textId="79C4A162" w:rsidR="008B0753" w:rsidRPr="0040356E" w:rsidRDefault="008B0753" w:rsidP="00CC485F">
      <w:pPr>
        <w:pStyle w:val="ParaAttribute29"/>
        <w:suppressAutoHyphens/>
        <w:contextualSpacing/>
        <w:rPr>
          <w:rFonts w:ascii="Calibri" w:hAnsi="Calibri"/>
          <w:color w:val="auto"/>
        </w:rPr>
      </w:pPr>
      <w:r w:rsidRPr="0040356E">
        <w:rPr>
          <w:rStyle w:val="CharAttribute16"/>
          <w:color w:val="auto"/>
        </w:rPr>
        <w:t>5.4</w:t>
      </w:r>
      <w:r w:rsidR="00CC485F" w:rsidRPr="0040356E">
        <w:rPr>
          <w:rStyle w:val="CharAttribute16"/>
          <w:color w:val="auto"/>
        </w:rPr>
        <w:t>.</w:t>
      </w:r>
      <w:r w:rsidRPr="0040356E">
        <w:rPr>
          <w:rStyle w:val="CharAttribute16"/>
          <w:color w:val="auto"/>
        </w:rPr>
        <w:tab/>
        <w:t>Zhotovitel se zavazuje akceptovat všechny připomínky a návrhy objednatele v případě, že tyto připomínky a návrhy nejsou v rozporu s právními předpisy, závaznými technickými normami nebo stanovisky příslušných orgánů veřejné správy a byly uplatněny v souladu s odstavcem výše tohoto článku.</w:t>
      </w:r>
    </w:p>
    <w:p w14:paraId="11D893FF" w14:textId="77777777" w:rsidR="008B0753" w:rsidRPr="0040356E" w:rsidRDefault="008B0753" w:rsidP="008B0753">
      <w:pPr>
        <w:pStyle w:val="ParaAttribute79"/>
        <w:suppressAutoHyphens/>
        <w:contextualSpacing/>
        <w:jc w:val="left"/>
        <w:rPr>
          <w:rFonts w:ascii="Calibri" w:eastAsia="Calibri" w:hAnsi="Calibri"/>
          <w:color w:val="auto"/>
        </w:rPr>
      </w:pPr>
    </w:p>
    <w:p w14:paraId="215FC5E1" w14:textId="77777777" w:rsidR="008B0753" w:rsidRPr="0040356E" w:rsidRDefault="008B0753" w:rsidP="008B0753">
      <w:pPr>
        <w:pStyle w:val="ParaAttribute79"/>
        <w:suppressAutoHyphens/>
        <w:contextualSpacing/>
        <w:rPr>
          <w:rFonts w:ascii="Calibri" w:eastAsia="Calibri" w:hAnsi="Calibri"/>
          <w:color w:val="auto"/>
        </w:rPr>
      </w:pPr>
      <w:r w:rsidRPr="0040356E">
        <w:rPr>
          <w:rStyle w:val="CharAttribute17"/>
          <w:color w:val="auto"/>
        </w:rPr>
        <w:t>Článek VI.</w:t>
      </w:r>
    </w:p>
    <w:p w14:paraId="723712FD" w14:textId="77777777" w:rsidR="008B0753" w:rsidRPr="0040356E" w:rsidRDefault="008B0753" w:rsidP="008B0753">
      <w:pPr>
        <w:pStyle w:val="ParaAttribute27"/>
        <w:widowControl/>
        <w:suppressAutoHyphens/>
        <w:rPr>
          <w:rFonts w:ascii="Calibri" w:eastAsia="Calibri" w:hAnsi="Calibri"/>
          <w:color w:val="auto"/>
        </w:rPr>
      </w:pPr>
      <w:r w:rsidRPr="0040356E">
        <w:rPr>
          <w:rStyle w:val="CharAttribute17"/>
          <w:color w:val="auto"/>
        </w:rPr>
        <w:t>Smluvní ceny za plnění předmětu smlouvy</w:t>
      </w:r>
    </w:p>
    <w:p w14:paraId="45E07456" w14:textId="77777777" w:rsidR="008B0753" w:rsidRPr="0040356E" w:rsidRDefault="008B0753" w:rsidP="008B0753">
      <w:pPr>
        <w:pStyle w:val="ParaAttribute82"/>
        <w:widowControl/>
        <w:suppressAutoHyphens/>
        <w:rPr>
          <w:rFonts w:ascii="Calibri" w:eastAsia="Arial" w:hAnsi="Calibri"/>
          <w:color w:val="auto"/>
        </w:rPr>
      </w:pPr>
    </w:p>
    <w:p w14:paraId="64072DDC" w14:textId="2C72F977" w:rsidR="008B0753" w:rsidRPr="0040356E" w:rsidRDefault="00CC485F" w:rsidP="00CC485F">
      <w:pPr>
        <w:pStyle w:val="ParaAttribute29"/>
        <w:suppressAutoHyphens/>
        <w:contextualSpacing/>
        <w:rPr>
          <w:rFonts w:ascii="Calibri" w:eastAsia="Calibri" w:hAnsi="Calibri"/>
          <w:color w:val="auto"/>
        </w:rPr>
      </w:pPr>
      <w:r w:rsidRPr="0040356E">
        <w:rPr>
          <w:rStyle w:val="CharAttribute16"/>
          <w:color w:val="auto"/>
        </w:rPr>
        <w:t>6.1.</w:t>
      </w:r>
      <w:r w:rsidRPr="0040356E">
        <w:rPr>
          <w:rStyle w:val="CharAttribute16"/>
          <w:color w:val="auto"/>
        </w:rPr>
        <w:tab/>
      </w:r>
      <w:r w:rsidR="008B0753" w:rsidRPr="0040356E">
        <w:rPr>
          <w:rStyle w:val="CharAttribute16"/>
          <w:color w:val="auto"/>
        </w:rPr>
        <w:t>Cena díla je stanovena dohodou smluvních stran, vychází z nabíd</w:t>
      </w:r>
      <w:r w:rsidR="003E4BF6">
        <w:rPr>
          <w:rStyle w:val="CharAttribute16"/>
          <w:color w:val="auto"/>
        </w:rPr>
        <w:t>ky zhotovitele učiněné v rámci v</w:t>
      </w:r>
      <w:bookmarkStart w:id="1" w:name="_GoBack"/>
      <w:bookmarkEnd w:id="1"/>
      <w:r w:rsidR="008B0753" w:rsidRPr="0040356E">
        <w:rPr>
          <w:rStyle w:val="CharAttribute16"/>
          <w:color w:val="auto"/>
        </w:rPr>
        <w:t>eřejné zakázky a činí:</w:t>
      </w:r>
    </w:p>
    <w:tbl>
      <w:tblPr>
        <w:tblStyle w:val="DefaultTable"/>
        <w:tblW w:w="9073" w:type="dxa"/>
        <w:tblInd w:w="704" w:type="dxa"/>
        <w:tblCellMar>
          <w:left w:w="89" w:type="dxa"/>
          <w:right w:w="99" w:type="dxa"/>
        </w:tblCellMar>
        <w:tblLook w:val="0000" w:firstRow="0" w:lastRow="0" w:firstColumn="0" w:lastColumn="0" w:noHBand="0" w:noVBand="0"/>
      </w:tblPr>
      <w:tblGrid>
        <w:gridCol w:w="3686"/>
        <w:gridCol w:w="1985"/>
        <w:gridCol w:w="1700"/>
        <w:gridCol w:w="1702"/>
      </w:tblGrid>
      <w:tr w:rsidR="008B0753" w:rsidRPr="0040356E" w14:paraId="3FCFB541" w14:textId="77777777" w:rsidTr="00212350">
        <w:tc>
          <w:tcPr>
            <w:tcW w:w="3686" w:type="dxa"/>
            <w:shd w:val="solid" w:color="D9D9D9" w:fill="FCFCFC"/>
            <w:tcMar>
              <w:left w:w="89" w:type="dxa"/>
            </w:tcMar>
          </w:tcPr>
          <w:p w14:paraId="02774DE8" w14:textId="38EBA767" w:rsidR="008B0753" w:rsidRPr="0040356E" w:rsidRDefault="00CC485F" w:rsidP="00212350">
            <w:pPr>
              <w:pStyle w:val="ParaAttribute67"/>
              <w:suppressAutoHyphens/>
              <w:ind w:left="709" w:hanging="709"/>
              <w:contextualSpacing/>
              <w:jc w:val="left"/>
              <w:rPr>
                <w:rFonts w:ascii="Calibri" w:eastAsia="Calibri" w:hAnsi="Calibri"/>
                <w:color w:val="auto"/>
              </w:rPr>
            </w:pPr>
            <w:r w:rsidRPr="0040356E">
              <w:rPr>
                <w:rStyle w:val="CharAttribute17"/>
                <w:rFonts w:eastAsia="Batang"/>
                <w:color w:val="auto"/>
              </w:rPr>
              <w:t>dílo</w:t>
            </w:r>
          </w:p>
        </w:tc>
        <w:tc>
          <w:tcPr>
            <w:tcW w:w="1985" w:type="dxa"/>
            <w:shd w:val="solid" w:color="D9D9D9" w:fill="FCFCFC"/>
            <w:tcMar>
              <w:left w:w="89" w:type="dxa"/>
            </w:tcMar>
          </w:tcPr>
          <w:p w14:paraId="35F46FDC" w14:textId="77777777" w:rsidR="008B0753" w:rsidRPr="0040356E" w:rsidRDefault="008B0753" w:rsidP="00212350">
            <w:pPr>
              <w:pStyle w:val="ParaAttribute83"/>
              <w:suppressAutoHyphens/>
              <w:ind w:left="709" w:hanging="709"/>
              <w:contextualSpacing/>
              <w:jc w:val="left"/>
              <w:rPr>
                <w:rFonts w:ascii="Calibri" w:eastAsia="Calibri" w:hAnsi="Calibri"/>
                <w:color w:val="auto"/>
              </w:rPr>
            </w:pPr>
            <w:r w:rsidRPr="0040356E">
              <w:rPr>
                <w:rStyle w:val="CharAttribute17"/>
                <w:rFonts w:eastAsia="Batang"/>
                <w:color w:val="auto"/>
              </w:rPr>
              <w:t>Cena bez DPH</w:t>
            </w:r>
          </w:p>
        </w:tc>
        <w:tc>
          <w:tcPr>
            <w:tcW w:w="1700" w:type="dxa"/>
            <w:shd w:val="solid" w:color="D9D9D9" w:fill="FCFCFC"/>
            <w:tcMar>
              <w:left w:w="89" w:type="dxa"/>
            </w:tcMar>
          </w:tcPr>
          <w:p w14:paraId="7D7415B3" w14:textId="77777777" w:rsidR="008B0753" w:rsidRPr="0040356E" w:rsidRDefault="008B0753" w:rsidP="00212350">
            <w:pPr>
              <w:pStyle w:val="ParaAttribute83"/>
              <w:suppressAutoHyphens/>
              <w:ind w:left="709" w:hanging="709"/>
              <w:contextualSpacing/>
              <w:jc w:val="left"/>
              <w:rPr>
                <w:rFonts w:ascii="Calibri" w:eastAsia="Calibri" w:hAnsi="Calibri"/>
                <w:color w:val="auto"/>
              </w:rPr>
            </w:pPr>
            <w:r w:rsidRPr="0040356E">
              <w:rPr>
                <w:rStyle w:val="CharAttribute17"/>
                <w:rFonts w:eastAsia="Batang"/>
                <w:color w:val="auto"/>
              </w:rPr>
              <w:t>DPH</w:t>
            </w:r>
          </w:p>
        </w:tc>
        <w:tc>
          <w:tcPr>
            <w:tcW w:w="1702" w:type="dxa"/>
            <w:shd w:val="solid" w:color="D9D9D9" w:fill="FCFCFC"/>
            <w:tcMar>
              <w:left w:w="89" w:type="dxa"/>
            </w:tcMar>
          </w:tcPr>
          <w:p w14:paraId="69716F82" w14:textId="77777777" w:rsidR="008B0753" w:rsidRPr="0040356E" w:rsidRDefault="008B0753" w:rsidP="00212350">
            <w:pPr>
              <w:pStyle w:val="ParaAttribute83"/>
              <w:suppressAutoHyphens/>
              <w:ind w:left="709" w:hanging="709"/>
              <w:contextualSpacing/>
              <w:jc w:val="left"/>
              <w:rPr>
                <w:rFonts w:ascii="Calibri" w:eastAsia="Calibri" w:hAnsi="Calibri"/>
                <w:color w:val="auto"/>
              </w:rPr>
            </w:pPr>
            <w:r w:rsidRPr="0040356E">
              <w:rPr>
                <w:rStyle w:val="CharAttribute17"/>
                <w:rFonts w:eastAsia="Batang"/>
                <w:color w:val="auto"/>
              </w:rPr>
              <w:t>Cena v</w:t>
            </w:r>
            <w:r w:rsidRPr="0040356E">
              <w:rPr>
                <w:rStyle w:val="CharAttribute17"/>
                <w:rFonts w:eastAsia="Batang" w:cs="Calibri"/>
                <w:color w:val="auto"/>
              </w:rPr>
              <w:t>č</w:t>
            </w:r>
            <w:r w:rsidRPr="0040356E">
              <w:rPr>
                <w:rStyle w:val="CharAttribute17"/>
                <w:rFonts w:eastAsia="Batang"/>
                <w:color w:val="auto"/>
              </w:rPr>
              <w:t>etn</w:t>
            </w:r>
            <w:r w:rsidRPr="0040356E">
              <w:rPr>
                <w:rStyle w:val="CharAttribute17"/>
                <w:rFonts w:eastAsia="Batang" w:cs="Calibri"/>
                <w:color w:val="auto"/>
              </w:rPr>
              <w:t>ě</w:t>
            </w:r>
            <w:r w:rsidRPr="0040356E">
              <w:rPr>
                <w:rStyle w:val="CharAttribute17"/>
                <w:rFonts w:eastAsia="Batang"/>
                <w:color w:val="auto"/>
              </w:rPr>
              <w:t xml:space="preserve"> DPH</w:t>
            </w:r>
          </w:p>
        </w:tc>
      </w:tr>
      <w:tr w:rsidR="008B0753" w:rsidRPr="0040356E" w14:paraId="42E30847" w14:textId="77777777" w:rsidTr="00212350">
        <w:tc>
          <w:tcPr>
            <w:tcW w:w="3686" w:type="dxa"/>
            <w:shd w:val="clear" w:color="auto" w:fill="auto"/>
            <w:tcMar>
              <w:left w:w="89" w:type="dxa"/>
            </w:tcMar>
          </w:tcPr>
          <w:p w14:paraId="1E694F17" w14:textId="281C1BE2" w:rsidR="008B0753" w:rsidRPr="0040356E" w:rsidRDefault="008B0753" w:rsidP="00212350">
            <w:pPr>
              <w:pStyle w:val="ParaAttribute84"/>
              <w:suppressAutoHyphens/>
              <w:ind w:left="44"/>
              <w:contextualSpacing/>
              <w:rPr>
                <w:rFonts w:ascii="Calibri" w:eastAsia="Arial Unicode MS" w:hAnsi="Calibri" w:cs="Calibri"/>
                <w:color w:val="auto"/>
                <w:lang w:eastAsia="zh-CN" w:bidi="hi-IN"/>
              </w:rPr>
            </w:pPr>
          </w:p>
        </w:tc>
        <w:tc>
          <w:tcPr>
            <w:tcW w:w="1985" w:type="dxa"/>
            <w:shd w:val="clear" w:color="auto" w:fill="auto"/>
            <w:tcMar>
              <w:left w:w="89" w:type="dxa"/>
            </w:tcMar>
            <w:vAlign w:val="center"/>
          </w:tcPr>
          <w:p w14:paraId="490BDBFA" w14:textId="5AD13CF3" w:rsidR="008B0753" w:rsidRPr="0040356E" w:rsidRDefault="008B0753" w:rsidP="00212350">
            <w:pPr>
              <w:pStyle w:val="ParaAttribute84"/>
              <w:suppressAutoHyphens/>
              <w:ind w:left="44"/>
              <w:contextualSpacing/>
              <w:rPr>
                <w:rFonts w:ascii="Calibri" w:eastAsia="Arial Unicode MS" w:hAnsi="Calibri" w:cs="Calibri"/>
                <w:color w:val="auto"/>
                <w:lang w:eastAsia="zh-CN" w:bidi="hi-IN"/>
              </w:rPr>
            </w:pPr>
          </w:p>
        </w:tc>
        <w:tc>
          <w:tcPr>
            <w:tcW w:w="1700" w:type="dxa"/>
            <w:shd w:val="clear" w:color="auto" w:fill="auto"/>
            <w:tcMar>
              <w:left w:w="89" w:type="dxa"/>
            </w:tcMar>
            <w:vAlign w:val="center"/>
          </w:tcPr>
          <w:p w14:paraId="6702EF9E" w14:textId="49B25E1C" w:rsidR="008B0753" w:rsidRPr="0040356E" w:rsidRDefault="008B0753" w:rsidP="00212350">
            <w:pPr>
              <w:pStyle w:val="ParaAttribute84"/>
              <w:suppressAutoHyphens/>
              <w:ind w:left="44"/>
              <w:contextualSpacing/>
              <w:rPr>
                <w:rFonts w:ascii="Calibri" w:eastAsia="Arial Unicode MS" w:hAnsi="Calibri" w:cs="Calibri"/>
                <w:color w:val="auto"/>
                <w:lang w:eastAsia="zh-CN" w:bidi="hi-IN"/>
              </w:rPr>
            </w:pPr>
          </w:p>
        </w:tc>
        <w:tc>
          <w:tcPr>
            <w:tcW w:w="1702" w:type="dxa"/>
            <w:shd w:val="clear" w:color="auto" w:fill="auto"/>
            <w:tcMar>
              <w:left w:w="89" w:type="dxa"/>
            </w:tcMar>
            <w:vAlign w:val="center"/>
          </w:tcPr>
          <w:p w14:paraId="76AF6C84" w14:textId="2E032515" w:rsidR="008B0753" w:rsidRPr="0040356E" w:rsidRDefault="008B0753" w:rsidP="00212350">
            <w:pPr>
              <w:pStyle w:val="ParaAttribute84"/>
              <w:suppressAutoHyphens/>
              <w:ind w:left="44"/>
              <w:contextualSpacing/>
              <w:rPr>
                <w:rFonts w:ascii="Calibri" w:eastAsia="Arial Unicode MS" w:hAnsi="Calibri" w:cs="Calibri"/>
                <w:color w:val="auto"/>
                <w:lang w:eastAsia="zh-CN" w:bidi="hi-IN"/>
              </w:rPr>
            </w:pPr>
          </w:p>
        </w:tc>
      </w:tr>
      <w:tr w:rsidR="008B0753" w:rsidRPr="0040356E" w14:paraId="16FE3CA2" w14:textId="77777777" w:rsidTr="00212350">
        <w:tc>
          <w:tcPr>
            <w:tcW w:w="3686" w:type="dxa"/>
            <w:shd w:val="clear" w:color="auto" w:fill="auto"/>
            <w:tcMar>
              <w:left w:w="89" w:type="dxa"/>
            </w:tcMar>
          </w:tcPr>
          <w:p w14:paraId="1AC15D3E" w14:textId="1D1D9E20" w:rsidR="008B0753" w:rsidRPr="0040356E" w:rsidRDefault="008B0753" w:rsidP="00212350">
            <w:pPr>
              <w:pStyle w:val="ParaAttribute84"/>
              <w:suppressAutoHyphens/>
              <w:ind w:left="44"/>
              <w:contextualSpacing/>
              <w:rPr>
                <w:rFonts w:ascii="Calibri" w:eastAsia="Arial Unicode MS" w:hAnsi="Calibri" w:cs="Calibri"/>
                <w:b/>
                <w:color w:val="auto"/>
                <w:lang w:eastAsia="zh-CN" w:bidi="hi-IN"/>
              </w:rPr>
            </w:pPr>
          </w:p>
        </w:tc>
        <w:tc>
          <w:tcPr>
            <w:tcW w:w="1985" w:type="dxa"/>
            <w:shd w:val="clear" w:color="auto" w:fill="auto"/>
            <w:tcMar>
              <w:left w:w="89" w:type="dxa"/>
            </w:tcMar>
          </w:tcPr>
          <w:p w14:paraId="0722D803" w14:textId="41D82C05" w:rsidR="008B0753" w:rsidRPr="0040356E" w:rsidRDefault="008B0753" w:rsidP="00212350">
            <w:pPr>
              <w:pStyle w:val="ParaAttribute84"/>
              <w:suppressAutoHyphens/>
              <w:ind w:left="44"/>
              <w:contextualSpacing/>
              <w:rPr>
                <w:rFonts w:ascii="Calibri" w:hAnsi="Calibri"/>
                <w:color w:val="auto"/>
                <w:lang w:bidi="hi-IN"/>
              </w:rPr>
            </w:pPr>
          </w:p>
        </w:tc>
        <w:tc>
          <w:tcPr>
            <w:tcW w:w="1700" w:type="dxa"/>
            <w:shd w:val="clear" w:color="auto" w:fill="auto"/>
            <w:tcMar>
              <w:left w:w="89" w:type="dxa"/>
            </w:tcMar>
          </w:tcPr>
          <w:p w14:paraId="5EC59F50" w14:textId="49544B43" w:rsidR="008B0753" w:rsidRPr="0040356E" w:rsidRDefault="008B0753" w:rsidP="00212350">
            <w:pPr>
              <w:pStyle w:val="ParaAttribute84"/>
              <w:suppressAutoHyphens/>
              <w:ind w:left="44"/>
              <w:contextualSpacing/>
              <w:rPr>
                <w:rFonts w:ascii="Calibri" w:hAnsi="Calibri"/>
                <w:color w:val="auto"/>
                <w:lang w:bidi="hi-IN"/>
              </w:rPr>
            </w:pPr>
          </w:p>
        </w:tc>
        <w:tc>
          <w:tcPr>
            <w:tcW w:w="1702" w:type="dxa"/>
            <w:shd w:val="clear" w:color="auto" w:fill="auto"/>
            <w:tcMar>
              <w:left w:w="89" w:type="dxa"/>
            </w:tcMar>
          </w:tcPr>
          <w:p w14:paraId="5E7DB10E" w14:textId="59666C44" w:rsidR="008B0753" w:rsidRPr="0040356E" w:rsidRDefault="008B0753" w:rsidP="00212350">
            <w:pPr>
              <w:pStyle w:val="ParaAttribute84"/>
              <w:suppressAutoHyphens/>
              <w:ind w:left="44"/>
              <w:contextualSpacing/>
              <w:rPr>
                <w:rFonts w:ascii="Calibri" w:hAnsi="Calibri"/>
                <w:color w:val="auto"/>
                <w:lang w:bidi="hi-IN"/>
              </w:rPr>
            </w:pPr>
          </w:p>
        </w:tc>
      </w:tr>
      <w:tr w:rsidR="008B0753" w:rsidRPr="0040356E" w14:paraId="29FE8BA0" w14:textId="77777777" w:rsidTr="00212350">
        <w:tc>
          <w:tcPr>
            <w:tcW w:w="3686" w:type="dxa"/>
            <w:tcBorders>
              <w:left w:val="single" w:sz="4" w:space="0" w:color="00000A"/>
            </w:tcBorders>
            <w:shd w:val="clear" w:color="auto" w:fill="auto"/>
            <w:tcMar>
              <w:left w:w="89" w:type="dxa"/>
            </w:tcMar>
          </w:tcPr>
          <w:p w14:paraId="1EB0657D" w14:textId="61CBC85F" w:rsidR="008B0753" w:rsidRPr="0040356E" w:rsidRDefault="008B0753" w:rsidP="00212350">
            <w:pPr>
              <w:pStyle w:val="ParaAttribute84"/>
              <w:suppressAutoHyphens/>
              <w:ind w:left="44"/>
              <w:contextualSpacing/>
              <w:rPr>
                <w:rFonts w:ascii="Calibri" w:eastAsia="Arial Unicode MS" w:hAnsi="Calibri" w:cs="Calibri"/>
                <w:b/>
                <w:color w:val="auto"/>
                <w:lang w:eastAsia="zh-CN" w:bidi="hi-IN"/>
              </w:rPr>
            </w:pPr>
          </w:p>
        </w:tc>
        <w:tc>
          <w:tcPr>
            <w:tcW w:w="1985" w:type="dxa"/>
            <w:shd w:val="clear" w:color="auto" w:fill="auto"/>
            <w:tcMar>
              <w:left w:w="89" w:type="dxa"/>
            </w:tcMar>
          </w:tcPr>
          <w:p w14:paraId="7032231B" w14:textId="4616551B" w:rsidR="008B0753" w:rsidRPr="0040356E" w:rsidRDefault="008B0753" w:rsidP="00212350">
            <w:pPr>
              <w:pStyle w:val="ParaAttribute84"/>
              <w:suppressAutoHyphens/>
              <w:ind w:left="44"/>
              <w:contextualSpacing/>
              <w:rPr>
                <w:rFonts w:ascii="Calibri" w:hAnsi="Calibri"/>
                <w:color w:val="auto"/>
                <w:lang w:bidi="hi-IN"/>
              </w:rPr>
            </w:pPr>
          </w:p>
        </w:tc>
        <w:tc>
          <w:tcPr>
            <w:tcW w:w="1700" w:type="dxa"/>
            <w:shd w:val="clear" w:color="auto" w:fill="auto"/>
            <w:tcMar>
              <w:left w:w="89" w:type="dxa"/>
            </w:tcMar>
          </w:tcPr>
          <w:p w14:paraId="4E79B393" w14:textId="63E0E74D" w:rsidR="008B0753" w:rsidRPr="0040356E" w:rsidRDefault="008B0753" w:rsidP="00212350">
            <w:pPr>
              <w:pStyle w:val="ParaAttribute84"/>
              <w:suppressAutoHyphens/>
              <w:ind w:left="44"/>
              <w:contextualSpacing/>
              <w:rPr>
                <w:rFonts w:ascii="Calibri" w:hAnsi="Calibri"/>
                <w:color w:val="auto"/>
                <w:lang w:bidi="hi-IN"/>
              </w:rPr>
            </w:pPr>
          </w:p>
        </w:tc>
        <w:tc>
          <w:tcPr>
            <w:tcW w:w="1702" w:type="dxa"/>
            <w:tcBorders>
              <w:left w:val="single" w:sz="4" w:space="0" w:color="00000A"/>
              <w:right w:val="single" w:sz="4" w:space="0" w:color="00000A"/>
            </w:tcBorders>
            <w:shd w:val="clear" w:color="auto" w:fill="auto"/>
            <w:tcMar>
              <w:left w:w="89" w:type="dxa"/>
            </w:tcMar>
          </w:tcPr>
          <w:p w14:paraId="2DEAF67B" w14:textId="5BE46419" w:rsidR="008B0753" w:rsidRPr="0040356E" w:rsidRDefault="008B0753" w:rsidP="00212350">
            <w:pPr>
              <w:pStyle w:val="ParaAttribute84"/>
              <w:suppressAutoHyphens/>
              <w:ind w:left="44"/>
              <w:contextualSpacing/>
              <w:rPr>
                <w:rFonts w:ascii="Calibri" w:hAnsi="Calibri"/>
                <w:color w:val="auto"/>
                <w:lang w:bidi="hi-IN"/>
              </w:rPr>
            </w:pPr>
          </w:p>
        </w:tc>
      </w:tr>
      <w:tr w:rsidR="008B0753" w:rsidRPr="0040356E" w14:paraId="5E260D92" w14:textId="77777777" w:rsidTr="00212350">
        <w:tc>
          <w:tcPr>
            <w:tcW w:w="3686" w:type="dxa"/>
            <w:tcBorders>
              <w:left w:val="single" w:sz="4" w:space="0" w:color="00000A"/>
            </w:tcBorders>
            <w:shd w:val="clear" w:color="auto" w:fill="auto"/>
            <w:tcMar>
              <w:left w:w="89" w:type="dxa"/>
            </w:tcMar>
          </w:tcPr>
          <w:p w14:paraId="253F42C8" w14:textId="77777777" w:rsidR="008B0753" w:rsidRPr="0040356E" w:rsidRDefault="008B0753" w:rsidP="00212350">
            <w:pPr>
              <w:pStyle w:val="ParaAttribute1"/>
              <w:suppressAutoHyphens/>
              <w:ind w:left="466" w:hanging="466"/>
              <w:rPr>
                <w:rStyle w:val="CharAttribute17"/>
                <w:rFonts w:eastAsia="Batang"/>
                <w:color w:val="auto"/>
              </w:rPr>
            </w:pPr>
          </w:p>
          <w:p w14:paraId="06F1BB57" w14:textId="77777777" w:rsidR="008B0753" w:rsidRPr="0040356E" w:rsidRDefault="008B0753" w:rsidP="00212350">
            <w:pPr>
              <w:pStyle w:val="ParaAttribute1"/>
              <w:suppressAutoHyphens/>
              <w:ind w:left="466" w:hanging="466"/>
              <w:rPr>
                <w:rStyle w:val="CharAttribute17"/>
                <w:rFonts w:eastAsia="Batang"/>
                <w:color w:val="auto"/>
              </w:rPr>
            </w:pPr>
            <w:r w:rsidRPr="0040356E">
              <w:rPr>
                <w:rStyle w:val="CharAttribute17"/>
                <w:rFonts w:eastAsia="Batang"/>
                <w:color w:val="auto"/>
              </w:rPr>
              <w:t>Cena celkem</w:t>
            </w:r>
          </w:p>
        </w:tc>
        <w:tc>
          <w:tcPr>
            <w:tcW w:w="1985" w:type="dxa"/>
            <w:shd w:val="clear" w:color="auto" w:fill="auto"/>
            <w:tcMar>
              <w:left w:w="89" w:type="dxa"/>
            </w:tcMar>
          </w:tcPr>
          <w:p w14:paraId="366C26A1" w14:textId="41070182" w:rsidR="008B0753" w:rsidRPr="0040356E" w:rsidRDefault="008B0753" w:rsidP="00212350">
            <w:pPr>
              <w:pStyle w:val="ParaAttribute1"/>
              <w:suppressAutoHyphens/>
              <w:ind w:left="466" w:hanging="466"/>
              <w:rPr>
                <w:rStyle w:val="CharAttribute17"/>
                <w:rFonts w:eastAsia="Batang"/>
                <w:color w:val="auto"/>
              </w:rPr>
            </w:pPr>
          </w:p>
        </w:tc>
        <w:tc>
          <w:tcPr>
            <w:tcW w:w="1700" w:type="dxa"/>
            <w:shd w:val="clear" w:color="auto" w:fill="auto"/>
            <w:tcMar>
              <w:left w:w="89" w:type="dxa"/>
            </w:tcMar>
          </w:tcPr>
          <w:p w14:paraId="5E82CAE2" w14:textId="6CA996B1" w:rsidR="008B0753" w:rsidRPr="0040356E" w:rsidRDefault="008B0753" w:rsidP="00212350">
            <w:pPr>
              <w:pStyle w:val="ParaAttribute1"/>
              <w:suppressAutoHyphens/>
              <w:ind w:left="466" w:hanging="466"/>
              <w:rPr>
                <w:rStyle w:val="CharAttribute17"/>
                <w:rFonts w:eastAsia="Batang"/>
                <w:color w:val="auto"/>
              </w:rPr>
            </w:pPr>
          </w:p>
        </w:tc>
        <w:tc>
          <w:tcPr>
            <w:tcW w:w="1702" w:type="dxa"/>
            <w:tcBorders>
              <w:left w:val="single" w:sz="4" w:space="0" w:color="00000A"/>
              <w:right w:val="single" w:sz="4" w:space="0" w:color="00000A"/>
            </w:tcBorders>
            <w:shd w:val="clear" w:color="auto" w:fill="auto"/>
            <w:tcMar>
              <w:left w:w="89" w:type="dxa"/>
            </w:tcMar>
          </w:tcPr>
          <w:p w14:paraId="66762994" w14:textId="61D2BD00" w:rsidR="008B0753" w:rsidRPr="0040356E" w:rsidRDefault="008B0753" w:rsidP="00212350">
            <w:pPr>
              <w:pStyle w:val="ParaAttribute1"/>
              <w:suppressAutoHyphens/>
              <w:ind w:left="466" w:hanging="466"/>
              <w:rPr>
                <w:rStyle w:val="CharAttribute17"/>
                <w:rFonts w:eastAsia="Batang"/>
                <w:color w:val="auto"/>
              </w:rPr>
            </w:pPr>
          </w:p>
        </w:tc>
      </w:tr>
    </w:tbl>
    <w:p w14:paraId="74E38F13" w14:textId="77777777" w:rsidR="008B0753" w:rsidRPr="0040356E" w:rsidRDefault="008B0753" w:rsidP="008B0753">
      <w:pPr>
        <w:pStyle w:val="ParaAttribute86"/>
        <w:suppressAutoHyphens/>
        <w:ind w:left="709" w:hanging="709"/>
        <w:contextualSpacing/>
        <w:jc w:val="left"/>
        <w:rPr>
          <w:rFonts w:ascii="Calibri" w:eastAsia="Arial" w:hAnsi="Calibri"/>
          <w:color w:val="auto"/>
        </w:rPr>
      </w:pPr>
    </w:p>
    <w:p w14:paraId="2D42A78C" w14:textId="39A91A36" w:rsidR="008B0753" w:rsidRPr="0040356E" w:rsidRDefault="00CC485F" w:rsidP="00CC485F">
      <w:pPr>
        <w:pStyle w:val="ParaAttribute29"/>
        <w:suppressAutoHyphens/>
        <w:contextualSpacing/>
        <w:rPr>
          <w:rStyle w:val="CharAttribute16"/>
          <w:color w:val="auto"/>
        </w:rPr>
      </w:pPr>
      <w:r w:rsidRPr="0040356E">
        <w:rPr>
          <w:rStyle w:val="CharAttribute16"/>
          <w:color w:val="auto"/>
        </w:rPr>
        <w:t>6.2.</w:t>
      </w:r>
      <w:r w:rsidRPr="0040356E">
        <w:rPr>
          <w:rStyle w:val="CharAttribute16"/>
          <w:color w:val="auto"/>
        </w:rPr>
        <w:tab/>
      </w:r>
      <w:r w:rsidR="008B0753" w:rsidRPr="0040356E">
        <w:rPr>
          <w:rStyle w:val="CharAttribute16"/>
          <w:color w:val="auto"/>
        </w:rPr>
        <w:t xml:space="preserve">Dílčí smluvní ceny a tím i celková smluvní cena jsou stanoveny jako ceny nejvýše přípustné a konečné.  </w:t>
      </w:r>
    </w:p>
    <w:p w14:paraId="712278A7" w14:textId="77777777" w:rsidR="008B0753" w:rsidRPr="0040356E" w:rsidRDefault="008B0753" w:rsidP="008B0753">
      <w:pPr>
        <w:pStyle w:val="Odstavecseseznamem"/>
        <w:rPr>
          <w:rStyle w:val="CharAttribute16"/>
          <w:color w:val="auto"/>
          <w:lang w:val="cs-CZ"/>
        </w:rPr>
      </w:pPr>
    </w:p>
    <w:p w14:paraId="07B08027" w14:textId="48F22D42" w:rsidR="008B0753" w:rsidRPr="0040356E" w:rsidRDefault="00CC485F" w:rsidP="00CC485F">
      <w:pPr>
        <w:pStyle w:val="ParaAttribute29"/>
        <w:suppressAutoHyphens/>
        <w:contextualSpacing/>
        <w:rPr>
          <w:rFonts w:ascii="Calibri" w:eastAsia="Calibri" w:hAnsi="Calibri"/>
          <w:color w:val="auto"/>
        </w:rPr>
      </w:pPr>
      <w:r w:rsidRPr="0040356E">
        <w:rPr>
          <w:rStyle w:val="CharAttribute16"/>
          <w:color w:val="auto"/>
        </w:rPr>
        <w:t>6.3.</w:t>
      </w:r>
      <w:r w:rsidRPr="0040356E">
        <w:rPr>
          <w:rStyle w:val="CharAttribute16"/>
          <w:color w:val="auto"/>
        </w:rPr>
        <w:tab/>
      </w:r>
      <w:r w:rsidR="008B0753" w:rsidRPr="0040356E">
        <w:rPr>
          <w:rStyle w:val="CharAttribute16"/>
          <w:color w:val="auto"/>
        </w:rPr>
        <w:t>Dílčí smluvní ceny a tím i celková smluvní cena jsou stanoveny jako ceny smluvní a platné v nezměněné výši od data nabytí účinnosti nebo platnosti smlouvy až do ukončení platnosti smlouvy.</w:t>
      </w:r>
    </w:p>
    <w:p w14:paraId="19311097" w14:textId="77777777" w:rsidR="008B0753" w:rsidRPr="0040356E" w:rsidRDefault="008B0753" w:rsidP="008B0753">
      <w:pPr>
        <w:pStyle w:val="ParaAttribute26"/>
        <w:suppressAutoHyphens/>
        <w:contextualSpacing/>
        <w:rPr>
          <w:rFonts w:ascii="Calibri" w:eastAsia="Calibri" w:hAnsi="Calibri"/>
          <w:color w:val="auto"/>
        </w:rPr>
      </w:pPr>
    </w:p>
    <w:p w14:paraId="53E70B34" w14:textId="09D8248B" w:rsidR="008B0753" w:rsidRPr="0040356E" w:rsidRDefault="00CC485F" w:rsidP="00CC485F">
      <w:pPr>
        <w:pStyle w:val="ParaAttribute29"/>
        <w:suppressAutoHyphens/>
        <w:contextualSpacing/>
        <w:rPr>
          <w:rStyle w:val="CharAttribute16"/>
          <w:color w:val="auto"/>
        </w:rPr>
      </w:pPr>
      <w:r w:rsidRPr="0040356E">
        <w:rPr>
          <w:rStyle w:val="CharAttribute16"/>
          <w:color w:val="auto"/>
        </w:rPr>
        <w:t>6.4.</w:t>
      </w:r>
      <w:r w:rsidRPr="0040356E">
        <w:rPr>
          <w:rStyle w:val="CharAttribute16"/>
          <w:color w:val="auto"/>
        </w:rPr>
        <w:tab/>
      </w:r>
      <w:r w:rsidR="008B0753" w:rsidRPr="0040356E">
        <w:rPr>
          <w:rStyle w:val="CharAttribute16"/>
          <w:color w:val="auto"/>
        </w:rPr>
        <w:t>Všechny služby, činnosti nebo související dodávky musí být poskytnuty objednateli v požadovaném rozsahu, a to bez jakéhokoliv omezení. Nebude-li se jednat o služby či dodávky, které</w:t>
      </w:r>
      <w:r w:rsidRPr="0040356E">
        <w:rPr>
          <w:rStyle w:val="CharAttribute16"/>
          <w:color w:val="auto"/>
        </w:rPr>
        <w:t xml:space="preserve"> objednatel nařídil formou více</w:t>
      </w:r>
      <w:r w:rsidR="008B0753" w:rsidRPr="0040356E">
        <w:rPr>
          <w:rStyle w:val="CharAttribute16"/>
          <w:color w:val="auto"/>
        </w:rPr>
        <w:t>prací provádět, zhotovitel nebude oprávněn „doúčtovat“ objednateli jakékoliv dodatečné služby či dodávky, které budou nezbytné pro řádné splnění dílčího nebo celého předmětu této smlouvy, a to např. i z důvodu, že zhotovitel chybně odhadl dílčí cenu anebo poskytl nekvalitní činnost, dodávku či službu, v jejichž důsledku bylo nezbytné poskytnout další plnění pro komplexní a řádné splnění dílčího nebo celého předmětu této smlouvy apod.</w:t>
      </w:r>
    </w:p>
    <w:p w14:paraId="61A5B9C2" w14:textId="77777777" w:rsidR="008B0753" w:rsidRPr="0040356E" w:rsidRDefault="008B0753" w:rsidP="008B0753">
      <w:pPr>
        <w:pStyle w:val="Odstavecseseznamem"/>
        <w:ind w:left="709" w:hanging="709"/>
        <w:jc w:val="left"/>
        <w:rPr>
          <w:rFonts w:ascii="Calibri" w:eastAsia="Calibri" w:hAnsi="Calibri"/>
          <w:color w:val="auto"/>
          <w:lang w:val="cs-CZ"/>
        </w:rPr>
      </w:pPr>
    </w:p>
    <w:p w14:paraId="2DD42896" w14:textId="09D8E226" w:rsidR="008B0753" w:rsidRPr="0040356E" w:rsidRDefault="00683B21" w:rsidP="00683B21">
      <w:pPr>
        <w:pStyle w:val="ParaAttribute29"/>
        <w:suppressAutoHyphens/>
        <w:contextualSpacing/>
        <w:rPr>
          <w:rFonts w:ascii="Calibri" w:eastAsia="Calibri" w:hAnsi="Calibri"/>
          <w:color w:val="auto"/>
        </w:rPr>
      </w:pPr>
      <w:r w:rsidRPr="0040356E">
        <w:rPr>
          <w:rFonts w:ascii="Calibri" w:eastAsia="Calibri" w:hAnsi="Calibri"/>
          <w:color w:val="auto"/>
        </w:rPr>
        <w:t>6.5.</w:t>
      </w:r>
      <w:r w:rsidRPr="0040356E">
        <w:rPr>
          <w:rFonts w:ascii="Calibri" w:eastAsia="Calibri" w:hAnsi="Calibri"/>
          <w:color w:val="auto"/>
        </w:rPr>
        <w:tab/>
      </w:r>
      <w:r w:rsidR="008B0753" w:rsidRPr="0040356E">
        <w:rPr>
          <w:rFonts w:ascii="Calibri" w:eastAsia="Calibri" w:hAnsi="Calibri"/>
          <w:color w:val="auto"/>
        </w:rPr>
        <w:t xml:space="preserve">Dojde-li ke </w:t>
      </w:r>
      <w:r w:rsidR="008B0753" w:rsidRPr="0040356E">
        <w:rPr>
          <w:rStyle w:val="CharAttribute16"/>
          <w:color w:val="auto"/>
        </w:rPr>
        <w:t>zrušení</w:t>
      </w:r>
      <w:r w:rsidR="008B0753" w:rsidRPr="0040356E">
        <w:rPr>
          <w:rFonts w:ascii="Calibri" w:eastAsia="Calibri" w:hAnsi="Calibri"/>
          <w:color w:val="auto"/>
        </w:rPr>
        <w:t xml:space="preserve"> nebo k odstoupení od této smlouvy z důvodu na straně objednatele, bude zhotovitel fakturovat část ceny díla v rozsahu skutečně odvedených prací ke dni zrušení nebo odstoupení od smlouvy.</w:t>
      </w:r>
    </w:p>
    <w:p w14:paraId="3F25C58E" w14:textId="77777777" w:rsidR="008B0753" w:rsidRPr="0040356E" w:rsidRDefault="008B0753" w:rsidP="008B0753">
      <w:pPr>
        <w:pStyle w:val="ParaAttribute88"/>
        <w:suppressAutoHyphens/>
        <w:jc w:val="left"/>
        <w:rPr>
          <w:rFonts w:ascii="Calibri" w:eastAsia="Arial" w:hAnsi="Calibri"/>
          <w:color w:val="auto"/>
        </w:rPr>
      </w:pPr>
    </w:p>
    <w:p w14:paraId="2718A1DE" w14:textId="77777777" w:rsidR="008B0753" w:rsidRPr="0040356E" w:rsidRDefault="008B0753" w:rsidP="008B0753">
      <w:pPr>
        <w:pStyle w:val="ParaAttribute88"/>
        <w:suppressAutoHyphens/>
        <w:jc w:val="left"/>
        <w:rPr>
          <w:rFonts w:ascii="Calibri" w:eastAsia="Arial" w:hAnsi="Calibri"/>
          <w:color w:val="auto"/>
        </w:rPr>
      </w:pPr>
    </w:p>
    <w:p w14:paraId="77068DD9" w14:textId="77777777" w:rsidR="008B0753" w:rsidRPr="0040356E" w:rsidRDefault="008B0753" w:rsidP="008B0753">
      <w:pPr>
        <w:pStyle w:val="ParaAttribute89"/>
        <w:suppressAutoHyphens/>
        <w:contextualSpacing/>
        <w:rPr>
          <w:rFonts w:ascii="Calibri" w:eastAsia="Calibri" w:hAnsi="Calibri"/>
          <w:color w:val="auto"/>
        </w:rPr>
      </w:pPr>
      <w:r w:rsidRPr="0040356E">
        <w:rPr>
          <w:rStyle w:val="CharAttribute17"/>
          <w:color w:val="auto"/>
        </w:rPr>
        <w:t>Článek VII.</w:t>
      </w:r>
    </w:p>
    <w:p w14:paraId="517CB39E" w14:textId="77777777" w:rsidR="008B0753" w:rsidRPr="0040356E" w:rsidRDefault="008B0753" w:rsidP="008B0753">
      <w:pPr>
        <w:pStyle w:val="ParaAttribute90"/>
        <w:widowControl/>
        <w:suppressAutoHyphens/>
        <w:rPr>
          <w:rFonts w:ascii="Calibri" w:eastAsia="Calibri" w:hAnsi="Calibri"/>
          <w:color w:val="auto"/>
        </w:rPr>
      </w:pPr>
      <w:r w:rsidRPr="0040356E">
        <w:rPr>
          <w:rStyle w:val="CharAttribute17"/>
          <w:color w:val="auto"/>
        </w:rPr>
        <w:t>Platební podmínky a fakturace</w:t>
      </w:r>
    </w:p>
    <w:p w14:paraId="3803A2EB" w14:textId="77777777" w:rsidR="008B0753" w:rsidRPr="0040356E" w:rsidRDefault="008B0753" w:rsidP="008B0753">
      <w:pPr>
        <w:pStyle w:val="ParaAttribute88"/>
        <w:suppressAutoHyphens/>
        <w:rPr>
          <w:rFonts w:ascii="Calibri" w:eastAsia="Arial" w:hAnsi="Calibri"/>
          <w:color w:val="auto"/>
        </w:rPr>
      </w:pPr>
    </w:p>
    <w:p w14:paraId="0B1373A4" w14:textId="41933F39" w:rsidR="008B0753" w:rsidRPr="0040356E" w:rsidRDefault="00683B21" w:rsidP="00683B21">
      <w:pPr>
        <w:pStyle w:val="ParaAttribute29"/>
        <w:suppressAutoHyphens/>
        <w:contextualSpacing/>
        <w:rPr>
          <w:rFonts w:ascii="Calibri" w:eastAsia="Calibri" w:hAnsi="Calibri"/>
          <w:color w:val="auto"/>
        </w:rPr>
      </w:pPr>
      <w:r w:rsidRPr="0040356E">
        <w:rPr>
          <w:rStyle w:val="CharAttribute16"/>
          <w:color w:val="auto"/>
        </w:rPr>
        <w:t>7.1.</w:t>
      </w:r>
      <w:r w:rsidRPr="0040356E">
        <w:rPr>
          <w:rStyle w:val="CharAttribute16"/>
          <w:color w:val="auto"/>
        </w:rPr>
        <w:tab/>
      </w:r>
      <w:r w:rsidR="008B0753" w:rsidRPr="0040356E">
        <w:rPr>
          <w:rStyle w:val="CharAttribute16"/>
          <w:color w:val="auto"/>
        </w:rPr>
        <w:t>Zhotovitel je oprávněn vystavit fakturu po řádném dokončení všech činností a předání řádně zpracované dokumentace</w:t>
      </w:r>
      <w:r w:rsidRPr="0040356E">
        <w:rPr>
          <w:rStyle w:val="CharAttribute16"/>
          <w:color w:val="auto"/>
        </w:rPr>
        <w:t xml:space="preserve"> dle čl. II. a III. této smlouvy</w:t>
      </w:r>
      <w:r w:rsidR="008B0753" w:rsidRPr="0040356E">
        <w:rPr>
          <w:rStyle w:val="CharAttribute16"/>
          <w:color w:val="auto"/>
        </w:rPr>
        <w:t xml:space="preserve">. Nezbytnou přílohou faktury bude protokol o předání a převzetí díla </w:t>
      </w:r>
      <w:r w:rsidR="008B0753" w:rsidRPr="0040356E">
        <w:rPr>
          <w:rStyle w:val="CharAttribute16"/>
          <w:color w:val="auto"/>
        </w:rPr>
        <w:lastRenderedPageBreak/>
        <w:t>podepsaný objednatelem. V případě vrácení dokumentace k přepracování, doplnění nebo úpravě se zhotovitel zavazuje provést přepracování, doplnění nebo úpravu bez nároku na jakékoliv další finanční ocenění.</w:t>
      </w:r>
    </w:p>
    <w:p w14:paraId="0448079D" w14:textId="77777777" w:rsidR="008B0753" w:rsidRPr="0040356E" w:rsidRDefault="008B0753" w:rsidP="008B0753">
      <w:pPr>
        <w:pStyle w:val="ParaAttribute29"/>
        <w:suppressAutoHyphens/>
        <w:contextualSpacing/>
        <w:jc w:val="left"/>
        <w:rPr>
          <w:rFonts w:ascii="Calibri" w:eastAsia="Calibri" w:hAnsi="Calibri"/>
          <w:color w:val="auto"/>
        </w:rPr>
      </w:pPr>
    </w:p>
    <w:p w14:paraId="78937874" w14:textId="709564FF" w:rsidR="008B0753" w:rsidRPr="0040356E" w:rsidRDefault="00683B21" w:rsidP="00683B21">
      <w:pPr>
        <w:pStyle w:val="ParaAttribute29"/>
        <w:suppressAutoHyphens/>
        <w:contextualSpacing/>
        <w:rPr>
          <w:rFonts w:ascii="Calibri" w:eastAsia="Calibri" w:hAnsi="Calibri"/>
          <w:color w:val="auto"/>
        </w:rPr>
      </w:pPr>
      <w:r w:rsidRPr="0040356E">
        <w:rPr>
          <w:rStyle w:val="CharAttribute16"/>
          <w:color w:val="auto"/>
        </w:rPr>
        <w:t>7.2.</w:t>
      </w:r>
      <w:r w:rsidRPr="0040356E">
        <w:rPr>
          <w:rStyle w:val="CharAttribute16"/>
          <w:color w:val="auto"/>
        </w:rPr>
        <w:tab/>
      </w:r>
      <w:r w:rsidR="008B0753" w:rsidRPr="0040356E">
        <w:rPr>
          <w:rStyle w:val="CharAttribute16"/>
          <w:color w:val="auto"/>
        </w:rPr>
        <w:t>Faktura musí mít náležitosti podle aktuální legislativy. Objednatel si vyhrazuje právo vrátit fakturu zhotoviteli k opravě (doplnění), pokud nebude faktura takové náležitosti obsahovat či přesáhne dohodnutou cenu. V takovém případě bude přerušen běh lhůty splatnosti a nová lhůta splatnosti začne běžet okamžikem doručení opravené (doplněné) faktury objednateli.</w:t>
      </w:r>
    </w:p>
    <w:p w14:paraId="4C80E4EA" w14:textId="77777777" w:rsidR="008B0753" w:rsidRPr="0040356E" w:rsidRDefault="008B0753" w:rsidP="008B0753">
      <w:pPr>
        <w:pStyle w:val="ParaAttribute92"/>
        <w:suppressAutoHyphens/>
        <w:ind w:left="709"/>
        <w:contextualSpacing/>
        <w:jc w:val="left"/>
        <w:rPr>
          <w:rFonts w:ascii="Calibri" w:eastAsia="Calibri" w:hAnsi="Calibri"/>
          <w:color w:val="auto"/>
        </w:rPr>
      </w:pPr>
    </w:p>
    <w:p w14:paraId="07DAB8B5" w14:textId="7104AB0F" w:rsidR="008B0753" w:rsidRPr="0040356E" w:rsidRDefault="00683B21" w:rsidP="00683B21">
      <w:pPr>
        <w:pStyle w:val="ParaAttribute29"/>
        <w:suppressAutoHyphens/>
        <w:contextualSpacing/>
        <w:rPr>
          <w:rFonts w:ascii="Calibri" w:eastAsia="Calibri" w:hAnsi="Calibri"/>
          <w:color w:val="auto"/>
        </w:rPr>
      </w:pPr>
      <w:r w:rsidRPr="0040356E">
        <w:rPr>
          <w:rStyle w:val="CharAttribute16"/>
          <w:color w:val="auto"/>
        </w:rPr>
        <w:t>7.3.</w:t>
      </w:r>
      <w:r w:rsidRPr="0040356E">
        <w:rPr>
          <w:rStyle w:val="CharAttribute16"/>
          <w:color w:val="auto"/>
        </w:rPr>
        <w:tab/>
        <w:t>Faktura</w:t>
      </w:r>
      <w:r w:rsidR="008B0753" w:rsidRPr="0040356E">
        <w:rPr>
          <w:rStyle w:val="CharAttribute16"/>
          <w:color w:val="auto"/>
        </w:rPr>
        <w:t xml:space="preserve"> musí být vystaven</w:t>
      </w:r>
      <w:r w:rsidRPr="0040356E">
        <w:rPr>
          <w:rStyle w:val="CharAttribute16"/>
          <w:color w:val="auto"/>
        </w:rPr>
        <w:t>a</w:t>
      </w:r>
      <w:r w:rsidR="008B0753" w:rsidRPr="0040356E">
        <w:rPr>
          <w:rStyle w:val="CharAttribute16"/>
          <w:color w:val="auto"/>
        </w:rPr>
        <w:t xml:space="preserve"> se splatností 30 dnů od převzetí faktury objednatelem.</w:t>
      </w:r>
    </w:p>
    <w:p w14:paraId="6CECA71B" w14:textId="77777777" w:rsidR="008B0753" w:rsidRPr="0040356E" w:rsidRDefault="008B0753" w:rsidP="00683B21">
      <w:pPr>
        <w:pStyle w:val="ParaAttribute29"/>
        <w:suppressAutoHyphens/>
        <w:contextualSpacing/>
        <w:rPr>
          <w:rStyle w:val="CharAttribute16"/>
          <w:color w:val="auto"/>
        </w:rPr>
      </w:pPr>
    </w:p>
    <w:p w14:paraId="4DD3AF38" w14:textId="4B4B6F3E" w:rsidR="008B0753" w:rsidRPr="0040356E" w:rsidRDefault="00683B21" w:rsidP="00683B21">
      <w:pPr>
        <w:pStyle w:val="ParaAttribute29"/>
        <w:suppressAutoHyphens/>
        <w:contextualSpacing/>
        <w:rPr>
          <w:rStyle w:val="CharAttribute16"/>
          <w:color w:val="auto"/>
        </w:rPr>
      </w:pPr>
      <w:r w:rsidRPr="0040356E">
        <w:rPr>
          <w:rStyle w:val="CharAttribute16"/>
          <w:color w:val="auto"/>
        </w:rPr>
        <w:t>7.4.</w:t>
      </w:r>
      <w:r w:rsidRPr="0040356E">
        <w:rPr>
          <w:rStyle w:val="CharAttribute16"/>
          <w:color w:val="auto"/>
        </w:rPr>
        <w:tab/>
      </w:r>
      <w:r w:rsidR="008B0753" w:rsidRPr="0040356E">
        <w:rPr>
          <w:rStyle w:val="CharAttribute16"/>
          <w:color w:val="auto"/>
        </w:rPr>
        <w:t>Fakturace i platby budou prováděny v české měně v souladu s platnými daňovými předpisy.</w:t>
      </w:r>
    </w:p>
    <w:p w14:paraId="4CF5CD49" w14:textId="77777777" w:rsidR="008B0753" w:rsidRPr="0040356E" w:rsidRDefault="008B0753" w:rsidP="00683B21">
      <w:pPr>
        <w:pStyle w:val="ParaAttribute29"/>
        <w:suppressAutoHyphens/>
        <w:contextualSpacing/>
        <w:rPr>
          <w:rStyle w:val="CharAttribute16"/>
          <w:color w:val="auto"/>
        </w:rPr>
      </w:pPr>
    </w:p>
    <w:p w14:paraId="0CD15079" w14:textId="27F788BF" w:rsidR="008B0753" w:rsidRPr="0040356E" w:rsidRDefault="00683B21" w:rsidP="00683B21">
      <w:pPr>
        <w:pStyle w:val="ParaAttribute29"/>
        <w:suppressAutoHyphens/>
        <w:contextualSpacing/>
        <w:rPr>
          <w:rStyle w:val="CharAttribute16"/>
          <w:color w:val="auto"/>
        </w:rPr>
      </w:pPr>
      <w:r w:rsidRPr="0040356E">
        <w:rPr>
          <w:rStyle w:val="CharAttribute16"/>
          <w:color w:val="auto"/>
        </w:rPr>
        <w:t>7.5.</w:t>
      </w:r>
      <w:r w:rsidRPr="0040356E">
        <w:rPr>
          <w:rStyle w:val="CharAttribute16"/>
          <w:color w:val="auto"/>
        </w:rPr>
        <w:tab/>
      </w:r>
      <w:r w:rsidR="008B0753" w:rsidRPr="0040356E">
        <w:rPr>
          <w:rStyle w:val="CharAttribute16"/>
          <w:color w:val="auto"/>
        </w:rPr>
        <w:t>Zálohové platby se nesjednávají.</w:t>
      </w:r>
    </w:p>
    <w:p w14:paraId="5508FB76" w14:textId="77777777" w:rsidR="008B0753" w:rsidRPr="0040356E" w:rsidRDefault="008B0753" w:rsidP="00683B21">
      <w:pPr>
        <w:pStyle w:val="ParaAttribute29"/>
        <w:suppressAutoHyphens/>
        <w:contextualSpacing/>
        <w:rPr>
          <w:rStyle w:val="CharAttribute16"/>
          <w:color w:val="auto"/>
        </w:rPr>
      </w:pPr>
    </w:p>
    <w:p w14:paraId="54A3BEF9" w14:textId="77777777" w:rsidR="008B0753" w:rsidRPr="0040356E" w:rsidRDefault="008B0753" w:rsidP="008B0753">
      <w:pPr>
        <w:pStyle w:val="ParaAttribute65"/>
        <w:suppressAutoHyphens/>
        <w:ind w:left="709" w:hanging="709"/>
        <w:contextualSpacing/>
        <w:jc w:val="left"/>
        <w:rPr>
          <w:rFonts w:ascii="Calibri" w:eastAsia="Calibri" w:hAnsi="Calibri"/>
          <w:color w:val="auto"/>
        </w:rPr>
      </w:pPr>
    </w:p>
    <w:p w14:paraId="28E23FE2" w14:textId="77777777" w:rsidR="008B0753" w:rsidRPr="0040356E" w:rsidRDefault="008B0753" w:rsidP="008B0753">
      <w:pPr>
        <w:pStyle w:val="ParaAttribute93"/>
        <w:suppressAutoHyphens/>
        <w:contextualSpacing/>
        <w:rPr>
          <w:rFonts w:ascii="Calibri" w:eastAsia="Calibri" w:hAnsi="Calibri"/>
          <w:color w:val="auto"/>
        </w:rPr>
      </w:pPr>
      <w:r w:rsidRPr="0040356E">
        <w:rPr>
          <w:rStyle w:val="CharAttribute17"/>
          <w:color w:val="auto"/>
        </w:rPr>
        <w:t>Článek VIII.</w:t>
      </w:r>
    </w:p>
    <w:p w14:paraId="0AB98A63" w14:textId="77777777" w:rsidR="008B0753" w:rsidRPr="0040356E" w:rsidRDefault="008B0753" w:rsidP="008B0753">
      <w:pPr>
        <w:pStyle w:val="ParaAttribute93"/>
        <w:suppressAutoHyphens/>
        <w:contextualSpacing/>
        <w:rPr>
          <w:rFonts w:ascii="Calibri" w:eastAsia="Calibri" w:hAnsi="Calibri"/>
          <w:color w:val="auto"/>
        </w:rPr>
      </w:pPr>
      <w:r w:rsidRPr="0040356E">
        <w:rPr>
          <w:rStyle w:val="CharAttribute17"/>
          <w:color w:val="auto"/>
        </w:rPr>
        <w:t>Sankce</w:t>
      </w:r>
    </w:p>
    <w:p w14:paraId="0AFE9DCF" w14:textId="77777777" w:rsidR="008B0753" w:rsidRPr="0040356E" w:rsidRDefault="008B0753" w:rsidP="008B0753">
      <w:pPr>
        <w:pStyle w:val="ParaAttribute94"/>
        <w:suppressAutoHyphens/>
        <w:rPr>
          <w:rFonts w:ascii="Calibri" w:eastAsia="Calibri" w:hAnsi="Calibri"/>
          <w:color w:val="auto"/>
        </w:rPr>
      </w:pPr>
    </w:p>
    <w:p w14:paraId="64F8B742" w14:textId="54A338CD" w:rsidR="008B0753" w:rsidRPr="0040356E" w:rsidRDefault="008B0753" w:rsidP="00683B21">
      <w:pPr>
        <w:pStyle w:val="ParaAttribute94"/>
        <w:suppressAutoHyphens/>
        <w:ind w:left="709" w:hanging="709"/>
        <w:rPr>
          <w:rFonts w:ascii="Calibri" w:eastAsia="Calibri" w:hAnsi="Calibri"/>
          <w:color w:val="auto"/>
        </w:rPr>
      </w:pPr>
      <w:r w:rsidRPr="0040356E">
        <w:rPr>
          <w:rStyle w:val="CharAttribute16"/>
          <w:color w:val="auto"/>
        </w:rPr>
        <w:t>8.1</w:t>
      </w:r>
      <w:r w:rsidR="00A437C6" w:rsidRPr="0040356E">
        <w:rPr>
          <w:rStyle w:val="CharAttribute16"/>
          <w:color w:val="auto"/>
        </w:rPr>
        <w:t>.</w:t>
      </w:r>
      <w:r w:rsidRPr="0040356E">
        <w:rPr>
          <w:rStyle w:val="CharAttribute16"/>
          <w:color w:val="auto"/>
        </w:rPr>
        <w:tab/>
        <w:t>V případě prodlení zhotovitele, tj. v případě neprovedení prací ve lhůt</w:t>
      </w:r>
      <w:r w:rsidR="00683B21" w:rsidRPr="0040356E">
        <w:rPr>
          <w:rStyle w:val="CharAttribute16"/>
          <w:color w:val="auto"/>
        </w:rPr>
        <w:t>ě</w:t>
      </w:r>
      <w:r w:rsidRPr="0040356E">
        <w:rPr>
          <w:rStyle w:val="CharAttribute16"/>
          <w:color w:val="auto"/>
        </w:rPr>
        <w:t xml:space="preserve"> stanoven</w:t>
      </w:r>
      <w:r w:rsidR="00683B21" w:rsidRPr="0040356E">
        <w:rPr>
          <w:rStyle w:val="CharAttribute16"/>
          <w:color w:val="auto"/>
        </w:rPr>
        <w:t>é</w:t>
      </w:r>
      <w:r w:rsidRPr="0040356E">
        <w:rPr>
          <w:rStyle w:val="CharAttribute16"/>
          <w:color w:val="auto"/>
        </w:rPr>
        <w:t xml:space="preserve"> ve smlouvě, se zhotovitel zavazuje zaplatit objednateli smluvní pokutu ve výši </w:t>
      </w:r>
      <w:r w:rsidRPr="00C6213C">
        <w:rPr>
          <w:rStyle w:val="CharAttribute16"/>
          <w:color w:val="auto"/>
          <w:highlight w:val="yellow"/>
        </w:rPr>
        <w:t>0,05 %</w:t>
      </w:r>
      <w:r w:rsidRPr="0040356E">
        <w:rPr>
          <w:rStyle w:val="CharAttribute16"/>
          <w:color w:val="auto"/>
        </w:rPr>
        <w:t xml:space="preserve"> z ceny bez DPH uvedené </w:t>
      </w:r>
      <w:r w:rsidR="00683B21" w:rsidRPr="0040356E">
        <w:rPr>
          <w:rStyle w:val="CharAttribute16"/>
          <w:color w:val="auto"/>
        </w:rPr>
        <w:t>v čl. VI.</w:t>
      </w:r>
      <w:r w:rsidRPr="0040356E">
        <w:rPr>
          <w:rStyle w:val="CharAttribute16"/>
          <w:color w:val="auto"/>
        </w:rPr>
        <w:t>, a to za každý kalendářní den prodlení až do řádného splnění.</w:t>
      </w:r>
    </w:p>
    <w:p w14:paraId="349B4D7F" w14:textId="77777777" w:rsidR="008B0753" w:rsidRPr="0040356E" w:rsidRDefault="008B0753" w:rsidP="008B0753">
      <w:pPr>
        <w:pStyle w:val="ParaAttribute94"/>
        <w:suppressAutoHyphens/>
        <w:ind w:left="709" w:hanging="709"/>
        <w:jc w:val="left"/>
        <w:rPr>
          <w:rFonts w:ascii="Calibri" w:eastAsia="Calibri" w:hAnsi="Calibri"/>
          <w:color w:val="auto"/>
        </w:rPr>
      </w:pPr>
    </w:p>
    <w:p w14:paraId="44F8D7E7" w14:textId="14C705F7" w:rsidR="008B0753" w:rsidRPr="0040356E" w:rsidRDefault="008B0753" w:rsidP="00683B21">
      <w:pPr>
        <w:pStyle w:val="ParaAttribute94"/>
        <w:suppressAutoHyphens/>
        <w:ind w:left="709" w:hanging="709"/>
        <w:rPr>
          <w:rFonts w:ascii="Calibri" w:eastAsia="Calibri" w:hAnsi="Calibri"/>
          <w:color w:val="auto"/>
        </w:rPr>
      </w:pPr>
      <w:r w:rsidRPr="0040356E">
        <w:rPr>
          <w:rStyle w:val="CharAttribute16"/>
          <w:color w:val="auto"/>
        </w:rPr>
        <w:t>8.2</w:t>
      </w:r>
      <w:r w:rsidR="00A437C6" w:rsidRPr="0040356E">
        <w:rPr>
          <w:rStyle w:val="CharAttribute16"/>
          <w:color w:val="auto"/>
        </w:rPr>
        <w:t>.</w:t>
      </w:r>
      <w:r w:rsidRPr="0040356E">
        <w:rPr>
          <w:rStyle w:val="CharAttribute16"/>
          <w:color w:val="auto"/>
        </w:rPr>
        <w:tab/>
        <w:t>Úhradou smluvní pokuty není dotčen nárok objednatele na náhradu škody, a to i ve výši přesahující výši smluvní pokuty.</w:t>
      </w:r>
    </w:p>
    <w:p w14:paraId="197F9FCC" w14:textId="77777777" w:rsidR="008B0753" w:rsidRPr="0040356E" w:rsidRDefault="008B0753" w:rsidP="008B0753">
      <w:pPr>
        <w:pStyle w:val="ParaAttribute94"/>
        <w:suppressAutoHyphens/>
        <w:ind w:left="709" w:hanging="709"/>
        <w:jc w:val="left"/>
        <w:rPr>
          <w:rFonts w:ascii="Calibri" w:eastAsia="Calibri" w:hAnsi="Calibri"/>
          <w:color w:val="auto"/>
        </w:rPr>
      </w:pPr>
    </w:p>
    <w:p w14:paraId="502217A5" w14:textId="323C8104" w:rsidR="008B0753" w:rsidRPr="0040356E" w:rsidRDefault="008B0753" w:rsidP="00C6213C">
      <w:pPr>
        <w:pStyle w:val="ParaAttribute94"/>
        <w:suppressAutoHyphens/>
        <w:ind w:left="709" w:hanging="709"/>
        <w:rPr>
          <w:rFonts w:ascii="Calibri" w:eastAsia="Calibri" w:hAnsi="Calibri"/>
          <w:color w:val="auto"/>
        </w:rPr>
      </w:pPr>
      <w:r w:rsidRPr="0040356E">
        <w:rPr>
          <w:rStyle w:val="CharAttribute16"/>
          <w:color w:val="auto"/>
        </w:rPr>
        <w:t>8.3</w:t>
      </w:r>
      <w:r w:rsidR="00A437C6" w:rsidRPr="0040356E">
        <w:rPr>
          <w:rStyle w:val="CharAttribute16"/>
          <w:color w:val="auto"/>
        </w:rPr>
        <w:t>.</w:t>
      </w:r>
      <w:r w:rsidRPr="0040356E">
        <w:rPr>
          <w:rStyle w:val="CharAttribute16"/>
          <w:color w:val="auto"/>
        </w:rPr>
        <w:tab/>
        <w:t>Zhotovitel nese plnou odpovědnost za škodu způsobenou objednateli v souvislosti s plněním předmětu této smlouvy a je povinen takovou škodu objednateli uhradit. Výše náhrady škody není omezena.</w:t>
      </w:r>
    </w:p>
    <w:p w14:paraId="46F1FA2B" w14:textId="77777777" w:rsidR="008B0753" w:rsidRPr="0040356E" w:rsidRDefault="008B0753" w:rsidP="008B0753">
      <w:pPr>
        <w:pStyle w:val="ParaAttribute94"/>
        <w:suppressAutoHyphens/>
        <w:rPr>
          <w:rFonts w:ascii="Calibri" w:eastAsia="Calibri" w:hAnsi="Calibri"/>
          <w:color w:val="auto"/>
        </w:rPr>
      </w:pPr>
    </w:p>
    <w:p w14:paraId="4C172CAC" w14:textId="77777777" w:rsidR="008B0753" w:rsidRPr="0040356E" w:rsidRDefault="008B0753" w:rsidP="008B0753">
      <w:pPr>
        <w:pStyle w:val="ParaAttribute95"/>
        <w:suppressAutoHyphens/>
        <w:contextualSpacing/>
        <w:rPr>
          <w:rFonts w:ascii="Calibri" w:eastAsia="Arial" w:hAnsi="Calibri"/>
          <w:color w:val="auto"/>
        </w:rPr>
      </w:pPr>
    </w:p>
    <w:p w14:paraId="30198F4A" w14:textId="77777777" w:rsidR="008B0753" w:rsidRPr="0040356E" w:rsidRDefault="008B0753" w:rsidP="008B0753">
      <w:pPr>
        <w:pStyle w:val="ParaAttribute79"/>
        <w:suppressAutoHyphens/>
        <w:contextualSpacing/>
        <w:rPr>
          <w:rFonts w:ascii="Calibri" w:eastAsia="Calibri" w:hAnsi="Calibri"/>
          <w:color w:val="auto"/>
        </w:rPr>
      </w:pPr>
      <w:r w:rsidRPr="0040356E">
        <w:rPr>
          <w:rStyle w:val="CharAttribute17"/>
          <w:color w:val="auto"/>
        </w:rPr>
        <w:t>Článek IX.</w:t>
      </w:r>
    </w:p>
    <w:p w14:paraId="5F9AC453" w14:textId="77777777" w:rsidR="008B0753" w:rsidRPr="0040356E" w:rsidRDefault="008B0753" w:rsidP="008B0753">
      <w:pPr>
        <w:pStyle w:val="ParaAttribute79"/>
        <w:suppressAutoHyphens/>
        <w:contextualSpacing/>
        <w:rPr>
          <w:rFonts w:ascii="Calibri" w:eastAsia="Calibri" w:hAnsi="Calibri"/>
          <w:color w:val="auto"/>
        </w:rPr>
      </w:pPr>
      <w:r w:rsidRPr="0040356E">
        <w:rPr>
          <w:rStyle w:val="CharAttribute17"/>
          <w:color w:val="auto"/>
        </w:rPr>
        <w:t>Odpovědnost za vady dokumentů a stavby</w:t>
      </w:r>
    </w:p>
    <w:p w14:paraId="4F6A9811" w14:textId="77777777" w:rsidR="008B0753" w:rsidRPr="0040356E" w:rsidRDefault="008B0753" w:rsidP="008B0753">
      <w:pPr>
        <w:pStyle w:val="ParaAttribute79"/>
        <w:suppressAutoHyphens/>
        <w:contextualSpacing/>
        <w:rPr>
          <w:rFonts w:ascii="Calibri" w:eastAsia="Calibri" w:hAnsi="Calibri"/>
          <w:color w:val="auto"/>
        </w:rPr>
      </w:pPr>
    </w:p>
    <w:p w14:paraId="47589DF1" w14:textId="40B305E9" w:rsidR="008B0753" w:rsidRPr="0040356E" w:rsidRDefault="008B0753" w:rsidP="00683B21">
      <w:pPr>
        <w:pStyle w:val="ParaAttribute91"/>
        <w:suppressAutoHyphens/>
        <w:rPr>
          <w:rFonts w:ascii="Calibri" w:eastAsia="Calibri" w:hAnsi="Calibri"/>
          <w:color w:val="auto"/>
        </w:rPr>
      </w:pPr>
      <w:r w:rsidRPr="0040356E">
        <w:rPr>
          <w:rStyle w:val="CharAttribute16"/>
          <w:color w:val="auto"/>
        </w:rPr>
        <w:t>9.1</w:t>
      </w:r>
      <w:r w:rsidRPr="0040356E">
        <w:rPr>
          <w:rStyle w:val="CharAttribute16"/>
          <w:color w:val="auto"/>
        </w:rPr>
        <w:tab/>
        <w:t>Zhotovitel odpovídá za to, že dokumentace, jejíž zpracování je předmětem této smlouvy, má v době předání objednateli vlastnosti stanovené obecně závaznými předpisy, závaznými technickými normami vztahujícími se na provádění díla dle této smlouvy, popř. vlastnosti obvyklé. Dále zhotovitel odpovídá za to, že dokumentace je kompletní ve smyslu obvyklého rozsahu, splňuje určenou funkci a odpovídá požadavkům sjednaným ve smlouvě. Pokud dokumentace vlastnosti dle předchozí věty při jejím předání zadavateli nemá, má dokumentace skryté vady (dále jen „vady“).</w:t>
      </w:r>
    </w:p>
    <w:p w14:paraId="2DAFF141" w14:textId="77777777" w:rsidR="008B0753" w:rsidRPr="0040356E" w:rsidRDefault="008B0753" w:rsidP="008B0753">
      <w:pPr>
        <w:pStyle w:val="ParaAttribute29"/>
        <w:suppressAutoHyphens/>
        <w:contextualSpacing/>
        <w:jc w:val="left"/>
        <w:rPr>
          <w:rFonts w:ascii="Calibri" w:eastAsia="Calibri" w:hAnsi="Calibri"/>
          <w:color w:val="auto"/>
        </w:rPr>
      </w:pPr>
    </w:p>
    <w:p w14:paraId="51C7281F" w14:textId="562E3757" w:rsidR="008B0753" w:rsidRPr="0040356E" w:rsidRDefault="008B0753" w:rsidP="008B0753">
      <w:pPr>
        <w:pStyle w:val="ParaAttribute91"/>
        <w:suppressAutoHyphens/>
        <w:jc w:val="left"/>
        <w:rPr>
          <w:rFonts w:ascii="Calibri" w:hAnsi="Calibri"/>
          <w:color w:val="auto"/>
        </w:rPr>
      </w:pPr>
      <w:r w:rsidRPr="0040356E">
        <w:rPr>
          <w:rStyle w:val="CharAttribute16"/>
          <w:color w:val="auto"/>
        </w:rPr>
        <w:t>9.2</w:t>
      </w:r>
      <w:r w:rsidR="00A437C6" w:rsidRPr="0040356E">
        <w:rPr>
          <w:rStyle w:val="CharAttribute16"/>
          <w:color w:val="auto"/>
        </w:rPr>
        <w:t>.</w:t>
      </w:r>
      <w:r w:rsidRPr="0040356E">
        <w:rPr>
          <w:rStyle w:val="CharAttribute16"/>
          <w:color w:val="auto"/>
        </w:rPr>
        <w:tab/>
        <w:t xml:space="preserve">Objednatel se zavazuje vady dokumentace u zhotovitele písemně uplatnit bez zbytečného odkladu poté, kdy je zjistí, nejpozději však do </w:t>
      </w:r>
      <w:r w:rsidRPr="00C6213C">
        <w:rPr>
          <w:rStyle w:val="CharAttribute16"/>
          <w:color w:val="auto"/>
          <w:highlight w:val="yellow"/>
        </w:rPr>
        <w:t>5 let</w:t>
      </w:r>
      <w:r w:rsidRPr="0040356E">
        <w:rPr>
          <w:rStyle w:val="CharAttribute16"/>
          <w:color w:val="auto"/>
        </w:rPr>
        <w:t xml:space="preserve"> od převzetí dokumentace.</w:t>
      </w:r>
    </w:p>
    <w:p w14:paraId="605B2179" w14:textId="77777777" w:rsidR="008B0753" w:rsidRPr="0040356E" w:rsidRDefault="008B0753" w:rsidP="008B0753">
      <w:pPr>
        <w:pStyle w:val="Odstavecseseznamem"/>
        <w:widowControl/>
        <w:suppressAutoHyphens/>
        <w:ind w:left="709"/>
        <w:jc w:val="left"/>
        <w:rPr>
          <w:rFonts w:ascii="Calibri" w:eastAsia="Calibri" w:hAnsi="Calibri"/>
          <w:color w:val="auto"/>
          <w:lang w:val="cs-CZ"/>
        </w:rPr>
      </w:pPr>
    </w:p>
    <w:p w14:paraId="23201499" w14:textId="460DE9FC" w:rsidR="008B0753" w:rsidRPr="0040356E" w:rsidRDefault="008B0753" w:rsidP="00683B21">
      <w:pPr>
        <w:pStyle w:val="ParaAttribute91"/>
        <w:suppressAutoHyphens/>
        <w:rPr>
          <w:rFonts w:ascii="Calibri" w:eastAsia="Calibri" w:hAnsi="Calibri"/>
          <w:color w:val="auto"/>
        </w:rPr>
      </w:pPr>
      <w:r w:rsidRPr="0040356E">
        <w:rPr>
          <w:rStyle w:val="CharAttribute70"/>
          <w:color w:val="auto"/>
        </w:rPr>
        <w:t>9.3</w:t>
      </w:r>
      <w:r w:rsidR="00A437C6" w:rsidRPr="0040356E">
        <w:rPr>
          <w:rStyle w:val="CharAttribute70"/>
          <w:color w:val="auto"/>
        </w:rPr>
        <w:t>.</w:t>
      </w:r>
      <w:r w:rsidRPr="0040356E">
        <w:rPr>
          <w:rStyle w:val="CharAttribute70"/>
          <w:color w:val="auto"/>
        </w:rPr>
        <w:tab/>
        <w:t>Zhotovitel nese odpovědnost za vady stavby realizované podle dokumentace, neprokáže-li, že vada stavby nemá původ ve vadě této dokumentace.</w:t>
      </w:r>
    </w:p>
    <w:p w14:paraId="20C2EBCE" w14:textId="77777777" w:rsidR="008B0753" w:rsidRPr="0040356E" w:rsidRDefault="008B0753" w:rsidP="008B0753">
      <w:pPr>
        <w:pStyle w:val="ParaAttribute91"/>
        <w:suppressAutoHyphens/>
        <w:jc w:val="left"/>
        <w:rPr>
          <w:rFonts w:ascii="Calibri" w:eastAsia="Calibri" w:hAnsi="Calibri"/>
          <w:color w:val="auto"/>
        </w:rPr>
      </w:pPr>
    </w:p>
    <w:p w14:paraId="70DCF67B" w14:textId="77777777" w:rsidR="008B0753" w:rsidRPr="0040356E" w:rsidRDefault="008B0753" w:rsidP="008B0753">
      <w:pPr>
        <w:pStyle w:val="ParaAttribute91"/>
        <w:suppressAutoHyphens/>
        <w:jc w:val="left"/>
        <w:rPr>
          <w:rFonts w:ascii="Calibri" w:eastAsia="Calibri" w:hAnsi="Calibri"/>
          <w:color w:val="auto"/>
        </w:rPr>
      </w:pPr>
    </w:p>
    <w:p w14:paraId="67E8B2CF" w14:textId="77777777" w:rsidR="008B0753" w:rsidRPr="0040356E" w:rsidRDefault="008B0753" w:rsidP="008B0753">
      <w:pPr>
        <w:pStyle w:val="ParaAttribute89"/>
        <w:suppressAutoHyphens/>
        <w:contextualSpacing/>
        <w:rPr>
          <w:rFonts w:ascii="Calibri" w:eastAsia="Calibri" w:hAnsi="Calibri"/>
          <w:color w:val="auto"/>
        </w:rPr>
      </w:pPr>
      <w:r w:rsidRPr="0040356E">
        <w:rPr>
          <w:rStyle w:val="CharAttribute17"/>
          <w:color w:val="auto"/>
        </w:rPr>
        <w:t>Článek X.</w:t>
      </w:r>
    </w:p>
    <w:p w14:paraId="65209F37" w14:textId="77777777" w:rsidR="008B0753" w:rsidRPr="0040356E" w:rsidRDefault="008B0753" w:rsidP="008B0753">
      <w:pPr>
        <w:pStyle w:val="ParaAttribute89"/>
        <w:suppressAutoHyphens/>
        <w:contextualSpacing/>
        <w:rPr>
          <w:rFonts w:ascii="Calibri" w:eastAsia="Calibri" w:hAnsi="Calibri"/>
          <w:color w:val="auto"/>
        </w:rPr>
      </w:pPr>
      <w:r w:rsidRPr="0040356E">
        <w:rPr>
          <w:rStyle w:val="CharAttribute17"/>
          <w:color w:val="auto"/>
        </w:rPr>
        <w:t>Autorská práva a licenční ujednání</w:t>
      </w:r>
    </w:p>
    <w:p w14:paraId="2F88F007" w14:textId="77777777" w:rsidR="008B0753" w:rsidRPr="0040356E" w:rsidRDefault="008B0753" w:rsidP="008B0753">
      <w:pPr>
        <w:pStyle w:val="ParaAttribute89"/>
        <w:suppressAutoHyphens/>
        <w:contextualSpacing/>
        <w:rPr>
          <w:rFonts w:ascii="Calibri" w:eastAsia="Calibri" w:hAnsi="Calibri"/>
          <w:color w:val="auto"/>
        </w:rPr>
      </w:pPr>
    </w:p>
    <w:p w14:paraId="336CF75D" w14:textId="1B5C118C" w:rsidR="008B0753" w:rsidRPr="0040356E" w:rsidRDefault="008B0753" w:rsidP="00683B21">
      <w:pPr>
        <w:pStyle w:val="ParaAttribute29"/>
        <w:suppressAutoHyphens/>
        <w:ind w:left="737" w:hanging="624"/>
        <w:contextualSpacing/>
        <w:rPr>
          <w:rFonts w:ascii="Calibri" w:hAnsi="Calibri"/>
          <w:color w:val="auto"/>
        </w:rPr>
      </w:pPr>
      <w:r w:rsidRPr="0040356E">
        <w:rPr>
          <w:rStyle w:val="CharAttribute16"/>
          <w:color w:val="auto"/>
        </w:rPr>
        <w:t>10.1</w:t>
      </w:r>
      <w:r w:rsidR="00A437C6" w:rsidRPr="0040356E">
        <w:rPr>
          <w:rStyle w:val="CharAttribute16"/>
          <w:color w:val="auto"/>
        </w:rPr>
        <w:t>.</w:t>
      </w:r>
      <w:r w:rsidRPr="0040356E">
        <w:rPr>
          <w:rStyle w:val="CharAttribute16"/>
          <w:color w:val="auto"/>
        </w:rPr>
        <w:tab/>
        <w:t>Dokumentace zpracovaná zhotovitelem včetně jejího návrhu či konceptu a jejich jednotlivých součástí je autorským dílem zhotovitele (dále jen „autorské dílo“) v souladu se zákonem č. 121/2000 Sb., autorský zákon, v</w:t>
      </w:r>
      <w:r w:rsidR="00683B21" w:rsidRPr="0040356E">
        <w:rPr>
          <w:rStyle w:val="CharAttribute16"/>
          <w:color w:val="auto"/>
        </w:rPr>
        <w:t>e</w:t>
      </w:r>
      <w:r w:rsidRPr="0040356E">
        <w:rPr>
          <w:rStyle w:val="CharAttribute16"/>
          <w:color w:val="auto"/>
        </w:rPr>
        <w:t xml:space="preserve"> znění</w:t>
      </w:r>
      <w:r w:rsidR="00683B21" w:rsidRPr="0040356E">
        <w:rPr>
          <w:rStyle w:val="CharAttribute16"/>
          <w:color w:val="auto"/>
        </w:rPr>
        <w:t xml:space="preserve"> pozdějších předpisů</w:t>
      </w:r>
      <w:r w:rsidRPr="0040356E">
        <w:rPr>
          <w:rStyle w:val="CharAttribute16"/>
          <w:color w:val="auto"/>
        </w:rPr>
        <w:t xml:space="preserve"> (dále jen „autorský zákon“). Zhotovitel prohlašuje, že vlastní </w:t>
      </w:r>
      <w:r w:rsidR="00683B21" w:rsidRPr="0040356E">
        <w:rPr>
          <w:rStyle w:val="CharAttribute16"/>
          <w:color w:val="auto"/>
        </w:rPr>
        <w:t>100 % autorských práv k návrhu.</w:t>
      </w:r>
    </w:p>
    <w:p w14:paraId="765A74D0" w14:textId="77777777" w:rsidR="008B0753" w:rsidRPr="0040356E" w:rsidRDefault="008B0753" w:rsidP="008B0753">
      <w:pPr>
        <w:pStyle w:val="ParaAttribute29"/>
        <w:suppressAutoHyphens/>
        <w:contextualSpacing/>
        <w:jc w:val="left"/>
        <w:rPr>
          <w:rFonts w:ascii="Calibri" w:eastAsia="Calibri" w:hAnsi="Calibri"/>
          <w:color w:val="auto"/>
        </w:rPr>
      </w:pPr>
    </w:p>
    <w:p w14:paraId="07403B17" w14:textId="3619E30E" w:rsidR="008B0753" w:rsidRPr="0040356E" w:rsidRDefault="008B0753" w:rsidP="00683B21">
      <w:pPr>
        <w:pStyle w:val="ParaAttribute29"/>
        <w:suppressAutoHyphens/>
        <w:contextualSpacing/>
        <w:rPr>
          <w:rFonts w:ascii="Calibri" w:eastAsia="Calibri" w:hAnsi="Calibri"/>
          <w:color w:val="auto"/>
        </w:rPr>
      </w:pPr>
      <w:r w:rsidRPr="0040356E">
        <w:rPr>
          <w:rStyle w:val="CharAttribute16"/>
          <w:color w:val="auto"/>
        </w:rPr>
        <w:lastRenderedPageBreak/>
        <w:t>10.2</w:t>
      </w:r>
      <w:r w:rsidR="00A437C6" w:rsidRPr="0040356E">
        <w:rPr>
          <w:rStyle w:val="CharAttribute16"/>
          <w:color w:val="auto"/>
        </w:rPr>
        <w:t>.</w:t>
      </w:r>
      <w:r w:rsidRPr="0040356E">
        <w:rPr>
          <w:rStyle w:val="CharAttribute16"/>
          <w:color w:val="auto"/>
        </w:rPr>
        <w:tab/>
        <w:t>Zhotovitel uděluje v souladu s ustanovením § 2358 a násl. občanského zákoníku objednateli výhradní časové a místně neomezené oprávnění k výkonu práva autorské dílo užít v rozsahu stanoveném touto smlouvou (dále jen „výhradní licence“) s tím, že objednatel není povinen poskytnutou výhradní licenci využít.</w:t>
      </w:r>
    </w:p>
    <w:p w14:paraId="462787A5" w14:textId="77777777" w:rsidR="008B0753" w:rsidRPr="0040356E" w:rsidRDefault="008B0753" w:rsidP="008B0753">
      <w:pPr>
        <w:pStyle w:val="ParaAttribute29"/>
        <w:suppressAutoHyphens/>
        <w:contextualSpacing/>
        <w:jc w:val="left"/>
        <w:rPr>
          <w:rFonts w:ascii="Calibri" w:eastAsia="Calibri" w:hAnsi="Calibri"/>
          <w:color w:val="auto"/>
        </w:rPr>
      </w:pPr>
    </w:p>
    <w:p w14:paraId="758B97CF" w14:textId="1A285699" w:rsidR="008B0753" w:rsidRPr="0040356E" w:rsidRDefault="008B0753" w:rsidP="00683B21">
      <w:pPr>
        <w:pStyle w:val="ParaAttribute29"/>
        <w:suppressAutoHyphens/>
        <w:contextualSpacing/>
        <w:rPr>
          <w:rFonts w:ascii="Calibri" w:eastAsia="Calibri" w:hAnsi="Calibri"/>
          <w:color w:val="auto"/>
        </w:rPr>
      </w:pPr>
      <w:r w:rsidRPr="0040356E">
        <w:rPr>
          <w:rStyle w:val="CharAttribute16"/>
          <w:color w:val="auto"/>
        </w:rPr>
        <w:t>10.3</w:t>
      </w:r>
      <w:r w:rsidR="00A437C6" w:rsidRPr="0040356E">
        <w:rPr>
          <w:rStyle w:val="CharAttribute16"/>
          <w:color w:val="auto"/>
        </w:rPr>
        <w:t>.</w:t>
      </w:r>
      <w:r w:rsidRPr="0040356E">
        <w:rPr>
          <w:rStyle w:val="CharAttribute16"/>
          <w:color w:val="auto"/>
        </w:rPr>
        <w:tab/>
        <w:t>Objednatel je oprávněn upravit či měnit shora popsané autorské dílo nebo jeho část takovým způsobem, který nesníží hodnotu shora popsaného autorského díla. V rámci poskytnuté licence je objednatel zejména oprávněn užít shora popsané autorské dílo ke zpracování projektové dokumentace a provedení celého předmětu této smlouvy, a to k územnímu řízení a pro vydání územního rozhodnutí, ke stavebnímu řízení a pro vydání stavebního povolení, pro vypracování dokumentace pro provedení stavby</w:t>
      </w:r>
      <w:r w:rsidR="00683B21" w:rsidRPr="0040356E">
        <w:rPr>
          <w:rStyle w:val="CharAttribute16"/>
          <w:color w:val="auto"/>
        </w:rPr>
        <w:t>, pro zhotovení dokumentace pro </w:t>
      </w:r>
      <w:r w:rsidRPr="0040356E">
        <w:rPr>
          <w:rStyle w:val="CharAttribute16"/>
          <w:color w:val="auto"/>
        </w:rPr>
        <w:t xml:space="preserve">výběr zhotovitele stavby, pro účely provedení stavby samé, a to v celku nebo v části, a pro výkon souvisejícího autorského dozoru, popřípadě též jiné dokumentace nezbytné pro provedení stavby jakožto rozmnoženiny autorského díla, pro uvedení stavby do provozu a užívání, vypracování dokumentace skutečného provedení stavby a pro kolaudaci stavby, dle uvážení objednatele, pokud tím nebude porušen smysl a účel této smlouvy, užít autorské dílo pro potřeby marketingu, pro potřeby prezentace díla na veřejnosti, výstavách či jednotlivě </w:t>
      </w:r>
      <w:r w:rsidR="00683B21" w:rsidRPr="0040356E">
        <w:rPr>
          <w:rStyle w:val="CharAttribute16"/>
          <w:color w:val="auto"/>
        </w:rPr>
        <w:t>u </w:t>
      </w:r>
      <w:r w:rsidRPr="0040356E">
        <w:rPr>
          <w:rStyle w:val="CharAttribute16"/>
          <w:color w:val="auto"/>
        </w:rPr>
        <w:t>třetích osob v jakékoliv formě zachycené na jakémkoliv nosiči, pořízení jiných rozmnoženin a napodobenin díla než</w:t>
      </w:r>
      <w:r w:rsidR="00683B21" w:rsidRPr="0040356E">
        <w:rPr>
          <w:rStyle w:val="CharAttribute16"/>
          <w:color w:val="auto"/>
        </w:rPr>
        <w:t>-</w:t>
      </w:r>
      <w:r w:rsidRPr="0040356E">
        <w:rPr>
          <w:rStyle w:val="CharAttribute16"/>
          <w:color w:val="auto"/>
        </w:rPr>
        <w:t>li stavby samé, a to trvale nebo dočasně jakýmikoliv prostředky a v jakékoliv formě s tím, že originál grafického zobrazení autorského díla je vlastnictvím zhotovitele, a za podmínky, že nebude takové užití v rozporu se smyslem a účelem této smlouvy a v rozporu s dobrými mravy.</w:t>
      </w:r>
    </w:p>
    <w:p w14:paraId="074BDC5C" w14:textId="77777777" w:rsidR="008B0753" w:rsidRPr="0040356E" w:rsidRDefault="008B0753" w:rsidP="008B0753">
      <w:pPr>
        <w:pStyle w:val="ParaAttribute29"/>
        <w:suppressAutoHyphens/>
        <w:contextualSpacing/>
        <w:jc w:val="left"/>
        <w:rPr>
          <w:rFonts w:ascii="Calibri" w:eastAsia="Calibri" w:hAnsi="Calibri"/>
          <w:color w:val="auto"/>
        </w:rPr>
      </w:pPr>
    </w:p>
    <w:p w14:paraId="04516827" w14:textId="188EDC23" w:rsidR="008B0753" w:rsidRPr="0040356E" w:rsidRDefault="008B0753" w:rsidP="008B0753">
      <w:pPr>
        <w:pStyle w:val="ParaAttribute29"/>
        <w:suppressAutoHyphens/>
        <w:contextualSpacing/>
        <w:jc w:val="left"/>
        <w:rPr>
          <w:rFonts w:ascii="Calibri" w:eastAsia="Calibri" w:hAnsi="Calibri"/>
          <w:color w:val="auto"/>
        </w:rPr>
      </w:pPr>
      <w:r w:rsidRPr="0040356E">
        <w:rPr>
          <w:rStyle w:val="CharAttribute16"/>
          <w:color w:val="auto"/>
        </w:rPr>
        <w:t>10.4</w:t>
      </w:r>
      <w:r w:rsidR="00A437C6" w:rsidRPr="0040356E">
        <w:rPr>
          <w:rStyle w:val="CharAttribute16"/>
          <w:color w:val="auto"/>
        </w:rPr>
        <w:t>.</w:t>
      </w:r>
      <w:r w:rsidRPr="0040356E">
        <w:rPr>
          <w:rStyle w:val="CharAttribute16"/>
          <w:color w:val="auto"/>
        </w:rPr>
        <w:tab/>
        <w:t>Zhotovitel licenci poskytuje objednateli jako licenci výhradní ve smyslu § 2360, odst. 1 občanského zákoníku.</w:t>
      </w:r>
    </w:p>
    <w:p w14:paraId="42155285" w14:textId="77777777" w:rsidR="008B0753" w:rsidRPr="0040356E" w:rsidRDefault="008B0753" w:rsidP="008B0753">
      <w:pPr>
        <w:pStyle w:val="ParaAttribute29"/>
        <w:suppressAutoHyphens/>
        <w:contextualSpacing/>
        <w:jc w:val="left"/>
        <w:rPr>
          <w:rFonts w:ascii="Calibri" w:eastAsia="Calibri" w:hAnsi="Calibri"/>
          <w:color w:val="auto"/>
        </w:rPr>
      </w:pPr>
    </w:p>
    <w:p w14:paraId="470B948E" w14:textId="3B9FF92A" w:rsidR="008B0753" w:rsidRPr="0040356E" w:rsidRDefault="008B0753" w:rsidP="00683B21">
      <w:pPr>
        <w:pStyle w:val="ParaAttribute29"/>
        <w:suppressAutoHyphens/>
        <w:contextualSpacing/>
        <w:rPr>
          <w:rFonts w:ascii="Calibri" w:eastAsia="Calibri" w:hAnsi="Calibri"/>
          <w:color w:val="auto"/>
        </w:rPr>
      </w:pPr>
      <w:r w:rsidRPr="0040356E">
        <w:rPr>
          <w:rStyle w:val="CharAttribute16"/>
          <w:color w:val="auto"/>
        </w:rPr>
        <w:t>10.5</w:t>
      </w:r>
      <w:r w:rsidR="00A437C6" w:rsidRPr="0040356E">
        <w:rPr>
          <w:rStyle w:val="CharAttribute16"/>
          <w:color w:val="auto"/>
        </w:rPr>
        <w:t>.</w:t>
      </w:r>
      <w:r w:rsidRPr="0040356E">
        <w:rPr>
          <w:rStyle w:val="CharAttribute16"/>
          <w:color w:val="auto"/>
        </w:rPr>
        <w:tab/>
        <w:t>Licenci zhotovitel poskytuje objednateli jak k autorskému dílu dokončenému, tak i k jeho jednotlivým vývojovým fázím a částem a součástem.</w:t>
      </w:r>
    </w:p>
    <w:p w14:paraId="224ED611" w14:textId="77777777" w:rsidR="008B0753" w:rsidRPr="0040356E" w:rsidRDefault="008B0753" w:rsidP="008B0753">
      <w:pPr>
        <w:pStyle w:val="ParaAttribute29"/>
        <w:suppressAutoHyphens/>
        <w:contextualSpacing/>
        <w:jc w:val="left"/>
        <w:rPr>
          <w:rFonts w:ascii="Calibri" w:eastAsia="Calibri" w:hAnsi="Calibri"/>
          <w:color w:val="auto"/>
        </w:rPr>
      </w:pPr>
    </w:p>
    <w:p w14:paraId="457712C8" w14:textId="0326A0EB" w:rsidR="008B0753" w:rsidRPr="0040356E" w:rsidRDefault="008B0753" w:rsidP="008B0753">
      <w:pPr>
        <w:pStyle w:val="ParaAttribute29"/>
        <w:suppressAutoHyphens/>
        <w:contextualSpacing/>
        <w:jc w:val="left"/>
        <w:rPr>
          <w:rFonts w:ascii="Calibri" w:eastAsia="Calibri" w:hAnsi="Calibri"/>
          <w:color w:val="auto"/>
        </w:rPr>
      </w:pPr>
      <w:r w:rsidRPr="0040356E">
        <w:rPr>
          <w:rStyle w:val="CharAttribute16"/>
          <w:color w:val="auto"/>
        </w:rPr>
        <w:t>10.6</w:t>
      </w:r>
      <w:r w:rsidR="00A437C6" w:rsidRPr="0040356E">
        <w:rPr>
          <w:rStyle w:val="CharAttribute16"/>
          <w:color w:val="auto"/>
        </w:rPr>
        <w:t>.</w:t>
      </w:r>
      <w:r w:rsidRPr="0040356E">
        <w:rPr>
          <w:rStyle w:val="CharAttribute16"/>
          <w:color w:val="auto"/>
        </w:rPr>
        <w:tab/>
        <w:t>Smluvní strany ujednávají, že se licence poskytuje bezúplatně.</w:t>
      </w:r>
    </w:p>
    <w:p w14:paraId="04185CE0" w14:textId="77777777" w:rsidR="008B0753" w:rsidRPr="0040356E" w:rsidRDefault="008B0753" w:rsidP="008B0753">
      <w:pPr>
        <w:pStyle w:val="ParaAttribute89"/>
        <w:suppressAutoHyphens/>
        <w:contextualSpacing/>
        <w:jc w:val="left"/>
        <w:rPr>
          <w:rFonts w:ascii="Calibri" w:eastAsia="Calibri" w:hAnsi="Calibri"/>
          <w:color w:val="auto"/>
        </w:rPr>
      </w:pPr>
    </w:p>
    <w:p w14:paraId="35AFA52A" w14:textId="77777777" w:rsidR="008B0753" w:rsidRPr="0040356E" w:rsidRDefault="008B0753" w:rsidP="008B0753">
      <w:pPr>
        <w:pStyle w:val="ParaAttribute89"/>
        <w:suppressAutoHyphens/>
        <w:contextualSpacing/>
        <w:jc w:val="left"/>
        <w:rPr>
          <w:rFonts w:ascii="Calibri" w:eastAsia="Calibri" w:hAnsi="Calibri"/>
          <w:color w:val="auto"/>
        </w:rPr>
      </w:pPr>
    </w:p>
    <w:p w14:paraId="2E60010B" w14:textId="77777777" w:rsidR="008B0753" w:rsidRPr="0040356E" w:rsidRDefault="008B0753" w:rsidP="008B0753">
      <w:pPr>
        <w:pStyle w:val="ParaAttribute89"/>
        <w:suppressAutoHyphens/>
        <w:contextualSpacing/>
        <w:rPr>
          <w:rFonts w:ascii="Calibri" w:eastAsia="Calibri" w:hAnsi="Calibri"/>
          <w:color w:val="auto"/>
        </w:rPr>
      </w:pPr>
      <w:r w:rsidRPr="0040356E">
        <w:rPr>
          <w:rStyle w:val="CharAttribute17"/>
          <w:color w:val="auto"/>
        </w:rPr>
        <w:t>Článek XI.</w:t>
      </w:r>
    </w:p>
    <w:p w14:paraId="3414D318" w14:textId="77777777" w:rsidR="008B0753" w:rsidRPr="0040356E" w:rsidRDefault="008B0753" w:rsidP="008B0753">
      <w:pPr>
        <w:pStyle w:val="ParaAttribute90"/>
        <w:widowControl/>
        <w:suppressAutoHyphens/>
        <w:rPr>
          <w:rFonts w:ascii="Calibri" w:eastAsia="Calibri" w:hAnsi="Calibri"/>
          <w:color w:val="auto"/>
        </w:rPr>
      </w:pPr>
      <w:r w:rsidRPr="0040356E">
        <w:rPr>
          <w:rStyle w:val="CharAttribute17"/>
          <w:color w:val="auto"/>
        </w:rPr>
        <w:t>Závěrečná ustanovení</w:t>
      </w:r>
    </w:p>
    <w:p w14:paraId="1DF3203B" w14:textId="77777777" w:rsidR="008B0753" w:rsidRPr="0040356E" w:rsidRDefault="008B0753" w:rsidP="008B0753">
      <w:pPr>
        <w:pStyle w:val="ParaAttribute91"/>
        <w:suppressAutoHyphens/>
        <w:rPr>
          <w:rFonts w:ascii="Calibri" w:eastAsia="Calibri" w:hAnsi="Calibri"/>
          <w:color w:val="auto"/>
        </w:rPr>
      </w:pPr>
    </w:p>
    <w:p w14:paraId="42495571" w14:textId="4D691DA6" w:rsidR="008B0753" w:rsidRPr="0040356E" w:rsidRDefault="008B0753" w:rsidP="00A437C6">
      <w:pPr>
        <w:pStyle w:val="ParaAttribute29"/>
        <w:suppressAutoHyphens/>
        <w:contextualSpacing/>
        <w:jc w:val="left"/>
        <w:rPr>
          <w:rStyle w:val="CharAttribute16"/>
          <w:color w:val="auto"/>
        </w:rPr>
      </w:pPr>
      <w:r w:rsidRPr="0040356E">
        <w:rPr>
          <w:rStyle w:val="CharAttribute16"/>
          <w:color w:val="auto"/>
        </w:rPr>
        <w:t>11.1</w:t>
      </w:r>
      <w:r w:rsidR="00A437C6" w:rsidRPr="0040356E">
        <w:rPr>
          <w:rStyle w:val="CharAttribute16"/>
          <w:color w:val="auto"/>
        </w:rPr>
        <w:t>.</w:t>
      </w:r>
      <w:r w:rsidRPr="0040356E">
        <w:rPr>
          <w:rStyle w:val="CharAttribute16"/>
          <w:color w:val="auto"/>
        </w:rPr>
        <w:tab/>
        <w:t>Smlouva nabývá platnosti dnem podpisu smluvními stranami</w:t>
      </w:r>
      <w:r w:rsidR="00A437C6" w:rsidRPr="0040356E">
        <w:rPr>
          <w:rStyle w:val="CharAttribute16"/>
          <w:color w:val="auto"/>
        </w:rPr>
        <w:t xml:space="preserve"> a účinnosti okamžikem uveřejnění v registru smluv ve smyslu zákona č. 340/2015 Sb</w:t>
      </w:r>
      <w:r w:rsidRPr="0040356E">
        <w:rPr>
          <w:rStyle w:val="CharAttribute16"/>
          <w:color w:val="auto"/>
        </w:rPr>
        <w:t>.</w:t>
      </w:r>
    </w:p>
    <w:p w14:paraId="125F954A" w14:textId="77777777" w:rsidR="008B0753" w:rsidRPr="0040356E" w:rsidRDefault="008B0753" w:rsidP="008B0753">
      <w:pPr>
        <w:pStyle w:val="ParaAttribute29"/>
        <w:suppressAutoHyphens/>
        <w:contextualSpacing/>
        <w:jc w:val="left"/>
        <w:rPr>
          <w:rFonts w:ascii="Calibri" w:eastAsia="Calibri" w:hAnsi="Calibri"/>
          <w:color w:val="auto"/>
        </w:rPr>
      </w:pPr>
    </w:p>
    <w:p w14:paraId="77EEE510" w14:textId="7796A38D" w:rsidR="008B0753" w:rsidRPr="0040356E" w:rsidRDefault="00A437C6" w:rsidP="00A437C6">
      <w:pPr>
        <w:pStyle w:val="ParaAttribute91"/>
        <w:suppressAutoHyphens/>
        <w:rPr>
          <w:rStyle w:val="CharAttribute16"/>
          <w:color w:val="auto"/>
        </w:rPr>
      </w:pPr>
      <w:r w:rsidRPr="0040356E">
        <w:rPr>
          <w:rStyle w:val="CharAttribute16"/>
          <w:color w:val="auto"/>
        </w:rPr>
        <w:t>11.2.</w:t>
      </w:r>
      <w:r w:rsidRPr="0040356E">
        <w:rPr>
          <w:rStyle w:val="CharAttribute16"/>
          <w:color w:val="auto"/>
        </w:rPr>
        <w:tab/>
        <w:t xml:space="preserve">Objednatel může </w:t>
      </w:r>
      <w:r w:rsidR="008B0753" w:rsidRPr="0040356E">
        <w:rPr>
          <w:rStyle w:val="CharAttribute16"/>
          <w:color w:val="auto"/>
        </w:rPr>
        <w:t>smlouvu</w:t>
      </w:r>
      <w:r w:rsidRPr="0040356E">
        <w:rPr>
          <w:rStyle w:val="CharAttribute16"/>
          <w:color w:val="auto"/>
        </w:rPr>
        <w:t xml:space="preserve"> </w:t>
      </w:r>
      <w:r w:rsidR="008B0753" w:rsidRPr="0040356E">
        <w:rPr>
          <w:rStyle w:val="CharAttribute16"/>
          <w:color w:val="auto"/>
        </w:rPr>
        <w:t>vypovědět</w:t>
      </w:r>
      <w:r w:rsidRPr="0040356E">
        <w:rPr>
          <w:rStyle w:val="CharAttribute16"/>
          <w:color w:val="auto"/>
        </w:rPr>
        <w:t xml:space="preserve"> </w:t>
      </w:r>
      <w:r w:rsidR="008B0753" w:rsidRPr="0040356E">
        <w:rPr>
          <w:rStyle w:val="CharAttribute16"/>
          <w:color w:val="auto"/>
        </w:rPr>
        <w:t>z</w:t>
      </w:r>
      <w:r w:rsidRPr="0040356E">
        <w:rPr>
          <w:rStyle w:val="CharAttribute16"/>
          <w:color w:val="auto"/>
        </w:rPr>
        <w:t> </w:t>
      </w:r>
      <w:r w:rsidR="008B0753" w:rsidRPr="0040356E">
        <w:rPr>
          <w:rStyle w:val="CharAttribute16"/>
          <w:color w:val="auto"/>
        </w:rPr>
        <w:t>jakéhokoliv</w:t>
      </w:r>
      <w:r w:rsidRPr="0040356E">
        <w:rPr>
          <w:rStyle w:val="CharAttribute16"/>
          <w:color w:val="auto"/>
        </w:rPr>
        <w:t xml:space="preserve"> </w:t>
      </w:r>
      <w:r w:rsidR="008B0753" w:rsidRPr="0040356E">
        <w:rPr>
          <w:rStyle w:val="CharAttribute16"/>
          <w:color w:val="auto"/>
        </w:rPr>
        <w:t>důvodu,</w:t>
      </w:r>
      <w:r w:rsidRPr="0040356E">
        <w:rPr>
          <w:rStyle w:val="CharAttribute16"/>
          <w:color w:val="auto"/>
        </w:rPr>
        <w:t xml:space="preserve"> </w:t>
      </w:r>
      <w:r w:rsidR="008B0753" w:rsidRPr="0040356E">
        <w:rPr>
          <w:rStyle w:val="CharAttribute16"/>
          <w:color w:val="auto"/>
        </w:rPr>
        <w:t>resp.</w:t>
      </w:r>
      <w:r w:rsidRPr="0040356E">
        <w:rPr>
          <w:rStyle w:val="CharAttribute16"/>
          <w:color w:val="auto"/>
        </w:rPr>
        <w:t xml:space="preserve"> </w:t>
      </w:r>
      <w:r w:rsidR="008B0753" w:rsidRPr="0040356E">
        <w:rPr>
          <w:rStyle w:val="CharAttribute16"/>
          <w:color w:val="auto"/>
        </w:rPr>
        <w:t>bez</w:t>
      </w:r>
      <w:r w:rsidRPr="0040356E">
        <w:rPr>
          <w:rStyle w:val="CharAttribute16"/>
          <w:color w:val="auto"/>
        </w:rPr>
        <w:t xml:space="preserve"> </w:t>
      </w:r>
      <w:r w:rsidR="008B0753" w:rsidRPr="0040356E">
        <w:rPr>
          <w:rStyle w:val="CharAttribute16"/>
          <w:color w:val="auto"/>
        </w:rPr>
        <w:t>udání</w:t>
      </w:r>
      <w:r w:rsidRPr="0040356E">
        <w:rPr>
          <w:rStyle w:val="CharAttribute16"/>
          <w:color w:val="auto"/>
        </w:rPr>
        <w:t xml:space="preserve"> </w:t>
      </w:r>
      <w:r w:rsidR="008B0753" w:rsidRPr="0040356E">
        <w:rPr>
          <w:rStyle w:val="CharAttribute16"/>
          <w:color w:val="auto"/>
        </w:rPr>
        <w:t>důvodu, a to s</w:t>
      </w:r>
      <w:r w:rsidRPr="0040356E">
        <w:rPr>
          <w:rStyle w:val="CharAttribute16"/>
          <w:color w:val="auto"/>
        </w:rPr>
        <w:t> </w:t>
      </w:r>
      <w:r w:rsidR="008B0753" w:rsidRPr="0040356E">
        <w:rPr>
          <w:rStyle w:val="CharAttribute16"/>
          <w:color w:val="auto"/>
        </w:rPr>
        <w:t>výpovědní</w:t>
      </w:r>
      <w:r w:rsidRPr="0040356E">
        <w:rPr>
          <w:rStyle w:val="CharAttribute16"/>
          <w:color w:val="auto"/>
        </w:rPr>
        <w:t xml:space="preserve"> </w:t>
      </w:r>
      <w:r w:rsidR="008B0753" w:rsidRPr="0040356E">
        <w:rPr>
          <w:rStyle w:val="CharAttribute16"/>
          <w:color w:val="auto"/>
        </w:rPr>
        <w:t>lhůtou</w:t>
      </w:r>
      <w:r w:rsidRPr="0040356E">
        <w:rPr>
          <w:rStyle w:val="CharAttribute16"/>
          <w:color w:val="auto"/>
        </w:rPr>
        <w:t xml:space="preserve"> </w:t>
      </w:r>
      <w:r w:rsidR="008B0753" w:rsidRPr="0040356E">
        <w:rPr>
          <w:rStyle w:val="CharAttribute16"/>
          <w:color w:val="auto"/>
        </w:rPr>
        <w:t>1 měsíce s tím, že výpovědní lhůta začne běžet od prvního dne měsíce následujícího po měsíci, v němž bude zhotoviteli výpověď doručena. Objednatel se zavazuje, že dílčí plnění objednané písemnou dílčí objednávkou před termínem ukončení smlouvy uhradí podle podmínek smlouvy.</w:t>
      </w:r>
    </w:p>
    <w:p w14:paraId="22D684F6" w14:textId="77777777" w:rsidR="008B0753" w:rsidRPr="0040356E" w:rsidRDefault="008B0753" w:rsidP="008B0753">
      <w:pPr>
        <w:pStyle w:val="ParaAttribute91"/>
        <w:suppressAutoHyphens/>
        <w:jc w:val="left"/>
        <w:rPr>
          <w:rStyle w:val="CharAttribute16"/>
          <w:color w:val="auto"/>
        </w:rPr>
      </w:pPr>
    </w:p>
    <w:p w14:paraId="1AB78572" w14:textId="411A12EE" w:rsidR="008B0753" w:rsidRPr="0040356E" w:rsidRDefault="00A437C6" w:rsidP="00A437C6">
      <w:pPr>
        <w:pStyle w:val="ParaAttribute91"/>
        <w:suppressAutoHyphens/>
        <w:rPr>
          <w:rStyle w:val="CharAttribute16"/>
          <w:color w:val="auto"/>
        </w:rPr>
      </w:pPr>
      <w:r w:rsidRPr="0040356E">
        <w:rPr>
          <w:rStyle w:val="CharAttribute16"/>
          <w:color w:val="auto"/>
        </w:rPr>
        <w:t>11.3.</w:t>
      </w:r>
      <w:r w:rsidR="008B0753" w:rsidRPr="0040356E">
        <w:rPr>
          <w:rStyle w:val="CharAttribute16"/>
          <w:color w:val="auto"/>
        </w:rPr>
        <w:tab/>
        <w:t>Zhotovitel může smlouvu vypovědět na základě neuhrazení ceny za dílo objednatelem po výzvě zhotovitele k uhrazení dlužné částky, přičemž výzva nesmí následovat dříve než 14 dnů po uplynutí lhůty splatnosti dlužné faktury.</w:t>
      </w:r>
    </w:p>
    <w:p w14:paraId="0D87231C" w14:textId="77777777" w:rsidR="008B0753" w:rsidRPr="0040356E" w:rsidRDefault="008B0753" w:rsidP="008B0753">
      <w:pPr>
        <w:pStyle w:val="ParaAttribute91"/>
        <w:suppressAutoHyphens/>
        <w:jc w:val="left"/>
        <w:rPr>
          <w:rStyle w:val="CharAttribute16"/>
          <w:color w:val="auto"/>
        </w:rPr>
      </w:pPr>
    </w:p>
    <w:p w14:paraId="145AA199" w14:textId="79409B15" w:rsidR="008B0753" w:rsidRPr="0040356E" w:rsidRDefault="008B0753" w:rsidP="008B0753">
      <w:pPr>
        <w:pStyle w:val="ParaAttribute91"/>
        <w:suppressAutoHyphens/>
        <w:jc w:val="left"/>
        <w:rPr>
          <w:rStyle w:val="CharAttribute16"/>
          <w:color w:val="auto"/>
        </w:rPr>
      </w:pPr>
      <w:r w:rsidRPr="0040356E">
        <w:rPr>
          <w:rStyle w:val="CharAttribute16"/>
          <w:color w:val="auto"/>
        </w:rPr>
        <w:t>11.</w:t>
      </w:r>
      <w:r w:rsidR="00A437C6" w:rsidRPr="0040356E">
        <w:rPr>
          <w:rStyle w:val="CharAttribute16"/>
          <w:color w:val="auto"/>
        </w:rPr>
        <w:t>4.</w:t>
      </w:r>
      <w:r w:rsidRPr="0040356E">
        <w:rPr>
          <w:rStyle w:val="CharAttribute16"/>
          <w:color w:val="auto"/>
        </w:rPr>
        <w:tab/>
        <w:t>Zhotovitel dále může smlouvu vypovědět na základě objednatelem neposkytnuté součinnosti nutné k řádnému plnění díla.</w:t>
      </w:r>
    </w:p>
    <w:p w14:paraId="73F61570" w14:textId="77777777" w:rsidR="008B0753" w:rsidRPr="0040356E" w:rsidRDefault="008B0753" w:rsidP="008B0753">
      <w:pPr>
        <w:pStyle w:val="ParaAttribute96"/>
        <w:suppressAutoHyphens/>
        <w:rPr>
          <w:rStyle w:val="CharAttribute16"/>
          <w:color w:val="auto"/>
        </w:rPr>
      </w:pPr>
    </w:p>
    <w:p w14:paraId="42A165FE" w14:textId="11FD41D1" w:rsidR="008B0753" w:rsidRDefault="008B0753" w:rsidP="00A437C6">
      <w:pPr>
        <w:pStyle w:val="ParaAttribute91"/>
        <w:suppressAutoHyphens/>
        <w:rPr>
          <w:rStyle w:val="CharAttribute16"/>
          <w:color w:val="auto"/>
        </w:rPr>
      </w:pPr>
      <w:r w:rsidRPr="0040356E">
        <w:rPr>
          <w:rStyle w:val="CharAttribute16"/>
          <w:color w:val="auto"/>
        </w:rPr>
        <w:t>11.</w:t>
      </w:r>
      <w:r w:rsidR="00A437C6" w:rsidRPr="0040356E">
        <w:rPr>
          <w:rStyle w:val="CharAttribute16"/>
          <w:color w:val="auto"/>
        </w:rPr>
        <w:t>5.</w:t>
      </w:r>
      <w:r w:rsidRPr="0040356E">
        <w:rPr>
          <w:rStyle w:val="CharAttribute16"/>
          <w:color w:val="auto"/>
        </w:rPr>
        <w:tab/>
      </w:r>
      <w:r w:rsidR="00A437C6" w:rsidRPr="0040356E">
        <w:rPr>
          <w:rStyle w:val="CharAttribute16"/>
          <w:color w:val="auto"/>
        </w:rPr>
        <w:t>Smluvní strany výslovně souhlasí s tím, aby tato smlouva byla uvedena v přehledu nazvaném „Smlouvy uzavřené městem“ vedeném městem Lysá nad Labem, který obsahuje údaje o smluvních stranách, předmětu smlouvy, číselném označení smlouvy a datum jejího podpisu. Smluvní strany výslovně souhlasí, že tato smlouva může být bez jakéhokoliv omezení zveřejněna na oficiálních webových stránkách města Lysá nad Labem (www.mestolysa.cz), a to včetně všech případných příloh a dodatků. Smluvní strany prohlašují, že skutečnosti uvedené v této smlouvě nepovažují za obchodní tajemství a udělují svolení k jejich užití a zveřejnění bez stanovení jakýchkoliv dalších podmínek.</w:t>
      </w:r>
    </w:p>
    <w:p w14:paraId="21D7F2F8" w14:textId="77777777" w:rsidR="00C6213C" w:rsidRPr="0040356E" w:rsidRDefault="00C6213C" w:rsidP="00A437C6">
      <w:pPr>
        <w:pStyle w:val="ParaAttribute91"/>
        <w:suppressAutoHyphens/>
        <w:rPr>
          <w:rStyle w:val="CharAttribute16"/>
          <w:color w:val="auto"/>
        </w:rPr>
      </w:pPr>
    </w:p>
    <w:p w14:paraId="449D38F8" w14:textId="51406CDF" w:rsidR="00A437C6" w:rsidRPr="0040356E" w:rsidRDefault="00A437C6" w:rsidP="00A437C6">
      <w:pPr>
        <w:pStyle w:val="ParaAttribute91"/>
        <w:suppressAutoHyphens/>
        <w:rPr>
          <w:rStyle w:val="CharAttribute16"/>
          <w:color w:val="auto"/>
        </w:rPr>
      </w:pPr>
      <w:r w:rsidRPr="0040356E">
        <w:rPr>
          <w:rStyle w:val="CharAttribute16"/>
          <w:color w:val="auto"/>
        </w:rPr>
        <w:t>11.6.</w:t>
      </w:r>
      <w:r w:rsidRPr="0040356E">
        <w:rPr>
          <w:rStyle w:val="CharAttribute16"/>
          <w:color w:val="auto"/>
        </w:rPr>
        <w:tab/>
        <w:t xml:space="preserve">Smluvní strany berou na vědomí, že smlouva bude zveřejněna v registru smluv v souladu se zákonem č. 340/2015 Sb., o registru smluv, v platném znění. Zveřejnění provede odpovědný zaměstnanec Města Lysá nad Labem ve </w:t>
      </w:r>
      <w:r w:rsidRPr="0040356E">
        <w:rPr>
          <w:rStyle w:val="CharAttribute16"/>
          <w:color w:val="auto"/>
        </w:rPr>
        <w:lastRenderedPageBreak/>
        <w:t>lhůtě 15 dnů ode dne podpisu smlouvy poslední smluvní stranou. Do 3 dnů pak protistranu informuje o splnění této povinnosti a o případných změnách a opravách provedených v registru smluv.</w:t>
      </w:r>
    </w:p>
    <w:p w14:paraId="44D2A84D" w14:textId="77777777" w:rsidR="008B0753" w:rsidRPr="0040356E" w:rsidRDefault="008B0753" w:rsidP="00A437C6">
      <w:pPr>
        <w:pStyle w:val="ParaAttribute91"/>
        <w:suppressAutoHyphens/>
        <w:rPr>
          <w:rStyle w:val="CharAttribute16"/>
          <w:color w:val="auto"/>
        </w:rPr>
      </w:pPr>
    </w:p>
    <w:p w14:paraId="608F6272" w14:textId="477F0737" w:rsidR="008B0753" w:rsidRPr="0040356E" w:rsidRDefault="008B0753" w:rsidP="00A437C6">
      <w:pPr>
        <w:pStyle w:val="ParaAttribute91"/>
        <w:suppressAutoHyphens/>
        <w:rPr>
          <w:rFonts w:ascii="Calibri" w:eastAsia="Calibri" w:hAnsi="Calibri"/>
          <w:color w:val="auto"/>
        </w:rPr>
      </w:pPr>
      <w:r w:rsidRPr="0040356E">
        <w:rPr>
          <w:rStyle w:val="CharAttribute16"/>
          <w:color w:val="auto"/>
        </w:rPr>
        <w:t>11.7</w:t>
      </w:r>
      <w:r w:rsidR="00A437C6" w:rsidRPr="0040356E">
        <w:rPr>
          <w:rStyle w:val="CharAttribute16"/>
          <w:color w:val="auto"/>
        </w:rPr>
        <w:t>.</w:t>
      </w:r>
      <w:r w:rsidRPr="0040356E">
        <w:rPr>
          <w:rStyle w:val="CharAttribute16"/>
          <w:color w:val="auto"/>
        </w:rPr>
        <w:tab/>
        <w:t>Změny či doplnění smlouvy je možné činit výhradně formou písemných a číselně označených dodatků ke smlouvě schválených oběma smluvními stranami, a to s výjimkou údajů týkajících se identifikace smluvních stran, kontaktních osob smluvních stran ve věci plnění smlouvy a jejich kontaktních údajů, které smluvní strany činí jednostranným písemným oznámením druhé smluvní straně.</w:t>
      </w:r>
    </w:p>
    <w:p w14:paraId="77C08C66" w14:textId="77777777" w:rsidR="008B0753" w:rsidRPr="0040356E" w:rsidRDefault="008B0753" w:rsidP="008B0753">
      <w:pPr>
        <w:pStyle w:val="ParaAttribute26"/>
        <w:suppressAutoHyphens/>
        <w:contextualSpacing/>
        <w:rPr>
          <w:rFonts w:ascii="Calibri" w:eastAsia="Calibri" w:hAnsi="Calibri"/>
          <w:color w:val="auto"/>
        </w:rPr>
      </w:pPr>
    </w:p>
    <w:p w14:paraId="30D70EDB" w14:textId="6F4492C8" w:rsidR="008B0753" w:rsidRPr="0040356E" w:rsidRDefault="008B0753" w:rsidP="008B0753">
      <w:pPr>
        <w:pStyle w:val="ParaAttribute91"/>
        <w:suppressAutoHyphens/>
        <w:jc w:val="left"/>
        <w:rPr>
          <w:rFonts w:ascii="Calibri" w:eastAsia="Calibri" w:hAnsi="Calibri"/>
          <w:color w:val="auto"/>
        </w:rPr>
      </w:pPr>
      <w:r w:rsidRPr="0040356E">
        <w:rPr>
          <w:rStyle w:val="CharAttribute16"/>
          <w:color w:val="auto"/>
        </w:rPr>
        <w:t>11.8</w:t>
      </w:r>
      <w:r w:rsidR="00A437C6" w:rsidRPr="0040356E">
        <w:rPr>
          <w:rStyle w:val="CharAttribute16"/>
          <w:color w:val="auto"/>
        </w:rPr>
        <w:t>.</w:t>
      </w:r>
      <w:r w:rsidRPr="0040356E">
        <w:rPr>
          <w:rStyle w:val="CharAttribute16"/>
          <w:color w:val="auto"/>
        </w:rPr>
        <w:tab/>
        <w:t>Smluvní strany se zavazují řešit případné spory z této smlouvy před českými soudy.</w:t>
      </w:r>
    </w:p>
    <w:p w14:paraId="4561AD51" w14:textId="77777777" w:rsidR="008B0753" w:rsidRPr="0040356E" w:rsidRDefault="008B0753" w:rsidP="008B0753">
      <w:pPr>
        <w:pStyle w:val="ParaAttribute96"/>
        <w:suppressAutoHyphens/>
        <w:rPr>
          <w:rFonts w:ascii="Calibri" w:eastAsia="Calibri" w:hAnsi="Calibri"/>
          <w:color w:val="auto"/>
        </w:rPr>
      </w:pPr>
    </w:p>
    <w:p w14:paraId="4F42DA63" w14:textId="34BFFFA3" w:rsidR="008B0753" w:rsidRPr="0040356E" w:rsidRDefault="008B0753" w:rsidP="008B0753">
      <w:pPr>
        <w:pStyle w:val="ParaAttribute91"/>
        <w:suppressAutoHyphens/>
        <w:jc w:val="left"/>
        <w:rPr>
          <w:rFonts w:ascii="Calibri" w:eastAsia="Calibri" w:hAnsi="Calibri"/>
          <w:color w:val="auto"/>
        </w:rPr>
      </w:pPr>
      <w:r w:rsidRPr="0040356E">
        <w:rPr>
          <w:rStyle w:val="CharAttribute16"/>
          <w:color w:val="auto"/>
        </w:rPr>
        <w:t>11.9</w:t>
      </w:r>
      <w:r w:rsidR="00A437C6" w:rsidRPr="0040356E">
        <w:rPr>
          <w:rStyle w:val="CharAttribute16"/>
          <w:color w:val="auto"/>
        </w:rPr>
        <w:t>.</w:t>
      </w:r>
      <w:r w:rsidRPr="0040356E">
        <w:rPr>
          <w:rStyle w:val="CharAttribute16"/>
          <w:color w:val="auto"/>
        </w:rPr>
        <w:tab/>
        <w:t>Smlouva je vyhotovena ve 3 stejnopisech s platností originálu, z nichž 2 obdrží objednatel a 1 zhotovitel.</w:t>
      </w:r>
    </w:p>
    <w:p w14:paraId="52C0D943" w14:textId="77777777" w:rsidR="008B0753" w:rsidRPr="0040356E" w:rsidRDefault="008B0753" w:rsidP="008B0753">
      <w:pPr>
        <w:pStyle w:val="ParaAttribute26"/>
        <w:suppressAutoHyphens/>
        <w:contextualSpacing/>
        <w:rPr>
          <w:rFonts w:ascii="Calibri" w:eastAsia="Calibri" w:hAnsi="Calibri"/>
          <w:color w:val="auto"/>
        </w:rPr>
      </w:pPr>
    </w:p>
    <w:p w14:paraId="1951C615" w14:textId="669C1A9B" w:rsidR="008B0753" w:rsidRPr="0040356E" w:rsidRDefault="008B0753" w:rsidP="00A437C6">
      <w:pPr>
        <w:pStyle w:val="ParaAttribute91"/>
        <w:suppressAutoHyphens/>
        <w:rPr>
          <w:rFonts w:ascii="Calibri" w:eastAsia="Calibri" w:hAnsi="Calibri"/>
          <w:color w:val="auto"/>
        </w:rPr>
      </w:pPr>
      <w:r w:rsidRPr="0040356E">
        <w:rPr>
          <w:rStyle w:val="CharAttribute16"/>
          <w:color w:val="auto"/>
        </w:rPr>
        <w:t>11.10</w:t>
      </w:r>
      <w:r w:rsidR="00A437C6" w:rsidRPr="0040356E">
        <w:rPr>
          <w:rStyle w:val="CharAttribute16"/>
          <w:color w:val="auto"/>
        </w:rPr>
        <w:t>.</w:t>
      </w:r>
      <w:r w:rsidRPr="0040356E">
        <w:rPr>
          <w:rStyle w:val="CharAttribute16"/>
          <w:color w:val="auto"/>
        </w:rPr>
        <w:tab/>
        <w:t>V případě, že zhotovitel použije, byť i jen k plnění určité části předmětu smlouvy poddodavatele, odpovídá objednateli za plnění poskytnuté poddodavatelem tak, jako by toto plnění poskytoval zhotovitel sám. Pokud bude takový poddodavatel oprávněný zpracovat dokumentaci pro příslušný obor nebo specializaci, kterou zhotovitel není způsobilý zpracovat sám, je odpovědný za zpracovaný návrh</w:t>
      </w:r>
      <w:r w:rsidR="00A437C6" w:rsidRPr="0040356E">
        <w:rPr>
          <w:rStyle w:val="CharAttribute16"/>
          <w:color w:val="auto"/>
        </w:rPr>
        <w:t>.</w:t>
      </w:r>
    </w:p>
    <w:p w14:paraId="7128DD81" w14:textId="77777777" w:rsidR="008B0753" w:rsidRPr="0040356E" w:rsidRDefault="008B0753" w:rsidP="008B0753">
      <w:pPr>
        <w:pStyle w:val="ParaAttribute26"/>
        <w:suppressAutoHyphens/>
        <w:contextualSpacing/>
        <w:rPr>
          <w:rFonts w:ascii="Calibri" w:eastAsia="Calibri" w:hAnsi="Calibri"/>
          <w:color w:val="auto"/>
        </w:rPr>
      </w:pPr>
    </w:p>
    <w:p w14:paraId="47C6A1D0" w14:textId="7ACD33E2" w:rsidR="008B0753" w:rsidRPr="0040356E" w:rsidRDefault="008B0753" w:rsidP="00A437C6">
      <w:pPr>
        <w:pStyle w:val="ParaAttribute91"/>
        <w:suppressAutoHyphens/>
        <w:rPr>
          <w:rFonts w:ascii="Calibri" w:eastAsia="Calibri" w:hAnsi="Calibri"/>
          <w:color w:val="auto"/>
        </w:rPr>
      </w:pPr>
      <w:r w:rsidRPr="0040356E">
        <w:rPr>
          <w:rStyle w:val="CharAttribute16"/>
          <w:color w:val="auto"/>
        </w:rPr>
        <w:t>11.11</w:t>
      </w:r>
      <w:r w:rsidR="00A437C6" w:rsidRPr="0040356E">
        <w:rPr>
          <w:rStyle w:val="CharAttribute16"/>
          <w:color w:val="auto"/>
        </w:rPr>
        <w:t>.</w:t>
      </w:r>
      <w:r w:rsidRPr="0040356E">
        <w:rPr>
          <w:rStyle w:val="CharAttribute16"/>
          <w:color w:val="auto"/>
        </w:rPr>
        <w:tab/>
        <w:t xml:space="preserve">Zhotovitel je povinen za účelem ověřování plnění povinností poskytovat požadované informace a dokumentaci zaměstnancům nebo zmocněncům pověřených orgánů (MMR, MF,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jím při provádění </w:t>
      </w:r>
      <w:r w:rsidR="00A437C6" w:rsidRPr="0040356E">
        <w:rPr>
          <w:rStyle w:val="CharAttribute16"/>
          <w:color w:val="auto"/>
        </w:rPr>
        <w:t>kontroly součinnost.</w:t>
      </w:r>
    </w:p>
    <w:p w14:paraId="2A3A7D75" w14:textId="77777777" w:rsidR="008B0753" w:rsidRPr="0040356E" w:rsidRDefault="008B0753" w:rsidP="008B0753">
      <w:pPr>
        <w:pStyle w:val="ParaAttribute26"/>
        <w:suppressAutoHyphens/>
        <w:contextualSpacing/>
        <w:rPr>
          <w:rFonts w:ascii="Calibri" w:eastAsia="Calibri" w:hAnsi="Calibri"/>
          <w:color w:val="auto"/>
        </w:rPr>
      </w:pPr>
    </w:p>
    <w:p w14:paraId="546A923A" w14:textId="6EEB2C0F" w:rsidR="008B0753" w:rsidRPr="0040356E" w:rsidRDefault="008B0753" w:rsidP="00A437C6">
      <w:pPr>
        <w:pStyle w:val="ParaAttribute91"/>
        <w:suppressAutoHyphens/>
        <w:jc w:val="left"/>
        <w:rPr>
          <w:rFonts w:ascii="Calibri" w:eastAsia="Calibri" w:hAnsi="Calibri"/>
          <w:color w:val="auto"/>
        </w:rPr>
      </w:pPr>
      <w:r w:rsidRPr="0040356E">
        <w:rPr>
          <w:rStyle w:val="CharAttribute16"/>
          <w:color w:val="auto"/>
        </w:rPr>
        <w:t>11.1</w:t>
      </w:r>
      <w:r w:rsidR="00A437C6" w:rsidRPr="0040356E">
        <w:rPr>
          <w:rStyle w:val="CharAttribute16"/>
          <w:color w:val="auto"/>
        </w:rPr>
        <w:t>2.</w:t>
      </w:r>
      <w:r w:rsidRPr="0040356E">
        <w:rPr>
          <w:rStyle w:val="CharAttribute16"/>
          <w:color w:val="auto"/>
        </w:rPr>
        <w:tab/>
        <w:t>Smluvní strany prohlašují, že si tuto smlouvu přečetly, že s jejím obsahem souhlasí a na důkaz toho připojují své podpisy.</w:t>
      </w:r>
    </w:p>
    <w:p w14:paraId="1778AF70" w14:textId="77777777" w:rsidR="008B0753" w:rsidRPr="0040356E" w:rsidRDefault="008B0753" w:rsidP="008B0753">
      <w:pPr>
        <w:pStyle w:val="ParaAttribute67"/>
        <w:suppressAutoHyphens/>
        <w:contextualSpacing/>
        <w:rPr>
          <w:rFonts w:ascii="Calibri" w:eastAsia="Calibri" w:hAnsi="Calibri"/>
          <w:color w:val="auto"/>
        </w:rPr>
      </w:pPr>
    </w:p>
    <w:p w14:paraId="39B36CDD" w14:textId="77777777" w:rsidR="008B0753" w:rsidRPr="0040356E" w:rsidRDefault="008B0753" w:rsidP="008B0753">
      <w:pPr>
        <w:pStyle w:val="ParaAttribute98"/>
        <w:suppressAutoHyphens/>
        <w:contextualSpacing/>
        <w:rPr>
          <w:rFonts w:ascii="Calibri" w:eastAsia="Calibri" w:hAnsi="Calibri"/>
          <w:color w:val="auto"/>
        </w:rPr>
      </w:pPr>
    </w:p>
    <w:p w14:paraId="33641B53" w14:textId="77777777" w:rsidR="008B0753" w:rsidRPr="0040356E" w:rsidRDefault="008B0753" w:rsidP="008B0753">
      <w:pPr>
        <w:pStyle w:val="ParaAttribute98"/>
        <w:suppressAutoHyphens/>
        <w:contextualSpacing/>
        <w:rPr>
          <w:rFonts w:ascii="Calibri" w:eastAsia="Calibri" w:hAnsi="Calibri"/>
          <w:color w:val="auto"/>
        </w:rPr>
      </w:pPr>
    </w:p>
    <w:p w14:paraId="22790C1B" w14:textId="7EEAD737" w:rsidR="008B0753" w:rsidRPr="0040356E" w:rsidRDefault="008B0753" w:rsidP="008B0753">
      <w:pPr>
        <w:pStyle w:val="ParaAttribute87"/>
        <w:suppressAutoHyphens/>
        <w:rPr>
          <w:rFonts w:ascii="Calibri" w:eastAsia="Calibri" w:hAnsi="Calibri"/>
          <w:color w:val="auto"/>
        </w:rPr>
      </w:pPr>
      <w:r w:rsidRPr="0040356E">
        <w:rPr>
          <w:rStyle w:val="CharAttribute16"/>
          <w:color w:val="auto"/>
        </w:rPr>
        <w:t>V Lysé nad Labem dne...........................</w:t>
      </w:r>
      <w:r w:rsidRPr="0040356E">
        <w:rPr>
          <w:rStyle w:val="CharAttribute16"/>
          <w:color w:val="auto"/>
        </w:rPr>
        <w:tab/>
      </w:r>
      <w:r w:rsidRPr="0040356E">
        <w:rPr>
          <w:rStyle w:val="CharAttribute16"/>
          <w:color w:val="auto"/>
        </w:rPr>
        <w:tab/>
      </w:r>
      <w:r w:rsidR="00A437C6" w:rsidRPr="0040356E">
        <w:rPr>
          <w:rStyle w:val="CharAttribute16"/>
          <w:color w:val="auto"/>
        </w:rPr>
        <w:tab/>
      </w:r>
      <w:r w:rsidRPr="0040356E">
        <w:rPr>
          <w:rStyle w:val="CharAttribute16"/>
          <w:color w:val="auto"/>
        </w:rPr>
        <w:t>V </w:t>
      </w:r>
      <w:r w:rsidR="00A437C6" w:rsidRPr="0040356E">
        <w:rPr>
          <w:rStyle w:val="CharAttribute16"/>
          <w:color w:val="auto"/>
        </w:rPr>
        <w:t>……………….</w:t>
      </w:r>
      <w:r w:rsidRPr="0040356E">
        <w:rPr>
          <w:rStyle w:val="CharAttribute16"/>
          <w:color w:val="auto"/>
        </w:rPr>
        <w:t xml:space="preserve"> dne ………………..........................</w:t>
      </w:r>
    </w:p>
    <w:p w14:paraId="18D23031" w14:textId="77777777" w:rsidR="008B0753" w:rsidRPr="0040356E" w:rsidRDefault="008B0753" w:rsidP="008B0753">
      <w:pPr>
        <w:pStyle w:val="ParaAttribute87"/>
        <w:suppressAutoHyphens/>
        <w:rPr>
          <w:rFonts w:ascii="Calibri" w:eastAsia="Calibri" w:hAnsi="Calibri"/>
          <w:color w:val="auto"/>
        </w:rPr>
      </w:pPr>
    </w:p>
    <w:p w14:paraId="528F8D1C" w14:textId="77777777" w:rsidR="008B0753" w:rsidRPr="0040356E" w:rsidRDefault="008B0753" w:rsidP="008B0753">
      <w:pPr>
        <w:pStyle w:val="ParaAttribute87"/>
        <w:suppressAutoHyphens/>
        <w:rPr>
          <w:rFonts w:ascii="Calibri" w:eastAsia="Calibri" w:hAnsi="Calibri"/>
          <w:color w:val="auto"/>
        </w:rPr>
      </w:pPr>
    </w:p>
    <w:p w14:paraId="682545AF" w14:textId="77777777" w:rsidR="008B0753" w:rsidRPr="0040356E" w:rsidRDefault="008B0753" w:rsidP="008B0753">
      <w:pPr>
        <w:pStyle w:val="ParaAttribute87"/>
        <w:suppressAutoHyphens/>
        <w:rPr>
          <w:rFonts w:ascii="Calibri" w:eastAsia="Calibri" w:hAnsi="Calibri"/>
          <w:color w:val="auto"/>
        </w:rPr>
      </w:pPr>
    </w:p>
    <w:p w14:paraId="78EF3498" w14:textId="77777777" w:rsidR="008B0753" w:rsidRPr="0040356E" w:rsidRDefault="008B0753" w:rsidP="008B0753">
      <w:pPr>
        <w:pStyle w:val="ParaAttribute87"/>
        <w:suppressAutoHyphens/>
        <w:rPr>
          <w:rFonts w:ascii="Calibri" w:eastAsia="Calibri" w:hAnsi="Calibri"/>
          <w:color w:val="auto"/>
        </w:rPr>
      </w:pPr>
      <w:r w:rsidRPr="0040356E">
        <w:rPr>
          <w:rStyle w:val="CharAttribute16"/>
          <w:color w:val="auto"/>
        </w:rPr>
        <w:t>Objednatel:</w:t>
      </w:r>
      <w:r w:rsidRPr="0040356E">
        <w:rPr>
          <w:rStyle w:val="CharAttribute16"/>
          <w:color w:val="auto"/>
        </w:rPr>
        <w:tab/>
      </w:r>
      <w:r w:rsidRPr="0040356E">
        <w:rPr>
          <w:rStyle w:val="CharAttribute16"/>
          <w:color w:val="auto"/>
        </w:rPr>
        <w:tab/>
      </w:r>
      <w:r w:rsidRPr="0040356E">
        <w:rPr>
          <w:rStyle w:val="CharAttribute16"/>
          <w:color w:val="auto"/>
        </w:rPr>
        <w:tab/>
      </w:r>
      <w:r w:rsidRPr="0040356E">
        <w:rPr>
          <w:rStyle w:val="CharAttribute16"/>
          <w:color w:val="auto"/>
        </w:rPr>
        <w:tab/>
      </w:r>
      <w:r w:rsidRPr="0040356E">
        <w:rPr>
          <w:rStyle w:val="CharAttribute16"/>
          <w:color w:val="auto"/>
        </w:rPr>
        <w:tab/>
      </w:r>
      <w:r w:rsidRPr="0040356E">
        <w:rPr>
          <w:rStyle w:val="CharAttribute16"/>
          <w:color w:val="auto"/>
        </w:rPr>
        <w:tab/>
      </w:r>
      <w:r w:rsidRPr="0040356E">
        <w:rPr>
          <w:rStyle w:val="CharAttribute16"/>
          <w:color w:val="auto"/>
        </w:rPr>
        <w:tab/>
        <w:t>Zhotovitel:</w:t>
      </w:r>
    </w:p>
    <w:p w14:paraId="0BC1AC40" w14:textId="77777777" w:rsidR="008B0753" w:rsidRPr="0040356E" w:rsidRDefault="008B0753" w:rsidP="008B0753">
      <w:pPr>
        <w:pStyle w:val="ParaAttribute87"/>
        <w:suppressAutoHyphens/>
        <w:rPr>
          <w:rFonts w:ascii="Calibri" w:eastAsia="Calibri" w:hAnsi="Calibri"/>
          <w:color w:val="auto"/>
        </w:rPr>
      </w:pPr>
    </w:p>
    <w:p w14:paraId="1FF9BEA3" w14:textId="77777777" w:rsidR="008B0753" w:rsidRPr="0040356E" w:rsidRDefault="008B0753" w:rsidP="008B0753">
      <w:pPr>
        <w:pStyle w:val="ParaAttribute1"/>
        <w:suppressAutoHyphens/>
        <w:rPr>
          <w:rFonts w:ascii="Calibri" w:eastAsia="Calibri" w:hAnsi="Calibri"/>
          <w:color w:val="auto"/>
        </w:rPr>
      </w:pPr>
    </w:p>
    <w:p w14:paraId="4B132D36" w14:textId="77777777" w:rsidR="008B0753" w:rsidRPr="0040356E" w:rsidRDefault="008B0753" w:rsidP="008B0753">
      <w:pPr>
        <w:pStyle w:val="ParaAttribute1"/>
        <w:suppressAutoHyphens/>
        <w:rPr>
          <w:rFonts w:ascii="Calibri" w:eastAsia="Calibri" w:hAnsi="Calibri"/>
          <w:color w:val="auto"/>
        </w:rPr>
      </w:pPr>
    </w:p>
    <w:p w14:paraId="129986B3" w14:textId="77777777" w:rsidR="008B0753" w:rsidRPr="0040356E" w:rsidRDefault="008B0753" w:rsidP="008B0753">
      <w:pPr>
        <w:pStyle w:val="ParaAttribute1"/>
        <w:suppressAutoHyphens/>
        <w:rPr>
          <w:rFonts w:ascii="Calibri" w:eastAsia="Calibri" w:hAnsi="Calibri"/>
          <w:color w:val="auto"/>
        </w:rPr>
      </w:pPr>
    </w:p>
    <w:p w14:paraId="26D14D4E" w14:textId="77777777" w:rsidR="008B0753" w:rsidRPr="0040356E" w:rsidRDefault="008B0753" w:rsidP="008B0753">
      <w:pPr>
        <w:pStyle w:val="ParaAttribute1"/>
        <w:suppressAutoHyphens/>
        <w:rPr>
          <w:rFonts w:ascii="Calibri" w:eastAsia="Calibri" w:hAnsi="Calibri"/>
          <w:color w:val="auto"/>
        </w:rPr>
      </w:pPr>
    </w:p>
    <w:p w14:paraId="468F7FBA" w14:textId="77777777" w:rsidR="008B0753" w:rsidRPr="0040356E" w:rsidRDefault="008B0753" w:rsidP="008B0753">
      <w:pPr>
        <w:pStyle w:val="ParaAttribute1"/>
        <w:suppressAutoHyphens/>
        <w:rPr>
          <w:rFonts w:ascii="Calibri" w:eastAsia="Calibri" w:hAnsi="Calibri"/>
          <w:color w:val="auto"/>
        </w:rPr>
      </w:pPr>
    </w:p>
    <w:p w14:paraId="0A23ECF9" w14:textId="77777777" w:rsidR="008B0753" w:rsidRPr="0040356E" w:rsidRDefault="008B0753" w:rsidP="008B0753">
      <w:pPr>
        <w:pStyle w:val="ParaAttribute1"/>
        <w:suppressAutoHyphens/>
        <w:rPr>
          <w:rFonts w:ascii="Calibri" w:eastAsia="Calibri" w:hAnsi="Calibri"/>
          <w:color w:val="auto"/>
        </w:rPr>
      </w:pPr>
      <w:r w:rsidRPr="0040356E">
        <w:rPr>
          <w:rStyle w:val="CharAttribute16"/>
          <w:color w:val="auto"/>
        </w:rPr>
        <w:t>...................................................................</w:t>
      </w:r>
      <w:r w:rsidRPr="0040356E">
        <w:rPr>
          <w:rStyle w:val="CharAttribute16"/>
          <w:color w:val="auto"/>
        </w:rPr>
        <w:tab/>
      </w:r>
      <w:r w:rsidRPr="0040356E">
        <w:rPr>
          <w:rStyle w:val="CharAttribute16"/>
          <w:color w:val="auto"/>
        </w:rPr>
        <w:tab/>
        <w:t xml:space="preserve">                                ...................................................................</w:t>
      </w:r>
    </w:p>
    <w:p w14:paraId="1F46BD3D" w14:textId="0F0BD2E1" w:rsidR="008B0753" w:rsidRPr="0040356E" w:rsidRDefault="008B0753" w:rsidP="008B0753">
      <w:pPr>
        <w:pStyle w:val="ParaAttribute1"/>
        <w:suppressAutoHyphens/>
        <w:ind w:firstLine="720"/>
        <w:rPr>
          <w:rFonts w:ascii="Calibri" w:eastAsia="Calibri" w:hAnsi="Calibri"/>
          <w:color w:val="auto"/>
        </w:rPr>
      </w:pPr>
      <w:r w:rsidRPr="0040356E">
        <w:rPr>
          <w:rStyle w:val="CharAttribute16"/>
          <w:color w:val="auto"/>
        </w:rPr>
        <w:t>Ing. Karel Otava,</w:t>
      </w:r>
      <w:r w:rsidRPr="0040356E">
        <w:rPr>
          <w:rStyle w:val="CharAttribute16"/>
          <w:color w:val="auto"/>
        </w:rPr>
        <w:tab/>
      </w:r>
      <w:r w:rsidRPr="0040356E">
        <w:rPr>
          <w:rStyle w:val="CharAttribute16"/>
          <w:color w:val="auto"/>
        </w:rPr>
        <w:tab/>
      </w:r>
      <w:r w:rsidRPr="0040356E">
        <w:rPr>
          <w:rStyle w:val="CharAttribute16"/>
          <w:color w:val="auto"/>
        </w:rPr>
        <w:tab/>
      </w:r>
      <w:r w:rsidRPr="0040356E">
        <w:rPr>
          <w:rStyle w:val="CharAttribute16"/>
          <w:color w:val="auto"/>
        </w:rPr>
        <w:tab/>
      </w:r>
      <w:r w:rsidRPr="0040356E">
        <w:rPr>
          <w:rStyle w:val="CharAttribute16"/>
          <w:color w:val="auto"/>
        </w:rPr>
        <w:tab/>
      </w:r>
      <w:r w:rsidRPr="0040356E">
        <w:rPr>
          <w:rStyle w:val="CharAttribute16"/>
          <w:color w:val="auto"/>
        </w:rPr>
        <w:tab/>
      </w:r>
      <w:r w:rsidRPr="0040356E">
        <w:rPr>
          <w:rStyle w:val="CharAttribute16"/>
          <w:color w:val="auto"/>
        </w:rPr>
        <w:tab/>
      </w:r>
      <w:r w:rsidR="00A437C6" w:rsidRPr="0040356E">
        <w:rPr>
          <w:rStyle w:val="CharAttribute16"/>
          <w:color w:val="auto"/>
        </w:rPr>
        <w:t>………………………….</w:t>
      </w:r>
    </w:p>
    <w:p w14:paraId="77D68A26" w14:textId="61002D16" w:rsidR="008B0753" w:rsidRPr="0040356E" w:rsidRDefault="008B0753" w:rsidP="008B0753">
      <w:pPr>
        <w:pStyle w:val="ParaAttribute99"/>
        <w:suppressAutoHyphens/>
        <w:ind w:left="720"/>
        <w:rPr>
          <w:rStyle w:val="CharAttribute16"/>
          <w:color w:val="auto"/>
        </w:rPr>
      </w:pPr>
      <w:r w:rsidRPr="0040356E">
        <w:rPr>
          <w:rStyle w:val="CharAttribute16"/>
          <w:color w:val="auto"/>
        </w:rPr>
        <w:t>starosta města</w:t>
      </w:r>
      <w:r w:rsidRPr="0040356E">
        <w:rPr>
          <w:rStyle w:val="CharAttribute16"/>
          <w:color w:val="auto"/>
        </w:rPr>
        <w:tab/>
      </w:r>
      <w:r w:rsidRPr="0040356E">
        <w:rPr>
          <w:rStyle w:val="CharAttribute10"/>
          <w:rFonts w:eastAsia="Batang"/>
          <w:color w:val="auto"/>
          <w:szCs w:val="24"/>
        </w:rPr>
        <w:tab/>
      </w:r>
      <w:r w:rsidRPr="0040356E">
        <w:rPr>
          <w:rStyle w:val="CharAttribute10"/>
          <w:rFonts w:eastAsia="Batang"/>
          <w:color w:val="auto"/>
          <w:szCs w:val="24"/>
        </w:rPr>
        <w:tab/>
      </w:r>
      <w:r w:rsidRPr="0040356E">
        <w:rPr>
          <w:rStyle w:val="CharAttribute10"/>
          <w:rFonts w:eastAsia="Batang"/>
          <w:color w:val="auto"/>
          <w:szCs w:val="24"/>
        </w:rPr>
        <w:tab/>
      </w:r>
      <w:r w:rsidRPr="0040356E">
        <w:rPr>
          <w:rStyle w:val="CharAttribute10"/>
          <w:rFonts w:eastAsia="Batang"/>
          <w:color w:val="auto"/>
          <w:szCs w:val="24"/>
        </w:rPr>
        <w:tab/>
      </w:r>
      <w:r w:rsidRPr="0040356E">
        <w:rPr>
          <w:rStyle w:val="CharAttribute10"/>
          <w:rFonts w:eastAsia="Batang"/>
          <w:color w:val="auto"/>
          <w:szCs w:val="24"/>
        </w:rPr>
        <w:tab/>
      </w:r>
      <w:r w:rsidR="00A437C6" w:rsidRPr="0040356E">
        <w:rPr>
          <w:rStyle w:val="CharAttribute16"/>
          <w:color w:val="auto"/>
        </w:rPr>
        <w:t>……………………………………………………..</w:t>
      </w:r>
    </w:p>
    <w:p w14:paraId="7C7ECE75" w14:textId="77777777" w:rsidR="008B0753" w:rsidRPr="0040356E" w:rsidRDefault="008B0753" w:rsidP="008B0753">
      <w:pPr>
        <w:pStyle w:val="ParaAttribute99"/>
        <w:suppressAutoHyphens/>
        <w:ind w:left="720"/>
        <w:rPr>
          <w:rStyle w:val="CharAttribute16"/>
          <w:color w:val="auto"/>
        </w:rPr>
      </w:pPr>
    </w:p>
    <w:sectPr w:rsidR="008B0753" w:rsidRPr="0040356E" w:rsidSect="008B0753">
      <w:headerReference w:type="default" r:id="rId7"/>
      <w:footerReference w:type="default" r:id="rId8"/>
      <w:headerReference w:type="first" r:id="rId9"/>
      <w:footerReference w:type="first" r:id="rId10"/>
      <w:pgSz w:w="11906" w:h="16838"/>
      <w:pgMar w:top="2268" w:right="1080" w:bottom="1276" w:left="1080" w:header="709" w:footer="709" w:gutter="0"/>
      <w:cols w:space="708"/>
      <w:formProt w:val="0"/>
      <w:titlePg/>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BA830" w14:textId="77777777" w:rsidR="00212350" w:rsidRDefault="00212350" w:rsidP="008B0753">
      <w:r>
        <w:separator/>
      </w:r>
    </w:p>
  </w:endnote>
  <w:endnote w:type="continuationSeparator" w:id="0">
    <w:p w14:paraId="28757EB9" w14:textId="77777777" w:rsidR="00212350" w:rsidRDefault="00212350" w:rsidP="008B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055761"/>
      <w:docPartObj>
        <w:docPartGallery w:val="Page Numbers (Bottom of Page)"/>
        <w:docPartUnique/>
      </w:docPartObj>
    </w:sdtPr>
    <w:sdtContent>
      <w:p w14:paraId="0B31E5C3" w14:textId="77777777" w:rsidR="00212350" w:rsidRDefault="00212350">
        <w:pPr>
          <w:pStyle w:val="Zpat"/>
          <w:jc w:val="right"/>
        </w:pPr>
        <w:r>
          <w:fldChar w:fldCharType="begin"/>
        </w:r>
        <w:r>
          <w:instrText>PAGE</w:instrText>
        </w:r>
        <w:r>
          <w:fldChar w:fldCharType="separate"/>
        </w:r>
        <w:r w:rsidR="003E4BF6">
          <w:rPr>
            <w:noProof/>
          </w:rPr>
          <w:t>4</w:t>
        </w:r>
        <w:r>
          <w:fldChar w:fldCharType="end"/>
        </w:r>
      </w:p>
    </w:sdtContent>
  </w:sdt>
  <w:p w14:paraId="144811EE" w14:textId="77777777" w:rsidR="00212350" w:rsidRDefault="00212350">
    <w:pPr>
      <w:pStyle w:val="ParaAttribute6"/>
      <w:rPr>
        <w:rFonts w:ascii="Calibri" w:eastAsia="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654F6" w14:textId="77777777" w:rsidR="00212350" w:rsidRDefault="00212350">
    <w:pPr>
      <w:pStyle w:val="ParaAttribute5"/>
    </w:pPr>
    <w:r>
      <w:fldChar w:fldCharType="begin"/>
    </w:r>
    <w:r>
      <w:instrText>PAGE</w:instrText>
    </w:r>
    <w:r>
      <w:fldChar w:fldCharType="separate"/>
    </w:r>
    <w:r w:rsidR="00C6213C">
      <w:rPr>
        <w:noProof/>
      </w:rPr>
      <w:t>1</w:t>
    </w:r>
    <w:r>
      <w:fldChar w:fldCharType="end"/>
    </w:r>
  </w:p>
  <w:p w14:paraId="2AA65B21" w14:textId="77777777" w:rsidR="00212350" w:rsidRDefault="00212350">
    <w:pPr>
      <w:pStyle w:val="ParaAttribute4"/>
      <w:rPr>
        <w:rFonts w:eastAsia="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07E9A" w14:textId="77777777" w:rsidR="00212350" w:rsidRDefault="00212350" w:rsidP="008B0753">
      <w:r>
        <w:separator/>
      </w:r>
    </w:p>
  </w:footnote>
  <w:footnote w:type="continuationSeparator" w:id="0">
    <w:p w14:paraId="0141DBF8" w14:textId="77777777" w:rsidR="00212350" w:rsidRDefault="00212350" w:rsidP="008B0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2229F" w14:textId="77777777" w:rsidR="00212350" w:rsidRDefault="00212350">
    <w:pPr>
      <w:pStyle w:val="ParaAttribute1"/>
      <w:rPr>
        <w:rFonts w:ascii="Calibri" w:eastAsia="Calibri" w:hAnsi="Calibri"/>
      </w:rPr>
    </w:pPr>
    <w:r>
      <w:rPr>
        <w:rFonts w:ascii="Calibri" w:eastAsia="Calibri" w:hAnsi="Calibri"/>
        <w:noProof/>
      </w:rPr>
      <w:drawing>
        <wp:anchor distT="0" distB="0" distL="133350" distR="121920" simplePos="0" relativeHeight="251659264" behindDoc="1" locked="0" layoutInCell="1" allowOverlap="1" wp14:anchorId="7D370E0C" wp14:editId="4422D826">
          <wp:simplePos x="0" y="0"/>
          <wp:positionH relativeFrom="column">
            <wp:posOffset>3810</wp:posOffset>
          </wp:positionH>
          <wp:positionV relativeFrom="paragraph">
            <wp:posOffset>-91440</wp:posOffset>
          </wp:positionV>
          <wp:extent cx="811530" cy="1024890"/>
          <wp:effectExtent l="0" t="0" r="0" b="0"/>
          <wp:wrapSquare wrapText="bothSides"/>
          <wp:docPr id="21" name="Picture 1" descr="/storage/emulated/0/.polarisOffice5/polarisTem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polarisOffice5/polarisTemp/image1.png"/>
                  <pic:cNvPicPr>
                    <a:picLocks noChangeAspect="1" noChangeArrowheads="1"/>
                  </pic:cNvPicPr>
                </pic:nvPicPr>
                <pic:blipFill>
                  <a:blip r:embed="rId1"/>
                  <a:stretch>
                    <a:fillRect/>
                  </a:stretch>
                </pic:blipFill>
                <pic:spPr bwMode="auto">
                  <a:xfrm>
                    <a:off x="0" y="0"/>
                    <a:ext cx="811530" cy="1024890"/>
                  </a:xfrm>
                  <a:prstGeom prst="rect">
                    <a:avLst/>
                  </a:prstGeom>
                </pic:spPr>
              </pic:pic>
            </a:graphicData>
          </a:graphic>
        </wp:anchor>
      </w:drawing>
    </w:r>
  </w:p>
  <w:p w14:paraId="78B71B87" w14:textId="77777777" w:rsidR="00212350" w:rsidRDefault="00212350">
    <w:pPr>
      <w:pStyle w:val="ParaAttribute2"/>
      <w:rPr>
        <w:rFonts w:ascii="Calibri" w:eastAsia="Calibri" w:hAnsi="Calibri"/>
      </w:rPr>
    </w:pPr>
    <w:r>
      <w:rPr>
        <w:rStyle w:val="CharAttribute3"/>
        <w:rFonts w:eastAsia="Batang"/>
        <w:szCs w:val="16"/>
      </w:rPr>
      <w:t>Město Lysá nad Labem</w:t>
    </w:r>
  </w:p>
  <w:p w14:paraId="23A80E4B" w14:textId="77777777" w:rsidR="00212350" w:rsidRDefault="00212350">
    <w:pPr>
      <w:pStyle w:val="ParaAttribute2"/>
      <w:rPr>
        <w:rFonts w:ascii="Calibri" w:eastAsia="Calibri" w:hAnsi="Calibri"/>
      </w:rPr>
    </w:pPr>
    <w:r>
      <w:rPr>
        <w:rStyle w:val="CharAttribute4"/>
        <w:szCs w:val="16"/>
      </w:rPr>
      <w:t>Husovo náměstí 23, 289 22 Lysá nad Labem</w:t>
    </w:r>
  </w:p>
  <w:p w14:paraId="01391DA7" w14:textId="77777777" w:rsidR="00212350" w:rsidRDefault="00212350">
    <w:pPr>
      <w:pStyle w:val="ParaAttribute3"/>
      <w:rPr>
        <w:rFonts w:ascii="Calibri" w:eastAsia="Calibri" w:hAnsi="Calibri"/>
      </w:rPr>
    </w:pPr>
  </w:p>
  <w:p w14:paraId="0733514F" w14:textId="77777777" w:rsidR="00212350" w:rsidRDefault="00212350">
    <w:pPr>
      <w:pStyle w:val="ParaAttribute3"/>
      <w:rPr>
        <w:rFonts w:ascii="Calibri" w:eastAsia="Calibri" w:hAnsi="Calibri"/>
      </w:rPr>
    </w:pPr>
  </w:p>
  <w:p w14:paraId="56C2FBAC" w14:textId="77777777" w:rsidR="00212350" w:rsidRDefault="00212350">
    <w:pPr>
      <w:pStyle w:val="ParaAttribute3"/>
      <w:rPr>
        <w:rFonts w:ascii="Calibri" w:eastAsia="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87F16" w14:textId="77777777" w:rsidR="00212350" w:rsidRDefault="00212350">
    <w:pPr>
      <w:pStyle w:val="ParaAttribute1"/>
      <w:rPr>
        <w:rFonts w:ascii="Calibri" w:eastAsia="Calibri" w:hAnsi="Calibri"/>
      </w:rPr>
    </w:pPr>
    <w:r>
      <w:rPr>
        <w:rFonts w:ascii="Calibri" w:eastAsia="Calibri" w:hAnsi="Calibri"/>
        <w:noProof/>
      </w:rPr>
      <w:drawing>
        <wp:anchor distT="0" distB="0" distL="133350" distR="121920" simplePos="0" relativeHeight="251660288" behindDoc="1" locked="0" layoutInCell="1" allowOverlap="1" wp14:anchorId="07CAF1F7" wp14:editId="0FB14123">
          <wp:simplePos x="0" y="0"/>
          <wp:positionH relativeFrom="column">
            <wp:posOffset>3810</wp:posOffset>
          </wp:positionH>
          <wp:positionV relativeFrom="paragraph">
            <wp:posOffset>-123411</wp:posOffset>
          </wp:positionV>
          <wp:extent cx="811530" cy="1024890"/>
          <wp:effectExtent l="0" t="0" r="0" b="0"/>
          <wp:wrapSquare wrapText="bothSides"/>
          <wp:docPr id="22" name="Picture 2" descr="/storage/emulated/0/.polarisOffice5/polarisTem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orage/emulated/0/.polarisOffice5/polarisTemp/image1.png"/>
                  <pic:cNvPicPr>
                    <a:picLocks noChangeAspect="1" noChangeArrowheads="1"/>
                  </pic:cNvPicPr>
                </pic:nvPicPr>
                <pic:blipFill>
                  <a:blip r:embed="rId1"/>
                  <a:stretch>
                    <a:fillRect/>
                  </a:stretch>
                </pic:blipFill>
                <pic:spPr bwMode="auto">
                  <a:xfrm>
                    <a:off x="0" y="0"/>
                    <a:ext cx="811530" cy="1024890"/>
                  </a:xfrm>
                  <a:prstGeom prst="rect">
                    <a:avLst/>
                  </a:prstGeom>
                </pic:spPr>
              </pic:pic>
            </a:graphicData>
          </a:graphic>
        </wp:anchor>
      </w:drawing>
    </w:r>
  </w:p>
  <w:p w14:paraId="12F0775D" w14:textId="77777777" w:rsidR="00212350" w:rsidRDefault="00212350">
    <w:pPr>
      <w:pStyle w:val="ParaAttribute2"/>
      <w:rPr>
        <w:rFonts w:ascii="Calibri" w:eastAsia="Calibri" w:hAnsi="Calibri"/>
      </w:rPr>
    </w:pPr>
    <w:r>
      <w:rPr>
        <w:rStyle w:val="CharAttribute3"/>
        <w:rFonts w:eastAsia="Batang"/>
        <w:szCs w:val="16"/>
      </w:rPr>
      <w:t>Město Lysá nad Labem</w:t>
    </w:r>
  </w:p>
  <w:p w14:paraId="2E1FF4BE" w14:textId="77777777" w:rsidR="00212350" w:rsidRDefault="00212350">
    <w:pPr>
      <w:pStyle w:val="ParaAttribute2"/>
      <w:rPr>
        <w:rFonts w:ascii="Calibri" w:eastAsia="Calibri" w:hAnsi="Calibri"/>
      </w:rPr>
    </w:pPr>
    <w:r>
      <w:rPr>
        <w:rStyle w:val="CharAttribute4"/>
        <w:szCs w:val="16"/>
      </w:rPr>
      <w:t>Husovo náměstí 23, 289 22 Lysá nad Labem</w:t>
    </w:r>
  </w:p>
  <w:p w14:paraId="1AFCDB37" w14:textId="77777777" w:rsidR="00212350" w:rsidRDefault="00212350">
    <w:pPr>
      <w:pStyle w:val="ParaAttribute1"/>
      <w:rPr>
        <w:rFonts w:ascii="Calibri" w:eastAsia="Calibri" w:hAnsi="Calibri"/>
      </w:rPr>
    </w:pPr>
  </w:p>
  <w:p w14:paraId="71729DAD" w14:textId="77777777" w:rsidR="00212350" w:rsidRDefault="00212350">
    <w:pPr>
      <w:pStyle w:val="ParaAttribute1"/>
      <w:rPr>
        <w:rFonts w:ascii="Calibri" w:eastAsia="Calibri" w:hAnsi="Calibri"/>
      </w:rPr>
    </w:pPr>
  </w:p>
  <w:p w14:paraId="5517E7BD" w14:textId="77777777" w:rsidR="00212350" w:rsidRDefault="00212350">
    <w:pPr>
      <w:pStyle w:val="ParaAttribute4"/>
      <w:rPr>
        <w:rFonts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B67B6"/>
    <w:multiLevelType w:val="multilevel"/>
    <w:tmpl w:val="05446EB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3260DF"/>
    <w:multiLevelType w:val="multilevel"/>
    <w:tmpl w:val="258856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C04E8F"/>
    <w:multiLevelType w:val="multilevel"/>
    <w:tmpl w:val="176E5ED6"/>
    <w:lvl w:ilvl="0">
      <w:start w:val="1"/>
      <w:numFmt w:val="bullet"/>
      <w:lvlText w:val="§"/>
      <w:lvlJc w:val="left"/>
      <w:pPr>
        <w:ind w:left="1069" w:hanging="360"/>
      </w:pPr>
      <w:rPr>
        <w:rFonts w:ascii="Calibri" w:hAnsi="Calibri" w:cs="Calibri" w:hint="default"/>
        <w:b w:val="0"/>
        <w:color w:val="000000"/>
      </w:rPr>
    </w:lvl>
    <w:lvl w:ilvl="1">
      <w:start w:val="1"/>
      <w:numFmt w:val="bullet"/>
      <w:lvlText w:val="·"/>
      <w:lvlJc w:val="left"/>
      <w:pPr>
        <w:ind w:left="1789" w:hanging="360"/>
      </w:pPr>
      <w:rPr>
        <w:rFonts w:ascii="Calibri" w:hAnsi="Calibri" w:cs="Calibri" w:hint="default"/>
        <w:b/>
        <w:color w:val="000000"/>
        <w:sz w:val="28"/>
        <w:szCs w:val="28"/>
      </w:rPr>
    </w:lvl>
    <w:lvl w:ilvl="2">
      <w:start w:val="1"/>
      <w:numFmt w:val="bullet"/>
      <w:lvlText w:val="§"/>
      <w:lvlJc w:val="left"/>
      <w:pPr>
        <w:ind w:left="2509" w:hanging="360"/>
      </w:pPr>
      <w:rPr>
        <w:rFonts w:ascii="Calibri" w:hAnsi="Calibri" w:cs="Calibri" w:hint="default"/>
        <w:b/>
        <w:color w:val="000000"/>
        <w:sz w:val="28"/>
        <w:szCs w:val="28"/>
      </w:rPr>
    </w:lvl>
    <w:lvl w:ilvl="3">
      <w:start w:val="1"/>
      <w:numFmt w:val="bullet"/>
      <w:lvlText w:val="·"/>
      <w:lvlJc w:val="left"/>
      <w:pPr>
        <w:ind w:left="3229" w:hanging="360"/>
      </w:pPr>
      <w:rPr>
        <w:rFonts w:ascii="Calibri" w:hAnsi="Calibri" w:cs="Calibri" w:hint="default"/>
        <w:b/>
        <w:color w:val="000000"/>
        <w:sz w:val="28"/>
        <w:szCs w:val="28"/>
      </w:rPr>
    </w:lvl>
    <w:lvl w:ilvl="4">
      <w:start w:val="1"/>
      <w:numFmt w:val="bullet"/>
      <w:lvlText w:val="o"/>
      <w:lvlJc w:val="left"/>
      <w:pPr>
        <w:ind w:left="3949" w:hanging="360"/>
      </w:pPr>
      <w:rPr>
        <w:rFonts w:ascii="Calibri" w:hAnsi="Calibri" w:cs="Calibri" w:hint="default"/>
        <w:b/>
        <w:color w:val="000000"/>
        <w:sz w:val="28"/>
        <w:szCs w:val="28"/>
      </w:rPr>
    </w:lvl>
    <w:lvl w:ilvl="5">
      <w:start w:val="1"/>
      <w:numFmt w:val="bullet"/>
      <w:lvlText w:val="§"/>
      <w:lvlJc w:val="left"/>
      <w:pPr>
        <w:ind w:left="4669" w:hanging="360"/>
      </w:pPr>
      <w:rPr>
        <w:rFonts w:ascii="Calibri" w:hAnsi="Calibri" w:cs="Calibri" w:hint="default"/>
        <w:b/>
        <w:color w:val="000000"/>
        <w:sz w:val="28"/>
        <w:szCs w:val="28"/>
      </w:rPr>
    </w:lvl>
    <w:lvl w:ilvl="6">
      <w:start w:val="1"/>
      <w:numFmt w:val="bullet"/>
      <w:lvlText w:val="·"/>
      <w:lvlJc w:val="left"/>
      <w:pPr>
        <w:ind w:left="5389" w:hanging="360"/>
      </w:pPr>
      <w:rPr>
        <w:rFonts w:ascii="Calibri" w:hAnsi="Calibri" w:cs="Calibri" w:hint="default"/>
        <w:b/>
        <w:color w:val="000000"/>
        <w:sz w:val="28"/>
        <w:szCs w:val="28"/>
      </w:rPr>
    </w:lvl>
    <w:lvl w:ilvl="7">
      <w:start w:val="1"/>
      <w:numFmt w:val="bullet"/>
      <w:lvlText w:val="o"/>
      <w:lvlJc w:val="left"/>
      <w:pPr>
        <w:ind w:left="6109" w:hanging="360"/>
      </w:pPr>
      <w:rPr>
        <w:rFonts w:ascii="Calibri" w:hAnsi="Calibri" w:cs="Calibri" w:hint="default"/>
        <w:b/>
        <w:color w:val="000000"/>
        <w:sz w:val="28"/>
        <w:szCs w:val="28"/>
      </w:rPr>
    </w:lvl>
    <w:lvl w:ilvl="8">
      <w:start w:val="1"/>
      <w:numFmt w:val="bullet"/>
      <w:lvlText w:val="§"/>
      <w:lvlJc w:val="left"/>
      <w:pPr>
        <w:ind w:left="6829" w:hanging="360"/>
      </w:pPr>
      <w:rPr>
        <w:rFonts w:ascii="Calibri" w:hAnsi="Calibri" w:cs="Calibri" w:hint="default"/>
        <w:b/>
        <w:color w:val="000000"/>
        <w:sz w:val="28"/>
        <w:szCs w:val="28"/>
      </w:rPr>
    </w:lvl>
  </w:abstractNum>
  <w:abstractNum w:abstractNumId="3" w15:restartNumberingAfterBreak="0">
    <w:nsid w:val="12D22D4B"/>
    <w:multiLevelType w:val="multilevel"/>
    <w:tmpl w:val="B006757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166840FE"/>
    <w:multiLevelType w:val="multilevel"/>
    <w:tmpl w:val="23E4290A"/>
    <w:lvl w:ilvl="0">
      <w:start w:val="1"/>
      <w:numFmt w:val="bullet"/>
      <w:lvlText w:val=""/>
      <w:lvlJc w:val="left"/>
      <w:pPr>
        <w:ind w:left="360" w:hanging="360"/>
      </w:pPr>
      <w:rPr>
        <w:rFonts w:ascii="Symbol" w:hAnsi="Symbol" w:cs="Symbol" w:hint="default"/>
        <w:sz w:val="22"/>
      </w:rPr>
    </w:lvl>
    <w:lvl w:ilvl="1">
      <w:start w:val="1"/>
      <w:numFmt w:val="bullet"/>
      <w:lvlText w:val=""/>
      <w:lvlJc w:val="left"/>
      <w:pPr>
        <w:ind w:left="1080" w:hanging="360"/>
      </w:pPr>
      <w:rPr>
        <w:rFonts w:ascii="Symbol" w:hAnsi="Symbol" w:cs="Symbol" w:hint="default"/>
        <w:color w:val="00000A"/>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FD96F38"/>
    <w:multiLevelType w:val="multilevel"/>
    <w:tmpl w:val="E92E0D0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3F35AD1"/>
    <w:multiLevelType w:val="multilevel"/>
    <w:tmpl w:val="B47803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FC1527"/>
    <w:multiLevelType w:val="multilevel"/>
    <w:tmpl w:val="75A84B6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3116C8"/>
    <w:multiLevelType w:val="multilevel"/>
    <w:tmpl w:val="62D2AD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72443D"/>
    <w:multiLevelType w:val="multilevel"/>
    <w:tmpl w:val="20B66A66"/>
    <w:lvl w:ilvl="0">
      <w:start w:val="2"/>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080" w:hanging="108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0" w15:restartNumberingAfterBreak="0">
    <w:nsid w:val="2CC95FB5"/>
    <w:multiLevelType w:val="hybridMultilevel"/>
    <w:tmpl w:val="9FA4FF32"/>
    <w:lvl w:ilvl="0" w:tplc="31A882A6">
      <w:start w:val="3"/>
      <w:numFmt w:val="bullet"/>
      <w:lvlText w:val="-"/>
      <w:lvlJc w:val="left"/>
      <w:pPr>
        <w:ind w:left="1069" w:hanging="360"/>
      </w:pPr>
      <w:rPr>
        <w:rFonts w:ascii="Calibri" w:eastAsia="Calibr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2D6E08AE"/>
    <w:multiLevelType w:val="multilevel"/>
    <w:tmpl w:val="60B2FE80"/>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12" w15:restartNumberingAfterBreak="0">
    <w:nsid w:val="2DD460C1"/>
    <w:multiLevelType w:val="multilevel"/>
    <w:tmpl w:val="DD164C2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FB6F11"/>
    <w:multiLevelType w:val="multilevel"/>
    <w:tmpl w:val="789428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E30150"/>
    <w:multiLevelType w:val="multilevel"/>
    <w:tmpl w:val="91B66C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74219D9"/>
    <w:multiLevelType w:val="multilevel"/>
    <w:tmpl w:val="7BC00130"/>
    <w:lvl w:ilvl="0">
      <w:start w:val="1"/>
      <w:numFmt w:val="bullet"/>
      <w:lvlText w:val="§"/>
      <w:lvlJc w:val="left"/>
      <w:pPr>
        <w:ind w:left="720" w:hanging="360"/>
      </w:pPr>
      <w:rPr>
        <w:rFonts w:ascii="Wingdings" w:hAnsi="Wingdings" w:cs="Wingdings" w:hint="default"/>
        <w:b w:val="0"/>
        <w:color w:val="000000"/>
      </w:rPr>
    </w:lvl>
    <w:lvl w:ilvl="1">
      <w:start w:val="1"/>
      <w:numFmt w:val="bullet"/>
      <w:lvlText w:val="o"/>
      <w:lvlJc w:val="left"/>
      <w:pPr>
        <w:ind w:left="1440" w:hanging="360"/>
      </w:pPr>
      <w:rPr>
        <w:rFonts w:ascii="Calibri" w:hAnsi="Calibri" w:cs="Calibri" w:hint="default"/>
        <w:b/>
        <w:color w:val="000000"/>
        <w:sz w:val="28"/>
        <w:szCs w:val="28"/>
      </w:rPr>
    </w:lvl>
    <w:lvl w:ilvl="2">
      <w:start w:val="1"/>
      <w:numFmt w:val="bullet"/>
      <w:lvlText w:val="§"/>
      <w:lvlJc w:val="left"/>
      <w:pPr>
        <w:ind w:left="2160" w:hanging="360"/>
      </w:pPr>
      <w:rPr>
        <w:rFonts w:ascii="Calibri" w:hAnsi="Calibri" w:cs="Calibri" w:hint="default"/>
        <w:b/>
        <w:color w:val="000000"/>
        <w:sz w:val="28"/>
        <w:szCs w:val="28"/>
      </w:rPr>
    </w:lvl>
    <w:lvl w:ilvl="3">
      <w:start w:val="1"/>
      <w:numFmt w:val="bullet"/>
      <w:lvlText w:val="·"/>
      <w:lvlJc w:val="left"/>
      <w:pPr>
        <w:ind w:left="2880" w:hanging="360"/>
      </w:pPr>
      <w:rPr>
        <w:rFonts w:ascii="Calibri" w:hAnsi="Calibri" w:cs="Calibri" w:hint="default"/>
        <w:b/>
        <w:color w:val="000000"/>
        <w:sz w:val="28"/>
        <w:szCs w:val="28"/>
      </w:rPr>
    </w:lvl>
    <w:lvl w:ilvl="4">
      <w:start w:val="1"/>
      <w:numFmt w:val="bullet"/>
      <w:lvlText w:val="o"/>
      <w:lvlJc w:val="left"/>
      <w:pPr>
        <w:ind w:left="3600" w:hanging="360"/>
      </w:pPr>
      <w:rPr>
        <w:rFonts w:ascii="Calibri" w:hAnsi="Calibri" w:cs="Calibri" w:hint="default"/>
        <w:b/>
        <w:color w:val="000000"/>
        <w:sz w:val="28"/>
        <w:szCs w:val="28"/>
      </w:rPr>
    </w:lvl>
    <w:lvl w:ilvl="5">
      <w:start w:val="1"/>
      <w:numFmt w:val="bullet"/>
      <w:lvlText w:val="§"/>
      <w:lvlJc w:val="left"/>
      <w:pPr>
        <w:ind w:left="4320" w:hanging="360"/>
      </w:pPr>
      <w:rPr>
        <w:rFonts w:ascii="Calibri" w:hAnsi="Calibri" w:cs="Calibri" w:hint="default"/>
        <w:b/>
        <w:color w:val="000000"/>
        <w:sz w:val="28"/>
        <w:szCs w:val="28"/>
      </w:rPr>
    </w:lvl>
    <w:lvl w:ilvl="6">
      <w:start w:val="1"/>
      <w:numFmt w:val="bullet"/>
      <w:lvlText w:val="·"/>
      <w:lvlJc w:val="left"/>
      <w:pPr>
        <w:ind w:left="5040" w:hanging="360"/>
      </w:pPr>
      <w:rPr>
        <w:rFonts w:ascii="Calibri" w:hAnsi="Calibri" w:cs="Calibri" w:hint="default"/>
        <w:b/>
        <w:color w:val="000000"/>
        <w:sz w:val="28"/>
        <w:szCs w:val="28"/>
      </w:rPr>
    </w:lvl>
    <w:lvl w:ilvl="7">
      <w:start w:val="1"/>
      <w:numFmt w:val="bullet"/>
      <w:lvlText w:val="o"/>
      <w:lvlJc w:val="left"/>
      <w:pPr>
        <w:ind w:left="5760" w:hanging="360"/>
      </w:pPr>
      <w:rPr>
        <w:rFonts w:ascii="Calibri" w:hAnsi="Calibri" w:cs="Calibri" w:hint="default"/>
        <w:b/>
        <w:color w:val="000000"/>
        <w:sz w:val="28"/>
        <w:szCs w:val="28"/>
      </w:rPr>
    </w:lvl>
    <w:lvl w:ilvl="8">
      <w:start w:val="1"/>
      <w:numFmt w:val="bullet"/>
      <w:lvlText w:val="§"/>
      <w:lvlJc w:val="left"/>
      <w:pPr>
        <w:ind w:left="6480" w:hanging="360"/>
      </w:pPr>
      <w:rPr>
        <w:rFonts w:ascii="Calibri" w:hAnsi="Calibri" w:cs="Calibri" w:hint="default"/>
        <w:b/>
        <w:color w:val="000000"/>
        <w:sz w:val="28"/>
        <w:szCs w:val="28"/>
      </w:rPr>
    </w:lvl>
  </w:abstractNum>
  <w:abstractNum w:abstractNumId="16" w15:restartNumberingAfterBreak="0">
    <w:nsid w:val="374F15B7"/>
    <w:multiLevelType w:val="multilevel"/>
    <w:tmpl w:val="8D429F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76F61B4"/>
    <w:multiLevelType w:val="multilevel"/>
    <w:tmpl w:val="E1423B22"/>
    <w:lvl w:ilvl="0">
      <w:start w:val="1"/>
      <w:numFmt w:val="bullet"/>
      <w:lvlText w:val="§"/>
      <w:lvlJc w:val="left"/>
      <w:pPr>
        <w:ind w:left="927" w:hanging="360"/>
      </w:pPr>
      <w:rPr>
        <w:rFonts w:ascii="Wingdings" w:hAnsi="Wingdings" w:cs="Wingdings" w:hint="default"/>
        <w:b/>
        <w:color w:val="000000"/>
      </w:rPr>
    </w:lvl>
    <w:lvl w:ilvl="1">
      <w:start w:val="1"/>
      <w:numFmt w:val="decimal"/>
      <w:lvlText w:val="%2."/>
      <w:lvlJc w:val="left"/>
      <w:pPr>
        <w:ind w:left="1647" w:hanging="360"/>
      </w:pPr>
      <w:rPr>
        <w:rFonts w:eastAsia="Calibri"/>
        <w:b/>
        <w:color w:val="000000"/>
        <w:sz w:val="28"/>
        <w:szCs w:val="28"/>
      </w:rPr>
    </w:lvl>
    <w:lvl w:ilvl="2">
      <w:start w:val="1"/>
      <w:numFmt w:val="decimal"/>
      <w:lvlText w:val="%3."/>
      <w:lvlJc w:val="left"/>
      <w:pPr>
        <w:ind w:left="2367" w:hanging="360"/>
      </w:pPr>
      <w:rPr>
        <w:rFonts w:eastAsia="Calibri"/>
        <w:b/>
        <w:color w:val="000000"/>
        <w:sz w:val="28"/>
        <w:szCs w:val="28"/>
      </w:rPr>
    </w:lvl>
    <w:lvl w:ilvl="3">
      <w:start w:val="1"/>
      <w:numFmt w:val="bullet"/>
      <w:lvlText w:val="·"/>
      <w:lvlJc w:val="left"/>
      <w:pPr>
        <w:ind w:left="3087" w:hanging="360"/>
      </w:pPr>
      <w:rPr>
        <w:rFonts w:ascii="Calibri" w:hAnsi="Calibri" w:cs="Calibri" w:hint="default"/>
        <w:b/>
        <w:color w:val="000000"/>
        <w:sz w:val="28"/>
        <w:szCs w:val="28"/>
      </w:rPr>
    </w:lvl>
    <w:lvl w:ilvl="4">
      <w:start w:val="1"/>
      <w:numFmt w:val="decimal"/>
      <w:lvlText w:val="%5."/>
      <w:lvlJc w:val="left"/>
      <w:pPr>
        <w:ind w:left="3807" w:hanging="360"/>
      </w:pPr>
      <w:rPr>
        <w:rFonts w:eastAsia="Calibri"/>
        <w:b/>
        <w:color w:val="000000"/>
        <w:sz w:val="28"/>
        <w:szCs w:val="28"/>
      </w:rPr>
    </w:lvl>
    <w:lvl w:ilvl="5">
      <w:start w:val="1"/>
      <w:numFmt w:val="decimal"/>
      <w:lvlText w:val="%6."/>
      <w:lvlJc w:val="left"/>
      <w:pPr>
        <w:ind w:left="4527" w:hanging="360"/>
      </w:pPr>
      <w:rPr>
        <w:rFonts w:eastAsia="Calibri"/>
        <w:b/>
        <w:color w:val="000000"/>
        <w:sz w:val="28"/>
        <w:szCs w:val="28"/>
      </w:rPr>
    </w:lvl>
    <w:lvl w:ilvl="6">
      <w:start w:val="1"/>
      <w:numFmt w:val="decimal"/>
      <w:lvlText w:val="%7."/>
      <w:lvlJc w:val="left"/>
      <w:pPr>
        <w:ind w:left="5247" w:hanging="360"/>
      </w:pPr>
      <w:rPr>
        <w:rFonts w:eastAsia="Calibri"/>
        <w:b/>
        <w:color w:val="000000"/>
        <w:sz w:val="28"/>
        <w:szCs w:val="28"/>
      </w:rPr>
    </w:lvl>
    <w:lvl w:ilvl="7">
      <w:start w:val="1"/>
      <w:numFmt w:val="decimal"/>
      <w:lvlText w:val="%8."/>
      <w:lvlJc w:val="left"/>
      <w:pPr>
        <w:ind w:left="5967" w:hanging="360"/>
      </w:pPr>
      <w:rPr>
        <w:rFonts w:eastAsia="Calibri"/>
        <w:b/>
        <w:color w:val="000000"/>
        <w:sz w:val="28"/>
        <w:szCs w:val="28"/>
      </w:rPr>
    </w:lvl>
    <w:lvl w:ilvl="8">
      <w:start w:val="1"/>
      <w:numFmt w:val="decimal"/>
      <w:lvlText w:val="%9."/>
      <w:lvlJc w:val="left"/>
      <w:pPr>
        <w:ind w:left="6687" w:hanging="360"/>
      </w:pPr>
      <w:rPr>
        <w:rFonts w:eastAsia="Calibri"/>
        <w:b/>
        <w:color w:val="000000"/>
        <w:sz w:val="28"/>
        <w:szCs w:val="28"/>
      </w:rPr>
    </w:lvl>
  </w:abstractNum>
  <w:abstractNum w:abstractNumId="18" w15:restartNumberingAfterBreak="0">
    <w:nsid w:val="3F515374"/>
    <w:multiLevelType w:val="multilevel"/>
    <w:tmpl w:val="96EC81FC"/>
    <w:lvl w:ilvl="0">
      <w:start w:val="2"/>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080" w:hanging="108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9" w15:restartNumberingAfterBreak="0">
    <w:nsid w:val="40413D6C"/>
    <w:multiLevelType w:val="multilevel"/>
    <w:tmpl w:val="51848ED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1A464F7"/>
    <w:multiLevelType w:val="multilevel"/>
    <w:tmpl w:val="41E665E4"/>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21" w15:restartNumberingAfterBreak="0">
    <w:nsid w:val="44616E5B"/>
    <w:multiLevelType w:val="multilevel"/>
    <w:tmpl w:val="DC960D90"/>
    <w:lvl w:ilvl="0">
      <w:start w:val="6"/>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2" w15:restartNumberingAfterBreak="0">
    <w:nsid w:val="47694D76"/>
    <w:multiLevelType w:val="multilevel"/>
    <w:tmpl w:val="DB5E5348"/>
    <w:lvl w:ilvl="0">
      <w:start w:val="1"/>
      <w:numFmt w:val="bullet"/>
      <w:lvlText w:val="·"/>
      <w:lvlJc w:val="left"/>
      <w:pPr>
        <w:ind w:left="1713" w:hanging="360"/>
      </w:pPr>
      <w:rPr>
        <w:rFonts w:ascii="Calibri" w:hAnsi="Calibri" w:cs="Calibri" w:hint="default"/>
        <w:b/>
        <w:color w:val="000000"/>
        <w:sz w:val="28"/>
        <w:szCs w:val="28"/>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rPr>
    </w:lvl>
  </w:abstractNum>
  <w:abstractNum w:abstractNumId="23" w15:restartNumberingAfterBreak="0">
    <w:nsid w:val="478B7516"/>
    <w:multiLevelType w:val="multilevel"/>
    <w:tmpl w:val="2C4A5DEA"/>
    <w:lvl w:ilvl="0">
      <w:start w:val="1"/>
      <w:numFmt w:val="decimal"/>
      <w:lvlText w:val="%1"/>
      <w:lvlJc w:val="left"/>
      <w:pPr>
        <w:ind w:left="360" w:hanging="360"/>
      </w:pPr>
      <w:rPr>
        <w:rFonts w:eastAsia="Calibri"/>
        <w:b w:val="0"/>
        <w:color w:val="000000"/>
      </w:rPr>
    </w:lvl>
    <w:lvl w:ilvl="1">
      <w:start w:val="1"/>
      <w:numFmt w:val="decimal"/>
      <w:lvlText w:val="%1.%2"/>
      <w:lvlJc w:val="left"/>
      <w:pPr>
        <w:ind w:left="502"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24" w15:restartNumberingAfterBreak="0">
    <w:nsid w:val="4984189D"/>
    <w:multiLevelType w:val="multilevel"/>
    <w:tmpl w:val="00900C4A"/>
    <w:lvl w:ilvl="0">
      <w:start w:val="1"/>
      <w:numFmt w:val="bullet"/>
      <w:lvlText w:val="§"/>
      <w:lvlJc w:val="left"/>
      <w:pPr>
        <w:ind w:left="1854" w:hanging="360"/>
      </w:pPr>
      <w:rPr>
        <w:rFonts w:ascii="Wingdings" w:hAnsi="Wingdings" w:cs="Wingdings" w:hint="default"/>
        <w:b w:val="0"/>
        <w:color w:val="000000"/>
      </w:rPr>
    </w:lvl>
    <w:lvl w:ilvl="1">
      <w:start w:val="1"/>
      <w:numFmt w:val="bullet"/>
      <w:lvlText w:val="o"/>
      <w:lvlJc w:val="left"/>
      <w:pPr>
        <w:ind w:left="2574" w:hanging="360"/>
      </w:pPr>
      <w:rPr>
        <w:rFonts w:ascii="Calibri" w:hAnsi="Calibri" w:cs="Calibri" w:hint="default"/>
        <w:b/>
        <w:color w:val="000000"/>
        <w:sz w:val="28"/>
        <w:szCs w:val="28"/>
      </w:rPr>
    </w:lvl>
    <w:lvl w:ilvl="2">
      <w:start w:val="1"/>
      <w:numFmt w:val="bullet"/>
      <w:lvlText w:val="§"/>
      <w:lvlJc w:val="left"/>
      <w:pPr>
        <w:ind w:left="3294" w:hanging="360"/>
      </w:pPr>
      <w:rPr>
        <w:rFonts w:ascii="Calibri" w:hAnsi="Calibri" w:cs="Calibri" w:hint="default"/>
        <w:b/>
        <w:color w:val="000000"/>
        <w:sz w:val="28"/>
        <w:szCs w:val="28"/>
      </w:rPr>
    </w:lvl>
    <w:lvl w:ilvl="3">
      <w:start w:val="1"/>
      <w:numFmt w:val="bullet"/>
      <w:lvlText w:val="·"/>
      <w:lvlJc w:val="left"/>
      <w:pPr>
        <w:ind w:left="4014" w:hanging="360"/>
      </w:pPr>
      <w:rPr>
        <w:rFonts w:ascii="Calibri" w:hAnsi="Calibri" w:cs="Calibri" w:hint="default"/>
        <w:b/>
        <w:color w:val="000000"/>
        <w:sz w:val="28"/>
        <w:szCs w:val="28"/>
      </w:rPr>
    </w:lvl>
    <w:lvl w:ilvl="4">
      <w:start w:val="1"/>
      <w:numFmt w:val="bullet"/>
      <w:lvlText w:val="o"/>
      <w:lvlJc w:val="left"/>
      <w:pPr>
        <w:ind w:left="4734" w:hanging="360"/>
      </w:pPr>
      <w:rPr>
        <w:rFonts w:ascii="Calibri" w:hAnsi="Calibri" w:cs="Calibri" w:hint="default"/>
        <w:b/>
        <w:color w:val="000000"/>
        <w:sz w:val="28"/>
        <w:szCs w:val="28"/>
      </w:rPr>
    </w:lvl>
    <w:lvl w:ilvl="5">
      <w:start w:val="1"/>
      <w:numFmt w:val="bullet"/>
      <w:lvlText w:val="§"/>
      <w:lvlJc w:val="left"/>
      <w:pPr>
        <w:ind w:left="5454" w:hanging="360"/>
      </w:pPr>
      <w:rPr>
        <w:rFonts w:ascii="Calibri" w:hAnsi="Calibri" w:cs="Calibri" w:hint="default"/>
        <w:b/>
        <w:color w:val="000000"/>
        <w:sz w:val="28"/>
        <w:szCs w:val="28"/>
      </w:rPr>
    </w:lvl>
    <w:lvl w:ilvl="6">
      <w:start w:val="1"/>
      <w:numFmt w:val="bullet"/>
      <w:lvlText w:val="·"/>
      <w:lvlJc w:val="left"/>
      <w:pPr>
        <w:ind w:left="6174" w:hanging="360"/>
      </w:pPr>
      <w:rPr>
        <w:rFonts w:ascii="Calibri" w:hAnsi="Calibri" w:cs="Calibri" w:hint="default"/>
        <w:b/>
        <w:color w:val="000000"/>
        <w:sz w:val="28"/>
        <w:szCs w:val="28"/>
      </w:rPr>
    </w:lvl>
    <w:lvl w:ilvl="7">
      <w:start w:val="1"/>
      <w:numFmt w:val="bullet"/>
      <w:lvlText w:val="o"/>
      <w:lvlJc w:val="left"/>
      <w:pPr>
        <w:ind w:left="6894" w:hanging="360"/>
      </w:pPr>
      <w:rPr>
        <w:rFonts w:ascii="Calibri" w:hAnsi="Calibri" w:cs="Calibri" w:hint="default"/>
        <w:b/>
        <w:color w:val="000000"/>
        <w:sz w:val="28"/>
        <w:szCs w:val="28"/>
      </w:rPr>
    </w:lvl>
    <w:lvl w:ilvl="8">
      <w:start w:val="1"/>
      <w:numFmt w:val="bullet"/>
      <w:lvlText w:val="§"/>
      <w:lvlJc w:val="left"/>
      <w:pPr>
        <w:ind w:left="7614" w:hanging="360"/>
      </w:pPr>
      <w:rPr>
        <w:rFonts w:ascii="Calibri" w:hAnsi="Calibri" w:cs="Calibri" w:hint="default"/>
        <w:b/>
        <w:color w:val="000000"/>
        <w:sz w:val="28"/>
        <w:szCs w:val="28"/>
      </w:rPr>
    </w:lvl>
  </w:abstractNum>
  <w:abstractNum w:abstractNumId="25" w15:restartNumberingAfterBreak="0">
    <w:nsid w:val="4A44587F"/>
    <w:multiLevelType w:val="multilevel"/>
    <w:tmpl w:val="DD164C2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9BE2158"/>
    <w:multiLevelType w:val="multilevel"/>
    <w:tmpl w:val="A91630E2"/>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A287EEA"/>
    <w:multiLevelType w:val="multilevel"/>
    <w:tmpl w:val="4D94AE42"/>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28" w15:restartNumberingAfterBreak="0">
    <w:nsid w:val="5B24504A"/>
    <w:multiLevelType w:val="multilevel"/>
    <w:tmpl w:val="CB9EDF8E"/>
    <w:lvl w:ilvl="0">
      <w:start w:val="1"/>
      <w:numFmt w:val="bullet"/>
      <w:lvlText w:val="-"/>
      <w:lvlJc w:val="left"/>
      <w:pPr>
        <w:ind w:left="1429" w:hanging="360"/>
      </w:pPr>
      <w:rPr>
        <w:rFonts w:ascii="Times New Roman" w:hAnsi="Times New Roman" w:cs="Times New Roman" w:hint="default"/>
        <w:b w:val="0"/>
        <w:color w:val="000000"/>
      </w:rPr>
    </w:lvl>
    <w:lvl w:ilvl="1">
      <w:start w:val="1"/>
      <w:numFmt w:val="decimal"/>
      <w:lvlText w:val="%2."/>
      <w:lvlJc w:val="left"/>
      <w:pPr>
        <w:ind w:left="1801" w:hanging="360"/>
      </w:pPr>
      <w:rPr>
        <w:rFonts w:eastAsia="Calibri"/>
        <w:b/>
        <w:color w:val="000000"/>
        <w:sz w:val="28"/>
        <w:szCs w:val="28"/>
      </w:rPr>
    </w:lvl>
    <w:lvl w:ilvl="2">
      <w:start w:val="1"/>
      <w:numFmt w:val="decimal"/>
      <w:lvlText w:val="%3."/>
      <w:lvlJc w:val="left"/>
      <w:pPr>
        <w:ind w:left="2521" w:hanging="360"/>
      </w:pPr>
      <w:rPr>
        <w:rFonts w:eastAsia="Calibri"/>
        <w:b/>
        <w:color w:val="000000"/>
        <w:sz w:val="28"/>
        <w:szCs w:val="28"/>
      </w:rPr>
    </w:lvl>
    <w:lvl w:ilvl="3">
      <w:start w:val="1"/>
      <w:numFmt w:val="decimal"/>
      <w:lvlText w:val="%4."/>
      <w:lvlJc w:val="left"/>
      <w:pPr>
        <w:ind w:left="3241" w:hanging="360"/>
      </w:pPr>
      <w:rPr>
        <w:rFonts w:eastAsia="Calibri"/>
        <w:b/>
        <w:color w:val="000000"/>
        <w:sz w:val="28"/>
        <w:szCs w:val="28"/>
      </w:rPr>
    </w:lvl>
    <w:lvl w:ilvl="4">
      <w:start w:val="1"/>
      <w:numFmt w:val="decimal"/>
      <w:lvlText w:val="%5."/>
      <w:lvlJc w:val="left"/>
      <w:pPr>
        <w:ind w:left="3961" w:hanging="360"/>
      </w:pPr>
      <w:rPr>
        <w:rFonts w:eastAsia="Calibri"/>
        <w:b/>
        <w:color w:val="000000"/>
        <w:sz w:val="28"/>
        <w:szCs w:val="28"/>
      </w:rPr>
    </w:lvl>
    <w:lvl w:ilvl="5">
      <w:start w:val="1"/>
      <w:numFmt w:val="decimal"/>
      <w:lvlText w:val="%6."/>
      <w:lvlJc w:val="left"/>
      <w:pPr>
        <w:ind w:left="4681" w:hanging="360"/>
      </w:pPr>
      <w:rPr>
        <w:rFonts w:eastAsia="Calibri"/>
        <w:b/>
        <w:color w:val="000000"/>
        <w:sz w:val="28"/>
        <w:szCs w:val="28"/>
      </w:rPr>
    </w:lvl>
    <w:lvl w:ilvl="6">
      <w:start w:val="1"/>
      <w:numFmt w:val="decimal"/>
      <w:lvlText w:val="%7."/>
      <w:lvlJc w:val="left"/>
      <w:pPr>
        <w:ind w:left="5401" w:hanging="360"/>
      </w:pPr>
      <w:rPr>
        <w:rFonts w:eastAsia="Calibri"/>
        <w:b/>
        <w:color w:val="000000"/>
        <w:sz w:val="28"/>
        <w:szCs w:val="28"/>
      </w:rPr>
    </w:lvl>
    <w:lvl w:ilvl="7">
      <w:start w:val="1"/>
      <w:numFmt w:val="decimal"/>
      <w:lvlText w:val="%8."/>
      <w:lvlJc w:val="left"/>
      <w:pPr>
        <w:ind w:left="6121" w:hanging="360"/>
      </w:pPr>
      <w:rPr>
        <w:rFonts w:eastAsia="Calibri"/>
        <w:b/>
        <w:color w:val="000000"/>
        <w:sz w:val="28"/>
        <w:szCs w:val="28"/>
      </w:rPr>
    </w:lvl>
    <w:lvl w:ilvl="8">
      <w:start w:val="1"/>
      <w:numFmt w:val="decimal"/>
      <w:lvlText w:val="%9."/>
      <w:lvlJc w:val="left"/>
      <w:pPr>
        <w:ind w:left="6841" w:hanging="360"/>
      </w:pPr>
      <w:rPr>
        <w:rFonts w:eastAsia="Calibri"/>
        <w:b/>
        <w:color w:val="000000"/>
        <w:sz w:val="28"/>
        <w:szCs w:val="28"/>
      </w:rPr>
    </w:lvl>
  </w:abstractNum>
  <w:abstractNum w:abstractNumId="29" w15:restartNumberingAfterBreak="0">
    <w:nsid w:val="5D125547"/>
    <w:multiLevelType w:val="multilevel"/>
    <w:tmpl w:val="9AD0A076"/>
    <w:lvl w:ilvl="0">
      <w:start w:val="1"/>
      <w:numFmt w:val="bullet"/>
      <w:lvlText w:val="§"/>
      <w:lvlJc w:val="left"/>
      <w:pPr>
        <w:ind w:left="1854" w:hanging="360"/>
      </w:pPr>
      <w:rPr>
        <w:rFonts w:ascii="Wingdings" w:hAnsi="Wingdings" w:cs="Wingdings" w:hint="default"/>
        <w:b w:val="0"/>
        <w:color w:val="000000"/>
      </w:rPr>
    </w:lvl>
    <w:lvl w:ilvl="1">
      <w:start w:val="1"/>
      <w:numFmt w:val="bullet"/>
      <w:lvlText w:val="o"/>
      <w:lvlJc w:val="left"/>
      <w:pPr>
        <w:ind w:left="2574" w:hanging="360"/>
      </w:pPr>
      <w:rPr>
        <w:rFonts w:ascii="Calibri" w:hAnsi="Calibri" w:cs="Calibri" w:hint="default"/>
        <w:b/>
        <w:color w:val="000000"/>
        <w:sz w:val="28"/>
        <w:szCs w:val="28"/>
      </w:rPr>
    </w:lvl>
    <w:lvl w:ilvl="2">
      <w:start w:val="1"/>
      <w:numFmt w:val="bullet"/>
      <w:lvlText w:val="§"/>
      <w:lvlJc w:val="left"/>
      <w:pPr>
        <w:ind w:left="3294" w:hanging="360"/>
      </w:pPr>
      <w:rPr>
        <w:rFonts w:ascii="Calibri" w:hAnsi="Calibri" w:cs="Calibri" w:hint="default"/>
        <w:b/>
        <w:color w:val="000000"/>
        <w:sz w:val="28"/>
        <w:szCs w:val="28"/>
      </w:rPr>
    </w:lvl>
    <w:lvl w:ilvl="3">
      <w:start w:val="1"/>
      <w:numFmt w:val="bullet"/>
      <w:lvlText w:val="·"/>
      <w:lvlJc w:val="left"/>
      <w:pPr>
        <w:ind w:left="4014" w:hanging="360"/>
      </w:pPr>
      <w:rPr>
        <w:rFonts w:ascii="Calibri" w:hAnsi="Calibri" w:cs="Calibri" w:hint="default"/>
        <w:b/>
        <w:color w:val="000000"/>
        <w:sz w:val="28"/>
        <w:szCs w:val="28"/>
      </w:rPr>
    </w:lvl>
    <w:lvl w:ilvl="4">
      <w:start w:val="1"/>
      <w:numFmt w:val="bullet"/>
      <w:lvlText w:val="o"/>
      <w:lvlJc w:val="left"/>
      <w:pPr>
        <w:ind w:left="4734" w:hanging="360"/>
      </w:pPr>
      <w:rPr>
        <w:rFonts w:ascii="Calibri" w:hAnsi="Calibri" w:cs="Calibri" w:hint="default"/>
        <w:b/>
        <w:color w:val="000000"/>
        <w:sz w:val="28"/>
        <w:szCs w:val="28"/>
      </w:rPr>
    </w:lvl>
    <w:lvl w:ilvl="5">
      <w:start w:val="1"/>
      <w:numFmt w:val="bullet"/>
      <w:lvlText w:val="§"/>
      <w:lvlJc w:val="left"/>
      <w:pPr>
        <w:ind w:left="5454" w:hanging="360"/>
      </w:pPr>
      <w:rPr>
        <w:rFonts w:ascii="Calibri" w:hAnsi="Calibri" w:cs="Calibri" w:hint="default"/>
        <w:b/>
        <w:color w:val="000000"/>
        <w:sz w:val="28"/>
        <w:szCs w:val="28"/>
      </w:rPr>
    </w:lvl>
    <w:lvl w:ilvl="6">
      <w:start w:val="1"/>
      <w:numFmt w:val="bullet"/>
      <w:lvlText w:val="·"/>
      <w:lvlJc w:val="left"/>
      <w:pPr>
        <w:ind w:left="6174" w:hanging="360"/>
      </w:pPr>
      <w:rPr>
        <w:rFonts w:ascii="Calibri" w:hAnsi="Calibri" w:cs="Calibri" w:hint="default"/>
        <w:b/>
        <w:color w:val="000000"/>
        <w:sz w:val="28"/>
        <w:szCs w:val="28"/>
      </w:rPr>
    </w:lvl>
    <w:lvl w:ilvl="7">
      <w:start w:val="1"/>
      <w:numFmt w:val="bullet"/>
      <w:lvlText w:val="o"/>
      <w:lvlJc w:val="left"/>
      <w:pPr>
        <w:ind w:left="6894" w:hanging="360"/>
      </w:pPr>
      <w:rPr>
        <w:rFonts w:ascii="Calibri" w:hAnsi="Calibri" w:cs="Calibri" w:hint="default"/>
        <w:b/>
        <w:color w:val="000000"/>
        <w:sz w:val="28"/>
        <w:szCs w:val="28"/>
      </w:rPr>
    </w:lvl>
    <w:lvl w:ilvl="8">
      <w:start w:val="1"/>
      <w:numFmt w:val="bullet"/>
      <w:lvlText w:val="§"/>
      <w:lvlJc w:val="left"/>
      <w:pPr>
        <w:ind w:left="7614" w:hanging="360"/>
      </w:pPr>
      <w:rPr>
        <w:rFonts w:ascii="Calibri" w:hAnsi="Calibri" w:cs="Calibri" w:hint="default"/>
        <w:b/>
        <w:color w:val="000000"/>
        <w:sz w:val="28"/>
        <w:szCs w:val="28"/>
      </w:rPr>
    </w:lvl>
  </w:abstractNum>
  <w:abstractNum w:abstractNumId="30" w15:restartNumberingAfterBreak="0">
    <w:nsid w:val="5E232CF9"/>
    <w:multiLevelType w:val="multilevel"/>
    <w:tmpl w:val="09043080"/>
    <w:lvl w:ilvl="0">
      <w:start w:val="1"/>
      <w:numFmt w:val="bullet"/>
      <w:lvlText w:val="·"/>
      <w:lvlJc w:val="left"/>
      <w:pPr>
        <w:ind w:left="720" w:hanging="360"/>
      </w:pPr>
      <w:rPr>
        <w:rFonts w:ascii="Calibri" w:hAnsi="Calibri" w:cs="Calibri" w:hint="default"/>
        <w:b/>
        <w:color w:val="000000"/>
        <w:sz w:val="28"/>
        <w:szCs w:val="28"/>
      </w:rPr>
    </w:lvl>
    <w:lvl w:ilvl="1">
      <w:start w:val="1"/>
      <w:numFmt w:val="bullet"/>
      <w:lvlText w:val="o"/>
      <w:lvlJc w:val="left"/>
      <w:pPr>
        <w:ind w:left="1440" w:hanging="360"/>
      </w:pPr>
      <w:rPr>
        <w:rFonts w:ascii="Calibri" w:hAnsi="Calibri" w:cs="Calibri" w:hint="default"/>
        <w:b/>
        <w:color w:val="000000"/>
        <w:sz w:val="28"/>
        <w:szCs w:val="28"/>
      </w:rPr>
    </w:lvl>
    <w:lvl w:ilvl="2">
      <w:start w:val="1"/>
      <w:numFmt w:val="bullet"/>
      <w:lvlText w:val="§"/>
      <w:lvlJc w:val="left"/>
      <w:pPr>
        <w:ind w:left="2160" w:hanging="360"/>
      </w:pPr>
      <w:rPr>
        <w:rFonts w:ascii="Calibri" w:hAnsi="Calibri" w:cs="Calibri" w:hint="default"/>
        <w:b/>
        <w:color w:val="000000"/>
        <w:sz w:val="28"/>
        <w:szCs w:val="28"/>
      </w:rPr>
    </w:lvl>
    <w:lvl w:ilvl="3">
      <w:start w:val="1"/>
      <w:numFmt w:val="bullet"/>
      <w:lvlText w:val="·"/>
      <w:lvlJc w:val="left"/>
      <w:pPr>
        <w:ind w:left="2880" w:hanging="360"/>
      </w:pPr>
      <w:rPr>
        <w:rFonts w:ascii="Calibri" w:hAnsi="Calibri" w:cs="Calibri" w:hint="default"/>
        <w:b/>
        <w:color w:val="000000"/>
        <w:sz w:val="28"/>
        <w:szCs w:val="28"/>
      </w:rPr>
    </w:lvl>
    <w:lvl w:ilvl="4">
      <w:start w:val="1"/>
      <w:numFmt w:val="bullet"/>
      <w:lvlText w:val="o"/>
      <w:lvlJc w:val="left"/>
      <w:pPr>
        <w:ind w:left="3600" w:hanging="360"/>
      </w:pPr>
      <w:rPr>
        <w:rFonts w:ascii="Calibri" w:hAnsi="Calibri" w:cs="Calibri" w:hint="default"/>
        <w:b/>
        <w:color w:val="000000"/>
        <w:sz w:val="28"/>
        <w:szCs w:val="28"/>
      </w:rPr>
    </w:lvl>
    <w:lvl w:ilvl="5">
      <w:start w:val="1"/>
      <w:numFmt w:val="bullet"/>
      <w:lvlText w:val="§"/>
      <w:lvlJc w:val="left"/>
      <w:pPr>
        <w:ind w:left="4320" w:hanging="360"/>
      </w:pPr>
      <w:rPr>
        <w:rFonts w:ascii="Calibri" w:hAnsi="Calibri" w:cs="Calibri" w:hint="default"/>
        <w:b/>
        <w:color w:val="000000"/>
        <w:sz w:val="28"/>
        <w:szCs w:val="28"/>
      </w:rPr>
    </w:lvl>
    <w:lvl w:ilvl="6">
      <w:start w:val="1"/>
      <w:numFmt w:val="bullet"/>
      <w:lvlText w:val="·"/>
      <w:lvlJc w:val="left"/>
      <w:pPr>
        <w:ind w:left="5040" w:hanging="360"/>
      </w:pPr>
      <w:rPr>
        <w:rFonts w:ascii="Calibri" w:hAnsi="Calibri" w:cs="Calibri" w:hint="default"/>
        <w:b/>
        <w:color w:val="000000"/>
        <w:sz w:val="28"/>
        <w:szCs w:val="28"/>
      </w:rPr>
    </w:lvl>
    <w:lvl w:ilvl="7">
      <w:start w:val="1"/>
      <w:numFmt w:val="bullet"/>
      <w:lvlText w:val="o"/>
      <w:lvlJc w:val="left"/>
      <w:pPr>
        <w:ind w:left="5760" w:hanging="360"/>
      </w:pPr>
      <w:rPr>
        <w:rFonts w:ascii="Calibri" w:hAnsi="Calibri" w:cs="Calibri" w:hint="default"/>
        <w:b/>
        <w:color w:val="000000"/>
        <w:sz w:val="28"/>
        <w:szCs w:val="28"/>
      </w:rPr>
    </w:lvl>
    <w:lvl w:ilvl="8">
      <w:start w:val="1"/>
      <w:numFmt w:val="bullet"/>
      <w:lvlText w:val="§"/>
      <w:lvlJc w:val="left"/>
      <w:pPr>
        <w:ind w:left="6480" w:hanging="360"/>
      </w:pPr>
      <w:rPr>
        <w:rFonts w:ascii="Calibri" w:hAnsi="Calibri" w:cs="Calibri" w:hint="default"/>
        <w:b/>
        <w:color w:val="000000"/>
        <w:sz w:val="28"/>
        <w:szCs w:val="28"/>
      </w:rPr>
    </w:lvl>
  </w:abstractNum>
  <w:abstractNum w:abstractNumId="31" w15:restartNumberingAfterBreak="0">
    <w:nsid w:val="61FA7600"/>
    <w:multiLevelType w:val="multilevel"/>
    <w:tmpl w:val="DD164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4B82FD7"/>
    <w:multiLevelType w:val="multilevel"/>
    <w:tmpl w:val="1EFAE706"/>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33" w15:restartNumberingAfterBreak="0">
    <w:nsid w:val="68E855A8"/>
    <w:multiLevelType w:val="multilevel"/>
    <w:tmpl w:val="CBBEB50A"/>
    <w:lvl w:ilvl="0">
      <w:start w:val="1"/>
      <w:numFmt w:val="bullet"/>
      <w:lvlText w:val="-"/>
      <w:lvlJc w:val="left"/>
      <w:pPr>
        <w:ind w:left="2084" w:hanging="360"/>
      </w:pPr>
      <w:rPr>
        <w:rFonts w:ascii="Calibri" w:hAnsi="Calibri" w:cs="Calibri" w:hint="default"/>
        <w:b w:val="0"/>
        <w:color w:val="000000"/>
      </w:rPr>
    </w:lvl>
    <w:lvl w:ilvl="1">
      <w:start w:val="1"/>
      <w:numFmt w:val="bullet"/>
      <w:lvlText w:val="-"/>
      <w:lvlJc w:val="left"/>
      <w:pPr>
        <w:ind w:left="1440" w:hanging="360"/>
      </w:pPr>
      <w:rPr>
        <w:rFonts w:ascii="Calibri" w:hAnsi="Calibri" w:cs="Calibri" w:hint="default"/>
        <w:b w:val="0"/>
        <w:color w:val="000000"/>
      </w:rPr>
    </w:lvl>
    <w:lvl w:ilvl="2">
      <w:start w:val="1"/>
      <w:numFmt w:val="decimal"/>
      <w:lvlText w:val="%3."/>
      <w:lvlJc w:val="left"/>
      <w:pPr>
        <w:ind w:left="2160" w:hanging="360"/>
      </w:pPr>
      <w:rPr>
        <w:rFonts w:eastAsia="Calibri"/>
        <w:b/>
        <w:color w:val="000000"/>
        <w:sz w:val="28"/>
        <w:szCs w:val="28"/>
      </w:rPr>
    </w:lvl>
    <w:lvl w:ilvl="3">
      <w:start w:val="1"/>
      <w:numFmt w:val="decimal"/>
      <w:lvlText w:val="%4."/>
      <w:lvlJc w:val="left"/>
      <w:pPr>
        <w:ind w:left="2880" w:hanging="360"/>
      </w:pPr>
      <w:rPr>
        <w:rFonts w:eastAsia="Calibri"/>
        <w:b/>
        <w:color w:val="000000"/>
        <w:sz w:val="28"/>
        <w:szCs w:val="28"/>
      </w:rPr>
    </w:lvl>
    <w:lvl w:ilvl="4">
      <w:start w:val="1"/>
      <w:numFmt w:val="decimal"/>
      <w:lvlText w:val="%5."/>
      <w:lvlJc w:val="left"/>
      <w:pPr>
        <w:ind w:left="3600" w:hanging="360"/>
      </w:pPr>
      <w:rPr>
        <w:rFonts w:eastAsia="Calibri"/>
        <w:b/>
        <w:color w:val="000000"/>
        <w:sz w:val="28"/>
        <w:szCs w:val="28"/>
      </w:rPr>
    </w:lvl>
    <w:lvl w:ilvl="5">
      <w:start w:val="1"/>
      <w:numFmt w:val="decimal"/>
      <w:lvlText w:val="%6."/>
      <w:lvlJc w:val="left"/>
      <w:pPr>
        <w:ind w:left="4320" w:hanging="360"/>
      </w:pPr>
      <w:rPr>
        <w:rFonts w:eastAsia="Calibri"/>
        <w:b/>
        <w:color w:val="000000"/>
        <w:sz w:val="28"/>
        <w:szCs w:val="28"/>
      </w:rPr>
    </w:lvl>
    <w:lvl w:ilvl="6">
      <w:start w:val="1"/>
      <w:numFmt w:val="decimal"/>
      <w:lvlText w:val="%7."/>
      <w:lvlJc w:val="left"/>
      <w:pPr>
        <w:ind w:left="5040" w:hanging="360"/>
      </w:pPr>
      <w:rPr>
        <w:rFonts w:eastAsia="Calibri"/>
        <w:b/>
        <w:color w:val="000000"/>
        <w:sz w:val="28"/>
        <w:szCs w:val="28"/>
      </w:rPr>
    </w:lvl>
    <w:lvl w:ilvl="7">
      <w:start w:val="1"/>
      <w:numFmt w:val="decimal"/>
      <w:lvlText w:val="%8."/>
      <w:lvlJc w:val="left"/>
      <w:pPr>
        <w:ind w:left="5760" w:hanging="360"/>
      </w:pPr>
      <w:rPr>
        <w:rFonts w:eastAsia="Calibri"/>
        <w:b/>
        <w:color w:val="000000"/>
        <w:sz w:val="28"/>
        <w:szCs w:val="28"/>
      </w:rPr>
    </w:lvl>
    <w:lvl w:ilvl="8">
      <w:start w:val="1"/>
      <w:numFmt w:val="decimal"/>
      <w:lvlText w:val="%9."/>
      <w:lvlJc w:val="left"/>
      <w:pPr>
        <w:ind w:left="6480" w:hanging="360"/>
      </w:pPr>
      <w:rPr>
        <w:rFonts w:eastAsia="Calibri"/>
        <w:b/>
        <w:color w:val="000000"/>
        <w:sz w:val="28"/>
        <w:szCs w:val="28"/>
      </w:rPr>
    </w:lvl>
  </w:abstractNum>
  <w:abstractNum w:abstractNumId="34" w15:restartNumberingAfterBreak="0">
    <w:nsid w:val="696B05B1"/>
    <w:multiLevelType w:val="multilevel"/>
    <w:tmpl w:val="F40E597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9DB462A"/>
    <w:multiLevelType w:val="multilevel"/>
    <w:tmpl w:val="ECBC6E2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B8472ED"/>
    <w:multiLevelType w:val="multilevel"/>
    <w:tmpl w:val="DD164C2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F8F0416"/>
    <w:multiLevelType w:val="multilevel"/>
    <w:tmpl w:val="DD164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F76D99"/>
    <w:multiLevelType w:val="multilevel"/>
    <w:tmpl w:val="B006757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9" w15:restartNumberingAfterBreak="0">
    <w:nsid w:val="72BD121D"/>
    <w:multiLevelType w:val="multilevel"/>
    <w:tmpl w:val="4334A90A"/>
    <w:lvl w:ilvl="0">
      <w:start w:val="1"/>
      <w:numFmt w:val="bullet"/>
      <w:lvlText w:val="§"/>
      <w:lvlJc w:val="left"/>
      <w:pPr>
        <w:ind w:left="1069" w:hanging="360"/>
      </w:pPr>
      <w:rPr>
        <w:rFonts w:ascii="Wingdings" w:hAnsi="Wingdings" w:cs="Wingdings" w:hint="default"/>
        <w:b w:val="0"/>
        <w:color w:val="000000"/>
      </w:rPr>
    </w:lvl>
    <w:lvl w:ilvl="1">
      <w:start w:val="1"/>
      <w:numFmt w:val="bullet"/>
      <w:lvlText w:val="o"/>
      <w:lvlJc w:val="left"/>
      <w:pPr>
        <w:ind w:left="1789" w:hanging="360"/>
      </w:pPr>
      <w:rPr>
        <w:rFonts w:ascii="Calibri" w:hAnsi="Calibri" w:cs="Calibri" w:hint="default"/>
        <w:b/>
        <w:color w:val="000000"/>
        <w:sz w:val="28"/>
        <w:szCs w:val="28"/>
      </w:rPr>
    </w:lvl>
    <w:lvl w:ilvl="2">
      <w:start w:val="1"/>
      <w:numFmt w:val="bullet"/>
      <w:lvlText w:val="§"/>
      <w:lvlJc w:val="left"/>
      <w:pPr>
        <w:ind w:left="2509" w:hanging="360"/>
      </w:pPr>
      <w:rPr>
        <w:rFonts w:ascii="Calibri" w:hAnsi="Calibri" w:cs="Calibri" w:hint="default"/>
        <w:b/>
        <w:color w:val="000000"/>
        <w:sz w:val="28"/>
        <w:szCs w:val="28"/>
      </w:rPr>
    </w:lvl>
    <w:lvl w:ilvl="3">
      <w:start w:val="1"/>
      <w:numFmt w:val="bullet"/>
      <w:lvlText w:val="·"/>
      <w:lvlJc w:val="left"/>
      <w:pPr>
        <w:ind w:left="3229" w:hanging="360"/>
      </w:pPr>
      <w:rPr>
        <w:rFonts w:ascii="Calibri" w:hAnsi="Calibri" w:cs="Calibri" w:hint="default"/>
        <w:b/>
        <w:color w:val="000000"/>
        <w:sz w:val="28"/>
        <w:szCs w:val="28"/>
      </w:rPr>
    </w:lvl>
    <w:lvl w:ilvl="4">
      <w:start w:val="1"/>
      <w:numFmt w:val="bullet"/>
      <w:lvlText w:val="o"/>
      <w:lvlJc w:val="left"/>
      <w:pPr>
        <w:ind w:left="3949" w:hanging="360"/>
      </w:pPr>
      <w:rPr>
        <w:rFonts w:ascii="Calibri" w:hAnsi="Calibri" w:cs="Calibri" w:hint="default"/>
        <w:b/>
        <w:color w:val="000000"/>
        <w:sz w:val="28"/>
        <w:szCs w:val="28"/>
      </w:rPr>
    </w:lvl>
    <w:lvl w:ilvl="5">
      <w:start w:val="1"/>
      <w:numFmt w:val="bullet"/>
      <w:lvlText w:val="§"/>
      <w:lvlJc w:val="left"/>
      <w:pPr>
        <w:ind w:left="4669" w:hanging="360"/>
      </w:pPr>
      <w:rPr>
        <w:rFonts w:ascii="Calibri" w:hAnsi="Calibri" w:cs="Calibri" w:hint="default"/>
        <w:b/>
        <w:color w:val="000000"/>
        <w:sz w:val="28"/>
        <w:szCs w:val="28"/>
      </w:rPr>
    </w:lvl>
    <w:lvl w:ilvl="6">
      <w:start w:val="1"/>
      <w:numFmt w:val="bullet"/>
      <w:lvlText w:val="·"/>
      <w:lvlJc w:val="left"/>
      <w:pPr>
        <w:ind w:left="5389" w:hanging="360"/>
      </w:pPr>
      <w:rPr>
        <w:rFonts w:ascii="Calibri" w:hAnsi="Calibri" w:cs="Calibri" w:hint="default"/>
        <w:b/>
        <w:color w:val="000000"/>
        <w:sz w:val="28"/>
        <w:szCs w:val="28"/>
      </w:rPr>
    </w:lvl>
    <w:lvl w:ilvl="7">
      <w:start w:val="1"/>
      <w:numFmt w:val="bullet"/>
      <w:lvlText w:val="o"/>
      <w:lvlJc w:val="left"/>
      <w:pPr>
        <w:ind w:left="6109" w:hanging="360"/>
      </w:pPr>
      <w:rPr>
        <w:rFonts w:ascii="Calibri" w:hAnsi="Calibri" w:cs="Calibri" w:hint="default"/>
        <w:b/>
        <w:color w:val="000000"/>
        <w:sz w:val="28"/>
        <w:szCs w:val="28"/>
      </w:rPr>
    </w:lvl>
    <w:lvl w:ilvl="8">
      <w:start w:val="1"/>
      <w:numFmt w:val="bullet"/>
      <w:lvlText w:val="§"/>
      <w:lvlJc w:val="left"/>
      <w:pPr>
        <w:ind w:left="6829" w:hanging="360"/>
      </w:pPr>
      <w:rPr>
        <w:rFonts w:ascii="Calibri" w:hAnsi="Calibri" w:cs="Calibri" w:hint="default"/>
        <w:b/>
        <w:color w:val="000000"/>
        <w:sz w:val="28"/>
        <w:szCs w:val="28"/>
      </w:rPr>
    </w:lvl>
  </w:abstractNum>
  <w:abstractNum w:abstractNumId="40" w15:restartNumberingAfterBreak="0">
    <w:nsid w:val="7B5F3F8B"/>
    <w:multiLevelType w:val="multilevel"/>
    <w:tmpl w:val="DD164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BCC0B62"/>
    <w:multiLevelType w:val="multilevel"/>
    <w:tmpl w:val="A6242CD8"/>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num w:numId="1">
    <w:abstractNumId w:val="41"/>
  </w:num>
  <w:num w:numId="2">
    <w:abstractNumId w:val="27"/>
  </w:num>
  <w:num w:numId="3">
    <w:abstractNumId w:val="23"/>
  </w:num>
  <w:num w:numId="4">
    <w:abstractNumId w:val="24"/>
  </w:num>
  <w:num w:numId="5">
    <w:abstractNumId w:val="29"/>
  </w:num>
  <w:num w:numId="6">
    <w:abstractNumId w:val="15"/>
  </w:num>
  <w:num w:numId="7">
    <w:abstractNumId w:val="39"/>
  </w:num>
  <w:num w:numId="8">
    <w:abstractNumId w:val="20"/>
  </w:num>
  <w:num w:numId="9">
    <w:abstractNumId w:val="17"/>
  </w:num>
  <w:num w:numId="10">
    <w:abstractNumId w:val="33"/>
  </w:num>
  <w:num w:numId="11">
    <w:abstractNumId w:val="28"/>
  </w:num>
  <w:num w:numId="12">
    <w:abstractNumId w:val="32"/>
  </w:num>
  <w:num w:numId="13">
    <w:abstractNumId w:val="11"/>
  </w:num>
  <w:num w:numId="14">
    <w:abstractNumId w:val="4"/>
  </w:num>
  <w:num w:numId="15">
    <w:abstractNumId w:val="30"/>
  </w:num>
  <w:num w:numId="16">
    <w:abstractNumId w:val="2"/>
  </w:num>
  <w:num w:numId="17">
    <w:abstractNumId w:val="22"/>
  </w:num>
  <w:num w:numId="18">
    <w:abstractNumId w:val="9"/>
  </w:num>
  <w:num w:numId="19">
    <w:abstractNumId w:val="38"/>
  </w:num>
  <w:num w:numId="20">
    <w:abstractNumId w:val="10"/>
  </w:num>
  <w:num w:numId="21">
    <w:abstractNumId w:val="16"/>
  </w:num>
  <w:num w:numId="22">
    <w:abstractNumId w:val="3"/>
  </w:num>
  <w:num w:numId="23">
    <w:abstractNumId w:val="8"/>
  </w:num>
  <w:num w:numId="24">
    <w:abstractNumId w:val="6"/>
  </w:num>
  <w:num w:numId="25">
    <w:abstractNumId w:val="5"/>
  </w:num>
  <w:num w:numId="26">
    <w:abstractNumId w:val="19"/>
  </w:num>
  <w:num w:numId="27">
    <w:abstractNumId w:val="0"/>
  </w:num>
  <w:num w:numId="28">
    <w:abstractNumId w:val="26"/>
  </w:num>
  <w:num w:numId="29">
    <w:abstractNumId w:val="7"/>
  </w:num>
  <w:num w:numId="30">
    <w:abstractNumId w:val="21"/>
  </w:num>
  <w:num w:numId="31">
    <w:abstractNumId w:val="35"/>
  </w:num>
  <w:num w:numId="32">
    <w:abstractNumId w:val="1"/>
  </w:num>
  <w:num w:numId="33">
    <w:abstractNumId w:val="34"/>
  </w:num>
  <w:num w:numId="34">
    <w:abstractNumId w:val="12"/>
  </w:num>
  <w:num w:numId="35">
    <w:abstractNumId w:val="25"/>
  </w:num>
  <w:num w:numId="36">
    <w:abstractNumId w:val="36"/>
  </w:num>
  <w:num w:numId="37">
    <w:abstractNumId w:val="14"/>
  </w:num>
  <w:num w:numId="38">
    <w:abstractNumId w:val="40"/>
  </w:num>
  <w:num w:numId="39">
    <w:abstractNumId w:val="13"/>
  </w:num>
  <w:num w:numId="40">
    <w:abstractNumId w:val="37"/>
  </w:num>
  <w:num w:numId="41">
    <w:abstractNumId w:val="3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753"/>
    <w:rsid w:val="00175086"/>
    <w:rsid w:val="00212350"/>
    <w:rsid w:val="002B7233"/>
    <w:rsid w:val="003E4BF6"/>
    <w:rsid w:val="0040356E"/>
    <w:rsid w:val="00477628"/>
    <w:rsid w:val="00683B21"/>
    <w:rsid w:val="008B0753"/>
    <w:rsid w:val="00A20304"/>
    <w:rsid w:val="00A437C6"/>
    <w:rsid w:val="00AD6CD6"/>
    <w:rsid w:val="00C6213C"/>
    <w:rsid w:val="00CC485F"/>
    <w:rsid w:val="00D80948"/>
    <w:rsid w:val="00D81998"/>
    <w:rsid w:val="00DB4B33"/>
    <w:rsid w:val="00E37C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9C3B"/>
  <w15:chartTrackingRefBased/>
  <w15:docId w15:val="{3C5D633C-F1BB-4E6E-B963-B7D3DD46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0753"/>
    <w:pPr>
      <w:widowControl w:val="0"/>
      <w:spacing w:after="0" w:line="240" w:lineRule="auto"/>
      <w:jc w:val="both"/>
    </w:pPr>
    <w:rPr>
      <w:rFonts w:ascii="Batang" w:eastAsia="Batang" w:hAnsi="Batang" w:cs="Times New Roman"/>
      <w:color w:val="00000A"/>
      <w:sz w:val="20"/>
      <w:szCs w:val="20"/>
      <w:lang w:val="en-US" w:eastAsia="ko-K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Attribute3">
    <w:name w:val="CharAttribute3"/>
    <w:qFormat/>
    <w:rsid w:val="008B0753"/>
    <w:rPr>
      <w:rFonts w:ascii="Calibri" w:eastAsia="Calibri" w:hAnsi="Calibri"/>
      <w:b/>
      <w:color w:val="9CC2E5"/>
      <w:sz w:val="16"/>
    </w:rPr>
  </w:style>
  <w:style w:type="character" w:customStyle="1" w:styleId="CharAttribute4">
    <w:name w:val="CharAttribute4"/>
    <w:qFormat/>
    <w:rsid w:val="008B0753"/>
    <w:rPr>
      <w:rFonts w:ascii="Calibri" w:eastAsia="Calibri" w:hAnsi="Calibri"/>
      <w:color w:val="9CC2E5"/>
      <w:sz w:val="16"/>
    </w:rPr>
  </w:style>
  <w:style w:type="character" w:customStyle="1" w:styleId="CharAttribute5">
    <w:name w:val="CharAttribute5"/>
    <w:qFormat/>
    <w:rsid w:val="008B0753"/>
    <w:rPr>
      <w:rFonts w:ascii="Calibri" w:eastAsia="Calibri" w:hAnsi="Calibri"/>
      <w:b/>
    </w:rPr>
  </w:style>
  <w:style w:type="character" w:customStyle="1" w:styleId="CharAttribute10">
    <w:name w:val="CharAttribute10"/>
    <w:qFormat/>
    <w:rsid w:val="008B0753"/>
    <w:rPr>
      <w:rFonts w:ascii="Times New Roman" w:eastAsia="Times New Roman" w:hAnsi="Times New Roman"/>
      <w:sz w:val="24"/>
    </w:rPr>
  </w:style>
  <w:style w:type="character" w:customStyle="1" w:styleId="CharAttribute13">
    <w:name w:val="CharAttribute13"/>
    <w:qFormat/>
    <w:rsid w:val="008B0753"/>
    <w:rPr>
      <w:rFonts w:ascii="Calibri" w:eastAsia="Calibri" w:hAnsi="Calibri"/>
      <w:b/>
      <w:sz w:val="28"/>
    </w:rPr>
  </w:style>
  <w:style w:type="character" w:customStyle="1" w:styleId="CharAttribute14">
    <w:name w:val="CharAttribute14"/>
    <w:qFormat/>
    <w:rsid w:val="008B0753"/>
    <w:rPr>
      <w:rFonts w:ascii="Calibri" w:eastAsia="Calibri" w:hAnsi="Calibri"/>
      <w:color w:val="FF0000"/>
    </w:rPr>
  </w:style>
  <w:style w:type="character" w:customStyle="1" w:styleId="CharAttribute15">
    <w:name w:val="CharAttribute15"/>
    <w:qFormat/>
    <w:rsid w:val="008B0753"/>
    <w:rPr>
      <w:rFonts w:ascii="Arial" w:eastAsia="Arial" w:hAnsi="Arial"/>
      <w:color w:val="FF0000"/>
      <w:sz w:val="19"/>
    </w:rPr>
  </w:style>
  <w:style w:type="character" w:customStyle="1" w:styleId="CharAttribute16">
    <w:name w:val="CharAttribute16"/>
    <w:qFormat/>
    <w:rsid w:val="008B0753"/>
    <w:rPr>
      <w:rFonts w:ascii="Calibri" w:eastAsia="Calibri" w:hAnsi="Calibri"/>
    </w:rPr>
  </w:style>
  <w:style w:type="character" w:customStyle="1" w:styleId="CharAttribute17">
    <w:name w:val="CharAttribute17"/>
    <w:qFormat/>
    <w:rsid w:val="008B0753"/>
    <w:rPr>
      <w:rFonts w:ascii="Calibri" w:eastAsia="Calibri" w:hAnsi="Calibri"/>
      <w:b/>
    </w:rPr>
  </w:style>
  <w:style w:type="character" w:customStyle="1" w:styleId="CharAttribute19">
    <w:name w:val="CharAttribute19"/>
    <w:qFormat/>
    <w:rsid w:val="008B0753"/>
    <w:rPr>
      <w:rFonts w:ascii="Arial" w:eastAsia="Arial" w:hAnsi="Arial"/>
      <w:b/>
      <w:sz w:val="22"/>
    </w:rPr>
  </w:style>
  <w:style w:type="character" w:customStyle="1" w:styleId="CharAttribute21">
    <w:name w:val="CharAttribute21"/>
    <w:qFormat/>
    <w:rsid w:val="008B0753"/>
    <w:rPr>
      <w:rFonts w:ascii="Calibri" w:eastAsia="Calibri" w:hAnsi="Calibri"/>
      <w:i/>
    </w:rPr>
  </w:style>
  <w:style w:type="character" w:customStyle="1" w:styleId="CharAttribute28">
    <w:name w:val="CharAttribute28"/>
    <w:qFormat/>
    <w:rsid w:val="008B0753"/>
    <w:rPr>
      <w:rFonts w:ascii="Calibri" w:eastAsia="Calibri" w:hAnsi="Calibri"/>
      <w:shd w:val="clear" w:color="auto" w:fill="FFFF00"/>
    </w:rPr>
  </w:style>
  <w:style w:type="character" w:customStyle="1" w:styleId="CharAttribute33">
    <w:name w:val="CharAttribute33"/>
    <w:qFormat/>
    <w:rsid w:val="008B0753"/>
    <w:rPr>
      <w:rFonts w:ascii="Calibri" w:eastAsia="Calibri" w:hAnsi="Calibri"/>
    </w:rPr>
  </w:style>
  <w:style w:type="character" w:customStyle="1" w:styleId="CharAttribute34">
    <w:name w:val="CharAttribute34"/>
    <w:qFormat/>
    <w:rsid w:val="008B0753"/>
    <w:rPr>
      <w:rFonts w:ascii="Calibri" w:eastAsia="Calibri" w:hAnsi="Calibri"/>
      <w:shd w:val="clear" w:color="auto" w:fill="FFFFFF"/>
    </w:rPr>
  </w:style>
  <w:style w:type="character" w:customStyle="1" w:styleId="CharAttribute35">
    <w:name w:val="CharAttribute35"/>
    <w:qFormat/>
    <w:rsid w:val="008B0753"/>
    <w:rPr>
      <w:rFonts w:ascii="Calibri" w:eastAsia="Calibri" w:hAnsi="Calibri"/>
      <w:b/>
      <w:u w:val="single"/>
    </w:rPr>
  </w:style>
  <w:style w:type="character" w:customStyle="1" w:styleId="CharAttribute70">
    <w:name w:val="CharAttribute70"/>
    <w:qFormat/>
    <w:rsid w:val="008B0753"/>
    <w:rPr>
      <w:rFonts w:ascii="Calibri" w:eastAsia="Calibri" w:hAnsi="Calibri"/>
    </w:rPr>
  </w:style>
  <w:style w:type="character" w:customStyle="1" w:styleId="CharAttribute71">
    <w:name w:val="CharAttribute71"/>
    <w:qFormat/>
    <w:rsid w:val="008B0753"/>
    <w:rPr>
      <w:rFonts w:ascii="Calibri" w:eastAsia="Calibri" w:hAnsi="Calibri"/>
      <w:shd w:val="clear" w:color="auto" w:fill="FFFFFF"/>
    </w:rPr>
  </w:style>
  <w:style w:type="character" w:customStyle="1" w:styleId="CharAttribute72">
    <w:name w:val="CharAttribute72"/>
    <w:qFormat/>
    <w:rsid w:val="008B0753"/>
    <w:rPr>
      <w:rFonts w:ascii="Calibri" w:eastAsia="Calibri" w:hAnsi="Calibri"/>
      <w:u w:val="single"/>
    </w:rPr>
  </w:style>
  <w:style w:type="character" w:styleId="Odkaznakoment">
    <w:name w:val="annotation reference"/>
    <w:basedOn w:val="Standardnpsmoodstavce"/>
    <w:uiPriority w:val="99"/>
    <w:semiHidden/>
    <w:unhideWhenUsed/>
    <w:qFormat/>
    <w:rsid w:val="008B0753"/>
    <w:rPr>
      <w:sz w:val="16"/>
      <w:szCs w:val="16"/>
    </w:rPr>
  </w:style>
  <w:style w:type="character" w:customStyle="1" w:styleId="TextkomenteChar">
    <w:name w:val="Text komentáře Char"/>
    <w:basedOn w:val="Standardnpsmoodstavce"/>
    <w:link w:val="Textkomente"/>
    <w:uiPriority w:val="99"/>
    <w:qFormat/>
    <w:rsid w:val="008B0753"/>
    <w:rPr>
      <w:rFonts w:ascii="Batang" w:hAnsi="Batang"/>
      <w:lang w:val="en-US" w:eastAsia="ko-KR"/>
    </w:rPr>
  </w:style>
  <w:style w:type="character" w:customStyle="1" w:styleId="ZpatChar">
    <w:name w:val="Zápatí Char"/>
    <w:basedOn w:val="Standardnpsmoodstavce"/>
    <w:link w:val="Zpat"/>
    <w:uiPriority w:val="99"/>
    <w:qFormat/>
    <w:rsid w:val="008B0753"/>
    <w:rPr>
      <w:rFonts w:ascii="Batang" w:hAnsi="Batang"/>
      <w:lang w:val="en-US" w:eastAsia="ko-KR"/>
    </w:rPr>
  </w:style>
  <w:style w:type="paragraph" w:styleId="Odstavecseseznamem">
    <w:name w:val="List Paragraph"/>
    <w:basedOn w:val="Normln"/>
    <w:uiPriority w:val="34"/>
    <w:qFormat/>
    <w:rsid w:val="008B0753"/>
    <w:pPr>
      <w:ind w:left="400"/>
    </w:pPr>
  </w:style>
  <w:style w:type="paragraph" w:customStyle="1" w:styleId="ParaAttribute0">
    <w:name w:val="ParaAttribute0"/>
    <w:qFormat/>
    <w:rsid w:val="008B0753"/>
    <w:pPr>
      <w:spacing w:after="0" w:line="240" w:lineRule="auto"/>
      <w:ind w:left="567"/>
    </w:pPr>
    <w:rPr>
      <w:rFonts w:ascii="Times New Roman" w:eastAsia="Batang" w:hAnsi="Times New Roman" w:cs="Times New Roman"/>
      <w:color w:val="00000A"/>
      <w:sz w:val="20"/>
      <w:szCs w:val="20"/>
      <w:lang w:eastAsia="cs-CZ"/>
    </w:rPr>
  </w:style>
  <w:style w:type="paragraph" w:customStyle="1" w:styleId="ParaAttribute1">
    <w:name w:val="ParaAttribute1"/>
    <w:qFormat/>
    <w:rsid w:val="008B0753"/>
    <w:pPr>
      <w:spacing w:after="0" w:line="240" w:lineRule="auto"/>
    </w:pPr>
    <w:rPr>
      <w:rFonts w:ascii="Times New Roman" w:eastAsia="Batang" w:hAnsi="Times New Roman" w:cs="Times New Roman"/>
      <w:color w:val="00000A"/>
      <w:sz w:val="20"/>
      <w:szCs w:val="20"/>
      <w:lang w:eastAsia="cs-CZ"/>
    </w:rPr>
  </w:style>
  <w:style w:type="paragraph" w:customStyle="1" w:styleId="ParaAttribute2">
    <w:name w:val="ParaAttribute2"/>
    <w:qFormat/>
    <w:rsid w:val="008B0753"/>
    <w:pPr>
      <w:spacing w:after="0" w:line="240" w:lineRule="auto"/>
      <w:jc w:val="right"/>
    </w:pPr>
    <w:rPr>
      <w:rFonts w:ascii="Times New Roman" w:eastAsia="Batang" w:hAnsi="Times New Roman" w:cs="Times New Roman"/>
      <w:color w:val="00000A"/>
      <w:sz w:val="20"/>
      <w:szCs w:val="20"/>
      <w:lang w:eastAsia="cs-CZ"/>
    </w:rPr>
  </w:style>
  <w:style w:type="paragraph" w:customStyle="1" w:styleId="ParaAttribute3">
    <w:name w:val="ParaAttribute3"/>
    <w:qFormat/>
    <w:rsid w:val="008B0753"/>
    <w:pPr>
      <w:spacing w:after="0" w:line="240" w:lineRule="auto"/>
    </w:pPr>
    <w:rPr>
      <w:rFonts w:ascii="Times New Roman" w:eastAsia="Batang" w:hAnsi="Times New Roman" w:cs="Times New Roman"/>
      <w:color w:val="00000A"/>
      <w:sz w:val="20"/>
      <w:szCs w:val="20"/>
      <w:lang w:eastAsia="cs-CZ"/>
    </w:rPr>
  </w:style>
  <w:style w:type="paragraph" w:customStyle="1" w:styleId="ParaAttribute4">
    <w:name w:val="ParaAttribute4"/>
    <w:qFormat/>
    <w:rsid w:val="008B0753"/>
    <w:pPr>
      <w:tabs>
        <w:tab w:val="center" w:pos="4536"/>
        <w:tab w:val="right" w:pos="9072"/>
      </w:tabs>
      <w:spacing w:after="0" w:line="240" w:lineRule="auto"/>
    </w:pPr>
    <w:rPr>
      <w:rFonts w:ascii="Times New Roman" w:eastAsia="Batang" w:hAnsi="Times New Roman" w:cs="Times New Roman"/>
      <w:color w:val="00000A"/>
      <w:sz w:val="20"/>
      <w:szCs w:val="20"/>
      <w:lang w:eastAsia="cs-CZ"/>
    </w:rPr>
  </w:style>
  <w:style w:type="paragraph" w:customStyle="1" w:styleId="ParaAttribute5">
    <w:name w:val="ParaAttribute5"/>
    <w:qFormat/>
    <w:rsid w:val="008B0753"/>
    <w:pPr>
      <w:tabs>
        <w:tab w:val="center" w:pos="4536"/>
        <w:tab w:val="right" w:pos="9072"/>
      </w:tabs>
      <w:spacing w:after="0" w:line="240" w:lineRule="auto"/>
      <w:jc w:val="right"/>
    </w:pPr>
    <w:rPr>
      <w:rFonts w:ascii="Times New Roman" w:eastAsia="Batang" w:hAnsi="Times New Roman" w:cs="Times New Roman"/>
      <w:color w:val="00000A"/>
      <w:sz w:val="20"/>
      <w:szCs w:val="20"/>
      <w:lang w:eastAsia="cs-CZ"/>
    </w:rPr>
  </w:style>
  <w:style w:type="paragraph" w:customStyle="1" w:styleId="ParaAttribute6">
    <w:name w:val="ParaAttribute6"/>
    <w:qFormat/>
    <w:rsid w:val="008B0753"/>
    <w:pPr>
      <w:tabs>
        <w:tab w:val="center" w:pos="4536"/>
        <w:tab w:val="right" w:pos="9072"/>
      </w:tabs>
      <w:spacing w:after="0" w:line="240" w:lineRule="auto"/>
    </w:pPr>
    <w:rPr>
      <w:rFonts w:ascii="Times New Roman" w:eastAsia="Batang" w:hAnsi="Times New Roman" w:cs="Times New Roman"/>
      <w:color w:val="00000A"/>
      <w:sz w:val="20"/>
      <w:szCs w:val="20"/>
      <w:lang w:eastAsia="cs-CZ"/>
    </w:rPr>
  </w:style>
  <w:style w:type="paragraph" w:customStyle="1" w:styleId="ParaAttribute7">
    <w:name w:val="ParaAttribute7"/>
    <w:qFormat/>
    <w:rsid w:val="008B0753"/>
    <w:pPr>
      <w:spacing w:after="0" w:line="240" w:lineRule="auto"/>
      <w:ind w:left="4112" w:firstLine="142"/>
    </w:pPr>
    <w:rPr>
      <w:rFonts w:ascii="Times New Roman" w:eastAsia="Batang" w:hAnsi="Times New Roman" w:cs="Times New Roman"/>
      <w:color w:val="00000A"/>
      <w:sz w:val="20"/>
      <w:szCs w:val="20"/>
      <w:lang w:eastAsia="cs-CZ"/>
    </w:rPr>
  </w:style>
  <w:style w:type="paragraph" w:customStyle="1" w:styleId="ParaAttribute8">
    <w:name w:val="ParaAttribute8"/>
    <w:qFormat/>
    <w:rsid w:val="008B0753"/>
    <w:pPr>
      <w:spacing w:after="0" w:line="240" w:lineRule="auto"/>
      <w:ind w:left="567"/>
      <w:jc w:val="center"/>
    </w:pPr>
    <w:rPr>
      <w:rFonts w:ascii="Times New Roman" w:eastAsia="Batang" w:hAnsi="Times New Roman" w:cs="Times New Roman"/>
      <w:color w:val="00000A"/>
      <w:sz w:val="20"/>
      <w:szCs w:val="20"/>
      <w:lang w:eastAsia="cs-CZ"/>
    </w:rPr>
  </w:style>
  <w:style w:type="paragraph" w:customStyle="1" w:styleId="ParaAttribute9">
    <w:name w:val="ParaAttribute9"/>
    <w:qFormat/>
    <w:rsid w:val="008B0753"/>
    <w:pPr>
      <w:spacing w:after="0" w:line="240" w:lineRule="auto"/>
      <w:ind w:left="567"/>
      <w:jc w:val="both"/>
    </w:pPr>
    <w:rPr>
      <w:rFonts w:ascii="Times New Roman" w:eastAsia="Batang" w:hAnsi="Times New Roman" w:cs="Times New Roman"/>
      <w:color w:val="00000A"/>
      <w:sz w:val="20"/>
      <w:szCs w:val="20"/>
      <w:lang w:eastAsia="cs-CZ"/>
    </w:rPr>
  </w:style>
  <w:style w:type="paragraph" w:customStyle="1" w:styleId="ParaAttribute10">
    <w:name w:val="ParaAttribute10"/>
    <w:qFormat/>
    <w:rsid w:val="008B0753"/>
    <w:pPr>
      <w:keepNext/>
      <w:spacing w:after="0" w:line="240" w:lineRule="auto"/>
      <w:ind w:left="567"/>
    </w:pPr>
    <w:rPr>
      <w:rFonts w:ascii="Times New Roman" w:eastAsia="Batang" w:hAnsi="Times New Roman" w:cs="Times New Roman"/>
      <w:color w:val="00000A"/>
      <w:sz w:val="20"/>
      <w:szCs w:val="20"/>
      <w:lang w:eastAsia="cs-CZ"/>
    </w:rPr>
  </w:style>
  <w:style w:type="paragraph" w:customStyle="1" w:styleId="ParaAttribute11">
    <w:name w:val="ParaAttribute11"/>
    <w:qFormat/>
    <w:rsid w:val="008B0753"/>
    <w:pPr>
      <w:keepNext/>
      <w:spacing w:after="0" w:line="240" w:lineRule="auto"/>
      <w:ind w:left="567"/>
      <w:jc w:val="center"/>
    </w:pPr>
    <w:rPr>
      <w:rFonts w:ascii="Times New Roman" w:eastAsia="Batang" w:hAnsi="Times New Roman" w:cs="Times New Roman"/>
      <w:color w:val="00000A"/>
      <w:sz w:val="20"/>
      <w:szCs w:val="20"/>
      <w:lang w:eastAsia="cs-CZ"/>
    </w:rPr>
  </w:style>
  <w:style w:type="paragraph" w:customStyle="1" w:styleId="ParaAttribute12">
    <w:name w:val="ParaAttribute12"/>
    <w:qFormat/>
    <w:rsid w:val="008B0753"/>
    <w:pPr>
      <w:keepNext/>
      <w:spacing w:after="0" w:line="240" w:lineRule="auto"/>
      <w:ind w:left="567"/>
    </w:pPr>
    <w:rPr>
      <w:rFonts w:ascii="Times New Roman" w:eastAsia="Batang" w:hAnsi="Times New Roman" w:cs="Times New Roman"/>
      <w:color w:val="00000A"/>
      <w:sz w:val="20"/>
      <w:szCs w:val="20"/>
      <w:lang w:eastAsia="cs-CZ"/>
    </w:rPr>
  </w:style>
  <w:style w:type="paragraph" w:customStyle="1" w:styleId="ParaAttribute13">
    <w:name w:val="ParaAttribute13"/>
    <w:qFormat/>
    <w:rsid w:val="008B0753"/>
    <w:pPr>
      <w:spacing w:after="0" w:line="240" w:lineRule="auto"/>
      <w:ind w:left="567"/>
      <w:jc w:val="both"/>
    </w:pPr>
    <w:rPr>
      <w:rFonts w:ascii="Times New Roman" w:eastAsia="Batang" w:hAnsi="Times New Roman" w:cs="Times New Roman"/>
      <w:color w:val="00000A"/>
      <w:sz w:val="20"/>
      <w:szCs w:val="20"/>
      <w:lang w:eastAsia="cs-CZ"/>
    </w:rPr>
  </w:style>
  <w:style w:type="paragraph" w:customStyle="1" w:styleId="ParaAttribute14">
    <w:name w:val="ParaAttribute14"/>
    <w:qFormat/>
    <w:rsid w:val="008B0753"/>
    <w:pPr>
      <w:tabs>
        <w:tab w:val="left" w:pos="360"/>
        <w:tab w:val="left" w:pos="2977"/>
      </w:tabs>
      <w:spacing w:after="0" w:line="240" w:lineRule="auto"/>
      <w:ind w:left="567"/>
      <w:jc w:val="both"/>
    </w:pPr>
    <w:rPr>
      <w:rFonts w:ascii="Times New Roman" w:eastAsia="Batang" w:hAnsi="Times New Roman" w:cs="Times New Roman"/>
      <w:color w:val="00000A"/>
      <w:sz w:val="20"/>
      <w:szCs w:val="20"/>
      <w:lang w:eastAsia="cs-CZ"/>
    </w:rPr>
  </w:style>
  <w:style w:type="paragraph" w:customStyle="1" w:styleId="ParaAttribute15">
    <w:name w:val="ParaAttribute15"/>
    <w:qFormat/>
    <w:rsid w:val="008B0753"/>
    <w:pPr>
      <w:tabs>
        <w:tab w:val="left" w:pos="2268"/>
      </w:tabs>
      <w:spacing w:after="0" w:line="240" w:lineRule="auto"/>
      <w:ind w:left="567"/>
      <w:jc w:val="both"/>
    </w:pPr>
    <w:rPr>
      <w:rFonts w:ascii="Times New Roman" w:eastAsia="Batang" w:hAnsi="Times New Roman" w:cs="Times New Roman"/>
      <w:color w:val="00000A"/>
      <w:sz w:val="20"/>
      <w:szCs w:val="20"/>
      <w:lang w:eastAsia="cs-CZ"/>
    </w:rPr>
  </w:style>
  <w:style w:type="paragraph" w:customStyle="1" w:styleId="ParaAttribute17">
    <w:name w:val="ParaAttribute17"/>
    <w:qFormat/>
    <w:rsid w:val="008B0753"/>
    <w:pPr>
      <w:spacing w:after="0" w:line="240" w:lineRule="auto"/>
      <w:ind w:left="567"/>
    </w:pPr>
    <w:rPr>
      <w:rFonts w:ascii="Times New Roman" w:eastAsia="Batang" w:hAnsi="Times New Roman" w:cs="Times New Roman"/>
      <w:color w:val="00000A"/>
      <w:sz w:val="20"/>
      <w:szCs w:val="20"/>
      <w:lang w:eastAsia="cs-CZ"/>
    </w:rPr>
  </w:style>
  <w:style w:type="paragraph" w:customStyle="1" w:styleId="ParaAttribute18">
    <w:name w:val="ParaAttribute18"/>
    <w:qFormat/>
    <w:rsid w:val="008B0753"/>
    <w:pPr>
      <w:spacing w:after="0" w:line="240" w:lineRule="auto"/>
      <w:ind w:left="567"/>
    </w:pPr>
    <w:rPr>
      <w:rFonts w:ascii="Times New Roman" w:eastAsia="Batang" w:hAnsi="Times New Roman" w:cs="Times New Roman"/>
      <w:color w:val="00000A"/>
      <w:sz w:val="20"/>
      <w:szCs w:val="20"/>
      <w:lang w:eastAsia="cs-CZ"/>
    </w:rPr>
  </w:style>
  <w:style w:type="paragraph" w:customStyle="1" w:styleId="ParaAttribute19">
    <w:name w:val="ParaAttribute19"/>
    <w:qFormat/>
    <w:rsid w:val="008B0753"/>
    <w:pPr>
      <w:widowControl w:val="0"/>
      <w:spacing w:after="0" w:line="240" w:lineRule="auto"/>
      <w:ind w:left="567"/>
      <w:jc w:val="both"/>
    </w:pPr>
    <w:rPr>
      <w:rFonts w:ascii="Times New Roman" w:eastAsia="Batang" w:hAnsi="Times New Roman" w:cs="Times New Roman"/>
      <w:color w:val="00000A"/>
      <w:sz w:val="20"/>
      <w:szCs w:val="20"/>
      <w:lang w:eastAsia="cs-CZ"/>
    </w:rPr>
  </w:style>
  <w:style w:type="paragraph" w:customStyle="1" w:styleId="ParaAttribute20">
    <w:name w:val="ParaAttribute20"/>
    <w:qFormat/>
    <w:rsid w:val="008B0753"/>
    <w:pPr>
      <w:tabs>
        <w:tab w:val="left" w:pos="5835"/>
      </w:tabs>
      <w:spacing w:after="0" w:line="240" w:lineRule="auto"/>
      <w:ind w:left="567"/>
      <w:jc w:val="both"/>
    </w:pPr>
    <w:rPr>
      <w:rFonts w:ascii="Times New Roman" w:eastAsia="Batang" w:hAnsi="Times New Roman" w:cs="Times New Roman"/>
      <w:color w:val="00000A"/>
      <w:sz w:val="20"/>
      <w:szCs w:val="20"/>
      <w:lang w:eastAsia="cs-CZ"/>
    </w:rPr>
  </w:style>
  <w:style w:type="paragraph" w:customStyle="1" w:styleId="ParaAttribute21">
    <w:name w:val="ParaAttribute21"/>
    <w:qFormat/>
    <w:rsid w:val="008B0753"/>
    <w:pPr>
      <w:spacing w:after="0" w:line="240" w:lineRule="auto"/>
      <w:ind w:left="567"/>
      <w:jc w:val="both"/>
    </w:pPr>
    <w:rPr>
      <w:rFonts w:ascii="Times New Roman" w:eastAsia="Batang" w:hAnsi="Times New Roman" w:cs="Times New Roman"/>
      <w:color w:val="00000A"/>
      <w:sz w:val="20"/>
      <w:szCs w:val="20"/>
      <w:lang w:eastAsia="cs-CZ"/>
    </w:rPr>
  </w:style>
  <w:style w:type="paragraph" w:customStyle="1" w:styleId="ParaAttribute22">
    <w:name w:val="ParaAttribute22"/>
    <w:qFormat/>
    <w:rsid w:val="008B0753"/>
    <w:pPr>
      <w:spacing w:after="0" w:line="240" w:lineRule="auto"/>
      <w:ind w:left="567"/>
      <w:jc w:val="center"/>
    </w:pPr>
    <w:rPr>
      <w:rFonts w:ascii="Times New Roman" w:eastAsia="Batang" w:hAnsi="Times New Roman" w:cs="Times New Roman"/>
      <w:color w:val="00000A"/>
      <w:sz w:val="20"/>
      <w:szCs w:val="20"/>
      <w:lang w:eastAsia="cs-CZ"/>
    </w:rPr>
  </w:style>
  <w:style w:type="paragraph" w:customStyle="1" w:styleId="ParaAttribute23">
    <w:name w:val="ParaAttribute23"/>
    <w:qFormat/>
    <w:rsid w:val="008B0753"/>
    <w:pPr>
      <w:keepNext/>
      <w:keepLines/>
      <w:spacing w:after="0" w:line="240" w:lineRule="auto"/>
      <w:ind w:left="709" w:hanging="709"/>
      <w:jc w:val="both"/>
    </w:pPr>
    <w:rPr>
      <w:rFonts w:ascii="Times New Roman" w:eastAsia="Batang" w:hAnsi="Times New Roman" w:cs="Times New Roman"/>
      <w:color w:val="00000A"/>
      <w:sz w:val="20"/>
      <w:szCs w:val="20"/>
      <w:lang w:eastAsia="cs-CZ"/>
    </w:rPr>
  </w:style>
  <w:style w:type="paragraph" w:customStyle="1" w:styleId="ParaAttribute26">
    <w:name w:val="ParaAttribute26"/>
    <w:qFormat/>
    <w:rsid w:val="008B0753"/>
    <w:pPr>
      <w:spacing w:after="0" w:line="240" w:lineRule="auto"/>
      <w:ind w:left="709" w:hanging="709"/>
    </w:pPr>
    <w:rPr>
      <w:rFonts w:ascii="Times New Roman" w:eastAsia="Batang" w:hAnsi="Times New Roman" w:cs="Times New Roman"/>
      <w:color w:val="00000A"/>
      <w:sz w:val="20"/>
      <w:szCs w:val="20"/>
      <w:lang w:eastAsia="cs-CZ"/>
    </w:rPr>
  </w:style>
  <w:style w:type="paragraph" w:customStyle="1" w:styleId="ParaAttribute27">
    <w:name w:val="ParaAttribute27"/>
    <w:qFormat/>
    <w:rsid w:val="008B0753"/>
    <w:pPr>
      <w:widowControl w:val="0"/>
      <w:spacing w:after="0" w:line="240" w:lineRule="auto"/>
      <w:ind w:left="567"/>
      <w:jc w:val="center"/>
    </w:pPr>
    <w:rPr>
      <w:rFonts w:ascii="Times New Roman" w:eastAsia="Batang" w:hAnsi="Times New Roman" w:cs="Times New Roman"/>
      <w:color w:val="00000A"/>
      <w:sz w:val="20"/>
      <w:szCs w:val="20"/>
      <w:lang w:eastAsia="cs-CZ"/>
    </w:rPr>
  </w:style>
  <w:style w:type="paragraph" w:customStyle="1" w:styleId="ParaAttribute28">
    <w:name w:val="ParaAttribute28"/>
    <w:qFormat/>
    <w:rsid w:val="008B0753"/>
    <w:pPr>
      <w:widowControl w:val="0"/>
      <w:spacing w:after="0" w:line="240" w:lineRule="auto"/>
      <w:ind w:left="567"/>
      <w:jc w:val="both"/>
    </w:pPr>
    <w:rPr>
      <w:rFonts w:ascii="Times New Roman" w:eastAsia="Batang" w:hAnsi="Times New Roman" w:cs="Times New Roman"/>
      <w:color w:val="00000A"/>
      <w:sz w:val="20"/>
      <w:szCs w:val="20"/>
      <w:lang w:eastAsia="cs-CZ"/>
    </w:rPr>
  </w:style>
  <w:style w:type="paragraph" w:customStyle="1" w:styleId="ParaAttribute29">
    <w:name w:val="ParaAttribute29"/>
    <w:qFormat/>
    <w:rsid w:val="008B0753"/>
    <w:pPr>
      <w:spacing w:after="0" w:line="240" w:lineRule="auto"/>
      <w:ind w:left="709" w:hanging="709"/>
      <w:jc w:val="both"/>
    </w:pPr>
    <w:rPr>
      <w:rFonts w:ascii="Times New Roman" w:eastAsia="Batang" w:hAnsi="Times New Roman" w:cs="Times New Roman"/>
      <w:color w:val="00000A"/>
      <w:sz w:val="20"/>
      <w:szCs w:val="20"/>
      <w:lang w:eastAsia="cs-CZ"/>
    </w:rPr>
  </w:style>
  <w:style w:type="paragraph" w:customStyle="1" w:styleId="ParaAttribute30">
    <w:name w:val="ParaAttribute30"/>
    <w:qFormat/>
    <w:rsid w:val="008B0753"/>
    <w:pPr>
      <w:spacing w:after="0" w:line="240" w:lineRule="auto"/>
      <w:ind w:left="567"/>
    </w:pPr>
    <w:rPr>
      <w:rFonts w:ascii="Times New Roman" w:eastAsia="Batang" w:hAnsi="Times New Roman" w:cs="Times New Roman"/>
      <w:color w:val="00000A"/>
      <w:sz w:val="20"/>
      <w:szCs w:val="20"/>
      <w:lang w:eastAsia="cs-CZ"/>
    </w:rPr>
  </w:style>
  <w:style w:type="paragraph" w:customStyle="1" w:styleId="ParaAttribute32">
    <w:name w:val="ParaAttribute32"/>
    <w:qFormat/>
    <w:rsid w:val="008B0753"/>
    <w:pPr>
      <w:shd w:val="solid" w:color="FFFFFF" w:fill="auto"/>
      <w:spacing w:after="0" w:line="240" w:lineRule="auto"/>
      <w:ind w:left="567"/>
      <w:jc w:val="both"/>
    </w:pPr>
    <w:rPr>
      <w:rFonts w:ascii="Times New Roman" w:eastAsia="Batang" w:hAnsi="Times New Roman" w:cs="Times New Roman"/>
      <w:color w:val="00000A"/>
      <w:sz w:val="20"/>
      <w:szCs w:val="20"/>
      <w:lang w:eastAsia="cs-CZ"/>
    </w:rPr>
  </w:style>
  <w:style w:type="paragraph" w:customStyle="1" w:styleId="ParaAttribute34">
    <w:name w:val="ParaAttribute34"/>
    <w:qFormat/>
    <w:rsid w:val="008B0753"/>
    <w:pPr>
      <w:spacing w:after="0" w:line="240" w:lineRule="auto"/>
      <w:ind w:left="709"/>
      <w:jc w:val="both"/>
    </w:pPr>
    <w:rPr>
      <w:rFonts w:ascii="Times New Roman" w:eastAsia="Batang" w:hAnsi="Times New Roman" w:cs="Times New Roman"/>
      <w:color w:val="00000A"/>
      <w:sz w:val="20"/>
      <w:szCs w:val="20"/>
      <w:lang w:eastAsia="cs-CZ"/>
    </w:rPr>
  </w:style>
  <w:style w:type="paragraph" w:customStyle="1" w:styleId="ParaAttribute35">
    <w:name w:val="ParaAttribute35"/>
    <w:qFormat/>
    <w:rsid w:val="008B0753"/>
    <w:pPr>
      <w:spacing w:after="0" w:line="240" w:lineRule="auto"/>
      <w:ind w:left="567" w:hanging="567"/>
      <w:jc w:val="center"/>
    </w:pPr>
    <w:rPr>
      <w:rFonts w:ascii="Times New Roman" w:eastAsia="Batang" w:hAnsi="Times New Roman" w:cs="Times New Roman"/>
      <w:color w:val="00000A"/>
      <w:sz w:val="20"/>
      <w:szCs w:val="20"/>
      <w:lang w:eastAsia="cs-CZ"/>
    </w:rPr>
  </w:style>
  <w:style w:type="paragraph" w:customStyle="1" w:styleId="ParaAttribute36">
    <w:name w:val="ParaAttribute36"/>
    <w:qFormat/>
    <w:rsid w:val="008B0753"/>
    <w:pPr>
      <w:spacing w:after="0" w:line="240" w:lineRule="auto"/>
      <w:ind w:left="567" w:hanging="567"/>
      <w:jc w:val="center"/>
    </w:pPr>
    <w:rPr>
      <w:rFonts w:ascii="Times New Roman" w:eastAsia="Batang" w:hAnsi="Times New Roman" w:cs="Times New Roman"/>
      <w:color w:val="00000A"/>
      <w:sz w:val="20"/>
      <w:szCs w:val="20"/>
      <w:lang w:eastAsia="cs-CZ"/>
    </w:rPr>
  </w:style>
  <w:style w:type="paragraph" w:customStyle="1" w:styleId="ParaAttribute37">
    <w:name w:val="ParaAttribute37"/>
    <w:qFormat/>
    <w:rsid w:val="008B0753"/>
    <w:pPr>
      <w:spacing w:after="0" w:line="240" w:lineRule="auto"/>
      <w:ind w:left="567" w:hanging="709"/>
      <w:jc w:val="center"/>
    </w:pPr>
    <w:rPr>
      <w:rFonts w:ascii="Times New Roman" w:eastAsia="Batang" w:hAnsi="Times New Roman" w:cs="Times New Roman"/>
      <w:color w:val="00000A"/>
      <w:sz w:val="20"/>
      <w:szCs w:val="20"/>
      <w:lang w:eastAsia="cs-CZ"/>
    </w:rPr>
  </w:style>
  <w:style w:type="paragraph" w:customStyle="1" w:styleId="ParaAttribute38">
    <w:name w:val="ParaAttribute38"/>
    <w:qFormat/>
    <w:rsid w:val="008B0753"/>
    <w:pPr>
      <w:tabs>
        <w:tab w:val="left" w:pos="567"/>
      </w:tabs>
      <w:spacing w:after="0" w:line="240" w:lineRule="auto"/>
      <w:ind w:left="709" w:hanging="709"/>
      <w:jc w:val="both"/>
    </w:pPr>
    <w:rPr>
      <w:rFonts w:ascii="Times New Roman" w:eastAsia="Batang" w:hAnsi="Times New Roman" w:cs="Times New Roman"/>
      <w:color w:val="00000A"/>
      <w:sz w:val="20"/>
      <w:szCs w:val="20"/>
      <w:lang w:eastAsia="cs-CZ"/>
    </w:rPr>
  </w:style>
  <w:style w:type="paragraph" w:customStyle="1" w:styleId="ParaAttribute44">
    <w:name w:val="ParaAttribute44"/>
    <w:qFormat/>
    <w:rsid w:val="008B0753"/>
    <w:pPr>
      <w:tabs>
        <w:tab w:val="left" w:pos="567"/>
      </w:tabs>
      <w:spacing w:after="0" w:line="240" w:lineRule="auto"/>
      <w:ind w:left="567"/>
      <w:jc w:val="both"/>
    </w:pPr>
    <w:rPr>
      <w:rFonts w:ascii="Times New Roman" w:eastAsia="Batang" w:hAnsi="Times New Roman" w:cs="Times New Roman"/>
      <w:color w:val="00000A"/>
      <w:sz w:val="20"/>
      <w:szCs w:val="20"/>
      <w:lang w:eastAsia="cs-CZ"/>
    </w:rPr>
  </w:style>
  <w:style w:type="paragraph" w:customStyle="1" w:styleId="ParaAttribute49">
    <w:name w:val="ParaAttribute49"/>
    <w:qFormat/>
    <w:rsid w:val="008B0753"/>
    <w:pPr>
      <w:tabs>
        <w:tab w:val="left" w:pos="567"/>
      </w:tabs>
      <w:spacing w:after="0" w:line="240" w:lineRule="auto"/>
      <w:ind w:left="567"/>
      <w:jc w:val="both"/>
    </w:pPr>
    <w:rPr>
      <w:rFonts w:ascii="Times New Roman" w:eastAsia="Batang" w:hAnsi="Times New Roman" w:cs="Times New Roman"/>
      <w:color w:val="00000A"/>
      <w:sz w:val="20"/>
      <w:szCs w:val="20"/>
      <w:lang w:eastAsia="cs-CZ"/>
    </w:rPr>
  </w:style>
  <w:style w:type="paragraph" w:customStyle="1" w:styleId="ParaAttribute50">
    <w:name w:val="ParaAttribute50"/>
    <w:qFormat/>
    <w:rsid w:val="008B0753"/>
    <w:pPr>
      <w:spacing w:after="0" w:line="240" w:lineRule="auto"/>
      <w:ind w:left="284"/>
      <w:jc w:val="both"/>
    </w:pPr>
    <w:rPr>
      <w:rFonts w:ascii="Times New Roman" w:eastAsia="Batang" w:hAnsi="Times New Roman" w:cs="Times New Roman"/>
      <w:color w:val="00000A"/>
      <w:sz w:val="20"/>
      <w:szCs w:val="20"/>
      <w:lang w:eastAsia="cs-CZ"/>
    </w:rPr>
  </w:style>
  <w:style w:type="paragraph" w:customStyle="1" w:styleId="ParaAttribute54">
    <w:name w:val="ParaAttribute54"/>
    <w:qFormat/>
    <w:rsid w:val="008B0753"/>
    <w:pPr>
      <w:tabs>
        <w:tab w:val="left" w:pos="567"/>
      </w:tabs>
      <w:spacing w:after="0" w:line="240" w:lineRule="auto"/>
      <w:ind w:left="1069"/>
      <w:jc w:val="both"/>
    </w:pPr>
    <w:rPr>
      <w:rFonts w:ascii="Times New Roman" w:eastAsia="Batang" w:hAnsi="Times New Roman" w:cs="Times New Roman"/>
      <w:color w:val="00000A"/>
      <w:sz w:val="20"/>
      <w:szCs w:val="20"/>
      <w:lang w:eastAsia="cs-CZ"/>
    </w:rPr>
  </w:style>
  <w:style w:type="paragraph" w:customStyle="1" w:styleId="ParaAttribute55">
    <w:name w:val="ParaAttribute55"/>
    <w:qFormat/>
    <w:rsid w:val="008B0753"/>
    <w:pPr>
      <w:tabs>
        <w:tab w:val="left" w:pos="567"/>
      </w:tabs>
      <w:spacing w:after="0" w:line="240" w:lineRule="auto"/>
      <w:ind w:left="567" w:hanging="567"/>
      <w:jc w:val="both"/>
    </w:pPr>
    <w:rPr>
      <w:rFonts w:ascii="Times New Roman" w:eastAsia="Batang" w:hAnsi="Times New Roman" w:cs="Times New Roman"/>
      <w:color w:val="00000A"/>
      <w:sz w:val="20"/>
      <w:szCs w:val="20"/>
      <w:lang w:eastAsia="cs-CZ"/>
    </w:rPr>
  </w:style>
  <w:style w:type="paragraph" w:customStyle="1" w:styleId="ParaAttribute57">
    <w:name w:val="ParaAttribute57"/>
    <w:qFormat/>
    <w:rsid w:val="008B0753"/>
    <w:pPr>
      <w:spacing w:after="0" w:line="240" w:lineRule="auto"/>
      <w:ind w:left="567" w:firstLine="141"/>
      <w:jc w:val="both"/>
    </w:pPr>
    <w:rPr>
      <w:rFonts w:ascii="Times New Roman" w:eastAsia="Batang" w:hAnsi="Times New Roman" w:cs="Times New Roman"/>
      <w:color w:val="00000A"/>
      <w:sz w:val="20"/>
      <w:szCs w:val="20"/>
      <w:lang w:eastAsia="cs-CZ"/>
    </w:rPr>
  </w:style>
  <w:style w:type="paragraph" w:customStyle="1" w:styleId="ParaAttribute61">
    <w:name w:val="ParaAttribute61"/>
    <w:qFormat/>
    <w:rsid w:val="008B0753"/>
    <w:pPr>
      <w:tabs>
        <w:tab w:val="left" w:pos="567"/>
      </w:tabs>
      <w:spacing w:after="0" w:line="240" w:lineRule="auto"/>
      <w:ind w:left="1440"/>
      <w:jc w:val="both"/>
    </w:pPr>
    <w:rPr>
      <w:rFonts w:ascii="Times New Roman" w:eastAsia="Batang" w:hAnsi="Times New Roman" w:cs="Times New Roman"/>
      <w:color w:val="00000A"/>
      <w:sz w:val="20"/>
      <w:szCs w:val="20"/>
      <w:lang w:eastAsia="cs-CZ"/>
    </w:rPr>
  </w:style>
  <w:style w:type="paragraph" w:customStyle="1" w:styleId="ParaAttribute62">
    <w:name w:val="ParaAttribute62"/>
    <w:qFormat/>
    <w:rsid w:val="008B0753"/>
    <w:pPr>
      <w:tabs>
        <w:tab w:val="left" w:pos="3015"/>
      </w:tabs>
      <w:spacing w:after="0" w:line="240" w:lineRule="auto"/>
    </w:pPr>
    <w:rPr>
      <w:rFonts w:ascii="Times New Roman" w:eastAsia="Batang" w:hAnsi="Times New Roman" w:cs="Times New Roman"/>
      <w:color w:val="00000A"/>
      <w:sz w:val="20"/>
      <w:szCs w:val="20"/>
      <w:lang w:eastAsia="cs-CZ"/>
    </w:rPr>
  </w:style>
  <w:style w:type="paragraph" w:customStyle="1" w:styleId="ParaAttribute63">
    <w:name w:val="ParaAttribute63"/>
    <w:qFormat/>
    <w:rsid w:val="008B0753"/>
    <w:pPr>
      <w:tabs>
        <w:tab w:val="left" w:pos="3015"/>
      </w:tabs>
      <w:spacing w:after="0" w:line="240" w:lineRule="auto"/>
      <w:ind w:left="567"/>
      <w:jc w:val="center"/>
    </w:pPr>
    <w:rPr>
      <w:rFonts w:ascii="Times New Roman" w:eastAsia="Batang" w:hAnsi="Times New Roman" w:cs="Times New Roman"/>
      <w:color w:val="00000A"/>
      <w:sz w:val="20"/>
      <w:szCs w:val="20"/>
      <w:lang w:eastAsia="cs-CZ"/>
    </w:rPr>
  </w:style>
  <w:style w:type="paragraph" w:customStyle="1" w:styleId="ParaAttribute64">
    <w:name w:val="ParaAttribute64"/>
    <w:qFormat/>
    <w:rsid w:val="008B0753"/>
    <w:pPr>
      <w:spacing w:after="0" w:line="240" w:lineRule="auto"/>
      <w:ind w:left="709" w:hanging="709"/>
      <w:jc w:val="both"/>
    </w:pPr>
    <w:rPr>
      <w:rFonts w:ascii="Times New Roman" w:eastAsia="Batang" w:hAnsi="Times New Roman" w:cs="Times New Roman"/>
      <w:color w:val="00000A"/>
      <w:sz w:val="20"/>
      <w:szCs w:val="20"/>
      <w:lang w:eastAsia="cs-CZ"/>
    </w:rPr>
  </w:style>
  <w:style w:type="paragraph" w:customStyle="1" w:styleId="ParaAttribute65">
    <w:name w:val="ParaAttribute65"/>
    <w:qFormat/>
    <w:rsid w:val="008B0753"/>
    <w:pPr>
      <w:spacing w:after="0" w:line="240" w:lineRule="auto"/>
      <w:ind w:left="567"/>
      <w:jc w:val="both"/>
    </w:pPr>
    <w:rPr>
      <w:rFonts w:ascii="Times New Roman" w:eastAsia="Batang" w:hAnsi="Times New Roman" w:cs="Times New Roman"/>
      <w:color w:val="00000A"/>
      <w:sz w:val="20"/>
      <w:szCs w:val="20"/>
      <w:lang w:eastAsia="cs-CZ"/>
    </w:rPr>
  </w:style>
  <w:style w:type="paragraph" w:customStyle="1" w:styleId="ParaAttribute67">
    <w:name w:val="ParaAttribute67"/>
    <w:qFormat/>
    <w:rsid w:val="008B0753"/>
    <w:pPr>
      <w:spacing w:after="0" w:line="240" w:lineRule="auto"/>
      <w:jc w:val="both"/>
    </w:pPr>
    <w:rPr>
      <w:rFonts w:ascii="Times New Roman" w:eastAsia="Batang" w:hAnsi="Times New Roman" w:cs="Times New Roman"/>
      <w:color w:val="00000A"/>
      <w:sz w:val="20"/>
      <w:szCs w:val="20"/>
      <w:lang w:eastAsia="cs-CZ"/>
    </w:rPr>
  </w:style>
  <w:style w:type="paragraph" w:customStyle="1" w:styleId="ParaAttribute69">
    <w:name w:val="ParaAttribute69"/>
    <w:qFormat/>
    <w:rsid w:val="008B0753"/>
    <w:pPr>
      <w:spacing w:after="0" w:line="240" w:lineRule="auto"/>
      <w:ind w:left="1417"/>
      <w:jc w:val="both"/>
    </w:pPr>
    <w:rPr>
      <w:rFonts w:ascii="Times New Roman" w:eastAsia="Batang" w:hAnsi="Times New Roman" w:cs="Times New Roman"/>
      <w:color w:val="00000A"/>
      <w:sz w:val="20"/>
      <w:szCs w:val="20"/>
      <w:lang w:eastAsia="cs-CZ"/>
    </w:rPr>
  </w:style>
  <w:style w:type="paragraph" w:customStyle="1" w:styleId="ParaAttribute71">
    <w:name w:val="ParaAttribute71"/>
    <w:qFormat/>
    <w:rsid w:val="008B0753"/>
    <w:pPr>
      <w:spacing w:after="0" w:line="240" w:lineRule="auto"/>
      <w:ind w:left="851"/>
      <w:jc w:val="both"/>
    </w:pPr>
    <w:rPr>
      <w:rFonts w:ascii="Times New Roman" w:eastAsia="Batang" w:hAnsi="Times New Roman" w:cs="Times New Roman"/>
      <w:color w:val="00000A"/>
      <w:sz w:val="20"/>
      <w:szCs w:val="20"/>
      <w:lang w:eastAsia="cs-CZ"/>
    </w:rPr>
  </w:style>
  <w:style w:type="paragraph" w:customStyle="1" w:styleId="ParaAttribute73">
    <w:name w:val="ParaAttribute73"/>
    <w:qFormat/>
    <w:rsid w:val="008B0753"/>
    <w:pPr>
      <w:spacing w:after="0" w:line="240" w:lineRule="auto"/>
      <w:ind w:left="1134" w:hanging="283"/>
      <w:jc w:val="both"/>
    </w:pPr>
    <w:rPr>
      <w:rFonts w:ascii="Times New Roman" w:eastAsia="Batang" w:hAnsi="Times New Roman" w:cs="Times New Roman"/>
      <w:color w:val="00000A"/>
      <w:sz w:val="20"/>
      <w:szCs w:val="20"/>
      <w:lang w:eastAsia="cs-CZ"/>
    </w:rPr>
  </w:style>
  <w:style w:type="paragraph" w:customStyle="1" w:styleId="ParaAttribute74">
    <w:name w:val="ParaAttribute74"/>
    <w:qFormat/>
    <w:rsid w:val="008B0753"/>
    <w:pPr>
      <w:spacing w:after="0" w:line="240" w:lineRule="auto"/>
      <w:ind w:left="708"/>
      <w:jc w:val="both"/>
    </w:pPr>
    <w:rPr>
      <w:rFonts w:ascii="Times New Roman" w:eastAsia="Batang" w:hAnsi="Times New Roman" w:cs="Times New Roman"/>
      <w:color w:val="00000A"/>
      <w:sz w:val="20"/>
      <w:szCs w:val="20"/>
      <w:lang w:eastAsia="cs-CZ"/>
    </w:rPr>
  </w:style>
  <w:style w:type="paragraph" w:customStyle="1" w:styleId="ParaAttribute76">
    <w:name w:val="ParaAttribute76"/>
    <w:qFormat/>
    <w:rsid w:val="008B0753"/>
    <w:pPr>
      <w:spacing w:after="0" w:line="240" w:lineRule="auto"/>
      <w:ind w:left="1068"/>
      <w:jc w:val="both"/>
    </w:pPr>
    <w:rPr>
      <w:rFonts w:ascii="Times New Roman" w:eastAsia="Batang" w:hAnsi="Times New Roman" w:cs="Times New Roman"/>
      <w:color w:val="00000A"/>
      <w:sz w:val="20"/>
      <w:szCs w:val="20"/>
      <w:lang w:eastAsia="cs-CZ"/>
    </w:rPr>
  </w:style>
  <w:style w:type="paragraph" w:customStyle="1" w:styleId="ParaAttribute77">
    <w:name w:val="ParaAttribute77"/>
    <w:qFormat/>
    <w:rsid w:val="008B0753"/>
    <w:pPr>
      <w:spacing w:after="0" w:line="240" w:lineRule="auto"/>
      <w:ind w:left="927"/>
      <w:jc w:val="both"/>
    </w:pPr>
    <w:rPr>
      <w:rFonts w:ascii="Times New Roman" w:eastAsia="Batang" w:hAnsi="Times New Roman" w:cs="Times New Roman"/>
      <w:color w:val="00000A"/>
      <w:sz w:val="20"/>
      <w:szCs w:val="20"/>
      <w:lang w:eastAsia="cs-CZ"/>
    </w:rPr>
  </w:style>
  <w:style w:type="paragraph" w:customStyle="1" w:styleId="ParaAttribute78">
    <w:name w:val="ParaAttribute78"/>
    <w:qFormat/>
    <w:rsid w:val="008B0753"/>
    <w:pPr>
      <w:spacing w:after="0" w:line="240" w:lineRule="auto"/>
      <w:ind w:left="708"/>
      <w:jc w:val="both"/>
    </w:pPr>
    <w:rPr>
      <w:rFonts w:ascii="Times New Roman" w:eastAsia="Batang" w:hAnsi="Times New Roman" w:cs="Times New Roman"/>
      <w:color w:val="00000A"/>
      <w:sz w:val="20"/>
      <w:szCs w:val="20"/>
      <w:lang w:eastAsia="cs-CZ"/>
    </w:rPr>
  </w:style>
  <w:style w:type="paragraph" w:customStyle="1" w:styleId="ParaAttribute79">
    <w:name w:val="ParaAttribute79"/>
    <w:qFormat/>
    <w:rsid w:val="008B0753"/>
    <w:pPr>
      <w:spacing w:after="0" w:line="240" w:lineRule="auto"/>
      <w:ind w:left="567"/>
      <w:jc w:val="center"/>
    </w:pPr>
    <w:rPr>
      <w:rFonts w:ascii="Times New Roman" w:eastAsia="Batang" w:hAnsi="Times New Roman" w:cs="Times New Roman"/>
      <w:color w:val="00000A"/>
      <w:sz w:val="20"/>
      <w:szCs w:val="20"/>
      <w:lang w:eastAsia="cs-CZ"/>
    </w:rPr>
  </w:style>
  <w:style w:type="paragraph" w:customStyle="1" w:styleId="ParaAttribute80">
    <w:name w:val="ParaAttribute80"/>
    <w:qFormat/>
    <w:rsid w:val="008B0753"/>
    <w:pPr>
      <w:spacing w:after="0" w:line="240" w:lineRule="auto"/>
      <w:ind w:left="567"/>
      <w:jc w:val="center"/>
    </w:pPr>
    <w:rPr>
      <w:rFonts w:ascii="Times New Roman" w:eastAsia="Batang" w:hAnsi="Times New Roman" w:cs="Times New Roman"/>
      <w:color w:val="00000A"/>
      <w:sz w:val="20"/>
      <w:szCs w:val="20"/>
      <w:lang w:eastAsia="cs-CZ"/>
    </w:rPr>
  </w:style>
  <w:style w:type="paragraph" w:customStyle="1" w:styleId="ParaAttribute81">
    <w:name w:val="ParaAttribute81"/>
    <w:qFormat/>
    <w:rsid w:val="008B0753"/>
    <w:pPr>
      <w:spacing w:after="0" w:line="240" w:lineRule="auto"/>
      <w:ind w:left="567" w:hanging="567"/>
      <w:jc w:val="both"/>
    </w:pPr>
    <w:rPr>
      <w:rFonts w:ascii="Times New Roman" w:eastAsia="Batang" w:hAnsi="Times New Roman" w:cs="Times New Roman"/>
      <w:color w:val="00000A"/>
      <w:sz w:val="20"/>
      <w:szCs w:val="20"/>
      <w:lang w:eastAsia="cs-CZ"/>
    </w:rPr>
  </w:style>
  <w:style w:type="paragraph" w:customStyle="1" w:styleId="ParaAttribute82">
    <w:name w:val="ParaAttribute82"/>
    <w:qFormat/>
    <w:rsid w:val="008B0753"/>
    <w:pPr>
      <w:widowControl w:val="0"/>
      <w:spacing w:after="0" w:line="240" w:lineRule="auto"/>
      <w:ind w:left="709" w:hanging="709"/>
      <w:jc w:val="center"/>
    </w:pPr>
    <w:rPr>
      <w:rFonts w:ascii="Times New Roman" w:eastAsia="Batang" w:hAnsi="Times New Roman" w:cs="Times New Roman"/>
      <w:color w:val="00000A"/>
      <w:sz w:val="20"/>
      <w:szCs w:val="20"/>
      <w:lang w:eastAsia="cs-CZ"/>
    </w:rPr>
  </w:style>
  <w:style w:type="paragraph" w:customStyle="1" w:styleId="ParaAttribute83">
    <w:name w:val="ParaAttribute83"/>
    <w:qFormat/>
    <w:rsid w:val="008B0753"/>
    <w:pPr>
      <w:spacing w:after="0" w:line="240" w:lineRule="auto"/>
      <w:jc w:val="center"/>
    </w:pPr>
    <w:rPr>
      <w:rFonts w:ascii="Times New Roman" w:eastAsia="Batang" w:hAnsi="Times New Roman" w:cs="Times New Roman"/>
      <w:color w:val="00000A"/>
      <w:sz w:val="20"/>
      <w:szCs w:val="20"/>
      <w:lang w:eastAsia="cs-CZ"/>
    </w:rPr>
  </w:style>
  <w:style w:type="paragraph" w:customStyle="1" w:styleId="ParaAttribute84">
    <w:name w:val="ParaAttribute84"/>
    <w:qFormat/>
    <w:rsid w:val="008B0753"/>
    <w:pPr>
      <w:spacing w:after="0" w:line="240" w:lineRule="auto"/>
    </w:pPr>
    <w:rPr>
      <w:rFonts w:ascii="Times New Roman" w:eastAsia="Batang" w:hAnsi="Times New Roman" w:cs="Times New Roman"/>
      <w:color w:val="00000A"/>
      <w:sz w:val="20"/>
      <w:szCs w:val="20"/>
      <w:lang w:eastAsia="cs-CZ"/>
    </w:rPr>
  </w:style>
  <w:style w:type="paragraph" w:customStyle="1" w:styleId="ParaAttribute86">
    <w:name w:val="ParaAttribute86"/>
    <w:qFormat/>
    <w:rsid w:val="008B0753"/>
    <w:pPr>
      <w:spacing w:after="0" w:line="240" w:lineRule="auto"/>
      <w:ind w:left="567"/>
      <w:jc w:val="both"/>
    </w:pPr>
    <w:rPr>
      <w:rFonts w:ascii="Times New Roman" w:eastAsia="Batang" w:hAnsi="Times New Roman" w:cs="Times New Roman"/>
      <w:color w:val="00000A"/>
      <w:sz w:val="20"/>
      <w:szCs w:val="20"/>
      <w:lang w:eastAsia="cs-CZ"/>
    </w:rPr>
  </w:style>
  <w:style w:type="paragraph" w:customStyle="1" w:styleId="ParaAttribute87">
    <w:name w:val="ParaAttribute87"/>
    <w:qFormat/>
    <w:rsid w:val="008B0753"/>
    <w:pPr>
      <w:spacing w:after="0" w:line="240" w:lineRule="auto"/>
      <w:jc w:val="both"/>
    </w:pPr>
    <w:rPr>
      <w:rFonts w:ascii="Times New Roman" w:eastAsia="Batang" w:hAnsi="Times New Roman" w:cs="Times New Roman"/>
      <w:color w:val="00000A"/>
      <w:sz w:val="20"/>
      <w:szCs w:val="20"/>
      <w:lang w:eastAsia="cs-CZ"/>
    </w:rPr>
  </w:style>
  <w:style w:type="paragraph" w:customStyle="1" w:styleId="ParaAttribute88">
    <w:name w:val="ParaAttribute88"/>
    <w:qFormat/>
    <w:rsid w:val="008B0753"/>
    <w:pPr>
      <w:spacing w:after="0" w:line="240" w:lineRule="auto"/>
      <w:ind w:left="709" w:hanging="709"/>
      <w:jc w:val="both"/>
    </w:pPr>
    <w:rPr>
      <w:rFonts w:ascii="Times New Roman" w:eastAsia="Batang" w:hAnsi="Times New Roman" w:cs="Times New Roman"/>
      <w:color w:val="00000A"/>
      <w:sz w:val="20"/>
      <w:szCs w:val="20"/>
      <w:lang w:eastAsia="cs-CZ"/>
    </w:rPr>
  </w:style>
  <w:style w:type="paragraph" w:customStyle="1" w:styleId="ParaAttribute89">
    <w:name w:val="ParaAttribute89"/>
    <w:qFormat/>
    <w:rsid w:val="008B0753"/>
    <w:pPr>
      <w:spacing w:after="0" w:line="240" w:lineRule="auto"/>
      <w:ind w:left="709" w:hanging="709"/>
      <w:jc w:val="center"/>
    </w:pPr>
    <w:rPr>
      <w:rFonts w:ascii="Times New Roman" w:eastAsia="Batang" w:hAnsi="Times New Roman" w:cs="Times New Roman"/>
      <w:color w:val="00000A"/>
      <w:sz w:val="20"/>
      <w:szCs w:val="20"/>
      <w:lang w:eastAsia="cs-CZ"/>
    </w:rPr>
  </w:style>
  <w:style w:type="paragraph" w:customStyle="1" w:styleId="ParaAttribute90">
    <w:name w:val="ParaAttribute90"/>
    <w:qFormat/>
    <w:rsid w:val="008B0753"/>
    <w:pPr>
      <w:widowControl w:val="0"/>
      <w:spacing w:after="0" w:line="240" w:lineRule="auto"/>
      <w:ind w:left="709" w:hanging="709"/>
      <w:jc w:val="center"/>
    </w:pPr>
    <w:rPr>
      <w:rFonts w:ascii="Times New Roman" w:eastAsia="Batang" w:hAnsi="Times New Roman" w:cs="Times New Roman"/>
      <w:color w:val="00000A"/>
      <w:sz w:val="20"/>
      <w:szCs w:val="20"/>
      <w:lang w:eastAsia="cs-CZ"/>
    </w:rPr>
  </w:style>
  <w:style w:type="paragraph" w:customStyle="1" w:styleId="ParaAttribute91">
    <w:name w:val="ParaAttribute91"/>
    <w:qFormat/>
    <w:rsid w:val="008B0753"/>
    <w:pPr>
      <w:spacing w:after="0" w:line="240" w:lineRule="auto"/>
      <w:ind w:left="709" w:hanging="709"/>
      <w:jc w:val="both"/>
    </w:pPr>
    <w:rPr>
      <w:rFonts w:ascii="Times New Roman" w:eastAsia="Batang" w:hAnsi="Times New Roman" w:cs="Times New Roman"/>
      <w:color w:val="00000A"/>
      <w:sz w:val="20"/>
      <w:szCs w:val="20"/>
      <w:lang w:eastAsia="cs-CZ"/>
    </w:rPr>
  </w:style>
  <w:style w:type="paragraph" w:customStyle="1" w:styleId="ParaAttribute92">
    <w:name w:val="ParaAttribute92"/>
    <w:qFormat/>
    <w:rsid w:val="008B0753"/>
    <w:pPr>
      <w:spacing w:after="0" w:line="240" w:lineRule="auto"/>
      <w:ind w:left="567" w:hanging="709"/>
      <w:jc w:val="both"/>
    </w:pPr>
    <w:rPr>
      <w:rFonts w:ascii="Times New Roman" w:eastAsia="Batang" w:hAnsi="Times New Roman" w:cs="Times New Roman"/>
      <w:color w:val="00000A"/>
      <w:sz w:val="20"/>
      <w:szCs w:val="20"/>
      <w:lang w:eastAsia="cs-CZ"/>
    </w:rPr>
  </w:style>
  <w:style w:type="paragraph" w:customStyle="1" w:styleId="ParaAttribute93">
    <w:name w:val="ParaAttribute93"/>
    <w:qFormat/>
    <w:rsid w:val="008B0753"/>
    <w:pPr>
      <w:spacing w:after="0" w:line="240" w:lineRule="auto"/>
      <w:ind w:left="567" w:hanging="567"/>
      <w:jc w:val="center"/>
    </w:pPr>
    <w:rPr>
      <w:rFonts w:ascii="Times New Roman" w:eastAsia="Batang" w:hAnsi="Times New Roman" w:cs="Times New Roman"/>
      <w:color w:val="00000A"/>
      <w:sz w:val="20"/>
      <w:szCs w:val="20"/>
      <w:lang w:eastAsia="cs-CZ"/>
    </w:rPr>
  </w:style>
  <w:style w:type="paragraph" w:customStyle="1" w:styleId="ParaAttribute94">
    <w:name w:val="ParaAttribute94"/>
    <w:qFormat/>
    <w:rsid w:val="008B0753"/>
    <w:pPr>
      <w:spacing w:after="0" w:line="240" w:lineRule="auto"/>
      <w:ind w:left="567" w:hanging="567"/>
      <w:jc w:val="both"/>
    </w:pPr>
    <w:rPr>
      <w:rFonts w:ascii="Times New Roman" w:eastAsia="Batang" w:hAnsi="Times New Roman" w:cs="Times New Roman"/>
      <w:color w:val="00000A"/>
      <w:sz w:val="20"/>
      <w:szCs w:val="20"/>
      <w:lang w:eastAsia="cs-CZ"/>
    </w:rPr>
  </w:style>
  <w:style w:type="paragraph" w:customStyle="1" w:styleId="ParaAttribute95">
    <w:name w:val="ParaAttribute95"/>
    <w:qFormat/>
    <w:rsid w:val="008B0753"/>
    <w:pPr>
      <w:spacing w:after="0" w:line="240" w:lineRule="auto"/>
      <w:ind w:left="567"/>
    </w:pPr>
    <w:rPr>
      <w:rFonts w:ascii="Times New Roman" w:eastAsia="Batang" w:hAnsi="Times New Roman" w:cs="Times New Roman"/>
      <w:color w:val="00000A"/>
      <w:sz w:val="20"/>
      <w:szCs w:val="20"/>
      <w:lang w:eastAsia="cs-CZ"/>
    </w:rPr>
  </w:style>
  <w:style w:type="paragraph" w:customStyle="1" w:styleId="ParaAttribute96">
    <w:name w:val="ParaAttribute96"/>
    <w:qFormat/>
    <w:rsid w:val="008B0753"/>
    <w:pPr>
      <w:spacing w:after="0" w:line="240" w:lineRule="auto"/>
      <w:ind w:left="709" w:hanging="709"/>
    </w:pPr>
    <w:rPr>
      <w:rFonts w:ascii="Times New Roman" w:eastAsia="Batang" w:hAnsi="Times New Roman" w:cs="Times New Roman"/>
      <w:color w:val="00000A"/>
      <w:sz w:val="20"/>
      <w:szCs w:val="20"/>
      <w:lang w:eastAsia="cs-CZ"/>
    </w:rPr>
  </w:style>
  <w:style w:type="paragraph" w:customStyle="1" w:styleId="ParaAttribute97">
    <w:name w:val="ParaAttribute97"/>
    <w:qFormat/>
    <w:rsid w:val="008B0753"/>
    <w:pPr>
      <w:spacing w:after="0" w:line="240" w:lineRule="auto"/>
      <w:ind w:left="705" w:hanging="705"/>
      <w:jc w:val="both"/>
    </w:pPr>
    <w:rPr>
      <w:rFonts w:ascii="Times New Roman" w:eastAsia="Batang" w:hAnsi="Times New Roman" w:cs="Times New Roman"/>
      <w:color w:val="00000A"/>
      <w:sz w:val="20"/>
      <w:szCs w:val="20"/>
      <w:lang w:eastAsia="cs-CZ"/>
    </w:rPr>
  </w:style>
  <w:style w:type="paragraph" w:customStyle="1" w:styleId="ParaAttribute98">
    <w:name w:val="ParaAttribute98"/>
    <w:qFormat/>
    <w:rsid w:val="008B0753"/>
    <w:pPr>
      <w:tabs>
        <w:tab w:val="left" w:pos="567"/>
      </w:tabs>
      <w:spacing w:after="0" w:line="240" w:lineRule="auto"/>
      <w:jc w:val="both"/>
    </w:pPr>
    <w:rPr>
      <w:rFonts w:ascii="Times New Roman" w:eastAsia="Batang" w:hAnsi="Times New Roman" w:cs="Times New Roman"/>
      <w:color w:val="00000A"/>
      <w:sz w:val="20"/>
      <w:szCs w:val="20"/>
      <w:lang w:eastAsia="cs-CZ"/>
    </w:rPr>
  </w:style>
  <w:style w:type="paragraph" w:customStyle="1" w:styleId="ParaAttribute99">
    <w:name w:val="ParaAttribute99"/>
    <w:qFormat/>
    <w:rsid w:val="008B0753"/>
    <w:pPr>
      <w:spacing w:after="0" w:line="240" w:lineRule="auto"/>
    </w:pPr>
    <w:rPr>
      <w:rFonts w:ascii="Times New Roman" w:eastAsia="Batang" w:hAnsi="Times New Roman" w:cs="Times New Roman"/>
      <w:color w:val="00000A"/>
      <w:sz w:val="20"/>
      <w:szCs w:val="20"/>
      <w:lang w:eastAsia="cs-CZ"/>
    </w:rPr>
  </w:style>
  <w:style w:type="paragraph" w:styleId="Textkomente">
    <w:name w:val="annotation text"/>
    <w:basedOn w:val="Normln"/>
    <w:link w:val="TextkomenteChar"/>
    <w:uiPriority w:val="99"/>
    <w:unhideWhenUsed/>
    <w:qFormat/>
    <w:rsid w:val="008B0753"/>
    <w:rPr>
      <w:rFonts w:eastAsiaTheme="minorHAnsi" w:cstheme="minorBidi"/>
      <w:color w:val="auto"/>
      <w:sz w:val="22"/>
      <w:szCs w:val="22"/>
    </w:rPr>
  </w:style>
  <w:style w:type="character" w:customStyle="1" w:styleId="TextkomenteChar1">
    <w:name w:val="Text komentáře Char1"/>
    <w:basedOn w:val="Standardnpsmoodstavce"/>
    <w:uiPriority w:val="99"/>
    <w:semiHidden/>
    <w:rsid w:val="008B0753"/>
    <w:rPr>
      <w:rFonts w:ascii="Batang" w:eastAsia="Batang" w:hAnsi="Batang" w:cs="Times New Roman"/>
      <w:color w:val="00000A"/>
      <w:sz w:val="20"/>
      <w:szCs w:val="20"/>
      <w:lang w:val="en-US" w:eastAsia="ko-KR"/>
    </w:rPr>
  </w:style>
  <w:style w:type="paragraph" w:styleId="Zpat">
    <w:name w:val="footer"/>
    <w:basedOn w:val="Normln"/>
    <w:link w:val="ZpatChar"/>
    <w:uiPriority w:val="99"/>
    <w:unhideWhenUsed/>
    <w:rsid w:val="008B0753"/>
    <w:pPr>
      <w:tabs>
        <w:tab w:val="center" w:pos="4536"/>
        <w:tab w:val="right" w:pos="9072"/>
      </w:tabs>
    </w:pPr>
    <w:rPr>
      <w:rFonts w:eastAsiaTheme="minorHAnsi" w:cstheme="minorBidi"/>
      <w:color w:val="auto"/>
      <w:sz w:val="22"/>
      <w:szCs w:val="22"/>
    </w:rPr>
  </w:style>
  <w:style w:type="character" w:customStyle="1" w:styleId="ZpatChar1">
    <w:name w:val="Zápatí Char1"/>
    <w:basedOn w:val="Standardnpsmoodstavce"/>
    <w:uiPriority w:val="99"/>
    <w:semiHidden/>
    <w:rsid w:val="008B0753"/>
    <w:rPr>
      <w:rFonts w:ascii="Batang" w:eastAsia="Batang" w:hAnsi="Batang" w:cs="Times New Roman"/>
      <w:color w:val="00000A"/>
      <w:sz w:val="20"/>
      <w:szCs w:val="20"/>
      <w:lang w:val="en-US" w:eastAsia="ko-KR"/>
    </w:rPr>
  </w:style>
  <w:style w:type="table" w:customStyle="1" w:styleId="DefaultTable">
    <w:name w:val="Default Table"/>
    <w:rsid w:val="008B0753"/>
    <w:pPr>
      <w:spacing w:after="0" w:line="240" w:lineRule="auto"/>
    </w:pPr>
    <w:rPr>
      <w:rFonts w:ascii="Times New Roman" w:eastAsia="Batang"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8B075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0753"/>
    <w:rPr>
      <w:rFonts w:ascii="Segoe UI" w:eastAsia="Batang" w:hAnsi="Segoe UI" w:cs="Segoe UI"/>
      <w:color w:val="00000A"/>
      <w:sz w:val="18"/>
      <w:szCs w:val="18"/>
      <w:lang w:val="en-US" w:eastAsia="ko-KR"/>
    </w:rPr>
  </w:style>
  <w:style w:type="paragraph" w:styleId="Zhlav">
    <w:name w:val="header"/>
    <w:basedOn w:val="Normln"/>
    <w:link w:val="ZhlavChar"/>
    <w:uiPriority w:val="99"/>
    <w:unhideWhenUsed/>
    <w:rsid w:val="008B0753"/>
    <w:pPr>
      <w:tabs>
        <w:tab w:val="center" w:pos="4536"/>
        <w:tab w:val="right" w:pos="9072"/>
      </w:tabs>
    </w:pPr>
  </w:style>
  <w:style w:type="character" w:customStyle="1" w:styleId="ZhlavChar">
    <w:name w:val="Záhlaví Char"/>
    <w:basedOn w:val="Standardnpsmoodstavce"/>
    <w:link w:val="Zhlav"/>
    <w:uiPriority w:val="99"/>
    <w:rsid w:val="008B0753"/>
    <w:rPr>
      <w:rFonts w:ascii="Batang" w:eastAsia="Batang" w:hAnsi="Batang" w:cs="Times New Roman"/>
      <w:color w:val="00000A"/>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87505">
      <w:bodyDiv w:val="1"/>
      <w:marLeft w:val="0"/>
      <w:marRight w:val="0"/>
      <w:marTop w:val="0"/>
      <w:marBottom w:val="0"/>
      <w:divBdr>
        <w:top w:val="none" w:sz="0" w:space="0" w:color="auto"/>
        <w:left w:val="none" w:sz="0" w:space="0" w:color="auto"/>
        <w:bottom w:val="none" w:sz="0" w:space="0" w:color="auto"/>
        <w:right w:val="none" w:sz="0" w:space="0" w:color="auto"/>
      </w:divBdr>
    </w:div>
    <w:div w:id="13161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7</Pages>
  <Words>2872</Words>
  <Characters>16945</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Dostál Martin</dc:creator>
  <cp:keywords/>
  <dc:description/>
  <cp:lastModifiedBy>Dostál Martin</cp:lastModifiedBy>
  <cp:revision>5</cp:revision>
  <dcterms:created xsi:type="dcterms:W3CDTF">2019-05-13T10:37:00Z</dcterms:created>
  <dcterms:modified xsi:type="dcterms:W3CDTF">2019-05-13T14:23:00Z</dcterms:modified>
</cp:coreProperties>
</file>