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DA84" w14:textId="77777777" w:rsidR="00F00E0B" w:rsidRPr="00F00E0B" w:rsidRDefault="154DDC35" w:rsidP="00F00E0B">
      <w:pPr>
        <w:rPr>
          <w:noProof/>
        </w:rPr>
      </w:pPr>
      <w:r>
        <w:rPr>
          <w:noProof/>
        </w:rPr>
        <w:drawing>
          <wp:inline distT="0" distB="0" distL="0" distR="0" wp14:anchorId="13A5266F" wp14:editId="405EF48A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DE9C0" w14:textId="77777777" w:rsidR="00F00E0B" w:rsidRPr="00F00E0B" w:rsidRDefault="00F00E0B" w:rsidP="00F00E0B">
      <w:pPr>
        <w:rPr>
          <w:noProof/>
        </w:rPr>
      </w:pPr>
      <w:r w:rsidRPr="00F00E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6F1289" wp14:editId="0AB641F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40780" cy="7559675"/>
                <wp:effectExtent l="0" t="0" r="7620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312" cy="7559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39A1B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0FBC2E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657090CC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A6FD87F" w14:textId="77777777" w:rsidR="00F00E0B" w:rsidRPr="00682B20" w:rsidRDefault="00F00E0B" w:rsidP="00F00E0B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FD159AE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3D6A1E03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B0E1C9A" w14:textId="35A42517" w:rsidR="00F00E0B" w:rsidRPr="00521CC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</w:p>
                          <w:p w14:paraId="576C0CAC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672EFC52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1092CDD4" w14:textId="2E359A68" w:rsidR="00F00E0B" w:rsidRPr="00C67D42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 w:rsidR="00664574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70115B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6AEEF10A" w14:textId="1436947B" w:rsidR="00F00E0B" w:rsidRPr="00521CC0" w:rsidRDefault="0070115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VÝKLOPNA</w:t>
                            </w:r>
                          </w:p>
                          <w:p w14:paraId="6BA20138" w14:textId="77777777" w:rsidR="00F00E0B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4115B376" w14:textId="704FADF8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789281EB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278EFC39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36EE742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0AA8C91" w14:textId="3E3E8A0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 w:rsidR="0078597F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4.</w:t>
                            </w:r>
                            <w:r w:rsidR="00FC75F1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A32FE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St</w:t>
                            </w:r>
                            <w:r w:rsidR="00FC75F1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avebn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í část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9DF7C5A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B27531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246B33E" w14:textId="77777777" w:rsidR="00F00E0B" w:rsidRPr="00D03144" w:rsidRDefault="00F00E0B" w:rsidP="00F00E0B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6D570E37" w14:textId="77777777" w:rsidR="00F00E0B" w:rsidRPr="00E6383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3FC932C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AD716E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E555D7" w14:textId="77777777" w:rsidR="00F00E0B" w:rsidRPr="00372A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765DDB0">
              <v:shapetype id="_x0000_t202" coordsize="21600,21600" o:spt="202" path="m,l,21600r21600,l21600,xe" w14:anchorId="046F1289">
                <v:stroke joinstyle="miter"/>
                <v:path gradientshapeok="t" o:connecttype="rect"/>
              </v:shapetype>
              <v:shape id="Text Box 7" style="position:absolute;left:0;text-align:left;margin-left:0;margin-top:132pt;width:491.4pt;height:59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">
                <v:textbox inset="0,0,0,0">
                  <w:txbxContent>
                    <w:p w:rsidR="00F00E0B" w:rsidP="00F00E0B" w:rsidRDefault="00F00E0B" w14:paraId="672A6659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="00F00E0B" w:rsidP="00F00E0B" w:rsidRDefault="00F00E0B" w14:paraId="0A37501D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="00F00E0B" w:rsidP="00F00E0B" w:rsidRDefault="00F00E0B" w14:paraId="5DAB6C7B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F00E0B" w:rsidP="00F00E0B" w:rsidRDefault="00F00E0B" w14:paraId="02EB378F" w14:textId="77777777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F00E0B" w:rsidP="00F00E0B" w:rsidRDefault="00F00E0B" w14:paraId="719F98B7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:rsidRPr="00682B20" w:rsidR="00F00E0B" w:rsidP="00F00E0B" w:rsidRDefault="00F00E0B" w14:paraId="6A05A809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521CC0" w:rsidR="00F00E0B" w:rsidP="00F00E0B" w:rsidRDefault="00F00E0B" w14:paraId="2955D089" w14:textId="35A4251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</w:p>
                    <w:p w:rsidR="00F00E0B" w:rsidP="00F00E0B" w:rsidRDefault="00F00E0B" w14:paraId="5A39BBE3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="00F00E0B" w:rsidP="00F00E0B" w:rsidRDefault="00F00E0B" w14:paraId="41C8F396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Pr="00C67D42" w:rsidR="00F00E0B" w:rsidP="00F00E0B" w:rsidRDefault="00F00E0B" w14:paraId="2AE31490" w14:textId="2E359A6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 w:rsidR="00664574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70115B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  <w:p w:rsidRPr="00521CC0" w:rsidR="00F00E0B" w:rsidP="00F00E0B" w:rsidRDefault="0070115B" w14:paraId="05EFFABD" w14:textId="1436947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VÝKLOPNA</w:t>
                      </w:r>
                    </w:p>
                    <w:p w:rsidR="00F00E0B" w:rsidP="00F00E0B" w:rsidRDefault="00F00E0B" w14:paraId="72A3D3EC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:rsidRPr="00682B20" w:rsidR="00F00E0B" w:rsidP="00F00E0B" w:rsidRDefault="00F00E0B" w14:paraId="0DB0DFC2" w14:textId="704FADF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:rsidRPr="00682B20" w:rsidR="00F00E0B" w:rsidP="00F00E0B" w:rsidRDefault="00F00E0B" w14:paraId="0D5A7F3B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:rsidRPr="00521CC0" w:rsidR="00F00E0B" w:rsidP="00F00E0B" w:rsidRDefault="00F00E0B" w14:paraId="0D0B940D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521CC0" w:rsidR="00F00E0B" w:rsidP="00F00E0B" w:rsidRDefault="00F00E0B" w14:paraId="0E27B00A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682B20" w:rsidR="00F00E0B" w:rsidP="00F00E0B" w:rsidRDefault="00F00E0B" w14:paraId="01465F81" w14:textId="3E3E8A07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 w:rsidR="0078597F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4.</w:t>
                      </w:r>
                      <w:r w:rsidR="00FC75F1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4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7A32FE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- 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St</w:t>
                      </w:r>
                      <w:r w:rsidR="00FC75F1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avebn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í část 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:rsidRPr="00521CC0" w:rsidR="00F00E0B" w:rsidP="00F00E0B" w:rsidRDefault="00F00E0B" w14:paraId="29D6B04F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521CC0" w:rsidR="00F00E0B" w:rsidP="00F00E0B" w:rsidRDefault="00F00E0B" w14:paraId="60061E4C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D03144" w:rsidR="00F00E0B" w:rsidP="00F00E0B" w:rsidRDefault="00F00E0B" w14:paraId="0F5DAF40" w14:textId="77777777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:rsidRPr="00E63830" w:rsidR="00F00E0B" w:rsidP="00F00E0B" w:rsidRDefault="00F00E0B" w14:paraId="44EAFD9C" w14:textId="77777777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:rsidR="00F00E0B" w:rsidP="00F00E0B" w:rsidRDefault="00F00E0B" w14:paraId="4B94D5A5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00E0B" w:rsidP="00F00E0B" w:rsidRDefault="00F00E0B" w14:paraId="3DEEC669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Pr="00372AC0" w:rsidR="00F00E0B" w:rsidP="00F00E0B" w:rsidRDefault="00F00E0B" w14:paraId="3656B9AB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C3D1E87" w14:textId="77777777" w:rsidR="00F00E0B" w:rsidRPr="00F00E0B" w:rsidRDefault="00F00E0B" w:rsidP="00F00E0B">
      <w:pPr>
        <w:rPr>
          <w:noProof/>
        </w:rPr>
      </w:pPr>
    </w:p>
    <w:p w14:paraId="0FC8E83A" w14:textId="77777777" w:rsidR="00F00E0B" w:rsidRPr="00F00E0B" w:rsidRDefault="00F00E0B" w:rsidP="00F00E0B">
      <w:pPr>
        <w:rPr>
          <w:noProof/>
        </w:rPr>
      </w:pPr>
    </w:p>
    <w:p w14:paraId="2981C1FA" w14:textId="77777777" w:rsidR="00F00E0B" w:rsidRPr="00F00E0B" w:rsidRDefault="00F00E0B" w:rsidP="00F00E0B">
      <w:pPr>
        <w:rPr>
          <w:noProof/>
        </w:rPr>
      </w:pPr>
    </w:p>
    <w:p w14:paraId="71FB638B" w14:textId="77777777" w:rsidR="00F00E0B" w:rsidRPr="00F00E0B" w:rsidRDefault="00F00E0B" w:rsidP="00F00E0B">
      <w:pPr>
        <w:rPr>
          <w:noProof/>
        </w:rPr>
      </w:pPr>
    </w:p>
    <w:p w14:paraId="5426AF86" w14:textId="77777777" w:rsidR="00F00E0B" w:rsidRPr="00F00E0B" w:rsidRDefault="00F00E0B" w:rsidP="00F00E0B">
      <w:pPr>
        <w:rPr>
          <w:noProof/>
        </w:rPr>
      </w:pPr>
    </w:p>
    <w:p w14:paraId="6B289466" w14:textId="77777777" w:rsidR="00F00E0B" w:rsidRPr="00F00E0B" w:rsidRDefault="00F00E0B" w:rsidP="00F00E0B">
      <w:pPr>
        <w:rPr>
          <w:noProof/>
        </w:rPr>
      </w:pPr>
    </w:p>
    <w:p w14:paraId="0ED1FC67" w14:textId="77777777" w:rsidR="00F00E0B" w:rsidRPr="00F00E0B" w:rsidRDefault="00F00E0B" w:rsidP="00F00E0B">
      <w:pPr>
        <w:rPr>
          <w:noProof/>
        </w:rPr>
      </w:pPr>
    </w:p>
    <w:p w14:paraId="28CCABE6" w14:textId="77777777" w:rsidR="00F00E0B" w:rsidRPr="00F00E0B" w:rsidRDefault="00F00E0B" w:rsidP="00F00E0B">
      <w:pPr>
        <w:rPr>
          <w:noProof/>
        </w:rPr>
      </w:pPr>
    </w:p>
    <w:p w14:paraId="4EEB5E09" w14:textId="77777777" w:rsidR="00F00E0B" w:rsidRPr="00F00E0B" w:rsidRDefault="00F00E0B" w:rsidP="00F00E0B">
      <w:pPr>
        <w:rPr>
          <w:noProof/>
        </w:rPr>
      </w:pPr>
    </w:p>
    <w:p w14:paraId="3683640D" w14:textId="77777777" w:rsidR="00F00E0B" w:rsidRPr="00F00E0B" w:rsidRDefault="00F00E0B" w:rsidP="00F00E0B">
      <w:pPr>
        <w:rPr>
          <w:noProof/>
        </w:rPr>
      </w:pPr>
    </w:p>
    <w:p w14:paraId="69A205F6" w14:textId="77777777" w:rsidR="00F00E0B" w:rsidRPr="00F00E0B" w:rsidRDefault="00F00E0B" w:rsidP="00F00E0B">
      <w:pPr>
        <w:rPr>
          <w:noProof/>
        </w:rPr>
      </w:pPr>
    </w:p>
    <w:p w14:paraId="07CB93E6" w14:textId="77777777" w:rsidR="00F00E0B" w:rsidRPr="00F00E0B" w:rsidRDefault="00F00E0B" w:rsidP="00F00E0B">
      <w:pPr>
        <w:rPr>
          <w:noProof/>
        </w:rPr>
      </w:pPr>
    </w:p>
    <w:p w14:paraId="27F596C1" w14:textId="77777777" w:rsidR="00F00E0B" w:rsidRPr="00F00E0B" w:rsidRDefault="00F00E0B" w:rsidP="00F00E0B">
      <w:pPr>
        <w:rPr>
          <w:noProof/>
        </w:rPr>
      </w:pPr>
    </w:p>
    <w:p w14:paraId="0F2D8C28" w14:textId="77777777" w:rsidR="00317EAD" w:rsidRDefault="00317EAD"/>
    <w:p w14:paraId="61669653" w14:textId="77777777" w:rsidR="00317EAD" w:rsidRDefault="00317EAD"/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0D0DC02E" w:rsidR="00317EAD" w:rsidRDefault="00317EAD"/>
    <w:p w14:paraId="63926C91" w14:textId="035BD7F0" w:rsidR="00E72DD5" w:rsidRDefault="00E72DD5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0"/>
        </w:rPr>
      </w:sdtEndPr>
      <w:sdtContent>
        <w:p w14:paraId="0A99C20A" w14:textId="77777777" w:rsidR="00682B20" w:rsidRPr="002B0499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2B0499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63024657" w14:textId="050BB655" w:rsidR="00C6538F" w:rsidRDefault="00682B20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648950" w:history="1">
            <w:r w:rsidR="00C6538F" w:rsidRPr="00B65F90">
              <w:rPr>
                <w:rStyle w:val="Hypertextovodkaz"/>
                <w:noProof/>
              </w:rPr>
              <w:t>1 APLIKACE ŘEŠENÍ V ZADÁVACÍ DOKUMENTACI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_Toc151648950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69515EA1" w14:textId="02422D93" w:rsidR="00C6538F" w:rsidRDefault="00DC74B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51" w:history="1">
            <w:r w:rsidR="00C6538F" w:rsidRPr="00B65F90">
              <w:rPr>
                <w:rStyle w:val="Hypertextovodkaz"/>
                <w:noProof/>
              </w:rPr>
              <w:t>2 ROZSAH STAVEBNÍ ČÁSTÍ DÍLA OB 4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_Toc151648951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1A83D52" w14:textId="7E8D64BB" w:rsidR="00C6538F" w:rsidRDefault="00DC74B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52" w:history="1">
            <w:r w:rsidR="00C6538F" w:rsidRPr="00B65F90">
              <w:rPr>
                <w:rStyle w:val="Hypertextovodkaz"/>
                <w:noProof/>
              </w:rPr>
              <w:t>3 OBECNÉ PROFESNÍ POŽADAVKY NA DÍLO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_Toc151648952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E457623" w14:textId="0D21B88D" w:rsidR="00C6538F" w:rsidRDefault="00DC74B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53" w:history="1">
            <w:r w:rsidR="00C6538F" w:rsidRPr="00B65F90">
              <w:rPr>
                <w:rStyle w:val="Hypertextovodkaz"/>
                <w:noProof/>
              </w:rPr>
              <w:t>4 SPECIFICKÉ POŽADAVKY NA TECHNICKOU ÚROVEŇ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_Toc151648953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5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9D20697" w14:textId="60095363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54" w:history="1">
            <w:r w:rsidR="00C6538F" w:rsidRPr="00B65F90">
              <w:rPr>
                <w:rStyle w:val="Hypertextovodkaz"/>
                <w:noProof/>
              </w:rPr>
              <w:t>4.1 Povinnost ZHOTOVITELE OB 4 v oblasti agresivity vnějšího prostředí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_Toc151648954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5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9539B94" w14:textId="0EFCBA4F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55" w:history="1">
            <w:r w:rsidR="00C6538F" w:rsidRPr="00B65F90">
              <w:rPr>
                <w:rStyle w:val="Hypertextovodkaz"/>
                <w:noProof/>
              </w:rPr>
              <w:t>4.2 Povinnost ZHOTOVITELE OB 4 vzhledem ke stávajícím objektům VÝROBNY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_Toc151648955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5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17847CF9" w14:textId="28D1F69B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56" w:history="1">
            <w:r w:rsidR="00C6538F" w:rsidRPr="00B65F90">
              <w:rPr>
                <w:rStyle w:val="Hypertextovodkaz"/>
                <w:noProof/>
              </w:rPr>
              <w:t>4.3 Stavební řešení v oblasti emise hluku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_Toc151648956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5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0BB07D7" w14:textId="61D1E49D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57" w:history="1">
            <w:r w:rsidR="00C6538F" w:rsidRPr="00B65F90">
              <w:rPr>
                <w:rStyle w:val="Hypertextovodkaz"/>
                <w:noProof/>
              </w:rPr>
              <w:t>4.4 Provedení STAVEBNÍCH OBJEKTŮ a jejich částí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_Toc151648957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5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3228A377" w14:textId="5F77D720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58" w:history="1">
            <w:r w:rsidR="00C6538F" w:rsidRPr="00B65F90">
              <w:rPr>
                <w:rStyle w:val="Hypertextovodkaz"/>
                <w:noProof/>
              </w:rPr>
              <w:t>4.4.1 Nosné konstrukce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_Toc151648958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5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C13D655" w14:textId="5B546825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59" w:history="1">
            <w:r w:rsidR="00C6538F" w:rsidRPr="00B65F90">
              <w:rPr>
                <w:rStyle w:val="Hypertextovodkaz"/>
                <w:noProof/>
              </w:rPr>
              <w:t>4.4.2 Obvodové stěny, střecha, svislé dělící a výplňové konstrukce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_Toc151648959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6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00126D60" w14:textId="0E540383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0" w:history="1">
            <w:r w:rsidR="00C6538F" w:rsidRPr="00B65F90">
              <w:rPr>
                <w:rStyle w:val="Hypertextovodkaz"/>
                <w:noProof/>
              </w:rPr>
              <w:t>4.4.3 Klempířské konstrukce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_Toc151648960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6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DFA9DF7" w14:textId="28B70BA6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1" w:history="1">
            <w:r w:rsidR="00C6538F" w:rsidRPr="00B65F90">
              <w:rPr>
                <w:rStyle w:val="Hypertextovodkaz"/>
                <w:noProof/>
              </w:rPr>
              <w:t>4.4.4 Akustické izolace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_Toc151648961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6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28AFF5F" w14:textId="7F54D0F8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2" w:history="1">
            <w:r w:rsidR="00C6538F" w:rsidRPr="00B65F90">
              <w:rPr>
                <w:rStyle w:val="Hypertextovodkaz"/>
                <w:noProof/>
              </w:rPr>
              <w:t>4.4.5 Výplně otvorů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_Toc151648962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7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973C38A" w14:textId="035EDAE2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3" w:history="1">
            <w:r w:rsidR="00C6538F" w:rsidRPr="00B65F90">
              <w:rPr>
                <w:rStyle w:val="Hypertextovodkaz"/>
                <w:noProof/>
              </w:rPr>
              <w:t>4.4.6 Barevné řešení stavebních konstrukcí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_Toc151648963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7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492171DB" w14:textId="1E63E832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4" w:history="1">
            <w:r w:rsidR="00C6538F" w:rsidRPr="00B65F90">
              <w:rPr>
                <w:rStyle w:val="Hypertextovodkaz"/>
                <w:noProof/>
              </w:rPr>
              <w:t>4.4.7 Zatížení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_Toc151648964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7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319A78A" w14:textId="5317E64A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5" w:history="1">
            <w:r w:rsidR="00C6538F" w:rsidRPr="00B65F90">
              <w:rPr>
                <w:rStyle w:val="Hypertextovodkaz"/>
                <w:noProof/>
              </w:rPr>
              <w:t>4.4.8 Sedání objektů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_Toc151648965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7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A3D2FD4" w14:textId="4B0C453B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6" w:history="1">
            <w:r w:rsidR="00C6538F" w:rsidRPr="00B65F90">
              <w:rPr>
                <w:rStyle w:val="Hypertextovodkaz"/>
                <w:noProof/>
              </w:rPr>
              <w:t>4.5 Pomocné ocelové konstrukce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_Toc151648966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7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08609190" w14:textId="28B96B58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7" w:history="1">
            <w:r w:rsidR="00C6538F" w:rsidRPr="00B65F90">
              <w:rPr>
                <w:rStyle w:val="Hypertextovodkaz"/>
                <w:noProof/>
              </w:rPr>
              <w:t>4.6 Provedení ocelových konstrukcí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_Toc151648967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8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BBD07F7" w14:textId="20F1C2EE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8" w:history="1">
            <w:r w:rsidR="00C6538F" w:rsidRPr="00B65F90">
              <w:rPr>
                <w:rStyle w:val="Hypertextovodkaz"/>
                <w:noProof/>
              </w:rPr>
              <w:t>4.7 Požadavky na materiály a výrobky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_Toc151648968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8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1DE799F3" w14:textId="5C95DDA9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69" w:history="1">
            <w:r w:rsidR="00C6538F" w:rsidRPr="00B65F90">
              <w:rPr>
                <w:rStyle w:val="Hypertextovodkaz"/>
                <w:noProof/>
              </w:rPr>
              <w:t>4.8 Větrání, vytápění, chlazení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_Toc151648969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9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909C5A2" w14:textId="0F47E70D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0" w:history="1">
            <w:r w:rsidR="00C6538F" w:rsidRPr="00B65F90">
              <w:rPr>
                <w:rStyle w:val="Hypertextovodkaz"/>
                <w:noProof/>
              </w:rPr>
              <w:t>4.9 Zdravotně technické instalace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_Toc151648970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9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66EFC731" w14:textId="4DBBE49F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1" w:history="1">
            <w:r w:rsidR="00C6538F" w:rsidRPr="00B65F90">
              <w:rPr>
                <w:rStyle w:val="Hypertextovodkaz"/>
                <w:noProof/>
              </w:rPr>
              <w:t>4.9.1 Rozvod požární vody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_Toc151648971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9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17B99FDC" w14:textId="72BC5241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2" w:history="1">
            <w:r w:rsidR="00C6538F" w:rsidRPr="00B65F90">
              <w:rPr>
                <w:rStyle w:val="Hypertextovodkaz"/>
                <w:noProof/>
              </w:rPr>
              <w:t>4.9.2 Kanalizace dešťová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_Toc151648972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9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47367477" w14:textId="171FB6FF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3" w:history="1">
            <w:r w:rsidR="00C6538F" w:rsidRPr="00B65F90">
              <w:rPr>
                <w:rStyle w:val="Hypertextovodkaz"/>
                <w:noProof/>
              </w:rPr>
              <w:t>4.10 Stavební elektroinstalace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_Toc151648973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9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0F1EE641" w14:textId="0E5B0320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4" w:history="1">
            <w:r w:rsidR="00C6538F" w:rsidRPr="00B65F90">
              <w:rPr>
                <w:rStyle w:val="Hypertextovodkaz"/>
                <w:noProof/>
              </w:rPr>
              <w:t>4.11 Všeobecné požadavky pro požární zabezpečení Díla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_Toc151648974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9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F740A1B" w14:textId="5BF55497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5" w:history="1">
            <w:r w:rsidR="00C6538F" w:rsidRPr="00B65F90">
              <w:rPr>
                <w:rStyle w:val="Hypertextovodkaz"/>
                <w:noProof/>
              </w:rPr>
              <w:t>4.12 Zajištění předmětu DÍLA OB 4 z hlediska BOZP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_Toc151648975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9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11B47405" w14:textId="0833B43B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6" w:history="1">
            <w:r w:rsidR="00C6538F" w:rsidRPr="00B65F90">
              <w:rPr>
                <w:rStyle w:val="Hypertextovodkaz"/>
                <w:noProof/>
              </w:rPr>
              <w:t>4.12.1 Přístupové koridory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_Toc151648976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9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2D39EDC" w14:textId="47323A9C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7" w:history="1">
            <w:r w:rsidR="00C6538F" w:rsidRPr="00B65F90">
              <w:rPr>
                <w:rStyle w:val="Hypertextovodkaz"/>
                <w:noProof/>
              </w:rPr>
              <w:t>4.12.2 Inženýrské sítě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_Toc151648977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10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1B823CDC" w14:textId="2BCF64D2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8" w:history="1">
            <w:r w:rsidR="00C6538F" w:rsidRPr="00B65F90">
              <w:rPr>
                <w:rStyle w:val="Hypertextovodkaz"/>
                <w:noProof/>
              </w:rPr>
              <w:t>4.12.3 Schodiště, žebříky, zábradlí a plošiny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_Toc151648978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10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6E657CB7" w14:textId="1148AA15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79" w:history="1">
            <w:r w:rsidR="00C6538F" w:rsidRPr="00B65F90">
              <w:rPr>
                <w:rStyle w:val="Hypertextovodkaz"/>
                <w:noProof/>
              </w:rPr>
              <w:t>4.12.4 Montážní otvory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_Toc151648979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10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466E6C8B" w14:textId="113F8086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0" w:history="1">
            <w:r w:rsidR="00C6538F" w:rsidRPr="00B65F90">
              <w:rPr>
                <w:rStyle w:val="Hypertextovodkaz"/>
                <w:noProof/>
              </w:rPr>
              <w:t>4.12.5 Přístupy a vstupy do objektů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_Toc151648980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10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1546F846" w14:textId="4AB43D6C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1" w:history="1">
            <w:r w:rsidR="00C6538F" w:rsidRPr="00B65F90">
              <w:rPr>
                <w:rStyle w:val="Hypertextovodkaz"/>
                <w:noProof/>
              </w:rPr>
              <w:t>4.12.6 Vyhrazená technická zařízení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_Toc151648981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10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EAF5EDC" w14:textId="70714D74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2" w:history="1">
            <w:r w:rsidR="00C6538F" w:rsidRPr="00B65F90">
              <w:rPr>
                <w:rStyle w:val="Hypertextovodkaz"/>
                <w:noProof/>
              </w:rPr>
              <w:t>4.12.7 Bezpečnostní sdělení, nátěry, značky, tabulky a nápisy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_Toc151648982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10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08D6F810" w14:textId="6D4DF35F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3" w:history="1">
            <w:r w:rsidR="00C6538F" w:rsidRPr="00B65F90">
              <w:rPr>
                <w:rStyle w:val="Hypertextovodkaz"/>
                <w:noProof/>
              </w:rPr>
              <w:t>4.12.8 Požadavky na ochranu před nebezpečným dotykovým napětím a účinky statické elektřiny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_Toc151648983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10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39F744FF" w14:textId="1108B15B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4" w:history="1">
            <w:r w:rsidR="00C6538F" w:rsidRPr="00B65F90">
              <w:rPr>
                <w:rStyle w:val="Hypertextovodkaz"/>
                <w:noProof/>
              </w:rPr>
              <w:t>4.12.9 Požadavky na ochranu před výbuchy prachu, hořlavých plynů a par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_Toc151648984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11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E1EB38A" w14:textId="4B041619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5" w:history="1">
            <w:r w:rsidR="00C6538F" w:rsidRPr="00B65F90">
              <w:rPr>
                <w:rStyle w:val="Hypertextovodkaz"/>
                <w:noProof/>
              </w:rPr>
              <w:t>4.12.10 Nebezpečí popálení z důvodu vysokých teplot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_Toc151648985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11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ADAAB38" w14:textId="7C3D1F7B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6" w:history="1">
            <w:r w:rsidR="00C6538F" w:rsidRPr="00B65F90">
              <w:rPr>
                <w:rStyle w:val="Hypertextovodkaz"/>
                <w:noProof/>
              </w:rPr>
              <w:t>4.12.11 Izolace potrubí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_Toc151648986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11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11E76760" w14:textId="3CEE9610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7" w:history="1">
            <w:r w:rsidR="00C6538F" w:rsidRPr="00B65F90">
              <w:rPr>
                <w:rStyle w:val="Hypertextovodkaz"/>
                <w:noProof/>
              </w:rPr>
              <w:t>4.13 Zajištění předmětu DÍLA OB 4 z hlediska hygieny práce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_Toc151648987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11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5759428" w14:textId="633B917D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8" w:history="1">
            <w:r w:rsidR="00C6538F" w:rsidRPr="00B65F90">
              <w:rPr>
                <w:rStyle w:val="Hypertextovodkaz"/>
                <w:noProof/>
              </w:rPr>
              <w:t>4.13.1 Pracovní a pomocné místnosti a jejich vybavení hygienickým zařízením, přirozené a umělé osvětlení, větrání a vytápění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_Toc151648988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11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3AC1AAE8" w14:textId="42FD5BA8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89" w:history="1">
            <w:r w:rsidR="00C6538F" w:rsidRPr="00B65F90">
              <w:rPr>
                <w:rStyle w:val="Hypertextovodkaz"/>
                <w:noProof/>
              </w:rPr>
              <w:t>4.13.2 Protihlukové a protivibrační opatření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_Toc151648989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11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32C6612C" w14:textId="4F31A300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0" w:history="1">
            <w:r w:rsidR="00C6538F" w:rsidRPr="00B65F90">
              <w:rPr>
                <w:rStyle w:val="Hypertextovodkaz"/>
                <w:noProof/>
              </w:rPr>
              <w:t>4.13.3 Ochrana před ozářením z radonu a dalších přírodních radionuklidů a ochrana před ionizujícím zářením z technických zařízení DÍLA OB 4.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_Toc151648990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11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F8A951F" w14:textId="1F621EE2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1" w:history="1">
            <w:r w:rsidR="00C6538F" w:rsidRPr="00B65F90">
              <w:rPr>
                <w:rStyle w:val="Hypertextovodkaz"/>
                <w:noProof/>
              </w:rPr>
              <w:t>4.13.4 Ochrana před jedy a jinými zdraví škodlivými látkami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_Toc151648991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11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0287B2B0" w14:textId="7CEC1DF7" w:rsidR="00C6538F" w:rsidRDefault="00DC74B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2" w:history="1">
            <w:r w:rsidR="00C6538F" w:rsidRPr="00B65F90">
              <w:rPr>
                <w:rStyle w:val="Hypertextovodkaz"/>
                <w:noProof/>
              </w:rPr>
              <w:t>5 TECHNOLOGICKÉ NÁVAZNOSTI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_Toc151648992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12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ADEB71F" w14:textId="68577BCC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3" w:history="1">
            <w:r w:rsidR="00C6538F" w:rsidRPr="00B65F90">
              <w:rPr>
                <w:rStyle w:val="Hypertextovodkaz"/>
                <w:noProof/>
              </w:rPr>
              <w:t>5.1 Popis stávajícího stavu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_Toc151648993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12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3D23E80C" w14:textId="575395D1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4" w:history="1">
            <w:r w:rsidR="00C6538F" w:rsidRPr="00B65F90">
              <w:rPr>
                <w:rStyle w:val="Hypertextovodkaz"/>
                <w:noProof/>
              </w:rPr>
              <w:t>5.2 Napojovací body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_Toc151648994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12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589DF4A" w14:textId="45A3B663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5" w:history="1">
            <w:r w:rsidR="00C6538F" w:rsidRPr="00B65F90">
              <w:rPr>
                <w:rStyle w:val="Hypertextovodkaz"/>
                <w:noProof/>
              </w:rPr>
              <w:t>5.3 Popis demolic a bouracích prací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_Toc151648995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13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3547E5F0" w14:textId="160BB29F" w:rsidR="00C6538F" w:rsidRDefault="00DC74B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6" w:history="1">
            <w:r w:rsidR="00C6538F" w:rsidRPr="00B65F90">
              <w:rPr>
                <w:rStyle w:val="Hypertextovodkaz"/>
                <w:noProof/>
              </w:rPr>
              <w:t>6 TECHNICKÁ SPECIFIKACE A POPIS MOŽNÉHO TECHNICKÉHO ŘEŠENÍ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_Toc151648996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13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24CE9AD" w14:textId="0F8A7EBB" w:rsidR="00C6538F" w:rsidRDefault="00DC74B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7" w:history="1">
            <w:r w:rsidR="00C6538F" w:rsidRPr="00B65F90">
              <w:rPr>
                <w:rStyle w:val="Hypertextovodkaz"/>
                <w:noProof/>
              </w:rPr>
              <w:t>7 MOŽNÉ DISPOZIČNÍ ŘEŠENÍ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_Toc151648997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13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BAD623E" w14:textId="05A1760B" w:rsidR="00C6538F" w:rsidRDefault="00DC74B9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8" w:history="1">
            <w:r w:rsidR="00C6538F" w:rsidRPr="00B65F90">
              <w:rPr>
                <w:rStyle w:val="Hypertextovodkaz"/>
                <w:noProof/>
              </w:rPr>
              <w:t>7.1 Stacionární vykládací zařízení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_Toc151648998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13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459EE0E8" w14:textId="36E0BA52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8999" w:history="1">
            <w:r w:rsidR="00C6538F" w:rsidRPr="00B65F90">
              <w:rPr>
                <w:rStyle w:val="Hypertextovodkaz"/>
                <w:noProof/>
              </w:rPr>
              <w:t>7.1.1 Základy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_Toc151648999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13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B26EBD6" w14:textId="18C4946D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0" w:history="1">
            <w:r w:rsidR="00C6538F" w:rsidRPr="00B65F90">
              <w:rPr>
                <w:rStyle w:val="Hypertextovodkaz"/>
                <w:noProof/>
              </w:rPr>
              <w:t>7.1.2 Svislé konstrukce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_Toc151649000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13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1F325C7E" w14:textId="2912E23C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1" w:history="1">
            <w:r w:rsidR="00C6538F" w:rsidRPr="00B65F90">
              <w:rPr>
                <w:rStyle w:val="Hypertextovodkaz"/>
                <w:noProof/>
              </w:rPr>
              <w:t>7.1.3 Střešní plášť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_Toc151649001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13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6A13090A" w14:textId="60CC2BFE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2" w:history="1">
            <w:r w:rsidR="00C6538F" w:rsidRPr="00B65F90">
              <w:rPr>
                <w:rStyle w:val="Hypertextovodkaz"/>
                <w:noProof/>
              </w:rPr>
              <w:t>7.1.4 Fasáda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_Toc151649002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74EB878" w14:textId="44F8E816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3" w:history="1">
            <w:r w:rsidR="00C6538F" w:rsidRPr="00B65F90">
              <w:rPr>
                <w:rStyle w:val="Hypertextovodkaz"/>
                <w:noProof/>
              </w:rPr>
              <w:t>7.1.5 Výplně otvorů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_Toc151649003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207CCC1" w14:textId="2B8A9941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4" w:history="1">
            <w:r w:rsidR="00C6538F" w:rsidRPr="00B65F90">
              <w:rPr>
                <w:rStyle w:val="Hypertextovodkaz"/>
                <w:noProof/>
              </w:rPr>
              <w:t>7.1.6 Opláštění stěn velínu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_Toc151649004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046D704" w14:textId="48E5C698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5" w:history="1">
            <w:r w:rsidR="00C6538F" w:rsidRPr="00B65F90">
              <w:rPr>
                <w:rStyle w:val="Hypertextovodkaz"/>
                <w:noProof/>
              </w:rPr>
              <w:t>7.1.7 Plošina VZT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_Toc151649005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8B37231" w14:textId="69ACC8C6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6" w:history="1">
            <w:r w:rsidR="00C6538F" w:rsidRPr="00B65F90">
              <w:rPr>
                <w:rStyle w:val="Hypertextovodkaz"/>
                <w:noProof/>
              </w:rPr>
              <w:t>7.1.8 Podlahy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_Toc151649006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7730B569" w14:textId="45C2C721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7" w:history="1">
            <w:r w:rsidR="00C6538F" w:rsidRPr="00B65F90">
              <w:rPr>
                <w:rStyle w:val="Hypertextovodkaz"/>
                <w:noProof/>
              </w:rPr>
              <w:t>7.1.9 Schodiště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_Toc151649007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22AC87C4" w14:textId="11FE202F" w:rsidR="00C6538F" w:rsidRDefault="00DC74B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8" w:history="1">
            <w:r w:rsidR="00C6538F" w:rsidRPr="00B65F90">
              <w:rPr>
                <w:rStyle w:val="Hypertextovodkaz"/>
                <w:noProof/>
              </w:rPr>
              <w:t>7.1.10 Kanalizace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_Toc151649008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4FE11F2D" w14:textId="5D32E3C0" w:rsidR="00C6538F" w:rsidRDefault="00DC74B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1649009" w:history="1">
            <w:r w:rsidR="00C6538F" w:rsidRPr="00B65F90">
              <w:rPr>
                <w:rStyle w:val="Hypertextovodkaz"/>
                <w:noProof/>
              </w:rPr>
              <w:t>8 SEZNAM ZKRATEK</w:t>
            </w:r>
            <w:r w:rsidR="00C6538F">
              <w:rPr>
                <w:noProof/>
                <w:webHidden/>
              </w:rPr>
              <w:tab/>
            </w:r>
            <w:r w:rsidR="00C6538F">
              <w:rPr>
                <w:noProof/>
                <w:webHidden/>
              </w:rPr>
              <w:fldChar w:fldCharType="begin"/>
            </w:r>
            <w:r w:rsidR="00C6538F">
              <w:rPr>
                <w:noProof/>
                <w:webHidden/>
              </w:rPr>
              <w:instrText xml:space="preserve"> PAGEREF _Toc151649009 \h </w:instrText>
            </w:r>
            <w:r w:rsidR="00C6538F">
              <w:rPr>
                <w:noProof/>
                <w:webHidden/>
              </w:rPr>
            </w:r>
            <w:r w:rsidR="00C6538F">
              <w:rPr>
                <w:noProof/>
                <w:webHidden/>
              </w:rPr>
              <w:fldChar w:fldCharType="separate"/>
            </w:r>
            <w:r w:rsidR="00C6538F">
              <w:rPr>
                <w:noProof/>
                <w:webHidden/>
              </w:rPr>
              <w:t>14</w:t>
            </w:r>
            <w:r w:rsidR="00C6538F">
              <w:rPr>
                <w:noProof/>
                <w:webHidden/>
              </w:rPr>
              <w:fldChar w:fldCharType="end"/>
            </w:r>
          </w:hyperlink>
        </w:p>
        <w:p w14:paraId="53027FAF" w14:textId="0A75EB4D" w:rsidR="00682B20" w:rsidRDefault="00682B20">
          <w:r>
            <w:rPr>
              <w:b/>
              <w:bCs/>
            </w:rPr>
            <w:fldChar w:fldCharType="end"/>
          </w:r>
        </w:p>
      </w:sdtContent>
    </w:sdt>
    <w:p w14:paraId="414DE1C4" w14:textId="7851CB0B" w:rsidR="0070115B" w:rsidRDefault="0070115B">
      <w:pPr>
        <w:rPr>
          <w:rFonts w:eastAsia="Times New Roman" w:cs="Arial"/>
          <w:b/>
          <w:color w:val="70AD47" w:themeColor="accent6"/>
          <w:sz w:val="24"/>
          <w:szCs w:val="24"/>
          <w:lang w:eastAsia="cs-CZ"/>
        </w:rPr>
      </w:pPr>
      <w:r>
        <w:br w:type="page"/>
      </w:r>
    </w:p>
    <w:p w14:paraId="2C0AAE6A" w14:textId="6DD5E20C" w:rsidR="00317EAD" w:rsidRPr="005F691F" w:rsidRDefault="005F691F" w:rsidP="00602513">
      <w:pPr>
        <w:pStyle w:val="TCBNadpis1"/>
        <w:ind w:left="0"/>
        <w:rPr>
          <w:lang w:val="cs-CZ"/>
        </w:rPr>
      </w:pPr>
      <w:bookmarkStart w:id="0" w:name="_Toc151648950"/>
      <w:r w:rsidRPr="005F691F">
        <w:rPr>
          <w:lang w:val="cs-CZ"/>
        </w:rPr>
        <w:lastRenderedPageBreak/>
        <w:t>APLIKACE ŘEŠENÍ V ZADÁVACÍ DOKUMENTACI</w:t>
      </w:r>
      <w:bookmarkEnd w:id="0"/>
      <w:r w:rsidR="00552165" w:rsidRPr="005F691F">
        <w:rPr>
          <w:lang w:val="cs-CZ"/>
        </w:rPr>
        <w:t xml:space="preserve"> </w:t>
      </w:r>
    </w:p>
    <w:p w14:paraId="3EFA08A5" w14:textId="2B4DB0D3" w:rsidR="005A4A9E" w:rsidRDefault="1B0B73FE" w:rsidP="005A4A9E">
      <w:pPr>
        <w:pStyle w:val="TCBNormalni"/>
        <w:spacing w:after="120"/>
        <w:rPr>
          <w:lang w:eastAsia="cs-CZ"/>
        </w:rPr>
      </w:pPr>
      <w:r w:rsidRPr="2043E7CD">
        <w:rPr>
          <w:lang w:eastAsia="cs-CZ"/>
        </w:rPr>
        <w:t>Zadávací dokumentace určuje funkční specifikaci DÍLA OB</w:t>
      </w:r>
      <w:r w:rsidR="00D94B6A" w:rsidRPr="2043E7CD">
        <w:rPr>
          <w:lang w:eastAsia="cs-CZ"/>
        </w:rPr>
        <w:t xml:space="preserve"> 4</w:t>
      </w:r>
      <w:r w:rsidRPr="2043E7CD">
        <w:rPr>
          <w:lang w:eastAsia="cs-CZ"/>
        </w:rPr>
        <w:t xml:space="preserve">, která musí být splněna. Navíc Zadávací dokumentace a Aktuální dokumentace pro stavební povolení představuje navrhované technické řešení DÍLA </w:t>
      </w:r>
      <w:r w:rsidR="00D94B6A" w:rsidRPr="2043E7CD">
        <w:rPr>
          <w:lang w:eastAsia="cs-CZ"/>
        </w:rPr>
        <w:t>OB 4</w:t>
      </w:r>
      <w:r w:rsidRPr="2043E7CD">
        <w:rPr>
          <w:lang w:eastAsia="cs-CZ"/>
        </w:rPr>
        <w:t>, toto řešení může být nabízejícím změněno a zároveň je přijatelná flexibilita NABÍZEJÍCÍHO při uplatnění jeho technického řešení, při návrhu a výběru konkrétního zařízení podle jeho technické praxe, zkušeností a zvyklostí. NABÍZEJÍCÍ může nabídnout právě tak DÍLO OB</w:t>
      </w:r>
      <w:r w:rsidR="00D94B6A" w:rsidRPr="2043E7CD">
        <w:rPr>
          <w:lang w:eastAsia="cs-CZ"/>
        </w:rPr>
        <w:t xml:space="preserve"> 4</w:t>
      </w:r>
      <w:r w:rsidRPr="2043E7CD">
        <w:rPr>
          <w:lang w:eastAsia="cs-CZ"/>
        </w:rPr>
        <w:t xml:space="preserve"> technicky pokročilejší a efektivnější pro OBJEDNATELE a to tak, aby splňoval funkční požadavky uvedené v zadávací dokumentaci a požadavky, vyjádření a stanovisek Orgánů státní správy.</w:t>
      </w:r>
    </w:p>
    <w:p w14:paraId="192A6C33" w14:textId="3B34DC71" w:rsidR="005A4A9E" w:rsidRDefault="005A4A9E" w:rsidP="002B2B6B">
      <w:pPr>
        <w:pStyle w:val="TCBNormalni"/>
        <w:spacing w:after="120" w:line="240" w:lineRule="auto"/>
        <w:rPr>
          <w:lang w:eastAsia="cs-CZ"/>
        </w:rPr>
      </w:pPr>
      <w:r>
        <w:rPr>
          <w:lang w:eastAsia="cs-CZ"/>
        </w:rPr>
        <w:t xml:space="preserve">    NABÍZEJÍCÍ je povinen při návrhu jeho řešení respektovat: </w:t>
      </w:r>
    </w:p>
    <w:p w14:paraId="0B85943B" w14:textId="32ECFCE6" w:rsidR="005A4A9E" w:rsidRDefault="005A4A9E">
      <w:pPr>
        <w:pStyle w:val="TCBNormalni"/>
        <w:numPr>
          <w:ilvl w:val="0"/>
          <w:numId w:val="12"/>
        </w:numPr>
        <w:spacing w:after="120" w:line="240" w:lineRule="auto"/>
        <w:ind w:left="284" w:hanging="284"/>
        <w:rPr>
          <w:lang w:eastAsia="cs-CZ"/>
        </w:rPr>
      </w:pPr>
      <w:r w:rsidRPr="60383143">
        <w:rPr>
          <w:lang w:eastAsia="cs-CZ"/>
        </w:rPr>
        <w:t xml:space="preserve">Pozici prodloužení železniční vlečky včetně přesuvny a železniční vykládky. </w:t>
      </w:r>
    </w:p>
    <w:p w14:paraId="49E694FB" w14:textId="29E2A4A9" w:rsidR="005A4A9E" w:rsidRDefault="005A4A9E" w:rsidP="1EA27B2C">
      <w:pPr>
        <w:pStyle w:val="TCBNormalni"/>
        <w:numPr>
          <w:ilvl w:val="0"/>
          <w:numId w:val="12"/>
        </w:numPr>
        <w:spacing w:after="120" w:line="240" w:lineRule="auto"/>
        <w:ind w:left="284" w:hanging="284"/>
        <w:rPr>
          <w:lang w:eastAsia="cs-CZ"/>
        </w:rPr>
      </w:pPr>
      <w:r w:rsidRPr="1EA27B2C">
        <w:rPr>
          <w:lang w:eastAsia="cs-CZ"/>
        </w:rPr>
        <w:t>Pozici</w:t>
      </w:r>
      <w:r w:rsidR="00C62C77" w:rsidRPr="1EA27B2C">
        <w:rPr>
          <w:lang w:eastAsia="cs-CZ"/>
        </w:rPr>
        <w:t>,</w:t>
      </w:r>
      <w:r w:rsidRPr="1EA27B2C">
        <w:rPr>
          <w:lang w:eastAsia="cs-CZ"/>
        </w:rPr>
        <w:t xml:space="preserve"> respektive prostorové omezení skladiště</w:t>
      </w:r>
      <w:r w:rsidR="00D94B6A" w:rsidRPr="1EA27B2C">
        <w:rPr>
          <w:lang w:eastAsia="cs-CZ"/>
        </w:rPr>
        <w:t>/skladu</w:t>
      </w:r>
      <w:r w:rsidRPr="1EA27B2C">
        <w:rPr>
          <w:lang w:eastAsia="cs-CZ"/>
        </w:rPr>
        <w:t xml:space="preserve"> dřevní štěpky (SO 102) vymezené půdorysem v generelu a maximální výškou.</w:t>
      </w:r>
    </w:p>
    <w:p w14:paraId="53977ECC" w14:textId="46C64A00" w:rsidR="005A4A9E" w:rsidRDefault="00602513" w:rsidP="002B2B6B">
      <w:pPr>
        <w:pStyle w:val="TCBNormalni"/>
        <w:spacing w:after="120" w:line="240" w:lineRule="auto"/>
        <w:rPr>
          <w:lang w:eastAsia="cs-CZ"/>
        </w:rPr>
      </w:pPr>
      <w:r w:rsidRPr="786C9187">
        <w:rPr>
          <w:rStyle w:val="jlqj4b"/>
        </w:rPr>
        <w:t>NABÍZEJÍCÍ je povinen položky, které se odlišují od technického řešení v ZD, uvést v seznamu odchylek a současně doplnit technický popis, včetně uvedení výhod oproti řešení, které je uvedeno v zadání.</w:t>
      </w:r>
    </w:p>
    <w:p w14:paraId="3CEEC296" w14:textId="7A4B8561" w:rsidR="009B09B8" w:rsidRDefault="009B09B8" w:rsidP="00602513">
      <w:pPr>
        <w:pStyle w:val="TCBNadpis1"/>
        <w:ind w:left="0"/>
        <w:rPr>
          <w:lang w:val="cs-CZ"/>
        </w:rPr>
      </w:pPr>
      <w:bookmarkStart w:id="1" w:name="_Toc151648951"/>
      <w:r w:rsidRPr="0070115B">
        <w:rPr>
          <w:lang w:val="cs-CZ"/>
        </w:rPr>
        <w:t>ROZSAH STAVE</w:t>
      </w:r>
      <w:r>
        <w:rPr>
          <w:lang w:val="cs-CZ"/>
        </w:rPr>
        <w:t>B</w:t>
      </w:r>
      <w:r w:rsidRPr="0070115B">
        <w:rPr>
          <w:lang w:val="cs-CZ"/>
        </w:rPr>
        <w:t xml:space="preserve">NÍ ČÁSTÍ DÍLA </w:t>
      </w:r>
      <w:r w:rsidR="00C930B3">
        <w:rPr>
          <w:lang w:val="cs-CZ"/>
        </w:rPr>
        <w:t>OB 4</w:t>
      </w:r>
      <w:bookmarkEnd w:id="1"/>
    </w:p>
    <w:p w14:paraId="241D683C" w14:textId="3B6C1D66" w:rsidR="003D6787" w:rsidRPr="006C7B5D" w:rsidRDefault="003D6787" w:rsidP="003D6787">
      <w:pPr>
        <w:pStyle w:val="TCBNormalni"/>
      </w:pPr>
      <w:r w:rsidRPr="004F212F">
        <w:t>1.</w:t>
      </w:r>
      <w:r>
        <w:t xml:space="preserve"> </w:t>
      </w:r>
      <w:r w:rsidRPr="006C7B5D">
        <w:t xml:space="preserve">Nosná konstrukce </w:t>
      </w:r>
      <w:r w:rsidR="00472BE9">
        <w:t xml:space="preserve">pro </w:t>
      </w:r>
      <w:r w:rsidR="00C930B3">
        <w:t>technologii, zastřešení</w:t>
      </w:r>
      <w:r w:rsidR="00472BE9">
        <w:t xml:space="preserve"> a kotvení do základů. </w:t>
      </w:r>
    </w:p>
    <w:p w14:paraId="5C1019C5" w14:textId="5677D7FC" w:rsidR="003D6787" w:rsidRPr="006C7B5D" w:rsidRDefault="003D6787" w:rsidP="003D6787">
      <w:pPr>
        <w:pStyle w:val="TCBNormalni"/>
      </w:pPr>
      <w:r w:rsidRPr="006C7B5D">
        <w:t xml:space="preserve">2. Opláštění </w:t>
      </w:r>
      <w:r w:rsidR="00C930B3">
        <w:t>vykládky a velínu</w:t>
      </w:r>
      <w:r w:rsidRPr="006C7B5D">
        <w:t>.</w:t>
      </w:r>
    </w:p>
    <w:p w14:paraId="288B4F5A" w14:textId="3A17C04A" w:rsidR="009B09B8" w:rsidRPr="006C7B5D" w:rsidRDefault="003D6787" w:rsidP="003D6787">
      <w:pPr>
        <w:pStyle w:val="TCBNormalni"/>
      </w:pPr>
      <w:r w:rsidRPr="006C7B5D">
        <w:t>3. Střešní plášť</w:t>
      </w:r>
      <w:r w:rsidR="006C7B5D" w:rsidRPr="0070115B">
        <w:t xml:space="preserve"> včetně odvodnění střechy</w:t>
      </w:r>
      <w:r w:rsidRPr="006C7B5D">
        <w:t>.</w:t>
      </w:r>
    </w:p>
    <w:p w14:paraId="361FFF16" w14:textId="37398B83" w:rsidR="003972D8" w:rsidRPr="006C7B5D" w:rsidRDefault="003972D8" w:rsidP="003D6787">
      <w:pPr>
        <w:pStyle w:val="TCBNormalni"/>
      </w:pPr>
      <w:r w:rsidRPr="006C7B5D">
        <w:t>4. Vnitřní nenosné stavební konstrukce</w:t>
      </w:r>
      <w:r w:rsidR="004F212F" w:rsidRPr="0070115B">
        <w:t>.</w:t>
      </w:r>
    </w:p>
    <w:p w14:paraId="7C89B40A" w14:textId="2C03CCFD" w:rsidR="003D6787" w:rsidRDefault="003972D8" w:rsidP="003D6787">
      <w:pPr>
        <w:pStyle w:val="TCBNormalni"/>
      </w:pPr>
      <w:r w:rsidRPr="006C7B5D">
        <w:t>5</w:t>
      </w:r>
      <w:r w:rsidR="003D6787" w:rsidRPr="006C7B5D">
        <w:t>. Vnitřní rozvody stavebních instalací TZB</w:t>
      </w:r>
      <w:r w:rsidR="006C7B5D" w:rsidRPr="0070115B">
        <w:t xml:space="preserve"> (zdravot</w:t>
      </w:r>
      <w:r w:rsidR="00727BB0">
        <w:t>ní t</w:t>
      </w:r>
      <w:r w:rsidR="006C7B5D" w:rsidRPr="0070115B">
        <w:t xml:space="preserve">echnika, UTCH, </w:t>
      </w:r>
      <w:r w:rsidR="006C7B5D">
        <w:t xml:space="preserve">VZT, </w:t>
      </w:r>
      <w:r w:rsidR="006C7B5D" w:rsidRPr="0070115B">
        <w:t>elektro)</w:t>
      </w:r>
      <w:r w:rsidR="00472BE9">
        <w:t>.</w:t>
      </w:r>
    </w:p>
    <w:p w14:paraId="7DD0305C" w14:textId="0DA6393E" w:rsidR="00150CFA" w:rsidRPr="00085131" w:rsidRDefault="005B7ABB" w:rsidP="00602513">
      <w:pPr>
        <w:pStyle w:val="TCBNadpis1"/>
        <w:ind w:left="0"/>
      </w:pPr>
      <w:bookmarkStart w:id="2" w:name="_Toc121147494"/>
      <w:bookmarkStart w:id="3" w:name="_Toc151648952"/>
      <w:bookmarkEnd w:id="2"/>
      <w:r w:rsidRPr="00085131">
        <w:t>OBECNÉ PROFESNÍ POŽADAVKY NA DÍLO</w:t>
      </w:r>
      <w:bookmarkEnd w:id="3"/>
      <w:r w:rsidR="00085131" w:rsidRPr="00085131">
        <w:t xml:space="preserve"> </w:t>
      </w:r>
    </w:p>
    <w:p w14:paraId="5B5DD846" w14:textId="5652921F" w:rsidR="000C64E4" w:rsidRDefault="000C64E4" w:rsidP="1D142F36">
      <w:pPr>
        <w:spacing w:after="80"/>
        <w:rPr>
          <w:rFonts w:asciiTheme="minorBidi" w:hAnsiTheme="minorBidi"/>
          <w:szCs w:val="20"/>
          <w:lang w:eastAsia="cs-CZ"/>
        </w:rPr>
      </w:pPr>
      <w:bookmarkStart w:id="4" w:name="_Hlk118020817"/>
      <w:r w:rsidRPr="1D142F36">
        <w:rPr>
          <w:rFonts w:asciiTheme="minorBidi" w:hAnsiTheme="minorBidi"/>
          <w:szCs w:val="20"/>
          <w:lang w:eastAsia="cs-CZ"/>
        </w:rPr>
        <w:t>ZHOTOVITEL OB 4 navazuje na stavební část zhotovenou v</w:t>
      </w:r>
      <w:r w:rsidR="00CF188C">
        <w:rPr>
          <w:rFonts w:asciiTheme="minorBidi" w:hAnsiTheme="minorBidi"/>
          <w:szCs w:val="20"/>
          <w:lang w:eastAsia="cs-CZ"/>
        </w:rPr>
        <w:t> </w:t>
      </w:r>
      <w:r w:rsidRPr="1D142F36">
        <w:rPr>
          <w:rFonts w:asciiTheme="minorBidi" w:hAnsiTheme="minorBidi"/>
          <w:szCs w:val="20"/>
          <w:lang w:eastAsia="cs-CZ"/>
        </w:rPr>
        <w:t>OB</w:t>
      </w:r>
      <w:r w:rsidR="00CF188C">
        <w:rPr>
          <w:rFonts w:asciiTheme="minorBidi" w:hAnsiTheme="minorBidi"/>
          <w:szCs w:val="20"/>
          <w:lang w:eastAsia="cs-CZ"/>
        </w:rPr>
        <w:t xml:space="preserve"> </w:t>
      </w:r>
      <w:r w:rsidRPr="1D142F36">
        <w:rPr>
          <w:rFonts w:asciiTheme="minorBidi" w:hAnsiTheme="minorBidi"/>
          <w:szCs w:val="20"/>
          <w:lang w:eastAsia="cs-CZ"/>
        </w:rPr>
        <w:t>6</w:t>
      </w:r>
      <w:r w:rsidR="0042479A" w:rsidRPr="1D142F36">
        <w:rPr>
          <w:rFonts w:asciiTheme="minorBidi" w:hAnsiTheme="minorBidi"/>
          <w:szCs w:val="20"/>
          <w:lang w:eastAsia="cs-CZ"/>
        </w:rPr>
        <w:t>.</w:t>
      </w:r>
    </w:p>
    <w:p w14:paraId="1E042256" w14:textId="32FE8677" w:rsidR="00FC75F1" w:rsidRPr="00367926" w:rsidRDefault="00FC75F1" w:rsidP="00FC75F1">
      <w:pPr>
        <w:pStyle w:val="TCBNormalni"/>
        <w:jc w:val="both"/>
      </w:pPr>
      <w:r>
        <w:t>ZHOTOVITEL</w:t>
      </w:r>
      <w:r w:rsidR="002B2B6B">
        <w:t xml:space="preserve"> </w:t>
      </w:r>
      <w:r w:rsidR="00C930B3">
        <w:t>OB 4</w:t>
      </w:r>
      <w:r>
        <w:t xml:space="preserve"> navrhne a provede STAVEBNÍ ČÁST v souladu s platnou legislativou ČR, zejména v souladu se zákonem </w:t>
      </w:r>
      <w:r w:rsidRPr="00367926">
        <w:t>č. 183/2006 Sb.</w:t>
      </w:r>
      <w:r>
        <w:t xml:space="preserve"> (Stavební zákon) v platném znění a jeho prováděcími vyhláškami, v souladu s vyhláškou č. 268/2009 Sb. Vyhláška o technických požadavcích na stavby, dle platných předpisů požární ochrany, BOZP, ochrany životního prostředí, podle platných ČSN, EN a</w:t>
      </w:r>
      <w:r w:rsidR="00CF188C">
        <w:t> </w:t>
      </w:r>
      <w:r>
        <w:t xml:space="preserve">v souladu se stavebním povolením a s podmínkami vydanými pro stavební povolení dotčenými orgány státní správy nebo správci sítí. </w:t>
      </w:r>
    </w:p>
    <w:p w14:paraId="1FA5F704" w14:textId="12FBE0A6" w:rsidR="00FC75F1" w:rsidRDefault="00FC75F1" w:rsidP="00FC75F1">
      <w:pPr>
        <w:pStyle w:val="TCBNormalni"/>
        <w:jc w:val="both"/>
      </w:pPr>
      <w:r w:rsidRPr="00EE7C0B">
        <w:t xml:space="preserve">Předmětem </w:t>
      </w:r>
      <w:r>
        <w:t>STAVEBNÍ ČÁSTI</w:t>
      </w:r>
      <w:r w:rsidRPr="00EE7C0B">
        <w:t xml:space="preserve"> jsou veškeré projektové, přípravné, realizační a pomocné práce související s dodávkou a montáží kompletního </w:t>
      </w:r>
      <w:r>
        <w:t xml:space="preserve">DÍLA </w:t>
      </w:r>
      <w:r w:rsidR="00C930B3">
        <w:t>OB 4</w:t>
      </w:r>
      <w:r w:rsidRPr="00EE7C0B">
        <w:t xml:space="preserve"> jako celku</w:t>
      </w:r>
      <w:r>
        <w:t>.</w:t>
      </w:r>
      <w:bookmarkEnd w:id="4"/>
      <w:r w:rsidRPr="00EE7C0B">
        <w:t xml:space="preserve"> </w:t>
      </w:r>
      <w:r>
        <w:t>Hlavní práce</w:t>
      </w:r>
      <w:r w:rsidRPr="00EE7C0B">
        <w:t xml:space="preserve"> jsou uvedeny v jednotlivých bodech. </w:t>
      </w:r>
    </w:p>
    <w:p w14:paraId="05B58BD9" w14:textId="77777777" w:rsidR="00FC75F1" w:rsidRPr="00EE7C0B" w:rsidRDefault="00FC75F1" w:rsidP="00FC75F1">
      <w:pPr>
        <w:pStyle w:val="TCBNormalni"/>
        <w:jc w:val="both"/>
      </w:pPr>
      <w:r w:rsidRPr="00EE7C0B">
        <w:t>Zhotovitel zejména provede:</w:t>
      </w:r>
    </w:p>
    <w:p w14:paraId="7926599E" w14:textId="65537774" w:rsidR="00FC75F1" w:rsidRPr="00EE7C0B" w:rsidRDefault="00FC75F1">
      <w:pPr>
        <w:pStyle w:val="TCBNormalni"/>
        <w:numPr>
          <w:ilvl w:val="0"/>
          <w:numId w:val="9"/>
        </w:numPr>
        <w:jc w:val="both"/>
        <w:rPr>
          <w:lang w:eastAsia="cs-CZ"/>
        </w:rPr>
      </w:pPr>
      <w:r w:rsidRPr="1D142F36">
        <w:rPr>
          <w:lang w:eastAsia="cs-CZ"/>
        </w:rPr>
        <w:t>dodávku a montáž ocelové konstrukce obslužných lávek a plošin, schodišť, žebříků</w:t>
      </w:r>
      <w:r w:rsidR="00133010" w:rsidRPr="1D142F36">
        <w:rPr>
          <w:lang w:eastAsia="cs-CZ"/>
        </w:rPr>
        <w:t>,</w:t>
      </w:r>
      <w:r w:rsidRPr="1D142F36">
        <w:rPr>
          <w:lang w:eastAsia="cs-CZ"/>
        </w:rPr>
        <w:t xml:space="preserve"> zábradlí, </w:t>
      </w:r>
    </w:p>
    <w:p w14:paraId="4F4900BA" w14:textId="77777777" w:rsidR="00FC75F1" w:rsidRPr="00EE7C0B" w:rsidRDefault="00FC75F1">
      <w:pPr>
        <w:pStyle w:val="TCBNormalni"/>
        <w:numPr>
          <w:ilvl w:val="0"/>
          <w:numId w:val="9"/>
        </w:numPr>
        <w:jc w:val="both"/>
        <w:rPr>
          <w:lang w:eastAsia="cs-CZ"/>
        </w:rPr>
      </w:pPr>
      <w:r w:rsidRPr="1D142F36">
        <w:rPr>
          <w:lang w:eastAsia="cs-CZ"/>
        </w:rPr>
        <w:t>dodávku vybavení STAVEBNÍCH OBJEKTŮ zařizovacími předměty, nábytkem, zařízením s požárně bezpečnostní funkcí a jiným nutným příslušenstvím pro funkci daného objektu,</w:t>
      </w:r>
    </w:p>
    <w:p w14:paraId="53A99752" w14:textId="2C114EC8" w:rsidR="00FC75F1" w:rsidRDefault="00FC75F1">
      <w:pPr>
        <w:pStyle w:val="TCBNormalni"/>
        <w:numPr>
          <w:ilvl w:val="0"/>
          <w:numId w:val="9"/>
        </w:numPr>
        <w:jc w:val="both"/>
        <w:rPr>
          <w:lang w:eastAsia="cs-CZ"/>
        </w:rPr>
      </w:pPr>
      <w:r w:rsidRPr="1D142F36">
        <w:rPr>
          <w:lang w:eastAsia="cs-CZ"/>
        </w:rPr>
        <w:t xml:space="preserve">zajištění přístupů k provozovaným technologiím </w:t>
      </w:r>
      <w:r w:rsidR="007E31D6" w:rsidRPr="1D142F36">
        <w:rPr>
          <w:lang w:eastAsia="cs-CZ"/>
        </w:rPr>
        <w:t>VÝROBN</w:t>
      </w:r>
      <w:r w:rsidRPr="1D142F36">
        <w:rPr>
          <w:lang w:eastAsia="cs-CZ"/>
        </w:rPr>
        <w:t>Y,</w:t>
      </w:r>
      <w:r w:rsidR="00AD5FA2" w:rsidRPr="1D142F36">
        <w:rPr>
          <w:lang w:eastAsia="cs-CZ"/>
        </w:rPr>
        <w:t xml:space="preserve"> </w:t>
      </w:r>
      <w:r w:rsidRPr="1D142F36">
        <w:rPr>
          <w:lang w:eastAsia="cs-CZ"/>
        </w:rPr>
        <w:t xml:space="preserve">pokud přístup k nim bude znemožněn realizací DÍLA </w:t>
      </w:r>
      <w:r w:rsidR="00C930B3" w:rsidRPr="1D142F36">
        <w:rPr>
          <w:lang w:eastAsia="cs-CZ"/>
        </w:rPr>
        <w:t>OB 4</w:t>
      </w:r>
      <w:r w:rsidRPr="1D142F36">
        <w:rPr>
          <w:lang w:eastAsia="cs-CZ"/>
        </w:rPr>
        <w:t>.</w:t>
      </w:r>
    </w:p>
    <w:p w14:paraId="01E0D81D" w14:textId="7CFEF05A" w:rsidR="00B409F6" w:rsidRPr="00D56576" w:rsidRDefault="00D56576" w:rsidP="00602513">
      <w:pPr>
        <w:pStyle w:val="TCBNadpis1"/>
        <w:ind w:left="0"/>
        <w:rPr>
          <w:lang w:val="cs-CZ"/>
        </w:rPr>
      </w:pPr>
      <w:bookmarkStart w:id="5" w:name="_Toc69234674"/>
      <w:bookmarkStart w:id="6" w:name="_Toc151648953"/>
      <w:bookmarkStart w:id="7" w:name="_Hlk65164403"/>
      <w:r w:rsidRPr="00D56576">
        <w:rPr>
          <w:lang w:val="cs-CZ"/>
        </w:rPr>
        <w:lastRenderedPageBreak/>
        <w:t>SPECIFICKÉ POŽADAVKY NA TECHNICKOU</w:t>
      </w:r>
      <w:bookmarkEnd w:id="5"/>
      <w:r w:rsidRPr="00D56576">
        <w:rPr>
          <w:lang w:val="cs-CZ"/>
        </w:rPr>
        <w:t xml:space="preserve"> ÚROVEŇ</w:t>
      </w:r>
      <w:bookmarkEnd w:id="6"/>
      <w:r w:rsidR="00B409F6" w:rsidRPr="00D56576">
        <w:rPr>
          <w:lang w:val="cs-CZ"/>
        </w:rPr>
        <w:t xml:space="preserve"> </w:t>
      </w:r>
    </w:p>
    <w:p w14:paraId="0877602C" w14:textId="0BAB5E83" w:rsidR="00184857" w:rsidRPr="00184857" w:rsidRDefault="00184857" w:rsidP="00602513">
      <w:pPr>
        <w:pStyle w:val="TCBNadpis2"/>
        <w:ind w:left="0"/>
      </w:pPr>
      <w:bookmarkStart w:id="8" w:name="_Toc151648954"/>
      <w:bookmarkStart w:id="9" w:name="_Toc516136208"/>
      <w:bookmarkStart w:id="10" w:name="_Toc527627157"/>
      <w:bookmarkStart w:id="11" w:name="_Toc527629909"/>
      <w:bookmarkStart w:id="12" w:name="_Toc4580238"/>
      <w:bookmarkStart w:id="13" w:name="_Toc4586957"/>
      <w:bookmarkStart w:id="14" w:name="_Toc4592944"/>
      <w:bookmarkStart w:id="15" w:name="_Toc4598339"/>
      <w:bookmarkStart w:id="16" w:name="_Toc5877220"/>
      <w:bookmarkStart w:id="17" w:name="_Toc5882469"/>
      <w:bookmarkStart w:id="18" w:name="_Toc5890004"/>
      <w:bookmarkStart w:id="19" w:name="_Toc50976149"/>
      <w:bookmarkEnd w:id="7"/>
      <w:r w:rsidRPr="00D56576">
        <w:t xml:space="preserve">Povinnost ZHOTOVITELE </w:t>
      </w:r>
      <w:r w:rsidR="00C930B3">
        <w:t>OB 4</w:t>
      </w:r>
      <w:r w:rsidR="00274CC3">
        <w:t xml:space="preserve"> </w:t>
      </w:r>
      <w:r w:rsidRPr="00184857">
        <w:t>v oblasti agresivity vnějšího prostředí</w:t>
      </w:r>
      <w:bookmarkEnd w:id="8"/>
    </w:p>
    <w:p w14:paraId="63E091A5" w14:textId="3164B3EB" w:rsidR="00184857" w:rsidRPr="00184857" w:rsidRDefault="00184857" w:rsidP="2043E7CD">
      <w:pPr>
        <w:spacing w:after="80"/>
        <w:rPr>
          <w:rFonts w:asciiTheme="minorBidi" w:hAnsiTheme="minorBidi"/>
          <w:szCs w:val="20"/>
          <w:lang w:eastAsia="cs-CZ"/>
        </w:rPr>
      </w:pPr>
      <w:bookmarkStart w:id="20" w:name="_Hlk117939189"/>
      <w:r w:rsidRPr="2043E7CD">
        <w:rPr>
          <w:rFonts w:asciiTheme="minorBidi" w:hAnsiTheme="minorBidi"/>
          <w:szCs w:val="20"/>
          <w:lang w:eastAsia="cs-CZ"/>
        </w:rPr>
        <w:t>Z</w:t>
      </w:r>
      <w:r w:rsidR="00D77AB8" w:rsidRPr="2043E7CD">
        <w:rPr>
          <w:rFonts w:asciiTheme="minorBidi" w:hAnsiTheme="minorBidi"/>
          <w:szCs w:val="20"/>
          <w:lang w:eastAsia="cs-CZ"/>
        </w:rPr>
        <w:t>HOTOVITEL</w:t>
      </w:r>
      <w:bookmarkEnd w:id="20"/>
      <w:r w:rsidRPr="2043E7CD">
        <w:rPr>
          <w:rFonts w:asciiTheme="minorBidi" w:hAnsiTheme="minorBidi"/>
          <w:szCs w:val="20"/>
          <w:lang w:eastAsia="cs-CZ"/>
        </w:rPr>
        <w:t xml:space="preserve"> vypracuje Protokol o určení vnějších vlivů pro všechny prostory a místnosti STAVEBNÍCH OBJEKTŮ dle ČSN v platném znění.</w:t>
      </w:r>
    </w:p>
    <w:p w14:paraId="69C3DB06" w14:textId="1153B8E1" w:rsidR="00184857" w:rsidRDefault="00184857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184857">
        <w:rPr>
          <w:rFonts w:asciiTheme="minorBidi" w:hAnsiTheme="minorBidi"/>
          <w:szCs w:val="20"/>
          <w:lang w:eastAsia="cs-CZ"/>
        </w:rPr>
        <w:t>Při návrhu konkrétního systému protikorozní ochrany je ZHOTOVITEL</w:t>
      </w:r>
      <w:r w:rsidR="00274CC3">
        <w:rPr>
          <w:rFonts w:asciiTheme="minorBidi" w:hAnsiTheme="minorBidi"/>
          <w:szCs w:val="20"/>
          <w:lang w:eastAsia="cs-CZ"/>
        </w:rPr>
        <w:t xml:space="preserve">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184857">
        <w:rPr>
          <w:rFonts w:asciiTheme="minorBidi" w:hAnsiTheme="minorBidi"/>
          <w:szCs w:val="20"/>
          <w:lang w:eastAsia="cs-CZ"/>
        </w:rPr>
        <w:t xml:space="preserve"> povinen vycházet z předpokládané životnosti </w:t>
      </w:r>
      <w:r w:rsidR="00906BA7" w:rsidRPr="00806BBF">
        <w:rPr>
          <w:rFonts w:asciiTheme="minorBidi" w:hAnsiTheme="minorBidi"/>
          <w:szCs w:val="20"/>
          <w:lang w:eastAsia="cs-CZ"/>
        </w:rPr>
        <w:t>25</w:t>
      </w:r>
      <w:r w:rsidRPr="00806BBF">
        <w:rPr>
          <w:rFonts w:asciiTheme="minorBidi" w:hAnsiTheme="minorBidi"/>
          <w:szCs w:val="20"/>
          <w:lang w:eastAsia="cs-CZ"/>
        </w:rPr>
        <w:t xml:space="preserve"> let.</w:t>
      </w:r>
    </w:p>
    <w:p w14:paraId="4FE84A56" w14:textId="1047C814" w:rsidR="00184857" w:rsidRPr="00D56576" w:rsidRDefault="00184857" w:rsidP="00602513">
      <w:pPr>
        <w:pStyle w:val="TCBNadpis2"/>
        <w:ind w:left="0"/>
      </w:pPr>
      <w:bookmarkStart w:id="21" w:name="_Toc151648955"/>
      <w:bookmarkStart w:id="22" w:name="_Hlk117884886"/>
      <w:r w:rsidRPr="00D56576">
        <w:t xml:space="preserve">Povinnost ZHOTOVITELE </w:t>
      </w:r>
      <w:r w:rsidR="00C930B3">
        <w:t>OB 4</w:t>
      </w:r>
      <w:r w:rsidR="00274CC3">
        <w:t xml:space="preserve"> </w:t>
      </w:r>
      <w:r w:rsidR="00F27FDA" w:rsidRPr="00F27FDA">
        <w:t xml:space="preserve">vzhledem ke stávajícím objektům </w:t>
      </w:r>
      <w:r w:rsidR="00EC63A2">
        <w:t>VÝROB</w:t>
      </w:r>
      <w:r w:rsidR="00F27FDA" w:rsidRPr="00F27FDA">
        <w:t>NY</w:t>
      </w:r>
      <w:bookmarkEnd w:id="21"/>
    </w:p>
    <w:bookmarkEnd w:id="22"/>
    <w:p w14:paraId="30D28E39" w14:textId="19921BA3" w:rsidR="00184857" w:rsidRDefault="006B0F67" w:rsidP="006B0F67">
      <w:pPr>
        <w:spacing w:after="80"/>
        <w:rPr>
          <w:rFonts w:asciiTheme="minorBidi" w:hAnsiTheme="minorBidi"/>
          <w:szCs w:val="20"/>
          <w:lang w:eastAsia="cs-CZ"/>
        </w:rPr>
      </w:pPr>
      <w:r w:rsidRPr="006B0F67">
        <w:rPr>
          <w:rFonts w:asciiTheme="minorBidi" w:hAnsiTheme="minorBidi"/>
          <w:szCs w:val="20"/>
          <w:lang w:eastAsia="cs-CZ"/>
        </w:rPr>
        <w:t xml:space="preserve">Při práci v sousedství stávajících objektů nesmí být tyto objekty touto stavební činností ohroženy nebo poškozeny. ZHOTOVITEL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274CC3">
        <w:rPr>
          <w:rFonts w:asciiTheme="minorBidi" w:hAnsiTheme="minorBidi"/>
          <w:szCs w:val="20"/>
          <w:lang w:eastAsia="cs-CZ"/>
        </w:rPr>
        <w:t xml:space="preserve"> </w:t>
      </w:r>
      <w:r w:rsidRPr="006B0F67">
        <w:rPr>
          <w:rFonts w:asciiTheme="minorBidi" w:hAnsiTheme="minorBidi"/>
          <w:szCs w:val="20"/>
          <w:lang w:eastAsia="cs-CZ"/>
        </w:rPr>
        <w:t xml:space="preserve">zajistní provizorní oddělení sousedících stávajících objektů od prostorů STAVENIŠTĚ tak, aby nedošlo k poškození stávajících stavebních objektů a technologie a byl umožněn provoz stávající technologie nezávisle na provádění DÍLA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6B0F67">
        <w:rPr>
          <w:rFonts w:asciiTheme="minorBidi" w:hAnsiTheme="minorBidi"/>
          <w:szCs w:val="20"/>
          <w:lang w:eastAsia="cs-CZ"/>
        </w:rPr>
        <w:t xml:space="preserve">. Po dokončení DÍLA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6B0F67">
        <w:rPr>
          <w:rFonts w:asciiTheme="minorBidi" w:hAnsiTheme="minorBidi"/>
          <w:szCs w:val="20"/>
          <w:lang w:eastAsia="cs-CZ"/>
        </w:rPr>
        <w:t xml:space="preserve"> bude provizorní oddělení zrušeno. Provizorní oddělení bude řešeno v závislosti na povaze oddělovaných prostorů a probíhajících stavebních nebo montážních prací, a to dočasnými pevnými příčkami, plachtov</w:t>
      </w:r>
      <w:r w:rsidR="00133010">
        <w:rPr>
          <w:rFonts w:asciiTheme="minorBidi" w:hAnsiTheme="minorBidi"/>
          <w:szCs w:val="20"/>
          <w:lang w:eastAsia="cs-CZ"/>
        </w:rPr>
        <w:t>ý</w:t>
      </w:r>
      <w:r w:rsidRPr="006B0F67">
        <w:rPr>
          <w:rFonts w:asciiTheme="minorBidi" w:hAnsiTheme="minorBidi"/>
          <w:szCs w:val="20"/>
          <w:lang w:eastAsia="cs-CZ"/>
        </w:rPr>
        <w:t>mi stěnami, mobilními stěnami, oplocením nebo jinými vhodnými prostředky. Oddělení bude provedeno zejména, nikoliv však výlučně, v prostorech kotelny K80 a K90, v</w:t>
      </w:r>
      <w:r w:rsidR="00133010">
        <w:rPr>
          <w:rFonts w:asciiTheme="minorBidi" w:hAnsiTheme="minorBidi"/>
          <w:szCs w:val="20"/>
          <w:lang w:eastAsia="cs-CZ"/>
        </w:rPr>
        <w:t>e</w:t>
      </w:r>
      <w:r w:rsidRPr="006B0F67">
        <w:rPr>
          <w:rFonts w:asciiTheme="minorBidi" w:hAnsiTheme="minorBidi"/>
          <w:szCs w:val="20"/>
          <w:lang w:eastAsia="cs-CZ"/>
        </w:rPr>
        <w:t xml:space="preserve"> strojovně, </w:t>
      </w:r>
      <w:r w:rsidR="00D97B07">
        <w:rPr>
          <w:rFonts w:asciiTheme="minorBidi" w:hAnsiTheme="minorBidi"/>
          <w:szCs w:val="20"/>
          <w:lang w:eastAsia="cs-CZ"/>
        </w:rPr>
        <w:t xml:space="preserve">na </w:t>
      </w:r>
      <w:r w:rsidRPr="006B0F67">
        <w:rPr>
          <w:rFonts w:asciiTheme="minorBidi" w:hAnsiTheme="minorBidi"/>
          <w:szCs w:val="20"/>
          <w:lang w:eastAsia="cs-CZ"/>
        </w:rPr>
        <w:t>venkovních komunikačních plochách atd.</w:t>
      </w:r>
    </w:p>
    <w:p w14:paraId="4845A1A2" w14:textId="716CD3DF" w:rsidR="006B0F67" w:rsidRPr="006B0F67" w:rsidRDefault="006B0F67" w:rsidP="003D627E">
      <w:pPr>
        <w:pStyle w:val="TCBNadpis2"/>
        <w:ind w:left="0"/>
      </w:pPr>
      <w:bookmarkStart w:id="23" w:name="_Toc151648956"/>
      <w:bookmarkStart w:id="24" w:name="_Hlk117920378"/>
      <w:r w:rsidRPr="006B0F67">
        <w:t>Stavební řešení v oblasti emise hluku</w:t>
      </w:r>
      <w:bookmarkEnd w:id="23"/>
    </w:p>
    <w:bookmarkEnd w:id="24"/>
    <w:p w14:paraId="2982A0E8" w14:textId="7ED4DFED" w:rsidR="006B0F67" w:rsidRPr="007567F2" w:rsidRDefault="006B0F67" w:rsidP="006B0F67">
      <w:pPr>
        <w:pStyle w:val="TCBNormalni"/>
        <w:rPr>
          <w:lang w:eastAsia="cs-CZ"/>
        </w:rPr>
      </w:pPr>
      <w:r w:rsidRPr="007567F2">
        <w:rPr>
          <w:lang w:eastAsia="cs-CZ"/>
        </w:rPr>
        <w:t>Hluk z technologií a provozu uvnitř objektů bude stavebními konstrukcemi utlumen tak, aby byly dodrženy garantované parametry hluku, definované v dokumentu A.6 Garantované hodnoty</w:t>
      </w:r>
      <w:r w:rsidR="00B56666">
        <w:rPr>
          <w:lang w:eastAsia="cs-CZ"/>
        </w:rPr>
        <w:t>.</w:t>
      </w:r>
      <w:r w:rsidRPr="007567F2">
        <w:rPr>
          <w:lang w:eastAsia="cs-CZ"/>
        </w:rPr>
        <w:t xml:space="preserve"> Součástí tohoto utlumení musí být i jednotlivé stavební otvory a prostupy obslužných technologií, VZT rozvodů, dále okna, vrata, dveře, větrací mřížky apod. </w:t>
      </w:r>
    </w:p>
    <w:p w14:paraId="648524A4" w14:textId="10F1B7D2" w:rsidR="006B0F67" w:rsidRPr="002B0499" w:rsidRDefault="006B0F67" w:rsidP="002B0499">
      <w:pPr>
        <w:pStyle w:val="TCBNormalni"/>
        <w:rPr>
          <w:lang w:eastAsia="cs-CZ"/>
        </w:rPr>
      </w:pPr>
      <w:r w:rsidRPr="002B0499">
        <w:rPr>
          <w:lang w:eastAsia="cs-CZ"/>
        </w:rPr>
        <w:t>Opláštění objektů</w:t>
      </w:r>
      <w:r w:rsidR="00FB729A" w:rsidRPr="002B0499">
        <w:rPr>
          <w:lang w:eastAsia="cs-CZ"/>
        </w:rPr>
        <w:t xml:space="preserve"> Výklopny</w:t>
      </w:r>
      <w:r w:rsidRPr="002B0499">
        <w:rPr>
          <w:lang w:eastAsia="cs-CZ"/>
        </w:rPr>
        <w:t xml:space="preserve"> bude současně respektovat požadavky požární bezpečnosti a tepelné ochrany budov</w:t>
      </w:r>
      <w:r w:rsidR="00BC58BC" w:rsidRPr="002B0499">
        <w:rPr>
          <w:lang w:eastAsia="cs-CZ"/>
        </w:rPr>
        <w:t>.</w:t>
      </w:r>
    </w:p>
    <w:p w14:paraId="1801736E" w14:textId="683AA33C" w:rsidR="00640914" w:rsidRPr="006B0F67" w:rsidRDefault="00640914" w:rsidP="003D627E">
      <w:pPr>
        <w:pStyle w:val="TCBNadpis2"/>
        <w:ind w:left="0"/>
      </w:pPr>
      <w:bookmarkStart w:id="25" w:name="_Toc151648957"/>
      <w:bookmarkStart w:id="26" w:name="_Hlk117921697"/>
      <w:r>
        <w:t>Provedení STAVEBNÍCH OBJEKTŮ a jejich částí</w:t>
      </w:r>
      <w:bookmarkEnd w:id="25"/>
    </w:p>
    <w:bookmarkEnd w:id="26"/>
    <w:p w14:paraId="4A30D8EE" w14:textId="56EB174D" w:rsidR="00640914" w:rsidRPr="00640914" w:rsidRDefault="00640914" w:rsidP="00640914">
      <w:pPr>
        <w:spacing w:after="80"/>
        <w:rPr>
          <w:rFonts w:asciiTheme="minorBidi" w:hAnsiTheme="minorBidi"/>
          <w:szCs w:val="20"/>
          <w:lang w:eastAsia="cs-CZ"/>
        </w:rPr>
      </w:pPr>
      <w:r w:rsidRPr="00640914">
        <w:rPr>
          <w:rFonts w:asciiTheme="minorBidi" w:hAnsiTheme="minorBidi"/>
          <w:szCs w:val="20"/>
          <w:lang w:eastAsia="cs-CZ"/>
        </w:rPr>
        <w:t xml:space="preserve">Návrh všech stavebních konstrukcí bude ZHOTOVITELEM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274CC3">
        <w:rPr>
          <w:rFonts w:asciiTheme="minorBidi" w:hAnsiTheme="minorBidi"/>
          <w:szCs w:val="20"/>
          <w:lang w:eastAsia="cs-CZ"/>
        </w:rPr>
        <w:t xml:space="preserve"> </w:t>
      </w:r>
      <w:r w:rsidRPr="00640914">
        <w:rPr>
          <w:rFonts w:asciiTheme="minorBidi" w:hAnsiTheme="minorBidi"/>
          <w:szCs w:val="20"/>
          <w:lang w:eastAsia="cs-CZ"/>
        </w:rPr>
        <w:t>proveden v souladu s normami a</w:t>
      </w:r>
      <w:r w:rsidR="00D23F14">
        <w:rPr>
          <w:rFonts w:asciiTheme="minorBidi" w:hAnsiTheme="minorBidi"/>
          <w:szCs w:val="20"/>
          <w:lang w:eastAsia="cs-CZ"/>
        </w:rPr>
        <w:t> </w:t>
      </w:r>
      <w:r w:rsidRPr="00640914">
        <w:rPr>
          <w:rFonts w:asciiTheme="minorBidi" w:hAnsiTheme="minorBidi"/>
          <w:szCs w:val="20"/>
          <w:lang w:eastAsia="cs-CZ"/>
        </w:rPr>
        <w:t xml:space="preserve">předpisy platnými v České republice včetně předpisů pro zajištění požární bezpečnosti a předpisů provozu týkajících se bezpečnosti práce. </w:t>
      </w:r>
    </w:p>
    <w:p w14:paraId="34AF9539" w14:textId="05A72475" w:rsidR="00640914" w:rsidRPr="00602513" w:rsidRDefault="00640914" w:rsidP="003D627E">
      <w:pPr>
        <w:pStyle w:val="TCBNadpis3"/>
      </w:pPr>
      <w:bookmarkStart w:id="27" w:name="_Toc151648958"/>
      <w:bookmarkStart w:id="28" w:name="_Hlk117920626"/>
      <w:r>
        <w:t>Nosné konstrukce</w:t>
      </w:r>
      <w:bookmarkEnd w:id="27"/>
    </w:p>
    <w:bookmarkEnd w:id="28"/>
    <w:p w14:paraId="7D586727" w14:textId="45180D05" w:rsidR="00640914" w:rsidRPr="00640914" w:rsidRDefault="00640914" w:rsidP="00640914">
      <w:pPr>
        <w:spacing w:after="80"/>
        <w:rPr>
          <w:rFonts w:asciiTheme="minorBidi" w:hAnsiTheme="minorBidi"/>
          <w:szCs w:val="20"/>
          <w:lang w:eastAsia="cs-CZ"/>
        </w:rPr>
      </w:pPr>
      <w:r w:rsidRPr="00640914">
        <w:rPr>
          <w:rFonts w:asciiTheme="minorBidi" w:hAnsiTheme="minorBidi"/>
          <w:szCs w:val="20"/>
          <w:lang w:eastAsia="cs-CZ"/>
        </w:rPr>
        <w:t>Nadzemní nosné konstrukce STAVEBNÍCH OBJEKTŮ provede ZHOTOVITEL</w:t>
      </w:r>
      <w:r w:rsidR="00274CC3">
        <w:rPr>
          <w:rFonts w:asciiTheme="minorBidi" w:hAnsiTheme="minorBidi"/>
          <w:szCs w:val="20"/>
          <w:lang w:eastAsia="cs-CZ"/>
        </w:rPr>
        <w:t xml:space="preserve">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640914">
        <w:rPr>
          <w:rFonts w:asciiTheme="minorBidi" w:hAnsiTheme="minorBidi"/>
          <w:szCs w:val="20"/>
          <w:lang w:eastAsia="cs-CZ"/>
        </w:rPr>
        <w:t xml:space="preserve"> jako skeletové konstrukce ocelové, nebo železobetonové monolitické, nebo montované, nebo eventuálně kombinací stěnových systémů železobetonových monolitických, nebo montovaných. Je nutno přihlédnout k zajištění požadavků na stabilitu objektů, technologickým, požárně technickým a architektonickým požadavkům. Provedení těchto konstrukcí musí umožňovat bezproblémovou demontáž a zpětnou montáž hlavních technologických prvků, tj. například musí být vhodným způsobem navrženy montážní otvory a dostatečně rozměrné a únosné dopravní trasy, včetně vybavení zdvíhacími zařízeními (kladkostroje, drážky) atd. </w:t>
      </w:r>
    </w:p>
    <w:p w14:paraId="437A35FF" w14:textId="288CC59A" w:rsidR="00640914" w:rsidRPr="00640914" w:rsidRDefault="00640914" w:rsidP="00640914">
      <w:pPr>
        <w:spacing w:after="80"/>
        <w:rPr>
          <w:rFonts w:asciiTheme="minorBidi" w:hAnsiTheme="minorBidi"/>
          <w:szCs w:val="20"/>
          <w:lang w:eastAsia="cs-CZ"/>
        </w:rPr>
      </w:pPr>
      <w:r w:rsidRPr="00640914">
        <w:rPr>
          <w:rFonts w:asciiTheme="minorBidi" w:hAnsiTheme="minorBidi"/>
          <w:szCs w:val="20"/>
          <w:lang w:eastAsia="cs-CZ"/>
        </w:rPr>
        <w:t>V místě stavebních otvorů v případě zděných konstrukcí ZHOTOVITEL</w:t>
      </w:r>
      <w:r w:rsidR="00274CC3">
        <w:rPr>
          <w:rFonts w:asciiTheme="minorBidi" w:hAnsiTheme="minorBidi"/>
          <w:szCs w:val="20"/>
          <w:lang w:eastAsia="cs-CZ"/>
        </w:rPr>
        <w:t xml:space="preserve">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640914">
        <w:rPr>
          <w:rFonts w:asciiTheme="minorBidi" w:hAnsiTheme="minorBidi"/>
          <w:szCs w:val="20"/>
          <w:lang w:eastAsia="cs-CZ"/>
        </w:rPr>
        <w:t xml:space="preserve"> použije systémové překlady. V případě otvorů o větších rozpětích budou použity překlady z ocelových válcovaných profilů. </w:t>
      </w:r>
    </w:p>
    <w:p w14:paraId="42764C61" w14:textId="07F99DC0" w:rsidR="00640914" w:rsidRPr="00640914" w:rsidRDefault="00640914" w:rsidP="00640914">
      <w:pPr>
        <w:spacing w:after="80"/>
        <w:rPr>
          <w:rFonts w:asciiTheme="minorBidi" w:hAnsiTheme="minorBidi"/>
          <w:szCs w:val="20"/>
          <w:lang w:eastAsia="cs-CZ"/>
        </w:rPr>
      </w:pPr>
      <w:r w:rsidRPr="00640914">
        <w:rPr>
          <w:rFonts w:asciiTheme="minorBidi" w:hAnsiTheme="minorBidi"/>
          <w:szCs w:val="20"/>
          <w:lang w:eastAsia="cs-CZ"/>
        </w:rPr>
        <w:t xml:space="preserve">Nosnost jednotlivých podlaží musí umožňovat bezpečnou dopravu nejtěžších komponentů zařízení kromě případu, že bude možno tyto části dopravovat instalovanými jeřáby nebo zavěšenými jedno-nosníkovými kladkostroji až na místo, kde bude konstrukce podlah dostatečně nosná nebo až mimo </w:t>
      </w:r>
      <w:r w:rsidRPr="00640914">
        <w:rPr>
          <w:rFonts w:asciiTheme="minorBidi" w:hAnsiTheme="minorBidi"/>
          <w:szCs w:val="20"/>
          <w:lang w:eastAsia="cs-CZ"/>
        </w:rPr>
        <w:lastRenderedPageBreak/>
        <w:t xml:space="preserve">objekt. Podlahové plochy se zvýšenou nosností pro dopravu těžkých břemen budou na podlahách vyznačeny. Všechny plochy podlah budou mít ZHOTOVITELEM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274CC3">
        <w:rPr>
          <w:rFonts w:asciiTheme="minorBidi" w:hAnsiTheme="minorBidi"/>
          <w:szCs w:val="20"/>
          <w:lang w:eastAsia="cs-CZ"/>
        </w:rPr>
        <w:t xml:space="preserve"> </w:t>
      </w:r>
      <w:r w:rsidRPr="00640914">
        <w:rPr>
          <w:rFonts w:asciiTheme="minorBidi" w:hAnsiTheme="minorBidi"/>
          <w:szCs w:val="20"/>
          <w:lang w:eastAsia="cs-CZ"/>
        </w:rPr>
        <w:t xml:space="preserve">viditelně označenou nosnost. </w:t>
      </w:r>
    </w:p>
    <w:p w14:paraId="1DF97FE2" w14:textId="4F5D0FC9" w:rsidR="00640914" w:rsidRDefault="00640914" w:rsidP="00640914">
      <w:pPr>
        <w:spacing w:after="80"/>
        <w:rPr>
          <w:rFonts w:asciiTheme="minorBidi" w:hAnsiTheme="minorBidi"/>
          <w:szCs w:val="20"/>
          <w:lang w:eastAsia="cs-CZ"/>
        </w:rPr>
      </w:pPr>
      <w:r w:rsidRPr="00640914">
        <w:rPr>
          <w:rFonts w:asciiTheme="minorBidi" w:hAnsiTheme="minorBidi"/>
          <w:szCs w:val="20"/>
          <w:lang w:eastAsia="cs-CZ"/>
        </w:rPr>
        <w:t>Při navrhování a výrobě železobetonových konstrukcí bude zejména dbáno na to, aby konstrukce měly dostatečné krycí tloušťky betonu a tím dostatečnou odolnost proti korozi. Při provádění betonáže, zdění a ostatních mokrých procesů při ztížených klimatických podmínkách (nízká teplota, vysoká teplota, vítr atd.), bude dbáno na vhodný technologický postup zohledňující příslušné podmínky.</w:t>
      </w:r>
    </w:p>
    <w:p w14:paraId="15CEBB1A" w14:textId="05721B58" w:rsidR="00A719B3" w:rsidRPr="004274E2" w:rsidRDefault="00A719B3" w:rsidP="00A719B3">
      <w:pPr>
        <w:pStyle w:val="TCBNadpis3"/>
      </w:pPr>
      <w:bookmarkStart w:id="29" w:name="_Toc151648959"/>
      <w:r>
        <w:t>Obvodové stěny, střecha, svislé dělící a výplňové konstrukce</w:t>
      </w:r>
      <w:bookmarkEnd w:id="29"/>
    </w:p>
    <w:p w14:paraId="22483826" w14:textId="222341D5" w:rsidR="00A719B3" w:rsidRPr="004274E2" w:rsidRDefault="00A719B3" w:rsidP="00A719B3">
      <w:pPr>
        <w:pStyle w:val="TCBNormalni"/>
        <w:rPr>
          <w:iCs/>
          <w:caps/>
          <w:lang w:eastAsia="cs-CZ"/>
        </w:rPr>
      </w:pPr>
      <w:r>
        <w:rPr>
          <w:lang w:eastAsia="cs-CZ"/>
        </w:rPr>
        <w:t>Nové o</w:t>
      </w:r>
      <w:r w:rsidRPr="004274E2">
        <w:rPr>
          <w:lang w:eastAsia="cs-CZ"/>
        </w:rPr>
        <w:t>bvodové stěny, střech</w:t>
      </w:r>
      <w:r>
        <w:rPr>
          <w:lang w:eastAsia="cs-CZ"/>
        </w:rPr>
        <w:t>y</w:t>
      </w:r>
      <w:r w:rsidRPr="004274E2">
        <w:rPr>
          <w:lang w:eastAsia="cs-CZ"/>
        </w:rPr>
        <w:t xml:space="preserve">, svislé dělící a výplňové konstrukce </w:t>
      </w:r>
      <w:r>
        <w:rPr>
          <w:lang w:eastAsia="cs-CZ"/>
        </w:rPr>
        <w:t>ZHOTOVITEL</w:t>
      </w:r>
      <w:r w:rsidR="00274CC3">
        <w:rPr>
          <w:lang w:eastAsia="cs-CZ"/>
        </w:rPr>
        <w:t xml:space="preserve"> </w:t>
      </w:r>
      <w:r w:rsidR="00C930B3">
        <w:rPr>
          <w:lang w:eastAsia="cs-CZ"/>
        </w:rPr>
        <w:t>OB 4</w:t>
      </w:r>
      <w:r w:rsidRPr="004274E2">
        <w:rPr>
          <w:lang w:eastAsia="cs-CZ"/>
        </w:rPr>
        <w:t xml:space="preserve"> navrhne a</w:t>
      </w:r>
      <w:r w:rsidR="00D23F14">
        <w:rPr>
          <w:lang w:eastAsia="cs-CZ"/>
        </w:rPr>
        <w:t> </w:t>
      </w:r>
      <w:r w:rsidRPr="004274E2">
        <w:rPr>
          <w:lang w:eastAsia="cs-CZ"/>
        </w:rPr>
        <w:t>realizuje tak, aby tepelné ztráty objektů odpovídaly normovým požadavkům pro jmenovité prostory a</w:t>
      </w:r>
      <w:r w:rsidR="00D23F14">
        <w:rPr>
          <w:lang w:eastAsia="cs-CZ"/>
        </w:rPr>
        <w:t> </w:t>
      </w:r>
      <w:r w:rsidRPr="004274E2">
        <w:rPr>
          <w:lang w:eastAsia="cs-CZ"/>
        </w:rPr>
        <w:t xml:space="preserve">aby opláštění objektu splňovalo požadavky požárně technického řešení stavby a protihlukovou ochranu a tepelně izolační vlastnosti. </w:t>
      </w:r>
    </w:p>
    <w:p w14:paraId="479ED841" w14:textId="77777777" w:rsidR="00A719B3" w:rsidRPr="004274E2" w:rsidRDefault="00A719B3" w:rsidP="00A719B3">
      <w:pPr>
        <w:pStyle w:val="TCBNormalni"/>
        <w:rPr>
          <w:iCs/>
          <w:caps/>
          <w:lang w:eastAsia="cs-CZ"/>
        </w:rPr>
      </w:pPr>
      <w:r w:rsidRPr="004274E2">
        <w:rPr>
          <w:lang w:eastAsia="cs-CZ"/>
        </w:rPr>
        <w:t xml:space="preserve">Opláštění bude voleno také s ohledem na nutné požární odolnosti konstrukcí, odstupové vzdálenosti mezi novými a stávajícími objekty, provedení protipožárních pásů apod. </w:t>
      </w:r>
    </w:p>
    <w:p w14:paraId="33DB1646" w14:textId="77777777" w:rsidR="00A719B3" w:rsidRPr="004274E2" w:rsidRDefault="00A719B3" w:rsidP="00A719B3">
      <w:pPr>
        <w:pStyle w:val="TCBNormalni"/>
        <w:rPr>
          <w:lang w:eastAsia="cs-CZ"/>
        </w:rPr>
      </w:pPr>
      <w:r w:rsidRPr="004274E2">
        <w:rPr>
          <w:lang w:eastAsia="cs-CZ"/>
        </w:rPr>
        <w:t xml:space="preserve">Pro opláštění budou realizovány fasádní prvky v tomto rozdělení: </w:t>
      </w:r>
    </w:p>
    <w:p w14:paraId="76F23B0A" w14:textId="6E3A09F3" w:rsidR="00A719B3" w:rsidRPr="005B7935" w:rsidRDefault="00A719B3">
      <w:pPr>
        <w:pStyle w:val="TCBNormalni"/>
        <w:numPr>
          <w:ilvl w:val="0"/>
          <w:numId w:val="10"/>
        </w:numPr>
        <w:rPr>
          <w:lang w:eastAsia="cs-CZ"/>
        </w:rPr>
      </w:pPr>
      <w:r w:rsidRPr="1D142F36">
        <w:rPr>
          <w:lang w:eastAsia="cs-CZ"/>
        </w:rPr>
        <w:t>ocelové skeletové konstrukce budou opláštěné fasádními sendvičovými panely</w:t>
      </w:r>
      <w:r w:rsidR="0068435E" w:rsidRPr="1D142F36">
        <w:rPr>
          <w:lang w:eastAsia="cs-CZ"/>
        </w:rPr>
        <w:t>, u skladových a</w:t>
      </w:r>
      <w:r w:rsidR="00D23F14">
        <w:rPr>
          <w:lang w:eastAsia="cs-CZ"/>
        </w:rPr>
        <w:t> </w:t>
      </w:r>
      <w:r w:rsidR="0068435E" w:rsidRPr="1D142F36">
        <w:rPr>
          <w:lang w:eastAsia="cs-CZ"/>
        </w:rPr>
        <w:t>provozních kontejnerů z jednoduchého plechu ocelového. Musí splňovat zejména požárně technické, tepelně technické, architektonické a akustické požadavky</w:t>
      </w:r>
      <w:r w:rsidRPr="1D142F36">
        <w:rPr>
          <w:lang w:eastAsia="cs-CZ"/>
        </w:rPr>
        <w:t xml:space="preserve">. </w:t>
      </w:r>
    </w:p>
    <w:p w14:paraId="6FB43BE1" w14:textId="744D0B0D" w:rsidR="00A719B3" w:rsidRPr="005B7935" w:rsidRDefault="00A719B3">
      <w:pPr>
        <w:pStyle w:val="TCBNormalni"/>
        <w:numPr>
          <w:ilvl w:val="0"/>
          <w:numId w:val="10"/>
        </w:numPr>
        <w:rPr>
          <w:lang w:eastAsia="cs-CZ"/>
        </w:rPr>
      </w:pPr>
      <w:r w:rsidRPr="1D142F36">
        <w:rPr>
          <w:lang w:eastAsia="cs-CZ"/>
        </w:rPr>
        <w:t xml:space="preserve">střešní konstrukce objektů budou ZHOTOVITELEM </w:t>
      </w:r>
      <w:r w:rsidR="00C930B3" w:rsidRPr="1D142F36">
        <w:rPr>
          <w:lang w:eastAsia="cs-CZ"/>
        </w:rPr>
        <w:t>OB 4</w:t>
      </w:r>
      <w:r w:rsidR="00274CC3" w:rsidRPr="1D142F36">
        <w:rPr>
          <w:lang w:eastAsia="cs-CZ"/>
        </w:rPr>
        <w:t xml:space="preserve"> </w:t>
      </w:r>
      <w:r w:rsidRPr="1D142F36">
        <w:rPr>
          <w:lang w:eastAsia="cs-CZ"/>
        </w:rPr>
        <w:t xml:space="preserve">navrženy tak, aby jejich nosnost odpovídala požadavkům platných norem na zatížení sněhem, větrem a na nahodilé zatížení pracovníky obsluhy, s respektováním tepelně technických a hlukových parametrů, požárně bezpečnostních kritérií, architektonických a provozních požadavků. Konstrukce střech budou provedeny jako jednoplášťové, spádované ke střešním vpustem nebo žlabům a budou odvodněny vnitřními nebo venkovními svody. U prostor s vysokou vnitřní vlhkostí bude posouzena kondenzace vodních par jak na povrchu, tak i uvnitř konstrukcí střech a stropů. Střechy objektů budou vybaveny po celém obvodě dostatečně vysokou atikou, zábradlím nebo jejich kombinací v provedení dle platných ČSN EN. U vyšších budov (se dvěma a více podlažími) budou provedeny vstupy na střechy z vnitřního schodiště do bezpečné vzdálenosti od hrany pádu. Hydroizolační materiál bude </w:t>
      </w:r>
      <w:r w:rsidR="00700F7A" w:rsidRPr="1D142F36">
        <w:rPr>
          <w:lang w:eastAsia="cs-CZ"/>
        </w:rPr>
        <w:t xml:space="preserve">ZHOTOVITELEM </w:t>
      </w:r>
      <w:r w:rsidR="00C930B3" w:rsidRPr="1D142F36">
        <w:rPr>
          <w:lang w:eastAsia="cs-CZ"/>
        </w:rPr>
        <w:t>OB 4</w:t>
      </w:r>
      <w:r w:rsidR="00274CC3" w:rsidRPr="1D142F36">
        <w:rPr>
          <w:lang w:eastAsia="cs-CZ"/>
        </w:rPr>
        <w:t xml:space="preserve"> </w:t>
      </w:r>
      <w:r w:rsidR="00700F7A" w:rsidRPr="1D142F36">
        <w:rPr>
          <w:lang w:eastAsia="cs-CZ"/>
        </w:rPr>
        <w:t>z</w:t>
      </w:r>
      <w:r w:rsidRPr="1D142F36">
        <w:rPr>
          <w:lang w:eastAsia="cs-CZ"/>
        </w:rPr>
        <w:t>volen tak, aby jeho životnost byla minimálně stejná, jako je životnost objektu</w:t>
      </w:r>
      <w:r w:rsidR="004F212F" w:rsidRPr="1D142F36">
        <w:rPr>
          <w:lang w:eastAsia="cs-CZ"/>
        </w:rPr>
        <w:t>.</w:t>
      </w:r>
      <w:r w:rsidRPr="1D142F36">
        <w:rPr>
          <w:lang w:eastAsia="cs-CZ"/>
        </w:rPr>
        <w:t xml:space="preserve"> Použití stěrek s funkcí hydroizolací není dovoleno. Pokud na střechách budou umístěna zařízení s nutnou občasnou kontrolou, bude k nim provedena pochůzná lávka s podlahou z pororoštů a se zábradlím z obou stran,</w:t>
      </w:r>
    </w:p>
    <w:p w14:paraId="706A18B4" w14:textId="5BDFAD0D" w:rsidR="00A719B3" w:rsidRPr="005B7935" w:rsidRDefault="00A719B3">
      <w:pPr>
        <w:pStyle w:val="TCBNormalni"/>
        <w:numPr>
          <w:ilvl w:val="0"/>
          <w:numId w:val="10"/>
        </w:numPr>
        <w:rPr>
          <w:lang w:eastAsia="cs-CZ"/>
        </w:rPr>
      </w:pPr>
      <w:r w:rsidRPr="1D142F36">
        <w:rPr>
          <w:lang w:eastAsia="cs-CZ"/>
        </w:rPr>
        <w:t>svislé dělící a výplňové konstrukce, sloužící k oddělení jednotlivých prostorů případně požárních úseků v objektu, mohou být provedeny z tradičních zděných materiálů, montované z dílců silikátových, sádrokartonových, sendvičových panelů, jednoduché</w:t>
      </w:r>
      <w:r w:rsidR="009237C4" w:rsidRPr="1D142F36">
        <w:rPr>
          <w:lang w:eastAsia="cs-CZ"/>
        </w:rPr>
        <w:t xml:space="preserve"> </w:t>
      </w:r>
      <w:r w:rsidRPr="1D142F36">
        <w:rPr>
          <w:lang w:eastAsia="cs-CZ"/>
        </w:rPr>
        <w:t>z plechu ocelového, hliníkového. Musí splňovat zejména požárně technické, tepelně technické, architektonické a</w:t>
      </w:r>
      <w:r w:rsidR="00F40451">
        <w:rPr>
          <w:lang w:eastAsia="cs-CZ"/>
        </w:rPr>
        <w:t> </w:t>
      </w:r>
      <w:r w:rsidRPr="1D142F36">
        <w:rPr>
          <w:lang w:eastAsia="cs-CZ"/>
        </w:rPr>
        <w:t xml:space="preserve">akustické požadavky. Konstrukce budou staticky posouzené, </w:t>
      </w:r>
    </w:p>
    <w:p w14:paraId="0BDBD369" w14:textId="5099ABC2" w:rsidR="00A719B3" w:rsidRPr="004274E2" w:rsidRDefault="00A719B3" w:rsidP="00602513">
      <w:pPr>
        <w:pStyle w:val="TCBNadpis3"/>
      </w:pPr>
      <w:bookmarkStart w:id="30" w:name="_Toc151648960"/>
      <w:bookmarkStart w:id="31" w:name="_Hlk117920778"/>
      <w:r>
        <w:t>Klempířské konstrukce</w:t>
      </w:r>
      <w:bookmarkEnd w:id="30"/>
    </w:p>
    <w:bookmarkEnd w:id="31"/>
    <w:p w14:paraId="1BA3797C" w14:textId="7D0235E0" w:rsidR="00A719B3" w:rsidRDefault="00A719B3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A719B3">
        <w:rPr>
          <w:rFonts w:asciiTheme="minorBidi" w:hAnsiTheme="minorBidi"/>
          <w:szCs w:val="20"/>
          <w:lang w:eastAsia="cs-CZ"/>
        </w:rPr>
        <w:t xml:space="preserve">Pro všechny klempířské konstrukce </w:t>
      </w:r>
      <w:r w:rsidR="00700F7A" w:rsidRPr="00700F7A">
        <w:rPr>
          <w:rFonts w:asciiTheme="minorBidi" w:hAnsiTheme="minorBidi"/>
          <w:szCs w:val="20"/>
          <w:lang w:eastAsia="cs-CZ"/>
        </w:rPr>
        <w:t xml:space="preserve">ZHOTOVITEL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274CC3">
        <w:rPr>
          <w:rFonts w:asciiTheme="minorBidi" w:hAnsiTheme="minorBidi"/>
          <w:szCs w:val="20"/>
          <w:lang w:eastAsia="cs-CZ"/>
        </w:rPr>
        <w:t xml:space="preserve"> </w:t>
      </w:r>
      <w:r w:rsidRPr="00A719B3">
        <w:rPr>
          <w:rFonts w:asciiTheme="minorBidi" w:hAnsiTheme="minorBidi"/>
          <w:szCs w:val="20"/>
          <w:lang w:eastAsia="cs-CZ"/>
        </w:rPr>
        <w:t>použije kovový materiál v bezúdržbovém a</w:t>
      </w:r>
      <w:r w:rsidR="00F40451">
        <w:rPr>
          <w:rFonts w:asciiTheme="minorBidi" w:hAnsiTheme="minorBidi"/>
          <w:szCs w:val="20"/>
          <w:lang w:eastAsia="cs-CZ"/>
        </w:rPr>
        <w:t> </w:t>
      </w:r>
      <w:r w:rsidRPr="00A719B3">
        <w:rPr>
          <w:rFonts w:asciiTheme="minorBidi" w:hAnsiTheme="minorBidi"/>
          <w:szCs w:val="20"/>
          <w:lang w:eastAsia="cs-CZ"/>
        </w:rPr>
        <w:t>stálobarevném provedení.</w:t>
      </w:r>
    </w:p>
    <w:p w14:paraId="11A50ECA" w14:textId="139E9BE7" w:rsidR="00A719B3" w:rsidRPr="0031703B" w:rsidRDefault="00A719B3" w:rsidP="00602513">
      <w:pPr>
        <w:pStyle w:val="TCBNadpis3"/>
      </w:pPr>
      <w:bookmarkStart w:id="32" w:name="_Toc151648961"/>
      <w:r w:rsidRPr="0031703B">
        <w:t>Akustické izolace</w:t>
      </w:r>
      <w:bookmarkEnd w:id="32"/>
    </w:p>
    <w:p w14:paraId="41CE9D5A" w14:textId="1614D6B7" w:rsidR="00A719B3" w:rsidRPr="00A719B3" w:rsidRDefault="00A719B3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 xml:space="preserve">Izolace akustické uvnitř objektu budou vycházet z posouzení hladiny hluku jednotlivých technologických zařízení a prostorů. Podle akustických výpočtů budou na vnitřní konstrukce objektu použity materiály tak, aby hluk v chráněných </w:t>
      </w:r>
      <w:proofErr w:type="gramStart"/>
      <w:r w:rsidRPr="1D142F36">
        <w:rPr>
          <w:rFonts w:asciiTheme="minorBidi" w:hAnsiTheme="minorBidi"/>
          <w:szCs w:val="20"/>
          <w:lang w:eastAsia="cs-CZ"/>
        </w:rPr>
        <w:t>prostorách</w:t>
      </w:r>
      <w:r w:rsidR="008E21EE" w:rsidRPr="1D142F36">
        <w:rPr>
          <w:rFonts w:asciiTheme="minorBidi" w:hAnsiTheme="minorBidi"/>
          <w:szCs w:val="20"/>
          <w:lang w:eastAsia="cs-CZ"/>
        </w:rPr>
        <w:t xml:space="preserve"> - velínu</w:t>
      </w:r>
      <w:proofErr w:type="gramEnd"/>
      <w:r w:rsidRPr="1D142F36">
        <w:rPr>
          <w:rFonts w:asciiTheme="minorBidi" w:hAnsiTheme="minorBidi"/>
          <w:szCs w:val="20"/>
          <w:lang w:eastAsia="cs-CZ"/>
        </w:rPr>
        <w:t xml:space="preserve">, dosahoval maximálně hodnot, které jsou povoleny platnou legislativou. To platí i pro hluk pronikající do těchto prostor vnějšími okny. </w:t>
      </w:r>
    </w:p>
    <w:p w14:paraId="2E776993" w14:textId="026A6ECD" w:rsidR="00A719B3" w:rsidRPr="00A719B3" w:rsidRDefault="00A719B3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lastRenderedPageBreak/>
        <w:t>ZHOTOVITEL</w:t>
      </w:r>
      <w:r w:rsidR="00274CC3" w:rsidRPr="1D142F36">
        <w:rPr>
          <w:rFonts w:asciiTheme="minorBidi" w:hAnsiTheme="minorBidi"/>
          <w:szCs w:val="20"/>
          <w:lang w:eastAsia="cs-CZ"/>
        </w:rPr>
        <w:t xml:space="preserve"> </w:t>
      </w:r>
      <w:r w:rsidR="00C930B3" w:rsidRPr="1D142F36">
        <w:rPr>
          <w:rFonts w:asciiTheme="minorBidi" w:hAnsiTheme="minorBidi"/>
          <w:szCs w:val="20"/>
          <w:lang w:eastAsia="cs-CZ"/>
        </w:rPr>
        <w:t>OB 4</w:t>
      </w:r>
      <w:r w:rsidR="00274CC3" w:rsidRPr="1D142F36">
        <w:rPr>
          <w:rFonts w:asciiTheme="minorBidi" w:hAnsiTheme="minorBidi"/>
          <w:szCs w:val="20"/>
          <w:lang w:eastAsia="cs-CZ"/>
        </w:rPr>
        <w:t xml:space="preserve"> </w:t>
      </w:r>
      <w:r w:rsidRPr="1D142F36">
        <w:rPr>
          <w:rFonts w:asciiTheme="minorBidi" w:hAnsiTheme="minorBidi"/>
          <w:szCs w:val="20"/>
          <w:lang w:eastAsia="cs-CZ"/>
        </w:rPr>
        <w:t>navrhne a zrealizuje DÍLO</w:t>
      </w:r>
      <w:r w:rsidR="00700F7A" w:rsidRPr="1D142F36">
        <w:rPr>
          <w:rFonts w:asciiTheme="minorBidi" w:hAnsiTheme="minorBidi"/>
          <w:szCs w:val="20"/>
          <w:lang w:eastAsia="cs-CZ"/>
        </w:rPr>
        <w:t xml:space="preserve"> </w:t>
      </w:r>
      <w:r w:rsidR="00C930B3" w:rsidRPr="1D142F36">
        <w:rPr>
          <w:rFonts w:asciiTheme="minorBidi" w:hAnsiTheme="minorBidi"/>
          <w:szCs w:val="20"/>
          <w:lang w:eastAsia="cs-CZ"/>
        </w:rPr>
        <w:t>OB 4</w:t>
      </w:r>
      <w:r w:rsidRPr="1D142F36">
        <w:rPr>
          <w:rFonts w:asciiTheme="minorBidi" w:hAnsiTheme="minorBidi"/>
          <w:szCs w:val="20"/>
          <w:lang w:eastAsia="cs-CZ"/>
        </w:rPr>
        <w:t xml:space="preserve"> tak, aby hluk při provozu zařízení nepřekročil hygienické limity hluku dle nařízení vlády č. 272/2011 Sb., o ochraně zdraví před nepříznivými účinky hluku a vibrací v platném znění a aby byly dodrženy požadavky na neprůzvučnost obvodového pláště a jeho částí a stanoví a </w:t>
      </w:r>
      <w:proofErr w:type="gramStart"/>
      <w:r w:rsidRPr="1D142F36">
        <w:rPr>
          <w:rFonts w:asciiTheme="minorBidi" w:hAnsiTheme="minorBidi"/>
          <w:szCs w:val="20"/>
          <w:lang w:eastAsia="cs-CZ"/>
        </w:rPr>
        <w:t>dodrží</w:t>
      </w:r>
      <w:proofErr w:type="gramEnd"/>
      <w:r w:rsidRPr="1D142F36">
        <w:rPr>
          <w:rFonts w:asciiTheme="minorBidi" w:hAnsiTheme="minorBidi"/>
          <w:szCs w:val="20"/>
          <w:lang w:eastAsia="cs-CZ"/>
        </w:rPr>
        <w:t xml:space="preserve"> vzduchové a kročejové neprůzvučnosti mezi místnostmi s trvalou obsluhou dle ČSN. </w:t>
      </w:r>
    </w:p>
    <w:p w14:paraId="6E244152" w14:textId="233EF772" w:rsidR="00A719B3" w:rsidRPr="004274E2" w:rsidRDefault="00A719B3" w:rsidP="00B56666">
      <w:pPr>
        <w:spacing w:after="80"/>
      </w:pPr>
      <w:r w:rsidRPr="00A719B3">
        <w:rPr>
          <w:rFonts w:asciiTheme="minorBidi" w:hAnsiTheme="minorBidi"/>
          <w:szCs w:val="20"/>
          <w:lang w:eastAsia="cs-CZ"/>
        </w:rPr>
        <w:t xml:space="preserve">ZHOTOVITEL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274CC3">
        <w:rPr>
          <w:rFonts w:asciiTheme="minorBidi" w:hAnsiTheme="minorBidi"/>
          <w:szCs w:val="20"/>
          <w:lang w:eastAsia="cs-CZ"/>
        </w:rPr>
        <w:t xml:space="preserve"> </w:t>
      </w:r>
      <w:r w:rsidRPr="00A719B3">
        <w:rPr>
          <w:rFonts w:asciiTheme="minorBidi" w:hAnsiTheme="minorBidi"/>
          <w:szCs w:val="20"/>
          <w:lang w:eastAsia="cs-CZ"/>
        </w:rPr>
        <w:t>navrhne a zrealizuje DÍLO</w:t>
      </w:r>
      <w:r w:rsidR="00700F7A">
        <w:rPr>
          <w:rFonts w:asciiTheme="minorBidi" w:hAnsiTheme="minorBidi"/>
          <w:szCs w:val="20"/>
          <w:lang w:eastAsia="cs-CZ"/>
        </w:rPr>
        <w:t xml:space="preserve">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A719B3">
        <w:rPr>
          <w:rFonts w:asciiTheme="minorBidi" w:hAnsiTheme="minorBidi"/>
          <w:szCs w:val="20"/>
          <w:lang w:eastAsia="cs-CZ"/>
        </w:rPr>
        <w:t xml:space="preserve"> tak, aby byly dodrženy parametry hluku, definované v dokumentu A.6 Garantované hodnoty</w:t>
      </w:r>
      <w:bookmarkStart w:id="33" w:name="_Hlk117920925"/>
      <w:r w:rsidR="00B56666">
        <w:rPr>
          <w:rFonts w:asciiTheme="minorBidi" w:hAnsiTheme="minorBidi"/>
          <w:szCs w:val="20"/>
          <w:lang w:eastAsia="cs-CZ"/>
        </w:rPr>
        <w:t>.</w:t>
      </w:r>
    </w:p>
    <w:bookmarkEnd w:id="33"/>
    <w:p w14:paraId="29AD084D" w14:textId="70AE895B" w:rsidR="00A719B3" w:rsidRDefault="00A719B3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>Podhledy v určených prostorách budou splňovat akustické požadavky a požadavky požární ochrany. Ocelové konstrukce budou opatřeny nátěry pro venkovní prostředí, vnitřní prostředí, popř. žárově zinkované. Venkovní nosné ocelové konstrukce budou žárově pozinkovány.</w:t>
      </w:r>
    </w:p>
    <w:p w14:paraId="5F92B1F0" w14:textId="14962A07" w:rsidR="00823832" w:rsidRPr="004274E2" w:rsidRDefault="00823832" w:rsidP="00823832">
      <w:pPr>
        <w:pStyle w:val="TCBNadpis3"/>
      </w:pPr>
      <w:bookmarkStart w:id="34" w:name="_Toc151648962"/>
      <w:r>
        <w:t>Výplně otvorů</w:t>
      </w:r>
      <w:bookmarkEnd w:id="34"/>
    </w:p>
    <w:p w14:paraId="4ECD5306" w14:textId="5C730D0F" w:rsidR="000E7060" w:rsidRDefault="000E7060" w:rsidP="1EA27B2C">
      <w:pPr>
        <w:spacing w:after="80"/>
        <w:rPr>
          <w:rFonts w:asciiTheme="minorBidi" w:hAnsiTheme="minorBidi"/>
          <w:lang w:eastAsia="cs-CZ"/>
        </w:rPr>
      </w:pPr>
      <w:bookmarkStart w:id="35" w:name="_Toc144366143"/>
      <w:r w:rsidRPr="1EA27B2C">
        <w:rPr>
          <w:rFonts w:asciiTheme="minorBidi" w:hAnsiTheme="minorBidi"/>
          <w:lang w:eastAsia="cs-CZ"/>
        </w:rPr>
        <w:t xml:space="preserve">ZHOTOVITEL OB 4 použije takové otvorové výplně, které budou odpovídat svými parametry platné legislativě a platným normám v daném oboru. To znamená, zejména v oblasti mechanické odolnosti při normovém zatížení, v oblasti tepelně technických a hlukových parametrů, požárně bezpečnostních kritérií a provozních požadavků. </w:t>
      </w:r>
    </w:p>
    <w:p w14:paraId="66153CF6" w14:textId="64C6BE42" w:rsidR="002B0499" w:rsidRPr="000E7060" w:rsidRDefault="002B0499" w:rsidP="000E7060">
      <w:pPr>
        <w:pStyle w:val="TCBNadpis3"/>
      </w:pPr>
      <w:bookmarkStart w:id="36" w:name="_Toc151648963"/>
      <w:r w:rsidRPr="000E7060">
        <w:t>Barevné řešení stavebních konstrukcí</w:t>
      </w:r>
      <w:bookmarkEnd w:id="35"/>
      <w:bookmarkEnd w:id="36"/>
    </w:p>
    <w:p w14:paraId="17D5CBAF" w14:textId="77777777" w:rsidR="000E7060" w:rsidRPr="00A91EE3" w:rsidRDefault="000E7060" w:rsidP="1EA27B2C">
      <w:p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V souladu s požadavkem OBJEDNATELE budou objekty provedeny v kombinaci odstínů šedé.</w:t>
      </w:r>
    </w:p>
    <w:p w14:paraId="7FF3AF1E" w14:textId="77777777" w:rsidR="000E7060" w:rsidRPr="00A91EE3" w:rsidRDefault="000E7060" w:rsidP="1EA27B2C">
      <w:p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Základní škála:</w:t>
      </w:r>
    </w:p>
    <w:p w14:paraId="42921B18" w14:textId="77777777" w:rsidR="000E7060" w:rsidRPr="002B0499" w:rsidRDefault="000E7060" w:rsidP="1EA27B2C">
      <w:pPr>
        <w:pStyle w:val="Odstavecseseznamem"/>
        <w:numPr>
          <w:ilvl w:val="0"/>
          <w:numId w:val="26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 xml:space="preserve">metalické povrchy + výplně </w:t>
      </w:r>
      <w:proofErr w:type="gramStart"/>
      <w:r w:rsidRPr="1EA27B2C">
        <w:rPr>
          <w:rFonts w:asciiTheme="minorBidi" w:hAnsiTheme="minorBidi"/>
          <w:lang w:eastAsia="cs-CZ"/>
        </w:rPr>
        <w:t>otvorů - RAL</w:t>
      </w:r>
      <w:proofErr w:type="gramEnd"/>
      <w:r w:rsidRPr="1EA27B2C">
        <w:rPr>
          <w:rFonts w:asciiTheme="minorBidi" w:hAnsiTheme="minorBidi"/>
          <w:lang w:eastAsia="cs-CZ"/>
        </w:rPr>
        <w:t xml:space="preserve"> 9006 – bílý hliník, metalická, (světle šedá),</w:t>
      </w:r>
    </w:p>
    <w:p w14:paraId="7A2631AB" w14:textId="77777777" w:rsidR="000E7060" w:rsidRPr="002B0499" w:rsidRDefault="000E7060" w:rsidP="1EA27B2C">
      <w:pPr>
        <w:pStyle w:val="Odstavecseseznamem"/>
        <w:numPr>
          <w:ilvl w:val="0"/>
          <w:numId w:val="26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 xml:space="preserve">omítané povrchy + výplně </w:t>
      </w:r>
      <w:proofErr w:type="gramStart"/>
      <w:r w:rsidRPr="1EA27B2C">
        <w:rPr>
          <w:rFonts w:asciiTheme="minorBidi" w:hAnsiTheme="minorBidi"/>
          <w:lang w:eastAsia="cs-CZ"/>
        </w:rPr>
        <w:t>otvorů - RAL</w:t>
      </w:r>
      <w:proofErr w:type="gramEnd"/>
      <w:r w:rsidRPr="1EA27B2C">
        <w:rPr>
          <w:rFonts w:asciiTheme="minorBidi" w:hAnsiTheme="minorBidi"/>
          <w:lang w:eastAsia="cs-CZ"/>
        </w:rPr>
        <w:t xml:space="preserve"> 7047 - světle šedá </w:t>
      </w:r>
    </w:p>
    <w:p w14:paraId="264C780A" w14:textId="77777777" w:rsidR="000E7060" w:rsidRPr="002B0499" w:rsidRDefault="000E7060" w:rsidP="1EA27B2C">
      <w:pPr>
        <w:pStyle w:val="Odstavecseseznamem"/>
        <w:numPr>
          <w:ilvl w:val="0"/>
          <w:numId w:val="26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beton v pohledové kvalitě,</w:t>
      </w:r>
    </w:p>
    <w:p w14:paraId="5EA5E87B" w14:textId="77777777" w:rsidR="000E7060" w:rsidRPr="002B0499" w:rsidRDefault="000E7060" w:rsidP="1EA27B2C">
      <w:pPr>
        <w:pStyle w:val="Odstavecseseznamem"/>
        <w:numPr>
          <w:ilvl w:val="0"/>
          <w:numId w:val="26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žárové zinkování.</w:t>
      </w:r>
    </w:p>
    <w:p w14:paraId="1DD49026" w14:textId="77777777" w:rsidR="000E7060" w:rsidRPr="00A91EE3" w:rsidRDefault="000E7060" w:rsidP="1EA27B2C">
      <w:p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Doplňkové odstíny:</w:t>
      </w:r>
    </w:p>
    <w:p w14:paraId="7EAAD6FF" w14:textId="77777777" w:rsidR="000E7060" w:rsidRPr="002B0499" w:rsidRDefault="000E7060" w:rsidP="1EA27B2C">
      <w:pPr>
        <w:pStyle w:val="Odstavecseseznamem"/>
        <w:numPr>
          <w:ilvl w:val="0"/>
          <w:numId w:val="27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 xml:space="preserve">metalické povrchy + výplně </w:t>
      </w:r>
      <w:proofErr w:type="gramStart"/>
      <w:r w:rsidRPr="1EA27B2C">
        <w:rPr>
          <w:rFonts w:asciiTheme="minorBidi" w:hAnsiTheme="minorBidi"/>
          <w:lang w:eastAsia="cs-CZ"/>
        </w:rPr>
        <w:t>otvorů - RAL</w:t>
      </w:r>
      <w:proofErr w:type="gramEnd"/>
      <w:r w:rsidRPr="1EA27B2C">
        <w:rPr>
          <w:rFonts w:asciiTheme="minorBidi" w:hAnsiTheme="minorBidi"/>
          <w:lang w:eastAsia="cs-CZ"/>
        </w:rPr>
        <w:t xml:space="preserve"> 9007 – šedý hliník, metalická, (světle šedá),</w:t>
      </w:r>
    </w:p>
    <w:p w14:paraId="7B06E2A1" w14:textId="77777777" w:rsidR="000E7060" w:rsidRPr="002B0499" w:rsidRDefault="000E7060" w:rsidP="1EA27B2C">
      <w:pPr>
        <w:pStyle w:val="Odstavecseseznamem"/>
        <w:numPr>
          <w:ilvl w:val="0"/>
          <w:numId w:val="27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 xml:space="preserve">omítané povrchy + výplně </w:t>
      </w:r>
      <w:proofErr w:type="gramStart"/>
      <w:r w:rsidRPr="1EA27B2C">
        <w:rPr>
          <w:rFonts w:asciiTheme="minorBidi" w:hAnsiTheme="minorBidi"/>
          <w:lang w:eastAsia="cs-CZ"/>
        </w:rPr>
        <w:t>otvorů - RAL</w:t>
      </w:r>
      <w:proofErr w:type="gramEnd"/>
      <w:r w:rsidRPr="1EA27B2C">
        <w:rPr>
          <w:rFonts w:asciiTheme="minorBidi" w:hAnsiTheme="minorBidi"/>
          <w:lang w:eastAsia="cs-CZ"/>
        </w:rPr>
        <w:t xml:space="preserve"> 7042 – dopravní šedá,</w:t>
      </w:r>
    </w:p>
    <w:p w14:paraId="52312D34" w14:textId="77777777" w:rsidR="000E7060" w:rsidRPr="002B0499" w:rsidRDefault="000E7060" w:rsidP="1EA27B2C">
      <w:pPr>
        <w:pStyle w:val="Odstavecseseznamem"/>
        <w:numPr>
          <w:ilvl w:val="0"/>
          <w:numId w:val="27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beton v pohledové kvalitě,</w:t>
      </w:r>
    </w:p>
    <w:p w14:paraId="43A00154" w14:textId="77777777" w:rsidR="000E7060" w:rsidRPr="002B0499" w:rsidRDefault="000E7060" w:rsidP="1EA27B2C">
      <w:pPr>
        <w:pStyle w:val="Odstavecseseznamem"/>
        <w:numPr>
          <w:ilvl w:val="0"/>
          <w:numId w:val="27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žárové zinkování.</w:t>
      </w:r>
    </w:p>
    <w:p w14:paraId="6C5FBA65" w14:textId="77777777" w:rsidR="000E7060" w:rsidRPr="00A91EE3" w:rsidRDefault="000E7060" w:rsidP="1EA27B2C">
      <w:p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Akcenty:</w:t>
      </w:r>
    </w:p>
    <w:p w14:paraId="2F7EAE74" w14:textId="77777777" w:rsidR="000E7060" w:rsidRPr="002B0499" w:rsidRDefault="000E7060" w:rsidP="1EA27B2C">
      <w:pPr>
        <w:pStyle w:val="Odstavecseseznamem"/>
        <w:numPr>
          <w:ilvl w:val="0"/>
          <w:numId w:val="28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RAL 7016 – antracitově šedá (pouze prvky vyšší architektonické hodnoty např. stříšky nad vstupy do objektu, vrata apod.),</w:t>
      </w:r>
    </w:p>
    <w:p w14:paraId="29F75210" w14:textId="77777777" w:rsidR="000E7060" w:rsidRPr="002B0499" w:rsidRDefault="000E7060" w:rsidP="1EA27B2C">
      <w:pPr>
        <w:pStyle w:val="Odstavecseseznamem"/>
        <w:numPr>
          <w:ilvl w:val="0"/>
          <w:numId w:val="28"/>
        </w:numPr>
        <w:spacing w:after="80"/>
        <w:rPr>
          <w:rFonts w:asciiTheme="minorBidi" w:hAnsiTheme="minorBidi"/>
          <w:lang w:eastAsia="cs-CZ"/>
        </w:rPr>
      </w:pPr>
      <w:r w:rsidRPr="1EA27B2C">
        <w:rPr>
          <w:rFonts w:asciiTheme="minorBidi" w:hAnsiTheme="minorBidi"/>
          <w:lang w:eastAsia="cs-CZ"/>
        </w:rPr>
        <w:t>bílá RAL 9010 (může být použito např. v místech návazností na stávající výstavbu).</w:t>
      </w:r>
    </w:p>
    <w:p w14:paraId="37C9802B" w14:textId="2B4F975F" w:rsidR="00823832" w:rsidRPr="0004102B" w:rsidRDefault="00823832" w:rsidP="0004102B">
      <w:pPr>
        <w:pStyle w:val="TCBNadpis3"/>
      </w:pPr>
      <w:bookmarkStart w:id="37" w:name="_Toc151648964"/>
      <w:bookmarkStart w:id="38" w:name="_Hlk117921587"/>
      <w:r>
        <w:t>Zatížení</w:t>
      </w:r>
      <w:bookmarkEnd w:id="37"/>
    </w:p>
    <w:bookmarkEnd w:id="38"/>
    <w:p w14:paraId="7FA0AA1B" w14:textId="4A13B92A" w:rsidR="008E21EE" w:rsidRDefault="008E21EE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>ZHOTOVITEL OB 4 navazuje na stavební část zhotovenou v</w:t>
      </w:r>
      <w:r w:rsidR="0053658D">
        <w:rPr>
          <w:rFonts w:asciiTheme="minorBidi" w:hAnsiTheme="minorBidi"/>
          <w:szCs w:val="20"/>
          <w:lang w:eastAsia="cs-CZ"/>
        </w:rPr>
        <w:t> </w:t>
      </w:r>
      <w:r w:rsidRPr="1D142F36">
        <w:rPr>
          <w:rFonts w:asciiTheme="minorBidi" w:hAnsiTheme="minorBidi"/>
          <w:szCs w:val="20"/>
          <w:lang w:eastAsia="cs-CZ"/>
        </w:rPr>
        <w:t>OB</w:t>
      </w:r>
      <w:r w:rsidR="0053658D">
        <w:rPr>
          <w:rFonts w:asciiTheme="minorBidi" w:hAnsiTheme="minorBidi"/>
          <w:szCs w:val="20"/>
          <w:lang w:eastAsia="cs-CZ"/>
        </w:rPr>
        <w:t xml:space="preserve"> </w:t>
      </w:r>
      <w:r w:rsidRPr="1D142F36">
        <w:rPr>
          <w:rFonts w:asciiTheme="minorBidi" w:hAnsiTheme="minorBidi"/>
          <w:szCs w:val="20"/>
          <w:lang w:eastAsia="cs-CZ"/>
        </w:rPr>
        <w:t xml:space="preserve">6, kdy budou zohledněny všechny aspekty </w:t>
      </w:r>
    </w:p>
    <w:p w14:paraId="0036DF2B" w14:textId="5EDF2F1F" w:rsidR="00823832" w:rsidRPr="0004102B" w:rsidRDefault="00823832" w:rsidP="0004102B">
      <w:pPr>
        <w:pStyle w:val="TCBNadpis3"/>
      </w:pPr>
      <w:bookmarkStart w:id="39" w:name="_Toc151648965"/>
      <w:r>
        <w:t>Sedání objektů</w:t>
      </w:r>
      <w:bookmarkEnd w:id="39"/>
    </w:p>
    <w:p w14:paraId="2013BDA6" w14:textId="24ED0A19" w:rsidR="008E21EE" w:rsidRDefault="00823832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 xml:space="preserve">ZHOTOVITEL </w:t>
      </w:r>
      <w:r w:rsidR="00C930B3" w:rsidRPr="1D142F36">
        <w:rPr>
          <w:rFonts w:asciiTheme="minorBidi" w:hAnsiTheme="minorBidi"/>
          <w:szCs w:val="20"/>
          <w:lang w:eastAsia="cs-CZ"/>
        </w:rPr>
        <w:t>OB 4</w:t>
      </w:r>
      <w:r w:rsidR="00274CC3" w:rsidRPr="1D142F36">
        <w:rPr>
          <w:rFonts w:asciiTheme="minorBidi" w:hAnsiTheme="minorBidi"/>
          <w:szCs w:val="20"/>
          <w:lang w:eastAsia="cs-CZ"/>
        </w:rPr>
        <w:t xml:space="preserve"> </w:t>
      </w:r>
      <w:r w:rsidR="008E21EE" w:rsidRPr="1D142F36">
        <w:rPr>
          <w:rFonts w:asciiTheme="minorBidi" w:hAnsiTheme="minorBidi"/>
          <w:szCs w:val="20"/>
          <w:lang w:eastAsia="cs-CZ"/>
        </w:rPr>
        <w:t>navazuje na stavební část zhotovenou v</w:t>
      </w:r>
      <w:r w:rsidR="0053658D">
        <w:rPr>
          <w:rFonts w:asciiTheme="minorBidi" w:hAnsiTheme="minorBidi"/>
          <w:szCs w:val="20"/>
          <w:lang w:eastAsia="cs-CZ"/>
        </w:rPr>
        <w:t> </w:t>
      </w:r>
      <w:r w:rsidR="008E21EE" w:rsidRPr="1D142F36">
        <w:rPr>
          <w:rFonts w:asciiTheme="minorBidi" w:hAnsiTheme="minorBidi"/>
          <w:szCs w:val="20"/>
          <w:lang w:eastAsia="cs-CZ"/>
        </w:rPr>
        <w:t>OB</w:t>
      </w:r>
      <w:r w:rsidR="0053658D">
        <w:rPr>
          <w:rFonts w:asciiTheme="minorBidi" w:hAnsiTheme="minorBidi"/>
          <w:szCs w:val="20"/>
          <w:lang w:eastAsia="cs-CZ"/>
        </w:rPr>
        <w:t xml:space="preserve"> </w:t>
      </w:r>
      <w:r w:rsidR="008E21EE" w:rsidRPr="1D142F36">
        <w:rPr>
          <w:rFonts w:asciiTheme="minorBidi" w:hAnsiTheme="minorBidi"/>
          <w:szCs w:val="20"/>
          <w:lang w:eastAsia="cs-CZ"/>
        </w:rPr>
        <w:t>6, kdy budou zohledněny všechny aspekty.</w:t>
      </w:r>
    </w:p>
    <w:p w14:paraId="7899BFAF" w14:textId="5DB1419D" w:rsidR="00823832" w:rsidRPr="0004102B" w:rsidRDefault="00823832" w:rsidP="0004102B">
      <w:pPr>
        <w:pStyle w:val="TCBNadpis2"/>
        <w:ind w:left="0"/>
      </w:pPr>
      <w:bookmarkStart w:id="40" w:name="_Toc151648966"/>
      <w:bookmarkStart w:id="41" w:name="_Hlk117921800"/>
      <w:r>
        <w:t>Pomocné ocelové konstrukce</w:t>
      </w:r>
      <w:bookmarkEnd w:id="40"/>
    </w:p>
    <w:bookmarkEnd w:id="41"/>
    <w:p w14:paraId="0DA405FE" w14:textId="4A496C46" w:rsidR="00823832" w:rsidRPr="00823832" w:rsidRDefault="00823832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 xml:space="preserve">ZHOTOVITEL </w:t>
      </w:r>
      <w:r w:rsidR="00C930B3" w:rsidRPr="1D142F36">
        <w:rPr>
          <w:rFonts w:asciiTheme="minorBidi" w:hAnsiTheme="minorBidi"/>
          <w:szCs w:val="20"/>
          <w:lang w:eastAsia="cs-CZ"/>
        </w:rPr>
        <w:t>OB 4</w:t>
      </w:r>
      <w:r w:rsidR="00CA0462" w:rsidRPr="1D142F36">
        <w:rPr>
          <w:rFonts w:asciiTheme="minorBidi" w:hAnsiTheme="minorBidi"/>
          <w:szCs w:val="20"/>
          <w:lang w:eastAsia="cs-CZ"/>
        </w:rPr>
        <w:t xml:space="preserve"> </w:t>
      </w:r>
      <w:r w:rsidRPr="1D142F36">
        <w:rPr>
          <w:rFonts w:asciiTheme="minorBidi" w:hAnsiTheme="minorBidi"/>
          <w:szCs w:val="20"/>
          <w:lang w:eastAsia="cs-CZ"/>
        </w:rPr>
        <w:t xml:space="preserve">navrhne pomocné ocelové konstrukce sloužící pro pohyb osob ve všech objektech. Pomocné ocelové konstrukce jako obslužné plošiny, schody, žebříky, podpěrné stojany atd., ZHOTOVITEL </w:t>
      </w:r>
      <w:r w:rsidR="00C930B3" w:rsidRPr="1D142F36">
        <w:rPr>
          <w:rFonts w:asciiTheme="minorBidi" w:hAnsiTheme="minorBidi"/>
          <w:szCs w:val="20"/>
          <w:lang w:eastAsia="cs-CZ"/>
        </w:rPr>
        <w:t>OB 4</w:t>
      </w:r>
      <w:r w:rsidR="00CA0462" w:rsidRPr="1D142F36">
        <w:rPr>
          <w:rFonts w:asciiTheme="minorBidi" w:hAnsiTheme="minorBidi"/>
          <w:szCs w:val="20"/>
          <w:lang w:eastAsia="cs-CZ"/>
        </w:rPr>
        <w:t xml:space="preserve"> </w:t>
      </w:r>
      <w:r w:rsidRPr="1D142F36">
        <w:rPr>
          <w:rFonts w:asciiTheme="minorBidi" w:hAnsiTheme="minorBidi"/>
          <w:szCs w:val="20"/>
          <w:lang w:eastAsia="cs-CZ"/>
        </w:rPr>
        <w:t xml:space="preserve">dodá plně </w:t>
      </w:r>
      <w:proofErr w:type="spellStart"/>
      <w:r w:rsidRPr="1D142F36">
        <w:rPr>
          <w:rFonts w:asciiTheme="minorBidi" w:hAnsiTheme="minorBidi"/>
          <w:szCs w:val="20"/>
          <w:lang w:eastAsia="cs-CZ"/>
        </w:rPr>
        <w:t>předvyrobené</w:t>
      </w:r>
      <w:proofErr w:type="spellEnd"/>
      <w:r w:rsidRPr="1D142F36">
        <w:rPr>
          <w:rFonts w:asciiTheme="minorBidi" w:hAnsiTheme="minorBidi"/>
          <w:szCs w:val="20"/>
          <w:lang w:eastAsia="cs-CZ"/>
        </w:rPr>
        <w:t xml:space="preserve"> a musí zahrnovat všechny kotevní a spojovací šrouby </w:t>
      </w:r>
      <w:r w:rsidRPr="1D142F36">
        <w:rPr>
          <w:rFonts w:asciiTheme="minorBidi" w:hAnsiTheme="minorBidi"/>
          <w:szCs w:val="20"/>
          <w:lang w:eastAsia="cs-CZ"/>
        </w:rPr>
        <w:lastRenderedPageBreak/>
        <w:t>a</w:t>
      </w:r>
      <w:r w:rsidR="0046126F">
        <w:rPr>
          <w:rFonts w:asciiTheme="minorBidi" w:hAnsiTheme="minorBidi"/>
          <w:szCs w:val="20"/>
          <w:lang w:eastAsia="cs-CZ"/>
        </w:rPr>
        <w:t> </w:t>
      </w:r>
      <w:r w:rsidRPr="1D142F36">
        <w:rPr>
          <w:rFonts w:asciiTheme="minorBidi" w:hAnsiTheme="minorBidi"/>
          <w:szCs w:val="20"/>
          <w:lang w:eastAsia="cs-CZ"/>
        </w:rPr>
        <w:t>další kompletační materiál. Na pochozích plochách budou ZHOTOVITELEM</w:t>
      </w:r>
      <w:r w:rsidR="00CA0462" w:rsidRPr="1D142F36">
        <w:rPr>
          <w:rFonts w:asciiTheme="minorBidi" w:hAnsiTheme="minorBidi"/>
          <w:szCs w:val="20"/>
          <w:lang w:eastAsia="cs-CZ"/>
        </w:rPr>
        <w:t xml:space="preserve"> </w:t>
      </w:r>
      <w:r w:rsidR="00C930B3" w:rsidRPr="1D142F36">
        <w:rPr>
          <w:rFonts w:asciiTheme="minorBidi" w:hAnsiTheme="minorBidi"/>
          <w:szCs w:val="20"/>
          <w:lang w:eastAsia="cs-CZ"/>
        </w:rPr>
        <w:t>OB 4</w:t>
      </w:r>
      <w:r w:rsidRPr="1D142F36">
        <w:rPr>
          <w:rFonts w:asciiTheme="minorBidi" w:hAnsiTheme="minorBidi"/>
          <w:szCs w:val="20"/>
          <w:lang w:eastAsia="cs-CZ"/>
        </w:rPr>
        <w:t xml:space="preserve"> použity spojovací prvky, které nevyčnívají nad pochůznou plochu. Plošiny, schodiště, žebříky budou označeny bezpečnostními prvky dle ČSN ISO žlutou barvou v kontrastu s barvou černou. Nosnost plošin bude viditelně vyznačena tabulkou přímo na pomocné ocelové konstrukci nebo přímo na plošině a bude určena prokazatelně na základě statického výpočtu. To platí i pro všechny ZHOTOVITELEM </w:t>
      </w:r>
      <w:r w:rsidR="00C930B3" w:rsidRPr="1D142F36">
        <w:rPr>
          <w:rFonts w:asciiTheme="minorBidi" w:hAnsiTheme="minorBidi"/>
          <w:szCs w:val="20"/>
          <w:lang w:eastAsia="cs-CZ"/>
        </w:rPr>
        <w:t>OB 4</w:t>
      </w:r>
      <w:r w:rsidR="00CA0462" w:rsidRPr="1D142F36">
        <w:rPr>
          <w:rFonts w:asciiTheme="minorBidi" w:hAnsiTheme="minorBidi"/>
          <w:szCs w:val="20"/>
          <w:lang w:eastAsia="cs-CZ"/>
        </w:rPr>
        <w:t xml:space="preserve"> </w:t>
      </w:r>
      <w:r w:rsidRPr="1D142F36">
        <w:rPr>
          <w:rFonts w:asciiTheme="minorBidi" w:hAnsiTheme="minorBidi"/>
          <w:szCs w:val="20"/>
          <w:lang w:eastAsia="cs-CZ"/>
        </w:rPr>
        <w:t xml:space="preserve">realizované poklopy a případné montážní závěsy pro kladkostroje. </w:t>
      </w:r>
    </w:p>
    <w:p w14:paraId="6886A72E" w14:textId="63C48B77" w:rsidR="00823832" w:rsidRPr="00823832" w:rsidRDefault="00823832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>Ostatní pomocné konstrukce, sloužící jako nosné konstrukce pro technologie, ZHOTOVITEL</w:t>
      </w:r>
      <w:r w:rsidR="00CA0462" w:rsidRPr="1D142F36">
        <w:rPr>
          <w:rFonts w:asciiTheme="minorBidi" w:hAnsiTheme="minorBidi"/>
          <w:szCs w:val="20"/>
          <w:lang w:eastAsia="cs-CZ"/>
        </w:rPr>
        <w:t xml:space="preserve"> </w:t>
      </w:r>
      <w:r w:rsidR="00C930B3" w:rsidRPr="1D142F36">
        <w:rPr>
          <w:rFonts w:asciiTheme="minorBidi" w:hAnsiTheme="minorBidi"/>
          <w:szCs w:val="20"/>
          <w:lang w:eastAsia="cs-CZ"/>
        </w:rPr>
        <w:t>OB 4</w:t>
      </w:r>
      <w:r w:rsidRPr="1D142F36">
        <w:rPr>
          <w:rFonts w:asciiTheme="minorBidi" w:hAnsiTheme="minorBidi"/>
          <w:szCs w:val="20"/>
          <w:lang w:eastAsia="cs-CZ"/>
        </w:rPr>
        <w:t xml:space="preserve"> navrhne dle specifických požadavků technologie. Na každý použitý materiál bude ZHOTOVITELEM</w:t>
      </w:r>
      <w:r w:rsidR="00CA0462" w:rsidRPr="1D142F36">
        <w:rPr>
          <w:rFonts w:asciiTheme="minorBidi" w:hAnsiTheme="minorBidi"/>
          <w:szCs w:val="20"/>
          <w:lang w:eastAsia="cs-CZ"/>
        </w:rPr>
        <w:t xml:space="preserve"> </w:t>
      </w:r>
      <w:r w:rsidR="00C930B3" w:rsidRPr="1D142F36">
        <w:rPr>
          <w:rFonts w:asciiTheme="minorBidi" w:hAnsiTheme="minorBidi"/>
          <w:szCs w:val="20"/>
          <w:lang w:eastAsia="cs-CZ"/>
        </w:rPr>
        <w:t>OB</w:t>
      </w:r>
      <w:r w:rsidR="0046126F">
        <w:rPr>
          <w:rFonts w:asciiTheme="minorBidi" w:hAnsiTheme="minorBidi"/>
          <w:szCs w:val="20"/>
          <w:lang w:eastAsia="cs-CZ"/>
        </w:rPr>
        <w:t> </w:t>
      </w:r>
      <w:r w:rsidR="00C930B3" w:rsidRPr="1D142F36">
        <w:rPr>
          <w:rFonts w:asciiTheme="minorBidi" w:hAnsiTheme="minorBidi"/>
          <w:szCs w:val="20"/>
          <w:lang w:eastAsia="cs-CZ"/>
        </w:rPr>
        <w:t>4</w:t>
      </w:r>
      <w:r w:rsidRPr="1D142F36">
        <w:rPr>
          <w:rFonts w:asciiTheme="minorBidi" w:hAnsiTheme="minorBidi"/>
          <w:szCs w:val="20"/>
          <w:lang w:eastAsia="cs-CZ"/>
        </w:rPr>
        <w:t xml:space="preserve"> dodán atest. Požadavkům příslušných ČSN musí odpovídat také všechna zábradlí plošin a</w:t>
      </w:r>
      <w:r w:rsidR="0046126F">
        <w:rPr>
          <w:rFonts w:asciiTheme="minorBidi" w:hAnsiTheme="minorBidi"/>
          <w:szCs w:val="20"/>
          <w:lang w:eastAsia="cs-CZ"/>
        </w:rPr>
        <w:t> </w:t>
      </w:r>
      <w:r w:rsidRPr="1D142F36">
        <w:rPr>
          <w:rFonts w:asciiTheme="minorBidi" w:hAnsiTheme="minorBidi"/>
          <w:szCs w:val="20"/>
          <w:lang w:eastAsia="cs-CZ"/>
        </w:rPr>
        <w:t xml:space="preserve">přístupové žebříky. Plošiny budou opatřeny </w:t>
      </w:r>
      <w:proofErr w:type="spellStart"/>
      <w:r w:rsidR="453517E0" w:rsidRPr="1D142F36">
        <w:rPr>
          <w:rFonts w:asciiTheme="minorBidi" w:hAnsiTheme="minorBidi"/>
          <w:szCs w:val="20"/>
          <w:lang w:eastAsia="cs-CZ"/>
        </w:rPr>
        <w:t>okopovým</w:t>
      </w:r>
      <w:proofErr w:type="spellEnd"/>
      <w:r w:rsidR="453517E0" w:rsidRPr="1D142F36">
        <w:rPr>
          <w:rFonts w:asciiTheme="minorBidi" w:hAnsiTheme="minorBidi"/>
          <w:szCs w:val="20"/>
          <w:lang w:eastAsia="cs-CZ"/>
        </w:rPr>
        <w:t xml:space="preserve"> </w:t>
      </w:r>
      <w:r w:rsidRPr="1D142F36">
        <w:rPr>
          <w:rFonts w:asciiTheme="minorBidi" w:hAnsiTheme="minorBidi"/>
          <w:szCs w:val="20"/>
          <w:lang w:eastAsia="cs-CZ"/>
        </w:rPr>
        <w:t xml:space="preserve">plechem. </w:t>
      </w:r>
    </w:p>
    <w:p w14:paraId="10C87B9C" w14:textId="77777777" w:rsidR="00823832" w:rsidRPr="00823832" w:rsidRDefault="00823832" w:rsidP="00823832">
      <w:pPr>
        <w:spacing w:after="80"/>
        <w:rPr>
          <w:rFonts w:asciiTheme="minorBidi" w:hAnsiTheme="minorBidi"/>
          <w:szCs w:val="20"/>
          <w:lang w:eastAsia="cs-CZ"/>
        </w:rPr>
      </w:pPr>
      <w:r w:rsidRPr="00823832">
        <w:rPr>
          <w:rFonts w:asciiTheme="minorBidi" w:hAnsiTheme="minorBidi"/>
          <w:szCs w:val="20"/>
          <w:lang w:eastAsia="cs-CZ"/>
        </w:rPr>
        <w:t>Pomocné ocelové konstrukce musí být opatřeny ochranou proti korozi. Pochozí části obslužných plošin a schodů budou osazeny zinkem pokovenými rošty. Celý venkovní systém OK bude žárově zinkován.</w:t>
      </w:r>
    </w:p>
    <w:p w14:paraId="763AD8B9" w14:textId="487BAD86" w:rsidR="00823832" w:rsidRPr="00823832" w:rsidRDefault="00823832" w:rsidP="00823832">
      <w:pPr>
        <w:spacing w:after="80"/>
        <w:rPr>
          <w:rFonts w:asciiTheme="minorBidi" w:hAnsiTheme="minorBidi"/>
          <w:szCs w:val="20"/>
          <w:lang w:eastAsia="cs-CZ"/>
        </w:rPr>
      </w:pPr>
      <w:r w:rsidRPr="00823832">
        <w:rPr>
          <w:rFonts w:asciiTheme="minorBidi" w:hAnsiTheme="minorBidi"/>
          <w:szCs w:val="20"/>
          <w:lang w:eastAsia="cs-CZ"/>
        </w:rPr>
        <w:t xml:space="preserve">Únosnost pochozích částí konstrukcí v rámci DÍLA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2B2C90">
        <w:rPr>
          <w:rFonts w:asciiTheme="minorBidi" w:hAnsiTheme="minorBidi"/>
          <w:szCs w:val="20"/>
          <w:lang w:eastAsia="cs-CZ"/>
        </w:rPr>
        <w:t xml:space="preserve"> </w:t>
      </w:r>
      <w:r w:rsidRPr="00823832">
        <w:rPr>
          <w:rFonts w:asciiTheme="minorBidi" w:hAnsiTheme="minorBidi"/>
          <w:szCs w:val="20"/>
          <w:lang w:eastAsia="cs-CZ"/>
        </w:rPr>
        <w:t>bude minimálně 500 kg/m</w:t>
      </w:r>
      <w:r w:rsidR="00C06211">
        <w:rPr>
          <w:rFonts w:asciiTheme="minorBidi" w:hAnsiTheme="minorBidi"/>
          <w:szCs w:val="20"/>
          <w:vertAlign w:val="superscript"/>
          <w:lang w:eastAsia="cs-CZ"/>
        </w:rPr>
        <w:t>2</w:t>
      </w:r>
      <w:r w:rsidRPr="00823832">
        <w:rPr>
          <w:rFonts w:asciiTheme="minorBidi" w:hAnsiTheme="minorBidi"/>
          <w:szCs w:val="20"/>
          <w:lang w:eastAsia="cs-CZ"/>
        </w:rPr>
        <w:t>. Pokud bude konstrukce sloužit pro uložení nebo dopravu hmotnějšího břemena než 200 kg, bude potřebná nosnost určena projektantem technologie a potvrzena statickým výpočtem dle metodiky platných ČSN EN.</w:t>
      </w:r>
    </w:p>
    <w:p w14:paraId="4A99353B" w14:textId="378A522C" w:rsidR="00823832" w:rsidRPr="0004102B" w:rsidRDefault="00823832" w:rsidP="00823832">
      <w:pPr>
        <w:spacing w:after="80"/>
        <w:rPr>
          <w:rFonts w:cs="Arial"/>
          <w:szCs w:val="20"/>
          <w:lang w:eastAsia="cs-CZ"/>
        </w:rPr>
      </w:pPr>
      <w:r w:rsidRPr="0004102B">
        <w:rPr>
          <w:rFonts w:cs="Arial"/>
          <w:szCs w:val="20"/>
          <w:lang w:eastAsia="cs-CZ"/>
        </w:rPr>
        <w:t>Ke všem armaturám, polní instrumentaci SKŘ, požárním hlásičům a dalším požárně bezpečnostním zařízením a vyhrazeným technickým zařízením musí být zhotoveny pomocné plošiny a žebříky pro zajištění trvalého přístupu pro provádění pravidelných kontrol, oprav, revizí a</w:t>
      </w:r>
      <w:r w:rsidR="0046126F" w:rsidRPr="0004102B">
        <w:rPr>
          <w:rFonts w:cs="Arial"/>
          <w:szCs w:val="20"/>
          <w:lang w:eastAsia="cs-CZ"/>
        </w:rPr>
        <w:t> </w:t>
      </w:r>
      <w:r w:rsidRPr="0004102B">
        <w:rPr>
          <w:rFonts w:cs="Arial"/>
          <w:szCs w:val="20"/>
          <w:lang w:eastAsia="cs-CZ"/>
        </w:rPr>
        <w:t>servisním úkonům.</w:t>
      </w:r>
    </w:p>
    <w:p w14:paraId="1EE3ECBF" w14:textId="66C6B768" w:rsidR="00823832" w:rsidRPr="0004102B" w:rsidRDefault="00823832" w:rsidP="00823832">
      <w:pPr>
        <w:spacing w:after="80"/>
        <w:rPr>
          <w:rFonts w:cs="Arial"/>
          <w:szCs w:val="20"/>
          <w:lang w:eastAsia="cs-CZ"/>
        </w:rPr>
      </w:pPr>
      <w:r w:rsidRPr="0004102B">
        <w:rPr>
          <w:rFonts w:cs="Arial"/>
          <w:szCs w:val="20"/>
          <w:lang w:eastAsia="cs-CZ"/>
        </w:rPr>
        <w:t xml:space="preserve">Všechny nosné ocelové konstrukce a prvky technologie, podél kterých probíhá dopravní trasa, musí být ve smyslu platných norem navrženy na náraz vozidel nebo budou ZHOTOVITELEM </w:t>
      </w:r>
      <w:r w:rsidR="00C930B3" w:rsidRPr="0004102B">
        <w:rPr>
          <w:rFonts w:cs="Arial"/>
          <w:szCs w:val="20"/>
          <w:lang w:eastAsia="cs-CZ"/>
        </w:rPr>
        <w:t>OB 4</w:t>
      </w:r>
      <w:r w:rsidR="00CA0462" w:rsidRPr="0004102B">
        <w:rPr>
          <w:rFonts w:cs="Arial"/>
          <w:szCs w:val="20"/>
          <w:lang w:eastAsia="cs-CZ"/>
        </w:rPr>
        <w:t xml:space="preserve"> </w:t>
      </w:r>
      <w:r w:rsidRPr="0004102B">
        <w:rPr>
          <w:rFonts w:cs="Arial"/>
          <w:szCs w:val="20"/>
          <w:lang w:eastAsia="cs-CZ"/>
        </w:rPr>
        <w:t>před nárazem chráněny. ZHOTOVITEL</w:t>
      </w:r>
      <w:r w:rsidR="00CA0462" w:rsidRPr="0004102B">
        <w:rPr>
          <w:rFonts w:cs="Arial"/>
          <w:szCs w:val="20"/>
          <w:lang w:eastAsia="cs-CZ"/>
        </w:rPr>
        <w:t xml:space="preserve"> </w:t>
      </w:r>
      <w:r w:rsidR="00C930B3" w:rsidRPr="0004102B">
        <w:rPr>
          <w:rFonts w:cs="Arial"/>
          <w:szCs w:val="20"/>
          <w:lang w:eastAsia="cs-CZ"/>
        </w:rPr>
        <w:t>OB 4</w:t>
      </w:r>
      <w:r w:rsidRPr="0004102B">
        <w:rPr>
          <w:rFonts w:cs="Arial"/>
          <w:szCs w:val="20"/>
          <w:lang w:eastAsia="cs-CZ"/>
        </w:rPr>
        <w:t xml:space="preserve"> navrhne ochranu dle dovolené rychlosti v areálu </w:t>
      </w:r>
      <w:r w:rsidR="00EC63A2" w:rsidRPr="0004102B">
        <w:rPr>
          <w:rFonts w:cs="Arial"/>
          <w:szCs w:val="20"/>
          <w:lang w:eastAsia="cs-CZ"/>
        </w:rPr>
        <w:t>VÝROB</w:t>
      </w:r>
      <w:r w:rsidRPr="0004102B">
        <w:rPr>
          <w:rFonts w:cs="Arial"/>
          <w:szCs w:val="20"/>
          <w:lang w:eastAsia="cs-CZ"/>
        </w:rPr>
        <w:t>NY, směru nárazu a hmotnosti vozidel.</w:t>
      </w:r>
    </w:p>
    <w:p w14:paraId="2A8AE00F" w14:textId="4A8CE74E" w:rsidR="00823832" w:rsidRPr="006B0F67" w:rsidRDefault="00823832" w:rsidP="0004102B">
      <w:pPr>
        <w:pStyle w:val="TCBNadpis2"/>
        <w:ind w:left="0"/>
      </w:pPr>
      <w:bookmarkStart w:id="42" w:name="_Toc151648967"/>
      <w:r>
        <w:t>Provedení ocelových konstrukcí</w:t>
      </w:r>
      <w:bookmarkEnd w:id="42"/>
    </w:p>
    <w:p w14:paraId="36324A6B" w14:textId="1CCC6447" w:rsidR="00823832" w:rsidRPr="0004102B" w:rsidRDefault="00823832" w:rsidP="00823832">
      <w:pPr>
        <w:spacing w:after="80"/>
        <w:rPr>
          <w:rFonts w:cs="Arial"/>
          <w:szCs w:val="20"/>
          <w:lang w:eastAsia="cs-CZ"/>
        </w:rPr>
      </w:pPr>
      <w:r w:rsidRPr="0004102B">
        <w:rPr>
          <w:rFonts w:cs="Arial"/>
          <w:szCs w:val="20"/>
          <w:lang w:eastAsia="cs-CZ"/>
        </w:rPr>
        <w:t xml:space="preserve">Na všechny ocelové konstrukce bude ZHOTOVITELEM </w:t>
      </w:r>
      <w:r w:rsidR="00C930B3" w:rsidRPr="0004102B">
        <w:rPr>
          <w:rFonts w:cs="Arial"/>
          <w:szCs w:val="20"/>
          <w:lang w:eastAsia="cs-CZ"/>
        </w:rPr>
        <w:t>OB 4</w:t>
      </w:r>
      <w:r w:rsidR="00CA0462" w:rsidRPr="0004102B">
        <w:rPr>
          <w:rFonts w:cs="Arial"/>
          <w:szCs w:val="20"/>
          <w:lang w:eastAsia="cs-CZ"/>
        </w:rPr>
        <w:t xml:space="preserve"> </w:t>
      </w:r>
      <w:r w:rsidRPr="0004102B">
        <w:rPr>
          <w:rFonts w:cs="Arial"/>
          <w:szCs w:val="20"/>
          <w:lang w:eastAsia="cs-CZ"/>
        </w:rPr>
        <w:t>zpracována projektová dokumentace, a</w:t>
      </w:r>
      <w:r w:rsidR="0046126F" w:rsidRPr="0004102B">
        <w:rPr>
          <w:rFonts w:cs="Arial"/>
          <w:szCs w:val="20"/>
          <w:lang w:eastAsia="cs-CZ"/>
        </w:rPr>
        <w:t> </w:t>
      </w:r>
      <w:r w:rsidRPr="0004102B">
        <w:rPr>
          <w:rFonts w:cs="Arial"/>
          <w:szCs w:val="20"/>
          <w:lang w:eastAsia="cs-CZ"/>
        </w:rPr>
        <w:t>to včetně dokumentace prováděcí. Ta bude po smontování konstrukce předána OBJEDNATELI, a to včetně statického výpočtu, ve kterém bude provedeno i posouzení přípojů jednotlivých prvků. Ve statickém výpočtu bude posouzen také druhý deformační mezní stav ocelových konstrukcí. Dynamicky namáhané konstrukce budou posouzeny také na únavu.</w:t>
      </w:r>
    </w:p>
    <w:p w14:paraId="1A3E7248" w14:textId="11A11BBB" w:rsidR="007877E1" w:rsidRPr="0004102B" w:rsidRDefault="007877E1" w:rsidP="00823832">
      <w:pPr>
        <w:spacing w:after="80"/>
        <w:rPr>
          <w:rFonts w:cs="Arial"/>
          <w:szCs w:val="20"/>
          <w:lang w:eastAsia="cs-CZ"/>
        </w:rPr>
      </w:pPr>
      <w:r w:rsidRPr="0004102B">
        <w:rPr>
          <w:rFonts w:cs="Arial"/>
          <w:szCs w:val="20"/>
          <w:lang w:eastAsia="cs-CZ"/>
        </w:rPr>
        <w:t xml:space="preserve">ZHOTOVITEL </w:t>
      </w:r>
      <w:r w:rsidR="00C930B3" w:rsidRPr="0004102B">
        <w:rPr>
          <w:rFonts w:cs="Arial"/>
          <w:szCs w:val="20"/>
          <w:lang w:eastAsia="cs-CZ"/>
        </w:rPr>
        <w:t>OB 4</w:t>
      </w:r>
      <w:r w:rsidRPr="0004102B">
        <w:rPr>
          <w:rFonts w:cs="Arial"/>
          <w:szCs w:val="20"/>
          <w:lang w:eastAsia="cs-CZ"/>
        </w:rPr>
        <w:t xml:space="preserve"> posoudí předpokládané provozní podmínky a navrhne klasifikaci provádění ocel. konstrukcí dle EN 1090-2</w:t>
      </w:r>
      <w:r w:rsidR="00C52D08" w:rsidRPr="0004102B">
        <w:rPr>
          <w:rFonts w:cs="Arial"/>
          <w:szCs w:val="20"/>
          <w:lang w:eastAsia="cs-CZ"/>
        </w:rPr>
        <w:t>. Pro odpovídající zatřídění jsou důležité rovněž kategorie použití, výrobní kategorie i třídy následků.</w:t>
      </w:r>
    </w:p>
    <w:p w14:paraId="425DBD71" w14:textId="77777777" w:rsidR="00823832" w:rsidRPr="0004102B" w:rsidRDefault="00823832" w:rsidP="00823832">
      <w:pPr>
        <w:spacing w:after="80"/>
        <w:rPr>
          <w:rFonts w:cs="Arial"/>
          <w:szCs w:val="20"/>
          <w:lang w:eastAsia="cs-CZ"/>
        </w:rPr>
      </w:pPr>
      <w:r w:rsidRPr="0004102B">
        <w:rPr>
          <w:rFonts w:cs="Arial"/>
          <w:szCs w:val="20"/>
          <w:lang w:eastAsia="cs-CZ"/>
        </w:rPr>
        <w:t>Pro výrobu jakýchkoliv pomocných ocelových konstrukcí budou preferovány oceli S235.</w:t>
      </w:r>
    </w:p>
    <w:p w14:paraId="2CB670F3" w14:textId="75740BA7" w:rsidR="00823832" w:rsidRPr="0004102B" w:rsidRDefault="00823832" w:rsidP="00823832">
      <w:pPr>
        <w:spacing w:after="80"/>
        <w:rPr>
          <w:rFonts w:cs="Arial"/>
          <w:szCs w:val="20"/>
          <w:lang w:eastAsia="cs-CZ"/>
        </w:rPr>
      </w:pPr>
      <w:r w:rsidRPr="0004102B">
        <w:rPr>
          <w:rFonts w:cs="Arial"/>
          <w:szCs w:val="20"/>
          <w:lang w:eastAsia="cs-CZ"/>
        </w:rPr>
        <w:t>Všechny venkovní ocelové konstrukce a všechny podlahové rošty (vnitřní i venkovní) budou žárově pozinkované a budou dimenzovány na požadované zatížení a budou pevně upevněny k ocelové konstrukci. Vnitřní ocelové konstrukce mohou být ZHOTOVITELEM</w:t>
      </w:r>
      <w:r w:rsidR="00CA0462" w:rsidRPr="0004102B">
        <w:rPr>
          <w:rFonts w:cs="Arial"/>
          <w:szCs w:val="20"/>
          <w:lang w:eastAsia="cs-CZ"/>
        </w:rPr>
        <w:t xml:space="preserve"> </w:t>
      </w:r>
      <w:r w:rsidR="00C930B3" w:rsidRPr="0004102B">
        <w:rPr>
          <w:rFonts w:cs="Arial"/>
          <w:szCs w:val="20"/>
          <w:lang w:eastAsia="cs-CZ"/>
        </w:rPr>
        <w:t>OB 4</w:t>
      </w:r>
      <w:r w:rsidRPr="0004102B">
        <w:rPr>
          <w:rFonts w:cs="Arial"/>
          <w:szCs w:val="20"/>
          <w:lang w:eastAsia="cs-CZ"/>
        </w:rPr>
        <w:t xml:space="preserve"> opatřeny pouze nátěry. Nosnost roštů podlah bude potvrzena výrobcem. Lemovány budou nejen okraje plošin, ale také prostupy pororošty a podlahami. Výška </w:t>
      </w:r>
      <w:proofErr w:type="spellStart"/>
      <w:r w:rsidRPr="0004102B">
        <w:rPr>
          <w:rFonts w:cs="Arial"/>
          <w:szCs w:val="20"/>
          <w:lang w:eastAsia="cs-CZ"/>
        </w:rPr>
        <w:t>okopového</w:t>
      </w:r>
      <w:proofErr w:type="spellEnd"/>
      <w:r w:rsidRPr="0004102B">
        <w:rPr>
          <w:rFonts w:cs="Arial"/>
          <w:szCs w:val="20"/>
          <w:lang w:eastAsia="cs-CZ"/>
        </w:rPr>
        <w:t xml:space="preserve"> plechu bude 150 mm nad pochůznou plochou. Výška zábradlí bude odpovídat normovým požadavkům. Minimální výška bude 1 100 mm.</w:t>
      </w:r>
    </w:p>
    <w:p w14:paraId="7B0FF891" w14:textId="6FB81F4A" w:rsidR="00823832" w:rsidRPr="006B0F67" w:rsidRDefault="00823832" w:rsidP="0004102B">
      <w:pPr>
        <w:pStyle w:val="TCBNadpis2"/>
        <w:ind w:left="0"/>
      </w:pPr>
      <w:bookmarkStart w:id="43" w:name="_Toc151648968"/>
      <w:bookmarkStart w:id="44" w:name="_Hlk117921953"/>
      <w:r>
        <w:t>Požadavky na materiály a výrobky</w:t>
      </w:r>
      <w:bookmarkEnd w:id="43"/>
    </w:p>
    <w:bookmarkEnd w:id="44"/>
    <w:p w14:paraId="25955F93" w14:textId="0B83353E" w:rsidR="00823832" w:rsidRDefault="00823832" w:rsidP="00823832">
      <w:pPr>
        <w:spacing w:after="80"/>
        <w:rPr>
          <w:rFonts w:asciiTheme="minorBidi" w:hAnsiTheme="minorBidi"/>
          <w:szCs w:val="20"/>
          <w:lang w:eastAsia="cs-CZ"/>
        </w:rPr>
      </w:pPr>
      <w:r w:rsidRPr="00823832">
        <w:rPr>
          <w:rFonts w:asciiTheme="minorBidi" w:hAnsiTheme="minorBidi"/>
          <w:szCs w:val="20"/>
          <w:lang w:eastAsia="cs-CZ"/>
        </w:rPr>
        <w:t xml:space="preserve">Mohou být použity pouze výrobky a materiály, jejichž vlastnosti vzhledem ke způsobilosti pro danou stavbu </w:t>
      </w:r>
      <w:proofErr w:type="gramStart"/>
      <w:r w:rsidRPr="00823832">
        <w:rPr>
          <w:rFonts w:asciiTheme="minorBidi" w:hAnsiTheme="minorBidi"/>
          <w:szCs w:val="20"/>
          <w:lang w:eastAsia="cs-CZ"/>
        </w:rPr>
        <w:t>zaručí</w:t>
      </w:r>
      <w:proofErr w:type="gramEnd"/>
      <w:r w:rsidRPr="00823832">
        <w:rPr>
          <w:rFonts w:asciiTheme="minorBidi" w:hAnsiTheme="minorBidi"/>
          <w:szCs w:val="20"/>
          <w:lang w:eastAsia="cs-CZ"/>
        </w:rPr>
        <w:t xml:space="preserve">, že DÍLO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2B2C90">
        <w:rPr>
          <w:rFonts w:asciiTheme="minorBidi" w:hAnsiTheme="minorBidi"/>
          <w:szCs w:val="20"/>
          <w:lang w:eastAsia="cs-CZ"/>
        </w:rPr>
        <w:t xml:space="preserve"> </w:t>
      </w:r>
      <w:r w:rsidRPr="00823832">
        <w:rPr>
          <w:rFonts w:asciiTheme="minorBidi" w:hAnsiTheme="minorBidi"/>
          <w:szCs w:val="20"/>
          <w:lang w:eastAsia="cs-CZ"/>
        </w:rPr>
        <w:t>při správném provedení a běžné údržbě po dobu životnosti splní požadavky na mechanickou pevnost a stabilitu, požární odolnost, hygienu, ochranu životního prostředí a</w:t>
      </w:r>
      <w:r w:rsidR="00377597">
        <w:rPr>
          <w:rFonts w:asciiTheme="minorBidi" w:hAnsiTheme="minorBidi"/>
          <w:szCs w:val="20"/>
          <w:lang w:eastAsia="cs-CZ"/>
        </w:rPr>
        <w:t> </w:t>
      </w:r>
      <w:r w:rsidRPr="00823832">
        <w:rPr>
          <w:rFonts w:asciiTheme="minorBidi" w:hAnsiTheme="minorBidi"/>
          <w:szCs w:val="20"/>
          <w:lang w:eastAsia="cs-CZ"/>
        </w:rPr>
        <w:t>bezpečného užívání ve smyslu stavebního zákona.</w:t>
      </w:r>
    </w:p>
    <w:p w14:paraId="0CEDD596" w14:textId="006CAC91" w:rsidR="001470CA" w:rsidRPr="006B0F67" w:rsidRDefault="001470CA" w:rsidP="0004102B">
      <w:pPr>
        <w:pStyle w:val="TCBNadpis2"/>
        <w:ind w:left="0"/>
      </w:pPr>
      <w:bookmarkStart w:id="45" w:name="_Toc151648969"/>
      <w:r>
        <w:lastRenderedPageBreak/>
        <w:t>Větrání, vytápění, chlazení</w:t>
      </w:r>
      <w:bookmarkEnd w:id="45"/>
    </w:p>
    <w:p w14:paraId="1D1ED85E" w14:textId="5EC4D779" w:rsidR="001470CA" w:rsidRPr="001470CA" w:rsidRDefault="001470CA" w:rsidP="001470CA">
      <w:pPr>
        <w:spacing w:after="80"/>
        <w:rPr>
          <w:rFonts w:asciiTheme="minorBidi" w:hAnsiTheme="minorBidi"/>
          <w:szCs w:val="20"/>
          <w:lang w:eastAsia="cs-CZ"/>
        </w:rPr>
      </w:pPr>
      <w:r w:rsidRPr="001470CA">
        <w:rPr>
          <w:rFonts w:asciiTheme="minorBidi" w:hAnsiTheme="minorBidi"/>
          <w:szCs w:val="20"/>
          <w:lang w:eastAsia="cs-CZ"/>
        </w:rPr>
        <w:t>ZHOTOVITEL</w:t>
      </w:r>
      <w:r w:rsidR="00CA0462">
        <w:rPr>
          <w:rFonts w:asciiTheme="minorBidi" w:hAnsiTheme="minorBidi"/>
          <w:szCs w:val="20"/>
          <w:lang w:eastAsia="cs-CZ"/>
        </w:rPr>
        <w:t xml:space="preserve">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1470CA">
        <w:rPr>
          <w:rFonts w:asciiTheme="minorBidi" w:hAnsiTheme="minorBidi"/>
          <w:szCs w:val="20"/>
          <w:lang w:eastAsia="cs-CZ"/>
        </w:rPr>
        <w:t xml:space="preserve"> navrhne a instaluje vytápěcí systém, který zajistí temperování všech STAVEBNÍCH OBJEKTŮ nebo prostor na teplotu, kterou instalované zařízení bude vyžadovat, a to i v případě kompletního výpadku hlavní technologie. Tato teplota musí být dostatečná i pro nový studený start technologie. Provedení systému bude odpovídat platným normám. </w:t>
      </w:r>
    </w:p>
    <w:p w14:paraId="435F58B4" w14:textId="5F547803" w:rsidR="001470CA" w:rsidRPr="001470CA" w:rsidRDefault="001470CA" w:rsidP="001470CA">
      <w:pPr>
        <w:spacing w:after="80"/>
        <w:rPr>
          <w:rFonts w:asciiTheme="minorBidi" w:hAnsiTheme="minorBidi"/>
          <w:szCs w:val="20"/>
          <w:lang w:eastAsia="cs-CZ"/>
        </w:rPr>
      </w:pPr>
      <w:r w:rsidRPr="001470CA">
        <w:rPr>
          <w:rFonts w:asciiTheme="minorBidi" w:hAnsiTheme="minorBidi"/>
          <w:szCs w:val="20"/>
          <w:lang w:eastAsia="cs-CZ"/>
        </w:rPr>
        <w:t xml:space="preserve">V technologických prostorách vyžadujících chlazení nebo klimatizaci, bude ZHOTOVITELEM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CA0462">
        <w:rPr>
          <w:rFonts w:asciiTheme="minorBidi" w:hAnsiTheme="minorBidi"/>
          <w:szCs w:val="20"/>
          <w:lang w:eastAsia="cs-CZ"/>
        </w:rPr>
        <w:t xml:space="preserve"> </w:t>
      </w:r>
      <w:r w:rsidRPr="001470CA">
        <w:rPr>
          <w:rFonts w:asciiTheme="minorBidi" w:hAnsiTheme="minorBidi"/>
          <w:szCs w:val="20"/>
          <w:lang w:eastAsia="cs-CZ"/>
        </w:rPr>
        <w:t>navrženo a provedeno zařízení zajišťující teplotu dle potřeb instalovaného zařízení a jeho bezpečného provozu.</w:t>
      </w:r>
    </w:p>
    <w:p w14:paraId="6123FC9F" w14:textId="398159FD" w:rsidR="00823832" w:rsidRDefault="001470CA" w:rsidP="001470CA">
      <w:pPr>
        <w:spacing w:after="80"/>
        <w:rPr>
          <w:rFonts w:asciiTheme="minorBidi" w:hAnsiTheme="minorBidi"/>
          <w:szCs w:val="20"/>
          <w:lang w:eastAsia="cs-CZ"/>
        </w:rPr>
      </w:pPr>
      <w:r w:rsidRPr="001470CA">
        <w:rPr>
          <w:rFonts w:asciiTheme="minorBidi" w:hAnsiTheme="minorBidi"/>
          <w:szCs w:val="20"/>
          <w:lang w:eastAsia="cs-CZ"/>
        </w:rPr>
        <w:t>ZHOTOVITEL</w:t>
      </w:r>
      <w:r w:rsidR="00CA0462">
        <w:rPr>
          <w:rFonts w:asciiTheme="minorBidi" w:hAnsiTheme="minorBidi"/>
          <w:szCs w:val="20"/>
          <w:lang w:eastAsia="cs-CZ"/>
        </w:rPr>
        <w:t xml:space="preserve">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1470CA">
        <w:rPr>
          <w:rFonts w:asciiTheme="minorBidi" w:hAnsiTheme="minorBidi"/>
          <w:szCs w:val="20"/>
          <w:lang w:eastAsia="cs-CZ"/>
        </w:rPr>
        <w:t xml:space="preserve"> navrhne větrání veškerých uzavřených prostor STAVEBNÍCH OBJEKTŮ dle platných hygienických předpisů a potřeb instalovaného technologického zařízení. Dle navrženého způsobu větrání ZHOTOVITEL</w:t>
      </w:r>
      <w:r w:rsidR="00CA0462">
        <w:rPr>
          <w:rFonts w:asciiTheme="minorBidi" w:hAnsiTheme="minorBidi"/>
          <w:szCs w:val="20"/>
          <w:lang w:eastAsia="cs-CZ"/>
        </w:rPr>
        <w:t xml:space="preserve">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1470CA">
        <w:rPr>
          <w:rFonts w:asciiTheme="minorBidi" w:hAnsiTheme="minorBidi"/>
          <w:szCs w:val="20"/>
          <w:lang w:eastAsia="cs-CZ"/>
        </w:rPr>
        <w:t xml:space="preserve"> instaluje příslušné aktivní nebo pasivní vzduchotechnické zařízení.  Funkcí vzduchotechnických zařízení bude zajištění požadované výměny vzduchu, případný přívod technologického (spalovacího) vzduchu, odvod tepla a kouře v závislosti na požárně bezpečnostním řešení. Nevětrané uzavřené prostory se nepřipouštějí.</w:t>
      </w:r>
    </w:p>
    <w:p w14:paraId="5289A098" w14:textId="6A677CCC" w:rsidR="001470CA" w:rsidRPr="006B0F67" w:rsidRDefault="001470CA" w:rsidP="0004102B">
      <w:pPr>
        <w:pStyle w:val="TCBNadpis2"/>
        <w:ind w:left="0"/>
      </w:pPr>
      <w:bookmarkStart w:id="46" w:name="_Toc151648970"/>
      <w:bookmarkStart w:id="47" w:name="_Hlk117922232"/>
      <w:r>
        <w:t>Zdravotně technické instalace</w:t>
      </w:r>
      <w:bookmarkEnd w:id="46"/>
    </w:p>
    <w:p w14:paraId="715AA41E" w14:textId="1198CC81" w:rsidR="001470CA" w:rsidRPr="004274E2" w:rsidRDefault="001470CA" w:rsidP="001470CA">
      <w:pPr>
        <w:pStyle w:val="TCBNadpis3"/>
      </w:pPr>
      <w:bookmarkStart w:id="48" w:name="_Toc151648971"/>
      <w:bookmarkEnd w:id="47"/>
      <w:r>
        <w:t>Rozvod požární vody</w:t>
      </w:r>
      <w:bookmarkEnd w:id="48"/>
    </w:p>
    <w:p w14:paraId="0685B551" w14:textId="6F3BF385" w:rsidR="001470CA" w:rsidRDefault="001470CA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1470CA">
        <w:rPr>
          <w:rFonts w:asciiTheme="minorBidi" w:hAnsiTheme="minorBidi"/>
          <w:szCs w:val="20"/>
          <w:lang w:eastAsia="cs-CZ"/>
        </w:rPr>
        <w:t>Budou řešeny dle požadavků požárně bezpečnostního řešení, v souladu s platnou legislativou a</w:t>
      </w:r>
      <w:r w:rsidR="00377597">
        <w:rPr>
          <w:rFonts w:asciiTheme="minorBidi" w:hAnsiTheme="minorBidi"/>
          <w:szCs w:val="20"/>
          <w:lang w:eastAsia="cs-CZ"/>
        </w:rPr>
        <w:t> </w:t>
      </w:r>
      <w:r w:rsidRPr="001470CA">
        <w:rPr>
          <w:rFonts w:asciiTheme="minorBidi" w:hAnsiTheme="minorBidi"/>
          <w:szCs w:val="20"/>
          <w:lang w:eastAsia="cs-CZ"/>
        </w:rPr>
        <w:t>normami ČSN a EN</w:t>
      </w:r>
      <w:r w:rsidR="0004102B">
        <w:rPr>
          <w:rFonts w:asciiTheme="minorBidi" w:hAnsiTheme="minorBidi"/>
          <w:szCs w:val="20"/>
          <w:lang w:eastAsia="cs-CZ"/>
        </w:rPr>
        <w:t xml:space="preserve"> (není součástí OB</w:t>
      </w:r>
      <w:r w:rsidR="001B301C">
        <w:rPr>
          <w:rFonts w:asciiTheme="minorBidi" w:hAnsiTheme="minorBidi"/>
          <w:szCs w:val="20"/>
          <w:lang w:eastAsia="cs-CZ"/>
        </w:rPr>
        <w:t xml:space="preserve"> </w:t>
      </w:r>
      <w:r w:rsidR="0004102B">
        <w:rPr>
          <w:rFonts w:asciiTheme="minorBidi" w:hAnsiTheme="minorBidi"/>
          <w:szCs w:val="20"/>
          <w:lang w:eastAsia="cs-CZ"/>
        </w:rPr>
        <w:t>4)</w:t>
      </w:r>
      <w:r w:rsidRPr="001470CA">
        <w:rPr>
          <w:rFonts w:asciiTheme="minorBidi" w:hAnsiTheme="minorBidi"/>
          <w:szCs w:val="20"/>
          <w:lang w:eastAsia="cs-CZ"/>
        </w:rPr>
        <w:t>.</w:t>
      </w:r>
    </w:p>
    <w:p w14:paraId="3A16D1F3" w14:textId="06C4617D" w:rsidR="001470CA" w:rsidRPr="004274E2" w:rsidRDefault="001470CA" w:rsidP="001470CA">
      <w:pPr>
        <w:pStyle w:val="TCBNadpis3"/>
      </w:pPr>
      <w:bookmarkStart w:id="49" w:name="_Toc151648972"/>
      <w:r>
        <w:t>Kanalizace dešťová</w:t>
      </w:r>
      <w:bookmarkEnd w:id="49"/>
    </w:p>
    <w:p w14:paraId="387F554C" w14:textId="0640592C" w:rsidR="001470CA" w:rsidRDefault="001470CA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1470CA">
        <w:rPr>
          <w:rFonts w:asciiTheme="minorBidi" w:hAnsiTheme="minorBidi"/>
          <w:szCs w:val="20"/>
          <w:lang w:eastAsia="cs-CZ"/>
        </w:rPr>
        <w:t>Z veškerých střech STAVEBNÍCH OBJEKTŮ, venkovních technologických zařízení, komunikací a</w:t>
      </w:r>
      <w:r w:rsidR="00377597">
        <w:rPr>
          <w:rFonts w:asciiTheme="minorBidi" w:hAnsiTheme="minorBidi"/>
          <w:szCs w:val="20"/>
          <w:lang w:eastAsia="cs-CZ"/>
        </w:rPr>
        <w:t> </w:t>
      </w:r>
      <w:r w:rsidRPr="001470CA">
        <w:rPr>
          <w:rFonts w:asciiTheme="minorBidi" w:hAnsiTheme="minorBidi"/>
          <w:szCs w:val="20"/>
          <w:lang w:eastAsia="cs-CZ"/>
        </w:rPr>
        <w:t xml:space="preserve">zpevněných ploch bude dešťová voda svedena do dešťové kanalizace v areálu </w:t>
      </w:r>
      <w:r w:rsidR="00EC63A2">
        <w:rPr>
          <w:rFonts w:asciiTheme="minorBidi" w:hAnsiTheme="minorBidi"/>
          <w:szCs w:val="20"/>
          <w:lang w:eastAsia="cs-CZ"/>
        </w:rPr>
        <w:t>VÝROB</w:t>
      </w:r>
      <w:r w:rsidRPr="001470CA">
        <w:rPr>
          <w:rFonts w:asciiTheme="minorBidi" w:hAnsiTheme="minorBidi"/>
          <w:szCs w:val="20"/>
          <w:lang w:eastAsia="cs-CZ"/>
        </w:rPr>
        <w:t>NY.</w:t>
      </w:r>
    </w:p>
    <w:p w14:paraId="5A7FD13F" w14:textId="204F0312" w:rsidR="001470CA" w:rsidRPr="006B0F67" w:rsidRDefault="001470CA" w:rsidP="0004102B">
      <w:pPr>
        <w:pStyle w:val="TCBNadpis2"/>
        <w:ind w:left="0"/>
      </w:pPr>
      <w:bookmarkStart w:id="50" w:name="_Toc151648973"/>
      <w:bookmarkStart w:id="51" w:name="_Hlk117922299"/>
      <w:r>
        <w:t>Stavební elektroinstalace</w:t>
      </w:r>
      <w:bookmarkEnd w:id="50"/>
    </w:p>
    <w:bookmarkEnd w:id="51"/>
    <w:p w14:paraId="1E319D20" w14:textId="2018D98F" w:rsidR="00640914" w:rsidRDefault="001470CA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1470CA">
        <w:rPr>
          <w:rFonts w:asciiTheme="minorBidi" w:hAnsiTheme="minorBidi"/>
          <w:szCs w:val="20"/>
          <w:lang w:eastAsia="cs-CZ"/>
        </w:rPr>
        <w:t xml:space="preserve">Stavební elektroinstalace, systémy vnitřního a venkovního umělého osvětlení, hromosvod, </w:t>
      </w:r>
      <w:r w:rsidRPr="00A13D3F">
        <w:rPr>
          <w:rFonts w:asciiTheme="minorBidi" w:hAnsiTheme="minorBidi"/>
          <w:szCs w:val="20"/>
          <w:lang w:eastAsia="cs-CZ"/>
        </w:rPr>
        <w:t>uzemnění a</w:t>
      </w:r>
      <w:r w:rsidR="00377597">
        <w:rPr>
          <w:rFonts w:asciiTheme="minorBidi" w:hAnsiTheme="minorBidi"/>
          <w:szCs w:val="20"/>
          <w:lang w:eastAsia="cs-CZ"/>
        </w:rPr>
        <w:t> </w:t>
      </w:r>
      <w:r w:rsidRPr="00A13D3F">
        <w:rPr>
          <w:rFonts w:asciiTheme="minorBidi" w:hAnsiTheme="minorBidi"/>
          <w:szCs w:val="20"/>
          <w:lang w:eastAsia="cs-CZ"/>
        </w:rPr>
        <w:t xml:space="preserve">veškeré slaboproudé rozvody </w:t>
      </w:r>
      <w:r w:rsidR="00A13D3F" w:rsidRPr="00A13D3F">
        <w:rPr>
          <w:rFonts w:asciiTheme="minorBidi" w:hAnsiTheme="minorBidi"/>
          <w:szCs w:val="20"/>
          <w:lang w:eastAsia="cs-CZ"/>
        </w:rPr>
        <w:t>budou řešeny v souladu s platnou legislativou a normami ČSN a EN.</w:t>
      </w:r>
    </w:p>
    <w:p w14:paraId="72E3AF3E" w14:textId="790F544E" w:rsidR="001470CA" w:rsidRPr="006B0F67" w:rsidRDefault="001470CA" w:rsidP="0004102B">
      <w:pPr>
        <w:pStyle w:val="TCBNadpis2"/>
        <w:ind w:left="0"/>
      </w:pPr>
      <w:bookmarkStart w:id="52" w:name="_Toc151648974"/>
      <w:r>
        <w:t>Všeobecné požadavky pro požární zabezpečení Díla</w:t>
      </w:r>
      <w:bookmarkEnd w:id="52"/>
    </w:p>
    <w:p w14:paraId="42E8D4FA" w14:textId="506CA578" w:rsidR="001470CA" w:rsidRPr="001470CA" w:rsidRDefault="001470CA" w:rsidP="001470CA">
      <w:pPr>
        <w:spacing w:after="80"/>
        <w:rPr>
          <w:rFonts w:asciiTheme="minorBidi" w:hAnsiTheme="minorBidi"/>
          <w:szCs w:val="20"/>
          <w:lang w:eastAsia="cs-CZ"/>
        </w:rPr>
      </w:pPr>
      <w:r w:rsidRPr="001470CA">
        <w:rPr>
          <w:rFonts w:asciiTheme="minorBidi" w:hAnsiTheme="minorBidi"/>
          <w:szCs w:val="20"/>
          <w:lang w:eastAsia="cs-CZ"/>
        </w:rPr>
        <w:t xml:space="preserve">Na základě navrženého technického řešení ZHOTOVITEL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CA0462">
        <w:rPr>
          <w:rFonts w:asciiTheme="minorBidi" w:hAnsiTheme="minorBidi"/>
          <w:szCs w:val="20"/>
          <w:lang w:eastAsia="cs-CZ"/>
        </w:rPr>
        <w:t xml:space="preserve"> </w:t>
      </w:r>
      <w:r w:rsidRPr="001470CA">
        <w:rPr>
          <w:rFonts w:asciiTheme="minorBidi" w:hAnsiTheme="minorBidi"/>
          <w:szCs w:val="20"/>
          <w:lang w:eastAsia="cs-CZ"/>
        </w:rPr>
        <w:t xml:space="preserve">zpracuje požárně bezpečnostní řešení, které zapracuje do realizační dokumentace. ZHOTOVITELEM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CA0462">
        <w:rPr>
          <w:rFonts w:asciiTheme="minorBidi" w:hAnsiTheme="minorBidi"/>
          <w:szCs w:val="20"/>
          <w:lang w:eastAsia="cs-CZ"/>
        </w:rPr>
        <w:t xml:space="preserve"> </w:t>
      </w:r>
      <w:r w:rsidRPr="001470CA">
        <w:rPr>
          <w:rFonts w:asciiTheme="minorBidi" w:hAnsiTheme="minorBidi"/>
          <w:szCs w:val="20"/>
          <w:lang w:eastAsia="cs-CZ"/>
        </w:rPr>
        <w:t>navržené požárně bezpečnostní řešení musí být v souladu se stavebním povolením, s vyjádřením Hasičského záchranného sboru a s vyjádřeními dalších dotčených orgánů státní správy.</w:t>
      </w:r>
    </w:p>
    <w:p w14:paraId="793F6404" w14:textId="7CE34A12" w:rsidR="001470CA" w:rsidRPr="001470CA" w:rsidRDefault="001470CA" w:rsidP="001470CA">
      <w:pPr>
        <w:spacing w:after="80"/>
        <w:rPr>
          <w:rFonts w:asciiTheme="minorBidi" w:hAnsiTheme="minorBidi"/>
          <w:szCs w:val="20"/>
          <w:lang w:eastAsia="cs-CZ"/>
        </w:rPr>
      </w:pPr>
      <w:r w:rsidRPr="001470CA">
        <w:rPr>
          <w:rFonts w:asciiTheme="minorBidi" w:hAnsiTheme="minorBidi"/>
          <w:szCs w:val="20"/>
          <w:lang w:eastAsia="cs-CZ"/>
        </w:rPr>
        <w:t xml:space="preserve">ZHOTOVITEL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CA0462">
        <w:rPr>
          <w:rFonts w:asciiTheme="minorBidi" w:hAnsiTheme="minorBidi"/>
          <w:szCs w:val="20"/>
          <w:lang w:eastAsia="cs-CZ"/>
        </w:rPr>
        <w:t xml:space="preserve"> </w:t>
      </w:r>
      <w:r w:rsidRPr="001470CA">
        <w:rPr>
          <w:rFonts w:asciiTheme="minorBidi" w:hAnsiTheme="minorBidi"/>
          <w:szCs w:val="20"/>
          <w:lang w:eastAsia="cs-CZ"/>
        </w:rPr>
        <w:t xml:space="preserve">musí zajistit, aby požárně bezpečnostní řešení DÍLA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CA0462">
        <w:rPr>
          <w:rFonts w:asciiTheme="minorBidi" w:hAnsiTheme="minorBidi"/>
          <w:szCs w:val="20"/>
          <w:lang w:eastAsia="cs-CZ"/>
        </w:rPr>
        <w:t xml:space="preserve"> </w:t>
      </w:r>
      <w:r w:rsidRPr="001470CA">
        <w:rPr>
          <w:rFonts w:asciiTheme="minorBidi" w:hAnsiTheme="minorBidi"/>
          <w:szCs w:val="20"/>
          <w:lang w:eastAsia="cs-CZ"/>
        </w:rPr>
        <w:t xml:space="preserve">vycházelo ze zákona č. 133/1985 Sb. o požární ochraně v platném znění, vyhlášky č. 246/2001 Sb. o stanovení podmínek požární bezpečnosti a výkonu státního požárního dozoru (vyhláška o požární prevenci), a vyhlášky č. 23/2008 Sb., ve znění pozdějších předpisů, a požadavků technických norem. </w:t>
      </w:r>
    </w:p>
    <w:p w14:paraId="16CB4C35" w14:textId="5A9F93E0" w:rsidR="001470CA" w:rsidRPr="006B0F67" w:rsidRDefault="001470CA" w:rsidP="0004102B">
      <w:pPr>
        <w:pStyle w:val="TCBNadpis2"/>
        <w:ind w:left="0"/>
      </w:pPr>
      <w:bookmarkStart w:id="53" w:name="_Toc151648975"/>
      <w:r>
        <w:t xml:space="preserve">Zajištění předmětu DÍLA </w:t>
      </w:r>
      <w:r w:rsidR="00C930B3">
        <w:t>OB 4</w:t>
      </w:r>
      <w:r w:rsidR="002B2C90">
        <w:t xml:space="preserve"> </w:t>
      </w:r>
      <w:r>
        <w:t>z hlediska BOZP</w:t>
      </w:r>
      <w:bookmarkEnd w:id="53"/>
    </w:p>
    <w:p w14:paraId="05E61864" w14:textId="01E1E273" w:rsidR="001470CA" w:rsidRPr="0004102B" w:rsidRDefault="001470CA" w:rsidP="001470CA">
      <w:pPr>
        <w:spacing w:after="80"/>
        <w:rPr>
          <w:rFonts w:cs="Arial"/>
          <w:szCs w:val="20"/>
          <w:lang w:eastAsia="cs-CZ"/>
        </w:rPr>
      </w:pPr>
      <w:r w:rsidRPr="0004102B">
        <w:rPr>
          <w:rFonts w:cs="Arial"/>
          <w:szCs w:val="20"/>
          <w:lang w:eastAsia="cs-CZ"/>
        </w:rPr>
        <w:t xml:space="preserve">Všechny objekty, vybudované v rámci DÍLA </w:t>
      </w:r>
      <w:r w:rsidR="00C930B3" w:rsidRPr="0004102B">
        <w:rPr>
          <w:rFonts w:cs="Arial"/>
          <w:szCs w:val="20"/>
          <w:lang w:eastAsia="cs-CZ"/>
        </w:rPr>
        <w:t>OB 4</w:t>
      </w:r>
      <w:r w:rsidR="002B2C90" w:rsidRPr="0004102B">
        <w:rPr>
          <w:rFonts w:cs="Arial"/>
          <w:szCs w:val="20"/>
          <w:lang w:eastAsia="cs-CZ"/>
        </w:rPr>
        <w:t xml:space="preserve"> </w:t>
      </w:r>
      <w:r w:rsidRPr="0004102B">
        <w:rPr>
          <w:rFonts w:cs="Arial"/>
          <w:szCs w:val="20"/>
          <w:lang w:eastAsia="cs-CZ"/>
        </w:rPr>
        <w:t xml:space="preserve">musí splňovat legislativní a ostatní požadavky dané legislativním rámcem České </w:t>
      </w:r>
      <w:r w:rsidR="00643897" w:rsidRPr="0004102B">
        <w:rPr>
          <w:rFonts w:cs="Arial"/>
          <w:szCs w:val="20"/>
          <w:lang w:eastAsia="cs-CZ"/>
        </w:rPr>
        <w:t>r</w:t>
      </w:r>
      <w:r w:rsidRPr="0004102B">
        <w:rPr>
          <w:rFonts w:cs="Arial"/>
          <w:szCs w:val="20"/>
          <w:lang w:eastAsia="cs-CZ"/>
        </w:rPr>
        <w:t xml:space="preserve">epubliky a technickými normami ČSN a EN. </w:t>
      </w:r>
    </w:p>
    <w:p w14:paraId="5C93DBAA" w14:textId="3A774455" w:rsidR="002B7B9D" w:rsidRPr="004274E2" w:rsidRDefault="00BE7051" w:rsidP="002B7B9D">
      <w:pPr>
        <w:pStyle w:val="TCBNadpis3"/>
      </w:pPr>
      <w:bookmarkStart w:id="54" w:name="_Toc151648976"/>
      <w:bookmarkStart w:id="55" w:name="_Hlk117922521"/>
      <w:r>
        <w:t>Přístupové koridory</w:t>
      </w:r>
      <w:bookmarkEnd w:id="54"/>
    </w:p>
    <w:bookmarkEnd w:id="55"/>
    <w:p w14:paraId="48AAD400" w14:textId="4D1E0458" w:rsidR="002B7B9D" w:rsidRDefault="00BE7051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 xml:space="preserve">Přístupy k technologii </w:t>
      </w:r>
      <w:r w:rsidR="002B7B9D" w:rsidRPr="1D142F36">
        <w:rPr>
          <w:rFonts w:asciiTheme="minorBidi" w:hAnsiTheme="minorBidi"/>
          <w:szCs w:val="20"/>
          <w:lang w:eastAsia="cs-CZ"/>
        </w:rPr>
        <w:t>musí být navrženy tak, aby nejmenší světlá výška a nejmenší světlá šířka odpovídala možnému největšímu rozměru přepravovaného dílu v souladu s předpisy pro údržbu.</w:t>
      </w:r>
    </w:p>
    <w:p w14:paraId="3616FF4C" w14:textId="4CFAF22A" w:rsidR="001A509F" w:rsidRPr="004274E2" w:rsidRDefault="001A509F" w:rsidP="001A509F">
      <w:pPr>
        <w:pStyle w:val="TCBNadpis3"/>
      </w:pPr>
      <w:bookmarkStart w:id="56" w:name="_Toc151648977"/>
      <w:bookmarkStart w:id="57" w:name="_Hlk117922575"/>
      <w:r>
        <w:lastRenderedPageBreak/>
        <w:t>Inženýrské sítě</w:t>
      </w:r>
      <w:bookmarkEnd w:id="56"/>
    </w:p>
    <w:bookmarkEnd w:id="57"/>
    <w:p w14:paraId="342E9870" w14:textId="22532AFA" w:rsidR="001A509F" w:rsidRDefault="001A509F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>Při přechodech potrubních a kabelových tras nad komunikacemi musí nejmenší podjezdná výška odpovídat největšímu možnému rozměru přepravovaného dílu v souladu s předpisy pro údržbu.</w:t>
      </w:r>
    </w:p>
    <w:p w14:paraId="60901CFD" w14:textId="046361B8" w:rsidR="001A509F" w:rsidRPr="004274E2" w:rsidRDefault="001A509F" w:rsidP="001A509F">
      <w:pPr>
        <w:pStyle w:val="TCBNadpis3"/>
      </w:pPr>
      <w:bookmarkStart w:id="58" w:name="_Toc151648978"/>
      <w:r>
        <w:t>Schodiště, žebříky, zábradlí a plošiny</w:t>
      </w:r>
      <w:bookmarkEnd w:id="58"/>
    </w:p>
    <w:p w14:paraId="0340FAB6" w14:textId="77777777" w:rsidR="001A509F" w:rsidRPr="001A509F" w:rsidRDefault="001A509F" w:rsidP="001A509F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>Všechny druhy vyhrazených schodišť musí mít minimální šířku 1000 mm (výjimečně 800 mm) a úhel stoupání nesmí překročit 45°.</w:t>
      </w:r>
    </w:p>
    <w:p w14:paraId="6EDEC3B9" w14:textId="77777777" w:rsidR="001A509F" w:rsidRPr="001A509F" w:rsidRDefault="001A509F" w:rsidP="001A509F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>Žebříky musí být použity v co nejmenší míře. V každém případě je jejich použití vázáno na souhlas OBJEDNATELE.</w:t>
      </w:r>
    </w:p>
    <w:p w14:paraId="73078578" w14:textId="77B6313A" w:rsidR="001A509F" w:rsidRPr="001A509F" w:rsidRDefault="001A509F" w:rsidP="001A509F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>Všechny poklopy pro inspekci a vstup, všechny ventily, klapky, měřící místa, testovací nátrubky a</w:t>
      </w:r>
      <w:r w:rsidR="00D355F6">
        <w:rPr>
          <w:rFonts w:asciiTheme="minorBidi" w:hAnsiTheme="minorBidi"/>
          <w:szCs w:val="20"/>
          <w:lang w:eastAsia="cs-CZ"/>
        </w:rPr>
        <w:t> </w:t>
      </w:r>
      <w:r w:rsidRPr="001A509F">
        <w:rPr>
          <w:rFonts w:asciiTheme="minorBidi" w:hAnsiTheme="minorBidi"/>
          <w:szCs w:val="20"/>
          <w:lang w:eastAsia="cs-CZ"/>
        </w:rPr>
        <w:t xml:space="preserve">všechna místa, kde se předpokládá údržba, musí být lehce přístupná z ochozů a plošin. </w:t>
      </w:r>
    </w:p>
    <w:p w14:paraId="029847B4" w14:textId="77777777" w:rsidR="001A509F" w:rsidRPr="001A509F" w:rsidRDefault="001A509F" w:rsidP="001A509F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>Na všech plošinách, ochozech a schodech musí být zajištěna minimální podchozí výška 2100 mm. Pokud by speciální případy nutily ke snížení této výšky, podléhá toto snížení souhlasu OBJEDNATELE.</w:t>
      </w:r>
    </w:p>
    <w:p w14:paraId="270388A7" w14:textId="77777777" w:rsidR="001A509F" w:rsidRPr="001A509F" w:rsidRDefault="001A509F" w:rsidP="001A509F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 xml:space="preserve">Všechny plošiny, ochozy a schodiště musí být dimenzovány na zatížení, které nastane při běžné obsluze nebo při opravách. </w:t>
      </w:r>
    </w:p>
    <w:p w14:paraId="1B4D442A" w14:textId="4D9E345A" w:rsidR="00640914" w:rsidRDefault="001A509F" w:rsidP="001A509F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>Maximální otvor v podlahovém roštu může mít rozměr 30 x 30 mm.</w:t>
      </w:r>
    </w:p>
    <w:p w14:paraId="1FEE85CF" w14:textId="231A42F4" w:rsidR="001A509F" w:rsidRPr="004274E2" w:rsidRDefault="001A509F" w:rsidP="001A509F">
      <w:pPr>
        <w:pStyle w:val="TCBNadpis3"/>
      </w:pPr>
      <w:bookmarkStart w:id="59" w:name="_Toc151648979"/>
      <w:bookmarkStart w:id="60" w:name="_Hlk117922693"/>
      <w:r>
        <w:t>Montážní otvory</w:t>
      </w:r>
      <w:bookmarkEnd w:id="59"/>
    </w:p>
    <w:bookmarkEnd w:id="60"/>
    <w:p w14:paraId="2C7BAED2" w14:textId="50F296CA" w:rsidR="001A509F" w:rsidRDefault="001A509F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>Všechny montážní otvory musí být zabezpečeny proti možnému pádu osob. V případě montážních otvorů, které jsou během normálního provozu zakryty, je nutno tyto otvory vybavit přenosným zábradlím, které musí být vždy instalováno při odkrytí takového montážního otvoru.</w:t>
      </w:r>
    </w:p>
    <w:p w14:paraId="54E59E76" w14:textId="40CBDFDA" w:rsidR="001A509F" w:rsidRPr="004274E2" w:rsidRDefault="001A509F" w:rsidP="001A509F">
      <w:pPr>
        <w:pStyle w:val="TCBNadpis3"/>
      </w:pPr>
      <w:bookmarkStart w:id="61" w:name="_Toc151648980"/>
      <w:r>
        <w:t>Přístupy a vstupy do objektů</w:t>
      </w:r>
      <w:bookmarkEnd w:id="61"/>
    </w:p>
    <w:p w14:paraId="3F6483D0" w14:textId="6FB369A1" w:rsidR="001470CA" w:rsidRDefault="001A509F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>Všechny vstupy do objektů musí být navrženy tak, aby nejmenší světlá výška a nejmenší světlá šířka vstupního otvoru odpovídala možnému největšímu rozměru přepravovaného dílu v souladu s předpisy pro údržbu. Tyto přístupy a vstupy nesmí být omezeny potrubními nebo kabelovými trasami.</w:t>
      </w:r>
    </w:p>
    <w:p w14:paraId="7400D7D2" w14:textId="6A08BE6B" w:rsidR="001A509F" w:rsidRPr="004274E2" w:rsidRDefault="001A509F" w:rsidP="001A509F">
      <w:pPr>
        <w:pStyle w:val="TCBNadpis3"/>
      </w:pPr>
      <w:bookmarkStart w:id="62" w:name="_Toc151648981"/>
      <w:bookmarkStart w:id="63" w:name="_Hlk117922867"/>
      <w:r>
        <w:t>Vyhrazená technická zařízení</w:t>
      </w:r>
      <w:bookmarkEnd w:id="62"/>
    </w:p>
    <w:bookmarkEnd w:id="63"/>
    <w:p w14:paraId="28126126" w14:textId="77777777" w:rsidR="001A509F" w:rsidRPr="00326DD6" w:rsidRDefault="001A509F" w:rsidP="001A509F">
      <w:pPr>
        <w:pStyle w:val="TCBNormalni"/>
      </w:pPr>
      <w:r w:rsidRPr="00326DD6">
        <w:t xml:space="preserve">Pro vyhrazená technická zařízení platí navíc oproti základnímu přehledu obecně závazných právních předpisů, týkajících se bezpečnosti a ochrany zdraví při práci, uvedených výše, ještě podmínky: </w:t>
      </w:r>
    </w:p>
    <w:p w14:paraId="6425B755" w14:textId="2166603F" w:rsidR="001A509F" w:rsidRPr="00326DD6" w:rsidRDefault="001A509F" w:rsidP="001A509F">
      <w:pPr>
        <w:pStyle w:val="TCBNormalni"/>
      </w:pPr>
      <w:r w:rsidRPr="00326DD6">
        <w:t xml:space="preserve">K zajištění jejich bezpečnosti, uvedené v těchto </w:t>
      </w:r>
      <w:r w:rsidR="003953A2">
        <w:t>Nařízeních vlády</w:t>
      </w:r>
      <w:r w:rsidRPr="00326DD6">
        <w:t>:</w:t>
      </w:r>
    </w:p>
    <w:p w14:paraId="15F7317E" w14:textId="69FA276E" w:rsidR="001A509F" w:rsidRPr="00727BB0" w:rsidRDefault="003953A2">
      <w:pPr>
        <w:pStyle w:val="TCBNormalni"/>
        <w:numPr>
          <w:ilvl w:val="0"/>
          <w:numId w:val="11"/>
        </w:numPr>
        <w:rPr>
          <w:lang w:eastAsia="cs-CZ"/>
        </w:rPr>
      </w:pPr>
      <w:r w:rsidRPr="00727BB0">
        <w:rPr>
          <w:lang w:eastAsia="cs-CZ"/>
        </w:rPr>
        <w:t xml:space="preserve">Nařízení vlády </w:t>
      </w:r>
      <w:r w:rsidR="001A509F" w:rsidRPr="00727BB0">
        <w:rPr>
          <w:lang w:eastAsia="cs-CZ"/>
        </w:rPr>
        <w:t>č. 1</w:t>
      </w:r>
      <w:r w:rsidRPr="00727BB0">
        <w:rPr>
          <w:lang w:eastAsia="cs-CZ"/>
        </w:rPr>
        <w:t>92/2022</w:t>
      </w:r>
      <w:r w:rsidR="001A509F" w:rsidRPr="00727BB0">
        <w:rPr>
          <w:lang w:eastAsia="cs-CZ"/>
        </w:rPr>
        <w:t xml:space="preserve"> Sb. pro vyhrazená tlaková zařízení</w:t>
      </w:r>
      <w:r w:rsidR="001B301C">
        <w:rPr>
          <w:lang w:eastAsia="cs-CZ"/>
        </w:rPr>
        <w:t>,</w:t>
      </w:r>
    </w:p>
    <w:p w14:paraId="47325AAE" w14:textId="3CC79961" w:rsidR="001A509F" w:rsidRPr="00727BB0" w:rsidRDefault="003953A2">
      <w:pPr>
        <w:pStyle w:val="TCBNormalni"/>
        <w:numPr>
          <w:ilvl w:val="0"/>
          <w:numId w:val="11"/>
        </w:numPr>
        <w:rPr>
          <w:lang w:eastAsia="cs-CZ"/>
        </w:rPr>
      </w:pPr>
      <w:r w:rsidRPr="00727BB0">
        <w:rPr>
          <w:lang w:eastAsia="cs-CZ"/>
        </w:rPr>
        <w:t xml:space="preserve">Nařízení vlády </w:t>
      </w:r>
      <w:r w:rsidR="001A509F" w:rsidRPr="00727BB0">
        <w:rPr>
          <w:lang w:eastAsia="cs-CZ"/>
        </w:rPr>
        <w:t>č. 19</w:t>
      </w:r>
      <w:r w:rsidRPr="00727BB0">
        <w:rPr>
          <w:lang w:eastAsia="cs-CZ"/>
        </w:rPr>
        <w:t>3</w:t>
      </w:r>
      <w:r w:rsidR="001A509F" w:rsidRPr="00727BB0">
        <w:rPr>
          <w:lang w:eastAsia="cs-CZ"/>
        </w:rPr>
        <w:t>/</w:t>
      </w:r>
      <w:r w:rsidRPr="00727BB0">
        <w:rPr>
          <w:lang w:eastAsia="cs-CZ"/>
        </w:rPr>
        <w:t>2022</w:t>
      </w:r>
      <w:r w:rsidR="001A509F" w:rsidRPr="00727BB0">
        <w:rPr>
          <w:lang w:eastAsia="cs-CZ"/>
        </w:rPr>
        <w:t xml:space="preserve"> Sb. pro vyhrazená zdvihací zařízení</w:t>
      </w:r>
      <w:r w:rsidR="001B301C">
        <w:rPr>
          <w:lang w:eastAsia="cs-CZ"/>
        </w:rPr>
        <w:t>,</w:t>
      </w:r>
    </w:p>
    <w:p w14:paraId="71CDAFFB" w14:textId="5053DFBA" w:rsidR="001A509F" w:rsidRPr="00727BB0" w:rsidRDefault="003953A2">
      <w:pPr>
        <w:pStyle w:val="TCBNormalni"/>
        <w:numPr>
          <w:ilvl w:val="0"/>
          <w:numId w:val="11"/>
        </w:numPr>
        <w:rPr>
          <w:lang w:eastAsia="cs-CZ"/>
        </w:rPr>
      </w:pPr>
      <w:r w:rsidRPr="00727BB0">
        <w:rPr>
          <w:lang w:eastAsia="cs-CZ"/>
        </w:rPr>
        <w:t>Nařízení vlády</w:t>
      </w:r>
      <w:r w:rsidR="001A509F" w:rsidRPr="00727BB0">
        <w:rPr>
          <w:lang w:eastAsia="cs-CZ"/>
        </w:rPr>
        <w:t xml:space="preserve"> č. </w:t>
      </w:r>
      <w:r w:rsidRPr="00727BB0">
        <w:rPr>
          <w:lang w:eastAsia="cs-CZ"/>
        </w:rPr>
        <w:t>190</w:t>
      </w:r>
      <w:r w:rsidR="001A509F" w:rsidRPr="00727BB0">
        <w:rPr>
          <w:lang w:eastAsia="cs-CZ"/>
        </w:rPr>
        <w:t>/20</w:t>
      </w:r>
      <w:r w:rsidRPr="00727BB0">
        <w:rPr>
          <w:lang w:eastAsia="cs-CZ"/>
        </w:rPr>
        <w:t>22</w:t>
      </w:r>
      <w:r w:rsidR="001A509F" w:rsidRPr="00727BB0">
        <w:rPr>
          <w:lang w:eastAsia="cs-CZ"/>
        </w:rPr>
        <w:t xml:space="preserve"> Sb. pro vyhrazená elektrická zařízení</w:t>
      </w:r>
      <w:r w:rsidR="001B301C">
        <w:rPr>
          <w:lang w:eastAsia="cs-CZ"/>
        </w:rPr>
        <w:t>,</w:t>
      </w:r>
    </w:p>
    <w:p w14:paraId="7AE52A2A" w14:textId="3CBAB2F8" w:rsidR="001A509F" w:rsidRPr="00727BB0" w:rsidRDefault="003953A2">
      <w:pPr>
        <w:pStyle w:val="TCBNormalni"/>
        <w:numPr>
          <w:ilvl w:val="0"/>
          <w:numId w:val="11"/>
        </w:numPr>
        <w:rPr>
          <w:lang w:eastAsia="cs-CZ"/>
        </w:rPr>
      </w:pPr>
      <w:r w:rsidRPr="00727BB0">
        <w:rPr>
          <w:lang w:eastAsia="cs-CZ"/>
        </w:rPr>
        <w:t>Nařízení vlády</w:t>
      </w:r>
      <w:r w:rsidR="001A509F" w:rsidRPr="00727BB0">
        <w:rPr>
          <w:lang w:eastAsia="cs-CZ"/>
        </w:rPr>
        <w:t xml:space="preserve"> č. </w:t>
      </w:r>
      <w:r w:rsidRPr="00727BB0">
        <w:rPr>
          <w:lang w:eastAsia="cs-CZ"/>
        </w:rPr>
        <w:t>191</w:t>
      </w:r>
      <w:r w:rsidR="001A509F" w:rsidRPr="00727BB0">
        <w:rPr>
          <w:lang w:eastAsia="cs-CZ"/>
        </w:rPr>
        <w:t>/</w:t>
      </w:r>
      <w:r w:rsidRPr="00727BB0">
        <w:rPr>
          <w:lang w:eastAsia="cs-CZ"/>
        </w:rPr>
        <w:t>2022</w:t>
      </w:r>
      <w:r w:rsidR="001A509F" w:rsidRPr="00727BB0">
        <w:rPr>
          <w:lang w:eastAsia="cs-CZ"/>
        </w:rPr>
        <w:t xml:space="preserve"> Sb. pro vyhrazená plynová zařízení</w:t>
      </w:r>
      <w:r w:rsidR="001B301C">
        <w:rPr>
          <w:lang w:eastAsia="cs-CZ"/>
        </w:rPr>
        <w:t>.</w:t>
      </w:r>
    </w:p>
    <w:p w14:paraId="7E7BB5B8" w14:textId="43FB21F7" w:rsidR="001A509F" w:rsidRPr="004274E2" w:rsidRDefault="001A509F" w:rsidP="001A509F">
      <w:pPr>
        <w:pStyle w:val="TCBNadpis3"/>
      </w:pPr>
      <w:bookmarkStart w:id="64" w:name="_Toc151648982"/>
      <w:bookmarkStart w:id="65" w:name="_Hlk118018176"/>
      <w:r>
        <w:t>Bezpečnostní sdělení, nátěry, značky, tabulky a nápisy</w:t>
      </w:r>
      <w:bookmarkEnd w:id="64"/>
    </w:p>
    <w:bookmarkEnd w:id="65"/>
    <w:p w14:paraId="341126BB" w14:textId="231E424A" w:rsidR="001A509F" w:rsidRDefault="001A509F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1A509F">
        <w:rPr>
          <w:rFonts w:asciiTheme="minorBidi" w:hAnsiTheme="minorBidi"/>
          <w:szCs w:val="20"/>
          <w:lang w:eastAsia="cs-CZ"/>
        </w:rPr>
        <w:t>Všechna místa s možným nebezpečím pro obsluhu a nepovolané osoby musí být patřičně označena bezpečnostními sděleními, bezpečnostními nátěry, značkami, tabulkami a nápisy v souladu s nařízením vlády č. 11/2002 Sb., kterým se stanoví vzhled a umístění bezpečnostních značek a zavedení signálů v platném znění a souvisících technických a ostatních předpisů.</w:t>
      </w:r>
    </w:p>
    <w:p w14:paraId="48C84FB9" w14:textId="177987A6" w:rsidR="001A509F" w:rsidRPr="004274E2" w:rsidRDefault="001A509F" w:rsidP="001A509F">
      <w:pPr>
        <w:pStyle w:val="TCBNadpis3"/>
      </w:pPr>
      <w:bookmarkStart w:id="66" w:name="_Toc151648983"/>
      <w:r>
        <w:t>Požadavky na ochranu před nebezpečným dotykovým napětím a účinky statické elektřiny</w:t>
      </w:r>
      <w:bookmarkEnd w:id="66"/>
      <w:r>
        <w:t xml:space="preserve"> </w:t>
      </w:r>
    </w:p>
    <w:p w14:paraId="4A602058" w14:textId="4775BDF6" w:rsidR="001A509F" w:rsidRDefault="00A13D3F" w:rsidP="00A13D3F">
      <w:pPr>
        <w:spacing w:after="80"/>
        <w:jc w:val="left"/>
        <w:rPr>
          <w:rFonts w:asciiTheme="minorBidi" w:hAnsiTheme="minorBidi"/>
          <w:szCs w:val="20"/>
          <w:lang w:eastAsia="cs-CZ"/>
        </w:rPr>
      </w:pPr>
      <w:r>
        <w:rPr>
          <w:rFonts w:asciiTheme="minorBidi" w:hAnsiTheme="minorBidi"/>
          <w:szCs w:val="20"/>
          <w:lang w:eastAsia="cs-CZ"/>
        </w:rPr>
        <w:t>B</w:t>
      </w:r>
      <w:r w:rsidRPr="00A13D3F">
        <w:rPr>
          <w:rFonts w:asciiTheme="minorBidi" w:hAnsiTheme="minorBidi"/>
          <w:szCs w:val="20"/>
          <w:lang w:eastAsia="cs-CZ"/>
        </w:rPr>
        <w:t>udou řešeny v souladu s platnou legislativou a normami ČSN a EN.</w:t>
      </w:r>
    </w:p>
    <w:p w14:paraId="61A8F07C" w14:textId="7914A306" w:rsidR="00EC242F" w:rsidRPr="004274E2" w:rsidRDefault="00EC242F" w:rsidP="00EC242F">
      <w:pPr>
        <w:pStyle w:val="TCBNadpis3"/>
      </w:pPr>
      <w:bookmarkStart w:id="67" w:name="_Toc151648984"/>
      <w:r>
        <w:lastRenderedPageBreak/>
        <w:t>Požadavky na ochranu před výbuchy prachu, hořlavých plynů a par</w:t>
      </w:r>
      <w:bookmarkEnd w:id="67"/>
    </w:p>
    <w:p w14:paraId="5DE4D1BD" w14:textId="55484E7F" w:rsidR="004E0AF4" w:rsidRPr="004E0AF4" w:rsidRDefault="004E0AF4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 xml:space="preserve">ZHOTOVITEL </w:t>
      </w:r>
      <w:r w:rsidR="00C930B3" w:rsidRPr="1D142F36">
        <w:rPr>
          <w:rFonts w:asciiTheme="minorBidi" w:hAnsiTheme="minorBidi"/>
          <w:szCs w:val="20"/>
          <w:lang w:eastAsia="cs-CZ"/>
        </w:rPr>
        <w:t>OB 4</w:t>
      </w:r>
      <w:r w:rsidR="00CA0462" w:rsidRPr="1D142F36">
        <w:rPr>
          <w:rFonts w:asciiTheme="minorBidi" w:hAnsiTheme="minorBidi"/>
          <w:szCs w:val="20"/>
          <w:lang w:eastAsia="cs-CZ"/>
        </w:rPr>
        <w:t xml:space="preserve"> </w:t>
      </w:r>
      <w:r w:rsidRPr="1D142F36">
        <w:rPr>
          <w:rFonts w:asciiTheme="minorBidi" w:hAnsiTheme="minorBidi"/>
          <w:szCs w:val="20"/>
          <w:lang w:eastAsia="cs-CZ"/>
        </w:rPr>
        <w:t xml:space="preserve">musí řešit ochranu zařízení a objektů proti výbuchu </w:t>
      </w:r>
      <w:r w:rsidR="00643897" w:rsidRPr="1D142F36">
        <w:rPr>
          <w:rFonts w:asciiTheme="minorBidi" w:hAnsiTheme="minorBidi"/>
          <w:szCs w:val="20"/>
          <w:lang w:eastAsia="cs-CZ"/>
        </w:rPr>
        <w:t>prachu</w:t>
      </w:r>
      <w:r w:rsidRPr="1D142F36">
        <w:rPr>
          <w:rFonts w:asciiTheme="minorBidi" w:hAnsiTheme="minorBidi"/>
          <w:szCs w:val="20"/>
          <w:lang w:eastAsia="cs-CZ"/>
        </w:rPr>
        <w:t xml:space="preserve"> ze štěpky tak, aby byla vyloučena všechna rizika. Musí být instalovány automatizované bezpečnostní a signalizační odstavné systémy a odvětrávací systémy, které musí řešit bezpečné odvedení uvolněných plynů nebo par. </w:t>
      </w:r>
    </w:p>
    <w:p w14:paraId="2E4F3766" w14:textId="77777777" w:rsidR="004E0AF4" w:rsidRPr="004E0AF4" w:rsidRDefault="004E0AF4" w:rsidP="004E0AF4">
      <w:pPr>
        <w:spacing w:after="80"/>
        <w:rPr>
          <w:rFonts w:asciiTheme="minorBidi" w:hAnsiTheme="minorBidi"/>
          <w:szCs w:val="20"/>
          <w:lang w:eastAsia="cs-CZ"/>
        </w:rPr>
      </w:pPr>
      <w:r w:rsidRPr="004E0AF4">
        <w:rPr>
          <w:rFonts w:asciiTheme="minorBidi" w:hAnsiTheme="minorBidi"/>
          <w:szCs w:val="20"/>
          <w:lang w:eastAsia="cs-CZ"/>
        </w:rPr>
        <w:t>Ochrana zařízení proti výbuchu musí být:</w:t>
      </w:r>
    </w:p>
    <w:p w14:paraId="300D0192" w14:textId="365BD913" w:rsidR="004E0AF4" w:rsidRPr="004E0AF4" w:rsidRDefault="004E0AF4" w:rsidP="004E0AF4">
      <w:pPr>
        <w:spacing w:after="80"/>
        <w:rPr>
          <w:rFonts w:asciiTheme="minorBidi" w:hAnsiTheme="minorBidi"/>
          <w:szCs w:val="20"/>
          <w:lang w:eastAsia="cs-CZ"/>
        </w:rPr>
      </w:pPr>
      <w:r w:rsidRPr="004E0AF4">
        <w:rPr>
          <w:rFonts w:asciiTheme="minorBidi" w:hAnsiTheme="minorBidi"/>
          <w:szCs w:val="20"/>
          <w:lang w:eastAsia="cs-CZ"/>
        </w:rPr>
        <w:t>1)</w:t>
      </w:r>
      <w:r w:rsidRPr="004E0AF4">
        <w:rPr>
          <w:rFonts w:asciiTheme="minorBidi" w:hAnsiTheme="minorBidi"/>
          <w:szCs w:val="20"/>
          <w:lang w:eastAsia="cs-CZ"/>
        </w:rPr>
        <w:tab/>
        <w:t>Pasivní (např. s použitím výfukových ploch dle ČSN 73 5120 - Objekty kotelen o výkonu 3,5</w:t>
      </w:r>
      <w:r w:rsidR="00D355F6">
        <w:rPr>
          <w:rFonts w:asciiTheme="minorBidi" w:hAnsiTheme="minorBidi"/>
          <w:szCs w:val="20"/>
          <w:lang w:eastAsia="cs-CZ"/>
        </w:rPr>
        <w:t> </w:t>
      </w:r>
      <w:r w:rsidRPr="004E0AF4">
        <w:rPr>
          <w:rFonts w:asciiTheme="minorBidi" w:hAnsiTheme="minorBidi"/>
          <w:szCs w:val="20"/>
          <w:lang w:eastAsia="cs-CZ"/>
        </w:rPr>
        <w:t>MW a větší. Společná ustanovení).</w:t>
      </w:r>
    </w:p>
    <w:p w14:paraId="22BB403D" w14:textId="79626D43" w:rsidR="00EC242F" w:rsidRDefault="004E0AF4" w:rsidP="004E0AF4">
      <w:pPr>
        <w:spacing w:after="80"/>
        <w:rPr>
          <w:rFonts w:asciiTheme="minorBidi" w:hAnsiTheme="minorBidi"/>
          <w:szCs w:val="20"/>
          <w:lang w:eastAsia="cs-CZ"/>
        </w:rPr>
      </w:pPr>
      <w:r w:rsidRPr="004E0AF4">
        <w:rPr>
          <w:rFonts w:asciiTheme="minorBidi" w:hAnsiTheme="minorBidi"/>
          <w:szCs w:val="20"/>
          <w:lang w:eastAsia="cs-CZ"/>
        </w:rPr>
        <w:t>2)</w:t>
      </w:r>
      <w:r w:rsidRPr="004E0AF4">
        <w:rPr>
          <w:rFonts w:asciiTheme="minorBidi" w:hAnsiTheme="minorBidi"/>
          <w:szCs w:val="20"/>
          <w:lang w:eastAsia="cs-CZ"/>
        </w:rPr>
        <w:tab/>
        <w:t>Aktivní, (např. instalováním detektorů výskytu plynu s vazbou na návazná zařízení, automatická zařízení na potlačení výbuchu a požáru apod.)</w:t>
      </w:r>
    </w:p>
    <w:p w14:paraId="2B4BE5D8" w14:textId="38B4626F" w:rsidR="004E0AF4" w:rsidRPr="004274E2" w:rsidRDefault="004E0AF4" w:rsidP="004E0AF4">
      <w:pPr>
        <w:pStyle w:val="TCBNadpis3"/>
      </w:pPr>
      <w:bookmarkStart w:id="68" w:name="_Toc151648985"/>
      <w:r>
        <w:t>Nebezpečí popálení z důvodu vysokých teplot</w:t>
      </w:r>
      <w:bookmarkEnd w:id="68"/>
    </w:p>
    <w:p w14:paraId="053DB4C0" w14:textId="5B320905" w:rsidR="004E0AF4" w:rsidRDefault="004E0AF4" w:rsidP="004E0AF4">
      <w:pPr>
        <w:spacing w:after="80"/>
        <w:rPr>
          <w:rFonts w:asciiTheme="minorBidi" w:hAnsiTheme="minorBidi"/>
          <w:szCs w:val="20"/>
          <w:lang w:eastAsia="cs-CZ"/>
        </w:rPr>
      </w:pPr>
      <w:r w:rsidRPr="004E0AF4">
        <w:rPr>
          <w:rFonts w:asciiTheme="minorBidi" w:hAnsiTheme="minorBidi"/>
          <w:szCs w:val="20"/>
          <w:lang w:eastAsia="cs-CZ"/>
        </w:rPr>
        <w:t>Pro zamezení možnosti úrazu popálením budou veškerá tato zařízení izolována tak, aby povrchová teplota nepřesáhla hodnoty 50°C. Opatření budou plně odpovídat NV č.178/2001, kterým se stanoví podmínky ochrany zdraví zaměstnanců při práci. V oblastech dosažitelných pracovníkům bude aplikována tepelná ochrana.</w:t>
      </w:r>
    </w:p>
    <w:p w14:paraId="1872DB59" w14:textId="0B3CAE95" w:rsidR="001A509F" w:rsidRPr="001A509F" w:rsidRDefault="001A509F" w:rsidP="001A509F">
      <w:pPr>
        <w:pStyle w:val="TCBNadpis3"/>
      </w:pPr>
      <w:bookmarkStart w:id="69" w:name="_Toc151648986"/>
      <w:r>
        <w:t>Izolace potrubí</w:t>
      </w:r>
      <w:bookmarkEnd w:id="69"/>
    </w:p>
    <w:p w14:paraId="4A50D4D1" w14:textId="20A1F3D2" w:rsidR="001A509F" w:rsidRDefault="00591E6C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>Potrubní, rozvody chladu</w:t>
      </w:r>
      <w:r w:rsidR="00BE7051" w:rsidRPr="1D142F36">
        <w:rPr>
          <w:rFonts w:asciiTheme="minorBidi" w:hAnsiTheme="minorBidi"/>
          <w:szCs w:val="20"/>
          <w:lang w:eastAsia="cs-CZ"/>
        </w:rPr>
        <w:t xml:space="preserve"> a tepla</w:t>
      </w:r>
      <w:r w:rsidRPr="1D142F36">
        <w:rPr>
          <w:rFonts w:asciiTheme="minorBidi" w:hAnsiTheme="minorBidi"/>
          <w:szCs w:val="20"/>
          <w:lang w:eastAsia="cs-CZ"/>
        </w:rPr>
        <w:t>, případně další rozvody, u kterých je to vyžadováno platnou legislativou, budou opatřeny tepelnou izolací pro snížení tepelných ztrát a zabránění kondenzace vlhkosti na povrhu potrubí. Izolace budou navrženy a provedeny v souladu s příslušnými ČSN.</w:t>
      </w:r>
    </w:p>
    <w:p w14:paraId="6A54282C" w14:textId="1412A466" w:rsidR="00591E6C" w:rsidRPr="006B0F67" w:rsidRDefault="00591E6C" w:rsidP="0004102B">
      <w:pPr>
        <w:pStyle w:val="TCBNadpis2"/>
        <w:ind w:left="0"/>
      </w:pPr>
      <w:bookmarkStart w:id="70" w:name="_Toc151648987"/>
      <w:r>
        <w:t xml:space="preserve">Zajištění předmětu DÍLA </w:t>
      </w:r>
      <w:r w:rsidR="00C930B3">
        <w:t>OB 4</w:t>
      </w:r>
      <w:r>
        <w:t xml:space="preserve"> z hlediska hygieny práce</w:t>
      </w:r>
      <w:bookmarkEnd w:id="70"/>
    </w:p>
    <w:p w14:paraId="12DF90B8" w14:textId="77777777" w:rsidR="00591E6C" w:rsidRPr="00015082" w:rsidRDefault="00591E6C" w:rsidP="00D355F6">
      <w:pPr>
        <w:pStyle w:val="TCBNadpis3"/>
        <w:jc w:val="both"/>
      </w:pPr>
      <w:bookmarkStart w:id="71" w:name="_Toc151648988"/>
      <w:r>
        <w:t>Pracovní a pomocné místnosti a jejich vybavení hygienickým zařízením, přirozené a umělé osvětlení, větrání a vytápění</w:t>
      </w:r>
      <w:bookmarkEnd w:id="71"/>
    </w:p>
    <w:p w14:paraId="25BFA41C" w14:textId="7F4A8D7A" w:rsidR="00591E6C" w:rsidRDefault="00591E6C" w:rsidP="00591E6C">
      <w:pPr>
        <w:pStyle w:val="TCBNormalni"/>
      </w:pPr>
      <w:r w:rsidRPr="00813438">
        <w:t xml:space="preserve">ZHOTOVITEL </w:t>
      </w:r>
      <w:r w:rsidR="00C930B3">
        <w:t>OB 4</w:t>
      </w:r>
      <w:r w:rsidR="00CA0462">
        <w:t xml:space="preserve"> </w:t>
      </w:r>
      <w:r w:rsidRPr="00813438">
        <w:t xml:space="preserve">dodá dálo tak, aby byly plněny požadavky na pracovní a pomocné místnosti a jejich vybavení hygienickým zařízením, na jejich přirozené a umělé osvětlení, větrání a vytápění, které jsou obsaženy zejména v nařízení vlády č. 361/2007 Sb. ve znění pozdějších předpisů, kterým se stanoví podmínky ochrany zdraví zaměstnanců při práci. </w:t>
      </w:r>
    </w:p>
    <w:p w14:paraId="65AC3616" w14:textId="1C181A11" w:rsidR="00591E6C" w:rsidRDefault="00591E6C" w:rsidP="00916C7A">
      <w:pPr>
        <w:pStyle w:val="TCBNadpis3"/>
      </w:pPr>
      <w:bookmarkStart w:id="72" w:name="_Toc151648989"/>
      <w:bookmarkStart w:id="73" w:name="_Hlk117923403"/>
      <w:r>
        <w:t xml:space="preserve">Protihlukové a </w:t>
      </w:r>
      <w:proofErr w:type="spellStart"/>
      <w:r>
        <w:t>protivibrační</w:t>
      </w:r>
      <w:proofErr w:type="spellEnd"/>
      <w:r>
        <w:t xml:space="preserve"> opatření</w:t>
      </w:r>
      <w:bookmarkEnd w:id="72"/>
      <w:r>
        <w:t xml:space="preserve">          </w:t>
      </w:r>
    </w:p>
    <w:bookmarkEnd w:id="73"/>
    <w:p w14:paraId="294E441F" w14:textId="29396E96" w:rsidR="00591E6C" w:rsidRPr="00813438" w:rsidRDefault="00591E6C" w:rsidP="00591E6C">
      <w:pPr>
        <w:pStyle w:val="TCBNormalni"/>
      </w:pPr>
      <w:r w:rsidRPr="00591E6C">
        <w:t xml:space="preserve">ZHOTOVITEL </w:t>
      </w:r>
      <w:r w:rsidR="00C930B3">
        <w:t>OB 4</w:t>
      </w:r>
      <w:r w:rsidR="00CA0462">
        <w:t xml:space="preserve"> </w:t>
      </w:r>
      <w:r w:rsidRPr="00591E6C">
        <w:t xml:space="preserve">navrhne a provede příslušná protihluková a </w:t>
      </w:r>
      <w:proofErr w:type="spellStart"/>
      <w:r w:rsidRPr="00591E6C">
        <w:t>protivibrační</w:t>
      </w:r>
      <w:proofErr w:type="spellEnd"/>
      <w:r w:rsidRPr="00591E6C">
        <w:t xml:space="preserve"> zařízení a opatření tak, aby DÍLO </w:t>
      </w:r>
      <w:r w:rsidR="00C930B3">
        <w:t>OB 4</w:t>
      </w:r>
      <w:r w:rsidR="000B3F98">
        <w:t xml:space="preserve"> </w:t>
      </w:r>
      <w:r w:rsidRPr="00591E6C">
        <w:t>vyhovělo požadavkům na ochranu zdraví před nepříznivými účinky hluku a vibrací, které jsou obsaženy v nařízení vlády č. 272/2011 Sb. o ochraně zdraví před nebezpečnými účinky hluku a</w:t>
      </w:r>
      <w:r w:rsidR="00D355F6">
        <w:t> </w:t>
      </w:r>
      <w:r w:rsidRPr="00591E6C">
        <w:t>vibrací a dále v ČSN 73 0532.</w:t>
      </w:r>
    </w:p>
    <w:p w14:paraId="551A7339" w14:textId="066D6D56" w:rsidR="00591E6C" w:rsidRDefault="00591E6C" w:rsidP="00D355F6">
      <w:pPr>
        <w:pStyle w:val="TCBNadpis3"/>
        <w:jc w:val="both"/>
      </w:pPr>
      <w:bookmarkStart w:id="74" w:name="_Hlk118115178"/>
      <w:bookmarkStart w:id="75" w:name="_Toc151648990"/>
      <w:r>
        <w:t xml:space="preserve">Ochrana před ozářením </w:t>
      </w:r>
      <w:bookmarkEnd w:id="74"/>
      <w:r>
        <w:t>z radonu a dalších přírodních radionuklidů a</w:t>
      </w:r>
      <w:r w:rsidR="00D355F6">
        <w:t> </w:t>
      </w:r>
      <w:r>
        <w:t xml:space="preserve">ochrana před ionizujícím zářením z technických zařízení DÍLA </w:t>
      </w:r>
      <w:r w:rsidR="00C930B3">
        <w:t>OB 4</w:t>
      </w:r>
      <w:r>
        <w:t>.</w:t>
      </w:r>
      <w:bookmarkEnd w:id="75"/>
      <w:r>
        <w:t xml:space="preserve">          </w:t>
      </w:r>
    </w:p>
    <w:p w14:paraId="3AAE1A4F" w14:textId="42CE2E85" w:rsidR="00591E6C" w:rsidRDefault="00591E6C" w:rsidP="00184857">
      <w:pPr>
        <w:spacing w:after="80"/>
        <w:rPr>
          <w:rFonts w:asciiTheme="minorBidi" w:hAnsiTheme="minorBidi"/>
          <w:szCs w:val="20"/>
          <w:lang w:eastAsia="cs-CZ"/>
        </w:rPr>
      </w:pPr>
      <w:r w:rsidRPr="00591E6C">
        <w:rPr>
          <w:rFonts w:asciiTheme="minorBidi" w:hAnsiTheme="minorBidi"/>
          <w:szCs w:val="20"/>
          <w:lang w:eastAsia="cs-CZ"/>
        </w:rPr>
        <w:t>ZHOTOVITEL</w:t>
      </w:r>
      <w:r w:rsidR="00CA0462">
        <w:rPr>
          <w:rFonts w:asciiTheme="minorBidi" w:hAnsiTheme="minorBidi"/>
          <w:szCs w:val="20"/>
          <w:lang w:eastAsia="cs-CZ"/>
        </w:rPr>
        <w:t xml:space="preserve">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Pr="00591E6C">
        <w:rPr>
          <w:rFonts w:asciiTheme="minorBidi" w:hAnsiTheme="minorBidi"/>
          <w:szCs w:val="20"/>
          <w:lang w:eastAsia="cs-CZ"/>
        </w:rPr>
        <w:t xml:space="preserve"> navrhne a provede příslušná zařízení a opatření tak, aby DÍLO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0B3F98">
        <w:rPr>
          <w:rFonts w:asciiTheme="minorBidi" w:hAnsiTheme="minorBidi"/>
          <w:szCs w:val="20"/>
          <w:lang w:eastAsia="cs-CZ"/>
        </w:rPr>
        <w:t xml:space="preserve"> </w:t>
      </w:r>
      <w:r w:rsidRPr="00591E6C">
        <w:rPr>
          <w:rFonts w:asciiTheme="minorBidi" w:hAnsiTheme="minorBidi"/>
          <w:szCs w:val="20"/>
          <w:lang w:eastAsia="cs-CZ"/>
        </w:rPr>
        <w:t xml:space="preserve">splňovalo požadavky na ochranu před ozářením z radonu a dalších přírodních radionuklidů a dále na ochranu před ionizujícím zářením z technických zařízení DÍLA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0B3F98">
        <w:rPr>
          <w:rFonts w:asciiTheme="minorBidi" w:hAnsiTheme="minorBidi"/>
          <w:szCs w:val="20"/>
          <w:lang w:eastAsia="cs-CZ"/>
        </w:rPr>
        <w:t xml:space="preserve"> </w:t>
      </w:r>
      <w:r w:rsidRPr="00591E6C">
        <w:rPr>
          <w:rFonts w:asciiTheme="minorBidi" w:hAnsiTheme="minorBidi"/>
          <w:szCs w:val="20"/>
          <w:lang w:eastAsia="cs-CZ"/>
        </w:rPr>
        <w:t>jsou obsaženy v zákonu č. 18/1997 Sb. o mírovém využívání jaderné energie a ionizujícího záření a ve vyhlášce SÚJB č. 307/2002 Sb. o radiační ochraně.</w:t>
      </w:r>
    </w:p>
    <w:p w14:paraId="591C3F20" w14:textId="0CD79915" w:rsidR="00591E6C" w:rsidRDefault="00591E6C" w:rsidP="00591E6C">
      <w:pPr>
        <w:pStyle w:val="TCBNadpis3"/>
      </w:pPr>
      <w:bookmarkStart w:id="76" w:name="_Toc151648991"/>
      <w:bookmarkStart w:id="77" w:name="_Hlk132456175"/>
      <w:r>
        <w:t>Ochrana před jedy a jinými zdraví škodlivými látkami</w:t>
      </w:r>
      <w:bookmarkEnd w:id="76"/>
      <w:r>
        <w:t xml:space="preserve">          </w:t>
      </w:r>
    </w:p>
    <w:p w14:paraId="169F1ECD" w14:textId="225794F1" w:rsidR="00591E6C" w:rsidRPr="00591E6C" w:rsidRDefault="00591E6C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 xml:space="preserve">Pracoviště s možným výskytem jedů a jiných zdraví škodlivých látek musí splňovat požadavky, </w:t>
      </w:r>
      <w:r w:rsidR="00E701FB" w:rsidRPr="1D142F36">
        <w:rPr>
          <w:rFonts w:asciiTheme="minorBidi" w:hAnsiTheme="minorBidi"/>
          <w:szCs w:val="20"/>
          <w:lang w:eastAsia="cs-CZ"/>
        </w:rPr>
        <w:t>platné legislativy</w:t>
      </w:r>
      <w:r w:rsidRPr="1D142F36">
        <w:rPr>
          <w:rFonts w:asciiTheme="minorBidi" w:hAnsiTheme="minorBidi"/>
          <w:szCs w:val="20"/>
          <w:lang w:eastAsia="cs-CZ"/>
        </w:rPr>
        <w:t>.</w:t>
      </w:r>
    </w:p>
    <w:p w14:paraId="716D528C" w14:textId="5291CA0C" w:rsidR="00591E6C" w:rsidRPr="00591E6C" w:rsidRDefault="00591E6C" w:rsidP="00591E6C">
      <w:pPr>
        <w:spacing w:after="80"/>
        <w:rPr>
          <w:rFonts w:asciiTheme="minorBidi" w:hAnsiTheme="minorBidi"/>
          <w:szCs w:val="20"/>
          <w:lang w:eastAsia="cs-CZ"/>
        </w:rPr>
      </w:pPr>
      <w:r w:rsidRPr="00591E6C">
        <w:rPr>
          <w:rFonts w:asciiTheme="minorBidi" w:hAnsiTheme="minorBidi"/>
          <w:szCs w:val="20"/>
          <w:lang w:eastAsia="cs-CZ"/>
        </w:rPr>
        <w:lastRenderedPageBreak/>
        <w:t xml:space="preserve">V rámci realizace DÍLA </w:t>
      </w:r>
      <w:r w:rsidR="00C930B3">
        <w:rPr>
          <w:rFonts w:asciiTheme="minorBidi" w:hAnsiTheme="minorBidi"/>
          <w:szCs w:val="20"/>
          <w:lang w:eastAsia="cs-CZ"/>
        </w:rPr>
        <w:t>OB 4</w:t>
      </w:r>
      <w:r w:rsidR="000B3F98">
        <w:rPr>
          <w:rFonts w:asciiTheme="minorBidi" w:hAnsiTheme="minorBidi"/>
          <w:szCs w:val="20"/>
          <w:lang w:eastAsia="cs-CZ"/>
        </w:rPr>
        <w:t xml:space="preserve"> </w:t>
      </w:r>
      <w:r w:rsidRPr="00591E6C">
        <w:rPr>
          <w:rFonts w:asciiTheme="minorBidi" w:hAnsiTheme="minorBidi"/>
          <w:szCs w:val="20"/>
          <w:lang w:eastAsia="cs-CZ"/>
        </w:rPr>
        <w:t>bude zpracován „Plán zajištění BOZP, PO a OŽP“ pro konkrétní pracoviště (objekt, prostor) a činnosti včetně činností subdodavatelů.</w:t>
      </w:r>
    </w:p>
    <w:p w14:paraId="17F2F4B8" w14:textId="36B4CDE7" w:rsidR="00E701FB" w:rsidRPr="00591E6C" w:rsidRDefault="00591E6C" w:rsidP="00591E6C">
      <w:pPr>
        <w:spacing w:after="80"/>
        <w:rPr>
          <w:rFonts w:asciiTheme="minorBidi" w:hAnsiTheme="minorBidi"/>
          <w:szCs w:val="20"/>
          <w:lang w:eastAsia="cs-CZ"/>
        </w:rPr>
      </w:pPr>
      <w:r w:rsidRPr="00591E6C">
        <w:rPr>
          <w:rFonts w:asciiTheme="minorBidi" w:hAnsiTheme="minorBidi"/>
          <w:szCs w:val="20"/>
          <w:lang w:eastAsia="cs-CZ"/>
        </w:rPr>
        <w:t>V případě provádění požárně nebezpečných činností nebo činností v požárně nebezpečném prostoru bude zpracováno „Začlenění do kategorie činností se zvýšeným požárním nebezpečím“ a z toho vyplývající dokumentace PO.</w:t>
      </w:r>
    </w:p>
    <w:p w14:paraId="091F6863" w14:textId="42983838" w:rsidR="00C37F5E" w:rsidRDefault="00C37F5E" w:rsidP="60383143">
      <w:pPr>
        <w:spacing w:after="80"/>
        <w:rPr>
          <w:rFonts w:asciiTheme="minorBidi" w:hAnsiTheme="minorBidi"/>
          <w:szCs w:val="20"/>
          <w:lang w:eastAsia="cs-CZ"/>
        </w:rPr>
      </w:pPr>
      <w:r w:rsidRPr="60383143">
        <w:rPr>
          <w:rFonts w:asciiTheme="minorBidi" w:hAnsiTheme="minorBidi"/>
          <w:szCs w:val="20"/>
          <w:lang w:eastAsia="cs-CZ"/>
        </w:rPr>
        <w:t>Z pohledu OBJEDNATELE ŠKO-ENERGO, s.r.o. je nutné, aby NABÍZEJÍCÍ/ZHOTOVITEL zajistil a</w:t>
      </w:r>
      <w:r w:rsidR="00D355F6" w:rsidRPr="60383143">
        <w:rPr>
          <w:rFonts w:asciiTheme="minorBidi" w:hAnsiTheme="minorBidi"/>
          <w:szCs w:val="20"/>
          <w:lang w:eastAsia="cs-CZ"/>
        </w:rPr>
        <w:t> </w:t>
      </w:r>
      <w:r w:rsidRPr="60383143">
        <w:rPr>
          <w:rFonts w:asciiTheme="minorBidi" w:hAnsiTheme="minorBidi"/>
          <w:szCs w:val="20"/>
          <w:lang w:eastAsia="cs-CZ"/>
        </w:rPr>
        <w:t xml:space="preserve">předal OBJEDNATELI </w:t>
      </w:r>
      <w:r w:rsidR="00D355F6" w:rsidRPr="60383143">
        <w:rPr>
          <w:rFonts w:asciiTheme="minorBidi" w:hAnsiTheme="minorBidi"/>
          <w:szCs w:val="20"/>
          <w:lang w:eastAsia="cs-CZ"/>
        </w:rPr>
        <w:t>přehled,</w:t>
      </w:r>
      <w:r w:rsidRPr="60383143">
        <w:rPr>
          <w:rFonts w:asciiTheme="minorBidi" w:hAnsiTheme="minorBidi"/>
          <w:szCs w:val="20"/>
          <w:lang w:eastAsia="cs-CZ"/>
        </w:rPr>
        <w:t xml:space="preserve"> s jakými chemickými látkami a směsmi bude nakládáno a v jakém množství. Je nutné dodržovat směrnici OS 324</w:t>
      </w:r>
      <w:r w:rsidR="00F11EC4">
        <w:rPr>
          <w:rFonts w:asciiTheme="minorBidi" w:hAnsiTheme="minorBidi"/>
          <w:szCs w:val="20"/>
          <w:lang w:eastAsia="cs-CZ"/>
        </w:rPr>
        <w:t>.</w:t>
      </w:r>
    </w:p>
    <w:p w14:paraId="226563D4" w14:textId="15200BBB" w:rsidR="00C37F5E" w:rsidRDefault="00C37F5E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 xml:space="preserve">Externí firmy a všichni jejich zaměstnanci, které se s vědomím </w:t>
      </w:r>
      <w:r w:rsidR="004E01E1" w:rsidRPr="60383143">
        <w:rPr>
          <w:rFonts w:asciiTheme="minorBidi" w:hAnsiTheme="minorBidi"/>
          <w:szCs w:val="20"/>
          <w:lang w:eastAsia="cs-CZ"/>
        </w:rPr>
        <w:t>ŠKO-ENERGO</w:t>
      </w:r>
      <w:r w:rsidRPr="1D142F36">
        <w:rPr>
          <w:rFonts w:asciiTheme="minorBidi" w:hAnsiTheme="minorBidi"/>
          <w:szCs w:val="20"/>
          <w:lang w:eastAsia="cs-CZ"/>
        </w:rPr>
        <w:t xml:space="preserve"> pohybují na pracovištích </w:t>
      </w:r>
      <w:r w:rsidR="004E01E1" w:rsidRPr="60383143">
        <w:rPr>
          <w:rFonts w:asciiTheme="minorBidi" w:hAnsiTheme="minorBidi"/>
          <w:szCs w:val="20"/>
          <w:lang w:eastAsia="cs-CZ"/>
        </w:rPr>
        <w:t>ŠKO-ENERGO</w:t>
      </w:r>
      <w:r w:rsidRPr="1D142F36">
        <w:rPr>
          <w:rFonts w:asciiTheme="minorBidi" w:hAnsiTheme="minorBidi"/>
          <w:szCs w:val="20"/>
          <w:lang w:eastAsia="cs-CZ"/>
        </w:rPr>
        <w:t>, jsou povinni se řídit směrnicí OP 303.</w:t>
      </w:r>
    </w:p>
    <w:p w14:paraId="34067FE1" w14:textId="26B7F747" w:rsidR="00C37F5E" w:rsidRDefault="00C37F5E" w:rsidP="1D142F36">
      <w:pPr>
        <w:spacing w:after="80"/>
        <w:rPr>
          <w:rFonts w:asciiTheme="minorBidi" w:hAnsiTheme="minorBidi"/>
          <w:szCs w:val="20"/>
          <w:lang w:eastAsia="cs-CZ"/>
        </w:rPr>
      </w:pPr>
      <w:r w:rsidRPr="1D142F36">
        <w:rPr>
          <w:rFonts w:asciiTheme="minorBidi" w:hAnsiTheme="minorBidi"/>
          <w:szCs w:val="20"/>
          <w:lang w:eastAsia="cs-CZ"/>
        </w:rPr>
        <w:t>Všichni pracovníci jsou v případě havárie povinni dodržovat Vrcholový havarijní plán OP 306 a</w:t>
      </w:r>
      <w:r w:rsidRPr="0004102B">
        <w:rPr>
          <w:rFonts w:asciiTheme="minorBidi" w:hAnsiTheme="minorBidi"/>
          <w:szCs w:val="20"/>
          <w:lang w:eastAsia="cs-CZ"/>
        </w:rPr>
        <w:t xml:space="preserve"> Havarijní plán pro případ havarijního zhoršení nebo ohrožení jakosti vod </w:t>
      </w:r>
      <w:r w:rsidR="00DF0F6D">
        <w:rPr>
          <w:rFonts w:asciiTheme="minorBidi" w:hAnsiTheme="minorBidi"/>
          <w:szCs w:val="20"/>
          <w:lang w:eastAsia="cs-CZ"/>
        </w:rPr>
        <w:t>Škoda Auto</w:t>
      </w:r>
      <w:r w:rsidRPr="0004102B">
        <w:rPr>
          <w:rFonts w:asciiTheme="minorBidi" w:hAnsiTheme="minorBidi"/>
          <w:szCs w:val="20"/>
          <w:lang w:eastAsia="cs-CZ"/>
        </w:rPr>
        <w:t xml:space="preserve"> a.s., Mladá Boleslav </w:t>
      </w:r>
      <w:r w:rsidRPr="1D142F36">
        <w:rPr>
          <w:rFonts w:asciiTheme="minorBidi" w:hAnsiTheme="minorBidi"/>
          <w:szCs w:val="20"/>
          <w:lang w:eastAsia="cs-CZ"/>
        </w:rPr>
        <w:t>(zejména znát důležitá telefonní čísla).</w:t>
      </w:r>
    </w:p>
    <w:p w14:paraId="05C37F0C" w14:textId="7745D39E" w:rsidR="009C4151" w:rsidRDefault="005B7ABB" w:rsidP="0004102B">
      <w:pPr>
        <w:pStyle w:val="TCBNadpis1"/>
        <w:ind w:left="0"/>
      </w:pPr>
      <w:bookmarkStart w:id="78" w:name="_Toc151648992"/>
      <w:bookmarkEnd w:id="7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TECHNOLOGICKÉ NÁVAZNOSTI</w:t>
      </w:r>
      <w:bookmarkEnd w:id="78"/>
    </w:p>
    <w:p w14:paraId="4F75CD40" w14:textId="77777777" w:rsidR="002B11E0" w:rsidRDefault="002B11E0" w:rsidP="0004102B">
      <w:pPr>
        <w:pStyle w:val="TCBNadpis2"/>
        <w:ind w:left="0"/>
      </w:pPr>
      <w:bookmarkStart w:id="79" w:name="_Toc65484469"/>
      <w:bookmarkStart w:id="80" w:name="_Toc151648993"/>
      <w:bookmarkStart w:id="81" w:name="_Hlk117877666"/>
      <w:r>
        <w:t>Popis stávajícího stavu</w:t>
      </w:r>
      <w:bookmarkEnd w:id="79"/>
      <w:bookmarkEnd w:id="80"/>
    </w:p>
    <w:bookmarkEnd w:id="81"/>
    <w:p w14:paraId="754FE2AB" w14:textId="21BF4B89" w:rsidR="002B11E0" w:rsidRDefault="002B11E0" w:rsidP="004E01F5">
      <w:pPr>
        <w:pStyle w:val="TCBNormalni"/>
        <w:jc w:val="both"/>
      </w:pPr>
      <w:r w:rsidRPr="009A37C1">
        <w:t>Prostor pro umístění</w:t>
      </w:r>
      <w:r>
        <w:t xml:space="preserve"> DÍLA se nachází </w:t>
      </w:r>
      <w:r w:rsidRPr="0056318D">
        <w:t>v</w:t>
      </w:r>
      <w:r w:rsidR="004E01F5">
        <w:t xml:space="preserve"> JV části </w:t>
      </w:r>
      <w:r w:rsidRPr="0056318D">
        <w:t xml:space="preserve">areálu </w:t>
      </w:r>
      <w:r w:rsidR="0057054D">
        <w:t xml:space="preserve">výrobního závodu </w:t>
      </w:r>
      <w:r w:rsidR="00DF0F6D">
        <w:t>Škoda Auto</w:t>
      </w:r>
      <w:r w:rsidR="004E01F5">
        <w:t xml:space="preserve"> a.s.</w:t>
      </w:r>
      <w:r w:rsidR="0057054D">
        <w:t xml:space="preserve"> M</w:t>
      </w:r>
      <w:r w:rsidR="00231313">
        <w:t xml:space="preserve">ladá </w:t>
      </w:r>
      <w:r w:rsidR="0057054D">
        <w:t>B</w:t>
      </w:r>
      <w:r w:rsidR="00231313">
        <w:t>oleslav</w:t>
      </w:r>
      <w:r w:rsidRPr="0056318D">
        <w:t xml:space="preserve">. </w:t>
      </w:r>
      <w:r w:rsidR="000B3F98">
        <w:t>Areál</w:t>
      </w:r>
      <w:r w:rsidRPr="0056318D">
        <w:t xml:space="preserve"> se nachází </w:t>
      </w:r>
      <w:r w:rsidR="0057054D">
        <w:t xml:space="preserve">ve východní části </w:t>
      </w:r>
      <w:r w:rsidRPr="0056318D">
        <w:t xml:space="preserve">města </w:t>
      </w:r>
      <w:r w:rsidR="0057054D">
        <w:t xml:space="preserve">Mladá Boleslav, </w:t>
      </w:r>
      <w:r w:rsidRPr="0056318D">
        <w:t>mezi ulic</w:t>
      </w:r>
      <w:r w:rsidR="0057054D">
        <w:t>emi</w:t>
      </w:r>
      <w:r w:rsidRPr="0056318D">
        <w:t xml:space="preserve"> </w:t>
      </w:r>
      <w:r w:rsidR="0057054D">
        <w:t>Průmyslov</w:t>
      </w:r>
      <w:r w:rsidRPr="0056318D">
        <w:t>á,</w:t>
      </w:r>
      <w:r w:rsidR="0057054D">
        <w:t xml:space="preserve"> tř. Ludvíka </w:t>
      </w:r>
      <w:proofErr w:type="spellStart"/>
      <w:r w:rsidR="0057054D">
        <w:t>Kalmy</w:t>
      </w:r>
      <w:proofErr w:type="spellEnd"/>
      <w:r w:rsidR="0057054D">
        <w:t xml:space="preserve"> a </w:t>
      </w:r>
      <w:proofErr w:type="spellStart"/>
      <w:r w:rsidR="0057054D">
        <w:t>Volkharda</w:t>
      </w:r>
      <w:proofErr w:type="spellEnd"/>
      <w:r w:rsidR="0057054D">
        <w:t xml:space="preserve"> Köhlera</w:t>
      </w:r>
      <w:r w:rsidRPr="0056318D">
        <w:t xml:space="preserve">, </w:t>
      </w:r>
      <w:r w:rsidR="0057054D">
        <w:t>východně od třídy Václava Kl</w:t>
      </w:r>
      <w:r w:rsidR="002B0E2B">
        <w:t>e</w:t>
      </w:r>
      <w:r w:rsidR="0057054D">
        <w:t>menta.</w:t>
      </w:r>
    </w:p>
    <w:p w14:paraId="14B7B2D5" w14:textId="7E463096" w:rsidR="002B11E0" w:rsidRDefault="002B11E0" w:rsidP="004E01F5">
      <w:pPr>
        <w:pStyle w:val="TCBNormalni"/>
        <w:jc w:val="both"/>
      </w:pPr>
      <w:r w:rsidRPr="00D01B10">
        <w:t xml:space="preserve">Stavba se realizuje katastru města </w:t>
      </w:r>
      <w:r w:rsidR="0057054D">
        <w:t xml:space="preserve">Mladá Boleslav </w:t>
      </w:r>
      <w:r w:rsidR="00EC242F">
        <w:t>-</w:t>
      </w:r>
      <w:r w:rsidR="0057054D">
        <w:t xml:space="preserve"> </w:t>
      </w:r>
      <w:proofErr w:type="spellStart"/>
      <w:r w:rsidR="00EC242F">
        <w:t>k.ú</w:t>
      </w:r>
      <w:proofErr w:type="spellEnd"/>
      <w:r w:rsidR="00EC242F">
        <w:t xml:space="preserve">. </w:t>
      </w:r>
      <w:r w:rsidR="0057054D">
        <w:t>696293</w:t>
      </w:r>
      <w:r w:rsidRPr="00D01B10">
        <w:t>, na</w:t>
      </w:r>
      <w:r>
        <w:t xml:space="preserve"> </w:t>
      </w:r>
      <w:r w:rsidRPr="00D01B10">
        <w:t>níže uvedených</w:t>
      </w:r>
      <w:r>
        <w:t xml:space="preserve"> </w:t>
      </w:r>
      <w:r w:rsidRPr="00D01B10">
        <w:t>parcelách</w:t>
      </w:r>
      <w:r>
        <w:t>:</w:t>
      </w:r>
    </w:p>
    <w:p w14:paraId="0FEB0E4C" w14:textId="616EC17D" w:rsidR="002B0E2B" w:rsidRDefault="001F4D89" w:rsidP="004E01F5">
      <w:pPr>
        <w:pStyle w:val="TCBNormalni"/>
        <w:jc w:val="both"/>
      </w:pPr>
      <w:r>
        <w:t>p.</w:t>
      </w:r>
      <w:r w:rsidR="004E01F5">
        <w:t xml:space="preserve"> </w:t>
      </w:r>
      <w:r>
        <w:t>č. 2198, 2823</w:t>
      </w:r>
      <w:r w:rsidR="004E01F5">
        <w:t>, 836/2, 1298/4, 2669/75, 2669/76, 2669/84, 2689</w:t>
      </w:r>
      <w:r w:rsidR="00F13BAA">
        <w:t>.</w:t>
      </w:r>
    </w:p>
    <w:p w14:paraId="5CF74735" w14:textId="033720C8" w:rsidR="002B11E0" w:rsidRDefault="002B11E0" w:rsidP="004E01F5">
      <w:pPr>
        <w:pStyle w:val="TCBNormalni"/>
        <w:jc w:val="both"/>
      </w:pPr>
      <w:r w:rsidRPr="00B24FF6">
        <w:t>Stávající areál má vnitroareálové komunikace, kter</w:t>
      </w:r>
      <w:r>
        <w:t>é</w:t>
      </w:r>
      <w:r w:rsidRPr="00B24FF6">
        <w:t xml:space="preserve"> jsou napojeny na veřejnou komunikaci v</w:t>
      </w:r>
      <w:r w:rsidR="002B0E2B">
        <w:t>e třídě Václava Klementa</w:t>
      </w:r>
      <w:r w:rsidRPr="00B24FF6">
        <w:t>. Nové řešení stavebních objektů uvažuje se stejným napojením na veřejné komunikace a se stejným vstupem</w:t>
      </w:r>
      <w:r>
        <w:t xml:space="preserve"> a</w:t>
      </w:r>
      <w:r w:rsidRPr="00B24FF6">
        <w:t xml:space="preserve"> vjezdem jako dosud. </w:t>
      </w:r>
      <w:r>
        <w:t xml:space="preserve">Stávající vnitroareálové komunikace zůstanou zachovány, v prostoru po demolicích </w:t>
      </w:r>
      <w:r w:rsidR="002B0E2B">
        <w:t xml:space="preserve">a kolem nových objektů </w:t>
      </w:r>
      <w:r>
        <w:t xml:space="preserve">budou zpevněné plochy lokálně doplněny. </w:t>
      </w:r>
      <w:r w:rsidRPr="00B24FF6">
        <w:t xml:space="preserve">Charakter provozu, nepředpokládá pohyb pracovníků s omezenou schopností pohybu a orientace v prostoru </w:t>
      </w:r>
      <w:r w:rsidRPr="00C0746F">
        <w:t>provozních budov</w:t>
      </w:r>
      <w:r w:rsidRPr="00B24FF6">
        <w:t>.</w:t>
      </w:r>
    </w:p>
    <w:p w14:paraId="1573A382" w14:textId="473A0C67" w:rsidR="002B11E0" w:rsidRDefault="004E01F5" w:rsidP="004E01F5">
      <w:pPr>
        <w:pStyle w:val="TCBNormalni"/>
        <w:jc w:val="both"/>
      </w:pPr>
      <w:r>
        <w:t>N</w:t>
      </w:r>
      <w:r w:rsidR="002B11E0">
        <w:t xml:space="preserve">admořská výška </w:t>
      </w:r>
      <w:r w:rsidR="003351FE">
        <w:t xml:space="preserve">rovinatého </w:t>
      </w:r>
      <w:r w:rsidR="002B11E0">
        <w:t xml:space="preserve">terénu staveniště je přibližně </w:t>
      </w:r>
      <w:r w:rsidR="002B0E2B">
        <w:t>210</w:t>
      </w:r>
      <w:r w:rsidR="002B11E0">
        <w:t>,</w:t>
      </w:r>
      <w:r w:rsidR="002B0E2B">
        <w:t>0</w:t>
      </w:r>
      <w:r w:rsidR="002B11E0">
        <w:t>0 m</w:t>
      </w:r>
      <w:r w:rsidR="00BF32CB">
        <w:t>.</w:t>
      </w:r>
      <w:r w:rsidR="002B11E0">
        <w:t xml:space="preserve"> n.m. </w:t>
      </w:r>
    </w:p>
    <w:p w14:paraId="1054713F" w14:textId="74BE9A54" w:rsidR="002B11E0" w:rsidRPr="003460B4" w:rsidRDefault="002B11E0" w:rsidP="004E01F5">
      <w:pPr>
        <w:pStyle w:val="TCBNormalni"/>
        <w:jc w:val="both"/>
      </w:pPr>
      <w:r>
        <w:t xml:space="preserve">Stavba </w:t>
      </w:r>
      <w:proofErr w:type="gramStart"/>
      <w:r>
        <w:t>neleží</w:t>
      </w:r>
      <w:proofErr w:type="gramEnd"/>
      <w:r>
        <w:t xml:space="preserve"> v poddolovaném území a ani v památkové zóně</w:t>
      </w:r>
      <w:r w:rsidR="003351FE">
        <w:t>,</w:t>
      </w:r>
      <w:r>
        <w:t xml:space="preserve"> nevyžaduje zábor zemědělské nebo lesní půdy</w:t>
      </w:r>
      <w:r w:rsidR="003351FE">
        <w:t xml:space="preserve"> a není součástí územního systému ekologické </w:t>
      </w:r>
      <w:r w:rsidR="00C37F5E">
        <w:t>stability</w:t>
      </w:r>
      <w:r w:rsidR="003351FE">
        <w:t xml:space="preserve"> krajiny (ÚSES)</w:t>
      </w:r>
      <w:r>
        <w:t>.</w:t>
      </w:r>
      <w:r w:rsidR="003351FE">
        <w:t xml:space="preserve"> Místo realizace záměru ani jeho nejbližší okolí se nenachází v žádném chráněném území přírody ani v Evropské soustavě chráněných území přírody NATURA 2000, ani v území přírodního parku. Lokalita nespadá do ochranného pásma vodních zdrojů ano do CHOPAV. Při výstavbě se zhotovitel bude pohybovat v ochranném pásmu železniční vlečky 30 m od osy krajní koleje. Areál závodu nespadá do záplavového území.</w:t>
      </w:r>
    </w:p>
    <w:p w14:paraId="145FCB5F" w14:textId="799D396A" w:rsidR="00AE3F84" w:rsidRDefault="002B11E0" w:rsidP="00F5679A">
      <w:pPr>
        <w:pStyle w:val="TCBNormalni"/>
        <w:jc w:val="both"/>
      </w:pPr>
      <w:r w:rsidRPr="00AE3F84">
        <w:t>Stávající objekt</w:t>
      </w:r>
      <w:r w:rsidR="003351FE" w:rsidRPr="00AE3F84">
        <w:t>y</w:t>
      </w:r>
      <w:r w:rsidRPr="00AE3F84">
        <w:t xml:space="preserve"> </w:t>
      </w:r>
      <w:r w:rsidR="00B56666">
        <w:t>VÝROBNY</w:t>
      </w:r>
      <w:r w:rsidR="00AE3F84">
        <w:t xml:space="preserve"> vyrábí teplo a elektrickou energii v kogeneračním cyklu. Základním </w:t>
      </w:r>
      <w:r w:rsidR="00F5679A">
        <w:t>z</w:t>
      </w:r>
      <w:r w:rsidR="00AE3F84">
        <w:t>ařízením jsou 2 fluidní kotle K</w:t>
      </w:r>
      <w:r w:rsidR="004F212F">
        <w:t>8</w:t>
      </w:r>
      <w:r w:rsidR="00AE3F84">
        <w:t>0 a K</w:t>
      </w:r>
      <w:r w:rsidR="004F212F">
        <w:t>9</w:t>
      </w:r>
      <w:r w:rsidR="00AE3F84">
        <w:t xml:space="preserve">0. Pro vykrývání špiček a při odstávkách se uvádí do provozu kotel K70. Kapacita teplárny </w:t>
      </w:r>
      <w:r w:rsidR="00F5679A">
        <w:t>umožňuje pokrývat potřeby tepla také u městských objektů případně objektů dalších organizací.</w:t>
      </w:r>
    </w:p>
    <w:p w14:paraId="4913FF55" w14:textId="295C0116" w:rsidR="002B11E0" w:rsidRPr="002B0499" w:rsidRDefault="002B11E0" w:rsidP="0004102B">
      <w:pPr>
        <w:pStyle w:val="TCBNadpis2"/>
        <w:ind w:left="0"/>
      </w:pPr>
      <w:bookmarkStart w:id="82" w:name="_Toc151648994"/>
      <w:bookmarkStart w:id="83" w:name="_Hlk117877835"/>
      <w:r w:rsidRPr="002B0499">
        <w:t>Napojovací body</w:t>
      </w:r>
      <w:bookmarkEnd w:id="82"/>
    </w:p>
    <w:bookmarkEnd w:id="83"/>
    <w:p w14:paraId="543584F5" w14:textId="399705BB" w:rsidR="002B0499" w:rsidRPr="002B0499" w:rsidRDefault="002B0499" w:rsidP="00682B20">
      <w:pPr>
        <w:pStyle w:val="TCBNormalni"/>
      </w:pPr>
      <w:r w:rsidRPr="002B0499">
        <w:t>Hranice mezi stavební dodávkou OB 4 / OB 6 je horní hrana ŽB konstrukce cca úroveň ±0,000 m, resp. +0,860 m</w:t>
      </w:r>
    </w:p>
    <w:p w14:paraId="1B33D385" w14:textId="11F0DC9F" w:rsidR="00911DF2" w:rsidRPr="00F7015E" w:rsidRDefault="00911DF2" w:rsidP="0004102B">
      <w:pPr>
        <w:pStyle w:val="TCBNadpis2"/>
        <w:ind w:left="0"/>
      </w:pPr>
      <w:bookmarkStart w:id="84" w:name="_Toc151648995"/>
      <w:bookmarkStart w:id="85" w:name="_Hlk117878107"/>
      <w:r w:rsidRPr="00F7015E">
        <w:lastRenderedPageBreak/>
        <w:t>Popis demolic a bouracích prací</w:t>
      </w:r>
      <w:bookmarkEnd w:id="84"/>
    </w:p>
    <w:bookmarkEnd w:id="85"/>
    <w:p w14:paraId="3CEC761A" w14:textId="18FA9D3E" w:rsidR="00911DF2" w:rsidRPr="002B664F" w:rsidRDefault="003D6C77" w:rsidP="0004102B">
      <w:pPr>
        <w:pStyle w:val="TCBNormalni"/>
      </w:pPr>
      <w:r w:rsidRPr="00F7015E">
        <w:t xml:space="preserve">Realizace </w:t>
      </w:r>
      <w:r w:rsidR="00F13BAA" w:rsidRPr="00F7015E">
        <w:t>DÍLA</w:t>
      </w:r>
      <w:r w:rsidRPr="00F7015E">
        <w:t xml:space="preserve"> </w:t>
      </w:r>
      <w:r w:rsidR="00C930B3" w:rsidRPr="00F7015E">
        <w:t>OB 4</w:t>
      </w:r>
      <w:r w:rsidRPr="00F7015E">
        <w:t xml:space="preserve"> bude navazovat na provedení základů, které jsou součástí dodávky OB 6 Stavba, které </w:t>
      </w:r>
      <w:r w:rsidR="00C6538F">
        <w:t>také zajistí</w:t>
      </w:r>
      <w:r w:rsidRPr="00F7015E">
        <w:t xml:space="preserve"> provedení výkopů, demolic a přeložek sítí v místě </w:t>
      </w:r>
      <w:r w:rsidR="00AD142F">
        <w:t>VÝKLOPNY</w:t>
      </w:r>
      <w:r w:rsidRPr="00F7015E">
        <w:t>.</w:t>
      </w:r>
      <w:r w:rsidR="00B87564" w:rsidRPr="00F7015E">
        <w:t xml:space="preserve"> </w:t>
      </w:r>
      <w:r w:rsidR="0004102B" w:rsidRPr="00F7015E">
        <w:t xml:space="preserve">V rámci dodávky OB 4 není </w:t>
      </w:r>
      <w:r w:rsidR="00343948" w:rsidRPr="00F7015E">
        <w:t>uvažováno</w:t>
      </w:r>
      <w:r w:rsidR="0004102B" w:rsidRPr="00F7015E">
        <w:t xml:space="preserve"> s</w:t>
      </w:r>
      <w:r w:rsidR="00343948" w:rsidRPr="00F7015E">
        <w:t> bouracími pracemi</w:t>
      </w:r>
      <w:r w:rsidR="00C6538F">
        <w:t>.</w:t>
      </w:r>
    </w:p>
    <w:p w14:paraId="2169F661" w14:textId="77777777" w:rsidR="009C4151" w:rsidRPr="00B0778B" w:rsidRDefault="005B7ABB" w:rsidP="00343948">
      <w:pPr>
        <w:pStyle w:val="TCBNadpis1"/>
        <w:ind w:left="0"/>
        <w:rPr>
          <w:lang w:val="cs-CZ"/>
        </w:rPr>
      </w:pPr>
      <w:bookmarkStart w:id="86" w:name="_Toc151648996"/>
      <w:r w:rsidRPr="00B0778B">
        <w:rPr>
          <w:lang w:val="cs-CZ"/>
        </w:rPr>
        <w:t>TECHNICKÁ SPECIFIKACE A POPIS MOŽNÉHO TECHNICKÉHO ŘEŠENÍ</w:t>
      </w:r>
      <w:bookmarkEnd w:id="86"/>
      <w:r w:rsidRPr="00B0778B">
        <w:rPr>
          <w:lang w:val="cs-CZ"/>
        </w:rPr>
        <w:t xml:space="preserve"> </w:t>
      </w:r>
    </w:p>
    <w:p w14:paraId="67043B66" w14:textId="76C777AF" w:rsidR="002B664F" w:rsidRPr="00A8457F" w:rsidRDefault="002B664F" w:rsidP="002B664F">
      <w:pPr>
        <w:pStyle w:val="TCBNormalni"/>
        <w:rPr>
          <w:rStyle w:val="tlid-translation"/>
        </w:rPr>
      </w:pPr>
      <w:r w:rsidRPr="1EA27B2C">
        <w:rPr>
          <w:rStyle w:val="tlid-translation"/>
        </w:rPr>
        <w:t xml:space="preserve">Hranice </w:t>
      </w:r>
      <w:r w:rsidR="003D627E" w:rsidRPr="1EA27B2C">
        <w:rPr>
          <w:rStyle w:val="tlid-translation"/>
        </w:rPr>
        <w:t xml:space="preserve">dodávky </w:t>
      </w:r>
      <w:r w:rsidRPr="1EA27B2C">
        <w:rPr>
          <w:rStyle w:val="tlid-translation"/>
        </w:rPr>
        <w:t xml:space="preserve">stavební části DÍLA </w:t>
      </w:r>
      <w:r w:rsidR="00C930B3" w:rsidRPr="1EA27B2C">
        <w:rPr>
          <w:rStyle w:val="tlid-translation"/>
        </w:rPr>
        <w:t>OB 4</w:t>
      </w:r>
      <w:r w:rsidRPr="1EA27B2C">
        <w:rPr>
          <w:rStyle w:val="tlid-translation"/>
        </w:rPr>
        <w:t xml:space="preserve"> </w:t>
      </w:r>
      <w:r w:rsidR="003D627E" w:rsidRPr="1EA27B2C">
        <w:rPr>
          <w:rStyle w:val="tlid-translation"/>
        </w:rPr>
        <w:t xml:space="preserve">budou určeny stavební připraveností základů, zpevněných ploch a inženýrských sítí dodaných v rámci OB 6. Případné speciální požadavky předá ZHOTOVITEL   OB 4 ZHOTOVITELI OB 6 v rámci nezbytné koordinace.   </w:t>
      </w:r>
    </w:p>
    <w:p w14:paraId="03A203AB" w14:textId="77777777" w:rsidR="009C4151" w:rsidRPr="009C4151" w:rsidRDefault="005B7ABB" w:rsidP="00F7015E">
      <w:pPr>
        <w:pStyle w:val="TCBNadpis1"/>
        <w:ind w:left="0"/>
      </w:pPr>
      <w:bookmarkStart w:id="87" w:name="_Toc151648997"/>
      <w:bookmarkStart w:id="88" w:name="_Hlk117883285"/>
      <w:r w:rsidRPr="009C4151">
        <w:t>MOŽNÉ DISPOZIČNÍ ŘEŠENÍ</w:t>
      </w:r>
      <w:bookmarkEnd w:id="87"/>
      <w:r w:rsidRPr="009C4151">
        <w:t xml:space="preserve"> </w:t>
      </w:r>
    </w:p>
    <w:bookmarkEnd w:id="88"/>
    <w:p w14:paraId="28281369" w14:textId="27190214" w:rsidR="002B664F" w:rsidRDefault="002B664F" w:rsidP="002B664F">
      <w:pPr>
        <w:pStyle w:val="TCBNormalni"/>
      </w:pPr>
      <w:r>
        <w:t xml:space="preserve">Celkové dispoziční řešení navrhovaného technického řešení DÍLA </w:t>
      </w:r>
      <w:r w:rsidR="00C930B3">
        <w:t>OB 4</w:t>
      </w:r>
      <w:r>
        <w:t xml:space="preserve"> je v zodpovědnosti ZHOTOVITELE </w:t>
      </w:r>
      <w:r w:rsidR="00C930B3">
        <w:t>OB 4</w:t>
      </w:r>
      <w:r>
        <w:t>.  Možné dispoziční řešení v rámci technické koncepce je patrné z přílohy A 11</w:t>
      </w:r>
      <w:r w:rsidR="00C94C8B">
        <w:t>1</w:t>
      </w:r>
      <w:r>
        <w:t xml:space="preserve">.01 </w:t>
      </w:r>
      <w:r w:rsidR="00C94C8B">
        <w:t>_Příjem DS – železnice</w:t>
      </w:r>
      <w:r>
        <w:t>.</w:t>
      </w:r>
      <w:r w:rsidR="00990FAC">
        <w:t xml:space="preserve"> Případné úpravy dispozice bude ZHOTOVITEL OB 4 koordinovat se ZHOTOVITELEM OB 6.</w:t>
      </w:r>
    </w:p>
    <w:p w14:paraId="7B2B387E" w14:textId="342C5DE1" w:rsidR="002B664F" w:rsidRDefault="00A35284" w:rsidP="00F7015E">
      <w:pPr>
        <w:pStyle w:val="TCBNadpis2"/>
        <w:ind w:left="0"/>
      </w:pPr>
      <w:bookmarkStart w:id="89" w:name="_Toc151648998"/>
      <w:r w:rsidRPr="00F34F54">
        <w:t>Stacionární vykládací za</w:t>
      </w:r>
      <w:r w:rsidRPr="00F34F54">
        <w:rPr>
          <w:rFonts w:hint="eastAsia"/>
        </w:rPr>
        <w:t>ř</w:t>
      </w:r>
      <w:r w:rsidRPr="00F34F54">
        <w:t>ízení</w:t>
      </w:r>
      <w:bookmarkEnd w:id="89"/>
    </w:p>
    <w:p w14:paraId="62E7DCDE" w14:textId="47C32536" w:rsidR="00ED0438" w:rsidRPr="00F34F54" w:rsidRDefault="00ED0438" w:rsidP="00990FAC">
      <w:pPr>
        <w:pStyle w:val="TCBNormalni"/>
      </w:pPr>
      <w:r w:rsidRPr="00F34F54">
        <w:t>Stacionární vykládací za</w:t>
      </w:r>
      <w:r w:rsidRPr="00F34F54">
        <w:rPr>
          <w:rFonts w:hint="eastAsia"/>
        </w:rPr>
        <w:t>ř</w:t>
      </w:r>
      <w:r w:rsidRPr="00F34F54">
        <w:t>ízení je technologické za</w:t>
      </w:r>
      <w:r w:rsidRPr="00F34F54">
        <w:rPr>
          <w:rFonts w:hint="eastAsia"/>
        </w:rPr>
        <w:t>ř</w:t>
      </w:r>
      <w:r w:rsidRPr="00F34F54">
        <w:t>ízení ur</w:t>
      </w:r>
      <w:r w:rsidRPr="00F34F54">
        <w:rPr>
          <w:rFonts w:hint="eastAsia"/>
        </w:rPr>
        <w:t>č</w:t>
      </w:r>
      <w:r w:rsidRPr="00F34F54">
        <w:t>ené k vykláp</w:t>
      </w:r>
      <w:r w:rsidRPr="00F34F54">
        <w:rPr>
          <w:rFonts w:hint="eastAsia"/>
        </w:rPr>
        <w:t>ě</w:t>
      </w:r>
      <w:r w:rsidRPr="00F34F54">
        <w:t>ní speciálních kontejner</w:t>
      </w:r>
      <w:r w:rsidRPr="00F34F54">
        <w:rPr>
          <w:rFonts w:hint="eastAsia"/>
        </w:rPr>
        <w:t>ů</w:t>
      </w:r>
      <w:r w:rsidRPr="00F34F54">
        <w:t xml:space="preserve"> ur</w:t>
      </w:r>
      <w:r w:rsidRPr="00F34F54">
        <w:rPr>
          <w:rFonts w:hint="eastAsia"/>
        </w:rPr>
        <w:t>č</w:t>
      </w:r>
      <w:r w:rsidRPr="00F34F54">
        <w:t>ených</w:t>
      </w:r>
      <w:r>
        <w:t xml:space="preserve"> </w:t>
      </w:r>
      <w:r w:rsidRPr="00F34F54">
        <w:t>k doprav</w:t>
      </w:r>
      <w:r w:rsidRPr="00F34F54">
        <w:rPr>
          <w:rFonts w:hint="eastAsia"/>
        </w:rPr>
        <w:t>ě</w:t>
      </w:r>
      <w:r w:rsidRPr="00F34F54">
        <w:t xml:space="preserve"> </w:t>
      </w:r>
      <w:r>
        <w:t>dřevní štěpky</w:t>
      </w:r>
      <w:r w:rsidRPr="00F34F54">
        <w:t>. Stacionární</w:t>
      </w:r>
      <w:r>
        <w:t xml:space="preserve"> </w:t>
      </w:r>
      <w:r w:rsidRPr="00F34F54">
        <w:t>vykládací za</w:t>
      </w:r>
      <w:r w:rsidRPr="00F34F54">
        <w:rPr>
          <w:rFonts w:hint="eastAsia"/>
        </w:rPr>
        <w:t>ř</w:t>
      </w:r>
      <w:r w:rsidRPr="00F34F54">
        <w:t>ízení vychází z principu vykládání kontejner</w:t>
      </w:r>
      <w:r w:rsidRPr="00F34F54">
        <w:rPr>
          <w:rFonts w:hint="eastAsia"/>
        </w:rPr>
        <w:t>ů</w:t>
      </w:r>
      <w:r w:rsidRPr="00F34F54">
        <w:t xml:space="preserve"> výsypem samospádem p</w:t>
      </w:r>
      <w:r w:rsidRPr="00F34F54">
        <w:rPr>
          <w:rFonts w:hint="eastAsia"/>
        </w:rPr>
        <w:t>ř</w:t>
      </w:r>
      <w:r w:rsidRPr="00F34F54">
        <w:t>i bo</w:t>
      </w:r>
      <w:r w:rsidRPr="00F34F54">
        <w:rPr>
          <w:rFonts w:hint="eastAsia"/>
        </w:rPr>
        <w:t>č</w:t>
      </w:r>
      <w:r w:rsidRPr="00F34F54">
        <w:t>ním výklopu do upravené</w:t>
      </w:r>
      <w:r>
        <w:t xml:space="preserve"> </w:t>
      </w:r>
      <w:r w:rsidRPr="00F34F54">
        <w:t>násypky.</w:t>
      </w:r>
    </w:p>
    <w:p w14:paraId="74111B91" w14:textId="6188C5B6" w:rsidR="00ED0438" w:rsidRPr="00F34F54" w:rsidRDefault="00ED0438" w:rsidP="00990FAC">
      <w:pPr>
        <w:pStyle w:val="TCBNormalni"/>
      </w:pPr>
      <w:r>
        <w:t xml:space="preserve">Hlavní součástí vykládacího zařízení je výklopný stroj, který manipuluje s kontejnery. Stroj má výsuvné vidlice, které </w:t>
      </w:r>
      <w:proofErr w:type="gramStart"/>
      <w:r>
        <w:t>slouží</w:t>
      </w:r>
      <w:proofErr w:type="gramEnd"/>
      <w:r>
        <w:t xml:space="preserve"> k uchopení přistaveného kontejneru. Kontejner je vyzvednut z vagonového podvozku a přetažen mimo kolejiště směrem k násypce, nad kterou je kontejner překlopen a palivo padá přes rošt do násypky.</w:t>
      </w:r>
    </w:p>
    <w:p w14:paraId="4F5B9198" w14:textId="77777777" w:rsidR="00ED0438" w:rsidRPr="00F34F54" w:rsidRDefault="00ED0438" w:rsidP="00990FAC">
      <w:pPr>
        <w:pStyle w:val="TCBNormalni"/>
      </w:pPr>
      <w:r w:rsidRPr="00F34F54">
        <w:t>Na vykládací za</w:t>
      </w:r>
      <w:r w:rsidRPr="00F34F54">
        <w:rPr>
          <w:rFonts w:hint="eastAsia"/>
        </w:rPr>
        <w:t>ř</w:t>
      </w:r>
      <w:r w:rsidRPr="00F34F54">
        <w:t>ízení navazuje doprava materiálu sm</w:t>
      </w:r>
      <w:r w:rsidRPr="00F34F54">
        <w:rPr>
          <w:rFonts w:hint="eastAsia"/>
        </w:rPr>
        <w:t>ě</w:t>
      </w:r>
      <w:r w:rsidRPr="00F34F54">
        <w:t xml:space="preserve">rem </w:t>
      </w:r>
      <w:r>
        <w:t>k třídění</w:t>
      </w:r>
      <w:r w:rsidRPr="00F34F54">
        <w:t>. Tuto</w:t>
      </w:r>
      <w:r>
        <w:t xml:space="preserve"> </w:t>
      </w:r>
      <w:r w:rsidRPr="00F34F54">
        <w:t>dopravu zajištují postupn</w:t>
      </w:r>
      <w:r w:rsidRPr="00F34F54">
        <w:rPr>
          <w:rFonts w:hint="eastAsia"/>
        </w:rPr>
        <w:t>ě</w:t>
      </w:r>
      <w:r w:rsidRPr="00F34F54">
        <w:t xml:space="preserve"> </w:t>
      </w:r>
      <w:r>
        <w:t>čtyři šnekové pole, navazující na čtyři pasové dopravníky.</w:t>
      </w:r>
      <w:r w:rsidRPr="00F34F54">
        <w:t xml:space="preserve"> </w:t>
      </w:r>
    </w:p>
    <w:p w14:paraId="3ED1F794" w14:textId="5B03CDCF" w:rsidR="009C2240" w:rsidRDefault="009C2240" w:rsidP="00990FAC">
      <w:pPr>
        <w:pStyle w:val="TCBNormalni"/>
      </w:pPr>
      <w:r>
        <w:t xml:space="preserve">Plošiny, schodiště a zastřešení výklopu jsou navrženy jako ocelové konstrukce. Konstrukce </w:t>
      </w:r>
      <w:proofErr w:type="gramStart"/>
      <w:r>
        <w:t>slouží</w:t>
      </w:r>
      <w:proofErr w:type="gramEnd"/>
      <w:r>
        <w:t xml:space="preserve"> pro osazení technologie a pro provádění pochůzkové činnosti zaměstnancem teplárny.</w:t>
      </w:r>
    </w:p>
    <w:p w14:paraId="42F91908" w14:textId="77777777" w:rsidR="002B664F" w:rsidRDefault="002B664F" w:rsidP="002B664F">
      <w:pPr>
        <w:pStyle w:val="TCBNadpis3"/>
      </w:pPr>
      <w:bookmarkStart w:id="90" w:name="_Toc151648999"/>
      <w:r w:rsidRPr="00746793">
        <w:t>Základy</w:t>
      </w:r>
      <w:bookmarkEnd w:id="90"/>
    </w:p>
    <w:p w14:paraId="3628A18A" w14:textId="6D389954" w:rsidR="00F7015E" w:rsidRPr="002B0499" w:rsidRDefault="00F7015E" w:rsidP="00F7015E">
      <w:pPr>
        <w:pStyle w:val="TCBNormalni"/>
      </w:pPr>
      <w:r w:rsidRPr="002B0499">
        <w:t>Hranice mezi stavební dodávkou OB 4 / OB 6 je horní hrana ŽB konstrukce cca úroveň ±0,000 m, resp. +0,860 m</w:t>
      </w:r>
    </w:p>
    <w:p w14:paraId="01434683" w14:textId="77777777" w:rsidR="002B664F" w:rsidRDefault="002B664F" w:rsidP="002B664F">
      <w:pPr>
        <w:pStyle w:val="TCBNadpis3"/>
      </w:pPr>
      <w:bookmarkStart w:id="91" w:name="_Toc151649000"/>
      <w:r w:rsidRPr="00746793">
        <w:t>Svislé konstrukce</w:t>
      </w:r>
      <w:bookmarkEnd w:id="91"/>
      <w:r w:rsidRPr="00746793">
        <w:t xml:space="preserve"> </w:t>
      </w:r>
    </w:p>
    <w:p w14:paraId="0CF4B163" w14:textId="0E1EE0B9" w:rsidR="002B664F" w:rsidRDefault="002B664F" w:rsidP="00990FAC">
      <w:pPr>
        <w:pStyle w:val="TCBNormalni"/>
      </w:pPr>
      <w:r>
        <w:t xml:space="preserve">Hlavní nosnou konstrukcí </w:t>
      </w:r>
      <w:r w:rsidR="009C2240">
        <w:t>plošin a technologie</w:t>
      </w:r>
      <w:r>
        <w:t xml:space="preserve"> jsou ocelové nosníky a příhradové konstrukce, které jsou zavětrovány.</w:t>
      </w:r>
    </w:p>
    <w:p w14:paraId="46396FAA" w14:textId="02BBD0AD" w:rsidR="009C2240" w:rsidRPr="009B69CE" w:rsidRDefault="00990FAC" w:rsidP="009C2240">
      <w:pPr>
        <w:pStyle w:val="TCBNadpis3"/>
      </w:pPr>
      <w:bookmarkStart w:id="92" w:name="_Toc120617650"/>
      <w:bookmarkStart w:id="93" w:name="_Toc151649001"/>
      <w:r>
        <w:t>Střešní plášť</w:t>
      </w:r>
      <w:bookmarkEnd w:id="92"/>
      <w:bookmarkEnd w:id="93"/>
    </w:p>
    <w:p w14:paraId="628078C3" w14:textId="0EB9ABCA" w:rsidR="009C2240" w:rsidRPr="00D02B22" w:rsidRDefault="009C2240" w:rsidP="00990FAC">
      <w:pPr>
        <w:pStyle w:val="TCBNormalni"/>
      </w:pPr>
      <w:r>
        <w:t>Střecha nad stacionárním vykladačem je půlkruhová nezateplená.</w:t>
      </w:r>
      <w:r w:rsidR="00990FAC">
        <w:t xml:space="preserve"> </w:t>
      </w:r>
      <w:r w:rsidRPr="00D02B22">
        <w:t>Odvodn</w:t>
      </w:r>
      <w:r w:rsidRPr="00D02B22">
        <w:rPr>
          <w:rFonts w:hint="eastAsia"/>
        </w:rPr>
        <w:t>ě</w:t>
      </w:r>
      <w:r w:rsidRPr="00D02B22">
        <w:t>ní st</w:t>
      </w:r>
      <w:r w:rsidRPr="00D02B22">
        <w:rPr>
          <w:rFonts w:hint="eastAsia"/>
        </w:rPr>
        <w:t>ř</w:t>
      </w:r>
      <w:r w:rsidRPr="00D02B22">
        <w:t>echy je uvažováno gravita</w:t>
      </w:r>
      <w:r w:rsidRPr="00D02B22">
        <w:rPr>
          <w:rFonts w:hint="eastAsia"/>
        </w:rPr>
        <w:t>č</w:t>
      </w:r>
      <w:r w:rsidRPr="00D02B22">
        <w:t>ní.</w:t>
      </w:r>
      <w:r w:rsidR="00990FAC">
        <w:t xml:space="preserve"> </w:t>
      </w:r>
      <w:r w:rsidRPr="00D02B22">
        <w:t>Navržená skladba st</w:t>
      </w:r>
      <w:r w:rsidRPr="00D02B22">
        <w:rPr>
          <w:rFonts w:hint="eastAsia"/>
        </w:rPr>
        <w:t>ř</w:t>
      </w:r>
      <w:r w:rsidRPr="00D02B22">
        <w:t>ešního plášt</w:t>
      </w:r>
      <w:r w:rsidRPr="00D02B22">
        <w:rPr>
          <w:rFonts w:hint="eastAsia"/>
        </w:rPr>
        <w:t>ě</w:t>
      </w:r>
      <w:r w:rsidRPr="00D02B22">
        <w:t xml:space="preserve"> je následující:</w:t>
      </w:r>
    </w:p>
    <w:p w14:paraId="75A5B937" w14:textId="5F77F9DB" w:rsidR="009C2240" w:rsidRPr="00D02B22" w:rsidRDefault="009C2240" w:rsidP="00990FAC">
      <w:pPr>
        <w:pStyle w:val="TCBNormalni"/>
        <w:numPr>
          <w:ilvl w:val="0"/>
          <w:numId w:val="32"/>
        </w:numPr>
      </w:pPr>
      <w:r w:rsidRPr="00D02B22">
        <w:t>Pr</w:t>
      </w:r>
      <w:r w:rsidRPr="00D02B22">
        <w:rPr>
          <w:rFonts w:hint="eastAsia"/>
        </w:rPr>
        <w:t>ů</w:t>
      </w:r>
      <w:r w:rsidRPr="00D02B22">
        <w:t>myslová hydroizola</w:t>
      </w:r>
      <w:r w:rsidRPr="00D02B22">
        <w:rPr>
          <w:rFonts w:hint="eastAsia"/>
        </w:rPr>
        <w:t>č</w:t>
      </w:r>
      <w:r w:rsidRPr="00D02B22">
        <w:t>ní plachta</w:t>
      </w:r>
    </w:p>
    <w:p w14:paraId="71BF64CB" w14:textId="40F8E225" w:rsidR="009C2240" w:rsidRPr="00D02B22" w:rsidRDefault="009C2240" w:rsidP="00990FAC">
      <w:pPr>
        <w:pStyle w:val="TCBNormalni"/>
        <w:numPr>
          <w:ilvl w:val="0"/>
          <w:numId w:val="32"/>
        </w:numPr>
      </w:pPr>
      <w:r w:rsidRPr="00D02B22">
        <w:t>Nosná ocelová konstrukce</w:t>
      </w:r>
    </w:p>
    <w:p w14:paraId="390C74D4" w14:textId="46D13D7C" w:rsidR="00834F59" w:rsidRPr="00667B0F" w:rsidRDefault="005A3CA7" w:rsidP="00990FAC">
      <w:pPr>
        <w:pStyle w:val="TCBNormalni"/>
      </w:pPr>
      <w:r>
        <w:lastRenderedPageBreak/>
        <w:t>Ostatní zakrytí technologických zařízení (</w:t>
      </w:r>
      <w:r w:rsidR="009C2240">
        <w:t>koridor</w:t>
      </w:r>
      <w:r>
        <w:t xml:space="preserve"> nad šnekovými poli apod.)</w:t>
      </w:r>
      <w:r w:rsidR="009C2240">
        <w:t xml:space="preserve"> je nezateplená, ve spádu 8% směrem </w:t>
      </w:r>
      <w:r>
        <w:t xml:space="preserve">od </w:t>
      </w:r>
      <w:r w:rsidR="009C2240">
        <w:t>objektu vykl</w:t>
      </w:r>
      <w:r w:rsidR="00834F59">
        <w:t>ádacího stroje</w:t>
      </w:r>
      <w:r>
        <w:t>.</w:t>
      </w:r>
      <w:r w:rsidR="00990FAC">
        <w:t xml:space="preserve"> </w:t>
      </w:r>
      <w:r w:rsidR="009C2240">
        <w:t>Odvodnění střechy je uvažováno gravitační.</w:t>
      </w:r>
      <w:r w:rsidR="00990FAC">
        <w:t xml:space="preserve"> </w:t>
      </w:r>
      <w:r w:rsidR="00834F59">
        <w:t>Navržená skladba zakrytí je následující:</w:t>
      </w:r>
    </w:p>
    <w:p w14:paraId="634A7450" w14:textId="1DA13CCA" w:rsidR="009C2240" w:rsidRPr="00667B0F" w:rsidRDefault="009C2240" w:rsidP="00990FAC">
      <w:pPr>
        <w:pStyle w:val="TCBNormalni"/>
        <w:numPr>
          <w:ilvl w:val="0"/>
          <w:numId w:val="32"/>
        </w:numPr>
      </w:pPr>
      <w:r>
        <w:t>Trapézový plech</w:t>
      </w:r>
      <w:r w:rsidR="00834F59">
        <w:t xml:space="preserve"> – podvěšeno pod pochozí OK</w:t>
      </w:r>
      <w:r w:rsidR="00044B51">
        <w:t>.</w:t>
      </w:r>
    </w:p>
    <w:p w14:paraId="3A5D150D" w14:textId="69241D60" w:rsidR="009C2240" w:rsidRPr="00D02B22" w:rsidRDefault="009C2240" w:rsidP="00990FAC">
      <w:pPr>
        <w:pStyle w:val="TCBNormalni"/>
        <w:numPr>
          <w:ilvl w:val="0"/>
          <w:numId w:val="32"/>
        </w:numPr>
      </w:pPr>
      <w:r>
        <w:t>Nosná ocelová konstrukce</w:t>
      </w:r>
      <w:r w:rsidR="00834F59">
        <w:t xml:space="preserve"> s</w:t>
      </w:r>
      <w:r w:rsidR="00044B51">
        <w:t> </w:t>
      </w:r>
      <w:r w:rsidR="00834F59">
        <w:t>pororošty</w:t>
      </w:r>
      <w:r w:rsidR="00044B51">
        <w:t>.</w:t>
      </w:r>
    </w:p>
    <w:p w14:paraId="1FFD7475" w14:textId="201F6DB1" w:rsidR="009C2240" w:rsidRPr="009B69CE" w:rsidRDefault="00990FAC" w:rsidP="009C2240">
      <w:pPr>
        <w:pStyle w:val="TCBNadpis3"/>
      </w:pPr>
      <w:bookmarkStart w:id="94" w:name="_Toc120617651"/>
      <w:bookmarkStart w:id="95" w:name="_Toc151649002"/>
      <w:r w:rsidRPr="009B69CE">
        <w:t>Fasáda</w:t>
      </w:r>
      <w:bookmarkEnd w:id="94"/>
      <w:bookmarkEnd w:id="95"/>
    </w:p>
    <w:p w14:paraId="59697316" w14:textId="77777777" w:rsidR="009C2240" w:rsidRPr="00D02B22" w:rsidRDefault="009C2240" w:rsidP="00990FAC">
      <w:pPr>
        <w:pStyle w:val="TCBNormalni"/>
      </w:pPr>
      <w:r w:rsidRPr="00D02B22">
        <w:t>Jedná se o typizovaný zateplený pláš</w:t>
      </w:r>
      <w:r w:rsidRPr="00D02B22">
        <w:rPr>
          <w:rFonts w:hint="eastAsia"/>
        </w:rPr>
        <w:t>ť</w:t>
      </w:r>
      <w:r w:rsidRPr="00D02B22">
        <w:t xml:space="preserve"> kabiny. Kabina operátora je dodávkou technologie.</w:t>
      </w:r>
    </w:p>
    <w:p w14:paraId="3D70F0E1" w14:textId="2BC184DE" w:rsidR="009C2240" w:rsidRDefault="009C2240" w:rsidP="00990FAC">
      <w:pPr>
        <w:pStyle w:val="TCBNormalni"/>
      </w:pPr>
      <w:r w:rsidRPr="00D02B22">
        <w:t>Ostatní prostor je tvo</w:t>
      </w:r>
      <w:r w:rsidRPr="00D02B22">
        <w:rPr>
          <w:rFonts w:hint="eastAsia"/>
        </w:rPr>
        <w:t>ř</w:t>
      </w:r>
      <w:r w:rsidRPr="00D02B22">
        <w:t xml:space="preserve">en </w:t>
      </w:r>
      <w:r>
        <w:t>pochozími plošinami s pozinkovanými rošty.</w:t>
      </w:r>
    </w:p>
    <w:p w14:paraId="3A12F0C5" w14:textId="246F44AE" w:rsidR="009C2240" w:rsidRPr="00D02B22" w:rsidRDefault="009C2240" w:rsidP="00990FAC">
      <w:pPr>
        <w:pStyle w:val="TCBNormalni"/>
      </w:pPr>
      <w:r>
        <w:t>Kontejnery pro elektroinstalaci, hydrauliku a náhradní díly jsou ocelové s trapézovým plechem, tyto kontejnery jsou opatřeny nátěrovým systémem a usazeny na betonové plochy</w:t>
      </w:r>
      <w:r w:rsidR="00990FAC">
        <w:t xml:space="preserve"> (dodávka OB 6)</w:t>
      </w:r>
      <w:r>
        <w:t>.</w:t>
      </w:r>
    </w:p>
    <w:p w14:paraId="111D1736" w14:textId="75379E15" w:rsidR="009C2240" w:rsidRPr="009B69CE" w:rsidRDefault="00990FAC" w:rsidP="009C2240">
      <w:pPr>
        <w:pStyle w:val="TCBNadpis3"/>
      </w:pPr>
      <w:bookmarkStart w:id="96" w:name="_Toc120617652"/>
      <w:bookmarkStart w:id="97" w:name="_Toc151649003"/>
      <w:r w:rsidRPr="009B69CE">
        <w:t>Výplně otvorů</w:t>
      </w:r>
      <w:bookmarkEnd w:id="96"/>
      <w:bookmarkEnd w:id="97"/>
    </w:p>
    <w:p w14:paraId="24102EB6" w14:textId="77777777" w:rsidR="009C2240" w:rsidRDefault="009C2240" w:rsidP="00990FAC">
      <w:pPr>
        <w:pStyle w:val="TCBNormalni"/>
      </w:pPr>
      <w:r w:rsidRPr="00D02B22">
        <w:t>Jelikož se jedná o technologické za</w:t>
      </w:r>
      <w:r w:rsidRPr="00D02B22">
        <w:rPr>
          <w:rFonts w:hint="eastAsia"/>
        </w:rPr>
        <w:t>ř</w:t>
      </w:r>
      <w:r w:rsidRPr="00D02B22">
        <w:t>ízení, výpln</w:t>
      </w:r>
      <w:r w:rsidRPr="00D02B22">
        <w:rPr>
          <w:rFonts w:hint="eastAsia"/>
        </w:rPr>
        <w:t>ě</w:t>
      </w:r>
      <w:r w:rsidRPr="00D02B22">
        <w:t xml:space="preserve"> otvor</w:t>
      </w:r>
      <w:r w:rsidRPr="00D02B22">
        <w:rPr>
          <w:rFonts w:hint="eastAsia"/>
        </w:rPr>
        <w:t>ů</w:t>
      </w:r>
      <w:r w:rsidRPr="00D02B22">
        <w:t xml:space="preserve"> se nacházejí pouze v kabin</w:t>
      </w:r>
      <w:r w:rsidRPr="00D02B22">
        <w:rPr>
          <w:rFonts w:hint="eastAsia"/>
        </w:rPr>
        <w:t>ě</w:t>
      </w:r>
      <w:r w:rsidRPr="00D02B22">
        <w:t xml:space="preserve"> operátora a v kontejnerech,</w:t>
      </w:r>
      <w:r>
        <w:t xml:space="preserve"> </w:t>
      </w:r>
      <w:r w:rsidRPr="00D02B22">
        <w:t>kde jsou vrata již umíst</w:t>
      </w:r>
      <w:r w:rsidRPr="00D02B22">
        <w:rPr>
          <w:rFonts w:hint="eastAsia"/>
        </w:rPr>
        <w:t>ě</w:t>
      </w:r>
      <w:r w:rsidRPr="00D02B22">
        <w:t>ny p</w:t>
      </w:r>
      <w:r w:rsidRPr="00D02B22">
        <w:rPr>
          <w:rFonts w:hint="eastAsia"/>
        </w:rPr>
        <w:t>ř</w:t>
      </w:r>
      <w:r w:rsidRPr="00D02B22">
        <w:t>i dodávce.</w:t>
      </w:r>
    </w:p>
    <w:p w14:paraId="2245D35F" w14:textId="711183DB" w:rsidR="002B664F" w:rsidRDefault="002B664F" w:rsidP="002B664F">
      <w:pPr>
        <w:pStyle w:val="TCBNadpis3"/>
      </w:pPr>
      <w:bookmarkStart w:id="98" w:name="_Toc151649004"/>
      <w:r>
        <w:t>Opláštění stěn</w:t>
      </w:r>
      <w:r w:rsidR="008D3862">
        <w:t xml:space="preserve"> velínu</w:t>
      </w:r>
      <w:bookmarkEnd w:id="98"/>
    </w:p>
    <w:p w14:paraId="446A2059" w14:textId="77777777" w:rsidR="008D3862" w:rsidRDefault="008D3862" w:rsidP="008D3862">
      <w:pPr>
        <w:autoSpaceDE w:val="0"/>
        <w:autoSpaceDN w:val="0"/>
        <w:adjustRightInd w:val="0"/>
        <w:spacing w:after="0" w:line="240" w:lineRule="auto"/>
      </w:pPr>
      <w:r>
        <w:t>Jedná se o typizovaný zateplený plášť kabiny. Kabina operátora je dodávkou technologie.</w:t>
      </w:r>
    </w:p>
    <w:p w14:paraId="2C3A4944" w14:textId="6DC622E4" w:rsidR="002B664F" w:rsidRPr="00302404" w:rsidRDefault="002B664F" w:rsidP="00B85FE3">
      <w:pPr>
        <w:pStyle w:val="TCBNadpis3"/>
      </w:pPr>
      <w:bookmarkStart w:id="99" w:name="_Toc151649005"/>
      <w:r>
        <w:t>Plošina VZT</w:t>
      </w:r>
      <w:bookmarkEnd w:id="99"/>
      <w:r>
        <w:t xml:space="preserve"> </w:t>
      </w:r>
    </w:p>
    <w:p w14:paraId="5319752B" w14:textId="36EB93BC" w:rsidR="002B664F" w:rsidRDefault="002B664F" w:rsidP="00B85FE3">
      <w:pPr>
        <w:pStyle w:val="TCBNormalni"/>
      </w:pPr>
      <w:r>
        <w:t xml:space="preserve">Plošina pro vzduchotechnické jednotky se nachází </w:t>
      </w:r>
      <w:r w:rsidR="00A35284">
        <w:t>vedle výklopny</w:t>
      </w:r>
      <w:r>
        <w:t xml:space="preserve">. Hlavní nosnou konstrukcí jsou </w:t>
      </w:r>
      <w:r w:rsidR="00A35284">
        <w:t xml:space="preserve">ocelové </w:t>
      </w:r>
      <w:r>
        <w:t xml:space="preserve">nosníky, které jsou uloženy </w:t>
      </w:r>
      <w:r w:rsidR="00A35284">
        <w:t>betonovém základu</w:t>
      </w:r>
      <w:r>
        <w:t xml:space="preserve">. </w:t>
      </w:r>
    </w:p>
    <w:p w14:paraId="12B0C6B2" w14:textId="77777777" w:rsidR="002B664F" w:rsidRDefault="002B664F" w:rsidP="00B85FE3">
      <w:pPr>
        <w:pStyle w:val="TCBNormalni"/>
      </w:pPr>
      <w:r>
        <w:t>Vodorovné ztužení je zhotoveno v podlaze. Stabilita v příčném směru je zajištěna vzpěrami na krajích plošiny. Stabilita v podélném směru je zajištěna pomocí dvojice trubek na obou podélných krajích.</w:t>
      </w:r>
    </w:p>
    <w:p w14:paraId="22C34680" w14:textId="77777777" w:rsidR="002B664F" w:rsidRDefault="002B664F" w:rsidP="002B664F">
      <w:pPr>
        <w:pStyle w:val="TCBNadpis3"/>
      </w:pPr>
      <w:bookmarkStart w:id="100" w:name="_Toc151649006"/>
      <w:r>
        <w:t>Podlahy</w:t>
      </w:r>
      <w:bookmarkEnd w:id="100"/>
    </w:p>
    <w:p w14:paraId="7ED25A01" w14:textId="782AAD51" w:rsidR="002B664F" w:rsidRDefault="002B664F" w:rsidP="00B85FE3">
      <w:pPr>
        <w:pStyle w:val="TCBNormalni"/>
      </w:pPr>
      <w:r>
        <w:t>Konstrukce podlahy je navržena z podélných a příčných příhradových nosníků, mezi kterými jsou pak navrženy nosníky podlah.</w:t>
      </w:r>
      <w:r w:rsidRPr="00911399">
        <w:t xml:space="preserve"> </w:t>
      </w:r>
      <w:r>
        <w:t>Nosníky mezi příhradami jsou z profilů IPE a HEB v</w:t>
      </w:r>
      <w:r w:rsidR="00A35284">
        <w:t> </w:t>
      </w:r>
      <w:r>
        <w:t>místě</w:t>
      </w:r>
      <w:r w:rsidR="00A35284">
        <w:t xml:space="preserve"> osazení technologie VZT</w:t>
      </w:r>
      <w:r>
        <w:t>. Mezi tyto nosníky jsou navrženy nosníky nesoucí podlahový</w:t>
      </w:r>
      <w:r w:rsidR="00A35284" w:rsidRPr="00A35284">
        <w:t xml:space="preserve"> </w:t>
      </w:r>
      <w:r w:rsidR="00A35284">
        <w:t>pozinkovaný rošt</w:t>
      </w:r>
      <w:r>
        <w:t>.</w:t>
      </w:r>
    </w:p>
    <w:p w14:paraId="4EDF2381" w14:textId="1B1E308C" w:rsidR="002B664F" w:rsidRDefault="002B664F" w:rsidP="00B85FE3">
      <w:pPr>
        <w:pStyle w:val="TCBNadpis3"/>
      </w:pPr>
      <w:r>
        <w:tab/>
      </w:r>
      <w:bookmarkStart w:id="101" w:name="_Toc151649007"/>
      <w:r>
        <w:t>Schodiště</w:t>
      </w:r>
      <w:bookmarkEnd w:id="101"/>
      <w:r>
        <w:t xml:space="preserve"> </w:t>
      </w:r>
    </w:p>
    <w:p w14:paraId="6161E0C1" w14:textId="1C91AAC1" w:rsidR="002B664F" w:rsidRDefault="002B664F" w:rsidP="00B85FE3">
      <w:pPr>
        <w:pStyle w:val="TCBNormalni"/>
      </w:pPr>
      <w:r>
        <w:t xml:space="preserve">Schodiště </w:t>
      </w:r>
      <w:r w:rsidR="00B85FE3">
        <w:t>pro</w:t>
      </w:r>
      <w:r>
        <w:t xml:space="preserve"> obslužné plošiny jsou jednoramenná ocelová se stupni z pororoštů. Boční schodnice jsou z ocelových profilů typu U. Šířka schodiště je 1000 mm.</w:t>
      </w:r>
    </w:p>
    <w:p w14:paraId="096C7E6C" w14:textId="5A343E14" w:rsidR="002B664F" w:rsidRDefault="002B664F" w:rsidP="00B85FE3">
      <w:pPr>
        <w:pStyle w:val="TCBNormalni"/>
      </w:pPr>
      <w:r>
        <w:t>Schodnice jsou navrženy jako lomené a jsou z profilu UPE. Ty jsou uchyceny na příčné UPE, které bude uchyceno přímo na sloupy, nebo mezi dvojici IPE. Šířka schodišťového ramene je 1,0m. Podlahy a</w:t>
      </w:r>
      <w:r w:rsidR="00044B51">
        <w:t> </w:t>
      </w:r>
      <w:r>
        <w:t>stupně jsou navrženy ze zinkovaného roštu.</w:t>
      </w:r>
    </w:p>
    <w:p w14:paraId="74D7B7C5" w14:textId="07CDE606" w:rsidR="002B664F" w:rsidRPr="00863981" w:rsidRDefault="002B664F" w:rsidP="002B664F">
      <w:pPr>
        <w:pStyle w:val="TCBNadpis3"/>
      </w:pPr>
      <w:bookmarkStart w:id="102" w:name="_Toc151649008"/>
      <w:r>
        <w:t>Kanalizace</w:t>
      </w:r>
      <w:bookmarkEnd w:id="102"/>
      <w:r>
        <w:t xml:space="preserve"> </w:t>
      </w:r>
    </w:p>
    <w:p w14:paraId="51615C7C" w14:textId="52CF47BE" w:rsidR="002B664F" w:rsidRDefault="002B664F" w:rsidP="002B664F">
      <w:pPr>
        <w:widowControl w:val="0"/>
        <w:autoSpaceDE w:val="0"/>
        <w:autoSpaceDN w:val="0"/>
        <w:adjustRightInd w:val="0"/>
      </w:pPr>
      <w:r>
        <w:t>Dešťové vody ze střechy</w:t>
      </w:r>
      <w:r w:rsidR="00AD142F">
        <w:t xml:space="preserve"> výklopny a kontejnerů</w:t>
      </w:r>
      <w:r>
        <w:t xml:space="preserve"> budou </w:t>
      </w:r>
      <w:r w:rsidR="00AD142F">
        <w:t>svedeny do blízkosti dešťových vpustí, které jsou součástí dodávky OB 6. Případné požadavky na jejich umístění upřesní dodavatel OB 4.</w:t>
      </w:r>
    </w:p>
    <w:p w14:paraId="3E0E3A8E" w14:textId="751F4B9A" w:rsidR="00F3455E" w:rsidRPr="009C4151" w:rsidRDefault="00F3455E" w:rsidP="00AD142F">
      <w:pPr>
        <w:pStyle w:val="TCBNadpis1"/>
        <w:spacing w:after="120"/>
        <w:ind w:left="0"/>
      </w:pPr>
      <w:bookmarkStart w:id="103" w:name="_Toc151649009"/>
      <w:r>
        <w:t>SEZNAM ZKRATEK</w:t>
      </w:r>
      <w:bookmarkEnd w:id="103"/>
      <w:r>
        <w:t xml:space="preserve"> </w:t>
      </w:r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485"/>
        <w:gridCol w:w="7654"/>
      </w:tblGrid>
      <w:tr w:rsidR="00AD142F" w:rsidRPr="005A463C" w14:paraId="06607158" w14:textId="77777777" w:rsidTr="00A00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485" w:type="dxa"/>
            <w:shd w:val="clear" w:color="auto" w:fill="E7E6E6" w:themeFill="background2"/>
            <w:noWrap/>
          </w:tcPr>
          <w:p w14:paraId="3E6E557C" w14:textId="77777777" w:rsidR="00AD142F" w:rsidRPr="005A68C4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Zkratka</w:t>
            </w:r>
          </w:p>
        </w:tc>
        <w:tc>
          <w:tcPr>
            <w:tcW w:w="7654" w:type="dxa"/>
            <w:shd w:val="clear" w:color="auto" w:fill="E7E6E6" w:themeFill="background2"/>
            <w:noWrap/>
          </w:tcPr>
          <w:p w14:paraId="29D25DAD" w14:textId="77777777" w:rsidR="00AD142F" w:rsidRPr="005A68C4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Text</w:t>
            </w:r>
          </w:p>
        </w:tc>
      </w:tr>
      <w:tr w:rsidR="00AD142F" w:rsidRPr="00963993" w14:paraId="5CA6A7EA" w14:textId="77777777" w:rsidTr="00A00F1D">
        <w:trPr>
          <w:trHeight w:val="270"/>
        </w:trPr>
        <w:tc>
          <w:tcPr>
            <w:tcW w:w="1485" w:type="dxa"/>
            <w:noWrap/>
          </w:tcPr>
          <w:p w14:paraId="3CE8F8FD" w14:textId="77777777" w:rsidR="00AD142F" w:rsidRPr="005A68C4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AŘ</w:t>
            </w:r>
          </w:p>
        </w:tc>
        <w:tc>
          <w:tcPr>
            <w:tcW w:w="7654" w:type="dxa"/>
            <w:noWrap/>
          </w:tcPr>
          <w:p w14:paraId="50A4C858" w14:textId="77777777" w:rsidR="00AD142F" w:rsidRPr="005A68C4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Administrativní řád</w:t>
            </w:r>
          </w:p>
        </w:tc>
      </w:tr>
      <w:tr w:rsidR="00AD142F" w:rsidRPr="00963993" w14:paraId="6E9C11E0" w14:textId="77777777" w:rsidTr="00A00F1D">
        <w:trPr>
          <w:trHeight w:val="270"/>
        </w:trPr>
        <w:tc>
          <w:tcPr>
            <w:tcW w:w="1485" w:type="dxa"/>
            <w:noWrap/>
          </w:tcPr>
          <w:p w14:paraId="0084B4F2" w14:textId="77777777" w:rsidR="00AD142F" w:rsidRPr="005A68C4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ASŘTP</w:t>
            </w:r>
          </w:p>
        </w:tc>
        <w:tc>
          <w:tcPr>
            <w:tcW w:w="7654" w:type="dxa"/>
            <w:noWrap/>
          </w:tcPr>
          <w:p w14:paraId="7E1E61D5" w14:textId="77777777" w:rsidR="00AD142F" w:rsidRPr="005A68C4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AD142F" w:rsidRPr="00963993" w14:paraId="5CC9142E" w14:textId="77777777" w:rsidTr="00A00F1D">
        <w:trPr>
          <w:trHeight w:val="270"/>
        </w:trPr>
        <w:tc>
          <w:tcPr>
            <w:tcW w:w="1485" w:type="dxa"/>
            <w:noWrap/>
          </w:tcPr>
          <w:p w14:paraId="7466C086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lastRenderedPageBreak/>
              <w:t>ATEX</w:t>
            </w:r>
          </w:p>
        </w:tc>
        <w:tc>
          <w:tcPr>
            <w:tcW w:w="7654" w:type="dxa"/>
            <w:noWrap/>
          </w:tcPr>
          <w:p w14:paraId="24F4C22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Směrnice ATEX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Atmosphères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Explosibles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AD142F" w:rsidRPr="00963993" w14:paraId="1557072A" w14:textId="77777777" w:rsidTr="00A00F1D">
        <w:trPr>
          <w:trHeight w:val="270"/>
        </w:trPr>
        <w:tc>
          <w:tcPr>
            <w:tcW w:w="1485" w:type="dxa"/>
            <w:noWrap/>
          </w:tcPr>
          <w:p w14:paraId="2918038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noWrap/>
          </w:tcPr>
          <w:p w14:paraId="194C0B3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Best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Available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Techniques</w:t>
            </w:r>
            <w:proofErr w:type="spellEnd"/>
          </w:p>
        </w:tc>
      </w:tr>
      <w:tr w:rsidR="00AD142F" w:rsidRPr="00963993" w14:paraId="407D4353" w14:textId="77777777" w:rsidTr="00A00F1D">
        <w:trPr>
          <w:trHeight w:val="270"/>
        </w:trPr>
        <w:tc>
          <w:tcPr>
            <w:tcW w:w="1485" w:type="dxa"/>
            <w:noWrap/>
          </w:tcPr>
          <w:p w14:paraId="46BA82FD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BČOV</w:t>
            </w:r>
          </w:p>
        </w:tc>
        <w:tc>
          <w:tcPr>
            <w:tcW w:w="7654" w:type="dxa"/>
            <w:noWrap/>
          </w:tcPr>
          <w:p w14:paraId="7C400E9B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Biologická čistírna odpadních vod</w:t>
            </w:r>
          </w:p>
        </w:tc>
      </w:tr>
      <w:tr w:rsidR="00AD142F" w:rsidRPr="00963993" w14:paraId="294E6C5D" w14:textId="77777777" w:rsidTr="00A00F1D">
        <w:trPr>
          <w:trHeight w:val="270"/>
        </w:trPr>
        <w:tc>
          <w:tcPr>
            <w:tcW w:w="1485" w:type="dxa"/>
            <w:noWrap/>
          </w:tcPr>
          <w:p w14:paraId="208C9A1A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BEP</w:t>
            </w:r>
          </w:p>
        </w:tc>
        <w:tc>
          <w:tcPr>
            <w:tcW w:w="7654" w:type="dxa"/>
            <w:noWrap/>
          </w:tcPr>
          <w:p w14:paraId="4D008DD8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BIM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Execution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Plan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(Plán realizace BIM)</w:t>
            </w:r>
          </w:p>
        </w:tc>
      </w:tr>
      <w:tr w:rsidR="00AD142F" w:rsidRPr="00963993" w14:paraId="2BAB7CC3" w14:textId="77777777" w:rsidTr="00A00F1D">
        <w:trPr>
          <w:trHeight w:val="270"/>
        </w:trPr>
        <w:tc>
          <w:tcPr>
            <w:tcW w:w="1485" w:type="dxa"/>
            <w:noWrap/>
          </w:tcPr>
          <w:p w14:paraId="409FFDE8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BIM</w:t>
            </w:r>
          </w:p>
        </w:tc>
        <w:tc>
          <w:tcPr>
            <w:tcW w:w="7654" w:type="dxa"/>
            <w:noWrap/>
          </w:tcPr>
          <w:p w14:paraId="54DC8A1E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Building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Modelling/Management</w:t>
            </w:r>
          </w:p>
        </w:tc>
      </w:tr>
      <w:tr w:rsidR="00AD142F" w:rsidRPr="00963993" w14:paraId="073DBEC5" w14:textId="77777777" w:rsidTr="00A00F1D">
        <w:trPr>
          <w:trHeight w:val="270"/>
        </w:trPr>
        <w:tc>
          <w:tcPr>
            <w:tcW w:w="1485" w:type="dxa"/>
            <w:noWrap/>
          </w:tcPr>
          <w:p w14:paraId="6CDE12D6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</w:t>
            </w:r>
          </w:p>
        </w:tc>
        <w:tc>
          <w:tcPr>
            <w:tcW w:w="7654" w:type="dxa"/>
            <w:noWrap/>
          </w:tcPr>
          <w:p w14:paraId="1E859F52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Běžná oprava</w:t>
            </w:r>
          </w:p>
        </w:tc>
      </w:tr>
      <w:tr w:rsidR="00AD142F" w:rsidRPr="00963993" w14:paraId="1EACD8E0" w14:textId="77777777" w:rsidTr="00A00F1D">
        <w:trPr>
          <w:trHeight w:val="270"/>
        </w:trPr>
        <w:tc>
          <w:tcPr>
            <w:tcW w:w="1485" w:type="dxa"/>
            <w:noWrap/>
          </w:tcPr>
          <w:p w14:paraId="66CC44F6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BOZP</w:t>
            </w:r>
          </w:p>
        </w:tc>
        <w:tc>
          <w:tcPr>
            <w:tcW w:w="7654" w:type="dxa"/>
            <w:noWrap/>
          </w:tcPr>
          <w:p w14:paraId="457E7074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Bezpečnost a Ochrana Zdraví při Práci</w:t>
            </w:r>
          </w:p>
        </w:tc>
      </w:tr>
      <w:tr w:rsidR="00AD142F" w:rsidRPr="00A12BCE" w14:paraId="02C70BCD" w14:textId="77777777" w:rsidTr="00A00F1D">
        <w:trPr>
          <w:trHeight w:val="270"/>
        </w:trPr>
        <w:tc>
          <w:tcPr>
            <w:tcW w:w="1485" w:type="dxa"/>
          </w:tcPr>
          <w:p w14:paraId="6808CED5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</w:tcPr>
          <w:p w14:paraId="34F3A9D4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Baltský po Vyrovnání </w:t>
            </w:r>
          </w:p>
        </w:tc>
      </w:tr>
      <w:tr w:rsidR="00AD142F" w:rsidRPr="00A12BCE" w14:paraId="2E2DB360" w14:textId="77777777" w:rsidTr="00A00F1D">
        <w:trPr>
          <w:trHeight w:val="270"/>
        </w:trPr>
        <w:tc>
          <w:tcPr>
            <w:tcW w:w="1485" w:type="dxa"/>
          </w:tcPr>
          <w:p w14:paraId="291C6C86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</w:t>
            </w:r>
          </w:p>
        </w:tc>
        <w:tc>
          <w:tcPr>
            <w:tcW w:w="7654" w:type="dxa"/>
          </w:tcPr>
          <w:p w14:paraId="427C1B3C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Conformité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européenne</w:t>
            </w:r>
            <w:proofErr w:type="spellEnd"/>
          </w:p>
        </w:tc>
      </w:tr>
      <w:tr w:rsidR="00AD142F" w:rsidRPr="00A12BCE" w14:paraId="14471742" w14:textId="77777777" w:rsidTr="00A00F1D">
        <w:trPr>
          <w:trHeight w:val="270"/>
        </w:trPr>
        <w:tc>
          <w:tcPr>
            <w:tcW w:w="1485" w:type="dxa"/>
          </w:tcPr>
          <w:p w14:paraId="2A4736E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CCTV</w:t>
            </w:r>
          </w:p>
        </w:tc>
        <w:tc>
          <w:tcPr>
            <w:tcW w:w="7654" w:type="dxa"/>
          </w:tcPr>
          <w:p w14:paraId="09120B45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Closed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Circuit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Television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(uzavřený televizní okruh)</w:t>
            </w:r>
          </w:p>
        </w:tc>
      </w:tr>
      <w:tr w:rsidR="00AD142F" w:rsidRPr="00A12BCE" w14:paraId="7823586B" w14:textId="77777777" w:rsidTr="00A00F1D">
        <w:trPr>
          <w:trHeight w:val="270"/>
        </w:trPr>
        <w:tc>
          <w:tcPr>
            <w:tcW w:w="1485" w:type="dxa"/>
          </w:tcPr>
          <w:p w14:paraId="0653F381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CEMS</w:t>
            </w:r>
          </w:p>
        </w:tc>
        <w:tc>
          <w:tcPr>
            <w:tcW w:w="7654" w:type="dxa"/>
          </w:tcPr>
          <w:p w14:paraId="5DB15C00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emisního monitorin</w:t>
            </w:r>
            <w:r>
              <w:rPr>
                <w:rFonts w:asciiTheme="minorBidi" w:hAnsiTheme="minorBidi"/>
                <w:sz w:val="20"/>
                <w:szCs w:val="20"/>
              </w:rPr>
              <w:t>g</w:t>
            </w:r>
            <w:r w:rsidRPr="00845721">
              <w:rPr>
                <w:rFonts w:asciiTheme="minorBidi" w:hAnsiTheme="minorBidi"/>
                <w:sz w:val="20"/>
                <w:szCs w:val="20"/>
              </w:rPr>
              <w:t>u</w:t>
            </w:r>
          </w:p>
        </w:tc>
      </w:tr>
      <w:tr w:rsidR="00AD142F" w:rsidRPr="00A12BCE" w14:paraId="139602E8" w14:textId="77777777" w:rsidTr="00A00F1D">
        <w:trPr>
          <w:trHeight w:val="270"/>
        </w:trPr>
        <w:tc>
          <w:tcPr>
            <w:tcW w:w="1485" w:type="dxa"/>
          </w:tcPr>
          <w:p w14:paraId="7F03FAB3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CDE</w:t>
            </w:r>
          </w:p>
        </w:tc>
        <w:tc>
          <w:tcPr>
            <w:tcW w:w="7654" w:type="dxa"/>
          </w:tcPr>
          <w:p w14:paraId="56B5B2B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Společné datové prostředí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Common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data Environment)</w:t>
            </w:r>
          </w:p>
        </w:tc>
      </w:tr>
      <w:tr w:rsidR="00AD142F" w:rsidRPr="00A12BCE" w14:paraId="795EAF8F" w14:textId="77777777" w:rsidTr="00A00F1D">
        <w:trPr>
          <w:trHeight w:val="270"/>
        </w:trPr>
        <w:tc>
          <w:tcPr>
            <w:tcW w:w="1485" w:type="dxa"/>
          </w:tcPr>
          <w:p w14:paraId="7CFA2B62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č.</w:t>
            </w:r>
          </w:p>
        </w:tc>
        <w:tc>
          <w:tcPr>
            <w:tcW w:w="7654" w:type="dxa"/>
          </w:tcPr>
          <w:p w14:paraId="245F5C25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Číslo</w:t>
            </w:r>
          </w:p>
        </w:tc>
      </w:tr>
      <w:tr w:rsidR="00AD142F" w:rsidRPr="00A12BCE" w14:paraId="5ABA96C3" w14:textId="77777777" w:rsidTr="00A00F1D">
        <w:trPr>
          <w:trHeight w:val="270"/>
        </w:trPr>
        <w:tc>
          <w:tcPr>
            <w:tcW w:w="1485" w:type="dxa"/>
          </w:tcPr>
          <w:p w14:paraId="40820306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ČBÚ</w:t>
            </w:r>
          </w:p>
        </w:tc>
        <w:tc>
          <w:tcPr>
            <w:tcW w:w="7654" w:type="dxa"/>
          </w:tcPr>
          <w:p w14:paraId="56BAE39B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báňský úřad</w:t>
            </w:r>
          </w:p>
        </w:tc>
      </w:tr>
      <w:tr w:rsidR="00AD142F" w:rsidRPr="00A12BCE" w14:paraId="500E32C5" w14:textId="77777777" w:rsidTr="00A00F1D">
        <w:trPr>
          <w:trHeight w:val="270"/>
        </w:trPr>
        <w:tc>
          <w:tcPr>
            <w:tcW w:w="1485" w:type="dxa"/>
          </w:tcPr>
          <w:p w14:paraId="43368E6E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ČR</w:t>
            </w:r>
          </w:p>
        </w:tc>
        <w:tc>
          <w:tcPr>
            <w:tcW w:w="7654" w:type="dxa"/>
          </w:tcPr>
          <w:p w14:paraId="1F02F8C4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republika</w:t>
            </w:r>
          </w:p>
        </w:tc>
      </w:tr>
      <w:tr w:rsidR="00AD142F" w:rsidRPr="00A12BCE" w14:paraId="3167D6E6" w14:textId="77777777" w:rsidTr="00A00F1D">
        <w:trPr>
          <w:trHeight w:val="270"/>
        </w:trPr>
        <w:tc>
          <w:tcPr>
            <w:tcW w:w="1485" w:type="dxa"/>
          </w:tcPr>
          <w:p w14:paraId="4BBE98EA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ČSN</w:t>
            </w:r>
          </w:p>
        </w:tc>
        <w:tc>
          <w:tcPr>
            <w:tcW w:w="7654" w:type="dxa"/>
          </w:tcPr>
          <w:p w14:paraId="69FD31AE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technická norma</w:t>
            </w:r>
          </w:p>
        </w:tc>
      </w:tr>
      <w:tr w:rsidR="00AD142F" w:rsidRPr="00A12BCE" w14:paraId="4109A412" w14:textId="77777777" w:rsidTr="00A00F1D">
        <w:trPr>
          <w:trHeight w:val="270"/>
        </w:trPr>
        <w:tc>
          <w:tcPr>
            <w:tcW w:w="1485" w:type="dxa"/>
          </w:tcPr>
          <w:p w14:paraId="77AC049A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ČGS</w:t>
            </w:r>
          </w:p>
        </w:tc>
        <w:tc>
          <w:tcPr>
            <w:tcW w:w="7654" w:type="dxa"/>
          </w:tcPr>
          <w:p w14:paraId="1D3979FD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geologická služba</w:t>
            </w:r>
          </w:p>
        </w:tc>
      </w:tr>
      <w:tr w:rsidR="00AD142F" w:rsidRPr="00CA3944" w14:paraId="6BAD5F62" w14:textId="77777777" w:rsidTr="00A00F1D">
        <w:trPr>
          <w:trHeight w:val="270"/>
        </w:trPr>
        <w:tc>
          <w:tcPr>
            <w:tcW w:w="1485" w:type="dxa"/>
          </w:tcPr>
          <w:p w14:paraId="29E8131E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ČÚBP</w:t>
            </w:r>
          </w:p>
        </w:tc>
        <w:tc>
          <w:tcPr>
            <w:tcW w:w="7654" w:type="dxa"/>
          </w:tcPr>
          <w:p w14:paraId="473231CD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úřad bezpečnosti práce</w:t>
            </w:r>
          </w:p>
        </w:tc>
      </w:tr>
      <w:tr w:rsidR="00AD142F" w:rsidRPr="00A12BCE" w14:paraId="3545C850" w14:textId="77777777" w:rsidTr="00A00F1D">
        <w:trPr>
          <w:trHeight w:val="270"/>
        </w:trPr>
        <w:tc>
          <w:tcPr>
            <w:tcW w:w="1485" w:type="dxa"/>
          </w:tcPr>
          <w:p w14:paraId="7531319A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DOSS</w:t>
            </w:r>
          </w:p>
        </w:tc>
        <w:tc>
          <w:tcPr>
            <w:tcW w:w="7654" w:type="dxa"/>
          </w:tcPr>
          <w:p w14:paraId="7B48DCA6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Dotčené orgány státní správy</w:t>
            </w:r>
          </w:p>
        </w:tc>
      </w:tr>
      <w:tr w:rsidR="00AD142F" w:rsidRPr="00A12BCE" w14:paraId="450AA8AD" w14:textId="77777777" w:rsidTr="00A00F1D">
        <w:trPr>
          <w:trHeight w:val="270"/>
        </w:trPr>
        <w:tc>
          <w:tcPr>
            <w:tcW w:w="1485" w:type="dxa"/>
          </w:tcPr>
          <w:p w14:paraId="5122703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DOV</w:t>
            </w:r>
          </w:p>
        </w:tc>
        <w:tc>
          <w:tcPr>
            <w:tcW w:w="7654" w:type="dxa"/>
          </w:tcPr>
          <w:p w14:paraId="3137CEF0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Dešťové odpadní vody </w:t>
            </w:r>
          </w:p>
        </w:tc>
      </w:tr>
      <w:tr w:rsidR="00AD142F" w:rsidRPr="00A12BCE" w14:paraId="4933DB33" w14:textId="77777777" w:rsidTr="00A00F1D">
        <w:trPr>
          <w:trHeight w:val="270"/>
        </w:trPr>
        <w:tc>
          <w:tcPr>
            <w:tcW w:w="1485" w:type="dxa"/>
          </w:tcPr>
          <w:p w14:paraId="44F5C65F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DPS</w:t>
            </w:r>
          </w:p>
        </w:tc>
        <w:tc>
          <w:tcPr>
            <w:tcW w:w="7654" w:type="dxa"/>
          </w:tcPr>
          <w:p w14:paraId="23C7F5F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provádění stavby</w:t>
            </w:r>
          </w:p>
        </w:tc>
      </w:tr>
      <w:tr w:rsidR="00AD142F" w:rsidRPr="00A12BCE" w14:paraId="7FFE8B53" w14:textId="77777777" w:rsidTr="00A00F1D">
        <w:trPr>
          <w:trHeight w:val="270"/>
        </w:trPr>
        <w:tc>
          <w:tcPr>
            <w:tcW w:w="1485" w:type="dxa"/>
          </w:tcPr>
          <w:p w14:paraId="656CFE8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</w:t>
            </w:r>
          </w:p>
        </w:tc>
        <w:tc>
          <w:tcPr>
            <w:tcW w:w="7654" w:type="dxa"/>
          </w:tcPr>
          <w:p w14:paraId="216D7A6E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stavební povolení</w:t>
            </w:r>
          </w:p>
        </w:tc>
      </w:tr>
      <w:tr w:rsidR="00AD142F" w:rsidRPr="00A12BCE" w14:paraId="4DF45D4B" w14:textId="77777777" w:rsidTr="00A00F1D">
        <w:trPr>
          <w:trHeight w:val="270"/>
        </w:trPr>
        <w:tc>
          <w:tcPr>
            <w:tcW w:w="1485" w:type="dxa"/>
          </w:tcPr>
          <w:p w14:paraId="6333E649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DSPS</w:t>
            </w:r>
          </w:p>
        </w:tc>
        <w:tc>
          <w:tcPr>
            <w:tcW w:w="7654" w:type="dxa"/>
          </w:tcPr>
          <w:p w14:paraId="5916778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skutečného provedení stavby</w:t>
            </w:r>
          </w:p>
        </w:tc>
      </w:tr>
      <w:tr w:rsidR="00AD142F" w:rsidRPr="00A12BCE" w14:paraId="77FD6F4E" w14:textId="77777777" w:rsidTr="00A00F1D">
        <w:trPr>
          <w:trHeight w:val="270"/>
        </w:trPr>
        <w:tc>
          <w:tcPr>
            <w:tcW w:w="1485" w:type="dxa"/>
          </w:tcPr>
          <w:p w14:paraId="32ABEBA0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DŠ</w:t>
            </w:r>
          </w:p>
        </w:tc>
        <w:tc>
          <w:tcPr>
            <w:tcW w:w="7654" w:type="dxa"/>
          </w:tcPr>
          <w:p w14:paraId="087B29C0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Dřevní štěpka </w:t>
            </w:r>
          </w:p>
        </w:tc>
      </w:tr>
      <w:tr w:rsidR="00AD142F" w:rsidRPr="00A12BCE" w14:paraId="718890B4" w14:textId="77777777" w:rsidTr="00A00F1D">
        <w:trPr>
          <w:trHeight w:val="270"/>
        </w:trPr>
        <w:tc>
          <w:tcPr>
            <w:tcW w:w="1485" w:type="dxa"/>
          </w:tcPr>
          <w:p w14:paraId="50A40B41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</w:tcPr>
          <w:p w14:paraId="4050A9A2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Hodnocení vlivu na životní pro</w:t>
            </w:r>
            <w:r>
              <w:rPr>
                <w:rFonts w:asciiTheme="minorBidi" w:hAnsiTheme="minorBidi"/>
                <w:sz w:val="20"/>
                <w:szCs w:val="20"/>
              </w:rPr>
              <w:t>s</w:t>
            </w:r>
            <w:r w:rsidRPr="00845721">
              <w:rPr>
                <w:rFonts w:asciiTheme="minorBidi" w:hAnsiTheme="minorBidi"/>
                <w:sz w:val="20"/>
                <w:szCs w:val="20"/>
              </w:rPr>
              <w:t>tředí</w:t>
            </w:r>
          </w:p>
        </w:tc>
      </w:tr>
      <w:tr w:rsidR="00AD142F" w:rsidRPr="00A12BCE" w14:paraId="18020DBD" w14:textId="77777777" w:rsidTr="00A00F1D">
        <w:trPr>
          <w:trHeight w:val="270"/>
        </w:trPr>
        <w:tc>
          <w:tcPr>
            <w:tcW w:w="1485" w:type="dxa"/>
          </w:tcPr>
          <w:p w14:paraId="1F2435F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EIR</w:t>
            </w:r>
          </w:p>
        </w:tc>
        <w:tc>
          <w:tcPr>
            <w:tcW w:w="7654" w:type="dxa"/>
          </w:tcPr>
          <w:p w14:paraId="4B36FFD9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Exchange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Requirements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(Požadavky na výměnu informací)</w:t>
            </w:r>
          </w:p>
        </w:tc>
      </w:tr>
      <w:tr w:rsidR="00AD142F" w:rsidRPr="00A12BCE" w14:paraId="6348149A" w14:textId="77777777" w:rsidTr="00A00F1D">
        <w:trPr>
          <w:trHeight w:val="270"/>
        </w:trPr>
        <w:tc>
          <w:tcPr>
            <w:tcW w:w="1485" w:type="dxa"/>
          </w:tcPr>
          <w:p w14:paraId="21D5C056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EMC</w:t>
            </w:r>
          </w:p>
        </w:tc>
        <w:tc>
          <w:tcPr>
            <w:tcW w:w="7654" w:type="dxa"/>
          </w:tcPr>
          <w:p w14:paraId="20407152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Elektromagnetická kompatibilita</w:t>
            </w:r>
          </w:p>
        </w:tc>
      </w:tr>
      <w:tr w:rsidR="00AD142F" w:rsidRPr="00A12BCE" w14:paraId="7BC9CAE8" w14:textId="77777777" w:rsidTr="00A00F1D">
        <w:trPr>
          <w:trHeight w:val="270"/>
        </w:trPr>
        <w:tc>
          <w:tcPr>
            <w:tcW w:w="1485" w:type="dxa"/>
          </w:tcPr>
          <w:p w14:paraId="5F4B5287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EMS</w:t>
            </w:r>
          </w:p>
        </w:tc>
        <w:tc>
          <w:tcPr>
            <w:tcW w:w="7654" w:type="dxa"/>
          </w:tcPr>
          <w:p w14:paraId="67A9E52D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enviromentálního managementu</w:t>
            </w:r>
          </w:p>
        </w:tc>
      </w:tr>
      <w:tr w:rsidR="00AD142F" w:rsidRPr="00A12BCE" w14:paraId="44B9BE12" w14:textId="77777777" w:rsidTr="00A00F1D">
        <w:trPr>
          <w:trHeight w:val="270"/>
        </w:trPr>
        <w:tc>
          <w:tcPr>
            <w:tcW w:w="1485" w:type="dxa"/>
          </w:tcPr>
          <w:p w14:paraId="077A2523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EN</w:t>
            </w:r>
          </w:p>
        </w:tc>
        <w:tc>
          <w:tcPr>
            <w:tcW w:w="7654" w:type="dxa"/>
          </w:tcPr>
          <w:p w14:paraId="73EF771E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Evropské normy</w:t>
            </w:r>
          </w:p>
        </w:tc>
      </w:tr>
      <w:tr w:rsidR="00AD142F" w:rsidRPr="00A12BCE" w14:paraId="116CC8DC" w14:textId="77777777" w:rsidTr="00A00F1D">
        <w:trPr>
          <w:trHeight w:val="270"/>
        </w:trPr>
        <w:tc>
          <w:tcPr>
            <w:tcW w:w="1485" w:type="dxa"/>
          </w:tcPr>
          <w:p w14:paraId="24BDA244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EPS</w:t>
            </w:r>
          </w:p>
        </w:tc>
        <w:tc>
          <w:tcPr>
            <w:tcW w:w="7654" w:type="dxa"/>
          </w:tcPr>
          <w:p w14:paraId="1A06C97F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Elektronická požární signalizace</w:t>
            </w:r>
          </w:p>
        </w:tc>
      </w:tr>
      <w:tr w:rsidR="00AD142F" w:rsidRPr="00A12BCE" w14:paraId="2BF91CF9" w14:textId="77777777" w:rsidTr="00A00F1D">
        <w:trPr>
          <w:trHeight w:val="270"/>
        </w:trPr>
        <w:tc>
          <w:tcPr>
            <w:tcW w:w="1485" w:type="dxa"/>
          </w:tcPr>
          <w:p w14:paraId="15624A7C" w14:textId="77777777" w:rsidR="00AD142F" w:rsidRPr="00891AFF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ES</w:t>
            </w:r>
          </w:p>
        </w:tc>
        <w:tc>
          <w:tcPr>
            <w:tcW w:w="7654" w:type="dxa"/>
          </w:tcPr>
          <w:p w14:paraId="76D0311D" w14:textId="77777777" w:rsidR="00AD142F" w:rsidRPr="00891AFF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Evropské společenství </w:t>
            </w:r>
          </w:p>
        </w:tc>
      </w:tr>
      <w:tr w:rsidR="00AD142F" w:rsidRPr="00A12BCE" w14:paraId="28F9CC5A" w14:textId="77777777" w:rsidTr="00A00F1D">
        <w:trPr>
          <w:trHeight w:val="270"/>
        </w:trPr>
        <w:tc>
          <w:tcPr>
            <w:tcW w:w="1485" w:type="dxa"/>
          </w:tcPr>
          <w:p w14:paraId="0ED9449E" w14:textId="77777777" w:rsidR="00AD142F" w:rsidRPr="00A73AB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EU</w:t>
            </w:r>
          </w:p>
        </w:tc>
        <w:tc>
          <w:tcPr>
            <w:tcW w:w="7654" w:type="dxa"/>
          </w:tcPr>
          <w:p w14:paraId="402A11CD" w14:textId="77777777" w:rsidR="00AD142F" w:rsidRPr="00A73AB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Evropská unie</w:t>
            </w:r>
          </w:p>
        </w:tc>
      </w:tr>
      <w:tr w:rsidR="00AD142F" w:rsidRPr="00A12BCE" w14:paraId="6D52FB71" w14:textId="77777777" w:rsidTr="00A00F1D">
        <w:trPr>
          <w:trHeight w:val="270"/>
        </w:trPr>
        <w:tc>
          <w:tcPr>
            <w:tcW w:w="1485" w:type="dxa"/>
          </w:tcPr>
          <w:p w14:paraId="12215B3C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FAC</w:t>
            </w:r>
          </w:p>
        </w:tc>
        <w:tc>
          <w:tcPr>
            <w:tcW w:w="7654" w:type="dxa"/>
          </w:tcPr>
          <w:p w14:paraId="24B5CBAA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Final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D142F" w:rsidRPr="00A12BCE" w14:paraId="645531CD" w14:textId="77777777" w:rsidTr="00A00F1D">
        <w:trPr>
          <w:trHeight w:val="270"/>
        </w:trPr>
        <w:tc>
          <w:tcPr>
            <w:tcW w:w="1485" w:type="dxa"/>
          </w:tcPr>
          <w:p w14:paraId="23851138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FAT</w:t>
            </w:r>
          </w:p>
        </w:tc>
        <w:tc>
          <w:tcPr>
            <w:tcW w:w="7654" w:type="dxa"/>
          </w:tcPr>
          <w:p w14:paraId="42F24BDD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Factory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Test</w:t>
            </w:r>
          </w:p>
        </w:tc>
      </w:tr>
      <w:tr w:rsidR="00AD142F" w:rsidRPr="00A12BCE" w14:paraId="641E10D4" w14:textId="77777777" w:rsidTr="00A00F1D">
        <w:trPr>
          <w:trHeight w:val="270"/>
        </w:trPr>
        <w:tc>
          <w:tcPr>
            <w:tcW w:w="1485" w:type="dxa"/>
          </w:tcPr>
          <w:p w14:paraId="3364817B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FM</w:t>
            </w:r>
          </w:p>
        </w:tc>
        <w:tc>
          <w:tcPr>
            <w:tcW w:w="7654" w:type="dxa"/>
          </w:tcPr>
          <w:p w14:paraId="31C816C3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Frekvenční měnič</w:t>
            </w:r>
          </w:p>
        </w:tc>
      </w:tr>
      <w:tr w:rsidR="00AD142F" w:rsidRPr="00A12BCE" w14:paraId="35CE1F7B" w14:textId="77777777" w:rsidTr="00A00F1D">
        <w:trPr>
          <w:trHeight w:val="270"/>
        </w:trPr>
        <w:tc>
          <w:tcPr>
            <w:tcW w:w="1485" w:type="dxa"/>
          </w:tcPr>
          <w:p w14:paraId="7078749F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GO</w:t>
            </w:r>
          </w:p>
        </w:tc>
        <w:tc>
          <w:tcPr>
            <w:tcW w:w="7654" w:type="dxa"/>
          </w:tcPr>
          <w:p w14:paraId="581EEF45" w14:textId="77777777" w:rsidR="00AD142F" w:rsidRPr="0084572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Generální oprava</w:t>
            </w:r>
          </w:p>
        </w:tc>
      </w:tr>
      <w:tr w:rsidR="00AD142F" w:rsidRPr="00A12BCE" w14:paraId="2C2BD9C0" w14:textId="77777777" w:rsidTr="00A00F1D">
        <w:trPr>
          <w:trHeight w:val="270"/>
        </w:trPr>
        <w:tc>
          <w:tcPr>
            <w:tcW w:w="1485" w:type="dxa"/>
          </w:tcPr>
          <w:p w14:paraId="3F9A7D5D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</w:t>
            </w:r>
          </w:p>
        </w:tc>
        <w:tc>
          <w:tcPr>
            <w:tcW w:w="7654" w:type="dxa"/>
          </w:tcPr>
          <w:p w14:paraId="24C81DCC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Hold point (zádržný bod)</w:t>
            </w:r>
          </w:p>
        </w:tc>
      </w:tr>
      <w:tr w:rsidR="00AD142F" w:rsidRPr="00A12BCE" w14:paraId="257A22BE" w14:textId="77777777" w:rsidTr="00A00F1D">
        <w:trPr>
          <w:trHeight w:val="270"/>
        </w:trPr>
        <w:tc>
          <w:tcPr>
            <w:tcW w:w="1485" w:type="dxa"/>
          </w:tcPr>
          <w:p w14:paraId="294D6EE5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HMG</w:t>
            </w:r>
          </w:p>
        </w:tc>
        <w:tc>
          <w:tcPr>
            <w:tcW w:w="7654" w:type="dxa"/>
          </w:tcPr>
          <w:p w14:paraId="1AA4205C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Harmonogram</w:t>
            </w:r>
          </w:p>
        </w:tc>
      </w:tr>
      <w:tr w:rsidR="00AD142F" w:rsidRPr="00A32D3E" w14:paraId="12F5EBE9" w14:textId="77777777" w:rsidTr="00A00F1D">
        <w:trPr>
          <w:trHeight w:val="270"/>
        </w:trPr>
        <w:tc>
          <w:tcPr>
            <w:tcW w:w="1485" w:type="dxa"/>
          </w:tcPr>
          <w:p w14:paraId="5993AB23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HAZOP</w:t>
            </w:r>
          </w:p>
        </w:tc>
        <w:tc>
          <w:tcPr>
            <w:tcW w:w="7654" w:type="dxa"/>
          </w:tcPr>
          <w:p w14:paraId="11194EEF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Hazard and Operability Study</w:t>
            </w:r>
          </w:p>
        </w:tc>
      </w:tr>
      <w:tr w:rsidR="00AD142F" w:rsidRPr="00A12BCE" w14:paraId="580B46C1" w14:textId="77777777" w:rsidTr="00A00F1D">
        <w:trPr>
          <w:trHeight w:val="270"/>
        </w:trPr>
        <w:tc>
          <w:tcPr>
            <w:tcW w:w="1485" w:type="dxa"/>
          </w:tcPr>
          <w:p w14:paraId="7F680F40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HW</w:t>
            </w:r>
          </w:p>
        </w:tc>
        <w:tc>
          <w:tcPr>
            <w:tcW w:w="7654" w:type="dxa"/>
          </w:tcPr>
          <w:p w14:paraId="561E00A3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Hardware</w:t>
            </w:r>
          </w:p>
        </w:tc>
      </w:tr>
      <w:tr w:rsidR="00AD142F" w:rsidRPr="00A12BCE" w14:paraId="09414E11" w14:textId="77777777" w:rsidTr="00A00F1D">
        <w:trPr>
          <w:trHeight w:val="270"/>
        </w:trPr>
        <w:tc>
          <w:tcPr>
            <w:tcW w:w="1485" w:type="dxa"/>
          </w:tcPr>
          <w:p w14:paraId="43A63646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CHOPAV</w:t>
            </w:r>
          </w:p>
        </w:tc>
        <w:tc>
          <w:tcPr>
            <w:tcW w:w="7654" w:type="dxa"/>
          </w:tcPr>
          <w:p w14:paraId="5A7D054D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Chráněná oblast přirozené akumulace vod</w:t>
            </w:r>
          </w:p>
        </w:tc>
      </w:tr>
      <w:tr w:rsidR="00AD142F" w:rsidRPr="00A12BCE" w14:paraId="149B57FF" w14:textId="77777777" w:rsidTr="00A00F1D">
        <w:trPr>
          <w:trHeight w:val="270"/>
        </w:trPr>
        <w:tc>
          <w:tcPr>
            <w:tcW w:w="1485" w:type="dxa"/>
          </w:tcPr>
          <w:p w14:paraId="295C95A7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IAPWS</w:t>
            </w:r>
          </w:p>
        </w:tc>
        <w:tc>
          <w:tcPr>
            <w:tcW w:w="7654" w:type="dxa"/>
          </w:tcPr>
          <w:p w14:paraId="5FE5F957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Association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the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Properties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Water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Steam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D142F" w:rsidRPr="00A12BCE" w14:paraId="447B249C" w14:textId="77777777" w:rsidTr="00A00F1D">
        <w:trPr>
          <w:trHeight w:val="270"/>
        </w:trPr>
        <w:tc>
          <w:tcPr>
            <w:tcW w:w="1485" w:type="dxa"/>
          </w:tcPr>
          <w:p w14:paraId="268B9FDD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IEC</w:t>
            </w:r>
          </w:p>
        </w:tc>
        <w:tc>
          <w:tcPr>
            <w:tcW w:w="7654" w:type="dxa"/>
          </w:tcPr>
          <w:p w14:paraId="5580AD0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Electrotechnical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Commission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AD142F" w:rsidRPr="00A12BCE" w14:paraId="4F98CA73" w14:textId="77777777" w:rsidTr="00A00F1D">
        <w:trPr>
          <w:trHeight w:val="70"/>
        </w:trPr>
        <w:tc>
          <w:tcPr>
            <w:tcW w:w="1485" w:type="dxa"/>
          </w:tcPr>
          <w:p w14:paraId="4338558E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IFC</w:t>
            </w:r>
          </w:p>
        </w:tc>
        <w:tc>
          <w:tcPr>
            <w:tcW w:w="7654" w:type="dxa"/>
          </w:tcPr>
          <w:p w14:paraId="6336FD1A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Industry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Foundation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Classes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/ formát</w:t>
            </w:r>
          </w:p>
        </w:tc>
      </w:tr>
      <w:tr w:rsidR="00AD142F" w:rsidRPr="00A12BCE" w14:paraId="27BB697D" w14:textId="77777777" w:rsidTr="00A00F1D">
        <w:trPr>
          <w:trHeight w:val="270"/>
        </w:trPr>
        <w:tc>
          <w:tcPr>
            <w:tcW w:w="1485" w:type="dxa"/>
          </w:tcPr>
          <w:p w14:paraId="339B8F38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lastRenderedPageBreak/>
              <w:t>IPPC</w:t>
            </w:r>
          </w:p>
        </w:tc>
        <w:tc>
          <w:tcPr>
            <w:tcW w:w="7654" w:type="dxa"/>
          </w:tcPr>
          <w:p w14:paraId="71D23154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Integrované povolení</w:t>
            </w:r>
          </w:p>
        </w:tc>
      </w:tr>
      <w:tr w:rsidR="00AD142F" w:rsidRPr="00A12BCE" w14:paraId="515A0DCE" w14:textId="77777777" w:rsidTr="00A00F1D">
        <w:trPr>
          <w:trHeight w:val="270"/>
        </w:trPr>
        <w:tc>
          <w:tcPr>
            <w:tcW w:w="1485" w:type="dxa"/>
          </w:tcPr>
          <w:p w14:paraId="5BCAB18E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IO</w:t>
            </w:r>
          </w:p>
        </w:tc>
        <w:tc>
          <w:tcPr>
            <w:tcW w:w="7654" w:type="dxa"/>
          </w:tcPr>
          <w:p w14:paraId="0A0A89ED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Inženýrský objekt </w:t>
            </w:r>
          </w:p>
        </w:tc>
      </w:tr>
      <w:tr w:rsidR="00AD142F" w:rsidRPr="00A12BCE" w14:paraId="41FB111C" w14:textId="77777777" w:rsidTr="00A00F1D">
        <w:trPr>
          <w:trHeight w:val="270"/>
        </w:trPr>
        <w:tc>
          <w:tcPr>
            <w:tcW w:w="1485" w:type="dxa"/>
          </w:tcPr>
          <w:p w14:paraId="06D08755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I/O</w:t>
            </w:r>
          </w:p>
        </w:tc>
        <w:tc>
          <w:tcPr>
            <w:tcW w:w="7654" w:type="dxa"/>
          </w:tcPr>
          <w:p w14:paraId="08E48626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Input/output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signals</w:t>
            </w:r>
            <w:proofErr w:type="spellEnd"/>
          </w:p>
        </w:tc>
      </w:tr>
      <w:tr w:rsidR="00AD142F" w:rsidRPr="00A12BCE" w14:paraId="2BD7C621" w14:textId="77777777" w:rsidTr="00A00F1D">
        <w:trPr>
          <w:trHeight w:val="270"/>
        </w:trPr>
        <w:tc>
          <w:tcPr>
            <w:tcW w:w="1485" w:type="dxa"/>
          </w:tcPr>
          <w:p w14:paraId="57CC2694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ISO</w:t>
            </w:r>
          </w:p>
        </w:tc>
        <w:tc>
          <w:tcPr>
            <w:tcW w:w="7654" w:type="dxa"/>
          </w:tcPr>
          <w:p w14:paraId="4DF0D993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Mezinárodní organizace pro normalizaci</w:t>
            </w:r>
          </w:p>
        </w:tc>
      </w:tr>
      <w:tr w:rsidR="00AD142F" w:rsidRPr="00A12BCE" w14:paraId="1010A5CD" w14:textId="77777777" w:rsidTr="00A00F1D">
        <w:trPr>
          <w:trHeight w:val="270"/>
        </w:trPr>
        <w:tc>
          <w:tcPr>
            <w:tcW w:w="1485" w:type="dxa"/>
          </w:tcPr>
          <w:p w14:paraId="0FD89EC8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</w:t>
            </w:r>
          </w:p>
        </w:tc>
        <w:tc>
          <w:tcPr>
            <w:tcW w:w="7654" w:type="dxa"/>
          </w:tcPr>
          <w:p w14:paraId="04501A61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Informační Technologie</w:t>
            </w:r>
          </w:p>
        </w:tc>
      </w:tr>
      <w:tr w:rsidR="00AD142F" w:rsidRPr="00A12BCE" w14:paraId="3B5B550C" w14:textId="77777777" w:rsidTr="00A00F1D">
        <w:trPr>
          <w:trHeight w:val="270"/>
        </w:trPr>
        <w:tc>
          <w:tcPr>
            <w:tcW w:w="1485" w:type="dxa"/>
          </w:tcPr>
          <w:p w14:paraId="69B5638A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ITS</w:t>
            </w:r>
          </w:p>
        </w:tc>
        <w:tc>
          <w:tcPr>
            <w:tcW w:w="7654" w:type="dxa"/>
          </w:tcPr>
          <w:p w14:paraId="6EB89C91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Interní technické standardy</w:t>
            </w:r>
          </w:p>
        </w:tc>
      </w:tr>
      <w:tr w:rsidR="00AD142F" w:rsidRPr="00A12BCE" w14:paraId="1C1CDFA1" w14:textId="77777777" w:rsidTr="00A00F1D">
        <w:trPr>
          <w:trHeight w:val="270"/>
        </w:trPr>
        <w:tc>
          <w:tcPr>
            <w:tcW w:w="1485" w:type="dxa"/>
          </w:tcPr>
          <w:p w14:paraId="39DA7644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IZ</w:t>
            </w:r>
          </w:p>
        </w:tc>
        <w:tc>
          <w:tcPr>
            <w:tcW w:w="7654" w:type="dxa"/>
          </w:tcPr>
          <w:p w14:paraId="0CF7DE6E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Individuální zkoušky</w:t>
            </w:r>
          </w:p>
        </w:tc>
      </w:tr>
      <w:tr w:rsidR="00AD142F" w:rsidRPr="00A12BCE" w14:paraId="5557825D" w14:textId="77777777" w:rsidTr="00A00F1D">
        <w:trPr>
          <w:trHeight w:val="270"/>
        </w:trPr>
        <w:tc>
          <w:tcPr>
            <w:tcW w:w="1485" w:type="dxa"/>
          </w:tcPr>
          <w:p w14:paraId="1ABBE9C6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k.ú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7654" w:type="dxa"/>
          </w:tcPr>
          <w:p w14:paraId="360412F1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Katastrální území</w:t>
            </w:r>
          </w:p>
        </w:tc>
      </w:tr>
      <w:tr w:rsidR="00AD142F" w:rsidRPr="00A12BCE" w14:paraId="5E44F530" w14:textId="77777777" w:rsidTr="00A00F1D">
        <w:trPr>
          <w:trHeight w:val="270"/>
        </w:trPr>
        <w:tc>
          <w:tcPr>
            <w:tcW w:w="1485" w:type="dxa"/>
          </w:tcPr>
          <w:p w14:paraId="19310952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KV</w:t>
            </w:r>
          </w:p>
        </w:tc>
        <w:tc>
          <w:tcPr>
            <w:tcW w:w="7654" w:type="dxa"/>
          </w:tcPr>
          <w:p w14:paraId="093F58F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Komplexní vyzkoušení</w:t>
            </w:r>
          </w:p>
        </w:tc>
      </w:tr>
      <w:tr w:rsidR="00AD142F" w:rsidRPr="00A12BCE" w14:paraId="4381AD05" w14:textId="77777777" w:rsidTr="00A00F1D">
        <w:trPr>
          <w:trHeight w:val="270"/>
        </w:trPr>
        <w:tc>
          <w:tcPr>
            <w:tcW w:w="1485" w:type="dxa"/>
          </w:tcPr>
          <w:p w14:paraId="167F1D23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NN</w:t>
            </w:r>
          </w:p>
        </w:tc>
        <w:tc>
          <w:tcPr>
            <w:tcW w:w="7654" w:type="dxa"/>
          </w:tcPr>
          <w:p w14:paraId="258D945E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Nízkonapěťový</w:t>
            </w:r>
          </w:p>
        </w:tc>
      </w:tr>
      <w:tr w:rsidR="00AD142F" w:rsidRPr="00A12BCE" w14:paraId="7F2144AE" w14:textId="77777777" w:rsidTr="00A00F1D">
        <w:trPr>
          <w:trHeight w:val="270"/>
        </w:trPr>
        <w:tc>
          <w:tcPr>
            <w:tcW w:w="1485" w:type="dxa"/>
          </w:tcPr>
          <w:p w14:paraId="60D76E9C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</w:tcPr>
          <w:p w14:paraId="43BB2FB0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Nařízení vlády </w:t>
            </w:r>
          </w:p>
        </w:tc>
      </w:tr>
      <w:tr w:rsidR="00AD142F" w:rsidRPr="00A12BCE" w14:paraId="0DA81D55" w14:textId="77777777" w:rsidTr="00A00F1D">
        <w:trPr>
          <w:trHeight w:val="270"/>
        </w:trPr>
        <w:tc>
          <w:tcPr>
            <w:tcW w:w="1485" w:type="dxa"/>
          </w:tcPr>
          <w:p w14:paraId="3A54CDEF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OK</w:t>
            </w:r>
          </w:p>
        </w:tc>
        <w:tc>
          <w:tcPr>
            <w:tcW w:w="7654" w:type="dxa"/>
          </w:tcPr>
          <w:p w14:paraId="626D1414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Ocelová konstrukce</w:t>
            </w:r>
          </w:p>
        </w:tc>
      </w:tr>
      <w:tr w:rsidR="00AD142F" w:rsidRPr="00A12BCE" w14:paraId="3C58D5BD" w14:textId="77777777" w:rsidTr="00A00F1D">
        <w:trPr>
          <w:trHeight w:val="270"/>
        </w:trPr>
        <w:tc>
          <w:tcPr>
            <w:tcW w:w="1485" w:type="dxa"/>
          </w:tcPr>
          <w:p w14:paraId="057A061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OŽP</w:t>
            </w:r>
          </w:p>
        </w:tc>
        <w:tc>
          <w:tcPr>
            <w:tcW w:w="7654" w:type="dxa"/>
          </w:tcPr>
          <w:p w14:paraId="354893BF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Ochrana životního prostředí</w:t>
            </w:r>
          </w:p>
        </w:tc>
      </w:tr>
      <w:tr w:rsidR="00AD142F" w:rsidRPr="00A12BCE" w14:paraId="2D291059" w14:textId="77777777" w:rsidTr="00A00F1D">
        <w:trPr>
          <w:trHeight w:val="270"/>
        </w:trPr>
        <w:tc>
          <w:tcPr>
            <w:tcW w:w="1485" w:type="dxa"/>
          </w:tcPr>
          <w:p w14:paraId="370C74D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parc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 č.</w:t>
            </w:r>
          </w:p>
        </w:tc>
        <w:tc>
          <w:tcPr>
            <w:tcW w:w="7654" w:type="dxa"/>
          </w:tcPr>
          <w:p w14:paraId="73EB83B8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Parcelní číslo</w:t>
            </w:r>
          </w:p>
        </w:tc>
      </w:tr>
      <w:tr w:rsidR="00AD142F" w:rsidRPr="00A12BCE" w14:paraId="2D78F849" w14:textId="77777777" w:rsidTr="00A00F1D">
        <w:trPr>
          <w:trHeight w:val="270"/>
        </w:trPr>
        <w:tc>
          <w:tcPr>
            <w:tcW w:w="1485" w:type="dxa"/>
          </w:tcPr>
          <w:p w14:paraId="1B64EC64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PAC</w:t>
            </w:r>
          </w:p>
        </w:tc>
        <w:tc>
          <w:tcPr>
            <w:tcW w:w="7654" w:type="dxa"/>
          </w:tcPr>
          <w:p w14:paraId="09CD8BCD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Preliminary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D142F" w:rsidRPr="00A12BCE" w14:paraId="06706E71" w14:textId="77777777" w:rsidTr="00A00F1D">
        <w:trPr>
          <w:trHeight w:val="270"/>
        </w:trPr>
        <w:tc>
          <w:tcPr>
            <w:tcW w:w="1485" w:type="dxa"/>
          </w:tcPr>
          <w:p w14:paraId="14D9E6EF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PED</w:t>
            </w:r>
          </w:p>
        </w:tc>
        <w:tc>
          <w:tcPr>
            <w:tcW w:w="7654" w:type="dxa"/>
          </w:tcPr>
          <w:p w14:paraId="067D0D35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Pressure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Equipment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Directive</w:t>
            </w:r>
            <w:proofErr w:type="spellEnd"/>
          </w:p>
        </w:tc>
      </w:tr>
      <w:tr w:rsidR="00AD142F" w:rsidRPr="00A12BCE" w14:paraId="24340579" w14:textId="77777777" w:rsidTr="00A00F1D">
        <w:trPr>
          <w:trHeight w:val="270"/>
        </w:trPr>
        <w:tc>
          <w:tcPr>
            <w:tcW w:w="1485" w:type="dxa"/>
          </w:tcPr>
          <w:p w14:paraId="2249A3C5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P&amp;I</w:t>
            </w:r>
          </w:p>
        </w:tc>
        <w:tc>
          <w:tcPr>
            <w:tcW w:w="7654" w:type="dxa"/>
          </w:tcPr>
          <w:p w14:paraId="7E1C7150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Piping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instrument diagram</w:t>
            </w:r>
          </w:p>
        </w:tc>
      </w:tr>
      <w:tr w:rsidR="00AD142F" w:rsidRPr="00A12BCE" w14:paraId="7474EBFD" w14:textId="77777777" w:rsidTr="00A00F1D">
        <w:trPr>
          <w:trHeight w:val="270"/>
        </w:trPr>
        <w:tc>
          <w:tcPr>
            <w:tcW w:w="1485" w:type="dxa"/>
          </w:tcPr>
          <w:p w14:paraId="7AC2ACB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PD</w:t>
            </w:r>
          </w:p>
        </w:tc>
        <w:tc>
          <w:tcPr>
            <w:tcW w:w="7654" w:type="dxa"/>
          </w:tcPr>
          <w:p w14:paraId="19693723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Pasový dopravník</w:t>
            </w:r>
          </w:p>
        </w:tc>
      </w:tr>
      <w:tr w:rsidR="00AD142F" w:rsidRPr="00A12BCE" w14:paraId="0C67E20F" w14:textId="77777777" w:rsidTr="00A00F1D">
        <w:trPr>
          <w:trHeight w:val="270"/>
        </w:trPr>
        <w:tc>
          <w:tcPr>
            <w:tcW w:w="1485" w:type="dxa"/>
          </w:tcPr>
          <w:p w14:paraId="448E448B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PKZ</w:t>
            </w:r>
          </w:p>
        </w:tc>
        <w:tc>
          <w:tcPr>
            <w:tcW w:w="7654" w:type="dxa"/>
          </w:tcPr>
          <w:p w14:paraId="20E8573F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Plán kontrol a zkoušek </w:t>
            </w:r>
          </w:p>
        </w:tc>
      </w:tr>
      <w:tr w:rsidR="00AD142F" w:rsidRPr="00A12BCE" w14:paraId="2E60AE4C" w14:textId="77777777" w:rsidTr="00A00F1D">
        <w:trPr>
          <w:trHeight w:val="270"/>
        </w:trPr>
        <w:tc>
          <w:tcPr>
            <w:tcW w:w="1485" w:type="dxa"/>
          </w:tcPr>
          <w:p w14:paraId="08580895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</w:t>
            </w:r>
          </w:p>
        </w:tc>
        <w:tc>
          <w:tcPr>
            <w:tcW w:w="7654" w:type="dxa"/>
          </w:tcPr>
          <w:p w14:paraId="344DF945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Požární ochrana</w:t>
            </w:r>
          </w:p>
        </w:tc>
      </w:tr>
      <w:tr w:rsidR="00AD142F" w:rsidRPr="00A12BCE" w14:paraId="4F48CFD7" w14:textId="77777777" w:rsidTr="00A00F1D">
        <w:trPr>
          <w:trHeight w:val="270"/>
        </w:trPr>
        <w:tc>
          <w:tcPr>
            <w:tcW w:w="1485" w:type="dxa"/>
          </w:tcPr>
          <w:p w14:paraId="4E0B7878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POV</w:t>
            </w:r>
          </w:p>
        </w:tc>
        <w:tc>
          <w:tcPr>
            <w:tcW w:w="7654" w:type="dxa"/>
          </w:tcPr>
          <w:p w14:paraId="29196BC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Plán a organizace výstavby</w:t>
            </w:r>
          </w:p>
        </w:tc>
      </w:tr>
      <w:tr w:rsidR="00AD142F" w:rsidRPr="00A12BCE" w14:paraId="24ABCD34" w14:textId="77777777" w:rsidTr="00A00F1D">
        <w:trPr>
          <w:trHeight w:val="270"/>
        </w:trPr>
        <w:tc>
          <w:tcPr>
            <w:tcW w:w="1485" w:type="dxa"/>
          </w:tcPr>
          <w:p w14:paraId="375A526F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PRE-BEP</w:t>
            </w:r>
          </w:p>
        </w:tc>
        <w:tc>
          <w:tcPr>
            <w:tcW w:w="7654" w:type="dxa"/>
          </w:tcPr>
          <w:p w14:paraId="1F19324F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Návrhový plán realizace BIM</w:t>
            </w:r>
          </w:p>
        </w:tc>
      </w:tr>
      <w:tr w:rsidR="00AD142F" w:rsidRPr="00A12BCE" w14:paraId="1CF28C48" w14:textId="77777777" w:rsidTr="00A00F1D">
        <w:trPr>
          <w:trHeight w:val="270"/>
        </w:trPr>
        <w:tc>
          <w:tcPr>
            <w:tcW w:w="1485" w:type="dxa"/>
          </w:tcPr>
          <w:p w14:paraId="6DEC08D2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PS</w:t>
            </w:r>
          </w:p>
        </w:tc>
        <w:tc>
          <w:tcPr>
            <w:tcW w:w="7654" w:type="dxa"/>
          </w:tcPr>
          <w:p w14:paraId="131B64B1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Provozní soubor</w:t>
            </w:r>
          </w:p>
        </w:tc>
      </w:tr>
      <w:tr w:rsidR="00AD142F" w:rsidRPr="00A12BCE" w14:paraId="52BC346E" w14:textId="77777777" w:rsidTr="00A00F1D">
        <w:trPr>
          <w:trHeight w:val="270"/>
        </w:trPr>
        <w:tc>
          <w:tcPr>
            <w:tcW w:w="1485" w:type="dxa"/>
          </w:tcPr>
          <w:p w14:paraId="1FFC5F8E" w14:textId="77777777" w:rsidR="00AD142F" w:rsidRPr="00DE1D3C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RD</w:t>
            </w:r>
          </w:p>
        </w:tc>
        <w:tc>
          <w:tcPr>
            <w:tcW w:w="7654" w:type="dxa"/>
          </w:tcPr>
          <w:p w14:paraId="2FEA834F" w14:textId="77777777" w:rsidR="00AD142F" w:rsidRPr="00DE1D3C" w:rsidRDefault="00AD142F" w:rsidP="00A00F1D">
            <w:pP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Realizační dokumentace</w:t>
            </w:r>
          </w:p>
        </w:tc>
      </w:tr>
      <w:tr w:rsidR="00AD142F" w:rsidRPr="00A12BCE" w14:paraId="31788D97" w14:textId="77777777" w:rsidTr="00A00F1D">
        <w:trPr>
          <w:trHeight w:val="270"/>
        </w:trPr>
        <w:tc>
          <w:tcPr>
            <w:tcW w:w="1485" w:type="dxa"/>
          </w:tcPr>
          <w:p w14:paraId="19344BC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REACH</w:t>
            </w:r>
          </w:p>
        </w:tc>
        <w:tc>
          <w:tcPr>
            <w:tcW w:w="7654" w:type="dxa"/>
          </w:tcPr>
          <w:p w14:paraId="064C201C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Registration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Evaluation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Authorisation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Restriction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Chemicals</w:t>
            </w:r>
            <w:proofErr w:type="spellEnd"/>
          </w:p>
        </w:tc>
      </w:tr>
      <w:tr w:rsidR="00AD142F" w:rsidRPr="00A12BCE" w14:paraId="435CBD69" w14:textId="77777777" w:rsidTr="00A00F1D">
        <w:trPr>
          <w:trHeight w:val="270"/>
        </w:trPr>
        <w:tc>
          <w:tcPr>
            <w:tcW w:w="1485" w:type="dxa"/>
          </w:tcPr>
          <w:p w14:paraId="78DCB544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</w:tcPr>
          <w:p w14:paraId="4622E29F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Selektivní katalytická redukce </w:t>
            </w:r>
          </w:p>
        </w:tc>
      </w:tr>
      <w:tr w:rsidR="00AD142F" w:rsidRPr="00A12BCE" w14:paraId="1E50D609" w14:textId="77777777" w:rsidTr="00A00F1D">
        <w:trPr>
          <w:trHeight w:val="270"/>
        </w:trPr>
        <w:tc>
          <w:tcPr>
            <w:tcW w:w="1485" w:type="dxa"/>
          </w:tcPr>
          <w:p w14:paraId="57DB4234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SHP</w:t>
            </w:r>
          </w:p>
        </w:tc>
        <w:tc>
          <w:tcPr>
            <w:tcW w:w="7654" w:type="dxa"/>
          </w:tcPr>
          <w:p w14:paraId="1187B5A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Směs hořlavého prachu</w:t>
            </w:r>
          </w:p>
        </w:tc>
      </w:tr>
      <w:tr w:rsidR="00AD142F" w:rsidRPr="00A12BCE" w14:paraId="2A0B9148" w14:textId="77777777" w:rsidTr="00A00F1D">
        <w:trPr>
          <w:trHeight w:val="270"/>
        </w:trPr>
        <w:tc>
          <w:tcPr>
            <w:tcW w:w="1485" w:type="dxa"/>
          </w:tcPr>
          <w:p w14:paraId="1E2FCF3E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SHZ</w:t>
            </w:r>
          </w:p>
        </w:tc>
        <w:tc>
          <w:tcPr>
            <w:tcW w:w="7654" w:type="dxa"/>
          </w:tcPr>
          <w:p w14:paraId="2B2E4B4D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Stabilní hasící zařízení</w:t>
            </w:r>
          </w:p>
        </w:tc>
      </w:tr>
      <w:tr w:rsidR="00AD142F" w:rsidRPr="00A12BCE" w14:paraId="2D489A37" w14:textId="77777777" w:rsidTr="00A00F1D">
        <w:trPr>
          <w:trHeight w:val="270"/>
        </w:trPr>
        <w:tc>
          <w:tcPr>
            <w:tcW w:w="1485" w:type="dxa"/>
          </w:tcPr>
          <w:p w14:paraId="18D13580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SIL</w:t>
            </w:r>
          </w:p>
        </w:tc>
        <w:tc>
          <w:tcPr>
            <w:tcW w:w="7654" w:type="dxa"/>
          </w:tcPr>
          <w:p w14:paraId="2CFE27C6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Safety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Integrity Level</w:t>
            </w:r>
          </w:p>
        </w:tc>
      </w:tr>
      <w:tr w:rsidR="00AD142F" w:rsidRPr="00A12BCE" w14:paraId="10574A6B" w14:textId="77777777" w:rsidTr="00A00F1D">
        <w:trPr>
          <w:trHeight w:val="270"/>
        </w:trPr>
        <w:tc>
          <w:tcPr>
            <w:tcW w:w="1485" w:type="dxa"/>
          </w:tcPr>
          <w:p w14:paraId="55510E2A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SKŘ</w:t>
            </w:r>
          </w:p>
        </w:tc>
        <w:tc>
          <w:tcPr>
            <w:tcW w:w="7654" w:type="dxa"/>
          </w:tcPr>
          <w:p w14:paraId="21994776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kontroly a řízení</w:t>
            </w:r>
          </w:p>
        </w:tc>
      </w:tr>
      <w:tr w:rsidR="00AD142F" w:rsidRPr="00A12BCE" w14:paraId="427F6D11" w14:textId="77777777" w:rsidTr="00A00F1D">
        <w:trPr>
          <w:trHeight w:val="270"/>
        </w:trPr>
        <w:tc>
          <w:tcPr>
            <w:tcW w:w="1485" w:type="dxa"/>
          </w:tcPr>
          <w:p w14:paraId="7FCEA875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SNCR</w:t>
            </w:r>
          </w:p>
        </w:tc>
        <w:tc>
          <w:tcPr>
            <w:tcW w:w="7654" w:type="dxa"/>
          </w:tcPr>
          <w:p w14:paraId="36219C8C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Selektivní nekatalytická redukce</w:t>
            </w:r>
          </w:p>
        </w:tc>
      </w:tr>
      <w:tr w:rsidR="00AD142F" w:rsidRPr="00A12BCE" w14:paraId="56A581F8" w14:textId="77777777" w:rsidTr="00A00F1D">
        <w:trPr>
          <w:trHeight w:val="270"/>
        </w:trPr>
        <w:tc>
          <w:tcPr>
            <w:tcW w:w="1485" w:type="dxa"/>
          </w:tcPr>
          <w:p w14:paraId="2D880696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SNIM</w:t>
            </w:r>
          </w:p>
        </w:tc>
        <w:tc>
          <w:tcPr>
            <w:tcW w:w="7654" w:type="dxa"/>
          </w:tcPr>
          <w:p w14:paraId="56716110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Standard negrafických informací 3D modelu</w:t>
            </w:r>
          </w:p>
        </w:tc>
      </w:tr>
      <w:tr w:rsidR="00AD142F" w:rsidRPr="00A12BCE" w14:paraId="4C9A6142" w14:textId="77777777" w:rsidTr="00A00F1D">
        <w:trPr>
          <w:trHeight w:val="270"/>
        </w:trPr>
        <w:tc>
          <w:tcPr>
            <w:tcW w:w="1485" w:type="dxa"/>
          </w:tcPr>
          <w:p w14:paraId="2677FB2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</w:t>
            </w:r>
          </w:p>
        </w:tc>
        <w:tc>
          <w:tcPr>
            <w:tcW w:w="7654" w:type="dxa"/>
          </w:tcPr>
          <w:p w14:paraId="63EB153B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objekt</w:t>
            </w:r>
          </w:p>
        </w:tc>
      </w:tr>
      <w:tr w:rsidR="00AD142F" w:rsidRPr="00A12BCE" w14:paraId="10C82F86" w14:textId="77777777" w:rsidTr="00A00F1D">
        <w:trPr>
          <w:trHeight w:val="270"/>
        </w:trPr>
        <w:tc>
          <w:tcPr>
            <w:tcW w:w="1485" w:type="dxa"/>
          </w:tcPr>
          <w:p w14:paraId="5991FF3C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</w:tcPr>
          <w:p w14:paraId="50F98DF7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Smlouva o Dílo</w:t>
            </w:r>
          </w:p>
        </w:tc>
      </w:tr>
      <w:tr w:rsidR="00AD142F" w:rsidRPr="00A12BCE" w14:paraId="38521020" w14:textId="77777777" w:rsidTr="00A00F1D">
        <w:trPr>
          <w:trHeight w:val="270"/>
        </w:trPr>
        <w:tc>
          <w:tcPr>
            <w:tcW w:w="1485" w:type="dxa"/>
          </w:tcPr>
          <w:p w14:paraId="6AD3E5A5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SP</w:t>
            </w:r>
          </w:p>
        </w:tc>
        <w:tc>
          <w:tcPr>
            <w:tcW w:w="7654" w:type="dxa"/>
          </w:tcPr>
          <w:p w14:paraId="5E1DCD19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povolení</w:t>
            </w:r>
          </w:p>
        </w:tc>
      </w:tr>
      <w:tr w:rsidR="00AD142F" w:rsidRPr="00A12BCE" w14:paraId="14247059" w14:textId="77777777" w:rsidTr="00A00F1D">
        <w:trPr>
          <w:trHeight w:val="270"/>
        </w:trPr>
        <w:tc>
          <w:tcPr>
            <w:tcW w:w="1485" w:type="dxa"/>
          </w:tcPr>
          <w:p w14:paraId="3F415F83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</w:t>
            </w:r>
          </w:p>
        </w:tc>
        <w:tc>
          <w:tcPr>
            <w:tcW w:w="7654" w:type="dxa"/>
          </w:tcPr>
          <w:p w14:paraId="49F9EDCB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řízení</w:t>
            </w:r>
          </w:p>
        </w:tc>
      </w:tr>
      <w:tr w:rsidR="00AD142F" w:rsidRPr="00A12BCE" w14:paraId="30108496" w14:textId="77777777" w:rsidTr="00A00F1D">
        <w:trPr>
          <w:trHeight w:val="270"/>
        </w:trPr>
        <w:tc>
          <w:tcPr>
            <w:tcW w:w="1485" w:type="dxa"/>
          </w:tcPr>
          <w:p w14:paraId="54F6B383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SŘJ</w:t>
            </w:r>
          </w:p>
        </w:tc>
        <w:tc>
          <w:tcPr>
            <w:tcW w:w="7654" w:type="dxa"/>
          </w:tcPr>
          <w:p w14:paraId="175196BD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řízení jakosti</w:t>
            </w:r>
          </w:p>
        </w:tc>
      </w:tr>
      <w:tr w:rsidR="00AD142F" w:rsidRPr="00A12BCE" w14:paraId="4E5E0980" w14:textId="77777777" w:rsidTr="00A00F1D">
        <w:trPr>
          <w:trHeight w:val="270"/>
        </w:trPr>
        <w:tc>
          <w:tcPr>
            <w:tcW w:w="1485" w:type="dxa"/>
          </w:tcPr>
          <w:p w14:paraId="04BB439D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SW</w:t>
            </w:r>
          </w:p>
        </w:tc>
        <w:tc>
          <w:tcPr>
            <w:tcW w:w="7654" w:type="dxa"/>
          </w:tcPr>
          <w:p w14:paraId="1F1D9EB3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Software</w:t>
            </w:r>
          </w:p>
        </w:tc>
      </w:tr>
      <w:tr w:rsidR="00AD142F" w:rsidRPr="00A12BCE" w14:paraId="3577E097" w14:textId="77777777" w:rsidTr="00A00F1D">
        <w:trPr>
          <w:trHeight w:val="270"/>
        </w:trPr>
        <w:tc>
          <w:tcPr>
            <w:tcW w:w="1485" w:type="dxa"/>
          </w:tcPr>
          <w:p w14:paraId="089F507D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ŘS</w:t>
            </w:r>
          </w:p>
        </w:tc>
        <w:tc>
          <w:tcPr>
            <w:tcW w:w="7654" w:type="dxa"/>
          </w:tcPr>
          <w:p w14:paraId="62DF8ED8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Řídící systém</w:t>
            </w:r>
          </w:p>
        </w:tc>
      </w:tr>
      <w:tr w:rsidR="00AD142F" w:rsidRPr="00A12BCE" w14:paraId="5E8B6C9E" w14:textId="77777777" w:rsidTr="00A00F1D">
        <w:trPr>
          <w:trHeight w:val="270"/>
        </w:trPr>
        <w:tc>
          <w:tcPr>
            <w:tcW w:w="1485" w:type="dxa"/>
          </w:tcPr>
          <w:p w14:paraId="52EFDED1" w14:textId="77777777" w:rsidR="00AD142F" w:rsidRPr="001C4BB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TP</w:t>
            </w:r>
          </w:p>
        </w:tc>
        <w:tc>
          <w:tcPr>
            <w:tcW w:w="7654" w:type="dxa"/>
          </w:tcPr>
          <w:p w14:paraId="5743C939" w14:textId="77777777" w:rsidR="00AD142F" w:rsidRPr="001C4BB1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Technickými předpisy </w:t>
            </w:r>
          </w:p>
        </w:tc>
      </w:tr>
      <w:tr w:rsidR="00AD142F" w:rsidRPr="00A12BCE" w14:paraId="2EF883A6" w14:textId="77777777" w:rsidTr="00A00F1D">
        <w:trPr>
          <w:trHeight w:val="270"/>
        </w:trPr>
        <w:tc>
          <w:tcPr>
            <w:tcW w:w="1485" w:type="dxa"/>
          </w:tcPr>
          <w:p w14:paraId="25D2CC3B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TZB</w:t>
            </w:r>
          </w:p>
        </w:tc>
        <w:tc>
          <w:tcPr>
            <w:tcW w:w="7654" w:type="dxa"/>
          </w:tcPr>
          <w:p w14:paraId="22F1BD51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Technické zařízení budov</w:t>
            </w:r>
          </w:p>
        </w:tc>
      </w:tr>
      <w:tr w:rsidR="00AD142F" w:rsidRPr="00A12BCE" w14:paraId="4940DD40" w14:textId="77777777" w:rsidTr="00A00F1D">
        <w:trPr>
          <w:trHeight w:val="270"/>
        </w:trPr>
        <w:tc>
          <w:tcPr>
            <w:tcW w:w="1485" w:type="dxa"/>
          </w:tcPr>
          <w:p w14:paraId="0EDF4C20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TZL</w:t>
            </w:r>
          </w:p>
        </w:tc>
        <w:tc>
          <w:tcPr>
            <w:tcW w:w="7654" w:type="dxa"/>
          </w:tcPr>
          <w:p w14:paraId="277832C8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Tuhé znečišťující látky </w:t>
            </w:r>
          </w:p>
        </w:tc>
      </w:tr>
      <w:tr w:rsidR="00AD142F" w:rsidRPr="00A12BCE" w14:paraId="3B13BD87" w14:textId="77777777" w:rsidTr="00A00F1D">
        <w:trPr>
          <w:trHeight w:val="270"/>
        </w:trPr>
        <w:tc>
          <w:tcPr>
            <w:tcW w:w="1485" w:type="dxa"/>
          </w:tcPr>
          <w:p w14:paraId="5874BBBC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ÚŘ</w:t>
            </w:r>
          </w:p>
        </w:tc>
        <w:tc>
          <w:tcPr>
            <w:tcW w:w="7654" w:type="dxa"/>
          </w:tcPr>
          <w:p w14:paraId="1153132F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řízení</w:t>
            </w:r>
          </w:p>
        </w:tc>
      </w:tr>
      <w:tr w:rsidR="00AD142F" w:rsidRPr="007F2B6C" w14:paraId="0580E051" w14:textId="77777777" w:rsidTr="00A00F1D">
        <w:trPr>
          <w:trHeight w:val="270"/>
        </w:trPr>
        <w:tc>
          <w:tcPr>
            <w:tcW w:w="1485" w:type="dxa"/>
          </w:tcPr>
          <w:p w14:paraId="7F5ABA82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ÚSES</w:t>
            </w:r>
          </w:p>
        </w:tc>
        <w:tc>
          <w:tcPr>
            <w:tcW w:w="7654" w:type="dxa"/>
          </w:tcPr>
          <w:p w14:paraId="56B1FE98" w14:textId="77777777" w:rsidR="00AD142F" w:rsidRPr="00863C38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systém ekologické stability krajiny</w:t>
            </w:r>
            <w:r w:rsidRPr="00863C38">
              <w:rPr>
                <w:sz w:val="20"/>
                <w:szCs w:val="20"/>
              </w:rPr>
              <w:t xml:space="preserve"> </w:t>
            </w:r>
          </w:p>
        </w:tc>
      </w:tr>
      <w:tr w:rsidR="00AD142F" w:rsidRPr="007F2B6C" w14:paraId="22BE44A5" w14:textId="77777777" w:rsidTr="00A00F1D">
        <w:trPr>
          <w:trHeight w:val="270"/>
        </w:trPr>
        <w:tc>
          <w:tcPr>
            <w:tcW w:w="1485" w:type="dxa"/>
          </w:tcPr>
          <w:p w14:paraId="3C2A47C3" w14:textId="77777777" w:rsidR="00AD142F" w:rsidRPr="00AD142F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AD142F">
              <w:rPr>
                <w:rFonts w:asciiTheme="minorBidi" w:hAnsiTheme="minorBidi"/>
                <w:sz w:val="20"/>
                <w:szCs w:val="20"/>
              </w:rPr>
              <w:lastRenderedPageBreak/>
              <w:t>VaK</w:t>
            </w:r>
            <w:proofErr w:type="spellEnd"/>
          </w:p>
        </w:tc>
        <w:tc>
          <w:tcPr>
            <w:tcW w:w="7654" w:type="dxa"/>
          </w:tcPr>
          <w:p w14:paraId="3D0FD07E" w14:textId="77777777" w:rsidR="00AD142F" w:rsidRPr="00AD142F" w:rsidRDefault="00AD142F" w:rsidP="00A00F1D">
            <w:pPr>
              <w:rPr>
                <w:rFonts w:asciiTheme="minorBidi" w:hAnsiTheme="minorBidi"/>
                <w:sz w:val="20"/>
                <w:szCs w:val="20"/>
              </w:rPr>
            </w:pPr>
            <w:r w:rsidRPr="00AD142F">
              <w:rPr>
                <w:sz w:val="20"/>
                <w:szCs w:val="20"/>
              </w:rPr>
              <w:t>V</w:t>
            </w:r>
            <w:r w:rsidRPr="00AD142F">
              <w:rPr>
                <w:rFonts w:asciiTheme="minorBidi" w:hAnsiTheme="minorBidi"/>
                <w:sz w:val="20"/>
                <w:szCs w:val="20"/>
              </w:rPr>
              <w:t>odovody a kanalizace</w:t>
            </w:r>
          </w:p>
        </w:tc>
      </w:tr>
      <w:tr w:rsidR="00AD142F" w:rsidRPr="00DB2C2F" w14:paraId="2AA53AD0" w14:textId="77777777" w:rsidTr="00A00F1D">
        <w:trPr>
          <w:trHeight w:val="270"/>
        </w:trPr>
        <w:tc>
          <w:tcPr>
            <w:tcW w:w="1485" w:type="dxa"/>
          </w:tcPr>
          <w:p w14:paraId="785C43BB" w14:textId="77777777" w:rsidR="00AD142F" w:rsidRPr="00AD142F" w:rsidRDefault="00AD142F" w:rsidP="00A00F1D">
            <w:pPr>
              <w:rPr>
                <w:i/>
                <w:iCs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</w:tcPr>
          <w:p w14:paraId="069F5C51" w14:textId="77777777" w:rsidR="00AD142F" w:rsidRPr="00AD142F" w:rsidRDefault="00AD142F" w:rsidP="00A00F1D">
            <w:pPr>
              <w:rPr>
                <w:i/>
                <w:iCs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AD142F" w:rsidRPr="00DB2C2F" w14:paraId="5BDF2C36" w14:textId="77777777" w:rsidTr="00A00F1D">
        <w:trPr>
          <w:trHeight w:val="270"/>
        </w:trPr>
        <w:tc>
          <w:tcPr>
            <w:tcW w:w="1485" w:type="dxa"/>
          </w:tcPr>
          <w:p w14:paraId="1FCDF78F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</w:tcPr>
          <w:p w14:paraId="3B9EF30E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AD142F" w:rsidRPr="00DB2C2F" w14:paraId="05943020" w14:textId="77777777" w:rsidTr="00A00F1D">
        <w:trPr>
          <w:trHeight w:val="270"/>
        </w:trPr>
        <w:tc>
          <w:tcPr>
            <w:tcW w:w="1485" w:type="dxa"/>
          </w:tcPr>
          <w:p w14:paraId="1BB00270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</w:tcPr>
          <w:p w14:paraId="4A5A4EF7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AD142F" w:rsidRPr="00DB2C2F" w14:paraId="7BFBE41F" w14:textId="77777777" w:rsidTr="00A00F1D">
        <w:trPr>
          <w:trHeight w:val="270"/>
        </w:trPr>
        <w:tc>
          <w:tcPr>
            <w:tcW w:w="1485" w:type="dxa"/>
          </w:tcPr>
          <w:p w14:paraId="2106FFA9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</w:tcPr>
          <w:p w14:paraId="248ACD8A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AD142F" w:rsidRPr="00DB2C2F" w14:paraId="26550A45" w14:textId="77777777" w:rsidTr="00A00F1D">
        <w:trPr>
          <w:trHeight w:val="270"/>
        </w:trPr>
        <w:tc>
          <w:tcPr>
            <w:tcW w:w="1485" w:type="dxa"/>
          </w:tcPr>
          <w:p w14:paraId="096B73EC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</w:tcPr>
          <w:p w14:paraId="7A4AE58B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AD142F" w:rsidRPr="00DB2C2F" w14:paraId="62024C77" w14:textId="77777777" w:rsidTr="00A00F1D">
        <w:trPr>
          <w:trHeight w:val="270"/>
        </w:trPr>
        <w:tc>
          <w:tcPr>
            <w:tcW w:w="1485" w:type="dxa"/>
          </w:tcPr>
          <w:p w14:paraId="2777CDD0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</w:tcPr>
          <w:p w14:paraId="3A1F68BF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AD142F" w:rsidRPr="00DB2C2F" w14:paraId="6CB2D025" w14:textId="77777777" w:rsidTr="00A00F1D">
        <w:trPr>
          <w:trHeight w:val="270"/>
        </w:trPr>
        <w:tc>
          <w:tcPr>
            <w:tcW w:w="1485" w:type="dxa"/>
          </w:tcPr>
          <w:p w14:paraId="0D3C4C59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</w:tcPr>
          <w:p w14:paraId="5D49A103" w14:textId="77777777" w:rsidR="00AD142F" w:rsidRPr="00AD142F" w:rsidRDefault="00AD142F" w:rsidP="00A00F1D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D14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Základy organizace výstavby</w:t>
            </w:r>
          </w:p>
        </w:tc>
      </w:tr>
    </w:tbl>
    <w:p w14:paraId="22E81667" w14:textId="77777777" w:rsidR="00AD142F" w:rsidRPr="00C0058A" w:rsidRDefault="00AD142F" w:rsidP="00AD142F">
      <w:pPr>
        <w:pStyle w:val="TCBNormalni"/>
      </w:pPr>
    </w:p>
    <w:p w14:paraId="62CE08B8" w14:textId="77777777" w:rsidR="00F3455E" w:rsidRPr="00C0058A" w:rsidRDefault="00F3455E" w:rsidP="00F3455E">
      <w:pPr>
        <w:pStyle w:val="TCBNormalni"/>
      </w:pPr>
    </w:p>
    <w:p w14:paraId="2AD20226" w14:textId="77777777" w:rsidR="00F3455E" w:rsidRPr="00EC242F" w:rsidRDefault="00F3455E" w:rsidP="00033802">
      <w:pPr>
        <w:pStyle w:val="TCBNormalni"/>
      </w:pPr>
    </w:p>
    <w:sectPr w:rsidR="00F3455E" w:rsidRPr="00EC242F" w:rsidSect="005B7ABB">
      <w:headerReference w:type="default" r:id="rId8"/>
      <w:footerReference w:type="default" r:id="rId9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D389" w14:textId="77777777" w:rsidR="00CF49FF" w:rsidRDefault="00CF49FF" w:rsidP="00317EAD">
      <w:pPr>
        <w:spacing w:after="0" w:line="240" w:lineRule="auto"/>
      </w:pPr>
      <w:r>
        <w:separator/>
      </w:r>
    </w:p>
  </w:endnote>
  <w:endnote w:type="continuationSeparator" w:id="0">
    <w:p w14:paraId="2F58F842" w14:textId="77777777" w:rsidR="00CF49FF" w:rsidRDefault="00CF49FF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2017FA2D" w:rsidR="006D43A6" w:rsidRPr="002E3103" w:rsidRDefault="006D43A6" w:rsidP="002E310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69F8F917"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114C0C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r w:rsidR="00D7038E" w:rsidRPr="002E3103">
      <w:rPr>
        <w:rFonts w:ascii="Arial Narrow" w:hAnsi="Arial Narrow"/>
        <w:b/>
        <w:bCs/>
        <w:iCs/>
      </w:rPr>
      <w:t>A 4.</w:t>
    </w:r>
    <w:r w:rsidR="00280CF5">
      <w:rPr>
        <w:rFonts w:ascii="Arial Narrow" w:hAnsi="Arial Narrow"/>
        <w:b/>
        <w:bCs/>
        <w:iCs/>
      </w:rPr>
      <w:t>4</w:t>
    </w:r>
    <w:r w:rsidR="00D7038E" w:rsidRPr="002E3103">
      <w:rPr>
        <w:rFonts w:ascii="Arial Narrow" w:hAnsi="Arial Narrow"/>
        <w:b/>
        <w:bCs/>
        <w:iCs/>
      </w:rPr>
      <w:t xml:space="preserve">    St</w:t>
    </w:r>
    <w:r w:rsidR="00280CF5">
      <w:rPr>
        <w:rFonts w:ascii="Arial Narrow" w:hAnsi="Arial Narrow"/>
        <w:b/>
        <w:bCs/>
        <w:iCs/>
      </w:rPr>
      <w:t>avebn</w:t>
    </w:r>
    <w:r w:rsidR="00D7038E" w:rsidRPr="002E3103">
      <w:rPr>
        <w:rFonts w:ascii="Arial Narrow" w:hAnsi="Arial Narrow"/>
        <w:b/>
        <w:bCs/>
        <w:iCs/>
      </w:rPr>
      <w:t>í část</w:t>
    </w:r>
  </w:p>
  <w:p w14:paraId="53B123FD" w14:textId="77777777" w:rsidR="00E042E5" w:rsidRDefault="00E04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B465" w14:textId="77777777" w:rsidR="00CF49FF" w:rsidRDefault="00CF49FF" w:rsidP="00317EAD">
      <w:pPr>
        <w:spacing w:after="0" w:line="240" w:lineRule="auto"/>
      </w:pPr>
      <w:r>
        <w:separator/>
      </w:r>
    </w:p>
  </w:footnote>
  <w:footnote w:type="continuationSeparator" w:id="0">
    <w:p w14:paraId="12AE377B" w14:textId="77777777" w:rsidR="00CF49FF" w:rsidRDefault="00CF49FF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787F71" w:rsidRPr="005B4EA7" w14:paraId="3F75EF81" w14:textId="77777777" w:rsidTr="1D142F36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62AFC9" w14:textId="77777777" w:rsidR="00787F71" w:rsidRPr="005B4EA7" w:rsidRDefault="00787F71" w:rsidP="00787F71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1FE9A66" w14:textId="752FC210" w:rsidR="00787F71" w:rsidRPr="00751667" w:rsidRDefault="00787F71" w:rsidP="00787F71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Strana </w:t>
          </w:r>
          <w:r w:rsidRPr="00751667">
            <w:rPr>
              <w:rFonts w:ascii="Arial Narrow" w:hAnsi="Arial Narrow"/>
              <w:szCs w:val="20"/>
            </w:rPr>
            <w:fldChar w:fldCharType="begin"/>
          </w:r>
          <w:r w:rsidRPr="00751667">
            <w:rPr>
              <w:rFonts w:ascii="Arial Narrow" w:hAnsi="Arial Narrow"/>
              <w:szCs w:val="20"/>
            </w:rPr>
            <w:instrText>PAGE</w:instrText>
          </w:r>
          <w:r w:rsidRPr="00751667">
            <w:rPr>
              <w:rFonts w:ascii="Arial Narrow" w:hAnsi="Arial Narrow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Cs w:val="20"/>
            </w:rPr>
            <w:t>26</w:t>
          </w:r>
          <w:r w:rsidRPr="00751667">
            <w:rPr>
              <w:rFonts w:ascii="Arial Narrow" w:hAnsi="Arial Narrow"/>
              <w:szCs w:val="20"/>
            </w:rPr>
            <w:fldChar w:fldCharType="end"/>
          </w:r>
          <w:r w:rsidRPr="00751667">
            <w:rPr>
              <w:rFonts w:ascii="Arial Narrow" w:hAnsi="Arial Narrow"/>
              <w:szCs w:val="20"/>
            </w:rPr>
            <w:t>/</w:t>
          </w:r>
          <w:r w:rsidRPr="00751667">
            <w:rPr>
              <w:rFonts w:ascii="Arial Narrow" w:hAnsi="Arial Narrow"/>
              <w:szCs w:val="20"/>
            </w:rPr>
            <w:fldChar w:fldCharType="begin"/>
          </w:r>
          <w:r w:rsidRPr="00751667">
            <w:rPr>
              <w:rFonts w:ascii="Arial Narrow" w:hAnsi="Arial Narrow"/>
              <w:szCs w:val="20"/>
            </w:rPr>
            <w:instrText>NUMPAGES</w:instrText>
          </w:r>
          <w:r w:rsidRPr="00751667">
            <w:rPr>
              <w:rFonts w:ascii="Arial Narrow" w:hAnsi="Arial Narrow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Cs w:val="20"/>
            </w:rPr>
            <w:t>27</w:t>
          </w:r>
          <w:r w:rsidRPr="00751667">
            <w:rPr>
              <w:rFonts w:ascii="Arial Narrow" w:hAnsi="Arial Narrow"/>
              <w:szCs w:val="20"/>
            </w:rPr>
            <w:fldChar w:fldCharType="end"/>
          </w:r>
        </w:p>
      </w:tc>
    </w:tr>
    <w:tr w:rsidR="00787F71" w:rsidRPr="005B4EA7" w14:paraId="0DBFB39B" w14:textId="77777777" w:rsidTr="1D142F36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720766" w14:textId="77777777" w:rsidR="00787F71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73929E3B" w14:textId="77777777" w:rsidR="00787F71" w:rsidRPr="00E3591F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1B914FC" w14:textId="14781C1C" w:rsidR="00787F71" w:rsidRDefault="00787F71" w:rsidP="00787F71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</w:p>
        <w:p w14:paraId="5ACD36E4" w14:textId="3D191315" w:rsidR="008B229E" w:rsidRPr="00751667" w:rsidRDefault="1D142F36" w:rsidP="00787F71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1D142F36">
            <w:rPr>
              <w:rFonts w:ascii="Arial Narrow" w:hAnsi="Arial Narrow"/>
              <w:szCs w:val="20"/>
            </w:rPr>
            <w:t xml:space="preserve">Datum: </w:t>
          </w:r>
          <w:r w:rsidR="00E72DD5">
            <w:rPr>
              <w:rFonts w:ascii="Arial Narrow" w:hAnsi="Arial Narrow"/>
              <w:szCs w:val="20"/>
            </w:rPr>
            <w:t>1</w:t>
          </w:r>
          <w:r w:rsidR="00DC74B9">
            <w:rPr>
              <w:rFonts w:ascii="Arial Narrow" w:hAnsi="Arial Narrow"/>
              <w:szCs w:val="20"/>
            </w:rPr>
            <w:t>2</w:t>
          </w:r>
          <w:r w:rsidRPr="1D142F36">
            <w:rPr>
              <w:rFonts w:ascii="Arial Narrow" w:hAnsi="Arial Narrow"/>
              <w:szCs w:val="20"/>
            </w:rPr>
            <w:t>/2023</w:t>
          </w:r>
        </w:p>
      </w:tc>
    </w:tr>
    <w:tr w:rsidR="00787F71" w:rsidRPr="005B4EA7" w14:paraId="5250CEC4" w14:textId="77777777" w:rsidTr="1D142F36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59EE92" w14:textId="328A1424" w:rsidR="00787F71" w:rsidRPr="00751667" w:rsidRDefault="00664574" w:rsidP="00787F71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OB </w:t>
          </w:r>
          <w:r w:rsidR="0070115B">
            <w:rPr>
              <w:rFonts w:ascii="Arial Narrow" w:hAnsi="Arial Narrow"/>
              <w:b/>
              <w:bCs/>
              <w:iCs/>
              <w:sz w:val="28"/>
              <w:szCs w:val="28"/>
            </w:rPr>
            <w:t>4</w:t>
          </w:r>
          <w:r w:rsidR="00787F71"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70115B">
            <w:rPr>
              <w:rFonts w:ascii="Arial Narrow" w:hAnsi="Arial Narrow"/>
              <w:b/>
              <w:bCs/>
              <w:iCs/>
              <w:sz w:val="28"/>
              <w:szCs w:val="28"/>
            </w:rPr>
            <w:t>VÝKLOPNA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21FF6D" w14:textId="793D12BA" w:rsidR="008B229E" w:rsidRPr="00751667" w:rsidRDefault="1D142F36" w:rsidP="00787F71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1D142F36">
            <w:rPr>
              <w:rFonts w:ascii="Arial Narrow" w:hAnsi="Arial Narrow"/>
              <w:szCs w:val="20"/>
            </w:rPr>
            <w:t xml:space="preserve">Revize </w:t>
          </w:r>
          <w:r w:rsidR="00DC74B9">
            <w:rPr>
              <w:rFonts w:ascii="Arial Narrow" w:hAnsi="Arial Narrow"/>
              <w:szCs w:val="20"/>
            </w:rPr>
            <w:t>0</w:t>
          </w:r>
        </w:p>
      </w:tc>
    </w:tr>
  </w:tbl>
  <w:p w14:paraId="3AB7324B" w14:textId="77777777" w:rsidR="00E042E5" w:rsidRPr="00787F71" w:rsidRDefault="00E042E5" w:rsidP="00787F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7FC"/>
    <w:multiLevelType w:val="hybridMultilevel"/>
    <w:tmpl w:val="F1B65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6958"/>
    <w:multiLevelType w:val="hybridMultilevel"/>
    <w:tmpl w:val="BAD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3A3"/>
    <w:multiLevelType w:val="hybridMultilevel"/>
    <w:tmpl w:val="475C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6184"/>
    <w:multiLevelType w:val="hybridMultilevel"/>
    <w:tmpl w:val="8CE22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F46D"/>
    <w:multiLevelType w:val="multilevel"/>
    <w:tmpl w:val="BA26EB7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613C"/>
    <w:multiLevelType w:val="multilevel"/>
    <w:tmpl w:val="E9D4247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4A05"/>
    <w:multiLevelType w:val="hybridMultilevel"/>
    <w:tmpl w:val="CB88BB6A"/>
    <w:lvl w:ilvl="0" w:tplc="609CD8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1E2E"/>
    <w:multiLevelType w:val="multilevel"/>
    <w:tmpl w:val="DB16931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63814"/>
    <w:multiLevelType w:val="hybridMultilevel"/>
    <w:tmpl w:val="4FB8A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225FE"/>
    <w:multiLevelType w:val="multilevel"/>
    <w:tmpl w:val="E8C4489A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</w:lvl>
    <w:lvl w:ilvl="2">
      <w:start w:val="1"/>
      <w:numFmt w:val="decimal"/>
      <w:pStyle w:val="TCBNadpis3"/>
      <w:suff w:val="space"/>
      <w:lvlText w:val="%1.%2.%3  "/>
      <w:lvlJc w:val="left"/>
      <w:pPr>
        <w:ind w:left="0" w:firstLine="0"/>
      </w:p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01F77FC"/>
    <w:multiLevelType w:val="hybridMultilevel"/>
    <w:tmpl w:val="85406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8E155"/>
    <w:multiLevelType w:val="multilevel"/>
    <w:tmpl w:val="7C9A805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B0D10"/>
    <w:multiLevelType w:val="multilevel"/>
    <w:tmpl w:val="FF54C492"/>
    <w:lvl w:ilvl="0">
      <w:start w:val="1"/>
      <w:numFmt w:val="decimal"/>
      <w:lvlText w:val="%1  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179E8"/>
    <w:multiLevelType w:val="hybridMultilevel"/>
    <w:tmpl w:val="BAD28A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5" w15:restartNumberingAfterBreak="0">
    <w:nsid w:val="464A4EBA"/>
    <w:multiLevelType w:val="hybridMultilevel"/>
    <w:tmpl w:val="D12040E8"/>
    <w:lvl w:ilvl="0" w:tplc="846E15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13C46"/>
    <w:multiLevelType w:val="hybridMultilevel"/>
    <w:tmpl w:val="DD9E7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83F9D"/>
    <w:multiLevelType w:val="hybridMultilevel"/>
    <w:tmpl w:val="650E2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5D85C"/>
    <w:multiLevelType w:val="multilevel"/>
    <w:tmpl w:val="7E52A17A"/>
    <w:lvl w:ilvl="0">
      <w:start w:val="1"/>
      <w:numFmt w:val="decimal"/>
      <w:lvlText w:val="%1  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534459">
    <w:abstractNumId w:val="18"/>
  </w:num>
  <w:num w:numId="2" w16cid:durableId="1331719430">
    <w:abstractNumId w:val="7"/>
  </w:num>
  <w:num w:numId="3" w16cid:durableId="130247770">
    <w:abstractNumId w:val="4"/>
  </w:num>
  <w:num w:numId="4" w16cid:durableId="1330986619">
    <w:abstractNumId w:val="5"/>
  </w:num>
  <w:num w:numId="5" w16cid:durableId="277838997">
    <w:abstractNumId w:val="12"/>
  </w:num>
  <w:num w:numId="6" w16cid:durableId="572011796">
    <w:abstractNumId w:val="11"/>
  </w:num>
  <w:num w:numId="7" w16cid:durableId="1976713714">
    <w:abstractNumId w:val="14"/>
  </w:num>
  <w:num w:numId="8" w16cid:durableId="1540430475">
    <w:abstractNumId w:val="9"/>
  </w:num>
  <w:num w:numId="9" w16cid:durableId="1490050725">
    <w:abstractNumId w:val="6"/>
  </w:num>
  <w:num w:numId="10" w16cid:durableId="395668118">
    <w:abstractNumId w:val="1"/>
  </w:num>
  <w:num w:numId="11" w16cid:durableId="1104767684">
    <w:abstractNumId w:val="13"/>
  </w:num>
  <w:num w:numId="12" w16cid:durableId="1856267304">
    <w:abstractNumId w:val="8"/>
  </w:num>
  <w:num w:numId="13" w16cid:durableId="1757046410">
    <w:abstractNumId w:val="9"/>
  </w:num>
  <w:num w:numId="14" w16cid:durableId="1218007629">
    <w:abstractNumId w:val="9"/>
  </w:num>
  <w:num w:numId="15" w16cid:durableId="24671356">
    <w:abstractNumId w:val="9"/>
  </w:num>
  <w:num w:numId="16" w16cid:durableId="584195230">
    <w:abstractNumId w:val="9"/>
  </w:num>
  <w:num w:numId="17" w16cid:durableId="229971544">
    <w:abstractNumId w:val="9"/>
  </w:num>
  <w:num w:numId="18" w16cid:durableId="2095859105">
    <w:abstractNumId w:val="9"/>
  </w:num>
  <w:num w:numId="19" w16cid:durableId="1015107536">
    <w:abstractNumId w:val="9"/>
  </w:num>
  <w:num w:numId="20" w16cid:durableId="364867483">
    <w:abstractNumId w:val="9"/>
  </w:num>
  <w:num w:numId="21" w16cid:durableId="1871601559">
    <w:abstractNumId w:val="9"/>
  </w:num>
  <w:num w:numId="22" w16cid:durableId="869146136">
    <w:abstractNumId w:val="9"/>
  </w:num>
  <w:num w:numId="23" w16cid:durableId="341009931">
    <w:abstractNumId w:val="9"/>
  </w:num>
  <w:num w:numId="24" w16cid:durableId="1303147541">
    <w:abstractNumId w:val="9"/>
  </w:num>
  <w:num w:numId="25" w16cid:durableId="1931959857">
    <w:abstractNumId w:val="10"/>
  </w:num>
  <w:num w:numId="26" w16cid:durableId="1352954200">
    <w:abstractNumId w:val="2"/>
  </w:num>
  <w:num w:numId="27" w16cid:durableId="273830606">
    <w:abstractNumId w:val="0"/>
  </w:num>
  <w:num w:numId="28" w16cid:durableId="1301686881">
    <w:abstractNumId w:val="3"/>
  </w:num>
  <w:num w:numId="29" w16cid:durableId="718211698">
    <w:abstractNumId w:val="9"/>
  </w:num>
  <w:num w:numId="30" w16cid:durableId="1305158019">
    <w:abstractNumId w:val="17"/>
  </w:num>
  <w:num w:numId="31" w16cid:durableId="131989995">
    <w:abstractNumId w:val="15"/>
  </w:num>
  <w:num w:numId="32" w16cid:durableId="332342933">
    <w:abstractNumId w:val="16"/>
  </w:num>
  <w:num w:numId="33" w16cid:durableId="693458284">
    <w:abstractNumId w:val="9"/>
  </w:num>
  <w:num w:numId="34" w16cid:durableId="140655980">
    <w:abstractNumId w:val="9"/>
  </w:num>
  <w:num w:numId="35" w16cid:durableId="1683430244">
    <w:abstractNumId w:val="9"/>
  </w:num>
  <w:num w:numId="36" w16cid:durableId="200365767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10351"/>
    <w:rsid w:val="0001198B"/>
    <w:rsid w:val="000129D2"/>
    <w:rsid w:val="000215EB"/>
    <w:rsid w:val="00033802"/>
    <w:rsid w:val="0004102B"/>
    <w:rsid w:val="00044B51"/>
    <w:rsid w:val="0006305D"/>
    <w:rsid w:val="00074F63"/>
    <w:rsid w:val="00085131"/>
    <w:rsid w:val="000A3989"/>
    <w:rsid w:val="000B131C"/>
    <w:rsid w:val="000B3F98"/>
    <w:rsid w:val="000B48C8"/>
    <w:rsid w:val="000C0D4D"/>
    <w:rsid w:val="000C64E4"/>
    <w:rsid w:val="000D4819"/>
    <w:rsid w:val="000E7060"/>
    <w:rsid w:val="00114982"/>
    <w:rsid w:val="00127144"/>
    <w:rsid w:val="00133010"/>
    <w:rsid w:val="00133399"/>
    <w:rsid w:val="001469BE"/>
    <w:rsid w:val="001470CA"/>
    <w:rsid w:val="00150CFA"/>
    <w:rsid w:val="001706F6"/>
    <w:rsid w:val="00184857"/>
    <w:rsid w:val="001A509F"/>
    <w:rsid w:val="001B301C"/>
    <w:rsid w:val="001C47E9"/>
    <w:rsid w:val="001E5B53"/>
    <w:rsid w:val="001F4D89"/>
    <w:rsid w:val="00212D8A"/>
    <w:rsid w:val="00215321"/>
    <w:rsid w:val="00217780"/>
    <w:rsid w:val="00231313"/>
    <w:rsid w:val="0023400D"/>
    <w:rsid w:val="0023687B"/>
    <w:rsid w:val="00245C42"/>
    <w:rsid w:val="002476F9"/>
    <w:rsid w:val="002531B9"/>
    <w:rsid w:val="00274CC3"/>
    <w:rsid w:val="00280CF5"/>
    <w:rsid w:val="00282D00"/>
    <w:rsid w:val="002A09CD"/>
    <w:rsid w:val="002B0499"/>
    <w:rsid w:val="002B0E2B"/>
    <w:rsid w:val="002B11E0"/>
    <w:rsid w:val="002B2B6B"/>
    <w:rsid w:val="002B2C90"/>
    <w:rsid w:val="002B664F"/>
    <w:rsid w:val="002B7B9D"/>
    <w:rsid w:val="002E3103"/>
    <w:rsid w:val="0031640B"/>
    <w:rsid w:val="0031703B"/>
    <w:rsid w:val="00317EAD"/>
    <w:rsid w:val="003351FE"/>
    <w:rsid w:val="003364C8"/>
    <w:rsid w:val="00343948"/>
    <w:rsid w:val="00377597"/>
    <w:rsid w:val="00392055"/>
    <w:rsid w:val="003953A2"/>
    <w:rsid w:val="003958F1"/>
    <w:rsid w:val="003972D8"/>
    <w:rsid w:val="003977A2"/>
    <w:rsid w:val="003A5485"/>
    <w:rsid w:val="003D627E"/>
    <w:rsid w:val="003D6787"/>
    <w:rsid w:val="003D6C77"/>
    <w:rsid w:val="003E64EE"/>
    <w:rsid w:val="00403CCB"/>
    <w:rsid w:val="0042479A"/>
    <w:rsid w:val="004374A1"/>
    <w:rsid w:val="00446FFC"/>
    <w:rsid w:val="0045647B"/>
    <w:rsid w:val="0046126F"/>
    <w:rsid w:val="004612F3"/>
    <w:rsid w:val="00461C60"/>
    <w:rsid w:val="00465E1F"/>
    <w:rsid w:val="00467003"/>
    <w:rsid w:val="00470BB6"/>
    <w:rsid w:val="00472BE9"/>
    <w:rsid w:val="004746EC"/>
    <w:rsid w:val="004772CF"/>
    <w:rsid w:val="00492B80"/>
    <w:rsid w:val="00494CE2"/>
    <w:rsid w:val="004B6D2A"/>
    <w:rsid w:val="004C4141"/>
    <w:rsid w:val="004E01E1"/>
    <w:rsid w:val="004E01F5"/>
    <w:rsid w:val="004E0AF4"/>
    <w:rsid w:val="004F1F2A"/>
    <w:rsid w:val="004F212F"/>
    <w:rsid w:val="0050088C"/>
    <w:rsid w:val="00504EDE"/>
    <w:rsid w:val="0053658D"/>
    <w:rsid w:val="00552165"/>
    <w:rsid w:val="0057054D"/>
    <w:rsid w:val="005734E3"/>
    <w:rsid w:val="005761E1"/>
    <w:rsid w:val="00591E6C"/>
    <w:rsid w:val="005A3CA7"/>
    <w:rsid w:val="005A4A9E"/>
    <w:rsid w:val="005B4EA7"/>
    <w:rsid w:val="005B7ABB"/>
    <w:rsid w:val="005F320E"/>
    <w:rsid w:val="005F691F"/>
    <w:rsid w:val="00602513"/>
    <w:rsid w:val="006061CA"/>
    <w:rsid w:val="00634483"/>
    <w:rsid w:val="00640914"/>
    <w:rsid w:val="00643897"/>
    <w:rsid w:val="00646AA9"/>
    <w:rsid w:val="00646B61"/>
    <w:rsid w:val="00664574"/>
    <w:rsid w:val="00667B0F"/>
    <w:rsid w:val="00682B20"/>
    <w:rsid w:val="0068435E"/>
    <w:rsid w:val="006978C6"/>
    <w:rsid w:val="006B0F67"/>
    <w:rsid w:val="006B2C1E"/>
    <w:rsid w:val="006C7B5D"/>
    <w:rsid w:val="006D43A6"/>
    <w:rsid w:val="006F376F"/>
    <w:rsid w:val="00700F7A"/>
    <w:rsid w:val="0070115B"/>
    <w:rsid w:val="00727BB0"/>
    <w:rsid w:val="007465CB"/>
    <w:rsid w:val="00746A25"/>
    <w:rsid w:val="00751667"/>
    <w:rsid w:val="00754C13"/>
    <w:rsid w:val="00774848"/>
    <w:rsid w:val="0078021F"/>
    <w:rsid w:val="0078597F"/>
    <w:rsid w:val="007877E1"/>
    <w:rsid w:val="00787F71"/>
    <w:rsid w:val="007A255B"/>
    <w:rsid w:val="007A32FE"/>
    <w:rsid w:val="007E1190"/>
    <w:rsid w:val="007E31D6"/>
    <w:rsid w:val="00806BBF"/>
    <w:rsid w:val="00823832"/>
    <w:rsid w:val="00823A33"/>
    <w:rsid w:val="0083159E"/>
    <w:rsid w:val="00834F59"/>
    <w:rsid w:val="00842B16"/>
    <w:rsid w:val="00850155"/>
    <w:rsid w:val="008518CC"/>
    <w:rsid w:val="00854E1C"/>
    <w:rsid w:val="008A6B0B"/>
    <w:rsid w:val="008B229E"/>
    <w:rsid w:val="008C1ED4"/>
    <w:rsid w:val="008D3862"/>
    <w:rsid w:val="008E21EE"/>
    <w:rsid w:val="00906BA7"/>
    <w:rsid w:val="00911DF2"/>
    <w:rsid w:val="009237C4"/>
    <w:rsid w:val="00937738"/>
    <w:rsid w:val="00952DA1"/>
    <w:rsid w:val="00985513"/>
    <w:rsid w:val="009866F7"/>
    <w:rsid w:val="009878D5"/>
    <w:rsid w:val="00990FAC"/>
    <w:rsid w:val="009938D3"/>
    <w:rsid w:val="00997068"/>
    <w:rsid w:val="009B09B8"/>
    <w:rsid w:val="009C2240"/>
    <w:rsid w:val="009C4151"/>
    <w:rsid w:val="009D5761"/>
    <w:rsid w:val="009D6760"/>
    <w:rsid w:val="009E40C1"/>
    <w:rsid w:val="009E5CD5"/>
    <w:rsid w:val="00A069F1"/>
    <w:rsid w:val="00A13D3F"/>
    <w:rsid w:val="00A15678"/>
    <w:rsid w:val="00A15AB5"/>
    <w:rsid w:val="00A318C4"/>
    <w:rsid w:val="00A31F24"/>
    <w:rsid w:val="00A35284"/>
    <w:rsid w:val="00A65331"/>
    <w:rsid w:val="00A719B3"/>
    <w:rsid w:val="00A8658D"/>
    <w:rsid w:val="00AB48D5"/>
    <w:rsid w:val="00AC28BC"/>
    <w:rsid w:val="00AC3827"/>
    <w:rsid w:val="00AC3906"/>
    <w:rsid w:val="00AC5BD3"/>
    <w:rsid w:val="00AD142F"/>
    <w:rsid w:val="00AD5FA2"/>
    <w:rsid w:val="00AE3F84"/>
    <w:rsid w:val="00B0778B"/>
    <w:rsid w:val="00B409F6"/>
    <w:rsid w:val="00B422B5"/>
    <w:rsid w:val="00B56666"/>
    <w:rsid w:val="00B70FA8"/>
    <w:rsid w:val="00B729DE"/>
    <w:rsid w:val="00B8385C"/>
    <w:rsid w:val="00B839BF"/>
    <w:rsid w:val="00B85FE3"/>
    <w:rsid w:val="00B87564"/>
    <w:rsid w:val="00BC4187"/>
    <w:rsid w:val="00BC58BC"/>
    <w:rsid w:val="00BE7051"/>
    <w:rsid w:val="00BF32CB"/>
    <w:rsid w:val="00C06211"/>
    <w:rsid w:val="00C12A9A"/>
    <w:rsid w:val="00C37F5E"/>
    <w:rsid w:val="00C41E57"/>
    <w:rsid w:val="00C516EB"/>
    <w:rsid w:val="00C52D08"/>
    <w:rsid w:val="00C55F39"/>
    <w:rsid w:val="00C62C77"/>
    <w:rsid w:val="00C6538F"/>
    <w:rsid w:val="00C930B3"/>
    <w:rsid w:val="00C94C8B"/>
    <w:rsid w:val="00CA0462"/>
    <w:rsid w:val="00CC3C91"/>
    <w:rsid w:val="00CD3681"/>
    <w:rsid w:val="00CF188C"/>
    <w:rsid w:val="00CF49FF"/>
    <w:rsid w:val="00CF7CF3"/>
    <w:rsid w:val="00D00179"/>
    <w:rsid w:val="00D0750F"/>
    <w:rsid w:val="00D179FB"/>
    <w:rsid w:val="00D23F14"/>
    <w:rsid w:val="00D26935"/>
    <w:rsid w:val="00D355F6"/>
    <w:rsid w:val="00D56576"/>
    <w:rsid w:val="00D7038E"/>
    <w:rsid w:val="00D77AB8"/>
    <w:rsid w:val="00D94B6A"/>
    <w:rsid w:val="00D97B07"/>
    <w:rsid w:val="00DC74B9"/>
    <w:rsid w:val="00DF0F6D"/>
    <w:rsid w:val="00E02479"/>
    <w:rsid w:val="00E03F7F"/>
    <w:rsid w:val="00E042E5"/>
    <w:rsid w:val="00E2286F"/>
    <w:rsid w:val="00E27461"/>
    <w:rsid w:val="00E412D4"/>
    <w:rsid w:val="00E701FB"/>
    <w:rsid w:val="00E72DD5"/>
    <w:rsid w:val="00E747FA"/>
    <w:rsid w:val="00EA1EF5"/>
    <w:rsid w:val="00EC242F"/>
    <w:rsid w:val="00EC63A2"/>
    <w:rsid w:val="00ED0438"/>
    <w:rsid w:val="00F0088A"/>
    <w:rsid w:val="00F00E0B"/>
    <w:rsid w:val="00F11EC4"/>
    <w:rsid w:val="00F13BAA"/>
    <w:rsid w:val="00F27FDA"/>
    <w:rsid w:val="00F3455E"/>
    <w:rsid w:val="00F40451"/>
    <w:rsid w:val="00F5679A"/>
    <w:rsid w:val="00F7015E"/>
    <w:rsid w:val="00F859F6"/>
    <w:rsid w:val="00FB729A"/>
    <w:rsid w:val="00FC75F1"/>
    <w:rsid w:val="00FD4842"/>
    <w:rsid w:val="00FF10DC"/>
    <w:rsid w:val="012A7400"/>
    <w:rsid w:val="08152858"/>
    <w:rsid w:val="0B8B4196"/>
    <w:rsid w:val="0D98946F"/>
    <w:rsid w:val="11D17C8F"/>
    <w:rsid w:val="12345ABD"/>
    <w:rsid w:val="123589AD"/>
    <w:rsid w:val="12570DD4"/>
    <w:rsid w:val="13A8E5A2"/>
    <w:rsid w:val="1514F114"/>
    <w:rsid w:val="154DDC35"/>
    <w:rsid w:val="16EE92B3"/>
    <w:rsid w:val="1B0B73FE"/>
    <w:rsid w:val="1B785ED5"/>
    <w:rsid w:val="1D0C470B"/>
    <w:rsid w:val="1D142F36"/>
    <w:rsid w:val="1EA27B2C"/>
    <w:rsid w:val="1EA8176C"/>
    <w:rsid w:val="1F26BCBE"/>
    <w:rsid w:val="2043E7CD"/>
    <w:rsid w:val="212A8322"/>
    <w:rsid w:val="233F706A"/>
    <w:rsid w:val="23920030"/>
    <w:rsid w:val="283EF68B"/>
    <w:rsid w:val="285ECF63"/>
    <w:rsid w:val="29945AA1"/>
    <w:rsid w:val="29FA9FC4"/>
    <w:rsid w:val="2B53879F"/>
    <w:rsid w:val="2ECE10E7"/>
    <w:rsid w:val="30D47930"/>
    <w:rsid w:val="32704991"/>
    <w:rsid w:val="3390752F"/>
    <w:rsid w:val="3744021B"/>
    <w:rsid w:val="3A3FB610"/>
    <w:rsid w:val="431A93D9"/>
    <w:rsid w:val="453517E0"/>
    <w:rsid w:val="462E10CB"/>
    <w:rsid w:val="48347914"/>
    <w:rsid w:val="4EA9F322"/>
    <w:rsid w:val="530EC2FF"/>
    <w:rsid w:val="55B0D186"/>
    <w:rsid w:val="5E7482CC"/>
    <w:rsid w:val="60383143"/>
    <w:rsid w:val="62016BCE"/>
    <w:rsid w:val="62AC6693"/>
    <w:rsid w:val="65E40755"/>
    <w:rsid w:val="67499D54"/>
    <w:rsid w:val="6C862578"/>
    <w:rsid w:val="70242B7E"/>
    <w:rsid w:val="7251DB4A"/>
    <w:rsid w:val="7B551FE9"/>
    <w:rsid w:val="7BB391F8"/>
    <w:rsid w:val="7BF1BF8F"/>
    <w:rsid w:val="7DA0D057"/>
    <w:rsid w:val="7DA91D6C"/>
    <w:rsid w:val="7EE89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857"/>
  </w:style>
  <w:style w:type="paragraph" w:styleId="Nadpis1">
    <w:name w:val="heading 1"/>
    <w:aliases w:val="kapitola1,Section Title 1,PAGE HEADING,Nadpis1,Za A,kapitola,Muj nadpis"/>
    <w:basedOn w:val="Normln"/>
    <w:next w:val="Normln"/>
    <w:link w:val="Nadpis1Char1"/>
    <w:qFormat/>
    <w:rsid w:val="00150CFA"/>
    <w:pPr>
      <w:keepNext/>
      <w:keepLines/>
      <w:numPr>
        <w:numId w:val="8"/>
      </w:numPr>
      <w:spacing w:before="240" w:after="240" w:line="240" w:lineRule="auto"/>
      <w:jc w:val="left"/>
      <w:outlineLvl w:val="0"/>
    </w:pPr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7"/>
      </w:numPr>
      <w:spacing w:before="180" w:after="120" w:line="240" w:lineRule="auto"/>
      <w:outlineLvl w:val="1"/>
    </w:pPr>
    <w:rPr>
      <w:rFonts w:eastAsia="Times New Roman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7"/>
      </w:numPr>
      <w:tabs>
        <w:tab w:val="left" w:pos="851"/>
      </w:tabs>
      <w:spacing w:before="180" w:after="120" w:line="240" w:lineRule="auto"/>
      <w:outlineLvl w:val="2"/>
    </w:pPr>
    <w:rPr>
      <w:rFonts w:eastAsia="Times New Roman" w:cs="Arial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7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7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7"/>
      </w:numPr>
      <w:spacing w:before="240" w:after="60" w:line="240" w:lineRule="auto"/>
      <w:outlineLvl w:val="5"/>
    </w:pPr>
    <w:rPr>
      <w:rFonts w:eastAsia="Times New Roman" w:cs="Arial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7"/>
      </w:numPr>
      <w:spacing w:before="240" w:after="60" w:line="240" w:lineRule="auto"/>
      <w:outlineLvl w:val="6"/>
    </w:pPr>
    <w:rPr>
      <w:rFonts w:eastAsia="Times New Roman" w:cs="Arial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17EAD"/>
    <w:pPr>
      <w:numPr>
        <w:ilvl w:val="8"/>
        <w:numId w:val="7"/>
      </w:numPr>
      <w:spacing w:before="240" w:after="60" w:line="240" w:lineRule="auto"/>
      <w:outlineLvl w:val="8"/>
    </w:pPr>
    <w:rPr>
      <w:rFonts w:eastAsia="Times New Roman" w:cs="Arial"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,Nadpis1 Char,Za A Char,kapitola Char,Muj nadpis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787F71"/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8"/>
      </w:numPr>
      <w:spacing w:before="240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787F71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8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8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character" w:customStyle="1" w:styleId="jlqj4b">
    <w:name w:val="jlqj4b"/>
    <w:basedOn w:val="Standardnpsmoodstavce"/>
    <w:rsid w:val="00850155"/>
  </w:style>
  <w:style w:type="character" w:customStyle="1" w:styleId="tlid-translation">
    <w:name w:val="tlid-translation"/>
    <w:basedOn w:val="Standardnpsmoodstavce"/>
    <w:rsid w:val="002B11E0"/>
  </w:style>
  <w:style w:type="paragraph" w:styleId="Obsah4">
    <w:name w:val="toc 4"/>
    <w:basedOn w:val="Normln"/>
    <w:next w:val="Normln"/>
    <w:autoRedefine/>
    <w:uiPriority w:val="39"/>
    <w:unhideWhenUsed/>
    <w:rsid w:val="000B131C"/>
    <w:pPr>
      <w:spacing w:after="100" w:line="259" w:lineRule="auto"/>
      <w:ind w:left="660"/>
      <w:jc w:val="left"/>
    </w:pPr>
    <w:rPr>
      <w:rFonts w:eastAsiaTheme="minorEastAsia"/>
      <w:lang w:eastAsia="zh-CN"/>
    </w:rPr>
  </w:style>
  <w:style w:type="paragraph" w:styleId="Obsah5">
    <w:name w:val="toc 5"/>
    <w:basedOn w:val="Normln"/>
    <w:next w:val="Normln"/>
    <w:autoRedefine/>
    <w:uiPriority w:val="39"/>
    <w:unhideWhenUsed/>
    <w:rsid w:val="000B131C"/>
    <w:pPr>
      <w:spacing w:after="100" w:line="259" w:lineRule="auto"/>
      <w:ind w:left="880"/>
      <w:jc w:val="left"/>
    </w:pPr>
    <w:rPr>
      <w:rFonts w:eastAsiaTheme="minorEastAsia"/>
      <w:lang w:eastAsia="zh-CN"/>
    </w:rPr>
  </w:style>
  <w:style w:type="paragraph" w:styleId="Obsah6">
    <w:name w:val="toc 6"/>
    <w:basedOn w:val="Normln"/>
    <w:next w:val="Normln"/>
    <w:autoRedefine/>
    <w:uiPriority w:val="39"/>
    <w:unhideWhenUsed/>
    <w:rsid w:val="000B131C"/>
    <w:pPr>
      <w:spacing w:after="100" w:line="259" w:lineRule="auto"/>
      <w:ind w:left="1100"/>
      <w:jc w:val="left"/>
    </w:pPr>
    <w:rPr>
      <w:rFonts w:eastAsiaTheme="minorEastAsia"/>
      <w:lang w:eastAsia="zh-CN"/>
    </w:rPr>
  </w:style>
  <w:style w:type="paragraph" w:styleId="Obsah7">
    <w:name w:val="toc 7"/>
    <w:basedOn w:val="Normln"/>
    <w:next w:val="Normln"/>
    <w:autoRedefine/>
    <w:uiPriority w:val="39"/>
    <w:unhideWhenUsed/>
    <w:rsid w:val="000B131C"/>
    <w:pPr>
      <w:spacing w:after="100" w:line="259" w:lineRule="auto"/>
      <w:ind w:left="1320"/>
      <w:jc w:val="left"/>
    </w:pPr>
    <w:rPr>
      <w:rFonts w:eastAsiaTheme="minorEastAsia"/>
      <w:lang w:eastAsia="zh-CN"/>
    </w:rPr>
  </w:style>
  <w:style w:type="paragraph" w:styleId="Obsah8">
    <w:name w:val="toc 8"/>
    <w:basedOn w:val="Normln"/>
    <w:next w:val="Normln"/>
    <w:autoRedefine/>
    <w:uiPriority w:val="39"/>
    <w:unhideWhenUsed/>
    <w:rsid w:val="000B131C"/>
    <w:pPr>
      <w:spacing w:after="100" w:line="259" w:lineRule="auto"/>
      <w:ind w:left="1540"/>
      <w:jc w:val="left"/>
    </w:pPr>
    <w:rPr>
      <w:rFonts w:eastAsiaTheme="minorEastAsia"/>
      <w:lang w:eastAsia="zh-CN"/>
    </w:rPr>
  </w:style>
  <w:style w:type="paragraph" w:styleId="Obsah9">
    <w:name w:val="toc 9"/>
    <w:basedOn w:val="Normln"/>
    <w:next w:val="Normln"/>
    <w:autoRedefine/>
    <w:uiPriority w:val="39"/>
    <w:unhideWhenUsed/>
    <w:rsid w:val="000B131C"/>
    <w:pPr>
      <w:spacing w:after="100" w:line="259" w:lineRule="auto"/>
      <w:ind w:left="1760"/>
      <w:jc w:val="left"/>
    </w:pPr>
    <w:rPr>
      <w:rFonts w:eastAsiaTheme="minorEastAsia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B131C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F3455E"/>
    <w:rPr>
      <w:i/>
      <w:iCs/>
    </w:rPr>
  </w:style>
  <w:style w:type="paragraph" w:styleId="Revize">
    <w:name w:val="Revision"/>
    <w:hidden/>
    <w:uiPriority w:val="99"/>
    <w:semiHidden/>
    <w:rsid w:val="005761E1"/>
    <w:pPr>
      <w:spacing w:after="0" w:line="240" w:lineRule="auto"/>
      <w:jc w:val="left"/>
    </w:pPr>
  </w:style>
  <w:style w:type="paragraph" w:customStyle="1" w:styleId="text">
    <w:name w:val="text"/>
    <w:basedOn w:val="Normln"/>
    <w:link w:val="textChar"/>
    <w:qFormat/>
    <w:rsid w:val="002B664F"/>
    <w:pPr>
      <w:spacing w:before="60" w:after="0" w:line="240" w:lineRule="auto"/>
      <w:ind w:firstLine="567"/>
      <w:jc w:val="both"/>
    </w:pPr>
    <w:rPr>
      <w:rFonts w:eastAsia="Times New Roman" w:cs="Times New Roman"/>
      <w:szCs w:val="20"/>
      <w:lang w:eastAsia="cs-CZ"/>
    </w:rPr>
  </w:style>
  <w:style w:type="character" w:customStyle="1" w:styleId="tlid-translationtranslation">
    <w:name w:val="tlid-translation translation"/>
    <w:uiPriority w:val="99"/>
    <w:rsid w:val="002B664F"/>
    <w:rPr>
      <w:rFonts w:cs="Times New Roman"/>
    </w:rPr>
  </w:style>
  <w:style w:type="character" w:customStyle="1" w:styleId="textChar">
    <w:name w:val="text Char"/>
    <w:link w:val="text"/>
    <w:rsid w:val="002B664F"/>
    <w:rPr>
      <w:rFonts w:ascii="Arial" w:eastAsia="Times New Roman" w:hAnsi="Arial" w:cs="Times New Roman"/>
      <w:szCs w:val="20"/>
      <w:lang w:eastAsia="cs-CZ"/>
    </w:rPr>
  </w:style>
  <w:style w:type="table" w:styleId="Svtltabulkasmkou1">
    <w:name w:val="Grid Table 1 Light"/>
    <w:basedOn w:val="Normlntabulka"/>
    <w:uiPriority w:val="46"/>
    <w:rsid w:val="00AD142F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AD142F"/>
    <w:pPr>
      <w:spacing w:after="0" w:line="240" w:lineRule="auto"/>
      <w:jc w:val="left"/>
    </w:pPr>
    <w:rPr>
      <w:rFonts w:cs="Arial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5958</Words>
  <Characters>35156</Characters>
  <Application>Microsoft Office Word</Application>
  <DocSecurity>0</DocSecurity>
  <Lines>292</Lines>
  <Paragraphs>82</Paragraphs>
  <ScaleCrop>false</ScaleCrop>
  <Company/>
  <LinksUpToDate>false</LinksUpToDate>
  <CharactersWithSpaces>41032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>Zapracovány připomínky ŠKO-ENERGO.</dc:description>
  <cp:lastModifiedBy>Vladimír Chittussi</cp:lastModifiedBy>
  <cp:revision>53</cp:revision>
  <dcterms:created xsi:type="dcterms:W3CDTF">2023-09-15T05:39:00Z</dcterms:created>
  <dcterms:modified xsi:type="dcterms:W3CDTF">2023-12-12T12:36:00Z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2023-01-09T07:47:35Z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c46c743a-37a3-4a9a-8b46-a95629ba0186</vt:lpwstr>
  </property>
  <property fmtid="{D5CDD505-2E9C-101B-9397-08002B2CF9AE}" pid="8" name="MSIP_Label_b1c9b508-7c6e-42bd-bedf-808292653d6c_ContentBits">
    <vt:lpwstr>3</vt:lpwstr>
  </property>
</Properties>
</file>