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A663" w14:textId="7226900B" w:rsidR="008064EE" w:rsidRPr="00455CD4" w:rsidRDefault="008064EE" w:rsidP="006D1071">
      <w:pPr>
        <w:pStyle w:val="Nzev"/>
        <w:spacing w:before="120"/>
        <w:rPr>
          <w:rFonts w:asciiTheme="minorHAnsi" w:hAnsiTheme="minorHAnsi"/>
          <w:caps/>
          <w:sz w:val="36"/>
          <w:szCs w:val="36"/>
        </w:rPr>
      </w:pPr>
      <w:r w:rsidRPr="00455CD4">
        <w:rPr>
          <w:rFonts w:asciiTheme="minorHAnsi" w:hAnsiTheme="minorHAnsi"/>
          <w:caps/>
          <w:sz w:val="36"/>
          <w:szCs w:val="36"/>
        </w:rPr>
        <w:t xml:space="preserve">SMLOUVA O </w:t>
      </w:r>
      <w:r w:rsidR="004B596E">
        <w:rPr>
          <w:rFonts w:asciiTheme="minorHAnsi" w:hAnsiTheme="minorHAnsi"/>
          <w:caps/>
          <w:sz w:val="36"/>
          <w:szCs w:val="36"/>
        </w:rPr>
        <w:t>dodávce hotových jídel</w:t>
      </w:r>
    </w:p>
    <w:p w14:paraId="31F5FEAB" w14:textId="77777777" w:rsidR="008064EE" w:rsidRDefault="008064EE" w:rsidP="008064EE">
      <w:pPr>
        <w:pStyle w:val="Nadpis4"/>
        <w:jc w:val="center"/>
        <w:rPr>
          <w:rFonts w:asciiTheme="minorHAnsi" w:hAnsiTheme="minorHAnsi" w:cs="Arial"/>
          <w:bCs/>
          <w:i w:val="0"/>
          <w:color w:val="auto"/>
          <w:sz w:val="22"/>
          <w:szCs w:val="22"/>
        </w:rPr>
      </w:pPr>
    </w:p>
    <w:p w14:paraId="05BC5D47" w14:textId="2939DB40" w:rsidR="008064EE" w:rsidRPr="00455CD4" w:rsidRDefault="008064EE" w:rsidP="00455CD4">
      <w:pPr>
        <w:pStyle w:val="Nzev"/>
        <w:spacing w:before="120"/>
        <w:rPr>
          <w:rFonts w:asciiTheme="minorHAnsi" w:hAnsiTheme="minorHAnsi"/>
          <w:szCs w:val="28"/>
        </w:rPr>
      </w:pPr>
      <w:r w:rsidRPr="00455CD4">
        <w:rPr>
          <w:rFonts w:asciiTheme="minorHAnsi" w:hAnsiTheme="minorHAnsi"/>
          <w:szCs w:val="28"/>
        </w:rPr>
        <w:t>kterou ve smyslu ustanovení § 1746 odst. 2 zákona č. 89/2012 Sb., občanského zákoníku, uzavřely níže uvedeného dne, měsíce a roku a za následujících podmínek tyto smluvní strany</w:t>
      </w:r>
      <w:r w:rsidR="00B676E6">
        <w:rPr>
          <w:rFonts w:asciiTheme="minorHAnsi" w:hAnsiTheme="minorHAnsi"/>
          <w:szCs w:val="28"/>
        </w:rPr>
        <w:t xml:space="preserve"> (dále jen „Smlouva“)</w:t>
      </w:r>
      <w:r w:rsidRPr="00455CD4">
        <w:rPr>
          <w:rFonts w:asciiTheme="minorHAnsi" w:hAnsiTheme="minorHAnsi"/>
          <w:szCs w:val="28"/>
        </w:rPr>
        <w:t>:</w:t>
      </w:r>
    </w:p>
    <w:p w14:paraId="26532AE9" w14:textId="3182D8D1" w:rsidR="008064EE" w:rsidRDefault="008064EE" w:rsidP="008064EE">
      <w:pPr>
        <w:rPr>
          <w:rFonts w:asciiTheme="minorHAnsi" w:hAnsiTheme="minorHAnsi"/>
          <w:sz w:val="22"/>
          <w:szCs w:val="22"/>
        </w:rPr>
      </w:pPr>
    </w:p>
    <w:p w14:paraId="6978B540" w14:textId="00780623" w:rsidR="00455CD4" w:rsidRPr="00BD231E" w:rsidRDefault="00455CD4" w:rsidP="00455CD4">
      <w:pPr>
        <w:pStyle w:val="Bezmezer"/>
        <w:spacing w:after="120"/>
        <w:ind w:left="1843" w:hanging="1843"/>
        <w:rPr>
          <w:rFonts w:asciiTheme="minorHAnsi" w:hAnsiTheme="minorHAnsi" w:cstheme="minorHAnsi"/>
          <w:b/>
          <w:caps/>
          <w:noProof/>
          <w:lang w:eastAsia="cs-CZ"/>
        </w:rPr>
      </w:pPr>
      <w:r w:rsidRPr="00BD231E">
        <w:rPr>
          <w:rFonts w:asciiTheme="minorHAnsi" w:hAnsiTheme="minorHAnsi" w:cstheme="minorHAnsi"/>
          <w:b/>
          <w:caps/>
          <w:noProof/>
          <w:lang w:eastAsia="cs-CZ"/>
        </w:rPr>
        <w:t>OBJEDNATEL</w:t>
      </w:r>
    </w:p>
    <w:p w14:paraId="63759086" w14:textId="7F97BE1E" w:rsidR="008064EE" w:rsidRPr="00D217A3" w:rsidRDefault="008064EE" w:rsidP="008064EE">
      <w:pPr>
        <w:pStyle w:val="Bezmezer"/>
        <w:ind w:left="2977" w:hanging="2977"/>
        <w:rPr>
          <w:rFonts w:asciiTheme="minorHAnsi" w:hAnsiTheme="minorHAnsi" w:cstheme="minorHAnsi"/>
          <w:noProof/>
        </w:rPr>
      </w:pPr>
      <w:r w:rsidRPr="00BD231E">
        <w:rPr>
          <w:rFonts w:asciiTheme="minorHAnsi" w:hAnsiTheme="minorHAnsi" w:cstheme="minorHAnsi"/>
          <w:b/>
          <w:noProof/>
        </w:rPr>
        <w:t>Název:</w:t>
      </w:r>
      <w:r w:rsidRPr="00BD231E">
        <w:rPr>
          <w:rFonts w:asciiTheme="minorHAnsi" w:hAnsiTheme="minorHAnsi" w:cstheme="minorHAnsi"/>
          <w:b/>
          <w:noProof/>
        </w:rPr>
        <w:tab/>
      </w:r>
      <w:r w:rsidR="003C60F8">
        <w:t>Město Valtice</w:t>
      </w:r>
    </w:p>
    <w:p w14:paraId="303641BE" w14:textId="089C0ABA"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Sídlo:</w:t>
      </w:r>
      <w:r w:rsidRPr="00D217A3">
        <w:rPr>
          <w:rFonts w:asciiTheme="minorHAnsi" w:hAnsiTheme="minorHAnsi" w:cstheme="minorHAnsi"/>
          <w:noProof/>
        </w:rPr>
        <w:tab/>
      </w:r>
      <w:r w:rsidR="003C60F8">
        <w:t>nám. Svobody 21</w:t>
      </w:r>
      <w:r w:rsidR="00737A9E">
        <w:t>, 691 42 Valtice</w:t>
      </w:r>
    </w:p>
    <w:p w14:paraId="2C84E06E" w14:textId="61761303"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Zástupce:</w:t>
      </w:r>
      <w:r w:rsidRPr="00D217A3">
        <w:rPr>
          <w:rFonts w:asciiTheme="minorHAnsi" w:hAnsiTheme="minorHAnsi" w:cstheme="minorHAnsi"/>
          <w:noProof/>
        </w:rPr>
        <w:tab/>
      </w:r>
      <w:r w:rsidR="00DB4107">
        <w:rPr>
          <w:rFonts w:asciiTheme="minorHAnsi" w:hAnsiTheme="minorHAnsi" w:cstheme="minorHAnsi"/>
          <w:noProof/>
        </w:rPr>
        <w:t>Mgr</w:t>
      </w:r>
      <w:r w:rsidR="00737A9E">
        <w:rPr>
          <w:rFonts w:asciiTheme="minorHAnsi" w:hAnsiTheme="minorHAnsi" w:cstheme="minorHAnsi"/>
          <w:noProof/>
        </w:rPr>
        <w:t xml:space="preserve">. Aleš Hofman, starosta </w:t>
      </w:r>
      <w:r w:rsidR="00C52C1B">
        <w:rPr>
          <w:rFonts w:asciiTheme="minorHAnsi" w:hAnsiTheme="minorHAnsi" w:cstheme="minorHAnsi"/>
          <w:noProof/>
        </w:rPr>
        <w:t>města</w:t>
      </w:r>
    </w:p>
    <w:p w14:paraId="77E90925" w14:textId="39AF325A"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IČ</w:t>
      </w:r>
      <w:r w:rsidR="00BD231E" w:rsidRPr="00D217A3">
        <w:rPr>
          <w:rFonts w:asciiTheme="minorHAnsi" w:hAnsiTheme="minorHAnsi" w:cstheme="minorHAnsi"/>
          <w:noProof/>
        </w:rPr>
        <w:t>O</w:t>
      </w:r>
      <w:r w:rsidRPr="00D217A3">
        <w:rPr>
          <w:rFonts w:asciiTheme="minorHAnsi" w:hAnsiTheme="minorHAnsi" w:cstheme="minorHAnsi"/>
          <w:noProof/>
        </w:rPr>
        <w:t>:</w:t>
      </w:r>
      <w:r w:rsidRPr="00D217A3">
        <w:rPr>
          <w:rFonts w:asciiTheme="minorHAnsi" w:hAnsiTheme="minorHAnsi" w:cstheme="minorHAnsi"/>
          <w:noProof/>
        </w:rPr>
        <w:tab/>
      </w:r>
      <w:r w:rsidR="00737A9E">
        <w:t>00283665</w:t>
      </w:r>
    </w:p>
    <w:p w14:paraId="4210CAA6" w14:textId="5C75906B" w:rsidR="008064EE" w:rsidRPr="00D217A3" w:rsidRDefault="008064EE" w:rsidP="008064EE">
      <w:pPr>
        <w:pStyle w:val="Bezmezer"/>
        <w:ind w:left="2977" w:hanging="2977"/>
        <w:rPr>
          <w:rFonts w:asciiTheme="minorHAnsi" w:hAnsiTheme="minorHAnsi" w:cstheme="minorHAnsi"/>
          <w:noProof/>
        </w:rPr>
      </w:pPr>
      <w:r w:rsidRPr="00D217A3">
        <w:rPr>
          <w:rFonts w:asciiTheme="minorHAnsi" w:eastAsia="Times New Roman" w:hAnsiTheme="minorHAnsi" w:cstheme="minorHAnsi"/>
          <w:noProof/>
          <w:lang w:eastAsia="cs-CZ"/>
        </w:rPr>
        <w:t>DIČ:</w:t>
      </w:r>
      <w:r w:rsidRPr="00D217A3">
        <w:rPr>
          <w:rFonts w:asciiTheme="minorHAnsi" w:eastAsia="Times New Roman" w:hAnsiTheme="minorHAnsi" w:cstheme="minorHAnsi"/>
          <w:noProof/>
          <w:lang w:eastAsia="cs-CZ"/>
        </w:rPr>
        <w:tab/>
      </w:r>
      <w:r w:rsidR="00737A9E">
        <w:rPr>
          <w:rFonts w:asciiTheme="minorHAnsi" w:eastAsia="Times New Roman" w:hAnsiTheme="minorHAnsi" w:cstheme="minorHAnsi"/>
          <w:noProof/>
          <w:lang w:eastAsia="cs-CZ"/>
        </w:rPr>
        <w:t>CZ0028</w:t>
      </w:r>
      <w:r w:rsidR="00C52C1B">
        <w:rPr>
          <w:rFonts w:asciiTheme="minorHAnsi" w:eastAsia="Times New Roman" w:hAnsiTheme="minorHAnsi" w:cstheme="minorHAnsi"/>
          <w:noProof/>
          <w:lang w:eastAsia="cs-CZ"/>
        </w:rPr>
        <w:t>3665</w:t>
      </w:r>
    </w:p>
    <w:p w14:paraId="193B2609" w14:textId="18136898" w:rsidR="008064EE" w:rsidRPr="00D217A3" w:rsidRDefault="008064EE" w:rsidP="008064EE">
      <w:pPr>
        <w:pStyle w:val="Bezmezer"/>
        <w:ind w:left="2977" w:hanging="2977"/>
        <w:rPr>
          <w:rFonts w:asciiTheme="minorHAnsi" w:hAnsiTheme="minorHAnsi" w:cstheme="minorHAnsi"/>
          <w:noProof/>
          <w:lang w:eastAsia="cs-CZ"/>
        </w:rPr>
      </w:pPr>
      <w:r w:rsidRPr="00D217A3">
        <w:rPr>
          <w:rFonts w:asciiTheme="minorHAnsi" w:hAnsiTheme="minorHAnsi" w:cstheme="minorHAnsi"/>
          <w:noProof/>
          <w:lang w:eastAsia="cs-CZ"/>
        </w:rPr>
        <w:t>Bankovní spojení:</w:t>
      </w:r>
      <w:r w:rsidRPr="00D217A3">
        <w:rPr>
          <w:rFonts w:asciiTheme="minorHAnsi" w:hAnsiTheme="minorHAnsi" w:cstheme="minorHAnsi"/>
          <w:noProof/>
          <w:lang w:eastAsia="cs-CZ"/>
        </w:rPr>
        <w:tab/>
      </w:r>
      <w:r w:rsidR="00B20E6E">
        <w:t>Česká spořitelna</w:t>
      </w:r>
      <w:r w:rsidR="00C84566" w:rsidRPr="00D217A3">
        <w:t xml:space="preserve">, a.s. </w:t>
      </w:r>
    </w:p>
    <w:p w14:paraId="0D2EF80C" w14:textId="4A334465" w:rsidR="008064EE" w:rsidRPr="00D217A3" w:rsidRDefault="00556F56" w:rsidP="00556F56">
      <w:pPr>
        <w:pStyle w:val="Bezmezer"/>
        <w:spacing w:after="120"/>
        <w:ind w:left="2977" w:hanging="2977"/>
        <w:rPr>
          <w:rFonts w:asciiTheme="minorHAnsi" w:hAnsiTheme="minorHAnsi" w:cstheme="minorHAnsi"/>
          <w:noProof/>
          <w:lang w:eastAsia="cs-CZ"/>
        </w:rPr>
      </w:pPr>
      <w:r>
        <w:rPr>
          <w:rFonts w:asciiTheme="minorHAnsi" w:hAnsiTheme="minorHAnsi" w:cstheme="minorHAnsi"/>
          <w:noProof/>
          <w:lang w:eastAsia="cs-CZ"/>
        </w:rPr>
        <w:t>Číslo účtu:</w:t>
      </w:r>
      <w:r w:rsidR="008064EE" w:rsidRPr="00D217A3">
        <w:rPr>
          <w:rFonts w:asciiTheme="minorHAnsi" w:hAnsiTheme="minorHAnsi" w:cstheme="minorHAnsi"/>
          <w:noProof/>
          <w:lang w:eastAsia="cs-CZ"/>
        </w:rPr>
        <w:tab/>
      </w:r>
      <w:r w:rsidR="00046F72">
        <w:t>1382007359</w:t>
      </w:r>
      <w:r w:rsidR="00D217A3" w:rsidRPr="00D217A3">
        <w:t>/0</w:t>
      </w:r>
      <w:r w:rsidR="00B20E6E">
        <w:t>8</w:t>
      </w:r>
      <w:r w:rsidR="00D217A3" w:rsidRPr="00D217A3">
        <w:t>00</w:t>
      </w:r>
    </w:p>
    <w:p w14:paraId="4C274116" w14:textId="77777777" w:rsidR="00556F56" w:rsidRDefault="008064EE" w:rsidP="00BD231E">
      <w:pPr>
        <w:pStyle w:val="Bezmezer"/>
        <w:ind w:left="3828" w:hanging="3828"/>
        <w:rPr>
          <w:rFonts w:asciiTheme="minorHAnsi" w:hAnsiTheme="minorHAnsi" w:cstheme="minorHAnsi"/>
          <w:noProof/>
          <w:lang w:eastAsia="cs-CZ"/>
        </w:rPr>
      </w:pPr>
      <w:r w:rsidRPr="00D217A3">
        <w:rPr>
          <w:rFonts w:asciiTheme="minorHAnsi" w:hAnsiTheme="minorHAnsi" w:cstheme="minorHAnsi"/>
          <w:noProof/>
          <w:lang w:eastAsia="cs-CZ"/>
        </w:rPr>
        <w:t>Kontaktní osoba</w:t>
      </w:r>
      <w:r w:rsidR="00E6114C" w:rsidRPr="00D217A3">
        <w:rPr>
          <w:rFonts w:asciiTheme="minorHAnsi" w:hAnsiTheme="minorHAnsi" w:cstheme="minorHAnsi"/>
          <w:noProof/>
          <w:lang w:eastAsia="cs-CZ"/>
        </w:rPr>
        <w:t xml:space="preserve"> ve věcech</w:t>
      </w:r>
    </w:p>
    <w:p w14:paraId="050E39C8" w14:textId="0F7123F4" w:rsidR="00556F56" w:rsidRDefault="00E6114C" w:rsidP="00556F56">
      <w:pPr>
        <w:pStyle w:val="Bezmezer"/>
        <w:ind w:left="2977" w:hanging="2977"/>
      </w:pPr>
      <w:r w:rsidRPr="00D217A3">
        <w:rPr>
          <w:rFonts w:asciiTheme="minorHAnsi" w:hAnsiTheme="minorHAnsi" w:cstheme="minorHAnsi"/>
          <w:noProof/>
          <w:lang w:eastAsia="cs-CZ"/>
        </w:rPr>
        <w:t>smluvních</w:t>
      </w:r>
      <w:r w:rsidR="008064EE" w:rsidRPr="00D217A3">
        <w:rPr>
          <w:rFonts w:asciiTheme="minorHAnsi" w:hAnsiTheme="minorHAnsi" w:cstheme="minorHAnsi"/>
          <w:noProof/>
          <w:lang w:eastAsia="cs-CZ"/>
        </w:rPr>
        <w:t xml:space="preserve">: </w:t>
      </w:r>
      <w:r w:rsidR="008064EE" w:rsidRPr="00D217A3">
        <w:rPr>
          <w:rFonts w:asciiTheme="minorHAnsi" w:hAnsiTheme="minorHAnsi" w:cstheme="minorHAnsi"/>
          <w:noProof/>
          <w:lang w:eastAsia="cs-CZ"/>
        </w:rPr>
        <w:tab/>
      </w:r>
      <w:r w:rsidR="00F83650">
        <w:rPr>
          <w:rFonts w:asciiTheme="minorHAnsi" w:hAnsiTheme="minorHAnsi" w:cstheme="minorHAnsi"/>
          <w:noProof/>
          <w:lang w:eastAsia="cs-CZ"/>
        </w:rPr>
        <w:t>Mgr</w:t>
      </w:r>
      <w:r w:rsidR="00C52C1B">
        <w:rPr>
          <w:rFonts w:asciiTheme="minorHAnsi" w:hAnsiTheme="minorHAnsi" w:cstheme="minorHAnsi"/>
          <w:noProof/>
          <w:lang w:eastAsia="cs-CZ"/>
        </w:rPr>
        <w:t>. Aleš Hofman, starosta města</w:t>
      </w:r>
    </w:p>
    <w:p w14:paraId="6CF7B321" w14:textId="4BA94DDA" w:rsidR="001C3800" w:rsidRPr="00556F56" w:rsidRDefault="001C3800" w:rsidP="00556F56">
      <w:pPr>
        <w:pStyle w:val="Bezmezer"/>
        <w:ind w:left="2977"/>
        <w:rPr>
          <w:rFonts w:asciiTheme="minorHAnsi" w:hAnsiTheme="minorHAnsi" w:cstheme="minorHAnsi"/>
        </w:rPr>
      </w:pPr>
      <w:r w:rsidRPr="00D217A3">
        <w:rPr>
          <w:rFonts w:asciiTheme="minorHAnsi" w:hAnsiTheme="minorHAnsi" w:cstheme="minorHAnsi"/>
          <w:noProof/>
          <w:lang w:eastAsia="cs-CZ"/>
        </w:rPr>
        <w:t>telefon:</w:t>
      </w:r>
      <w:r w:rsidR="00D217A3" w:rsidRPr="00D217A3">
        <w:rPr>
          <w:rFonts w:asciiTheme="minorHAnsi" w:hAnsiTheme="minorHAnsi" w:cstheme="minorHAnsi"/>
          <w:noProof/>
          <w:lang w:eastAsia="cs-CZ"/>
        </w:rPr>
        <w:t xml:space="preserve"> </w:t>
      </w:r>
      <w:r w:rsidR="00DB4107">
        <w:rPr>
          <w:rFonts w:asciiTheme="minorHAnsi" w:hAnsiTheme="minorHAnsi" w:cstheme="minorHAnsi"/>
          <w:noProof/>
          <w:lang w:eastAsia="cs-CZ"/>
        </w:rPr>
        <w:t>+</w:t>
      </w:r>
      <w:r w:rsidR="000010C9">
        <w:rPr>
          <w:rFonts w:asciiTheme="minorHAnsi" w:hAnsiTheme="minorHAnsi" w:cstheme="minorHAnsi"/>
          <w:noProof/>
          <w:lang w:eastAsia="cs-CZ"/>
        </w:rPr>
        <w:t>519 301 401</w:t>
      </w:r>
      <w:r w:rsidR="00556F56">
        <w:rPr>
          <w:rFonts w:asciiTheme="minorHAnsi" w:hAnsiTheme="minorHAnsi" w:cstheme="minorHAnsi"/>
          <w:noProof/>
          <w:lang w:eastAsia="cs-CZ"/>
        </w:rPr>
        <w:t xml:space="preserve">, </w:t>
      </w:r>
      <w:r w:rsidRPr="00556F56">
        <w:rPr>
          <w:rFonts w:asciiTheme="minorHAnsi" w:hAnsiTheme="minorHAnsi" w:cstheme="minorHAnsi"/>
          <w:noProof/>
          <w:lang w:eastAsia="cs-CZ"/>
        </w:rPr>
        <w:t>e</w:t>
      </w:r>
      <w:r w:rsidR="003A2728">
        <w:rPr>
          <w:rFonts w:asciiTheme="minorHAnsi" w:hAnsiTheme="minorHAnsi" w:cstheme="minorHAnsi"/>
          <w:noProof/>
          <w:lang w:eastAsia="cs-CZ"/>
        </w:rPr>
        <w:t>-</w:t>
      </w:r>
      <w:r w:rsidRPr="00556F56">
        <w:rPr>
          <w:rFonts w:asciiTheme="minorHAnsi" w:hAnsiTheme="minorHAnsi" w:cstheme="minorHAnsi"/>
          <w:noProof/>
          <w:lang w:eastAsia="cs-CZ"/>
        </w:rPr>
        <w:t>mail</w:t>
      </w:r>
      <w:r w:rsidRPr="00556F56">
        <w:rPr>
          <w:rFonts w:asciiTheme="minorHAnsi" w:hAnsiTheme="minorHAnsi" w:cstheme="minorHAnsi"/>
        </w:rPr>
        <w:t xml:space="preserve">: </w:t>
      </w:r>
      <w:r w:rsidR="00196184">
        <w:rPr>
          <w:rFonts w:asciiTheme="minorHAnsi" w:hAnsiTheme="minorHAnsi" w:cstheme="minorHAnsi"/>
        </w:rPr>
        <w:t>starosta</w:t>
      </w:r>
      <w:r w:rsidR="00556F56">
        <w:rPr>
          <w:rFonts w:asciiTheme="minorHAnsi" w:hAnsiTheme="minorHAnsi" w:cstheme="minorHAnsi"/>
        </w:rPr>
        <w:t>@</w:t>
      </w:r>
      <w:r w:rsidR="00196184">
        <w:rPr>
          <w:rFonts w:asciiTheme="minorHAnsi" w:hAnsiTheme="minorHAnsi" w:cstheme="minorHAnsi"/>
        </w:rPr>
        <w:t>valtice</w:t>
      </w:r>
      <w:r w:rsidR="00556F56">
        <w:rPr>
          <w:rFonts w:asciiTheme="minorHAnsi" w:hAnsiTheme="minorHAnsi" w:cstheme="minorHAnsi"/>
        </w:rPr>
        <w:t>.</w:t>
      </w:r>
      <w:r w:rsidR="00DB2FD7">
        <w:rPr>
          <w:rFonts w:asciiTheme="minorHAnsi" w:hAnsiTheme="minorHAnsi" w:cstheme="minorHAnsi"/>
        </w:rPr>
        <w:t>eu</w:t>
      </w:r>
    </w:p>
    <w:p w14:paraId="2F95A4B6" w14:textId="77777777" w:rsidR="00556F56" w:rsidRDefault="00E6114C" w:rsidP="00BD231E">
      <w:pPr>
        <w:pStyle w:val="Bezmezer"/>
        <w:ind w:left="3828" w:hanging="3828"/>
        <w:rPr>
          <w:rFonts w:asciiTheme="minorHAnsi" w:hAnsiTheme="minorHAnsi" w:cstheme="minorHAnsi"/>
          <w:noProof/>
          <w:lang w:eastAsia="cs-CZ"/>
        </w:rPr>
      </w:pPr>
      <w:r w:rsidRPr="00BD231E">
        <w:rPr>
          <w:rFonts w:asciiTheme="minorHAnsi" w:hAnsiTheme="minorHAnsi" w:cstheme="minorHAnsi"/>
          <w:noProof/>
          <w:lang w:eastAsia="cs-CZ"/>
        </w:rPr>
        <w:t>Kontaktní osoba ve věcech</w:t>
      </w:r>
    </w:p>
    <w:p w14:paraId="34EB60F4" w14:textId="0C85C350" w:rsidR="00556F56" w:rsidRDefault="00E6114C" w:rsidP="00556F56">
      <w:pPr>
        <w:pStyle w:val="Bezmezer"/>
        <w:ind w:left="2977" w:hanging="2977"/>
        <w:rPr>
          <w:rFonts w:asciiTheme="minorHAnsi" w:hAnsiTheme="minorHAnsi" w:cstheme="minorHAnsi"/>
          <w:noProof/>
          <w:lang w:eastAsia="cs-CZ"/>
        </w:rPr>
      </w:pPr>
      <w:r w:rsidRPr="00BD231E">
        <w:rPr>
          <w:rFonts w:asciiTheme="minorHAnsi" w:hAnsiTheme="minorHAnsi" w:cstheme="minorHAnsi"/>
          <w:noProof/>
          <w:lang w:eastAsia="cs-CZ"/>
        </w:rPr>
        <w:t xml:space="preserve">technických: </w:t>
      </w:r>
      <w:r w:rsidRPr="00BD231E">
        <w:rPr>
          <w:rFonts w:asciiTheme="minorHAnsi" w:hAnsiTheme="minorHAnsi" w:cstheme="minorHAnsi"/>
          <w:noProof/>
          <w:lang w:eastAsia="cs-CZ"/>
        </w:rPr>
        <w:tab/>
      </w:r>
      <w:r w:rsidR="007F354D">
        <w:t>Mgr</w:t>
      </w:r>
      <w:r w:rsidR="00E06FB0">
        <w:t xml:space="preserve">. Lenka </w:t>
      </w:r>
      <w:proofErr w:type="spellStart"/>
      <w:r w:rsidR="00E06FB0">
        <w:t>Topolanová</w:t>
      </w:r>
      <w:proofErr w:type="spellEnd"/>
      <w:r w:rsidR="00556F56">
        <w:t xml:space="preserve"> – vedoucí </w:t>
      </w:r>
      <w:r w:rsidR="000010C9">
        <w:t>Domova pro seniory</w:t>
      </w:r>
    </w:p>
    <w:p w14:paraId="2801024B" w14:textId="0E8362B6" w:rsidR="00E6114C" w:rsidRPr="00E6114C" w:rsidRDefault="00997D60" w:rsidP="00556F56">
      <w:pPr>
        <w:pStyle w:val="Bezmezer"/>
        <w:ind w:left="2977"/>
        <w:rPr>
          <w:rFonts w:asciiTheme="minorHAnsi" w:hAnsiTheme="minorHAnsi"/>
          <w:noProof/>
          <w:lang w:eastAsia="cs-CZ"/>
        </w:rPr>
      </w:pPr>
      <w:r w:rsidRPr="00BD231E">
        <w:rPr>
          <w:rFonts w:asciiTheme="minorHAnsi" w:hAnsiTheme="minorHAnsi" w:cstheme="minorHAnsi"/>
          <w:noProof/>
          <w:lang w:eastAsia="cs-CZ"/>
        </w:rPr>
        <w:t>t</w:t>
      </w:r>
      <w:r w:rsidR="00E6114C" w:rsidRPr="00BD231E">
        <w:rPr>
          <w:rFonts w:asciiTheme="minorHAnsi" w:hAnsiTheme="minorHAnsi" w:cstheme="minorHAnsi"/>
          <w:noProof/>
          <w:lang w:eastAsia="cs-CZ"/>
        </w:rPr>
        <w:t xml:space="preserve">elefon: </w:t>
      </w:r>
      <w:r w:rsidR="00D51C30">
        <w:t>733 535 816</w:t>
      </w:r>
      <w:r w:rsidR="00556F56">
        <w:t xml:space="preserve">, </w:t>
      </w:r>
      <w:r w:rsidR="00E6114C" w:rsidRPr="00E6114C">
        <w:rPr>
          <w:rFonts w:asciiTheme="minorHAnsi" w:hAnsiTheme="minorHAnsi"/>
          <w:noProof/>
          <w:lang w:eastAsia="cs-CZ"/>
        </w:rPr>
        <w:t>e</w:t>
      </w:r>
      <w:r w:rsidR="003A2728">
        <w:rPr>
          <w:rFonts w:asciiTheme="minorHAnsi" w:hAnsiTheme="minorHAnsi"/>
          <w:noProof/>
          <w:lang w:eastAsia="cs-CZ"/>
        </w:rPr>
        <w:t>-</w:t>
      </w:r>
      <w:r w:rsidR="00E6114C" w:rsidRPr="00E6114C">
        <w:rPr>
          <w:rFonts w:asciiTheme="minorHAnsi" w:hAnsiTheme="minorHAnsi"/>
          <w:noProof/>
          <w:lang w:eastAsia="cs-CZ"/>
        </w:rPr>
        <w:t xml:space="preserve">mail: </w:t>
      </w:r>
      <w:r w:rsidR="005722E8">
        <w:t>lenka.topolanova</w:t>
      </w:r>
      <w:r w:rsidR="007B37C2">
        <w:t>@</w:t>
      </w:r>
      <w:r w:rsidR="00D51C30">
        <w:t>valtice</w:t>
      </w:r>
      <w:r w:rsidR="007B37C2">
        <w:t>.</w:t>
      </w:r>
      <w:r w:rsidR="00D51C30">
        <w:t>eu</w:t>
      </w:r>
      <w:r w:rsidR="00E6114C">
        <w:rPr>
          <w:rFonts w:asciiTheme="minorHAnsi" w:hAnsiTheme="minorHAnsi"/>
          <w:noProof/>
          <w:lang w:eastAsia="cs-CZ"/>
        </w:rPr>
        <w:t xml:space="preserve"> </w:t>
      </w:r>
    </w:p>
    <w:p w14:paraId="7CA0AEE8" w14:textId="57F90D2A" w:rsidR="008064EE" w:rsidRPr="008064EE" w:rsidRDefault="008064EE" w:rsidP="008064EE">
      <w:pPr>
        <w:pStyle w:val="Bezmezer"/>
        <w:ind w:left="2977" w:hanging="2977"/>
        <w:rPr>
          <w:rFonts w:asciiTheme="minorHAnsi" w:hAnsiTheme="minorHAnsi" w:cs="Arial"/>
        </w:rPr>
      </w:pPr>
    </w:p>
    <w:p w14:paraId="3B62EC66" w14:textId="3569F015" w:rsidR="008064EE" w:rsidRPr="008064EE" w:rsidRDefault="008064EE" w:rsidP="008064EE">
      <w:pPr>
        <w:rPr>
          <w:rFonts w:asciiTheme="minorHAnsi" w:hAnsiTheme="minorHAnsi" w:cs="Arial"/>
          <w:sz w:val="22"/>
          <w:szCs w:val="22"/>
        </w:rPr>
      </w:pPr>
      <w:r w:rsidRPr="008064EE">
        <w:rPr>
          <w:rFonts w:asciiTheme="minorHAnsi" w:hAnsiTheme="minorHAnsi" w:cs="Arial"/>
          <w:sz w:val="22"/>
          <w:szCs w:val="22"/>
        </w:rPr>
        <w:t xml:space="preserve">(dále jen </w:t>
      </w:r>
      <w:r w:rsidRPr="008064EE">
        <w:rPr>
          <w:rFonts w:asciiTheme="minorHAnsi" w:hAnsiTheme="minorHAnsi" w:cs="Arial"/>
          <w:b/>
          <w:sz w:val="22"/>
          <w:szCs w:val="22"/>
        </w:rPr>
        <w:t>„</w:t>
      </w:r>
      <w:r w:rsidR="0021178D">
        <w:rPr>
          <w:rFonts w:asciiTheme="minorHAnsi" w:hAnsiTheme="minorHAnsi" w:cs="Arial"/>
          <w:b/>
          <w:sz w:val="22"/>
          <w:szCs w:val="22"/>
        </w:rPr>
        <w:t>O</w:t>
      </w:r>
      <w:r w:rsidRPr="008064EE">
        <w:rPr>
          <w:rFonts w:asciiTheme="minorHAnsi" w:hAnsiTheme="minorHAnsi" w:cs="Arial"/>
          <w:b/>
          <w:sz w:val="22"/>
          <w:szCs w:val="22"/>
        </w:rPr>
        <w:t>bjednatel“</w:t>
      </w:r>
      <w:r w:rsidRPr="008064EE">
        <w:rPr>
          <w:rFonts w:asciiTheme="minorHAnsi" w:hAnsiTheme="minorHAnsi" w:cs="Arial"/>
          <w:sz w:val="22"/>
          <w:szCs w:val="22"/>
        </w:rPr>
        <w:t>)</w:t>
      </w:r>
    </w:p>
    <w:p w14:paraId="5D13D11B" w14:textId="77777777" w:rsidR="008064EE" w:rsidRPr="008064EE" w:rsidRDefault="008064EE" w:rsidP="008064EE">
      <w:pPr>
        <w:rPr>
          <w:rFonts w:asciiTheme="minorHAnsi" w:hAnsiTheme="minorHAnsi" w:cs="Arial"/>
          <w:sz w:val="22"/>
          <w:szCs w:val="22"/>
        </w:rPr>
      </w:pPr>
    </w:p>
    <w:p w14:paraId="5C49E0A8" w14:textId="73AD67BE" w:rsidR="008064EE" w:rsidRDefault="00455CD4" w:rsidP="008064EE">
      <w:pPr>
        <w:rPr>
          <w:rFonts w:asciiTheme="minorHAnsi" w:hAnsiTheme="minorHAnsi" w:cs="Arial"/>
          <w:sz w:val="22"/>
          <w:szCs w:val="22"/>
        </w:rPr>
      </w:pPr>
      <w:r>
        <w:rPr>
          <w:rFonts w:asciiTheme="minorHAnsi" w:hAnsiTheme="minorHAnsi" w:cs="Arial"/>
          <w:sz w:val="22"/>
          <w:szCs w:val="22"/>
        </w:rPr>
        <w:t>a</w:t>
      </w:r>
    </w:p>
    <w:p w14:paraId="1E243244" w14:textId="77777777" w:rsidR="00455CD4" w:rsidRPr="008064EE" w:rsidRDefault="00455CD4" w:rsidP="008064EE">
      <w:pPr>
        <w:rPr>
          <w:rFonts w:asciiTheme="minorHAnsi" w:hAnsiTheme="minorHAnsi" w:cs="Arial"/>
          <w:sz w:val="22"/>
          <w:szCs w:val="22"/>
        </w:rPr>
      </w:pPr>
    </w:p>
    <w:p w14:paraId="4C696C8C" w14:textId="1B0B01E5" w:rsidR="00455CD4" w:rsidRPr="002526E0" w:rsidRDefault="009F72ED" w:rsidP="00455CD4">
      <w:pPr>
        <w:pStyle w:val="Bezmezer"/>
        <w:spacing w:after="120"/>
        <w:ind w:left="1843" w:hanging="1843"/>
        <w:rPr>
          <w:rFonts w:asciiTheme="minorHAnsi" w:hAnsiTheme="minorHAnsi"/>
          <w:b/>
          <w:caps/>
          <w:noProof/>
          <w:lang w:eastAsia="cs-CZ"/>
        </w:rPr>
      </w:pPr>
      <w:r>
        <w:rPr>
          <w:rFonts w:asciiTheme="minorHAnsi" w:hAnsiTheme="minorHAnsi"/>
          <w:b/>
          <w:caps/>
          <w:noProof/>
          <w:lang w:eastAsia="cs-CZ"/>
        </w:rPr>
        <w:t>poskytovatel</w:t>
      </w:r>
    </w:p>
    <w:p w14:paraId="4198D8C4" w14:textId="77777777" w:rsidR="008064EE" w:rsidRPr="008064EE" w:rsidRDefault="008064EE" w:rsidP="008064EE">
      <w:pPr>
        <w:spacing w:before="0"/>
        <w:ind w:left="2977" w:hanging="2977"/>
        <w:rPr>
          <w:rFonts w:asciiTheme="minorHAnsi" w:eastAsia="Calibri" w:hAnsiTheme="minorHAnsi"/>
          <w:b/>
          <w:noProof/>
          <w:sz w:val="22"/>
          <w:szCs w:val="22"/>
        </w:rPr>
      </w:pPr>
      <w:r w:rsidRPr="008064EE">
        <w:rPr>
          <w:rFonts w:asciiTheme="minorHAnsi" w:eastAsia="Calibri" w:hAnsiTheme="minorHAnsi"/>
          <w:b/>
          <w:noProof/>
          <w:sz w:val="22"/>
          <w:szCs w:val="22"/>
        </w:rPr>
        <w:t>Název:</w:t>
      </w:r>
      <w:r w:rsidRPr="008064EE">
        <w:rPr>
          <w:rFonts w:asciiTheme="minorHAnsi" w:eastAsia="Calibri" w:hAnsiTheme="minorHAnsi"/>
          <w:b/>
          <w:noProof/>
          <w:sz w:val="22"/>
          <w:szCs w:val="22"/>
        </w:rPr>
        <w:tab/>
      </w:r>
      <w:r w:rsidRPr="00BF5274">
        <w:rPr>
          <w:rFonts w:asciiTheme="minorHAnsi" w:eastAsia="Calibri" w:hAnsiTheme="minorHAnsi"/>
          <w:b/>
          <w:bCs/>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b/>
          <w:bCs/>
          <w:sz w:val="22"/>
          <w:szCs w:val="22"/>
          <w:highlight w:val="yellow"/>
        </w:rPr>
        <w:instrText xml:space="preserve"> FORMTEXT </w:instrText>
      </w:r>
      <w:r w:rsidRPr="00BF5274">
        <w:rPr>
          <w:rFonts w:asciiTheme="minorHAnsi" w:eastAsia="Calibri" w:hAnsiTheme="minorHAnsi"/>
          <w:b/>
          <w:bCs/>
          <w:sz w:val="22"/>
          <w:szCs w:val="22"/>
          <w:highlight w:val="yellow"/>
        </w:rPr>
      </w:r>
      <w:r w:rsidRPr="00BF5274">
        <w:rPr>
          <w:rFonts w:asciiTheme="minorHAnsi" w:eastAsia="Calibri" w:hAnsiTheme="minorHAnsi"/>
          <w:b/>
          <w:bCs/>
          <w:sz w:val="22"/>
          <w:szCs w:val="22"/>
          <w:highlight w:val="yellow"/>
        </w:rPr>
        <w:fldChar w:fldCharType="separate"/>
      </w:r>
      <w:r w:rsidRPr="00BF5274">
        <w:rPr>
          <w:rFonts w:asciiTheme="minorHAnsi" w:eastAsia="Calibri" w:hAnsiTheme="minorHAnsi"/>
          <w:b/>
          <w:bCs/>
          <w:sz w:val="22"/>
          <w:szCs w:val="22"/>
          <w:highlight w:val="yellow"/>
        </w:rPr>
        <w:t>[DOPLŇTE]</w:t>
      </w:r>
      <w:r w:rsidRPr="00BF5274">
        <w:rPr>
          <w:rFonts w:asciiTheme="minorHAnsi" w:eastAsia="Calibri" w:hAnsiTheme="minorHAnsi"/>
          <w:b/>
          <w:bCs/>
          <w:sz w:val="22"/>
          <w:szCs w:val="22"/>
          <w:highlight w:val="yellow"/>
        </w:rPr>
        <w:fldChar w:fldCharType="end"/>
      </w:r>
    </w:p>
    <w:p w14:paraId="1FC09EC3"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Sídlo:</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3B976439"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Zápis v obchodním rejstříku:</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39ECC030"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Statutární orgán:</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4A95D757" w14:textId="52978D0D"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IČ</w:t>
      </w:r>
      <w:r w:rsidR="00BD231E">
        <w:rPr>
          <w:rFonts w:asciiTheme="minorHAnsi" w:eastAsia="Calibri" w:hAnsiTheme="minorHAnsi"/>
          <w:noProof/>
          <w:sz w:val="22"/>
          <w:szCs w:val="22"/>
        </w:rPr>
        <w:t>O</w:t>
      </w:r>
      <w:r w:rsidRPr="008064EE">
        <w:rPr>
          <w:rFonts w:asciiTheme="minorHAnsi" w:eastAsia="Calibri" w:hAnsiTheme="minorHAnsi"/>
          <w:noProof/>
          <w:sz w:val="22"/>
          <w:szCs w:val="22"/>
        </w:rPr>
        <w:t>:</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7172FFA4"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DIČ:</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63C62B04"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Bankovní spojení:</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446D1CC8" w14:textId="7D348E88"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Kontaktní osoba:</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r w:rsidRPr="00BF5274">
        <w:rPr>
          <w:rFonts w:asciiTheme="minorHAnsi" w:eastAsia="Calibri" w:hAnsiTheme="minorHAnsi"/>
          <w:noProof/>
          <w:sz w:val="22"/>
          <w:szCs w:val="22"/>
          <w:highlight w:val="yellow"/>
        </w:rPr>
        <w:t>,</w:t>
      </w:r>
      <w:r w:rsidRPr="008064EE">
        <w:rPr>
          <w:rFonts w:asciiTheme="minorHAnsi" w:eastAsia="Calibri" w:hAnsiTheme="minorHAnsi"/>
          <w:noProof/>
          <w:sz w:val="22"/>
          <w:szCs w:val="22"/>
        </w:rPr>
        <w:t xml:space="preserve"> tel. č: </w:t>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r w:rsidRPr="008064EE">
        <w:rPr>
          <w:rFonts w:asciiTheme="minorHAnsi" w:eastAsia="Calibri" w:hAnsiTheme="minorHAnsi"/>
          <w:noProof/>
          <w:sz w:val="22"/>
          <w:szCs w:val="22"/>
        </w:rPr>
        <w:t>, e</w:t>
      </w:r>
      <w:r w:rsidR="003A2728">
        <w:rPr>
          <w:rFonts w:asciiTheme="minorHAnsi" w:eastAsia="Calibri" w:hAnsiTheme="minorHAnsi"/>
          <w:noProof/>
          <w:sz w:val="22"/>
          <w:szCs w:val="22"/>
        </w:rPr>
        <w:t>-</w:t>
      </w:r>
      <w:r w:rsidRPr="008064EE">
        <w:rPr>
          <w:rFonts w:asciiTheme="minorHAnsi" w:eastAsia="Calibri" w:hAnsiTheme="minorHAnsi"/>
          <w:noProof/>
          <w:sz w:val="22"/>
          <w:szCs w:val="22"/>
        </w:rPr>
        <w:t xml:space="preserve">mail: </w:t>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28F606D0" w14:textId="77777777" w:rsidR="008064EE" w:rsidRPr="008064EE" w:rsidRDefault="008064EE" w:rsidP="008064EE">
      <w:pPr>
        <w:pStyle w:val="Identifikacestran"/>
        <w:spacing w:before="0" w:line="240" w:lineRule="auto"/>
        <w:rPr>
          <w:rFonts w:asciiTheme="minorHAnsi" w:hAnsiTheme="minorHAnsi" w:cs="Arial"/>
          <w:sz w:val="22"/>
          <w:szCs w:val="22"/>
        </w:rPr>
      </w:pPr>
    </w:p>
    <w:p w14:paraId="0E617DA1" w14:textId="412814FE" w:rsidR="00455CD4" w:rsidRDefault="008064EE" w:rsidP="00174504">
      <w:pPr>
        <w:pStyle w:val="Identifikacestran"/>
        <w:spacing w:before="0" w:line="240" w:lineRule="auto"/>
        <w:rPr>
          <w:rFonts w:asciiTheme="minorHAnsi" w:hAnsiTheme="minorHAnsi" w:cs="Arial"/>
          <w:sz w:val="22"/>
          <w:szCs w:val="22"/>
        </w:rPr>
        <w:sectPr w:rsidR="00455CD4" w:rsidSect="00234CF2">
          <w:footerReference w:type="default" r:id="rId11"/>
          <w:pgSz w:w="11906" w:h="16838"/>
          <w:pgMar w:top="1985" w:right="1417" w:bottom="1417" w:left="1276" w:header="708" w:footer="708" w:gutter="0"/>
          <w:cols w:space="708"/>
          <w:docGrid w:linePitch="360"/>
        </w:sectPr>
      </w:pPr>
      <w:r w:rsidRPr="008064EE">
        <w:rPr>
          <w:rFonts w:asciiTheme="minorHAnsi" w:hAnsiTheme="minorHAnsi" w:cs="Arial"/>
          <w:sz w:val="22"/>
          <w:szCs w:val="22"/>
        </w:rPr>
        <w:t xml:space="preserve">(dále jen </w:t>
      </w:r>
      <w:r w:rsidRPr="008064EE">
        <w:rPr>
          <w:rFonts w:asciiTheme="minorHAnsi" w:hAnsiTheme="minorHAnsi" w:cs="Arial"/>
          <w:b/>
          <w:sz w:val="22"/>
          <w:szCs w:val="22"/>
        </w:rPr>
        <w:t>„</w:t>
      </w:r>
      <w:r w:rsidR="0021178D">
        <w:rPr>
          <w:rFonts w:asciiTheme="minorHAnsi" w:hAnsiTheme="minorHAnsi" w:cs="Arial"/>
          <w:b/>
          <w:sz w:val="22"/>
          <w:szCs w:val="22"/>
        </w:rPr>
        <w:t>P</w:t>
      </w:r>
      <w:r w:rsidR="00895382">
        <w:rPr>
          <w:rFonts w:asciiTheme="minorHAnsi" w:hAnsiTheme="minorHAnsi" w:cs="Arial"/>
          <w:b/>
          <w:sz w:val="22"/>
          <w:szCs w:val="22"/>
        </w:rPr>
        <w:t>oskytovat</w:t>
      </w:r>
      <w:r w:rsidR="00735028">
        <w:rPr>
          <w:rFonts w:asciiTheme="minorHAnsi" w:hAnsiTheme="minorHAnsi" w:cs="Arial"/>
          <w:b/>
          <w:sz w:val="22"/>
          <w:szCs w:val="22"/>
        </w:rPr>
        <w:t>el“)</w:t>
      </w:r>
    </w:p>
    <w:p w14:paraId="1FEE8DF2" w14:textId="163988A3" w:rsidR="00455CD4" w:rsidRDefault="00455CD4">
      <w:pPr>
        <w:spacing w:before="0"/>
        <w:jc w:val="left"/>
      </w:pPr>
    </w:p>
    <w:p w14:paraId="1D68A378" w14:textId="14F9FD90" w:rsidR="00455CD4" w:rsidRPr="00455CD4" w:rsidRDefault="00455CD4" w:rsidP="002B53CD">
      <w:pPr>
        <w:pStyle w:val="Nadpis1"/>
        <w:keepNext w:val="0"/>
        <w:numPr>
          <w:ilvl w:val="0"/>
          <w:numId w:val="5"/>
        </w:numPr>
        <w:spacing w:before="120" w:after="0"/>
        <w:ind w:left="993" w:hanging="142"/>
        <w:jc w:val="center"/>
        <w:rPr>
          <w:rFonts w:asciiTheme="minorHAnsi" w:eastAsiaTheme="minorHAnsi" w:hAnsiTheme="minorHAnsi" w:cstheme="minorBidi"/>
          <w:bCs w:val="0"/>
          <w:caps/>
          <w:kern w:val="0"/>
          <w:sz w:val="22"/>
          <w:szCs w:val="24"/>
        </w:rPr>
      </w:pPr>
      <w:bookmarkStart w:id="0" w:name="_Toc98093559"/>
      <w:r w:rsidRPr="00455CD4">
        <w:rPr>
          <w:rFonts w:asciiTheme="minorHAnsi" w:eastAsiaTheme="minorHAnsi" w:hAnsiTheme="minorHAnsi" w:cstheme="minorBidi"/>
          <w:bCs w:val="0"/>
          <w:caps/>
          <w:kern w:val="0"/>
          <w:sz w:val="22"/>
          <w:szCs w:val="24"/>
        </w:rPr>
        <w:t>PREAMBULE</w:t>
      </w:r>
      <w:bookmarkEnd w:id="0"/>
    </w:p>
    <w:p w14:paraId="5253F68E" w14:textId="578E3880" w:rsidR="00455CD4" w:rsidRPr="007D3259" w:rsidRDefault="00455CD4" w:rsidP="00556F56">
      <w:pPr>
        <w:pStyle w:val="Zkladntextodsazen2"/>
        <w:numPr>
          <w:ilvl w:val="1"/>
          <w:numId w:val="4"/>
        </w:numPr>
        <w:spacing w:after="0" w:line="240" w:lineRule="auto"/>
        <w:rPr>
          <w:rFonts w:ascii="Calibri" w:hAnsi="Calibri" w:cs="Calibri"/>
          <w:sz w:val="22"/>
          <w:szCs w:val="22"/>
        </w:rPr>
      </w:pPr>
      <w:r w:rsidRPr="00455CD4">
        <w:rPr>
          <w:rFonts w:asciiTheme="minorHAnsi" w:hAnsiTheme="minorHAnsi"/>
          <w:sz w:val="22"/>
          <w:szCs w:val="22"/>
        </w:rPr>
        <w:t xml:space="preserve">Tato Smlouva je uzavírána na základě výsledku zadávacího řízení pro </w:t>
      </w:r>
      <w:r w:rsidR="0021178D">
        <w:rPr>
          <w:rFonts w:asciiTheme="minorHAnsi" w:hAnsiTheme="minorHAnsi"/>
          <w:sz w:val="22"/>
          <w:szCs w:val="22"/>
        </w:rPr>
        <w:t>nad</w:t>
      </w:r>
      <w:r>
        <w:rPr>
          <w:rFonts w:asciiTheme="minorHAnsi" w:hAnsiTheme="minorHAnsi"/>
          <w:sz w:val="22"/>
          <w:szCs w:val="22"/>
        </w:rPr>
        <w:t>limitní</w:t>
      </w:r>
      <w:r w:rsidRPr="00455CD4">
        <w:rPr>
          <w:rFonts w:asciiTheme="minorHAnsi" w:hAnsiTheme="minorHAnsi"/>
          <w:sz w:val="22"/>
          <w:szCs w:val="22"/>
        </w:rPr>
        <w:t xml:space="preserve"> veřejnou zakázku na </w:t>
      </w:r>
      <w:r w:rsidR="00713BFD">
        <w:rPr>
          <w:rFonts w:asciiTheme="minorHAnsi" w:hAnsiTheme="minorHAnsi"/>
          <w:sz w:val="22"/>
          <w:szCs w:val="22"/>
        </w:rPr>
        <w:t>dodávky</w:t>
      </w:r>
      <w:r w:rsidRPr="00455CD4">
        <w:rPr>
          <w:rFonts w:asciiTheme="minorHAnsi" w:hAnsiTheme="minorHAnsi"/>
          <w:sz w:val="22"/>
          <w:szCs w:val="22"/>
        </w:rPr>
        <w:t xml:space="preserve"> s názvem </w:t>
      </w:r>
      <w:bookmarkStart w:id="1" w:name="_Ref299545112"/>
      <w:bookmarkStart w:id="2" w:name="_Toc319674617"/>
      <w:r w:rsidRPr="00556F56">
        <w:rPr>
          <w:rFonts w:ascii="Calibri" w:hAnsi="Calibri" w:cs="Calibri"/>
          <w:b/>
          <w:sz w:val="22"/>
          <w:szCs w:val="22"/>
        </w:rPr>
        <w:t>„</w:t>
      </w:r>
      <w:r w:rsidR="00713BFD">
        <w:rPr>
          <w:rFonts w:ascii="Calibri" w:hAnsi="Calibri" w:cs="Calibri"/>
          <w:b/>
          <w:sz w:val="22"/>
          <w:szCs w:val="22"/>
        </w:rPr>
        <w:t>Domov pro seniory</w:t>
      </w:r>
      <w:r w:rsidR="00D52B58">
        <w:rPr>
          <w:rFonts w:ascii="Calibri" w:hAnsi="Calibri" w:cs="Calibri"/>
          <w:b/>
          <w:sz w:val="22"/>
          <w:szCs w:val="22"/>
        </w:rPr>
        <w:t xml:space="preserve"> Valtice</w:t>
      </w:r>
      <w:r w:rsidR="00713BFD">
        <w:rPr>
          <w:rFonts w:ascii="Calibri" w:hAnsi="Calibri" w:cs="Calibri"/>
          <w:b/>
          <w:sz w:val="22"/>
          <w:szCs w:val="22"/>
        </w:rPr>
        <w:t xml:space="preserve"> – </w:t>
      </w:r>
      <w:r w:rsidR="00D52B58">
        <w:rPr>
          <w:rFonts w:ascii="Calibri" w:hAnsi="Calibri" w:cs="Calibri"/>
          <w:b/>
          <w:sz w:val="22"/>
          <w:szCs w:val="22"/>
        </w:rPr>
        <w:t>Zajištění stravování</w:t>
      </w:r>
      <w:r w:rsidR="00713BFD">
        <w:rPr>
          <w:rFonts w:ascii="Calibri" w:hAnsi="Calibri" w:cs="Calibri"/>
          <w:b/>
          <w:sz w:val="22"/>
          <w:szCs w:val="22"/>
        </w:rPr>
        <w:t xml:space="preserve"> formou dodávky hotových jídel“</w:t>
      </w:r>
      <w:r w:rsidR="00556F56">
        <w:rPr>
          <w:rFonts w:ascii="Calibri" w:hAnsi="Calibri" w:cs="Calibri"/>
          <w:b/>
          <w:sz w:val="22"/>
          <w:szCs w:val="22"/>
        </w:rPr>
        <w:t>.</w:t>
      </w:r>
    </w:p>
    <w:p w14:paraId="7A2675C2" w14:textId="68011EF4" w:rsidR="00455CD4" w:rsidRPr="00455CD4" w:rsidRDefault="00455CD4" w:rsidP="002B53CD">
      <w:pPr>
        <w:pStyle w:val="Zkladntextodsazen2"/>
        <w:numPr>
          <w:ilvl w:val="1"/>
          <w:numId w:val="4"/>
        </w:numPr>
        <w:spacing w:after="0" w:line="240" w:lineRule="auto"/>
        <w:rPr>
          <w:rFonts w:asciiTheme="minorHAnsi" w:hAnsiTheme="minorHAnsi"/>
          <w:sz w:val="22"/>
          <w:szCs w:val="22"/>
        </w:rPr>
      </w:pPr>
      <w:r w:rsidRPr="00455CD4">
        <w:rPr>
          <w:rFonts w:asciiTheme="minorHAnsi" w:hAnsiTheme="minorHAnsi"/>
          <w:sz w:val="22"/>
          <w:szCs w:val="22"/>
        </w:rPr>
        <w:t xml:space="preserve">V rámci předmětné veřejné zakázky byla jako nejvhodnější nabídka vybrána nabídka </w:t>
      </w:r>
      <w:bookmarkStart w:id="3" w:name="_Toc319674618"/>
      <w:bookmarkEnd w:id="1"/>
      <w:bookmarkEnd w:id="2"/>
      <w:r w:rsidR="0021178D">
        <w:rPr>
          <w:rFonts w:asciiTheme="minorHAnsi" w:hAnsiTheme="minorHAnsi"/>
          <w:sz w:val="22"/>
          <w:szCs w:val="22"/>
        </w:rPr>
        <w:t>Poskytovatele</w:t>
      </w:r>
      <w:r w:rsidRPr="00455CD4">
        <w:rPr>
          <w:rFonts w:asciiTheme="minorHAnsi" w:hAnsiTheme="minorHAnsi"/>
          <w:sz w:val="22"/>
          <w:szCs w:val="22"/>
        </w:rPr>
        <w:t>.</w:t>
      </w:r>
    </w:p>
    <w:p w14:paraId="30807AF4" w14:textId="7D815A8F" w:rsidR="00455CD4" w:rsidRPr="00455CD4" w:rsidRDefault="0021178D" w:rsidP="002B53CD">
      <w:pPr>
        <w:pStyle w:val="Zkladntextodsazen2"/>
        <w:numPr>
          <w:ilvl w:val="1"/>
          <w:numId w:val="4"/>
        </w:numPr>
        <w:spacing w:after="0" w:line="240" w:lineRule="auto"/>
        <w:rPr>
          <w:rFonts w:asciiTheme="minorHAnsi" w:hAnsiTheme="minorHAnsi"/>
          <w:sz w:val="22"/>
          <w:szCs w:val="22"/>
        </w:rPr>
      </w:pPr>
      <w:r>
        <w:rPr>
          <w:rFonts w:asciiTheme="minorHAnsi" w:hAnsiTheme="minorHAnsi"/>
          <w:sz w:val="22"/>
          <w:szCs w:val="22"/>
        </w:rPr>
        <w:t>Poskytovatel</w:t>
      </w:r>
      <w:r w:rsidR="00455CD4" w:rsidRPr="00455CD4">
        <w:rPr>
          <w:rFonts w:asciiTheme="minorHAnsi" w:hAnsiTheme="minorHAnsi"/>
          <w:sz w:val="22"/>
          <w:szCs w:val="22"/>
        </w:rPr>
        <w:t xml:space="preserve"> potvrzuje, že se v plném rozsahu seznámil s rozsahem a povahou dodávaného předmětu </w:t>
      </w:r>
      <w:r w:rsidR="00455CD4">
        <w:rPr>
          <w:rFonts w:asciiTheme="minorHAnsi" w:hAnsiTheme="minorHAnsi"/>
          <w:sz w:val="22"/>
          <w:szCs w:val="22"/>
        </w:rPr>
        <w:t>Smlouvy</w:t>
      </w:r>
      <w:r w:rsidR="00455CD4" w:rsidRPr="00455CD4">
        <w:rPr>
          <w:rFonts w:asciiTheme="minorHAnsi" w:hAnsiTheme="minorHAnsi"/>
          <w:sz w:val="22"/>
          <w:szCs w:val="22"/>
        </w:rPr>
        <w:t xml:space="preserve"> týkající se předmětu výše uvedené veřejné zakázky</w:t>
      </w:r>
      <w:bookmarkEnd w:id="3"/>
      <w:r w:rsidR="00455CD4" w:rsidRPr="00455CD4">
        <w:rPr>
          <w:rFonts w:asciiTheme="minorHAnsi" w:hAnsiTheme="minorHAnsi"/>
          <w:sz w:val="22"/>
          <w:szCs w:val="22"/>
        </w:rPr>
        <w:t>, a že mu jsou známy veškeré technické, kvalitativní a jiné podmínky, a že disponuje takovými kapacitami a</w:t>
      </w:r>
      <w:r w:rsidR="00E16A4B">
        <w:rPr>
          <w:rFonts w:asciiTheme="minorHAnsi" w:hAnsiTheme="minorHAnsi"/>
          <w:sz w:val="22"/>
          <w:szCs w:val="22"/>
        </w:rPr>
        <w:t> </w:t>
      </w:r>
      <w:r w:rsidR="00455CD4" w:rsidRPr="00455CD4">
        <w:rPr>
          <w:rFonts w:asciiTheme="minorHAnsi" w:hAnsiTheme="minorHAnsi"/>
          <w:sz w:val="22"/>
          <w:szCs w:val="22"/>
        </w:rPr>
        <w:t xml:space="preserve">odbornými znalostmi, které jsou k plnění nezbytné. </w:t>
      </w:r>
      <w:r>
        <w:rPr>
          <w:rFonts w:asciiTheme="minorHAnsi" w:hAnsiTheme="minorHAnsi"/>
          <w:sz w:val="22"/>
          <w:szCs w:val="22"/>
        </w:rPr>
        <w:t>Poskytovatel</w:t>
      </w:r>
      <w:r w:rsidR="00455CD4" w:rsidRPr="00455CD4">
        <w:rPr>
          <w:rFonts w:asciiTheme="minorHAnsi" w:hAnsiTheme="minorHAnsi"/>
          <w:sz w:val="22"/>
          <w:szCs w:val="22"/>
        </w:rPr>
        <w:t xml:space="preserve"> prohlašuje, že je odborně způsobilý k zajištění předmětu Smlouvy.</w:t>
      </w:r>
    </w:p>
    <w:p w14:paraId="4BF9B6A3" w14:textId="4808ED08" w:rsidR="00455CD4" w:rsidRDefault="0021178D" w:rsidP="002B53CD">
      <w:pPr>
        <w:pStyle w:val="Zkladntextodsazen2"/>
        <w:numPr>
          <w:ilvl w:val="1"/>
          <w:numId w:val="4"/>
        </w:numPr>
        <w:spacing w:after="0" w:line="240" w:lineRule="auto"/>
        <w:rPr>
          <w:rFonts w:asciiTheme="minorHAnsi" w:hAnsiTheme="minorHAnsi"/>
          <w:sz w:val="22"/>
          <w:szCs w:val="22"/>
        </w:rPr>
      </w:pPr>
      <w:r>
        <w:rPr>
          <w:rFonts w:asciiTheme="minorHAnsi" w:hAnsiTheme="minorHAnsi"/>
          <w:sz w:val="22"/>
          <w:szCs w:val="22"/>
        </w:rPr>
        <w:t>Poskytovatel</w:t>
      </w:r>
      <w:r w:rsidR="00455CD4" w:rsidRPr="00455CD4">
        <w:rPr>
          <w:rFonts w:asciiTheme="minorHAnsi" w:hAnsiTheme="minorHAnsi"/>
          <w:sz w:val="22"/>
          <w:szCs w:val="22"/>
        </w:rPr>
        <w:t xml:space="preserve"> výslovně potvrzuje, že prověřil veškeré podklady a pokyny </w:t>
      </w:r>
      <w:r>
        <w:rPr>
          <w:rFonts w:asciiTheme="minorHAnsi" w:hAnsiTheme="minorHAnsi"/>
          <w:sz w:val="22"/>
          <w:szCs w:val="22"/>
        </w:rPr>
        <w:t>O</w:t>
      </w:r>
      <w:r w:rsidR="00455CD4">
        <w:rPr>
          <w:rFonts w:asciiTheme="minorHAnsi" w:hAnsiTheme="minorHAnsi"/>
          <w:sz w:val="22"/>
          <w:szCs w:val="22"/>
        </w:rPr>
        <w:t>bjednatele</w:t>
      </w:r>
      <w:r w:rsidR="00455CD4" w:rsidRPr="00455CD4">
        <w:rPr>
          <w:rFonts w:asciiTheme="minorHAnsi" w:hAnsiTheme="minorHAnsi"/>
          <w:sz w:val="22"/>
          <w:szCs w:val="22"/>
        </w:rPr>
        <w:t>, které obdržel do dne uzavření této Smlouvy, i pokyny, které jsou obsaženy v zadávacích podmínkách</w:t>
      </w:r>
      <w:r w:rsidR="00AB5392">
        <w:rPr>
          <w:rFonts w:asciiTheme="minorHAnsi" w:hAnsiTheme="minorHAnsi"/>
          <w:sz w:val="22"/>
          <w:szCs w:val="22"/>
        </w:rPr>
        <w:t xml:space="preserve"> a</w:t>
      </w:r>
      <w:r w:rsidR="00455CD4" w:rsidRPr="00455CD4">
        <w:rPr>
          <w:rFonts w:asciiTheme="minorHAnsi" w:hAnsiTheme="minorHAnsi"/>
          <w:sz w:val="22"/>
          <w:szCs w:val="22"/>
        </w:rPr>
        <w:t xml:space="preserve"> které </w:t>
      </w:r>
      <w:r w:rsidR="00455CD4">
        <w:rPr>
          <w:rFonts w:asciiTheme="minorHAnsi" w:hAnsiTheme="minorHAnsi"/>
          <w:sz w:val="22"/>
          <w:szCs w:val="22"/>
        </w:rPr>
        <w:t>Objednatel</w:t>
      </w:r>
      <w:r w:rsidR="00455CD4" w:rsidRPr="00455CD4">
        <w:rPr>
          <w:rFonts w:asciiTheme="minorHAnsi" w:hAnsiTheme="minorHAnsi"/>
          <w:sz w:val="22"/>
          <w:szCs w:val="22"/>
        </w:rPr>
        <w:t xml:space="preserve"> stanovil </w:t>
      </w:r>
      <w:r w:rsidR="00AB5392">
        <w:rPr>
          <w:rFonts w:asciiTheme="minorHAnsi" w:hAnsiTheme="minorHAnsi"/>
          <w:sz w:val="22"/>
          <w:szCs w:val="22"/>
        </w:rPr>
        <w:t xml:space="preserve">touto </w:t>
      </w:r>
      <w:r w:rsidR="00455CD4" w:rsidRPr="00455CD4">
        <w:rPr>
          <w:rFonts w:asciiTheme="minorHAnsi" w:hAnsiTheme="minorHAnsi"/>
          <w:sz w:val="22"/>
          <w:szCs w:val="22"/>
        </w:rPr>
        <w:t>Smlo</w:t>
      </w:r>
      <w:r w:rsidR="00AB5392">
        <w:rPr>
          <w:rFonts w:asciiTheme="minorHAnsi" w:hAnsiTheme="minorHAnsi"/>
          <w:sz w:val="22"/>
          <w:szCs w:val="22"/>
        </w:rPr>
        <w:t>uvou</w:t>
      </w:r>
      <w:r w:rsidR="00455CD4" w:rsidRPr="00455CD4">
        <w:rPr>
          <w:rFonts w:asciiTheme="minorHAnsi" w:hAnsiTheme="minorHAnsi"/>
          <w:sz w:val="22"/>
          <w:szCs w:val="22"/>
        </w:rPr>
        <w:t>, že je shledal vhodnými, že</w:t>
      </w:r>
      <w:r w:rsidR="00413168">
        <w:rPr>
          <w:rFonts w:asciiTheme="minorHAnsi" w:hAnsiTheme="minorHAnsi"/>
          <w:sz w:val="22"/>
          <w:szCs w:val="22"/>
        </w:rPr>
        <w:t> </w:t>
      </w:r>
      <w:r w:rsidR="00455CD4" w:rsidRPr="00455CD4">
        <w:rPr>
          <w:rFonts w:asciiTheme="minorHAnsi" w:hAnsiTheme="minorHAnsi"/>
          <w:sz w:val="22"/>
          <w:szCs w:val="22"/>
        </w:rPr>
        <w:t>sjednaná cena a způsob plnění</w:t>
      </w:r>
      <w:r w:rsidR="004A6249">
        <w:rPr>
          <w:rFonts w:asciiTheme="minorHAnsi" w:hAnsiTheme="minorHAnsi"/>
          <w:sz w:val="22"/>
          <w:szCs w:val="22"/>
        </w:rPr>
        <w:t>,</w:t>
      </w:r>
      <w:r w:rsidR="00455CD4" w:rsidRPr="00455CD4">
        <w:rPr>
          <w:rFonts w:asciiTheme="minorHAnsi" w:hAnsiTheme="minorHAnsi"/>
          <w:sz w:val="22"/>
          <w:szCs w:val="22"/>
        </w:rPr>
        <w:t xml:space="preserve"> včetně doby trvání Smlouvy obsahuje a</w:t>
      </w:r>
      <w:r w:rsidR="00AB5392">
        <w:rPr>
          <w:rFonts w:asciiTheme="minorHAnsi" w:hAnsiTheme="minorHAnsi"/>
          <w:sz w:val="22"/>
          <w:szCs w:val="22"/>
        </w:rPr>
        <w:t> </w:t>
      </w:r>
      <w:r w:rsidR="00455CD4" w:rsidRPr="00455CD4">
        <w:rPr>
          <w:rFonts w:asciiTheme="minorHAnsi" w:hAnsiTheme="minorHAnsi"/>
          <w:sz w:val="22"/>
          <w:szCs w:val="22"/>
        </w:rPr>
        <w:t>zohledňuje všechny výše uvedené podmínky a okolnosti.</w:t>
      </w:r>
    </w:p>
    <w:p w14:paraId="34668EC8" w14:textId="77777777" w:rsidR="00397B37" w:rsidRPr="00455CD4" w:rsidRDefault="00397B37" w:rsidP="00397B37">
      <w:pPr>
        <w:pStyle w:val="Zkladntextodsazen2"/>
        <w:spacing w:after="0" w:line="240" w:lineRule="auto"/>
        <w:ind w:left="705"/>
        <w:rPr>
          <w:rFonts w:asciiTheme="minorHAnsi" w:hAnsiTheme="minorHAnsi"/>
          <w:sz w:val="22"/>
          <w:szCs w:val="22"/>
        </w:rPr>
      </w:pPr>
    </w:p>
    <w:p w14:paraId="7E952378" w14:textId="3EF19511" w:rsidR="003F67D6" w:rsidRPr="00455CD4" w:rsidRDefault="003F67D6" w:rsidP="002B53CD">
      <w:pPr>
        <w:pStyle w:val="Nadpis1"/>
        <w:keepNext w:val="0"/>
        <w:numPr>
          <w:ilvl w:val="0"/>
          <w:numId w:val="5"/>
        </w:numPr>
        <w:spacing w:before="120" w:after="0"/>
        <w:ind w:left="993" w:hanging="142"/>
        <w:jc w:val="center"/>
        <w:rPr>
          <w:rFonts w:asciiTheme="minorHAnsi" w:eastAsiaTheme="minorHAnsi" w:hAnsiTheme="minorHAnsi" w:cstheme="minorBidi"/>
          <w:bCs w:val="0"/>
          <w:caps/>
          <w:kern w:val="0"/>
          <w:sz w:val="22"/>
          <w:szCs w:val="24"/>
        </w:rPr>
      </w:pPr>
      <w:bookmarkStart w:id="4" w:name="_Toc98093560"/>
      <w:r w:rsidRPr="00455CD4">
        <w:rPr>
          <w:rFonts w:asciiTheme="minorHAnsi" w:eastAsiaTheme="minorHAnsi" w:hAnsiTheme="minorHAnsi" w:cstheme="minorBidi"/>
          <w:bCs w:val="0"/>
          <w:caps/>
          <w:kern w:val="0"/>
          <w:sz w:val="22"/>
          <w:szCs w:val="24"/>
        </w:rPr>
        <w:t xml:space="preserve">Předmět </w:t>
      </w:r>
      <w:r w:rsidR="00413168">
        <w:rPr>
          <w:rFonts w:asciiTheme="minorHAnsi" w:eastAsiaTheme="minorHAnsi" w:hAnsiTheme="minorHAnsi" w:cstheme="minorBidi"/>
          <w:bCs w:val="0"/>
          <w:caps/>
          <w:kern w:val="0"/>
          <w:sz w:val="22"/>
          <w:szCs w:val="24"/>
        </w:rPr>
        <w:t>SMLOUVY</w:t>
      </w:r>
      <w:bookmarkEnd w:id="4"/>
    </w:p>
    <w:p w14:paraId="3A7EAB61" w14:textId="7A7DE7C0" w:rsidR="008D4356" w:rsidRPr="0009213D" w:rsidRDefault="00413168" w:rsidP="006B3E99">
      <w:pPr>
        <w:pStyle w:val="Zkladntextodsazen2"/>
        <w:spacing w:after="0" w:line="240" w:lineRule="auto"/>
        <w:rPr>
          <w:rFonts w:ascii="Calibri" w:hAnsi="Calibri" w:cs="Calibri"/>
          <w:sz w:val="22"/>
          <w:szCs w:val="22"/>
        </w:rPr>
      </w:pPr>
      <w:r w:rsidRPr="0009213D">
        <w:rPr>
          <w:rFonts w:ascii="Calibri" w:hAnsi="Calibri" w:cs="Calibri"/>
          <w:sz w:val="22"/>
          <w:szCs w:val="22"/>
        </w:rPr>
        <w:t>Poskytovatel se zavazuje</w:t>
      </w:r>
      <w:r w:rsidR="007D2DAF" w:rsidRPr="0009213D">
        <w:rPr>
          <w:rFonts w:ascii="Calibri" w:hAnsi="Calibri" w:cs="Calibri"/>
          <w:sz w:val="22"/>
          <w:szCs w:val="22"/>
        </w:rPr>
        <w:t xml:space="preserve"> </w:t>
      </w:r>
      <w:r w:rsidR="00397B37" w:rsidRPr="0009213D">
        <w:rPr>
          <w:rFonts w:ascii="Calibri" w:hAnsi="Calibri" w:cs="Calibri"/>
          <w:sz w:val="22"/>
          <w:szCs w:val="22"/>
        </w:rPr>
        <w:t>zaji</w:t>
      </w:r>
      <w:r w:rsidRPr="0009213D">
        <w:rPr>
          <w:rFonts w:ascii="Calibri" w:hAnsi="Calibri" w:cs="Calibri"/>
          <w:sz w:val="22"/>
          <w:szCs w:val="22"/>
        </w:rPr>
        <w:t>stit</w:t>
      </w:r>
      <w:r w:rsidR="00F257F4" w:rsidRPr="0009213D">
        <w:rPr>
          <w:rFonts w:ascii="Calibri" w:hAnsi="Calibri" w:cs="Calibri"/>
          <w:sz w:val="22"/>
          <w:szCs w:val="22"/>
        </w:rPr>
        <w:t xml:space="preserve"> každodenní </w:t>
      </w:r>
      <w:r w:rsidR="00A1068F">
        <w:rPr>
          <w:rFonts w:ascii="Calibri" w:hAnsi="Calibri" w:cs="Calibri"/>
          <w:sz w:val="22"/>
          <w:szCs w:val="22"/>
        </w:rPr>
        <w:t>celoro</w:t>
      </w:r>
      <w:r w:rsidR="00BE0497">
        <w:rPr>
          <w:rFonts w:ascii="Calibri" w:hAnsi="Calibri" w:cs="Calibri"/>
          <w:sz w:val="22"/>
          <w:szCs w:val="22"/>
        </w:rPr>
        <w:t xml:space="preserve">ční </w:t>
      </w:r>
      <w:r w:rsidR="00F257F4" w:rsidRPr="0009213D">
        <w:rPr>
          <w:rFonts w:ascii="Calibri" w:hAnsi="Calibri" w:cs="Calibri"/>
          <w:sz w:val="22"/>
          <w:szCs w:val="22"/>
        </w:rPr>
        <w:t xml:space="preserve">přípravu racionální, diabetické a šetřící celodenní stravy </w:t>
      </w:r>
      <w:r w:rsidR="00BE0497">
        <w:rPr>
          <w:rFonts w:ascii="Calibri" w:hAnsi="Calibri" w:cs="Calibri"/>
          <w:sz w:val="22"/>
          <w:szCs w:val="22"/>
        </w:rPr>
        <w:t>klientům</w:t>
      </w:r>
      <w:r w:rsidR="00F257F4" w:rsidRPr="0009213D">
        <w:rPr>
          <w:rFonts w:ascii="Calibri" w:hAnsi="Calibri" w:cs="Calibri"/>
          <w:sz w:val="22"/>
          <w:szCs w:val="22"/>
        </w:rPr>
        <w:t xml:space="preserve"> </w:t>
      </w:r>
      <w:r w:rsidR="00BE0497">
        <w:rPr>
          <w:rFonts w:ascii="Calibri" w:hAnsi="Calibri" w:cs="Calibri"/>
          <w:sz w:val="22"/>
          <w:szCs w:val="22"/>
        </w:rPr>
        <w:t>Domova pro seniory ve Valticích</w:t>
      </w:r>
      <w:r w:rsidR="00D72819">
        <w:rPr>
          <w:rFonts w:ascii="Calibri" w:hAnsi="Calibri" w:cs="Calibri"/>
          <w:sz w:val="22"/>
          <w:szCs w:val="22"/>
        </w:rPr>
        <w:t>, a to v souladu s požadavky zákona č. 108</w:t>
      </w:r>
      <w:r w:rsidR="00AB7452">
        <w:rPr>
          <w:rFonts w:ascii="Calibri" w:hAnsi="Calibri" w:cs="Calibri"/>
          <w:sz w:val="22"/>
          <w:szCs w:val="22"/>
        </w:rPr>
        <w:t>/2006 Sb., o sociálních službách, v platném znění</w:t>
      </w:r>
      <w:r w:rsidR="00F257F4" w:rsidRPr="0009213D">
        <w:rPr>
          <w:rFonts w:ascii="Calibri" w:hAnsi="Calibri" w:cs="Calibri"/>
          <w:sz w:val="22"/>
          <w:szCs w:val="22"/>
        </w:rPr>
        <w:t>,</w:t>
      </w:r>
      <w:r w:rsidR="0009213D" w:rsidRPr="0009213D">
        <w:rPr>
          <w:rFonts w:ascii="Calibri" w:hAnsi="Calibri" w:cs="Calibri"/>
          <w:sz w:val="22"/>
          <w:szCs w:val="22"/>
        </w:rPr>
        <w:t xml:space="preserve"> </w:t>
      </w:r>
      <w:r w:rsidR="00F257F4" w:rsidRPr="0009213D">
        <w:rPr>
          <w:rFonts w:ascii="Calibri" w:hAnsi="Calibri" w:cs="Calibri"/>
          <w:sz w:val="22"/>
          <w:szCs w:val="22"/>
        </w:rPr>
        <w:t>včetně zajištění její dopravy</w:t>
      </w:r>
      <w:r w:rsidR="00397B37" w:rsidRPr="0009213D">
        <w:rPr>
          <w:rFonts w:ascii="Calibri" w:hAnsi="Calibri" w:cs="Calibri"/>
          <w:sz w:val="22"/>
          <w:szCs w:val="22"/>
        </w:rPr>
        <w:t xml:space="preserve"> a s tím související plnění v rozsahu uvedeném</w:t>
      </w:r>
      <w:r w:rsidR="00F257F4" w:rsidRPr="0009213D">
        <w:rPr>
          <w:rFonts w:ascii="Calibri" w:hAnsi="Calibri" w:cs="Calibri"/>
          <w:sz w:val="22"/>
          <w:szCs w:val="22"/>
        </w:rPr>
        <w:t xml:space="preserve"> </w:t>
      </w:r>
      <w:r w:rsidRPr="0009213D">
        <w:rPr>
          <w:rFonts w:ascii="Calibri" w:hAnsi="Calibri" w:cs="Calibri"/>
          <w:sz w:val="22"/>
          <w:szCs w:val="22"/>
        </w:rPr>
        <w:t>touto Smlouvou a Objednatel se zavazuje za poskytnuté plnění Poskytovateli zaplatit</w:t>
      </w:r>
      <w:r w:rsidR="007D2DAF" w:rsidRPr="0009213D">
        <w:rPr>
          <w:rFonts w:ascii="Calibri" w:hAnsi="Calibri" w:cs="Calibri"/>
          <w:sz w:val="22"/>
          <w:szCs w:val="22"/>
        </w:rPr>
        <w:t>.</w:t>
      </w:r>
    </w:p>
    <w:p w14:paraId="3DDBEC6C" w14:textId="77777777" w:rsidR="00397B37" w:rsidRPr="00397B37" w:rsidRDefault="00397B37" w:rsidP="00397B37">
      <w:pPr>
        <w:pStyle w:val="Zkladntextodsazen2"/>
        <w:spacing w:after="0" w:line="240" w:lineRule="auto"/>
        <w:ind w:left="705"/>
        <w:rPr>
          <w:rFonts w:asciiTheme="minorHAnsi" w:hAnsiTheme="minorHAnsi"/>
          <w:sz w:val="22"/>
          <w:szCs w:val="22"/>
        </w:rPr>
      </w:pPr>
    </w:p>
    <w:p w14:paraId="0A4897E0" w14:textId="3024FDF9" w:rsidR="003F67D6" w:rsidRPr="00397B37" w:rsidRDefault="00787727"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5" w:name="_Toc98093561"/>
      <w:r w:rsidRPr="00397B37">
        <w:rPr>
          <w:rFonts w:asciiTheme="minorHAnsi" w:eastAsiaTheme="minorHAnsi" w:hAnsiTheme="minorHAnsi" w:cstheme="minorBidi"/>
          <w:bCs w:val="0"/>
          <w:caps/>
          <w:kern w:val="0"/>
          <w:sz w:val="22"/>
          <w:szCs w:val="24"/>
        </w:rPr>
        <w:t xml:space="preserve">Rozsah poskytovaných </w:t>
      </w:r>
      <w:bookmarkEnd w:id="5"/>
      <w:r w:rsidR="00E66431">
        <w:rPr>
          <w:rFonts w:asciiTheme="minorHAnsi" w:eastAsiaTheme="minorHAnsi" w:hAnsiTheme="minorHAnsi" w:cstheme="minorBidi"/>
          <w:bCs w:val="0"/>
          <w:caps/>
          <w:kern w:val="0"/>
          <w:sz w:val="22"/>
          <w:szCs w:val="24"/>
        </w:rPr>
        <w:t>dodávek</w:t>
      </w:r>
    </w:p>
    <w:p w14:paraId="53FB9126" w14:textId="68CFF152" w:rsidR="001A2310" w:rsidRPr="00E32E59" w:rsidRDefault="00400572" w:rsidP="00C8327C">
      <w:pPr>
        <w:pStyle w:val="Zkladntextodsazen2"/>
        <w:numPr>
          <w:ilvl w:val="1"/>
          <w:numId w:val="7"/>
        </w:numPr>
        <w:tabs>
          <w:tab w:val="clear" w:pos="705"/>
        </w:tabs>
        <w:spacing w:after="0" w:line="240" w:lineRule="auto"/>
        <w:rPr>
          <w:rStyle w:val="Siln"/>
          <w:rFonts w:asciiTheme="minorHAnsi" w:hAnsiTheme="minorHAnsi" w:cstheme="minorHAnsi"/>
          <w:bCs w:val="0"/>
          <w:sz w:val="22"/>
          <w:szCs w:val="22"/>
        </w:rPr>
      </w:pPr>
      <w:r w:rsidRPr="00C8327C">
        <w:rPr>
          <w:rFonts w:asciiTheme="minorHAnsi" w:hAnsiTheme="minorHAnsi" w:cstheme="minorHAnsi"/>
          <w:sz w:val="22"/>
          <w:szCs w:val="22"/>
        </w:rPr>
        <w:t>Poskyto</w:t>
      </w:r>
      <w:r w:rsidR="00C41A0F" w:rsidRPr="00C8327C">
        <w:rPr>
          <w:rFonts w:asciiTheme="minorHAnsi" w:hAnsiTheme="minorHAnsi" w:cstheme="minorHAnsi"/>
          <w:sz w:val="22"/>
          <w:szCs w:val="22"/>
        </w:rPr>
        <w:t xml:space="preserve">vatel je povinen zajistit stravu odpovídající zásadám racionální výživy – pestrá, střídmá, plnohodnotná strava. Strava zachovávající si optimální množství a poměr základních živin, minerálních látek a vitamínů, </w:t>
      </w:r>
      <w:r w:rsidR="00475BA0" w:rsidRPr="00C8327C">
        <w:rPr>
          <w:rFonts w:asciiTheme="minorHAnsi" w:hAnsiTheme="minorHAnsi" w:cstheme="minorHAnsi"/>
          <w:sz w:val="22"/>
          <w:szCs w:val="22"/>
        </w:rPr>
        <w:t>dle nutričních potřeb</w:t>
      </w:r>
      <w:r w:rsidR="00FC01B7">
        <w:rPr>
          <w:rFonts w:asciiTheme="minorHAnsi" w:hAnsiTheme="minorHAnsi" w:cstheme="minorHAnsi"/>
          <w:sz w:val="22"/>
          <w:szCs w:val="22"/>
        </w:rPr>
        <w:t xml:space="preserve">, </w:t>
      </w:r>
      <w:r w:rsidR="00856128" w:rsidRPr="00C8327C">
        <w:rPr>
          <w:rFonts w:asciiTheme="minorHAnsi" w:hAnsiTheme="minorHAnsi" w:cstheme="minorHAnsi"/>
          <w:sz w:val="22"/>
          <w:szCs w:val="22"/>
        </w:rPr>
        <w:t>zdravotního stavu</w:t>
      </w:r>
      <w:r w:rsidR="00B929E4" w:rsidRPr="00C8327C">
        <w:rPr>
          <w:rFonts w:asciiTheme="minorHAnsi" w:hAnsiTheme="minorHAnsi" w:cstheme="minorHAnsi"/>
          <w:sz w:val="22"/>
          <w:szCs w:val="22"/>
        </w:rPr>
        <w:t xml:space="preserve"> (</w:t>
      </w:r>
      <w:r w:rsidR="00D958AA">
        <w:rPr>
          <w:rFonts w:asciiTheme="minorHAnsi" w:hAnsiTheme="minorHAnsi" w:cstheme="minorHAnsi"/>
          <w:sz w:val="22"/>
          <w:szCs w:val="22"/>
        </w:rPr>
        <w:t>potřeby dietního stravování</w:t>
      </w:r>
      <w:r w:rsidR="00B929E4" w:rsidRPr="00C8327C">
        <w:rPr>
          <w:rFonts w:asciiTheme="minorHAnsi" w:hAnsiTheme="minorHAnsi" w:cstheme="minorHAnsi"/>
          <w:sz w:val="22"/>
          <w:szCs w:val="22"/>
        </w:rPr>
        <w:t>)</w:t>
      </w:r>
      <w:r w:rsidR="00FC01B7">
        <w:rPr>
          <w:rFonts w:asciiTheme="minorHAnsi" w:hAnsiTheme="minorHAnsi" w:cstheme="minorHAnsi"/>
          <w:sz w:val="22"/>
          <w:szCs w:val="22"/>
        </w:rPr>
        <w:t xml:space="preserve"> a věku</w:t>
      </w:r>
      <w:r w:rsidR="00856128" w:rsidRPr="00C8327C">
        <w:rPr>
          <w:rFonts w:asciiTheme="minorHAnsi" w:hAnsiTheme="minorHAnsi" w:cstheme="minorHAnsi"/>
          <w:sz w:val="22"/>
          <w:szCs w:val="22"/>
        </w:rPr>
        <w:t xml:space="preserve"> </w:t>
      </w:r>
      <w:r w:rsidR="00475BA0" w:rsidRPr="00C8327C">
        <w:rPr>
          <w:rFonts w:asciiTheme="minorHAnsi" w:hAnsiTheme="minorHAnsi" w:cstheme="minorHAnsi"/>
          <w:sz w:val="22"/>
          <w:szCs w:val="22"/>
        </w:rPr>
        <w:t>klientů domova pro seniory</w:t>
      </w:r>
      <w:r w:rsidR="00CC19F9">
        <w:rPr>
          <w:rFonts w:asciiTheme="minorHAnsi" w:hAnsiTheme="minorHAnsi" w:cstheme="minorHAnsi"/>
          <w:sz w:val="22"/>
          <w:szCs w:val="22"/>
        </w:rPr>
        <w:t xml:space="preserve"> (v minimálním rozsahu 3 hlavních jídel denně).</w:t>
      </w:r>
      <w:r w:rsidR="00C41A0F" w:rsidRPr="00C8327C">
        <w:rPr>
          <w:rFonts w:asciiTheme="minorHAnsi" w:hAnsiTheme="minorHAnsi" w:cstheme="minorHAnsi"/>
          <w:sz w:val="22"/>
          <w:szCs w:val="22"/>
        </w:rPr>
        <w:t xml:space="preserve"> </w:t>
      </w:r>
      <w:r w:rsidR="0063021C" w:rsidRPr="00C8327C">
        <w:rPr>
          <w:rFonts w:asciiTheme="minorHAnsi" w:hAnsiTheme="minorHAnsi" w:cstheme="minorHAnsi"/>
          <w:sz w:val="22"/>
          <w:szCs w:val="22"/>
        </w:rPr>
        <w:t>Poskytovatel se zavazuje</w:t>
      </w:r>
      <w:r w:rsidR="009A321B" w:rsidRPr="00C8327C">
        <w:rPr>
          <w:rFonts w:asciiTheme="minorHAnsi" w:hAnsiTheme="minorHAnsi" w:cstheme="minorHAnsi"/>
          <w:sz w:val="22"/>
          <w:szCs w:val="22"/>
        </w:rPr>
        <w:t>, aby jídelníčky a normy pro diety byly připraveny tak, aby nutriční hodnoty stravy odpovídaly deklarovaným</w:t>
      </w:r>
      <w:r w:rsidR="004C5C03" w:rsidRPr="00C8327C">
        <w:rPr>
          <w:rFonts w:asciiTheme="minorHAnsi" w:hAnsiTheme="minorHAnsi" w:cstheme="minorHAnsi"/>
          <w:sz w:val="22"/>
          <w:szCs w:val="22"/>
        </w:rPr>
        <w:t xml:space="preserve"> hodnotám v dietním systému s povolenou odchylkou 5</w:t>
      </w:r>
      <w:r w:rsidR="00AB07E5" w:rsidRPr="00C8327C">
        <w:rPr>
          <w:rFonts w:asciiTheme="minorHAnsi" w:hAnsiTheme="minorHAnsi" w:cstheme="minorHAnsi"/>
          <w:sz w:val="22"/>
          <w:szCs w:val="22"/>
        </w:rPr>
        <w:t xml:space="preserve"> </w:t>
      </w:r>
      <w:r w:rsidR="004C5C03" w:rsidRPr="00C8327C">
        <w:rPr>
          <w:rFonts w:asciiTheme="minorHAnsi" w:hAnsiTheme="minorHAnsi" w:cstheme="minorHAnsi"/>
          <w:sz w:val="22"/>
          <w:szCs w:val="22"/>
        </w:rPr>
        <w:t>% v rámci jednoho týdn</w:t>
      </w:r>
      <w:r w:rsidR="00710608" w:rsidRPr="00C8327C">
        <w:rPr>
          <w:rFonts w:asciiTheme="minorHAnsi" w:hAnsiTheme="minorHAnsi" w:cstheme="minorHAnsi"/>
          <w:sz w:val="22"/>
          <w:szCs w:val="22"/>
        </w:rPr>
        <w:t>e</w:t>
      </w:r>
      <w:r w:rsidR="004C5C03" w:rsidRPr="00E32E59">
        <w:rPr>
          <w:rFonts w:asciiTheme="minorHAnsi" w:hAnsiTheme="minorHAnsi" w:cstheme="minorHAnsi"/>
          <w:sz w:val="22"/>
          <w:szCs w:val="22"/>
        </w:rPr>
        <w:t>.</w:t>
      </w:r>
      <w:r w:rsidR="001A2310" w:rsidRPr="00E32E59">
        <w:rPr>
          <w:rFonts w:asciiTheme="minorHAnsi" w:hAnsiTheme="minorHAnsi" w:cstheme="minorHAnsi"/>
          <w:sz w:val="22"/>
          <w:szCs w:val="22"/>
        </w:rPr>
        <w:t xml:space="preserve"> </w:t>
      </w:r>
      <w:r w:rsidR="003D3814">
        <w:rPr>
          <w:rFonts w:asciiTheme="minorHAnsi" w:hAnsiTheme="minorHAnsi" w:cstheme="minorHAnsi"/>
          <w:sz w:val="22"/>
          <w:szCs w:val="22"/>
        </w:rPr>
        <w:t xml:space="preserve">Poskytovatel je povinen </w:t>
      </w:r>
      <w:r w:rsidR="00E858B4">
        <w:rPr>
          <w:rFonts w:asciiTheme="minorHAnsi" w:hAnsiTheme="minorHAnsi" w:cstheme="minorHAnsi"/>
          <w:sz w:val="22"/>
          <w:szCs w:val="22"/>
        </w:rPr>
        <w:t xml:space="preserve">se řídit dle vyhlášky č. 505/2006 Sb., vyhláška, kterou se </w:t>
      </w:r>
      <w:r w:rsidR="00B13734">
        <w:rPr>
          <w:rFonts w:asciiTheme="minorHAnsi" w:hAnsiTheme="minorHAnsi" w:cstheme="minorHAnsi"/>
          <w:sz w:val="22"/>
          <w:szCs w:val="22"/>
        </w:rPr>
        <w:t>provádějí některá ustanovení zákona o sociálních službách, v platném znění.</w:t>
      </w:r>
      <w:r w:rsidR="00710608" w:rsidRPr="00E32E59">
        <w:rPr>
          <w:rFonts w:asciiTheme="minorHAnsi" w:hAnsiTheme="minorHAnsi" w:cstheme="minorHAnsi"/>
          <w:b/>
          <w:sz w:val="22"/>
          <w:szCs w:val="22"/>
        </w:rPr>
        <w:t xml:space="preserve"> </w:t>
      </w:r>
    </w:p>
    <w:p w14:paraId="0C6674B6" w14:textId="438B910E" w:rsidR="00AE4A4F" w:rsidRPr="00454D29" w:rsidRDefault="00AE4A4F" w:rsidP="001A2310">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Poskytovat</w:t>
      </w:r>
      <w:r w:rsidR="00C34433" w:rsidRPr="00454D29">
        <w:rPr>
          <w:rFonts w:asciiTheme="minorHAnsi" w:hAnsiTheme="minorHAnsi" w:cstheme="minorHAnsi"/>
          <w:sz w:val="22"/>
          <w:szCs w:val="22"/>
        </w:rPr>
        <w:t>e</w:t>
      </w:r>
      <w:r w:rsidRPr="00454D29">
        <w:rPr>
          <w:rFonts w:asciiTheme="minorHAnsi" w:hAnsiTheme="minorHAnsi" w:cstheme="minorHAnsi"/>
          <w:sz w:val="22"/>
          <w:szCs w:val="22"/>
        </w:rPr>
        <w:t>l se zavazuje zajišťovat přípravu a dovoz stravy v celodenním a nepřetržitém režimu, tj. včetně sobot, neděl</w:t>
      </w:r>
      <w:r w:rsidR="00085239" w:rsidRPr="00454D29">
        <w:rPr>
          <w:rFonts w:asciiTheme="minorHAnsi" w:hAnsiTheme="minorHAnsi" w:cstheme="minorHAnsi"/>
          <w:sz w:val="22"/>
          <w:szCs w:val="22"/>
        </w:rPr>
        <w:t>í</w:t>
      </w:r>
      <w:r w:rsidRPr="00454D29">
        <w:rPr>
          <w:rFonts w:asciiTheme="minorHAnsi" w:hAnsiTheme="minorHAnsi" w:cstheme="minorHAnsi"/>
          <w:sz w:val="22"/>
          <w:szCs w:val="22"/>
        </w:rPr>
        <w:t xml:space="preserve"> a státem uznaných státních svátků</w:t>
      </w:r>
      <w:r w:rsidR="00085239" w:rsidRPr="00454D29">
        <w:rPr>
          <w:rFonts w:asciiTheme="minorHAnsi" w:hAnsiTheme="minorHAnsi" w:cstheme="minorHAnsi"/>
          <w:sz w:val="22"/>
          <w:szCs w:val="22"/>
        </w:rPr>
        <w:t xml:space="preserve"> ČR dle objednávek </w:t>
      </w:r>
      <w:r w:rsidR="00C34433" w:rsidRPr="00454D29">
        <w:rPr>
          <w:rFonts w:asciiTheme="minorHAnsi" w:hAnsiTheme="minorHAnsi" w:cstheme="minorHAnsi"/>
          <w:sz w:val="22"/>
          <w:szCs w:val="22"/>
        </w:rPr>
        <w:t>objednatele.</w:t>
      </w:r>
    </w:p>
    <w:p w14:paraId="67C41253" w14:textId="1C95C4CD" w:rsidR="008105C9" w:rsidRPr="00454D29" w:rsidRDefault="00FC66F0" w:rsidP="008105C9">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Strava bude zajišťována včetně pitného režimu.</w:t>
      </w:r>
      <w:r w:rsidR="008105C9" w:rsidRPr="00454D29">
        <w:rPr>
          <w:rFonts w:asciiTheme="minorHAnsi" w:hAnsiTheme="minorHAnsi" w:cstheme="minorHAnsi"/>
          <w:sz w:val="22"/>
          <w:szCs w:val="22"/>
        </w:rPr>
        <w:t xml:space="preserve"> </w:t>
      </w:r>
      <w:r w:rsidR="00CE4286">
        <w:rPr>
          <w:rFonts w:asciiTheme="minorHAnsi" w:eastAsia="Calibri" w:hAnsiTheme="minorHAnsi" w:cstheme="minorHAnsi"/>
          <w:color w:val="000000"/>
          <w:sz w:val="22"/>
          <w:szCs w:val="22"/>
          <w:lang w:eastAsia="cs-CZ"/>
        </w:rPr>
        <w:t>S</w:t>
      </w:r>
      <w:r w:rsidR="008105C9" w:rsidRPr="00454D29">
        <w:rPr>
          <w:rFonts w:asciiTheme="minorHAnsi" w:eastAsia="Calibri" w:hAnsiTheme="minorHAnsi" w:cstheme="minorHAnsi"/>
          <w:color w:val="000000"/>
          <w:sz w:val="22"/>
          <w:szCs w:val="22"/>
          <w:lang w:eastAsia="cs-CZ"/>
        </w:rPr>
        <w:t>urovin</w:t>
      </w:r>
      <w:r w:rsidR="00CE4286">
        <w:rPr>
          <w:rFonts w:asciiTheme="minorHAnsi" w:eastAsia="Calibri" w:hAnsiTheme="minorHAnsi" w:cstheme="minorHAnsi"/>
          <w:color w:val="000000"/>
          <w:sz w:val="22"/>
          <w:szCs w:val="22"/>
          <w:lang w:eastAsia="cs-CZ"/>
        </w:rPr>
        <w:t>y</w:t>
      </w:r>
      <w:r w:rsidR="008105C9" w:rsidRPr="00454D29">
        <w:rPr>
          <w:rFonts w:asciiTheme="minorHAnsi" w:eastAsia="Calibri" w:hAnsiTheme="minorHAnsi" w:cstheme="minorHAnsi"/>
          <w:color w:val="000000"/>
          <w:sz w:val="22"/>
          <w:szCs w:val="22"/>
          <w:lang w:eastAsia="cs-CZ"/>
        </w:rPr>
        <w:t xml:space="preserve"> pro pitný režim bud</w:t>
      </w:r>
      <w:r w:rsidR="00CE4286">
        <w:rPr>
          <w:rFonts w:asciiTheme="minorHAnsi" w:eastAsia="Calibri" w:hAnsiTheme="minorHAnsi" w:cstheme="minorHAnsi"/>
          <w:color w:val="000000"/>
          <w:sz w:val="22"/>
          <w:szCs w:val="22"/>
          <w:lang w:eastAsia="cs-CZ"/>
        </w:rPr>
        <w:t>ou</w:t>
      </w:r>
      <w:r w:rsidR="008105C9" w:rsidRPr="00454D29">
        <w:rPr>
          <w:rFonts w:asciiTheme="minorHAnsi" w:eastAsia="Calibri" w:hAnsiTheme="minorHAnsi" w:cstheme="minorHAnsi"/>
          <w:color w:val="000000"/>
          <w:sz w:val="22"/>
          <w:szCs w:val="22"/>
          <w:lang w:eastAsia="cs-CZ"/>
        </w:rPr>
        <w:t xml:space="preserve"> dodá</w:t>
      </w:r>
      <w:r w:rsidR="00E11159">
        <w:rPr>
          <w:rFonts w:asciiTheme="minorHAnsi" w:eastAsia="Calibri" w:hAnsiTheme="minorHAnsi" w:cstheme="minorHAnsi"/>
          <w:color w:val="000000"/>
          <w:sz w:val="22"/>
          <w:szCs w:val="22"/>
          <w:lang w:eastAsia="cs-CZ"/>
        </w:rPr>
        <w:t>vány</w:t>
      </w:r>
      <w:r w:rsidR="008105C9" w:rsidRPr="00454D29">
        <w:rPr>
          <w:rFonts w:asciiTheme="minorHAnsi" w:eastAsia="Calibri" w:hAnsiTheme="minorHAnsi" w:cstheme="minorHAnsi"/>
          <w:color w:val="000000"/>
          <w:sz w:val="22"/>
          <w:szCs w:val="22"/>
          <w:lang w:eastAsia="cs-CZ"/>
        </w:rPr>
        <w:t xml:space="preserve"> 1x týdně, přičemž pitný režim je započítaný v celodenní stravě.</w:t>
      </w:r>
    </w:p>
    <w:p w14:paraId="6624597C" w14:textId="1CABE93A" w:rsidR="00512C49" w:rsidRPr="00454D29" w:rsidRDefault="00AB7452" w:rsidP="00A435F3">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Poskytovatel</w:t>
      </w:r>
      <w:r w:rsidR="00512C49" w:rsidRPr="00454D29">
        <w:rPr>
          <w:rFonts w:asciiTheme="minorHAnsi" w:eastAsia="Calibri" w:hAnsiTheme="minorHAnsi" w:cstheme="minorHAnsi"/>
          <w:color w:val="000000"/>
          <w:sz w:val="22"/>
          <w:szCs w:val="22"/>
          <w:lang w:eastAsia="cs-CZ"/>
        </w:rPr>
        <w:t xml:space="preserve"> je při zajišťování stravování povinen dodržovat </w:t>
      </w:r>
      <w:r w:rsidR="00512C49" w:rsidRPr="00454D29">
        <w:rPr>
          <w:rFonts w:asciiTheme="minorHAnsi" w:hAnsiTheme="minorHAnsi" w:cstheme="minorHAnsi"/>
          <w:sz w:val="22"/>
          <w:szCs w:val="22"/>
        </w:rPr>
        <w:t xml:space="preserve">vyhlášku Ministerstva zdravotnictví č.137/2004 Sb., o hygienických požadavcích na stravovací služby a o zásadách osobní a provozní hygieny při činnostech epidemiologicky závažných, v platném znění a nařízení Evropského parlamentu a Rady (ES) č. 852/2004 o hygieně potravy, zejména požadavek na splnění hygienické normy na </w:t>
      </w:r>
      <w:r w:rsidR="00862D8A" w:rsidRPr="00454D29">
        <w:rPr>
          <w:rFonts w:asciiTheme="minorHAnsi" w:hAnsiTheme="minorHAnsi" w:cstheme="minorHAnsi"/>
          <w:sz w:val="22"/>
          <w:szCs w:val="22"/>
        </w:rPr>
        <w:t xml:space="preserve">dodržení </w:t>
      </w:r>
      <w:r w:rsidR="00C55F2A" w:rsidRPr="00454D29">
        <w:rPr>
          <w:rFonts w:asciiTheme="minorHAnsi" w:hAnsiTheme="minorHAnsi" w:cstheme="minorHAnsi"/>
          <w:sz w:val="22"/>
          <w:szCs w:val="22"/>
        </w:rPr>
        <w:t xml:space="preserve">stanovené </w:t>
      </w:r>
      <w:r w:rsidR="00512C49" w:rsidRPr="00454D29">
        <w:rPr>
          <w:rFonts w:asciiTheme="minorHAnsi" w:hAnsiTheme="minorHAnsi" w:cstheme="minorHAnsi"/>
          <w:sz w:val="22"/>
          <w:szCs w:val="22"/>
        </w:rPr>
        <w:t>teplot</w:t>
      </w:r>
      <w:r w:rsidR="00C55F2A" w:rsidRPr="00454D29">
        <w:rPr>
          <w:rFonts w:asciiTheme="minorHAnsi" w:hAnsiTheme="minorHAnsi" w:cstheme="minorHAnsi"/>
          <w:sz w:val="22"/>
          <w:szCs w:val="22"/>
        </w:rPr>
        <w:t>y</w:t>
      </w:r>
      <w:r w:rsidR="00512C49" w:rsidRPr="00454D29">
        <w:rPr>
          <w:rFonts w:asciiTheme="minorHAnsi" w:hAnsiTheme="minorHAnsi" w:cstheme="minorHAnsi"/>
          <w:sz w:val="22"/>
          <w:szCs w:val="22"/>
        </w:rPr>
        <w:t xml:space="preserve"> při předá</w:t>
      </w:r>
      <w:r w:rsidR="00862D8A" w:rsidRPr="00454D29">
        <w:rPr>
          <w:rFonts w:asciiTheme="minorHAnsi" w:hAnsiTheme="minorHAnsi" w:cstheme="minorHAnsi"/>
          <w:sz w:val="22"/>
          <w:szCs w:val="22"/>
        </w:rPr>
        <w:t xml:space="preserve">vání teplé </w:t>
      </w:r>
      <w:r w:rsidR="00512C49" w:rsidRPr="00454D29">
        <w:rPr>
          <w:rFonts w:asciiTheme="minorHAnsi" w:hAnsiTheme="minorHAnsi" w:cstheme="minorHAnsi"/>
          <w:sz w:val="22"/>
          <w:szCs w:val="22"/>
        </w:rPr>
        <w:t>stravy.</w:t>
      </w:r>
    </w:p>
    <w:p w14:paraId="1B89D9FE" w14:textId="04F3C7D1" w:rsidR="00512C49" w:rsidRPr="007A31AC" w:rsidRDefault="00512C49" w:rsidP="005274B7">
      <w:pPr>
        <w:pStyle w:val="Zkladntextodsazen2"/>
        <w:numPr>
          <w:ilvl w:val="1"/>
          <w:numId w:val="7"/>
        </w:numPr>
        <w:tabs>
          <w:tab w:val="clear" w:pos="705"/>
        </w:tabs>
        <w:spacing w:after="0" w:line="240" w:lineRule="auto"/>
        <w:rPr>
          <w:rFonts w:asciiTheme="minorHAnsi" w:hAnsiTheme="minorHAnsi" w:cstheme="minorHAnsi"/>
          <w:b/>
          <w:sz w:val="22"/>
          <w:szCs w:val="22"/>
        </w:rPr>
      </w:pPr>
      <w:r w:rsidRPr="007A31AC">
        <w:rPr>
          <w:rFonts w:asciiTheme="minorHAnsi" w:eastAsia="Calibri" w:hAnsiTheme="minorHAnsi" w:cstheme="minorHAnsi"/>
          <w:sz w:val="22"/>
          <w:szCs w:val="22"/>
          <w:lang w:eastAsia="cs-CZ"/>
        </w:rPr>
        <w:t xml:space="preserve">Na základě vyhlášky č. 505/2006 Sb., je maximální možná úhrada za stravu ve výši 260,-Kč denně za celodenní stravu, 120,-Kč za oběd, </w:t>
      </w:r>
      <w:r w:rsidRPr="007A31AC">
        <w:rPr>
          <w:rFonts w:asciiTheme="minorHAnsi" w:hAnsiTheme="minorHAnsi" w:cstheme="minorHAnsi"/>
          <w:sz w:val="22"/>
          <w:szCs w:val="22"/>
        </w:rPr>
        <w:t>včetně provozních nákladů souvisejících s přípravou stravy, dodávkou stravy a DPH. Vyhláška platí také pro diabetickou stravu.</w:t>
      </w:r>
    </w:p>
    <w:p w14:paraId="13427B38" w14:textId="77777777" w:rsidR="00E6045F" w:rsidRPr="00E6045F" w:rsidRDefault="00512C49" w:rsidP="00E6045F">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Jídelníček na příslušný týden bude</w:t>
      </w:r>
      <w:r w:rsidR="00F52876" w:rsidRPr="00454D29">
        <w:rPr>
          <w:rFonts w:asciiTheme="minorHAnsi" w:eastAsia="Calibri" w:hAnsiTheme="minorHAnsi" w:cstheme="minorHAnsi"/>
          <w:color w:val="000000"/>
          <w:sz w:val="22"/>
          <w:szCs w:val="22"/>
          <w:lang w:eastAsia="cs-CZ"/>
        </w:rPr>
        <w:t xml:space="preserve"> poskytovatelem</w:t>
      </w:r>
      <w:r w:rsidRPr="00454D29">
        <w:rPr>
          <w:rFonts w:asciiTheme="minorHAnsi" w:eastAsia="Calibri" w:hAnsiTheme="minorHAnsi" w:cstheme="minorHAnsi"/>
          <w:color w:val="000000"/>
          <w:sz w:val="22"/>
          <w:szCs w:val="22"/>
          <w:lang w:eastAsia="cs-CZ"/>
        </w:rPr>
        <w:t xml:space="preserve"> zasílán </w:t>
      </w:r>
      <w:r w:rsidR="00C46FB8">
        <w:rPr>
          <w:rFonts w:asciiTheme="minorHAnsi" w:eastAsia="Calibri" w:hAnsiTheme="minorHAnsi" w:cstheme="minorHAnsi"/>
          <w:color w:val="000000"/>
          <w:sz w:val="22"/>
          <w:szCs w:val="22"/>
          <w:lang w:eastAsia="cs-CZ"/>
        </w:rPr>
        <w:t>v elektronické podobě</w:t>
      </w:r>
      <w:r w:rsidRPr="00454D29">
        <w:rPr>
          <w:rFonts w:asciiTheme="minorHAnsi" w:eastAsia="Calibri" w:hAnsiTheme="minorHAnsi" w:cstheme="minorHAnsi"/>
          <w:color w:val="000000"/>
          <w:sz w:val="22"/>
          <w:szCs w:val="22"/>
          <w:lang w:eastAsia="cs-CZ"/>
        </w:rPr>
        <w:t xml:space="preserve"> na předem určenou e-mailovou adresu, a to na 2 týdny předem</w:t>
      </w:r>
      <w:r w:rsidR="00F52876" w:rsidRPr="00454D29">
        <w:rPr>
          <w:rFonts w:asciiTheme="minorHAnsi" w:eastAsia="Calibri" w:hAnsiTheme="minorHAnsi" w:cstheme="minorHAnsi"/>
          <w:color w:val="000000"/>
          <w:sz w:val="22"/>
          <w:szCs w:val="22"/>
          <w:lang w:eastAsia="cs-CZ"/>
        </w:rPr>
        <w:t>.</w:t>
      </w:r>
    </w:p>
    <w:p w14:paraId="0226312E" w14:textId="6E5D7AF2" w:rsidR="00E6045F" w:rsidRPr="00E6045F" w:rsidRDefault="00E6045F" w:rsidP="00E6045F">
      <w:pPr>
        <w:pStyle w:val="Zkladntextodsazen2"/>
        <w:numPr>
          <w:ilvl w:val="1"/>
          <w:numId w:val="7"/>
        </w:numPr>
        <w:tabs>
          <w:tab w:val="clear" w:pos="705"/>
        </w:tabs>
        <w:spacing w:after="0" w:line="240" w:lineRule="auto"/>
        <w:rPr>
          <w:rFonts w:asciiTheme="minorHAnsi" w:hAnsiTheme="minorHAnsi" w:cstheme="minorHAnsi"/>
          <w:b/>
          <w:sz w:val="22"/>
          <w:szCs w:val="22"/>
        </w:rPr>
      </w:pPr>
      <w:r w:rsidRPr="00E6045F">
        <w:rPr>
          <w:rFonts w:ascii="Calibri" w:hAnsi="Calibri" w:cs="Calibri"/>
          <w:sz w:val="22"/>
          <w:szCs w:val="22"/>
        </w:rPr>
        <w:t xml:space="preserve">Poskytovatel vždy zajistí funkční telefonické spojení pro případy akutních potřeb </w:t>
      </w:r>
      <w:r w:rsidRPr="00E6045F">
        <w:rPr>
          <w:rFonts w:asciiTheme="minorHAnsi" w:hAnsiTheme="minorHAnsi" w:cstheme="minorHAnsi"/>
          <w:sz w:val="22"/>
          <w:szCs w:val="22"/>
        </w:rPr>
        <w:t>Objednatele.</w:t>
      </w:r>
    </w:p>
    <w:p w14:paraId="0E39663D" w14:textId="77777777" w:rsidR="00E6045F" w:rsidRPr="0031589F" w:rsidRDefault="00E6045F" w:rsidP="00E6045F">
      <w:pPr>
        <w:pStyle w:val="Odstavecseseznamem"/>
        <w:numPr>
          <w:ilvl w:val="0"/>
          <w:numId w:val="0"/>
        </w:numPr>
        <w:ind w:left="705"/>
        <w:jc w:val="both"/>
        <w:rPr>
          <w:rFonts w:asciiTheme="minorHAnsi" w:hAnsiTheme="minorHAnsi" w:cstheme="minorHAnsi"/>
          <w:sz w:val="22"/>
          <w:szCs w:val="22"/>
        </w:rPr>
      </w:pPr>
      <w:r w:rsidRPr="0031589F">
        <w:rPr>
          <w:rFonts w:asciiTheme="minorHAnsi" w:hAnsiTheme="minorHAnsi" w:cstheme="minorHAnsi"/>
          <w:sz w:val="22"/>
          <w:szCs w:val="22"/>
        </w:rPr>
        <w:t xml:space="preserve">E-mailový kontakt pro objednávky: </w:t>
      </w:r>
      <w:r w:rsidRPr="00BF5274">
        <w:rPr>
          <w:rFonts w:asciiTheme="minorHAnsi" w:eastAsia="Calibri" w:hAnsiTheme="minorHAnsi" w:cs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cstheme="minorHAnsi"/>
          <w:noProof/>
          <w:sz w:val="22"/>
          <w:szCs w:val="22"/>
          <w:highlight w:val="yellow"/>
        </w:rPr>
        <w:instrText xml:space="preserve"> FORMTEXT </w:instrText>
      </w:r>
      <w:r w:rsidRPr="00BF5274">
        <w:rPr>
          <w:rFonts w:asciiTheme="minorHAnsi" w:eastAsia="Calibri" w:hAnsiTheme="minorHAnsi" w:cstheme="minorHAnsi"/>
          <w:noProof/>
          <w:sz w:val="22"/>
          <w:szCs w:val="22"/>
          <w:highlight w:val="yellow"/>
        </w:rPr>
      </w:r>
      <w:r w:rsidRPr="00BF5274">
        <w:rPr>
          <w:rFonts w:asciiTheme="minorHAnsi" w:eastAsia="Calibri" w:hAnsiTheme="minorHAnsi" w:cstheme="minorHAnsi"/>
          <w:noProof/>
          <w:sz w:val="22"/>
          <w:szCs w:val="22"/>
          <w:highlight w:val="yellow"/>
        </w:rPr>
        <w:fldChar w:fldCharType="separate"/>
      </w:r>
      <w:r w:rsidRPr="00BF5274">
        <w:rPr>
          <w:rFonts w:asciiTheme="minorHAnsi" w:eastAsia="Calibri" w:hAnsiTheme="minorHAnsi" w:cstheme="minorHAnsi"/>
          <w:noProof/>
          <w:sz w:val="22"/>
          <w:szCs w:val="22"/>
          <w:highlight w:val="yellow"/>
        </w:rPr>
        <w:t>[DOPLŇTE]</w:t>
      </w:r>
      <w:r w:rsidRPr="00BF5274">
        <w:rPr>
          <w:rFonts w:asciiTheme="minorHAnsi" w:eastAsia="Calibri" w:hAnsiTheme="minorHAnsi" w:cstheme="minorHAnsi"/>
          <w:noProof/>
          <w:sz w:val="22"/>
          <w:szCs w:val="22"/>
          <w:highlight w:val="yellow"/>
        </w:rPr>
        <w:fldChar w:fldCharType="end"/>
      </w:r>
    </w:p>
    <w:p w14:paraId="33DA8359" w14:textId="6FEFB76E" w:rsidR="00A649DC" w:rsidRPr="00A649DC" w:rsidRDefault="00E6045F" w:rsidP="00A649DC">
      <w:pPr>
        <w:pStyle w:val="Odstavecseseznamem"/>
        <w:numPr>
          <w:ilvl w:val="0"/>
          <w:numId w:val="0"/>
        </w:numPr>
        <w:ind w:left="705"/>
        <w:jc w:val="both"/>
        <w:rPr>
          <w:rFonts w:asciiTheme="minorHAnsi" w:eastAsia="Calibri" w:hAnsiTheme="minorHAnsi" w:cstheme="minorHAnsi"/>
          <w:noProof/>
          <w:sz w:val="22"/>
          <w:szCs w:val="22"/>
        </w:rPr>
      </w:pPr>
      <w:r w:rsidRPr="0031589F">
        <w:rPr>
          <w:rFonts w:asciiTheme="minorHAnsi" w:hAnsiTheme="minorHAnsi" w:cstheme="minorHAnsi"/>
          <w:sz w:val="22"/>
          <w:szCs w:val="22"/>
        </w:rPr>
        <w:t xml:space="preserve">Telefonický kontakt pro objednávky: </w:t>
      </w:r>
      <w:r w:rsidRPr="00BF5274">
        <w:rPr>
          <w:rFonts w:asciiTheme="minorHAnsi" w:eastAsia="Calibri" w:hAnsiTheme="minorHAnsi" w:cs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cstheme="minorHAnsi"/>
          <w:noProof/>
          <w:sz w:val="22"/>
          <w:szCs w:val="22"/>
          <w:highlight w:val="yellow"/>
        </w:rPr>
        <w:instrText xml:space="preserve"> FORMTEXT </w:instrText>
      </w:r>
      <w:r w:rsidRPr="00BF5274">
        <w:rPr>
          <w:rFonts w:asciiTheme="minorHAnsi" w:eastAsia="Calibri" w:hAnsiTheme="minorHAnsi" w:cstheme="minorHAnsi"/>
          <w:noProof/>
          <w:sz w:val="22"/>
          <w:szCs w:val="22"/>
          <w:highlight w:val="yellow"/>
        </w:rPr>
      </w:r>
      <w:r w:rsidRPr="00BF5274">
        <w:rPr>
          <w:rFonts w:asciiTheme="minorHAnsi" w:eastAsia="Calibri" w:hAnsiTheme="minorHAnsi" w:cstheme="minorHAnsi"/>
          <w:noProof/>
          <w:sz w:val="22"/>
          <w:szCs w:val="22"/>
          <w:highlight w:val="yellow"/>
        </w:rPr>
        <w:fldChar w:fldCharType="separate"/>
      </w:r>
      <w:r w:rsidRPr="00BF5274">
        <w:rPr>
          <w:rFonts w:asciiTheme="minorHAnsi" w:eastAsia="Calibri" w:hAnsiTheme="minorHAnsi" w:cstheme="minorHAnsi"/>
          <w:noProof/>
          <w:sz w:val="22"/>
          <w:szCs w:val="22"/>
          <w:highlight w:val="yellow"/>
        </w:rPr>
        <w:t>[DOPLŇTE]</w:t>
      </w:r>
      <w:r w:rsidRPr="00BF5274">
        <w:rPr>
          <w:rFonts w:asciiTheme="minorHAnsi" w:eastAsia="Calibri" w:hAnsiTheme="minorHAnsi" w:cstheme="minorHAnsi"/>
          <w:noProof/>
          <w:sz w:val="22"/>
          <w:szCs w:val="22"/>
          <w:highlight w:val="yellow"/>
        </w:rPr>
        <w:fldChar w:fldCharType="end"/>
      </w:r>
    </w:p>
    <w:p w14:paraId="343785E1" w14:textId="77777777" w:rsidR="00C85202" w:rsidRPr="00C85202" w:rsidRDefault="00A649DC" w:rsidP="00C85202">
      <w:pPr>
        <w:pStyle w:val="Zkladntextodsazen2"/>
        <w:numPr>
          <w:ilvl w:val="1"/>
          <w:numId w:val="7"/>
        </w:numPr>
        <w:tabs>
          <w:tab w:val="clear" w:pos="705"/>
        </w:tabs>
        <w:spacing w:after="0" w:line="240" w:lineRule="auto"/>
        <w:rPr>
          <w:rFonts w:asciiTheme="minorHAnsi" w:hAnsiTheme="minorHAnsi" w:cstheme="minorHAnsi"/>
          <w:b/>
          <w:sz w:val="22"/>
          <w:szCs w:val="22"/>
        </w:rPr>
      </w:pPr>
      <w:r w:rsidRPr="00A649DC">
        <w:rPr>
          <w:rFonts w:ascii="Calibri" w:hAnsi="Calibri" w:cs="Calibri"/>
          <w:sz w:val="22"/>
          <w:szCs w:val="22"/>
        </w:rPr>
        <w:t>Odhlášení celodenní stravy je možné nejpozději do 7:00 hod. daného dne.</w:t>
      </w:r>
    </w:p>
    <w:p w14:paraId="78A885FD" w14:textId="77777777" w:rsidR="007371DE"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Dovoz stravy bude probíhat 3x denně – tj. v případě teplé večeře.</w:t>
      </w:r>
    </w:p>
    <w:p w14:paraId="3CE21B8F" w14:textId="72A9D6F6" w:rsidR="00512C49"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Dovoz stravy bude probíhat 2x denně – tj. v případě studené večeře, přičemž studená večeře je umožněna maximálně 3x týdně (středa, sobota, neděle).</w:t>
      </w:r>
    </w:p>
    <w:p w14:paraId="6B409057" w14:textId="350358A7" w:rsidR="00512C49"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Dovoz stravy bude probíhat </w:t>
      </w:r>
      <w:r w:rsidR="007371DE" w:rsidRPr="00454D29">
        <w:rPr>
          <w:rFonts w:asciiTheme="minorHAnsi" w:eastAsia="Calibri" w:hAnsiTheme="minorHAnsi" w:cstheme="minorHAnsi"/>
          <w:color w:val="000000"/>
          <w:sz w:val="22"/>
          <w:szCs w:val="22"/>
          <w:lang w:eastAsia="cs-CZ"/>
        </w:rPr>
        <w:t>dle následujícího</w:t>
      </w:r>
      <w:r w:rsidRPr="00454D29">
        <w:rPr>
          <w:rFonts w:asciiTheme="minorHAnsi" w:eastAsia="Calibri" w:hAnsiTheme="minorHAnsi" w:cstheme="minorHAnsi"/>
          <w:color w:val="000000"/>
          <w:sz w:val="22"/>
          <w:szCs w:val="22"/>
          <w:lang w:eastAsia="cs-CZ"/>
        </w:rPr>
        <w:t xml:space="preserve"> harmonogramu:</w:t>
      </w:r>
    </w:p>
    <w:p w14:paraId="26EE4C8C"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70"/>
      </w:tblGrid>
      <w:tr w:rsidR="00512C49" w:rsidRPr="00454D29" w14:paraId="1D65148A" w14:textId="77777777" w:rsidTr="00EB3297">
        <w:tc>
          <w:tcPr>
            <w:tcW w:w="4755" w:type="dxa"/>
            <w:shd w:val="clear" w:color="auto" w:fill="auto"/>
          </w:tcPr>
          <w:p w14:paraId="1EFB62EA"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Položka</w:t>
            </w:r>
          </w:p>
        </w:tc>
        <w:tc>
          <w:tcPr>
            <w:tcW w:w="4755" w:type="dxa"/>
            <w:shd w:val="clear" w:color="auto" w:fill="auto"/>
          </w:tcPr>
          <w:p w14:paraId="2D0E6C7F"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Doba předání stravy</w:t>
            </w:r>
          </w:p>
        </w:tc>
      </w:tr>
      <w:tr w:rsidR="00512C49" w:rsidRPr="00454D29" w14:paraId="3610A7EF" w14:textId="77777777" w:rsidTr="00EB3297">
        <w:tc>
          <w:tcPr>
            <w:tcW w:w="4755" w:type="dxa"/>
            <w:shd w:val="clear" w:color="auto" w:fill="auto"/>
          </w:tcPr>
          <w:p w14:paraId="49D1A1C9"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Snídaně</w:t>
            </w:r>
          </w:p>
        </w:tc>
        <w:tc>
          <w:tcPr>
            <w:tcW w:w="4755" w:type="dxa"/>
            <w:shd w:val="clear" w:color="auto" w:fill="auto"/>
          </w:tcPr>
          <w:p w14:paraId="0A3889F1"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06:45 – 07:00 hodin</w:t>
            </w:r>
          </w:p>
        </w:tc>
      </w:tr>
      <w:tr w:rsidR="00512C49" w:rsidRPr="00454D29" w14:paraId="69B98232" w14:textId="77777777" w:rsidTr="00EB3297">
        <w:tc>
          <w:tcPr>
            <w:tcW w:w="4755" w:type="dxa"/>
            <w:shd w:val="clear" w:color="auto" w:fill="auto"/>
          </w:tcPr>
          <w:p w14:paraId="38075D4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Oběd</w:t>
            </w:r>
          </w:p>
        </w:tc>
        <w:tc>
          <w:tcPr>
            <w:tcW w:w="4755" w:type="dxa"/>
            <w:shd w:val="clear" w:color="auto" w:fill="auto"/>
          </w:tcPr>
          <w:p w14:paraId="0D935F3E"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10:45 – 11:00 hodin</w:t>
            </w:r>
          </w:p>
        </w:tc>
      </w:tr>
      <w:tr w:rsidR="00512C49" w:rsidRPr="00454D29" w14:paraId="5B59C3D8" w14:textId="77777777" w:rsidTr="00EB3297">
        <w:tc>
          <w:tcPr>
            <w:tcW w:w="4755" w:type="dxa"/>
            <w:shd w:val="clear" w:color="auto" w:fill="auto"/>
          </w:tcPr>
          <w:p w14:paraId="0CC4AC9B"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Teplá večeře</w:t>
            </w:r>
          </w:p>
        </w:tc>
        <w:tc>
          <w:tcPr>
            <w:tcW w:w="4755" w:type="dxa"/>
            <w:shd w:val="clear" w:color="auto" w:fill="auto"/>
          </w:tcPr>
          <w:p w14:paraId="701E741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15:30 – 16:00 hodin</w:t>
            </w:r>
          </w:p>
        </w:tc>
      </w:tr>
    </w:tbl>
    <w:p w14:paraId="3886F35D" w14:textId="77777777" w:rsidR="00B11583" w:rsidRPr="00454D29" w:rsidRDefault="00B11583" w:rsidP="00B11583">
      <w:pPr>
        <w:pStyle w:val="Zkladntextodsazen2"/>
        <w:spacing w:after="0" w:line="240" w:lineRule="auto"/>
        <w:ind w:left="0"/>
        <w:rPr>
          <w:rFonts w:asciiTheme="minorHAnsi" w:eastAsia="Calibri" w:hAnsiTheme="minorHAnsi" w:cstheme="minorHAnsi"/>
          <w:color w:val="000000"/>
          <w:sz w:val="22"/>
          <w:szCs w:val="22"/>
          <w:lang w:eastAsia="cs-CZ"/>
        </w:rPr>
      </w:pPr>
    </w:p>
    <w:p w14:paraId="0195446B" w14:textId="77777777" w:rsidR="00B11583" w:rsidRPr="00454D29" w:rsidRDefault="00512C49" w:rsidP="00B11583">
      <w:pPr>
        <w:pStyle w:val="Zkladntextodsazen2"/>
        <w:numPr>
          <w:ilvl w:val="1"/>
          <w:numId w:val="7"/>
        </w:numPr>
        <w:spacing w:after="0" w:line="240" w:lineRule="auto"/>
        <w:rPr>
          <w:rFonts w:asciiTheme="minorHAnsi" w:hAnsiTheme="minorHAnsi" w:cstheme="minorHAnsi"/>
          <w:b/>
          <w:sz w:val="22"/>
          <w:szCs w:val="22"/>
        </w:rPr>
      </w:pPr>
      <w:bookmarkStart w:id="6" w:name="_Hlk193116165"/>
      <w:r w:rsidRPr="00454D29">
        <w:rPr>
          <w:rFonts w:asciiTheme="minorHAnsi" w:eastAsia="Calibri" w:hAnsiTheme="minorHAnsi" w:cstheme="minorHAnsi"/>
          <w:color w:val="000000"/>
          <w:sz w:val="22"/>
          <w:szCs w:val="22"/>
          <w:lang w:eastAsia="cs-CZ"/>
        </w:rPr>
        <w:t>Denní strava je složena z </w:t>
      </w:r>
      <w:proofErr w:type="gramStart"/>
      <w:r w:rsidRPr="00454D29">
        <w:rPr>
          <w:rFonts w:asciiTheme="minorHAnsi" w:eastAsia="Calibri" w:hAnsiTheme="minorHAnsi" w:cstheme="minorHAnsi"/>
          <w:color w:val="000000"/>
          <w:sz w:val="22"/>
          <w:szCs w:val="22"/>
          <w:lang w:eastAsia="cs-CZ"/>
        </w:rPr>
        <w:t>5-ti</w:t>
      </w:r>
      <w:proofErr w:type="gramEnd"/>
      <w:r w:rsidRPr="00454D29">
        <w:rPr>
          <w:rFonts w:asciiTheme="minorHAnsi" w:eastAsia="Calibri" w:hAnsiTheme="minorHAnsi" w:cstheme="minorHAnsi"/>
          <w:color w:val="000000"/>
          <w:sz w:val="22"/>
          <w:szCs w:val="22"/>
          <w:lang w:eastAsia="cs-CZ"/>
        </w:rPr>
        <w:t xml:space="preserve"> chodů, a to v tomto členění: </w:t>
      </w:r>
    </w:p>
    <w:bookmarkEnd w:id="6"/>
    <w:p w14:paraId="2FE1CD9B"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Snídaně, </w:t>
      </w:r>
    </w:p>
    <w:p w14:paraId="109AEA0F"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přesnídávka, </w:t>
      </w:r>
    </w:p>
    <w:p w14:paraId="2777C80E"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oběd (polévka + hlavní jídlo), </w:t>
      </w:r>
    </w:p>
    <w:p w14:paraId="470E1802"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svačina, </w:t>
      </w:r>
    </w:p>
    <w:p w14:paraId="7CA98E98"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večeře, </w:t>
      </w:r>
    </w:p>
    <w:p w14:paraId="46E20964"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II. Večeře (v případě diabetické diety), </w:t>
      </w:r>
    </w:p>
    <w:p w14:paraId="2D389082" w14:textId="0FD0588E" w:rsidR="00512C49"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pitný režim (čaj, cukr, citronka).</w:t>
      </w:r>
    </w:p>
    <w:p w14:paraId="73F0812F" w14:textId="77777777" w:rsidR="00B11583" w:rsidRPr="00454D29" w:rsidRDefault="00B11583" w:rsidP="00B11583">
      <w:pPr>
        <w:autoSpaceDE w:val="0"/>
        <w:autoSpaceDN w:val="0"/>
        <w:adjustRightInd w:val="0"/>
        <w:spacing w:before="0"/>
        <w:rPr>
          <w:rFonts w:asciiTheme="minorHAnsi" w:eastAsia="Calibri" w:hAnsiTheme="minorHAnsi" w:cstheme="minorHAnsi"/>
          <w:color w:val="000000"/>
          <w:sz w:val="22"/>
          <w:szCs w:val="22"/>
          <w:lang w:eastAsia="cs-CZ"/>
        </w:rPr>
      </w:pPr>
    </w:p>
    <w:p w14:paraId="6E0CA3B7" w14:textId="27B1604C" w:rsidR="00512C49" w:rsidRPr="00454D29" w:rsidRDefault="00B11583" w:rsidP="00B11583">
      <w:pPr>
        <w:pStyle w:val="Zkladntextodsazen2"/>
        <w:numPr>
          <w:ilvl w:val="1"/>
          <w:numId w:val="7"/>
        </w:numPr>
        <w:spacing w:after="0" w:line="240" w:lineRule="auto"/>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Poskytovatel </w:t>
      </w:r>
      <w:r w:rsidR="00512C49" w:rsidRPr="00454D29">
        <w:rPr>
          <w:rFonts w:asciiTheme="minorHAnsi" w:eastAsia="Calibri" w:hAnsiTheme="minorHAnsi" w:cstheme="minorHAnsi"/>
          <w:color w:val="000000"/>
          <w:sz w:val="22"/>
          <w:szCs w:val="22"/>
          <w:lang w:eastAsia="cs-CZ"/>
        </w:rPr>
        <w:t>bude zajišťovat stravu v těchto požadovaných dietách:</w:t>
      </w:r>
    </w:p>
    <w:p w14:paraId="75F1912C"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tblGrid>
      <w:tr w:rsidR="00512C49" w:rsidRPr="00454D29" w14:paraId="7B07195B" w14:textId="77777777" w:rsidTr="00EB3297">
        <w:tc>
          <w:tcPr>
            <w:tcW w:w="4471" w:type="dxa"/>
            <w:shd w:val="clear" w:color="auto" w:fill="auto"/>
          </w:tcPr>
          <w:p w14:paraId="4F5B4230"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Označení a druh diety:</w:t>
            </w:r>
          </w:p>
        </w:tc>
      </w:tr>
      <w:tr w:rsidR="00512C49" w:rsidRPr="00454D29" w14:paraId="61ECF777" w14:textId="77777777" w:rsidTr="00EB3297">
        <w:tc>
          <w:tcPr>
            <w:tcW w:w="4471" w:type="dxa"/>
            <w:shd w:val="clear" w:color="auto" w:fill="auto"/>
          </w:tcPr>
          <w:p w14:paraId="5A64A3CE"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 – Racionální </w:t>
            </w:r>
          </w:p>
        </w:tc>
      </w:tr>
      <w:tr w:rsidR="00512C49" w:rsidRPr="00454D29" w14:paraId="257D7956" w14:textId="77777777" w:rsidTr="00EB3297">
        <w:tc>
          <w:tcPr>
            <w:tcW w:w="4471" w:type="dxa"/>
            <w:shd w:val="clear" w:color="auto" w:fill="auto"/>
          </w:tcPr>
          <w:p w14:paraId="5ADE8411" w14:textId="2D47F7C5"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3/1 </w:t>
            </w:r>
            <w:r w:rsidR="00F61A50">
              <w:rPr>
                <w:rFonts w:asciiTheme="minorHAnsi" w:eastAsia="Calibri" w:hAnsiTheme="minorHAnsi" w:cstheme="minorHAnsi"/>
                <w:color w:val="000000"/>
                <w:sz w:val="22"/>
                <w:szCs w:val="22"/>
                <w:lang w:eastAsia="cs-CZ"/>
              </w:rPr>
              <w:t>–</w:t>
            </w:r>
            <w:r w:rsidRPr="00454D29">
              <w:rPr>
                <w:rFonts w:asciiTheme="minorHAnsi" w:eastAsia="Calibri" w:hAnsiTheme="minorHAnsi" w:cstheme="minorHAnsi"/>
                <w:color w:val="000000"/>
                <w:sz w:val="22"/>
                <w:szCs w:val="22"/>
                <w:lang w:eastAsia="cs-CZ"/>
              </w:rPr>
              <w:t xml:space="preserve"> </w:t>
            </w:r>
            <w:r w:rsidR="00F61A50">
              <w:rPr>
                <w:rFonts w:asciiTheme="minorHAnsi" w:eastAsia="Calibri" w:hAnsiTheme="minorHAnsi" w:cstheme="minorHAnsi"/>
                <w:color w:val="000000"/>
                <w:sz w:val="22"/>
                <w:szCs w:val="22"/>
                <w:lang w:eastAsia="cs-CZ"/>
              </w:rPr>
              <w:t xml:space="preserve">racionální </w:t>
            </w:r>
            <w:r w:rsidRPr="00454D29">
              <w:rPr>
                <w:rFonts w:asciiTheme="minorHAnsi" w:eastAsia="Calibri" w:hAnsiTheme="minorHAnsi" w:cstheme="minorHAnsi"/>
                <w:color w:val="000000"/>
                <w:sz w:val="22"/>
                <w:szCs w:val="22"/>
                <w:lang w:eastAsia="cs-CZ"/>
              </w:rPr>
              <w:t>mletá</w:t>
            </w:r>
          </w:p>
        </w:tc>
      </w:tr>
      <w:tr w:rsidR="00512C49" w:rsidRPr="00454D29" w14:paraId="1CAA1450" w14:textId="77777777" w:rsidTr="00EB3297">
        <w:tc>
          <w:tcPr>
            <w:tcW w:w="4471" w:type="dxa"/>
            <w:shd w:val="clear" w:color="auto" w:fill="auto"/>
          </w:tcPr>
          <w:p w14:paraId="59A4A711" w14:textId="53A2D5E4"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 </w:t>
            </w:r>
            <w:r w:rsidR="00F61A50">
              <w:rPr>
                <w:rFonts w:asciiTheme="minorHAnsi" w:eastAsia="Calibri" w:hAnsiTheme="minorHAnsi" w:cstheme="minorHAnsi"/>
                <w:color w:val="000000"/>
                <w:sz w:val="22"/>
                <w:szCs w:val="22"/>
                <w:lang w:eastAsia="cs-CZ"/>
              </w:rPr>
              <w:t>–</w:t>
            </w:r>
            <w:r w:rsidRPr="00454D29">
              <w:rPr>
                <w:rFonts w:asciiTheme="minorHAnsi" w:eastAsia="Calibri" w:hAnsiTheme="minorHAnsi" w:cstheme="minorHAnsi"/>
                <w:color w:val="000000"/>
                <w:sz w:val="22"/>
                <w:szCs w:val="22"/>
                <w:lang w:eastAsia="cs-CZ"/>
              </w:rPr>
              <w:t xml:space="preserve"> </w:t>
            </w:r>
            <w:r w:rsidR="00F61A50">
              <w:rPr>
                <w:rFonts w:asciiTheme="minorHAnsi" w:eastAsia="Calibri" w:hAnsiTheme="minorHAnsi" w:cstheme="minorHAnsi"/>
                <w:color w:val="000000"/>
                <w:sz w:val="22"/>
                <w:szCs w:val="22"/>
                <w:lang w:eastAsia="cs-CZ"/>
              </w:rPr>
              <w:t xml:space="preserve">racionální </w:t>
            </w:r>
            <w:proofErr w:type="spellStart"/>
            <w:r w:rsidRPr="00454D29">
              <w:rPr>
                <w:rFonts w:asciiTheme="minorHAnsi" w:eastAsia="Calibri" w:hAnsiTheme="minorHAnsi" w:cstheme="minorHAnsi"/>
                <w:color w:val="000000"/>
                <w:sz w:val="22"/>
                <w:szCs w:val="22"/>
                <w:lang w:eastAsia="cs-CZ"/>
              </w:rPr>
              <w:t>bezmléčná</w:t>
            </w:r>
            <w:proofErr w:type="spellEnd"/>
          </w:p>
        </w:tc>
      </w:tr>
      <w:tr w:rsidR="00F61A50" w:rsidRPr="00454D29" w14:paraId="1D9B78AB" w14:textId="77777777" w:rsidTr="00EB3297">
        <w:tc>
          <w:tcPr>
            <w:tcW w:w="4471" w:type="dxa"/>
            <w:shd w:val="clear" w:color="auto" w:fill="auto"/>
          </w:tcPr>
          <w:p w14:paraId="52518D02" w14:textId="4FE27B9C" w:rsidR="00F61A50" w:rsidRPr="00454D29" w:rsidRDefault="00F61A50" w:rsidP="00EB3297">
            <w:pPr>
              <w:adjustRightInd w:val="0"/>
              <w:rPr>
                <w:rFonts w:asciiTheme="minorHAnsi" w:eastAsia="Calibri" w:hAnsiTheme="minorHAnsi" w:cstheme="minorHAnsi"/>
                <w:color w:val="000000"/>
                <w:sz w:val="22"/>
                <w:szCs w:val="22"/>
                <w:lang w:eastAsia="cs-CZ"/>
              </w:rPr>
            </w:pPr>
            <w:r>
              <w:rPr>
                <w:rFonts w:asciiTheme="minorHAnsi" w:eastAsia="Calibri" w:hAnsiTheme="minorHAnsi" w:cstheme="minorHAnsi"/>
                <w:color w:val="000000"/>
                <w:sz w:val="22"/>
                <w:szCs w:val="22"/>
                <w:lang w:eastAsia="cs-CZ"/>
              </w:rPr>
              <w:t>Dieta č. 3 – racionální mixovaná</w:t>
            </w:r>
          </w:p>
        </w:tc>
      </w:tr>
      <w:tr w:rsidR="00512C49" w:rsidRPr="00454D29" w14:paraId="20021035" w14:textId="77777777" w:rsidTr="00EB3297">
        <w:tc>
          <w:tcPr>
            <w:tcW w:w="4471" w:type="dxa"/>
            <w:shd w:val="clear" w:color="auto" w:fill="auto"/>
          </w:tcPr>
          <w:p w14:paraId="43DA126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2 - Šetřící</w:t>
            </w:r>
          </w:p>
        </w:tc>
      </w:tr>
      <w:tr w:rsidR="00512C49" w:rsidRPr="00454D29" w14:paraId="1A29D334" w14:textId="77777777" w:rsidTr="00EB3297">
        <w:tc>
          <w:tcPr>
            <w:tcW w:w="4471" w:type="dxa"/>
            <w:shd w:val="clear" w:color="auto" w:fill="auto"/>
          </w:tcPr>
          <w:p w14:paraId="0A34799B"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2/1 - šetřící mletá</w:t>
            </w:r>
          </w:p>
        </w:tc>
      </w:tr>
      <w:tr w:rsidR="00512C49" w:rsidRPr="00454D29" w14:paraId="54E6F86E" w14:textId="77777777" w:rsidTr="00EB3297">
        <w:tc>
          <w:tcPr>
            <w:tcW w:w="4471" w:type="dxa"/>
            <w:shd w:val="clear" w:color="auto" w:fill="auto"/>
          </w:tcPr>
          <w:p w14:paraId="51982597"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č.9 - Diabetická</w:t>
            </w:r>
          </w:p>
        </w:tc>
      </w:tr>
      <w:tr w:rsidR="00512C49" w:rsidRPr="00454D29" w14:paraId="09B6570C" w14:textId="77777777" w:rsidTr="00EB3297">
        <w:tc>
          <w:tcPr>
            <w:tcW w:w="4471" w:type="dxa"/>
            <w:shd w:val="clear" w:color="auto" w:fill="auto"/>
          </w:tcPr>
          <w:p w14:paraId="3BD5875A"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9/1 – diabetická mletá</w:t>
            </w:r>
          </w:p>
        </w:tc>
      </w:tr>
      <w:tr w:rsidR="00512C49" w:rsidRPr="00454D29" w14:paraId="3FBE5DBF" w14:textId="77777777" w:rsidTr="00EB3297">
        <w:tc>
          <w:tcPr>
            <w:tcW w:w="4471" w:type="dxa"/>
            <w:shd w:val="clear" w:color="auto" w:fill="auto"/>
          </w:tcPr>
          <w:p w14:paraId="3336288C"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9/S – diabetická šetřící</w:t>
            </w:r>
          </w:p>
        </w:tc>
      </w:tr>
      <w:tr w:rsidR="00F61A50" w:rsidRPr="00454D29" w14:paraId="7908CB63" w14:textId="77777777" w:rsidTr="00EB3297">
        <w:tc>
          <w:tcPr>
            <w:tcW w:w="4471" w:type="dxa"/>
            <w:shd w:val="clear" w:color="auto" w:fill="auto"/>
          </w:tcPr>
          <w:p w14:paraId="5AFEB8EA" w14:textId="33352C62" w:rsidR="00F61A50" w:rsidRPr="00454D29" w:rsidRDefault="00F61A50" w:rsidP="00EB3297">
            <w:pPr>
              <w:adjustRightInd w:val="0"/>
              <w:rPr>
                <w:rFonts w:asciiTheme="minorHAnsi" w:eastAsia="Calibri" w:hAnsiTheme="minorHAnsi" w:cstheme="minorHAnsi"/>
                <w:color w:val="000000"/>
                <w:sz w:val="22"/>
                <w:szCs w:val="22"/>
                <w:lang w:eastAsia="cs-CZ"/>
              </w:rPr>
            </w:pPr>
            <w:r>
              <w:rPr>
                <w:rFonts w:asciiTheme="minorHAnsi" w:eastAsia="Calibri" w:hAnsiTheme="minorHAnsi" w:cstheme="minorHAnsi"/>
                <w:color w:val="000000"/>
                <w:sz w:val="22"/>
                <w:szCs w:val="22"/>
                <w:lang w:eastAsia="cs-CZ"/>
              </w:rPr>
              <w:t xml:space="preserve">Dieta č. </w:t>
            </w:r>
            <w:proofErr w:type="gramStart"/>
            <w:r>
              <w:rPr>
                <w:rFonts w:asciiTheme="minorHAnsi" w:eastAsia="Calibri" w:hAnsiTheme="minorHAnsi" w:cstheme="minorHAnsi"/>
                <w:color w:val="000000"/>
                <w:sz w:val="22"/>
                <w:szCs w:val="22"/>
                <w:lang w:eastAsia="cs-CZ"/>
              </w:rPr>
              <w:t>9  -</w:t>
            </w:r>
            <w:proofErr w:type="gramEnd"/>
            <w:r>
              <w:rPr>
                <w:rFonts w:asciiTheme="minorHAnsi" w:eastAsia="Calibri" w:hAnsiTheme="minorHAnsi" w:cstheme="minorHAnsi"/>
                <w:color w:val="000000"/>
                <w:sz w:val="22"/>
                <w:szCs w:val="22"/>
                <w:lang w:eastAsia="cs-CZ"/>
              </w:rPr>
              <w:t xml:space="preserve"> diabetická mixovaná</w:t>
            </w:r>
          </w:p>
        </w:tc>
      </w:tr>
    </w:tbl>
    <w:p w14:paraId="051F4EE4"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p w14:paraId="74FDEA0F" w14:textId="77777777" w:rsidR="00BE5E9F" w:rsidRPr="00BE5E9F" w:rsidRDefault="00BE5E9F" w:rsidP="00BE5E9F">
      <w:pPr>
        <w:pStyle w:val="Zkladntextodsazen2"/>
        <w:numPr>
          <w:ilvl w:val="1"/>
          <w:numId w:val="7"/>
        </w:numPr>
        <w:spacing w:after="0" w:line="240" w:lineRule="auto"/>
        <w:ind w:left="703" w:hanging="703"/>
        <w:rPr>
          <w:rFonts w:asciiTheme="minorHAnsi" w:hAnsiTheme="minorHAnsi" w:cstheme="minorHAnsi"/>
          <w:sz w:val="22"/>
          <w:szCs w:val="22"/>
        </w:rPr>
      </w:pPr>
      <w:r w:rsidRPr="00BE5E9F">
        <w:rPr>
          <w:rFonts w:asciiTheme="minorHAnsi" w:hAnsiTheme="minorHAnsi" w:cstheme="minorHAnsi"/>
          <w:sz w:val="22"/>
          <w:szCs w:val="22"/>
        </w:rPr>
        <w:t>Poskytovatel je povinen zajistit nutriční správnost a konzistenci stravy u všech typů diet.</w:t>
      </w:r>
    </w:p>
    <w:p w14:paraId="1B4F25C0" w14:textId="4BF80C82" w:rsidR="00BE5E9F" w:rsidRPr="00BE5E9F" w:rsidRDefault="00BE5E9F" w:rsidP="00BE5E9F">
      <w:pPr>
        <w:pStyle w:val="Zkladntextodsazen2"/>
        <w:numPr>
          <w:ilvl w:val="1"/>
          <w:numId w:val="7"/>
        </w:numPr>
        <w:spacing w:after="0" w:line="240" w:lineRule="auto"/>
        <w:ind w:left="703" w:hanging="703"/>
        <w:rPr>
          <w:rFonts w:asciiTheme="minorHAnsi" w:hAnsiTheme="minorHAnsi" w:cstheme="minorHAnsi"/>
          <w:sz w:val="22"/>
          <w:szCs w:val="22"/>
        </w:rPr>
      </w:pPr>
      <w:r w:rsidRPr="00BE5E9F">
        <w:rPr>
          <w:rFonts w:asciiTheme="minorHAnsi" w:hAnsiTheme="minorHAnsi" w:cstheme="minorHAnsi"/>
          <w:sz w:val="22"/>
          <w:szCs w:val="22"/>
        </w:rPr>
        <w:t xml:space="preserve">Kapacita Domova pro seniory Valtice činí 40 klientů, přičemž předpokládaný rozsah plnění odpovídá zajištění celodenní stravy pro 40 osob seniorského věku. Na základě aktuálních údajů objednatele se předpokládá následující orientační struktura diet: </w:t>
      </w:r>
      <w:r w:rsidR="007F2462">
        <w:rPr>
          <w:rFonts w:asciiTheme="minorHAnsi" w:hAnsiTheme="minorHAnsi" w:cstheme="minorHAnsi"/>
          <w:sz w:val="22"/>
          <w:szCs w:val="22"/>
        </w:rPr>
        <w:t>12</w:t>
      </w:r>
      <w:r w:rsidRPr="00C24C5A">
        <w:rPr>
          <w:rFonts w:asciiTheme="minorHAnsi" w:hAnsiTheme="minorHAnsi" w:cstheme="minorHAnsi"/>
          <w:color w:val="FF0000"/>
          <w:sz w:val="22"/>
          <w:szCs w:val="22"/>
        </w:rPr>
        <w:t xml:space="preserve"> </w:t>
      </w:r>
      <w:r w:rsidRPr="00BE5E9F">
        <w:rPr>
          <w:rFonts w:asciiTheme="minorHAnsi" w:hAnsiTheme="minorHAnsi" w:cstheme="minorHAnsi"/>
          <w:sz w:val="22"/>
          <w:szCs w:val="22"/>
        </w:rPr>
        <w:t xml:space="preserve">osob s diabetickou dietou, </w:t>
      </w:r>
      <w:r w:rsidR="009B7B58">
        <w:rPr>
          <w:rFonts w:asciiTheme="minorHAnsi" w:hAnsiTheme="minorHAnsi" w:cstheme="minorHAnsi"/>
          <w:sz w:val="22"/>
          <w:szCs w:val="22"/>
        </w:rPr>
        <w:t>2</w:t>
      </w:r>
      <w:r w:rsidRPr="00C24C5A">
        <w:rPr>
          <w:rFonts w:asciiTheme="minorHAnsi" w:hAnsiTheme="minorHAnsi" w:cstheme="minorHAnsi"/>
          <w:color w:val="FF0000"/>
          <w:sz w:val="22"/>
          <w:szCs w:val="22"/>
        </w:rPr>
        <w:t xml:space="preserve"> </w:t>
      </w:r>
      <w:r w:rsidRPr="00BE5E9F">
        <w:rPr>
          <w:rFonts w:asciiTheme="minorHAnsi" w:hAnsiTheme="minorHAnsi" w:cstheme="minorHAnsi"/>
          <w:sz w:val="22"/>
          <w:szCs w:val="22"/>
        </w:rPr>
        <w:t xml:space="preserve">osoby se šetřící dietou a </w:t>
      </w:r>
      <w:r w:rsidR="001352B0">
        <w:rPr>
          <w:rFonts w:asciiTheme="minorHAnsi" w:hAnsiTheme="minorHAnsi" w:cstheme="minorHAnsi"/>
          <w:sz w:val="22"/>
          <w:szCs w:val="22"/>
        </w:rPr>
        <w:t xml:space="preserve">26 </w:t>
      </w:r>
      <w:r w:rsidR="005F168D">
        <w:rPr>
          <w:rFonts w:asciiTheme="minorHAnsi" w:hAnsiTheme="minorHAnsi" w:cstheme="minorHAnsi"/>
          <w:sz w:val="22"/>
          <w:szCs w:val="22"/>
        </w:rPr>
        <w:t>osob</w:t>
      </w:r>
      <w:r w:rsidRPr="00BE5E9F">
        <w:rPr>
          <w:rFonts w:asciiTheme="minorHAnsi" w:hAnsiTheme="minorHAnsi" w:cstheme="minorHAnsi"/>
          <w:sz w:val="22"/>
          <w:szCs w:val="22"/>
        </w:rPr>
        <w:t xml:space="preserve"> s racionální stravou. Tento rozpis slouží pro účely kalkulace a může se v průběhu poskytování </w:t>
      </w:r>
      <w:r w:rsidR="00E66431">
        <w:rPr>
          <w:rFonts w:asciiTheme="minorHAnsi" w:hAnsiTheme="minorHAnsi" w:cstheme="minorHAnsi"/>
          <w:sz w:val="22"/>
          <w:szCs w:val="22"/>
        </w:rPr>
        <w:t>dodávek</w:t>
      </w:r>
      <w:r w:rsidRPr="00BE5E9F">
        <w:rPr>
          <w:rFonts w:asciiTheme="minorHAnsi" w:hAnsiTheme="minorHAnsi" w:cstheme="minorHAnsi"/>
          <w:sz w:val="22"/>
          <w:szCs w:val="22"/>
        </w:rPr>
        <w:t xml:space="preserve"> měnit v závislosti na aktuálních potřebách klientů. Změny počtu osob a druhů požadovaných diet budou Poskytovateli sdělovány Objednatelem v písemné formě prostřednictvím e-mailu nejpozději 3 pracovní dny před dnem, od kterého má být změna zohledněna, ledaže se smluvní strany dohodnou jinak. Poskytovatel je povinen se přizpůsobit oznámeným změnám bez nutnosti uzavření dodatku ke Smlouvě</w:t>
      </w:r>
    </w:p>
    <w:p w14:paraId="6F7F9EC9" w14:textId="64CEF819" w:rsidR="00BB0609" w:rsidRPr="00BB0609" w:rsidRDefault="00512C49" w:rsidP="00BB0609">
      <w:pPr>
        <w:pStyle w:val="Zkladntextodsazen2"/>
        <w:numPr>
          <w:ilvl w:val="1"/>
          <w:numId w:val="7"/>
        </w:numPr>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Dovoz stravy bude probíhat v gastronádobách, nerezových hrncích, termo</w:t>
      </w:r>
      <w:r w:rsidR="00454D29">
        <w:rPr>
          <w:rFonts w:asciiTheme="minorHAnsi" w:hAnsiTheme="minorHAnsi" w:cstheme="minorHAnsi"/>
          <w:sz w:val="22"/>
          <w:szCs w:val="22"/>
        </w:rPr>
        <w:t>-</w:t>
      </w:r>
      <w:r w:rsidRPr="00454D29">
        <w:rPr>
          <w:rFonts w:asciiTheme="minorHAnsi" w:hAnsiTheme="minorHAnsi" w:cstheme="minorHAnsi"/>
          <w:sz w:val="22"/>
          <w:szCs w:val="22"/>
        </w:rPr>
        <w:t>portech</w:t>
      </w:r>
      <w:r w:rsidR="00194A93" w:rsidRPr="00454D29">
        <w:rPr>
          <w:rFonts w:asciiTheme="minorHAnsi" w:hAnsiTheme="minorHAnsi" w:cstheme="minorHAnsi"/>
          <w:sz w:val="22"/>
          <w:szCs w:val="22"/>
        </w:rPr>
        <w:t xml:space="preserve"> a</w:t>
      </w:r>
      <w:r w:rsidR="002C0B5C" w:rsidRPr="00454D29">
        <w:rPr>
          <w:rFonts w:asciiTheme="minorHAnsi" w:hAnsiTheme="minorHAnsi" w:cstheme="minorHAnsi"/>
          <w:sz w:val="22"/>
          <w:szCs w:val="22"/>
        </w:rPr>
        <w:t xml:space="preserve"> </w:t>
      </w:r>
      <w:r w:rsidRPr="00454D29">
        <w:rPr>
          <w:rFonts w:asciiTheme="minorHAnsi" w:hAnsiTheme="minorHAnsi" w:cstheme="minorHAnsi"/>
          <w:sz w:val="22"/>
          <w:szCs w:val="22"/>
        </w:rPr>
        <w:t xml:space="preserve">varných termosech na přípravu nápojů apod., které jsou ve vlastnictví </w:t>
      </w:r>
      <w:r w:rsidR="00194A93" w:rsidRPr="00454D29">
        <w:rPr>
          <w:rFonts w:asciiTheme="minorHAnsi" w:hAnsiTheme="minorHAnsi" w:cstheme="minorHAnsi"/>
          <w:sz w:val="22"/>
          <w:szCs w:val="22"/>
        </w:rPr>
        <w:t>poskytovatele</w:t>
      </w:r>
      <w:r w:rsidR="00847731" w:rsidRPr="00454D29">
        <w:rPr>
          <w:rFonts w:asciiTheme="minorHAnsi" w:hAnsiTheme="minorHAnsi" w:cstheme="minorHAnsi"/>
          <w:sz w:val="22"/>
          <w:szCs w:val="22"/>
        </w:rPr>
        <w:t>, a to při splnění příslušných hygienických předpisů pro přepravu stravy, do místa plnění</w:t>
      </w:r>
      <w:r w:rsidR="004E408F">
        <w:rPr>
          <w:rFonts w:asciiTheme="minorHAnsi" w:hAnsiTheme="minorHAnsi" w:cstheme="minorHAnsi"/>
          <w:sz w:val="22"/>
          <w:szCs w:val="22"/>
        </w:rPr>
        <w:t>.</w:t>
      </w:r>
    </w:p>
    <w:p w14:paraId="6A8C2ABC" w14:textId="1DF03DA4" w:rsidR="00BB0609" w:rsidRPr="000B7BE1" w:rsidRDefault="00BB0609" w:rsidP="000B7BE1">
      <w:pPr>
        <w:pStyle w:val="Zkladntextodsazen2"/>
        <w:numPr>
          <w:ilvl w:val="1"/>
          <w:numId w:val="7"/>
        </w:numPr>
        <w:spacing w:after="0" w:line="240" w:lineRule="auto"/>
        <w:rPr>
          <w:rFonts w:asciiTheme="minorHAnsi" w:hAnsiTheme="minorHAnsi" w:cstheme="minorHAnsi"/>
          <w:b/>
          <w:sz w:val="22"/>
          <w:szCs w:val="22"/>
        </w:rPr>
      </w:pPr>
      <w:r>
        <w:rPr>
          <w:rFonts w:asciiTheme="minorHAnsi" w:hAnsiTheme="minorHAnsi" w:cstheme="minorHAnsi"/>
          <w:sz w:val="22"/>
          <w:szCs w:val="22"/>
        </w:rPr>
        <w:t xml:space="preserve">Poskytovatel </w:t>
      </w:r>
      <w:r w:rsidRPr="00BB0609">
        <w:rPr>
          <w:rFonts w:asciiTheme="minorHAnsi" w:hAnsiTheme="minorHAnsi" w:cs="Arial"/>
          <w:sz w:val="22"/>
          <w:szCs w:val="22"/>
        </w:rPr>
        <w:t>převezme od Objednatele použité termo</w:t>
      </w:r>
      <w:r>
        <w:rPr>
          <w:rFonts w:asciiTheme="minorHAnsi" w:hAnsiTheme="minorHAnsi" w:cs="Arial"/>
          <w:sz w:val="22"/>
          <w:szCs w:val="22"/>
        </w:rPr>
        <w:t>-</w:t>
      </w:r>
      <w:r w:rsidRPr="00BB0609">
        <w:rPr>
          <w:rFonts w:asciiTheme="minorHAnsi" w:hAnsiTheme="minorHAnsi" w:cs="Arial"/>
          <w:sz w:val="22"/>
          <w:szCs w:val="22"/>
        </w:rPr>
        <w:t>porty, případně další příslušenství, nejpozději následující den po jejich použití a zajistí jejich řádné vyčištění pro další použití</w:t>
      </w:r>
      <w:r w:rsidR="004E408F">
        <w:rPr>
          <w:rFonts w:asciiTheme="minorHAnsi" w:hAnsiTheme="minorHAnsi" w:cs="Arial"/>
          <w:sz w:val="22"/>
          <w:szCs w:val="22"/>
        </w:rPr>
        <w:t>.</w:t>
      </w:r>
    </w:p>
    <w:p w14:paraId="74E3D88E" w14:textId="77777777" w:rsidR="005F3D09" w:rsidRDefault="007D238E" w:rsidP="005F3D09">
      <w:pPr>
        <w:pStyle w:val="Zkladntextodsazen2"/>
        <w:numPr>
          <w:ilvl w:val="1"/>
          <w:numId w:val="7"/>
        </w:numPr>
        <w:tabs>
          <w:tab w:val="clear" w:pos="705"/>
        </w:tabs>
        <w:spacing w:after="0" w:line="240" w:lineRule="auto"/>
        <w:rPr>
          <w:rFonts w:asciiTheme="minorHAnsi" w:hAnsiTheme="minorHAnsi" w:cstheme="minorHAnsi"/>
          <w:bCs/>
          <w:sz w:val="22"/>
          <w:szCs w:val="22"/>
        </w:rPr>
      </w:pPr>
      <w:r w:rsidRPr="00454D29">
        <w:rPr>
          <w:rFonts w:asciiTheme="minorHAnsi" w:hAnsiTheme="minorHAnsi" w:cstheme="minorHAnsi"/>
          <w:bCs/>
          <w:sz w:val="22"/>
          <w:szCs w:val="22"/>
        </w:rPr>
        <w:t>Objednávky jídel budou zadavatelem odesílány elektronicky prostřednictvím e-mailové adresy, a to nejpozději do 12:00 hodin předchozího pracovního dne</w:t>
      </w:r>
      <w:r w:rsidR="000A3252" w:rsidRPr="00454D29">
        <w:rPr>
          <w:rFonts w:asciiTheme="minorHAnsi" w:hAnsiTheme="minorHAnsi" w:cstheme="minorHAnsi"/>
          <w:bCs/>
          <w:sz w:val="22"/>
          <w:szCs w:val="22"/>
        </w:rPr>
        <w:t>.</w:t>
      </w:r>
      <w:bookmarkStart w:id="7" w:name="_Hlk98170297"/>
    </w:p>
    <w:p w14:paraId="59332A7F" w14:textId="45F7DD70" w:rsidR="005B4935" w:rsidRPr="005F3D09" w:rsidRDefault="00340E70" w:rsidP="005F3D09">
      <w:pPr>
        <w:pStyle w:val="Zkladntextodsazen2"/>
        <w:numPr>
          <w:ilvl w:val="1"/>
          <w:numId w:val="7"/>
        </w:numPr>
        <w:tabs>
          <w:tab w:val="clear" w:pos="705"/>
        </w:tabs>
        <w:spacing w:after="0" w:line="240" w:lineRule="auto"/>
        <w:rPr>
          <w:rFonts w:asciiTheme="minorHAnsi" w:hAnsiTheme="minorHAnsi" w:cstheme="minorHAnsi"/>
          <w:bCs/>
          <w:sz w:val="22"/>
          <w:szCs w:val="22"/>
        </w:rPr>
      </w:pPr>
      <w:r w:rsidRPr="00673160">
        <w:rPr>
          <w:rFonts w:asciiTheme="minorHAnsi" w:hAnsiTheme="minorHAnsi" w:cstheme="minorHAnsi"/>
          <w:sz w:val="22"/>
          <w:szCs w:val="22"/>
          <w:lang w:eastAsia="cs-CZ"/>
        </w:rPr>
        <w:t>Strava</w:t>
      </w:r>
      <w:r w:rsidR="007446B6" w:rsidRPr="00673160">
        <w:rPr>
          <w:rFonts w:asciiTheme="minorHAnsi" w:hAnsiTheme="minorHAnsi" w:cstheme="minorHAnsi"/>
          <w:sz w:val="22"/>
          <w:szCs w:val="22"/>
          <w:lang w:eastAsia="cs-CZ"/>
        </w:rPr>
        <w:t xml:space="preserve"> </w:t>
      </w:r>
      <w:r w:rsidR="00A54115" w:rsidRPr="00673160">
        <w:rPr>
          <w:rFonts w:ascii="Calibri" w:hAnsi="Calibri" w:cs="Calibri"/>
          <w:sz w:val="22"/>
          <w:szCs w:val="22"/>
          <w:lang w:eastAsia="cs-CZ"/>
        </w:rPr>
        <w:t xml:space="preserve">bude připravována dle Normy potravin, která tvoří přílohu č. 1 této Smlouvy </w:t>
      </w:r>
      <w:r w:rsidR="00A54115" w:rsidRPr="005F3D09">
        <w:rPr>
          <w:rFonts w:ascii="Calibri" w:hAnsi="Calibri" w:cs="Calibri"/>
          <w:sz w:val="22"/>
          <w:szCs w:val="22"/>
          <w:lang w:eastAsia="cs-CZ"/>
        </w:rPr>
        <w:t>a </w:t>
      </w:r>
      <w:r w:rsidR="00A54115" w:rsidRPr="005F3D09">
        <w:rPr>
          <w:rFonts w:ascii="Calibri" w:hAnsi="Calibri" w:cs="Calibri"/>
          <w:sz w:val="22"/>
          <w:szCs w:val="22"/>
        </w:rPr>
        <w:t>stanovuje množství jednotlivých druhů masa</w:t>
      </w:r>
      <w:r w:rsidR="00686EAA">
        <w:rPr>
          <w:rFonts w:ascii="Calibri" w:hAnsi="Calibri" w:cs="Calibri"/>
          <w:sz w:val="22"/>
          <w:szCs w:val="22"/>
        </w:rPr>
        <w:t xml:space="preserve">, </w:t>
      </w:r>
      <w:r w:rsidR="00A54115" w:rsidRPr="005F3D09">
        <w:rPr>
          <w:rFonts w:ascii="Calibri" w:hAnsi="Calibri" w:cs="Calibri"/>
          <w:sz w:val="22"/>
          <w:szCs w:val="22"/>
        </w:rPr>
        <w:t>uzenin,</w:t>
      </w:r>
      <w:r w:rsidR="00686EAA">
        <w:rPr>
          <w:rFonts w:ascii="Calibri" w:hAnsi="Calibri" w:cs="Calibri"/>
          <w:sz w:val="22"/>
          <w:szCs w:val="22"/>
        </w:rPr>
        <w:t xml:space="preserve"> </w:t>
      </w:r>
      <w:r w:rsidR="00A54115" w:rsidRPr="005F3D09">
        <w:rPr>
          <w:rFonts w:ascii="Calibri" w:hAnsi="Calibri" w:cs="Calibri"/>
          <w:sz w:val="22"/>
          <w:szCs w:val="22"/>
        </w:rPr>
        <w:t>zeleniny, příloh k</w:t>
      </w:r>
      <w:r w:rsidR="00686EAA">
        <w:rPr>
          <w:rFonts w:ascii="Calibri" w:hAnsi="Calibri" w:cs="Calibri"/>
          <w:sz w:val="22"/>
          <w:szCs w:val="22"/>
        </w:rPr>
        <w:t> </w:t>
      </w:r>
      <w:r w:rsidR="00A54115" w:rsidRPr="005F3D09">
        <w:rPr>
          <w:rFonts w:ascii="Calibri" w:hAnsi="Calibri" w:cs="Calibri"/>
          <w:sz w:val="22"/>
          <w:szCs w:val="22"/>
        </w:rPr>
        <w:t>masu</w:t>
      </w:r>
      <w:r w:rsidR="00686EAA">
        <w:rPr>
          <w:rFonts w:ascii="Calibri" w:hAnsi="Calibri" w:cs="Calibri"/>
          <w:sz w:val="22"/>
          <w:szCs w:val="22"/>
        </w:rPr>
        <w:t xml:space="preserve"> </w:t>
      </w:r>
      <w:r w:rsidR="00A54115" w:rsidRPr="005F3D09">
        <w:rPr>
          <w:rFonts w:ascii="Calibri" w:hAnsi="Calibri" w:cs="Calibri"/>
          <w:sz w:val="22"/>
          <w:szCs w:val="22"/>
        </w:rPr>
        <w:t xml:space="preserve">apod. </w:t>
      </w:r>
      <w:r w:rsidR="00A54115" w:rsidRPr="005F3D09">
        <w:rPr>
          <w:rFonts w:asciiTheme="minorHAnsi" w:hAnsiTheme="minorHAnsi"/>
          <w:sz w:val="22"/>
          <w:szCs w:val="22"/>
        </w:rPr>
        <w:t xml:space="preserve">Objednatel má právo po projednání s Poskytovatelem do Normy potravin zařadit nová jídla, případně je vyřadit. Případná změna jídel v Normě potravin je účinná po jejím odsouhlasení </w:t>
      </w:r>
      <w:r w:rsidR="00A54115" w:rsidRPr="005F3D09">
        <w:rPr>
          <w:rFonts w:ascii="Calibri" w:hAnsi="Calibri" w:cs="Calibri"/>
          <w:sz w:val="22"/>
          <w:szCs w:val="22"/>
        </w:rPr>
        <w:t>Poskytovatelem a nevyžaduje uzavření dodatku k této Smlouvě</w:t>
      </w:r>
      <w:r w:rsidR="00FC66F0" w:rsidRPr="005F3D09">
        <w:rPr>
          <w:rFonts w:ascii="Calibri" w:hAnsi="Calibri" w:cs="Calibri"/>
          <w:sz w:val="22"/>
          <w:szCs w:val="22"/>
        </w:rPr>
        <w:t>.</w:t>
      </w:r>
      <w:r w:rsidR="00BF5274">
        <w:rPr>
          <w:rFonts w:ascii="Calibri" w:hAnsi="Calibri" w:cs="Calibri"/>
          <w:sz w:val="22"/>
          <w:szCs w:val="22"/>
        </w:rPr>
        <w:t xml:space="preserve"> </w:t>
      </w:r>
    </w:p>
    <w:bookmarkEnd w:id="7"/>
    <w:p w14:paraId="0B2A0410" w14:textId="3A8063D8" w:rsidR="00FC66F0" w:rsidRDefault="00FC66F0" w:rsidP="00FC66F0">
      <w:pPr>
        <w:pStyle w:val="Odstavecseseznamem"/>
        <w:numPr>
          <w:ilvl w:val="0"/>
          <w:numId w:val="0"/>
        </w:numPr>
        <w:ind w:left="1068"/>
        <w:jc w:val="both"/>
        <w:rPr>
          <w:rFonts w:ascii="Calibri" w:hAnsi="Calibri" w:cs="Calibri"/>
          <w:sz w:val="22"/>
          <w:szCs w:val="22"/>
        </w:rPr>
      </w:pPr>
    </w:p>
    <w:p w14:paraId="63083212" w14:textId="7917BE62" w:rsidR="003F67D6" w:rsidRPr="008064EE" w:rsidRDefault="00E13460" w:rsidP="002B53CD">
      <w:pPr>
        <w:pStyle w:val="Nadpis1"/>
        <w:keepNext w:val="0"/>
        <w:numPr>
          <w:ilvl w:val="0"/>
          <w:numId w:val="5"/>
        </w:numPr>
        <w:spacing w:before="120" w:after="120"/>
        <w:ind w:left="993" w:hanging="142"/>
        <w:jc w:val="center"/>
        <w:rPr>
          <w:rFonts w:asciiTheme="minorHAnsi" w:hAnsiTheme="minorHAnsi"/>
          <w:sz w:val="22"/>
          <w:szCs w:val="22"/>
        </w:rPr>
      </w:pPr>
      <w:bookmarkStart w:id="8" w:name="_Toc98093562"/>
      <w:r>
        <w:rPr>
          <w:rFonts w:asciiTheme="minorHAnsi" w:eastAsiaTheme="minorHAnsi" w:hAnsiTheme="minorHAnsi" w:cstheme="minorBidi"/>
          <w:bCs w:val="0"/>
          <w:caps/>
          <w:kern w:val="0"/>
          <w:sz w:val="22"/>
          <w:szCs w:val="24"/>
        </w:rPr>
        <w:t>Doba</w:t>
      </w:r>
      <w:r w:rsidR="003F67D6" w:rsidRPr="00E13460">
        <w:rPr>
          <w:rFonts w:asciiTheme="minorHAnsi" w:eastAsiaTheme="minorHAnsi" w:hAnsiTheme="minorHAnsi" w:cstheme="minorBidi"/>
          <w:bCs w:val="0"/>
          <w:caps/>
          <w:kern w:val="0"/>
          <w:sz w:val="22"/>
          <w:szCs w:val="24"/>
        </w:rPr>
        <w:t xml:space="preserve"> a místo plnění</w:t>
      </w:r>
      <w:bookmarkEnd w:id="8"/>
    </w:p>
    <w:p w14:paraId="2E61F351" w14:textId="78B996BF" w:rsidR="002E3FC9" w:rsidRDefault="00E13460" w:rsidP="002E3FC9">
      <w:pPr>
        <w:pStyle w:val="Zkladntextodsazen2"/>
        <w:numPr>
          <w:ilvl w:val="1"/>
          <w:numId w:val="9"/>
        </w:numPr>
        <w:spacing w:after="0" w:line="240" w:lineRule="auto"/>
        <w:rPr>
          <w:rFonts w:asciiTheme="minorHAnsi" w:hAnsiTheme="minorHAnsi" w:cs="Arial"/>
          <w:sz w:val="22"/>
          <w:szCs w:val="22"/>
        </w:rPr>
      </w:pPr>
      <w:bookmarkStart w:id="9" w:name="_Hlk98169413"/>
      <w:r>
        <w:rPr>
          <w:rFonts w:asciiTheme="minorHAnsi" w:hAnsiTheme="minorHAnsi" w:cs="Arial"/>
          <w:sz w:val="22"/>
          <w:szCs w:val="22"/>
        </w:rPr>
        <w:t xml:space="preserve">Plnění předmětu </w:t>
      </w:r>
      <w:r w:rsidR="0069170D">
        <w:rPr>
          <w:rFonts w:asciiTheme="minorHAnsi" w:hAnsiTheme="minorHAnsi" w:cs="Arial"/>
          <w:sz w:val="22"/>
          <w:szCs w:val="22"/>
        </w:rPr>
        <w:t xml:space="preserve">Smlouvy </w:t>
      </w:r>
      <w:r w:rsidR="002E3FC9">
        <w:rPr>
          <w:rFonts w:asciiTheme="minorHAnsi" w:hAnsiTheme="minorHAnsi" w:cs="Arial"/>
          <w:sz w:val="22"/>
          <w:szCs w:val="22"/>
        </w:rPr>
        <w:t>se sjednává od</w:t>
      </w:r>
      <w:r w:rsidR="002E3FC9" w:rsidRPr="007F1C70">
        <w:rPr>
          <w:rFonts w:asciiTheme="minorHAnsi" w:hAnsiTheme="minorHAnsi" w:cs="Arial"/>
          <w:color w:val="000000" w:themeColor="text1"/>
          <w:sz w:val="22"/>
          <w:szCs w:val="22"/>
        </w:rPr>
        <w:t xml:space="preserve"> </w:t>
      </w:r>
      <w:r w:rsidR="002E3FC9" w:rsidRPr="007F1C70">
        <w:rPr>
          <w:rFonts w:asciiTheme="minorHAnsi" w:hAnsiTheme="minorHAnsi" w:cs="Arial"/>
          <w:b/>
          <w:bCs/>
          <w:color w:val="000000" w:themeColor="text1"/>
          <w:sz w:val="22"/>
          <w:szCs w:val="22"/>
        </w:rPr>
        <w:t>1.</w:t>
      </w:r>
      <w:r w:rsidR="0082567E" w:rsidRPr="007F1C70">
        <w:rPr>
          <w:rFonts w:asciiTheme="minorHAnsi" w:hAnsiTheme="minorHAnsi" w:cs="Arial"/>
          <w:b/>
          <w:bCs/>
          <w:color w:val="000000" w:themeColor="text1"/>
          <w:sz w:val="22"/>
          <w:szCs w:val="22"/>
        </w:rPr>
        <w:t xml:space="preserve"> </w:t>
      </w:r>
      <w:r w:rsidR="008C5115" w:rsidRPr="007F1C70">
        <w:rPr>
          <w:rFonts w:asciiTheme="minorHAnsi" w:hAnsiTheme="minorHAnsi" w:cs="Arial"/>
          <w:b/>
          <w:bCs/>
          <w:color w:val="000000" w:themeColor="text1"/>
          <w:sz w:val="22"/>
          <w:szCs w:val="22"/>
        </w:rPr>
        <w:t>2</w:t>
      </w:r>
      <w:r w:rsidR="002E3FC9" w:rsidRPr="007F1C70">
        <w:rPr>
          <w:rFonts w:asciiTheme="minorHAnsi" w:hAnsiTheme="minorHAnsi" w:cs="Arial"/>
          <w:b/>
          <w:bCs/>
          <w:color w:val="000000" w:themeColor="text1"/>
          <w:sz w:val="22"/>
          <w:szCs w:val="22"/>
        </w:rPr>
        <w:t>.</w:t>
      </w:r>
      <w:r w:rsidR="0082567E" w:rsidRPr="007F1C70">
        <w:rPr>
          <w:rFonts w:asciiTheme="minorHAnsi" w:hAnsiTheme="minorHAnsi" w:cs="Arial"/>
          <w:b/>
          <w:bCs/>
          <w:color w:val="000000" w:themeColor="text1"/>
          <w:sz w:val="22"/>
          <w:szCs w:val="22"/>
        </w:rPr>
        <w:t xml:space="preserve"> </w:t>
      </w:r>
      <w:r w:rsidR="002E3FC9" w:rsidRPr="007F1C70">
        <w:rPr>
          <w:rFonts w:asciiTheme="minorHAnsi" w:hAnsiTheme="minorHAnsi" w:cs="Arial"/>
          <w:b/>
          <w:bCs/>
          <w:color w:val="000000" w:themeColor="text1"/>
          <w:sz w:val="22"/>
          <w:szCs w:val="22"/>
        </w:rPr>
        <w:t>202</w:t>
      </w:r>
      <w:r w:rsidR="008C5115" w:rsidRPr="007F1C70">
        <w:rPr>
          <w:rFonts w:asciiTheme="minorHAnsi" w:hAnsiTheme="minorHAnsi" w:cs="Arial"/>
          <w:b/>
          <w:bCs/>
          <w:color w:val="000000" w:themeColor="text1"/>
          <w:sz w:val="22"/>
          <w:szCs w:val="22"/>
        </w:rPr>
        <w:t>6</w:t>
      </w:r>
      <w:r w:rsidR="002E3FC9" w:rsidRPr="007F1C70">
        <w:rPr>
          <w:rFonts w:asciiTheme="minorHAnsi" w:hAnsiTheme="minorHAnsi" w:cs="Arial"/>
          <w:b/>
          <w:bCs/>
          <w:color w:val="000000" w:themeColor="text1"/>
          <w:sz w:val="22"/>
          <w:szCs w:val="22"/>
        </w:rPr>
        <w:t xml:space="preserve"> </w:t>
      </w:r>
      <w:bookmarkEnd w:id="9"/>
      <w:r w:rsidR="000E5389">
        <w:rPr>
          <w:rFonts w:asciiTheme="minorHAnsi" w:hAnsiTheme="minorHAnsi" w:cs="Arial"/>
          <w:b/>
          <w:bCs/>
          <w:sz w:val="22"/>
          <w:szCs w:val="22"/>
        </w:rPr>
        <w:t>na dobu neurčitou.</w:t>
      </w:r>
    </w:p>
    <w:p w14:paraId="7754BA92" w14:textId="4F7AE94E" w:rsidR="00827CBC" w:rsidRPr="0009213D" w:rsidRDefault="003309F2" w:rsidP="0009213D">
      <w:pPr>
        <w:pStyle w:val="Zkladntextodsazen2"/>
        <w:numPr>
          <w:ilvl w:val="1"/>
          <w:numId w:val="9"/>
        </w:numPr>
        <w:spacing w:after="0" w:line="240" w:lineRule="auto"/>
        <w:rPr>
          <w:rFonts w:ascii="Calibri" w:hAnsi="Calibri" w:cs="Calibri"/>
          <w:color w:val="000000"/>
          <w:sz w:val="22"/>
          <w:szCs w:val="22"/>
        </w:rPr>
      </w:pPr>
      <w:r w:rsidRPr="008064EE">
        <w:rPr>
          <w:rFonts w:asciiTheme="minorHAnsi" w:hAnsiTheme="minorHAnsi" w:cs="Arial"/>
          <w:color w:val="000000"/>
          <w:sz w:val="22"/>
          <w:szCs w:val="22"/>
        </w:rPr>
        <w:t xml:space="preserve">Místem </w:t>
      </w:r>
      <w:r w:rsidRPr="0009213D">
        <w:rPr>
          <w:rFonts w:ascii="Calibri" w:hAnsi="Calibri" w:cs="Calibri"/>
          <w:color w:val="000000"/>
          <w:sz w:val="22"/>
          <w:szCs w:val="22"/>
        </w:rPr>
        <w:t xml:space="preserve">plnění </w:t>
      </w:r>
      <w:r w:rsidR="0009213D" w:rsidRPr="0009213D">
        <w:rPr>
          <w:rFonts w:ascii="Calibri" w:hAnsi="Calibri" w:cs="Calibri"/>
          <w:color w:val="000000"/>
          <w:sz w:val="22"/>
          <w:szCs w:val="22"/>
        </w:rPr>
        <w:t xml:space="preserve">je </w:t>
      </w:r>
      <w:r w:rsidR="000E5389">
        <w:rPr>
          <w:rFonts w:ascii="Calibri" w:hAnsi="Calibri" w:cs="Calibri"/>
          <w:b/>
          <w:bCs/>
          <w:sz w:val="22"/>
          <w:szCs w:val="22"/>
        </w:rPr>
        <w:t>Domov pro seniory</w:t>
      </w:r>
      <w:r w:rsidR="003461DC">
        <w:rPr>
          <w:rFonts w:ascii="Calibri" w:hAnsi="Calibri" w:cs="Calibri"/>
          <w:b/>
          <w:bCs/>
          <w:sz w:val="22"/>
          <w:szCs w:val="22"/>
        </w:rPr>
        <w:t xml:space="preserve"> Valtice</w:t>
      </w:r>
      <w:r w:rsidR="000E5389">
        <w:rPr>
          <w:rFonts w:ascii="Calibri" w:hAnsi="Calibri" w:cs="Calibri"/>
          <w:b/>
          <w:bCs/>
          <w:sz w:val="22"/>
          <w:szCs w:val="22"/>
        </w:rPr>
        <w:t xml:space="preserve">, </w:t>
      </w:r>
      <w:proofErr w:type="gramStart"/>
      <w:r w:rsidR="000E5389">
        <w:rPr>
          <w:rFonts w:ascii="Calibri" w:hAnsi="Calibri" w:cs="Calibri"/>
          <w:b/>
          <w:bCs/>
          <w:sz w:val="22"/>
          <w:szCs w:val="22"/>
        </w:rPr>
        <w:t>Modřínová</w:t>
      </w:r>
      <w:r w:rsidR="003461DC">
        <w:rPr>
          <w:rFonts w:ascii="Calibri" w:hAnsi="Calibri" w:cs="Calibri"/>
          <w:b/>
          <w:color w:val="000000"/>
          <w:sz w:val="22"/>
          <w:szCs w:val="22"/>
        </w:rPr>
        <w:t xml:space="preserve"> </w:t>
      </w:r>
      <w:r w:rsidR="00C81B86">
        <w:rPr>
          <w:rFonts w:ascii="Calibri" w:hAnsi="Calibri" w:cs="Calibri"/>
          <w:b/>
          <w:color w:val="000000"/>
          <w:sz w:val="22"/>
          <w:szCs w:val="22"/>
        </w:rPr>
        <w:t xml:space="preserve"> 537</w:t>
      </w:r>
      <w:proofErr w:type="gramEnd"/>
      <w:r w:rsidR="00C81B86">
        <w:rPr>
          <w:rFonts w:ascii="Calibri" w:hAnsi="Calibri" w:cs="Calibri"/>
          <w:b/>
          <w:color w:val="000000"/>
          <w:sz w:val="22"/>
          <w:szCs w:val="22"/>
        </w:rPr>
        <w:t>, 691 42 Valtice.</w:t>
      </w:r>
    </w:p>
    <w:p w14:paraId="4055E173" w14:textId="01F5473B" w:rsidR="003F67D6" w:rsidRPr="007E0C31" w:rsidRDefault="00076002" w:rsidP="002B53CD">
      <w:pPr>
        <w:pStyle w:val="Zkladntextodsazen2"/>
        <w:numPr>
          <w:ilvl w:val="1"/>
          <w:numId w:val="9"/>
        </w:numPr>
        <w:spacing w:after="0" w:line="240" w:lineRule="auto"/>
        <w:rPr>
          <w:rFonts w:asciiTheme="minorHAnsi" w:hAnsiTheme="minorHAnsi" w:cs="Arial"/>
          <w:sz w:val="22"/>
          <w:szCs w:val="22"/>
        </w:rPr>
      </w:pPr>
      <w:r w:rsidRPr="0009213D">
        <w:rPr>
          <w:rFonts w:ascii="Calibri" w:hAnsi="Calibri" w:cs="Calibri"/>
          <w:sz w:val="22"/>
          <w:szCs w:val="22"/>
        </w:rPr>
        <w:t xml:space="preserve">Poskytovatel </w:t>
      </w:r>
      <w:r w:rsidR="003F67D6" w:rsidRPr="0009213D">
        <w:rPr>
          <w:rFonts w:ascii="Calibri" w:hAnsi="Calibri" w:cs="Calibri"/>
          <w:color w:val="000000"/>
          <w:sz w:val="22"/>
          <w:szCs w:val="22"/>
        </w:rPr>
        <w:t xml:space="preserve">prohlašuje, že mu nejsou ke dni podpisu této </w:t>
      </w:r>
      <w:r w:rsidRPr="0009213D">
        <w:rPr>
          <w:rFonts w:ascii="Calibri" w:hAnsi="Calibri" w:cs="Calibri"/>
          <w:color w:val="000000"/>
          <w:sz w:val="22"/>
          <w:szCs w:val="22"/>
        </w:rPr>
        <w:t>S</w:t>
      </w:r>
      <w:r w:rsidR="003F67D6" w:rsidRPr="0009213D">
        <w:rPr>
          <w:rFonts w:ascii="Calibri" w:hAnsi="Calibri" w:cs="Calibri"/>
          <w:color w:val="000000"/>
          <w:sz w:val="22"/>
          <w:szCs w:val="22"/>
        </w:rPr>
        <w:t>mlouvy známy žádné překážky</w:t>
      </w:r>
      <w:r w:rsidR="003F67D6" w:rsidRPr="008064EE">
        <w:rPr>
          <w:rFonts w:asciiTheme="minorHAnsi" w:hAnsiTheme="minorHAnsi" w:cs="Arial"/>
          <w:color w:val="000000"/>
          <w:sz w:val="22"/>
          <w:szCs w:val="22"/>
        </w:rPr>
        <w:t xml:space="preserve">, které by bránily splnění jeho závazku z hlediska smluveného místa a </w:t>
      </w:r>
      <w:r w:rsidR="00E13460">
        <w:rPr>
          <w:rFonts w:asciiTheme="minorHAnsi" w:hAnsiTheme="minorHAnsi" w:cs="Arial"/>
          <w:color w:val="000000"/>
          <w:sz w:val="22"/>
          <w:szCs w:val="22"/>
        </w:rPr>
        <w:t>doby</w:t>
      </w:r>
      <w:r w:rsidR="003F67D6" w:rsidRPr="008064EE">
        <w:rPr>
          <w:rFonts w:asciiTheme="minorHAnsi" w:hAnsiTheme="minorHAnsi" w:cs="Arial"/>
          <w:color w:val="000000"/>
          <w:sz w:val="22"/>
          <w:szCs w:val="22"/>
        </w:rPr>
        <w:t xml:space="preserve"> plnění. </w:t>
      </w:r>
      <w:r w:rsidR="00423061"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w:t>
      </w:r>
      <w:r w:rsidR="003F67D6" w:rsidRPr="007E0C31">
        <w:rPr>
          <w:rFonts w:asciiTheme="minorHAnsi" w:hAnsiTheme="minorHAnsi" w:cs="Arial"/>
          <w:color w:val="000000"/>
          <w:sz w:val="22"/>
          <w:szCs w:val="22"/>
        </w:rPr>
        <w:t>se zavazuje, že pokud by takové překážky vznikly, ozná</w:t>
      </w:r>
      <w:r w:rsidR="00423061" w:rsidRPr="007E0C31">
        <w:rPr>
          <w:rFonts w:asciiTheme="minorHAnsi" w:hAnsiTheme="minorHAnsi" w:cs="Arial"/>
          <w:color w:val="000000"/>
          <w:sz w:val="22"/>
          <w:szCs w:val="22"/>
        </w:rPr>
        <w:t>mí (na e-mail kontaktní</w:t>
      </w:r>
      <w:r w:rsidR="001F3052" w:rsidRPr="007E0C31">
        <w:rPr>
          <w:rFonts w:asciiTheme="minorHAnsi" w:hAnsiTheme="minorHAnsi" w:cs="Arial"/>
          <w:color w:val="000000"/>
          <w:sz w:val="22"/>
          <w:szCs w:val="22"/>
        </w:rPr>
        <w:t xml:space="preserve">ch </w:t>
      </w:r>
      <w:r w:rsidR="00423061" w:rsidRPr="007E0C31">
        <w:rPr>
          <w:rFonts w:asciiTheme="minorHAnsi" w:hAnsiTheme="minorHAnsi" w:cs="Arial"/>
          <w:color w:val="000000"/>
          <w:sz w:val="22"/>
          <w:szCs w:val="22"/>
        </w:rPr>
        <w:t>osob</w:t>
      </w:r>
      <w:r w:rsidR="001F3052" w:rsidRPr="007E0C31">
        <w:rPr>
          <w:rFonts w:asciiTheme="minorHAnsi" w:hAnsiTheme="minorHAnsi" w:cs="Arial"/>
          <w:color w:val="000000"/>
          <w:sz w:val="22"/>
          <w:szCs w:val="22"/>
        </w:rPr>
        <w:t xml:space="preserve"> </w:t>
      </w:r>
      <w:r w:rsidR="0074199B" w:rsidRPr="007E0C31">
        <w:rPr>
          <w:rFonts w:asciiTheme="minorHAnsi" w:hAnsiTheme="minorHAnsi" w:cs="Arial"/>
          <w:color w:val="000000"/>
          <w:sz w:val="22"/>
          <w:szCs w:val="22"/>
        </w:rPr>
        <w:t>ve</w:t>
      </w:r>
      <w:r w:rsidR="001F3052" w:rsidRPr="007E0C31">
        <w:rPr>
          <w:rFonts w:asciiTheme="minorHAnsi" w:hAnsiTheme="minorHAnsi" w:cs="Arial"/>
          <w:color w:val="000000"/>
          <w:sz w:val="22"/>
          <w:szCs w:val="22"/>
        </w:rPr>
        <w:t> </w:t>
      </w:r>
      <w:r w:rsidR="0074199B" w:rsidRPr="007E0C31">
        <w:rPr>
          <w:rFonts w:asciiTheme="minorHAnsi" w:hAnsiTheme="minorHAnsi" w:cs="Arial"/>
          <w:color w:val="000000"/>
          <w:sz w:val="22"/>
          <w:szCs w:val="22"/>
        </w:rPr>
        <w:t>věcech smluvních</w:t>
      </w:r>
      <w:r w:rsidR="001F3052" w:rsidRPr="007E0C31">
        <w:rPr>
          <w:rFonts w:asciiTheme="minorHAnsi" w:hAnsiTheme="minorHAnsi" w:cs="Arial"/>
          <w:color w:val="000000"/>
          <w:sz w:val="22"/>
          <w:szCs w:val="22"/>
        </w:rPr>
        <w:t xml:space="preserve"> i technických</w:t>
      </w:r>
      <w:r w:rsidR="00423061" w:rsidRPr="007E0C31">
        <w:rPr>
          <w:rFonts w:asciiTheme="minorHAnsi" w:hAnsiTheme="minorHAnsi" w:cs="Arial"/>
          <w:color w:val="000000"/>
          <w:sz w:val="22"/>
          <w:szCs w:val="22"/>
        </w:rPr>
        <w:t>) O</w:t>
      </w:r>
      <w:r w:rsidR="003F67D6" w:rsidRPr="007E0C31">
        <w:rPr>
          <w:rFonts w:asciiTheme="minorHAnsi" w:hAnsiTheme="minorHAnsi" w:cs="Arial"/>
          <w:color w:val="000000"/>
          <w:sz w:val="22"/>
          <w:szCs w:val="22"/>
        </w:rPr>
        <w:t>bjednateli tuto překážku, jakmile se o ní dozví.</w:t>
      </w:r>
    </w:p>
    <w:p w14:paraId="597BD8C8" w14:textId="77777777" w:rsidR="00076002" w:rsidRPr="007E0C31" w:rsidRDefault="00076002" w:rsidP="00076002">
      <w:pPr>
        <w:pStyle w:val="Zkladntextodsazen2"/>
        <w:spacing w:after="0" w:line="240" w:lineRule="auto"/>
        <w:ind w:left="705"/>
        <w:rPr>
          <w:rFonts w:asciiTheme="minorHAnsi" w:hAnsiTheme="minorHAnsi" w:cs="Arial"/>
          <w:sz w:val="22"/>
          <w:szCs w:val="22"/>
        </w:rPr>
      </w:pPr>
    </w:p>
    <w:p w14:paraId="39B6E054" w14:textId="21957007" w:rsidR="003F67D6" w:rsidRPr="007E0C31" w:rsidRDefault="001B30BB"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10" w:name="_Toc98093563"/>
      <w:r w:rsidRPr="007E0C31">
        <w:rPr>
          <w:rFonts w:asciiTheme="minorHAnsi" w:eastAsiaTheme="minorHAnsi" w:hAnsiTheme="minorHAnsi" w:cstheme="minorBidi"/>
          <w:bCs w:val="0"/>
          <w:caps/>
          <w:kern w:val="0"/>
          <w:sz w:val="22"/>
          <w:szCs w:val="24"/>
        </w:rPr>
        <w:t>Cena</w:t>
      </w:r>
      <w:r w:rsidR="003F67D6" w:rsidRPr="007E0C31">
        <w:rPr>
          <w:rFonts w:asciiTheme="minorHAnsi" w:eastAsiaTheme="minorHAnsi" w:hAnsiTheme="minorHAnsi" w:cstheme="minorBidi"/>
          <w:bCs w:val="0"/>
          <w:caps/>
          <w:kern w:val="0"/>
          <w:sz w:val="22"/>
          <w:szCs w:val="24"/>
        </w:rPr>
        <w:t xml:space="preserve"> plnění</w:t>
      </w:r>
      <w:bookmarkEnd w:id="10"/>
    </w:p>
    <w:p w14:paraId="464A7103" w14:textId="4CC3485F" w:rsidR="003B4132" w:rsidRPr="00782B50" w:rsidRDefault="003B4132" w:rsidP="003B4132">
      <w:pPr>
        <w:pStyle w:val="Zkladntextodsazen2"/>
        <w:numPr>
          <w:ilvl w:val="1"/>
          <w:numId w:val="11"/>
        </w:numPr>
        <w:spacing w:after="0" w:line="240" w:lineRule="auto"/>
        <w:rPr>
          <w:rFonts w:ascii="Calibri" w:hAnsi="Calibri" w:cs="Calibri"/>
          <w:b/>
          <w:sz w:val="22"/>
          <w:szCs w:val="22"/>
        </w:rPr>
      </w:pPr>
      <w:r w:rsidRPr="007E0C31">
        <w:rPr>
          <w:rFonts w:ascii="Calibri" w:hAnsi="Calibri" w:cs="Calibri"/>
          <w:color w:val="000000" w:themeColor="text1"/>
          <w:sz w:val="22"/>
          <w:szCs w:val="22"/>
        </w:rPr>
        <w:t xml:space="preserve">Kalkulace cen stravy je zpracována dle platných norem, v rozčlenění na hodnotu potravin a režijní náklady </w:t>
      </w:r>
      <w:r w:rsidR="009E438F" w:rsidRPr="007E0C31">
        <w:rPr>
          <w:rFonts w:ascii="Calibri" w:hAnsi="Calibri" w:cs="Calibri"/>
          <w:color w:val="000000" w:themeColor="text1"/>
          <w:sz w:val="22"/>
          <w:szCs w:val="22"/>
        </w:rPr>
        <w:t xml:space="preserve">vč. </w:t>
      </w:r>
      <w:r w:rsidRPr="007E0C31">
        <w:rPr>
          <w:rFonts w:ascii="Calibri" w:hAnsi="Calibri" w:cs="Calibri"/>
          <w:color w:val="000000" w:themeColor="text1"/>
          <w:sz w:val="22"/>
          <w:szCs w:val="22"/>
        </w:rPr>
        <w:t>DPH (dále jen „Cena“).</w:t>
      </w:r>
      <w:r w:rsidR="00122F07" w:rsidRPr="00122F07">
        <w:rPr>
          <w:rFonts w:asciiTheme="minorHAnsi" w:hAnsiTheme="minorHAnsi" w:cs="Arial"/>
          <w:sz w:val="22"/>
          <w:szCs w:val="22"/>
        </w:rPr>
        <w:t xml:space="preserve"> </w:t>
      </w:r>
      <w:r w:rsidR="00122F07" w:rsidRPr="007E0C31">
        <w:rPr>
          <w:rFonts w:asciiTheme="minorHAnsi" w:hAnsiTheme="minorHAnsi" w:cs="Arial"/>
          <w:sz w:val="22"/>
          <w:szCs w:val="22"/>
        </w:rPr>
        <w:t xml:space="preserve">Smluvní strany uvádějí, že cena řádně dodané stravy ve sjednané kvalitě podle této </w:t>
      </w:r>
      <w:r w:rsidR="00122F07" w:rsidRPr="007E0C31">
        <w:rPr>
          <w:rFonts w:ascii="Calibri" w:hAnsi="Calibri" w:cs="Calibri"/>
          <w:sz w:val="22"/>
          <w:szCs w:val="22"/>
        </w:rPr>
        <w:t xml:space="preserve">Smlouvy </w:t>
      </w:r>
      <w:r w:rsidR="00122F07" w:rsidRPr="007E0C31">
        <w:rPr>
          <w:rFonts w:ascii="Calibri" w:eastAsia="Calibri" w:hAnsi="Calibri" w:cs="Calibri"/>
          <w:sz w:val="22"/>
          <w:szCs w:val="22"/>
        </w:rPr>
        <w:t>je stanovena</w:t>
      </w:r>
      <w:r w:rsidR="004B2F2E">
        <w:rPr>
          <w:rFonts w:ascii="Calibri" w:eastAsia="Calibri" w:hAnsi="Calibri" w:cs="Calibri"/>
          <w:sz w:val="22"/>
          <w:szCs w:val="22"/>
        </w:rPr>
        <w:t xml:space="preserve"> takto:</w:t>
      </w:r>
    </w:p>
    <w:p w14:paraId="0D5D2559" w14:textId="34AE4888" w:rsidR="004C1AF9" w:rsidRPr="0061730E" w:rsidRDefault="00782B50" w:rsidP="0061730E">
      <w:pPr>
        <w:pStyle w:val="Zkladntextodsazen2"/>
        <w:numPr>
          <w:ilvl w:val="0"/>
          <w:numId w:val="27"/>
        </w:numPr>
        <w:spacing w:after="0" w:line="240" w:lineRule="auto"/>
        <w:rPr>
          <w:rFonts w:ascii="Calibri" w:hAnsi="Calibri" w:cs="Calibri"/>
          <w:b/>
          <w:bCs/>
          <w:color w:val="000000" w:themeColor="text1"/>
          <w:sz w:val="22"/>
          <w:szCs w:val="22"/>
          <w:u w:val="single"/>
        </w:rPr>
      </w:pPr>
      <w:r w:rsidRPr="004C1AF9">
        <w:rPr>
          <w:rFonts w:ascii="Calibri" w:hAnsi="Calibri" w:cs="Calibri"/>
          <w:b/>
          <w:bCs/>
          <w:color w:val="000000" w:themeColor="text1"/>
          <w:sz w:val="22"/>
          <w:szCs w:val="22"/>
          <w:u w:val="single"/>
        </w:rPr>
        <w:t>Standardní racionální strava</w:t>
      </w:r>
      <w:r w:rsidR="00722F84" w:rsidRPr="004C1AF9">
        <w:rPr>
          <w:rFonts w:ascii="Calibri" w:hAnsi="Calibri" w:cs="Calibri"/>
          <w:b/>
          <w:bCs/>
          <w:color w:val="000000" w:themeColor="text1"/>
          <w:sz w:val="22"/>
          <w:szCs w:val="22"/>
          <w:u w:val="single"/>
        </w:rPr>
        <w:t xml:space="preserve"> –</w:t>
      </w:r>
      <w:r w:rsidR="00506E02">
        <w:rPr>
          <w:rFonts w:ascii="Calibri" w:hAnsi="Calibri" w:cs="Calibri"/>
          <w:b/>
          <w:bCs/>
          <w:color w:val="000000" w:themeColor="text1"/>
          <w:sz w:val="22"/>
          <w:szCs w:val="22"/>
          <w:u w:val="single"/>
        </w:rPr>
        <w:t xml:space="preserve"> normy na den</w:t>
      </w:r>
      <w:r w:rsidR="0061730E">
        <w:rPr>
          <w:rFonts w:ascii="Calibri" w:hAnsi="Calibri" w:cs="Calibri"/>
          <w:b/>
          <w:bCs/>
          <w:color w:val="000000" w:themeColor="text1"/>
          <w:sz w:val="22"/>
          <w:szCs w:val="22"/>
          <w:u w:val="single"/>
        </w:rPr>
        <w:t xml:space="preserve"> </w:t>
      </w:r>
      <w:r w:rsidR="00506E02">
        <w:rPr>
          <w:rFonts w:ascii="Calibri" w:hAnsi="Calibri" w:cs="Calibri"/>
          <w:b/>
          <w:bCs/>
          <w:color w:val="000000" w:themeColor="text1"/>
          <w:sz w:val="22"/>
          <w:szCs w:val="22"/>
          <w:u w:val="single"/>
        </w:rPr>
        <w:t>celodenní strav</w:t>
      </w:r>
      <w:r w:rsidR="0061730E">
        <w:rPr>
          <w:rFonts w:ascii="Calibri" w:hAnsi="Calibri" w:cs="Calibri"/>
          <w:b/>
          <w:bCs/>
          <w:color w:val="000000" w:themeColor="text1"/>
          <w:sz w:val="22"/>
          <w:szCs w:val="22"/>
          <w:u w:val="single"/>
        </w:rPr>
        <w:t xml:space="preserve">y </w:t>
      </w:r>
      <w:proofErr w:type="gramStart"/>
      <w:r w:rsidR="0061730E">
        <w:rPr>
          <w:rFonts w:ascii="Calibri" w:hAnsi="Calibri" w:cs="Calibri"/>
          <w:b/>
          <w:bCs/>
          <w:color w:val="000000" w:themeColor="text1"/>
          <w:sz w:val="22"/>
          <w:szCs w:val="22"/>
          <w:u w:val="single"/>
        </w:rPr>
        <w:t xml:space="preserve">- </w:t>
      </w:r>
      <w:r w:rsidR="00722F84" w:rsidRPr="004C1AF9">
        <w:rPr>
          <w:rFonts w:ascii="Calibri" w:hAnsi="Calibri" w:cs="Calibri"/>
          <w:b/>
          <w:bCs/>
          <w:color w:val="000000" w:themeColor="text1"/>
          <w:sz w:val="22"/>
          <w:szCs w:val="22"/>
          <w:u w:val="single"/>
        </w:rPr>
        <w:t xml:space="preserve"> cena</w:t>
      </w:r>
      <w:proofErr w:type="gramEnd"/>
      <w:r w:rsidR="00722F84" w:rsidRPr="004C1AF9">
        <w:rPr>
          <w:rFonts w:ascii="Calibri" w:hAnsi="Calibri" w:cs="Calibri"/>
          <w:b/>
          <w:bCs/>
          <w:color w:val="000000" w:themeColor="text1"/>
          <w:sz w:val="22"/>
          <w:szCs w:val="22"/>
          <w:u w:val="single"/>
        </w:rPr>
        <w:t xml:space="preserve"> v Kč uvedená v</w:t>
      </w:r>
      <w:r w:rsidR="004C1AF9" w:rsidRPr="004C1AF9">
        <w:rPr>
          <w:rFonts w:ascii="Calibri" w:hAnsi="Calibri" w:cs="Calibri"/>
          <w:b/>
          <w:bCs/>
          <w:color w:val="000000" w:themeColor="text1"/>
          <w:sz w:val="22"/>
          <w:szCs w:val="22"/>
          <w:u w:val="single"/>
        </w:rPr>
        <w:t>č. DPH ve výši 1</w:t>
      </w:r>
      <w:r w:rsidR="002A716F">
        <w:rPr>
          <w:rFonts w:ascii="Calibri" w:hAnsi="Calibri" w:cs="Calibri"/>
          <w:b/>
          <w:bCs/>
          <w:color w:val="000000" w:themeColor="text1"/>
          <w:sz w:val="22"/>
          <w:szCs w:val="22"/>
          <w:u w:val="single"/>
        </w:rPr>
        <w:t>2</w:t>
      </w:r>
      <w:r w:rsidR="00F509D8">
        <w:rPr>
          <w:rFonts w:ascii="Calibri" w:hAnsi="Calibri" w:cs="Calibri"/>
          <w:b/>
          <w:bCs/>
          <w:color w:val="000000" w:themeColor="text1"/>
          <w:sz w:val="22"/>
          <w:szCs w:val="22"/>
          <w:u w:val="single"/>
        </w:rPr>
        <w:t xml:space="preserve"> </w:t>
      </w:r>
      <w:r w:rsidR="004C1AF9" w:rsidRPr="004C1AF9">
        <w:rPr>
          <w:rFonts w:ascii="Calibri" w:hAnsi="Calibri" w:cs="Calibri"/>
          <w:b/>
          <w:bCs/>
          <w:color w:val="000000" w:themeColor="text1"/>
          <w:sz w:val="22"/>
          <w:szCs w:val="22"/>
          <w:u w:val="single"/>
        </w:rPr>
        <w:t>%</w:t>
      </w:r>
      <w:r w:rsidRPr="004C1AF9">
        <w:rPr>
          <w:rFonts w:ascii="Calibri" w:hAnsi="Calibri" w:cs="Calibri"/>
          <w:b/>
          <w:bCs/>
          <w:color w:val="000000" w:themeColor="text1"/>
          <w:sz w:val="22"/>
          <w:szCs w:val="22"/>
          <w:u w:val="single"/>
        </w:rPr>
        <w:t>:</w:t>
      </w:r>
    </w:p>
    <w:tbl>
      <w:tblPr>
        <w:tblStyle w:val="Mkatabulky"/>
        <w:tblW w:w="0" w:type="auto"/>
        <w:tblInd w:w="705" w:type="dxa"/>
        <w:tblLook w:val="04A0" w:firstRow="1" w:lastRow="0" w:firstColumn="1" w:lastColumn="0" w:noHBand="0" w:noVBand="1"/>
      </w:tblPr>
      <w:tblGrid>
        <w:gridCol w:w="1700"/>
        <w:gridCol w:w="3260"/>
        <w:gridCol w:w="3397"/>
      </w:tblGrid>
      <w:tr w:rsidR="000041A5" w14:paraId="50182393" w14:textId="77777777" w:rsidTr="00F509D8">
        <w:tc>
          <w:tcPr>
            <w:tcW w:w="1700" w:type="dxa"/>
            <w:shd w:val="clear" w:color="auto" w:fill="D9D9D9" w:themeFill="background1" w:themeFillShade="D9"/>
          </w:tcPr>
          <w:p w14:paraId="381B6796" w14:textId="6AAA649D"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0E61B465" w14:textId="326A42DE"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sidR="00722F84">
              <w:rPr>
                <w:rFonts w:ascii="Calibri" w:hAnsi="Calibri" w:cs="Calibri"/>
                <w:b/>
                <w:sz w:val="22"/>
                <w:szCs w:val="22"/>
              </w:rPr>
              <w:t> </w:t>
            </w:r>
            <w:r w:rsidRPr="00782B50">
              <w:rPr>
                <w:rFonts w:ascii="Calibri" w:hAnsi="Calibri" w:cs="Calibri"/>
                <w:b/>
                <w:sz w:val="22"/>
                <w:szCs w:val="22"/>
              </w:rPr>
              <w:t>Kč</w:t>
            </w:r>
            <w:r w:rsidR="00722F84">
              <w:rPr>
                <w:rFonts w:ascii="Calibri" w:hAnsi="Calibri" w:cs="Calibri"/>
                <w:b/>
                <w:sz w:val="22"/>
                <w:szCs w:val="22"/>
              </w:rPr>
              <w:t>, vč. DPH 1</w:t>
            </w:r>
            <w:r w:rsidR="002A716F">
              <w:rPr>
                <w:rFonts w:ascii="Calibri" w:hAnsi="Calibri" w:cs="Calibri"/>
                <w:b/>
                <w:sz w:val="22"/>
                <w:szCs w:val="22"/>
              </w:rPr>
              <w:t xml:space="preserve">2 </w:t>
            </w:r>
            <w:r w:rsidR="00722F84">
              <w:rPr>
                <w:rFonts w:ascii="Calibri" w:hAnsi="Calibri" w:cs="Calibri"/>
                <w:b/>
                <w:sz w:val="22"/>
                <w:szCs w:val="22"/>
              </w:rPr>
              <w:t>%</w:t>
            </w:r>
          </w:p>
        </w:tc>
        <w:tc>
          <w:tcPr>
            <w:tcW w:w="3397" w:type="dxa"/>
            <w:shd w:val="clear" w:color="auto" w:fill="D9D9D9" w:themeFill="background1" w:themeFillShade="D9"/>
          </w:tcPr>
          <w:p w14:paraId="5552446E" w14:textId="31940229"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sidR="00722F84">
              <w:rPr>
                <w:rFonts w:ascii="Calibri" w:hAnsi="Calibri" w:cs="Calibri"/>
                <w:b/>
                <w:sz w:val="22"/>
                <w:szCs w:val="22"/>
              </w:rPr>
              <w:t> </w:t>
            </w:r>
            <w:r w:rsidRPr="00782B50">
              <w:rPr>
                <w:rFonts w:ascii="Calibri" w:hAnsi="Calibri" w:cs="Calibri"/>
                <w:b/>
                <w:sz w:val="22"/>
                <w:szCs w:val="22"/>
              </w:rPr>
              <w:t>Kč</w:t>
            </w:r>
            <w:r w:rsidR="00722F84">
              <w:rPr>
                <w:rFonts w:ascii="Calibri" w:hAnsi="Calibri" w:cs="Calibri"/>
                <w:b/>
                <w:sz w:val="22"/>
                <w:szCs w:val="22"/>
              </w:rPr>
              <w:t>, vč. DPH 1</w:t>
            </w:r>
            <w:r w:rsidR="002A716F">
              <w:rPr>
                <w:rFonts w:ascii="Calibri" w:hAnsi="Calibri" w:cs="Calibri"/>
                <w:b/>
                <w:sz w:val="22"/>
                <w:szCs w:val="22"/>
              </w:rPr>
              <w:t xml:space="preserve">2 </w:t>
            </w:r>
            <w:r w:rsidR="00722F84">
              <w:rPr>
                <w:rFonts w:ascii="Calibri" w:hAnsi="Calibri" w:cs="Calibri"/>
                <w:b/>
                <w:sz w:val="22"/>
                <w:szCs w:val="22"/>
              </w:rPr>
              <w:t>%</w:t>
            </w:r>
          </w:p>
        </w:tc>
      </w:tr>
      <w:tr w:rsidR="004C1AF9" w14:paraId="702730FE" w14:textId="77777777" w:rsidTr="004C1AF9">
        <w:tc>
          <w:tcPr>
            <w:tcW w:w="1700" w:type="dxa"/>
          </w:tcPr>
          <w:p w14:paraId="4919A2A8" w14:textId="39771570"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7781E237" w14:textId="66FDB8C8"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CD05A5B" w14:textId="4295D980"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6A148495" w14:textId="77777777" w:rsidTr="004C1AF9">
        <w:tc>
          <w:tcPr>
            <w:tcW w:w="1700" w:type="dxa"/>
          </w:tcPr>
          <w:p w14:paraId="2A8F7B9B" w14:textId="5E2098AF"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5D85C28C" w14:textId="26E5EE6D"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6F855B82" w14:textId="09C5D267"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51D645EC" w14:textId="77777777" w:rsidTr="004C1AF9">
        <w:tc>
          <w:tcPr>
            <w:tcW w:w="1700" w:type="dxa"/>
          </w:tcPr>
          <w:p w14:paraId="302F39CC" w14:textId="2E55DA89"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1EC90FA4" w14:textId="5DF8813F"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2269D9D3" w14:textId="0525772A"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AC24C4C" w14:textId="77777777" w:rsidTr="004C1AF9">
        <w:tc>
          <w:tcPr>
            <w:tcW w:w="1700" w:type="dxa"/>
          </w:tcPr>
          <w:p w14:paraId="24455982" w14:textId="16FAA5C6"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1387A3D9" w14:textId="218329D3"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55A58A95" w14:textId="09592D26"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D5B2716" w14:textId="77777777" w:rsidTr="004C1AF9">
        <w:tc>
          <w:tcPr>
            <w:tcW w:w="1700" w:type="dxa"/>
            <w:tcBorders>
              <w:bottom w:val="single" w:sz="4" w:space="0" w:color="auto"/>
            </w:tcBorders>
          </w:tcPr>
          <w:p w14:paraId="1AF5D51B" w14:textId="48243F81"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63FD29F3" w14:textId="3FE8589F"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023F3183" w14:textId="3D25C8B2"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F994FE2" w14:textId="77777777" w:rsidTr="004C1AF9">
        <w:tc>
          <w:tcPr>
            <w:tcW w:w="1700" w:type="dxa"/>
            <w:shd w:val="clear" w:color="auto" w:fill="D9D9D9" w:themeFill="background1" w:themeFillShade="D9"/>
          </w:tcPr>
          <w:p w14:paraId="3CF74F30" w14:textId="64EA68C4"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76A5A6E5" w14:textId="4F9CA4DA"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4C00A3D0" w14:textId="6D912FD9"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47E635E4" w14:textId="77777777" w:rsidR="00D4439E" w:rsidRDefault="00D4439E" w:rsidP="00D4439E">
      <w:pPr>
        <w:pStyle w:val="Zkladntextodsazen2"/>
        <w:spacing w:after="0" w:line="240" w:lineRule="auto"/>
        <w:ind w:left="1065"/>
        <w:rPr>
          <w:rFonts w:ascii="Calibri" w:hAnsi="Calibri" w:cs="Calibri"/>
          <w:b/>
          <w:bCs/>
          <w:color w:val="000000" w:themeColor="text1"/>
          <w:sz w:val="22"/>
          <w:szCs w:val="22"/>
          <w:u w:val="single"/>
        </w:rPr>
      </w:pPr>
    </w:p>
    <w:p w14:paraId="73C58FB2" w14:textId="4260C02C" w:rsidR="001079C3" w:rsidRPr="00D4439E" w:rsidRDefault="0061730E" w:rsidP="00D4439E">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Diabetická strava</w:t>
      </w:r>
      <w:r w:rsidRPr="004C1AF9">
        <w:rPr>
          <w:rFonts w:ascii="Calibri" w:hAnsi="Calibri" w:cs="Calibri"/>
          <w:b/>
          <w:bCs/>
          <w:color w:val="000000" w:themeColor="text1"/>
          <w:sz w:val="22"/>
          <w:szCs w:val="22"/>
          <w:u w:val="single"/>
        </w:rPr>
        <w:t xml:space="preserve"> –</w:t>
      </w:r>
      <w:r>
        <w:rPr>
          <w:rFonts w:ascii="Calibri" w:hAnsi="Calibri" w:cs="Calibri"/>
          <w:b/>
          <w:bCs/>
          <w:color w:val="000000" w:themeColor="text1"/>
          <w:sz w:val="22"/>
          <w:szCs w:val="22"/>
          <w:u w:val="single"/>
        </w:rPr>
        <w:t xml:space="preserve"> normy na den celodenní stravy </w:t>
      </w:r>
      <w:proofErr w:type="gramStart"/>
      <w:r>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 xml:space="preserve"> cena</w:t>
      </w:r>
      <w:proofErr w:type="gramEnd"/>
      <w:r w:rsidRPr="004C1AF9">
        <w:rPr>
          <w:rFonts w:ascii="Calibri" w:hAnsi="Calibri" w:cs="Calibri"/>
          <w:b/>
          <w:bCs/>
          <w:color w:val="000000" w:themeColor="text1"/>
          <w:sz w:val="22"/>
          <w:szCs w:val="22"/>
          <w:u w:val="single"/>
        </w:rPr>
        <w:t xml:space="preserve"> v</w:t>
      </w:r>
      <w:r w:rsidR="00442561">
        <w:rPr>
          <w:rFonts w:ascii="Calibri" w:hAnsi="Calibri" w:cs="Calibri"/>
          <w:b/>
          <w:bCs/>
          <w:color w:val="000000" w:themeColor="text1"/>
          <w:sz w:val="22"/>
          <w:szCs w:val="22"/>
          <w:u w:val="single"/>
        </w:rPr>
        <w:t> </w:t>
      </w:r>
      <w:r w:rsidRPr="004C1AF9">
        <w:rPr>
          <w:rFonts w:ascii="Calibri" w:hAnsi="Calibri" w:cs="Calibri"/>
          <w:b/>
          <w:bCs/>
          <w:color w:val="000000" w:themeColor="text1"/>
          <w:sz w:val="22"/>
          <w:szCs w:val="22"/>
          <w:u w:val="single"/>
        </w:rPr>
        <w:t>Kč uvedená vč. DPH ve výši 1</w:t>
      </w:r>
      <w:r w:rsidR="002A716F">
        <w:rPr>
          <w:rFonts w:ascii="Calibri" w:hAnsi="Calibri" w:cs="Calibri"/>
          <w:b/>
          <w:bCs/>
          <w:color w:val="000000" w:themeColor="text1"/>
          <w:sz w:val="22"/>
          <w:szCs w:val="22"/>
          <w:u w:val="single"/>
        </w:rPr>
        <w:t>2</w:t>
      </w:r>
      <w:r w:rsidR="000A4F43">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w:t>
      </w:r>
    </w:p>
    <w:tbl>
      <w:tblPr>
        <w:tblStyle w:val="Mkatabulky"/>
        <w:tblW w:w="0" w:type="auto"/>
        <w:tblInd w:w="705" w:type="dxa"/>
        <w:tblLook w:val="04A0" w:firstRow="1" w:lastRow="0" w:firstColumn="1" w:lastColumn="0" w:noHBand="0" w:noVBand="1"/>
      </w:tblPr>
      <w:tblGrid>
        <w:gridCol w:w="1700"/>
        <w:gridCol w:w="3260"/>
        <w:gridCol w:w="3397"/>
      </w:tblGrid>
      <w:tr w:rsidR="00442561" w14:paraId="752D098F" w14:textId="77777777" w:rsidTr="000A4F43">
        <w:tc>
          <w:tcPr>
            <w:tcW w:w="1700" w:type="dxa"/>
            <w:shd w:val="clear" w:color="auto" w:fill="D9D9D9" w:themeFill="background1" w:themeFillShade="D9"/>
          </w:tcPr>
          <w:p w14:paraId="79484CAE" w14:textId="77777777"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65B2AC44" w14:textId="1E40AE45"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w:t>
            </w:r>
            <w:r w:rsidR="002A716F">
              <w:rPr>
                <w:rFonts w:ascii="Calibri" w:hAnsi="Calibri" w:cs="Calibri"/>
                <w:b/>
                <w:sz w:val="22"/>
                <w:szCs w:val="22"/>
              </w:rPr>
              <w:t>2</w:t>
            </w:r>
            <w:r w:rsidR="000A4F43">
              <w:rPr>
                <w:rFonts w:ascii="Calibri" w:hAnsi="Calibri" w:cs="Calibri"/>
                <w:b/>
                <w:sz w:val="22"/>
                <w:szCs w:val="22"/>
              </w:rPr>
              <w:t xml:space="preserve"> </w:t>
            </w:r>
            <w:r>
              <w:rPr>
                <w:rFonts w:ascii="Calibri" w:hAnsi="Calibri" w:cs="Calibri"/>
                <w:b/>
                <w:sz w:val="22"/>
                <w:szCs w:val="22"/>
              </w:rPr>
              <w:t>%</w:t>
            </w:r>
          </w:p>
        </w:tc>
        <w:tc>
          <w:tcPr>
            <w:tcW w:w="3397" w:type="dxa"/>
            <w:shd w:val="clear" w:color="auto" w:fill="D9D9D9" w:themeFill="background1" w:themeFillShade="D9"/>
          </w:tcPr>
          <w:p w14:paraId="12878CB0" w14:textId="717BCC99"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w:t>
            </w:r>
            <w:r w:rsidR="002A716F">
              <w:rPr>
                <w:rFonts w:ascii="Calibri" w:hAnsi="Calibri" w:cs="Calibri"/>
                <w:b/>
                <w:sz w:val="22"/>
                <w:szCs w:val="22"/>
              </w:rPr>
              <w:t>2</w:t>
            </w:r>
            <w:r w:rsidR="000A4F43">
              <w:rPr>
                <w:rFonts w:ascii="Calibri" w:hAnsi="Calibri" w:cs="Calibri"/>
                <w:b/>
                <w:sz w:val="22"/>
                <w:szCs w:val="22"/>
              </w:rPr>
              <w:t xml:space="preserve"> </w:t>
            </w:r>
            <w:r>
              <w:rPr>
                <w:rFonts w:ascii="Calibri" w:hAnsi="Calibri" w:cs="Calibri"/>
                <w:b/>
                <w:sz w:val="22"/>
                <w:szCs w:val="22"/>
              </w:rPr>
              <w:t>%</w:t>
            </w:r>
          </w:p>
        </w:tc>
      </w:tr>
      <w:tr w:rsidR="00442561" w14:paraId="68236FE8" w14:textId="77777777" w:rsidTr="00737195">
        <w:tc>
          <w:tcPr>
            <w:tcW w:w="1700" w:type="dxa"/>
          </w:tcPr>
          <w:p w14:paraId="5BD4BA0B"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0AF22505"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0682EF4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4CE2CDAF" w14:textId="77777777" w:rsidTr="00737195">
        <w:tc>
          <w:tcPr>
            <w:tcW w:w="1700" w:type="dxa"/>
          </w:tcPr>
          <w:p w14:paraId="3288F8B0"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4BB956D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2046882C"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6543BF2E" w14:textId="77777777" w:rsidTr="00737195">
        <w:tc>
          <w:tcPr>
            <w:tcW w:w="1700" w:type="dxa"/>
          </w:tcPr>
          <w:p w14:paraId="33F99A47"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09A0584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676693D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0D143EC0" w14:textId="77777777" w:rsidTr="00737195">
        <w:tc>
          <w:tcPr>
            <w:tcW w:w="1700" w:type="dxa"/>
          </w:tcPr>
          <w:p w14:paraId="730A3A80"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6A7324D4"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5E58BB3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169A346" w14:textId="77777777" w:rsidTr="00737195">
        <w:tc>
          <w:tcPr>
            <w:tcW w:w="1700" w:type="dxa"/>
            <w:tcBorders>
              <w:bottom w:val="single" w:sz="4" w:space="0" w:color="auto"/>
            </w:tcBorders>
          </w:tcPr>
          <w:p w14:paraId="5CB7FD93"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1987E897"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0DF2A9D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3F4118F" w14:textId="77777777" w:rsidTr="00737195">
        <w:tc>
          <w:tcPr>
            <w:tcW w:w="1700" w:type="dxa"/>
            <w:tcBorders>
              <w:bottom w:val="single" w:sz="4" w:space="0" w:color="auto"/>
            </w:tcBorders>
          </w:tcPr>
          <w:p w14:paraId="2BF2883C" w14:textId="19CFF267" w:rsidR="00442561" w:rsidRDefault="00442561" w:rsidP="00442561">
            <w:pPr>
              <w:pStyle w:val="Zkladntextodsazen2"/>
              <w:spacing w:after="0" w:line="240" w:lineRule="auto"/>
              <w:ind w:left="0"/>
              <w:rPr>
                <w:rFonts w:ascii="Calibri" w:hAnsi="Calibri" w:cs="Calibri"/>
                <w:b/>
                <w:sz w:val="22"/>
                <w:szCs w:val="22"/>
              </w:rPr>
            </w:pPr>
            <w:r>
              <w:rPr>
                <w:rFonts w:ascii="Calibri" w:hAnsi="Calibri" w:cs="Calibri"/>
                <w:b/>
                <w:sz w:val="22"/>
                <w:szCs w:val="22"/>
              </w:rPr>
              <w:t>Druhá večeře</w:t>
            </w:r>
          </w:p>
        </w:tc>
        <w:tc>
          <w:tcPr>
            <w:tcW w:w="3260" w:type="dxa"/>
            <w:tcBorders>
              <w:bottom w:val="single" w:sz="4" w:space="0" w:color="auto"/>
            </w:tcBorders>
          </w:tcPr>
          <w:p w14:paraId="12613C6B" w14:textId="787EDF5F" w:rsidR="00442561" w:rsidRPr="00442561" w:rsidRDefault="00442561" w:rsidP="00442561">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37578773" w14:textId="364C3034" w:rsidR="00442561" w:rsidRPr="00442561" w:rsidRDefault="00442561" w:rsidP="00442561">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07226DB" w14:textId="77777777" w:rsidTr="00737195">
        <w:tc>
          <w:tcPr>
            <w:tcW w:w="1700" w:type="dxa"/>
            <w:shd w:val="clear" w:color="auto" w:fill="D9D9D9" w:themeFill="background1" w:themeFillShade="D9"/>
          </w:tcPr>
          <w:p w14:paraId="3CA980EF"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4DC415C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7683918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3300563B" w14:textId="77777777" w:rsidR="00D4439E" w:rsidRDefault="00D4439E" w:rsidP="00D4439E">
      <w:pPr>
        <w:pStyle w:val="Zkladntextodsazen2"/>
        <w:spacing w:after="0" w:line="240" w:lineRule="auto"/>
        <w:ind w:left="1065"/>
        <w:rPr>
          <w:rFonts w:ascii="Calibri" w:hAnsi="Calibri" w:cs="Calibri"/>
          <w:b/>
          <w:bCs/>
          <w:color w:val="000000" w:themeColor="text1"/>
          <w:sz w:val="22"/>
          <w:szCs w:val="22"/>
          <w:u w:val="single"/>
        </w:rPr>
      </w:pPr>
    </w:p>
    <w:p w14:paraId="2E49B2EA" w14:textId="7EFBE3EF" w:rsidR="00514D95" w:rsidRDefault="00514D95" w:rsidP="00514D95">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Šetřící</w:t>
      </w:r>
      <w:r w:rsidRPr="004C1AF9">
        <w:rPr>
          <w:rFonts w:ascii="Calibri" w:hAnsi="Calibri" w:cs="Calibri"/>
          <w:b/>
          <w:bCs/>
          <w:color w:val="000000" w:themeColor="text1"/>
          <w:sz w:val="22"/>
          <w:szCs w:val="22"/>
          <w:u w:val="single"/>
        </w:rPr>
        <w:t xml:space="preserve"> strava –</w:t>
      </w:r>
      <w:r>
        <w:rPr>
          <w:rFonts w:ascii="Calibri" w:hAnsi="Calibri" w:cs="Calibri"/>
          <w:b/>
          <w:bCs/>
          <w:color w:val="000000" w:themeColor="text1"/>
          <w:sz w:val="22"/>
          <w:szCs w:val="22"/>
          <w:u w:val="single"/>
        </w:rPr>
        <w:t xml:space="preserve"> normy na den celodenní stravy </w:t>
      </w:r>
      <w:proofErr w:type="gramStart"/>
      <w:r>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 xml:space="preserve"> cena</w:t>
      </w:r>
      <w:proofErr w:type="gramEnd"/>
      <w:r w:rsidRPr="004C1AF9">
        <w:rPr>
          <w:rFonts w:ascii="Calibri" w:hAnsi="Calibri" w:cs="Calibri"/>
          <w:b/>
          <w:bCs/>
          <w:color w:val="000000" w:themeColor="text1"/>
          <w:sz w:val="22"/>
          <w:szCs w:val="22"/>
          <w:u w:val="single"/>
        </w:rPr>
        <w:t xml:space="preserve"> v Kč uvedená vč. DPH ve výši 1</w:t>
      </w:r>
      <w:r w:rsidR="002A716F">
        <w:rPr>
          <w:rFonts w:ascii="Calibri" w:hAnsi="Calibri" w:cs="Calibri"/>
          <w:b/>
          <w:bCs/>
          <w:color w:val="000000" w:themeColor="text1"/>
          <w:sz w:val="22"/>
          <w:szCs w:val="22"/>
          <w:u w:val="single"/>
        </w:rPr>
        <w:t>2</w:t>
      </w:r>
      <w:r>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w:t>
      </w:r>
    </w:p>
    <w:p w14:paraId="7988611D" w14:textId="77777777" w:rsidR="00D4439E" w:rsidRPr="0061730E" w:rsidRDefault="00D4439E" w:rsidP="00D4439E">
      <w:pPr>
        <w:pStyle w:val="Zkladntextodsazen2"/>
        <w:spacing w:after="0" w:line="240" w:lineRule="auto"/>
        <w:ind w:left="1065"/>
        <w:rPr>
          <w:rFonts w:ascii="Calibri" w:hAnsi="Calibri" w:cs="Calibri"/>
          <w:b/>
          <w:bCs/>
          <w:color w:val="000000" w:themeColor="text1"/>
          <w:sz w:val="22"/>
          <w:szCs w:val="22"/>
          <w:u w:val="single"/>
        </w:rPr>
      </w:pPr>
    </w:p>
    <w:tbl>
      <w:tblPr>
        <w:tblStyle w:val="Mkatabulky"/>
        <w:tblW w:w="0" w:type="auto"/>
        <w:tblInd w:w="705" w:type="dxa"/>
        <w:tblLook w:val="04A0" w:firstRow="1" w:lastRow="0" w:firstColumn="1" w:lastColumn="0" w:noHBand="0" w:noVBand="1"/>
      </w:tblPr>
      <w:tblGrid>
        <w:gridCol w:w="1700"/>
        <w:gridCol w:w="3260"/>
        <w:gridCol w:w="3397"/>
      </w:tblGrid>
      <w:tr w:rsidR="00514D95" w14:paraId="03C8904E" w14:textId="77777777" w:rsidTr="000436AC">
        <w:tc>
          <w:tcPr>
            <w:tcW w:w="1700" w:type="dxa"/>
            <w:shd w:val="clear" w:color="auto" w:fill="D9D9D9" w:themeFill="background1" w:themeFillShade="D9"/>
          </w:tcPr>
          <w:p w14:paraId="5C61967E" w14:textId="77777777"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26D757A9" w14:textId="4285225B"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xml:space="preserve">, vč. DPH </w:t>
            </w:r>
            <w:proofErr w:type="gramStart"/>
            <w:r>
              <w:rPr>
                <w:rFonts w:ascii="Calibri" w:hAnsi="Calibri" w:cs="Calibri"/>
                <w:b/>
                <w:sz w:val="22"/>
                <w:szCs w:val="22"/>
              </w:rPr>
              <w:t>1</w:t>
            </w:r>
            <w:r w:rsidR="002A716F">
              <w:rPr>
                <w:rFonts w:ascii="Calibri" w:hAnsi="Calibri" w:cs="Calibri"/>
                <w:b/>
                <w:sz w:val="22"/>
                <w:szCs w:val="22"/>
              </w:rPr>
              <w:t>2</w:t>
            </w:r>
            <w:r>
              <w:rPr>
                <w:rFonts w:ascii="Calibri" w:hAnsi="Calibri" w:cs="Calibri"/>
                <w:b/>
                <w:sz w:val="22"/>
                <w:szCs w:val="22"/>
              </w:rPr>
              <w:t>%</w:t>
            </w:r>
            <w:proofErr w:type="gramEnd"/>
          </w:p>
        </w:tc>
        <w:tc>
          <w:tcPr>
            <w:tcW w:w="3397" w:type="dxa"/>
            <w:shd w:val="clear" w:color="auto" w:fill="D9D9D9" w:themeFill="background1" w:themeFillShade="D9"/>
          </w:tcPr>
          <w:p w14:paraId="2E4AB9D9" w14:textId="44F7A5CE"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xml:space="preserve">, vč. DPH </w:t>
            </w:r>
            <w:proofErr w:type="gramStart"/>
            <w:r>
              <w:rPr>
                <w:rFonts w:ascii="Calibri" w:hAnsi="Calibri" w:cs="Calibri"/>
                <w:b/>
                <w:sz w:val="22"/>
                <w:szCs w:val="22"/>
              </w:rPr>
              <w:t>1</w:t>
            </w:r>
            <w:r w:rsidR="002A716F">
              <w:rPr>
                <w:rFonts w:ascii="Calibri" w:hAnsi="Calibri" w:cs="Calibri"/>
                <w:b/>
                <w:sz w:val="22"/>
                <w:szCs w:val="22"/>
              </w:rPr>
              <w:t>2</w:t>
            </w:r>
            <w:r>
              <w:rPr>
                <w:rFonts w:ascii="Calibri" w:hAnsi="Calibri" w:cs="Calibri"/>
                <w:b/>
                <w:sz w:val="22"/>
                <w:szCs w:val="22"/>
              </w:rPr>
              <w:t>%</w:t>
            </w:r>
            <w:proofErr w:type="gramEnd"/>
          </w:p>
        </w:tc>
      </w:tr>
      <w:tr w:rsidR="00514D95" w14:paraId="2BB93684" w14:textId="77777777" w:rsidTr="000436AC">
        <w:tc>
          <w:tcPr>
            <w:tcW w:w="1700" w:type="dxa"/>
          </w:tcPr>
          <w:p w14:paraId="4054A4FA"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0A49DDD8"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ED064D6"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6E405EB1" w14:textId="77777777" w:rsidTr="000436AC">
        <w:tc>
          <w:tcPr>
            <w:tcW w:w="1700" w:type="dxa"/>
          </w:tcPr>
          <w:p w14:paraId="7B6D3872"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281B6D18"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3F34F8FA"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4B5C457C" w14:textId="77777777" w:rsidTr="000436AC">
        <w:tc>
          <w:tcPr>
            <w:tcW w:w="1700" w:type="dxa"/>
          </w:tcPr>
          <w:p w14:paraId="367D9E45"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0C2D7B2F"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7DB83CE"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496D8BC1" w14:textId="77777777" w:rsidTr="000436AC">
        <w:tc>
          <w:tcPr>
            <w:tcW w:w="1700" w:type="dxa"/>
          </w:tcPr>
          <w:p w14:paraId="2DE2831C"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65CC9393"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74465666"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6E6A13EC" w14:textId="77777777" w:rsidTr="000436AC">
        <w:tc>
          <w:tcPr>
            <w:tcW w:w="1700" w:type="dxa"/>
            <w:tcBorders>
              <w:bottom w:val="single" w:sz="4" w:space="0" w:color="auto"/>
            </w:tcBorders>
          </w:tcPr>
          <w:p w14:paraId="0A9738F8"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66712B01"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1E8BA5F3"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791D577C" w14:textId="77777777" w:rsidTr="000436AC">
        <w:tc>
          <w:tcPr>
            <w:tcW w:w="1700" w:type="dxa"/>
            <w:shd w:val="clear" w:color="auto" w:fill="D9D9D9" w:themeFill="background1" w:themeFillShade="D9"/>
          </w:tcPr>
          <w:p w14:paraId="768B2ADC"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53F829F0"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726DCB4E"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2171C2B9" w14:textId="77777777" w:rsidR="004B2F2E" w:rsidRDefault="004B2F2E" w:rsidP="004B2F2E">
      <w:pPr>
        <w:pStyle w:val="Zkladntextodsazen2"/>
        <w:spacing w:after="0" w:line="240" w:lineRule="auto"/>
        <w:ind w:left="705"/>
        <w:rPr>
          <w:rFonts w:ascii="Calibri" w:hAnsi="Calibri" w:cs="Calibri"/>
          <w:b/>
          <w:sz w:val="22"/>
          <w:szCs w:val="22"/>
        </w:rPr>
      </w:pPr>
    </w:p>
    <w:p w14:paraId="16672104" w14:textId="107ED94D" w:rsidR="0001688F" w:rsidRDefault="0001688F" w:rsidP="00514D95">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 xml:space="preserve">Cena </w:t>
      </w:r>
      <w:r w:rsidR="001079C3">
        <w:rPr>
          <w:rFonts w:ascii="Calibri" w:hAnsi="Calibri" w:cs="Calibri"/>
          <w:b/>
          <w:bCs/>
          <w:color w:val="000000" w:themeColor="text1"/>
          <w:sz w:val="22"/>
          <w:szCs w:val="22"/>
          <w:u w:val="single"/>
        </w:rPr>
        <w:t>celodenní stravy</w:t>
      </w:r>
      <w:r>
        <w:rPr>
          <w:rFonts w:ascii="Calibri" w:hAnsi="Calibri" w:cs="Calibri"/>
          <w:b/>
          <w:bCs/>
          <w:color w:val="000000" w:themeColor="text1"/>
          <w:sz w:val="22"/>
          <w:szCs w:val="22"/>
          <w:u w:val="single"/>
        </w:rPr>
        <w:t xml:space="preserve"> celkem</w:t>
      </w:r>
      <w:r w:rsidR="001079C3">
        <w:rPr>
          <w:rFonts w:ascii="Calibri" w:hAnsi="Calibri" w:cs="Calibri"/>
          <w:b/>
          <w:bCs/>
          <w:color w:val="000000" w:themeColor="text1"/>
          <w:sz w:val="22"/>
          <w:szCs w:val="22"/>
          <w:u w:val="single"/>
        </w:rPr>
        <w:t>:</w:t>
      </w:r>
    </w:p>
    <w:p w14:paraId="0BE481AB" w14:textId="77777777" w:rsidR="001079C3" w:rsidRDefault="001079C3" w:rsidP="001079C3">
      <w:pPr>
        <w:pStyle w:val="Zkladntextodsazen2"/>
        <w:spacing w:after="0" w:line="240" w:lineRule="auto"/>
        <w:ind w:left="1065"/>
        <w:rPr>
          <w:rFonts w:ascii="Calibri" w:hAnsi="Calibri" w:cs="Calibri"/>
          <w:b/>
          <w:bCs/>
          <w:color w:val="000000" w:themeColor="text1"/>
          <w:sz w:val="22"/>
          <w:szCs w:val="22"/>
          <w:u w:val="single"/>
        </w:rPr>
      </w:pPr>
    </w:p>
    <w:tbl>
      <w:tblPr>
        <w:tblStyle w:val="Mkatabulky"/>
        <w:tblW w:w="0" w:type="auto"/>
        <w:tblInd w:w="705" w:type="dxa"/>
        <w:tblLook w:val="04A0" w:firstRow="1" w:lastRow="0" w:firstColumn="1" w:lastColumn="0" w:noHBand="0" w:noVBand="1"/>
      </w:tblPr>
      <w:tblGrid>
        <w:gridCol w:w="2834"/>
        <w:gridCol w:w="2410"/>
        <w:gridCol w:w="3113"/>
      </w:tblGrid>
      <w:tr w:rsidR="001079C3" w14:paraId="0D8316A2" w14:textId="77777777" w:rsidTr="00453ACB">
        <w:tc>
          <w:tcPr>
            <w:tcW w:w="2834" w:type="dxa"/>
            <w:shd w:val="clear" w:color="auto" w:fill="D9D9D9" w:themeFill="background1" w:themeFillShade="D9"/>
            <w:vAlign w:val="center"/>
          </w:tcPr>
          <w:p w14:paraId="7EAF940F" w14:textId="12CAECB1"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Strava</w:t>
            </w:r>
          </w:p>
        </w:tc>
        <w:tc>
          <w:tcPr>
            <w:tcW w:w="2410" w:type="dxa"/>
            <w:shd w:val="clear" w:color="auto" w:fill="D9D9D9" w:themeFill="background1" w:themeFillShade="D9"/>
            <w:vAlign w:val="center"/>
          </w:tcPr>
          <w:p w14:paraId="30CFF425" w14:textId="1BE7F7EE"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Cena bez DPH</w:t>
            </w:r>
          </w:p>
        </w:tc>
        <w:tc>
          <w:tcPr>
            <w:tcW w:w="3113" w:type="dxa"/>
            <w:shd w:val="clear" w:color="auto" w:fill="D9D9D9" w:themeFill="background1" w:themeFillShade="D9"/>
            <w:vAlign w:val="center"/>
          </w:tcPr>
          <w:p w14:paraId="34D5EA1C" w14:textId="0C7D9054"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Cena vč</w:t>
            </w:r>
            <w:r w:rsidR="001079C3">
              <w:rPr>
                <w:rFonts w:ascii="Calibri" w:hAnsi="Calibri" w:cs="Calibri"/>
                <w:b/>
                <w:sz w:val="22"/>
                <w:szCs w:val="22"/>
              </w:rPr>
              <w:t>. DPH 1</w:t>
            </w:r>
            <w:r w:rsidR="002A716F">
              <w:rPr>
                <w:rFonts w:ascii="Calibri" w:hAnsi="Calibri" w:cs="Calibri"/>
                <w:b/>
                <w:sz w:val="22"/>
                <w:szCs w:val="22"/>
              </w:rPr>
              <w:t>2</w:t>
            </w:r>
            <w:r>
              <w:rPr>
                <w:rFonts w:ascii="Calibri" w:hAnsi="Calibri" w:cs="Calibri"/>
                <w:b/>
                <w:sz w:val="22"/>
                <w:szCs w:val="22"/>
              </w:rPr>
              <w:t xml:space="preserve"> </w:t>
            </w:r>
            <w:r w:rsidR="001079C3">
              <w:rPr>
                <w:rFonts w:ascii="Calibri" w:hAnsi="Calibri" w:cs="Calibri"/>
                <w:b/>
                <w:sz w:val="22"/>
                <w:szCs w:val="22"/>
              </w:rPr>
              <w:t>%</w:t>
            </w:r>
          </w:p>
        </w:tc>
      </w:tr>
      <w:tr w:rsidR="001079C3" w14:paraId="6716B394" w14:textId="77777777" w:rsidTr="000A4F43">
        <w:tc>
          <w:tcPr>
            <w:tcW w:w="2834" w:type="dxa"/>
          </w:tcPr>
          <w:p w14:paraId="7907EBE3" w14:textId="6DE36C72" w:rsidR="001079C3" w:rsidRDefault="001079C3"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Celodenní strava standardní racionální</w:t>
            </w:r>
          </w:p>
        </w:tc>
        <w:tc>
          <w:tcPr>
            <w:tcW w:w="2410" w:type="dxa"/>
          </w:tcPr>
          <w:p w14:paraId="3FF155A8"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113" w:type="dxa"/>
          </w:tcPr>
          <w:p w14:paraId="286FE0FB"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1079C3" w14:paraId="2F0F5723" w14:textId="77777777" w:rsidTr="000A4F43">
        <w:tc>
          <w:tcPr>
            <w:tcW w:w="2834" w:type="dxa"/>
          </w:tcPr>
          <w:p w14:paraId="6CF43005" w14:textId="1BC6CF2F" w:rsidR="001079C3" w:rsidRDefault="003609C0"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Celodenní strava diabetická</w:t>
            </w:r>
          </w:p>
        </w:tc>
        <w:tc>
          <w:tcPr>
            <w:tcW w:w="2410" w:type="dxa"/>
          </w:tcPr>
          <w:p w14:paraId="6EE3284C"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113" w:type="dxa"/>
          </w:tcPr>
          <w:p w14:paraId="1B8DEED0"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1079C3" w14:paraId="06EA3011" w14:textId="77777777" w:rsidTr="000A4F43">
        <w:tc>
          <w:tcPr>
            <w:tcW w:w="2834" w:type="dxa"/>
          </w:tcPr>
          <w:p w14:paraId="7A8EAEAE" w14:textId="301B075D" w:rsidR="001079C3" w:rsidRDefault="003609C0"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Pitný režim</w:t>
            </w:r>
          </w:p>
        </w:tc>
        <w:tc>
          <w:tcPr>
            <w:tcW w:w="2410" w:type="dxa"/>
          </w:tcPr>
          <w:p w14:paraId="4ED048AA" w14:textId="3EB99040" w:rsidR="001079C3" w:rsidRPr="000A4F43" w:rsidRDefault="000A4F43" w:rsidP="00737195">
            <w:pPr>
              <w:pStyle w:val="Zkladntextodsazen2"/>
              <w:spacing w:after="0" w:line="240" w:lineRule="auto"/>
              <w:ind w:left="0"/>
              <w:rPr>
                <w:rFonts w:ascii="Calibri" w:hAnsi="Calibri" w:cs="Calibri"/>
                <w:b/>
                <w:sz w:val="22"/>
                <w:szCs w:val="22"/>
              </w:rPr>
            </w:pPr>
            <w:r w:rsidRPr="000A4F43">
              <w:rPr>
                <w:rFonts w:ascii="Calibri" w:hAnsi="Calibri" w:cs="Calibri"/>
                <w:b/>
                <w:sz w:val="22"/>
                <w:szCs w:val="22"/>
              </w:rPr>
              <w:t>V ceně celodenní stravy</w:t>
            </w:r>
          </w:p>
        </w:tc>
        <w:tc>
          <w:tcPr>
            <w:tcW w:w="3113" w:type="dxa"/>
          </w:tcPr>
          <w:p w14:paraId="27807A8D" w14:textId="4C87430B" w:rsidR="001079C3" w:rsidRPr="000A4F43" w:rsidRDefault="000A4F43" w:rsidP="00737195">
            <w:pPr>
              <w:pStyle w:val="Zkladntextodsazen2"/>
              <w:spacing w:after="0" w:line="240" w:lineRule="auto"/>
              <w:ind w:left="0"/>
              <w:rPr>
                <w:rFonts w:ascii="Calibri" w:hAnsi="Calibri" w:cs="Calibri"/>
                <w:b/>
                <w:sz w:val="22"/>
                <w:szCs w:val="22"/>
              </w:rPr>
            </w:pPr>
            <w:r w:rsidRPr="000A4F43">
              <w:rPr>
                <w:rFonts w:ascii="Calibri" w:hAnsi="Calibri" w:cs="Calibri"/>
                <w:b/>
                <w:sz w:val="22"/>
                <w:szCs w:val="22"/>
              </w:rPr>
              <w:t>V ceně celodenní stravy</w:t>
            </w:r>
          </w:p>
        </w:tc>
      </w:tr>
    </w:tbl>
    <w:p w14:paraId="5C2BE92C" w14:textId="77777777" w:rsidR="00442561" w:rsidRPr="007E0C31" w:rsidRDefault="00442561" w:rsidP="00F509D8">
      <w:pPr>
        <w:pStyle w:val="Zkladntextodsazen2"/>
        <w:spacing w:after="0" w:line="240" w:lineRule="auto"/>
        <w:ind w:left="0"/>
        <w:rPr>
          <w:rFonts w:ascii="Calibri" w:hAnsi="Calibri" w:cs="Calibri"/>
          <w:b/>
          <w:sz w:val="22"/>
          <w:szCs w:val="22"/>
        </w:rPr>
      </w:pPr>
    </w:p>
    <w:p w14:paraId="2EBC036B" w14:textId="1D6BD3C6" w:rsidR="00732D8D" w:rsidRPr="007E0C31" w:rsidRDefault="009E438F" w:rsidP="00732D8D">
      <w:pPr>
        <w:pStyle w:val="Zkladntextodsazen2"/>
        <w:numPr>
          <w:ilvl w:val="1"/>
          <w:numId w:val="11"/>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V</w:t>
      </w:r>
      <w:r w:rsidR="00732D8D" w:rsidRPr="007E0C31">
        <w:rPr>
          <w:rFonts w:asciiTheme="minorHAnsi" w:hAnsiTheme="minorHAnsi" w:cs="Arial"/>
          <w:color w:val="000000"/>
          <w:sz w:val="22"/>
          <w:szCs w:val="22"/>
        </w:rPr>
        <w:t xml:space="preserve"> Ceně </w:t>
      </w:r>
      <w:r w:rsidRPr="007E0C31">
        <w:rPr>
          <w:rFonts w:asciiTheme="minorHAnsi" w:hAnsiTheme="minorHAnsi" w:cs="Arial"/>
          <w:color w:val="000000"/>
          <w:sz w:val="22"/>
          <w:szCs w:val="22"/>
        </w:rPr>
        <w:t xml:space="preserve">je zohledněna </w:t>
      </w:r>
      <w:r w:rsidR="00732D8D" w:rsidRPr="007E0C31">
        <w:rPr>
          <w:rFonts w:asciiTheme="minorHAnsi" w:hAnsiTheme="minorHAnsi" w:cs="Arial"/>
          <w:color w:val="000000"/>
          <w:sz w:val="22"/>
          <w:szCs w:val="22"/>
        </w:rPr>
        <w:t>DPH dle aktuálně platné a účinné zák</w:t>
      </w:r>
      <w:r w:rsidRPr="007E0C31">
        <w:rPr>
          <w:rFonts w:asciiTheme="minorHAnsi" w:hAnsiTheme="minorHAnsi" w:cs="Arial"/>
          <w:color w:val="000000"/>
          <w:sz w:val="22"/>
          <w:szCs w:val="22"/>
        </w:rPr>
        <w:t>onné sazby stanovené zákonem č. </w:t>
      </w:r>
      <w:r w:rsidR="00732D8D" w:rsidRPr="007E0C31">
        <w:rPr>
          <w:rFonts w:asciiTheme="minorHAnsi" w:hAnsiTheme="minorHAnsi" w:cs="Arial"/>
          <w:color w:val="000000"/>
          <w:sz w:val="22"/>
          <w:szCs w:val="22"/>
        </w:rPr>
        <w:t>235/2004 Sb., o dani z přidané hodnoty, ve znění pozdějších předpisů</w:t>
      </w:r>
      <w:r w:rsidRPr="007E0C31">
        <w:rPr>
          <w:rFonts w:asciiTheme="minorHAnsi" w:hAnsiTheme="minorHAnsi" w:cs="Arial"/>
          <w:color w:val="000000"/>
          <w:sz w:val="22"/>
          <w:szCs w:val="22"/>
        </w:rPr>
        <w:t>.</w:t>
      </w:r>
      <w:r w:rsidR="00732D8D" w:rsidRPr="007E0C31">
        <w:rPr>
          <w:rFonts w:asciiTheme="minorHAnsi" w:hAnsiTheme="minorHAnsi" w:cs="Arial"/>
          <w:color w:val="000000"/>
          <w:sz w:val="22"/>
          <w:szCs w:val="22"/>
        </w:rPr>
        <w:t xml:space="preserve"> </w:t>
      </w:r>
    </w:p>
    <w:p w14:paraId="27121DCB" w14:textId="248BB8D9" w:rsidR="00576E58" w:rsidRPr="008064EE" w:rsidRDefault="00895382" w:rsidP="002B53CD">
      <w:pPr>
        <w:pStyle w:val="Zkladntextodsazen2"/>
        <w:numPr>
          <w:ilvl w:val="1"/>
          <w:numId w:val="11"/>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Cena podle odstavce 1 je uvedena jako cena</w:t>
      </w:r>
      <w:r w:rsidR="00AE46FE" w:rsidRPr="007E0C31">
        <w:rPr>
          <w:rFonts w:asciiTheme="minorHAnsi" w:hAnsiTheme="minorHAnsi" w:cs="Arial"/>
          <w:color w:val="000000"/>
          <w:sz w:val="22"/>
          <w:szCs w:val="22"/>
        </w:rPr>
        <w:t xml:space="preserve"> nejvýše přípustn</w:t>
      </w:r>
      <w:r w:rsidR="00D61F07" w:rsidRPr="007E0C31">
        <w:rPr>
          <w:rFonts w:asciiTheme="minorHAnsi" w:hAnsiTheme="minorHAnsi" w:cs="Arial"/>
          <w:color w:val="000000"/>
          <w:sz w:val="22"/>
          <w:szCs w:val="22"/>
        </w:rPr>
        <w:t>á</w:t>
      </w:r>
      <w:r w:rsidR="00AE46FE" w:rsidRPr="007E0C31">
        <w:rPr>
          <w:rFonts w:asciiTheme="minorHAnsi" w:hAnsiTheme="minorHAnsi" w:cs="Arial"/>
          <w:color w:val="000000"/>
          <w:sz w:val="22"/>
          <w:szCs w:val="22"/>
        </w:rPr>
        <w:t xml:space="preserve"> a nepřekročiteln</w:t>
      </w:r>
      <w:r w:rsidR="00D61F07" w:rsidRPr="007E0C31">
        <w:rPr>
          <w:rFonts w:asciiTheme="minorHAnsi" w:hAnsiTheme="minorHAnsi" w:cs="Arial"/>
          <w:color w:val="000000"/>
          <w:sz w:val="22"/>
          <w:szCs w:val="22"/>
        </w:rPr>
        <w:t>á</w:t>
      </w:r>
      <w:r w:rsidR="00AE46FE" w:rsidRPr="007E0C31">
        <w:rPr>
          <w:rFonts w:asciiTheme="minorHAnsi" w:hAnsiTheme="minorHAnsi" w:cs="Arial"/>
          <w:color w:val="000000"/>
          <w:sz w:val="22"/>
          <w:szCs w:val="22"/>
        </w:rPr>
        <w:t xml:space="preserve"> a zahrnuj</w:t>
      </w:r>
      <w:r w:rsidR="00D61F07" w:rsidRPr="007E0C31">
        <w:rPr>
          <w:rFonts w:asciiTheme="minorHAnsi" w:hAnsiTheme="minorHAnsi" w:cs="Arial"/>
          <w:color w:val="000000"/>
          <w:sz w:val="22"/>
          <w:szCs w:val="22"/>
        </w:rPr>
        <w:t>e</w:t>
      </w:r>
      <w:r w:rsidR="00576E58" w:rsidRPr="007E0C31">
        <w:rPr>
          <w:rFonts w:asciiTheme="minorHAnsi" w:hAnsiTheme="minorHAnsi" w:cs="Arial"/>
          <w:color w:val="000000"/>
          <w:sz w:val="22"/>
          <w:szCs w:val="22"/>
        </w:rPr>
        <w:t xml:space="preserve"> veškeré výlohy, výdaje a náklady vzniklé </w:t>
      </w:r>
      <w:r w:rsidR="00D61F07" w:rsidRPr="007E0C31">
        <w:rPr>
          <w:rFonts w:asciiTheme="minorHAnsi" w:hAnsiTheme="minorHAnsi" w:cs="Arial"/>
          <w:color w:val="000000"/>
          <w:sz w:val="22"/>
          <w:szCs w:val="22"/>
        </w:rPr>
        <w:t>P</w:t>
      </w:r>
      <w:r w:rsidR="00576E58" w:rsidRPr="007E0C31">
        <w:rPr>
          <w:rFonts w:asciiTheme="minorHAnsi" w:hAnsiTheme="minorHAnsi" w:cs="Arial"/>
          <w:color w:val="000000"/>
          <w:sz w:val="22"/>
          <w:szCs w:val="22"/>
        </w:rPr>
        <w:t>oskytovateli</w:t>
      </w:r>
      <w:r w:rsidR="00576E58" w:rsidRPr="008064EE">
        <w:rPr>
          <w:rFonts w:asciiTheme="minorHAnsi" w:hAnsiTheme="minorHAnsi" w:cs="Arial"/>
          <w:color w:val="000000"/>
          <w:sz w:val="22"/>
          <w:szCs w:val="22"/>
        </w:rPr>
        <w:t xml:space="preserve"> v souvislosti s poskytováním služeb </w:t>
      </w:r>
      <w:r w:rsidR="00F91BF8">
        <w:rPr>
          <w:rFonts w:asciiTheme="minorHAnsi" w:hAnsiTheme="minorHAnsi" w:cs="Arial"/>
          <w:color w:val="000000"/>
          <w:sz w:val="22"/>
          <w:szCs w:val="22"/>
        </w:rPr>
        <w:t xml:space="preserve">a dodávek </w:t>
      </w:r>
      <w:r w:rsidR="00576E58" w:rsidRPr="008064EE">
        <w:rPr>
          <w:rFonts w:asciiTheme="minorHAnsi" w:hAnsiTheme="minorHAnsi" w:cs="Arial"/>
          <w:color w:val="000000"/>
          <w:sz w:val="22"/>
          <w:szCs w:val="22"/>
        </w:rPr>
        <w:t>dle</w:t>
      </w:r>
      <w:r w:rsidR="0060011C">
        <w:rPr>
          <w:rFonts w:asciiTheme="minorHAnsi" w:hAnsiTheme="minorHAnsi" w:cs="Arial"/>
          <w:color w:val="000000"/>
          <w:sz w:val="22"/>
          <w:szCs w:val="22"/>
        </w:rPr>
        <w:t> </w:t>
      </w:r>
      <w:r w:rsidR="00576E58" w:rsidRPr="008064EE">
        <w:rPr>
          <w:rFonts w:asciiTheme="minorHAnsi" w:hAnsiTheme="minorHAnsi" w:cs="Arial"/>
          <w:color w:val="000000"/>
          <w:sz w:val="22"/>
          <w:szCs w:val="22"/>
        </w:rPr>
        <w:t xml:space="preserve">této </w:t>
      </w:r>
      <w:r w:rsidR="00D61F07">
        <w:rPr>
          <w:rFonts w:asciiTheme="minorHAnsi" w:hAnsiTheme="minorHAnsi" w:cs="Arial"/>
          <w:color w:val="000000"/>
          <w:sz w:val="22"/>
          <w:szCs w:val="22"/>
        </w:rPr>
        <w:t>S</w:t>
      </w:r>
      <w:r w:rsidR="00576E58" w:rsidRPr="008064EE">
        <w:rPr>
          <w:rFonts w:asciiTheme="minorHAnsi" w:hAnsiTheme="minorHAnsi" w:cs="Arial"/>
          <w:color w:val="000000"/>
          <w:sz w:val="22"/>
          <w:szCs w:val="22"/>
        </w:rPr>
        <w:t>mlouvy</w:t>
      </w:r>
      <w:r w:rsidR="00B371A6" w:rsidRPr="008064EE">
        <w:rPr>
          <w:rFonts w:asciiTheme="minorHAnsi" w:hAnsiTheme="minorHAnsi" w:cs="Arial"/>
          <w:color w:val="000000"/>
          <w:sz w:val="22"/>
          <w:szCs w:val="22"/>
        </w:rPr>
        <w:t xml:space="preserve"> (zejména </w:t>
      </w:r>
      <w:r w:rsidR="00576E58" w:rsidRPr="008064EE">
        <w:rPr>
          <w:rFonts w:asciiTheme="minorHAnsi" w:hAnsiTheme="minorHAnsi" w:cs="Arial"/>
          <w:color w:val="000000"/>
          <w:sz w:val="22"/>
          <w:szCs w:val="22"/>
        </w:rPr>
        <w:t>vešk</w:t>
      </w:r>
      <w:r w:rsidR="009D3642">
        <w:rPr>
          <w:rFonts w:asciiTheme="minorHAnsi" w:hAnsiTheme="minorHAnsi" w:cs="Arial"/>
          <w:color w:val="000000"/>
          <w:sz w:val="22"/>
          <w:szCs w:val="22"/>
        </w:rPr>
        <w:t>eré náklady potřebné k přípravě</w:t>
      </w:r>
      <w:r w:rsidR="00AE46FE">
        <w:rPr>
          <w:rFonts w:asciiTheme="minorHAnsi" w:hAnsiTheme="minorHAnsi" w:cs="Arial"/>
          <w:color w:val="000000"/>
          <w:sz w:val="22"/>
          <w:szCs w:val="22"/>
        </w:rPr>
        <w:t xml:space="preserve"> obědů</w:t>
      </w:r>
      <w:r w:rsidR="00576E58" w:rsidRPr="008064EE">
        <w:rPr>
          <w:rFonts w:asciiTheme="minorHAnsi" w:hAnsiTheme="minorHAnsi" w:cs="Arial"/>
          <w:color w:val="000000"/>
          <w:sz w:val="22"/>
          <w:szCs w:val="22"/>
        </w:rPr>
        <w:t>, včetně dopravy do místa plnění, zajištění a použití obvyklých nádob a obalů, za</w:t>
      </w:r>
      <w:r w:rsidR="00956990">
        <w:rPr>
          <w:rFonts w:asciiTheme="minorHAnsi" w:hAnsiTheme="minorHAnsi" w:cs="Arial"/>
          <w:color w:val="000000"/>
          <w:sz w:val="22"/>
          <w:szCs w:val="22"/>
        </w:rPr>
        <w:t> </w:t>
      </w:r>
      <w:r w:rsidR="00576E58" w:rsidRPr="008064EE">
        <w:rPr>
          <w:rFonts w:asciiTheme="minorHAnsi" w:hAnsiTheme="minorHAnsi" w:cs="Arial"/>
          <w:color w:val="000000"/>
          <w:sz w:val="22"/>
          <w:szCs w:val="22"/>
        </w:rPr>
        <w:t>dodržení platných hygienických, případně jiných, s touto činností souvisejících, norem</w:t>
      </w:r>
      <w:r w:rsidR="00B371A6" w:rsidRPr="008064EE">
        <w:rPr>
          <w:rFonts w:asciiTheme="minorHAnsi" w:hAnsiTheme="minorHAnsi" w:cs="Arial"/>
          <w:color w:val="000000"/>
          <w:sz w:val="22"/>
          <w:szCs w:val="22"/>
        </w:rPr>
        <w:t>)</w:t>
      </w:r>
      <w:r w:rsidR="00576E58" w:rsidRPr="008064EE">
        <w:rPr>
          <w:rFonts w:asciiTheme="minorHAnsi" w:hAnsiTheme="minorHAnsi" w:cs="Arial"/>
          <w:color w:val="000000"/>
          <w:sz w:val="22"/>
          <w:szCs w:val="22"/>
        </w:rPr>
        <w:t>.</w:t>
      </w:r>
    </w:p>
    <w:p w14:paraId="7D0DC836" w14:textId="755C568E" w:rsidR="00576E58" w:rsidRPr="0095769B" w:rsidRDefault="00055B52" w:rsidP="002B53CD">
      <w:pPr>
        <w:pStyle w:val="Zkladntextodsazen2"/>
        <w:numPr>
          <w:ilvl w:val="1"/>
          <w:numId w:val="11"/>
        </w:numPr>
        <w:spacing w:after="0" w:line="240" w:lineRule="auto"/>
        <w:rPr>
          <w:rFonts w:asciiTheme="minorHAnsi" w:hAnsiTheme="minorHAnsi" w:cs="Arial"/>
          <w:sz w:val="22"/>
          <w:szCs w:val="22"/>
        </w:rPr>
      </w:pPr>
      <w:r w:rsidRPr="0095769B">
        <w:rPr>
          <w:rFonts w:asciiTheme="minorHAnsi" w:hAnsiTheme="minorHAnsi" w:cs="Arial"/>
          <w:sz w:val="22"/>
          <w:szCs w:val="22"/>
        </w:rPr>
        <w:t xml:space="preserve">V případě, že roční míra inflace v kalendářním roce, v němž probíhalo poskytování </w:t>
      </w:r>
      <w:r w:rsidR="004359A4">
        <w:rPr>
          <w:rFonts w:asciiTheme="minorHAnsi" w:hAnsiTheme="minorHAnsi" w:cs="Arial"/>
          <w:sz w:val="22"/>
          <w:szCs w:val="22"/>
        </w:rPr>
        <w:t xml:space="preserve">dodávek </w:t>
      </w:r>
      <w:r w:rsidR="005B3EE6" w:rsidRPr="0095769B">
        <w:rPr>
          <w:rFonts w:asciiTheme="minorHAnsi" w:hAnsiTheme="minorHAnsi" w:cs="Arial"/>
          <w:sz w:val="22"/>
          <w:szCs w:val="22"/>
        </w:rPr>
        <w:t>dle této Smlouvy</w:t>
      </w:r>
      <w:r w:rsidR="00641BB0" w:rsidRPr="0095769B">
        <w:rPr>
          <w:rFonts w:asciiTheme="minorHAnsi" w:hAnsiTheme="minorHAnsi" w:cs="Arial"/>
          <w:sz w:val="22"/>
          <w:szCs w:val="22"/>
        </w:rPr>
        <w:t>,</w:t>
      </w:r>
      <w:r w:rsidR="005B3EE6" w:rsidRPr="0095769B">
        <w:rPr>
          <w:rFonts w:asciiTheme="minorHAnsi" w:hAnsiTheme="minorHAnsi" w:cs="Arial"/>
          <w:sz w:val="22"/>
          <w:szCs w:val="22"/>
        </w:rPr>
        <w:t xml:space="preserve"> </w:t>
      </w:r>
      <w:r w:rsidRPr="0095769B">
        <w:rPr>
          <w:rFonts w:asciiTheme="minorHAnsi" w:hAnsiTheme="minorHAnsi" w:cs="Arial"/>
          <w:sz w:val="22"/>
          <w:szCs w:val="22"/>
        </w:rPr>
        <w:t xml:space="preserve">překročí podle údajů Českého statistického </w:t>
      </w:r>
      <w:r w:rsidRPr="002D3F1A">
        <w:rPr>
          <w:rFonts w:asciiTheme="minorHAnsi" w:hAnsiTheme="minorHAnsi" w:cs="Arial"/>
          <w:sz w:val="22"/>
          <w:szCs w:val="22"/>
        </w:rPr>
        <w:t xml:space="preserve">úřadu </w:t>
      </w:r>
      <w:r w:rsidR="00D3386F" w:rsidRPr="002D3F1A">
        <w:rPr>
          <w:rFonts w:asciiTheme="minorHAnsi" w:hAnsiTheme="minorHAnsi" w:cs="Arial"/>
          <w:sz w:val="22"/>
          <w:szCs w:val="22"/>
        </w:rPr>
        <w:t>4</w:t>
      </w:r>
      <w:r w:rsidRPr="002D3F1A">
        <w:rPr>
          <w:rFonts w:asciiTheme="minorHAnsi" w:hAnsiTheme="minorHAnsi" w:cs="Arial"/>
          <w:sz w:val="22"/>
          <w:szCs w:val="22"/>
        </w:rPr>
        <w:t xml:space="preserve"> % </w:t>
      </w:r>
      <w:r w:rsidRPr="0095769B">
        <w:rPr>
          <w:rFonts w:asciiTheme="minorHAnsi" w:hAnsiTheme="minorHAnsi" w:cs="Arial"/>
          <w:sz w:val="22"/>
          <w:szCs w:val="22"/>
        </w:rPr>
        <w:t xml:space="preserve">oproti stavu v předchozím kalendářním roce, může se cena za poskytnutá plnění zvýšit následujícího kalendářního roku o procentní částku </w:t>
      </w:r>
      <w:r w:rsidR="005B3EE6" w:rsidRPr="0095769B">
        <w:rPr>
          <w:rFonts w:asciiTheme="minorHAnsi" w:hAnsiTheme="minorHAnsi" w:cs="Arial"/>
          <w:sz w:val="22"/>
          <w:szCs w:val="22"/>
        </w:rPr>
        <w:t xml:space="preserve">odpovídající </w:t>
      </w:r>
      <w:r w:rsidRPr="0095769B">
        <w:rPr>
          <w:rFonts w:asciiTheme="minorHAnsi" w:hAnsiTheme="minorHAnsi" w:cs="Arial"/>
          <w:sz w:val="22"/>
          <w:szCs w:val="22"/>
        </w:rPr>
        <w:t xml:space="preserve">roční </w:t>
      </w:r>
      <w:r w:rsidR="00641BB0" w:rsidRPr="0095769B">
        <w:rPr>
          <w:rFonts w:asciiTheme="minorHAnsi" w:hAnsiTheme="minorHAnsi" w:cs="Arial"/>
          <w:sz w:val="22"/>
          <w:szCs w:val="22"/>
        </w:rPr>
        <w:t xml:space="preserve">míře </w:t>
      </w:r>
      <w:r w:rsidRPr="0095769B">
        <w:rPr>
          <w:rFonts w:asciiTheme="minorHAnsi" w:hAnsiTheme="minorHAnsi" w:cs="Arial"/>
          <w:sz w:val="22"/>
          <w:szCs w:val="22"/>
        </w:rPr>
        <w:t xml:space="preserve">inflace vyhlášené Českým statistickým úřadem, </w:t>
      </w:r>
      <w:r w:rsidR="007F2008" w:rsidRPr="0095769B">
        <w:rPr>
          <w:rFonts w:asciiTheme="minorHAnsi" w:hAnsiTheme="minorHAnsi" w:cs="Arial"/>
          <w:sz w:val="22"/>
          <w:szCs w:val="22"/>
        </w:rPr>
        <w:t>a to při dodržení maximální výše ceny stanovené vyhláškou č. 505/2006 Sb., kterou se provádí některá ustanovení zákona o sociálních službách</w:t>
      </w:r>
      <w:r w:rsidRPr="0095769B">
        <w:rPr>
          <w:rFonts w:asciiTheme="minorHAnsi" w:hAnsiTheme="minorHAnsi" w:cs="Arial"/>
          <w:sz w:val="22"/>
          <w:szCs w:val="22"/>
        </w:rPr>
        <w:t>. Cena se</w:t>
      </w:r>
      <w:r w:rsidR="00641BB0" w:rsidRPr="0095769B">
        <w:rPr>
          <w:rFonts w:asciiTheme="minorHAnsi" w:hAnsiTheme="minorHAnsi" w:cs="Arial"/>
          <w:sz w:val="22"/>
          <w:szCs w:val="22"/>
        </w:rPr>
        <w:t> </w:t>
      </w:r>
      <w:r w:rsidRPr="0095769B">
        <w:rPr>
          <w:rFonts w:asciiTheme="minorHAnsi" w:hAnsiTheme="minorHAnsi" w:cs="Arial"/>
          <w:sz w:val="22"/>
          <w:szCs w:val="22"/>
        </w:rPr>
        <w:t xml:space="preserve">takto může zvýšit </w:t>
      </w:r>
      <w:r w:rsidR="005B3EE6" w:rsidRPr="0095769B">
        <w:rPr>
          <w:rFonts w:asciiTheme="minorHAnsi" w:hAnsiTheme="minorHAnsi" w:cs="Arial"/>
          <w:sz w:val="22"/>
          <w:szCs w:val="22"/>
        </w:rPr>
        <w:t>na základě písemné</w:t>
      </w:r>
      <w:r w:rsidR="003D6011" w:rsidRPr="0095769B">
        <w:rPr>
          <w:rFonts w:asciiTheme="minorHAnsi" w:hAnsiTheme="minorHAnsi" w:cs="Arial"/>
          <w:sz w:val="22"/>
          <w:szCs w:val="22"/>
        </w:rPr>
        <w:t>ho dodatku ke Smlouvě podepsaného oběma smluvními stranami</w:t>
      </w:r>
      <w:r w:rsidRPr="0095769B">
        <w:rPr>
          <w:rFonts w:asciiTheme="minorHAnsi" w:hAnsiTheme="minorHAnsi" w:cs="Arial"/>
          <w:sz w:val="22"/>
          <w:szCs w:val="22"/>
        </w:rPr>
        <w:t>.</w:t>
      </w:r>
      <w:r w:rsidR="007F5DE1" w:rsidRPr="0095769B">
        <w:rPr>
          <w:rFonts w:asciiTheme="minorHAnsi" w:hAnsiTheme="minorHAnsi" w:cs="Arial"/>
          <w:sz w:val="22"/>
          <w:szCs w:val="22"/>
        </w:rPr>
        <w:t xml:space="preserve"> </w:t>
      </w:r>
      <w:r w:rsidR="00443750" w:rsidRPr="0095769B">
        <w:rPr>
          <w:rFonts w:asciiTheme="minorHAnsi" w:hAnsiTheme="minorHAnsi" w:cstheme="minorHAnsi"/>
          <w:sz w:val="22"/>
          <w:szCs w:val="22"/>
        </w:rPr>
        <w:t>Případné navýšení ceny díla nesmí překročit limit úhrady stanovený vyhláškou č. 505/2006 Sb., ve znění pozdějších předpisů. Rozdíl mezi tímto limitem a skutečnými náklady na realizaci díla může být uhrazen pouze na základě předchozího písemného souhlasu objednatele</w:t>
      </w:r>
      <w:r w:rsidR="00443750" w:rsidRPr="0095769B">
        <w:t>.</w:t>
      </w:r>
    </w:p>
    <w:p w14:paraId="2702B590" w14:textId="1D7E47CC" w:rsidR="00AB2033" w:rsidRDefault="00AB2033" w:rsidP="00AB2033">
      <w:pPr>
        <w:pStyle w:val="Zkladntextodsazen2"/>
        <w:spacing w:after="0" w:line="240" w:lineRule="auto"/>
        <w:ind w:left="0"/>
        <w:rPr>
          <w:rFonts w:asciiTheme="minorHAnsi" w:hAnsiTheme="minorHAnsi" w:cs="Arial"/>
          <w:color w:val="000000"/>
          <w:sz w:val="22"/>
          <w:szCs w:val="22"/>
        </w:rPr>
      </w:pPr>
    </w:p>
    <w:p w14:paraId="29B95604" w14:textId="2FBA9DCC" w:rsidR="003F67D6" w:rsidRPr="00DC33C8" w:rsidRDefault="003F67D6"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11" w:name="_Toc98093564"/>
      <w:r w:rsidRPr="00DC33C8">
        <w:rPr>
          <w:rFonts w:asciiTheme="minorHAnsi" w:eastAsiaTheme="minorHAnsi" w:hAnsiTheme="minorHAnsi" w:cstheme="minorBidi"/>
          <w:bCs w:val="0"/>
          <w:caps/>
          <w:kern w:val="0"/>
          <w:sz w:val="22"/>
          <w:szCs w:val="24"/>
        </w:rPr>
        <w:t>Platební podmínky</w:t>
      </w:r>
      <w:bookmarkEnd w:id="11"/>
    </w:p>
    <w:p w14:paraId="46C6D289" w14:textId="31C6F404" w:rsidR="001F3052" w:rsidRPr="007E0C31" w:rsidRDefault="003F67D6" w:rsidP="001F3052">
      <w:pPr>
        <w:pStyle w:val="Zkladntextodsazen2"/>
        <w:numPr>
          <w:ilvl w:val="1"/>
          <w:numId w:val="12"/>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Úhrada </w:t>
      </w:r>
      <w:r w:rsidRPr="007E0C31">
        <w:rPr>
          <w:rFonts w:asciiTheme="minorHAnsi" w:hAnsiTheme="minorHAnsi" w:cs="Arial"/>
          <w:color w:val="000000"/>
          <w:sz w:val="22"/>
          <w:szCs w:val="22"/>
        </w:rPr>
        <w:t xml:space="preserve">ceny za </w:t>
      </w:r>
      <w:r w:rsidR="006F250A" w:rsidRPr="007E0C31">
        <w:rPr>
          <w:rFonts w:asciiTheme="minorHAnsi" w:hAnsiTheme="minorHAnsi" w:cs="Arial"/>
          <w:color w:val="000000"/>
          <w:sz w:val="22"/>
          <w:szCs w:val="22"/>
        </w:rPr>
        <w:t>skutečně odebran</w:t>
      </w:r>
      <w:r w:rsidR="001F3052" w:rsidRPr="007E0C31">
        <w:rPr>
          <w:rFonts w:asciiTheme="minorHAnsi" w:hAnsiTheme="minorHAnsi" w:cs="Arial"/>
          <w:color w:val="000000"/>
          <w:sz w:val="22"/>
          <w:szCs w:val="22"/>
        </w:rPr>
        <w:t>ou stravu</w:t>
      </w:r>
      <w:r w:rsidR="006F250A" w:rsidRPr="007E0C31">
        <w:rPr>
          <w:rFonts w:asciiTheme="minorHAnsi" w:hAnsiTheme="minorHAnsi" w:cs="Arial"/>
          <w:color w:val="000000"/>
          <w:sz w:val="22"/>
          <w:szCs w:val="22"/>
        </w:rPr>
        <w:t xml:space="preserve"> za daný kalendářní měsíc</w:t>
      </w:r>
      <w:r w:rsidRPr="007E0C31">
        <w:rPr>
          <w:rFonts w:asciiTheme="minorHAnsi" w:hAnsiTheme="minorHAnsi" w:cs="Arial"/>
          <w:color w:val="000000"/>
          <w:sz w:val="22"/>
          <w:szCs w:val="22"/>
        </w:rPr>
        <w:t xml:space="preserve"> bude provedena na</w:t>
      </w:r>
      <w:r w:rsidR="00732D8D" w:rsidRPr="007E0C31">
        <w:rPr>
          <w:rFonts w:asciiTheme="minorHAnsi" w:hAnsiTheme="minorHAnsi" w:cs="Arial"/>
          <w:color w:val="000000"/>
          <w:sz w:val="22"/>
          <w:szCs w:val="22"/>
        </w:rPr>
        <w:t> </w:t>
      </w:r>
      <w:r w:rsidRPr="007E0C31">
        <w:rPr>
          <w:rFonts w:asciiTheme="minorHAnsi" w:hAnsiTheme="minorHAnsi" w:cs="Arial"/>
          <w:color w:val="000000"/>
          <w:sz w:val="22"/>
          <w:szCs w:val="22"/>
        </w:rPr>
        <w:t xml:space="preserve">základě příslušného daňového </w:t>
      </w:r>
      <w:proofErr w:type="gramStart"/>
      <w:r w:rsidRPr="007E0C31">
        <w:rPr>
          <w:rFonts w:asciiTheme="minorHAnsi" w:hAnsiTheme="minorHAnsi" w:cs="Arial"/>
          <w:color w:val="000000"/>
          <w:sz w:val="22"/>
          <w:szCs w:val="22"/>
        </w:rPr>
        <w:t>dokladu - faktury</w:t>
      </w:r>
      <w:proofErr w:type="gramEnd"/>
      <w:r w:rsidR="00D61F07" w:rsidRPr="007E0C31">
        <w:rPr>
          <w:rFonts w:asciiTheme="minorHAnsi" w:hAnsiTheme="minorHAnsi" w:cs="Arial"/>
          <w:color w:val="000000"/>
          <w:sz w:val="22"/>
          <w:szCs w:val="22"/>
        </w:rPr>
        <w:t xml:space="preserve"> (dále jen „faktura“)</w:t>
      </w:r>
      <w:r w:rsidRPr="007E0C31">
        <w:rPr>
          <w:rFonts w:asciiTheme="minorHAnsi" w:hAnsiTheme="minorHAnsi" w:cs="Arial"/>
          <w:color w:val="000000"/>
          <w:sz w:val="22"/>
          <w:szCs w:val="22"/>
        </w:rPr>
        <w:t>.</w:t>
      </w:r>
      <w:r w:rsidR="00D61F07" w:rsidRPr="007E0C31">
        <w:rPr>
          <w:rFonts w:asciiTheme="minorHAnsi" w:hAnsiTheme="minorHAnsi" w:cs="Arial"/>
          <w:color w:val="000000"/>
          <w:sz w:val="22"/>
          <w:szCs w:val="22"/>
        </w:rPr>
        <w:t xml:space="preserve"> </w:t>
      </w:r>
      <w:r w:rsidR="001F3052" w:rsidRPr="007E0C31">
        <w:rPr>
          <w:rFonts w:asciiTheme="minorHAnsi" w:hAnsiTheme="minorHAnsi" w:cs="Arial"/>
          <w:color w:val="000000"/>
          <w:sz w:val="22"/>
          <w:szCs w:val="22"/>
        </w:rPr>
        <w:t>Přílohou každé faktury bude podrobný soupis dodané stravy za jednotlivé kalendářní d</w:t>
      </w:r>
      <w:r w:rsidR="00171E12" w:rsidRPr="007E0C31">
        <w:rPr>
          <w:rFonts w:asciiTheme="minorHAnsi" w:hAnsiTheme="minorHAnsi" w:cs="Arial"/>
          <w:color w:val="000000"/>
          <w:sz w:val="22"/>
          <w:szCs w:val="22"/>
        </w:rPr>
        <w:t>ny</w:t>
      </w:r>
      <w:r w:rsidR="001F3052" w:rsidRPr="007E0C31">
        <w:rPr>
          <w:rFonts w:asciiTheme="minorHAnsi" w:hAnsiTheme="minorHAnsi" w:cs="Arial"/>
          <w:color w:val="000000"/>
          <w:sz w:val="22"/>
          <w:szCs w:val="22"/>
        </w:rPr>
        <w:t xml:space="preserve"> plnění.</w:t>
      </w:r>
    </w:p>
    <w:p w14:paraId="4625B32A" w14:textId="7F534D37" w:rsidR="003F67D6" w:rsidRPr="007E0C31" w:rsidRDefault="00D61F07" w:rsidP="002B53CD">
      <w:pPr>
        <w:pStyle w:val="Zkladntextodsazen2"/>
        <w:numPr>
          <w:ilvl w:val="1"/>
          <w:numId w:val="12"/>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Objednatel neposkytuje zálohy.</w:t>
      </w:r>
      <w:r w:rsidR="00DC33C8" w:rsidRPr="007E0C31">
        <w:rPr>
          <w:rFonts w:asciiTheme="minorHAnsi" w:hAnsiTheme="minorHAnsi" w:cs="Arial"/>
          <w:color w:val="000000"/>
          <w:sz w:val="22"/>
          <w:szCs w:val="22"/>
        </w:rPr>
        <w:t xml:space="preserve"> </w:t>
      </w:r>
    </w:p>
    <w:p w14:paraId="02E15737" w14:textId="0307C69C" w:rsidR="00DC33C8" w:rsidRPr="007E0C31" w:rsidRDefault="00D61F07" w:rsidP="002B53CD">
      <w:pPr>
        <w:pStyle w:val="Zkladntextodsazen2"/>
        <w:numPr>
          <w:ilvl w:val="1"/>
          <w:numId w:val="12"/>
        </w:numPr>
        <w:spacing w:after="0" w:line="240" w:lineRule="auto"/>
        <w:rPr>
          <w:rFonts w:asciiTheme="minorHAnsi" w:hAnsiTheme="minorHAnsi" w:cs="Arial"/>
          <w:sz w:val="22"/>
          <w:szCs w:val="22"/>
        </w:rPr>
      </w:pPr>
      <w:r w:rsidRPr="007E0C31">
        <w:rPr>
          <w:rFonts w:asciiTheme="minorHAnsi" w:hAnsiTheme="minorHAnsi" w:cs="Arial"/>
          <w:sz w:val="22"/>
          <w:szCs w:val="22"/>
        </w:rPr>
        <w:t>F</w:t>
      </w:r>
      <w:r w:rsidR="00DC33C8" w:rsidRPr="007E0C31">
        <w:rPr>
          <w:rFonts w:asciiTheme="minorHAnsi" w:hAnsiTheme="minorHAnsi" w:cs="Arial"/>
          <w:sz w:val="22"/>
          <w:szCs w:val="22"/>
        </w:rPr>
        <w:t xml:space="preserve">aktura </w:t>
      </w:r>
      <w:r w:rsidR="009E438F" w:rsidRPr="007E0C31">
        <w:rPr>
          <w:rFonts w:asciiTheme="minorHAnsi" w:hAnsiTheme="minorHAnsi" w:cs="Arial"/>
          <w:sz w:val="22"/>
          <w:szCs w:val="22"/>
        </w:rPr>
        <w:t xml:space="preserve">bude </w:t>
      </w:r>
      <w:r w:rsidR="00DC33C8" w:rsidRPr="007E0C31">
        <w:rPr>
          <w:rFonts w:asciiTheme="minorHAnsi" w:hAnsiTheme="minorHAnsi" w:cs="Arial"/>
          <w:sz w:val="22"/>
          <w:szCs w:val="22"/>
        </w:rPr>
        <w:t>předložen</w:t>
      </w:r>
      <w:r w:rsidRPr="007E0C31">
        <w:rPr>
          <w:rFonts w:asciiTheme="minorHAnsi" w:hAnsiTheme="minorHAnsi" w:cs="Arial"/>
          <w:sz w:val="22"/>
          <w:szCs w:val="22"/>
        </w:rPr>
        <w:t>a</w:t>
      </w:r>
      <w:r w:rsidR="009E438F" w:rsidRPr="007E0C31">
        <w:rPr>
          <w:rFonts w:asciiTheme="minorHAnsi" w:hAnsiTheme="minorHAnsi" w:cs="Arial"/>
          <w:sz w:val="22"/>
          <w:szCs w:val="22"/>
        </w:rPr>
        <w:t xml:space="preserve"> v elektronické podobě prostřednictvím e-mailu</w:t>
      </w:r>
      <w:r w:rsidR="00DC33C8" w:rsidRPr="007E0C31">
        <w:rPr>
          <w:rFonts w:asciiTheme="minorHAnsi" w:hAnsiTheme="minorHAnsi" w:cs="Arial"/>
          <w:sz w:val="22"/>
          <w:szCs w:val="22"/>
        </w:rPr>
        <w:t xml:space="preserve"> a </w:t>
      </w:r>
      <w:r w:rsidR="009E438F" w:rsidRPr="007E0C31">
        <w:rPr>
          <w:rFonts w:asciiTheme="minorHAnsi" w:hAnsiTheme="minorHAnsi" w:cs="Arial"/>
          <w:sz w:val="22"/>
          <w:szCs w:val="22"/>
        </w:rPr>
        <w:t xml:space="preserve">musí </w:t>
      </w:r>
      <w:r w:rsidR="00DC33C8" w:rsidRPr="007E0C31">
        <w:rPr>
          <w:rFonts w:asciiTheme="minorHAnsi" w:hAnsiTheme="minorHAnsi" w:cs="Arial"/>
          <w:sz w:val="22"/>
          <w:szCs w:val="22"/>
        </w:rPr>
        <w:t xml:space="preserve">splňovat náležitosti daňového dokladu dle </w:t>
      </w:r>
      <w:r w:rsidRPr="007E0C31">
        <w:rPr>
          <w:rFonts w:asciiTheme="minorHAnsi" w:hAnsiTheme="minorHAnsi" w:cs="Arial"/>
          <w:sz w:val="22"/>
          <w:szCs w:val="22"/>
        </w:rPr>
        <w:t xml:space="preserve">zákona č. 235/2004 Sb., o dani z přidané hodnoty, </w:t>
      </w:r>
      <w:r w:rsidR="0082567E" w:rsidRPr="007E0C31">
        <w:rPr>
          <w:rFonts w:asciiTheme="minorHAnsi" w:hAnsiTheme="minorHAnsi" w:cs="Arial"/>
          <w:sz w:val="22"/>
          <w:szCs w:val="22"/>
        </w:rPr>
        <w:t>ve znění pozdějších předpisů, a </w:t>
      </w:r>
      <w:r w:rsidRPr="007E0C31">
        <w:rPr>
          <w:rFonts w:asciiTheme="minorHAnsi" w:hAnsiTheme="minorHAnsi" w:cs="Arial"/>
          <w:sz w:val="22"/>
          <w:szCs w:val="22"/>
        </w:rPr>
        <w:t xml:space="preserve">účetního dokladu dle </w:t>
      </w:r>
      <w:r w:rsidR="00DC33C8" w:rsidRPr="007E0C31">
        <w:rPr>
          <w:rFonts w:asciiTheme="minorHAnsi" w:hAnsiTheme="minorHAnsi" w:cs="Arial"/>
          <w:sz w:val="22"/>
          <w:szCs w:val="22"/>
        </w:rPr>
        <w:t>zákona č. 563/1991 Sb., o účetnictví</w:t>
      </w:r>
      <w:r w:rsidR="003E78DE" w:rsidRPr="007E0C31">
        <w:rPr>
          <w:rFonts w:asciiTheme="minorHAnsi" w:hAnsiTheme="minorHAnsi" w:cs="Arial"/>
          <w:sz w:val="22"/>
          <w:szCs w:val="22"/>
        </w:rPr>
        <w:t>, ve znění pozdějších předpisů.</w:t>
      </w:r>
    </w:p>
    <w:p w14:paraId="13C8574A" w14:textId="4964B86A" w:rsidR="00DC33C8" w:rsidRPr="002526E0" w:rsidRDefault="00DC33C8" w:rsidP="002B53CD">
      <w:pPr>
        <w:pStyle w:val="Zkladntextodsazen2"/>
        <w:numPr>
          <w:ilvl w:val="1"/>
          <w:numId w:val="12"/>
        </w:numPr>
        <w:spacing w:after="0" w:line="240" w:lineRule="auto"/>
        <w:rPr>
          <w:rFonts w:asciiTheme="minorHAnsi" w:hAnsiTheme="minorHAnsi" w:cs="Arial"/>
          <w:sz w:val="22"/>
          <w:szCs w:val="22"/>
        </w:rPr>
      </w:pPr>
      <w:r w:rsidRPr="002526E0">
        <w:rPr>
          <w:rFonts w:asciiTheme="minorHAnsi" w:hAnsiTheme="minorHAnsi" w:cs="Arial"/>
          <w:sz w:val="22"/>
          <w:szCs w:val="22"/>
        </w:rPr>
        <w:t xml:space="preserve">V případě, že faktura nebude obsahovat </w:t>
      </w:r>
      <w:r w:rsidR="003E78DE">
        <w:rPr>
          <w:rFonts w:asciiTheme="minorHAnsi" w:hAnsiTheme="minorHAnsi" w:cs="Arial"/>
          <w:sz w:val="22"/>
          <w:szCs w:val="22"/>
        </w:rPr>
        <w:t xml:space="preserve">zákonné </w:t>
      </w:r>
      <w:r w:rsidRPr="002526E0">
        <w:rPr>
          <w:rFonts w:asciiTheme="minorHAnsi" w:hAnsiTheme="minorHAnsi" w:cs="Arial"/>
          <w:sz w:val="22"/>
          <w:szCs w:val="22"/>
        </w:rPr>
        <w:t xml:space="preserve">náležitosti, je </w:t>
      </w:r>
      <w:r>
        <w:rPr>
          <w:rFonts w:asciiTheme="minorHAnsi" w:hAnsiTheme="minorHAnsi" w:cs="Arial"/>
          <w:sz w:val="22"/>
          <w:szCs w:val="22"/>
        </w:rPr>
        <w:t>Objednatel</w:t>
      </w:r>
      <w:r w:rsidRPr="002526E0">
        <w:rPr>
          <w:rFonts w:asciiTheme="minorHAnsi" w:hAnsiTheme="minorHAnsi" w:cs="Arial"/>
          <w:sz w:val="22"/>
          <w:szCs w:val="22"/>
        </w:rPr>
        <w:t xml:space="preserve"> oprávněn vrátit </w:t>
      </w:r>
      <w:r w:rsidR="0089143C">
        <w:rPr>
          <w:rFonts w:asciiTheme="minorHAnsi" w:hAnsiTheme="minorHAnsi" w:cs="Arial"/>
          <w:sz w:val="22"/>
          <w:szCs w:val="22"/>
        </w:rPr>
        <w:t>ji</w:t>
      </w:r>
      <w:r w:rsidR="00C0311C">
        <w:rPr>
          <w:rFonts w:asciiTheme="minorHAnsi" w:hAnsiTheme="minorHAnsi" w:cs="Arial"/>
          <w:sz w:val="22"/>
          <w:szCs w:val="22"/>
        </w:rPr>
        <w:t> </w:t>
      </w:r>
      <w:r w:rsidR="00D61F07">
        <w:rPr>
          <w:rFonts w:asciiTheme="minorHAnsi" w:hAnsiTheme="minorHAnsi" w:cs="Arial"/>
          <w:sz w:val="22"/>
          <w:szCs w:val="22"/>
        </w:rPr>
        <w:t>Poskytovateli</w:t>
      </w:r>
      <w:r w:rsidRPr="002526E0">
        <w:rPr>
          <w:rFonts w:asciiTheme="minorHAnsi" w:hAnsiTheme="minorHAnsi" w:cs="Arial"/>
          <w:sz w:val="22"/>
          <w:szCs w:val="22"/>
        </w:rPr>
        <w:t xml:space="preserve"> a požadovat vystavení nové</w:t>
      </w:r>
      <w:r w:rsidR="0089143C">
        <w:rPr>
          <w:rFonts w:asciiTheme="minorHAnsi" w:hAnsiTheme="minorHAnsi" w:cs="Arial"/>
          <w:sz w:val="22"/>
          <w:szCs w:val="22"/>
        </w:rPr>
        <w:t xml:space="preserve"> </w:t>
      </w:r>
      <w:r w:rsidRPr="002526E0">
        <w:rPr>
          <w:rFonts w:asciiTheme="minorHAnsi" w:hAnsiTheme="minorHAnsi" w:cs="Arial"/>
          <w:sz w:val="22"/>
          <w:szCs w:val="22"/>
        </w:rPr>
        <w:t xml:space="preserve">faktury. Právo vrátit </w:t>
      </w:r>
      <w:r w:rsidR="0089143C">
        <w:rPr>
          <w:rFonts w:asciiTheme="minorHAnsi" w:hAnsiTheme="minorHAnsi" w:cs="Arial"/>
          <w:sz w:val="22"/>
          <w:szCs w:val="22"/>
        </w:rPr>
        <w:t>fakturu</w:t>
      </w:r>
      <w:r w:rsidRPr="002526E0">
        <w:rPr>
          <w:rFonts w:asciiTheme="minorHAnsi" w:hAnsiTheme="minorHAnsi" w:cs="Arial"/>
          <w:sz w:val="22"/>
          <w:szCs w:val="22"/>
        </w:rPr>
        <w:t xml:space="preserve"> </w:t>
      </w:r>
      <w:r>
        <w:rPr>
          <w:rFonts w:asciiTheme="minorHAnsi" w:hAnsiTheme="minorHAnsi" w:cs="Arial"/>
          <w:sz w:val="22"/>
          <w:szCs w:val="22"/>
        </w:rPr>
        <w:t>Objednateli</w:t>
      </w:r>
      <w:r w:rsidRPr="002526E0">
        <w:rPr>
          <w:rFonts w:asciiTheme="minorHAnsi" w:hAnsiTheme="minorHAnsi" w:cs="Arial"/>
          <w:sz w:val="22"/>
          <w:szCs w:val="22"/>
        </w:rPr>
        <w:t xml:space="preserve"> zaniká, neuplatní-li jej </w:t>
      </w:r>
      <w:r>
        <w:rPr>
          <w:rFonts w:asciiTheme="minorHAnsi" w:hAnsiTheme="minorHAnsi" w:cs="Arial"/>
          <w:sz w:val="22"/>
          <w:szCs w:val="22"/>
        </w:rPr>
        <w:t>Objednatel</w:t>
      </w:r>
      <w:r w:rsidRPr="002526E0">
        <w:rPr>
          <w:rFonts w:asciiTheme="minorHAnsi" w:hAnsiTheme="minorHAnsi" w:cs="Arial"/>
          <w:sz w:val="22"/>
          <w:szCs w:val="22"/>
        </w:rPr>
        <w:t xml:space="preserve"> do sedmi (7) pracovních dnů ode dne doručení takového dokladu </w:t>
      </w:r>
      <w:r w:rsidR="0089143C">
        <w:rPr>
          <w:rFonts w:asciiTheme="minorHAnsi" w:hAnsiTheme="minorHAnsi" w:cs="Arial"/>
          <w:sz w:val="22"/>
          <w:szCs w:val="22"/>
        </w:rPr>
        <w:t>Poskytovatelem</w:t>
      </w:r>
      <w:r w:rsidRPr="002526E0">
        <w:rPr>
          <w:rFonts w:asciiTheme="minorHAnsi" w:hAnsiTheme="minorHAnsi" w:cs="Arial"/>
          <w:sz w:val="22"/>
          <w:szCs w:val="22"/>
        </w:rPr>
        <w:t>. Počínaje dnem doručení opravené</w:t>
      </w:r>
      <w:r w:rsidR="0089143C">
        <w:rPr>
          <w:rFonts w:asciiTheme="minorHAnsi" w:hAnsiTheme="minorHAnsi" w:cs="Arial"/>
          <w:sz w:val="22"/>
          <w:szCs w:val="22"/>
        </w:rPr>
        <w:t xml:space="preserve"> faktury</w:t>
      </w:r>
      <w:r w:rsidRPr="002526E0">
        <w:rPr>
          <w:rFonts w:asciiTheme="minorHAnsi" w:hAnsiTheme="minorHAnsi" w:cs="Arial"/>
          <w:sz w:val="22"/>
          <w:szCs w:val="22"/>
        </w:rPr>
        <w:t xml:space="preserve"> </w:t>
      </w:r>
      <w:r>
        <w:rPr>
          <w:rFonts w:asciiTheme="minorHAnsi" w:hAnsiTheme="minorHAnsi" w:cs="Arial"/>
          <w:sz w:val="22"/>
          <w:szCs w:val="22"/>
        </w:rPr>
        <w:t>Objednateli</w:t>
      </w:r>
      <w:r w:rsidRPr="002526E0">
        <w:rPr>
          <w:rFonts w:asciiTheme="minorHAnsi" w:hAnsiTheme="minorHAnsi" w:cs="Arial"/>
          <w:sz w:val="22"/>
          <w:szCs w:val="22"/>
        </w:rPr>
        <w:t xml:space="preserve"> začne </w:t>
      </w:r>
      <w:r>
        <w:rPr>
          <w:rFonts w:asciiTheme="minorHAnsi" w:hAnsiTheme="minorHAnsi" w:cs="Arial"/>
          <w:sz w:val="22"/>
          <w:szCs w:val="22"/>
        </w:rPr>
        <w:t xml:space="preserve">plynout nová </w:t>
      </w:r>
      <w:r w:rsidR="00C0311C">
        <w:rPr>
          <w:rFonts w:asciiTheme="minorHAnsi" w:hAnsiTheme="minorHAnsi" w:cs="Arial"/>
          <w:sz w:val="22"/>
          <w:szCs w:val="22"/>
        </w:rPr>
        <w:t>dob</w:t>
      </w:r>
      <w:r>
        <w:rPr>
          <w:rFonts w:asciiTheme="minorHAnsi" w:hAnsiTheme="minorHAnsi" w:cs="Arial"/>
          <w:sz w:val="22"/>
          <w:szCs w:val="22"/>
        </w:rPr>
        <w:t>a splatnosti.</w:t>
      </w:r>
    </w:p>
    <w:p w14:paraId="2F5738B0" w14:textId="18F6D3A2" w:rsidR="008B3FAE" w:rsidRDefault="0089143C" w:rsidP="002B53CD">
      <w:pPr>
        <w:pStyle w:val="Zkladntextodsazen2"/>
        <w:numPr>
          <w:ilvl w:val="1"/>
          <w:numId w:val="12"/>
        </w:numPr>
        <w:spacing w:after="0" w:line="240" w:lineRule="auto"/>
        <w:rPr>
          <w:rFonts w:asciiTheme="minorHAnsi" w:hAnsiTheme="minorHAnsi" w:cs="Arial"/>
          <w:color w:val="000000"/>
          <w:sz w:val="22"/>
          <w:szCs w:val="22"/>
        </w:rPr>
      </w:pPr>
      <w:r>
        <w:rPr>
          <w:rFonts w:asciiTheme="minorHAnsi" w:hAnsiTheme="minorHAnsi" w:cs="Arial"/>
          <w:sz w:val="22"/>
          <w:szCs w:val="22"/>
        </w:rPr>
        <w:t>Poskytovatel</w:t>
      </w:r>
      <w:r w:rsidRPr="002526E0">
        <w:rPr>
          <w:rFonts w:asciiTheme="minorHAnsi" w:hAnsiTheme="minorHAnsi" w:cs="Arial"/>
          <w:sz w:val="22"/>
          <w:szCs w:val="22"/>
        </w:rPr>
        <w:t xml:space="preserve"> </w:t>
      </w:r>
      <w:r w:rsidR="008B3FAE" w:rsidRPr="008064EE">
        <w:rPr>
          <w:rFonts w:asciiTheme="minorHAnsi" w:hAnsiTheme="minorHAnsi" w:cs="Arial"/>
          <w:color w:val="000000"/>
          <w:sz w:val="22"/>
          <w:szCs w:val="22"/>
        </w:rPr>
        <w:t xml:space="preserve">bude </w:t>
      </w:r>
      <w:r w:rsidR="00C0311C">
        <w:rPr>
          <w:rFonts w:asciiTheme="minorHAnsi" w:hAnsiTheme="minorHAnsi" w:cs="Arial"/>
          <w:color w:val="000000"/>
          <w:sz w:val="22"/>
          <w:szCs w:val="22"/>
        </w:rPr>
        <w:t>O</w:t>
      </w:r>
      <w:r w:rsidR="008B3FAE" w:rsidRPr="008064EE">
        <w:rPr>
          <w:rFonts w:asciiTheme="minorHAnsi" w:hAnsiTheme="minorHAnsi" w:cs="Arial"/>
          <w:color w:val="000000"/>
          <w:sz w:val="22"/>
          <w:szCs w:val="22"/>
        </w:rPr>
        <w:t xml:space="preserve">bjednateli fakturovat měsíčně </w:t>
      </w:r>
      <w:r>
        <w:rPr>
          <w:rFonts w:asciiTheme="minorHAnsi" w:hAnsiTheme="minorHAnsi" w:cs="Arial"/>
          <w:color w:val="000000"/>
          <w:sz w:val="22"/>
          <w:szCs w:val="22"/>
        </w:rPr>
        <w:t xml:space="preserve">po uplynutí příslušného měsíce </w:t>
      </w:r>
      <w:r w:rsidR="008B3FAE" w:rsidRPr="008064EE">
        <w:rPr>
          <w:rFonts w:asciiTheme="minorHAnsi" w:hAnsiTheme="minorHAnsi" w:cs="Arial"/>
          <w:color w:val="000000"/>
          <w:sz w:val="22"/>
          <w:szCs w:val="22"/>
        </w:rPr>
        <w:t>v</w:t>
      </w:r>
      <w:r w:rsidR="00C0311C">
        <w:rPr>
          <w:rFonts w:asciiTheme="minorHAnsi" w:hAnsiTheme="minorHAnsi" w:cs="Arial"/>
          <w:color w:val="000000"/>
          <w:sz w:val="22"/>
          <w:szCs w:val="22"/>
        </w:rPr>
        <w:t> </w:t>
      </w:r>
      <w:r w:rsidR="008B3FAE" w:rsidRPr="008064EE">
        <w:rPr>
          <w:rFonts w:asciiTheme="minorHAnsi" w:hAnsiTheme="minorHAnsi" w:cs="Arial"/>
          <w:color w:val="000000"/>
          <w:sz w:val="22"/>
          <w:szCs w:val="22"/>
        </w:rPr>
        <w:t xml:space="preserve">korunách českých na základě celkového počtu </w:t>
      </w:r>
      <w:r w:rsidR="00171E12">
        <w:rPr>
          <w:rFonts w:asciiTheme="minorHAnsi" w:hAnsiTheme="minorHAnsi" w:cs="Arial"/>
          <w:color w:val="000000"/>
          <w:sz w:val="22"/>
          <w:szCs w:val="22"/>
        </w:rPr>
        <w:t>skutečně odebrané stravy</w:t>
      </w:r>
      <w:r w:rsidR="008B3FAE" w:rsidRPr="008064EE">
        <w:rPr>
          <w:rFonts w:asciiTheme="minorHAnsi" w:hAnsiTheme="minorHAnsi" w:cs="Arial"/>
          <w:color w:val="000000"/>
          <w:sz w:val="22"/>
          <w:szCs w:val="22"/>
        </w:rPr>
        <w:t xml:space="preserve"> v</w:t>
      </w:r>
      <w:r w:rsidR="00171E12">
        <w:rPr>
          <w:rFonts w:asciiTheme="minorHAnsi" w:hAnsiTheme="minorHAnsi" w:cs="Arial"/>
          <w:color w:val="000000"/>
          <w:sz w:val="22"/>
          <w:szCs w:val="22"/>
        </w:rPr>
        <w:t> </w:t>
      </w:r>
      <w:r w:rsidR="008B3FAE" w:rsidRPr="008064EE">
        <w:rPr>
          <w:rFonts w:asciiTheme="minorHAnsi" w:hAnsiTheme="minorHAnsi" w:cs="Arial"/>
          <w:color w:val="000000"/>
          <w:sz w:val="22"/>
          <w:szCs w:val="22"/>
        </w:rPr>
        <w:t>daném</w:t>
      </w:r>
      <w:r w:rsidR="00171E12">
        <w:rPr>
          <w:rFonts w:asciiTheme="minorHAnsi" w:hAnsiTheme="minorHAnsi" w:cs="Arial"/>
          <w:color w:val="000000"/>
          <w:sz w:val="22"/>
          <w:szCs w:val="22"/>
        </w:rPr>
        <w:t xml:space="preserve"> kalendářním</w:t>
      </w:r>
      <w:r w:rsidR="008B3FAE" w:rsidRPr="008064EE">
        <w:rPr>
          <w:rFonts w:asciiTheme="minorHAnsi" w:hAnsiTheme="minorHAnsi" w:cs="Arial"/>
          <w:color w:val="000000"/>
          <w:sz w:val="22"/>
          <w:szCs w:val="22"/>
        </w:rPr>
        <w:t xml:space="preserve"> měsíci</w:t>
      </w:r>
      <w:r w:rsidR="00BE4667">
        <w:rPr>
          <w:rFonts w:asciiTheme="minorHAnsi" w:hAnsiTheme="minorHAnsi" w:cs="Arial"/>
          <w:color w:val="000000"/>
          <w:sz w:val="22"/>
          <w:szCs w:val="22"/>
        </w:rPr>
        <w:t>, a to do 5</w:t>
      </w:r>
      <w:r w:rsidR="00AB552B">
        <w:rPr>
          <w:rFonts w:asciiTheme="minorHAnsi" w:hAnsiTheme="minorHAnsi" w:cs="Arial"/>
          <w:color w:val="000000"/>
          <w:sz w:val="22"/>
          <w:szCs w:val="22"/>
        </w:rPr>
        <w:t xml:space="preserve"> pracovních dnů po skončení příslušného kalendářního měsíce.</w:t>
      </w:r>
    </w:p>
    <w:p w14:paraId="5F38D355" w14:textId="0864CB06" w:rsidR="0023658A" w:rsidRDefault="0023658A" w:rsidP="002B53CD">
      <w:pPr>
        <w:pStyle w:val="Zkladntextodsazen2"/>
        <w:numPr>
          <w:ilvl w:val="1"/>
          <w:numId w:val="12"/>
        </w:numPr>
        <w:spacing w:after="0" w:line="240" w:lineRule="auto"/>
        <w:rPr>
          <w:rFonts w:asciiTheme="minorHAnsi" w:hAnsiTheme="minorHAnsi" w:cs="Arial"/>
          <w:color w:val="000000"/>
          <w:sz w:val="22"/>
          <w:szCs w:val="22"/>
        </w:rPr>
      </w:pPr>
      <w:r w:rsidRPr="0023658A">
        <w:rPr>
          <w:rFonts w:asciiTheme="minorHAnsi" w:hAnsiTheme="minorHAnsi" w:cs="Arial"/>
          <w:color w:val="000000"/>
          <w:sz w:val="22"/>
          <w:szCs w:val="22"/>
        </w:rPr>
        <w:t xml:space="preserve">Doba splatnosti faktury se stanovuje na 30 </w:t>
      </w:r>
      <w:r w:rsidR="00171E12">
        <w:rPr>
          <w:rFonts w:asciiTheme="minorHAnsi" w:hAnsiTheme="minorHAnsi" w:cs="Arial"/>
          <w:color w:val="000000"/>
          <w:sz w:val="22"/>
          <w:szCs w:val="22"/>
        </w:rPr>
        <w:t xml:space="preserve">(slovy: třicet) </w:t>
      </w:r>
      <w:r w:rsidRPr="0023658A">
        <w:rPr>
          <w:rFonts w:asciiTheme="minorHAnsi" w:hAnsiTheme="minorHAnsi" w:cs="Arial"/>
          <w:color w:val="000000"/>
          <w:sz w:val="22"/>
          <w:szCs w:val="22"/>
        </w:rPr>
        <w:t xml:space="preserve">kalendářních dnů ode dne </w:t>
      </w:r>
      <w:r w:rsidR="006F34D6">
        <w:rPr>
          <w:rFonts w:asciiTheme="minorHAnsi" w:hAnsiTheme="minorHAnsi" w:cs="Arial"/>
          <w:color w:val="000000"/>
          <w:sz w:val="22"/>
          <w:szCs w:val="22"/>
        </w:rPr>
        <w:t xml:space="preserve">jejího </w:t>
      </w:r>
      <w:r w:rsidRPr="0023658A">
        <w:rPr>
          <w:rFonts w:asciiTheme="minorHAnsi" w:hAnsiTheme="minorHAnsi" w:cs="Arial"/>
          <w:color w:val="000000"/>
          <w:sz w:val="22"/>
          <w:szCs w:val="22"/>
        </w:rPr>
        <w:t xml:space="preserve">doručení </w:t>
      </w:r>
      <w:r w:rsidR="006F34D6">
        <w:rPr>
          <w:rFonts w:asciiTheme="minorHAnsi" w:hAnsiTheme="minorHAnsi" w:cs="Arial"/>
          <w:color w:val="000000"/>
          <w:sz w:val="22"/>
          <w:szCs w:val="22"/>
        </w:rPr>
        <w:t>Objednateli</w:t>
      </w:r>
      <w:r w:rsidRPr="0023658A">
        <w:rPr>
          <w:rFonts w:asciiTheme="minorHAnsi" w:hAnsiTheme="minorHAnsi" w:cs="Arial"/>
          <w:color w:val="000000"/>
          <w:sz w:val="22"/>
          <w:szCs w:val="22"/>
        </w:rPr>
        <w:t xml:space="preserve">. Ve zdůvodněných případech a na základě vzájemného projednání může být splatnost prodloužena podle potřeby </w:t>
      </w:r>
      <w:r w:rsidR="006F34D6">
        <w:rPr>
          <w:rFonts w:asciiTheme="minorHAnsi" w:hAnsiTheme="minorHAnsi" w:cs="Arial"/>
          <w:color w:val="000000"/>
          <w:sz w:val="22"/>
          <w:szCs w:val="22"/>
        </w:rPr>
        <w:t>Objednatele</w:t>
      </w:r>
      <w:r w:rsidRPr="0023658A">
        <w:rPr>
          <w:rFonts w:asciiTheme="minorHAnsi" w:hAnsiTheme="minorHAnsi" w:cs="Arial"/>
          <w:color w:val="000000"/>
          <w:sz w:val="22"/>
          <w:szCs w:val="22"/>
        </w:rPr>
        <w:t xml:space="preserve">. Dnem úhrady se rozumí den, kdy byla celková účtovaná částka prokazatelně odepsána z účtu </w:t>
      </w:r>
      <w:r w:rsidR="006F34D6">
        <w:rPr>
          <w:rFonts w:asciiTheme="minorHAnsi" w:hAnsiTheme="minorHAnsi" w:cs="Arial"/>
          <w:color w:val="000000"/>
          <w:sz w:val="22"/>
          <w:szCs w:val="22"/>
        </w:rPr>
        <w:t>Objednatele</w:t>
      </w:r>
      <w:r w:rsidRPr="0023658A">
        <w:rPr>
          <w:rFonts w:asciiTheme="minorHAnsi" w:hAnsiTheme="minorHAnsi" w:cs="Arial"/>
          <w:color w:val="000000"/>
          <w:sz w:val="22"/>
          <w:szCs w:val="22"/>
        </w:rPr>
        <w:t xml:space="preserve"> ve prospěch účtu </w:t>
      </w:r>
      <w:r w:rsidR="006F34D6">
        <w:rPr>
          <w:rFonts w:asciiTheme="minorHAnsi" w:hAnsiTheme="minorHAnsi" w:cs="Arial"/>
          <w:color w:val="000000"/>
          <w:sz w:val="22"/>
          <w:szCs w:val="22"/>
        </w:rPr>
        <w:t>Poskytovatele</w:t>
      </w:r>
      <w:r w:rsidRPr="0023658A">
        <w:rPr>
          <w:rFonts w:asciiTheme="minorHAnsi" w:hAnsiTheme="minorHAnsi" w:cs="Arial"/>
          <w:color w:val="000000"/>
          <w:sz w:val="22"/>
          <w:szCs w:val="22"/>
        </w:rPr>
        <w:t>.</w:t>
      </w:r>
    </w:p>
    <w:p w14:paraId="130CCBB6" w14:textId="77777777" w:rsidR="001C68BC" w:rsidRDefault="001C68BC" w:rsidP="001C68BC">
      <w:pPr>
        <w:pStyle w:val="Zkladntextodsazen2"/>
        <w:spacing w:after="0" w:line="240" w:lineRule="auto"/>
        <w:ind w:left="705"/>
        <w:rPr>
          <w:rFonts w:asciiTheme="minorHAnsi" w:hAnsiTheme="minorHAnsi" w:cs="Arial"/>
          <w:color w:val="000000"/>
          <w:sz w:val="22"/>
          <w:szCs w:val="22"/>
        </w:rPr>
      </w:pPr>
    </w:p>
    <w:p w14:paraId="0D29B7A3" w14:textId="4E507DE2" w:rsidR="003F67D6" w:rsidRPr="003E78DE" w:rsidRDefault="00220E56" w:rsidP="002B53CD">
      <w:pPr>
        <w:pStyle w:val="Nadpis1"/>
        <w:keepNext w:val="0"/>
        <w:numPr>
          <w:ilvl w:val="0"/>
          <w:numId w:val="5"/>
        </w:numPr>
        <w:spacing w:before="120" w:after="120"/>
        <w:jc w:val="center"/>
        <w:rPr>
          <w:rFonts w:asciiTheme="minorHAnsi" w:eastAsiaTheme="minorHAnsi" w:hAnsiTheme="minorHAnsi" w:cstheme="minorBidi"/>
          <w:bCs w:val="0"/>
          <w:caps/>
          <w:kern w:val="0"/>
          <w:sz w:val="22"/>
          <w:szCs w:val="24"/>
        </w:rPr>
      </w:pPr>
      <w:bookmarkStart w:id="12" w:name="_Toc98093565"/>
      <w:r w:rsidRPr="003E78DE">
        <w:rPr>
          <w:rFonts w:asciiTheme="minorHAnsi" w:eastAsiaTheme="minorHAnsi" w:hAnsiTheme="minorHAnsi" w:cstheme="minorBidi"/>
          <w:bCs w:val="0"/>
          <w:caps/>
          <w:kern w:val="0"/>
          <w:sz w:val="22"/>
          <w:szCs w:val="24"/>
        </w:rPr>
        <w:t>Ostatní ujednání</w:t>
      </w:r>
      <w:bookmarkEnd w:id="12"/>
    </w:p>
    <w:p w14:paraId="14768D88" w14:textId="46FD5B2D" w:rsidR="003F67D6" w:rsidRPr="008064EE" w:rsidRDefault="00426279"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je povinen při plnění předmětu </w:t>
      </w:r>
      <w:r w:rsidR="009F3F37">
        <w:rPr>
          <w:rFonts w:asciiTheme="minorHAnsi" w:hAnsiTheme="minorHAnsi" w:cs="Arial"/>
          <w:color w:val="000000"/>
          <w:sz w:val="22"/>
          <w:szCs w:val="22"/>
        </w:rPr>
        <w:t>S</w:t>
      </w:r>
      <w:r w:rsidR="003F67D6" w:rsidRPr="008064EE">
        <w:rPr>
          <w:rFonts w:asciiTheme="minorHAnsi" w:hAnsiTheme="minorHAnsi" w:cs="Arial"/>
          <w:color w:val="000000"/>
          <w:sz w:val="22"/>
          <w:szCs w:val="22"/>
        </w:rPr>
        <w:t>mlouvy postupovat s odbornou péčí, přičemž je</w:t>
      </w:r>
      <w:r w:rsidR="00C0311C">
        <w:rPr>
          <w:rFonts w:asciiTheme="minorHAnsi" w:hAnsiTheme="minorHAnsi" w:cs="Arial"/>
          <w:color w:val="000000"/>
          <w:sz w:val="22"/>
          <w:szCs w:val="22"/>
        </w:rPr>
        <w:t> </w:t>
      </w:r>
      <w:r w:rsidR="003F67D6" w:rsidRPr="008064EE">
        <w:rPr>
          <w:rFonts w:asciiTheme="minorHAnsi" w:hAnsiTheme="minorHAnsi" w:cs="Arial"/>
          <w:color w:val="000000"/>
          <w:sz w:val="22"/>
          <w:szCs w:val="22"/>
        </w:rPr>
        <w:t xml:space="preserve">při své činnosti povinen chránit zájmy a dobré jméno </w:t>
      </w:r>
      <w:r w:rsidR="009F3F37">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bjednatele.</w:t>
      </w:r>
    </w:p>
    <w:p w14:paraId="15AC57BD" w14:textId="7528C473" w:rsidR="003F67D6" w:rsidRPr="008064EE" w:rsidRDefault="003F67D6"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Obě smluvní strany se zavazují, že se budou navzájem informovat bez zbytečného odkladu o důležitých skutečnostech, které ovlivňují, popř. by mohly ovlivnit</w:t>
      </w:r>
      <w:r w:rsidR="00C8369B">
        <w:rPr>
          <w:rFonts w:asciiTheme="minorHAnsi" w:hAnsiTheme="minorHAnsi" w:cs="Arial"/>
          <w:color w:val="000000"/>
          <w:sz w:val="22"/>
          <w:szCs w:val="22"/>
        </w:rPr>
        <w:t>,</w:t>
      </w:r>
      <w:r w:rsidRPr="008064EE">
        <w:rPr>
          <w:rFonts w:asciiTheme="minorHAnsi" w:hAnsiTheme="minorHAnsi" w:cs="Arial"/>
          <w:color w:val="000000"/>
          <w:sz w:val="22"/>
          <w:szCs w:val="22"/>
        </w:rPr>
        <w:t xml:space="preserve"> plnění podle této </w:t>
      </w:r>
      <w:r w:rsidR="009F3F37">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w:t>
      </w:r>
    </w:p>
    <w:p w14:paraId="0FAEA077" w14:textId="6D83BE09" w:rsidR="006F2A3A" w:rsidRPr="008064EE" w:rsidRDefault="009F3F37" w:rsidP="002B53CD">
      <w:pPr>
        <w:pStyle w:val="Zkladntextodsazen2"/>
        <w:numPr>
          <w:ilvl w:val="1"/>
          <w:numId w:val="13"/>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Poskytovatel</w:t>
      </w:r>
      <w:r w:rsidR="006F2A3A" w:rsidRPr="008064EE">
        <w:rPr>
          <w:rFonts w:asciiTheme="minorHAnsi" w:hAnsiTheme="minorHAnsi" w:cs="Arial"/>
          <w:color w:val="000000"/>
          <w:sz w:val="22"/>
          <w:szCs w:val="22"/>
        </w:rPr>
        <w:t xml:space="preserve"> odpovídá za hygienickou úroveň </w:t>
      </w:r>
      <w:r w:rsidR="00B50513">
        <w:rPr>
          <w:rFonts w:asciiTheme="minorHAnsi" w:hAnsiTheme="minorHAnsi" w:cs="Arial"/>
          <w:color w:val="000000"/>
          <w:sz w:val="22"/>
          <w:szCs w:val="22"/>
        </w:rPr>
        <w:t>dodávek</w:t>
      </w:r>
      <w:r w:rsidR="006F2A3A" w:rsidRPr="008064EE">
        <w:rPr>
          <w:rFonts w:asciiTheme="minorHAnsi" w:hAnsiTheme="minorHAnsi" w:cs="Arial"/>
          <w:color w:val="000000"/>
          <w:sz w:val="22"/>
          <w:szCs w:val="22"/>
        </w:rPr>
        <w:t xml:space="preserve"> v rozsahu daném obecně závaznými předpisy vztahujícími se k předmětu </w:t>
      </w:r>
      <w:r>
        <w:rPr>
          <w:rFonts w:asciiTheme="minorHAnsi" w:hAnsiTheme="minorHAnsi" w:cs="Arial"/>
          <w:color w:val="000000"/>
          <w:sz w:val="22"/>
          <w:szCs w:val="22"/>
        </w:rPr>
        <w:t>S</w:t>
      </w:r>
      <w:r w:rsidR="006F2A3A" w:rsidRPr="008064EE">
        <w:rPr>
          <w:rFonts w:asciiTheme="minorHAnsi" w:hAnsiTheme="minorHAnsi" w:cs="Arial"/>
          <w:color w:val="000000"/>
          <w:sz w:val="22"/>
          <w:szCs w:val="22"/>
        </w:rPr>
        <w:t xml:space="preserve">mlouvy. </w:t>
      </w:r>
    </w:p>
    <w:p w14:paraId="394EAE8D" w14:textId="29B3ED95" w:rsidR="00674193" w:rsidRPr="007E0C31" w:rsidRDefault="00B50513" w:rsidP="002B53CD">
      <w:pPr>
        <w:pStyle w:val="Zkladntextodsazen2"/>
        <w:numPr>
          <w:ilvl w:val="1"/>
          <w:numId w:val="13"/>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Časy dovozů</w:t>
      </w:r>
      <w:r w:rsidR="00AF51AE" w:rsidRPr="008064EE">
        <w:rPr>
          <w:rFonts w:asciiTheme="minorHAnsi" w:hAnsiTheme="minorHAnsi" w:cs="Arial"/>
          <w:color w:val="000000"/>
          <w:sz w:val="22"/>
          <w:szCs w:val="22"/>
        </w:rPr>
        <w:t xml:space="preserve"> </w:t>
      </w:r>
      <w:r w:rsidR="00171E12">
        <w:rPr>
          <w:rFonts w:asciiTheme="minorHAnsi" w:hAnsiTheme="minorHAnsi" w:cs="Arial"/>
          <w:color w:val="000000"/>
          <w:sz w:val="22"/>
          <w:szCs w:val="22"/>
        </w:rPr>
        <w:t>stravy</w:t>
      </w:r>
      <w:r w:rsidR="00C8369B" w:rsidRPr="008064EE">
        <w:rPr>
          <w:rFonts w:asciiTheme="minorHAnsi" w:hAnsiTheme="minorHAnsi" w:cs="Arial"/>
          <w:color w:val="000000"/>
          <w:sz w:val="22"/>
          <w:szCs w:val="22"/>
        </w:rPr>
        <w:t xml:space="preserve"> </w:t>
      </w:r>
      <w:r>
        <w:rPr>
          <w:rFonts w:asciiTheme="minorHAnsi" w:hAnsiTheme="minorHAnsi" w:cs="Arial"/>
          <w:color w:val="000000"/>
          <w:sz w:val="22"/>
          <w:szCs w:val="22"/>
        </w:rPr>
        <w:t>mohou</w:t>
      </w:r>
      <w:r w:rsidR="00674193" w:rsidRPr="008064EE">
        <w:rPr>
          <w:rFonts w:asciiTheme="minorHAnsi" w:hAnsiTheme="minorHAnsi" w:cs="Arial"/>
          <w:color w:val="000000"/>
          <w:sz w:val="22"/>
          <w:szCs w:val="22"/>
        </w:rPr>
        <w:t xml:space="preserve"> být vnitřním </w:t>
      </w:r>
      <w:r w:rsidR="0096248B" w:rsidRPr="00C7336C">
        <w:rPr>
          <w:rFonts w:asciiTheme="minorHAnsi" w:hAnsiTheme="minorHAnsi" w:cs="Arial"/>
          <w:color w:val="000000"/>
          <w:sz w:val="22"/>
          <w:szCs w:val="22"/>
        </w:rPr>
        <w:t>předpisem</w:t>
      </w:r>
      <w:r w:rsidR="00961A01">
        <w:rPr>
          <w:rFonts w:asciiTheme="minorHAnsi" w:hAnsiTheme="minorHAnsi" w:cs="Arial"/>
          <w:color w:val="000000"/>
          <w:sz w:val="22"/>
          <w:szCs w:val="22"/>
        </w:rPr>
        <w:t xml:space="preserve"> </w:t>
      </w:r>
      <w:r w:rsidR="00AF51AE" w:rsidRPr="008064EE">
        <w:rPr>
          <w:rFonts w:asciiTheme="minorHAnsi" w:hAnsiTheme="minorHAnsi" w:cs="Arial"/>
          <w:color w:val="000000"/>
          <w:sz w:val="22"/>
          <w:szCs w:val="22"/>
        </w:rPr>
        <w:t>Objednatele</w:t>
      </w:r>
      <w:r w:rsidR="00674193" w:rsidRPr="008064EE">
        <w:rPr>
          <w:rFonts w:asciiTheme="minorHAnsi" w:hAnsiTheme="minorHAnsi" w:cs="Arial"/>
          <w:color w:val="000000"/>
          <w:sz w:val="22"/>
          <w:szCs w:val="22"/>
        </w:rPr>
        <w:t xml:space="preserve"> upraven</w:t>
      </w:r>
      <w:r>
        <w:rPr>
          <w:rFonts w:asciiTheme="minorHAnsi" w:hAnsiTheme="minorHAnsi" w:cs="Arial"/>
          <w:color w:val="000000"/>
          <w:sz w:val="22"/>
          <w:szCs w:val="22"/>
        </w:rPr>
        <w:t>y</w:t>
      </w:r>
      <w:r w:rsidR="00674193" w:rsidRPr="008064EE">
        <w:rPr>
          <w:rFonts w:asciiTheme="minorHAnsi" w:hAnsiTheme="minorHAnsi" w:cs="Arial"/>
          <w:color w:val="000000"/>
          <w:sz w:val="22"/>
          <w:szCs w:val="22"/>
        </w:rPr>
        <w:t>.</w:t>
      </w:r>
      <w:r w:rsidR="00AF51AE" w:rsidRPr="008064EE">
        <w:rPr>
          <w:rFonts w:asciiTheme="minorHAnsi" w:hAnsiTheme="minorHAnsi" w:cs="Arial"/>
          <w:color w:val="000000"/>
          <w:sz w:val="22"/>
          <w:szCs w:val="22"/>
        </w:rPr>
        <w:t xml:space="preserve"> V takovém případě se Objednatel zavazuje o této </w:t>
      </w:r>
      <w:r w:rsidR="00AF51AE" w:rsidRPr="007E0C31">
        <w:rPr>
          <w:rFonts w:asciiTheme="minorHAnsi" w:hAnsiTheme="minorHAnsi" w:cs="Arial"/>
          <w:color w:val="000000"/>
          <w:sz w:val="22"/>
          <w:szCs w:val="22"/>
        </w:rPr>
        <w:t xml:space="preserve">skutečnosti písemně informovat </w:t>
      </w:r>
      <w:r w:rsidR="009F3F37" w:rsidRPr="007E0C31">
        <w:rPr>
          <w:rFonts w:asciiTheme="minorHAnsi" w:hAnsiTheme="minorHAnsi" w:cs="Arial"/>
          <w:color w:val="000000"/>
          <w:sz w:val="22"/>
          <w:szCs w:val="22"/>
        </w:rPr>
        <w:t>Poskytovatele</w:t>
      </w:r>
      <w:r w:rsidR="00AF51AE" w:rsidRPr="007E0C31">
        <w:rPr>
          <w:rFonts w:asciiTheme="minorHAnsi" w:hAnsiTheme="minorHAnsi" w:cs="Arial"/>
          <w:color w:val="000000"/>
          <w:sz w:val="22"/>
          <w:szCs w:val="22"/>
        </w:rPr>
        <w:t xml:space="preserve"> alespoň 30 kalendářních dnů předem.</w:t>
      </w:r>
      <w:r w:rsidR="006F250A" w:rsidRPr="007E0C31">
        <w:rPr>
          <w:rFonts w:asciiTheme="minorHAnsi" w:hAnsiTheme="minorHAnsi" w:cs="Arial"/>
          <w:color w:val="000000"/>
          <w:sz w:val="22"/>
          <w:szCs w:val="22"/>
        </w:rPr>
        <w:t xml:space="preserve"> </w:t>
      </w:r>
      <w:r w:rsidR="004B3EA0" w:rsidRPr="007E0C31">
        <w:rPr>
          <w:rFonts w:asciiTheme="minorHAnsi" w:hAnsiTheme="minorHAnsi" w:cs="Arial"/>
          <w:color w:val="000000"/>
          <w:sz w:val="22"/>
          <w:szCs w:val="22"/>
        </w:rPr>
        <w:t>O této změně nemusí být mezi smluvními stranami sepsán dodatek k této Smlouvě.</w:t>
      </w:r>
    </w:p>
    <w:p w14:paraId="1A8B2F57" w14:textId="492B10B4" w:rsidR="00674193" w:rsidRPr="007E0C31" w:rsidRDefault="00674193"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Objednatel si vyhrazuje právo z objektivních důvodů (např. rozhodnutí provozovatele o změně účelu a kapacitě zařízení a další) změnit objem a strukturu objednávan</w:t>
      </w:r>
      <w:r w:rsidR="00171E12" w:rsidRPr="007E0C31">
        <w:rPr>
          <w:rFonts w:asciiTheme="minorHAnsi" w:hAnsiTheme="minorHAnsi" w:cs="Arial"/>
          <w:color w:val="000000"/>
          <w:sz w:val="22"/>
          <w:szCs w:val="22"/>
        </w:rPr>
        <w:t>é</w:t>
      </w:r>
      <w:r w:rsidRPr="007E0C31">
        <w:rPr>
          <w:rFonts w:asciiTheme="minorHAnsi" w:hAnsiTheme="minorHAnsi" w:cs="Arial"/>
          <w:color w:val="000000"/>
          <w:sz w:val="22"/>
          <w:szCs w:val="22"/>
        </w:rPr>
        <w:t xml:space="preserve"> </w:t>
      </w:r>
      <w:r w:rsidR="00171E12" w:rsidRPr="007E0C31">
        <w:rPr>
          <w:rFonts w:asciiTheme="minorHAnsi" w:hAnsiTheme="minorHAnsi" w:cs="Arial"/>
          <w:color w:val="000000"/>
          <w:sz w:val="22"/>
          <w:szCs w:val="22"/>
        </w:rPr>
        <w:t>stravy</w:t>
      </w:r>
      <w:r w:rsidRPr="007E0C31">
        <w:rPr>
          <w:rFonts w:asciiTheme="minorHAnsi" w:hAnsiTheme="minorHAnsi" w:cs="Arial"/>
          <w:color w:val="000000"/>
          <w:sz w:val="22"/>
          <w:szCs w:val="22"/>
        </w:rPr>
        <w:t>.</w:t>
      </w:r>
    </w:p>
    <w:p w14:paraId="68A3E775" w14:textId="6CE8E949" w:rsidR="00674193" w:rsidRPr="007E0C31" w:rsidRDefault="00674193"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 xml:space="preserve">Objednatel si vyhrazuje právo odebrat takové množství </w:t>
      </w:r>
      <w:r w:rsidR="00171E12" w:rsidRPr="007E0C31">
        <w:rPr>
          <w:rFonts w:asciiTheme="minorHAnsi" w:hAnsiTheme="minorHAnsi" w:cs="Arial"/>
          <w:color w:val="000000"/>
          <w:sz w:val="22"/>
          <w:szCs w:val="22"/>
        </w:rPr>
        <w:t>stravy</w:t>
      </w:r>
      <w:r w:rsidRPr="007E0C31">
        <w:rPr>
          <w:rFonts w:asciiTheme="minorHAnsi" w:hAnsiTheme="minorHAnsi" w:cs="Arial"/>
          <w:color w:val="000000"/>
          <w:sz w:val="22"/>
          <w:szCs w:val="22"/>
        </w:rPr>
        <w:t>, které odpovíd</w:t>
      </w:r>
      <w:r w:rsidR="00C8369B" w:rsidRPr="007E0C31">
        <w:rPr>
          <w:rFonts w:asciiTheme="minorHAnsi" w:hAnsiTheme="minorHAnsi" w:cs="Arial"/>
          <w:color w:val="000000"/>
          <w:sz w:val="22"/>
          <w:szCs w:val="22"/>
        </w:rPr>
        <w:t>ají</w:t>
      </w:r>
      <w:r w:rsidRPr="007E0C31">
        <w:rPr>
          <w:rFonts w:asciiTheme="minorHAnsi" w:hAnsiTheme="minorHAnsi" w:cs="Arial"/>
          <w:color w:val="000000"/>
          <w:sz w:val="22"/>
          <w:szCs w:val="22"/>
        </w:rPr>
        <w:t xml:space="preserve"> počtu fyzicky přítomných klientů Objednatele.</w:t>
      </w:r>
    </w:p>
    <w:p w14:paraId="15E041FE" w14:textId="43923620" w:rsidR="00F458F4" w:rsidRPr="007E0C31" w:rsidRDefault="00DE257D"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Poskytova</w:t>
      </w:r>
      <w:r w:rsidR="00F458F4" w:rsidRPr="007E0C31">
        <w:rPr>
          <w:rFonts w:asciiTheme="minorHAnsi" w:hAnsiTheme="minorHAnsi" w:cs="Arial"/>
          <w:color w:val="000000"/>
          <w:sz w:val="22"/>
          <w:szCs w:val="22"/>
        </w:rPr>
        <w:t xml:space="preserve">tel </w:t>
      </w:r>
      <w:r w:rsidR="00FB229F" w:rsidRPr="007E0C31">
        <w:rPr>
          <w:rFonts w:asciiTheme="minorHAnsi" w:hAnsiTheme="minorHAnsi" w:cs="Arial"/>
          <w:color w:val="000000"/>
          <w:sz w:val="22"/>
          <w:szCs w:val="22"/>
        </w:rPr>
        <w:t>bude</w:t>
      </w:r>
      <w:r w:rsidRPr="007E0C31">
        <w:rPr>
          <w:rFonts w:asciiTheme="minorHAnsi" w:hAnsiTheme="minorHAnsi" w:cs="Arial"/>
          <w:color w:val="000000"/>
          <w:sz w:val="22"/>
          <w:szCs w:val="22"/>
        </w:rPr>
        <w:t xml:space="preserve"> </w:t>
      </w:r>
      <w:r w:rsidR="00083534" w:rsidRPr="007E0C31">
        <w:rPr>
          <w:rFonts w:asciiTheme="minorHAnsi" w:hAnsiTheme="minorHAnsi" w:cs="Arial"/>
          <w:color w:val="000000"/>
          <w:sz w:val="22"/>
          <w:szCs w:val="22"/>
        </w:rPr>
        <w:t>využívat</w:t>
      </w:r>
      <w:r w:rsidRPr="007E0C31">
        <w:rPr>
          <w:rFonts w:asciiTheme="minorHAnsi" w:hAnsiTheme="minorHAnsi" w:cs="Arial"/>
          <w:color w:val="000000"/>
          <w:sz w:val="22"/>
          <w:szCs w:val="22"/>
        </w:rPr>
        <w:t xml:space="preserve"> možnosti nákupu </w:t>
      </w:r>
      <w:r w:rsidR="00F458F4" w:rsidRPr="007E0C31">
        <w:rPr>
          <w:rFonts w:asciiTheme="minorHAnsi" w:hAnsiTheme="minorHAnsi" w:cs="Arial"/>
          <w:color w:val="000000"/>
          <w:sz w:val="22"/>
          <w:szCs w:val="22"/>
        </w:rPr>
        <w:t>surovin pro</w:t>
      </w:r>
      <w:r w:rsidRPr="007E0C31">
        <w:rPr>
          <w:rFonts w:asciiTheme="minorHAnsi" w:hAnsiTheme="minorHAnsi" w:cs="Arial"/>
          <w:color w:val="000000"/>
          <w:sz w:val="22"/>
          <w:szCs w:val="22"/>
        </w:rPr>
        <w:t> </w:t>
      </w:r>
      <w:r w:rsidR="00F458F4" w:rsidRPr="007E0C31">
        <w:rPr>
          <w:rFonts w:asciiTheme="minorHAnsi" w:hAnsiTheme="minorHAnsi" w:cs="Arial"/>
          <w:color w:val="000000"/>
          <w:sz w:val="22"/>
          <w:szCs w:val="22"/>
        </w:rPr>
        <w:t xml:space="preserve">přípravu </w:t>
      </w:r>
      <w:r w:rsidR="00171E12" w:rsidRPr="007E0C31">
        <w:rPr>
          <w:rFonts w:asciiTheme="minorHAnsi" w:hAnsiTheme="minorHAnsi" w:cs="Arial"/>
          <w:color w:val="000000"/>
          <w:sz w:val="22"/>
          <w:szCs w:val="22"/>
        </w:rPr>
        <w:t>a dodávku stravy</w:t>
      </w:r>
      <w:r w:rsidR="0082567E" w:rsidRPr="007E0C31">
        <w:rPr>
          <w:rFonts w:asciiTheme="minorHAnsi" w:hAnsiTheme="minorHAnsi" w:cs="Arial"/>
          <w:color w:val="000000"/>
          <w:sz w:val="22"/>
          <w:szCs w:val="22"/>
        </w:rPr>
        <w:t xml:space="preserve"> u </w:t>
      </w:r>
      <w:r w:rsidR="00F458F4" w:rsidRPr="007E0C31">
        <w:rPr>
          <w:rFonts w:asciiTheme="minorHAnsi" w:hAnsiTheme="minorHAnsi" w:cs="Arial"/>
          <w:color w:val="000000"/>
          <w:sz w:val="22"/>
          <w:szCs w:val="22"/>
        </w:rPr>
        <w:t>lokálních dodavatelů</w:t>
      </w:r>
      <w:r w:rsidR="005B704F" w:rsidRPr="007E0C31">
        <w:rPr>
          <w:rFonts w:asciiTheme="minorHAnsi" w:hAnsiTheme="minorHAnsi" w:cs="Arial"/>
          <w:color w:val="000000"/>
          <w:sz w:val="22"/>
          <w:szCs w:val="22"/>
        </w:rPr>
        <w:t>, včetně lokálních potravin z ekologického zemědělství a s ohledem na </w:t>
      </w:r>
      <w:r w:rsidR="00083534" w:rsidRPr="007E0C31">
        <w:rPr>
          <w:rFonts w:asciiTheme="minorHAnsi" w:hAnsiTheme="minorHAnsi" w:cs="Arial"/>
          <w:color w:val="000000"/>
          <w:sz w:val="22"/>
          <w:szCs w:val="22"/>
        </w:rPr>
        <w:t xml:space="preserve">sezónnost </w:t>
      </w:r>
      <w:r w:rsidR="005B704F" w:rsidRPr="007E0C31">
        <w:rPr>
          <w:rFonts w:asciiTheme="minorHAnsi" w:hAnsiTheme="minorHAnsi" w:cs="Arial"/>
          <w:color w:val="000000"/>
          <w:sz w:val="22"/>
          <w:szCs w:val="22"/>
        </w:rPr>
        <w:t>ovoce a zeleniny a</w:t>
      </w:r>
      <w:r w:rsidR="00083534" w:rsidRPr="007E0C31">
        <w:rPr>
          <w:rFonts w:asciiTheme="minorHAnsi" w:hAnsiTheme="minorHAnsi" w:cs="Arial"/>
          <w:color w:val="000000"/>
          <w:sz w:val="22"/>
          <w:szCs w:val="22"/>
        </w:rPr>
        <w:t xml:space="preserve"> čerstvost potravin</w:t>
      </w:r>
      <w:r w:rsidR="00FB229F" w:rsidRPr="007E0C31">
        <w:rPr>
          <w:rFonts w:asciiTheme="minorHAnsi" w:hAnsiTheme="minorHAnsi" w:cs="Arial"/>
          <w:color w:val="000000"/>
          <w:sz w:val="22"/>
          <w:szCs w:val="22"/>
        </w:rPr>
        <w:t xml:space="preserve"> v rozsahu svých možností při</w:t>
      </w:r>
      <w:r w:rsidR="00DF3D47" w:rsidRPr="007E0C31">
        <w:rPr>
          <w:rFonts w:asciiTheme="minorHAnsi" w:hAnsiTheme="minorHAnsi" w:cs="Arial"/>
          <w:color w:val="000000"/>
          <w:sz w:val="22"/>
          <w:szCs w:val="22"/>
        </w:rPr>
        <w:t> </w:t>
      </w:r>
      <w:r w:rsidR="00FB229F" w:rsidRPr="007E0C31">
        <w:rPr>
          <w:rFonts w:asciiTheme="minorHAnsi" w:hAnsiTheme="minorHAnsi" w:cs="Arial"/>
          <w:color w:val="000000"/>
          <w:sz w:val="22"/>
          <w:szCs w:val="22"/>
        </w:rPr>
        <w:t>zachování hospodárnosti plnění této Smlouvy</w:t>
      </w:r>
      <w:r w:rsidRPr="007E0C31">
        <w:rPr>
          <w:rFonts w:asciiTheme="minorHAnsi" w:hAnsiTheme="minorHAnsi" w:cs="Arial"/>
          <w:color w:val="000000"/>
          <w:sz w:val="22"/>
          <w:szCs w:val="22"/>
        </w:rPr>
        <w:t>.</w:t>
      </w:r>
    </w:p>
    <w:p w14:paraId="1822B6DF" w14:textId="7359243F" w:rsidR="007205D6" w:rsidRPr="007E0C31" w:rsidRDefault="007205D6"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V rámci podpory účasti sociálních podniků bude Poskytovatel při nákupech potravin využívat a podporovat společenský zájem, případně i lokální či regionální ekonomiku, využívat v rámci svých možností široké nabídky sociálních podniků působících v oblasti potravinářství.</w:t>
      </w:r>
    </w:p>
    <w:p w14:paraId="43C32D12" w14:textId="47273CAD" w:rsidR="00F458F4" w:rsidRPr="007E0C31" w:rsidRDefault="00DE257D" w:rsidP="002B53CD">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sz w:val="22"/>
          <w:szCs w:val="22"/>
        </w:rPr>
        <w:t>Poskytovatel</w:t>
      </w:r>
      <w:r w:rsidR="00F458F4" w:rsidRPr="007E0C31">
        <w:rPr>
          <w:rFonts w:asciiTheme="minorHAnsi" w:hAnsiTheme="minorHAnsi" w:cstheme="minorHAnsi"/>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Pr="007E0C31">
        <w:rPr>
          <w:rFonts w:asciiTheme="minorHAnsi" w:hAnsiTheme="minorHAnsi" w:cstheme="minorHAnsi"/>
          <w:sz w:val="22"/>
          <w:szCs w:val="22"/>
        </w:rPr>
        <w:t>Poskytovatelem</w:t>
      </w:r>
      <w:r w:rsidR="00F458F4" w:rsidRPr="007E0C31">
        <w:rPr>
          <w:rFonts w:asciiTheme="minorHAnsi" w:hAnsiTheme="minorHAnsi" w:cstheme="minorHAnsi"/>
          <w:sz w:val="22"/>
          <w:szCs w:val="22"/>
        </w:rPr>
        <w:t xml:space="preserve"> či jeho poddodavateli.</w:t>
      </w:r>
    </w:p>
    <w:p w14:paraId="474F9156" w14:textId="38B34FFC" w:rsidR="00083534" w:rsidRPr="007E0C31" w:rsidRDefault="00083534" w:rsidP="002B53CD">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7E0C31">
        <w:rPr>
          <w:rFonts w:asciiTheme="minorHAnsi" w:hAnsiTheme="minorHAnsi" w:cstheme="minorHAnsi"/>
          <w:sz w:val="22"/>
          <w:szCs w:val="22"/>
        </w:rPr>
        <w:t> </w:t>
      </w:r>
      <w:r w:rsidRPr="007E0C31">
        <w:rPr>
          <w:rFonts w:asciiTheme="minorHAnsi" w:hAnsiTheme="minorHAnsi" w:cstheme="minorHAnsi"/>
          <w:sz w:val="22"/>
          <w:szCs w:val="22"/>
        </w:rPr>
        <w:t>činnosti nebo poskytování služeb mimo pracovněprávní vztahy, ve znění pozdějších předpisů (zákon o zajištění dalších bezpečnostních podmínek bezpečnosti a ochrany zdraví při</w:t>
      </w:r>
      <w:r w:rsidR="00FB229F" w:rsidRPr="007E0C31">
        <w:rPr>
          <w:rFonts w:asciiTheme="minorHAnsi" w:hAnsiTheme="minorHAnsi" w:cstheme="minorHAnsi"/>
          <w:sz w:val="22"/>
          <w:szCs w:val="22"/>
        </w:rPr>
        <w:t> </w:t>
      </w:r>
      <w:r w:rsidRPr="007E0C31">
        <w:rPr>
          <w:rFonts w:asciiTheme="minorHAnsi" w:hAnsiTheme="minorHAnsi" w:cstheme="minorHAnsi"/>
          <w:sz w:val="22"/>
          <w:szCs w:val="22"/>
        </w:rPr>
        <w:t>práci)</w:t>
      </w:r>
      <w:r w:rsidR="00FB229F" w:rsidRPr="007E0C31">
        <w:rPr>
          <w:rFonts w:asciiTheme="minorHAnsi" w:hAnsiTheme="minorHAnsi" w:cstheme="minorHAnsi"/>
          <w:sz w:val="22"/>
          <w:szCs w:val="22"/>
        </w:rPr>
        <w:t>.</w:t>
      </w:r>
    </w:p>
    <w:p w14:paraId="4F5E8F10" w14:textId="0CB6F7ED" w:rsidR="008E4838" w:rsidRPr="007E0C31" w:rsidRDefault="008E4838" w:rsidP="007205D6">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color w:val="000000"/>
          <w:sz w:val="22"/>
          <w:szCs w:val="22"/>
        </w:rPr>
        <w:t>V rámci ekologicky šetrného řešení vůči životnímu prostředí se Poskytovatel zavazuje redukovat plýtvání potravinami a klást důraz na celkové udržitelné nakládání s</w:t>
      </w:r>
      <w:r w:rsidR="007205D6" w:rsidRPr="007E0C31">
        <w:rPr>
          <w:rFonts w:asciiTheme="minorHAnsi" w:hAnsiTheme="minorHAnsi" w:cstheme="minorHAnsi"/>
          <w:color w:val="000000"/>
          <w:sz w:val="22"/>
          <w:szCs w:val="22"/>
        </w:rPr>
        <w:t> </w:t>
      </w:r>
      <w:r w:rsidRPr="007E0C31">
        <w:rPr>
          <w:rFonts w:asciiTheme="minorHAnsi" w:hAnsiTheme="minorHAnsi" w:cstheme="minorHAnsi"/>
          <w:color w:val="000000"/>
          <w:sz w:val="22"/>
          <w:szCs w:val="22"/>
        </w:rPr>
        <w:t>odpady</w:t>
      </w:r>
      <w:r w:rsidR="007205D6" w:rsidRPr="007E0C31">
        <w:rPr>
          <w:rFonts w:asciiTheme="minorHAnsi" w:hAnsiTheme="minorHAnsi" w:cstheme="minorHAnsi"/>
          <w:color w:val="000000"/>
          <w:sz w:val="22"/>
          <w:szCs w:val="22"/>
        </w:rPr>
        <w:t xml:space="preserve">, tzn. mít nastavený funkční systém třídění odpadů ve smyslu ekologické likvidace obalů a dalšího odpadu souvisejícího s nákupy potravin a jejich zpracováním. </w:t>
      </w:r>
      <w:r w:rsidRPr="007E0C31">
        <w:rPr>
          <w:rFonts w:asciiTheme="minorHAnsi" w:hAnsiTheme="minorHAnsi" w:cstheme="minorHAnsi"/>
          <w:color w:val="000000"/>
          <w:sz w:val="22"/>
          <w:szCs w:val="22"/>
        </w:rPr>
        <w:t>Při plánování nákup</w:t>
      </w:r>
      <w:r w:rsidR="007205D6" w:rsidRPr="007E0C31">
        <w:rPr>
          <w:rFonts w:asciiTheme="minorHAnsi" w:hAnsiTheme="minorHAnsi" w:cstheme="minorHAnsi"/>
          <w:color w:val="000000"/>
          <w:sz w:val="22"/>
          <w:szCs w:val="22"/>
        </w:rPr>
        <w:t>ů cílit na </w:t>
      </w:r>
      <w:r w:rsidRPr="007E0C31">
        <w:rPr>
          <w:rFonts w:asciiTheme="minorHAnsi" w:hAnsiTheme="minorHAnsi" w:cstheme="minorHAnsi"/>
          <w:color w:val="000000"/>
          <w:sz w:val="22"/>
          <w:szCs w:val="22"/>
        </w:rPr>
        <w:t>minimalizaci potravinového odpadu a množství obalů a vylučovat v co největší možné míře jednorázové obaly a jednorázové plasty</w:t>
      </w:r>
      <w:r w:rsidR="007205D6" w:rsidRPr="007E0C31">
        <w:rPr>
          <w:rFonts w:asciiTheme="minorHAnsi" w:hAnsiTheme="minorHAnsi" w:cstheme="minorHAnsi"/>
          <w:color w:val="000000"/>
          <w:sz w:val="22"/>
          <w:szCs w:val="22"/>
        </w:rPr>
        <w:t xml:space="preserve">, prosazovat dodávky ve vratných obalech nebo v obalech z recyklovatelných materiálů. </w:t>
      </w:r>
      <w:r w:rsidRPr="007E0C31">
        <w:rPr>
          <w:rFonts w:asciiTheme="minorHAnsi" w:hAnsiTheme="minorHAnsi" w:cstheme="minorHAnsi"/>
          <w:color w:val="000000"/>
          <w:sz w:val="22"/>
          <w:szCs w:val="22"/>
        </w:rPr>
        <w:t xml:space="preserve">Poskytovatel se zavazuje důsledně třídit odpad, snažit se o jeho opětovné využití, případně zabezpečit svoz </w:t>
      </w:r>
      <w:proofErr w:type="spellStart"/>
      <w:r w:rsidRPr="007E0C31">
        <w:rPr>
          <w:rFonts w:asciiTheme="minorHAnsi" w:hAnsiTheme="minorHAnsi" w:cstheme="minorHAnsi"/>
          <w:color w:val="000000"/>
          <w:sz w:val="22"/>
          <w:szCs w:val="22"/>
        </w:rPr>
        <w:t>gastroodpadu</w:t>
      </w:r>
      <w:proofErr w:type="spellEnd"/>
      <w:r w:rsidRPr="007E0C31">
        <w:rPr>
          <w:rFonts w:asciiTheme="minorHAnsi" w:hAnsiTheme="minorHAnsi" w:cstheme="minorHAnsi"/>
          <w:color w:val="000000"/>
          <w:sz w:val="22"/>
          <w:szCs w:val="22"/>
        </w:rPr>
        <w:t xml:space="preserve"> i dalšího bioodpadu k dalšímu využití (např. v bioplyno</w:t>
      </w:r>
      <w:r w:rsidR="00054B9A" w:rsidRPr="007E0C31">
        <w:rPr>
          <w:rFonts w:asciiTheme="minorHAnsi" w:hAnsiTheme="minorHAnsi" w:cstheme="minorHAnsi"/>
          <w:color w:val="000000"/>
          <w:sz w:val="22"/>
          <w:szCs w:val="22"/>
        </w:rPr>
        <w:t>vé stanici nebo kompostárně).</w:t>
      </w:r>
    </w:p>
    <w:p w14:paraId="72F35EF3" w14:textId="2E304445" w:rsidR="003F67D6" w:rsidRPr="008064EE" w:rsidRDefault="00C8369B"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theme="minorHAnsi"/>
          <w:color w:val="000000"/>
          <w:sz w:val="22"/>
          <w:szCs w:val="22"/>
        </w:rPr>
        <w:t>V případě, že Poskytovatel</w:t>
      </w:r>
      <w:r w:rsidRPr="007E0C31">
        <w:rPr>
          <w:rFonts w:asciiTheme="minorHAnsi" w:hAnsiTheme="minorHAnsi" w:cs="Arial"/>
          <w:color w:val="000000"/>
          <w:sz w:val="22"/>
          <w:szCs w:val="22"/>
        </w:rPr>
        <w:t xml:space="preserve"> využije třetí osoby pro částečné</w:t>
      </w:r>
      <w:r>
        <w:rPr>
          <w:rFonts w:asciiTheme="minorHAnsi" w:hAnsiTheme="minorHAnsi" w:cs="Arial"/>
          <w:color w:val="000000"/>
          <w:sz w:val="22"/>
          <w:szCs w:val="22"/>
        </w:rPr>
        <w:t xml:space="preserve"> plnění této Smlouvy, je o tom povinen písemně </w:t>
      </w:r>
      <w:r w:rsidR="00B43B5A">
        <w:rPr>
          <w:rFonts w:asciiTheme="minorHAnsi" w:hAnsiTheme="minorHAnsi" w:cs="Arial"/>
          <w:color w:val="000000"/>
          <w:sz w:val="22"/>
          <w:szCs w:val="22"/>
        </w:rPr>
        <w:t xml:space="preserve">informovat Objednatele nejméně 5 dní předem. </w:t>
      </w:r>
      <w:r w:rsidR="003F67D6" w:rsidRPr="008064EE">
        <w:rPr>
          <w:rFonts w:asciiTheme="minorHAnsi" w:hAnsiTheme="minorHAnsi" w:cs="Arial"/>
          <w:color w:val="000000"/>
          <w:sz w:val="22"/>
          <w:szCs w:val="22"/>
        </w:rPr>
        <w:t xml:space="preserve">Při realizaci části plnění </w:t>
      </w:r>
      <w:r w:rsidR="00B43B5A">
        <w:rPr>
          <w:rFonts w:asciiTheme="minorHAnsi" w:hAnsiTheme="minorHAnsi" w:cs="Arial"/>
          <w:color w:val="000000"/>
          <w:sz w:val="22"/>
          <w:szCs w:val="22"/>
        </w:rPr>
        <w:t>třetí</w:t>
      </w:r>
      <w:r w:rsidR="00B43B5A" w:rsidRPr="008064EE">
        <w:rPr>
          <w:rFonts w:asciiTheme="minorHAnsi" w:hAnsiTheme="minorHAnsi" w:cs="Arial"/>
          <w:color w:val="000000"/>
          <w:sz w:val="22"/>
          <w:szCs w:val="22"/>
        </w:rPr>
        <w:t xml:space="preserve"> </w:t>
      </w:r>
      <w:r w:rsidR="003F67D6" w:rsidRPr="008064EE">
        <w:rPr>
          <w:rFonts w:asciiTheme="minorHAnsi" w:hAnsiTheme="minorHAnsi" w:cs="Arial"/>
          <w:color w:val="000000"/>
          <w:sz w:val="22"/>
          <w:szCs w:val="22"/>
        </w:rPr>
        <w:t xml:space="preserve">osobou má </w:t>
      </w:r>
      <w:r w:rsidR="002F51C4"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odpovědnost, jako by plnil sám.</w:t>
      </w:r>
    </w:p>
    <w:p w14:paraId="7D8E7C3F" w14:textId="27601A3E" w:rsidR="003F67D6" w:rsidRDefault="002F51C4"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je povinen spolupracovat při plnění této </w:t>
      </w:r>
      <w:r w:rsidR="009F3F37">
        <w:rPr>
          <w:rFonts w:asciiTheme="minorHAnsi" w:hAnsiTheme="minorHAnsi" w:cs="Arial"/>
          <w:color w:val="000000"/>
          <w:sz w:val="22"/>
          <w:szCs w:val="22"/>
        </w:rPr>
        <w:t>S</w:t>
      </w:r>
      <w:r w:rsidR="003F67D6" w:rsidRPr="008064EE">
        <w:rPr>
          <w:rFonts w:asciiTheme="minorHAnsi" w:hAnsiTheme="minorHAnsi" w:cs="Arial"/>
          <w:color w:val="000000"/>
          <w:sz w:val="22"/>
          <w:szCs w:val="22"/>
        </w:rPr>
        <w:t xml:space="preserve">mlouvy s osobami určenými </w:t>
      </w:r>
      <w:r w:rsidR="00281917"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bjednatelem.</w:t>
      </w:r>
    </w:p>
    <w:p w14:paraId="7BADE64A" w14:textId="77777777" w:rsidR="00422275" w:rsidRDefault="00422275" w:rsidP="00422275">
      <w:pPr>
        <w:pStyle w:val="Zkladntextodsazen2"/>
        <w:spacing w:after="0" w:line="240" w:lineRule="auto"/>
        <w:ind w:left="705"/>
        <w:rPr>
          <w:rFonts w:asciiTheme="minorHAnsi" w:hAnsiTheme="minorHAnsi" w:cs="Arial"/>
          <w:color w:val="000000"/>
          <w:sz w:val="22"/>
          <w:szCs w:val="22"/>
        </w:rPr>
      </w:pPr>
    </w:p>
    <w:p w14:paraId="65D4C9A5" w14:textId="6A0F3ED7" w:rsidR="003F67D6" w:rsidRPr="008064EE" w:rsidRDefault="003F67D6" w:rsidP="002B53CD">
      <w:pPr>
        <w:pStyle w:val="Nadpis1"/>
        <w:keepNext w:val="0"/>
        <w:numPr>
          <w:ilvl w:val="0"/>
          <w:numId w:val="5"/>
        </w:numPr>
        <w:spacing w:before="120" w:after="120"/>
        <w:jc w:val="center"/>
        <w:rPr>
          <w:rFonts w:asciiTheme="minorHAnsi" w:hAnsiTheme="minorHAnsi"/>
          <w:sz w:val="22"/>
          <w:szCs w:val="22"/>
        </w:rPr>
      </w:pPr>
      <w:bookmarkStart w:id="13" w:name="_Toc98093566"/>
      <w:r w:rsidRPr="00C7336C">
        <w:rPr>
          <w:rFonts w:asciiTheme="minorHAnsi" w:eastAsiaTheme="minorHAnsi" w:hAnsiTheme="minorHAnsi" w:cstheme="minorBidi"/>
          <w:bCs w:val="0"/>
          <w:caps/>
          <w:kern w:val="0"/>
          <w:sz w:val="22"/>
          <w:szCs w:val="24"/>
        </w:rPr>
        <w:t xml:space="preserve">Smluvní </w:t>
      </w:r>
      <w:r w:rsidR="00480C05" w:rsidRPr="00C7336C">
        <w:rPr>
          <w:rFonts w:asciiTheme="minorHAnsi" w:eastAsiaTheme="minorHAnsi" w:hAnsiTheme="minorHAnsi" w:cstheme="minorBidi"/>
          <w:bCs w:val="0"/>
          <w:caps/>
          <w:kern w:val="0"/>
          <w:sz w:val="22"/>
          <w:szCs w:val="24"/>
        </w:rPr>
        <w:t xml:space="preserve">sankce, </w:t>
      </w:r>
      <w:r w:rsidR="007F3EAC" w:rsidRPr="00C7336C">
        <w:rPr>
          <w:rFonts w:asciiTheme="minorHAnsi" w:eastAsiaTheme="minorHAnsi" w:hAnsiTheme="minorHAnsi" w:cstheme="minorBidi"/>
          <w:bCs w:val="0"/>
          <w:caps/>
          <w:kern w:val="0"/>
          <w:sz w:val="22"/>
          <w:szCs w:val="24"/>
        </w:rPr>
        <w:t xml:space="preserve">pokuty, </w:t>
      </w:r>
      <w:r w:rsidRPr="00C7336C">
        <w:rPr>
          <w:rFonts w:asciiTheme="minorHAnsi" w:eastAsiaTheme="minorHAnsi" w:hAnsiTheme="minorHAnsi" w:cstheme="minorBidi"/>
          <w:bCs w:val="0"/>
          <w:caps/>
          <w:kern w:val="0"/>
          <w:sz w:val="22"/>
          <w:szCs w:val="24"/>
        </w:rPr>
        <w:t>odpovědnost za škodu</w:t>
      </w:r>
      <w:r w:rsidR="007F3EAC" w:rsidRPr="00C7336C">
        <w:rPr>
          <w:rFonts w:asciiTheme="minorHAnsi" w:eastAsiaTheme="minorHAnsi" w:hAnsiTheme="minorHAnsi" w:cstheme="minorBidi"/>
          <w:bCs w:val="0"/>
          <w:caps/>
          <w:kern w:val="0"/>
          <w:sz w:val="22"/>
          <w:szCs w:val="24"/>
        </w:rPr>
        <w:t>, pojištění</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odpovědnosti</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za</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škodu</w:t>
      </w:r>
      <w:bookmarkEnd w:id="13"/>
    </w:p>
    <w:p w14:paraId="7D847FDB" w14:textId="0EE8C1A8" w:rsidR="00B3765A" w:rsidRDefault="00B3765A" w:rsidP="002B53CD">
      <w:pPr>
        <w:pStyle w:val="Zkladntextodsazen2"/>
        <w:numPr>
          <w:ilvl w:val="1"/>
          <w:numId w:val="15"/>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Poskytovatel je povinen uhradit Objednateli na základě písemné výzvy k úhradě následující smluvní pokuty: </w:t>
      </w:r>
    </w:p>
    <w:p w14:paraId="7AD4C5DC" w14:textId="24440D47" w:rsidR="00B3765A" w:rsidRDefault="00B3765A" w:rsidP="00B3765A">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V případě prodlení s termínem plnění dle čl. III. odst.</w:t>
      </w:r>
      <w:r w:rsidR="00797C69">
        <w:rPr>
          <w:rFonts w:asciiTheme="minorHAnsi" w:hAnsiTheme="minorHAnsi" w:cs="Arial"/>
          <w:color w:val="000000"/>
          <w:sz w:val="22"/>
          <w:szCs w:val="22"/>
        </w:rPr>
        <w:t xml:space="preserve"> 11</w:t>
      </w:r>
      <w:r>
        <w:rPr>
          <w:rFonts w:asciiTheme="minorHAnsi" w:hAnsiTheme="minorHAnsi" w:cs="Arial"/>
          <w:color w:val="000000"/>
          <w:sz w:val="22"/>
          <w:szCs w:val="22"/>
        </w:rPr>
        <w:t>) této Smlouvy</w:t>
      </w:r>
      <w:r w:rsidR="00D200C0">
        <w:rPr>
          <w:rFonts w:asciiTheme="minorHAnsi" w:hAnsiTheme="minorHAnsi" w:cs="Arial"/>
          <w:color w:val="000000"/>
          <w:sz w:val="22"/>
          <w:szCs w:val="22"/>
        </w:rPr>
        <w:t xml:space="preserve"> na</w:t>
      </w:r>
      <w:r w:rsidR="008C22BC">
        <w:rPr>
          <w:rFonts w:asciiTheme="minorHAnsi" w:hAnsiTheme="minorHAnsi" w:cs="Arial"/>
          <w:color w:val="000000"/>
          <w:sz w:val="22"/>
          <w:szCs w:val="22"/>
        </w:rPr>
        <w:t> </w:t>
      </w:r>
      <w:r w:rsidR="00D200C0">
        <w:rPr>
          <w:rFonts w:asciiTheme="minorHAnsi" w:hAnsiTheme="minorHAnsi" w:cs="Arial"/>
          <w:color w:val="000000"/>
          <w:sz w:val="22"/>
          <w:szCs w:val="22"/>
        </w:rPr>
        <w:t>místo plnění</w:t>
      </w:r>
      <w:r>
        <w:rPr>
          <w:rFonts w:asciiTheme="minorHAnsi" w:hAnsiTheme="minorHAnsi" w:cs="Arial"/>
          <w:color w:val="000000"/>
          <w:sz w:val="22"/>
          <w:szCs w:val="22"/>
        </w:rPr>
        <w:t xml:space="preserve"> smluvní pokutu ve výši </w:t>
      </w:r>
      <w:r w:rsidR="00641BB0">
        <w:rPr>
          <w:rFonts w:asciiTheme="minorHAnsi" w:hAnsiTheme="minorHAnsi" w:cs="Arial"/>
          <w:color w:val="000000"/>
          <w:sz w:val="22"/>
          <w:szCs w:val="22"/>
        </w:rPr>
        <w:t>2</w:t>
      </w:r>
      <w:r>
        <w:rPr>
          <w:rFonts w:asciiTheme="minorHAnsi" w:hAnsiTheme="minorHAnsi" w:cs="Arial"/>
          <w:color w:val="000000"/>
          <w:sz w:val="22"/>
          <w:szCs w:val="22"/>
        </w:rPr>
        <w:t xml:space="preserve">50,- Kč (slovy: </w:t>
      </w:r>
      <w:proofErr w:type="spellStart"/>
      <w:r w:rsidR="00641BB0">
        <w:rPr>
          <w:rFonts w:asciiTheme="minorHAnsi" w:hAnsiTheme="minorHAnsi" w:cs="Arial"/>
          <w:color w:val="000000"/>
          <w:sz w:val="22"/>
          <w:szCs w:val="22"/>
        </w:rPr>
        <w:t>dvěstěpadesát</w:t>
      </w:r>
      <w:proofErr w:type="spellEnd"/>
      <w:r>
        <w:rPr>
          <w:rFonts w:asciiTheme="minorHAnsi" w:hAnsiTheme="minorHAnsi" w:cs="Arial"/>
          <w:color w:val="000000"/>
          <w:sz w:val="22"/>
          <w:szCs w:val="22"/>
        </w:rPr>
        <w:t xml:space="preserve"> korun českých) za</w:t>
      </w:r>
      <w:r w:rsidR="008C22BC">
        <w:rPr>
          <w:rFonts w:asciiTheme="minorHAnsi" w:hAnsiTheme="minorHAnsi" w:cs="Arial"/>
          <w:color w:val="000000"/>
          <w:sz w:val="22"/>
          <w:szCs w:val="22"/>
        </w:rPr>
        <w:t> </w:t>
      </w:r>
      <w:r w:rsidR="00D200C0">
        <w:rPr>
          <w:rFonts w:asciiTheme="minorHAnsi" w:hAnsiTheme="minorHAnsi" w:cs="Arial"/>
          <w:color w:val="000000"/>
          <w:sz w:val="22"/>
          <w:szCs w:val="22"/>
        </w:rPr>
        <w:t xml:space="preserve">každých </w:t>
      </w:r>
      <w:r w:rsidR="00641BB0">
        <w:rPr>
          <w:rFonts w:asciiTheme="minorHAnsi" w:hAnsiTheme="minorHAnsi" w:cs="Arial"/>
          <w:color w:val="000000"/>
          <w:sz w:val="22"/>
          <w:szCs w:val="22"/>
        </w:rPr>
        <w:t>60</w:t>
      </w:r>
      <w:r w:rsidR="00D200C0">
        <w:rPr>
          <w:rFonts w:asciiTheme="minorHAnsi" w:hAnsiTheme="minorHAnsi" w:cs="Arial"/>
          <w:color w:val="000000"/>
          <w:sz w:val="22"/>
          <w:szCs w:val="22"/>
        </w:rPr>
        <w:t xml:space="preserve"> minut zpoždění za každý jednotlivý případ;</w:t>
      </w:r>
    </w:p>
    <w:p w14:paraId="0D96A571" w14:textId="322AC322" w:rsidR="00006693" w:rsidRDefault="00006693" w:rsidP="00B3765A">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V případě nedodání </w:t>
      </w:r>
      <w:r w:rsidR="008C22BC">
        <w:rPr>
          <w:rFonts w:asciiTheme="minorHAnsi" w:hAnsiTheme="minorHAnsi" w:cs="Arial"/>
          <w:color w:val="000000"/>
          <w:sz w:val="22"/>
          <w:szCs w:val="22"/>
        </w:rPr>
        <w:t>stravy</w:t>
      </w:r>
      <w:r>
        <w:rPr>
          <w:rFonts w:asciiTheme="minorHAnsi" w:hAnsiTheme="minorHAnsi" w:cs="Arial"/>
          <w:color w:val="000000"/>
          <w:sz w:val="22"/>
          <w:szCs w:val="22"/>
        </w:rPr>
        <w:t xml:space="preserve"> smluvní pokuta ve výši </w:t>
      </w:r>
      <w:proofErr w:type="gramStart"/>
      <w:r w:rsidR="008C22BC">
        <w:rPr>
          <w:rFonts w:asciiTheme="minorHAnsi" w:hAnsiTheme="minorHAnsi" w:cs="Arial"/>
          <w:color w:val="000000"/>
          <w:sz w:val="22"/>
          <w:szCs w:val="22"/>
        </w:rPr>
        <w:t>30</w:t>
      </w:r>
      <w:r>
        <w:rPr>
          <w:rFonts w:asciiTheme="minorHAnsi" w:hAnsiTheme="minorHAnsi" w:cs="Arial"/>
          <w:color w:val="000000"/>
          <w:sz w:val="22"/>
          <w:szCs w:val="22"/>
        </w:rPr>
        <w:t>.000,-</w:t>
      </w:r>
      <w:proofErr w:type="gramEnd"/>
      <w:r>
        <w:rPr>
          <w:rFonts w:asciiTheme="minorHAnsi" w:hAnsiTheme="minorHAnsi" w:cs="Arial"/>
          <w:color w:val="000000"/>
          <w:sz w:val="22"/>
          <w:szCs w:val="22"/>
        </w:rPr>
        <w:t xml:space="preserve"> Kč (slovy: </w:t>
      </w:r>
      <w:r w:rsidR="008C22BC">
        <w:rPr>
          <w:rFonts w:asciiTheme="minorHAnsi" w:hAnsiTheme="minorHAnsi" w:cs="Arial"/>
          <w:color w:val="000000"/>
          <w:sz w:val="22"/>
          <w:szCs w:val="22"/>
        </w:rPr>
        <w:t>třicet</w:t>
      </w:r>
      <w:r>
        <w:rPr>
          <w:rFonts w:asciiTheme="minorHAnsi" w:hAnsiTheme="minorHAnsi" w:cs="Arial"/>
          <w:color w:val="000000"/>
          <w:sz w:val="22"/>
          <w:szCs w:val="22"/>
        </w:rPr>
        <w:t xml:space="preserve"> tisíc korun českých) za každý </w:t>
      </w:r>
      <w:r w:rsidR="004B3EA0">
        <w:rPr>
          <w:rFonts w:asciiTheme="minorHAnsi" w:hAnsiTheme="minorHAnsi" w:cs="Arial"/>
          <w:color w:val="000000"/>
          <w:sz w:val="22"/>
          <w:szCs w:val="22"/>
        </w:rPr>
        <w:t xml:space="preserve">kalendářní </w:t>
      </w:r>
      <w:r>
        <w:rPr>
          <w:rFonts w:asciiTheme="minorHAnsi" w:hAnsiTheme="minorHAnsi" w:cs="Arial"/>
          <w:color w:val="000000"/>
          <w:sz w:val="22"/>
          <w:szCs w:val="22"/>
        </w:rPr>
        <w:t xml:space="preserve">den </w:t>
      </w:r>
      <w:r w:rsidR="005A6B3C">
        <w:rPr>
          <w:rFonts w:asciiTheme="minorHAnsi" w:hAnsiTheme="minorHAnsi" w:cs="Arial"/>
          <w:color w:val="000000"/>
          <w:sz w:val="22"/>
          <w:szCs w:val="22"/>
        </w:rPr>
        <w:t>porušení této smluvní povinnosti v době trvání této Smlouvy.</w:t>
      </w:r>
    </w:p>
    <w:p w14:paraId="2AA210CF" w14:textId="389B7F48" w:rsidR="00A45EDE" w:rsidRPr="00D4469C" w:rsidRDefault="00A45EDE" w:rsidP="00D4469C">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V případě nedodržení struktury jídelníčku (např. vynechání některého z předepsaných chodů) nebo nesplnění nutričních parametrů dietních jídel podle článku III odst. 1 této Smlouvy smluvní pokutu ve výši 2.000 Kč za každý jednotlivý případ. </w:t>
      </w:r>
    </w:p>
    <w:p w14:paraId="11C063CF" w14:textId="4FB6AE9D"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Objednatel je povinen zaplatit </w:t>
      </w:r>
      <w:r w:rsidR="00763D31">
        <w:rPr>
          <w:rFonts w:asciiTheme="minorHAnsi" w:hAnsiTheme="minorHAnsi" w:cs="Arial"/>
          <w:color w:val="000000"/>
          <w:sz w:val="22"/>
          <w:szCs w:val="22"/>
        </w:rPr>
        <w:t>Poskytovateli</w:t>
      </w:r>
      <w:r w:rsidRPr="008064EE">
        <w:rPr>
          <w:rFonts w:asciiTheme="minorHAnsi" w:hAnsiTheme="minorHAnsi" w:cs="Arial"/>
          <w:color w:val="000000"/>
          <w:sz w:val="22"/>
          <w:szCs w:val="22"/>
        </w:rPr>
        <w:t xml:space="preserve"> za prodlení s úhradou faktury po sjednané </w:t>
      </w:r>
      <w:r w:rsidR="00B43B5A">
        <w:rPr>
          <w:rFonts w:asciiTheme="minorHAnsi" w:hAnsiTheme="minorHAnsi" w:cs="Arial"/>
          <w:color w:val="000000"/>
          <w:sz w:val="22"/>
          <w:szCs w:val="22"/>
        </w:rPr>
        <w:t>době</w:t>
      </w:r>
      <w:r w:rsidRPr="008064EE">
        <w:rPr>
          <w:rFonts w:asciiTheme="minorHAnsi" w:hAnsiTheme="minorHAnsi" w:cs="Arial"/>
          <w:color w:val="000000"/>
          <w:sz w:val="22"/>
          <w:szCs w:val="22"/>
        </w:rPr>
        <w:t xml:space="preserve"> splatnosti úrok z prodlení ve výši 0,05 % z dlužné částky dle příslušné faktury za</w:t>
      </w:r>
      <w:r w:rsidR="00136DC7">
        <w:rPr>
          <w:rFonts w:asciiTheme="minorHAnsi" w:hAnsiTheme="minorHAnsi" w:cs="Arial"/>
          <w:color w:val="000000"/>
          <w:sz w:val="22"/>
          <w:szCs w:val="22"/>
        </w:rPr>
        <w:t> </w:t>
      </w:r>
      <w:r w:rsidRPr="008064EE">
        <w:rPr>
          <w:rFonts w:asciiTheme="minorHAnsi" w:hAnsiTheme="minorHAnsi" w:cs="Arial"/>
          <w:color w:val="000000"/>
          <w:sz w:val="22"/>
          <w:szCs w:val="22"/>
        </w:rPr>
        <w:t>každý, byť i</w:t>
      </w:r>
      <w:r w:rsidR="00171E12">
        <w:rPr>
          <w:rFonts w:asciiTheme="minorHAnsi" w:hAnsiTheme="minorHAnsi" w:cs="Arial"/>
          <w:color w:val="000000"/>
          <w:sz w:val="22"/>
          <w:szCs w:val="22"/>
        </w:rPr>
        <w:t> </w:t>
      </w:r>
      <w:r w:rsidRPr="008064EE">
        <w:rPr>
          <w:rFonts w:asciiTheme="minorHAnsi" w:hAnsiTheme="minorHAnsi" w:cs="Arial"/>
          <w:color w:val="000000"/>
          <w:sz w:val="22"/>
          <w:szCs w:val="22"/>
        </w:rPr>
        <w:t>započatý, den prodlení</w:t>
      </w:r>
      <w:r w:rsidR="00136DC7">
        <w:rPr>
          <w:rFonts w:asciiTheme="minorHAnsi" w:hAnsiTheme="minorHAnsi" w:cs="Arial"/>
          <w:color w:val="000000"/>
          <w:sz w:val="22"/>
          <w:szCs w:val="22"/>
        </w:rPr>
        <w:t xml:space="preserve"> až do úplného zaplacení</w:t>
      </w:r>
      <w:r w:rsidRPr="008064EE">
        <w:rPr>
          <w:rFonts w:asciiTheme="minorHAnsi" w:hAnsiTheme="minorHAnsi" w:cs="Arial"/>
          <w:color w:val="000000"/>
          <w:sz w:val="22"/>
          <w:szCs w:val="22"/>
        </w:rPr>
        <w:t xml:space="preserve">. </w:t>
      </w:r>
    </w:p>
    <w:p w14:paraId="1CC1C81B" w14:textId="1ADDB158"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Smluvní pokuta a úrok z prodlení jsou splatné do</w:t>
      </w:r>
      <w:r w:rsidR="00AB3367">
        <w:rPr>
          <w:rFonts w:asciiTheme="minorHAnsi" w:hAnsiTheme="minorHAnsi" w:cs="Arial"/>
          <w:color w:val="000000"/>
          <w:sz w:val="22"/>
          <w:szCs w:val="22"/>
        </w:rPr>
        <w:t xml:space="preserve"> 14</w:t>
      </w:r>
      <w:r w:rsidRPr="008064EE">
        <w:rPr>
          <w:rFonts w:asciiTheme="minorHAnsi" w:hAnsiTheme="minorHAnsi" w:cs="Arial"/>
          <w:color w:val="000000"/>
          <w:sz w:val="22"/>
          <w:szCs w:val="22"/>
        </w:rPr>
        <w:t xml:space="preserve"> (</w:t>
      </w:r>
      <w:r w:rsidR="00171E12">
        <w:rPr>
          <w:rFonts w:asciiTheme="minorHAnsi" w:hAnsiTheme="minorHAnsi" w:cs="Arial"/>
          <w:color w:val="000000"/>
          <w:sz w:val="22"/>
          <w:szCs w:val="22"/>
        </w:rPr>
        <w:t xml:space="preserve">slovy: </w:t>
      </w:r>
      <w:r w:rsidR="00AB3367" w:rsidRPr="008064EE">
        <w:rPr>
          <w:rFonts w:asciiTheme="minorHAnsi" w:hAnsiTheme="minorHAnsi" w:cs="Arial"/>
          <w:color w:val="000000"/>
          <w:sz w:val="22"/>
          <w:szCs w:val="22"/>
        </w:rPr>
        <w:t>čtrnácti</w:t>
      </w:r>
      <w:r w:rsidRPr="008064EE">
        <w:rPr>
          <w:rFonts w:asciiTheme="minorHAnsi" w:hAnsiTheme="minorHAnsi" w:cs="Arial"/>
          <w:color w:val="000000"/>
          <w:sz w:val="22"/>
          <w:szCs w:val="22"/>
        </w:rPr>
        <w:t xml:space="preserve">) kalendářních dnů ode dne jejich uplatnění. </w:t>
      </w:r>
    </w:p>
    <w:p w14:paraId="5126675C" w14:textId="227AA0DC"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Zaplacením smluvní pokuty a úroku z prodlení není dotčen nárok smluvních stran na náhradu škody nebo odškodnění v plném rozsahu ani povinnost </w:t>
      </w:r>
      <w:r w:rsidR="00763D31">
        <w:rPr>
          <w:rFonts w:asciiTheme="minorHAnsi" w:hAnsiTheme="minorHAnsi" w:cs="Arial"/>
          <w:color w:val="000000"/>
          <w:sz w:val="22"/>
          <w:szCs w:val="22"/>
        </w:rPr>
        <w:t>Poskytovatele</w:t>
      </w:r>
      <w:r w:rsidRPr="008064EE">
        <w:rPr>
          <w:rFonts w:asciiTheme="minorHAnsi" w:hAnsiTheme="minorHAnsi" w:cs="Arial"/>
          <w:color w:val="000000"/>
          <w:sz w:val="22"/>
          <w:szCs w:val="22"/>
        </w:rPr>
        <w:t xml:space="preserve"> dále řádně poskytovat </w:t>
      </w:r>
      <w:r w:rsidR="0077690D">
        <w:rPr>
          <w:rFonts w:asciiTheme="minorHAnsi" w:hAnsiTheme="minorHAnsi" w:cs="Arial"/>
          <w:color w:val="000000"/>
          <w:sz w:val="22"/>
          <w:szCs w:val="22"/>
        </w:rPr>
        <w:t>dodávky</w:t>
      </w:r>
      <w:r w:rsidRPr="008064EE">
        <w:rPr>
          <w:rFonts w:asciiTheme="minorHAnsi" w:hAnsiTheme="minorHAnsi" w:cs="Arial"/>
          <w:color w:val="000000"/>
          <w:sz w:val="22"/>
          <w:szCs w:val="22"/>
        </w:rPr>
        <w:t xml:space="preserve"> ve sjednané kvalitě. </w:t>
      </w:r>
    </w:p>
    <w:p w14:paraId="49580D10" w14:textId="31D00D99" w:rsidR="003F67D6" w:rsidRDefault="00763D31"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3F67D6" w:rsidRPr="008064EE">
        <w:rPr>
          <w:rFonts w:asciiTheme="minorHAnsi" w:hAnsiTheme="minorHAnsi" w:cs="Arial"/>
          <w:color w:val="000000"/>
          <w:sz w:val="22"/>
          <w:szCs w:val="22"/>
        </w:rPr>
        <w:t xml:space="preserve">odpovídá za škodu způsobenou </w:t>
      </w:r>
      <w:r w:rsidR="007F2A04"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 xml:space="preserve">bjednateli v důsledku porušení povinností </w:t>
      </w:r>
      <w:r>
        <w:rPr>
          <w:rFonts w:asciiTheme="minorHAnsi" w:hAnsiTheme="minorHAnsi" w:cs="Arial"/>
          <w:color w:val="000000"/>
          <w:sz w:val="22"/>
          <w:szCs w:val="22"/>
        </w:rPr>
        <w:t>Poskytovatele</w:t>
      </w:r>
      <w:r w:rsidR="003F67D6" w:rsidRPr="008064EE">
        <w:rPr>
          <w:rFonts w:asciiTheme="minorHAnsi" w:hAnsiTheme="minorHAnsi" w:cs="Arial"/>
          <w:color w:val="000000"/>
          <w:sz w:val="22"/>
          <w:szCs w:val="22"/>
        </w:rPr>
        <w:t xml:space="preserve">, pokud toto porušení nebylo způsobeno okolností vylučující odpovědnost dle platných ustanovení </w:t>
      </w:r>
      <w:r>
        <w:rPr>
          <w:rFonts w:asciiTheme="minorHAnsi" w:hAnsiTheme="minorHAnsi" w:cs="Arial"/>
          <w:color w:val="000000"/>
          <w:sz w:val="22"/>
          <w:szCs w:val="22"/>
        </w:rPr>
        <w:t>o</w:t>
      </w:r>
      <w:r w:rsidR="00CF71E3" w:rsidRPr="008064EE">
        <w:rPr>
          <w:rFonts w:asciiTheme="minorHAnsi" w:hAnsiTheme="minorHAnsi" w:cs="Arial"/>
          <w:color w:val="000000"/>
          <w:sz w:val="22"/>
          <w:szCs w:val="22"/>
        </w:rPr>
        <w:t xml:space="preserve">bčanského </w:t>
      </w:r>
      <w:r w:rsidR="003F67D6" w:rsidRPr="008064EE">
        <w:rPr>
          <w:rFonts w:asciiTheme="minorHAnsi" w:hAnsiTheme="minorHAnsi" w:cs="Arial"/>
          <w:color w:val="000000"/>
          <w:sz w:val="22"/>
          <w:szCs w:val="22"/>
        </w:rPr>
        <w:t xml:space="preserve">zákoníku. </w:t>
      </w:r>
      <w:r w:rsidRPr="008064EE">
        <w:rPr>
          <w:rFonts w:asciiTheme="minorHAnsi" w:hAnsiTheme="minorHAnsi" w:cs="Arial"/>
          <w:color w:val="000000"/>
          <w:sz w:val="22"/>
          <w:szCs w:val="22"/>
        </w:rPr>
        <w:t xml:space="preserve">Poskytovatel </w:t>
      </w:r>
      <w:r w:rsidR="003F67D6" w:rsidRPr="008064EE">
        <w:rPr>
          <w:rFonts w:asciiTheme="minorHAnsi" w:hAnsiTheme="minorHAnsi" w:cs="Arial"/>
          <w:color w:val="000000"/>
          <w:sz w:val="22"/>
          <w:szCs w:val="22"/>
        </w:rPr>
        <w:t xml:space="preserve">je v takovémto případě povinen zaplatit náhradu škody způsobené </w:t>
      </w:r>
      <w:r w:rsidR="007F2A04"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bjednateli.</w:t>
      </w:r>
    </w:p>
    <w:p w14:paraId="51F9F415" w14:textId="70E87389" w:rsidR="007F3EAC" w:rsidRPr="008064EE" w:rsidRDefault="007F3EAC"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 prohlašuje, že má uzavřeno pojištění odpovědnosti za škodu způsobenou při</w:t>
      </w:r>
      <w:r w:rsidR="00B43B5A">
        <w:rPr>
          <w:rFonts w:asciiTheme="minorHAnsi" w:hAnsiTheme="minorHAnsi" w:cs="Arial"/>
          <w:color w:val="000000"/>
          <w:sz w:val="22"/>
          <w:szCs w:val="22"/>
        </w:rPr>
        <w:t> </w:t>
      </w:r>
      <w:r w:rsidRPr="008064EE">
        <w:rPr>
          <w:rFonts w:asciiTheme="minorHAnsi" w:hAnsiTheme="minorHAnsi" w:cs="Arial"/>
          <w:color w:val="000000"/>
          <w:sz w:val="22"/>
          <w:szCs w:val="22"/>
        </w:rPr>
        <w:t>výkonu své podnikatelské činnosti kryjící případné škody způsobené při poskytování</w:t>
      </w:r>
      <w:r w:rsidR="00C768D8">
        <w:rPr>
          <w:rFonts w:asciiTheme="minorHAnsi" w:hAnsiTheme="minorHAnsi" w:cs="Arial"/>
          <w:color w:val="000000"/>
          <w:sz w:val="22"/>
          <w:szCs w:val="22"/>
        </w:rPr>
        <w:t xml:space="preserve"> dodávek</w:t>
      </w:r>
      <w:r w:rsidRPr="008064EE">
        <w:rPr>
          <w:rFonts w:asciiTheme="minorHAnsi" w:hAnsiTheme="minorHAnsi" w:cs="Arial"/>
          <w:color w:val="000000"/>
          <w:sz w:val="22"/>
          <w:szCs w:val="22"/>
        </w:rPr>
        <w:t xml:space="preserve"> Objednateli či třetím osobám ve výši minimálně </w:t>
      </w:r>
      <w:proofErr w:type="gramStart"/>
      <w:r w:rsidR="00B91920">
        <w:rPr>
          <w:rFonts w:asciiTheme="minorHAnsi" w:hAnsiTheme="minorHAnsi" w:cs="Arial"/>
          <w:color w:val="000000"/>
          <w:sz w:val="22"/>
          <w:szCs w:val="22"/>
        </w:rPr>
        <w:t>3</w:t>
      </w:r>
      <w:r w:rsidR="001C68BC">
        <w:rPr>
          <w:rFonts w:asciiTheme="minorHAnsi" w:hAnsiTheme="minorHAnsi" w:cs="Arial"/>
          <w:color w:val="000000"/>
          <w:sz w:val="22"/>
          <w:szCs w:val="22"/>
        </w:rPr>
        <w:t>00</w:t>
      </w:r>
      <w:r w:rsidR="004B3EA0">
        <w:rPr>
          <w:rFonts w:asciiTheme="minorHAnsi" w:hAnsiTheme="minorHAnsi" w:cs="Arial"/>
          <w:color w:val="000000"/>
          <w:sz w:val="22"/>
          <w:szCs w:val="22"/>
        </w:rPr>
        <w:t>.</w:t>
      </w:r>
      <w:r w:rsidR="001C68BC">
        <w:rPr>
          <w:rFonts w:asciiTheme="minorHAnsi" w:hAnsiTheme="minorHAnsi" w:cs="Arial"/>
          <w:color w:val="000000"/>
          <w:sz w:val="22"/>
          <w:szCs w:val="22"/>
        </w:rPr>
        <w:t>000</w:t>
      </w:r>
      <w:r w:rsidRPr="008064EE">
        <w:rPr>
          <w:rFonts w:asciiTheme="minorHAnsi" w:hAnsiTheme="minorHAnsi" w:cs="Arial"/>
          <w:color w:val="000000"/>
          <w:sz w:val="22"/>
          <w:szCs w:val="22"/>
        </w:rPr>
        <w:t>,-</w:t>
      </w:r>
      <w:proofErr w:type="gramEnd"/>
      <w:r w:rsidR="00B43B5A">
        <w:rPr>
          <w:rFonts w:asciiTheme="minorHAnsi" w:hAnsiTheme="minorHAnsi" w:cs="Arial"/>
          <w:color w:val="000000"/>
          <w:sz w:val="22"/>
          <w:szCs w:val="22"/>
        </w:rPr>
        <w:t xml:space="preserve"> Kč</w:t>
      </w:r>
      <w:r w:rsidRPr="008064EE">
        <w:rPr>
          <w:rFonts w:asciiTheme="minorHAnsi" w:hAnsiTheme="minorHAnsi" w:cs="Arial"/>
          <w:color w:val="000000"/>
          <w:sz w:val="22"/>
          <w:szCs w:val="22"/>
        </w:rPr>
        <w:t xml:space="preserve"> </w:t>
      </w:r>
      <w:r w:rsidR="00B91920">
        <w:rPr>
          <w:rFonts w:asciiTheme="minorHAnsi" w:hAnsiTheme="minorHAnsi" w:cs="Arial"/>
          <w:color w:val="000000"/>
          <w:sz w:val="22"/>
          <w:szCs w:val="22"/>
        </w:rPr>
        <w:t xml:space="preserve">, </w:t>
      </w:r>
      <w:r w:rsidRPr="008064EE">
        <w:rPr>
          <w:rFonts w:asciiTheme="minorHAnsi" w:hAnsiTheme="minorHAnsi" w:cs="Arial"/>
          <w:color w:val="000000"/>
          <w:sz w:val="22"/>
          <w:szCs w:val="22"/>
        </w:rPr>
        <w:t xml:space="preserve">na každý škodní případ po celou dobu poskytování </w:t>
      </w:r>
      <w:r w:rsidR="00B91920">
        <w:rPr>
          <w:rFonts w:asciiTheme="minorHAnsi" w:hAnsiTheme="minorHAnsi" w:cs="Arial"/>
          <w:color w:val="000000"/>
          <w:sz w:val="22"/>
          <w:szCs w:val="22"/>
        </w:rPr>
        <w:t>dodávek</w:t>
      </w:r>
      <w:r w:rsidRPr="008064EE">
        <w:rPr>
          <w:rFonts w:asciiTheme="minorHAnsi" w:hAnsiTheme="minorHAnsi" w:cs="Arial"/>
          <w:color w:val="000000"/>
          <w:sz w:val="22"/>
          <w:szCs w:val="22"/>
        </w:rPr>
        <w:t xml:space="preserve">. </w:t>
      </w:r>
      <w:r w:rsidR="00763D31" w:rsidRPr="008064EE">
        <w:rPr>
          <w:rFonts w:asciiTheme="minorHAnsi" w:hAnsiTheme="minorHAnsi" w:cs="Arial"/>
          <w:color w:val="000000"/>
          <w:sz w:val="22"/>
          <w:szCs w:val="22"/>
        </w:rPr>
        <w:t xml:space="preserve">Poskytovatel </w:t>
      </w:r>
      <w:r w:rsidRPr="008064EE">
        <w:rPr>
          <w:rFonts w:asciiTheme="minorHAnsi" w:hAnsiTheme="minorHAnsi" w:cs="Arial"/>
          <w:color w:val="000000"/>
          <w:sz w:val="22"/>
          <w:szCs w:val="22"/>
        </w:rPr>
        <w:t>se</w:t>
      </w:r>
      <w:r w:rsidR="00AB3367">
        <w:rPr>
          <w:rFonts w:asciiTheme="minorHAnsi" w:hAnsiTheme="minorHAnsi" w:cs="Arial"/>
          <w:color w:val="000000"/>
          <w:sz w:val="22"/>
          <w:szCs w:val="22"/>
        </w:rPr>
        <w:t> </w:t>
      </w:r>
      <w:r w:rsidRPr="008064EE">
        <w:rPr>
          <w:rFonts w:asciiTheme="minorHAnsi" w:hAnsiTheme="minorHAnsi" w:cs="Arial"/>
          <w:color w:val="000000"/>
          <w:sz w:val="22"/>
          <w:szCs w:val="22"/>
        </w:rPr>
        <w:t>zavazuje pojištění dle tohoto odstavce udržovat v platnosti po celou dobu p</w:t>
      </w:r>
      <w:r w:rsidR="00763D31">
        <w:rPr>
          <w:rFonts w:asciiTheme="minorHAnsi" w:hAnsiTheme="minorHAnsi" w:cs="Arial"/>
          <w:color w:val="000000"/>
          <w:sz w:val="22"/>
          <w:szCs w:val="22"/>
        </w:rPr>
        <w:t>oskytován</w:t>
      </w:r>
      <w:r w:rsidR="00B91920">
        <w:rPr>
          <w:rFonts w:asciiTheme="minorHAnsi" w:hAnsiTheme="minorHAnsi" w:cs="Arial"/>
          <w:color w:val="000000"/>
          <w:sz w:val="22"/>
          <w:szCs w:val="22"/>
        </w:rPr>
        <w:t>í dodávek</w:t>
      </w:r>
      <w:r w:rsidRPr="008064EE">
        <w:rPr>
          <w:rFonts w:asciiTheme="minorHAnsi" w:hAnsiTheme="minorHAnsi" w:cs="Arial"/>
          <w:color w:val="000000"/>
          <w:sz w:val="22"/>
          <w:szCs w:val="22"/>
        </w:rPr>
        <w:t xml:space="preserve"> a</w:t>
      </w:r>
      <w:r w:rsidR="00B43B5A">
        <w:rPr>
          <w:rFonts w:asciiTheme="minorHAnsi" w:hAnsiTheme="minorHAnsi" w:cs="Arial"/>
          <w:color w:val="000000"/>
          <w:sz w:val="22"/>
          <w:szCs w:val="22"/>
        </w:rPr>
        <w:t> </w:t>
      </w:r>
      <w:r w:rsidRPr="008064EE">
        <w:rPr>
          <w:rFonts w:asciiTheme="minorHAnsi" w:hAnsiTheme="minorHAnsi" w:cs="Arial"/>
          <w:color w:val="000000"/>
          <w:sz w:val="22"/>
          <w:szCs w:val="22"/>
        </w:rPr>
        <w:t>Objednateli kdykoliv během této doby na vyžádání existenci platného pojištění doložit.</w:t>
      </w:r>
    </w:p>
    <w:p w14:paraId="7D15983A" w14:textId="349DABD8" w:rsidR="007F3EAC" w:rsidRDefault="007F3EAC"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Existence pojištění a případné pojistné plnění však nezprošťuje Poskytovatele povinnosti náhrady škody v případě škodní události.</w:t>
      </w:r>
    </w:p>
    <w:p w14:paraId="1FD63CDC" w14:textId="77777777" w:rsidR="004D7ADB" w:rsidRDefault="004D7ADB" w:rsidP="004D7ADB">
      <w:pPr>
        <w:pStyle w:val="Zkladntextodsazen2"/>
        <w:spacing w:after="0" w:line="240" w:lineRule="auto"/>
        <w:ind w:left="705"/>
        <w:rPr>
          <w:rFonts w:asciiTheme="minorHAnsi" w:hAnsiTheme="minorHAnsi" w:cs="Arial"/>
          <w:color w:val="000000"/>
          <w:sz w:val="22"/>
          <w:szCs w:val="22"/>
        </w:rPr>
      </w:pPr>
    </w:p>
    <w:p w14:paraId="407DD7AA" w14:textId="7FE298B6" w:rsidR="003F67D6" w:rsidRPr="008064EE" w:rsidRDefault="003F67D6" w:rsidP="002B53CD">
      <w:pPr>
        <w:pStyle w:val="Nadpis1"/>
        <w:keepNext w:val="0"/>
        <w:numPr>
          <w:ilvl w:val="0"/>
          <w:numId w:val="5"/>
        </w:numPr>
        <w:spacing w:before="120" w:after="120"/>
        <w:jc w:val="center"/>
        <w:rPr>
          <w:rFonts w:asciiTheme="minorHAnsi" w:hAnsiTheme="minorHAnsi"/>
          <w:sz w:val="22"/>
          <w:szCs w:val="22"/>
        </w:rPr>
      </w:pPr>
      <w:bookmarkStart w:id="14" w:name="_Toc98093567"/>
      <w:r w:rsidRPr="00C7336C">
        <w:rPr>
          <w:rFonts w:asciiTheme="minorHAnsi" w:eastAsiaTheme="minorHAnsi" w:hAnsiTheme="minorHAnsi" w:cstheme="minorBidi"/>
          <w:bCs w:val="0"/>
          <w:caps/>
          <w:kern w:val="0"/>
          <w:sz w:val="22"/>
          <w:szCs w:val="24"/>
        </w:rPr>
        <w:t>Ukončení smlouvy</w:t>
      </w:r>
      <w:r w:rsidR="006537BE" w:rsidRPr="00C7336C">
        <w:rPr>
          <w:rFonts w:asciiTheme="minorHAnsi" w:eastAsiaTheme="minorHAnsi" w:hAnsiTheme="minorHAnsi" w:cstheme="minorBidi"/>
          <w:bCs w:val="0"/>
          <w:caps/>
          <w:kern w:val="0"/>
          <w:sz w:val="22"/>
          <w:szCs w:val="24"/>
        </w:rPr>
        <w:t xml:space="preserve"> a </w:t>
      </w:r>
      <w:r w:rsidR="00480C05" w:rsidRPr="00C7336C">
        <w:rPr>
          <w:rFonts w:asciiTheme="minorHAnsi" w:eastAsiaTheme="minorHAnsi" w:hAnsiTheme="minorHAnsi" w:cstheme="minorBidi"/>
          <w:bCs w:val="0"/>
          <w:caps/>
          <w:kern w:val="0"/>
          <w:sz w:val="22"/>
          <w:szCs w:val="24"/>
        </w:rPr>
        <w:t>odstoupení od smlouvy</w:t>
      </w:r>
      <w:bookmarkEnd w:id="14"/>
    </w:p>
    <w:p w14:paraId="1C802E88" w14:textId="00B89B92" w:rsidR="0021574D" w:rsidRPr="008064EE" w:rsidRDefault="0021574D"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Za podstatné porušení této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em</w:t>
      </w:r>
      <w:r w:rsidRPr="008064EE">
        <w:rPr>
          <w:rFonts w:asciiTheme="minorHAnsi" w:hAnsiTheme="minorHAnsi" w:cs="Arial"/>
          <w:color w:val="000000"/>
          <w:sz w:val="22"/>
          <w:szCs w:val="22"/>
        </w:rPr>
        <w:t xml:space="preserve">, které zakládá právo </w:t>
      </w:r>
      <w:r w:rsidR="00BC2C1F" w:rsidRPr="008064EE">
        <w:rPr>
          <w:rFonts w:asciiTheme="minorHAnsi" w:hAnsiTheme="minorHAnsi" w:cs="Arial"/>
          <w:color w:val="000000"/>
          <w:sz w:val="22"/>
          <w:szCs w:val="22"/>
        </w:rPr>
        <w:t>O</w:t>
      </w:r>
      <w:r w:rsidRPr="008064EE">
        <w:rPr>
          <w:rFonts w:asciiTheme="minorHAnsi" w:hAnsiTheme="minorHAnsi" w:cs="Arial"/>
          <w:color w:val="000000"/>
          <w:sz w:val="22"/>
          <w:szCs w:val="22"/>
        </w:rPr>
        <w:t>bjednatele na</w:t>
      </w:r>
      <w:r w:rsidR="00F43404">
        <w:rPr>
          <w:rFonts w:asciiTheme="minorHAnsi" w:hAnsiTheme="minorHAnsi" w:cs="Arial"/>
          <w:color w:val="000000"/>
          <w:sz w:val="22"/>
          <w:szCs w:val="22"/>
        </w:rPr>
        <w:t> </w:t>
      </w:r>
      <w:r w:rsidRPr="008064EE">
        <w:rPr>
          <w:rFonts w:asciiTheme="minorHAnsi" w:hAnsiTheme="minorHAnsi" w:cs="Arial"/>
          <w:color w:val="000000"/>
          <w:sz w:val="22"/>
          <w:szCs w:val="22"/>
        </w:rPr>
        <w:t>odstoupení od této smlouvy, se považuje zejména:</w:t>
      </w:r>
    </w:p>
    <w:p w14:paraId="7C85DA50" w14:textId="367BA33A" w:rsidR="0021574D" w:rsidRPr="00C7336C" w:rsidRDefault="00E02316" w:rsidP="002B53CD">
      <w:pPr>
        <w:pStyle w:val="Zkladntextodsazen2"/>
        <w:numPr>
          <w:ilvl w:val="0"/>
          <w:numId w:val="14"/>
        </w:numPr>
        <w:spacing w:line="240" w:lineRule="auto"/>
        <w:ind w:left="1134"/>
        <w:rPr>
          <w:rFonts w:asciiTheme="minorHAnsi" w:hAnsiTheme="minorHAnsi"/>
          <w:sz w:val="22"/>
          <w:szCs w:val="22"/>
        </w:rPr>
      </w:pPr>
      <w:r w:rsidRPr="00C7336C">
        <w:rPr>
          <w:rFonts w:asciiTheme="minorHAnsi" w:hAnsiTheme="minorHAnsi"/>
          <w:sz w:val="22"/>
          <w:szCs w:val="22"/>
        </w:rPr>
        <w:t xml:space="preserve">porušení povinnosti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k</w:t>
      </w:r>
      <w:r w:rsidR="0021574D" w:rsidRPr="00C7336C">
        <w:rPr>
          <w:rFonts w:asciiTheme="minorHAnsi" w:hAnsiTheme="minorHAnsi"/>
          <w:sz w:val="22"/>
          <w:szCs w:val="22"/>
        </w:rPr>
        <w:t xml:space="preserve"> řádn</w:t>
      </w:r>
      <w:r w:rsidRPr="00C7336C">
        <w:rPr>
          <w:rFonts w:asciiTheme="minorHAnsi" w:hAnsiTheme="minorHAnsi"/>
          <w:sz w:val="22"/>
          <w:szCs w:val="22"/>
        </w:rPr>
        <w:t xml:space="preserve">ému </w:t>
      </w:r>
      <w:r w:rsidR="0021574D" w:rsidRPr="00C7336C">
        <w:rPr>
          <w:rFonts w:asciiTheme="minorHAnsi" w:hAnsiTheme="minorHAnsi"/>
          <w:sz w:val="22"/>
          <w:szCs w:val="22"/>
        </w:rPr>
        <w:t xml:space="preserve">poskytování </w:t>
      </w:r>
      <w:r w:rsidR="006065C8">
        <w:rPr>
          <w:rFonts w:asciiTheme="minorHAnsi" w:hAnsiTheme="minorHAnsi"/>
          <w:sz w:val="22"/>
          <w:szCs w:val="22"/>
        </w:rPr>
        <w:t>dodávek</w:t>
      </w:r>
      <w:r w:rsidR="0021574D" w:rsidRPr="00C7336C">
        <w:rPr>
          <w:rFonts w:asciiTheme="minorHAnsi" w:hAnsiTheme="minorHAnsi"/>
          <w:sz w:val="22"/>
          <w:szCs w:val="22"/>
        </w:rPr>
        <w:t xml:space="preserve"> </w:t>
      </w:r>
      <w:r w:rsidRPr="00C7336C">
        <w:rPr>
          <w:rFonts w:asciiTheme="minorHAnsi" w:hAnsiTheme="minorHAnsi"/>
          <w:sz w:val="22"/>
          <w:szCs w:val="22"/>
        </w:rPr>
        <w:t xml:space="preserve">dle </w:t>
      </w:r>
      <w:r w:rsidR="0021574D" w:rsidRPr="00C7336C">
        <w:rPr>
          <w:rFonts w:asciiTheme="minorHAnsi" w:hAnsiTheme="minorHAnsi"/>
          <w:sz w:val="22"/>
          <w:szCs w:val="22"/>
        </w:rPr>
        <w:t>sjednan</w:t>
      </w:r>
      <w:r w:rsidRPr="00C7336C">
        <w:rPr>
          <w:rFonts w:asciiTheme="minorHAnsi" w:hAnsiTheme="minorHAnsi"/>
          <w:sz w:val="22"/>
          <w:szCs w:val="22"/>
        </w:rPr>
        <w:t xml:space="preserve">ých podmínek a ve sjednané </w:t>
      </w:r>
      <w:r w:rsidR="0021574D" w:rsidRPr="00C7336C">
        <w:rPr>
          <w:rFonts w:asciiTheme="minorHAnsi" w:hAnsiTheme="minorHAnsi"/>
          <w:sz w:val="22"/>
          <w:szCs w:val="22"/>
        </w:rPr>
        <w:t>kvalitě</w:t>
      </w:r>
      <w:r w:rsidR="009A7820" w:rsidRPr="00C7336C">
        <w:rPr>
          <w:rFonts w:asciiTheme="minorHAnsi" w:hAnsiTheme="minorHAnsi"/>
          <w:sz w:val="22"/>
          <w:szCs w:val="22"/>
        </w:rPr>
        <w:t>, k němuž dojde</w:t>
      </w:r>
      <w:r w:rsidR="00AB508E" w:rsidRPr="00C7336C">
        <w:rPr>
          <w:rFonts w:asciiTheme="minorHAnsi" w:hAnsiTheme="minorHAnsi"/>
          <w:sz w:val="22"/>
          <w:szCs w:val="22"/>
        </w:rPr>
        <w:t xml:space="preserve"> </w:t>
      </w:r>
      <w:r w:rsidR="00F43404">
        <w:rPr>
          <w:rFonts w:asciiTheme="minorHAnsi" w:hAnsiTheme="minorHAnsi"/>
          <w:sz w:val="22"/>
          <w:szCs w:val="22"/>
        </w:rPr>
        <w:t>opakovaně</w:t>
      </w:r>
      <w:r w:rsidR="009A7820" w:rsidRPr="00C7336C">
        <w:rPr>
          <w:rFonts w:asciiTheme="minorHAnsi" w:hAnsiTheme="minorHAnsi"/>
          <w:sz w:val="22"/>
          <w:szCs w:val="22"/>
        </w:rPr>
        <w:t xml:space="preserve"> i </w:t>
      </w:r>
      <w:r w:rsidRPr="00C7336C">
        <w:rPr>
          <w:rFonts w:asciiTheme="minorHAnsi" w:hAnsiTheme="minorHAnsi"/>
          <w:sz w:val="22"/>
          <w:szCs w:val="22"/>
        </w:rPr>
        <w:t xml:space="preserve">po </w:t>
      </w:r>
      <w:r w:rsidR="00AB508E" w:rsidRPr="00C7336C">
        <w:rPr>
          <w:rFonts w:asciiTheme="minorHAnsi" w:hAnsiTheme="minorHAnsi"/>
          <w:sz w:val="22"/>
          <w:szCs w:val="22"/>
        </w:rPr>
        <w:t>výzv</w:t>
      </w:r>
      <w:r w:rsidRPr="00C7336C">
        <w:rPr>
          <w:rFonts w:asciiTheme="minorHAnsi" w:hAnsiTheme="minorHAnsi"/>
          <w:sz w:val="22"/>
          <w:szCs w:val="22"/>
        </w:rPr>
        <w:t>ě</w:t>
      </w:r>
      <w:r w:rsidR="00AB508E" w:rsidRPr="00C7336C">
        <w:rPr>
          <w:rFonts w:asciiTheme="minorHAnsi" w:hAnsiTheme="minorHAnsi"/>
          <w:sz w:val="22"/>
          <w:szCs w:val="22"/>
        </w:rPr>
        <w:t xml:space="preserve"> k odstranění </w:t>
      </w:r>
      <w:r w:rsidR="00537749" w:rsidRPr="00C7336C">
        <w:rPr>
          <w:rFonts w:asciiTheme="minorHAnsi" w:hAnsiTheme="minorHAnsi"/>
          <w:sz w:val="22"/>
          <w:szCs w:val="22"/>
        </w:rPr>
        <w:t>nedostatků</w:t>
      </w:r>
      <w:r w:rsidR="0021574D" w:rsidRPr="00C7336C">
        <w:rPr>
          <w:rFonts w:asciiTheme="minorHAnsi" w:hAnsiTheme="minorHAnsi"/>
          <w:sz w:val="22"/>
          <w:szCs w:val="22"/>
        </w:rPr>
        <w:t>;</w:t>
      </w:r>
      <w:r w:rsidR="00763D31">
        <w:rPr>
          <w:rFonts w:asciiTheme="minorHAnsi" w:hAnsiTheme="minorHAnsi"/>
          <w:sz w:val="22"/>
          <w:szCs w:val="22"/>
        </w:rPr>
        <w:t xml:space="preserve"> nebo</w:t>
      </w:r>
    </w:p>
    <w:p w14:paraId="36153722" w14:textId="1E0AD88E" w:rsidR="0021574D" w:rsidRPr="00C7336C" w:rsidRDefault="0021574D" w:rsidP="002B53CD">
      <w:pPr>
        <w:pStyle w:val="Zkladntextodsazen2"/>
        <w:numPr>
          <w:ilvl w:val="0"/>
          <w:numId w:val="14"/>
        </w:numPr>
        <w:spacing w:line="240" w:lineRule="auto"/>
        <w:ind w:left="1134"/>
        <w:rPr>
          <w:rFonts w:asciiTheme="minorHAnsi" w:hAnsiTheme="minorHAnsi"/>
          <w:sz w:val="22"/>
          <w:szCs w:val="22"/>
        </w:rPr>
      </w:pPr>
      <w:r w:rsidRPr="00C7336C">
        <w:rPr>
          <w:rFonts w:asciiTheme="minorHAnsi" w:hAnsiTheme="minorHAnsi"/>
          <w:sz w:val="22"/>
          <w:szCs w:val="22"/>
        </w:rPr>
        <w:t xml:space="preserve">postup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 xml:space="preserve">při poskytování </w:t>
      </w:r>
      <w:r w:rsidR="00822458">
        <w:rPr>
          <w:rFonts w:asciiTheme="minorHAnsi" w:hAnsiTheme="minorHAnsi"/>
          <w:sz w:val="22"/>
          <w:szCs w:val="22"/>
        </w:rPr>
        <w:t xml:space="preserve">dodávek </w:t>
      </w:r>
      <w:r w:rsidRPr="00C7336C">
        <w:rPr>
          <w:rFonts w:asciiTheme="minorHAnsi" w:hAnsiTheme="minorHAnsi"/>
          <w:sz w:val="22"/>
          <w:szCs w:val="22"/>
        </w:rPr>
        <w:t>v rozporu s oprávněnými pokyny</w:t>
      </w:r>
      <w:r w:rsidR="00AD3819" w:rsidRPr="00C7336C">
        <w:rPr>
          <w:rFonts w:asciiTheme="minorHAnsi" w:hAnsiTheme="minorHAnsi"/>
          <w:sz w:val="22"/>
          <w:szCs w:val="22"/>
        </w:rPr>
        <w:t xml:space="preserve"> O</w:t>
      </w:r>
      <w:r w:rsidRPr="00C7336C">
        <w:rPr>
          <w:rFonts w:asciiTheme="minorHAnsi" w:hAnsiTheme="minorHAnsi"/>
          <w:sz w:val="22"/>
          <w:szCs w:val="22"/>
        </w:rPr>
        <w:t>bjednatele.</w:t>
      </w:r>
    </w:p>
    <w:p w14:paraId="66F0E7CB" w14:textId="77777777" w:rsidR="0021574D" w:rsidRPr="008064EE" w:rsidRDefault="0021574D"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Objednatel je dále oprávněn od této smlouvy odstoupit v případě, že</w:t>
      </w:r>
    </w:p>
    <w:p w14:paraId="42F94BC9" w14:textId="17CFBEBA" w:rsidR="001B30BB" w:rsidRPr="00C7336C" w:rsidRDefault="0021574D" w:rsidP="002B53CD">
      <w:pPr>
        <w:pStyle w:val="Zkladntextodsazen2"/>
        <w:numPr>
          <w:ilvl w:val="0"/>
          <w:numId w:val="18"/>
        </w:numPr>
        <w:spacing w:line="240" w:lineRule="auto"/>
        <w:ind w:left="1134"/>
        <w:rPr>
          <w:rFonts w:asciiTheme="minorHAnsi" w:hAnsiTheme="minorHAnsi"/>
          <w:sz w:val="22"/>
          <w:szCs w:val="22"/>
        </w:rPr>
      </w:pPr>
      <w:r w:rsidRPr="00C7336C">
        <w:rPr>
          <w:rFonts w:asciiTheme="minorHAnsi" w:hAnsiTheme="minorHAnsi"/>
          <w:sz w:val="22"/>
          <w:szCs w:val="22"/>
        </w:rPr>
        <w:t xml:space="preserve">vůči majetku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probíhá insolvenční řízení, v němž bylo vydáno rozhodnutí</w:t>
      </w:r>
      <w:r w:rsidR="001B30BB" w:rsidRPr="00C7336C">
        <w:rPr>
          <w:rFonts w:asciiTheme="minorHAnsi" w:hAnsiTheme="minorHAnsi"/>
          <w:sz w:val="22"/>
          <w:szCs w:val="22"/>
        </w:rPr>
        <w:t xml:space="preserve"> </w:t>
      </w:r>
      <w:r w:rsidRPr="00C7336C">
        <w:rPr>
          <w:rFonts w:asciiTheme="minorHAnsi" w:hAnsiTheme="minorHAnsi"/>
          <w:sz w:val="22"/>
          <w:szCs w:val="22"/>
        </w:rPr>
        <w:t>o</w:t>
      </w:r>
      <w:r w:rsidR="00F43404">
        <w:rPr>
          <w:rFonts w:asciiTheme="minorHAnsi" w:hAnsiTheme="minorHAnsi"/>
          <w:sz w:val="22"/>
          <w:szCs w:val="22"/>
        </w:rPr>
        <w:t> </w:t>
      </w:r>
      <w:r w:rsidRPr="00C7336C">
        <w:rPr>
          <w:rFonts w:asciiTheme="minorHAnsi" w:hAnsiTheme="minorHAnsi"/>
          <w:sz w:val="22"/>
          <w:szCs w:val="22"/>
        </w:rPr>
        <w:t>úpadku;</w:t>
      </w:r>
    </w:p>
    <w:p w14:paraId="70DD2D37" w14:textId="0BBEE1E5" w:rsidR="001B30BB" w:rsidRPr="00C7336C" w:rsidRDefault="0021574D" w:rsidP="002B53CD">
      <w:pPr>
        <w:pStyle w:val="Zkladntextodsazen2"/>
        <w:numPr>
          <w:ilvl w:val="0"/>
          <w:numId w:val="18"/>
        </w:numPr>
        <w:spacing w:line="240" w:lineRule="auto"/>
        <w:ind w:left="1134"/>
        <w:rPr>
          <w:rFonts w:asciiTheme="minorHAnsi" w:hAnsiTheme="minorHAnsi"/>
          <w:sz w:val="22"/>
          <w:szCs w:val="22"/>
        </w:rPr>
      </w:pPr>
      <w:r w:rsidRPr="00C7336C">
        <w:rPr>
          <w:rFonts w:asciiTheme="minorHAnsi" w:hAnsiTheme="minorHAnsi"/>
          <w:sz w:val="22"/>
          <w:szCs w:val="22"/>
        </w:rPr>
        <w:t xml:space="preserve">insolvenční návrh na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 xml:space="preserve">byl zamítnut proto, že majetek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nepostačuje k úhradě nákladů insolvenčního řízení;</w:t>
      </w:r>
      <w:r w:rsidR="00763D31">
        <w:rPr>
          <w:rFonts w:asciiTheme="minorHAnsi" w:hAnsiTheme="minorHAnsi"/>
          <w:sz w:val="22"/>
          <w:szCs w:val="22"/>
        </w:rPr>
        <w:t xml:space="preserve"> nebo</w:t>
      </w:r>
    </w:p>
    <w:p w14:paraId="701C96F5" w14:textId="7C77D024" w:rsidR="0021574D" w:rsidRPr="00C7336C" w:rsidRDefault="00763D31" w:rsidP="002B53CD">
      <w:pPr>
        <w:pStyle w:val="Zkladntextodsazen2"/>
        <w:numPr>
          <w:ilvl w:val="0"/>
          <w:numId w:val="18"/>
        </w:numPr>
        <w:spacing w:line="240" w:lineRule="auto"/>
        <w:ind w:left="1134"/>
        <w:rPr>
          <w:rFonts w:asciiTheme="minorHAnsi" w:hAnsiTheme="minorHAnsi"/>
          <w:sz w:val="22"/>
          <w:szCs w:val="22"/>
        </w:rPr>
      </w:pPr>
      <w:r w:rsidRPr="008064EE">
        <w:rPr>
          <w:rFonts w:asciiTheme="minorHAnsi" w:hAnsiTheme="minorHAnsi" w:cs="Arial"/>
          <w:color w:val="000000"/>
          <w:sz w:val="22"/>
          <w:szCs w:val="22"/>
        </w:rPr>
        <w:t xml:space="preserve">Poskytovatel </w:t>
      </w:r>
      <w:r w:rsidR="0021574D" w:rsidRPr="00C7336C">
        <w:rPr>
          <w:rFonts w:asciiTheme="minorHAnsi" w:hAnsiTheme="minorHAnsi"/>
          <w:sz w:val="22"/>
          <w:szCs w:val="22"/>
        </w:rPr>
        <w:t>vstoupí do likvidace.</w:t>
      </w:r>
    </w:p>
    <w:p w14:paraId="13D81823" w14:textId="04649AF3" w:rsidR="0021574D" w:rsidRPr="008064EE" w:rsidRDefault="00763D31"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21574D" w:rsidRPr="008064EE">
        <w:rPr>
          <w:rFonts w:asciiTheme="minorHAnsi" w:hAnsiTheme="minorHAnsi" w:cs="Arial"/>
          <w:color w:val="000000"/>
          <w:sz w:val="22"/>
          <w:szCs w:val="22"/>
        </w:rPr>
        <w:t xml:space="preserve">je oprávněn od této </w:t>
      </w:r>
      <w:r>
        <w:rPr>
          <w:rFonts w:asciiTheme="minorHAnsi" w:hAnsiTheme="minorHAnsi" w:cs="Arial"/>
          <w:color w:val="000000"/>
          <w:sz w:val="22"/>
          <w:szCs w:val="22"/>
        </w:rPr>
        <w:t>S</w:t>
      </w:r>
      <w:r w:rsidR="0021574D" w:rsidRPr="008064EE">
        <w:rPr>
          <w:rFonts w:asciiTheme="minorHAnsi" w:hAnsiTheme="minorHAnsi" w:cs="Arial"/>
          <w:color w:val="000000"/>
          <w:sz w:val="22"/>
          <w:szCs w:val="22"/>
        </w:rPr>
        <w:t xml:space="preserve">mlouvy odstoupit v případě, že </w:t>
      </w:r>
      <w:r w:rsidR="003B0701" w:rsidRPr="008064EE">
        <w:rPr>
          <w:rFonts w:asciiTheme="minorHAnsi" w:hAnsiTheme="minorHAnsi" w:cs="Arial"/>
          <w:color w:val="000000"/>
          <w:sz w:val="22"/>
          <w:szCs w:val="22"/>
        </w:rPr>
        <w:t>O</w:t>
      </w:r>
      <w:r w:rsidR="0021574D" w:rsidRPr="008064EE">
        <w:rPr>
          <w:rFonts w:asciiTheme="minorHAnsi" w:hAnsiTheme="minorHAnsi" w:cs="Arial"/>
          <w:color w:val="000000"/>
          <w:sz w:val="22"/>
          <w:szCs w:val="22"/>
        </w:rPr>
        <w:t>bjednatel bude v</w:t>
      </w:r>
      <w:r w:rsidR="001B30BB" w:rsidRPr="008064EE">
        <w:rPr>
          <w:rFonts w:asciiTheme="minorHAnsi" w:hAnsiTheme="minorHAnsi" w:cs="Arial"/>
          <w:color w:val="000000"/>
          <w:sz w:val="22"/>
          <w:szCs w:val="22"/>
        </w:rPr>
        <w:t> </w:t>
      </w:r>
      <w:r w:rsidR="0021574D" w:rsidRPr="008064EE">
        <w:rPr>
          <w:rFonts w:asciiTheme="minorHAnsi" w:hAnsiTheme="minorHAnsi" w:cs="Arial"/>
          <w:color w:val="000000"/>
          <w:sz w:val="22"/>
          <w:szCs w:val="22"/>
        </w:rPr>
        <w:t>prodlení</w:t>
      </w:r>
      <w:r w:rsidR="001B30BB" w:rsidRPr="008064EE">
        <w:rPr>
          <w:rFonts w:asciiTheme="minorHAnsi" w:hAnsiTheme="minorHAnsi" w:cs="Arial"/>
          <w:color w:val="000000"/>
          <w:sz w:val="22"/>
          <w:szCs w:val="22"/>
        </w:rPr>
        <w:t xml:space="preserve"> </w:t>
      </w:r>
      <w:r w:rsidR="0021574D" w:rsidRPr="008064EE">
        <w:rPr>
          <w:rFonts w:asciiTheme="minorHAnsi" w:hAnsiTheme="minorHAnsi" w:cs="Arial"/>
          <w:color w:val="000000"/>
          <w:sz w:val="22"/>
          <w:szCs w:val="22"/>
        </w:rPr>
        <w:t xml:space="preserve">s úhradou svých peněžitých závazků vyplývajících z této </w:t>
      </w:r>
      <w:r>
        <w:rPr>
          <w:rFonts w:asciiTheme="minorHAnsi" w:hAnsiTheme="minorHAnsi" w:cs="Arial"/>
          <w:color w:val="000000"/>
          <w:sz w:val="22"/>
          <w:szCs w:val="22"/>
        </w:rPr>
        <w:t>S</w:t>
      </w:r>
      <w:r w:rsidR="0021574D" w:rsidRPr="008064EE">
        <w:rPr>
          <w:rFonts w:asciiTheme="minorHAnsi" w:hAnsiTheme="minorHAnsi" w:cs="Arial"/>
          <w:color w:val="000000"/>
          <w:sz w:val="22"/>
          <w:szCs w:val="22"/>
        </w:rPr>
        <w:t>mlouvy po dobu delší než třicet</w:t>
      </w:r>
      <w:r w:rsidR="001E6AA2" w:rsidRPr="008064EE">
        <w:rPr>
          <w:rFonts w:asciiTheme="minorHAnsi" w:hAnsiTheme="minorHAnsi" w:cs="Arial"/>
          <w:color w:val="000000"/>
          <w:sz w:val="22"/>
          <w:szCs w:val="22"/>
        </w:rPr>
        <w:t xml:space="preserve"> </w:t>
      </w:r>
      <w:r w:rsidR="0021574D" w:rsidRPr="008064EE">
        <w:rPr>
          <w:rFonts w:asciiTheme="minorHAnsi" w:hAnsiTheme="minorHAnsi" w:cs="Arial"/>
          <w:color w:val="000000"/>
          <w:sz w:val="22"/>
          <w:szCs w:val="22"/>
        </w:rPr>
        <w:t>(</w:t>
      </w:r>
      <w:r w:rsidR="003F16E8" w:rsidRPr="008064EE">
        <w:rPr>
          <w:rFonts w:asciiTheme="minorHAnsi" w:hAnsiTheme="minorHAnsi" w:cs="Arial"/>
          <w:color w:val="000000"/>
          <w:sz w:val="22"/>
          <w:szCs w:val="22"/>
        </w:rPr>
        <w:t>3</w:t>
      </w:r>
      <w:r w:rsidR="0021574D" w:rsidRPr="008064EE">
        <w:rPr>
          <w:rFonts w:asciiTheme="minorHAnsi" w:hAnsiTheme="minorHAnsi" w:cs="Arial"/>
          <w:color w:val="000000"/>
          <w:sz w:val="22"/>
          <w:szCs w:val="22"/>
        </w:rPr>
        <w:t>0) kalendářních dní.</w:t>
      </w:r>
    </w:p>
    <w:p w14:paraId="450120AA" w14:textId="1855FA49" w:rsidR="004327BD" w:rsidRDefault="0021574D" w:rsidP="002B3FA9">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Účinky každého odstoupení od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nastávají </w:t>
      </w:r>
      <w:r w:rsidR="009A7820" w:rsidRPr="008064EE">
        <w:rPr>
          <w:rFonts w:asciiTheme="minorHAnsi" w:hAnsiTheme="minorHAnsi" w:cs="Arial"/>
          <w:color w:val="000000"/>
          <w:sz w:val="22"/>
          <w:szCs w:val="22"/>
        </w:rPr>
        <w:t xml:space="preserve">ex </w:t>
      </w:r>
      <w:proofErr w:type="spellStart"/>
      <w:r w:rsidR="009A7820" w:rsidRPr="008064EE">
        <w:rPr>
          <w:rFonts w:asciiTheme="minorHAnsi" w:hAnsiTheme="minorHAnsi" w:cs="Arial"/>
          <w:color w:val="000000"/>
          <w:sz w:val="22"/>
          <w:szCs w:val="22"/>
        </w:rPr>
        <w:t>nunc</w:t>
      </w:r>
      <w:proofErr w:type="spellEnd"/>
      <w:r w:rsidR="009A7820" w:rsidRPr="008064EE">
        <w:rPr>
          <w:rFonts w:asciiTheme="minorHAnsi" w:hAnsiTheme="minorHAnsi" w:cs="Arial"/>
          <w:color w:val="000000"/>
          <w:sz w:val="22"/>
          <w:szCs w:val="22"/>
        </w:rPr>
        <w:t xml:space="preserve"> </w:t>
      </w:r>
      <w:r w:rsidRPr="008064EE">
        <w:rPr>
          <w:rFonts w:asciiTheme="minorHAnsi" w:hAnsiTheme="minorHAnsi" w:cs="Arial"/>
          <w:color w:val="000000"/>
          <w:sz w:val="22"/>
          <w:szCs w:val="22"/>
        </w:rPr>
        <w:t>okamžikem doručení písemného projevu</w:t>
      </w:r>
      <w:r w:rsidR="00392182" w:rsidRPr="008064EE">
        <w:rPr>
          <w:rFonts w:asciiTheme="minorHAnsi" w:hAnsiTheme="minorHAnsi" w:cs="Arial"/>
          <w:color w:val="000000"/>
          <w:sz w:val="22"/>
          <w:szCs w:val="22"/>
        </w:rPr>
        <w:t xml:space="preserve"> </w:t>
      </w:r>
      <w:r w:rsidRPr="008064EE">
        <w:rPr>
          <w:rFonts w:asciiTheme="minorHAnsi" w:hAnsiTheme="minorHAnsi" w:cs="Arial"/>
          <w:color w:val="000000"/>
          <w:sz w:val="22"/>
          <w:szCs w:val="22"/>
        </w:rPr>
        <w:t xml:space="preserve">vůle odstoupit od této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druhé smluvní straně. Odstoupení od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mlouvy se</w:t>
      </w:r>
      <w:r w:rsidR="00F43404">
        <w:rPr>
          <w:rFonts w:asciiTheme="minorHAnsi" w:hAnsiTheme="minorHAnsi" w:cs="Arial"/>
          <w:color w:val="000000"/>
          <w:sz w:val="22"/>
          <w:szCs w:val="22"/>
        </w:rPr>
        <w:t> </w:t>
      </w:r>
      <w:r w:rsidRPr="008064EE">
        <w:rPr>
          <w:rFonts w:asciiTheme="minorHAnsi" w:hAnsiTheme="minorHAnsi" w:cs="Arial"/>
          <w:color w:val="000000"/>
          <w:sz w:val="22"/>
          <w:szCs w:val="22"/>
        </w:rPr>
        <w:t>nedotýká</w:t>
      </w:r>
      <w:r w:rsidR="00392182" w:rsidRPr="008064EE">
        <w:rPr>
          <w:rFonts w:asciiTheme="minorHAnsi" w:hAnsiTheme="minorHAnsi" w:cs="Arial"/>
          <w:color w:val="000000"/>
          <w:sz w:val="22"/>
          <w:szCs w:val="22"/>
        </w:rPr>
        <w:t xml:space="preserve"> </w:t>
      </w:r>
      <w:r w:rsidRPr="008064EE">
        <w:rPr>
          <w:rFonts w:asciiTheme="minorHAnsi" w:hAnsiTheme="minorHAnsi" w:cs="Arial"/>
          <w:color w:val="000000"/>
          <w:sz w:val="22"/>
          <w:szCs w:val="22"/>
        </w:rPr>
        <w:t>zejména nároku na náhradu škody, smluvní pokuty a povinnosti mlčenlivosti.</w:t>
      </w:r>
    </w:p>
    <w:p w14:paraId="57A57456" w14:textId="77777777" w:rsidR="00252F98" w:rsidRPr="002B3FA9" w:rsidRDefault="00252F98" w:rsidP="00252F98">
      <w:pPr>
        <w:pStyle w:val="Zkladntextodsazen2"/>
        <w:spacing w:after="0" w:line="240" w:lineRule="auto"/>
        <w:ind w:left="705"/>
        <w:rPr>
          <w:rFonts w:asciiTheme="minorHAnsi" w:hAnsiTheme="minorHAnsi" w:cs="Arial"/>
          <w:color w:val="000000"/>
          <w:sz w:val="22"/>
          <w:szCs w:val="22"/>
        </w:rPr>
      </w:pPr>
    </w:p>
    <w:p w14:paraId="20813E8D" w14:textId="77777777" w:rsidR="0026162C" w:rsidRPr="0026162C" w:rsidRDefault="0026162C" w:rsidP="002B53CD">
      <w:pPr>
        <w:pStyle w:val="Nadpis1"/>
        <w:keepNext w:val="0"/>
        <w:numPr>
          <w:ilvl w:val="0"/>
          <w:numId w:val="5"/>
        </w:numPr>
        <w:spacing w:before="120" w:after="120"/>
        <w:jc w:val="center"/>
        <w:rPr>
          <w:rFonts w:asciiTheme="minorHAnsi" w:eastAsiaTheme="minorHAnsi" w:hAnsiTheme="minorHAnsi" w:cstheme="minorBidi"/>
          <w:bCs w:val="0"/>
          <w:caps/>
          <w:kern w:val="0"/>
          <w:sz w:val="22"/>
          <w:szCs w:val="24"/>
        </w:rPr>
      </w:pPr>
      <w:bookmarkStart w:id="15" w:name="_Toc98093568"/>
      <w:r w:rsidRPr="0026162C">
        <w:rPr>
          <w:rFonts w:asciiTheme="minorHAnsi" w:eastAsiaTheme="minorHAnsi" w:hAnsiTheme="minorHAnsi" w:cstheme="minorBidi"/>
          <w:bCs w:val="0"/>
          <w:caps/>
          <w:kern w:val="0"/>
          <w:sz w:val="22"/>
          <w:szCs w:val="24"/>
        </w:rPr>
        <w:t>Ustanovení společná a závěrečná</w:t>
      </w:r>
      <w:bookmarkEnd w:id="15"/>
    </w:p>
    <w:p w14:paraId="26249708" w14:textId="44535960" w:rsidR="00697C94" w:rsidRDefault="00697C94" w:rsidP="002B53CD">
      <w:pPr>
        <w:pStyle w:val="Odstavecseseznamem"/>
        <w:numPr>
          <w:ilvl w:val="1"/>
          <w:numId w:val="17"/>
        </w:numPr>
        <w:jc w:val="both"/>
        <w:rPr>
          <w:rFonts w:asciiTheme="minorHAnsi" w:hAnsiTheme="minorHAnsi" w:cs="Arial"/>
          <w:color w:val="000000"/>
          <w:sz w:val="22"/>
          <w:szCs w:val="22"/>
          <w:lang w:eastAsia="en-US"/>
        </w:rPr>
      </w:pPr>
      <w:r w:rsidRPr="00697C94">
        <w:rPr>
          <w:rFonts w:asciiTheme="minorHAnsi" w:hAnsiTheme="minorHAnsi" w:cs="Arial"/>
          <w:color w:val="000000"/>
          <w:sz w:val="22"/>
          <w:szCs w:val="22"/>
        </w:rPr>
        <w:t>Tato Smlouva nabývá platnosti okamžikem jejího podpisu oběma smluvními stranami a</w:t>
      </w:r>
      <w:r w:rsidR="00B649CC">
        <w:rPr>
          <w:rFonts w:asciiTheme="minorHAnsi" w:hAnsiTheme="minorHAnsi" w:cs="Arial"/>
          <w:color w:val="000000"/>
          <w:sz w:val="22"/>
          <w:szCs w:val="22"/>
        </w:rPr>
        <w:t> </w:t>
      </w:r>
      <w:r w:rsidRPr="00697C94">
        <w:rPr>
          <w:rFonts w:asciiTheme="minorHAnsi" w:hAnsiTheme="minorHAnsi" w:cs="Arial"/>
          <w:color w:val="000000"/>
          <w:sz w:val="22"/>
          <w:szCs w:val="22"/>
        </w:rPr>
        <w:t xml:space="preserve">účinnosti jejím zveřejněním v registru smluv. </w:t>
      </w:r>
      <w:r w:rsidRPr="00697C94">
        <w:rPr>
          <w:rFonts w:asciiTheme="minorHAnsi" w:hAnsiTheme="minorHAnsi" w:cs="Arial"/>
          <w:color w:val="000000"/>
          <w:sz w:val="22"/>
          <w:szCs w:val="22"/>
          <w:lang w:eastAsia="en-US"/>
        </w:rPr>
        <w:t xml:space="preserve">Smluvní strany souhlasí s uveřejněním této </w:t>
      </w:r>
      <w:r w:rsidR="00763D31">
        <w:rPr>
          <w:rFonts w:asciiTheme="minorHAnsi" w:hAnsiTheme="minorHAnsi" w:cs="Arial"/>
          <w:color w:val="000000"/>
          <w:sz w:val="22"/>
          <w:szCs w:val="22"/>
          <w:lang w:eastAsia="en-US"/>
        </w:rPr>
        <w:t>S</w:t>
      </w:r>
      <w:r w:rsidRPr="00697C94">
        <w:rPr>
          <w:rFonts w:asciiTheme="minorHAnsi" w:hAnsiTheme="minorHAnsi" w:cs="Arial"/>
          <w:color w:val="000000"/>
          <w:sz w:val="22"/>
          <w:szCs w:val="22"/>
          <w:lang w:eastAsia="en-US"/>
        </w:rPr>
        <w:t>mlouvy včetně jejích příloh v registru smluv dle zákona č. 340/2015 Sb.</w:t>
      </w:r>
      <w:r w:rsidR="00763D31">
        <w:rPr>
          <w:rFonts w:asciiTheme="minorHAnsi" w:hAnsiTheme="minorHAnsi" w:cs="Arial"/>
          <w:color w:val="000000"/>
          <w:sz w:val="22"/>
          <w:szCs w:val="22"/>
          <w:lang w:eastAsia="en-US"/>
        </w:rPr>
        <w:t>,</w:t>
      </w:r>
      <w:r w:rsidRPr="00697C94">
        <w:rPr>
          <w:rFonts w:asciiTheme="minorHAnsi" w:hAnsiTheme="minorHAnsi" w:cs="Arial"/>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Pr>
          <w:rFonts w:asciiTheme="minorHAnsi" w:hAnsiTheme="minorHAnsi" w:cs="Arial"/>
          <w:color w:val="000000"/>
          <w:sz w:val="22"/>
          <w:szCs w:val="22"/>
          <w:lang w:eastAsia="en-US"/>
        </w:rPr>
        <w:t>S</w:t>
      </w:r>
      <w:r w:rsidRPr="00697C94">
        <w:rPr>
          <w:rFonts w:asciiTheme="minorHAnsi" w:hAnsiTheme="minorHAnsi" w:cs="Arial"/>
          <w:color w:val="000000"/>
          <w:sz w:val="22"/>
          <w:szCs w:val="22"/>
          <w:lang w:eastAsia="en-US"/>
        </w:rPr>
        <w:t>mlouvy v</w:t>
      </w:r>
      <w:r w:rsidR="00B649CC">
        <w:rPr>
          <w:rFonts w:asciiTheme="minorHAnsi" w:hAnsiTheme="minorHAnsi" w:cs="Arial"/>
          <w:color w:val="000000"/>
          <w:sz w:val="22"/>
          <w:szCs w:val="22"/>
          <w:lang w:eastAsia="en-US"/>
        </w:rPr>
        <w:t> </w:t>
      </w:r>
      <w:r w:rsidRPr="00697C94">
        <w:rPr>
          <w:rFonts w:asciiTheme="minorHAnsi" w:hAnsiTheme="minorHAnsi" w:cs="Arial"/>
          <w:color w:val="000000"/>
          <w:sz w:val="22"/>
          <w:szCs w:val="22"/>
          <w:lang w:eastAsia="en-US"/>
        </w:rPr>
        <w:t xml:space="preserve">registru smluv zajistí </w:t>
      </w:r>
      <w:r w:rsidR="00763D31">
        <w:rPr>
          <w:rFonts w:asciiTheme="minorHAnsi" w:hAnsiTheme="minorHAnsi" w:cs="Arial"/>
          <w:color w:val="000000"/>
          <w:sz w:val="22"/>
          <w:szCs w:val="22"/>
          <w:lang w:eastAsia="en-US"/>
        </w:rPr>
        <w:t>Objednatel</w:t>
      </w:r>
      <w:r w:rsidRPr="00697C94">
        <w:rPr>
          <w:rFonts w:asciiTheme="minorHAnsi" w:hAnsiTheme="minorHAnsi" w:cs="Arial"/>
          <w:color w:val="000000"/>
          <w:sz w:val="22"/>
          <w:szCs w:val="22"/>
          <w:lang w:eastAsia="en-US"/>
        </w:rPr>
        <w:t>.</w:t>
      </w:r>
    </w:p>
    <w:p w14:paraId="1EFA7590" w14:textId="77777777" w:rsidR="00361F22" w:rsidRDefault="00361F22" w:rsidP="00361F22">
      <w:pPr>
        <w:pStyle w:val="Odstavecseseznamem"/>
        <w:numPr>
          <w:ilvl w:val="0"/>
          <w:numId w:val="0"/>
        </w:numPr>
        <w:ind w:left="705"/>
        <w:jc w:val="both"/>
        <w:rPr>
          <w:rFonts w:asciiTheme="minorHAnsi" w:hAnsiTheme="minorHAnsi" w:cs="Arial"/>
          <w:color w:val="000000"/>
          <w:sz w:val="22"/>
          <w:szCs w:val="22"/>
          <w:lang w:eastAsia="en-US"/>
        </w:rPr>
      </w:pPr>
    </w:p>
    <w:p w14:paraId="76BB4BD6" w14:textId="1A753AA9" w:rsidR="00B12CA5" w:rsidRPr="00697C94" w:rsidRDefault="00B12CA5" w:rsidP="002B53CD">
      <w:pPr>
        <w:pStyle w:val="Odstavecseseznamem"/>
        <w:numPr>
          <w:ilvl w:val="1"/>
          <w:numId w:val="17"/>
        </w:numPr>
        <w:jc w:val="both"/>
        <w:rPr>
          <w:rFonts w:asciiTheme="minorHAnsi" w:hAnsiTheme="minorHAnsi" w:cs="Arial"/>
          <w:color w:val="000000"/>
          <w:sz w:val="22"/>
          <w:szCs w:val="22"/>
          <w:lang w:eastAsia="en-US"/>
        </w:rPr>
      </w:pPr>
      <w:r>
        <w:rPr>
          <w:rFonts w:asciiTheme="minorHAnsi" w:hAnsiTheme="minorHAnsi" w:cs="Arial"/>
          <w:color w:val="000000"/>
          <w:sz w:val="22"/>
          <w:szCs w:val="22"/>
          <w:lang w:eastAsia="en-US"/>
        </w:rPr>
        <w:t xml:space="preserve">Smlouva se uzavírá </w:t>
      </w:r>
      <w:r w:rsidR="00AE339D">
        <w:rPr>
          <w:rFonts w:asciiTheme="minorHAnsi" w:hAnsiTheme="minorHAnsi" w:cs="Arial"/>
          <w:color w:val="000000"/>
          <w:sz w:val="22"/>
          <w:szCs w:val="22"/>
          <w:lang w:eastAsia="en-US"/>
        </w:rPr>
        <w:t>na dobu neurčitou s</w:t>
      </w:r>
      <w:r w:rsidR="00C15570">
        <w:rPr>
          <w:rFonts w:asciiTheme="minorHAnsi" w:hAnsiTheme="minorHAnsi" w:cs="Arial"/>
          <w:color w:val="000000"/>
          <w:sz w:val="22"/>
          <w:szCs w:val="22"/>
          <w:lang w:eastAsia="en-US"/>
        </w:rPr>
        <w:t> 2měsíční výpovědní dobou.</w:t>
      </w:r>
      <w:r w:rsidR="00066CCC">
        <w:rPr>
          <w:rFonts w:asciiTheme="minorHAnsi" w:hAnsiTheme="minorHAnsi" w:cs="Arial"/>
          <w:color w:val="000000"/>
          <w:sz w:val="22"/>
          <w:szCs w:val="22"/>
          <w:lang w:eastAsia="en-US"/>
        </w:rPr>
        <w:t xml:space="preserve"> Výpovědní lhůta začíná běžet prvním dnem měsíce následujícího po doručení písemné výpovědi druhé smluvní straně.</w:t>
      </w:r>
    </w:p>
    <w:p w14:paraId="19495D19" w14:textId="737738F8"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26162C" w:rsidRDefault="00763D31" w:rsidP="002B53CD">
      <w:pPr>
        <w:pStyle w:val="Zkladntextodsazen2"/>
        <w:numPr>
          <w:ilvl w:val="1"/>
          <w:numId w:val="17"/>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26162C" w:rsidRPr="0026162C">
        <w:rPr>
          <w:rFonts w:asciiTheme="minorHAnsi" w:hAnsiTheme="minorHAnsi" w:cs="Arial"/>
          <w:color w:val="000000"/>
          <w:sz w:val="22"/>
          <w:szCs w:val="22"/>
        </w:rPr>
        <w:t xml:space="preserve">je oprávněn přenést svoje práva a povinnosti z této Smlouvy na třetí osobu pouze s předchozím písemným souhlasem </w:t>
      </w:r>
      <w:r w:rsidR="00697C94">
        <w:rPr>
          <w:rFonts w:asciiTheme="minorHAnsi" w:hAnsiTheme="minorHAnsi" w:cs="Arial"/>
          <w:color w:val="000000"/>
          <w:sz w:val="22"/>
          <w:szCs w:val="22"/>
        </w:rPr>
        <w:t>Objednatele</w:t>
      </w:r>
      <w:r w:rsidR="0026162C" w:rsidRPr="0026162C">
        <w:rPr>
          <w:rFonts w:asciiTheme="minorHAnsi" w:hAnsiTheme="minorHAnsi" w:cs="Arial"/>
          <w:color w:val="000000"/>
          <w:sz w:val="22"/>
          <w:szCs w:val="22"/>
        </w:rPr>
        <w:t>. Ustanovení § 1879 občanského zákoníku se</w:t>
      </w:r>
      <w:r w:rsidR="00B649CC">
        <w:rPr>
          <w:rFonts w:asciiTheme="minorHAnsi" w:hAnsiTheme="minorHAnsi" w:cs="Arial"/>
          <w:color w:val="000000"/>
          <w:sz w:val="22"/>
          <w:szCs w:val="22"/>
        </w:rPr>
        <w:t> </w:t>
      </w:r>
      <w:r w:rsidR="0026162C" w:rsidRPr="0026162C">
        <w:rPr>
          <w:rFonts w:asciiTheme="minorHAnsi" w:hAnsiTheme="minorHAnsi" w:cs="Arial"/>
          <w:color w:val="000000"/>
          <w:sz w:val="22"/>
          <w:szCs w:val="22"/>
        </w:rPr>
        <w:t>nepoužije.</w:t>
      </w:r>
    </w:p>
    <w:p w14:paraId="328ADF96" w14:textId="77777777"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14B04BA5" w14:textId="14D5C2C0"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Nastanou-li u některé ze stran skutečnosti bránící řádnému plnění této Smlouvy, je povinna to</w:t>
      </w:r>
      <w:r w:rsidR="00136DC7">
        <w:rPr>
          <w:rFonts w:asciiTheme="minorHAnsi" w:hAnsiTheme="minorHAnsi" w:cs="Arial"/>
          <w:color w:val="000000"/>
          <w:sz w:val="22"/>
          <w:szCs w:val="22"/>
        </w:rPr>
        <w:t> </w:t>
      </w:r>
      <w:r w:rsidRPr="0026162C">
        <w:rPr>
          <w:rFonts w:asciiTheme="minorHAnsi" w:hAnsiTheme="minorHAnsi" w:cs="Arial"/>
          <w:color w:val="000000"/>
          <w:sz w:val="22"/>
          <w:szCs w:val="22"/>
        </w:rPr>
        <w:t xml:space="preserve">ihned bez zbytečného odkladu oznámit druhé straně a vyvolat jednání zástupců </w:t>
      </w:r>
      <w:r w:rsidR="00697C94">
        <w:rPr>
          <w:rFonts w:asciiTheme="minorHAnsi" w:hAnsiTheme="minorHAnsi" w:cs="Arial"/>
          <w:color w:val="000000"/>
          <w:sz w:val="22"/>
          <w:szCs w:val="22"/>
        </w:rPr>
        <w:t>Objednatele</w:t>
      </w:r>
      <w:r w:rsidRPr="0026162C">
        <w:rPr>
          <w:rFonts w:asciiTheme="minorHAnsi" w:hAnsiTheme="minorHAnsi" w:cs="Arial"/>
          <w:color w:val="000000"/>
          <w:sz w:val="22"/>
          <w:szCs w:val="22"/>
        </w:rPr>
        <w:t xml:space="preserve"> a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Pr="0026162C">
        <w:rPr>
          <w:rFonts w:asciiTheme="minorHAnsi" w:hAnsiTheme="minorHAnsi" w:cs="Arial"/>
          <w:color w:val="000000"/>
          <w:sz w:val="22"/>
          <w:szCs w:val="22"/>
        </w:rPr>
        <w:t>.</w:t>
      </w:r>
    </w:p>
    <w:p w14:paraId="5734755D" w14:textId="385CAA4E"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bookmarkStart w:id="16" w:name="[2,[423,[],&quot;1F456F59-2597-4BB0-8ED0-9174"/>
      <w:r w:rsidRPr="0026162C">
        <w:rPr>
          <w:rFonts w:asciiTheme="minorHAnsi" w:hAnsiTheme="minorHAnsi" w:cs="Arial"/>
          <w:color w:val="000000"/>
          <w:sz w:val="22"/>
          <w:szCs w:val="22"/>
        </w:rPr>
        <w:t xml:space="preserve">Tuto Smlouvu lze měnit pouze písemně, přičemž smluvní strany výslovně vylučují jiné způsoby či formy změny této Smlouvy. Za písemnou formu se pro tento účel považuje </w:t>
      </w:r>
      <w:r w:rsidR="00763D31">
        <w:rPr>
          <w:rFonts w:asciiTheme="minorHAnsi" w:hAnsiTheme="minorHAnsi" w:cs="Arial"/>
          <w:color w:val="000000"/>
          <w:sz w:val="22"/>
          <w:szCs w:val="22"/>
        </w:rPr>
        <w:t xml:space="preserve">rovněž </w:t>
      </w:r>
      <w:r w:rsidRPr="0026162C">
        <w:rPr>
          <w:rFonts w:asciiTheme="minorHAnsi" w:hAnsiTheme="minorHAnsi" w:cs="Arial"/>
          <w:color w:val="000000"/>
          <w:sz w:val="22"/>
          <w:szCs w:val="22"/>
        </w:rPr>
        <w:t>jednání učiněné elektronickými prostředky</w:t>
      </w:r>
      <w:r w:rsidR="00763D31" w:rsidRPr="00763D31">
        <w:rPr>
          <w:rFonts w:asciiTheme="minorHAnsi" w:hAnsiTheme="minorHAnsi" w:cs="Arial"/>
          <w:color w:val="000000"/>
          <w:sz w:val="22"/>
          <w:szCs w:val="22"/>
        </w:rPr>
        <w:t xml:space="preserve"> </w:t>
      </w:r>
      <w:r w:rsidR="00763D31">
        <w:rPr>
          <w:rFonts w:asciiTheme="minorHAnsi" w:hAnsiTheme="minorHAnsi" w:cs="Arial"/>
          <w:color w:val="000000"/>
          <w:sz w:val="22"/>
          <w:szCs w:val="22"/>
        </w:rPr>
        <w:t>a to tak, že každá smluvní strana dodatek opatří svým elektronickým podpisem</w:t>
      </w:r>
      <w:r w:rsidRPr="0026162C">
        <w:rPr>
          <w:rFonts w:asciiTheme="minorHAnsi" w:hAnsiTheme="minorHAnsi" w:cs="Arial"/>
          <w:color w:val="000000"/>
          <w:sz w:val="22"/>
          <w:szCs w:val="22"/>
        </w:rPr>
        <w:t>. Smluvní strany mohou namítnout neplatnost změny této Smlouvy z</w:t>
      </w:r>
      <w:r w:rsidR="00136DC7">
        <w:rPr>
          <w:rFonts w:asciiTheme="minorHAnsi" w:hAnsiTheme="minorHAnsi" w:cs="Arial"/>
          <w:color w:val="000000"/>
          <w:sz w:val="22"/>
          <w:szCs w:val="22"/>
        </w:rPr>
        <w:t> </w:t>
      </w:r>
      <w:r w:rsidRPr="0026162C">
        <w:rPr>
          <w:rFonts w:asciiTheme="minorHAnsi" w:hAnsiTheme="minorHAnsi" w:cs="Arial"/>
          <w:color w:val="000000"/>
          <w:sz w:val="22"/>
          <w:szCs w:val="22"/>
        </w:rPr>
        <w:t>důvodu nedodržení formy kdykoliv, i poté, co bylo započato s plněním.</w:t>
      </w:r>
      <w:bookmarkEnd w:id="16"/>
    </w:p>
    <w:p w14:paraId="12876766" w14:textId="77777777"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0484D3C" w14:textId="77777777" w:rsidR="00240210" w:rsidRDefault="00240210">
      <w:pPr>
        <w:spacing w:before="0"/>
        <w:jc w:val="left"/>
        <w:rPr>
          <w:rFonts w:asciiTheme="minorHAnsi" w:hAnsiTheme="minorHAnsi"/>
        </w:rPr>
      </w:pPr>
    </w:p>
    <w:p w14:paraId="5352C117" w14:textId="77777777" w:rsidR="00F84B88" w:rsidRDefault="00F84B88">
      <w:pPr>
        <w:spacing w:before="0"/>
        <w:jc w:val="left"/>
        <w:rPr>
          <w:rFonts w:asciiTheme="minorHAnsi" w:hAnsiTheme="minorHAnsi"/>
        </w:rPr>
      </w:pPr>
    </w:p>
    <w:p w14:paraId="457CAA9C" w14:textId="77777777" w:rsidR="00F84B88" w:rsidRDefault="00F84B88">
      <w:pPr>
        <w:spacing w:before="0"/>
        <w:jc w:val="left"/>
        <w:rPr>
          <w:rFonts w:asciiTheme="minorHAnsi" w:hAnsiTheme="minorHAnsi"/>
        </w:rPr>
      </w:pPr>
    </w:p>
    <w:p w14:paraId="45D6046F" w14:textId="77777777" w:rsidR="00F84B88" w:rsidRDefault="00F84B88">
      <w:pPr>
        <w:spacing w:before="0"/>
        <w:jc w:val="left"/>
        <w:rPr>
          <w:rFonts w:asciiTheme="minorHAnsi" w:hAnsiTheme="minorHAnsi"/>
        </w:rPr>
      </w:pPr>
    </w:p>
    <w:p w14:paraId="28D1FA0D" w14:textId="77777777" w:rsidR="00F84B88" w:rsidRDefault="00F84B88">
      <w:pPr>
        <w:spacing w:before="0"/>
        <w:jc w:val="left"/>
        <w:rPr>
          <w:rFonts w:asciiTheme="minorHAnsi" w:hAnsiTheme="minorHAnsi"/>
        </w:rPr>
      </w:pPr>
    </w:p>
    <w:p w14:paraId="363A7A06" w14:textId="77777777" w:rsidR="00F84B88" w:rsidRDefault="00F84B88">
      <w:pPr>
        <w:spacing w:before="0"/>
        <w:jc w:val="left"/>
        <w:rPr>
          <w:rFonts w:asciiTheme="minorHAnsi" w:hAnsiTheme="minorHAnsi"/>
        </w:rPr>
      </w:pPr>
    </w:p>
    <w:p w14:paraId="40DB4C3A" w14:textId="77777777" w:rsidR="00F84B88" w:rsidRDefault="00F84B88">
      <w:pPr>
        <w:spacing w:before="0"/>
        <w:jc w:val="left"/>
        <w:rPr>
          <w:rFonts w:asciiTheme="minorHAnsi" w:hAnsiTheme="minorHAnsi"/>
        </w:rPr>
      </w:pPr>
    </w:p>
    <w:tbl>
      <w:tblPr>
        <w:tblW w:w="0" w:type="auto"/>
        <w:tblLook w:val="00A0" w:firstRow="1" w:lastRow="0" w:firstColumn="1" w:lastColumn="0" w:noHBand="0" w:noVBand="0"/>
      </w:tblPr>
      <w:tblGrid>
        <w:gridCol w:w="4644"/>
        <w:gridCol w:w="4219"/>
      </w:tblGrid>
      <w:tr w:rsidR="00A009D9" w:rsidRPr="002C3217" w14:paraId="62C73DEF" w14:textId="77777777" w:rsidTr="00501BCA">
        <w:tc>
          <w:tcPr>
            <w:tcW w:w="4644" w:type="dxa"/>
          </w:tcPr>
          <w:p w14:paraId="1F46A9FE" w14:textId="72193128" w:rsidR="00396119" w:rsidRPr="002B3FA9" w:rsidRDefault="00CA6AA1" w:rsidP="007A57BA">
            <w:pPr>
              <w:spacing w:before="0"/>
              <w:ind w:left="596"/>
              <w:jc w:val="left"/>
              <w:rPr>
                <w:rFonts w:asciiTheme="minorHAnsi" w:hAnsiTheme="minorHAnsi"/>
                <w:sz w:val="22"/>
                <w:u w:val="single"/>
              </w:rPr>
            </w:pPr>
            <w:r w:rsidRPr="002B3FA9">
              <w:rPr>
                <w:rFonts w:asciiTheme="minorHAnsi" w:hAnsiTheme="minorHAnsi"/>
                <w:sz w:val="22"/>
                <w:u w:val="single"/>
              </w:rPr>
              <w:t>Přílohy:</w:t>
            </w:r>
          </w:p>
          <w:p w14:paraId="7F7B8B44" w14:textId="22D9C30D" w:rsidR="00CA6AA1" w:rsidRDefault="00CA6AA1" w:rsidP="007A57BA">
            <w:pPr>
              <w:spacing w:before="0"/>
              <w:ind w:left="596"/>
              <w:jc w:val="left"/>
              <w:rPr>
                <w:rFonts w:asciiTheme="minorHAnsi" w:hAnsiTheme="minorHAnsi"/>
                <w:sz w:val="22"/>
              </w:rPr>
            </w:pPr>
            <w:r>
              <w:rPr>
                <w:rFonts w:asciiTheme="minorHAnsi" w:hAnsiTheme="minorHAnsi"/>
                <w:sz w:val="22"/>
              </w:rPr>
              <w:t xml:space="preserve">Příloha č. 1 </w:t>
            </w:r>
            <w:r w:rsidR="002B3FA9">
              <w:rPr>
                <w:rFonts w:asciiTheme="minorHAnsi" w:hAnsiTheme="minorHAnsi"/>
                <w:sz w:val="22"/>
              </w:rPr>
              <w:t>Norma potravin</w:t>
            </w:r>
          </w:p>
          <w:p w14:paraId="591EF924" w14:textId="77777777" w:rsidR="00396119" w:rsidRDefault="00396119" w:rsidP="007A57BA">
            <w:pPr>
              <w:spacing w:before="0"/>
              <w:ind w:left="596"/>
              <w:jc w:val="left"/>
              <w:rPr>
                <w:rFonts w:asciiTheme="minorHAnsi" w:hAnsiTheme="minorHAnsi"/>
                <w:sz w:val="22"/>
              </w:rPr>
            </w:pPr>
          </w:p>
          <w:p w14:paraId="4C49180C" w14:textId="74F43EED" w:rsidR="00A009D9" w:rsidRPr="002C3217" w:rsidRDefault="00A009D9" w:rsidP="007A57BA">
            <w:pPr>
              <w:spacing w:before="0"/>
              <w:ind w:left="596"/>
              <w:jc w:val="left"/>
              <w:rPr>
                <w:rFonts w:asciiTheme="minorHAnsi" w:hAnsiTheme="minorHAnsi"/>
                <w:b/>
                <w:sz w:val="22"/>
              </w:rPr>
            </w:pPr>
            <w:r w:rsidRPr="002C3217">
              <w:rPr>
                <w:rFonts w:asciiTheme="minorHAnsi" w:hAnsiTheme="minorHAnsi"/>
                <w:sz w:val="22"/>
              </w:rPr>
              <w:t>V</w:t>
            </w:r>
            <w:r w:rsidR="00AA152C">
              <w:rPr>
                <w:rFonts w:asciiTheme="minorHAnsi" w:hAnsiTheme="minorHAnsi"/>
                <w:sz w:val="22"/>
              </w:rPr>
              <w:t>e Valticích</w:t>
            </w:r>
            <w:r w:rsidRPr="002C3217">
              <w:rPr>
                <w:rFonts w:asciiTheme="minorHAnsi" w:hAnsiTheme="minorHAnsi"/>
                <w:sz w:val="22"/>
              </w:rPr>
              <w:t xml:space="preserve"> dne …………………</w:t>
            </w:r>
            <w:proofErr w:type="gramStart"/>
            <w:r w:rsidRPr="002C3217">
              <w:rPr>
                <w:rFonts w:asciiTheme="minorHAnsi" w:hAnsiTheme="minorHAnsi"/>
                <w:sz w:val="22"/>
              </w:rPr>
              <w:t>…….</w:t>
            </w:r>
            <w:proofErr w:type="gramEnd"/>
            <w:r w:rsidRPr="002C3217">
              <w:rPr>
                <w:rFonts w:asciiTheme="minorHAnsi" w:hAnsiTheme="minorHAnsi"/>
                <w:sz w:val="22"/>
              </w:rPr>
              <w:t>.</w:t>
            </w:r>
          </w:p>
        </w:tc>
        <w:tc>
          <w:tcPr>
            <w:tcW w:w="4219" w:type="dxa"/>
          </w:tcPr>
          <w:p w14:paraId="454A831C" w14:textId="77777777" w:rsidR="00396119" w:rsidRDefault="00396119" w:rsidP="007A7E79">
            <w:pPr>
              <w:spacing w:before="0"/>
              <w:ind w:left="596"/>
              <w:jc w:val="left"/>
              <w:rPr>
                <w:rFonts w:asciiTheme="minorHAnsi" w:hAnsiTheme="minorHAnsi"/>
                <w:sz w:val="22"/>
              </w:rPr>
            </w:pPr>
          </w:p>
          <w:p w14:paraId="20A8AB78" w14:textId="77777777" w:rsidR="00396119" w:rsidRDefault="00396119" w:rsidP="007A7E79">
            <w:pPr>
              <w:spacing w:before="0"/>
              <w:ind w:left="596"/>
              <w:jc w:val="left"/>
              <w:rPr>
                <w:rFonts w:asciiTheme="minorHAnsi" w:hAnsiTheme="minorHAnsi"/>
                <w:sz w:val="22"/>
              </w:rPr>
            </w:pPr>
          </w:p>
          <w:p w14:paraId="128CAC9A" w14:textId="77777777" w:rsidR="002B3FA9" w:rsidRDefault="002B3FA9" w:rsidP="007A7E79">
            <w:pPr>
              <w:spacing w:before="0"/>
              <w:ind w:left="596"/>
              <w:jc w:val="left"/>
              <w:rPr>
                <w:rFonts w:asciiTheme="minorHAnsi" w:hAnsiTheme="minorHAnsi"/>
                <w:sz w:val="22"/>
              </w:rPr>
            </w:pPr>
          </w:p>
          <w:p w14:paraId="2B2C6FBC" w14:textId="356F86A1" w:rsidR="00A009D9" w:rsidRPr="002C3217" w:rsidRDefault="00A009D9" w:rsidP="007A7E79">
            <w:pPr>
              <w:spacing w:before="0"/>
              <w:ind w:left="596"/>
              <w:jc w:val="left"/>
              <w:rPr>
                <w:rFonts w:asciiTheme="minorHAnsi" w:hAnsiTheme="minorHAnsi"/>
                <w:b/>
                <w:sz w:val="22"/>
              </w:rPr>
            </w:pPr>
            <w:r w:rsidRPr="002C3217">
              <w:rPr>
                <w:rFonts w:asciiTheme="minorHAnsi" w:hAnsiTheme="minorHAnsi"/>
                <w:sz w:val="22"/>
              </w:rPr>
              <w:t>V </w:t>
            </w: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r w:rsidRPr="002C3217">
              <w:rPr>
                <w:rFonts w:asciiTheme="minorHAnsi" w:hAnsiTheme="minorHAnsi"/>
                <w:sz w:val="22"/>
              </w:rPr>
              <w:t xml:space="preserve"> dne </w:t>
            </w: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tc>
      </w:tr>
      <w:tr w:rsidR="00A009D9" w:rsidRPr="002C3217" w14:paraId="5DC826B7" w14:textId="77777777" w:rsidTr="00501BCA">
        <w:tc>
          <w:tcPr>
            <w:tcW w:w="4644" w:type="dxa"/>
          </w:tcPr>
          <w:p w14:paraId="36121731" w14:textId="77777777" w:rsidR="00A009D9" w:rsidRDefault="00A009D9" w:rsidP="00631352">
            <w:pPr>
              <w:spacing w:before="0"/>
              <w:jc w:val="left"/>
              <w:rPr>
                <w:rFonts w:asciiTheme="minorHAnsi" w:hAnsiTheme="minorHAnsi"/>
                <w:sz w:val="22"/>
              </w:rPr>
            </w:pPr>
          </w:p>
          <w:p w14:paraId="25827AEB" w14:textId="77777777" w:rsidR="002B3FA9" w:rsidRDefault="002B3FA9" w:rsidP="00631352">
            <w:pPr>
              <w:spacing w:before="0"/>
              <w:jc w:val="left"/>
              <w:rPr>
                <w:rFonts w:asciiTheme="minorHAnsi" w:hAnsiTheme="minorHAnsi"/>
                <w:sz w:val="22"/>
              </w:rPr>
            </w:pPr>
          </w:p>
          <w:p w14:paraId="2D9575A0" w14:textId="77777777" w:rsidR="00F84B88" w:rsidRDefault="00F84B88" w:rsidP="00631352">
            <w:pPr>
              <w:spacing w:before="0"/>
              <w:jc w:val="left"/>
              <w:rPr>
                <w:rFonts w:asciiTheme="minorHAnsi" w:hAnsiTheme="minorHAnsi"/>
                <w:sz w:val="22"/>
              </w:rPr>
            </w:pPr>
          </w:p>
          <w:p w14:paraId="5A792698" w14:textId="77777777" w:rsidR="00F84B88" w:rsidRPr="002C3217" w:rsidRDefault="00F84B88" w:rsidP="00631352">
            <w:pPr>
              <w:spacing w:before="0"/>
              <w:jc w:val="left"/>
              <w:rPr>
                <w:rFonts w:asciiTheme="minorHAnsi" w:hAnsiTheme="minorHAnsi"/>
                <w:sz w:val="22"/>
              </w:rPr>
            </w:pPr>
          </w:p>
          <w:p w14:paraId="6F1082E6"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w:t>
            </w:r>
          </w:p>
          <w:p w14:paraId="677A920F" w14:textId="36605A1E" w:rsidR="00A009D9" w:rsidRPr="002C3217" w:rsidRDefault="00F83650" w:rsidP="007A7E79">
            <w:pPr>
              <w:spacing w:before="0"/>
              <w:ind w:left="596"/>
              <w:jc w:val="left"/>
              <w:rPr>
                <w:rFonts w:asciiTheme="minorHAnsi" w:hAnsiTheme="minorHAnsi"/>
                <w:sz w:val="22"/>
              </w:rPr>
            </w:pPr>
            <w:r>
              <w:rPr>
                <w:rFonts w:asciiTheme="minorHAnsi" w:hAnsiTheme="minorHAnsi"/>
                <w:sz w:val="22"/>
              </w:rPr>
              <w:t>Mgr</w:t>
            </w:r>
            <w:r w:rsidR="00AA152C">
              <w:rPr>
                <w:rFonts w:asciiTheme="minorHAnsi" w:hAnsiTheme="minorHAnsi"/>
                <w:sz w:val="22"/>
              </w:rPr>
              <w:t>. Aleš Hofman</w:t>
            </w:r>
          </w:p>
          <w:p w14:paraId="644247DA" w14:textId="07FE1316" w:rsidR="00A009D9" w:rsidRPr="002C3217" w:rsidRDefault="00F83650" w:rsidP="007A7E79">
            <w:pPr>
              <w:spacing w:before="0"/>
              <w:ind w:left="596"/>
              <w:jc w:val="left"/>
              <w:rPr>
                <w:rFonts w:asciiTheme="minorHAnsi" w:hAnsiTheme="minorHAnsi"/>
                <w:sz w:val="22"/>
              </w:rPr>
            </w:pPr>
            <w:r>
              <w:rPr>
                <w:rFonts w:asciiTheme="minorHAnsi" w:hAnsiTheme="minorHAnsi"/>
                <w:sz w:val="22"/>
              </w:rPr>
              <w:t>Starosta města Valtice</w:t>
            </w:r>
          </w:p>
          <w:p w14:paraId="5DCB6071"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za Objednatele</w:t>
            </w:r>
          </w:p>
        </w:tc>
        <w:tc>
          <w:tcPr>
            <w:tcW w:w="4219" w:type="dxa"/>
          </w:tcPr>
          <w:p w14:paraId="11228AF4" w14:textId="51FDDF54" w:rsidR="00A009D9" w:rsidRPr="002C3217" w:rsidRDefault="00A009D9" w:rsidP="002B3FA9">
            <w:pPr>
              <w:spacing w:before="0"/>
              <w:jc w:val="left"/>
              <w:rPr>
                <w:rFonts w:asciiTheme="minorHAnsi" w:hAnsiTheme="minorHAnsi"/>
                <w:sz w:val="22"/>
              </w:rPr>
            </w:pPr>
          </w:p>
          <w:p w14:paraId="7539734D" w14:textId="77777777" w:rsidR="00A009D9" w:rsidRDefault="00A009D9" w:rsidP="007A7E79">
            <w:pPr>
              <w:spacing w:before="0"/>
              <w:ind w:left="596"/>
              <w:jc w:val="left"/>
              <w:rPr>
                <w:rFonts w:asciiTheme="minorHAnsi" w:hAnsiTheme="minorHAnsi"/>
                <w:sz w:val="22"/>
              </w:rPr>
            </w:pPr>
          </w:p>
          <w:p w14:paraId="14C2E7BF" w14:textId="77777777" w:rsidR="00F84B88" w:rsidRDefault="00F84B88" w:rsidP="007A7E79">
            <w:pPr>
              <w:spacing w:before="0"/>
              <w:ind w:left="596"/>
              <w:jc w:val="left"/>
              <w:rPr>
                <w:rFonts w:asciiTheme="minorHAnsi" w:hAnsiTheme="minorHAnsi"/>
                <w:sz w:val="22"/>
              </w:rPr>
            </w:pPr>
          </w:p>
          <w:p w14:paraId="25EF18F5" w14:textId="77777777" w:rsidR="00F84B88" w:rsidRPr="002C3217" w:rsidRDefault="00F84B88" w:rsidP="007A7E79">
            <w:pPr>
              <w:spacing w:before="0"/>
              <w:ind w:left="596"/>
              <w:jc w:val="left"/>
              <w:rPr>
                <w:rFonts w:asciiTheme="minorHAnsi" w:hAnsiTheme="minorHAnsi"/>
                <w:sz w:val="22"/>
              </w:rPr>
            </w:pPr>
          </w:p>
          <w:p w14:paraId="380947CF"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w:t>
            </w:r>
          </w:p>
          <w:p w14:paraId="5714AD56" w14:textId="77777777" w:rsidR="00A009D9" w:rsidRPr="002C3217" w:rsidRDefault="00A009D9" w:rsidP="007A7E79">
            <w:pPr>
              <w:spacing w:before="0"/>
              <w:ind w:left="596"/>
              <w:jc w:val="left"/>
              <w:rPr>
                <w:rFonts w:asciiTheme="minorHAnsi" w:hAnsiTheme="minorHAnsi"/>
                <w:sz w:val="22"/>
              </w:rPr>
            </w:pP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p w14:paraId="4F4A8D9D" w14:textId="77777777" w:rsidR="00A009D9" w:rsidRPr="002C3217" w:rsidRDefault="00A009D9" w:rsidP="007A7E79">
            <w:pPr>
              <w:spacing w:before="0"/>
              <w:ind w:left="596"/>
              <w:jc w:val="left"/>
              <w:rPr>
                <w:rFonts w:asciiTheme="minorHAnsi" w:hAnsiTheme="minorHAnsi"/>
                <w:sz w:val="22"/>
              </w:rPr>
            </w:pP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p w14:paraId="7A27A3E9" w14:textId="4A979754"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 xml:space="preserve">za </w:t>
            </w:r>
            <w:r w:rsidR="006A208A">
              <w:rPr>
                <w:rFonts w:asciiTheme="minorHAnsi" w:hAnsiTheme="minorHAnsi"/>
                <w:sz w:val="22"/>
              </w:rPr>
              <w:t>Poskytovatele</w:t>
            </w:r>
          </w:p>
        </w:tc>
      </w:tr>
    </w:tbl>
    <w:p w14:paraId="060A843B" w14:textId="77777777" w:rsidR="00697C94" w:rsidRPr="008064EE" w:rsidRDefault="00697C94" w:rsidP="001C68BC">
      <w:pPr>
        <w:spacing w:before="0"/>
        <w:jc w:val="left"/>
        <w:rPr>
          <w:rFonts w:asciiTheme="minorHAnsi" w:hAnsiTheme="minorHAnsi"/>
        </w:rPr>
      </w:pPr>
    </w:p>
    <w:sectPr w:rsidR="00697C94" w:rsidRPr="008064EE" w:rsidSect="00090AD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51C7" w14:textId="77777777" w:rsidR="00D56890" w:rsidRDefault="00D56890">
      <w:pPr>
        <w:spacing w:before="0"/>
      </w:pPr>
      <w:r>
        <w:separator/>
      </w:r>
    </w:p>
  </w:endnote>
  <w:endnote w:type="continuationSeparator" w:id="0">
    <w:p w14:paraId="10BE9D9B" w14:textId="77777777" w:rsidR="00D56890" w:rsidRDefault="00D568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929A" w14:textId="572F8A87" w:rsidR="0026162C" w:rsidRPr="00781580" w:rsidRDefault="0026162C" w:rsidP="00455CD4">
    <w:pPr>
      <w:pStyle w:val="Zpat"/>
      <w:ind w:right="360"/>
      <w:jc w:val="center"/>
      <w:rPr>
        <w:rFonts w:ascii="Calibri" w:hAnsi="Calibri"/>
        <w:sz w:val="18"/>
        <w:szCs w:val="18"/>
      </w:rPr>
    </w:pPr>
    <w:r w:rsidRPr="00781580">
      <w:rPr>
        <w:rFonts w:ascii="Calibri" w:hAnsi="Calibri"/>
        <w:sz w:val="18"/>
        <w:szCs w:val="18"/>
      </w:rPr>
      <w:t xml:space="preserve">Strana </w:t>
    </w:r>
    <w:r w:rsidRPr="00781580">
      <w:rPr>
        <w:rFonts w:ascii="Calibri" w:hAnsi="Calibri"/>
        <w:sz w:val="18"/>
        <w:szCs w:val="18"/>
      </w:rPr>
      <w:fldChar w:fldCharType="begin"/>
    </w:r>
    <w:r w:rsidRPr="00781580">
      <w:rPr>
        <w:rFonts w:ascii="Calibri" w:hAnsi="Calibri"/>
        <w:sz w:val="18"/>
        <w:szCs w:val="18"/>
      </w:rPr>
      <w:instrText xml:space="preserve"> PAGE </w:instrText>
    </w:r>
    <w:r w:rsidRPr="00781580">
      <w:rPr>
        <w:rFonts w:ascii="Calibri" w:hAnsi="Calibri"/>
        <w:sz w:val="18"/>
        <w:szCs w:val="18"/>
      </w:rPr>
      <w:fldChar w:fldCharType="separate"/>
    </w:r>
    <w:r w:rsidR="003556D2">
      <w:rPr>
        <w:rFonts w:ascii="Calibri" w:hAnsi="Calibri"/>
        <w:noProof/>
        <w:sz w:val="18"/>
        <w:szCs w:val="18"/>
      </w:rPr>
      <w:t>2</w:t>
    </w:r>
    <w:r w:rsidRPr="00781580">
      <w:rPr>
        <w:rFonts w:ascii="Calibri" w:hAnsi="Calibri"/>
        <w:sz w:val="18"/>
        <w:szCs w:val="18"/>
      </w:rPr>
      <w:fldChar w:fldCharType="end"/>
    </w:r>
    <w:r w:rsidRPr="00781580">
      <w:rPr>
        <w:rFonts w:ascii="Calibri" w:hAnsi="Calibri"/>
        <w:sz w:val="18"/>
        <w:szCs w:val="18"/>
      </w:rPr>
      <w:t xml:space="preserve"> (celkem </w:t>
    </w:r>
    <w:r w:rsidRPr="00781580">
      <w:rPr>
        <w:rFonts w:ascii="Calibri" w:hAnsi="Calibri"/>
        <w:sz w:val="18"/>
        <w:szCs w:val="18"/>
      </w:rPr>
      <w:fldChar w:fldCharType="begin"/>
    </w:r>
    <w:r w:rsidRPr="00781580">
      <w:rPr>
        <w:rFonts w:ascii="Calibri" w:hAnsi="Calibri"/>
        <w:sz w:val="18"/>
        <w:szCs w:val="18"/>
      </w:rPr>
      <w:instrText xml:space="preserve"> NUMPAGES </w:instrText>
    </w:r>
    <w:r w:rsidRPr="00781580">
      <w:rPr>
        <w:rFonts w:ascii="Calibri" w:hAnsi="Calibri"/>
        <w:sz w:val="18"/>
        <w:szCs w:val="18"/>
      </w:rPr>
      <w:fldChar w:fldCharType="separate"/>
    </w:r>
    <w:r w:rsidR="003556D2">
      <w:rPr>
        <w:rFonts w:ascii="Calibri" w:hAnsi="Calibri"/>
        <w:noProof/>
        <w:sz w:val="18"/>
        <w:szCs w:val="18"/>
      </w:rPr>
      <w:t>11</w:t>
    </w:r>
    <w:r w:rsidRPr="00781580">
      <w:rPr>
        <w:rFonts w:ascii="Calibri" w:hAnsi="Calibri"/>
        <w:sz w:val="18"/>
        <w:szCs w:val="18"/>
      </w:rPr>
      <w:fldChar w:fldCharType="end"/>
    </w:r>
    <w:r w:rsidRPr="00781580">
      <w:rPr>
        <w:rFonts w:ascii="Calibri" w:hAnsi="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2FE9" w14:textId="77777777" w:rsidR="00D56890" w:rsidRDefault="00D56890">
      <w:pPr>
        <w:spacing w:before="0"/>
      </w:pPr>
      <w:r>
        <w:separator/>
      </w:r>
    </w:p>
  </w:footnote>
  <w:footnote w:type="continuationSeparator" w:id="0">
    <w:p w14:paraId="6E30BFD9" w14:textId="77777777" w:rsidR="00D56890" w:rsidRDefault="00D568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F1B1" w14:textId="72DBA4CD" w:rsidR="0026162C" w:rsidRPr="007D3259" w:rsidRDefault="009827EB" w:rsidP="002D1ED2">
    <w:pPr>
      <w:pStyle w:val="Zhlav"/>
      <w:pBdr>
        <w:bottom w:val="single" w:sz="4" w:space="1" w:color="auto"/>
      </w:pBdr>
      <w:spacing w:before="0"/>
      <w:jc w:val="center"/>
      <w:rPr>
        <w:rFonts w:asciiTheme="minorHAnsi" w:hAnsiTheme="minorHAnsi" w:cstheme="minorHAnsi"/>
        <w:bCs/>
        <w:sz w:val="20"/>
        <w:szCs w:val="20"/>
      </w:rPr>
    </w:pPr>
    <w:r>
      <w:rPr>
        <w:rFonts w:asciiTheme="minorHAnsi" w:hAnsiTheme="minorHAnsi" w:cstheme="minorHAnsi"/>
        <w:bCs/>
        <w:sz w:val="20"/>
        <w:szCs w:val="20"/>
      </w:rPr>
      <w:t>Domov pro seniory</w:t>
    </w:r>
    <w:r w:rsidR="00D52B58">
      <w:rPr>
        <w:rFonts w:asciiTheme="minorHAnsi" w:hAnsiTheme="minorHAnsi" w:cstheme="minorHAnsi"/>
        <w:bCs/>
        <w:sz w:val="20"/>
        <w:szCs w:val="20"/>
      </w:rPr>
      <w:t xml:space="preserve"> Valtice</w:t>
    </w:r>
    <w:r>
      <w:rPr>
        <w:rFonts w:asciiTheme="minorHAnsi" w:hAnsiTheme="minorHAnsi" w:cstheme="minorHAnsi"/>
        <w:bCs/>
        <w:sz w:val="20"/>
        <w:szCs w:val="20"/>
      </w:rPr>
      <w:t xml:space="preserve"> – </w:t>
    </w:r>
    <w:r w:rsidR="00D52B58">
      <w:rPr>
        <w:rFonts w:asciiTheme="minorHAnsi" w:hAnsiTheme="minorHAnsi" w:cstheme="minorHAnsi"/>
        <w:bCs/>
        <w:sz w:val="20"/>
        <w:szCs w:val="20"/>
      </w:rPr>
      <w:t>Zajištění stravování</w:t>
    </w:r>
    <w:r>
      <w:rPr>
        <w:rFonts w:asciiTheme="minorHAnsi" w:hAnsiTheme="minorHAnsi" w:cstheme="minorHAnsi"/>
        <w:bCs/>
        <w:sz w:val="20"/>
        <w:szCs w:val="20"/>
      </w:rPr>
      <w:t xml:space="preserve"> formou dodávky hotových jídel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8C4694D"/>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9BA43F4"/>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E9F275E"/>
    <w:multiLevelType w:val="hybridMultilevel"/>
    <w:tmpl w:val="675A6F2C"/>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F62C01"/>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5A334F5"/>
    <w:multiLevelType w:val="multilevel"/>
    <w:tmpl w:val="90EE671A"/>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932C4F"/>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D823354"/>
    <w:multiLevelType w:val="hybridMultilevel"/>
    <w:tmpl w:val="312004FC"/>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21945CB7"/>
    <w:multiLevelType w:val="multilevel"/>
    <w:tmpl w:val="80024BDE"/>
    <w:lvl w:ilvl="0">
      <w:start w:val="1"/>
      <w:numFmt w:val="bullet"/>
      <w:lvlText w:val=""/>
      <w:lvlJc w:val="left"/>
      <w:pPr>
        <w:tabs>
          <w:tab w:val="num" w:pos="705"/>
        </w:tabs>
        <w:ind w:left="705" w:hanging="705"/>
      </w:pPr>
      <w:rPr>
        <w:rFonts w:ascii="Symbol" w:hAnsi="Symbol" w:hint="default"/>
        <w:b/>
      </w:rPr>
    </w:lvl>
    <w:lvl w:ilvl="1">
      <w:start w:val="1"/>
      <w:numFmt w:val="bullet"/>
      <w:lvlText w:val=""/>
      <w:lvlJc w:val="left"/>
      <w:pPr>
        <w:tabs>
          <w:tab w:val="num" w:pos="705"/>
        </w:tabs>
        <w:ind w:left="705" w:hanging="705"/>
      </w:pPr>
      <w:rPr>
        <w:rFonts w:ascii="Symbol" w:hAnsi="Symbol"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1F268BC"/>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22107A03"/>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A1652C1"/>
    <w:multiLevelType w:val="hybridMultilevel"/>
    <w:tmpl w:val="D65074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F976343"/>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381B26E6"/>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42B561C6"/>
    <w:multiLevelType w:val="hybridMultilevel"/>
    <w:tmpl w:val="1C80E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A3270E"/>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4BA11863"/>
    <w:multiLevelType w:val="hybridMultilevel"/>
    <w:tmpl w:val="A8F681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3325A4E"/>
    <w:multiLevelType w:val="hybridMultilevel"/>
    <w:tmpl w:val="CCAC8FA0"/>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53C73F21"/>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5BF4506"/>
    <w:multiLevelType w:val="hybridMultilevel"/>
    <w:tmpl w:val="6796612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67F0AB0"/>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6B411EE"/>
    <w:multiLevelType w:val="hybridMultilevel"/>
    <w:tmpl w:val="5BF88D9C"/>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62E4068B"/>
    <w:multiLevelType w:val="hybridMultilevel"/>
    <w:tmpl w:val="2710E032"/>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3AA43CD"/>
    <w:multiLevelType w:val="hybridMultilevel"/>
    <w:tmpl w:val="719250E0"/>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67BA1242"/>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C333C94"/>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E074D6E"/>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7AEC7E6C"/>
    <w:multiLevelType w:val="hybridMultilevel"/>
    <w:tmpl w:val="8C6A54E2"/>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29" w15:restartNumberingAfterBreak="0">
    <w:nsid w:val="7BF0792B"/>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616372680">
    <w:abstractNumId w:val="4"/>
  </w:num>
  <w:num w:numId="2" w16cid:durableId="2096436400">
    <w:abstractNumId w:val="20"/>
  </w:num>
  <w:num w:numId="3" w16cid:durableId="1282033197">
    <w:abstractNumId w:val="0"/>
  </w:num>
  <w:num w:numId="4" w16cid:durableId="840119305">
    <w:abstractNumId w:val="25"/>
  </w:num>
  <w:num w:numId="5" w16cid:durableId="2059356683">
    <w:abstractNumId w:val="23"/>
  </w:num>
  <w:num w:numId="6" w16cid:durableId="270623439">
    <w:abstractNumId w:val="1"/>
  </w:num>
  <w:num w:numId="7" w16cid:durableId="85079633">
    <w:abstractNumId w:val="6"/>
  </w:num>
  <w:num w:numId="8" w16cid:durableId="1352992634">
    <w:abstractNumId w:val="13"/>
  </w:num>
  <w:num w:numId="9" w16cid:durableId="1333526539">
    <w:abstractNumId w:val="21"/>
  </w:num>
  <w:num w:numId="10" w16cid:durableId="1613978071">
    <w:abstractNumId w:val="9"/>
  </w:num>
  <w:num w:numId="11" w16cid:durableId="940798908">
    <w:abstractNumId w:val="29"/>
  </w:num>
  <w:num w:numId="12" w16cid:durableId="439102968">
    <w:abstractNumId w:val="2"/>
  </w:num>
  <w:num w:numId="13" w16cid:durableId="2097048382">
    <w:abstractNumId w:val="7"/>
  </w:num>
  <w:num w:numId="14" w16cid:durableId="519702590">
    <w:abstractNumId w:val="16"/>
  </w:num>
  <w:num w:numId="15" w16cid:durableId="436174038">
    <w:abstractNumId w:val="19"/>
  </w:num>
  <w:num w:numId="16" w16cid:durableId="1495223235">
    <w:abstractNumId w:val="11"/>
  </w:num>
  <w:num w:numId="17" w16cid:durableId="425156121">
    <w:abstractNumId w:val="5"/>
  </w:num>
  <w:num w:numId="18" w16cid:durableId="1127965971">
    <w:abstractNumId w:val="27"/>
  </w:num>
  <w:num w:numId="19" w16cid:durableId="1841844141">
    <w:abstractNumId w:val="14"/>
  </w:num>
  <w:num w:numId="20" w16cid:durableId="41489426">
    <w:abstractNumId w:val="26"/>
  </w:num>
  <w:num w:numId="21" w16cid:durableId="2033141656">
    <w:abstractNumId w:val="10"/>
  </w:num>
  <w:num w:numId="22" w16cid:durableId="498272588">
    <w:abstractNumId w:val="17"/>
  </w:num>
  <w:num w:numId="23" w16cid:durableId="527640776">
    <w:abstractNumId w:val="12"/>
  </w:num>
  <w:num w:numId="24" w16cid:durableId="1656756505">
    <w:abstractNumId w:val="8"/>
  </w:num>
  <w:num w:numId="25" w16cid:durableId="376396057">
    <w:abstractNumId w:val="28"/>
  </w:num>
  <w:num w:numId="26" w16cid:durableId="1279871208">
    <w:abstractNumId w:val="15"/>
  </w:num>
  <w:num w:numId="27" w16cid:durableId="1796941748">
    <w:abstractNumId w:val="18"/>
  </w:num>
  <w:num w:numId="28" w16cid:durableId="53748099">
    <w:abstractNumId w:val="3"/>
  </w:num>
  <w:num w:numId="29" w16cid:durableId="126362095">
    <w:abstractNumId w:val="22"/>
  </w:num>
  <w:num w:numId="30" w16cid:durableId="316613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491720">
    <w:abstractNumId w:val="17"/>
  </w:num>
  <w:num w:numId="32" w16cid:durableId="108587801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0C9"/>
    <w:rsid w:val="00001A14"/>
    <w:rsid w:val="00002D75"/>
    <w:rsid w:val="000041A5"/>
    <w:rsid w:val="0000474B"/>
    <w:rsid w:val="00006693"/>
    <w:rsid w:val="00010753"/>
    <w:rsid w:val="00012307"/>
    <w:rsid w:val="0001688F"/>
    <w:rsid w:val="00033971"/>
    <w:rsid w:val="00036274"/>
    <w:rsid w:val="00046F72"/>
    <w:rsid w:val="00051D8F"/>
    <w:rsid w:val="00054B9A"/>
    <w:rsid w:val="00055B52"/>
    <w:rsid w:val="00060FE6"/>
    <w:rsid w:val="00063530"/>
    <w:rsid w:val="000650F6"/>
    <w:rsid w:val="000657F4"/>
    <w:rsid w:val="00066CCC"/>
    <w:rsid w:val="000678A0"/>
    <w:rsid w:val="000731F4"/>
    <w:rsid w:val="00074025"/>
    <w:rsid w:val="00076002"/>
    <w:rsid w:val="000769D6"/>
    <w:rsid w:val="00083534"/>
    <w:rsid w:val="00085239"/>
    <w:rsid w:val="00090ADB"/>
    <w:rsid w:val="0009213D"/>
    <w:rsid w:val="000935C0"/>
    <w:rsid w:val="000A0185"/>
    <w:rsid w:val="000A227C"/>
    <w:rsid w:val="000A3252"/>
    <w:rsid w:val="000A4F43"/>
    <w:rsid w:val="000A7350"/>
    <w:rsid w:val="000B128D"/>
    <w:rsid w:val="000B24C9"/>
    <w:rsid w:val="000B42C3"/>
    <w:rsid w:val="000B451E"/>
    <w:rsid w:val="000B586E"/>
    <w:rsid w:val="000B7BE1"/>
    <w:rsid w:val="000C6E9C"/>
    <w:rsid w:val="000D0D16"/>
    <w:rsid w:val="000D1F04"/>
    <w:rsid w:val="000E1981"/>
    <w:rsid w:val="000E36D8"/>
    <w:rsid w:val="000E5389"/>
    <w:rsid w:val="000F7745"/>
    <w:rsid w:val="00103DC7"/>
    <w:rsid w:val="00105A09"/>
    <w:rsid w:val="001079C3"/>
    <w:rsid w:val="001168ED"/>
    <w:rsid w:val="00122F07"/>
    <w:rsid w:val="00126916"/>
    <w:rsid w:val="001352B0"/>
    <w:rsid w:val="00135C97"/>
    <w:rsid w:val="00136DC7"/>
    <w:rsid w:val="00141036"/>
    <w:rsid w:val="00143FAE"/>
    <w:rsid w:val="001551BB"/>
    <w:rsid w:val="00157885"/>
    <w:rsid w:val="001609E3"/>
    <w:rsid w:val="00167D78"/>
    <w:rsid w:val="00171E12"/>
    <w:rsid w:val="00174504"/>
    <w:rsid w:val="00180889"/>
    <w:rsid w:val="00186529"/>
    <w:rsid w:val="00190ABB"/>
    <w:rsid w:val="00194A93"/>
    <w:rsid w:val="00196184"/>
    <w:rsid w:val="001A2310"/>
    <w:rsid w:val="001A3254"/>
    <w:rsid w:val="001B0DB8"/>
    <w:rsid w:val="001B2D8F"/>
    <w:rsid w:val="001B30BB"/>
    <w:rsid w:val="001C3074"/>
    <w:rsid w:val="001C36DC"/>
    <w:rsid w:val="001C3800"/>
    <w:rsid w:val="001C439D"/>
    <w:rsid w:val="001C68BC"/>
    <w:rsid w:val="001D5CD9"/>
    <w:rsid w:val="001E48CB"/>
    <w:rsid w:val="001E6AA2"/>
    <w:rsid w:val="001E7982"/>
    <w:rsid w:val="001F1BFF"/>
    <w:rsid w:val="001F3052"/>
    <w:rsid w:val="001F514C"/>
    <w:rsid w:val="002045A1"/>
    <w:rsid w:val="00206BD4"/>
    <w:rsid w:val="0021178D"/>
    <w:rsid w:val="00215487"/>
    <w:rsid w:val="0021574D"/>
    <w:rsid w:val="00220119"/>
    <w:rsid w:val="00220A21"/>
    <w:rsid w:val="00220E56"/>
    <w:rsid w:val="00221411"/>
    <w:rsid w:val="002229D2"/>
    <w:rsid w:val="0022308E"/>
    <w:rsid w:val="00223516"/>
    <w:rsid w:val="00223977"/>
    <w:rsid w:val="00223F28"/>
    <w:rsid w:val="00224C94"/>
    <w:rsid w:val="00225913"/>
    <w:rsid w:val="00232DE6"/>
    <w:rsid w:val="00234CF2"/>
    <w:rsid w:val="002360AA"/>
    <w:rsid w:val="0023658A"/>
    <w:rsid w:val="00236D94"/>
    <w:rsid w:val="00240210"/>
    <w:rsid w:val="00240A69"/>
    <w:rsid w:val="00244C64"/>
    <w:rsid w:val="002451A7"/>
    <w:rsid w:val="00247B40"/>
    <w:rsid w:val="00250572"/>
    <w:rsid w:val="00252495"/>
    <w:rsid w:val="00252F98"/>
    <w:rsid w:val="002574B0"/>
    <w:rsid w:val="0026142C"/>
    <w:rsid w:val="0026162C"/>
    <w:rsid w:val="0026234B"/>
    <w:rsid w:val="00262423"/>
    <w:rsid w:val="00263262"/>
    <w:rsid w:val="0026510E"/>
    <w:rsid w:val="00270DF4"/>
    <w:rsid w:val="00271616"/>
    <w:rsid w:val="00271FBD"/>
    <w:rsid w:val="00272C90"/>
    <w:rsid w:val="00272D60"/>
    <w:rsid w:val="00275DB4"/>
    <w:rsid w:val="00281917"/>
    <w:rsid w:val="002823BA"/>
    <w:rsid w:val="00284AE2"/>
    <w:rsid w:val="002940D4"/>
    <w:rsid w:val="002959C3"/>
    <w:rsid w:val="002A0B2F"/>
    <w:rsid w:val="002A5729"/>
    <w:rsid w:val="002A716F"/>
    <w:rsid w:val="002B3322"/>
    <w:rsid w:val="002B3FA9"/>
    <w:rsid w:val="002B53CD"/>
    <w:rsid w:val="002C0B5C"/>
    <w:rsid w:val="002C3217"/>
    <w:rsid w:val="002C333C"/>
    <w:rsid w:val="002C54DE"/>
    <w:rsid w:val="002D0ADB"/>
    <w:rsid w:val="002D1ED2"/>
    <w:rsid w:val="002D3F1A"/>
    <w:rsid w:val="002D5445"/>
    <w:rsid w:val="002E3570"/>
    <w:rsid w:val="002E3FC9"/>
    <w:rsid w:val="002F1A64"/>
    <w:rsid w:val="002F4C35"/>
    <w:rsid w:val="002F51C4"/>
    <w:rsid w:val="002F7380"/>
    <w:rsid w:val="00300887"/>
    <w:rsid w:val="00301A4E"/>
    <w:rsid w:val="00302657"/>
    <w:rsid w:val="003133E0"/>
    <w:rsid w:val="0031554D"/>
    <w:rsid w:val="00315741"/>
    <w:rsid w:val="0031589F"/>
    <w:rsid w:val="00316DCF"/>
    <w:rsid w:val="00317879"/>
    <w:rsid w:val="00323D07"/>
    <w:rsid w:val="00325C32"/>
    <w:rsid w:val="003309F2"/>
    <w:rsid w:val="00331BAD"/>
    <w:rsid w:val="00332F04"/>
    <w:rsid w:val="00335F34"/>
    <w:rsid w:val="00340E3F"/>
    <w:rsid w:val="00340E70"/>
    <w:rsid w:val="00341EF7"/>
    <w:rsid w:val="003461DC"/>
    <w:rsid w:val="00347411"/>
    <w:rsid w:val="003507C7"/>
    <w:rsid w:val="0035090D"/>
    <w:rsid w:val="00353CF0"/>
    <w:rsid w:val="003556D2"/>
    <w:rsid w:val="003609C0"/>
    <w:rsid w:val="00361CEE"/>
    <w:rsid w:val="00361F22"/>
    <w:rsid w:val="00367F9F"/>
    <w:rsid w:val="00377046"/>
    <w:rsid w:val="00381C05"/>
    <w:rsid w:val="00381E4E"/>
    <w:rsid w:val="00390E30"/>
    <w:rsid w:val="00392182"/>
    <w:rsid w:val="003959E0"/>
    <w:rsid w:val="00396119"/>
    <w:rsid w:val="00397B37"/>
    <w:rsid w:val="003A1C1F"/>
    <w:rsid w:val="003A2728"/>
    <w:rsid w:val="003A4E49"/>
    <w:rsid w:val="003A66B2"/>
    <w:rsid w:val="003B0701"/>
    <w:rsid w:val="003B4132"/>
    <w:rsid w:val="003B5A0F"/>
    <w:rsid w:val="003B72B2"/>
    <w:rsid w:val="003B7E34"/>
    <w:rsid w:val="003C493C"/>
    <w:rsid w:val="003C55F2"/>
    <w:rsid w:val="003C5759"/>
    <w:rsid w:val="003C60F8"/>
    <w:rsid w:val="003C6E2B"/>
    <w:rsid w:val="003C7D5D"/>
    <w:rsid w:val="003D2C0B"/>
    <w:rsid w:val="003D3814"/>
    <w:rsid w:val="003D3A06"/>
    <w:rsid w:val="003D51D4"/>
    <w:rsid w:val="003D6011"/>
    <w:rsid w:val="003E448E"/>
    <w:rsid w:val="003E5E4C"/>
    <w:rsid w:val="003E78DE"/>
    <w:rsid w:val="003F16E8"/>
    <w:rsid w:val="003F67D6"/>
    <w:rsid w:val="00400299"/>
    <w:rsid w:val="00400572"/>
    <w:rsid w:val="00402E68"/>
    <w:rsid w:val="004051C9"/>
    <w:rsid w:val="00413168"/>
    <w:rsid w:val="00421FD6"/>
    <w:rsid w:val="00422275"/>
    <w:rsid w:val="00423061"/>
    <w:rsid w:val="00426279"/>
    <w:rsid w:val="00426FAE"/>
    <w:rsid w:val="004327BD"/>
    <w:rsid w:val="004344C0"/>
    <w:rsid w:val="004355D1"/>
    <w:rsid w:val="004359A4"/>
    <w:rsid w:val="0043633B"/>
    <w:rsid w:val="00440010"/>
    <w:rsid w:val="00442561"/>
    <w:rsid w:val="00443750"/>
    <w:rsid w:val="00443909"/>
    <w:rsid w:val="00446731"/>
    <w:rsid w:val="0044695C"/>
    <w:rsid w:val="00451CBE"/>
    <w:rsid w:val="00453ACB"/>
    <w:rsid w:val="00454C2A"/>
    <w:rsid w:val="00454D29"/>
    <w:rsid w:val="0045524A"/>
    <w:rsid w:val="00455BE4"/>
    <w:rsid w:val="00455CD4"/>
    <w:rsid w:val="00456B8B"/>
    <w:rsid w:val="00460024"/>
    <w:rsid w:val="00460244"/>
    <w:rsid w:val="00462376"/>
    <w:rsid w:val="00463E15"/>
    <w:rsid w:val="0046630E"/>
    <w:rsid w:val="00466731"/>
    <w:rsid w:val="00466CF7"/>
    <w:rsid w:val="0047232B"/>
    <w:rsid w:val="004749EB"/>
    <w:rsid w:val="00475BA0"/>
    <w:rsid w:val="00480C05"/>
    <w:rsid w:val="0048607D"/>
    <w:rsid w:val="004868F4"/>
    <w:rsid w:val="0048767E"/>
    <w:rsid w:val="004915C0"/>
    <w:rsid w:val="00492990"/>
    <w:rsid w:val="004937A1"/>
    <w:rsid w:val="00493CD5"/>
    <w:rsid w:val="00493ED2"/>
    <w:rsid w:val="004944D5"/>
    <w:rsid w:val="00494DEA"/>
    <w:rsid w:val="00494E2E"/>
    <w:rsid w:val="00496252"/>
    <w:rsid w:val="004A112E"/>
    <w:rsid w:val="004A357F"/>
    <w:rsid w:val="004A6249"/>
    <w:rsid w:val="004B051C"/>
    <w:rsid w:val="004B2F2E"/>
    <w:rsid w:val="004B3EA0"/>
    <w:rsid w:val="004B4624"/>
    <w:rsid w:val="004B596E"/>
    <w:rsid w:val="004B6109"/>
    <w:rsid w:val="004C1AF9"/>
    <w:rsid w:val="004C4B75"/>
    <w:rsid w:val="004C5C03"/>
    <w:rsid w:val="004D0220"/>
    <w:rsid w:val="004D698E"/>
    <w:rsid w:val="004D7ADB"/>
    <w:rsid w:val="004E102B"/>
    <w:rsid w:val="004E408F"/>
    <w:rsid w:val="004E4179"/>
    <w:rsid w:val="004E5758"/>
    <w:rsid w:val="004E7FAF"/>
    <w:rsid w:val="0050086B"/>
    <w:rsid w:val="0050269D"/>
    <w:rsid w:val="00504182"/>
    <w:rsid w:val="00506E02"/>
    <w:rsid w:val="00512C49"/>
    <w:rsid w:val="00514D95"/>
    <w:rsid w:val="00521DC4"/>
    <w:rsid w:val="0052239B"/>
    <w:rsid w:val="005274B7"/>
    <w:rsid w:val="00530CB3"/>
    <w:rsid w:val="00530D6B"/>
    <w:rsid w:val="00533C5E"/>
    <w:rsid w:val="00537749"/>
    <w:rsid w:val="005448FD"/>
    <w:rsid w:val="00547252"/>
    <w:rsid w:val="00550B68"/>
    <w:rsid w:val="0055424B"/>
    <w:rsid w:val="005563E8"/>
    <w:rsid w:val="00556F56"/>
    <w:rsid w:val="00565327"/>
    <w:rsid w:val="00566D60"/>
    <w:rsid w:val="005722E8"/>
    <w:rsid w:val="0057589F"/>
    <w:rsid w:val="00576E58"/>
    <w:rsid w:val="005772CA"/>
    <w:rsid w:val="00577342"/>
    <w:rsid w:val="00577603"/>
    <w:rsid w:val="00580940"/>
    <w:rsid w:val="00582E28"/>
    <w:rsid w:val="0058657A"/>
    <w:rsid w:val="00586B00"/>
    <w:rsid w:val="00587F32"/>
    <w:rsid w:val="00590641"/>
    <w:rsid w:val="005944B2"/>
    <w:rsid w:val="00595A88"/>
    <w:rsid w:val="005968AD"/>
    <w:rsid w:val="005A6B3C"/>
    <w:rsid w:val="005A708B"/>
    <w:rsid w:val="005B2CEC"/>
    <w:rsid w:val="005B3EE6"/>
    <w:rsid w:val="005B440A"/>
    <w:rsid w:val="005B4935"/>
    <w:rsid w:val="005B60E5"/>
    <w:rsid w:val="005B704F"/>
    <w:rsid w:val="005C2682"/>
    <w:rsid w:val="005C4DC9"/>
    <w:rsid w:val="005C58B6"/>
    <w:rsid w:val="005C79AE"/>
    <w:rsid w:val="005C7D52"/>
    <w:rsid w:val="005D14DB"/>
    <w:rsid w:val="005D1ACF"/>
    <w:rsid w:val="005D2EF7"/>
    <w:rsid w:val="005D4681"/>
    <w:rsid w:val="005D531A"/>
    <w:rsid w:val="005D5371"/>
    <w:rsid w:val="005D6CC1"/>
    <w:rsid w:val="005E11AF"/>
    <w:rsid w:val="005E428F"/>
    <w:rsid w:val="005E5D6B"/>
    <w:rsid w:val="005F15DD"/>
    <w:rsid w:val="005F168D"/>
    <w:rsid w:val="005F3D09"/>
    <w:rsid w:val="005F6573"/>
    <w:rsid w:val="0060011C"/>
    <w:rsid w:val="006007FE"/>
    <w:rsid w:val="006008B5"/>
    <w:rsid w:val="006065C8"/>
    <w:rsid w:val="0060739C"/>
    <w:rsid w:val="0061022C"/>
    <w:rsid w:val="00610469"/>
    <w:rsid w:val="00613011"/>
    <w:rsid w:val="00614DE3"/>
    <w:rsid w:val="00616CB0"/>
    <w:rsid w:val="0061730E"/>
    <w:rsid w:val="00621CD6"/>
    <w:rsid w:val="0063021C"/>
    <w:rsid w:val="006305A1"/>
    <w:rsid w:val="00631352"/>
    <w:rsid w:val="0063744D"/>
    <w:rsid w:val="00641BB0"/>
    <w:rsid w:val="00645CAD"/>
    <w:rsid w:val="00651227"/>
    <w:rsid w:val="0065161A"/>
    <w:rsid w:val="006537BE"/>
    <w:rsid w:val="006553EB"/>
    <w:rsid w:val="00656714"/>
    <w:rsid w:val="00657ACF"/>
    <w:rsid w:val="006617AB"/>
    <w:rsid w:val="00665A59"/>
    <w:rsid w:val="00666A32"/>
    <w:rsid w:val="00673160"/>
    <w:rsid w:val="00674193"/>
    <w:rsid w:val="006771C9"/>
    <w:rsid w:val="00681F6F"/>
    <w:rsid w:val="00684F07"/>
    <w:rsid w:val="00686EAA"/>
    <w:rsid w:val="006910E2"/>
    <w:rsid w:val="0069170D"/>
    <w:rsid w:val="00697C94"/>
    <w:rsid w:val="006A0CB3"/>
    <w:rsid w:val="006A208A"/>
    <w:rsid w:val="006A7B77"/>
    <w:rsid w:val="006B367B"/>
    <w:rsid w:val="006B3E99"/>
    <w:rsid w:val="006B531E"/>
    <w:rsid w:val="006D1071"/>
    <w:rsid w:val="006D3DDF"/>
    <w:rsid w:val="006D4633"/>
    <w:rsid w:val="006D62DB"/>
    <w:rsid w:val="006E320A"/>
    <w:rsid w:val="006F12D7"/>
    <w:rsid w:val="006F250A"/>
    <w:rsid w:val="006F2A3A"/>
    <w:rsid w:val="006F34D6"/>
    <w:rsid w:val="00701BE1"/>
    <w:rsid w:val="00702534"/>
    <w:rsid w:val="00704771"/>
    <w:rsid w:val="00705BBD"/>
    <w:rsid w:val="00710608"/>
    <w:rsid w:val="00710FD9"/>
    <w:rsid w:val="00713A5F"/>
    <w:rsid w:val="00713BFD"/>
    <w:rsid w:val="00715A9E"/>
    <w:rsid w:val="007205D6"/>
    <w:rsid w:val="00722E5B"/>
    <w:rsid w:val="00722F84"/>
    <w:rsid w:val="00723282"/>
    <w:rsid w:val="00726952"/>
    <w:rsid w:val="00732D8D"/>
    <w:rsid w:val="00735028"/>
    <w:rsid w:val="00736820"/>
    <w:rsid w:val="007371DE"/>
    <w:rsid w:val="00737A9E"/>
    <w:rsid w:val="00740847"/>
    <w:rsid w:val="0074197D"/>
    <w:rsid w:val="0074199B"/>
    <w:rsid w:val="0074283E"/>
    <w:rsid w:val="00742D0C"/>
    <w:rsid w:val="007446B6"/>
    <w:rsid w:val="00744C72"/>
    <w:rsid w:val="00745E7C"/>
    <w:rsid w:val="00747BA2"/>
    <w:rsid w:val="00763D31"/>
    <w:rsid w:val="0076404C"/>
    <w:rsid w:val="00767371"/>
    <w:rsid w:val="0077690D"/>
    <w:rsid w:val="00776B85"/>
    <w:rsid w:val="00782B50"/>
    <w:rsid w:val="00784C65"/>
    <w:rsid w:val="00786437"/>
    <w:rsid w:val="00787727"/>
    <w:rsid w:val="0079199E"/>
    <w:rsid w:val="00791A79"/>
    <w:rsid w:val="00792266"/>
    <w:rsid w:val="00797C69"/>
    <w:rsid w:val="007A182F"/>
    <w:rsid w:val="007A31AC"/>
    <w:rsid w:val="007A57BA"/>
    <w:rsid w:val="007A6761"/>
    <w:rsid w:val="007A7E79"/>
    <w:rsid w:val="007B367A"/>
    <w:rsid w:val="007B37C2"/>
    <w:rsid w:val="007C00CB"/>
    <w:rsid w:val="007C168A"/>
    <w:rsid w:val="007C2689"/>
    <w:rsid w:val="007D238E"/>
    <w:rsid w:val="007D2DAF"/>
    <w:rsid w:val="007D3259"/>
    <w:rsid w:val="007E0C31"/>
    <w:rsid w:val="007E11B0"/>
    <w:rsid w:val="007E3131"/>
    <w:rsid w:val="007F1A79"/>
    <w:rsid w:val="007F1C70"/>
    <w:rsid w:val="007F2008"/>
    <w:rsid w:val="007F2462"/>
    <w:rsid w:val="007F2A04"/>
    <w:rsid w:val="007F3165"/>
    <w:rsid w:val="007F354D"/>
    <w:rsid w:val="007F3EAC"/>
    <w:rsid w:val="007F5DE1"/>
    <w:rsid w:val="007F6560"/>
    <w:rsid w:val="00801083"/>
    <w:rsid w:val="008019AA"/>
    <w:rsid w:val="00802769"/>
    <w:rsid w:val="008064EE"/>
    <w:rsid w:val="008105C9"/>
    <w:rsid w:val="0081775E"/>
    <w:rsid w:val="0081786E"/>
    <w:rsid w:val="00822458"/>
    <w:rsid w:val="0082567E"/>
    <w:rsid w:val="00826B91"/>
    <w:rsid w:val="00827CBC"/>
    <w:rsid w:val="008320E9"/>
    <w:rsid w:val="008359D4"/>
    <w:rsid w:val="00837276"/>
    <w:rsid w:val="00842136"/>
    <w:rsid w:val="00847731"/>
    <w:rsid w:val="00853082"/>
    <w:rsid w:val="00856128"/>
    <w:rsid w:val="00856E74"/>
    <w:rsid w:val="00857830"/>
    <w:rsid w:val="00862D8A"/>
    <w:rsid w:val="00870A4E"/>
    <w:rsid w:val="008712D7"/>
    <w:rsid w:val="00871A0F"/>
    <w:rsid w:val="00871B05"/>
    <w:rsid w:val="008749C6"/>
    <w:rsid w:val="008850E7"/>
    <w:rsid w:val="008902C5"/>
    <w:rsid w:val="008911B6"/>
    <w:rsid w:val="0089143C"/>
    <w:rsid w:val="00893137"/>
    <w:rsid w:val="00894D8B"/>
    <w:rsid w:val="00895382"/>
    <w:rsid w:val="008A1B57"/>
    <w:rsid w:val="008B3FAE"/>
    <w:rsid w:val="008C22BC"/>
    <w:rsid w:val="008C2EC6"/>
    <w:rsid w:val="008C5115"/>
    <w:rsid w:val="008D4356"/>
    <w:rsid w:val="008E31E6"/>
    <w:rsid w:val="008E4838"/>
    <w:rsid w:val="008E7124"/>
    <w:rsid w:val="008F2CA4"/>
    <w:rsid w:val="008F3AF4"/>
    <w:rsid w:val="008F6529"/>
    <w:rsid w:val="008F726B"/>
    <w:rsid w:val="009008D4"/>
    <w:rsid w:val="00901E33"/>
    <w:rsid w:val="009029FF"/>
    <w:rsid w:val="009053F8"/>
    <w:rsid w:val="0090691C"/>
    <w:rsid w:val="009077F1"/>
    <w:rsid w:val="009154E7"/>
    <w:rsid w:val="00920734"/>
    <w:rsid w:val="0093229F"/>
    <w:rsid w:val="00932F9A"/>
    <w:rsid w:val="00933B20"/>
    <w:rsid w:val="009362A7"/>
    <w:rsid w:val="00940CF4"/>
    <w:rsid w:val="00943F50"/>
    <w:rsid w:val="00956990"/>
    <w:rsid w:val="0095769B"/>
    <w:rsid w:val="00960F5D"/>
    <w:rsid w:val="00961A01"/>
    <w:rsid w:val="0096216A"/>
    <w:rsid w:val="0096248B"/>
    <w:rsid w:val="0096617E"/>
    <w:rsid w:val="009701AE"/>
    <w:rsid w:val="009752F8"/>
    <w:rsid w:val="00975CC2"/>
    <w:rsid w:val="00981162"/>
    <w:rsid w:val="009827EB"/>
    <w:rsid w:val="009853D8"/>
    <w:rsid w:val="009859D3"/>
    <w:rsid w:val="00991763"/>
    <w:rsid w:val="00997D60"/>
    <w:rsid w:val="009A321B"/>
    <w:rsid w:val="009A3809"/>
    <w:rsid w:val="009A579B"/>
    <w:rsid w:val="009A7820"/>
    <w:rsid w:val="009B1D03"/>
    <w:rsid w:val="009B49DE"/>
    <w:rsid w:val="009B7B58"/>
    <w:rsid w:val="009C1044"/>
    <w:rsid w:val="009C33EA"/>
    <w:rsid w:val="009C4943"/>
    <w:rsid w:val="009C73B4"/>
    <w:rsid w:val="009D0DF6"/>
    <w:rsid w:val="009D1515"/>
    <w:rsid w:val="009D3566"/>
    <w:rsid w:val="009D3642"/>
    <w:rsid w:val="009E0E5E"/>
    <w:rsid w:val="009E438F"/>
    <w:rsid w:val="009E6057"/>
    <w:rsid w:val="009F1BC4"/>
    <w:rsid w:val="009F3F37"/>
    <w:rsid w:val="009F6576"/>
    <w:rsid w:val="009F72ED"/>
    <w:rsid w:val="00A009D9"/>
    <w:rsid w:val="00A036EF"/>
    <w:rsid w:val="00A05115"/>
    <w:rsid w:val="00A1068F"/>
    <w:rsid w:val="00A129C9"/>
    <w:rsid w:val="00A14A5D"/>
    <w:rsid w:val="00A159D1"/>
    <w:rsid w:val="00A170C0"/>
    <w:rsid w:val="00A275EE"/>
    <w:rsid w:val="00A277DB"/>
    <w:rsid w:val="00A27B45"/>
    <w:rsid w:val="00A325A8"/>
    <w:rsid w:val="00A32C56"/>
    <w:rsid w:val="00A340A2"/>
    <w:rsid w:val="00A3575F"/>
    <w:rsid w:val="00A41313"/>
    <w:rsid w:val="00A43422"/>
    <w:rsid w:val="00A435F3"/>
    <w:rsid w:val="00A45EDE"/>
    <w:rsid w:val="00A53A26"/>
    <w:rsid w:val="00A54115"/>
    <w:rsid w:val="00A56301"/>
    <w:rsid w:val="00A61281"/>
    <w:rsid w:val="00A63B24"/>
    <w:rsid w:val="00A649DC"/>
    <w:rsid w:val="00A67744"/>
    <w:rsid w:val="00A72654"/>
    <w:rsid w:val="00A73115"/>
    <w:rsid w:val="00A75459"/>
    <w:rsid w:val="00A80A6A"/>
    <w:rsid w:val="00A84478"/>
    <w:rsid w:val="00A94CBF"/>
    <w:rsid w:val="00AA152C"/>
    <w:rsid w:val="00AA4C40"/>
    <w:rsid w:val="00AB07E5"/>
    <w:rsid w:val="00AB2033"/>
    <w:rsid w:val="00AB3367"/>
    <w:rsid w:val="00AB508E"/>
    <w:rsid w:val="00AB5392"/>
    <w:rsid w:val="00AB552B"/>
    <w:rsid w:val="00AB7452"/>
    <w:rsid w:val="00AB7DDF"/>
    <w:rsid w:val="00AC0CE7"/>
    <w:rsid w:val="00AC4A02"/>
    <w:rsid w:val="00AC5029"/>
    <w:rsid w:val="00AD0535"/>
    <w:rsid w:val="00AD3819"/>
    <w:rsid w:val="00AD6EE8"/>
    <w:rsid w:val="00AD6FBA"/>
    <w:rsid w:val="00AE339D"/>
    <w:rsid w:val="00AE46FE"/>
    <w:rsid w:val="00AE4A4F"/>
    <w:rsid w:val="00AE6D67"/>
    <w:rsid w:val="00AF51AE"/>
    <w:rsid w:val="00AF70E5"/>
    <w:rsid w:val="00B002A3"/>
    <w:rsid w:val="00B11583"/>
    <w:rsid w:val="00B12CA5"/>
    <w:rsid w:val="00B13734"/>
    <w:rsid w:val="00B13A55"/>
    <w:rsid w:val="00B1728A"/>
    <w:rsid w:val="00B2018D"/>
    <w:rsid w:val="00B20E6E"/>
    <w:rsid w:val="00B21056"/>
    <w:rsid w:val="00B21E1A"/>
    <w:rsid w:val="00B2509C"/>
    <w:rsid w:val="00B3093E"/>
    <w:rsid w:val="00B319CA"/>
    <w:rsid w:val="00B342EE"/>
    <w:rsid w:val="00B371A6"/>
    <w:rsid w:val="00B3765A"/>
    <w:rsid w:val="00B43B5A"/>
    <w:rsid w:val="00B45180"/>
    <w:rsid w:val="00B50513"/>
    <w:rsid w:val="00B507CF"/>
    <w:rsid w:val="00B540BB"/>
    <w:rsid w:val="00B54D3F"/>
    <w:rsid w:val="00B55E23"/>
    <w:rsid w:val="00B56AEC"/>
    <w:rsid w:val="00B62D22"/>
    <w:rsid w:val="00B649CC"/>
    <w:rsid w:val="00B64FB9"/>
    <w:rsid w:val="00B676E6"/>
    <w:rsid w:val="00B71323"/>
    <w:rsid w:val="00B745EF"/>
    <w:rsid w:val="00B748DE"/>
    <w:rsid w:val="00B767A9"/>
    <w:rsid w:val="00B8013D"/>
    <w:rsid w:val="00B8279F"/>
    <w:rsid w:val="00B84472"/>
    <w:rsid w:val="00B91920"/>
    <w:rsid w:val="00B929E4"/>
    <w:rsid w:val="00B96CC2"/>
    <w:rsid w:val="00BA0457"/>
    <w:rsid w:val="00BA4853"/>
    <w:rsid w:val="00BA526F"/>
    <w:rsid w:val="00BB0609"/>
    <w:rsid w:val="00BC0856"/>
    <w:rsid w:val="00BC28E8"/>
    <w:rsid w:val="00BC2C1F"/>
    <w:rsid w:val="00BD046B"/>
    <w:rsid w:val="00BD231E"/>
    <w:rsid w:val="00BD4F84"/>
    <w:rsid w:val="00BD7CAC"/>
    <w:rsid w:val="00BE0497"/>
    <w:rsid w:val="00BE2F1B"/>
    <w:rsid w:val="00BE2FE4"/>
    <w:rsid w:val="00BE4667"/>
    <w:rsid w:val="00BE5E9F"/>
    <w:rsid w:val="00BE6403"/>
    <w:rsid w:val="00BF5274"/>
    <w:rsid w:val="00C029F8"/>
    <w:rsid w:val="00C0311C"/>
    <w:rsid w:val="00C108E5"/>
    <w:rsid w:val="00C141F4"/>
    <w:rsid w:val="00C15570"/>
    <w:rsid w:val="00C1634C"/>
    <w:rsid w:val="00C228DA"/>
    <w:rsid w:val="00C24C5A"/>
    <w:rsid w:val="00C30CB6"/>
    <w:rsid w:val="00C3346C"/>
    <w:rsid w:val="00C34433"/>
    <w:rsid w:val="00C41A0F"/>
    <w:rsid w:val="00C46FB8"/>
    <w:rsid w:val="00C475AE"/>
    <w:rsid w:val="00C47D18"/>
    <w:rsid w:val="00C52C1B"/>
    <w:rsid w:val="00C55F2A"/>
    <w:rsid w:val="00C56194"/>
    <w:rsid w:val="00C60766"/>
    <w:rsid w:val="00C6285D"/>
    <w:rsid w:val="00C67153"/>
    <w:rsid w:val="00C7336C"/>
    <w:rsid w:val="00C768D8"/>
    <w:rsid w:val="00C81B86"/>
    <w:rsid w:val="00C8327C"/>
    <w:rsid w:val="00C8369B"/>
    <w:rsid w:val="00C84566"/>
    <w:rsid w:val="00C85202"/>
    <w:rsid w:val="00C93776"/>
    <w:rsid w:val="00C93E4B"/>
    <w:rsid w:val="00C94278"/>
    <w:rsid w:val="00C9435F"/>
    <w:rsid w:val="00C95280"/>
    <w:rsid w:val="00CA0A5C"/>
    <w:rsid w:val="00CA3A68"/>
    <w:rsid w:val="00CA42F3"/>
    <w:rsid w:val="00CA572D"/>
    <w:rsid w:val="00CA5F33"/>
    <w:rsid w:val="00CA6AA1"/>
    <w:rsid w:val="00CB18A7"/>
    <w:rsid w:val="00CC19F9"/>
    <w:rsid w:val="00CC244D"/>
    <w:rsid w:val="00CC3F7F"/>
    <w:rsid w:val="00CD1D75"/>
    <w:rsid w:val="00CD3A04"/>
    <w:rsid w:val="00CE1550"/>
    <w:rsid w:val="00CE19AC"/>
    <w:rsid w:val="00CE37EC"/>
    <w:rsid w:val="00CE4286"/>
    <w:rsid w:val="00CE49BC"/>
    <w:rsid w:val="00CE67ED"/>
    <w:rsid w:val="00CF0003"/>
    <w:rsid w:val="00CF71E3"/>
    <w:rsid w:val="00D006F2"/>
    <w:rsid w:val="00D02CEB"/>
    <w:rsid w:val="00D133B9"/>
    <w:rsid w:val="00D200C0"/>
    <w:rsid w:val="00D208CE"/>
    <w:rsid w:val="00D217A3"/>
    <w:rsid w:val="00D21FE3"/>
    <w:rsid w:val="00D3386F"/>
    <w:rsid w:val="00D352A7"/>
    <w:rsid w:val="00D3619F"/>
    <w:rsid w:val="00D43120"/>
    <w:rsid w:val="00D438B2"/>
    <w:rsid w:val="00D442F1"/>
    <w:rsid w:val="00D4439E"/>
    <w:rsid w:val="00D4469C"/>
    <w:rsid w:val="00D47CFF"/>
    <w:rsid w:val="00D51C30"/>
    <w:rsid w:val="00D52B58"/>
    <w:rsid w:val="00D53007"/>
    <w:rsid w:val="00D56890"/>
    <w:rsid w:val="00D6072D"/>
    <w:rsid w:val="00D617FE"/>
    <w:rsid w:val="00D61F07"/>
    <w:rsid w:val="00D63462"/>
    <w:rsid w:val="00D63655"/>
    <w:rsid w:val="00D636DA"/>
    <w:rsid w:val="00D66DF6"/>
    <w:rsid w:val="00D67D56"/>
    <w:rsid w:val="00D71D09"/>
    <w:rsid w:val="00D72819"/>
    <w:rsid w:val="00D80947"/>
    <w:rsid w:val="00D91DDA"/>
    <w:rsid w:val="00D938A1"/>
    <w:rsid w:val="00D93958"/>
    <w:rsid w:val="00D9419E"/>
    <w:rsid w:val="00D958AA"/>
    <w:rsid w:val="00D97ED8"/>
    <w:rsid w:val="00DA1D20"/>
    <w:rsid w:val="00DA4DEF"/>
    <w:rsid w:val="00DA5645"/>
    <w:rsid w:val="00DA73DD"/>
    <w:rsid w:val="00DB1291"/>
    <w:rsid w:val="00DB1FA7"/>
    <w:rsid w:val="00DB2FD7"/>
    <w:rsid w:val="00DB4107"/>
    <w:rsid w:val="00DC33C8"/>
    <w:rsid w:val="00DC7513"/>
    <w:rsid w:val="00DD0F3D"/>
    <w:rsid w:val="00DE0FF6"/>
    <w:rsid w:val="00DE257D"/>
    <w:rsid w:val="00DE37AA"/>
    <w:rsid w:val="00DE3C42"/>
    <w:rsid w:val="00DE4D46"/>
    <w:rsid w:val="00DF2B3C"/>
    <w:rsid w:val="00DF3D47"/>
    <w:rsid w:val="00E00DB4"/>
    <w:rsid w:val="00E01B1A"/>
    <w:rsid w:val="00E02316"/>
    <w:rsid w:val="00E06FB0"/>
    <w:rsid w:val="00E11159"/>
    <w:rsid w:val="00E13460"/>
    <w:rsid w:val="00E16A4B"/>
    <w:rsid w:val="00E16B3B"/>
    <w:rsid w:val="00E16F8C"/>
    <w:rsid w:val="00E17759"/>
    <w:rsid w:val="00E17CC8"/>
    <w:rsid w:val="00E23C04"/>
    <w:rsid w:val="00E32E59"/>
    <w:rsid w:val="00E3516D"/>
    <w:rsid w:val="00E36400"/>
    <w:rsid w:val="00E4498D"/>
    <w:rsid w:val="00E50011"/>
    <w:rsid w:val="00E533A7"/>
    <w:rsid w:val="00E56AE2"/>
    <w:rsid w:val="00E6045F"/>
    <w:rsid w:val="00E610C3"/>
    <w:rsid w:val="00E6114C"/>
    <w:rsid w:val="00E621E4"/>
    <w:rsid w:val="00E65541"/>
    <w:rsid w:val="00E66431"/>
    <w:rsid w:val="00E717D7"/>
    <w:rsid w:val="00E749BD"/>
    <w:rsid w:val="00E8355E"/>
    <w:rsid w:val="00E858B4"/>
    <w:rsid w:val="00E873E9"/>
    <w:rsid w:val="00EA0AD5"/>
    <w:rsid w:val="00EB2A5A"/>
    <w:rsid w:val="00EB3347"/>
    <w:rsid w:val="00EB4D0C"/>
    <w:rsid w:val="00EB5E49"/>
    <w:rsid w:val="00EB7DCD"/>
    <w:rsid w:val="00EC160E"/>
    <w:rsid w:val="00EC214D"/>
    <w:rsid w:val="00EC32BE"/>
    <w:rsid w:val="00EC34A7"/>
    <w:rsid w:val="00EC5B27"/>
    <w:rsid w:val="00ED34AF"/>
    <w:rsid w:val="00ED7852"/>
    <w:rsid w:val="00EE0A5D"/>
    <w:rsid w:val="00F03766"/>
    <w:rsid w:val="00F04918"/>
    <w:rsid w:val="00F06BE6"/>
    <w:rsid w:val="00F1510A"/>
    <w:rsid w:val="00F16BB0"/>
    <w:rsid w:val="00F24C10"/>
    <w:rsid w:val="00F257F4"/>
    <w:rsid w:val="00F3211F"/>
    <w:rsid w:val="00F3296D"/>
    <w:rsid w:val="00F3433C"/>
    <w:rsid w:val="00F34A58"/>
    <w:rsid w:val="00F410E3"/>
    <w:rsid w:val="00F41AC9"/>
    <w:rsid w:val="00F43404"/>
    <w:rsid w:val="00F4344F"/>
    <w:rsid w:val="00F458F4"/>
    <w:rsid w:val="00F509D8"/>
    <w:rsid w:val="00F519AA"/>
    <w:rsid w:val="00F52876"/>
    <w:rsid w:val="00F535DF"/>
    <w:rsid w:val="00F54E61"/>
    <w:rsid w:val="00F61A50"/>
    <w:rsid w:val="00F64E54"/>
    <w:rsid w:val="00F65FA7"/>
    <w:rsid w:val="00F66FE2"/>
    <w:rsid w:val="00F671DB"/>
    <w:rsid w:val="00F7383B"/>
    <w:rsid w:val="00F74F57"/>
    <w:rsid w:val="00F83650"/>
    <w:rsid w:val="00F84B88"/>
    <w:rsid w:val="00F86778"/>
    <w:rsid w:val="00F875FB"/>
    <w:rsid w:val="00F91BF8"/>
    <w:rsid w:val="00F95C52"/>
    <w:rsid w:val="00F95FEA"/>
    <w:rsid w:val="00FA0D46"/>
    <w:rsid w:val="00FA1230"/>
    <w:rsid w:val="00FA320C"/>
    <w:rsid w:val="00FB100A"/>
    <w:rsid w:val="00FB229F"/>
    <w:rsid w:val="00FB56D5"/>
    <w:rsid w:val="00FB72AC"/>
    <w:rsid w:val="00FC01B7"/>
    <w:rsid w:val="00FC66F0"/>
    <w:rsid w:val="00FD43CD"/>
    <w:rsid w:val="00FD636C"/>
    <w:rsid w:val="00FF4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0D5B7A56-C4FC-4BFC-8F73-31A9C8C4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basedOn w:val="Normln"/>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3"/>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3"/>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3"/>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paragraph" w:customStyle="1" w:styleId="Heading11">
    <w:name w:val="Heading 11"/>
    <w:basedOn w:val="Normln"/>
    <w:uiPriority w:val="1"/>
    <w:qFormat/>
    <w:rsid w:val="00512C49"/>
    <w:pPr>
      <w:widowControl w:val="0"/>
      <w:autoSpaceDE w:val="0"/>
      <w:autoSpaceDN w:val="0"/>
      <w:spacing w:before="0"/>
      <w:ind w:left="28"/>
      <w:jc w:val="left"/>
      <w:outlineLvl w:val="1"/>
    </w:pPr>
    <w:rPr>
      <w:rFonts w:ascii="Arial" w:eastAsia="Arial" w:hAnsi="Arial" w:cs="Arial"/>
      <w:b/>
      <w:bCs/>
      <w:sz w:val="20"/>
      <w:szCs w:val="20"/>
    </w:rPr>
  </w:style>
  <w:style w:type="character" w:styleId="Siln">
    <w:name w:val="Strong"/>
    <w:uiPriority w:val="22"/>
    <w:qFormat/>
    <w:rsid w:val="00512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842277436">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432552685">
      <w:bodyDiv w:val="1"/>
      <w:marLeft w:val="0"/>
      <w:marRight w:val="0"/>
      <w:marTop w:val="0"/>
      <w:marBottom w:val="0"/>
      <w:divBdr>
        <w:top w:val="none" w:sz="0" w:space="0" w:color="auto"/>
        <w:left w:val="none" w:sz="0" w:space="0" w:color="auto"/>
        <w:bottom w:val="none" w:sz="0" w:space="0" w:color="auto"/>
        <w:right w:val="none" w:sz="0" w:space="0" w:color="auto"/>
      </w:divBdr>
    </w:div>
    <w:div w:id="1606419237">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AC93A-F21E-406A-A44D-9DD49EB51508}">
  <ds:schemaRefs>
    <ds:schemaRef ds:uri="http://schemas.microsoft.com/sharepoint/v3/contenttype/forms"/>
  </ds:schemaRefs>
</ds:datastoreItem>
</file>

<file path=customXml/itemProps3.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4.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3352</Words>
  <Characters>19780</Characters>
  <Application>Microsoft Office Word</Application>
  <DocSecurity>0</DocSecurity>
  <Lines>164</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23086</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Martina Pokorná</cp:lastModifiedBy>
  <cp:revision>78</cp:revision>
  <cp:lastPrinted>2025-05-23T12:39:00Z</cp:lastPrinted>
  <dcterms:created xsi:type="dcterms:W3CDTF">2025-03-20T08:23:00Z</dcterms:created>
  <dcterms:modified xsi:type="dcterms:W3CDTF">2025-10-30T08:27:00Z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