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1AB16" w14:textId="72D55075" w:rsidR="00240DEB" w:rsidRPr="00655F13" w:rsidRDefault="00240DEB" w:rsidP="00655F13">
      <w:pPr>
        <w:pStyle w:val="1"/>
        <w:ind w:left="1316" w:hanging="1316"/>
        <w:rPr>
          <w:sz w:val="24"/>
          <w:szCs w:val="24"/>
        </w:rPr>
      </w:pPr>
      <w:bookmarkStart w:id="0" w:name="_Toc102656259"/>
      <w:r w:rsidRPr="00655F13">
        <w:rPr>
          <w:sz w:val="24"/>
          <w:szCs w:val="24"/>
        </w:rPr>
        <w:t xml:space="preserve">Příloha č. </w:t>
      </w:r>
      <w:r w:rsidR="002B1A31">
        <w:rPr>
          <w:sz w:val="24"/>
          <w:szCs w:val="24"/>
        </w:rPr>
        <w:t>5</w:t>
      </w:r>
      <w:r w:rsidRPr="00655F13">
        <w:rPr>
          <w:sz w:val="24"/>
          <w:szCs w:val="24"/>
        </w:rPr>
        <w:t xml:space="preserve">: </w:t>
      </w:r>
      <w:bookmarkEnd w:id="0"/>
      <w:r w:rsidR="00655F13" w:rsidRPr="00655F13">
        <w:rPr>
          <w:rFonts w:cstheme="minorHAnsi"/>
          <w:b/>
          <w:sz w:val="24"/>
          <w:szCs w:val="24"/>
        </w:rPr>
        <w:t>Čestné prohlášení dodavatele o neexistenci střetu zájmů a k mezinárodním sankcím proti Rusku a Bělorusku</w:t>
      </w:r>
    </w:p>
    <w:p w14:paraId="1B63C2C3" w14:textId="77777777" w:rsidR="00240DEB" w:rsidRPr="00240DEB" w:rsidRDefault="00240DEB" w:rsidP="00240DEB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240DEB" w:rsidRPr="00495929" w14:paraId="7C89C739" w14:textId="77777777" w:rsidTr="00655F13">
        <w:tc>
          <w:tcPr>
            <w:tcW w:w="9060" w:type="dxa"/>
            <w:gridSpan w:val="2"/>
            <w:tcBorders>
              <w:bottom w:val="single" w:sz="4" w:space="0" w:color="auto"/>
            </w:tcBorders>
            <w:vAlign w:val="center"/>
          </w:tcPr>
          <w:p w14:paraId="371D5D1C" w14:textId="3239B058" w:rsidR="00240DEB" w:rsidRPr="00495929" w:rsidRDefault="00240DEB" w:rsidP="00655F13">
            <w:pPr>
              <w:pStyle w:val="1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9592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Čestné prohlášení dodavatele </w:t>
            </w:r>
          </w:p>
        </w:tc>
      </w:tr>
      <w:tr w:rsidR="00240DEB" w:rsidRPr="00495929" w14:paraId="19F0E780" w14:textId="77777777" w:rsidTr="002B1A31">
        <w:tc>
          <w:tcPr>
            <w:tcW w:w="9060" w:type="dxa"/>
            <w:gridSpan w:val="2"/>
            <w:shd w:val="clear" w:color="auto" w:fill="8DB3E2"/>
            <w:vAlign w:val="center"/>
          </w:tcPr>
          <w:p w14:paraId="4CACBD8F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Název veřejné zakázky</w:t>
            </w:r>
          </w:p>
        </w:tc>
      </w:tr>
      <w:tr w:rsidR="00240DEB" w:rsidRPr="00495929" w14:paraId="44617309" w14:textId="77777777" w:rsidTr="00706C33">
        <w:trPr>
          <w:trHeight w:val="542"/>
        </w:trPr>
        <w:tc>
          <w:tcPr>
            <w:tcW w:w="9060" w:type="dxa"/>
            <w:gridSpan w:val="2"/>
            <w:vAlign w:val="center"/>
          </w:tcPr>
          <w:p w14:paraId="49EDD717" w14:textId="12396EE6" w:rsidR="00240DEB" w:rsidRPr="00495929" w:rsidRDefault="00B7300E" w:rsidP="00240DEB">
            <w:pPr>
              <w:jc w:val="left"/>
              <w:rPr>
                <w:rFonts w:asciiTheme="minorHAnsi" w:hAnsiTheme="minorHAnsi" w:cstheme="minorHAnsi"/>
              </w:rPr>
            </w:pPr>
            <w:r w:rsidRPr="00B7300E">
              <w:rPr>
                <w:rFonts w:asciiTheme="minorHAnsi" w:hAnsiTheme="minorHAnsi" w:cstheme="minorHAnsi"/>
              </w:rPr>
              <w:t>Přístrojová sestava pro analýzu stabilních izotopů ve vodě</w:t>
            </w:r>
          </w:p>
        </w:tc>
      </w:tr>
      <w:tr w:rsidR="00240DEB" w:rsidRPr="00495929" w14:paraId="7741D7DA" w14:textId="77777777" w:rsidTr="002B1A31">
        <w:tc>
          <w:tcPr>
            <w:tcW w:w="9060" w:type="dxa"/>
            <w:gridSpan w:val="2"/>
            <w:shd w:val="clear" w:color="auto" w:fill="8DB3E2"/>
            <w:vAlign w:val="center"/>
          </w:tcPr>
          <w:p w14:paraId="6986E666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Základní identifikační údaje zadavatele</w:t>
            </w:r>
          </w:p>
        </w:tc>
      </w:tr>
      <w:tr w:rsidR="00240DEB" w:rsidRPr="00495929" w14:paraId="38704141" w14:textId="77777777" w:rsidTr="00706C33">
        <w:trPr>
          <w:trHeight w:val="340"/>
        </w:trPr>
        <w:tc>
          <w:tcPr>
            <w:tcW w:w="2689" w:type="dxa"/>
            <w:shd w:val="clear" w:color="auto" w:fill="FFFFFF" w:themeFill="background1"/>
            <w:vAlign w:val="center"/>
          </w:tcPr>
          <w:p w14:paraId="3402CF9D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Název</w:t>
            </w:r>
          </w:p>
        </w:tc>
        <w:tc>
          <w:tcPr>
            <w:tcW w:w="6371" w:type="dxa"/>
            <w:vAlign w:val="center"/>
          </w:tcPr>
          <w:p w14:paraId="6AE398F8" w14:textId="5BF7F5F4" w:rsidR="00240DEB" w:rsidRPr="00495929" w:rsidRDefault="009A3AB3" w:rsidP="00240DEB">
            <w:pPr>
              <w:jc w:val="lef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Hydrologick</w:t>
            </w:r>
            <w:r w:rsidR="0096724A">
              <w:rPr>
                <w:rFonts w:asciiTheme="minorHAnsi" w:hAnsiTheme="minorHAnsi" w:cstheme="minorHAnsi"/>
                <w:b/>
              </w:rPr>
              <w:t>ý</w:t>
            </w:r>
            <w:r w:rsidR="00BE29BB" w:rsidRPr="00BE29BB">
              <w:rPr>
                <w:rFonts w:asciiTheme="minorHAnsi" w:hAnsiTheme="minorHAnsi" w:cstheme="minorHAnsi"/>
                <w:b/>
              </w:rPr>
              <w:t xml:space="preserve"> ústav AV ČR, v. v. i.</w:t>
            </w:r>
          </w:p>
        </w:tc>
      </w:tr>
      <w:tr w:rsidR="00240DEB" w:rsidRPr="00495929" w14:paraId="7FE53171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45842877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IČO</w:t>
            </w:r>
          </w:p>
        </w:tc>
        <w:tc>
          <w:tcPr>
            <w:tcW w:w="6371" w:type="dxa"/>
            <w:vAlign w:val="center"/>
          </w:tcPr>
          <w:p w14:paraId="7A112C80" w14:textId="21C8B134" w:rsidR="00240DEB" w:rsidRPr="00BE29BB" w:rsidRDefault="009A3AB3" w:rsidP="00240DEB">
            <w:pPr>
              <w:jc w:val="left"/>
              <w:rPr>
                <w:rFonts w:asciiTheme="minorHAnsi" w:hAnsiTheme="minorHAnsi" w:cstheme="minorHAnsi"/>
              </w:rPr>
            </w:pPr>
            <w:r w:rsidRPr="009A3AB3">
              <w:rPr>
                <w:rFonts w:asciiTheme="minorHAnsi" w:hAnsiTheme="minorHAnsi" w:cstheme="minorHAnsi"/>
              </w:rPr>
              <w:t>67985874</w:t>
            </w:r>
          </w:p>
        </w:tc>
      </w:tr>
      <w:tr w:rsidR="00240DEB" w:rsidRPr="00495929" w14:paraId="165A124F" w14:textId="77777777" w:rsidTr="002B1A31">
        <w:trPr>
          <w:trHeight w:val="340"/>
        </w:trPr>
        <w:tc>
          <w:tcPr>
            <w:tcW w:w="9060" w:type="dxa"/>
            <w:gridSpan w:val="2"/>
            <w:shd w:val="clear" w:color="auto" w:fill="8DB3E2"/>
            <w:vAlign w:val="center"/>
          </w:tcPr>
          <w:p w14:paraId="16A6C180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Základní identifikační údaje dodavatele</w:t>
            </w:r>
          </w:p>
        </w:tc>
      </w:tr>
      <w:tr w:rsidR="00240DEB" w:rsidRPr="00495929" w14:paraId="48195ACC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187D2D21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Název</w:t>
            </w:r>
          </w:p>
        </w:tc>
        <w:tc>
          <w:tcPr>
            <w:tcW w:w="6371" w:type="dxa"/>
            <w:vAlign w:val="center"/>
          </w:tcPr>
          <w:p w14:paraId="153908F5" w14:textId="77777777" w:rsidR="00240DEB" w:rsidRPr="00495929" w:rsidRDefault="00240DEB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240DEB" w:rsidRPr="00495929" w14:paraId="3493B683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0FBD1C01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IČO</w:t>
            </w:r>
          </w:p>
        </w:tc>
        <w:tc>
          <w:tcPr>
            <w:tcW w:w="6371" w:type="dxa"/>
            <w:vAlign w:val="center"/>
          </w:tcPr>
          <w:p w14:paraId="64E8084F" w14:textId="77777777" w:rsidR="00240DEB" w:rsidRPr="00495929" w:rsidRDefault="00240DEB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655F13" w:rsidRPr="00495929" w14:paraId="05365768" w14:textId="77777777" w:rsidTr="00655F13">
        <w:trPr>
          <w:trHeight w:val="1074"/>
        </w:trPr>
        <w:tc>
          <w:tcPr>
            <w:tcW w:w="2689" w:type="dxa"/>
            <w:vAlign w:val="center"/>
          </w:tcPr>
          <w:p w14:paraId="21CD8414" w14:textId="77777777" w:rsidR="00655F13" w:rsidRPr="00495929" w:rsidRDefault="00655F13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Osoba(y) oprávněná(é) jednat jménem, či za dodavatele (titul, jméno, příjmení, funkce):</w:t>
            </w:r>
          </w:p>
        </w:tc>
        <w:tc>
          <w:tcPr>
            <w:tcW w:w="6371" w:type="dxa"/>
            <w:vAlign w:val="center"/>
          </w:tcPr>
          <w:p w14:paraId="6450A77D" w14:textId="77777777" w:rsidR="00655F13" w:rsidRPr="00495929" w:rsidRDefault="00655F13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240DEB" w:rsidRPr="00495929" w14:paraId="56B33258" w14:textId="77777777" w:rsidTr="002B1A31">
        <w:trPr>
          <w:trHeight w:val="282"/>
        </w:trPr>
        <w:tc>
          <w:tcPr>
            <w:tcW w:w="9060" w:type="dxa"/>
            <w:gridSpan w:val="2"/>
            <w:shd w:val="clear" w:color="auto" w:fill="8DB3E2"/>
            <w:vAlign w:val="center"/>
          </w:tcPr>
          <w:p w14:paraId="5D9C77F7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Text čestného prohlášení</w:t>
            </w:r>
          </w:p>
        </w:tc>
      </w:tr>
      <w:tr w:rsidR="00240DEB" w:rsidRPr="00655F13" w14:paraId="35DAD40F" w14:textId="77777777" w:rsidTr="00655F13">
        <w:trPr>
          <w:trHeight w:val="964"/>
        </w:trPr>
        <w:tc>
          <w:tcPr>
            <w:tcW w:w="9060" w:type="dxa"/>
            <w:gridSpan w:val="2"/>
            <w:vAlign w:val="center"/>
          </w:tcPr>
          <w:p w14:paraId="339F3E39" w14:textId="0C8B3649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  <w:r w:rsidRPr="00F60894">
              <w:rPr>
                <w:rFonts w:asciiTheme="minorHAnsi" w:hAnsiTheme="minorHAnsi" w:cstheme="minorHAnsi"/>
                <w:bCs/>
              </w:rPr>
              <w:t xml:space="preserve">Dodavatel tímto čestně prohlašuje, že u něho nejsou dány podmínky pro existenci střetu zájmů </w:t>
            </w:r>
            <w:r w:rsidRPr="00F60894">
              <w:rPr>
                <w:rFonts w:asciiTheme="minorHAnsi" w:hAnsiTheme="minorHAnsi" w:cstheme="minorHAnsi"/>
                <w:bCs/>
              </w:rPr>
              <w:br/>
              <w:t>ve smyslu § 44 zákona č. 134/2016 Sb., o zadávání veřejných zakázek, ve znění pozdějších předpisů, zejména, že není v zadávacím řízení ovlivněn přímo ani nepřímo střetem zájmů ve vztahu k zadavateli ani k subjektům podílejícím se na přípravě tohoto zadávacího řízení, jakož i že nemá žádné zvláštní spojení s těmito osobami (např. majetkové, personální apod.).</w:t>
            </w:r>
          </w:p>
          <w:p w14:paraId="7F22EBE4" w14:textId="77777777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</w:p>
          <w:p w14:paraId="79C08C33" w14:textId="77777777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  <w:r w:rsidRPr="00F60894">
              <w:rPr>
                <w:rFonts w:asciiTheme="minorHAnsi" w:hAnsiTheme="minorHAnsi" w:cstheme="minorHAnsi"/>
                <w:bCs/>
              </w:rPr>
              <w:t>Dodavatel zároveň čestně prohlašuje, že u něho nejsou dány podmínky pro existenci střetu zájmů ve smyslu §4b zákona č. 159/2006 Sb., o střetu zájmů, ve znění pozdějších předpisů, tzn. že není obchodní společností, ve které veřejný funkcionář uvedený v § 2 odst. 1 písm. c) tohoto zákona nebo jím ovládaná osoba vlastní podíl představující alespoň 25 % účasti společníka v obchodní společnosti.</w:t>
            </w:r>
          </w:p>
          <w:p w14:paraId="37840AA2" w14:textId="77777777" w:rsidR="00655F13" w:rsidRPr="00F60894" w:rsidRDefault="00655F13" w:rsidP="00655F13">
            <w:p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</w:p>
          <w:p w14:paraId="734D251D" w14:textId="36876695" w:rsidR="00655F13" w:rsidRPr="00F60894" w:rsidRDefault="00655F13" w:rsidP="00655F13">
            <w:pPr>
              <w:pStyle w:val="Default"/>
              <w:spacing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Dodavatel zároveň čestně prohlašuje, </w:t>
            </w:r>
            <w:r w:rsidR="001E0FBE" w:rsidRPr="00F60894">
              <w:rPr>
                <w:rFonts w:asciiTheme="minorHAnsi" w:hAnsiTheme="minorHAnsi" w:cstheme="minorHAnsi"/>
                <w:bCs/>
                <w:sz w:val="22"/>
                <w:szCs w:val="22"/>
              </w:rPr>
              <w:t>že</w:t>
            </w:r>
          </w:p>
          <w:p w14:paraId="628A6BA2" w14:textId="5A6F1A34" w:rsidR="00655F13" w:rsidRPr="00F60894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on ani </w:t>
            </w:r>
            <w:bookmarkStart w:id="1" w:name="_Hlk101524639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kterýkoli z jeho poddodavatelů či jiných osob dle </w:t>
            </w:r>
            <w:proofErr w:type="spellStart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ust</w:t>
            </w:r>
            <w:proofErr w:type="spellEnd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. § 83 zákona č. 134/2016 Sb., o zadávání veřejných zakázek, ve znění pozdějších předpisů, který se bude podílet na plnění předmětné veřejné zakázky v rozsahu více než 10 % </w:t>
            </w:r>
            <w:bookmarkEnd w:id="1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smluvní ceny,</w:t>
            </w:r>
          </w:p>
          <w:p w14:paraId="73500E39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ruským státním příslušníkem, fyzickou či právnickou osobou nebo subjektem či orgánem se sídlem v Rusku,</w:t>
            </w:r>
          </w:p>
          <w:p w14:paraId="613EA1E2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právnickou osobou, subjektem nebo orgánem, které jsou z více než 50 % přímo či nepřímo vlastněny některým ze subjektů uvedených v písmeni a) tohoto odstavce, ani</w:t>
            </w:r>
          </w:p>
          <w:p w14:paraId="3AD53AA3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fyzickou nebo právnickou osobou, která jednají jménem nebo na pokyn některého ze subjektů uvedených v písmeni a) nebo b) tohoto odstavce;</w:t>
            </w:r>
          </w:p>
          <w:p w14:paraId="21374965" w14:textId="44EA3AE0" w:rsidR="00655F13" w:rsidRPr="00F60894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není osobou uvedenou v sankčním seznamu v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příloze nařízení Rady (EU) č. 269/2014 ze dne 17. března 2014, o omezujících opatřeních vzhledem k činnostem narušujícím nebo ohrožujícím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lastRenderedPageBreak/>
              <w:t>územní celistvost, svrchovanost a nezávislost Ukrajiny 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 n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ařízení Rady (EU) č. 208/2014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ze dne 5. března 2014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o omezujících opatřeních vůči některým osobám, subjektům a orgánům vzhledem k situaci na Ukrajině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 nebo nařízení Rady (ES) č. 765/2006 ze dne 18. května 2006 o omezujících opatřeních vůči prezidentu Lukašenkovi a některým představitelům Běloruska 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;</w:t>
            </w:r>
          </w:p>
          <w:p w14:paraId="6ACF82D3" w14:textId="122410D7" w:rsidR="00240DEB" w:rsidRPr="00655F13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 w:hanging="357"/>
              <w:jc w:val="both"/>
              <w:rPr>
                <w:rFonts w:asciiTheme="minorHAnsi" w:eastAsia="MS Mincho" w:hAnsiTheme="minorHAnsi" w:cstheme="minorHAnsi"/>
                <w:b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žádné finanční prostředky, které obdrží za plnění Veřejné zakázky, přímo ani nepřímo nezpřístupní fyzickým nebo právnickým osobám, subjektům či orgánům s nimi spojeným nebo v jejich prospěch uvedeným v sankčním seznamu v příloze nařízení Rady (EU) č. 269/2014 ze dne 17. března 2014, o omezujících opatřeních vzhledem k činnostem narušujícím nebo ohrožujícím územní celistvost, svrchovanost a nezávislost Ukrajiny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, 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ařízení Rady (EU) č. 208/2014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ze dne 5. března 2014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2601A8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o omezujících opatřeních vůči některým osobám, subjektům a orgánům vzhledem k situaci na Ukrajině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nebo nařízení Rady (ES) č. 765/2006 ze dne 18. května 2006 o omezujících opatřeních vůči prezidentu Lukašenkovi a některým představitelům Běloruska (ve znění pozdějších aktualizací</w:t>
            </w:r>
            <w:r w:rsid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).</w:t>
            </w:r>
          </w:p>
        </w:tc>
      </w:tr>
    </w:tbl>
    <w:p w14:paraId="27062396" w14:textId="77777777" w:rsidR="00240DEB" w:rsidRPr="00655F13" w:rsidRDefault="00240DEB" w:rsidP="00240DEB">
      <w:pPr>
        <w:pStyle w:val="OM-Normln"/>
        <w:rPr>
          <w:rFonts w:cstheme="minorHAnsi"/>
          <w:b/>
          <w:i/>
          <w:caps/>
          <w:color w:val="4B8E98"/>
        </w:rPr>
      </w:pPr>
    </w:p>
    <w:p w14:paraId="318FE6B1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7891ECCA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1135EF15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5D21A91B" w14:textId="4FDDEF76" w:rsidR="00240DEB" w:rsidRPr="00706C33" w:rsidRDefault="00706C33" w:rsidP="00240DEB">
      <w:pPr>
        <w:rPr>
          <w:rFonts w:asciiTheme="minorHAnsi" w:hAnsiTheme="minorHAnsi" w:cstheme="minorHAnsi"/>
          <w:lang w:eastAsia="cs-CZ"/>
        </w:rPr>
      </w:pPr>
      <w:r w:rsidRPr="00706C33">
        <w:rPr>
          <w:rFonts w:asciiTheme="minorHAnsi" w:hAnsiTheme="minorHAnsi" w:cstheme="min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791173" wp14:editId="2C698EB0">
                <wp:simplePos x="0" y="0"/>
                <wp:positionH relativeFrom="column">
                  <wp:posOffset>3185795</wp:posOffset>
                </wp:positionH>
                <wp:positionV relativeFrom="paragraph">
                  <wp:posOffset>224790</wp:posOffset>
                </wp:positionV>
                <wp:extent cx="2257200" cy="10800"/>
                <wp:effectExtent l="0" t="0" r="29210" b="2730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7200" cy="10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073590" id="Přímá spojnice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85pt,17.7pt" to="428.6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 w:rsidR="00240DEB" w:rsidRPr="00706C33">
        <w:rPr>
          <w:rFonts w:asciiTheme="minorHAnsi" w:hAnsiTheme="minorHAnsi" w:cstheme="minorHAnsi"/>
          <w:lang w:eastAsia="cs-CZ"/>
        </w:rPr>
        <w:t>V ………………………… dne ……………………</w:t>
      </w:r>
      <w:proofErr w:type="gramStart"/>
      <w:r w:rsidR="00240DEB" w:rsidRPr="00706C33">
        <w:rPr>
          <w:rFonts w:asciiTheme="minorHAnsi" w:hAnsiTheme="minorHAnsi" w:cstheme="minorHAnsi"/>
          <w:lang w:eastAsia="cs-CZ"/>
        </w:rPr>
        <w:t>…….</w:t>
      </w:r>
      <w:proofErr w:type="gramEnd"/>
      <w:r w:rsidR="00240DEB" w:rsidRPr="00706C33">
        <w:rPr>
          <w:rFonts w:asciiTheme="minorHAnsi" w:hAnsiTheme="minorHAnsi" w:cstheme="minorHAnsi"/>
          <w:lang w:eastAsia="cs-CZ"/>
        </w:rPr>
        <w:t xml:space="preserve">.                            </w:t>
      </w:r>
    </w:p>
    <w:p w14:paraId="6F615EA7" w14:textId="5317B740" w:rsidR="00240DEB" w:rsidRPr="00706C33" w:rsidRDefault="001273C2" w:rsidP="00240DEB">
      <w:pPr>
        <w:ind w:left="3540" w:firstLine="708"/>
        <w:jc w:val="center"/>
        <w:rPr>
          <w:rFonts w:asciiTheme="minorHAnsi" w:hAnsiTheme="minorHAnsi" w:cstheme="minorHAnsi"/>
          <w:lang w:eastAsia="cs-CZ"/>
        </w:rPr>
      </w:pPr>
      <w:r w:rsidRPr="00706C33">
        <w:rPr>
          <w:rFonts w:asciiTheme="minorHAnsi" w:hAnsiTheme="minorHAnsi" w:cstheme="minorHAnsi"/>
          <w:lang w:eastAsia="cs-CZ"/>
        </w:rPr>
        <w:t xml:space="preserve">   P</w:t>
      </w:r>
      <w:r w:rsidR="00240DEB" w:rsidRPr="00706C33">
        <w:rPr>
          <w:rFonts w:asciiTheme="minorHAnsi" w:hAnsiTheme="minorHAnsi" w:cstheme="minorHAnsi"/>
          <w:lang w:eastAsia="cs-CZ"/>
        </w:rPr>
        <w:t>odpis(y) osob(y) oprávněné</w:t>
      </w:r>
      <w:r w:rsidR="00240DEB" w:rsidRPr="00706C33">
        <w:rPr>
          <w:rFonts w:asciiTheme="minorHAnsi" w:hAnsiTheme="minorHAnsi" w:cstheme="minorHAnsi"/>
          <w:lang w:eastAsia="cs-CZ"/>
        </w:rPr>
        <w:br/>
        <w:t xml:space="preserve">                     jednat jménem či za </w:t>
      </w:r>
      <w:r w:rsidR="00655F13" w:rsidRPr="00706C33">
        <w:rPr>
          <w:rFonts w:asciiTheme="minorHAnsi" w:hAnsiTheme="minorHAnsi" w:cstheme="minorHAnsi"/>
          <w:lang w:eastAsia="cs-CZ"/>
        </w:rPr>
        <w:t>dodavatele</w:t>
      </w:r>
    </w:p>
    <w:p w14:paraId="23CD5598" w14:textId="08998E35" w:rsidR="00C60A28" w:rsidRDefault="00C60A28" w:rsidP="00CE3205"/>
    <w:sectPr w:rsidR="00C60A28" w:rsidSect="00D65C9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18" w:right="1418" w:bottom="1418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A84FC" w14:textId="77777777" w:rsidR="00570FB0" w:rsidRDefault="00570FB0" w:rsidP="00CE3205">
      <w:r>
        <w:separator/>
      </w:r>
    </w:p>
  </w:endnote>
  <w:endnote w:type="continuationSeparator" w:id="0">
    <w:p w14:paraId="79D616A2" w14:textId="77777777" w:rsidR="00570FB0" w:rsidRDefault="00570FB0" w:rsidP="00CE3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9EB6F" w14:textId="77777777" w:rsidR="005B75E7" w:rsidRDefault="005B75E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6FFCC" w14:textId="65D0C456" w:rsidR="00074808" w:rsidRDefault="00074808" w:rsidP="00074808">
    <w:pPr>
      <w:pStyle w:val="Zpat"/>
    </w:pPr>
    <w:r>
      <w:tab/>
    </w:r>
  </w:p>
  <w:p w14:paraId="7C1FF95E" w14:textId="77777777" w:rsidR="00074808" w:rsidRDefault="00074808" w:rsidP="00074808">
    <w:pPr>
      <w:pStyle w:val="Zpat"/>
    </w:pPr>
  </w:p>
  <w:p w14:paraId="34347D60" w14:textId="09110FEE" w:rsidR="005B75E7" w:rsidRDefault="00074808" w:rsidP="00074808">
    <w:pPr>
      <w:pStyle w:val="Zpat"/>
      <w:jc w:val="center"/>
    </w:pPr>
    <w:r>
      <w:rPr>
        <w:sz w:val="20"/>
        <w:szCs w:val="20"/>
      </w:rPr>
      <w:t>Stránka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\* ARABIC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rPr>
        <w:sz w:val="20"/>
        <w:szCs w:val="20"/>
      </w:rPr>
      <w:t xml:space="preserve"> z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NUMPAGES \* ARABIC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3D7B3" w14:textId="1ADE7587" w:rsidR="005B75E7" w:rsidRDefault="005B75E7" w:rsidP="005B75E7">
    <w:pPr>
      <w:pStyle w:val="Zpat"/>
    </w:pPr>
    <w:r>
      <w:tab/>
    </w:r>
  </w:p>
  <w:p w14:paraId="4E56D700" w14:textId="7361E20D" w:rsidR="005B75E7" w:rsidRDefault="005B75E7" w:rsidP="005B75E7">
    <w:pPr>
      <w:pStyle w:val="Zpat"/>
    </w:pPr>
  </w:p>
  <w:p w14:paraId="7519A4BC" w14:textId="21EAFE3D" w:rsidR="000E1578" w:rsidRPr="005B75E7" w:rsidRDefault="005B75E7" w:rsidP="00074808">
    <w:pPr>
      <w:pStyle w:val="Zpat"/>
      <w:jc w:val="center"/>
    </w:pPr>
    <w:r>
      <w:rPr>
        <w:sz w:val="20"/>
        <w:szCs w:val="20"/>
      </w:rPr>
      <w:t>Stránka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\* ARABIC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rPr>
        <w:sz w:val="20"/>
        <w:szCs w:val="20"/>
      </w:rPr>
      <w:t xml:space="preserve"> z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NUMPAGES \* ARABIC </w:instrText>
    </w:r>
    <w:r>
      <w:rPr>
        <w:b/>
        <w:bCs/>
      </w:rPr>
      <w:fldChar w:fldCharType="separate"/>
    </w:r>
    <w:r>
      <w:rPr>
        <w:b/>
        <w:bCs/>
      </w:rPr>
      <w:t>4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BCD87" w14:textId="77777777" w:rsidR="00570FB0" w:rsidRDefault="00570FB0" w:rsidP="00CE3205">
      <w:r>
        <w:separator/>
      </w:r>
    </w:p>
  </w:footnote>
  <w:footnote w:type="continuationSeparator" w:id="0">
    <w:p w14:paraId="33F3F984" w14:textId="77777777" w:rsidR="00570FB0" w:rsidRDefault="00570FB0" w:rsidP="00CE3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11A73" w14:textId="77777777" w:rsidR="005B75E7" w:rsidRDefault="005B75E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C9E38" w14:textId="4DE78F89" w:rsidR="00C04C73" w:rsidRDefault="00C04C73" w:rsidP="00CE3205">
    <w:pPr>
      <w:pStyle w:val="Zhlav"/>
      <w:rPr>
        <w:noProof/>
      </w:rPr>
    </w:pPr>
  </w:p>
  <w:p w14:paraId="55F69AA3" w14:textId="0DD55AF9" w:rsidR="00130172" w:rsidRDefault="00130172" w:rsidP="00CE320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61C6A" w14:textId="77777777" w:rsidR="005B75E7" w:rsidRDefault="005B75E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B050A"/>
    <w:multiLevelType w:val="multilevel"/>
    <w:tmpl w:val="5DCE27C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i w:val="0"/>
        <w:sz w:val="32"/>
      </w:rPr>
    </w:lvl>
    <w:lvl w:ilvl="1">
      <w:start w:val="1"/>
      <w:numFmt w:val="none"/>
      <w:pStyle w:val="Headline2jenprovo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2">
      <w:start w:val="1"/>
      <w:numFmt w:val="upperLetter"/>
      <w:pStyle w:val="Headline2"/>
      <w:suff w:val="space"/>
      <w:lvlText w:val="Část %3: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/>
        <w:strike w:val="0"/>
        <w:dstrike w:val="0"/>
        <w:vanish w:val="0"/>
        <w:color w:val="000000"/>
        <w:spacing w:val="0"/>
        <w:position w:val="0"/>
        <w:sz w:val="32"/>
        <w:u w:val="none"/>
        <w:vertAlign w:val="baseline"/>
        <w:em w:val="none"/>
      </w:rPr>
    </w:lvl>
    <w:lvl w:ilvl="3">
      <w:start w:val="1"/>
      <w:numFmt w:val="decimal"/>
      <w:pStyle w:val="Headline3"/>
      <w:suff w:val="space"/>
      <w:lvlText w:val="%4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Headline4"/>
      <w:suff w:val="space"/>
      <w:lvlText w:val="%4%3.%5"/>
      <w:lvlJc w:val="left"/>
      <w:pPr>
        <w:ind w:left="426" w:firstLine="0"/>
      </w:pPr>
      <w:rPr>
        <w:rFonts w:ascii="Times New Roman" w:hAnsi="Times New Roman" w:cs="Times New Roman" w:hint="default"/>
        <w:b/>
        <w:bCs w:val="0"/>
        <w:i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5">
      <w:start w:val="1"/>
      <w:numFmt w:val="decimal"/>
      <w:pStyle w:val="Headline5"/>
      <w:suff w:val="space"/>
      <w:lvlText w:val="%4%3.%5.%6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Headline1proGG"/>
      <w:suff w:val="space"/>
      <w:lvlText w:val="%7.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7">
      <w:start w:val="1"/>
      <w:numFmt w:val="decimal"/>
      <w:pStyle w:val="Headline3proGG"/>
      <w:suff w:val="space"/>
      <w:lvlText w:val="%7.%8"/>
      <w:lvlJc w:val="left"/>
      <w:pPr>
        <w:ind w:left="0" w:firstLine="0"/>
      </w:pPr>
      <w:rPr>
        <w:rFonts w:ascii="Times New Roman" w:hAnsi="Times New Roman" w:hint="default"/>
        <w:b/>
        <w:i/>
        <w:sz w:val="32"/>
      </w:rPr>
    </w:lvl>
    <w:lvl w:ilvl="8">
      <w:start w:val="1"/>
      <w:numFmt w:val="decimal"/>
      <w:pStyle w:val="Headline4proGG"/>
      <w:suff w:val="space"/>
      <w:lvlText w:val="%7.%8.%9"/>
      <w:lvlJc w:val="left"/>
      <w:pPr>
        <w:ind w:left="0" w:firstLine="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</w:rPr>
    </w:lvl>
  </w:abstractNum>
  <w:abstractNum w:abstractNumId="1" w15:restartNumberingAfterBreak="0">
    <w:nsid w:val="20A761CF"/>
    <w:multiLevelType w:val="hybridMultilevel"/>
    <w:tmpl w:val="B82ABEF0"/>
    <w:lvl w:ilvl="0" w:tplc="D4D2346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sz w:val="22"/>
      </w:rPr>
    </w:lvl>
    <w:lvl w:ilvl="1" w:tplc="04050001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4A54D1"/>
    <w:multiLevelType w:val="multilevel"/>
    <w:tmpl w:val="70CA6BBA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454" w:hanging="454"/>
      </w:pPr>
      <w:rPr>
        <w:rFonts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left="454" w:hanging="454"/>
      </w:pPr>
      <w:rPr>
        <w:rFonts w:hint="default"/>
      </w:rPr>
    </w:lvl>
    <w:lvl w:ilvl="4">
      <w:start w:val="1"/>
      <w:numFmt w:val="decimal"/>
      <w:lvlRestart w:val="0"/>
      <w:suff w:val="space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3" w15:restartNumberingAfterBreak="0">
    <w:nsid w:val="2EF80A86"/>
    <w:multiLevelType w:val="hybridMultilevel"/>
    <w:tmpl w:val="E3722872"/>
    <w:lvl w:ilvl="0" w:tplc="476C85A8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6975C4"/>
    <w:multiLevelType w:val="hybridMultilevel"/>
    <w:tmpl w:val="56AA0E6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B0B5D37"/>
    <w:multiLevelType w:val="hybridMultilevel"/>
    <w:tmpl w:val="1AA6BA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834560">
    <w:abstractNumId w:val="1"/>
  </w:num>
  <w:num w:numId="2" w16cid:durableId="1292782185">
    <w:abstractNumId w:val="2"/>
  </w:num>
  <w:num w:numId="3" w16cid:durableId="1920140419">
    <w:abstractNumId w:val="0"/>
  </w:num>
  <w:num w:numId="4" w16cid:durableId="64358389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175784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113849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72"/>
    <w:rsid w:val="00021AFD"/>
    <w:rsid w:val="00030397"/>
    <w:rsid w:val="00054A83"/>
    <w:rsid w:val="00057A0F"/>
    <w:rsid w:val="00074808"/>
    <w:rsid w:val="000868DB"/>
    <w:rsid w:val="000C129B"/>
    <w:rsid w:val="000E1578"/>
    <w:rsid w:val="0010035A"/>
    <w:rsid w:val="00114876"/>
    <w:rsid w:val="00124B82"/>
    <w:rsid w:val="001273C2"/>
    <w:rsid w:val="00127CF4"/>
    <w:rsid w:val="00130172"/>
    <w:rsid w:val="001518E0"/>
    <w:rsid w:val="001D50F8"/>
    <w:rsid w:val="001E0FBE"/>
    <w:rsid w:val="001F5854"/>
    <w:rsid w:val="00205E8E"/>
    <w:rsid w:val="00240DEB"/>
    <w:rsid w:val="00253E4F"/>
    <w:rsid w:val="002601A8"/>
    <w:rsid w:val="0028107B"/>
    <w:rsid w:val="002B1A31"/>
    <w:rsid w:val="00330941"/>
    <w:rsid w:val="00332A67"/>
    <w:rsid w:val="003359FF"/>
    <w:rsid w:val="0036004E"/>
    <w:rsid w:val="00445D8B"/>
    <w:rsid w:val="004538FE"/>
    <w:rsid w:val="004670B9"/>
    <w:rsid w:val="004933DE"/>
    <w:rsid w:val="004C4791"/>
    <w:rsid w:val="00522A9D"/>
    <w:rsid w:val="00531399"/>
    <w:rsid w:val="00570FB0"/>
    <w:rsid w:val="00595B52"/>
    <w:rsid w:val="005B75E7"/>
    <w:rsid w:val="005F194B"/>
    <w:rsid w:val="00643506"/>
    <w:rsid w:val="00655F13"/>
    <w:rsid w:val="006D0408"/>
    <w:rsid w:val="006F1B93"/>
    <w:rsid w:val="00706C33"/>
    <w:rsid w:val="00754AB0"/>
    <w:rsid w:val="00786F7D"/>
    <w:rsid w:val="007A2F72"/>
    <w:rsid w:val="007A5DAC"/>
    <w:rsid w:val="007A74C8"/>
    <w:rsid w:val="007C4763"/>
    <w:rsid w:val="007F10ED"/>
    <w:rsid w:val="007F4F78"/>
    <w:rsid w:val="00804D04"/>
    <w:rsid w:val="00811333"/>
    <w:rsid w:val="00826C6B"/>
    <w:rsid w:val="00831EAC"/>
    <w:rsid w:val="00866748"/>
    <w:rsid w:val="008B721A"/>
    <w:rsid w:val="008D4B33"/>
    <w:rsid w:val="008F5355"/>
    <w:rsid w:val="00912332"/>
    <w:rsid w:val="00951B61"/>
    <w:rsid w:val="009533E6"/>
    <w:rsid w:val="00955B96"/>
    <w:rsid w:val="0096724A"/>
    <w:rsid w:val="009740D5"/>
    <w:rsid w:val="009A3AB3"/>
    <w:rsid w:val="009E0423"/>
    <w:rsid w:val="00A01894"/>
    <w:rsid w:val="00A45DA2"/>
    <w:rsid w:val="00AE0ADF"/>
    <w:rsid w:val="00B12607"/>
    <w:rsid w:val="00B16F6E"/>
    <w:rsid w:val="00B540B2"/>
    <w:rsid w:val="00B7300E"/>
    <w:rsid w:val="00B90C5A"/>
    <w:rsid w:val="00BA4D8E"/>
    <w:rsid w:val="00BB3189"/>
    <w:rsid w:val="00BD607C"/>
    <w:rsid w:val="00BE29BB"/>
    <w:rsid w:val="00BE607E"/>
    <w:rsid w:val="00C04C73"/>
    <w:rsid w:val="00C1430E"/>
    <w:rsid w:val="00C3320B"/>
    <w:rsid w:val="00C52042"/>
    <w:rsid w:val="00C60A28"/>
    <w:rsid w:val="00C72F93"/>
    <w:rsid w:val="00C87F0C"/>
    <w:rsid w:val="00C95DC0"/>
    <w:rsid w:val="00CB4BD9"/>
    <w:rsid w:val="00CB71CC"/>
    <w:rsid w:val="00CE3205"/>
    <w:rsid w:val="00D313FF"/>
    <w:rsid w:val="00D65C9F"/>
    <w:rsid w:val="00E21754"/>
    <w:rsid w:val="00E2410C"/>
    <w:rsid w:val="00EA5AE8"/>
    <w:rsid w:val="00EB4E3D"/>
    <w:rsid w:val="00EE3BB3"/>
    <w:rsid w:val="00F036A7"/>
    <w:rsid w:val="00F05483"/>
    <w:rsid w:val="00F07BA8"/>
    <w:rsid w:val="00F17324"/>
    <w:rsid w:val="00F60894"/>
    <w:rsid w:val="00F6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A0D947"/>
  <w15:chartTrackingRefBased/>
  <w15:docId w15:val="{19A7B9DA-51E9-4D26-A759-AA18C224D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035A"/>
    <w:pPr>
      <w:tabs>
        <w:tab w:val="left" w:pos="5790"/>
      </w:tabs>
      <w:spacing w:before="120" w:after="120" w:line="240" w:lineRule="auto"/>
      <w:jc w:val="both"/>
    </w:pPr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4538FE"/>
    <w:pPr>
      <w:spacing w:before="240" w:after="240"/>
      <w:outlineLvl w:val="0"/>
    </w:pPr>
    <w:rPr>
      <w:b/>
      <w:caps/>
      <w:color w:val="173271"/>
      <w:sz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538FE"/>
    <w:pPr>
      <w:spacing w:before="240"/>
      <w:outlineLvl w:val="1"/>
    </w:pPr>
    <w:rPr>
      <w:b/>
      <w:caps/>
      <w:color w:val="173271"/>
      <w:sz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538FE"/>
    <w:pPr>
      <w:outlineLvl w:val="2"/>
    </w:pPr>
    <w:rPr>
      <w:b/>
      <w:caps/>
      <w:color w:val="17327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E3205"/>
    <w:pPr>
      <w:outlineLvl w:val="3"/>
    </w:pPr>
    <w:rPr>
      <w:color w:val="17327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F1B9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30172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130172"/>
  </w:style>
  <w:style w:type="paragraph" w:styleId="Zpat">
    <w:name w:val="footer"/>
    <w:basedOn w:val="Normln"/>
    <w:link w:val="ZpatChar"/>
    <w:uiPriority w:val="99"/>
    <w:unhideWhenUsed/>
    <w:rsid w:val="00130172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qFormat/>
    <w:rsid w:val="00130172"/>
  </w:style>
  <w:style w:type="paragraph" w:customStyle="1" w:styleId="Doplujcnzevdokumentu">
    <w:name w:val="Doplňující název dokumentu"/>
    <w:basedOn w:val="Nadpis5"/>
    <w:link w:val="DoplujcnzevdokumentuChar"/>
    <w:rsid w:val="006F1B93"/>
    <w:pPr>
      <w:keepNext w:val="0"/>
      <w:keepLines w:val="0"/>
      <w:spacing w:before="0" w:after="120"/>
      <w:jc w:val="center"/>
    </w:pPr>
    <w:rPr>
      <w:rFonts w:ascii="Montserrat Light" w:eastAsiaTheme="minorHAnsi" w:hAnsi="Montserrat Light" w:cs="Times New Roman"/>
      <w:color w:val="auto"/>
      <w:sz w:val="28"/>
      <w:szCs w:val="28"/>
    </w:rPr>
  </w:style>
  <w:style w:type="character" w:customStyle="1" w:styleId="DoplujcnzevdokumentuChar">
    <w:name w:val="Doplňující název dokumentu Char"/>
    <w:basedOn w:val="Standardnpsmoodstavce"/>
    <w:link w:val="Doplujcnzevdokumentu"/>
    <w:rsid w:val="006F1B93"/>
    <w:rPr>
      <w:rFonts w:ascii="Montserrat Light" w:hAnsi="Montserrat Light" w:cs="Times New Roman"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F1B9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1Char">
    <w:name w:val="Nadpis 1 Char"/>
    <w:basedOn w:val="Standardnpsmoodstavce"/>
    <w:link w:val="Nadpis1"/>
    <w:uiPriority w:val="9"/>
    <w:rsid w:val="004538FE"/>
    <w:rPr>
      <w:rFonts w:ascii="Calibri" w:hAnsi="Calibri"/>
      <w:b/>
      <w:caps/>
      <w:color w:val="173271"/>
      <w:sz w:val="28"/>
    </w:rPr>
  </w:style>
  <w:style w:type="character" w:customStyle="1" w:styleId="Nadpis2Char">
    <w:name w:val="Nadpis 2 Char"/>
    <w:basedOn w:val="Standardnpsmoodstavce"/>
    <w:link w:val="Nadpis2"/>
    <w:uiPriority w:val="9"/>
    <w:rsid w:val="004538FE"/>
    <w:rPr>
      <w:rFonts w:ascii="Calibri" w:hAnsi="Calibri"/>
      <w:b/>
      <w:caps/>
      <w:color w:val="173271"/>
      <w:sz w:val="24"/>
    </w:rPr>
  </w:style>
  <w:style w:type="character" w:customStyle="1" w:styleId="Nadpis3Char">
    <w:name w:val="Nadpis 3 Char"/>
    <w:basedOn w:val="Standardnpsmoodstavce"/>
    <w:link w:val="Nadpis3"/>
    <w:uiPriority w:val="9"/>
    <w:rsid w:val="004538FE"/>
    <w:rPr>
      <w:rFonts w:ascii="Calibri" w:hAnsi="Calibri"/>
      <w:b/>
      <w:caps/>
      <w:color w:val="173271"/>
    </w:rPr>
  </w:style>
  <w:style w:type="character" w:customStyle="1" w:styleId="Nadpis4Char">
    <w:name w:val="Nadpis 4 Char"/>
    <w:basedOn w:val="Standardnpsmoodstavce"/>
    <w:link w:val="Nadpis4"/>
    <w:uiPriority w:val="9"/>
    <w:rsid w:val="00CE3205"/>
    <w:rPr>
      <w:rFonts w:ascii="Calibri" w:hAnsi="Calibri"/>
      <w:color w:val="173271"/>
    </w:rPr>
  </w:style>
  <w:style w:type="paragraph" w:styleId="Textpoznpodarou">
    <w:name w:val="footnote text"/>
    <w:aliases w:val="Footnote,Schriftart: 9 pt,Schriftart: 10 pt,Schriftart: 8 pt,Text poznámky pod čiarou 007,Char1,Fußnotentextf,Geneva 9,Font: Geneva 9,Boston 10,f,pozn. pod čarou,Text pozn. pod čarou1,Char Char Char1,Footnote Text Char1,o,Char, Char"/>
    <w:basedOn w:val="Normln"/>
    <w:link w:val="TextpoznpodarouChar"/>
    <w:uiPriority w:val="99"/>
    <w:unhideWhenUsed/>
    <w:qFormat/>
    <w:rsid w:val="00124B82"/>
    <w:pPr>
      <w:spacing w:after="0"/>
    </w:pPr>
    <w:rPr>
      <w:rFonts w:cs="Times New Roman"/>
      <w:szCs w:val="20"/>
    </w:rPr>
  </w:style>
  <w:style w:type="character" w:customStyle="1" w:styleId="TextpoznpodarouChar">
    <w:name w:val="Text pozn. pod čarou Char"/>
    <w:aliases w:val="Footnote Char,Schriftart: 9 pt Char,Schriftart: 10 pt Char,Schriftart: 8 pt Char,Text poznámky pod čiarou 007 Char,Char1 Char,Fußnotentextf Char,Geneva 9 Char,Font: Geneva 9 Char,Boston 10 Char,f Char,pozn. pod čarou Char"/>
    <w:basedOn w:val="Standardnpsmoodstavce"/>
    <w:link w:val="Textpoznpodarou"/>
    <w:uiPriority w:val="99"/>
    <w:rsid w:val="00124B82"/>
    <w:rPr>
      <w:rFonts w:ascii="Montserrat" w:hAnsi="Montserrat" w:cs="Times New Roman"/>
      <w:sz w:val="20"/>
      <w:szCs w:val="20"/>
    </w:rPr>
  </w:style>
  <w:style w:type="character" w:styleId="Znakapoznpodarou">
    <w:name w:val="footnote reference"/>
    <w:aliases w:val="EN Footnote Reference,PGI Fußnote Ziffer + Times New Roman,12 b.,Zúžené o ...,PGI Fußnote Ziffer,BVI fnr,Footnote symbol,Footnote Reference Superscript,Appel note de bas de p,Appel note de bas de page,Légende,Char Car Car Car Car"/>
    <w:basedOn w:val="Standardnpsmoodstavce"/>
    <w:uiPriority w:val="99"/>
    <w:unhideWhenUsed/>
    <w:rsid w:val="00124B82"/>
    <w:rPr>
      <w:vertAlign w:val="superscript"/>
    </w:rPr>
  </w:style>
  <w:style w:type="paragraph" w:customStyle="1" w:styleId="Poznmkypodarou">
    <w:name w:val="Poznámky pod čarou"/>
    <w:basedOn w:val="Textpoznpodarou"/>
    <w:link w:val="PoznmkypodarouChar"/>
    <w:qFormat/>
    <w:rsid w:val="009E0423"/>
    <w:rPr>
      <w:sz w:val="16"/>
      <w:szCs w:val="18"/>
    </w:rPr>
  </w:style>
  <w:style w:type="character" w:customStyle="1" w:styleId="PoznmkypodarouChar">
    <w:name w:val="Poznámky pod čarou Char"/>
    <w:basedOn w:val="TextpoznpodarouChar"/>
    <w:link w:val="Poznmkypodarou"/>
    <w:rsid w:val="009E0423"/>
    <w:rPr>
      <w:rFonts w:ascii="Calibri" w:hAnsi="Calibri" w:cs="Times New Roman"/>
      <w:sz w:val="16"/>
      <w:szCs w:val="18"/>
    </w:rPr>
  </w:style>
  <w:style w:type="paragraph" w:customStyle="1" w:styleId="Webovstrnkyvzpat">
    <w:name w:val="Webové stránky v zápatí"/>
    <w:basedOn w:val="Doplujcnzevdokumentu"/>
    <w:link w:val="WebovstrnkyvzpatChar"/>
    <w:qFormat/>
    <w:rsid w:val="00D65C9F"/>
    <w:pPr>
      <w:spacing w:after="0"/>
      <w:jc w:val="right"/>
    </w:pPr>
    <w:rPr>
      <w:rFonts w:ascii="Montserrat" w:hAnsi="Montserrat"/>
      <w:b/>
      <w:color w:val="173271"/>
      <w:sz w:val="24"/>
      <w:szCs w:val="24"/>
    </w:rPr>
  </w:style>
  <w:style w:type="character" w:customStyle="1" w:styleId="WebovstrnkyvzpatChar">
    <w:name w:val="Webové stránky v zápatí Char"/>
    <w:basedOn w:val="DoplujcnzevdokumentuChar"/>
    <w:link w:val="Webovstrnkyvzpat"/>
    <w:qFormat/>
    <w:rsid w:val="00D65C9F"/>
    <w:rPr>
      <w:rFonts w:ascii="Montserrat" w:hAnsi="Montserrat" w:cs="Times New Roman"/>
      <w:b/>
      <w:color w:val="173271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7A74C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A74C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A74C8"/>
    <w:rPr>
      <w:rFonts w:ascii="Calibri" w:hAnsi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A74C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A74C8"/>
    <w:rPr>
      <w:rFonts w:ascii="Calibri" w:hAnsi="Calibri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A74C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74C8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C72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dpis2jirka">
    <w:name w:val="Nadpis2jirka"/>
    <w:basedOn w:val="Normln"/>
    <w:qFormat/>
    <w:rsid w:val="00330941"/>
    <w:pPr>
      <w:keepNext/>
      <w:tabs>
        <w:tab w:val="clear" w:pos="5790"/>
      </w:tabs>
      <w:spacing w:after="240" w:line="276" w:lineRule="auto"/>
      <w:ind w:left="567" w:hanging="567"/>
      <w:jc w:val="left"/>
      <w:outlineLvl w:val="1"/>
    </w:pPr>
    <w:rPr>
      <w:rFonts w:ascii="Arial" w:eastAsia="Times New Roman" w:hAnsi="Arial" w:cs="Arial"/>
      <w:b/>
      <w:kern w:val="32"/>
      <w:sz w:val="28"/>
      <w:szCs w:val="32"/>
    </w:rPr>
  </w:style>
  <w:style w:type="paragraph" w:customStyle="1" w:styleId="OM-Normln">
    <w:name w:val="OM - Normální"/>
    <w:basedOn w:val="Normln"/>
    <w:link w:val="OM-NormlnChar"/>
    <w:qFormat/>
    <w:rsid w:val="00330941"/>
    <w:pPr>
      <w:tabs>
        <w:tab w:val="clear" w:pos="5790"/>
      </w:tabs>
      <w:adjustRightInd w:val="0"/>
      <w:spacing w:before="0"/>
      <w:textAlignment w:val="baseline"/>
    </w:pPr>
    <w:rPr>
      <w:rFonts w:asciiTheme="minorHAnsi" w:eastAsia="Times New Roman" w:hAnsiTheme="minorHAnsi" w:cs="Arial"/>
    </w:rPr>
  </w:style>
  <w:style w:type="character" w:customStyle="1" w:styleId="OM-NormlnChar">
    <w:name w:val="OM - Normální Char"/>
    <w:basedOn w:val="Standardnpsmoodstavce"/>
    <w:link w:val="OM-Normln"/>
    <w:rsid w:val="00330941"/>
    <w:rPr>
      <w:rFonts w:eastAsia="Times New Roman" w:cs="Arial"/>
    </w:rPr>
  </w:style>
  <w:style w:type="paragraph" w:customStyle="1" w:styleId="Headline2">
    <w:name w:val="Headline 2"/>
    <w:basedOn w:val="Normln"/>
    <w:uiPriority w:val="99"/>
    <w:qFormat/>
    <w:rsid w:val="00330941"/>
    <w:pPr>
      <w:keepNext/>
      <w:numPr>
        <w:ilvl w:val="2"/>
        <w:numId w:val="3"/>
      </w:numPr>
      <w:tabs>
        <w:tab w:val="clear" w:pos="5790"/>
      </w:tabs>
      <w:spacing w:before="240" w:after="240" w:line="276" w:lineRule="auto"/>
      <w:jc w:val="left"/>
      <w:outlineLvl w:val="0"/>
    </w:pPr>
    <w:rPr>
      <w:rFonts w:ascii="Arial" w:eastAsia="Times New Roman" w:hAnsi="Arial" w:cs="Times New Roman"/>
      <w:b/>
      <w:bCs/>
      <w:kern w:val="32"/>
      <w:sz w:val="32"/>
      <w:szCs w:val="32"/>
      <w:u w:val="single"/>
      <w:lang w:eastAsia="cs-CZ"/>
    </w:rPr>
  </w:style>
  <w:style w:type="paragraph" w:customStyle="1" w:styleId="Headline3">
    <w:name w:val="Headline 3"/>
    <w:basedOn w:val="Headline2"/>
    <w:uiPriority w:val="99"/>
    <w:qFormat/>
    <w:rsid w:val="00330941"/>
    <w:pPr>
      <w:numPr>
        <w:ilvl w:val="3"/>
      </w:numPr>
    </w:pPr>
    <w:rPr>
      <w:u w:val="none"/>
    </w:rPr>
  </w:style>
  <w:style w:type="paragraph" w:customStyle="1" w:styleId="Headline4">
    <w:name w:val="Headline 4"/>
    <w:basedOn w:val="Headline3"/>
    <w:uiPriority w:val="99"/>
    <w:qFormat/>
    <w:rsid w:val="00330941"/>
    <w:pPr>
      <w:numPr>
        <w:ilvl w:val="4"/>
      </w:numPr>
    </w:pPr>
    <w:rPr>
      <w:i/>
    </w:rPr>
  </w:style>
  <w:style w:type="paragraph" w:customStyle="1" w:styleId="Headline5">
    <w:name w:val="Headline 5"/>
    <w:basedOn w:val="Headline4"/>
    <w:uiPriority w:val="99"/>
    <w:qFormat/>
    <w:rsid w:val="00330941"/>
    <w:pPr>
      <w:numPr>
        <w:ilvl w:val="5"/>
      </w:numPr>
      <w:spacing w:after="120"/>
    </w:pPr>
    <w:rPr>
      <w:i w:val="0"/>
      <w:sz w:val="28"/>
      <w:szCs w:val="28"/>
    </w:rPr>
  </w:style>
  <w:style w:type="paragraph" w:customStyle="1" w:styleId="Headline2jenprovod">
    <w:name w:val="Headline 2 jen pro úvod"/>
    <w:basedOn w:val="Headline2"/>
    <w:uiPriority w:val="99"/>
    <w:rsid w:val="00330941"/>
    <w:pPr>
      <w:numPr>
        <w:ilvl w:val="1"/>
      </w:numPr>
    </w:pPr>
    <w:rPr>
      <w:bCs w:val="0"/>
      <w:kern w:val="0"/>
    </w:rPr>
  </w:style>
  <w:style w:type="paragraph" w:customStyle="1" w:styleId="Headline1proGG">
    <w:name w:val="Headline 1 pro GG"/>
    <w:basedOn w:val="Headline3"/>
    <w:uiPriority w:val="99"/>
    <w:qFormat/>
    <w:rsid w:val="00330941"/>
    <w:pPr>
      <w:numPr>
        <w:ilvl w:val="6"/>
      </w:numPr>
    </w:pPr>
  </w:style>
  <w:style w:type="paragraph" w:customStyle="1" w:styleId="Headline3proGG">
    <w:name w:val="Headline 3 pro GG"/>
    <w:basedOn w:val="Normln"/>
    <w:uiPriority w:val="99"/>
    <w:qFormat/>
    <w:rsid w:val="00330941"/>
    <w:pPr>
      <w:numPr>
        <w:ilvl w:val="7"/>
        <w:numId w:val="3"/>
      </w:numPr>
      <w:tabs>
        <w:tab w:val="clear" w:pos="5790"/>
      </w:tabs>
      <w:spacing w:before="240" w:after="240" w:line="276" w:lineRule="auto"/>
      <w:jc w:val="left"/>
    </w:pPr>
    <w:rPr>
      <w:rFonts w:ascii="Arial" w:eastAsia="Times New Roman" w:hAnsi="Arial" w:cs="Times New Roman"/>
      <w:b/>
      <w:i/>
      <w:sz w:val="32"/>
      <w:szCs w:val="24"/>
      <w:lang w:eastAsia="cs-CZ"/>
    </w:rPr>
  </w:style>
  <w:style w:type="paragraph" w:customStyle="1" w:styleId="Headline4proGG">
    <w:name w:val="Headline 4 pro GG"/>
    <w:basedOn w:val="Headline5"/>
    <w:uiPriority w:val="99"/>
    <w:qFormat/>
    <w:rsid w:val="00330941"/>
    <w:pPr>
      <w:numPr>
        <w:ilvl w:val="8"/>
      </w:numPr>
    </w:pPr>
  </w:style>
  <w:style w:type="table" w:customStyle="1" w:styleId="Mkatabulky3">
    <w:name w:val="Mřížka tabulky3"/>
    <w:basedOn w:val="Normlntabulka"/>
    <w:next w:val="Mkatabulky"/>
    <w:uiPriority w:val="39"/>
    <w:rsid w:val="00330941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39"/>
    <w:rsid w:val="007A5DAC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0DE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cs-CZ"/>
    </w:rPr>
  </w:style>
  <w:style w:type="paragraph" w:customStyle="1" w:styleId="1">
    <w:name w:val="1"/>
    <w:qFormat/>
    <w:rsid w:val="00240DEB"/>
    <w:pPr>
      <w:spacing w:after="120" w:line="240" w:lineRule="auto"/>
      <w:jc w:val="both"/>
    </w:pPr>
    <w:rPr>
      <w:rFonts w:ascii="Calibri" w:eastAsia="Times New Roman" w:hAnsi="Calibri" w:cs="Times New Roman"/>
      <w:szCs w:val="20"/>
    </w:rPr>
  </w:style>
  <w:style w:type="paragraph" w:styleId="Odstavecseseznamem">
    <w:name w:val="List Paragraph"/>
    <w:basedOn w:val="Normln"/>
    <w:uiPriority w:val="34"/>
    <w:rsid w:val="00655F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0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104a4cd-1400-468e-be1b-c7aad71d7d5a">15OPMSMT0001-28-318266</_dlc_DocId>
    <_dlc_DocIdUrl xmlns="0104a4cd-1400-468e-be1b-c7aad71d7d5a">
      <Url>https://op.msmt.cz/_layouts/15/DocIdRedir.aspx?ID=15OPMSMT0001-28-318266</Url>
      <Description>15OPMSMT0001-28-318266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0CA98376D84445B27235C23C5DAEEA" ma:contentTypeVersion="5" ma:contentTypeDescription="Vytvoří nový dokument" ma:contentTypeScope="" ma:versionID="601ee3f5b2a6e4a1344620aa3e44001a">
  <xsd:schema xmlns:xsd="http://www.w3.org/2001/XMLSchema" xmlns:xs="http://www.w3.org/2001/XMLSchema" xmlns:p="http://schemas.microsoft.com/office/2006/metadata/properties" xmlns:ns2="0104a4cd-1400-468e-be1b-c7aad71d7d5a" targetNamespace="http://schemas.microsoft.com/office/2006/metadata/properties" ma:root="true" ma:fieldsID="a892a5cea1b4b76a2d08130b1894c4cc" ns2:_="">
    <xsd:import namespace="0104a4cd-1400-468e-be1b-c7aad71d7d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4a4cd-1400-468e-be1b-c7aad71d7d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Zachovat ID" ma:description="Ponechat ID po přidání" ma:hidden="true" ma:internalName="_dlc_DocIdPersistId" ma:readOnly="true">
      <xsd:simpleType>
        <xsd:restriction base="dms:Boolean"/>
      </xsd:simpleType>
    </xsd:element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 ma:index="11" ma:displayName="Komentář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5489C8-23C0-4FAA-B611-213821CC57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0CE927-C43F-4AB5-9516-017300DE5373}">
  <ds:schemaRefs>
    <ds:schemaRef ds:uri="http://schemas.microsoft.com/office/2006/metadata/properties"/>
    <ds:schemaRef ds:uri="http://schemas.microsoft.com/office/infopath/2007/PartnerControls"/>
    <ds:schemaRef ds:uri="0104a4cd-1400-468e-be1b-c7aad71d7d5a"/>
  </ds:schemaRefs>
</ds:datastoreItem>
</file>

<file path=customXml/itemProps3.xml><?xml version="1.0" encoding="utf-8"?>
<ds:datastoreItem xmlns:ds="http://schemas.openxmlformats.org/officeDocument/2006/customXml" ds:itemID="{990672F9-EAB0-47A5-BA34-4DCE9F287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04a4cd-1400-468e-be1b-c7aad71d7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1B4D8F-D40C-4556-82A8-2370D45942A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C761F77-647A-422B-BCF6-98E5E61295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551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Galler</dc:creator>
  <cp:keywords/>
  <dc:description/>
  <cp:lastModifiedBy>Václav Kafka</cp:lastModifiedBy>
  <cp:revision>19</cp:revision>
  <cp:lastPrinted>2022-03-15T15:20:00Z</cp:lastPrinted>
  <dcterms:created xsi:type="dcterms:W3CDTF">2026-03-29T09:48:00Z</dcterms:created>
  <dcterms:modified xsi:type="dcterms:W3CDTF">2026-05-25T05:37:00Z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0x010100810CA98376D84445B27235C23C5DAEEA</vt:lpwstr>
  </property>
  <property fmtid="{D5CDD505-2E9C-101B-9397-08002B2CF9AE}" pid="3" name="_dlc_DocIdItemGuid">
    <vt:lpwstr>6f170b4c-d13e-4fdc-9634-01ac4cfe59ac</vt:lpwstr>
  </property>
</Properties>
</file>