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95AD7" w14:textId="20D42AB4" w:rsidR="001D4C91" w:rsidRPr="001D4C91" w:rsidRDefault="001D4C91" w:rsidP="00DA7572">
      <w:pPr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 w:val="24"/>
          <w:szCs w:val="24"/>
          <w:u w:val="single"/>
          <w:lang w:eastAsia="ar-SA"/>
        </w:rPr>
      </w:pPr>
      <w:r w:rsidRPr="001D4C91">
        <w:rPr>
          <w:rFonts w:eastAsia="Times New Roman" w:cs="Times New Roman"/>
          <w:b/>
          <w:bCs/>
          <w:sz w:val="24"/>
          <w:szCs w:val="24"/>
          <w:u w:val="single"/>
          <w:lang w:eastAsia="ar-SA"/>
        </w:rPr>
        <w:t>Nabídková cena:</w:t>
      </w:r>
    </w:p>
    <w:p w14:paraId="0677014D" w14:textId="4E46AABD" w:rsidR="001D4C91" w:rsidRPr="00D24381" w:rsidRDefault="005E7F9B" w:rsidP="005E7F9B">
      <w:pPr>
        <w:autoSpaceDE w:val="0"/>
        <w:autoSpaceDN w:val="0"/>
        <w:adjustRightInd w:val="0"/>
        <w:jc w:val="right"/>
        <w:rPr>
          <w:rFonts w:cs="Arial"/>
          <w:i/>
          <w:iCs/>
        </w:rPr>
      </w:pPr>
      <w:r w:rsidRPr="00D24381">
        <w:rPr>
          <w:rFonts w:cs="Arial"/>
          <w:i/>
          <w:iCs/>
        </w:rPr>
        <w:t>Všechny ceny jsou uvedeny v Kč bez DPH</w:t>
      </w:r>
    </w:p>
    <w:tbl>
      <w:tblPr>
        <w:tblW w:w="13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6993"/>
        <w:gridCol w:w="1843"/>
        <w:gridCol w:w="1485"/>
        <w:gridCol w:w="1159"/>
        <w:gridCol w:w="1460"/>
      </w:tblGrid>
      <w:tr w:rsidR="00933C6F" w:rsidRPr="0046125B" w14:paraId="1E0D1AEC" w14:textId="77777777" w:rsidTr="00244CF3">
        <w:trPr>
          <w:trHeight w:val="671"/>
          <w:jc w:val="center"/>
        </w:trPr>
        <w:tc>
          <w:tcPr>
            <w:tcW w:w="657" w:type="dxa"/>
            <w:shd w:val="clear" w:color="auto" w:fill="D9D9D9" w:themeFill="background1" w:themeFillShade="D9"/>
            <w:noWrap/>
            <w:vAlign w:val="center"/>
            <w:hideMark/>
          </w:tcPr>
          <w:p w14:paraId="2A7E744A" w14:textId="77777777" w:rsidR="00933C6F" w:rsidRPr="0046125B" w:rsidRDefault="00933C6F" w:rsidP="00933C6F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bookmarkStart w:id="0" w:name="_Hlk84408247"/>
            <w:r w:rsidRPr="0046125B">
              <w:rPr>
                <w:rFonts w:cs="Arial"/>
                <w:b/>
                <w:bCs/>
                <w:color w:val="000000"/>
                <w:sz w:val="20"/>
                <w:lang w:eastAsia="cs-CZ"/>
              </w:rPr>
              <w:t>č.</w:t>
            </w:r>
          </w:p>
        </w:tc>
        <w:tc>
          <w:tcPr>
            <w:tcW w:w="6993" w:type="dxa"/>
            <w:shd w:val="clear" w:color="auto" w:fill="D9D9D9" w:themeFill="background1" w:themeFillShade="D9"/>
            <w:noWrap/>
            <w:vAlign w:val="center"/>
            <w:hideMark/>
          </w:tcPr>
          <w:p w14:paraId="503FF70D" w14:textId="77777777" w:rsidR="00933C6F" w:rsidRPr="0046125B" w:rsidRDefault="00933C6F" w:rsidP="00933C6F">
            <w:pPr>
              <w:spacing w:before="120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46125B">
              <w:rPr>
                <w:rFonts w:cs="Arial"/>
                <w:b/>
                <w:bCs/>
                <w:color w:val="000000"/>
                <w:sz w:val="20"/>
                <w:lang w:eastAsia="cs-CZ"/>
              </w:rPr>
              <w:t>Položka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0F58218" w14:textId="5E815E57" w:rsidR="00933C6F" w:rsidRPr="00602BF9" w:rsidRDefault="00933C6F" w:rsidP="00933C6F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602BF9">
              <w:rPr>
                <w:rFonts w:cs="Arial"/>
                <w:b/>
                <w:bCs/>
                <w:color w:val="000000"/>
                <w:sz w:val="20"/>
                <w:lang w:eastAsia="cs-CZ"/>
              </w:rPr>
              <w:t>Odkaz</w:t>
            </w:r>
            <w:r w:rsidRPr="00602BF9">
              <w:rPr>
                <w:rFonts w:cs="Arial"/>
                <w:b/>
                <w:bCs/>
                <w:color w:val="000000"/>
                <w:sz w:val="20"/>
                <w:lang w:eastAsia="cs-CZ"/>
              </w:rPr>
              <w:br/>
              <w:t xml:space="preserve">na odst. v čl. I </w:t>
            </w: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 xml:space="preserve">návrhu </w:t>
            </w:r>
            <w:r w:rsidRPr="00602BF9">
              <w:rPr>
                <w:rFonts w:cs="Arial"/>
                <w:b/>
                <w:bCs/>
                <w:color w:val="000000"/>
                <w:sz w:val="20"/>
                <w:lang w:eastAsia="cs-CZ"/>
              </w:rPr>
              <w:t>Rámcové smlouvy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</w:tcPr>
          <w:p w14:paraId="516E391F" w14:textId="06704878" w:rsidR="00933C6F" w:rsidRDefault="00933C6F" w:rsidP="00933C6F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Jednotková cena</w:t>
            </w:r>
          </w:p>
        </w:tc>
        <w:tc>
          <w:tcPr>
            <w:tcW w:w="1159" w:type="dxa"/>
            <w:shd w:val="clear" w:color="auto" w:fill="D9D9D9" w:themeFill="background1" w:themeFillShade="D9"/>
            <w:vAlign w:val="center"/>
          </w:tcPr>
          <w:p w14:paraId="786E7309" w14:textId="5B68647D" w:rsidR="00933C6F" w:rsidRPr="00036CCF" w:rsidRDefault="00121854" w:rsidP="00121854">
            <w:pPr>
              <w:spacing w:before="120"/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Měrná jednotka / počet m.j.</w:t>
            </w:r>
          </w:p>
        </w:tc>
        <w:tc>
          <w:tcPr>
            <w:tcW w:w="1460" w:type="dxa"/>
            <w:shd w:val="clear" w:color="auto" w:fill="D9D9D9" w:themeFill="background1" w:themeFillShade="D9"/>
            <w:noWrap/>
            <w:vAlign w:val="center"/>
            <w:hideMark/>
          </w:tcPr>
          <w:p w14:paraId="258C9A6D" w14:textId="23C2EAB2" w:rsidR="00933C6F" w:rsidRPr="0046125B" w:rsidRDefault="00933C6F" w:rsidP="00933C6F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5E1335">
              <w:rPr>
                <w:rFonts w:cs="Arial"/>
                <w:b/>
                <w:bCs/>
                <w:color w:val="000000"/>
                <w:sz w:val="20"/>
                <w:szCs w:val="20"/>
                <w:lang w:eastAsia="cs-CZ"/>
              </w:rPr>
              <w:t>Cena celkem</w:t>
            </w:r>
          </w:p>
        </w:tc>
      </w:tr>
      <w:tr w:rsidR="00933C6F" w:rsidRPr="004C7E07" w14:paraId="3FFE409D" w14:textId="77777777" w:rsidTr="00244CF3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14:paraId="77CE829C" w14:textId="77777777" w:rsidR="00933C6F" w:rsidRPr="00EA3DA8" w:rsidRDefault="00933C6F" w:rsidP="00933C6F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1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556A8ADC" w14:textId="574E2394" w:rsidR="00806EF1" w:rsidRDefault="00DE4D5F" w:rsidP="00806EF1">
            <w:pPr>
              <w:spacing w:before="120" w:after="60"/>
              <w:rPr>
                <w:rFonts w:cs="Arial"/>
                <w:b/>
                <w:bCs/>
              </w:rPr>
            </w:pPr>
            <w:r w:rsidRPr="00602BF9">
              <w:rPr>
                <w:rFonts w:cs="Arial"/>
                <w:b/>
                <w:bCs/>
              </w:rPr>
              <w:t>Dodá</w:t>
            </w:r>
            <w:r w:rsidR="0049214E">
              <w:rPr>
                <w:rFonts w:cs="Arial"/>
                <w:b/>
                <w:bCs/>
              </w:rPr>
              <w:t>ní</w:t>
            </w:r>
            <w:r w:rsidRPr="00602BF9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S</w:t>
            </w:r>
            <w:r w:rsidRPr="00602BF9">
              <w:rPr>
                <w:rFonts w:cs="Arial"/>
                <w:b/>
                <w:bCs/>
              </w:rPr>
              <w:t>ystému</w:t>
            </w:r>
          </w:p>
          <w:p w14:paraId="5C98495C" w14:textId="3AEA9BDF" w:rsidR="00DE4D5F" w:rsidRDefault="00DE4D5F" w:rsidP="00806EF1">
            <w:pPr>
              <w:spacing w:after="60"/>
              <w:rPr>
                <w:rFonts w:cs="Arial"/>
                <w:i/>
                <w:color w:val="000000"/>
                <w:sz w:val="20"/>
              </w:rPr>
            </w:pPr>
            <w:r>
              <w:rPr>
                <w:rFonts w:cs="Arial"/>
                <w:i/>
                <w:color w:val="000000"/>
                <w:sz w:val="20"/>
              </w:rPr>
              <w:t>- součástí dodávky je:</w:t>
            </w:r>
          </w:p>
          <w:p w14:paraId="59433EBD" w14:textId="77777777" w:rsidR="00DE4D5F" w:rsidRPr="00490EE8" w:rsidRDefault="00DE4D5F" w:rsidP="005E7F9B">
            <w:pPr>
              <w:pStyle w:val="Odstavecseseznamem"/>
              <w:numPr>
                <w:ilvl w:val="0"/>
                <w:numId w:val="13"/>
              </w:numPr>
              <w:suppressAutoHyphens/>
              <w:spacing w:after="0"/>
              <w:ind w:left="548"/>
              <w:rPr>
                <w:rFonts w:cs="Arial"/>
                <w:i/>
                <w:color w:val="000000"/>
                <w:sz w:val="20"/>
              </w:rPr>
            </w:pPr>
            <w:r>
              <w:rPr>
                <w:rFonts w:cs="Arial"/>
                <w:i/>
                <w:color w:val="000000"/>
                <w:sz w:val="20"/>
              </w:rPr>
              <w:t xml:space="preserve">HW i </w:t>
            </w:r>
            <w:r w:rsidRPr="00490EE8">
              <w:rPr>
                <w:rFonts w:cs="Arial"/>
                <w:i/>
                <w:color w:val="000000"/>
                <w:sz w:val="20"/>
              </w:rPr>
              <w:t>SW</w:t>
            </w:r>
          </w:p>
          <w:p w14:paraId="4C04BF66" w14:textId="77777777" w:rsidR="00806EF1" w:rsidRPr="00BB0C20" w:rsidRDefault="00806EF1" w:rsidP="005E7F9B">
            <w:pPr>
              <w:pStyle w:val="Odstavecseseznamem"/>
              <w:numPr>
                <w:ilvl w:val="0"/>
                <w:numId w:val="13"/>
              </w:numPr>
              <w:suppressAutoHyphens/>
              <w:spacing w:after="0"/>
              <w:ind w:left="548"/>
              <w:rPr>
                <w:rFonts w:cs="Arial"/>
                <w:i/>
                <w:color w:val="000000"/>
                <w:sz w:val="20"/>
              </w:rPr>
            </w:pPr>
            <w:r w:rsidRPr="00F82FF0">
              <w:rPr>
                <w:rFonts w:cs="Arial"/>
                <w:b/>
                <w:bCs/>
                <w:i/>
                <w:color w:val="000000"/>
                <w:sz w:val="20"/>
                <w:highlight w:val="green"/>
              </w:rPr>
              <w:t>…….</w:t>
            </w:r>
            <w:r w:rsidRPr="00A3749C">
              <w:rPr>
                <w:rFonts w:cs="Arial"/>
                <w:b/>
                <w:bCs/>
                <w:i/>
                <w:color w:val="000000"/>
                <w:sz w:val="20"/>
              </w:rPr>
              <w:t xml:space="preserve"> měsíční záruka</w:t>
            </w:r>
            <w:r>
              <w:rPr>
                <w:rFonts w:cs="Arial"/>
                <w:b/>
                <w:bCs/>
                <w:i/>
                <w:color w:val="000000"/>
                <w:sz w:val="20"/>
              </w:rPr>
              <w:t xml:space="preserve"> na HW i SW (minimálně v délce 12 měsíců)*</w:t>
            </w:r>
          </w:p>
          <w:p w14:paraId="6D2F9806" w14:textId="72FEF446" w:rsidR="00806EF1" w:rsidRPr="00F82FF0" w:rsidRDefault="00806EF1" w:rsidP="005E7F9B">
            <w:pPr>
              <w:pStyle w:val="Odstavecseseznamem"/>
              <w:numPr>
                <w:ilvl w:val="0"/>
                <w:numId w:val="13"/>
              </w:numPr>
              <w:suppressAutoHyphens/>
              <w:spacing w:after="0"/>
              <w:ind w:left="548"/>
              <w:rPr>
                <w:rFonts w:cs="Arial"/>
                <w:b/>
                <w:bCs/>
                <w:i/>
                <w:color w:val="000000"/>
                <w:sz w:val="20"/>
              </w:rPr>
            </w:pPr>
            <w:r w:rsidRPr="00F82FF0">
              <w:rPr>
                <w:rFonts w:cs="Arial"/>
                <w:b/>
                <w:bCs/>
                <w:i/>
                <w:color w:val="000000"/>
                <w:sz w:val="20"/>
                <w:highlight w:val="green"/>
              </w:rPr>
              <w:t>…….</w:t>
            </w:r>
            <w:r w:rsidRPr="00F82FF0">
              <w:rPr>
                <w:rFonts w:cs="Arial"/>
                <w:b/>
                <w:bCs/>
                <w:i/>
                <w:color w:val="000000"/>
                <w:sz w:val="20"/>
              </w:rPr>
              <w:t xml:space="preserve"> měsíční </w:t>
            </w:r>
            <w:r w:rsidR="007B41CD">
              <w:rPr>
                <w:rFonts w:cs="Arial"/>
                <w:b/>
                <w:bCs/>
                <w:i/>
                <w:color w:val="000000"/>
                <w:sz w:val="20"/>
              </w:rPr>
              <w:t>T</w:t>
            </w:r>
            <w:r w:rsidRPr="00F82FF0">
              <w:rPr>
                <w:rFonts w:cs="Arial"/>
                <w:b/>
                <w:bCs/>
                <w:i/>
                <w:color w:val="000000"/>
                <w:sz w:val="20"/>
              </w:rPr>
              <w:t>echnická podpora</w:t>
            </w:r>
            <w:r>
              <w:rPr>
                <w:rFonts w:cs="Arial"/>
                <w:b/>
                <w:bCs/>
                <w:i/>
                <w:color w:val="000000"/>
                <w:sz w:val="20"/>
              </w:rPr>
              <w:t xml:space="preserve"> </w:t>
            </w:r>
            <w:r w:rsidRPr="00F82FF0">
              <w:rPr>
                <w:rFonts w:cs="Arial"/>
                <w:b/>
                <w:bCs/>
                <w:i/>
                <w:color w:val="000000"/>
                <w:sz w:val="20"/>
              </w:rPr>
              <w:t xml:space="preserve">HW i SW v rozsahu záruky (od </w:t>
            </w:r>
            <w:r>
              <w:rPr>
                <w:rFonts w:cs="Arial"/>
                <w:b/>
                <w:bCs/>
                <w:i/>
                <w:color w:val="000000"/>
                <w:sz w:val="20"/>
              </w:rPr>
              <w:t>skončení záruky</w:t>
            </w:r>
            <w:r w:rsidRPr="00F82FF0">
              <w:rPr>
                <w:rFonts w:cs="Arial"/>
                <w:b/>
                <w:bCs/>
                <w:i/>
                <w:color w:val="000000"/>
                <w:sz w:val="20"/>
              </w:rPr>
              <w:t>)*</w:t>
            </w:r>
          </w:p>
          <w:p w14:paraId="3BB78519" w14:textId="07B277A6" w:rsidR="00DE4D5F" w:rsidRPr="005E7F9B" w:rsidRDefault="00DE4D5F" w:rsidP="005E7F9B">
            <w:pPr>
              <w:pStyle w:val="Odstavecseseznamem"/>
              <w:numPr>
                <w:ilvl w:val="0"/>
                <w:numId w:val="13"/>
              </w:numPr>
              <w:suppressAutoHyphens/>
              <w:spacing w:after="0"/>
              <w:ind w:left="548"/>
              <w:rPr>
                <w:rFonts w:cs="Arial"/>
                <w:i/>
                <w:color w:val="000000"/>
                <w:sz w:val="20"/>
              </w:rPr>
            </w:pPr>
            <w:r w:rsidRPr="005E7F9B">
              <w:rPr>
                <w:rFonts w:cs="Arial"/>
                <w:i/>
                <w:color w:val="000000"/>
                <w:sz w:val="20"/>
              </w:rPr>
              <w:t>všechny potřebné licence s časově neomezenou</w:t>
            </w:r>
            <w:r w:rsidR="005E7F9B" w:rsidRPr="005E7F9B">
              <w:rPr>
                <w:rFonts w:cs="Arial"/>
                <w:i/>
                <w:color w:val="000000"/>
                <w:sz w:val="20"/>
              </w:rPr>
              <w:t xml:space="preserve"> </w:t>
            </w:r>
            <w:r w:rsidRPr="005E7F9B">
              <w:rPr>
                <w:rFonts w:cs="Arial"/>
                <w:i/>
                <w:color w:val="000000"/>
                <w:sz w:val="20"/>
              </w:rPr>
              <w:t>platností a vč. příp. klíčů a certifikátů</w:t>
            </w:r>
          </w:p>
          <w:p w14:paraId="0A79D6F8" w14:textId="77777777" w:rsidR="00DE4D5F" w:rsidRPr="00490EE8" w:rsidRDefault="00DE4D5F" w:rsidP="005E7F9B">
            <w:pPr>
              <w:pStyle w:val="Odstavecseseznamem"/>
              <w:numPr>
                <w:ilvl w:val="0"/>
                <w:numId w:val="13"/>
              </w:numPr>
              <w:suppressAutoHyphens/>
              <w:spacing w:after="0"/>
              <w:ind w:left="548"/>
              <w:rPr>
                <w:rFonts w:cs="Arial"/>
                <w:i/>
                <w:color w:val="000000"/>
                <w:sz w:val="20"/>
              </w:rPr>
            </w:pPr>
            <w:r w:rsidRPr="00490EE8">
              <w:rPr>
                <w:rFonts w:cs="Arial"/>
                <w:i/>
                <w:color w:val="000000"/>
                <w:sz w:val="20"/>
              </w:rPr>
              <w:t>dodání zboží</w:t>
            </w:r>
          </w:p>
          <w:p w14:paraId="7F38951F" w14:textId="77777777" w:rsidR="00DE4D5F" w:rsidRPr="00490EE8" w:rsidRDefault="00DE4D5F" w:rsidP="005E7F9B">
            <w:pPr>
              <w:pStyle w:val="Odstavecseseznamem"/>
              <w:numPr>
                <w:ilvl w:val="0"/>
                <w:numId w:val="13"/>
              </w:numPr>
              <w:suppressAutoHyphens/>
              <w:spacing w:after="0"/>
              <w:ind w:left="548"/>
              <w:rPr>
                <w:rFonts w:cs="Arial"/>
                <w:i/>
                <w:color w:val="000000"/>
                <w:sz w:val="20"/>
              </w:rPr>
            </w:pPr>
            <w:r w:rsidRPr="00490EE8">
              <w:rPr>
                <w:rFonts w:cs="Arial"/>
                <w:i/>
                <w:color w:val="000000"/>
                <w:sz w:val="20"/>
              </w:rPr>
              <w:t>dokumentace a instalační média</w:t>
            </w:r>
          </w:p>
          <w:p w14:paraId="64B1836C" w14:textId="77777777" w:rsidR="00806EF1" w:rsidRPr="00806EF1" w:rsidRDefault="00DE4D5F" w:rsidP="005E7F9B">
            <w:pPr>
              <w:pStyle w:val="Odstavecseseznamem"/>
              <w:numPr>
                <w:ilvl w:val="0"/>
                <w:numId w:val="13"/>
              </w:numPr>
              <w:suppressAutoHyphens/>
              <w:spacing w:after="0"/>
              <w:ind w:left="548"/>
              <w:rPr>
                <w:rFonts w:cs="Arial"/>
                <w:bCs/>
                <w:i/>
              </w:rPr>
            </w:pPr>
            <w:r w:rsidRPr="00490EE8">
              <w:rPr>
                <w:rFonts w:cs="Arial"/>
                <w:i/>
                <w:color w:val="000000"/>
                <w:sz w:val="20"/>
              </w:rPr>
              <w:t>školení</w:t>
            </w:r>
          </w:p>
          <w:p w14:paraId="48758153" w14:textId="0B089E67" w:rsidR="00933C6F" w:rsidRPr="00602BF9" w:rsidRDefault="00DE4D5F" w:rsidP="005E7F9B">
            <w:pPr>
              <w:pStyle w:val="Odstavecseseznamem"/>
              <w:numPr>
                <w:ilvl w:val="0"/>
                <w:numId w:val="13"/>
              </w:numPr>
              <w:suppressAutoHyphens/>
              <w:ind w:left="548"/>
              <w:rPr>
                <w:rFonts w:cs="Arial"/>
                <w:bCs/>
                <w:i/>
              </w:rPr>
            </w:pPr>
            <w:r>
              <w:rPr>
                <w:rFonts w:cs="Arial"/>
                <w:i/>
                <w:color w:val="000000"/>
                <w:sz w:val="20"/>
              </w:rPr>
              <w:t xml:space="preserve">ostatní náklady (doprava, clo </w:t>
            </w:r>
            <w:r w:rsidRPr="00490EE8">
              <w:rPr>
                <w:rFonts w:cs="Arial"/>
                <w:i/>
                <w:color w:val="000000"/>
                <w:sz w:val="20"/>
              </w:rPr>
              <w:t>atd.</w:t>
            </w:r>
            <w:r>
              <w:rPr>
                <w:rFonts w:cs="Arial"/>
                <w:i/>
                <w:color w:val="000000"/>
                <w:sz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5EEF214C" w14:textId="482F8B62" w:rsidR="00933C6F" w:rsidRPr="00602BF9" w:rsidRDefault="00933C6F" w:rsidP="00933C6F">
            <w:pPr>
              <w:spacing w:before="120"/>
              <w:jc w:val="center"/>
              <w:rPr>
                <w:rFonts w:cs="Arial"/>
                <w:color w:val="000000"/>
                <w:lang w:eastAsia="cs-CZ"/>
              </w:rPr>
            </w:pPr>
            <w:r w:rsidRPr="00602BF9">
              <w:rPr>
                <w:rFonts w:cs="Arial"/>
                <w:color w:val="000000"/>
              </w:rPr>
              <w:t>1.1</w:t>
            </w:r>
            <w:r w:rsidR="00DE4D5F">
              <w:rPr>
                <w:rFonts w:cs="Arial"/>
                <w:color w:val="000000"/>
              </w:rPr>
              <w:t xml:space="preserve"> - </w:t>
            </w:r>
            <w:r w:rsidRPr="00602BF9">
              <w:rPr>
                <w:rFonts w:cs="Arial"/>
                <w:color w:val="000000"/>
              </w:rPr>
              <w:t>1.</w:t>
            </w:r>
            <w:r w:rsidR="00DE4D5F">
              <w:rPr>
                <w:rFonts w:cs="Arial"/>
                <w:color w:val="000000"/>
              </w:rPr>
              <w:t>5</w:t>
            </w:r>
            <w:r w:rsidR="00806EF1">
              <w:rPr>
                <w:rFonts w:cs="Arial"/>
                <w:color w:val="000000"/>
              </w:rPr>
              <w:t>, 1.7</w:t>
            </w:r>
          </w:p>
        </w:tc>
        <w:tc>
          <w:tcPr>
            <w:tcW w:w="1485" w:type="dxa"/>
            <w:vAlign w:val="center"/>
          </w:tcPr>
          <w:p w14:paraId="61586A6F" w14:textId="64A4CBA2" w:rsidR="00933C6F" w:rsidRPr="00067265" w:rsidRDefault="00933C6F" w:rsidP="00933C6F">
            <w:pPr>
              <w:spacing w:before="120"/>
              <w:jc w:val="right"/>
              <w:rPr>
                <w:rFonts w:cs="Arial"/>
                <w:color w:val="000000"/>
                <w:highlight w:val="green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</w:t>
            </w:r>
          </w:p>
        </w:tc>
        <w:tc>
          <w:tcPr>
            <w:tcW w:w="1159" w:type="dxa"/>
            <w:vAlign w:val="center"/>
          </w:tcPr>
          <w:p w14:paraId="774D1226" w14:textId="73CB85A1" w:rsidR="00933C6F" w:rsidRPr="00933C6F" w:rsidRDefault="00121854" w:rsidP="00933C6F">
            <w:pPr>
              <w:spacing w:before="1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ks / 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6DD39C7" w14:textId="2124E5C3" w:rsidR="00933C6F" w:rsidRPr="004C7E07" w:rsidRDefault="00933C6F" w:rsidP="00933C6F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</w:t>
            </w:r>
          </w:p>
        </w:tc>
      </w:tr>
      <w:tr w:rsidR="00933C6F" w:rsidRPr="004C7E07" w14:paraId="195AAB95" w14:textId="77777777" w:rsidTr="004B2E72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14:paraId="00126189" w14:textId="53BEAA0A" w:rsidR="00933C6F" w:rsidRPr="00EA3DA8" w:rsidRDefault="00DE4D5F" w:rsidP="00933C6F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2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5C347A91" w14:textId="77777777" w:rsidR="00933C6F" w:rsidRPr="007C4C17" w:rsidRDefault="00933C6F" w:rsidP="00933C6F">
            <w:pPr>
              <w:spacing w:before="120"/>
              <w:rPr>
                <w:rFonts w:cs="Arial"/>
                <w:bCs/>
                <w:i/>
              </w:rPr>
            </w:pPr>
            <w:r w:rsidRPr="007C4C17">
              <w:rPr>
                <w:rFonts w:cs="Arial"/>
                <w:b/>
                <w:bCs/>
              </w:rPr>
              <w:t>I</w:t>
            </w:r>
            <w:r>
              <w:rPr>
                <w:rFonts w:cs="Arial"/>
                <w:b/>
                <w:bCs/>
              </w:rPr>
              <w:t>mplementace</w:t>
            </w:r>
            <w:r w:rsidRPr="007C4C17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systému</w:t>
            </w:r>
          </w:p>
        </w:tc>
        <w:tc>
          <w:tcPr>
            <w:tcW w:w="1843" w:type="dxa"/>
            <w:vAlign w:val="center"/>
          </w:tcPr>
          <w:p w14:paraId="644EF68D" w14:textId="1ED04BCC" w:rsidR="00933C6F" w:rsidRPr="00602BF9" w:rsidRDefault="00933C6F" w:rsidP="00933C6F">
            <w:pPr>
              <w:spacing w:before="120"/>
              <w:jc w:val="center"/>
              <w:rPr>
                <w:rFonts w:cs="Arial"/>
                <w:color w:val="000000"/>
                <w:lang w:eastAsia="cs-CZ"/>
              </w:rPr>
            </w:pPr>
            <w:r w:rsidRPr="00602BF9">
              <w:rPr>
                <w:rFonts w:cs="Arial"/>
                <w:color w:val="000000"/>
                <w:lang w:eastAsia="cs-CZ"/>
              </w:rPr>
              <w:t>1.</w:t>
            </w:r>
            <w:r w:rsidR="00DE4D5F">
              <w:rPr>
                <w:rFonts w:cs="Arial"/>
                <w:color w:val="000000"/>
                <w:lang w:eastAsia="cs-CZ"/>
              </w:rPr>
              <w:t>6</w:t>
            </w:r>
          </w:p>
        </w:tc>
        <w:tc>
          <w:tcPr>
            <w:tcW w:w="1485" w:type="dxa"/>
            <w:vAlign w:val="center"/>
          </w:tcPr>
          <w:p w14:paraId="5E2D0001" w14:textId="53445CFD" w:rsidR="00933C6F" w:rsidRPr="00067265" w:rsidRDefault="00933C6F" w:rsidP="004B2E72">
            <w:pPr>
              <w:spacing w:before="120"/>
              <w:jc w:val="right"/>
              <w:rPr>
                <w:rFonts w:cs="Arial"/>
                <w:color w:val="000000"/>
                <w:highlight w:val="green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</w:t>
            </w:r>
            <w:r>
              <w:rPr>
                <w:rFonts w:cs="Arial"/>
                <w:color w:val="000000"/>
                <w:lang w:eastAsia="cs-CZ"/>
              </w:rPr>
              <w:t xml:space="preserve"> </w:t>
            </w:r>
          </w:p>
        </w:tc>
        <w:tc>
          <w:tcPr>
            <w:tcW w:w="1159" w:type="dxa"/>
            <w:vAlign w:val="center"/>
          </w:tcPr>
          <w:p w14:paraId="03C9AF0E" w14:textId="4AAFCF1F" w:rsidR="00933C6F" w:rsidRPr="00933C6F" w:rsidRDefault="00121854" w:rsidP="004B2E72">
            <w:pPr>
              <w:spacing w:before="1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ks / 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4555996" w14:textId="04F34A18" w:rsidR="00933C6F" w:rsidRPr="004C7E07" w:rsidRDefault="00933C6F" w:rsidP="004B2E72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</w:t>
            </w:r>
          </w:p>
        </w:tc>
      </w:tr>
      <w:tr w:rsidR="00204563" w:rsidRPr="004C7E07" w14:paraId="22520AC3" w14:textId="77777777" w:rsidTr="00244CF3">
        <w:trPr>
          <w:trHeight w:val="340"/>
          <w:jc w:val="center"/>
        </w:trPr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6A7021" w14:textId="6AC0C2A0" w:rsidR="00204563" w:rsidRPr="00EA3DA8" w:rsidRDefault="00DE4D5F" w:rsidP="00204563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3</w:t>
            </w:r>
          </w:p>
        </w:tc>
        <w:tc>
          <w:tcPr>
            <w:tcW w:w="6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5C717C" w14:textId="6E788283" w:rsidR="00204563" w:rsidRPr="002B7D75" w:rsidRDefault="00204563" w:rsidP="003154D7">
            <w:pPr>
              <w:spacing w:before="120"/>
              <w:rPr>
                <w:rFonts w:cs="Arial"/>
                <w:i/>
                <w:iCs/>
              </w:rPr>
            </w:pPr>
            <w:r w:rsidRPr="003154D7">
              <w:rPr>
                <w:rFonts w:cs="Arial"/>
                <w:b/>
                <w:bCs/>
              </w:rPr>
              <w:t>Zákaznická podpora systému (SW i HW)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A9789" w14:textId="4E7DFB51" w:rsidR="00204563" w:rsidRPr="002B7D75" w:rsidRDefault="00204563" w:rsidP="00204563">
            <w:pPr>
              <w:spacing w:before="120"/>
              <w:jc w:val="center"/>
              <w:rPr>
                <w:rFonts w:cs="Arial"/>
                <w:color w:val="000000"/>
                <w:lang w:eastAsia="cs-CZ"/>
              </w:rPr>
            </w:pPr>
            <w:r w:rsidRPr="002B7D75">
              <w:rPr>
                <w:rFonts w:cs="Arial"/>
                <w:color w:val="000000"/>
                <w:lang w:eastAsia="cs-CZ"/>
              </w:rPr>
              <w:t>1.</w:t>
            </w:r>
            <w:r w:rsidR="00806EF1" w:rsidRPr="002B7D75">
              <w:rPr>
                <w:rFonts w:cs="Arial"/>
                <w:color w:val="000000"/>
                <w:lang w:eastAsia="cs-CZ"/>
              </w:rPr>
              <w:t>8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46432" w14:textId="49D74622" w:rsidR="00204563" w:rsidRPr="00067265" w:rsidRDefault="00204563" w:rsidP="00204563">
            <w:pPr>
              <w:spacing w:before="120"/>
              <w:jc w:val="right"/>
              <w:rPr>
                <w:rFonts w:cs="Arial"/>
                <w:color w:val="000000"/>
                <w:highlight w:val="green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DA34" w14:textId="02EAE879" w:rsidR="00204563" w:rsidRPr="00933C6F" w:rsidRDefault="00121854" w:rsidP="00204563">
            <w:pPr>
              <w:spacing w:before="1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rok / 5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4356B" w14:textId="58426F4B" w:rsidR="00204563" w:rsidRPr="004C7E07" w:rsidRDefault="00204563" w:rsidP="00204563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</w:t>
            </w:r>
          </w:p>
        </w:tc>
      </w:tr>
      <w:tr w:rsidR="00204563" w:rsidRPr="004C7E07" w14:paraId="1C90A98F" w14:textId="77777777" w:rsidTr="00244CF3">
        <w:trPr>
          <w:trHeight w:val="340"/>
          <w:jc w:val="center"/>
        </w:trPr>
        <w:tc>
          <w:tcPr>
            <w:tcW w:w="65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7399DB" w14:textId="53254CF6" w:rsidR="00204563" w:rsidRDefault="00DE4D5F" w:rsidP="00204563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4</w:t>
            </w:r>
          </w:p>
        </w:tc>
        <w:tc>
          <w:tcPr>
            <w:tcW w:w="699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DE244D2" w14:textId="6B132D88" w:rsidR="00204563" w:rsidRPr="002B7D75" w:rsidRDefault="00204563" w:rsidP="00204563">
            <w:pPr>
              <w:spacing w:before="120"/>
              <w:rPr>
                <w:rFonts w:cs="Arial"/>
                <w:b/>
                <w:bCs/>
              </w:rPr>
            </w:pPr>
            <w:r w:rsidRPr="002B7D75">
              <w:rPr>
                <w:rFonts w:cs="Arial"/>
                <w:b/>
                <w:bCs/>
              </w:rPr>
              <w:t>Dodatkové služby</w:t>
            </w:r>
            <w:r w:rsidR="00036CCF" w:rsidRPr="002B7D75">
              <w:rPr>
                <w:rFonts w:cs="Arial"/>
                <w:b/>
                <w:bCs/>
              </w:rPr>
              <w:br/>
            </w:r>
            <w:r w:rsidR="00B8604E">
              <w:rPr>
                <w:rFonts w:cs="Arial"/>
              </w:rPr>
              <w:t xml:space="preserve">jednotková cena </w:t>
            </w:r>
            <w:r w:rsidR="00036CCF" w:rsidRPr="002B7D75">
              <w:rPr>
                <w:rFonts w:cs="Arial"/>
              </w:rPr>
              <w:t>uváděn</w:t>
            </w:r>
            <w:r w:rsidR="00B8604E">
              <w:rPr>
                <w:rFonts w:cs="Arial"/>
              </w:rPr>
              <w:t>a</w:t>
            </w:r>
            <w:r w:rsidR="00036CCF" w:rsidRPr="002B7D75">
              <w:rPr>
                <w:rFonts w:cs="Arial"/>
              </w:rPr>
              <w:t xml:space="preserve"> za </w:t>
            </w:r>
            <w:r w:rsidR="00B8604E">
              <w:rPr>
                <w:rFonts w:cs="Arial"/>
              </w:rPr>
              <w:t xml:space="preserve">0,5 </w:t>
            </w:r>
            <w:r w:rsidR="00036CCF" w:rsidRPr="002B7D75">
              <w:rPr>
                <w:rFonts w:cs="Arial"/>
              </w:rPr>
              <w:t>člověkodn</w:t>
            </w:r>
            <w:r w:rsidR="00B8604E">
              <w:rPr>
                <w:rFonts w:cs="Arial"/>
              </w:rPr>
              <w:t>e</w:t>
            </w:r>
            <w:r w:rsidR="00036CCF" w:rsidRPr="002B7D75">
              <w:rPr>
                <w:rFonts w:cs="Arial"/>
              </w:rPr>
              <w:t xml:space="preserve"> </w:t>
            </w:r>
            <w:r w:rsidR="00B8604E">
              <w:rPr>
                <w:rFonts w:cs="Arial"/>
              </w:rPr>
              <w:t>(</w:t>
            </w:r>
            <w:r w:rsidR="00036CCF" w:rsidRPr="002B7D75">
              <w:rPr>
                <w:rFonts w:cs="Arial"/>
              </w:rPr>
              <w:t>= „</w:t>
            </w:r>
            <w:r w:rsidR="00244CF3">
              <w:rPr>
                <w:rFonts w:cs="Arial"/>
              </w:rPr>
              <w:t xml:space="preserve">0,5 </w:t>
            </w:r>
            <w:r w:rsidR="00036CCF" w:rsidRPr="002B7D75">
              <w:rPr>
                <w:rFonts w:cs="Arial"/>
              </w:rPr>
              <w:t>MD“</w:t>
            </w:r>
            <w:r w:rsidR="00121854">
              <w:rPr>
                <w:rFonts w:cs="Arial"/>
              </w:rPr>
              <w:t>;</w:t>
            </w:r>
            <w:r w:rsidR="00B8604E">
              <w:rPr>
                <w:rFonts w:cs="Arial"/>
              </w:rPr>
              <w:t xml:space="preserve"> </w:t>
            </w:r>
            <w:r w:rsidR="00B8604E" w:rsidRPr="00E11A9A">
              <w:rPr>
                <w:rFonts w:cs="Arial"/>
              </w:rPr>
              <w:t>1 MD = 8</w:t>
            </w:r>
            <w:r w:rsidR="00D93047">
              <w:rPr>
                <w:rFonts w:cs="Arial"/>
              </w:rPr>
              <w:t> </w:t>
            </w:r>
            <w:r w:rsidR="00B8604E" w:rsidRPr="00E11A9A">
              <w:rPr>
                <w:rFonts w:cs="Arial"/>
              </w:rPr>
              <w:t>člověkohodin</w:t>
            </w:r>
            <w:r w:rsidR="00036CCF" w:rsidRPr="002B7D75">
              <w:rPr>
                <w:rFonts w:cs="Arial"/>
              </w:rPr>
              <w:t>)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76F318" w14:textId="11A9F61A" w:rsidR="00204563" w:rsidRPr="002B7D75" w:rsidRDefault="00204563" w:rsidP="00204563">
            <w:pPr>
              <w:spacing w:before="120"/>
              <w:jc w:val="center"/>
              <w:rPr>
                <w:rFonts w:cs="Arial"/>
                <w:color w:val="000000"/>
                <w:lang w:eastAsia="cs-CZ"/>
              </w:rPr>
            </w:pPr>
            <w:r w:rsidRPr="002B7D75">
              <w:rPr>
                <w:rFonts w:cs="Arial"/>
                <w:color w:val="000000"/>
                <w:lang w:eastAsia="cs-CZ"/>
              </w:rPr>
              <w:t>1.</w:t>
            </w:r>
            <w:r w:rsidR="00806EF1" w:rsidRPr="002B7D75">
              <w:rPr>
                <w:rFonts w:cs="Arial"/>
                <w:color w:val="000000"/>
                <w:lang w:eastAsia="cs-CZ"/>
              </w:rPr>
              <w:t>9</w:t>
            </w:r>
          </w:p>
        </w:tc>
        <w:tc>
          <w:tcPr>
            <w:tcW w:w="148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90B6178" w14:textId="7AAF99FB" w:rsidR="00204563" w:rsidRPr="00067265" w:rsidRDefault="00204563" w:rsidP="00204563">
            <w:pPr>
              <w:spacing w:before="120"/>
              <w:jc w:val="right"/>
              <w:rPr>
                <w:rFonts w:cs="Arial"/>
                <w:color w:val="000000"/>
                <w:highlight w:val="green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</w:t>
            </w:r>
          </w:p>
        </w:tc>
        <w:tc>
          <w:tcPr>
            <w:tcW w:w="115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7AAF40E" w14:textId="45454D65" w:rsidR="00204563" w:rsidRPr="00036CCF" w:rsidRDefault="00121854" w:rsidP="00204563">
            <w:pPr>
              <w:spacing w:before="120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lang w:eastAsia="cs-CZ"/>
              </w:rPr>
              <w:t>0,5 MD / 10</w:t>
            </w:r>
            <w:r w:rsidR="00204563" w:rsidRPr="002B7D75">
              <w:rPr>
                <w:rFonts w:cs="Arial"/>
                <w:b/>
                <w:bCs/>
                <w:color w:val="000000"/>
                <w:lang w:eastAsia="cs-CZ"/>
              </w:rPr>
              <w:t>0</w:t>
            </w:r>
            <w:r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036CCF" w:rsidRPr="002B7D75">
              <w:rPr>
                <w:rFonts w:cs="Arial"/>
                <w:b/>
                <w:bCs/>
                <w:color w:val="000000"/>
                <w:lang w:eastAsia="cs-CZ"/>
              </w:rPr>
              <w:t>*</w:t>
            </w:r>
            <w:r w:rsidR="00806EF1" w:rsidRPr="002B7D75">
              <w:rPr>
                <w:rFonts w:cs="Arial"/>
                <w:b/>
                <w:bCs/>
                <w:color w:val="000000"/>
                <w:lang w:eastAsia="cs-CZ"/>
              </w:rPr>
              <w:t>*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A58D282" w14:textId="5F395ABB" w:rsidR="00204563" w:rsidRPr="00067265" w:rsidRDefault="00204563" w:rsidP="00204563">
            <w:pPr>
              <w:spacing w:before="120"/>
              <w:jc w:val="right"/>
              <w:rPr>
                <w:rFonts w:cs="Arial"/>
                <w:color w:val="000000"/>
                <w:highlight w:val="green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</w:t>
            </w:r>
          </w:p>
        </w:tc>
      </w:tr>
      <w:tr w:rsidR="00204563" w:rsidRPr="004C7E07" w14:paraId="62DEFBED" w14:textId="77777777" w:rsidTr="00244CF3">
        <w:trPr>
          <w:trHeight w:val="340"/>
          <w:jc w:val="center"/>
        </w:trPr>
        <w:tc>
          <w:tcPr>
            <w:tcW w:w="12137" w:type="dxa"/>
            <w:gridSpan w:val="5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B0CA8" w14:textId="36FAF8FE" w:rsidR="00204563" w:rsidRPr="00933C6F" w:rsidRDefault="00204563" w:rsidP="00204563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204563">
              <w:rPr>
                <w:rFonts w:cs="Arial"/>
                <w:b/>
                <w:bCs/>
                <w:sz w:val="20"/>
                <w:szCs w:val="20"/>
              </w:rPr>
              <w:t>NABÍDKOVÁ CENA CELKEM:</w:t>
            </w:r>
          </w:p>
        </w:tc>
        <w:tc>
          <w:tcPr>
            <w:tcW w:w="14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14D4A" w14:textId="6BB5CFF4" w:rsidR="00204563" w:rsidRPr="00933C6F" w:rsidRDefault="00204563" w:rsidP="00204563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</w:t>
            </w:r>
            <w:r>
              <w:rPr>
                <w:rFonts w:cs="Arial"/>
                <w:color w:val="000000"/>
                <w:lang w:eastAsia="cs-CZ"/>
              </w:rPr>
              <w:t xml:space="preserve"> </w:t>
            </w:r>
          </w:p>
        </w:tc>
      </w:tr>
      <w:bookmarkEnd w:id="0"/>
    </w:tbl>
    <w:p w14:paraId="7C8AF0A1" w14:textId="77777777" w:rsidR="00933C6F" w:rsidRDefault="00933C6F" w:rsidP="00DA7572">
      <w:pPr>
        <w:autoSpaceDE w:val="0"/>
        <w:autoSpaceDN w:val="0"/>
        <w:adjustRightInd w:val="0"/>
        <w:spacing w:after="0"/>
        <w:rPr>
          <w:rFonts w:cs="Arial"/>
        </w:rPr>
      </w:pPr>
    </w:p>
    <w:p w14:paraId="45EFA392" w14:textId="37C8087E" w:rsidR="00806EF1" w:rsidRDefault="00806EF1" w:rsidP="005E7F9B">
      <w:pPr>
        <w:widowControl w:val="0"/>
        <w:spacing w:after="240"/>
        <w:ind w:left="284" w:hanging="284"/>
        <w:jc w:val="both"/>
        <w:rPr>
          <w:i/>
          <w:lang w:eastAsia="cs-CZ"/>
        </w:rPr>
      </w:pPr>
      <w:r w:rsidRPr="002B7D75">
        <w:rPr>
          <w:i/>
          <w:lang w:eastAsia="cs-CZ"/>
        </w:rPr>
        <w:t xml:space="preserve">*) </w:t>
      </w:r>
      <w:r w:rsidR="00D93047">
        <w:rPr>
          <w:i/>
          <w:lang w:eastAsia="cs-CZ"/>
        </w:rPr>
        <w:t xml:space="preserve"> </w:t>
      </w:r>
      <w:r w:rsidRPr="002B7D75">
        <w:rPr>
          <w:i/>
          <w:lang w:eastAsia="cs-CZ"/>
        </w:rPr>
        <w:t>Dle čl. I odst. 1.5</w:t>
      </w:r>
      <w:r w:rsidR="007B41CD">
        <w:rPr>
          <w:i/>
          <w:lang w:eastAsia="cs-CZ"/>
        </w:rPr>
        <w:t xml:space="preserve"> a</w:t>
      </w:r>
      <w:r w:rsidRPr="002B7D75">
        <w:rPr>
          <w:i/>
          <w:lang w:eastAsia="cs-CZ"/>
        </w:rPr>
        <w:t xml:space="preserve"> 1.7 návrhu rámcové smlouvy: </w:t>
      </w:r>
      <w:r w:rsidR="007B41CD">
        <w:rPr>
          <w:i/>
          <w:lang w:eastAsia="cs-CZ"/>
        </w:rPr>
        <w:t xml:space="preserve">Součet délky záruky a délky poskytování Technické podpory musí činit </w:t>
      </w:r>
      <w:r w:rsidR="007B41CD" w:rsidRPr="001236F8">
        <w:rPr>
          <w:i/>
          <w:lang w:eastAsia="cs-CZ"/>
        </w:rPr>
        <w:t>60 měsíců</w:t>
      </w:r>
      <w:r w:rsidRPr="002B7D75">
        <w:rPr>
          <w:i/>
          <w:lang w:eastAsia="cs-CZ"/>
        </w:rPr>
        <w:t xml:space="preserve"> – např. pokud bude poskytnuta 12 měsíční záruka, bude technická podpora poskytována po dobu 48 měsíců od skončení záruky, tedy od 13. měsíce provozu </w:t>
      </w:r>
      <w:r w:rsidR="007B41CD">
        <w:rPr>
          <w:i/>
          <w:lang w:eastAsia="cs-CZ"/>
        </w:rPr>
        <w:t>S</w:t>
      </w:r>
      <w:r w:rsidRPr="002B7D75">
        <w:rPr>
          <w:i/>
          <w:lang w:eastAsia="cs-CZ"/>
        </w:rPr>
        <w:t>ystému.</w:t>
      </w:r>
    </w:p>
    <w:p w14:paraId="6C492E8E" w14:textId="07A45743" w:rsidR="00084EDC" w:rsidRPr="005E576D" w:rsidRDefault="00806EF1" w:rsidP="00D93047">
      <w:pPr>
        <w:spacing w:after="0"/>
        <w:ind w:left="284" w:hanging="284"/>
        <w:jc w:val="both"/>
        <w:rPr>
          <w:rFonts w:cs="Arial"/>
          <w:i/>
        </w:rPr>
      </w:pPr>
      <w:r>
        <w:rPr>
          <w:rFonts w:cs="Arial"/>
          <w:i/>
        </w:rPr>
        <w:t>*</w:t>
      </w:r>
      <w:r w:rsidR="00084EDC" w:rsidRPr="00AD74BD">
        <w:rPr>
          <w:rFonts w:cs="Arial"/>
          <w:i/>
        </w:rPr>
        <w:t>*)</w:t>
      </w:r>
      <w:r w:rsidR="00084EDC">
        <w:rPr>
          <w:rFonts w:cs="Arial"/>
          <w:i/>
        </w:rPr>
        <w:tab/>
      </w:r>
      <w:bookmarkStart w:id="1" w:name="_Hlk84506847"/>
      <w:r w:rsidR="00036CCF">
        <w:rPr>
          <w:rFonts w:cs="Arial"/>
          <w:i/>
        </w:rPr>
        <w:t>Na řádku 4 je uveden o</w:t>
      </w:r>
      <w:r w:rsidR="00204563">
        <w:rPr>
          <w:rFonts w:cs="Arial"/>
          <w:i/>
        </w:rPr>
        <w:t>rientační p</w:t>
      </w:r>
      <w:r w:rsidR="00084EDC" w:rsidRPr="00AD74BD">
        <w:rPr>
          <w:rFonts w:cs="Arial"/>
          <w:i/>
        </w:rPr>
        <w:t>oč</w:t>
      </w:r>
      <w:r w:rsidR="00084EDC">
        <w:rPr>
          <w:rFonts w:cs="Arial"/>
          <w:i/>
        </w:rPr>
        <w:t>e</w:t>
      </w:r>
      <w:r w:rsidR="00084EDC" w:rsidRPr="00AD74BD">
        <w:rPr>
          <w:rFonts w:cs="Arial"/>
          <w:i/>
        </w:rPr>
        <w:t xml:space="preserve">t </w:t>
      </w:r>
      <w:r w:rsidR="00121854">
        <w:rPr>
          <w:rFonts w:cs="Arial"/>
          <w:i/>
        </w:rPr>
        <w:t xml:space="preserve">50 </w:t>
      </w:r>
      <w:r w:rsidR="00036CCF">
        <w:rPr>
          <w:rFonts w:cs="Arial"/>
          <w:i/>
        </w:rPr>
        <w:t>MD, který slouží</w:t>
      </w:r>
      <w:r w:rsidR="00084EDC" w:rsidRPr="00AD74BD">
        <w:rPr>
          <w:rFonts w:cs="Arial"/>
          <w:i/>
        </w:rPr>
        <w:t xml:space="preserve"> pouze </w:t>
      </w:r>
      <w:r w:rsidR="00036CCF">
        <w:rPr>
          <w:rFonts w:cs="Arial"/>
          <w:i/>
        </w:rPr>
        <w:t>pro</w:t>
      </w:r>
      <w:r w:rsidR="00084EDC" w:rsidRPr="00AD74BD">
        <w:rPr>
          <w:rFonts w:cs="Arial"/>
          <w:i/>
        </w:rPr>
        <w:t xml:space="preserve"> účel</w:t>
      </w:r>
      <w:r w:rsidR="00036CCF">
        <w:rPr>
          <w:rFonts w:cs="Arial"/>
          <w:i/>
        </w:rPr>
        <w:t>y</w:t>
      </w:r>
      <w:r w:rsidR="00084EDC" w:rsidRPr="00AD74BD">
        <w:rPr>
          <w:rFonts w:cs="Arial"/>
          <w:i/>
        </w:rPr>
        <w:t xml:space="preserve"> porovnání a vyhodnocení cenových nabídek </w:t>
      </w:r>
      <w:r w:rsidR="003C27F0">
        <w:rPr>
          <w:rFonts w:cs="Arial"/>
          <w:i/>
        </w:rPr>
        <w:t>účastníků</w:t>
      </w:r>
      <w:r w:rsidR="00084EDC" w:rsidRPr="00AD74BD">
        <w:rPr>
          <w:rFonts w:cs="Arial"/>
          <w:i/>
        </w:rPr>
        <w:t xml:space="preserve">: Zadavatel si vyhrazuje právo tyto </w:t>
      </w:r>
      <w:r w:rsidR="00C368AD">
        <w:rPr>
          <w:rFonts w:cs="Arial"/>
          <w:i/>
        </w:rPr>
        <w:t xml:space="preserve">počty </w:t>
      </w:r>
      <w:r w:rsidR="00036CCF">
        <w:rPr>
          <w:rFonts w:cs="Arial"/>
          <w:i/>
        </w:rPr>
        <w:t>MD</w:t>
      </w:r>
      <w:r w:rsidR="00084EDC" w:rsidRPr="00AD74BD">
        <w:rPr>
          <w:rFonts w:cs="Arial"/>
          <w:i/>
        </w:rPr>
        <w:t xml:space="preserve"> čerpat dle svých aktuálních potřeb </w:t>
      </w:r>
      <w:r w:rsidR="001772EA">
        <w:rPr>
          <w:rFonts w:cs="Arial"/>
          <w:i/>
        </w:rPr>
        <w:t xml:space="preserve">v souladu s návrhem Rámcové smlouvy </w:t>
      </w:r>
      <w:r w:rsidR="00084EDC" w:rsidRPr="00AD74BD">
        <w:rPr>
          <w:rFonts w:cs="Arial"/>
          <w:i/>
        </w:rPr>
        <w:t>– ted</w:t>
      </w:r>
      <w:r w:rsidR="00C368AD">
        <w:rPr>
          <w:rFonts w:cs="Arial"/>
          <w:i/>
        </w:rPr>
        <w:t>y je přečerpat</w:t>
      </w:r>
      <w:r w:rsidR="001772EA">
        <w:rPr>
          <w:rFonts w:cs="Arial"/>
          <w:i/>
        </w:rPr>
        <w:t xml:space="preserve"> nebo nedočerpat nebo i nečerpat vůbec</w:t>
      </w:r>
      <w:r w:rsidR="00084EDC" w:rsidRPr="00AD74BD">
        <w:rPr>
          <w:rFonts w:cs="Arial"/>
          <w:i/>
        </w:rPr>
        <w:t>.</w:t>
      </w:r>
      <w:bookmarkEnd w:id="1"/>
      <w:r w:rsidR="00244CF3">
        <w:rPr>
          <w:rFonts w:cs="Arial"/>
          <w:i/>
        </w:rPr>
        <w:t xml:space="preserve"> (</w:t>
      </w:r>
      <w:r w:rsidR="00244CF3" w:rsidRPr="00244CF3">
        <w:rPr>
          <w:rFonts w:cs="Arial"/>
          <w:i/>
          <w:u w:val="single"/>
        </w:rPr>
        <w:t>Upozornění</w:t>
      </w:r>
      <w:r w:rsidR="00244CF3">
        <w:rPr>
          <w:rFonts w:cs="Arial"/>
          <w:i/>
        </w:rPr>
        <w:t xml:space="preserve">: vzhledem k tomu, že jednotková cena je uvedena za </w:t>
      </w:r>
      <w:r w:rsidR="00121854">
        <w:rPr>
          <w:rFonts w:cs="Arial"/>
          <w:i/>
        </w:rPr>
        <w:t>0,5</w:t>
      </w:r>
      <w:r w:rsidR="00244CF3">
        <w:rPr>
          <w:rFonts w:cs="Arial"/>
          <w:i/>
        </w:rPr>
        <w:t xml:space="preserve"> MD, bude „Cena celkem“ na</w:t>
      </w:r>
      <w:r w:rsidR="00121854">
        <w:rPr>
          <w:rFonts w:cs="Arial"/>
          <w:i/>
        </w:rPr>
        <w:t xml:space="preserve"> tomto</w:t>
      </w:r>
      <w:r w:rsidR="00244CF3">
        <w:rPr>
          <w:rFonts w:cs="Arial"/>
          <w:i/>
        </w:rPr>
        <w:t xml:space="preserve"> řádku</w:t>
      </w:r>
      <w:r w:rsidR="00121854">
        <w:rPr>
          <w:rFonts w:cs="Arial"/>
          <w:i/>
        </w:rPr>
        <w:t xml:space="preserve"> </w:t>
      </w:r>
      <w:r w:rsidR="00244CF3" w:rsidRPr="00244CF3">
        <w:rPr>
          <w:rFonts w:cs="Arial"/>
          <w:b/>
          <w:bCs/>
          <w:i/>
        </w:rPr>
        <w:t>100-násobkem</w:t>
      </w:r>
      <w:r w:rsidR="00244CF3">
        <w:rPr>
          <w:rFonts w:cs="Arial"/>
          <w:i/>
        </w:rPr>
        <w:t xml:space="preserve"> jednotkové ceny!)</w:t>
      </w:r>
    </w:p>
    <w:sectPr w:rsidR="00084EDC" w:rsidRPr="005E576D" w:rsidSect="00244CF3">
      <w:headerReference w:type="default" r:id="rId11"/>
      <w:footerReference w:type="default" r:id="rId12"/>
      <w:pgSz w:w="15840" w:h="12240" w:orient="landscape" w:code="1"/>
      <w:pgMar w:top="1134" w:right="1134" w:bottom="851" w:left="1134" w:header="709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0DC7C" w14:textId="77777777" w:rsidR="00971A45" w:rsidRDefault="00971A45" w:rsidP="00E32181">
      <w:pPr>
        <w:spacing w:after="0"/>
      </w:pPr>
      <w:r>
        <w:separator/>
      </w:r>
    </w:p>
  </w:endnote>
  <w:endnote w:type="continuationSeparator" w:id="0">
    <w:p w14:paraId="089A565E" w14:textId="77777777" w:rsidR="00971A45" w:rsidRDefault="00971A45" w:rsidP="00E321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___WRD_EMBED_SUB_39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729247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2015494168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32D2BF13" w14:textId="77777777" w:rsidR="00E32181" w:rsidRDefault="00E32181">
            <w:pPr>
              <w:pStyle w:val="Zpat"/>
              <w:jc w:val="center"/>
            </w:pPr>
          </w:p>
          <w:p w14:paraId="59F90974" w14:textId="77777777" w:rsidR="00E32181" w:rsidRPr="00E32181" w:rsidRDefault="00E32181" w:rsidP="00E32181">
            <w:pPr>
              <w:pStyle w:val="Zpat"/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E32181">
              <w:rPr>
                <w:bCs/>
                <w:sz w:val="20"/>
                <w:szCs w:val="20"/>
              </w:rPr>
              <w:fldChar w:fldCharType="begin"/>
            </w:r>
            <w:r w:rsidRPr="00E32181">
              <w:rPr>
                <w:bCs/>
                <w:sz w:val="20"/>
                <w:szCs w:val="20"/>
              </w:rPr>
              <w:instrText>PAGE</w:instrText>
            </w:r>
            <w:r w:rsidRPr="00E32181">
              <w:rPr>
                <w:bCs/>
                <w:sz w:val="20"/>
                <w:szCs w:val="20"/>
              </w:rPr>
              <w:fldChar w:fldCharType="separate"/>
            </w:r>
            <w:r w:rsidR="00C368AD">
              <w:rPr>
                <w:bCs/>
                <w:noProof/>
                <w:sz w:val="20"/>
                <w:szCs w:val="20"/>
              </w:rPr>
              <w:t>1</w:t>
            </w:r>
            <w:r w:rsidRPr="00E32181">
              <w:rPr>
                <w:bCs/>
                <w:sz w:val="20"/>
                <w:szCs w:val="20"/>
              </w:rPr>
              <w:fldChar w:fldCharType="end"/>
            </w:r>
            <w:r w:rsidR="001B3FCF">
              <w:rPr>
                <w:sz w:val="20"/>
                <w:szCs w:val="20"/>
              </w:rPr>
              <w:t xml:space="preserve"> /</w:t>
            </w:r>
            <w:r w:rsidRPr="00E32181">
              <w:rPr>
                <w:sz w:val="20"/>
                <w:szCs w:val="20"/>
              </w:rPr>
              <w:t xml:space="preserve"> </w:t>
            </w:r>
            <w:r w:rsidRPr="00E32181">
              <w:rPr>
                <w:bCs/>
                <w:sz w:val="20"/>
                <w:szCs w:val="20"/>
              </w:rPr>
              <w:fldChar w:fldCharType="begin"/>
            </w:r>
            <w:r w:rsidRPr="00E32181">
              <w:rPr>
                <w:bCs/>
                <w:sz w:val="20"/>
                <w:szCs w:val="20"/>
              </w:rPr>
              <w:instrText>NUMPAGES</w:instrText>
            </w:r>
            <w:r w:rsidRPr="00E32181">
              <w:rPr>
                <w:bCs/>
                <w:sz w:val="20"/>
                <w:szCs w:val="20"/>
              </w:rPr>
              <w:fldChar w:fldCharType="separate"/>
            </w:r>
            <w:r w:rsidR="00C368AD">
              <w:rPr>
                <w:bCs/>
                <w:noProof/>
                <w:sz w:val="20"/>
                <w:szCs w:val="20"/>
              </w:rPr>
              <w:t>1</w:t>
            </w:r>
            <w:r w:rsidRPr="00E3218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1EC80E8" w14:textId="77777777" w:rsidR="00E32181" w:rsidRDefault="00E321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43736" w14:textId="77777777" w:rsidR="00971A45" w:rsidRDefault="00971A45" w:rsidP="00E32181">
      <w:pPr>
        <w:spacing w:after="0"/>
      </w:pPr>
      <w:r>
        <w:separator/>
      </w:r>
    </w:p>
  </w:footnote>
  <w:footnote w:type="continuationSeparator" w:id="0">
    <w:p w14:paraId="4D19C10E" w14:textId="77777777" w:rsidR="00971A45" w:rsidRDefault="00971A45" w:rsidP="00E321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AC4F3" w14:textId="7416A60B" w:rsidR="003A73DF" w:rsidRDefault="001D4C91" w:rsidP="003A73DF">
    <w:pPr>
      <w:pStyle w:val="Zhlav"/>
      <w:jc w:val="right"/>
      <w:rPr>
        <w:color w:val="000000"/>
        <w:szCs w:val="24"/>
      </w:rPr>
    </w:pPr>
    <w:r w:rsidRPr="001D4C91">
      <w:rPr>
        <w:color w:val="000000"/>
        <w:szCs w:val="24"/>
      </w:rPr>
      <w:t>Příloha č. VI výzvy – Nabídková cena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21BC8"/>
    <w:multiLevelType w:val="hybridMultilevel"/>
    <w:tmpl w:val="F4C26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2534"/>
    <w:multiLevelType w:val="hybridMultilevel"/>
    <w:tmpl w:val="4976AD54"/>
    <w:lvl w:ilvl="0" w:tplc="B7F607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3207"/>
    <w:multiLevelType w:val="hybridMultilevel"/>
    <w:tmpl w:val="C8061D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4312E"/>
    <w:multiLevelType w:val="hybridMultilevel"/>
    <w:tmpl w:val="A830D6BC"/>
    <w:lvl w:ilvl="0" w:tplc="1568B47E">
      <w:start w:val="1"/>
      <w:numFmt w:val="decimal"/>
      <w:pStyle w:val="Nadpis2"/>
      <w:lvlText w:val="%1."/>
      <w:lvlJc w:val="left"/>
      <w:pPr>
        <w:ind w:left="792" w:hanging="360"/>
      </w:pPr>
      <w:rPr>
        <w:rFonts w:hint="default"/>
      </w:rPr>
    </w:lvl>
    <w:lvl w:ilvl="1" w:tplc="9DF67BAE"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D094137"/>
    <w:multiLevelType w:val="hybridMultilevel"/>
    <w:tmpl w:val="F5F0B858"/>
    <w:lvl w:ilvl="0" w:tplc="04AC8522">
      <w:start w:val="1"/>
      <w:numFmt w:val="upperLetter"/>
      <w:lvlText w:val="%1."/>
      <w:lvlJc w:val="right"/>
      <w:pPr>
        <w:ind w:left="720" w:hanging="360"/>
      </w:pPr>
      <w:rPr>
        <w:rFonts w:hint="default"/>
        <w:b/>
        <w:i w:val="0"/>
        <w:sz w:val="24"/>
      </w:rPr>
    </w:lvl>
    <w:lvl w:ilvl="1" w:tplc="80DE345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D2D12"/>
    <w:multiLevelType w:val="hybridMultilevel"/>
    <w:tmpl w:val="97C4D6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80DE345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F33AF"/>
    <w:multiLevelType w:val="hybridMultilevel"/>
    <w:tmpl w:val="4976AD54"/>
    <w:lvl w:ilvl="0" w:tplc="B7F607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A2EB9"/>
    <w:multiLevelType w:val="hybridMultilevel"/>
    <w:tmpl w:val="72E8B1D6"/>
    <w:lvl w:ilvl="0" w:tplc="DF32345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22254"/>
    <w:multiLevelType w:val="hybridMultilevel"/>
    <w:tmpl w:val="1EA88B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659E1"/>
    <w:multiLevelType w:val="hybridMultilevel"/>
    <w:tmpl w:val="2CA89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225DA"/>
    <w:multiLevelType w:val="hybridMultilevel"/>
    <w:tmpl w:val="9D9AA298"/>
    <w:lvl w:ilvl="0" w:tplc="D3807D6A">
      <w:start w:val="1"/>
      <w:numFmt w:val="lowerRoman"/>
      <w:lvlText w:val="(%1)"/>
      <w:lvlJc w:val="right"/>
      <w:pPr>
        <w:ind w:left="8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3" w:hanging="360"/>
      </w:pPr>
    </w:lvl>
    <w:lvl w:ilvl="2" w:tplc="0405001B" w:tentative="1">
      <w:start w:val="1"/>
      <w:numFmt w:val="lowerRoman"/>
      <w:lvlText w:val="%3."/>
      <w:lvlJc w:val="right"/>
      <w:pPr>
        <w:ind w:left="2303" w:hanging="180"/>
      </w:pPr>
    </w:lvl>
    <w:lvl w:ilvl="3" w:tplc="0405000F" w:tentative="1">
      <w:start w:val="1"/>
      <w:numFmt w:val="decimal"/>
      <w:lvlText w:val="%4."/>
      <w:lvlJc w:val="left"/>
      <w:pPr>
        <w:ind w:left="3023" w:hanging="360"/>
      </w:pPr>
    </w:lvl>
    <w:lvl w:ilvl="4" w:tplc="04050019" w:tentative="1">
      <w:start w:val="1"/>
      <w:numFmt w:val="lowerLetter"/>
      <w:lvlText w:val="%5."/>
      <w:lvlJc w:val="left"/>
      <w:pPr>
        <w:ind w:left="3743" w:hanging="360"/>
      </w:pPr>
    </w:lvl>
    <w:lvl w:ilvl="5" w:tplc="0405001B" w:tentative="1">
      <w:start w:val="1"/>
      <w:numFmt w:val="lowerRoman"/>
      <w:lvlText w:val="%6."/>
      <w:lvlJc w:val="right"/>
      <w:pPr>
        <w:ind w:left="4463" w:hanging="180"/>
      </w:pPr>
    </w:lvl>
    <w:lvl w:ilvl="6" w:tplc="0405000F" w:tentative="1">
      <w:start w:val="1"/>
      <w:numFmt w:val="decimal"/>
      <w:lvlText w:val="%7."/>
      <w:lvlJc w:val="left"/>
      <w:pPr>
        <w:ind w:left="5183" w:hanging="360"/>
      </w:pPr>
    </w:lvl>
    <w:lvl w:ilvl="7" w:tplc="04050019" w:tentative="1">
      <w:start w:val="1"/>
      <w:numFmt w:val="lowerLetter"/>
      <w:lvlText w:val="%8."/>
      <w:lvlJc w:val="left"/>
      <w:pPr>
        <w:ind w:left="5903" w:hanging="360"/>
      </w:pPr>
    </w:lvl>
    <w:lvl w:ilvl="8" w:tplc="040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1" w15:restartNumberingAfterBreak="0">
    <w:nsid w:val="77053B4C"/>
    <w:multiLevelType w:val="hybridMultilevel"/>
    <w:tmpl w:val="31107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11"/>
  </w:num>
  <w:num w:numId="10">
    <w:abstractNumId w:val="2"/>
  </w:num>
  <w:num w:numId="11">
    <w:abstractNumId w:val="3"/>
  </w:num>
  <w:num w:numId="12">
    <w:abstractNumId w:val="3"/>
    <w:lvlOverride w:ilvl="0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9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FA"/>
    <w:rsid w:val="00016188"/>
    <w:rsid w:val="00031DBA"/>
    <w:rsid w:val="00036CCF"/>
    <w:rsid w:val="00041E54"/>
    <w:rsid w:val="000524A8"/>
    <w:rsid w:val="00054E3C"/>
    <w:rsid w:val="000719C2"/>
    <w:rsid w:val="00083552"/>
    <w:rsid w:val="000846C0"/>
    <w:rsid w:val="00084EDC"/>
    <w:rsid w:val="0008540D"/>
    <w:rsid w:val="00085E2F"/>
    <w:rsid w:val="000A28E3"/>
    <w:rsid w:val="000B5070"/>
    <w:rsid w:val="000C3489"/>
    <w:rsid w:val="000C3873"/>
    <w:rsid w:val="000C78ED"/>
    <w:rsid w:val="00105CA3"/>
    <w:rsid w:val="00106CF6"/>
    <w:rsid w:val="00121854"/>
    <w:rsid w:val="00155B73"/>
    <w:rsid w:val="0016749D"/>
    <w:rsid w:val="001772EA"/>
    <w:rsid w:val="001A7117"/>
    <w:rsid w:val="001B3FCF"/>
    <w:rsid w:val="001B41AE"/>
    <w:rsid w:val="001B6E3E"/>
    <w:rsid w:val="001C0D0A"/>
    <w:rsid w:val="001D342B"/>
    <w:rsid w:val="001D4C91"/>
    <w:rsid w:val="00204563"/>
    <w:rsid w:val="002323F1"/>
    <w:rsid w:val="00234ED8"/>
    <w:rsid w:val="00243569"/>
    <w:rsid w:val="00244CF3"/>
    <w:rsid w:val="00247F10"/>
    <w:rsid w:val="002519A2"/>
    <w:rsid w:val="002522DC"/>
    <w:rsid w:val="00270F58"/>
    <w:rsid w:val="002772E0"/>
    <w:rsid w:val="00287018"/>
    <w:rsid w:val="00287043"/>
    <w:rsid w:val="0028763E"/>
    <w:rsid w:val="00296FAA"/>
    <w:rsid w:val="002B7D75"/>
    <w:rsid w:val="002F3A57"/>
    <w:rsid w:val="002F7A32"/>
    <w:rsid w:val="003154D7"/>
    <w:rsid w:val="00325CF3"/>
    <w:rsid w:val="00352BDA"/>
    <w:rsid w:val="00366108"/>
    <w:rsid w:val="00366F12"/>
    <w:rsid w:val="003921C3"/>
    <w:rsid w:val="00392CA3"/>
    <w:rsid w:val="00395FC1"/>
    <w:rsid w:val="003A73DF"/>
    <w:rsid w:val="003B6DA1"/>
    <w:rsid w:val="003C27F0"/>
    <w:rsid w:val="003D4B0D"/>
    <w:rsid w:val="003D6C46"/>
    <w:rsid w:val="003E5925"/>
    <w:rsid w:val="003E76AE"/>
    <w:rsid w:val="0040220A"/>
    <w:rsid w:val="00425F8A"/>
    <w:rsid w:val="00452A70"/>
    <w:rsid w:val="00473D37"/>
    <w:rsid w:val="00475291"/>
    <w:rsid w:val="00477AA9"/>
    <w:rsid w:val="0049214E"/>
    <w:rsid w:val="004A4E31"/>
    <w:rsid w:val="004A51EC"/>
    <w:rsid w:val="004A738F"/>
    <w:rsid w:val="004B21DD"/>
    <w:rsid w:val="004B2E72"/>
    <w:rsid w:val="004D430B"/>
    <w:rsid w:val="004F62E7"/>
    <w:rsid w:val="0050102C"/>
    <w:rsid w:val="00517F18"/>
    <w:rsid w:val="005511D4"/>
    <w:rsid w:val="00585FBA"/>
    <w:rsid w:val="0059125E"/>
    <w:rsid w:val="00592955"/>
    <w:rsid w:val="005A13A3"/>
    <w:rsid w:val="005A23AB"/>
    <w:rsid w:val="005A486F"/>
    <w:rsid w:val="005C21E2"/>
    <w:rsid w:val="005E1335"/>
    <w:rsid w:val="005E576D"/>
    <w:rsid w:val="005E7F9B"/>
    <w:rsid w:val="006024B4"/>
    <w:rsid w:val="00603F4F"/>
    <w:rsid w:val="00650E0D"/>
    <w:rsid w:val="00672DF7"/>
    <w:rsid w:val="00692BD6"/>
    <w:rsid w:val="006F06EC"/>
    <w:rsid w:val="007023F2"/>
    <w:rsid w:val="007115EA"/>
    <w:rsid w:val="007247D1"/>
    <w:rsid w:val="00740562"/>
    <w:rsid w:val="00741A58"/>
    <w:rsid w:val="00772A48"/>
    <w:rsid w:val="007829BA"/>
    <w:rsid w:val="0079189E"/>
    <w:rsid w:val="007A166A"/>
    <w:rsid w:val="007B41CD"/>
    <w:rsid w:val="007B706E"/>
    <w:rsid w:val="007C4738"/>
    <w:rsid w:val="00806EF1"/>
    <w:rsid w:val="0081446A"/>
    <w:rsid w:val="00822A64"/>
    <w:rsid w:val="00823FA3"/>
    <w:rsid w:val="0083491C"/>
    <w:rsid w:val="0084477B"/>
    <w:rsid w:val="00863354"/>
    <w:rsid w:val="00883354"/>
    <w:rsid w:val="008A0111"/>
    <w:rsid w:val="008A1062"/>
    <w:rsid w:val="008B4198"/>
    <w:rsid w:val="008B6C06"/>
    <w:rsid w:val="008F2227"/>
    <w:rsid w:val="008F75A2"/>
    <w:rsid w:val="009053DC"/>
    <w:rsid w:val="00905A4B"/>
    <w:rsid w:val="00933C6F"/>
    <w:rsid w:val="009550E1"/>
    <w:rsid w:val="00971A45"/>
    <w:rsid w:val="009754B7"/>
    <w:rsid w:val="00984196"/>
    <w:rsid w:val="009928DA"/>
    <w:rsid w:val="009B2451"/>
    <w:rsid w:val="009B5046"/>
    <w:rsid w:val="009C6CD5"/>
    <w:rsid w:val="009F05D2"/>
    <w:rsid w:val="00A03BA8"/>
    <w:rsid w:val="00A2616C"/>
    <w:rsid w:val="00A403DB"/>
    <w:rsid w:val="00A4168F"/>
    <w:rsid w:val="00A94CF8"/>
    <w:rsid w:val="00AD45AF"/>
    <w:rsid w:val="00AD59FA"/>
    <w:rsid w:val="00B03FF5"/>
    <w:rsid w:val="00B07E5F"/>
    <w:rsid w:val="00B165CF"/>
    <w:rsid w:val="00B22C15"/>
    <w:rsid w:val="00B5327C"/>
    <w:rsid w:val="00B669C8"/>
    <w:rsid w:val="00B760CB"/>
    <w:rsid w:val="00B839F3"/>
    <w:rsid w:val="00B8604E"/>
    <w:rsid w:val="00BA3BBE"/>
    <w:rsid w:val="00BB19B0"/>
    <w:rsid w:val="00BC28B4"/>
    <w:rsid w:val="00BF32EA"/>
    <w:rsid w:val="00BF4D73"/>
    <w:rsid w:val="00BF559A"/>
    <w:rsid w:val="00C22D23"/>
    <w:rsid w:val="00C368AD"/>
    <w:rsid w:val="00C410E1"/>
    <w:rsid w:val="00C464F7"/>
    <w:rsid w:val="00C617D0"/>
    <w:rsid w:val="00C671F0"/>
    <w:rsid w:val="00C81F0B"/>
    <w:rsid w:val="00C84295"/>
    <w:rsid w:val="00C87BDA"/>
    <w:rsid w:val="00C9101A"/>
    <w:rsid w:val="00C91A82"/>
    <w:rsid w:val="00C9307C"/>
    <w:rsid w:val="00CB294D"/>
    <w:rsid w:val="00CD06E9"/>
    <w:rsid w:val="00CD2869"/>
    <w:rsid w:val="00CD3A40"/>
    <w:rsid w:val="00CD3D67"/>
    <w:rsid w:val="00CD46CA"/>
    <w:rsid w:val="00CD7559"/>
    <w:rsid w:val="00CF70B1"/>
    <w:rsid w:val="00D054C5"/>
    <w:rsid w:val="00D24381"/>
    <w:rsid w:val="00D31CE7"/>
    <w:rsid w:val="00D346E3"/>
    <w:rsid w:val="00D6106C"/>
    <w:rsid w:val="00D703C4"/>
    <w:rsid w:val="00D74C36"/>
    <w:rsid w:val="00D75474"/>
    <w:rsid w:val="00D93047"/>
    <w:rsid w:val="00D957CD"/>
    <w:rsid w:val="00DA7572"/>
    <w:rsid w:val="00DB4ED1"/>
    <w:rsid w:val="00DC7DEA"/>
    <w:rsid w:val="00DD4FAA"/>
    <w:rsid w:val="00DE4D5F"/>
    <w:rsid w:val="00DE5421"/>
    <w:rsid w:val="00DF52F0"/>
    <w:rsid w:val="00E0556E"/>
    <w:rsid w:val="00E07673"/>
    <w:rsid w:val="00E11A7A"/>
    <w:rsid w:val="00E277A3"/>
    <w:rsid w:val="00E32181"/>
    <w:rsid w:val="00E34E35"/>
    <w:rsid w:val="00E500D8"/>
    <w:rsid w:val="00E6195E"/>
    <w:rsid w:val="00E63861"/>
    <w:rsid w:val="00E65F08"/>
    <w:rsid w:val="00E87184"/>
    <w:rsid w:val="00EC514A"/>
    <w:rsid w:val="00EE2042"/>
    <w:rsid w:val="00EE51CD"/>
    <w:rsid w:val="00EE6052"/>
    <w:rsid w:val="00F0687C"/>
    <w:rsid w:val="00F12EF8"/>
    <w:rsid w:val="00F243C8"/>
    <w:rsid w:val="00F43B4F"/>
    <w:rsid w:val="00F505EB"/>
    <w:rsid w:val="00F623EF"/>
    <w:rsid w:val="00F828C8"/>
    <w:rsid w:val="00F82A59"/>
    <w:rsid w:val="00F842DE"/>
    <w:rsid w:val="00F95BEA"/>
    <w:rsid w:val="00FA2C79"/>
    <w:rsid w:val="00FB3B17"/>
    <w:rsid w:val="00FC15B1"/>
    <w:rsid w:val="00FE45B2"/>
    <w:rsid w:val="00FF37D2"/>
    <w:rsid w:val="00FF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C13F"/>
  <w15:docId w15:val="{8A51E464-9A7A-45B8-902B-497DBC7F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aliases w:val="2. Body článků"/>
    <w:basedOn w:val="Nadpis4"/>
    <w:link w:val="Nadpis2Char"/>
    <w:autoRedefine/>
    <w:qFormat/>
    <w:rsid w:val="007C4738"/>
    <w:pPr>
      <w:keepNext w:val="0"/>
      <w:keepLines w:val="0"/>
      <w:numPr>
        <w:numId w:val="11"/>
      </w:numPr>
      <w:suppressAutoHyphens/>
      <w:spacing w:before="0" w:after="120" w:line="264" w:lineRule="auto"/>
      <w:ind w:left="357" w:hanging="357"/>
      <w:jc w:val="both"/>
      <w:outlineLvl w:val="1"/>
    </w:pPr>
    <w:rPr>
      <w:rFonts w:ascii="Arial" w:eastAsiaTheme="minorHAnsi" w:hAnsi="Arial" w:cs="Courier New"/>
      <w:b w:val="0"/>
      <w:i w:val="0"/>
      <w:iCs w:val="0"/>
      <w:color w:val="auto"/>
      <w:szCs w:val="28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47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,Nad"/>
    <w:basedOn w:val="Normln"/>
    <w:link w:val="OdstavecseseznamemChar"/>
    <w:uiPriority w:val="34"/>
    <w:qFormat/>
    <w:rsid w:val="00BF32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32181"/>
  </w:style>
  <w:style w:type="paragraph" w:styleId="Zpat">
    <w:name w:val="footer"/>
    <w:basedOn w:val="Normln"/>
    <w:link w:val="Zpat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32181"/>
  </w:style>
  <w:style w:type="table" w:styleId="Mkatabulky">
    <w:name w:val="Table Grid"/>
    <w:basedOn w:val="Normlntabulka"/>
    <w:uiPriority w:val="59"/>
    <w:rsid w:val="003661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96F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6F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6F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6F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6FA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6FA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6FA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92BD6"/>
    <w:pPr>
      <w:spacing w:after="0"/>
    </w:pPr>
  </w:style>
  <w:style w:type="character" w:customStyle="1" w:styleId="Zkladntext2">
    <w:name w:val="Základní text (2)_"/>
    <w:link w:val="Zkladntext20"/>
    <w:rsid w:val="005E1335"/>
    <w:rPr>
      <w:rFonts w:ascii="Arial Narrow" w:eastAsia="Arial Narrow" w:hAnsi="Arial Narrow" w:cs="Arial Narrow"/>
      <w:sz w:val="11"/>
      <w:szCs w:val="11"/>
      <w:shd w:val="clear" w:color="auto" w:fill="FFFFFF"/>
    </w:rPr>
  </w:style>
  <w:style w:type="character" w:customStyle="1" w:styleId="Zkladntext26ptTun">
    <w:name w:val="Základní text (2) + 6 pt;Tučné"/>
    <w:rsid w:val="005E133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Zkladntext275pt">
    <w:name w:val="Základní text (2) + 7;5 pt"/>
    <w:rsid w:val="005E133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5E1335"/>
    <w:pPr>
      <w:widowControl w:val="0"/>
      <w:shd w:val="clear" w:color="auto" w:fill="FFFFFF"/>
      <w:spacing w:after="0" w:line="139" w:lineRule="exact"/>
      <w:jc w:val="both"/>
    </w:pPr>
    <w:rPr>
      <w:rFonts w:ascii="Arial Narrow" w:eastAsia="Arial Narrow" w:hAnsi="Arial Narrow" w:cs="Arial Narrow"/>
      <w:sz w:val="11"/>
      <w:szCs w:val="11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7C4738"/>
    <w:rPr>
      <w:rFonts w:cs="Courier New"/>
      <w:bCs/>
      <w:szCs w:val="28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47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basedOn w:val="Normln"/>
    <w:rsid w:val="00395FC1"/>
    <w:pPr>
      <w:suppressAutoHyphens/>
      <w:autoSpaceDE w:val="0"/>
      <w:spacing w:after="0"/>
    </w:pPr>
    <w:rPr>
      <w:rFonts w:ascii="___WRD_EMBED_SUB_39" w:eastAsia="___WRD_EMBED_SUB_39" w:hAnsi="___WRD_EMBED_SUB_39" w:cs="Times New Roman"/>
      <w:color w:val="000000"/>
      <w:kern w:val="1"/>
      <w:sz w:val="24"/>
      <w:szCs w:val="24"/>
      <w:lang w:eastAsia="cs-CZ"/>
    </w:r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,Nad Char"/>
    <w:basedOn w:val="Standardnpsmoodstavce"/>
    <w:link w:val="Odstavecseseznamem"/>
    <w:uiPriority w:val="34"/>
    <w:qFormat/>
    <w:rsid w:val="00DE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BB0A85-48C5-43A6-84DB-DDE6A776C4DE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e9501182-107b-4b07-82cc-bbdeb171ea5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B7C5296-8924-40A1-A8FB-C8EE747080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0F22AF-B50D-46DC-AE57-4B1AB6A74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7AAF36-AE19-4757-BC2E-4BF4E1E47C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Jan Jehlička</cp:lastModifiedBy>
  <cp:revision>5</cp:revision>
  <cp:lastPrinted>2020-04-21T06:28:00Z</cp:lastPrinted>
  <dcterms:created xsi:type="dcterms:W3CDTF">2021-11-24T17:39:00Z</dcterms:created>
  <dcterms:modified xsi:type="dcterms:W3CDTF">2021-11-24T18:21:00Z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