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094384C4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4547B5">
        <w:rPr>
          <w:b/>
        </w:rPr>
        <w:t xml:space="preserve">Dodávka laboratorního vybavení (váhy)- Dílčí plnění č. 2: </w:t>
      </w:r>
      <w:r w:rsidR="004547B5">
        <w:t>Analytické váhy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2C7D258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C22E16">
        <w:rPr>
          <w:b/>
          <w:bCs/>
          <w:szCs w:val="24"/>
        </w:rPr>
        <w:t>7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2E16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1F5FED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547B5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A5C02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22E16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5D0B6C36-1619-4CF1-8C57-D21EF2A8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C8D55-F3D3-4776-9FF3-6566A870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930</Characters>
  <Application>Microsoft Office Word</Application>
  <DocSecurity>0</DocSecurity>
  <Lines>62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2021-04-20T10:16:00Z</cp:lastPrinted>
  <dcterms:created xsi:type="dcterms:W3CDTF">2022-01-11T06:10:00Z</dcterms:created>
  <dcterms:modified xsi:type="dcterms:W3CDTF">2022-05-22T18:20:00Z</dcterms:modified>
</cp:coreProperties>
</file>