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54C36986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BE29BB">
        <w:rPr>
          <w:sz w:val="24"/>
          <w:szCs w:val="24"/>
        </w:rPr>
        <w:t>7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4CACBD8F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Název veřejné zakázky</w:t>
            </w:r>
          </w:p>
        </w:tc>
      </w:tr>
      <w:tr w:rsidR="00240DEB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0B8B2158" w:rsidR="00240DEB" w:rsidRPr="00495929" w:rsidRDefault="00114876" w:rsidP="00240DEB">
            <w:pPr>
              <w:jc w:val="left"/>
              <w:rPr>
                <w:rFonts w:asciiTheme="minorHAnsi" w:hAnsiTheme="minorHAnsi" w:cstheme="minorHAnsi"/>
              </w:rPr>
            </w:pPr>
            <w:r w:rsidRPr="00114876">
              <w:rPr>
                <w:rFonts w:asciiTheme="minorHAnsi" w:hAnsiTheme="minorHAnsi" w:cstheme="minorHAnsi"/>
              </w:rPr>
              <w:t>Dodávky kapalného helia pro Fyzikální ústav AV ČR</w:t>
            </w:r>
          </w:p>
        </w:tc>
      </w:tr>
      <w:tr w:rsidR="00240DEB" w:rsidRPr="00495929" w14:paraId="7741D7DA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6986E666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zadavatele</w:t>
            </w:r>
          </w:p>
        </w:tc>
      </w:tr>
      <w:tr w:rsidR="00240DEB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396B9222" w:rsidR="00240DEB" w:rsidRPr="00495929" w:rsidRDefault="00531399" w:rsidP="00240DEB">
            <w:pPr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Fyzikální</w:t>
            </w:r>
            <w:r w:rsidR="00BE29BB" w:rsidRPr="00BE29BB">
              <w:rPr>
                <w:rFonts w:asciiTheme="minorHAnsi" w:hAnsiTheme="minorHAnsi" w:cstheme="minorHAnsi"/>
                <w:b/>
              </w:rPr>
              <w:t xml:space="preserve"> ústav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7A112C80" w14:textId="33623B73" w:rsidR="00240DEB" w:rsidRPr="00BE29BB" w:rsidRDefault="00BE29BB" w:rsidP="00240DEB">
            <w:pPr>
              <w:jc w:val="left"/>
              <w:rPr>
                <w:rFonts w:asciiTheme="minorHAnsi" w:hAnsiTheme="minorHAnsi" w:cstheme="minorHAnsi"/>
              </w:rPr>
            </w:pPr>
            <w:r w:rsidRPr="00BE29BB">
              <w:rPr>
                <w:rFonts w:asciiTheme="minorHAnsi" w:hAnsiTheme="minorHAnsi" w:cstheme="minorHAnsi"/>
              </w:rPr>
              <w:t>6</w:t>
            </w:r>
            <w:r w:rsidR="00531399">
              <w:rPr>
                <w:rFonts w:asciiTheme="minorHAnsi" w:hAnsiTheme="minorHAnsi" w:cstheme="minorHAnsi"/>
              </w:rPr>
              <w:t>8378271</w:t>
            </w:r>
          </w:p>
        </w:tc>
      </w:tr>
      <w:tr w:rsidR="00240DEB" w:rsidRPr="00495929" w14:paraId="165A124F" w14:textId="77777777" w:rsidTr="00655F13">
        <w:trPr>
          <w:trHeight w:val="340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16A6C180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dodavatele</w:t>
            </w:r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55F13" w:rsidRPr="00495929" w:rsidRDefault="00655F13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655F13">
        <w:trPr>
          <w:trHeight w:val="282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5D9C77F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Text čestného prohlášení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F60894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55F13" w:rsidRPr="00F60894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55F13" w:rsidRPr="00F60894" w:rsidRDefault="00655F13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Dodavatel zároveň čestně prohlašuje, </w:t>
            </w:r>
            <w:r w:rsidR="001E0FBE"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>že</w:t>
            </w:r>
          </w:p>
          <w:p w14:paraId="628A6BA2" w14:textId="5A6F1A34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44EA3AE0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příloze nařízení Rady (EU) č. 269/2014 ze dne 17. března 2014, o omezujících opatřeních vzhledem k činnostem narušujícím nebo ohrožujícím územní celistvost, svrchovanost a nezávislost Ukrajiny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 nebo nařízení Rady (ES) č. 765/2006 ze dne 18. května 2006 o omezujících opatřeních vůči prezidentu Lukašenkovi a některým představitelům Běloruska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122410D7" w:rsidR="00240DEB" w:rsidRPr="00655F13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601A8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nebo nařízení Rady (ES) č. 765/2006 ze dne 18. května 2006 o omezujících opatřeních vůči prezidentu Lukašenkovi a některým představitelům Běloruska (ve znění pozdějších aktualizací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77777777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95929">
        <w:rPr>
          <w:rFonts w:asciiTheme="minorHAnsi" w:hAnsiTheme="minorHAnsi" w:cstheme="minorHAnsi"/>
          <w:sz w:val="20"/>
          <w:lang w:eastAsia="cs-CZ"/>
        </w:rPr>
        <w:t>V ………………………… dne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6F615EA7" w14:textId="6BD66870" w:rsidR="00240DEB" w:rsidRPr="00495929" w:rsidRDefault="001273C2" w:rsidP="00240DEB">
      <w:pPr>
        <w:ind w:left="3540" w:firstLine="708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P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t>odpis(y) osob(y) oprávněné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br/>
        <w:t xml:space="preserve">                     jednat jménem či za </w:t>
      </w:r>
      <w:r w:rsidR="00655F13">
        <w:rPr>
          <w:rFonts w:asciiTheme="minorHAnsi" w:hAnsiTheme="minorHAnsi" w:cstheme="minorHAnsi"/>
          <w:sz w:val="20"/>
          <w:lang w:eastAsia="cs-CZ"/>
        </w:rPr>
        <w:t>dodavatele</w:t>
      </w:r>
    </w:p>
    <w:p w14:paraId="23CD5598" w14:textId="17597A91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F11F0" w14:textId="77777777" w:rsidR="00C52042" w:rsidRDefault="00C52042" w:rsidP="00CE3205">
      <w:r>
        <w:separator/>
      </w:r>
    </w:p>
  </w:endnote>
  <w:endnote w:type="continuationSeparator" w:id="0">
    <w:p w14:paraId="32637E5E" w14:textId="77777777" w:rsidR="00C52042" w:rsidRDefault="00C52042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B6F" w14:textId="77777777" w:rsidR="005B75E7" w:rsidRDefault="005B75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FFCC" w14:textId="65D0C456" w:rsidR="00074808" w:rsidRDefault="00074808" w:rsidP="00074808">
    <w:pPr>
      <w:pStyle w:val="Zpat"/>
    </w:pPr>
    <w:r>
      <w:tab/>
    </w:r>
  </w:p>
  <w:p w14:paraId="7C1FF95E" w14:textId="77777777" w:rsidR="00074808" w:rsidRDefault="00074808" w:rsidP="00074808">
    <w:pPr>
      <w:pStyle w:val="Zpat"/>
    </w:pPr>
  </w:p>
  <w:p w14:paraId="34347D60" w14:textId="09110FEE" w:rsidR="005B75E7" w:rsidRDefault="00074808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D7B3" w14:textId="1ADE7587" w:rsidR="005B75E7" w:rsidRDefault="005B75E7" w:rsidP="005B75E7">
    <w:pPr>
      <w:pStyle w:val="Zpat"/>
    </w:pPr>
    <w:r>
      <w:tab/>
    </w:r>
  </w:p>
  <w:p w14:paraId="4E56D700" w14:textId="7361E20D" w:rsidR="005B75E7" w:rsidRDefault="005B75E7" w:rsidP="005B75E7">
    <w:pPr>
      <w:pStyle w:val="Zpat"/>
    </w:pPr>
  </w:p>
  <w:p w14:paraId="7519A4BC" w14:textId="21EAFE3D" w:rsidR="000E1578" w:rsidRPr="005B75E7" w:rsidRDefault="005B75E7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387C4" w14:textId="77777777" w:rsidR="00C52042" w:rsidRDefault="00C52042" w:rsidP="00CE3205">
      <w:r>
        <w:separator/>
      </w:r>
    </w:p>
  </w:footnote>
  <w:footnote w:type="continuationSeparator" w:id="0">
    <w:p w14:paraId="5917CF6B" w14:textId="77777777" w:rsidR="00C52042" w:rsidRDefault="00C52042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1A73" w14:textId="77777777" w:rsidR="005B75E7" w:rsidRDefault="005B75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1C6A" w14:textId="77777777" w:rsidR="005B75E7" w:rsidRDefault="005B75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54A83"/>
    <w:rsid w:val="00057A0F"/>
    <w:rsid w:val="00074808"/>
    <w:rsid w:val="000868DB"/>
    <w:rsid w:val="000C129B"/>
    <w:rsid w:val="000E1578"/>
    <w:rsid w:val="0010035A"/>
    <w:rsid w:val="00114876"/>
    <w:rsid w:val="00124B82"/>
    <w:rsid w:val="001273C2"/>
    <w:rsid w:val="00127CF4"/>
    <w:rsid w:val="00130172"/>
    <w:rsid w:val="001518E0"/>
    <w:rsid w:val="001D50F8"/>
    <w:rsid w:val="001E0FBE"/>
    <w:rsid w:val="001F5854"/>
    <w:rsid w:val="00205E8E"/>
    <w:rsid w:val="00240DEB"/>
    <w:rsid w:val="00253E4F"/>
    <w:rsid w:val="002601A8"/>
    <w:rsid w:val="0028107B"/>
    <w:rsid w:val="00330941"/>
    <w:rsid w:val="003359FF"/>
    <w:rsid w:val="00445D8B"/>
    <w:rsid w:val="004538FE"/>
    <w:rsid w:val="004670B9"/>
    <w:rsid w:val="004933DE"/>
    <w:rsid w:val="004C4791"/>
    <w:rsid w:val="00522A9D"/>
    <w:rsid w:val="00531399"/>
    <w:rsid w:val="00595B52"/>
    <w:rsid w:val="005B75E7"/>
    <w:rsid w:val="005F194B"/>
    <w:rsid w:val="00643506"/>
    <w:rsid w:val="00655F13"/>
    <w:rsid w:val="006D0408"/>
    <w:rsid w:val="006F1B93"/>
    <w:rsid w:val="00754AB0"/>
    <w:rsid w:val="00786F7D"/>
    <w:rsid w:val="007A2F72"/>
    <w:rsid w:val="007A5DAC"/>
    <w:rsid w:val="007A74C8"/>
    <w:rsid w:val="007C4763"/>
    <w:rsid w:val="007F10ED"/>
    <w:rsid w:val="007F4F78"/>
    <w:rsid w:val="00804D04"/>
    <w:rsid w:val="00826C6B"/>
    <w:rsid w:val="00831EAC"/>
    <w:rsid w:val="00866748"/>
    <w:rsid w:val="008B721A"/>
    <w:rsid w:val="008F5355"/>
    <w:rsid w:val="00912332"/>
    <w:rsid w:val="00951B61"/>
    <w:rsid w:val="009533E6"/>
    <w:rsid w:val="00955B96"/>
    <w:rsid w:val="009740D5"/>
    <w:rsid w:val="009E0423"/>
    <w:rsid w:val="00A01894"/>
    <w:rsid w:val="00A45DA2"/>
    <w:rsid w:val="00AE0ADF"/>
    <w:rsid w:val="00B12607"/>
    <w:rsid w:val="00B16F6E"/>
    <w:rsid w:val="00B540B2"/>
    <w:rsid w:val="00B90C5A"/>
    <w:rsid w:val="00BA4D8E"/>
    <w:rsid w:val="00BB3189"/>
    <w:rsid w:val="00BD607C"/>
    <w:rsid w:val="00BE29BB"/>
    <w:rsid w:val="00BE607E"/>
    <w:rsid w:val="00C04C73"/>
    <w:rsid w:val="00C1430E"/>
    <w:rsid w:val="00C3320B"/>
    <w:rsid w:val="00C52042"/>
    <w:rsid w:val="00C60A28"/>
    <w:rsid w:val="00C72F93"/>
    <w:rsid w:val="00C87F0C"/>
    <w:rsid w:val="00C95DC0"/>
    <w:rsid w:val="00CB4BD9"/>
    <w:rsid w:val="00CB71CC"/>
    <w:rsid w:val="00CE3205"/>
    <w:rsid w:val="00D313FF"/>
    <w:rsid w:val="00D65C9F"/>
    <w:rsid w:val="00E21754"/>
    <w:rsid w:val="00E2410C"/>
    <w:rsid w:val="00EA5AE8"/>
    <w:rsid w:val="00EB4E3D"/>
    <w:rsid w:val="00EE3BB3"/>
    <w:rsid w:val="00F036A7"/>
    <w:rsid w:val="00F05483"/>
    <w:rsid w:val="00F07BA8"/>
    <w:rsid w:val="00F17324"/>
    <w:rsid w:val="00F60894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Props1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549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14</cp:revision>
  <cp:lastPrinted>2022-03-15T15:20:00Z</cp:lastPrinted>
  <dcterms:created xsi:type="dcterms:W3CDTF">2026-03-29T09:48:00Z</dcterms:created>
  <dcterms:modified xsi:type="dcterms:W3CDTF">2026-05-01T04:17:00Z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