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bookmarkStart w:id="0" w:name="_GoBack"/>
      <w:bookmarkEnd w:id="0"/>
      <w:r>
        <w:rPr>
          <w:rFonts w:ascii="Century Gothic" w:hAnsi="Century Gothic"/>
          <w:b/>
        </w:rPr>
        <w:t xml:space="preserve">Výzva </w:t>
      </w:r>
      <w:proofErr w:type="spellStart"/>
      <w:r>
        <w:rPr>
          <w:rFonts w:ascii="Century Gothic" w:hAnsi="Century Gothic"/>
          <w:b/>
        </w:rPr>
        <w:t>čj</w:t>
      </w:r>
      <w:proofErr w:type="spellEnd"/>
      <w:r>
        <w:rPr>
          <w:rFonts w:ascii="Century Gothic" w:hAnsi="Century Gothic"/>
          <w:b/>
        </w:rPr>
        <w:t xml:space="preserve">.: </w:t>
      </w:r>
      <w:r w:rsidR="00DA1AB0">
        <w:rPr>
          <w:rFonts w:ascii="Century Gothic" w:hAnsi="Century Gothic"/>
          <w:b/>
        </w:rPr>
        <w:t>877</w:t>
      </w:r>
      <w:r>
        <w:rPr>
          <w:rFonts w:ascii="Century Gothic" w:hAnsi="Century Gothic"/>
          <w:b/>
        </w:rPr>
        <w:t>/201</w:t>
      </w:r>
      <w:r w:rsidR="00DA1AB0">
        <w:rPr>
          <w:rFonts w:ascii="Century Gothic" w:hAnsi="Century Gothic"/>
          <w:b/>
        </w:rPr>
        <w:t>5/Ur</w:t>
      </w:r>
    </w:p>
    <w:p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134"/>
        <w:gridCol w:w="709"/>
        <w:gridCol w:w="2126"/>
        <w:gridCol w:w="1843"/>
        <w:gridCol w:w="2126"/>
      </w:tblGrid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5A047B" w:rsidRPr="0085239A" w:rsidRDefault="005A047B" w:rsidP="00855D73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DA1AB0">
              <w:rPr>
                <w:i/>
              </w:rPr>
              <w:t xml:space="preserve">Snížení energetické náročnosti BD </w:t>
            </w:r>
            <w:proofErr w:type="spellStart"/>
            <w:r w:rsidR="00DA1AB0">
              <w:rPr>
                <w:i/>
              </w:rPr>
              <w:t>bl</w:t>
            </w:r>
            <w:proofErr w:type="spellEnd"/>
            <w:r w:rsidR="00DA1AB0">
              <w:rPr>
                <w:i/>
              </w:rPr>
              <w:t>. 39, Stochov – výplně otvorů</w:t>
            </w: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“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proofErr w:type="spellStart"/>
            <w:proofErr w:type="gramStart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J.Šípka</w:t>
            </w:r>
            <w:proofErr w:type="spellEnd"/>
            <w:proofErr w:type="gramEnd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486, 273 03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CZ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DA1AB0" w:rsidP="00855D73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Mgr. Miloslava Becherová - starostka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Mob.: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855D73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starostka</w:t>
            </w:r>
            <w:r w:rsidR="00D83C56">
              <w:rPr>
                <w:rFonts w:ascii="Century Gothic" w:hAnsi="Century Gothic"/>
                <w:lang w:eastAsia="ar-SA"/>
              </w:rPr>
              <w:t>@stochov.cz</w:t>
            </w:r>
          </w:p>
        </w:tc>
      </w:tr>
      <w:tr w:rsidR="005A047B" w:rsidRPr="00F32971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(sazba 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5A047B"/>
    <w:rsid w:val="002E4D4E"/>
    <w:rsid w:val="0038675C"/>
    <w:rsid w:val="00432383"/>
    <w:rsid w:val="0046050C"/>
    <w:rsid w:val="005A047B"/>
    <w:rsid w:val="00827584"/>
    <w:rsid w:val="00855D73"/>
    <w:rsid w:val="00A04DBB"/>
    <w:rsid w:val="00A85750"/>
    <w:rsid w:val="00AA2119"/>
    <w:rsid w:val="00D01550"/>
    <w:rsid w:val="00D83C56"/>
    <w:rsid w:val="00DA1AB0"/>
    <w:rsid w:val="00ED6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660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Daniel Skrčený</cp:lastModifiedBy>
  <cp:revision>2</cp:revision>
  <dcterms:created xsi:type="dcterms:W3CDTF">2015-04-07T09:06:00Z</dcterms:created>
  <dcterms:modified xsi:type="dcterms:W3CDTF">2015-04-07T09:06:00Z</dcterms:modified>
</cp:coreProperties>
</file>