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7635F" w14:textId="12C6C18C"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 xml:space="preserve">ha č. </w:t>
      </w:r>
      <w:r w:rsidR="00934B7F">
        <w:rPr>
          <w:sz w:val="20"/>
        </w:rPr>
        <w:t>II</w:t>
      </w:r>
      <w:r w:rsidR="00D57155" w:rsidRPr="00193965">
        <w:rPr>
          <w:sz w:val="20"/>
        </w:rPr>
        <w:t xml:space="preserve"> výzvy</w:t>
      </w:r>
    </w:p>
    <w:p w14:paraId="32AC0B2E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0D35AB1F" w14:textId="77777777" w:rsidR="00D57155" w:rsidRDefault="00D57155">
      <w:pPr>
        <w:rPr>
          <w:sz w:val="24"/>
          <w:szCs w:val="24"/>
        </w:rPr>
      </w:pPr>
    </w:p>
    <w:p w14:paraId="5EF27BB5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1780B87B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40320579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eastAsia="cs-CZ"/>
        </w:rPr>
        <w:t>po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B56D93">
        <w:rPr>
          <w:rFonts w:cs="Arial"/>
          <w:b/>
          <w:bCs/>
          <w:color w:val="000000" w:themeColor="text1"/>
          <w:lang w:eastAsia="cs-CZ"/>
        </w:rPr>
        <w:t>74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B56D93">
        <w:rPr>
          <w:rFonts w:cs="Arial"/>
          <w:b/>
          <w:bCs/>
          <w:color w:val="000000" w:themeColor="text1"/>
          <w:lang w:eastAsia="cs-CZ"/>
        </w:rPr>
        <w:t>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Pr="00B56D93">
        <w:rPr>
          <w:rFonts w:cs="Arial"/>
          <w:b/>
          <w:bCs/>
          <w:color w:val="000000" w:themeColor="text1"/>
          <w:lang w:eastAsia="cs-CZ"/>
        </w:rPr>
        <w:t>1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Pr="00B56D93">
        <w:rPr>
          <w:rFonts w:cs="Arial"/>
          <w:b/>
          <w:bCs/>
          <w:color w:val="000000" w:themeColor="text1"/>
          <w:lang w:eastAsia="cs-CZ"/>
        </w:rPr>
        <w:t>ZZVZ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14:paraId="5A08D509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FE1B18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30657505" w14:textId="2AEA501E" w:rsidR="00D57155" w:rsidRPr="00B56D93" w:rsidRDefault="00D57155" w:rsidP="00D57155">
      <w:pPr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„</w:t>
      </w:r>
      <w:r w:rsidR="00E97CD4">
        <w:rPr>
          <w:rFonts w:cs="Arial"/>
          <w:b/>
          <w:color w:val="000000" w:themeColor="text1"/>
          <w:lang w:eastAsia="cs-CZ"/>
        </w:rPr>
        <w:t>Dodávky</w:t>
      </w:r>
      <w:r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0A4072">
        <w:rPr>
          <w:rFonts w:cs="Arial"/>
          <w:b/>
          <w:color w:val="000000" w:themeColor="text1"/>
          <w:lang w:eastAsia="cs-CZ"/>
        </w:rPr>
        <w:t>3-202</w:t>
      </w:r>
      <w:r w:rsidR="00B11C7E">
        <w:rPr>
          <w:rFonts w:cs="Arial"/>
          <w:b/>
          <w:color w:val="000000" w:themeColor="text1"/>
          <w:lang w:eastAsia="cs-CZ"/>
        </w:rPr>
        <w:t>4</w:t>
      </w:r>
      <w:r w:rsidRPr="00B56D93">
        <w:rPr>
          <w:rFonts w:cs="Arial"/>
          <w:b/>
          <w:color w:val="000000" w:themeColor="text1"/>
          <w:lang w:eastAsia="cs-CZ"/>
        </w:rPr>
        <w:t>“</w:t>
      </w:r>
    </w:p>
    <w:p w14:paraId="3F4711E4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24861FD6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48801D93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75FB5928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6983BAE" w14:textId="77777777" w:rsidR="00D57155" w:rsidRPr="00B56D93" w:rsidRDefault="00D57155" w:rsidP="000D668C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</w:t>
      </w:r>
      <w:proofErr w:type="gramStart"/>
      <w:r w:rsidR="00E97CD4"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>,  tímto</w:t>
      </w:r>
      <w:proofErr w:type="gramEnd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 xml:space="preserve">, že: </w:t>
      </w:r>
    </w:p>
    <w:p w14:paraId="59366EA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83F1053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v evidenci daní zachyceny daňové nedoplatky na spotřební dani, a to jak v České republice, tak v zemi svého sídla, </w:t>
      </w:r>
      <w:r w:rsidRPr="000D668C">
        <w:rPr>
          <w:rFonts w:cs="Arial"/>
          <w:color w:val="000000" w:themeColor="text1"/>
          <w:lang w:eastAsia="cs-CZ"/>
        </w:rPr>
        <w:t>případně není plátcem spotřební daně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i/>
          <w:color w:val="000000" w:themeColor="text1"/>
          <w:lang w:eastAsia="cs-CZ"/>
        </w:rPr>
        <w:t>(§ 74 odst. 1 písm. b)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466200F7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38CBE224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nedoplatek na pojistném a na penále na veřejné zdravotní pojištění, a to jak v České republice, tak v zemi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c)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00AF53D4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612F89D6" w14:textId="77777777" w:rsidR="00D57155" w:rsidRPr="00B56D93" w:rsidRDefault="00D57155" w:rsidP="00D57155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e) ZZVZ).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</w:p>
    <w:p w14:paraId="77C7BBD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447D4DDE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6210AC1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0CA63E1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60A7F59B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14:paraId="2686169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11CC20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74C11A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C4D493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2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14:paraId="4BFDE43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628349E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F77852A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14:paraId="173C6817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371E6F1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43B561F3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207B7C2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3C57761B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025AC6A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6F8383CD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236443D7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A9F1A" w14:textId="77777777" w:rsidR="003C6EC5" w:rsidRDefault="003C6EC5" w:rsidP="00C56CF2">
      <w:r>
        <w:separator/>
      </w:r>
    </w:p>
  </w:endnote>
  <w:endnote w:type="continuationSeparator" w:id="0">
    <w:p w14:paraId="0AC31F5F" w14:textId="77777777"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5CF4" w14:textId="77777777" w:rsidR="003C6EC5" w:rsidRDefault="003C6EC5" w:rsidP="00C56CF2">
      <w:r>
        <w:separator/>
      </w:r>
    </w:p>
  </w:footnote>
  <w:footnote w:type="continuationSeparator" w:id="0">
    <w:p w14:paraId="62506E60" w14:textId="77777777" w:rsidR="003C6EC5" w:rsidRDefault="003C6EC5" w:rsidP="00C56CF2">
      <w:r>
        <w:continuationSeparator/>
      </w:r>
    </w:p>
  </w:footnote>
  <w:footnote w:id="1">
    <w:p w14:paraId="5C1B36ED" w14:textId="77777777" w:rsidR="00D57155" w:rsidRPr="00B56D93" w:rsidRDefault="00D57155" w:rsidP="00D57155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color w:val="000000" w:themeColor="text1"/>
          <w:sz w:val="18"/>
          <w:szCs w:val="18"/>
        </w:rPr>
        <w:t>T</w:t>
      </w:r>
      <w:r w:rsidRPr="00B56D93">
        <w:rPr>
          <w:rFonts w:cs="Arial"/>
          <w:i/>
          <w:color w:val="000000" w:themeColor="text1"/>
          <w:sz w:val="18"/>
          <w:szCs w:val="18"/>
        </w:rPr>
        <w:t>ýká se pouze účastníka zadávacího řízení nezapsaného v obchodním rejstříku</w:t>
      </w:r>
      <w:r w:rsidRPr="00B56D93">
        <w:rPr>
          <w:rFonts w:cs="Arial"/>
          <w:i/>
          <w:color w:val="000000" w:themeColor="text1"/>
        </w:rPr>
        <w:t>.</w:t>
      </w:r>
    </w:p>
  </w:footnote>
  <w:footnote w:id="2">
    <w:p w14:paraId="1B17180A" w14:textId="77777777" w:rsidR="00D57155" w:rsidRPr="00B56D93" w:rsidRDefault="00D57155" w:rsidP="00D57155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6001E75C" w14:textId="77777777" w:rsidR="00D57155" w:rsidRPr="00B56D93" w:rsidRDefault="00D57155" w:rsidP="00D57155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459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60123"/>
    <w:rsid w:val="000A4072"/>
    <w:rsid w:val="000D668C"/>
    <w:rsid w:val="00193965"/>
    <w:rsid w:val="00232880"/>
    <w:rsid w:val="0039406F"/>
    <w:rsid w:val="003C6EC5"/>
    <w:rsid w:val="003D1B0F"/>
    <w:rsid w:val="003D56B8"/>
    <w:rsid w:val="005D4491"/>
    <w:rsid w:val="00720E2B"/>
    <w:rsid w:val="008C4179"/>
    <w:rsid w:val="00934B7F"/>
    <w:rsid w:val="009731AA"/>
    <w:rsid w:val="00B11C7E"/>
    <w:rsid w:val="00B56D93"/>
    <w:rsid w:val="00C0025E"/>
    <w:rsid w:val="00C56CF2"/>
    <w:rsid w:val="00CB7E16"/>
    <w:rsid w:val="00D57155"/>
    <w:rsid w:val="00E97CD4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0903"/>
  <w15:docId w15:val="{9E6D605E-C987-485F-A4A3-E6B3FB52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Veronika Entlicherová</cp:lastModifiedBy>
  <cp:revision>2</cp:revision>
  <dcterms:created xsi:type="dcterms:W3CDTF">2023-02-15T05:24:00Z</dcterms:created>
  <dcterms:modified xsi:type="dcterms:W3CDTF">2023-02-15T05:24:00Z</dcterms:modified>
</cp:coreProperties>
</file>