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rsidR="000020EB" w:rsidRPr="001C7910" w:rsidRDefault="000020EB" w:rsidP="00CD7090">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rsidR="000020EB" w:rsidRPr="001C7910" w:rsidRDefault="000020EB" w:rsidP="00CD7090">
      <w:pPr>
        <w:spacing w:before="120" w:after="120" w:line="276" w:lineRule="auto"/>
        <w:contextualSpacing/>
        <w:rPr>
          <w:sz w:val="22"/>
          <w:szCs w:val="22"/>
        </w:rPr>
      </w:pPr>
    </w:p>
    <w:p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Číslo smlouvy objednatele:</w:t>
      </w:r>
    </w:p>
    <w:p w:rsidR="00094224" w:rsidRPr="001C7910" w:rsidRDefault="00094224" w:rsidP="00421E56">
      <w:pPr>
        <w:pStyle w:val="Nzev"/>
        <w:spacing w:before="120" w:after="120" w:line="276" w:lineRule="auto"/>
        <w:contextualSpacing/>
        <w:jc w:val="left"/>
        <w:rPr>
          <w:sz w:val="22"/>
          <w:szCs w:val="22"/>
        </w:rPr>
      </w:pPr>
      <w:r w:rsidRPr="001C7910">
        <w:rPr>
          <w:b w:val="0"/>
          <w:bCs w:val="0"/>
          <w:sz w:val="22"/>
          <w:szCs w:val="22"/>
        </w:rPr>
        <w:t>Číslo smlouvy zhotovitele:</w:t>
      </w:r>
      <w:r w:rsidR="00922559">
        <w:rPr>
          <w:sz w:val="22"/>
          <w:szCs w:val="22"/>
        </w:rPr>
        <w:pict w14:anchorId="1E652DC4">
          <v:rect id="_x0000_i1025" style="width:453.6pt;height:1.5pt" o:hralign="center" o:hrstd="t" o:hrnoshade="t" o:hr="t" fillcolor="black [3213]" stroked="f"/>
        </w:pict>
      </w:r>
    </w:p>
    <w:p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rsidR="00094224" w:rsidRPr="001C7910" w:rsidRDefault="00BD3B66" w:rsidP="00CD7090">
      <w:pPr>
        <w:spacing w:before="120" w:line="276" w:lineRule="auto"/>
        <w:contextualSpacing/>
        <w:rPr>
          <w:iCs/>
          <w:sz w:val="22"/>
          <w:szCs w:val="22"/>
        </w:rPr>
      </w:pPr>
      <w:r>
        <w:rPr>
          <w:iCs/>
          <w:sz w:val="22"/>
          <w:szCs w:val="22"/>
        </w:rPr>
        <w:t>Dopravní podnik města Brna,</w:t>
      </w:r>
      <w:r w:rsidR="00CC00FA">
        <w:rPr>
          <w:iCs/>
          <w:sz w:val="22"/>
          <w:szCs w:val="22"/>
        </w:rPr>
        <w:t xml:space="preserve"> </w:t>
      </w:r>
      <w:r w:rsidR="00094224" w:rsidRPr="001C7910">
        <w:rPr>
          <w:iCs/>
          <w:sz w:val="22"/>
          <w:szCs w:val="22"/>
        </w:rPr>
        <w:t>a.s.</w:t>
      </w:r>
    </w:p>
    <w:p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rsidR="007850F2" w:rsidRDefault="00094224" w:rsidP="00CD7090">
      <w:pPr>
        <w:spacing w:before="120" w:line="276" w:lineRule="auto"/>
        <w:contextualSpacing/>
        <w:rPr>
          <w:iCs/>
          <w:sz w:val="22"/>
          <w:szCs w:val="22"/>
        </w:rPr>
      </w:pPr>
      <w:r w:rsidRPr="001C7910">
        <w:rPr>
          <w:iCs/>
          <w:sz w:val="22"/>
          <w:szCs w:val="22"/>
        </w:rPr>
        <w:t>Osoba oprávněná k podpisu smlouvy:</w:t>
      </w:r>
      <w:r w:rsidR="00970AD8">
        <w:rPr>
          <w:iCs/>
          <w:sz w:val="22"/>
          <w:szCs w:val="22"/>
        </w:rPr>
        <w:t xml:space="preserve"> Ing. Miloš Havránek</w:t>
      </w:r>
      <w:r w:rsidR="003816CF">
        <w:rPr>
          <w:iCs/>
          <w:sz w:val="22"/>
          <w:szCs w:val="22"/>
        </w:rPr>
        <w:t xml:space="preserve">, předseda představenstva, </w:t>
      </w:r>
    </w:p>
    <w:p w:rsidR="00094224" w:rsidRPr="001C7910" w:rsidRDefault="007850F2" w:rsidP="00CD7090">
      <w:pPr>
        <w:spacing w:before="120" w:line="276" w:lineRule="auto"/>
        <w:contextualSpacing/>
        <w:rPr>
          <w:iCs/>
          <w:sz w:val="22"/>
          <w:szCs w:val="22"/>
        </w:rPr>
      </w:pPr>
      <w:r>
        <w:rPr>
          <w:iCs/>
          <w:sz w:val="22"/>
          <w:szCs w:val="22"/>
        </w:rPr>
        <w:t xml:space="preserve">                                                              </w:t>
      </w:r>
      <w:r w:rsidR="003816CF">
        <w:rPr>
          <w:iCs/>
          <w:sz w:val="22"/>
          <w:szCs w:val="22"/>
        </w:rPr>
        <w:t>Vít Prýgl, místopředseda představenstva</w:t>
      </w:r>
    </w:p>
    <w:p w:rsidR="00094224" w:rsidRDefault="00094224" w:rsidP="00CD7090">
      <w:pPr>
        <w:spacing w:before="120" w:line="276" w:lineRule="auto"/>
        <w:contextualSpacing/>
        <w:rPr>
          <w:iCs/>
          <w:sz w:val="22"/>
          <w:szCs w:val="22"/>
        </w:rPr>
      </w:pPr>
      <w:r w:rsidRPr="00F03DAA">
        <w:rPr>
          <w:iCs/>
          <w:sz w:val="22"/>
          <w:szCs w:val="22"/>
        </w:rPr>
        <w:t xml:space="preserve">Kontaktní osoba ve věcech technických: </w:t>
      </w:r>
      <w:r w:rsidR="00B96774">
        <w:rPr>
          <w:iCs/>
          <w:sz w:val="22"/>
          <w:szCs w:val="22"/>
        </w:rPr>
        <w:t>Ing. Vítězslav Žůrek</w:t>
      </w:r>
      <w:r w:rsidR="00DE77A5" w:rsidRPr="00E0787A">
        <w:rPr>
          <w:iCs/>
          <w:sz w:val="22"/>
          <w:szCs w:val="22"/>
        </w:rPr>
        <w:t xml:space="preserve">, </w:t>
      </w:r>
      <w:r w:rsidR="00B96774">
        <w:rPr>
          <w:iCs/>
          <w:sz w:val="22"/>
          <w:szCs w:val="22"/>
        </w:rPr>
        <w:t xml:space="preserve">543171520, </w:t>
      </w:r>
      <w:hyperlink r:id="rId8" w:history="1">
        <w:r w:rsidR="00D51F78" w:rsidRPr="000777F7">
          <w:rPr>
            <w:rStyle w:val="Hypertextovodkaz"/>
            <w:iCs/>
            <w:sz w:val="22"/>
            <w:szCs w:val="22"/>
          </w:rPr>
          <w:t>vzurek@dpmb.cz</w:t>
        </w:r>
      </w:hyperlink>
      <w:r w:rsidR="00D51F78">
        <w:rPr>
          <w:iCs/>
          <w:sz w:val="22"/>
          <w:szCs w:val="22"/>
        </w:rPr>
        <w:t xml:space="preserve"> </w:t>
      </w:r>
    </w:p>
    <w:p w:rsidR="00B96774" w:rsidRPr="00E0787A" w:rsidRDefault="00B96774" w:rsidP="00B96774">
      <w:pPr>
        <w:spacing w:before="120" w:line="276" w:lineRule="auto"/>
        <w:contextualSpacing/>
        <w:rPr>
          <w:iCs/>
          <w:sz w:val="22"/>
          <w:szCs w:val="22"/>
        </w:rPr>
      </w:pPr>
      <w:r w:rsidRPr="001C7910">
        <w:rPr>
          <w:iCs/>
          <w:sz w:val="22"/>
          <w:szCs w:val="22"/>
        </w:rPr>
        <w:t xml:space="preserve">Kontaktní osoba ve věcech smluvních: </w:t>
      </w:r>
      <w:r w:rsidRPr="00E0787A">
        <w:rPr>
          <w:iCs/>
          <w:sz w:val="22"/>
          <w:szCs w:val="22"/>
        </w:rPr>
        <w:t xml:space="preserve">Mgr. Andrea Chýlová, </w:t>
      </w:r>
      <w:r>
        <w:rPr>
          <w:iCs/>
          <w:sz w:val="22"/>
          <w:szCs w:val="22"/>
        </w:rPr>
        <w:t xml:space="preserve">543171524, </w:t>
      </w:r>
      <w:hyperlink r:id="rId9" w:history="1">
        <w:r w:rsidR="00D51F78" w:rsidRPr="000777F7">
          <w:rPr>
            <w:rStyle w:val="Hypertextovodkaz"/>
            <w:iCs/>
            <w:sz w:val="22"/>
            <w:szCs w:val="22"/>
          </w:rPr>
          <w:t>achylova@dpmb.cz</w:t>
        </w:r>
      </w:hyperlink>
      <w:r w:rsidR="00D51F78">
        <w:rPr>
          <w:iCs/>
          <w:sz w:val="22"/>
          <w:szCs w:val="22"/>
        </w:rPr>
        <w:t xml:space="preserve"> </w:t>
      </w:r>
    </w:p>
    <w:p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rsidR="00094224" w:rsidRPr="001C7910" w:rsidRDefault="00094224" w:rsidP="00CD7090">
      <w:pPr>
        <w:spacing w:before="120" w:line="276" w:lineRule="auto"/>
        <w:contextualSpacing/>
        <w:rPr>
          <w:iCs/>
          <w:sz w:val="22"/>
          <w:szCs w:val="22"/>
        </w:rPr>
      </w:pPr>
      <w:r w:rsidRPr="001C7910">
        <w:rPr>
          <w:iCs/>
          <w:sz w:val="22"/>
          <w:szCs w:val="22"/>
        </w:rPr>
        <w:t>DIČ: CZ25508881</w:t>
      </w:r>
    </w:p>
    <w:p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rsidR="00094224" w:rsidRDefault="00094224" w:rsidP="00CD7090">
      <w:pPr>
        <w:spacing w:before="120" w:line="276" w:lineRule="auto"/>
        <w:contextualSpacing/>
        <w:rPr>
          <w:iCs/>
          <w:sz w:val="22"/>
          <w:szCs w:val="22"/>
        </w:rPr>
      </w:pPr>
      <w:r w:rsidRPr="001C7910">
        <w:rPr>
          <w:iCs/>
          <w:sz w:val="22"/>
          <w:szCs w:val="22"/>
        </w:rPr>
        <w:t>Společnost je plátcem DPH</w:t>
      </w:r>
    </w:p>
    <w:p w:rsidR="00C35807" w:rsidRPr="001C7910" w:rsidRDefault="00C35807" w:rsidP="00CD7090">
      <w:pPr>
        <w:spacing w:before="120" w:line="276" w:lineRule="auto"/>
        <w:contextualSpacing/>
        <w:rPr>
          <w:iCs/>
          <w:sz w:val="22"/>
          <w:szCs w:val="22"/>
        </w:rPr>
      </w:pPr>
      <w:r>
        <w:rPr>
          <w:iCs/>
          <w:sz w:val="22"/>
          <w:szCs w:val="22"/>
        </w:rPr>
        <w:t>(dále jen „objednatel“)</w:t>
      </w:r>
    </w:p>
    <w:p w:rsidR="00094224" w:rsidRPr="001C7910" w:rsidRDefault="00094224" w:rsidP="00CD7090">
      <w:pPr>
        <w:spacing w:before="120" w:line="276" w:lineRule="auto"/>
        <w:contextualSpacing/>
        <w:rPr>
          <w:iCs/>
          <w:sz w:val="22"/>
          <w:szCs w:val="22"/>
        </w:rPr>
      </w:pPr>
    </w:p>
    <w:p w:rsidR="00094224" w:rsidRPr="001C7910" w:rsidRDefault="00094224" w:rsidP="00CD7090">
      <w:pPr>
        <w:spacing w:before="120" w:line="276" w:lineRule="auto"/>
        <w:contextualSpacing/>
        <w:rPr>
          <w:iCs/>
          <w:sz w:val="22"/>
          <w:szCs w:val="22"/>
        </w:rPr>
      </w:pPr>
      <w:r w:rsidRPr="001C7910">
        <w:rPr>
          <w:iCs/>
          <w:sz w:val="22"/>
          <w:szCs w:val="22"/>
        </w:rPr>
        <w:t>a</w:t>
      </w:r>
    </w:p>
    <w:p w:rsidR="00094224" w:rsidRPr="001C7910" w:rsidRDefault="00094224" w:rsidP="00CD7090">
      <w:pPr>
        <w:spacing w:before="120" w:line="276" w:lineRule="auto"/>
        <w:contextualSpacing/>
        <w:rPr>
          <w:iCs/>
          <w:sz w:val="22"/>
          <w:szCs w:val="22"/>
        </w:rPr>
      </w:pPr>
      <w:r w:rsidRPr="001C7910">
        <w:rPr>
          <w:iCs/>
          <w:sz w:val="22"/>
          <w:szCs w:val="22"/>
        </w:rPr>
        <w:tab/>
      </w:r>
    </w:p>
    <w:p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rsidR="00094224" w:rsidRPr="00CD7090" w:rsidRDefault="00094224" w:rsidP="00CD7090">
      <w:pPr>
        <w:spacing w:before="120" w:line="276" w:lineRule="auto"/>
        <w:contextualSpacing/>
        <w:jc w:val="both"/>
        <w:rPr>
          <w:color w:val="00B0F0"/>
          <w:sz w:val="22"/>
          <w:szCs w:val="22"/>
        </w:rPr>
      </w:pPr>
      <w:r w:rsidRPr="00CD7090">
        <w:rPr>
          <w:color w:val="00B0F0"/>
          <w:sz w:val="22"/>
          <w:szCs w:val="22"/>
        </w:rPr>
        <w:t>Název společnosti</w:t>
      </w:r>
    </w:p>
    <w:p w:rsidR="00094224" w:rsidRPr="001C7910" w:rsidRDefault="00094224" w:rsidP="00CD7090">
      <w:pPr>
        <w:spacing w:before="120" w:line="276" w:lineRule="auto"/>
        <w:contextualSpacing/>
        <w:jc w:val="both"/>
        <w:rPr>
          <w:sz w:val="22"/>
          <w:szCs w:val="22"/>
        </w:rPr>
      </w:pPr>
      <w:r w:rsidRPr="001C7910">
        <w:rPr>
          <w:sz w:val="22"/>
          <w:szCs w:val="22"/>
        </w:rPr>
        <w:t>Sídlo:</w:t>
      </w:r>
    </w:p>
    <w:p w:rsidR="00094224" w:rsidRPr="001C7910" w:rsidRDefault="00094224" w:rsidP="00CD7090">
      <w:pPr>
        <w:spacing w:before="120" w:line="276" w:lineRule="auto"/>
        <w:contextualSpacing/>
        <w:jc w:val="both"/>
        <w:rPr>
          <w:sz w:val="22"/>
          <w:szCs w:val="22"/>
        </w:rPr>
      </w:pPr>
      <w:r w:rsidRPr="001C7910">
        <w:rPr>
          <w:sz w:val="22"/>
          <w:szCs w:val="22"/>
        </w:rPr>
        <w:t>Zapsána:</w:t>
      </w:r>
    </w:p>
    <w:p w:rsidR="00094224" w:rsidRPr="001C7910" w:rsidRDefault="00094224" w:rsidP="00CD7090">
      <w:pPr>
        <w:spacing w:before="120" w:line="276" w:lineRule="auto"/>
        <w:contextualSpacing/>
        <w:rPr>
          <w:iCs/>
          <w:sz w:val="22"/>
          <w:szCs w:val="22"/>
        </w:rPr>
      </w:pPr>
      <w:r w:rsidRPr="001C7910">
        <w:rPr>
          <w:iCs/>
          <w:sz w:val="22"/>
          <w:szCs w:val="22"/>
        </w:rPr>
        <w:t>Osoba oprávněná k podpisu smlouvy:</w:t>
      </w:r>
    </w:p>
    <w:p w:rsidR="00094224" w:rsidRPr="001C7910" w:rsidRDefault="00094224" w:rsidP="00CD7090">
      <w:pPr>
        <w:spacing w:before="120" w:line="276" w:lineRule="auto"/>
        <w:contextualSpacing/>
        <w:rPr>
          <w:iCs/>
          <w:color w:val="00B0F0"/>
          <w:sz w:val="22"/>
          <w:szCs w:val="22"/>
        </w:rPr>
      </w:pPr>
      <w:r w:rsidRPr="001C7910">
        <w:rPr>
          <w:iCs/>
          <w:sz w:val="22"/>
          <w:szCs w:val="22"/>
        </w:rPr>
        <w:t xml:space="preserve">Kontaktní osoba ve věcech smluvních: </w:t>
      </w:r>
      <w:r w:rsidRPr="001C7910">
        <w:rPr>
          <w:iCs/>
          <w:color w:val="00B0F0"/>
          <w:sz w:val="22"/>
          <w:szCs w:val="22"/>
        </w:rPr>
        <w:t>Jméno, příjmení, telefon, email</w:t>
      </w:r>
    </w:p>
    <w:p w:rsidR="00094224" w:rsidRPr="00CD7090" w:rsidRDefault="00094224" w:rsidP="00CD7090">
      <w:pPr>
        <w:spacing w:before="120" w:line="276" w:lineRule="auto"/>
        <w:contextualSpacing/>
        <w:rPr>
          <w:iCs/>
          <w:sz w:val="22"/>
          <w:szCs w:val="22"/>
        </w:rPr>
      </w:pPr>
      <w:r w:rsidRPr="001C7910">
        <w:rPr>
          <w:iCs/>
          <w:sz w:val="22"/>
          <w:szCs w:val="22"/>
        </w:rPr>
        <w:t xml:space="preserve">Kontaktní osoba ve věcech technických: </w:t>
      </w:r>
      <w:r w:rsidRPr="001C7910">
        <w:rPr>
          <w:iCs/>
          <w:color w:val="00B0F0"/>
          <w:sz w:val="22"/>
          <w:szCs w:val="22"/>
        </w:rPr>
        <w:t>Jméno, příjmení, telefon, email</w:t>
      </w:r>
    </w:p>
    <w:p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p>
    <w:p w:rsidR="00094224" w:rsidRPr="001C7910" w:rsidRDefault="00094224" w:rsidP="00CD7090">
      <w:pPr>
        <w:spacing w:before="120" w:line="276" w:lineRule="auto"/>
        <w:contextualSpacing/>
        <w:jc w:val="both"/>
        <w:rPr>
          <w:sz w:val="22"/>
          <w:szCs w:val="22"/>
        </w:rPr>
      </w:pPr>
      <w:r w:rsidRPr="001C7910">
        <w:rPr>
          <w:sz w:val="22"/>
          <w:szCs w:val="22"/>
        </w:rPr>
        <w:t>DIČ:</w:t>
      </w:r>
    </w:p>
    <w:p w:rsidR="00094224" w:rsidRPr="001C7910" w:rsidRDefault="00094224" w:rsidP="00CD7090">
      <w:pPr>
        <w:spacing w:before="120" w:line="276" w:lineRule="auto"/>
        <w:contextualSpacing/>
        <w:jc w:val="both"/>
        <w:rPr>
          <w:sz w:val="22"/>
          <w:szCs w:val="22"/>
        </w:rPr>
      </w:pPr>
      <w:r w:rsidRPr="001C7910">
        <w:rPr>
          <w:sz w:val="22"/>
          <w:szCs w:val="22"/>
        </w:rPr>
        <w:t>Bankovní spojení:</w:t>
      </w:r>
    </w:p>
    <w:p w:rsidR="00094224" w:rsidRPr="001C7910" w:rsidRDefault="00094224" w:rsidP="00CD7090">
      <w:pPr>
        <w:spacing w:before="120" w:line="276" w:lineRule="auto"/>
        <w:contextualSpacing/>
        <w:jc w:val="both"/>
        <w:rPr>
          <w:sz w:val="22"/>
          <w:szCs w:val="22"/>
        </w:rPr>
      </w:pPr>
      <w:r w:rsidRPr="001C7910">
        <w:rPr>
          <w:sz w:val="22"/>
          <w:szCs w:val="22"/>
        </w:rPr>
        <w:t>Číslo účtu:</w:t>
      </w:r>
    </w:p>
    <w:p w:rsidR="00094224" w:rsidRDefault="00094224" w:rsidP="00CD7090">
      <w:pPr>
        <w:spacing w:before="120" w:line="276" w:lineRule="auto"/>
        <w:contextualSpacing/>
        <w:jc w:val="both"/>
        <w:rPr>
          <w:sz w:val="22"/>
          <w:szCs w:val="22"/>
        </w:rPr>
      </w:pPr>
      <w:r w:rsidRPr="001C7910">
        <w:rPr>
          <w:sz w:val="22"/>
          <w:szCs w:val="22"/>
        </w:rPr>
        <w:t>Společnost je/není plátcem DPH</w:t>
      </w:r>
    </w:p>
    <w:p w:rsidR="00C35807" w:rsidRDefault="00C35807" w:rsidP="00CD7090">
      <w:pPr>
        <w:spacing w:before="120" w:line="276" w:lineRule="auto"/>
        <w:contextualSpacing/>
        <w:jc w:val="both"/>
        <w:rPr>
          <w:sz w:val="22"/>
          <w:szCs w:val="22"/>
        </w:rPr>
      </w:pPr>
      <w:r>
        <w:rPr>
          <w:sz w:val="22"/>
          <w:szCs w:val="22"/>
        </w:rPr>
        <w:t>(dále jen „zhotovitel“)</w:t>
      </w:r>
    </w:p>
    <w:p w:rsidR="00E44118" w:rsidRPr="001C7910" w:rsidRDefault="00E44118" w:rsidP="00CD7090">
      <w:pPr>
        <w:spacing w:before="120" w:line="276" w:lineRule="auto"/>
        <w:contextualSpacing/>
        <w:jc w:val="both"/>
        <w:rPr>
          <w:sz w:val="22"/>
          <w:szCs w:val="22"/>
        </w:rPr>
      </w:pPr>
    </w:p>
    <w:p w:rsidR="00094224" w:rsidRDefault="00094224" w:rsidP="00CD7090">
      <w:pPr>
        <w:spacing w:before="120" w:line="276" w:lineRule="auto"/>
        <w:contextualSpacing/>
        <w:rPr>
          <w:iCs/>
          <w:sz w:val="22"/>
          <w:szCs w:val="22"/>
        </w:rPr>
      </w:pPr>
    </w:p>
    <w:p w:rsidR="00CD7090" w:rsidRDefault="00CD7090" w:rsidP="00CD7090">
      <w:pPr>
        <w:spacing w:before="120" w:line="276" w:lineRule="auto"/>
        <w:contextualSpacing/>
        <w:rPr>
          <w:iCs/>
          <w:sz w:val="22"/>
          <w:szCs w:val="22"/>
        </w:rPr>
      </w:pPr>
    </w:p>
    <w:p w:rsidR="00CD7090" w:rsidRDefault="00CD7090" w:rsidP="00CD7090">
      <w:pPr>
        <w:spacing w:before="120" w:line="276" w:lineRule="auto"/>
        <w:contextualSpacing/>
        <w:rPr>
          <w:iCs/>
          <w:sz w:val="22"/>
          <w:szCs w:val="22"/>
        </w:rPr>
      </w:pPr>
    </w:p>
    <w:p w:rsidR="00CD7090" w:rsidRPr="001C7910" w:rsidRDefault="00CD7090" w:rsidP="00CD7090">
      <w:pPr>
        <w:spacing w:before="120" w:line="276" w:lineRule="auto"/>
        <w:contextualSpacing/>
        <w:rPr>
          <w:iCs/>
          <w:sz w:val="22"/>
          <w:szCs w:val="22"/>
        </w:rPr>
      </w:pPr>
    </w:p>
    <w:p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rsidR="00094224" w:rsidRPr="001C7910" w:rsidRDefault="00094224" w:rsidP="00CD7090">
      <w:pPr>
        <w:spacing w:before="120" w:after="120" w:line="276" w:lineRule="auto"/>
        <w:contextualSpacing/>
        <w:rPr>
          <w:b/>
          <w:bCs/>
          <w:sz w:val="22"/>
          <w:szCs w:val="22"/>
        </w:rPr>
      </w:pPr>
      <w:r w:rsidRPr="001C7910">
        <w:rPr>
          <w:b/>
          <w:bCs/>
          <w:sz w:val="22"/>
          <w:szCs w:val="22"/>
        </w:rPr>
        <w:br w:type="page"/>
      </w:r>
    </w:p>
    <w:p w:rsidR="008703AE" w:rsidRPr="001C7910" w:rsidRDefault="000578E2" w:rsidP="0050703E">
      <w:pPr>
        <w:spacing w:line="276" w:lineRule="auto"/>
        <w:jc w:val="center"/>
        <w:rPr>
          <w:b/>
          <w:bCs/>
          <w:sz w:val="22"/>
          <w:szCs w:val="22"/>
        </w:rPr>
      </w:pPr>
      <w:r w:rsidRPr="001C7910">
        <w:rPr>
          <w:b/>
          <w:bCs/>
          <w:sz w:val="22"/>
          <w:szCs w:val="22"/>
        </w:rPr>
        <w:lastRenderedPageBreak/>
        <w:t>I.</w:t>
      </w:r>
    </w:p>
    <w:p w:rsidR="000578E2" w:rsidRDefault="000578E2" w:rsidP="0050703E">
      <w:pPr>
        <w:spacing w:line="276" w:lineRule="auto"/>
        <w:jc w:val="center"/>
        <w:rPr>
          <w:b/>
          <w:bCs/>
          <w:sz w:val="22"/>
          <w:szCs w:val="22"/>
        </w:rPr>
      </w:pPr>
      <w:r w:rsidRPr="001C7910">
        <w:rPr>
          <w:b/>
          <w:bCs/>
          <w:sz w:val="22"/>
          <w:szCs w:val="22"/>
        </w:rPr>
        <w:t>Předmět díla</w:t>
      </w:r>
    </w:p>
    <w:p w:rsidR="00E0787A" w:rsidRPr="001C7910" w:rsidRDefault="00E0787A" w:rsidP="0050703E">
      <w:pPr>
        <w:spacing w:line="276" w:lineRule="auto"/>
        <w:jc w:val="center"/>
        <w:rPr>
          <w:b/>
          <w:bCs/>
          <w:sz w:val="22"/>
          <w:szCs w:val="22"/>
        </w:rPr>
      </w:pPr>
    </w:p>
    <w:p w:rsidR="003816CF" w:rsidRPr="003816CF" w:rsidRDefault="008703AE" w:rsidP="003816CF">
      <w:pPr>
        <w:pStyle w:val="Zkladntextodsazen2"/>
        <w:numPr>
          <w:ilvl w:val="0"/>
          <w:numId w:val="10"/>
        </w:numPr>
        <w:spacing w:line="276" w:lineRule="auto"/>
        <w:ind w:left="426" w:hanging="426"/>
        <w:rPr>
          <w:sz w:val="22"/>
          <w:szCs w:val="22"/>
        </w:rPr>
      </w:pPr>
      <w:r w:rsidRPr="003816CF">
        <w:rPr>
          <w:sz w:val="22"/>
          <w:szCs w:val="22"/>
        </w:rPr>
        <w:t xml:space="preserve">Předmětem </w:t>
      </w:r>
      <w:r w:rsidR="000578E2" w:rsidRPr="003816CF">
        <w:rPr>
          <w:sz w:val="22"/>
          <w:szCs w:val="22"/>
        </w:rPr>
        <w:t>této smlouvy je</w:t>
      </w:r>
      <w:r w:rsidR="00761583" w:rsidRPr="003816CF">
        <w:rPr>
          <w:sz w:val="22"/>
          <w:szCs w:val="22"/>
        </w:rPr>
        <w:t xml:space="preserve"> </w:t>
      </w:r>
      <w:r w:rsidR="003F392D" w:rsidRPr="003816CF">
        <w:rPr>
          <w:sz w:val="22"/>
          <w:szCs w:val="22"/>
        </w:rPr>
        <w:t>realizace stavby</w:t>
      </w:r>
      <w:r w:rsidR="00226056" w:rsidRPr="003816CF">
        <w:rPr>
          <w:sz w:val="22"/>
          <w:szCs w:val="22"/>
        </w:rPr>
        <w:t xml:space="preserve"> „</w:t>
      </w:r>
      <w:r w:rsidR="00226056" w:rsidRPr="003816CF">
        <w:rPr>
          <w:b/>
          <w:sz w:val="22"/>
          <w:szCs w:val="22"/>
        </w:rPr>
        <w:t>Prodloužení trolejbusové trati Novolíšeňská – Jírova, vč. měnírny Jírova</w:t>
      </w:r>
      <w:r w:rsidR="00226056" w:rsidRPr="003816CF">
        <w:rPr>
          <w:sz w:val="22"/>
          <w:szCs w:val="22"/>
        </w:rPr>
        <w:t>“</w:t>
      </w:r>
      <w:r w:rsidR="003816CF" w:rsidRPr="003816CF">
        <w:rPr>
          <w:sz w:val="22"/>
          <w:szCs w:val="22"/>
        </w:rPr>
        <w:t xml:space="preserve">, </w:t>
      </w:r>
      <w:r w:rsidR="00761583" w:rsidRPr="003816CF">
        <w:rPr>
          <w:sz w:val="22"/>
          <w:szCs w:val="22"/>
        </w:rPr>
        <w:t>a to</w:t>
      </w:r>
      <w:r w:rsidR="003816CF" w:rsidRPr="003816CF">
        <w:rPr>
          <w:sz w:val="22"/>
          <w:szCs w:val="22"/>
        </w:rPr>
        <w:t xml:space="preserve"> zejména </w:t>
      </w:r>
      <w:r w:rsidR="00B06FAA">
        <w:rPr>
          <w:sz w:val="22"/>
          <w:szCs w:val="22"/>
        </w:rPr>
        <w:t>v</w:t>
      </w:r>
      <w:r w:rsidR="003816CF" w:rsidRPr="003816CF">
        <w:rPr>
          <w:sz w:val="22"/>
          <w:szCs w:val="22"/>
        </w:rPr>
        <w:t>ybudování nové trolejbusové trati</w:t>
      </w:r>
      <w:r w:rsidR="009E1C8E">
        <w:rPr>
          <w:sz w:val="22"/>
          <w:szCs w:val="22"/>
        </w:rPr>
        <w:t>, která</w:t>
      </w:r>
      <w:r w:rsidR="003816CF" w:rsidRPr="003816CF">
        <w:rPr>
          <w:sz w:val="22"/>
          <w:szCs w:val="22"/>
        </w:rPr>
        <w:t xml:space="preserve"> bude veden</w:t>
      </w:r>
      <w:r w:rsidR="009E1C8E">
        <w:rPr>
          <w:sz w:val="22"/>
          <w:szCs w:val="22"/>
        </w:rPr>
        <w:t>a</w:t>
      </w:r>
      <w:r w:rsidR="003816CF" w:rsidRPr="003816CF">
        <w:rPr>
          <w:sz w:val="22"/>
          <w:szCs w:val="22"/>
        </w:rPr>
        <w:t xml:space="preserve"> po stávajících místních komunikacích, zájmové území je definováno ulicemi Novolíšeňská, Trnkova, Klajdovská. Jedná se o 1600 m trolejového vedení a o 1200 m nové kabelové trasy. Součástí trolejbusové trati je i vybudování nové měnírny v obratišti Jírova a sociální zázemí pro řidiče MHD, vč. vybudování nové vodovodní přípojky a prodloužení splaškové kanalizace. Dále stavební úpravy na </w:t>
      </w:r>
      <w:r w:rsidR="009E1C8E">
        <w:rPr>
          <w:sz w:val="22"/>
          <w:szCs w:val="22"/>
        </w:rPr>
        <w:t xml:space="preserve">stávající </w:t>
      </w:r>
      <w:r w:rsidR="003816CF" w:rsidRPr="003816CF">
        <w:rPr>
          <w:sz w:val="22"/>
          <w:szCs w:val="22"/>
        </w:rPr>
        <w:t>odstavné ploše</w:t>
      </w:r>
      <w:r w:rsidR="009E1C8E">
        <w:rPr>
          <w:sz w:val="22"/>
          <w:szCs w:val="22"/>
        </w:rPr>
        <w:t xml:space="preserve"> MHD</w:t>
      </w:r>
      <w:r w:rsidR="003816CF" w:rsidRPr="003816CF">
        <w:rPr>
          <w:sz w:val="22"/>
          <w:szCs w:val="22"/>
        </w:rPr>
        <w:t xml:space="preserve">, stavební úpravy nástupních zastávek MHD a stavební úpravy smyčky Jírova. </w:t>
      </w:r>
    </w:p>
    <w:p w:rsidR="001B4120" w:rsidRPr="001B4120" w:rsidRDefault="005A0E33" w:rsidP="00CC00FA">
      <w:pPr>
        <w:pStyle w:val="Zkladntextodsazen2"/>
        <w:numPr>
          <w:ilvl w:val="0"/>
          <w:numId w:val="10"/>
        </w:numPr>
        <w:spacing w:line="276" w:lineRule="auto"/>
        <w:ind w:left="426" w:hanging="426"/>
        <w:rPr>
          <w:sz w:val="22"/>
          <w:szCs w:val="22"/>
        </w:rPr>
      </w:pPr>
      <w:r w:rsidRPr="003816CF">
        <w:rPr>
          <w:sz w:val="22"/>
          <w:szCs w:val="22"/>
        </w:rPr>
        <w:t xml:space="preserve">Dílo bude provedeno </w:t>
      </w:r>
      <w:r w:rsidR="00226056" w:rsidRPr="003816CF">
        <w:rPr>
          <w:sz w:val="22"/>
          <w:szCs w:val="22"/>
        </w:rPr>
        <w:t>v souladu s </w:t>
      </w:r>
      <w:r w:rsidR="003F392D" w:rsidRPr="003816CF">
        <w:rPr>
          <w:sz w:val="22"/>
          <w:szCs w:val="22"/>
        </w:rPr>
        <w:t>projektovou dokumentací (</w:t>
      </w:r>
      <w:r w:rsidR="009813DD">
        <w:rPr>
          <w:sz w:val="22"/>
          <w:szCs w:val="22"/>
        </w:rPr>
        <w:t>PDPS</w:t>
      </w:r>
      <w:r w:rsidR="003F392D" w:rsidRPr="003816CF">
        <w:rPr>
          <w:sz w:val="22"/>
          <w:szCs w:val="22"/>
        </w:rPr>
        <w:t xml:space="preserve"> a výkaz</w:t>
      </w:r>
      <w:r w:rsidR="001220CA">
        <w:rPr>
          <w:sz w:val="22"/>
          <w:szCs w:val="22"/>
        </w:rPr>
        <w:t xml:space="preserve">em </w:t>
      </w:r>
      <w:r w:rsidR="003F392D" w:rsidRPr="003816CF">
        <w:rPr>
          <w:sz w:val="22"/>
          <w:szCs w:val="22"/>
        </w:rPr>
        <w:t>výměr</w:t>
      </w:r>
      <w:r w:rsidR="001220CA">
        <w:rPr>
          <w:sz w:val="22"/>
          <w:szCs w:val="22"/>
        </w:rPr>
        <w:t xml:space="preserve"> pro nacenění položkového rozpočtu</w:t>
      </w:r>
      <w:r w:rsidR="00226056" w:rsidRPr="003816CF">
        <w:rPr>
          <w:sz w:val="22"/>
          <w:szCs w:val="22"/>
        </w:rPr>
        <w:t>)</w:t>
      </w:r>
      <w:r w:rsidR="003F392D" w:rsidRPr="003816CF">
        <w:rPr>
          <w:sz w:val="22"/>
          <w:szCs w:val="22"/>
        </w:rPr>
        <w:t xml:space="preserve"> vypracovanou firmou Elektroline a.s., K Ládví 1805/20, 184 00 Praha 8, </w:t>
      </w:r>
      <w:r w:rsidR="003411DB">
        <w:rPr>
          <w:sz w:val="22"/>
          <w:szCs w:val="22"/>
        </w:rPr>
        <w:t>s níž byl zhotovitel seznámen před podpisem této smlouvy</w:t>
      </w:r>
      <w:r w:rsidR="003F392D" w:rsidRPr="003816CF">
        <w:rPr>
          <w:sz w:val="22"/>
          <w:szCs w:val="22"/>
        </w:rPr>
        <w:t>.</w:t>
      </w:r>
      <w:r w:rsidR="001B4120" w:rsidRPr="001B4120">
        <w:rPr>
          <w:bCs/>
          <w:sz w:val="22"/>
          <w:szCs w:val="22"/>
        </w:rPr>
        <w:t xml:space="preserve"> </w:t>
      </w:r>
    </w:p>
    <w:p w:rsidR="00841B85" w:rsidRPr="004E2293" w:rsidRDefault="001B4120" w:rsidP="00CC00FA">
      <w:pPr>
        <w:pStyle w:val="Zkladntextodsazen2"/>
        <w:numPr>
          <w:ilvl w:val="0"/>
          <w:numId w:val="10"/>
        </w:numPr>
        <w:spacing w:line="276" w:lineRule="auto"/>
        <w:ind w:left="426" w:hanging="426"/>
        <w:rPr>
          <w:sz w:val="22"/>
          <w:szCs w:val="22"/>
        </w:rPr>
      </w:pPr>
      <w:r>
        <w:rPr>
          <w:bCs/>
          <w:sz w:val="22"/>
          <w:szCs w:val="22"/>
        </w:rPr>
        <w:t>Dílo bude provedeno v souladu s územním rozhodnutím vydaným ÚMČ města Brna, Brno- Líšeň, stavební odbor, dne 30. 11. 2017, čj. MCLISEN11112/2017/2700/POM. Zhotovitel prohlašuje, že se s tímto rozhodnutím seznámil před podpisem této smlouvy.</w:t>
      </w:r>
    </w:p>
    <w:p w:rsidR="004E2293" w:rsidRPr="00BB0372" w:rsidRDefault="004E2293" w:rsidP="004E2293">
      <w:pPr>
        <w:pStyle w:val="Zkladntextodsazen2"/>
        <w:numPr>
          <w:ilvl w:val="0"/>
          <w:numId w:val="10"/>
        </w:numPr>
        <w:spacing w:line="276" w:lineRule="auto"/>
        <w:ind w:left="426" w:hanging="426"/>
        <w:rPr>
          <w:sz w:val="22"/>
          <w:szCs w:val="22"/>
        </w:rPr>
      </w:pPr>
      <w:r w:rsidRPr="00BB0372">
        <w:rPr>
          <w:sz w:val="22"/>
          <w:szCs w:val="22"/>
        </w:rPr>
        <w:t>Předmětem díla</w:t>
      </w:r>
      <w:r w:rsidRPr="00BB0372">
        <w:rPr>
          <w:color w:val="00B050"/>
          <w:sz w:val="22"/>
          <w:szCs w:val="22"/>
        </w:rPr>
        <w:t xml:space="preserve"> </w:t>
      </w:r>
      <w:r w:rsidRPr="00BB0372">
        <w:rPr>
          <w:sz w:val="22"/>
          <w:szCs w:val="22"/>
        </w:rPr>
        <w:t xml:space="preserve">je rovněž: </w:t>
      </w:r>
    </w:p>
    <w:p w:rsidR="004E2293" w:rsidRPr="00BB0372" w:rsidRDefault="004E2293" w:rsidP="004E2293">
      <w:pPr>
        <w:pStyle w:val="Odstavecseseznamem"/>
        <w:numPr>
          <w:ilvl w:val="1"/>
          <w:numId w:val="10"/>
        </w:numPr>
        <w:spacing w:line="276" w:lineRule="auto"/>
        <w:jc w:val="both"/>
        <w:rPr>
          <w:sz w:val="22"/>
          <w:szCs w:val="22"/>
        </w:rPr>
      </w:pPr>
      <w:r w:rsidRPr="00BB0372">
        <w:rPr>
          <w:sz w:val="22"/>
          <w:szCs w:val="22"/>
        </w:rPr>
        <w:t>zpracování projektu organizace výstavby</w:t>
      </w:r>
      <w:r w:rsidRPr="00BB0372">
        <w:rPr>
          <w:color w:val="00B050"/>
          <w:sz w:val="22"/>
          <w:szCs w:val="22"/>
        </w:rPr>
        <w:t xml:space="preserve"> </w:t>
      </w:r>
      <w:r w:rsidRPr="00BB0372">
        <w:rPr>
          <w:sz w:val="22"/>
          <w:szCs w:val="22"/>
        </w:rPr>
        <w:t>(ve smyslu z</w:t>
      </w:r>
      <w:r>
        <w:rPr>
          <w:sz w:val="22"/>
          <w:szCs w:val="22"/>
        </w:rPr>
        <w:t>adávací projektové dokumentace);</w:t>
      </w:r>
      <w:r w:rsidRPr="00BB0372">
        <w:rPr>
          <w:sz w:val="22"/>
          <w:szCs w:val="22"/>
        </w:rPr>
        <w:t xml:space="preserve"> </w:t>
      </w:r>
      <w:r w:rsidRPr="00814299">
        <w:rPr>
          <w:sz w:val="22"/>
          <w:szCs w:val="22"/>
        </w:rPr>
        <w:t xml:space="preserve">(časový postup provádění díla bude doložen v příloze č. </w:t>
      </w:r>
      <w:r w:rsidR="00F417F3">
        <w:rPr>
          <w:sz w:val="22"/>
          <w:szCs w:val="22"/>
        </w:rPr>
        <w:t>2</w:t>
      </w:r>
      <w:r w:rsidRPr="00814299">
        <w:rPr>
          <w:sz w:val="22"/>
          <w:szCs w:val="22"/>
        </w:rPr>
        <w:t xml:space="preserve"> této smlouvy - Harmonogram prací)</w:t>
      </w:r>
    </w:p>
    <w:p w:rsidR="004E2293" w:rsidRPr="00BB0372" w:rsidRDefault="004E2293" w:rsidP="004E2293">
      <w:pPr>
        <w:pStyle w:val="Odstavecseseznamem"/>
        <w:numPr>
          <w:ilvl w:val="1"/>
          <w:numId w:val="10"/>
        </w:numPr>
        <w:spacing w:line="276" w:lineRule="auto"/>
        <w:jc w:val="both"/>
        <w:rPr>
          <w:bCs/>
          <w:sz w:val="22"/>
          <w:szCs w:val="22"/>
        </w:rPr>
      </w:pPr>
      <w:r w:rsidRPr="00BB0372">
        <w:rPr>
          <w:bCs/>
          <w:sz w:val="22"/>
          <w:szCs w:val="22"/>
        </w:rPr>
        <w:t>vytyčení inženýrských sítí před zahájením díla a zpětné převzetí jednotlivými správci sítí v průběhu realizace díla</w:t>
      </w:r>
      <w:r>
        <w:rPr>
          <w:bCs/>
          <w:sz w:val="22"/>
          <w:szCs w:val="22"/>
        </w:rPr>
        <w:t>;</w:t>
      </w:r>
    </w:p>
    <w:p w:rsidR="004E2293" w:rsidRPr="00BB0372" w:rsidRDefault="004E2293" w:rsidP="004E2293">
      <w:pPr>
        <w:pStyle w:val="Odstavecseseznamem"/>
        <w:numPr>
          <w:ilvl w:val="1"/>
          <w:numId w:val="10"/>
        </w:numPr>
        <w:spacing w:line="276" w:lineRule="auto"/>
        <w:jc w:val="both"/>
        <w:rPr>
          <w:bCs/>
          <w:sz w:val="22"/>
          <w:szCs w:val="22"/>
        </w:rPr>
      </w:pPr>
      <w:r w:rsidRPr="00BB0372">
        <w:rPr>
          <w:sz w:val="22"/>
          <w:szCs w:val="22"/>
        </w:rPr>
        <w:t>zajištění „rozhodnutí o zvláštním užívání komunikace“ vče</w:t>
      </w:r>
      <w:r>
        <w:rPr>
          <w:sz w:val="22"/>
          <w:szCs w:val="22"/>
        </w:rPr>
        <w:t xml:space="preserve">tně projektu dopravního značení, </w:t>
      </w:r>
      <w:r w:rsidRPr="009F592D">
        <w:rPr>
          <w:sz w:val="22"/>
          <w:szCs w:val="22"/>
        </w:rPr>
        <w:t>pokud to realizace vyžaduje</w:t>
      </w:r>
      <w:r>
        <w:rPr>
          <w:sz w:val="22"/>
          <w:szCs w:val="22"/>
        </w:rPr>
        <w:t>;</w:t>
      </w:r>
    </w:p>
    <w:p w:rsidR="004E2293" w:rsidRPr="00BB0372" w:rsidRDefault="004E2293" w:rsidP="004E2293">
      <w:pPr>
        <w:pStyle w:val="Odstavecseseznamem"/>
        <w:numPr>
          <w:ilvl w:val="1"/>
          <w:numId w:val="10"/>
        </w:numPr>
        <w:spacing w:line="276" w:lineRule="auto"/>
        <w:jc w:val="both"/>
        <w:rPr>
          <w:bCs/>
          <w:sz w:val="22"/>
          <w:szCs w:val="22"/>
        </w:rPr>
      </w:pPr>
      <w:r w:rsidRPr="00BB0372">
        <w:rPr>
          <w:sz w:val="22"/>
          <w:szCs w:val="22"/>
        </w:rPr>
        <w:t xml:space="preserve">dodání </w:t>
      </w:r>
      <w:r>
        <w:rPr>
          <w:sz w:val="22"/>
          <w:szCs w:val="22"/>
        </w:rPr>
        <w:t xml:space="preserve">ve trojím vyhotovení </w:t>
      </w:r>
      <w:r w:rsidRPr="00BB0372">
        <w:rPr>
          <w:bCs/>
          <w:sz w:val="22"/>
          <w:szCs w:val="22"/>
        </w:rPr>
        <w:t>revizních zpráv, atestů materiálů, dokladů o vytěženém kovovém odpadu dle</w:t>
      </w:r>
      <w:r>
        <w:rPr>
          <w:bCs/>
          <w:sz w:val="22"/>
          <w:szCs w:val="22"/>
        </w:rPr>
        <w:t xml:space="preserve"> přílohy č. 3 - </w:t>
      </w:r>
      <w:r w:rsidRPr="00BB0372">
        <w:rPr>
          <w:bCs/>
          <w:sz w:val="22"/>
          <w:szCs w:val="22"/>
        </w:rPr>
        <w:t> org</w:t>
      </w:r>
      <w:r>
        <w:rPr>
          <w:bCs/>
          <w:sz w:val="22"/>
          <w:szCs w:val="22"/>
        </w:rPr>
        <w:t>anizační směrnice objednatele</w:t>
      </w:r>
      <w:r w:rsidRPr="00BB0372">
        <w:rPr>
          <w:bCs/>
          <w:sz w:val="22"/>
          <w:szCs w:val="22"/>
        </w:rPr>
        <w:t xml:space="preserve"> E12</w:t>
      </w:r>
      <w:r>
        <w:rPr>
          <w:bCs/>
          <w:sz w:val="22"/>
          <w:szCs w:val="22"/>
        </w:rPr>
        <w:t>- Kovový odpad,</w:t>
      </w:r>
      <w:r w:rsidR="00245804">
        <w:rPr>
          <w:bCs/>
          <w:sz w:val="22"/>
          <w:szCs w:val="22"/>
        </w:rPr>
        <w:t xml:space="preserve"> v platném znění</w:t>
      </w:r>
      <w:r>
        <w:rPr>
          <w:bCs/>
          <w:sz w:val="22"/>
          <w:szCs w:val="22"/>
        </w:rPr>
        <w:t xml:space="preserve">; </w:t>
      </w:r>
      <w:r w:rsidRPr="00BB0372">
        <w:rPr>
          <w:bCs/>
          <w:sz w:val="22"/>
          <w:szCs w:val="22"/>
        </w:rPr>
        <w:t xml:space="preserve"> dokladů o vytěženém materiálu, dokladů o likvidaci odpadů</w:t>
      </w:r>
      <w:r w:rsidRPr="00BB0372" w:rsidDel="008439E5">
        <w:rPr>
          <w:sz w:val="22"/>
          <w:szCs w:val="22"/>
        </w:rPr>
        <w:t xml:space="preserve"> </w:t>
      </w:r>
      <w:r w:rsidRPr="00BB0372">
        <w:rPr>
          <w:bCs/>
          <w:sz w:val="22"/>
          <w:szCs w:val="22"/>
        </w:rPr>
        <w:t>a všech ostatních dokladů dle platné právní úpravy a požadavků vyplývajících ze stanovisek a vyjádřen</w:t>
      </w:r>
      <w:r>
        <w:rPr>
          <w:bCs/>
          <w:sz w:val="22"/>
          <w:szCs w:val="22"/>
        </w:rPr>
        <w:t>í dotčených orgánů a organizací;</w:t>
      </w:r>
    </w:p>
    <w:p w:rsidR="004E2293" w:rsidRPr="00E66FC8" w:rsidRDefault="004E2293" w:rsidP="004E2293">
      <w:pPr>
        <w:pStyle w:val="Odstavecseseznamem"/>
        <w:numPr>
          <w:ilvl w:val="1"/>
          <w:numId w:val="10"/>
        </w:numPr>
        <w:spacing w:line="276" w:lineRule="auto"/>
        <w:jc w:val="both"/>
        <w:rPr>
          <w:sz w:val="22"/>
          <w:szCs w:val="22"/>
        </w:rPr>
      </w:pPr>
      <w:r w:rsidRPr="002F21E3">
        <w:rPr>
          <w:sz w:val="22"/>
          <w:szCs w:val="22"/>
        </w:rPr>
        <w:t xml:space="preserve">dodání </w:t>
      </w:r>
      <w:r w:rsidRPr="006E255D">
        <w:rPr>
          <w:bCs/>
          <w:sz w:val="22"/>
          <w:szCs w:val="22"/>
        </w:rPr>
        <w:t>protokolů právnické osoby a průkazu způsobilosti</w:t>
      </w:r>
      <w:r w:rsidRPr="002F21E3">
        <w:rPr>
          <w:bCs/>
          <w:sz w:val="22"/>
          <w:szCs w:val="22"/>
        </w:rPr>
        <w:t xml:space="preserve"> před uvedením </w:t>
      </w:r>
      <w:r w:rsidRPr="009F592D">
        <w:rPr>
          <w:bCs/>
          <w:sz w:val="22"/>
          <w:szCs w:val="22"/>
        </w:rPr>
        <w:t xml:space="preserve">UTZ (určeného technického zařízení) </w:t>
      </w:r>
      <w:r>
        <w:rPr>
          <w:bCs/>
          <w:sz w:val="22"/>
          <w:szCs w:val="22"/>
        </w:rPr>
        <w:t xml:space="preserve">do </w:t>
      </w:r>
      <w:r w:rsidRPr="002F21E3">
        <w:rPr>
          <w:bCs/>
          <w:sz w:val="22"/>
          <w:szCs w:val="22"/>
        </w:rPr>
        <w:t>provozu;</w:t>
      </w:r>
    </w:p>
    <w:p w:rsidR="004E2293" w:rsidRDefault="004E2293" w:rsidP="004E2293">
      <w:pPr>
        <w:pStyle w:val="Odstavecseseznamem"/>
        <w:numPr>
          <w:ilvl w:val="1"/>
          <w:numId w:val="10"/>
        </w:numPr>
        <w:spacing w:line="276" w:lineRule="auto"/>
        <w:jc w:val="both"/>
        <w:rPr>
          <w:sz w:val="22"/>
          <w:szCs w:val="22"/>
        </w:rPr>
      </w:pPr>
      <w:r>
        <w:rPr>
          <w:sz w:val="22"/>
          <w:szCs w:val="22"/>
        </w:rPr>
        <w:t>zpracování všech požadovaných provozních řádů</w:t>
      </w:r>
    </w:p>
    <w:p w:rsidR="004E2293" w:rsidRDefault="004E2293" w:rsidP="004E2293">
      <w:pPr>
        <w:pStyle w:val="Odstavecseseznamem"/>
        <w:numPr>
          <w:ilvl w:val="1"/>
          <w:numId w:val="10"/>
        </w:numPr>
        <w:spacing w:line="276" w:lineRule="auto"/>
        <w:jc w:val="both"/>
        <w:rPr>
          <w:sz w:val="22"/>
          <w:szCs w:val="22"/>
        </w:rPr>
      </w:pPr>
      <w:r>
        <w:rPr>
          <w:sz w:val="22"/>
          <w:szCs w:val="22"/>
        </w:rPr>
        <w:t>dodání návodů k obsluze k novému vybavení (v českém jazyce)</w:t>
      </w:r>
    </w:p>
    <w:p w:rsidR="004E2293" w:rsidRDefault="004E2293" w:rsidP="004E2293">
      <w:pPr>
        <w:pStyle w:val="Odstavecseseznamem"/>
        <w:numPr>
          <w:ilvl w:val="1"/>
          <w:numId w:val="10"/>
        </w:numPr>
        <w:spacing w:line="276" w:lineRule="auto"/>
        <w:jc w:val="both"/>
        <w:rPr>
          <w:sz w:val="22"/>
          <w:szCs w:val="22"/>
        </w:rPr>
      </w:pPr>
      <w:r>
        <w:rPr>
          <w:sz w:val="22"/>
          <w:szCs w:val="22"/>
        </w:rPr>
        <w:t xml:space="preserve">zaškolení obsluhy </w:t>
      </w:r>
    </w:p>
    <w:p w:rsidR="00160D04" w:rsidRDefault="004E2293" w:rsidP="004E2293">
      <w:pPr>
        <w:pStyle w:val="Odstavecseseznamem"/>
        <w:numPr>
          <w:ilvl w:val="1"/>
          <w:numId w:val="10"/>
        </w:numPr>
        <w:spacing w:line="276" w:lineRule="auto"/>
        <w:jc w:val="both"/>
        <w:rPr>
          <w:sz w:val="22"/>
          <w:szCs w:val="22"/>
        </w:rPr>
      </w:pPr>
      <w:r w:rsidRPr="00160D04">
        <w:rPr>
          <w:sz w:val="22"/>
          <w:szCs w:val="22"/>
        </w:rPr>
        <w:t xml:space="preserve">zajištění </w:t>
      </w:r>
      <w:r w:rsidR="0023177F">
        <w:rPr>
          <w:sz w:val="22"/>
          <w:szCs w:val="22"/>
        </w:rPr>
        <w:t xml:space="preserve"> a předání </w:t>
      </w:r>
      <w:r w:rsidRPr="00160D04">
        <w:rPr>
          <w:sz w:val="22"/>
          <w:szCs w:val="22"/>
        </w:rPr>
        <w:t xml:space="preserve">veškerých </w:t>
      </w:r>
      <w:r w:rsidR="007E6741" w:rsidRPr="00160D04">
        <w:rPr>
          <w:sz w:val="22"/>
          <w:szCs w:val="22"/>
        </w:rPr>
        <w:t xml:space="preserve">podkladů pro </w:t>
      </w:r>
      <w:r w:rsidR="00160D04" w:rsidRPr="00160D04">
        <w:rPr>
          <w:sz w:val="22"/>
          <w:szCs w:val="22"/>
        </w:rPr>
        <w:t>vydání kolaudačních souhlasů</w:t>
      </w:r>
      <w:r w:rsidR="00CF3901">
        <w:rPr>
          <w:sz w:val="22"/>
          <w:szCs w:val="22"/>
        </w:rPr>
        <w:t xml:space="preserve"> (zejm. v souladu se zák. </w:t>
      </w:r>
      <w:r w:rsidR="0023177F">
        <w:rPr>
          <w:sz w:val="22"/>
          <w:szCs w:val="22"/>
        </w:rPr>
        <w:t>č. 266/1994 Sb</w:t>
      </w:r>
      <w:r w:rsidR="00A24755">
        <w:rPr>
          <w:sz w:val="22"/>
          <w:szCs w:val="22"/>
        </w:rPr>
        <w:t>.</w:t>
      </w:r>
      <w:r w:rsidR="0023177F">
        <w:rPr>
          <w:sz w:val="22"/>
          <w:szCs w:val="22"/>
        </w:rPr>
        <w:t>, o drahách, v platném znění)</w:t>
      </w:r>
      <w:r w:rsidR="00160D04" w:rsidRPr="00160D04">
        <w:rPr>
          <w:sz w:val="22"/>
          <w:szCs w:val="22"/>
        </w:rPr>
        <w:t xml:space="preserve"> </w:t>
      </w:r>
    </w:p>
    <w:p w:rsidR="004E2293" w:rsidRPr="00160D04" w:rsidRDefault="004E2293" w:rsidP="004E2293">
      <w:pPr>
        <w:pStyle w:val="Odstavecseseznamem"/>
        <w:numPr>
          <w:ilvl w:val="1"/>
          <w:numId w:val="10"/>
        </w:numPr>
        <w:spacing w:line="276" w:lineRule="auto"/>
        <w:jc w:val="both"/>
        <w:rPr>
          <w:sz w:val="22"/>
          <w:szCs w:val="22"/>
        </w:rPr>
      </w:pPr>
      <w:r w:rsidRPr="00160D04">
        <w:rPr>
          <w:sz w:val="22"/>
          <w:szCs w:val="22"/>
        </w:rPr>
        <w:t>dodání odsouhlasené výrobní dokumentace ve trojím vyhotovení v listinné a digitální formě</w:t>
      </w:r>
    </w:p>
    <w:p w:rsidR="004E2293" w:rsidRDefault="004E2293" w:rsidP="004E2293">
      <w:pPr>
        <w:pStyle w:val="Odstavecseseznamem"/>
        <w:numPr>
          <w:ilvl w:val="1"/>
          <w:numId w:val="10"/>
        </w:numPr>
        <w:spacing w:line="276" w:lineRule="auto"/>
        <w:jc w:val="both"/>
        <w:rPr>
          <w:sz w:val="22"/>
          <w:szCs w:val="22"/>
        </w:rPr>
      </w:pPr>
      <w:r w:rsidRPr="00BB0372">
        <w:rPr>
          <w:sz w:val="22"/>
          <w:szCs w:val="22"/>
        </w:rPr>
        <w:t>dodání projektové dokumenta</w:t>
      </w:r>
      <w:r>
        <w:rPr>
          <w:sz w:val="22"/>
          <w:szCs w:val="22"/>
        </w:rPr>
        <w:t xml:space="preserve">ce skutečného </w:t>
      </w:r>
      <w:r w:rsidRPr="00BB0372">
        <w:rPr>
          <w:sz w:val="22"/>
          <w:szCs w:val="22"/>
        </w:rPr>
        <w:t>p</w:t>
      </w:r>
      <w:r>
        <w:rPr>
          <w:sz w:val="22"/>
          <w:szCs w:val="22"/>
        </w:rPr>
        <w:t xml:space="preserve">rovedení stavby </w:t>
      </w:r>
      <w:r w:rsidRPr="009F592D">
        <w:rPr>
          <w:sz w:val="22"/>
          <w:szCs w:val="22"/>
        </w:rPr>
        <w:t>ve trojím</w:t>
      </w:r>
      <w:r w:rsidRPr="00BB0372">
        <w:rPr>
          <w:sz w:val="22"/>
          <w:szCs w:val="22"/>
        </w:rPr>
        <w:t xml:space="preserve"> vyhotovení v listinné a digitální formě) </w:t>
      </w:r>
    </w:p>
    <w:p w:rsidR="004E2293" w:rsidRDefault="004E2293" w:rsidP="004E2293">
      <w:pPr>
        <w:pStyle w:val="Odstavecseseznamem"/>
        <w:numPr>
          <w:ilvl w:val="1"/>
          <w:numId w:val="10"/>
        </w:numPr>
        <w:spacing w:line="276" w:lineRule="auto"/>
        <w:jc w:val="both"/>
        <w:rPr>
          <w:sz w:val="22"/>
          <w:szCs w:val="22"/>
        </w:rPr>
      </w:pPr>
      <w:r w:rsidRPr="00BB0372">
        <w:rPr>
          <w:sz w:val="22"/>
          <w:szCs w:val="22"/>
        </w:rPr>
        <w:t xml:space="preserve">doložení stavby geometrickým zaměřením skutečného stavu v digitálním provedení </w:t>
      </w:r>
      <w:r w:rsidRPr="009F592D">
        <w:rPr>
          <w:sz w:val="22"/>
          <w:szCs w:val="22"/>
        </w:rPr>
        <w:t>ve dvojím</w:t>
      </w:r>
      <w:r w:rsidRPr="00BB0372">
        <w:rPr>
          <w:sz w:val="22"/>
          <w:szCs w:val="22"/>
        </w:rPr>
        <w:t xml:space="preserve"> vyhotovení včetně potvrzení </w:t>
      </w:r>
      <w:r>
        <w:rPr>
          <w:sz w:val="22"/>
          <w:szCs w:val="22"/>
        </w:rPr>
        <w:t xml:space="preserve">o odevzdání jednoho paré na </w:t>
      </w:r>
      <w:r w:rsidRPr="00BB0372">
        <w:rPr>
          <w:sz w:val="22"/>
          <w:szCs w:val="22"/>
        </w:rPr>
        <w:t>MMB</w:t>
      </w:r>
    </w:p>
    <w:p w:rsidR="004E2293" w:rsidRDefault="004E2293" w:rsidP="004E2293">
      <w:pPr>
        <w:pStyle w:val="Odstavecseseznamem"/>
        <w:numPr>
          <w:ilvl w:val="1"/>
          <w:numId w:val="10"/>
        </w:numPr>
        <w:spacing w:line="276" w:lineRule="auto"/>
        <w:jc w:val="both"/>
        <w:rPr>
          <w:sz w:val="22"/>
          <w:szCs w:val="22"/>
        </w:rPr>
      </w:pPr>
      <w:r>
        <w:rPr>
          <w:sz w:val="22"/>
          <w:szCs w:val="22"/>
        </w:rPr>
        <w:t>dodání geometrických plánů novostaveb ve 3 paré</w:t>
      </w:r>
    </w:p>
    <w:p w:rsidR="004E2293" w:rsidRDefault="004E2293" w:rsidP="004E2293">
      <w:pPr>
        <w:pStyle w:val="Zkladntextodsazen2"/>
        <w:spacing w:line="276" w:lineRule="auto"/>
        <w:ind w:left="426" w:firstLine="0"/>
        <w:rPr>
          <w:sz w:val="22"/>
          <w:szCs w:val="22"/>
        </w:rPr>
      </w:pPr>
    </w:p>
    <w:p w:rsidR="00EA0CA7" w:rsidRPr="00BB0372" w:rsidRDefault="00EA0CA7" w:rsidP="00CC00FA">
      <w:pPr>
        <w:pStyle w:val="Zkladntextodsazen2"/>
        <w:numPr>
          <w:ilvl w:val="0"/>
          <w:numId w:val="10"/>
        </w:numPr>
        <w:spacing w:line="276" w:lineRule="auto"/>
        <w:ind w:left="426" w:hanging="426"/>
        <w:rPr>
          <w:sz w:val="22"/>
          <w:szCs w:val="22"/>
        </w:rPr>
      </w:pPr>
      <w:r w:rsidRPr="00BB0372">
        <w:rPr>
          <w:sz w:val="22"/>
          <w:szCs w:val="22"/>
        </w:rPr>
        <w:t>Zhotovitel se zavazuje provést dílo na svůj náklad a nebezpečí. Objednatel se zavazuje, že řádně dokončené dílo převezme a zaplatí za jeho provedení zhotoviteli dále dohodnutou cenu.</w:t>
      </w:r>
    </w:p>
    <w:p w:rsidR="00EA0CA7" w:rsidRPr="00BB0372" w:rsidRDefault="00EA0CA7" w:rsidP="00CC00FA">
      <w:pPr>
        <w:pStyle w:val="Zkladntextodsazen2"/>
        <w:numPr>
          <w:ilvl w:val="0"/>
          <w:numId w:val="10"/>
        </w:numPr>
        <w:spacing w:line="276" w:lineRule="auto"/>
        <w:ind w:left="426" w:hanging="426"/>
        <w:rPr>
          <w:sz w:val="22"/>
          <w:szCs w:val="22"/>
        </w:rPr>
      </w:pPr>
      <w:r w:rsidRPr="00BB0372">
        <w:rPr>
          <w:sz w:val="22"/>
          <w:szCs w:val="22"/>
        </w:rPr>
        <w:t xml:space="preserve">Zhotovitel prohlašuje, že v souladu se zadáním zahrnul do předmětu díla veškeré práce a dodávky, které jsou v zadávací dokumentaci obsaženy, bez ohledu na to, zda jsou obsaženy </w:t>
      </w:r>
      <w:r w:rsidRPr="00BB0372">
        <w:rPr>
          <w:sz w:val="22"/>
          <w:szCs w:val="22"/>
        </w:rPr>
        <w:lastRenderedPageBreak/>
        <w:t>v textové nebo výkresové části, včetně těch prací, které v dokumentaci sice obsaženy nebyly, ale zhotovitel je mohl nebo měl na základě svých odborných a technických znalostí předpokládat a zjistit. Jakákoliv změna ceny z důvodu opomenutí nebo chyby není možná.</w:t>
      </w:r>
    </w:p>
    <w:p w:rsidR="00E0787A" w:rsidRDefault="00E0787A" w:rsidP="00E0787A">
      <w:pPr>
        <w:spacing w:line="276" w:lineRule="auto"/>
        <w:jc w:val="both"/>
        <w:rPr>
          <w:sz w:val="22"/>
          <w:szCs w:val="22"/>
        </w:rPr>
      </w:pPr>
    </w:p>
    <w:p w:rsidR="00E0787A" w:rsidRPr="00E0787A" w:rsidRDefault="00E0787A" w:rsidP="00E0787A">
      <w:pPr>
        <w:spacing w:line="276" w:lineRule="auto"/>
        <w:jc w:val="both"/>
        <w:rPr>
          <w:sz w:val="22"/>
          <w:szCs w:val="22"/>
        </w:rPr>
      </w:pPr>
    </w:p>
    <w:p w:rsidR="00C04C05" w:rsidRPr="001C7910" w:rsidRDefault="00585CDF" w:rsidP="008F7AE9">
      <w:pPr>
        <w:tabs>
          <w:tab w:val="left" w:pos="720"/>
        </w:tabs>
        <w:spacing w:line="276" w:lineRule="auto"/>
        <w:ind w:left="720" w:hanging="720"/>
        <w:jc w:val="center"/>
        <w:rPr>
          <w:b/>
          <w:sz w:val="22"/>
          <w:szCs w:val="22"/>
        </w:rPr>
      </w:pPr>
      <w:r w:rsidRPr="001C7910">
        <w:rPr>
          <w:b/>
          <w:sz w:val="22"/>
          <w:szCs w:val="22"/>
        </w:rPr>
        <w:t>II</w:t>
      </w:r>
      <w:r w:rsidR="0042057A" w:rsidRPr="001C7910">
        <w:rPr>
          <w:b/>
          <w:sz w:val="22"/>
          <w:szCs w:val="22"/>
        </w:rPr>
        <w:t>.</w:t>
      </w:r>
    </w:p>
    <w:p w:rsidR="0042057A" w:rsidRDefault="0042057A" w:rsidP="008F7AE9">
      <w:pPr>
        <w:tabs>
          <w:tab w:val="left" w:pos="720"/>
        </w:tabs>
        <w:spacing w:line="276" w:lineRule="auto"/>
        <w:ind w:left="720" w:hanging="720"/>
        <w:jc w:val="center"/>
        <w:rPr>
          <w:b/>
          <w:sz w:val="22"/>
          <w:szCs w:val="22"/>
        </w:rPr>
      </w:pPr>
      <w:r w:rsidRPr="001C7910">
        <w:rPr>
          <w:b/>
          <w:sz w:val="22"/>
          <w:szCs w:val="22"/>
        </w:rPr>
        <w:t>Doba</w:t>
      </w:r>
      <w:r w:rsidR="001377ED">
        <w:rPr>
          <w:b/>
          <w:sz w:val="22"/>
          <w:szCs w:val="22"/>
        </w:rPr>
        <w:t xml:space="preserve"> a místo</w:t>
      </w:r>
      <w:r w:rsidRPr="001C7910">
        <w:rPr>
          <w:b/>
          <w:sz w:val="22"/>
          <w:szCs w:val="22"/>
        </w:rPr>
        <w:t xml:space="preserve"> provedení díla</w:t>
      </w:r>
    </w:p>
    <w:p w:rsidR="00E0787A" w:rsidRPr="001C7910" w:rsidRDefault="00E0787A" w:rsidP="008F7AE9">
      <w:pPr>
        <w:tabs>
          <w:tab w:val="left" w:pos="720"/>
        </w:tabs>
        <w:spacing w:line="276" w:lineRule="auto"/>
        <w:ind w:left="720" w:hanging="720"/>
        <w:jc w:val="center"/>
        <w:rPr>
          <w:b/>
          <w:sz w:val="22"/>
          <w:szCs w:val="22"/>
        </w:rPr>
      </w:pPr>
    </w:p>
    <w:p w:rsidR="000A6156" w:rsidRPr="001C7910" w:rsidRDefault="001C7910" w:rsidP="00DA18FF">
      <w:pPr>
        <w:pStyle w:val="Odstavecseseznamem"/>
        <w:numPr>
          <w:ilvl w:val="0"/>
          <w:numId w:val="2"/>
        </w:numPr>
        <w:spacing w:line="276" w:lineRule="auto"/>
        <w:ind w:left="426" w:hanging="426"/>
        <w:jc w:val="both"/>
        <w:rPr>
          <w:sz w:val="22"/>
          <w:szCs w:val="22"/>
        </w:rPr>
      </w:pPr>
      <w:r>
        <w:rPr>
          <w:sz w:val="22"/>
          <w:szCs w:val="22"/>
        </w:rPr>
        <w:t>Termín zahájení</w:t>
      </w:r>
      <w:r w:rsidR="003038C8">
        <w:rPr>
          <w:sz w:val="22"/>
          <w:szCs w:val="22"/>
        </w:rPr>
        <w:t xml:space="preserve"> prací</w:t>
      </w:r>
      <w:r>
        <w:rPr>
          <w:sz w:val="22"/>
          <w:szCs w:val="22"/>
        </w:rPr>
        <w:t>:</w:t>
      </w:r>
      <w:r w:rsidR="00970AD8">
        <w:rPr>
          <w:sz w:val="22"/>
          <w:szCs w:val="22"/>
        </w:rPr>
        <w:t xml:space="preserve"> </w:t>
      </w:r>
      <w:r w:rsidR="003038C8">
        <w:rPr>
          <w:sz w:val="22"/>
          <w:szCs w:val="22"/>
        </w:rPr>
        <w:tab/>
      </w:r>
      <w:r w:rsidR="003411DB">
        <w:rPr>
          <w:sz w:val="22"/>
          <w:szCs w:val="22"/>
        </w:rPr>
        <w:tab/>
      </w:r>
      <w:r w:rsidR="003411DB">
        <w:rPr>
          <w:sz w:val="22"/>
          <w:szCs w:val="22"/>
        </w:rPr>
        <w:tab/>
      </w:r>
      <w:r w:rsidR="00CC00FA">
        <w:rPr>
          <w:sz w:val="22"/>
          <w:szCs w:val="22"/>
        </w:rPr>
        <w:t xml:space="preserve">do </w:t>
      </w:r>
      <w:r w:rsidR="00B96774">
        <w:rPr>
          <w:sz w:val="22"/>
          <w:szCs w:val="22"/>
        </w:rPr>
        <w:t>7</w:t>
      </w:r>
      <w:r w:rsidR="00CC00FA">
        <w:rPr>
          <w:sz w:val="22"/>
          <w:szCs w:val="22"/>
        </w:rPr>
        <w:t xml:space="preserve"> dnů od</w:t>
      </w:r>
      <w:r w:rsidR="00922559">
        <w:rPr>
          <w:sz w:val="22"/>
          <w:szCs w:val="22"/>
        </w:rPr>
        <w:t>e dne</w:t>
      </w:r>
      <w:bookmarkStart w:id="0" w:name="_GoBack"/>
      <w:bookmarkEnd w:id="0"/>
      <w:r w:rsidR="00CC00FA">
        <w:rPr>
          <w:sz w:val="22"/>
          <w:szCs w:val="22"/>
        </w:rPr>
        <w:t xml:space="preserve"> </w:t>
      </w:r>
      <w:r w:rsidR="00B96774">
        <w:rPr>
          <w:sz w:val="22"/>
          <w:szCs w:val="22"/>
        </w:rPr>
        <w:t>nabytí účinnosti</w:t>
      </w:r>
      <w:r w:rsidR="00CC00FA">
        <w:rPr>
          <w:sz w:val="22"/>
          <w:szCs w:val="22"/>
        </w:rPr>
        <w:t xml:space="preserve"> smlouvy</w:t>
      </w:r>
      <w:r w:rsidR="003038C8">
        <w:rPr>
          <w:sz w:val="22"/>
          <w:szCs w:val="22"/>
        </w:rPr>
        <w:t xml:space="preserve"> o dílo</w:t>
      </w:r>
    </w:p>
    <w:p w:rsidR="00870B9C" w:rsidRDefault="00A8213E" w:rsidP="00DA18FF">
      <w:pPr>
        <w:pStyle w:val="Odstavecseseznamem"/>
        <w:numPr>
          <w:ilvl w:val="0"/>
          <w:numId w:val="2"/>
        </w:numPr>
        <w:spacing w:line="276" w:lineRule="auto"/>
        <w:ind w:left="426" w:hanging="426"/>
        <w:jc w:val="both"/>
        <w:rPr>
          <w:sz w:val="22"/>
          <w:szCs w:val="22"/>
        </w:rPr>
      </w:pPr>
      <w:r>
        <w:rPr>
          <w:sz w:val="22"/>
          <w:szCs w:val="22"/>
        </w:rPr>
        <w:t>Termín ukončení</w:t>
      </w:r>
      <w:r w:rsidR="00661B7E">
        <w:rPr>
          <w:sz w:val="22"/>
          <w:szCs w:val="22"/>
        </w:rPr>
        <w:t xml:space="preserve"> </w:t>
      </w:r>
      <w:r w:rsidR="003038C8">
        <w:rPr>
          <w:sz w:val="22"/>
          <w:szCs w:val="22"/>
        </w:rPr>
        <w:t>prací</w:t>
      </w:r>
      <w:r w:rsidR="000A6156" w:rsidRPr="001C7910">
        <w:rPr>
          <w:sz w:val="22"/>
          <w:szCs w:val="22"/>
        </w:rPr>
        <w:t>:</w:t>
      </w:r>
      <w:r w:rsidR="000A6156" w:rsidRPr="001C7910">
        <w:rPr>
          <w:sz w:val="22"/>
          <w:szCs w:val="22"/>
        </w:rPr>
        <w:tab/>
      </w:r>
      <w:r w:rsidR="003411DB">
        <w:rPr>
          <w:sz w:val="22"/>
          <w:szCs w:val="22"/>
        </w:rPr>
        <w:tab/>
      </w:r>
      <w:r w:rsidR="001150A6">
        <w:rPr>
          <w:sz w:val="22"/>
          <w:szCs w:val="22"/>
        </w:rPr>
        <w:tab/>
      </w:r>
      <w:r w:rsidR="00870B9C">
        <w:rPr>
          <w:sz w:val="22"/>
          <w:szCs w:val="22"/>
        </w:rPr>
        <w:t>do 15 měsíců ode dne nabytí účinnosti smlouvy o</w:t>
      </w:r>
    </w:p>
    <w:p w:rsidR="003038C8" w:rsidRDefault="00870B9C" w:rsidP="00870B9C">
      <w:pPr>
        <w:pStyle w:val="Odstavecseseznamem"/>
        <w:spacing w:line="276" w:lineRule="auto"/>
        <w:ind w:left="4248"/>
        <w:jc w:val="both"/>
        <w:rPr>
          <w:sz w:val="22"/>
          <w:szCs w:val="22"/>
        </w:rPr>
      </w:pPr>
      <w:r>
        <w:rPr>
          <w:sz w:val="22"/>
          <w:szCs w:val="22"/>
        </w:rPr>
        <w:t>dílo</w:t>
      </w:r>
      <w:r w:rsidR="00CC00FA">
        <w:rPr>
          <w:sz w:val="22"/>
          <w:szCs w:val="22"/>
        </w:rPr>
        <w:t xml:space="preserve"> </w:t>
      </w:r>
    </w:p>
    <w:p w:rsidR="003411DB" w:rsidRDefault="003411DB" w:rsidP="00DA18FF">
      <w:pPr>
        <w:pStyle w:val="Odstavecseseznamem"/>
        <w:numPr>
          <w:ilvl w:val="0"/>
          <w:numId w:val="2"/>
        </w:numPr>
        <w:spacing w:line="276" w:lineRule="auto"/>
        <w:ind w:left="426" w:hanging="426"/>
        <w:jc w:val="both"/>
        <w:rPr>
          <w:sz w:val="22"/>
          <w:szCs w:val="22"/>
        </w:rPr>
      </w:pPr>
      <w:r>
        <w:rPr>
          <w:sz w:val="22"/>
          <w:szCs w:val="22"/>
        </w:rPr>
        <w:t>Termín zahájení zkušebního provozu:</w:t>
      </w:r>
      <w:r>
        <w:rPr>
          <w:sz w:val="22"/>
          <w:szCs w:val="22"/>
        </w:rPr>
        <w:tab/>
      </w:r>
      <w:r w:rsidR="005A29BF">
        <w:rPr>
          <w:sz w:val="22"/>
          <w:szCs w:val="22"/>
        </w:rPr>
        <w:t>do 3 dnů od ukončení prací</w:t>
      </w:r>
    </w:p>
    <w:p w:rsidR="003411DB" w:rsidRPr="00BB0372" w:rsidRDefault="003411DB" w:rsidP="00F417F3">
      <w:pPr>
        <w:numPr>
          <w:ilvl w:val="0"/>
          <w:numId w:val="2"/>
        </w:numPr>
        <w:overflowPunct w:val="0"/>
        <w:autoSpaceDE w:val="0"/>
        <w:autoSpaceDN w:val="0"/>
        <w:adjustRightInd w:val="0"/>
        <w:spacing w:line="276" w:lineRule="auto"/>
        <w:ind w:left="426" w:hanging="426"/>
        <w:jc w:val="both"/>
        <w:rPr>
          <w:sz w:val="22"/>
          <w:szCs w:val="22"/>
        </w:rPr>
      </w:pPr>
      <w:r w:rsidRPr="00BB0372">
        <w:rPr>
          <w:sz w:val="22"/>
          <w:szCs w:val="22"/>
        </w:rPr>
        <w:t>Dílo bude realizováno v souladu s harmonogramem</w:t>
      </w:r>
      <w:r>
        <w:rPr>
          <w:sz w:val="22"/>
          <w:szCs w:val="22"/>
        </w:rPr>
        <w:t xml:space="preserve"> prací, který je přílohou č. 2 a nedílnou součástí této smlouvy o dílo. </w:t>
      </w:r>
      <w:r w:rsidRPr="00B621ED">
        <w:rPr>
          <w:sz w:val="22"/>
          <w:szCs w:val="22"/>
        </w:rPr>
        <w:t xml:space="preserve">Harmonogram </w:t>
      </w:r>
      <w:r>
        <w:rPr>
          <w:sz w:val="22"/>
          <w:szCs w:val="22"/>
        </w:rPr>
        <w:t xml:space="preserve">musí </w:t>
      </w:r>
      <w:r w:rsidRPr="00B621ED">
        <w:rPr>
          <w:sz w:val="22"/>
          <w:szCs w:val="22"/>
        </w:rPr>
        <w:t xml:space="preserve">obsahovat všechny </w:t>
      </w:r>
      <w:r>
        <w:rPr>
          <w:sz w:val="22"/>
          <w:szCs w:val="22"/>
        </w:rPr>
        <w:t>etapy provedení</w:t>
      </w:r>
      <w:r w:rsidRPr="00B621ED">
        <w:rPr>
          <w:sz w:val="22"/>
          <w:szCs w:val="22"/>
        </w:rPr>
        <w:t xml:space="preserve"> díla.</w:t>
      </w:r>
    </w:p>
    <w:p w:rsidR="003411DB" w:rsidRPr="00A24755" w:rsidRDefault="003411DB" w:rsidP="00F417F3">
      <w:pPr>
        <w:pStyle w:val="Odstavecseseznamem"/>
        <w:numPr>
          <w:ilvl w:val="0"/>
          <w:numId w:val="2"/>
        </w:numPr>
        <w:overflowPunct w:val="0"/>
        <w:autoSpaceDE w:val="0"/>
        <w:autoSpaceDN w:val="0"/>
        <w:adjustRightInd w:val="0"/>
        <w:spacing w:line="276" w:lineRule="auto"/>
        <w:ind w:left="426" w:hanging="426"/>
        <w:jc w:val="both"/>
        <w:rPr>
          <w:sz w:val="22"/>
          <w:szCs w:val="22"/>
        </w:rPr>
      </w:pPr>
      <w:r w:rsidRPr="00824A2F">
        <w:rPr>
          <w:sz w:val="22"/>
          <w:szCs w:val="22"/>
        </w:rPr>
        <w:t xml:space="preserve">Za </w:t>
      </w:r>
      <w:r w:rsidRPr="00A24755">
        <w:rPr>
          <w:sz w:val="22"/>
          <w:szCs w:val="22"/>
        </w:rPr>
        <w:t xml:space="preserve">termín dokončení díla se považuje datum </w:t>
      </w:r>
      <w:r w:rsidRPr="00A24755">
        <w:rPr>
          <w:bCs/>
          <w:sz w:val="22"/>
          <w:szCs w:val="22"/>
        </w:rPr>
        <w:t>ukončení prací</w:t>
      </w:r>
      <w:r w:rsidRPr="00A24755">
        <w:rPr>
          <w:sz w:val="22"/>
          <w:szCs w:val="22"/>
        </w:rPr>
        <w:t xml:space="preserve"> uveden</w:t>
      </w:r>
      <w:r w:rsidR="00F417F3" w:rsidRPr="00A24755">
        <w:rPr>
          <w:sz w:val="22"/>
          <w:szCs w:val="22"/>
        </w:rPr>
        <w:t>é</w:t>
      </w:r>
      <w:r w:rsidRPr="00A24755">
        <w:rPr>
          <w:sz w:val="22"/>
          <w:szCs w:val="22"/>
        </w:rPr>
        <w:t xml:space="preserve"> v zápisu</w:t>
      </w:r>
      <w:r w:rsidR="00F417F3" w:rsidRPr="00A24755">
        <w:rPr>
          <w:sz w:val="22"/>
          <w:szCs w:val="22"/>
        </w:rPr>
        <w:t xml:space="preserve"> z předávacího řízení, který bude potvrzen </w:t>
      </w:r>
      <w:r w:rsidRPr="00A24755">
        <w:rPr>
          <w:sz w:val="22"/>
          <w:szCs w:val="22"/>
        </w:rPr>
        <w:t>oběma</w:t>
      </w:r>
      <w:r w:rsidR="00F417F3" w:rsidRPr="00A24755">
        <w:rPr>
          <w:sz w:val="22"/>
          <w:szCs w:val="22"/>
        </w:rPr>
        <w:t xml:space="preserve"> smluvními</w:t>
      </w:r>
      <w:r w:rsidRPr="00A24755">
        <w:rPr>
          <w:sz w:val="22"/>
          <w:szCs w:val="22"/>
        </w:rPr>
        <w:t xml:space="preserve"> stranami dle čl. VI. Předání a převzetí díla</w:t>
      </w:r>
      <w:r w:rsidR="007E6741" w:rsidRPr="00A24755">
        <w:rPr>
          <w:sz w:val="22"/>
          <w:szCs w:val="22"/>
        </w:rPr>
        <w:t xml:space="preserve">, a současně předání </w:t>
      </w:r>
      <w:r w:rsidR="00A24755" w:rsidRPr="00A24755">
        <w:rPr>
          <w:sz w:val="22"/>
          <w:szCs w:val="22"/>
        </w:rPr>
        <w:t>veškerých podkladů pro vydání kolaudačních souhlasů (zejm. v souladu se zák. č. 266/1994 Sb., o drahách, v platném znění).</w:t>
      </w:r>
    </w:p>
    <w:p w:rsidR="00585CDF" w:rsidRPr="00F417F3" w:rsidRDefault="003411DB" w:rsidP="00F417F3">
      <w:pPr>
        <w:pStyle w:val="Odstavecseseznamem"/>
        <w:numPr>
          <w:ilvl w:val="0"/>
          <w:numId w:val="2"/>
        </w:numPr>
        <w:tabs>
          <w:tab w:val="left" w:pos="426"/>
          <w:tab w:val="left" w:pos="709"/>
        </w:tabs>
        <w:overflowPunct w:val="0"/>
        <w:autoSpaceDE w:val="0"/>
        <w:autoSpaceDN w:val="0"/>
        <w:adjustRightInd w:val="0"/>
        <w:spacing w:line="276" w:lineRule="auto"/>
        <w:ind w:left="426" w:hanging="426"/>
        <w:jc w:val="both"/>
        <w:rPr>
          <w:sz w:val="22"/>
          <w:szCs w:val="22"/>
        </w:rPr>
      </w:pPr>
      <w:r w:rsidRPr="00F417F3">
        <w:rPr>
          <w:sz w:val="22"/>
          <w:szCs w:val="22"/>
        </w:rPr>
        <w:t>Dílo bude realizováno na parcelách uvedených v projektové dokumentaci viz čl. I. odst. 2. této smlouvy o dílo.</w:t>
      </w:r>
    </w:p>
    <w:p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rsidR="00585CDF" w:rsidRDefault="00585CDF" w:rsidP="008F7AE9">
      <w:pPr>
        <w:tabs>
          <w:tab w:val="left" w:pos="720"/>
        </w:tabs>
        <w:spacing w:line="276" w:lineRule="auto"/>
        <w:ind w:left="720" w:hanging="720"/>
        <w:jc w:val="center"/>
        <w:rPr>
          <w:b/>
          <w:sz w:val="22"/>
          <w:szCs w:val="22"/>
        </w:rPr>
      </w:pPr>
      <w:r w:rsidRPr="001C7910">
        <w:rPr>
          <w:b/>
          <w:sz w:val="22"/>
          <w:szCs w:val="22"/>
        </w:rPr>
        <w:t>Cena díla</w:t>
      </w:r>
    </w:p>
    <w:p w:rsidR="007A6162" w:rsidRDefault="007A6162" w:rsidP="007A6162">
      <w:pPr>
        <w:tabs>
          <w:tab w:val="left" w:pos="720"/>
        </w:tabs>
        <w:spacing w:line="276" w:lineRule="auto"/>
        <w:rPr>
          <w:b/>
          <w:sz w:val="22"/>
          <w:szCs w:val="22"/>
        </w:rPr>
      </w:pPr>
    </w:p>
    <w:p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rsidR="00E141A5" w:rsidRPr="00E141A5" w:rsidRDefault="00E141A5" w:rsidP="00E141A5">
      <w:pPr>
        <w:pStyle w:val="Odstavecseseznamem"/>
        <w:numPr>
          <w:ilvl w:val="0"/>
          <w:numId w:val="17"/>
        </w:numPr>
        <w:tabs>
          <w:tab w:val="left" w:pos="709"/>
        </w:tabs>
        <w:spacing w:line="276" w:lineRule="auto"/>
        <w:jc w:val="both"/>
        <w:rPr>
          <w:sz w:val="22"/>
          <w:szCs w:val="22"/>
        </w:rPr>
      </w:pPr>
      <w:r w:rsidRPr="00E141A5">
        <w:rPr>
          <w:sz w:val="22"/>
          <w:szCs w:val="22"/>
          <w:highlight w:val="yellow"/>
        </w:rPr>
        <w:t>...............................</w:t>
      </w:r>
      <w:r w:rsidRPr="00E141A5">
        <w:rPr>
          <w:sz w:val="22"/>
          <w:szCs w:val="22"/>
        </w:rPr>
        <w:t xml:space="preserve"> Kč bez DPH</w:t>
      </w:r>
      <w:r w:rsidRPr="00E141A5">
        <w:rPr>
          <w:rFonts w:eastAsia="Lucida Grande"/>
          <w:sz w:val="22"/>
          <w:szCs w:val="22"/>
        </w:rPr>
        <w:t>(……………………..korun českých)</w:t>
      </w:r>
      <w:r w:rsidRPr="00E141A5">
        <w:rPr>
          <w:sz w:val="22"/>
          <w:szCs w:val="22"/>
        </w:rPr>
        <w:t xml:space="preserve"> </w:t>
      </w:r>
      <w:r w:rsidRPr="00E141A5">
        <w:rPr>
          <w:bCs/>
          <w:color w:val="FF0000"/>
          <w:sz w:val="22"/>
          <w:szCs w:val="22"/>
        </w:rPr>
        <w:t>(doplní účastník)</w:t>
      </w:r>
    </w:p>
    <w:p w:rsidR="00E141A5" w:rsidRPr="00BB0372" w:rsidRDefault="00E141A5" w:rsidP="00E141A5">
      <w:pPr>
        <w:pStyle w:val="Odstavecseseznamem"/>
        <w:numPr>
          <w:ilvl w:val="0"/>
          <w:numId w:val="17"/>
        </w:numPr>
        <w:tabs>
          <w:tab w:val="left" w:pos="540"/>
        </w:tabs>
        <w:spacing w:line="276" w:lineRule="auto"/>
        <w:jc w:val="both"/>
        <w:rPr>
          <w:sz w:val="22"/>
          <w:szCs w:val="22"/>
        </w:rPr>
      </w:pPr>
      <w:r w:rsidRPr="00BB0372">
        <w:rPr>
          <w:sz w:val="22"/>
          <w:szCs w:val="22"/>
        </w:rPr>
        <w:t>Stavební práce, které jsou předmětem smlouvy, jsou zařazeny pod číselný kód klasifikace produkce CZ-</w:t>
      </w:r>
      <w:r w:rsidRPr="007850F2">
        <w:rPr>
          <w:sz w:val="22"/>
          <w:szCs w:val="22"/>
        </w:rPr>
        <w:t>CPA 41 až 43</w:t>
      </w:r>
      <w:r w:rsidRPr="00BB0372">
        <w:rPr>
          <w:sz w:val="22"/>
          <w:szCs w:val="22"/>
        </w:rPr>
        <w:t xml:space="preserve"> a bude na ně uplatněn režim přenesené daňové povinnosti dle §92</w:t>
      </w:r>
      <w:r w:rsidRPr="0014441D">
        <w:rPr>
          <w:sz w:val="22"/>
          <w:szCs w:val="22"/>
        </w:rPr>
        <w:t xml:space="preserve">e </w:t>
      </w:r>
      <w:r w:rsidRPr="00BB0372">
        <w:rPr>
          <w:sz w:val="22"/>
          <w:szCs w:val="22"/>
        </w:rPr>
        <w:t>zákona č. 235/2004 Sb. Výši DPH je v souladu s § 92a tohoto zákona povinen doplnit a přiznat plátce, pro kterého je plnění uskutečněno. DPH bude dopočtena dle platných předpisů.</w:t>
      </w:r>
    </w:p>
    <w:p w:rsidR="00E141A5" w:rsidRPr="00BB0372" w:rsidRDefault="00E141A5" w:rsidP="00E141A5">
      <w:pPr>
        <w:pStyle w:val="Odstavecseseznamem"/>
        <w:numPr>
          <w:ilvl w:val="0"/>
          <w:numId w:val="17"/>
        </w:numPr>
        <w:tabs>
          <w:tab w:val="left" w:pos="540"/>
        </w:tabs>
        <w:spacing w:line="276" w:lineRule="auto"/>
        <w:jc w:val="both"/>
        <w:rPr>
          <w:b/>
          <w:sz w:val="22"/>
          <w:szCs w:val="22"/>
        </w:rPr>
      </w:pPr>
      <w:r w:rsidRPr="00BB0372">
        <w:rPr>
          <w:sz w:val="22"/>
          <w:szCs w:val="22"/>
        </w:rPr>
        <w:t xml:space="preserve">Bližší specifikace ceny a rozsahu prací je obsažena v Příloze č. </w:t>
      </w:r>
      <w:r w:rsidR="0003330D">
        <w:rPr>
          <w:sz w:val="22"/>
          <w:szCs w:val="22"/>
        </w:rPr>
        <w:t>1</w:t>
      </w:r>
      <w:r w:rsidRPr="00BB0372">
        <w:rPr>
          <w:sz w:val="22"/>
          <w:szCs w:val="22"/>
        </w:rPr>
        <w:t xml:space="preserve"> této smlouvy – </w:t>
      </w:r>
      <w:r w:rsidR="001220CA">
        <w:rPr>
          <w:sz w:val="22"/>
          <w:szCs w:val="22"/>
        </w:rPr>
        <w:t>položkový rozpočet</w:t>
      </w:r>
      <w:r w:rsidRPr="00BB0372">
        <w:rPr>
          <w:sz w:val="22"/>
          <w:szCs w:val="22"/>
        </w:rPr>
        <w:t>, jenž tvoří nedílnou součást této smlouvy.</w:t>
      </w:r>
    </w:p>
    <w:p w:rsidR="00E141A5" w:rsidRPr="00BB0372" w:rsidRDefault="00E141A5" w:rsidP="00E141A5">
      <w:pPr>
        <w:pStyle w:val="Seznam"/>
        <w:numPr>
          <w:ilvl w:val="0"/>
          <w:numId w:val="17"/>
        </w:numPr>
        <w:spacing w:line="276" w:lineRule="auto"/>
        <w:rPr>
          <w:sz w:val="22"/>
          <w:szCs w:val="22"/>
        </w:rPr>
      </w:pPr>
      <w:r w:rsidRPr="00BB0372">
        <w:rPr>
          <w:sz w:val="22"/>
          <w:szCs w:val="22"/>
        </w:rPr>
        <w:t xml:space="preserve">Uvedená cena je pevná, nejvýše přípustná a nelze ji zvýšit ani v důsledku změny cen vstupů nebo jiných vnějších podmínek. </w:t>
      </w:r>
    </w:p>
    <w:p w:rsidR="00E141A5" w:rsidRPr="00BB0372" w:rsidRDefault="00E141A5" w:rsidP="00E141A5">
      <w:pPr>
        <w:pStyle w:val="Seznam"/>
        <w:numPr>
          <w:ilvl w:val="0"/>
          <w:numId w:val="17"/>
        </w:numPr>
        <w:spacing w:line="276" w:lineRule="auto"/>
        <w:rPr>
          <w:sz w:val="22"/>
          <w:szCs w:val="22"/>
        </w:rPr>
      </w:pPr>
      <w:r w:rsidRPr="00BB0372">
        <w:rPr>
          <w:sz w:val="22"/>
          <w:szCs w:val="22"/>
        </w:rPr>
        <w:t xml:space="preserve">Zhotovitel prohlašuje, že v uvedené ceně jsou zahrnuty veškeré dodávky, výkony, náklady a nákladové faktory všeho druhu (např. náklady na provedení zkoušek, náklady na zajišťování staveniště zhotovitelem, odvoz vytěženého materiálu, uložení přebytečné zeminy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rsidR="00E141A5" w:rsidRPr="00BB0372" w:rsidRDefault="00E141A5" w:rsidP="00E141A5">
      <w:pPr>
        <w:pStyle w:val="Seznam"/>
        <w:numPr>
          <w:ilvl w:val="0"/>
          <w:numId w:val="17"/>
        </w:numPr>
        <w:spacing w:line="276" w:lineRule="auto"/>
        <w:rPr>
          <w:sz w:val="22"/>
          <w:szCs w:val="22"/>
        </w:rPr>
      </w:pPr>
      <w:r w:rsidRPr="00BB0372">
        <w:rPr>
          <w:sz w:val="22"/>
          <w:szCs w:val="22"/>
        </w:rPr>
        <w:t>Zhotovitel prohlašuje, že provedl kontrolu úplnosti výkazu výměr, jako podkladu pro ocenění díla, a výkaz výměr zcela odpovídá projektové dokumentaci a je tedy závazný a úplný. Z tohoto důvod</w:t>
      </w:r>
      <w:r>
        <w:rPr>
          <w:sz w:val="22"/>
          <w:szCs w:val="22"/>
        </w:rPr>
        <w:t>u</w:t>
      </w:r>
      <w:r w:rsidRPr="00BB0372">
        <w:rPr>
          <w:sz w:val="22"/>
          <w:szCs w:val="22"/>
        </w:rPr>
        <w:t xml:space="preserve"> zhotovitel není oprávněn požadovat dodatečné navýšení ceny za provedení a předání kompletního díla. Oceněný </w:t>
      </w:r>
      <w:r w:rsidR="001220CA">
        <w:rPr>
          <w:sz w:val="22"/>
          <w:szCs w:val="22"/>
        </w:rPr>
        <w:t>položkový rozpočet</w:t>
      </w:r>
      <w:r>
        <w:rPr>
          <w:sz w:val="22"/>
          <w:szCs w:val="22"/>
        </w:rPr>
        <w:t>,</w:t>
      </w:r>
      <w:r w:rsidRPr="00BB0372">
        <w:rPr>
          <w:sz w:val="22"/>
          <w:szCs w:val="22"/>
        </w:rPr>
        <w:t xml:space="preserve"> vč. uvedení celkové konečné ceny </w:t>
      </w:r>
      <w:r w:rsidR="0003330D">
        <w:rPr>
          <w:sz w:val="22"/>
          <w:szCs w:val="22"/>
        </w:rPr>
        <w:t>díla, je doložen v příloze č. 1</w:t>
      </w:r>
      <w:r w:rsidRPr="00BB0372">
        <w:rPr>
          <w:sz w:val="22"/>
          <w:szCs w:val="22"/>
        </w:rPr>
        <w:t xml:space="preserve"> smlouvy</w:t>
      </w:r>
      <w:r w:rsidR="0003330D">
        <w:rPr>
          <w:sz w:val="22"/>
          <w:szCs w:val="22"/>
        </w:rPr>
        <w:t>.</w:t>
      </w:r>
    </w:p>
    <w:p w:rsidR="00E141A5" w:rsidRPr="00E141A5" w:rsidRDefault="00E141A5" w:rsidP="00E141A5">
      <w:pPr>
        <w:pStyle w:val="Odstavecseseznamem"/>
        <w:numPr>
          <w:ilvl w:val="0"/>
          <w:numId w:val="17"/>
        </w:numPr>
        <w:spacing w:line="276" w:lineRule="auto"/>
        <w:jc w:val="both"/>
        <w:rPr>
          <w:rFonts w:eastAsia="Lucida Grande"/>
          <w:sz w:val="22"/>
          <w:szCs w:val="22"/>
        </w:rPr>
      </w:pPr>
      <w:r w:rsidRPr="00BB0372">
        <w:rPr>
          <w:sz w:val="22"/>
          <w:szCs w:val="22"/>
        </w:rPr>
        <w:t>V případě, že objednatel využije svého práva snížit rozsah prací (dílčích celků) dle této smlouvy, bude přiměřeným způsobem snížena cena díla, a to o částku odpovídající neprov</w:t>
      </w:r>
      <w:r w:rsidR="0003330D">
        <w:rPr>
          <w:sz w:val="22"/>
          <w:szCs w:val="22"/>
        </w:rPr>
        <w:t>edenému rozsahu dle přílohy č. 1.</w:t>
      </w:r>
    </w:p>
    <w:p w:rsidR="0003330D" w:rsidRDefault="0003330D" w:rsidP="008F7AE9">
      <w:pPr>
        <w:tabs>
          <w:tab w:val="left" w:pos="720"/>
        </w:tabs>
        <w:spacing w:line="276" w:lineRule="auto"/>
        <w:ind w:left="720" w:hanging="720"/>
        <w:jc w:val="center"/>
        <w:rPr>
          <w:b/>
          <w:sz w:val="22"/>
          <w:szCs w:val="22"/>
        </w:rPr>
      </w:pPr>
    </w:p>
    <w:p w:rsidR="0003330D" w:rsidRPr="00BB0372" w:rsidRDefault="0003330D" w:rsidP="0003330D">
      <w:pPr>
        <w:tabs>
          <w:tab w:val="left" w:pos="720"/>
        </w:tabs>
        <w:spacing w:line="276" w:lineRule="auto"/>
        <w:jc w:val="center"/>
        <w:rPr>
          <w:b/>
          <w:sz w:val="22"/>
          <w:szCs w:val="22"/>
        </w:rPr>
      </w:pPr>
      <w:r w:rsidRPr="00BB0372">
        <w:rPr>
          <w:b/>
          <w:sz w:val="22"/>
          <w:szCs w:val="22"/>
        </w:rPr>
        <w:t>IV.</w:t>
      </w:r>
    </w:p>
    <w:p w:rsidR="0003330D" w:rsidRDefault="0003330D" w:rsidP="0003330D">
      <w:pPr>
        <w:tabs>
          <w:tab w:val="left" w:pos="720"/>
        </w:tabs>
        <w:spacing w:line="276" w:lineRule="auto"/>
        <w:jc w:val="center"/>
        <w:rPr>
          <w:b/>
          <w:sz w:val="22"/>
          <w:szCs w:val="22"/>
        </w:rPr>
      </w:pPr>
      <w:r w:rsidRPr="00BB0372">
        <w:rPr>
          <w:b/>
          <w:sz w:val="22"/>
          <w:szCs w:val="22"/>
        </w:rPr>
        <w:t>Platební podmínky a fakturace</w:t>
      </w:r>
    </w:p>
    <w:p w:rsidR="0003330D" w:rsidRPr="00BB0372" w:rsidRDefault="0003330D" w:rsidP="0003330D">
      <w:pPr>
        <w:tabs>
          <w:tab w:val="left" w:pos="720"/>
        </w:tabs>
        <w:spacing w:line="276" w:lineRule="auto"/>
        <w:jc w:val="center"/>
        <w:rPr>
          <w:b/>
          <w:sz w:val="22"/>
          <w:szCs w:val="22"/>
        </w:rPr>
      </w:pPr>
    </w:p>
    <w:p w:rsidR="0003330D" w:rsidRDefault="0003330D" w:rsidP="0003330D">
      <w:pPr>
        <w:spacing w:line="276" w:lineRule="auto"/>
        <w:jc w:val="both"/>
        <w:rPr>
          <w:sz w:val="22"/>
          <w:szCs w:val="22"/>
        </w:rPr>
      </w:pPr>
      <w:r w:rsidRPr="00BB0372">
        <w:rPr>
          <w:sz w:val="22"/>
          <w:szCs w:val="22"/>
        </w:rPr>
        <w:t>Financování díla bude probíhat následovně:</w:t>
      </w:r>
    </w:p>
    <w:p w:rsidR="00687EF0" w:rsidRDefault="00687EF0" w:rsidP="0003330D">
      <w:pPr>
        <w:spacing w:line="276" w:lineRule="auto"/>
        <w:jc w:val="both"/>
        <w:rPr>
          <w:sz w:val="22"/>
          <w:szCs w:val="22"/>
        </w:rPr>
      </w:pPr>
    </w:p>
    <w:p w:rsidR="0003330D" w:rsidRPr="00C249F7" w:rsidRDefault="0003330D" w:rsidP="00687EF0">
      <w:pPr>
        <w:pStyle w:val="Odstavecseseznamem"/>
        <w:numPr>
          <w:ilvl w:val="0"/>
          <w:numId w:val="24"/>
        </w:numPr>
        <w:spacing w:line="276" w:lineRule="auto"/>
        <w:ind w:left="426" w:hanging="426"/>
        <w:jc w:val="both"/>
        <w:rPr>
          <w:sz w:val="22"/>
          <w:szCs w:val="22"/>
        </w:rPr>
      </w:pPr>
      <w:r w:rsidRPr="00C249F7">
        <w:rPr>
          <w:sz w:val="22"/>
          <w:szCs w:val="22"/>
        </w:rPr>
        <w:t xml:space="preserve">Zhotovitel bere na vědomí, že </w:t>
      </w:r>
      <w:r>
        <w:rPr>
          <w:sz w:val="22"/>
          <w:szCs w:val="22"/>
        </w:rPr>
        <w:t xml:space="preserve">předmět díla bude </w:t>
      </w:r>
      <w:r w:rsidRPr="00C249F7">
        <w:rPr>
          <w:sz w:val="22"/>
          <w:szCs w:val="22"/>
        </w:rPr>
        <w:t xml:space="preserve">spolufinancován z Operačního </w:t>
      </w:r>
      <w:r>
        <w:rPr>
          <w:sz w:val="22"/>
          <w:szCs w:val="22"/>
        </w:rPr>
        <w:t>programu Dopr</w:t>
      </w:r>
      <w:r w:rsidRPr="00C249F7">
        <w:rPr>
          <w:sz w:val="22"/>
          <w:szCs w:val="22"/>
        </w:rPr>
        <w:t>ava</w:t>
      </w:r>
      <w:r w:rsidR="00D253AA">
        <w:rPr>
          <w:sz w:val="22"/>
          <w:szCs w:val="22"/>
        </w:rPr>
        <w:t xml:space="preserve"> 2014-2020</w:t>
      </w:r>
      <w:r w:rsidRPr="00C249F7">
        <w:rPr>
          <w:sz w:val="22"/>
          <w:szCs w:val="22"/>
        </w:rPr>
        <w:t xml:space="preserve">. Zhotovitel </w:t>
      </w:r>
      <w:r w:rsidR="00687EF0">
        <w:rPr>
          <w:sz w:val="22"/>
          <w:szCs w:val="22"/>
        </w:rPr>
        <w:t xml:space="preserve">je povinen se při </w:t>
      </w:r>
      <w:r w:rsidR="00687EF0" w:rsidRPr="00687EF0">
        <w:rPr>
          <w:sz w:val="22"/>
          <w:szCs w:val="22"/>
        </w:rPr>
        <w:t xml:space="preserve">realizaci díla a jeho propagaci řídit pravidly, která jsou stanovena pro projekty spolufinancované z tohoto programu. Pravidla jsou veřejně dostupná na </w:t>
      </w:r>
      <w:hyperlink r:id="rId10" w:history="1">
        <w:r w:rsidR="00687EF0" w:rsidRPr="00ED58D8">
          <w:rPr>
            <w:rStyle w:val="Hypertextovodkaz"/>
            <w:sz w:val="22"/>
            <w:szCs w:val="22"/>
          </w:rPr>
          <w:t>http://web.opd.cz/publicita</w:t>
        </w:r>
      </w:hyperlink>
      <w:r w:rsidR="00687EF0">
        <w:rPr>
          <w:sz w:val="22"/>
          <w:szCs w:val="22"/>
        </w:rPr>
        <w:t xml:space="preserve">. </w:t>
      </w:r>
    </w:p>
    <w:p w:rsidR="0003330D" w:rsidRDefault="0003330D" w:rsidP="0003330D">
      <w:pPr>
        <w:pStyle w:val="Odstavecseseznamem"/>
        <w:numPr>
          <w:ilvl w:val="0"/>
          <w:numId w:val="24"/>
        </w:numPr>
        <w:spacing w:line="276" w:lineRule="auto"/>
        <w:ind w:left="426" w:hanging="426"/>
        <w:jc w:val="both"/>
        <w:rPr>
          <w:sz w:val="22"/>
          <w:szCs w:val="22"/>
        </w:rPr>
      </w:pPr>
      <w:r w:rsidRPr="008E7B99">
        <w:rPr>
          <w:sz w:val="22"/>
          <w:szCs w:val="22"/>
        </w:rPr>
        <w:t>Smluvní strany se dohodly na fakturaci dílčích plnění, kterými se rozumí soubor prací provedených za 1 kalendářní měsíc v průběhu platnosti smlouvy. Faktury (daňové doklady) za práce provedené v jednotlivých dílčích plněních (kalendářních měsící</w:t>
      </w:r>
      <w:r w:rsidR="00130691">
        <w:rPr>
          <w:sz w:val="22"/>
          <w:szCs w:val="22"/>
        </w:rPr>
        <w:t>ch) a oceněných dle přílohy č. 1</w:t>
      </w:r>
      <w:r w:rsidRPr="008E7B99">
        <w:rPr>
          <w:sz w:val="22"/>
          <w:szCs w:val="22"/>
        </w:rPr>
        <w:t xml:space="preserve"> smlouvy, budou vystaveny k datu předání a převzetí jednotlivých dílčích plnění a budou doloženy soupisem prací a zjišťovacím protokolem, podepsaným pověřeným přejímacím pracovníkem objednatele.</w:t>
      </w:r>
    </w:p>
    <w:p w:rsidR="0003330D" w:rsidRPr="008E7B99" w:rsidRDefault="0003330D" w:rsidP="0003330D">
      <w:pPr>
        <w:pStyle w:val="Odstavecseseznamem"/>
        <w:numPr>
          <w:ilvl w:val="0"/>
          <w:numId w:val="24"/>
        </w:numPr>
        <w:spacing w:line="276" w:lineRule="auto"/>
        <w:ind w:left="426" w:hanging="426"/>
        <w:jc w:val="both"/>
        <w:rPr>
          <w:sz w:val="22"/>
          <w:szCs w:val="22"/>
        </w:rPr>
      </w:pPr>
      <w:r>
        <w:rPr>
          <w:sz w:val="22"/>
          <w:szCs w:val="22"/>
        </w:rPr>
        <w:t>Fakturace dílčího plnění se netýká provozních souborů (PS), tyto mohou být vyfakturovány až po předání, na základě doloženého předávacího protokolu podepsaného oprávněnými zástupci obou smluvních stran.</w:t>
      </w:r>
    </w:p>
    <w:p w:rsidR="0003330D" w:rsidRPr="00C74995" w:rsidRDefault="0003330D" w:rsidP="0003330D">
      <w:pPr>
        <w:pStyle w:val="Odstavecseseznamem"/>
        <w:numPr>
          <w:ilvl w:val="0"/>
          <w:numId w:val="24"/>
        </w:numPr>
        <w:spacing w:line="276" w:lineRule="auto"/>
        <w:ind w:left="426" w:hanging="426"/>
        <w:jc w:val="both"/>
        <w:rPr>
          <w:i/>
          <w:strike/>
          <w:sz w:val="22"/>
          <w:szCs w:val="22"/>
        </w:rPr>
      </w:pPr>
      <w:r>
        <w:rPr>
          <w:sz w:val="22"/>
          <w:szCs w:val="22"/>
        </w:rPr>
        <w:t>Konečná f</w:t>
      </w:r>
      <w:r w:rsidRPr="00BB0372">
        <w:rPr>
          <w:sz w:val="22"/>
          <w:szCs w:val="22"/>
        </w:rPr>
        <w:t xml:space="preserve">aktura (daňový doklad) bude vystavena k datu předání a převzetí díla a bude doložena předávacím protokolem, podepsaným pověřeným přejímacím pracovníkem objednatele. </w:t>
      </w:r>
    </w:p>
    <w:p w:rsidR="0003330D" w:rsidRPr="00403107" w:rsidRDefault="0003330D" w:rsidP="0003330D">
      <w:pPr>
        <w:numPr>
          <w:ilvl w:val="0"/>
          <w:numId w:val="24"/>
        </w:numPr>
        <w:spacing w:line="276" w:lineRule="auto"/>
        <w:ind w:left="426" w:hanging="426"/>
        <w:jc w:val="both"/>
        <w:rPr>
          <w:iCs/>
          <w:sz w:val="22"/>
          <w:szCs w:val="22"/>
        </w:rPr>
      </w:pPr>
      <w:r w:rsidRPr="00BB0372">
        <w:rPr>
          <w:sz w:val="22"/>
          <w:szCs w:val="22"/>
        </w:rPr>
        <w:t>Objednatel je povinen za fakturu zaplatit bezhotovostním převodem na účet zhotovitele, který je uvedený na faktuře (daňovém dokladu), do 30 dnů od jejího řádného doručení.</w:t>
      </w:r>
      <w:r w:rsidRPr="00BB0372">
        <w:rPr>
          <w:iCs/>
          <w:sz w:val="22"/>
          <w:szCs w:val="22"/>
        </w:rPr>
        <w:t xml:space="preserve"> V pochybnostech platí, že faktura byla doručena třetí den po odeslání. Povinnost objednatele uhradit zhotoviteli </w:t>
      </w:r>
      <w:r w:rsidRPr="00403107">
        <w:rPr>
          <w:iCs/>
          <w:sz w:val="22"/>
          <w:szCs w:val="22"/>
        </w:rPr>
        <w:t xml:space="preserve">cenu za dílo se považuje za splněnou dnem odepsání platby z účtu objednatele. </w:t>
      </w:r>
    </w:p>
    <w:p w:rsidR="0003330D" w:rsidRPr="00403107" w:rsidRDefault="0003330D" w:rsidP="0003330D">
      <w:pPr>
        <w:pStyle w:val="Odstavecseseznamem"/>
        <w:numPr>
          <w:ilvl w:val="0"/>
          <w:numId w:val="24"/>
        </w:numPr>
        <w:spacing w:line="276" w:lineRule="auto"/>
        <w:ind w:left="426" w:hanging="426"/>
        <w:jc w:val="both"/>
        <w:rPr>
          <w:sz w:val="22"/>
          <w:szCs w:val="22"/>
        </w:rPr>
      </w:pPr>
      <w:r w:rsidRPr="00403107">
        <w:rPr>
          <w:sz w:val="22"/>
          <w:szCs w:val="22"/>
        </w:rPr>
        <w:t>Adresa pro doručení faktury je sídlo objednatele. Faktura kromě náležitostí daňového dokladu v souladu se zákonem č. 235/2004 Sb., o dani z přidané hodnoty, v platném znění, bude obsahovat číslo smlouvy a stavby objednatele a bankovní spojení zhotovitele a číselný kód klasifikace produkce</w:t>
      </w:r>
      <w:r w:rsidR="00A77E6D" w:rsidRPr="00403107">
        <w:rPr>
          <w:sz w:val="22"/>
          <w:szCs w:val="22"/>
        </w:rPr>
        <w:t xml:space="preserve">, a dále pak označení názvem a </w:t>
      </w:r>
      <w:r w:rsidR="00C14536" w:rsidRPr="00403107">
        <w:rPr>
          <w:sz w:val="22"/>
          <w:szCs w:val="22"/>
        </w:rPr>
        <w:t xml:space="preserve">registračním </w:t>
      </w:r>
      <w:r w:rsidR="00A77E6D" w:rsidRPr="00403107">
        <w:rPr>
          <w:sz w:val="22"/>
          <w:szCs w:val="22"/>
        </w:rPr>
        <w:t xml:space="preserve">číslem projektu v souladu s platnými podmínkami OPD, takto: Název projektu: „Trolejbusová trať Novolíšeňská- Jírova“, </w:t>
      </w:r>
      <w:r w:rsidR="00C14536" w:rsidRPr="00403107">
        <w:rPr>
          <w:sz w:val="22"/>
          <w:szCs w:val="22"/>
        </w:rPr>
        <w:t xml:space="preserve">reg. </w:t>
      </w:r>
      <w:r w:rsidR="00A77E6D" w:rsidRPr="00403107">
        <w:rPr>
          <w:sz w:val="22"/>
          <w:szCs w:val="22"/>
        </w:rPr>
        <w:t>č. projektu: CZ.04.1.40/0.0/0.0/16_018/0000124</w:t>
      </w:r>
      <w:r w:rsidRPr="00403107">
        <w:rPr>
          <w:sz w:val="22"/>
          <w:szCs w:val="22"/>
        </w:rPr>
        <w:t>.</w:t>
      </w:r>
    </w:p>
    <w:p w:rsidR="0003330D" w:rsidRPr="00BB0372" w:rsidRDefault="0003330D" w:rsidP="0003330D">
      <w:pPr>
        <w:pStyle w:val="Odstavecseseznamem"/>
        <w:numPr>
          <w:ilvl w:val="0"/>
          <w:numId w:val="24"/>
        </w:numPr>
        <w:spacing w:line="276" w:lineRule="auto"/>
        <w:ind w:left="426" w:hanging="426"/>
        <w:jc w:val="both"/>
        <w:rPr>
          <w:iCs/>
          <w:strike/>
          <w:sz w:val="22"/>
          <w:szCs w:val="22"/>
        </w:rPr>
      </w:pPr>
      <w:r w:rsidRPr="00BB0372">
        <w:rPr>
          <w:sz w:val="22"/>
          <w:szCs w:val="22"/>
        </w:rPr>
        <w:t>Pokud faktura nebude obsahovat některou z požadovaných náležitosti a/nebo bude obsahovat nesprávné cenové údaje, může být objednatelem vrácena zhotoviteli do data splatnosti.</w:t>
      </w:r>
    </w:p>
    <w:p w:rsidR="0003330D" w:rsidRPr="0066433A" w:rsidRDefault="0003330D" w:rsidP="0003330D">
      <w:pPr>
        <w:pStyle w:val="Odstavecseseznamem"/>
        <w:numPr>
          <w:ilvl w:val="0"/>
          <w:numId w:val="24"/>
        </w:numPr>
        <w:spacing w:line="276" w:lineRule="auto"/>
        <w:ind w:left="426" w:hanging="426"/>
        <w:jc w:val="both"/>
        <w:rPr>
          <w:iCs/>
          <w:sz w:val="22"/>
          <w:szCs w:val="22"/>
        </w:rPr>
      </w:pPr>
      <w:r w:rsidRPr="00BB0372">
        <w:rPr>
          <w:iCs/>
          <w:sz w:val="22"/>
          <w:szCs w:val="22"/>
        </w:rPr>
        <w:t>Zhotovitel prohlašuje, že číslo jím uvedeného bankovního spojení, na které se bude provádět bezhotovostní úhrada za předmět plnění, je evidováno v souladu s §</w:t>
      </w:r>
      <w:r>
        <w:rPr>
          <w:iCs/>
          <w:sz w:val="22"/>
          <w:szCs w:val="22"/>
        </w:rPr>
        <w:t xml:space="preserve"> </w:t>
      </w:r>
      <w:r w:rsidRPr="00BB0372">
        <w:rPr>
          <w:iCs/>
          <w:sz w:val="22"/>
          <w:szCs w:val="22"/>
        </w:rPr>
        <w:t>96 zákona o DPH v registru plátců.</w:t>
      </w:r>
    </w:p>
    <w:p w:rsidR="00687EF0" w:rsidRDefault="00687EF0" w:rsidP="0003330D">
      <w:pPr>
        <w:tabs>
          <w:tab w:val="left" w:pos="720"/>
        </w:tabs>
        <w:spacing w:line="276" w:lineRule="auto"/>
        <w:jc w:val="center"/>
        <w:rPr>
          <w:b/>
          <w:sz w:val="22"/>
          <w:szCs w:val="22"/>
        </w:rPr>
      </w:pPr>
    </w:p>
    <w:p w:rsidR="0003330D" w:rsidRPr="00BB0372" w:rsidRDefault="0003330D" w:rsidP="0003330D">
      <w:pPr>
        <w:tabs>
          <w:tab w:val="left" w:pos="720"/>
        </w:tabs>
        <w:spacing w:line="276" w:lineRule="auto"/>
        <w:jc w:val="center"/>
        <w:rPr>
          <w:b/>
          <w:sz w:val="22"/>
          <w:szCs w:val="22"/>
        </w:rPr>
      </w:pPr>
      <w:r w:rsidRPr="00BB0372">
        <w:rPr>
          <w:b/>
          <w:sz w:val="22"/>
          <w:szCs w:val="22"/>
        </w:rPr>
        <w:t>V.</w:t>
      </w:r>
    </w:p>
    <w:p w:rsidR="00130691" w:rsidRDefault="00130691" w:rsidP="00130691">
      <w:pPr>
        <w:tabs>
          <w:tab w:val="left" w:pos="720"/>
        </w:tabs>
        <w:spacing w:line="276" w:lineRule="auto"/>
        <w:jc w:val="center"/>
        <w:rPr>
          <w:b/>
          <w:sz w:val="22"/>
          <w:szCs w:val="22"/>
        </w:rPr>
      </w:pPr>
      <w:r w:rsidRPr="00BB0372">
        <w:rPr>
          <w:b/>
          <w:sz w:val="22"/>
          <w:szCs w:val="22"/>
        </w:rPr>
        <w:t>Podmínky realizace díla</w:t>
      </w:r>
    </w:p>
    <w:p w:rsidR="00130691" w:rsidRPr="00BB0372" w:rsidRDefault="00130691" w:rsidP="00130691">
      <w:pPr>
        <w:tabs>
          <w:tab w:val="left" w:pos="720"/>
        </w:tabs>
        <w:spacing w:line="276" w:lineRule="auto"/>
        <w:jc w:val="center"/>
        <w:rPr>
          <w:b/>
          <w:sz w:val="22"/>
          <w:szCs w:val="22"/>
        </w:rPr>
      </w:pPr>
    </w:p>
    <w:p w:rsidR="00130691" w:rsidRPr="00BB0372"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Staveniště bude předáno zhotoviteli v termínu:</w:t>
      </w:r>
    </w:p>
    <w:p w:rsidR="00130691" w:rsidRDefault="00130691" w:rsidP="00130691">
      <w:pPr>
        <w:pStyle w:val="Odstavecseseznamem"/>
        <w:spacing w:line="276" w:lineRule="auto"/>
        <w:ind w:left="426" w:hanging="426"/>
        <w:jc w:val="center"/>
        <w:rPr>
          <w:b/>
          <w:sz w:val="22"/>
          <w:szCs w:val="22"/>
        </w:rPr>
      </w:pPr>
      <w:r w:rsidRPr="00BB0372">
        <w:rPr>
          <w:b/>
          <w:sz w:val="22"/>
          <w:szCs w:val="22"/>
        </w:rPr>
        <w:t xml:space="preserve">nejpozději </w:t>
      </w:r>
      <w:r>
        <w:rPr>
          <w:b/>
          <w:sz w:val="22"/>
          <w:szCs w:val="22"/>
        </w:rPr>
        <w:t>5 kalendářních dnů</w:t>
      </w:r>
      <w:r w:rsidRPr="00BB0372">
        <w:rPr>
          <w:b/>
          <w:sz w:val="22"/>
          <w:szCs w:val="22"/>
        </w:rPr>
        <w:t xml:space="preserve"> před zahájením prací.</w:t>
      </w:r>
    </w:p>
    <w:p w:rsidR="00130691" w:rsidRPr="00BB0372" w:rsidRDefault="00130691" w:rsidP="00130691">
      <w:pPr>
        <w:pStyle w:val="Odstavecseseznamem"/>
        <w:spacing w:line="276" w:lineRule="auto"/>
        <w:ind w:left="426" w:hanging="426"/>
        <w:jc w:val="center"/>
        <w:rPr>
          <w:b/>
          <w:sz w:val="22"/>
          <w:szCs w:val="22"/>
        </w:rPr>
      </w:pPr>
    </w:p>
    <w:p w:rsidR="00130691"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 xml:space="preserve">Zápis o předání a převzetí staveniště bude </w:t>
      </w:r>
      <w:r>
        <w:rPr>
          <w:sz w:val="22"/>
          <w:szCs w:val="22"/>
        </w:rPr>
        <w:t>proveden</w:t>
      </w:r>
      <w:r w:rsidRPr="00051714">
        <w:rPr>
          <w:sz w:val="22"/>
          <w:szCs w:val="22"/>
        </w:rPr>
        <w:t xml:space="preserve"> v samostatném protokolu o předání staveniště</w:t>
      </w:r>
      <w:r w:rsidRPr="00BB0372">
        <w:rPr>
          <w:sz w:val="22"/>
          <w:szCs w:val="22"/>
        </w:rPr>
        <w:t>. Nebude-li dohodnuto jinak, současně s předáním staveniště budou zhotoviteli předány i veškeré potřebné doklady pro zahájení provádění díla.</w:t>
      </w:r>
    </w:p>
    <w:p w:rsidR="00687EF0" w:rsidRDefault="00687EF0" w:rsidP="00687EF0">
      <w:pPr>
        <w:spacing w:line="276" w:lineRule="auto"/>
        <w:jc w:val="both"/>
        <w:rPr>
          <w:sz w:val="22"/>
          <w:szCs w:val="22"/>
        </w:rPr>
      </w:pPr>
    </w:p>
    <w:p w:rsidR="00687EF0" w:rsidRPr="00687EF0" w:rsidRDefault="00687EF0" w:rsidP="00687EF0">
      <w:pPr>
        <w:spacing w:line="276" w:lineRule="auto"/>
        <w:jc w:val="both"/>
        <w:rPr>
          <w:sz w:val="22"/>
          <w:szCs w:val="22"/>
        </w:rPr>
      </w:pPr>
    </w:p>
    <w:p w:rsidR="00130691" w:rsidRDefault="00130691" w:rsidP="00130691">
      <w:pPr>
        <w:pStyle w:val="Odstavecseseznamem"/>
        <w:spacing w:line="276" w:lineRule="auto"/>
        <w:ind w:left="426"/>
        <w:jc w:val="both"/>
        <w:rPr>
          <w:sz w:val="22"/>
          <w:szCs w:val="22"/>
        </w:rPr>
      </w:pPr>
    </w:p>
    <w:p w:rsidR="00130691" w:rsidRPr="007C3730" w:rsidRDefault="00130691" w:rsidP="00130691">
      <w:pPr>
        <w:pStyle w:val="Odstavecseseznamem"/>
        <w:numPr>
          <w:ilvl w:val="0"/>
          <w:numId w:val="29"/>
        </w:numPr>
        <w:spacing w:line="276" w:lineRule="auto"/>
        <w:ind w:left="426" w:hanging="426"/>
        <w:jc w:val="both"/>
        <w:rPr>
          <w:sz w:val="22"/>
          <w:szCs w:val="22"/>
        </w:rPr>
      </w:pPr>
      <w:r>
        <w:rPr>
          <w:sz w:val="22"/>
          <w:szCs w:val="22"/>
        </w:rPr>
        <w:lastRenderedPageBreak/>
        <w:t>Oprávnění a povinnosti objednatele:</w:t>
      </w:r>
    </w:p>
    <w:p w:rsidR="00130691" w:rsidRPr="000748D5" w:rsidRDefault="00130691" w:rsidP="00130691">
      <w:pPr>
        <w:pStyle w:val="Odstavecseseznamem"/>
        <w:numPr>
          <w:ilvl w:val="1"/>
          <w:numId w:val="29"/>
        </w:numPr>
        <w:spacing w:line="276" w:lineRule="auto"/>
        <w:ind w:left="851" w:hanging="425"/>
        <w:jc w:val="both"/>
        <w:rPr>
          <w:sz w:val="22"/>
          <w:szCs w:val="22"/>
        </w:rPr>
      </w:pPr>
      <w:r>
        <w:rPr>
          <w:sz w:val="22"/>
          <w:szCs w:val="22"/>
        </w:rPr>
        <w:t>Z</w:t>
      </w:r>
      <w:r w:rsidRPr="000748D5">
        <w:rPr>
          <w:sz w:val="22"/>
          <w:szCs w:val="22"/>
        </w:rPr>
        <w:t>ástupce objednatele</w:t>
      </w:r>
      <w:r>
        <w:rPr>
          <w:sz w:val="22"/>
          <w:szCs w:val="22"/>
        </w:rPr>
        <w:t xml:space="preserve"> (nebo jím pověřená osoba)</w:t>
      </w:r>
      <w:r w:rsidRPr="000748D5">
        <w:rPr>
          <w:sz w:val="22"/>
          <w:szCs w:val="22"/>
        </w:rPr>
        <w:t xml:space="preserve"> je oprávněn dát zhotoviteli pokyn k dočasnému zastavení provádění díla</w:t>
      </w:r>
      <w:r>
        <w:rPr>
          <w:sz w:val="22"/>
          <w:szCs w:val="22"/>
        </w:rPr>
        <w:t>.</w:t>
      </w:r>
      <w:r w:rsidRPr="000748D5">
        <w:rPr>
          <w:sz w:val="22"/>
          <w:szCs w:val="22"/>
        </w:rPr>
        <w:t xml:space="preserve"> </w:t>
      </w:r>
      <w:r>
        <w:rPr>
          <w:sz w:val="22"/>
          <w:szCs w:val="22"/>
        </w:rPr>
        <w:t>P</w:t>
      </w:r>
      <w:r w:rsidRPr="000748D5">
        <w:rPr>
          <w:sz w:val="22"/>
          <w:szCs w:val="22"/>
        </w:rPr>
        <w:t>okud nedojde k jiné dohodě, pak platí, že sjednaná doba ukončení a předání díla se prodlužuje o dobu shodnou s dobou, po kterou bylo provádění díla zástupcem objednatele</w:t>
      </w:r>
      <w:r>
        <w:rPr>
          <w:sz w:val="22"/>
          <w:szCs w:val="22"/>
        </w:rPr>
        <w:t xml:space="preserve"> (nebo jím pověřená osobou)</w:t>
      </w:r>
      <w:r w:rsidRPr="000748D5">
        <w:rPr>
          <w:sz w:val="22"/>
          <w:szCs w:val="22"/>
        </w:rPr>
        <w:t xml:space="preserve"> dočasně zastaveno</w:t>
      </w:r>
      <w:r>
        <w:rPr>
          <w:sz w:val="22"/>
          <w:szCs w:val="22"/>
        </w:rPr>
        <w:t>.</w:t>
      </w:r>
    </w:p>
    <w:p w:rsidR="00130691" w:rsidRPr="000748D5" w:rsidRDefault="00130691" w:rsidP="00130691">
      <w:pPr>
        <w:pStyle w:val="Odstavecseseznamem"/>
        <w:numPr>
          <w:ilvl w:val="1"/>
          <w:numId w:val="29"/>
        </w:numPr>
        <w:spacing w:line="276" w:lineRule="auto"/>
        <w:ind w:left="851" w:hanging="425"/>
        <w:jc w:val="both"/>
        <w:rPr>
          <w:sz w:val="22"/>
          <w:szCs w:val="22"/>
        </w:rPr>
      </w:pPr>
      <w:r>
        <w:rPr>
          <w:sz w:val="22"/>
          <w:szCs w:val="22"/>
        </w:rPr>
        <w:t>Z</w:t>
      </w:r>
      <w:r w:rsidRPr="000748D5">
        <w:rPr>
          <w:sz w:val="22"/>
          <w:szCs w:val="22"/>
        </w:rPr>
        <w:t>ástupce objednatele</w:t>
      </w:r>
      <w:r>
        <w:rPr>
          <w:sz w:val="22"/>
          <w:szCs w:val="22"/>
        </w:rPr>
        <w:t xml:space="preserve"> (nebo jím pověřená osoba)</w:t>
      </w:r>
      <w:r w:rsidRPr="000748D5">
        <w:rPr>
          <w:sz w:val="22"/>
          <w:szCs w:val="22"/>
        </w:rPr>
        <w:t xml:space="preserve"> je oprávněn průběžně kontrolovat dodržování zadání projektu, technických norem, smluvních podmínek a právních předpisů a rozhodnutí správních orgánů</w:t>
      </w:r>
      <w:r>
        <w:rPr>
          <w:sz w:val="22"/>
          <w:szCs w:val="22"/>
        </w:rPr>
        <w:t>.</w:t>
      </w:r>
      <w:r w:rsidRPr="000748D5">
        <w:rPr>
          <w:sz w:val="22"/>
          <w:szCs w:val="22"/>
        </w:rPr>
        <w:t xml:space="preserve"> </w:t>
      </w:r>
    </w:p>
    <w:p w:rsidR="00130691" w:rsidRPr="000748D5" w:rsidRDefault="00130691" w:rsidP="00130691">
      <w:pPr>
        <w:pStyle w:val="Odstavecseseznamem"/>
        <w:numPr>
          <w:ilvl w:val="1"/>
          <w:numId w:val="29"/>
        </w:numPr>
        <w:spacing w:line="276" w:lineRule="auto"/>
        <w:ind w:left="851" w:hanging="425"/>
        <w:jc w:val="both"/>
        <w:rPr>
          <w:sz w:val="22"/>
          <w:szCs w:val="22"/>
        </w:rPr>
      </w:pPr>
      <w:r>
        <w:rPr>
          <w:sz w:val="22"/>
          <w:szCs w:val="22"/>
        </w:rPr>
        <w:t>Z</w:t>
      </w:r>
      <w:r w:rsidRPr="000748D5">
        <w:rPr>
          <w:sz w:val="22"/>
          <w:szCs w:val="22"/>
        </w:rPr>
        <w:t>jistí-li objednatel nebo jím pověřená osoba, že zhotovitel provádí dílo vadně či jinak neplní své povinnosti vyplývající z této smlouvy je oprávněn požadovat po zhotoviteli nápravu spočívající v odstranění vad v provádění díla řádným způsobem či v řádném plnění jiných povinností z této smlouvy zhotoviteli vyplývajících, pokud zhotovitel neučiní nápravu v přiměřené lhůtě k tomu mu objednatelem poskytnuté, je objednatel oprávněn od této smlouvy odstoupit</w:t>
      </w:r>
      <w:r>
        <w:rPr>
          <w:sz w:val="22"/>
          <w:szCs w:val="22"/>
        </w:rPr>
        <w:t>.</w:t>
      </w:r>
    </w:p>
    <w:p w:rsidR="00130691" w:rsidRPr="007C3730" w:rsidRDefault="00130691" w:rsidP="00130691">
      <w:pPr>
        <w:pStyle w:val="Odstavecseseznamem"/>
        <w:numPr>
          <w:ilvl w:val="1"/>
          <w:numId w:val="29"/>
        </w:numPr>
        <w:spacing w:line="276" w:lineRule="auto"/>
        <w:ind w:left="851" w:hanging="425"/>
        <w:jc w:val="both"/>
        <w:rPr>
          <w:sz w:val="22"/>
          <w:szCs w:val="22"/>
        </w:rPr>
      </w:pPr>
      <w:r>
        <w:rPr>
          <w:sz w:val="22"/>
          <w:szCs w:val="22"/>
        </w:rPr>
        <w:t>O</w:t>
      </w:r>
      <w:r w:rsidRPr="000748D5">
        <w:rPr>
          <w:sz w:val="22"/>
          <w:szCs w:val="22"/>
        </w:rPr>
        <w:t>bjednatel je oprávněn požadovat a jednostranně uložit změnu použitých materiálů, zhotovitel je oprávněn tuto změnu odmítnout, pokud by byla v rozporu s platnými technickými předpisy</w:t>
      </w:r>
      <w:r>
        <w:rPr>
          <w:sz w:val="22"/>
          <w:szCs w:val="22"/>
        </w:rPr>
        <w:t>.</w:t>
      </w:r>
    </w:p>
    <w:p w:rsidR="00130691" w:rsidRPr="00DD1324" w:rsidRDefault="00130691" w:rsidP="00130691">
      <w:pPr>
        <w:pStyle w:val="Odstavecseseznamem"/>
        <w:numPr>
          <w:ilvl w:val="1"/>
          <w:numId w:val="29"/>
        </w:numPr>
        <w:spacing w:line="276" w:lineRule="auto"/>
        <w:ind w:left="851" w:hanging="425"/>
        <w:jc w:val="both"/>
        <w:rPr>
          <w:sz w:val="22"/>
          <w:szCs w:val="22"/>
        </w:rPr>
      </w:pPr>
      <w:r>
        <w:rPr>
          <w:sz w:val="22"/>
          <w:szCs w:val="22"/>
        </w:rPr>
        <w:t>O</w:t>
      </w:r>
      <w:r w:rsidRPr="00DD1324">
        <w:rPr>
          <w:sz w:val="22"/>
          <w:szCs w:val="22"/>
        </w:rPr>
        <w:t>bjednatel je povinen sledovat obsah deníku a k zápisům připojovat operativně svoje stanovisko.</w:t>
      </w:r>
    </w:p>
    <w:p w:rsidR="00130691" w:rsidRPr="00E90076" w:rsidRDefault="00130691" w:rsidP="00130691">
      <w:pPr>
        <w:pStyle w:val="Odstavecseseznamem"/>
        <w:numPr>
          <w:ilvl w:val="1"/>
          <w:numId w:val="29"/>
        </w:numPr>
        <w:spacing w:line="276" w:lineRule="auto"/>
        <w:ind w:left="851" w:hanging="425"/>
        <w:jc w:val="both"/>
        <w:rPr>
          <w:sz w:val="22"/>
          <w:szCs w:val="22"/>
        </w:rPr>
      </w:pPr>
      <w:r>
        <w:rPr>
          <w:sz w:val="22"/>
          <w:szCs w:val="22"/>
        </w:rPr>
        <w:t>Te</w:t>
      </w:r>
      <w:r w:rsidRPr="00DD1324">
        <w:rPr>
          <w:sz w:val="22"/>
          <w:szCs w:val="22"/>
        </w:rPr>
        <w:t>chnický dozor objednatele bude trvalý. Objednatel je oprávněn kontrolovat dodržování projektu, technických norem, smluvních podmínek a právních předpisů a rozhodnutí správních orgánů.</w:t>
      </w:r>
      <w:r>
        <w:rPr>
          <w:sz w:val="22"/>
          <w:szCs w:val="22"/>
        </w:rPr>
        <w:t xml:space="preserve"> </w:t>
      </w:r>
      <w:r w:rsidRPr="00DD1324">
        <w:rPr>
          <w:sz w:val="22"/>
          <w:szCs w:val="22"/>
        </w:rPr>
        <w:t>Objednatel je oprávněn</w:t>
      </w:r>
      <w:r>
        <w:rPr>
          <w:sz w:val="22"/>
          <w:szCs w:val="22"/>
        </w:rPr>
        <w:t xml:space="preserve"> odsouhlasit výrobní dokumentaci a navrženou technologii.</w:t>
      </w:r>
      <w:r w:rsidRPr="00DD1324">
        <w:rPr>
          <w:sz w:val="22"/>
          <w:szCs w:val="22"/>
        </w:rPr>
        <w:t xml:space="preserve"> O výsledcích kontrol objednatel provede zápis do stavebního deníku.</w:t>
      </w:r>
    </w:p>
    <w:p w:rsidR="00130691" w:rsidRPr="00800802" w:rsidRDefault="00130691" w:rsidP="00130691">
      <w:pPr>
        <w:spacing w:line="276" w:lineRule="auto"/>
        <w:jc w:val="both"/>
        <w:rPr>
          <w:sz w:val="22"/>
          <w:szCs w:val="22"/>
          <w:highlight w:val="yellow"/>
        </w:rPr>
      </w:pPr>
    </w:p>
    <w:p w:rsidR="00130691" w:rsidRPr="00D83EEB" w:rsidRDefault="00130691" w:rsidP="00130691">
      <w:pPr>
        <w:pStyle w:val="Odstavecseseznamem"/>
        <w:numPr>
          <w:ilvl w:val="0"/>
          <w:numId w:val="29"/>
        </w:numPr>
        <w:spacing w:line="276" w:lineRule="auto"/>
        <w:ind w:left="426" w:hanging="426"/>
        <w:jc w:val="both"/>
        <w:rPr>
          <w:sz w:val="22"/>
          <w:szCs w:val="22"/>
        </w:rPr>
      </w:pPr>
      <w:r w:rsidRPr="00D83EEB">
        <w:rPr>
          <w:sz w:val="22"/>
          <w:szCs w:val="22"/>
        </w:rPr>
        <w:t>Povinnosti zhotovitele:</w:t>
      </w:r>
    </w:p>
    <w:p w:rsidR="00130691" w:rsidRPr="008D5602" w:rsidRDefault="00130691" w:rsidP="00130691">
      <w:pPr>
        <w:pStyle w:val="Odstavecseseznamem"/>
        <w:numPr>
          <w:ilvl w:val="1"/>
          <w:numId w:val="29"/>
        </w:numPr>
        <w:spacing w:line="276" w:lineRule="auto"/>
        <w:ind w:left="851" w:hanging="425"/>
        <w:jc w:val="both"/>
        <w:rPr>
          <w:sz w:val="22"/>
          <w:szCs w:val="22"/>
        </w:rPr>
      </w:pPr>
      <w:r w:rsidRPr="008D5602">
        <w:rPr>
          <w:sz w:val="22"/>
          <w:szCs w:val="22"/>
        </w:rPr>
        <w:t>Zhotovitel bude při realizaci postupovat dle „Výlukových podmínek organizace dopravy“ stanovených objednatelem.</w:t>
      </w:r>
    </w:p>
    <w:p w:rsidR="00130691" w:rsidRPr="00BB0372"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Povolení potřebná k užívání pozemních komunikací a ostatních veřejných</w:t>
      </w:r>
      <w:r>
        <w:rPr>
          <w:sz w:val="22"/>
          <w:szCs w:val="22"/>
        </w:rPr>
        <w:t xml:space="preserve"> i neveřejných</w:t>
      </w:r>
      <w:r w:rsidRPr="00BB0372">
        <w:rPr>
          <w:sz w:val="22"/>
          <w:szCs w:val="22"/>
        </w:rPr>
        <w:t xml:space="preserve"> ploch dotčených prováděním díla je povinen opatřit zhotovitel. </w:t>
      </w:r>
    </w:p>
    <w:p w:rsidR="00130691" w:rsidRPr="00BB0372"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Zhotovitel je povinen seznámit se před zahájením provádění díla s rozmístěním podzemních vedení a v průběhu provádění díla je vhodným způsobem přeložit nebo chránit, aby v průběhu provádění díla nedošlo k jejich poškození.</w:t>
      </w:r>
    </w:p>
    <w:p w:rsidR="00130691" w:rsidRPr="00BB0372"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Jestliže v souvislosti se zahájením prací na staveništi a s prováděním díla bude nutné umístit nebo přemístit dopravní značky dle předpisů o pozemních komunikacích, zajišťuje toto zhotovitel na svůj náklad. Provizorní dopravní značení je zhotovitel povinen udržovat v pořádku a v čistotě po celou dobu výstavby.</w:t>
      </w:r>
    </w:p>
    <w:p w:rsidR="00130691"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 xml:space="preserve">Zhotovitel je povinen na své náklady udržovat na staveništi pořádek a čistotu a v průběhu provádění díla odstraňovat odpady a nečistoty jeho činností vzniklé.  Dojde-li v  průběhu provádění díla </w:t>
      </w:r>
      <w:r>
        <w:rPr>
          <w:sz w:val="22"/>
          <w:szCs w:val="22"/>
        </w:rPr>
        <w:t xml:space="preserve">ke znečistění přilehlých komunikací nebo jiných </w:t>
      </w:r>
      <w:r w:rsidRPr="00BB0372">
        <w:rPr>
          <w:sz w:val="22"/>
          <w:szCs w:val="22"/>
        </w:rPr>
        <w:t xml:space="preserve">ploch je </w:t>
      </w:r>
      <w:r>
        <w:rPr>
          <w:sz w:val="22"/>
          <w:szCs w:val="22"/>
        </w:rPr>
        <w:t>zhotovitel povinen znečištění odstranit na své náklady a</w:t>
      </w:r>
      <w:r w:rsidRPr="00BB0372">
        <w:rPr>
          <w:sz w:val="22"/>
          <w:szCs w:val="22"/>
        </w:rPr>
        <w:t xml:space="preserve"> bez</w:t>
      </w:r>
      <w:r>
        <w:rPr>
          <w:sz w:val="22"/>
          <w:szCs w:val="22"/>
        </w:rPr>
        <w:t xml:space="preserve"> zbytečného odkladu. Rovněž je zhotovitel povinen odstranit </w:t>
      </w:r>
      <w:r w:rsidRPr="00BB0372">
        <w:rPr>
          <w:sz w:val="22"/>
          <w:szCs w:val="22"/>
        </w:rPr>
        <w:t>na</w:t>
      </w:r>
      <w:r>
        <w:rPr>
          <w:sz w:val="22"/>
          <w:szCs w:val="22"/>
        </w:rPr>
        <w:t xml:space="preserve"> </w:t>
      </w:r>
      <w:r w:rsidRPr="00BB0372">
        <w:rPr>
          <w:sz w:val="22"/>
          <w:szCs w:val="22"/>
        </w:rPr>
        <w:t>své náklady</w:t>
      </w:r>
      <w:r>
        <w:rPr>
          <w:sz w:val="22"/>
          <w:szCs w:val="22"/>
        </w:rPr>
        <w:t xml:space="preserve"> i veškerá poškození </w:t>
      </w:r>
      <w:r w:rsidRPr="00BB0372">
        <w:rPr>
          <w:sz w:val="22"/>
          <w:szCs w:val="22"/>
        </w:rPr>
        <w:t>t</w:t>
      </w:r>
      <w:r>
        <w:rPr>
          <w:sz w:val="22"/>
          <w:szCs w:val="22"/>
        </w:rPr>
        <w:t xml:space="preserve">akových komunikací </w:t>
      </w:r>
      <w:r w:rsidRPr="00BB0372">
        <w:rPr>
          <w:sz w:val="22"/>
          <w:szCs w:val="22"/>
        </w:rPr>
        <w:t>nebo ploch vzniklá v souvislosti se svou činností.</w:t>
      </w:r>
    </w:p>
    <w:p w:rsidR="00130691" w:rsidRPr="00BB0372"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 xml:space="preserve">Zhotovitel povede </w:t>
      </w:r>
      <w:r w:rsidRPr="00D83EEB">
        <w:rPr>
          <w:sz w:val="22"/>
          <w:szCs w:val="22"/>
        </w:rPr>
        <w:t>stavební deník.</w:t>
      </w:r>
      <w:r w:rsidRPr="00BB0372">
        <w:rPr>
          <w:sz w:val="22"/>
          <w:szCs w:val="22"/>
        </w:rPr>
        <w:t xml:space="preserve"> </w:t>
      </w:r>
    </w:p>
    <w:p w:rsidR="00130691" w:rsidRPr="00BB0372"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 xml:space="preserve">Tam budou zapisovány všechny skutečnosti rozhodující pro plnění smlouvy, zejména údaje o časovém postupu prací, jejich průběhu a případných odchylkách od projektové dokumentace. Veškeré listy deníku budou očíslovány. </w:t>
      </w:r>
    </w:p>
    <w:p w:rsidR="00130691" w:rsidRPr="00BB0372"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 xml:space="preserve">Deník bude po celou dobu realizace díla přístupný pro objednatele a bude uložen u stavbyvedoucího zhotovitele. </w:t>
      </w:r>
    </w:p>
    <w:p w:rsidR="00130691" w:rsidRPr="00BB0372"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lastRenderedPageBreak/>
        <w:t xml:space="preserve">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w:t>
      </w:r>
    </w:p>
    <w:p w:rsidR="00130691" w:rsidRPr="00BB0372"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 xml:space="preserve">Denní zápisy se vyhotovují ve </w:t>
      </w:r>
      <w:r>
        <w:rPr>
          <w:sz w:val="22"/>
          <w:szCs w:val="22"/>
        </w:rPr>
        <w:t>třech</w:t>
      </w:r>
      <w:r w:rsidRPr="00BB0372">
        <w:rPr>
          <w:sz w:val="22"/>
          <w:szCs w:val="22"/>
        </w:rPr>
        <w:t xml:space="preserve"> stejnopisech, po jednom pro každou smluvní stranu. Jestliže je k dennímu záznamu potřebné stanovisko druhé smluvní strany, musí být do deníku zapsáno do tří dnů. </w:t>
      </w:r>
    </w:p>
    <w:p w:rsidR="00130691" w:rsidRPr="00AF0C6A"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Stavební deník je zhotovitel povinen uchovávat po dobu 10 let od předání a převzetí díla.</w:t>
      </w:r>
    </w:p>
    <w:p w:rsidR="00130691" w:rsidRPr="00BB0372" w:rsidRDefault="00130691" w:rsidP="00130691">
      <w:pPr>
        <w:pStyle w:val="Odstavecseseznamem"/>
        <w:numPr>
          <w:ilvl w:val="1"/>
          <w:numId w:val="29"/>
        </w:numPr>
        <w:spacing w:line="276" w:lineRule="auto"/>
        <w:ind w:left="1276" w:hanging="850"/>
        <w:jc w:val="both"/>
        <w:rPr>
          <w:sz w:val="22"/>
          <w:szCs w:val="22"/>
        </w:rPr>
      </w:pPr>
      <w:r w:rsidRPr="00BB0372">
        <w:rPr>
          <w:sz w:val="22"/>
          <w:szCs w:val="22"/>
        </w:rPr>
        <w:t>Zhotovitel je povinen v souladu s harmonogramem prací vyzvat objednatele ke kontrole a prověření prací, které v dalším postupu budou zakryty nebo se stanou nepřístupnými</w:t>
      </w:r>
      <w:r>
        <w:rPr>
          <w:sz w:val="22"/>
          <w:szCs w:val="22"/>
        </w:rPr>
        <w:t>,</w:t>
      </w:r>
      <w:r w:rsidRPr="00BB0372">
        <w:rPr>
          <w:sz w:val="22"/>
          <w:szCs w:val="22"/>
        </w:rPr>
        <w:t xml:space="preserve"> a to zápisem do stavebního deníku a oznámením e-mailovou zprávou, případně telefonicky minimálně 2 dny předem. Neučiní-li tak, je povinen na žádost objednatele na svůj náklad odkrýt práce, které byly zakryty nebo které se staly nepřístupnými.</w:t>
      </w:r>
    </w:p>
    <w:p w:rsidR="00130691" w:rsidRPr="00800802" w:rsidRDefault="00130691" w:rsidP="00130691">
      <w:pPr>
        <w:pStyle w:val="Odstavecseseznamem"/>
        <w:numPr>
          <w:ilvl w:val="1"/>
          <w:numId w:val="29"/>
        </w:numPr>
        <w:spacing w:line="276" w:lineRule="auto"/>
        <w:ind w:left="1276" w:hanging="850"/>
        <w:jc w:val="both"/>
        <w:rPr>
          <w:sz w:val="22"/>
          <w:szCs w:val="22"/>
        </w:rPr>
      </w:pPr>
      <w:r w:rsidRPr="00BB0372">
        <w:rPr>
          <w:sz w:val="22"/>
          <w:szCs w:val="22"/>
        </w:rPr>
        <w:t xml:space="preserve">Zhotovitel odpovídá za škody vzniklé na zhotovovaném díle až do doby jeho předání a </w:t>
      </w:r>
      <w:r w:rsidRPr="00046960">
        <w:rPr>
          <w:sz w:val="22"/>
          <w:szCs w:val="22"/>
        </w:rPr>
        <w:t>převzetí objednatelem postupem podle čl. VI.</w:t>
      </w:r>
      <w:r w:rsidRPr="00046960">
        <w:rPr>
          <w:b/>
          <w:sz w:val="22"/>
          <w:szCs w:val="22"/>
        </w:rPr>
        <w:t xml:space="preserve"> </w:t>
      </w:r>
    </w:p>
    <w:p w:rsidR="00130691" w:rsidRPr="004E0772" w:rsidRDefault="00130691" w:rsidP="00130691">
      <w:pPr>
        <w:pStyle w:val="Odstavecseseznamem"/>
        <w:numPr>
          <w:ilvl w:val="1"/>
          <w:numId w:val="29"/>
        </w:numPr>
        <w:spacing w:line="276" w:lineRule="auto"/>
        <w:ind w:left="1276" w:hanging="850"/>
        <w:jc w:val="both"/>
        <w:rPr>
          <w:sz w:val="22"/>
          <w:szCs w:val="22"/>
        </w:rPr>
      </w:pPr>
      <w:r>
        <w:rPr>
          <w:sz w:val="22"/>
          <w:szCs w:val="22"/>
        </w:rPr>
        <w:t xml:space="preserve">Pro přejímku svarů </w:t>
      </w:r>
      <w:r w:rsidRPr="004E0772">
        <w:rPr>
          <w:sz w:val="22"/>
          <w:szCs w:val="22"/>
        </w:rPr>
        <w:t>p</w:t>
      </w:r>
      <w:r>
        <w:rPr>
          <w:sz w:val="22"/>
          <w:szCs w:val="22"/>
        </w:rPr>
        <w:t xml:space="preserve">ředloží zhotovitel dle Předpisu pro svářečské práce na součástech kolejového svršku MHD </w:t>
      </w:r>
      <w:r w:rsidRPr="004E0772">
        <w:rPr>
          <w:sz w:val="22"/>
          <w:szCs w:val="22"/>
        </w:rPr>
        <w:t>T1/2, příloh</w:t>
      </w:r>
      <w:r>
        <w:rPr>
          <w:sz w:val="22"/>
          <w:szCs w:val="22"/>
        </w:rPr>
        <w:t>a</w:t>
      </w:r>
      <w:r w:rsidRPr="004E0772">
        <w:rPr>
          <w:sz w:val="22"/>
          <w:szCs w:val="22"/>
        </w:rPr>
        <w:t xml:space="preserve"> 3:</w:t>
      </w:r>
    </w:p>
    <w:p w:rsidR="00130691" w:rsidRPr="004E0772" w:rsidRDefault="00130691" w:rsidP="00130691">
      <w:pPr>
        <w:pStyle w:val="Odstavecseseznamem"/>
        <w:tabs>
          <w:tab w:val="left" w:pos="993"/>
        </w:tabs>
        <w:spacing w:line="276" w:lineRule="auto"/>
        <w:ind w:left="709"/>
        <w:jc w:val="both"/>
        <w:rPr>
          <w:sz w:val="22"/>
          <w:szCs w:val="22"/>
        </w:rPr>
      </w:pPr>
      <w:r>
        <w:rPr>
          <w:sz w:val="22"/>
          <w:szCs w:val="22"/>
        </w:rPr>
        <w:t xml:space="preserve">-  </w:t>
      </w:r>
      <w:r>
        <w:rPr>
          <w:sz w:val="22"/>
          <w:szCs w:val="22"/>
        </w:rPr>
        <w:tab/>
      </w:r>
      <w:r w:rsidRPr="004E0772">
        <w:rPr>
          <w:sz w:val="22"/>
          <w:szCs w:val="22"/>
        </w:rPr>
        <w:t>Svářečský deník</w:t>
      </w:r>
    </w:p>
    <w:p w:rsidR="00130691" w:rsidRPr="004E0772" w:rsidRDefault="00130691" w:rsidP="00130691">
      <w:pPr>
        <w:pStyle w:val="Odstavecseseznamem"/>
        <w:tabs>
          <w:tab w:val="left" w:pos="993"/>
        </w:tabs>
        <w:spacing w:line="276" w:lineRule="auto"/>
        <w:ind w:left="709"/>
        <w:jc w:val="both"/>
        <w:rPr>
          <w:sz w:val="22"/>
          <w:szCs w:val="22"/>
        </w:rPr>
      </w:pPr>
      <w:r>
        <w:rPr>
          <w:sz w:val="22"/>
          <w:szCs w:val="22"/>
        </w:rPr>
        <w:t>-</w:t>
      </w:r>
      <w:r>
        <w:rPr>
          <w:sz w:val="22"/>
          <w:szCs w:val="22"/>
        </w:rPr>
        <w:tab/>
      </w:r>
      <w:r w:rsidRPr="004E0772">
        <w:rPr>
          <w:sz w:val="22"/>
          <w:szCs w:val="22"/>
        </w:rPr>
        <w:t>Záznam měření odchylek od přímosti svarů</w:t>
      </w:r>
    </w:p>
    <w:p w:rsidR="00130691" w:rsidRPr="004E0772" w:rsidRDefault="00130691" w:rsidP="00130691">
      <w:pPr>
        <w:pStyle w:val="Odstavecseseznamem"/>
        <w:spacing w:line="276" w:lineRule="auto"/>
        <w:ind w:left="993" w:hanging="415"/>
        <w:jc w:val="both"/>
        <w:rPr>
          <w:sz w:val="22"/>
          <w:szCs w:val="22"/>
        </w:rPr>
      </w:pPr>
      <w:r>
        <w:rPr>
          <w:sz w:val="22"/>
          <w:szCs w:val="22"/>
        </w:rPr>
        <w:t xml:space="preserve">   -  </w:t>
      </w:r>
      <w:r w:rsidRPr="004E0772">
        <w:rPr>
          <w:sz w:val="22"/>
          <w:szCs w:val="22"/>
        </w:rPr>
        <w:t>Protokoly o provedení</w:t>
      </w:r>
      <w:r>
        <w:rPr>
          <w:sz w:val="22"/>
          <w:szCs w:val="22"/>
        </w:rPr>
        <w:t xml:space="preserve"> nedestruktivní kontroly</w:t>
      </w:r>
      <w:r w:rsidRPr="004E0772">
        <w:rPr>
          <w:sz w:val="22"/>
          <w:szCs w:val="22"/>
        </w:rPr>
        <w:t xml:space="preserve"> NDT</w:t>
      </w:r>
      <w:r>
        <w:rPr>
          <w:sz w:val="22"/>
          <w:szCs w:val="22"/>
        </w:rPr>
        <w:t xml:space="preserve"> (dále jen „NDT“), tj.</w:t>
      </w:r>
      <w:r w:rsidRPr="004E0772">
        <w:rPr>
          <w:sz w:val="22"/>
          <w:szCs w:val="22"/>
        </w:rPr>
        <w:t xml:space="preserve"> </w:t>
      </w:r>
      <w:r>
        <w:rPr>
          <w:sz w:val="22"/>
          <w:szCs w:val="22"/>
        </w:rPr>
        <w:t xml:space="preserve">ultrazvukové  kontroly </w:t>
      </w:r>
      <w:r w:rsidRPr="004E0772">
        <w:rPr>
          <w:sz w:val="22"/>
          <w:szCs w:val="22"/>
        </w:rPr>
        <w:t>UT,</w:t>
      </w:r>
      <w:r>
        <w:rPr>
          <w:sz w:val="22"/>
          <w:szCs w:val="22"/>
        </w:rPr>
        <w:t xml:space="preserve"> kontroly</w:t>
      </w:r>
      <w:r w:rsidRPr="004E0772">
        <w:rPr>
          <w:sz w:val="22"/>
          <w:szCs w:val="22"/>
        </w:rPr>
        <w:t xml:space="preserve"> návarů</w:t>
      </w:r>
      <w:r>
        <w:rPr>
          <w:sz w:val="22"/>
          <w:szCs w:val="22"/>
        </w:rPr>
        <w:t xml:space="preserve"> a</w:t>
      </w:r>
      <w:r w:rsidRPr="004E0772">
        <w:rPr>
          <w:sz w:val="22"/>
          <w:szCs w:val="22"/>
        </w:rPr>
        <w:t xml:space="preserve"> </w:t>
      </w:r>
      <w:r>
        <w:rPr>
          <w:sz w:val="22"/>
          <w:szCs w:val="22"/>
        </w:rPr>
        <w:t>penetračního zkoušení PT;</w:t>
      </w:r>
      <w:r w:rsidRPr="004E0772">
        <w:rPr>
          <w:sz w:val="22"/>
          <w:szCs w:val="22"/>
        </w:rPr>
        <w:t xml:space="preserve"> na min. 10% svarů (návarů)</w:t>
      </w:r>
      <w:r>
        <w:rPr>
          <w:sz w:val="22"/>
          <w:szCs w:val="22"/>
        </w:rPr>
        <w:t xml:space="preserve"> </w:t>
      </w:r>
      <w:r w:rsidRPr="004E0772">
        <w:rPr>
          <w:sz w:val="22"/>
          <w:szCs w:val="22"/>
        </w:rPr>
        <w:t>určených</w:t>
      </w:r>
      <w:r>
        <w:rPr>
          <w:sz w:val="22"/>
          <w:szCs w:val="22"/>
        </w:rPr>
        <w:t xml:space="preserve"> </w:t>
      </w:r>
      <w:r w:rsidRPr="004E0772">
        <w:rPr>
          <w:sz w:val="22"/>
          <w:szCs w:val="22"/>
        </w:rPr>
        <w:t xml:space="preserve">objednatelem </w:t>
      </w:r>
      <w:r>
        <w:rPr>
          <w:sz w:val="22"/>
          <w:szCs w:val="22"/>
        </w:rPr>
        <w:t xml:space="preserve">Odborem technické kontroly </w:t>
      </w:r>
      <w:r w:rsidRPr="004E0772">
        <w:rPr>
          <w:sz w:val="22"/>
          <w:szCs w:val="22"/>
        </w:rPr>
        <w:t>(</w:t>
      </w:r>
      <w:r>
        <w:rPr>
          <w:sz w:val="22"/>
          <w:szCs w:val="22"/>
        </w:rPr>
        <w:t>dále jen „</w:t>
      </w:r>
      <w:r w:rsidRPr="004E0772">
        <w:rPr>
          <w:sz w:val="22"/>
          <w:szCs w:val="22"/>
        </w:rPr>
        <w:t>OTK</w:t>
      </w:r>
      <w:r>
        <w:rPr>
          <w:sz w:val="22"/>
          <w:szCs w:val="22"/>
        </w:rPr>
        <w:t>“</w:t>
      </w:r>
      <w:r w:rsidRPr="004E0772">
        <w:rPr>
          <w:sz w:val="22"/>
          <w:szCs w:val="22"/>
        </w:rPr>
        <w:t>). V případě nevyhovujících výsledků u</w:t>
      </w:r>
      <w:r>
        <w:rPr>
          <w:sz w:val="22"/>
          <w:szCs w:val="22"/>
        </w:rPr>
        <w:t xml:space="preserve">rčí svářečský dozor objednatele </w:t>
      </w:r>
      <w:r w:rsidRPr="004E0772">
        <w:rPr>
          <w:sz w:val="22"/>
          <w:szCs w:val="22"/>
        </w:rPr>
        <w:t>dalších 50</w:t>
      </w:r>
      <w:r>
        <w:rPr>
          <w:sz w:val="22"/>
          <w:szCs w:val="22"/>
        </w:rPr>
        <w:t xml:space="preserve"> </w:t>
      </w:r>
      <w:r w:rsidRPr="004E0772">
        <w:rPr>
          <w:sz w:val="22"/>
          <w:szCs w:val="22"/>
        </w:rPr>
        <w:t>% svarů pro NDT.</w:t>
      </w:r>
    </w:p>
    <w:p w:rsidR="00130691" w:rsidRPr="00AF0C6A" w:rsidRDefault="00130691" w:rsidP="00130691">
      <w:pPr>
        <w:autoSpaceDE w:val="0"/>
        <w:autoSpaceDN w:val="0"/>
        <w:adjustRightInd w:val="0"/>
        <w:spacing w:line="276" w:lineRule="auto"/>
        <w:ind w:left="993"/>
        <w:jc w:val="both"/>
        <w:rPr>
          <w:rFonts w:ascii="ArialMT" w:hAnsi="ArialMT" w:cs="ArialMT"/>
          <w:sz w:val="22"/>
          <w:szCs w:val="22"/>
        </w:rPr>
      </w:pPr>
      <w:r w:rsidRPr="00800802">
        <w:rPr>
          <w:sz w:val="22"/>
          <w:szCs w:val="22"/>
        </w:rPr>
        <w:t>Přejímka svarů proběhne mezi zhotovitelem akce a OTK, ze které bude sepsán samostatný protokol o splnění předání požadovaných a vyhovujících dokladů</w:t>
      </w:r>
      <w:r>
        <w:rPr>
          <w:sz w:val="22"/>
          <w:szCs w:val="22"/>
        </w:rPr>
        <w:t>.</w:t>
      </w:r>
      <w:r w:rsidRPr="00800802">
        <w:rPr>
          <w:sz w:val="22"/>
          <w:szCs w:val="22"/>
        </w:rPr>
        <w:t xml:space="preserve"> Tento protokol bude součástí dokladové části realizovaného díla</w:t>
      </w:r>
      <w:r>
        <w:rPr>
          <w:sz w:val="22"/>
          <w:szCs w:val="22"/>
        </w:rPr>
        <w:t>.</w:t>
      </w:r>
      <w:r w:rsidRPr="0096408B">
        <w:rPr>
          <w:rFonts w:ascii="ArialMT" w:hAnsi="ArialMT" w:cs="ArialMT"/>
          <w:sz w:val="22"/>
          <w:szCs w:val="22"/>
        </w:rPr>
        <w:t xml:space="preserve"> </w:t>
      </w:r>
      <w:r>
        <w:rPr>
          <w:rFonts w:ascii="ArialMT" w:hAnsi="ArialMT" w:cs="ArialMT"/>
          <w:sz w:val="22"/>
          <w:szCs w:val="22"/>
        </w:rPr>
        <w:t xml:space="preserve">  </w:t>
      </w:r>
    </w:p>
    <w:p w:rsidR="00130691" w:rsidRPr="00130691" w:rsidRDefault="00130691" w:rsidP="00130691">
      <w:pPr>
        <w:pStyle w:val="Odstavecseseznamem"/>
        <w:numPr>
          <w:ilvl w:val="0"/>
          <w:numId w:val="29"/>
        </w:numPr>
        <w:spacing w:line="276" w:lineRule="auto"/>
        <w:ind w:left="426" w:hanging="426"/>
        <w:jc w:val="both"/>
        <w:rPr>
          <w:sz w:val="22"/>
          <w:szCs w:val="22"/>
        </w:rPr>
      </w:pPr>
      <w:r w:rsidRPr="00130691">
        <w:rPr>
          <w:sz w:val="22"/>
          <w:szCs w:val="22"/>
        </w:rPr>
        <w:t>Zhotovitel je oprávněn navrhnout změnu používaných materiálů, avšak každá změna musí být písemně odsouhlasena objednatelem. Zhotovitel odpovídá za to, že použité materiály budou v souladu s platnými technickými předpisy a projektovou dokumentací PDPS.</w:t>
      </w:r>
    </w:p>
    <w:p w:rsidR="00130691" w:rsidRPr="00046960" w:rsidRDefault="00130691" w:rsidP="00130691">
      <w:pPr>
        <w:pStyle w:val="Odstavecseseznamem"/>
        <w:numPr>
          <w:ilvl w:val="0"/>
          <w:numId w:val="29"/>
        </w:numPr>
        <w:spacing w:line="276" w:lineRule="auto"/>
        <w:ind w:left="426" w:hanging="426"/>
        <w:jc w:val="both"/>
        <w:rPr>
          <w:sz w:val="22"/>
          <w:szCs w:val="22"/>
        </w:rPr>
      </w:pPr>
      <w:r w:rsidRPr="00046960">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rsidR="00130691" w:rsidRPr="00BB0372" w:rsidRDefault="00130691" w:rsidP="00130691">
      <w:pPr>
        <w:pStyle w:val="Odstavecseseznamem"/>
        <w:numPr>
          <w:ilvl w:val="0"/>
          <w:numId w:val="29"/>
        </w:numPr>
        <w:spacing w:line="276" w:lineRule="auto"/>
        <w:ind w:left="426" w:hanging="426"/>
        <w:jc w:val="both"/>
        <w:rPr>
          <w:sz w:val="22"/>
          <w:szCs w:val="22"/>
        </w:rPr>
      </w:pPr>
      <w:r w:rsidRPr="00046960">
        <w:rPr>
          <w:sz w:val="22"/>
          <w:szCs w:val="22"/>
        </w:rPr>
        <w:t>V případě, že objednatel bude požadovat (případně se v průběhu realizace projeví nutnost) provedení prací a plnění nad rámec obsažený v položkovém rozpočtu či projektové dokumentaci (tzv. vícepráce), bude při kalkulaci cen těchto víceprací vycházeno z jednotkových cen</w:t>
      </w:r>
      <w:r w:rsidRPr="00BB0372">
        <w:rPr>
          <w:sz w:val="22"/>
          <w:szCs w:val="22"/>
        </w:rPr>
        <w:t xml:space="preserve"> uvedených v příloze č. </w:t>
      </w:r>
      <w:r w:rsidR="00B96811">
        <w:rPr>
          <w:sz w:val="22"/>
          <w:szCs w:val="22"/>
        </w:rPr>
        <w:t>1</w:t>
      </w:r>
      <w:r w:rsidRPr="00BB0372">
        <w:rPr>
          <w:sz w:val="22"/>
          <w:szCs w:val="22"/>
        </w:rPr>
        <w:t>, příp. cen obvyklých. Provedení takových víceprací bude řešeno písemným dodatkem ke smlouvě. Uvedené se uplatní obdobně u víceprací uložených kolaudačním orgánem při kolaudačním řízení, kdy zhotovitel provede vícepráce ve lhůtě stanovené kolaudačním orgánem.</w:t>
      </w:r>
    </w:p>
    <w:p w:rsidR="00130691" w:rsidRPr="00BB0372"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rsidR="00130691" w:rsidRPr="00BB0372"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Veškeré odborné práce musí vykonávat pracovníci zhotovitele nebo jeho subdodavatelů mající příslušnou kvalifikaci</w:t>
      </w:r>
      <w:r>
        <w:rPr>
          <w:sz w:val="22"/>
          <w:szCs w:val="22"/>
        </w:rPr>
        <w:t>, kteří byli pro práci rovněž řádně proškoleni</w:t>
      </w:r>
      <w:r w:rsidRPr="00BB0372">
        <w:rPr>
          <w:sz w:val="22"/>
          <w:szCs w:val="22"/>
        </w:rPr>
        <w:t>. Doklad o kvalifikaci pracovníků je zhotovitel na požádání objednatele povinen doložit. Rovněž použitá mechanizace bude splňovat ustanovení zákona č. 266/1994 Sb., o drahách, v aktuálním znění.</w:t>
      </w:r>
    </w:p>
    <w:p w:rsidR="00130691" w:rsidRPr="00BB0372"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 xml:space="preserve">Zhotovitel prohlašuje, že se v plném rozsahu seznámil s povahou a rozsahem díla a jsou mu známy veškeré technické a kvalitativní podmínky nezbytné k realizaci díla, a že disponuje </w:t>
      </w:r>
      <w:r w:rsidRPr="00BB0372">
        <w:rPr>
          <w:sz w:val="22"/>
          <w:szCs w:val="22"/>
        </w:rPr>
        <w:lastRenderedPageBreak/>
        <w:t>takovými kapacitami a odbornými znalostmi a schopnostmi, které jsou k dodání bezvadného plnění nezbytné.</w:t>
      </w:r>
    </w:p>
    <w:p w:rsidR="00970AD8" w:rsidRDefault="00970AD8" w:rsidP="008F7AE9">
      <w:pPr>
        <w:tabs>
          <w:tab w:val="left" w:pos="720"/>
        </w:tabs>
        <w:spacing w:line="276" w:lineRule="auto"/>
        <w:ind w:left="426" w:hanging="426"/>
        <w:jc w:val="center"/>
        <w:rPr>
          <w:b/>
          <w:sz w:val="22"/>
          <w:szCs w:val="22"/>
        </w:rPr>
      </w:pPr>
    </w:p>
    <w:p w:rsidR="00B96811" w:rsidRDefault="00B96811" w:rsidP="008F7AE9">
      <w:pPr>
        <w:tabs>
          <w:tab w:val="left" w:pos="720"/>
        </w:tabs>
        <w:spacing w:line="276" w:lineRule="auto"/>
        <w:ind w:left="426" w:hanging="426"/>
        <w:jc w:val="center"/>
        <w:rPr>
          <w:b/>
          <w:sz w:val="22"/>
          <w:szCs w:val="22"/>
        </w:rPr>
      </w:pPr>
    </w:p>
    <w:p w:rsidR="005A5253" w:rsidRPr="001C7910" w:rsidRDefault="0009483D" w:rsidP="008F7AE9">
      <w:pPr>
        <w:tabs>
          <w:tab w:val="left" w:pos="720"/>
        </w:tabs>
        <w:spacing w:line="276" w:lineRule="auto"/>
        <w:ind w:left="426" w:hanging="426"/>
        <w:jc w:val="center"/>
        <w:rPr>
          <w:b/>
          <w:sz w:val="22"/>
          <w:szCs w:val="22"/>
        </w:rPr>
      </w:pPr>
      <w:r>
        <w:rPr>
          <w:b/>
          <w:sz w:val="22"/>
          <w:szCs w:val="22"/>
        </w:rPr>
        <w:t>V</w:t>
      </w:r>
      <w:r w:rsidR="009361A1">
        <w:rPr>
          <w:b/>
          <w:sz w:val="22"/>
          <w:szCs w:val="22"/>
        </w:rPr>
        <w:t>I</w:t>
      </w:r>
      <w:r w:rsidR="0053138D" w:rsidRPr="001C7910">
        <w:rPr>
          <w:b/>
          <w:sz w:val="22"/>
          <w:szCs w:val="22"/>
        </w:rPr>
        <w:t>.</w:t>
      </w:r>
    </w:p>
    <w:p w:rsidR="009361A1" w:rsidRDefault="009361A1" w:rsidP="009361A1">
      <w:pPr>
        <w:tabs>
          <w:tab w:val="left" w:pos="720"/>
        </w:tabs>
        <w:spacing w:line="276" w:lineRule="auto"/>
        <w:ind w:left="426" w:hanging="426"/>
        <w:jc w:val="center"/>
        <w:rPr>
          <w:b/>
          <w:sz w:val="22"/>
          <w:szCs w:val="22"/>
        </w:rPr>
      </w:pPr>
      <w:r w:rsidRPr="00BB0372">
        <w:rPr>
          <w:b/>
          <w:sz w:val="22"/>
          <w:szCs w:val="22"/>
        </w:rPr>
        <w:t>Předání a převzetí díla</w:t>
      </w:r>
    </w:p>
    <w:p w:rsidR="009361A1" w:rsidRPr="00BB0372" w:rsidRDefault="009361A1" w:rsidP="009361A1">
      <w:pPr>
        <w:tabs>
          <w:tab w:val="left" w:pos="720"/>
        </w:tabs>
        <w:spacing w:line="276" w:lineRule="auto"/>
        <w:ind w:left="426" w:hanging="426"/>
        <w:jc w:val="center"/>
        <w:rPr>
          <w:b/>
          <w:sz w:val="22"/>
          <w:szCs w:val="22"/>
        </w:rPr>
      </w:pPr>
    </w:p>
    <w:p w:rsidR="009361A1" w:rsidRPr="00BB0372" w:rsidRDefault="009361A1" w:rsidP="009361A1">
      <w:pPr>
        <w:tabs>
          <w:tab w:val="left" w:pos="720"/>
        </w:tabs>
        <w:spacing w:line="276" w:lineRule="auto"/>
        <w:ind w:left="426" w:hanging="426"/>
        <w:jc w:val="both"/>
        <w:rPr>
          <w:sz w:val="22"/>
          <w:szCs w:val="22"/>
        </w:rPr>
      </w:pPr>
      <w:r w:rsidRPr="00BB0372">
        <w:rPr>
          <w:sz w:val="22"/>
          <w:szCs w:val="22"/>
        </w:rPr>
        <w:t>1.</w:t>
      </w:r>
      <w:r w:rsidRPr="00BB0372">
        <w:rPr>
          <w:sz w:val="22"/>
          <w:szCs w:val="22"/>
        </w:rPr>
        <w:tab/>
        <w:t>Dílo je provedeno, je-li dokončeno a předáno. Dílo je dok</w:t>
      </w:r>
      <w:r>
        <w:rPr>
          <w:sz w:val="22"/>
          <w:szCs w:val="22"/>
        </w:rPr>
        <w:t>ončeno, je-</w:t>
      </w:r>
      <w:r w:rsidRPr="00BB0372">
        <w:rPr>
          <w:sz w:val="22"/>
          <w:szCs w:val="22"/>
        </w:rPr>
        <w:t>li způsobil</w:t>
      </w:r>
      <w:r>
        <w:rPr>
          <w:sz w:val="22"/>
          <w:szCs w:val="22"/>
        </w:rPr>
        <w:t>é</w:t>
      </w:r>
      <w:r w:rsidRPr="00BB0372">
        <w:rPr>
          <w:sz w:val="22"/>
          <w:szCs w:val="22"/>
        </w:rPr>
        <w:t xml:space="preserve"> sloužit svému účelu.</w:t>
      </w:r>
    </w:p>
    <w:p w:rsidR="009361A1" w:rsidRPr="00BB0372" w:rsidRDefault="009361A1" w:rsidP="009361A1">
      <w:pPr>
        <w:pStyle w:val="Odstavecseseznamem"/>
        <w:numPr>
          <w:ilvl w:val="0"/>
          <w:numId w:val="30"/>
        </w:numPr>
        <w:spacing w:line="276" w:lineRule="auto"/>
        <w:ind w:left="426" w:hanging="426"/>
        <w:jc w:val="both"/>
        <w:rPr>
          <w:sz w:val="22"/>
          <w:szCs w:val="22"/>
        </w:rPr>
      </w:pPr>
      <w:r w:rsidRPr="00BB0372">
        <w:rPr>
          <w:sz w:val="22"/>
          <w:szCs w:val="22"/>
        </w:rPr>
        <w:t>Zhotovitel zápisem do stavebního deníku oznámí, kdy bude dílo bez vad a nedodělků</w:t>
      </w:r>
      <w:r w:rsidRPr="00BB0372">
        <w:rPr>
          <w:color w:val="00B050"/>
          <w:sz w:val="22"/>
          <w:szCs w:val="22"/>
        </w:rPr>
        <w:t xml:space="preserve"> </w:t>
      </w:r>
      <w:r w:rsidRPr="00BB0372">
        <w:rPr>
          <w:sz w:val="22"/>
          <w:szCs w:val="22"/>
        </w:rPr>
        <w:t>připraveno k předání, a to nejméně 3 pracovní dny před zahájením přejímacího řízení. Objednatel svolá všechny účastníky přejímacího řízení.</w:t>
      </w:r>
    </w:p>
    <w:p w:rsidR="009361A1" w:rsidRPr="00BB0372" w:rsidRDefault="009361A1" w:rsidP="009361A1">
      <w:pPr>
        <w:pStyle w:val="Odstavecseseznamem"/>
        <w:numPr>
          <w:ilvl w:val="0"/>
          <w:numId w:val="30"/>
        </w:numPr>
        <w:spacing w:line="276" w:lineRule="auto"/>
        <w:ind w:left="426" w:hanging="426"/>
        <w:jc w:val="both"/>
        <w:rPr>
          <w:sz w:val="22"/>
          <w:szCs w:val="22"/>
        </w:rPr>
      </w:pPr>
      <w:r w:rsidRPr="00BB0372">
        <w:rPr>
          <w:sz w:val="22"/>
          <w:szCs w:val="22"/>
        </w:rPr>
        <w:t>U přejímacího řízení je zhotovitel povinen doložit v</w:t>
      </w:r>
      <w:r>
        <w:rPr>
          <w:sz w:val="22"/>
          <w:szCs w:val="22"/>
        </w:rPr>
        <w:t>eškeré potřebné doklady včetně dokladů k určeným technickým zařízením (UTZ), doklady ke kolaudaci</w:t>
      </w:r>
      <w:r w:rsidRPr="00BB0372">
        <w:rPr>
          <w:sz w:val="22"/>
          <w:szCs w:val="22"/>
        </w:rPr>
        <w:t xml:space="preserve"> a stavební deník.</w:t>
      </w:r>
    </w:p>
    <w:p w:rsidR="009361A1" w:rsidRPr="00BB0372" w:rsidRDefault="009361A1" w:rsidP="009361A1">
      <w:pPr>
        <w:pStyle w:val="Odstavecseseznamem"/>
        <w:numPr>
          <w:ilvl w:val="0"/>
          <w:numId w:val="30"/>
        </w:numPr>
        <w:spacing w:line="276" w:lineRule="auto"/>
        <w:ind w:left="426" w:hanging="426"/>
        <w:jc w:val="both"/>
        <w:rPr>
          <w:sz w:val="22"/>
          <w:szCs w:val="22"/>
        </w:rPr>
      </w:pPr>
      <w:r w:rsidRPr="00BB0372">
        <w:rPr>
          <w:sz w:val="22"/>
          <w:szCs w:val="22"/>
        </w:rPr>
        <w:t>Předání a převzetí bude sepsáno a potvrzeno předávacím protokolem vyhotoveným za součinnosti obou smluvních stran. V předávacím protokolu bude rovněž uvedeno, do jaké doby je zhotovitel povinen vyklidit staveniště a uvést ho do stavu uvedeného v projektové dokumentaci</w:t>
      </w:r>
      <w:r>
        <w:rPr>
          <w:sz w:val="22"/>
          <w:szCs w:val="22"/>
        </w:rPr>
        <w:t>,</w:t>
      </w:r>
      <w:r w:rsidRPr="00BB0372">
        <w:rPr>
          <w:sz w:val="22"/>
          <w:szCs w:val="22"/>
        </w:rPr>
        <w:t xml:space="preserve"> resp. sjednaného v této smlouvě. Není-li doba uvedena, je zhotovitel povinen vyklidit staveniště do tří dnů ode dne předání díla. </w:t>
      </w:r>
    </w:p>
    <w:p w:rsidR="009361A1" w:rsidRPr="00BB0372" w:rsidRDefault="009361A1" w:rsidP="009361A1">
      <w:pPr>
        <w:spacing w:line="276" w:lineRule="auto"/>
        <w:ind w:left="426" w:hanging="426"/>
        <w:jc w:val="both"/>
        <w:rPr>
          <w:sz w:val="22"/>
          <w:szCs w:val="22"/>
        </w:rPr>
      </w:pPr>
      <w:r>
        <w:rPr>
          <w:sz w:val="22"/>
          <w:szCs w:val="22"/>
        </w:rPr>
        <w:t>6</w:t>
      </w:r>
      <w:r w:rsidRPr="00046960">
        <w:rPr>
          <w:sz w:val="22"/>
          <w:szCs w:val="22"/>
        </w:rPr>
        <w:t>.</w:t>
      </w:r>
      <w:r w:rsidRPr="00046960">
        <w:rPr>
          <w:sz w:val="22"/>
          <w:szCs w:val="22"/>
        </w:rPr>
        <w:tab/>
        <w:t>Dílo bude převzato bez vad a nedodělků.</w:t>
      </w:r>
    </w:p>
    <w:p w:rsidR="00A15314" w:rsidRPr="00786E42" w:rsidRDefault="00A15314" w:rsidP="009361A1">
      <w:pPr>
        <w:spacing w:line="276" w:lineRule="auto"/>
        <w:ind w:left="426"/>
        <w:jc w:val="both"/>
        <w:rPr>
          <w:sz w:val="22"/>
          <w:szCs w:val="22"/>
        </w:rPr>
      </w:pPr>
    </w:p>
    <w:p w:rsidR="00AB0E19" w:rsidRPr="001C7910" w:rsidRDefault="00AB0E19" w:rsidP="008F7AE9">
      <w:pPr>
        <w:spacing w:line="276" w:lineRule="auto"/>
        <w:jc w:val="both"/>
        <w:rPr>
          <w:sz w:val="22"/>
          <w:szCs w:val="22"/>
        </w:rPr>
      </w:pPr>
    </w:p>
    <w:p w:rsidR="009361A1" w:rsidRPr="00BB0372" w:rsidRDefault="009361A1" w:rsidP="009361A1">
      <w:pPr>
        <w:tabs>
          <w:tab w:val="left" w:pos="720"/>
        </w:tabs>
        <w:spacing w:line="276" w:lineRule="auto"/>
        <w:jc w:val="center"/>
        <w:rPr>
          <w:b/>
          <w:sz w:val="22"/>
          <w:szCs w:val="22"/>
        </w:rPr>
      </w:pPr>
      <w:r w:rsidRPr="00BB0372">
        <w:rPr>
          <w:b/>
          <w:sz w:val="22"/>
          <w:szCs w:val="22"/>
        </w:rPr>
        <w:t>VII.</w:t>
      </w:r>
    </w:p>
    <w:p w:rsidR="009361A1" w:rsidRDefault="009361A1" w:rsidP="009361A1">
      <w:pPr>
        <w:tabs>
          <w:tab w:val="left" w:pos="720"/>
        </w:tabs>
        <w:spacing w:line="276" w:lineRule="auto"/>
        <w:jc w:val="center"/>
        <w:rPr>
          <w:b/>
          <w:sz w:val="22"/>
          <w:szCs w:val="22"/>
        </w:rPr>
      </w:pPr>
      <w:r w:rsidRPr="00BB0372">
        <w:rPr>
          <w:b/>
          <w:sz w:val="22"/>
          <w:szCs w:val="22"/>
        </w:rPr>
        <w:t>Jakost díla, odpovědnost za vady a smluvní záruka</w:t>
      </w:r>
    </w:p>
    <w:p w:rsidR="009361A1" w:rsidRPr="00BB0372" w:rsidRDefault="009361A1" w:rsidP="009361A1">
      <w:pPr>
        <w:tabs>
          <w:tab w:val="left" w:pos="720"/>
        </w:tabs>
        <w:spacing w:line="276" w:lineRule="auto"/>
        <w:jc w:val="center"/>
        <w:rPr>
          <w:b/>
          <w:sz w:val="22"/>
          <w:szCs w:val="22"/>
        </w:rPr>
      </w:pPr>
    </w:p>
    <w:p w:rsidR="009361A1" w:rsidRPr="00BB0372"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Zhotovitel odpovídá za to, že dílo bude provedeno podle podmínek této smlouvy, projektové dokumentace dle čl. I bod 2. této smlouvy a v  souladu s  obecně závaznými právními předpisy, technickými normami, a že bude bez vad a bude mít vlastnosti obvyklé nebo v této smlouvě dohodnuté.</w:t>
      </w:r>
    </w:p>
    <w:p w:rsidR="009361A1" w:rsidRPr="00BB0372"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Na provedené dílo zhotovitel poskytuje záruku v době v</w:t>
      </w:r>
      <w:r>
        <w:rPr>
          <w:sz w:val="22"/>
          <w:szCs w:val="22"/>
        </w:rPr>
        <w:t> </w:t>
      </w:r>
      <w:r w:rsidRPr="00BB0372">
        <w:rPr>
          <w:sz w:val="22"/>
          <w:szCs w:val="22"/>
        </w:rPr>
        <w:t>trvání</w:t>
      </w:r>
      <w:r>
        <w:rPr>
          <w:sz w:val="22"/>
          <w:szCs w:val="22"/>
        </w:rPr>
        <w:t xml:space="preserve"> </w:t>
      </w:r>
      <w:r w:rsidRPr="00BB0372">
        <w:rPr>
          <w:sz w:val="22"/>
          <w:szCs w:val="22"/>
        </w:rPr>
        <w:t>60 měsíců</w:t>
      </w:r>
      <w:r w:rsidRPr="00BB0372">
        <w:rPr>
          <w:color w:val="0000FF"/>
          <w:sz w:val="22"/>
          <w:szCs w:val="22"/>
        </w:rPr>
        <w:t>.</w:t>
      </w:r>
      <w:r w:rsidRPr="00BB0372">
        <w:rPr>
          <w:sz w:val="22"/>
          <w:szCs w:val="22"/>
        </w:rPr>
        <w:t xml:space="preserve"> Záruční doba počíná běžet dnem předání díla objednateli. </w:t>
      </w:r>
    </w:p>
    <w:p w:rsidR="009361A1" w:rsidRPr="00BB0372"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Pokud dojde ke zjištění vad v průběhu záruční doby,</w:t>
      </w:r>
      <w:r>
        <w:rPr>
          <w:sz w:val="22"/>
          <w:szCs w:val="22"/>
        </w:rPr>
        <w:t xml:space="preserve"> </w:t>
      </w:r>
      <w:r w:rsidRPr="00BB0372">
        <w:rPr>
          <w:sz w:val="22"/>
          <w:szCs w:val="22"/>
        </w:rPr>
        <w:t>je objednatel povinen tyto vady zhotoviteli písemně oznámit bez zbytečného odkladu poté, kdy je zjistil. V tomto</w:t>
      </w:r>
      <w:r w:rsidRPr="00BB0372">
        <w:rPr>
          <w:color w:val="00B050"/>
          <w:sz w:val="22"/>
          <w:szCs w:val="22"/>
        </w:rPr>
        <w:t xml:space="preserve"> </w:t>
      </w:r>
      <w:r w:rsidRPr="00BB0372">
        <w:rPr>
          <w:sz w:val="22"/>
          <w:szCs w:val="22"/>
        </w:rPr>
        <w:t xml:space="preserve">případě se za doručené oznámení o reklamované vadě – reklamaci považuje e-mailová zpráva zaslaná na e-mailovou adresu </w:t>
      </w:r>
      <w:r w:rsidRPr="00C24039">
        <w:rPr>
          <w:i/>
          <w:color w:val="00B0F0"/>
          <w:sz w:val="22"/>
          <w:szCs w:val="22"/>
        </w:rPr>
        <w:t>(uvést konkrétní e</w:t>
      </w:r>
      <w:r>
        <w:rPr>
          <w:i/>
          <w:color w:val="00B0F0"/>
          <w:sz w:val="22"/>
          <w:szCs w:val="22"/>
        </w:rPr>
        <w:t>-</w:t>
      </w:r>
      <w:r w:rsidRPr="00C24039">
        <w:rPr>
          <w:i/>
          <w:color w:val="00B0F0"/>
          <w:sz w:val="22"/>
          <w:szCs w:val="22"/>
        </w:rPr>
        <w:t>mail)</w:t>
      </w:r>
      <w:r w:rsidRPr="00BB0372">
        <w:rPr>
          <w:sz w:val="22"/>
          <w:szCs w:val="22"/>
        </w:rPr>
        <w:t xml:space="preserve"> zhotovitele nebo písemná reklamace doručená do sídla zhotovitele. </w:t>
      </w:r>
    </w:p>
    <w:p w:rsidR="009361A1" w:rsidRPr="00046960"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Zhotovitel je povinen bez zbytečného odkladu, nejpozději však do 5 pracovních dn</w:t>
      </w:r>
      <w:r>
        <w:rPr>
          <w:sz w:val="22"/>
          <w:szCs w:val="22"/>
        </w:rPr>
        <w:t>ů</w:t>
      </w:r>
      <w:r w:rsidRPr="00BB0372">
        <w:rPr>
          <w:sz w:val="22"/>
          <w:szCs w:val="22"/>
        </w:rPr>
        <w:t xml:space="preserve">, co mu bude doručena reklamace vad objednatele se k této reklamaci písemně vyjádřit. V písemném vyjádření zhotovitel uvede, zda vady uznává či nikoli a z jakého důvodu. V tomto případě se za doručené vyjádření k reklamaci považuje e-mailová zpráva zaslaná na e-mailovou adresu </w:t>
      </w:r>
      <w:r w:rsidRPr="00C24039">
        <w:rPr>
          <w:i/>
          <w:color w:val="00B0F0"/>
          <w:sz w:val="22"/>
          <w:szCs w:val="22"/>
        </w:rPr>
        <w:t>(uvést konkrétní e</w:t>
      </w:r>
      <w:r>
        <w:rPr>
          <w:i/>
          <w:color w:val="00B0F0"/>
          <w:sz w:val="22"/>
          <w:szCs w:val="22"/>
        </w:rPr>
        <w:t>-</w:t>
      </w:r>
      <w:r w:rsidRPr="00C24039">
        <w:rPr>
          <w:i/>
          <w:color w:val="00B0F0"/>
          <w:sz w:val="22"/>
          <w:szCs w:val="22"/>
        </w:rPr>
        <w:t>mail)</w:t>
      </w:r>
      <w:r>
        <w:rPr>
          <w:i/>
          <w:color w:val="00B0F0"/>
          <w:sz w:val="22"/>
          <w:szCs w:val="22"/>
        </w:rPr>
        <w:t xml:space="preserve"> </w:t>
      </w:r>
      <w:r w:rsidRPr="00BB0372">
        <w:rPr>
          <w:sz w:val="22"/>
          <w:szCs w:val="22"/>
        </w:rPr>
        <w:t>objednatele nebo písemné vyjádření doručené do sídla objednatele</w:t>
      </w:r>
      <w:r w:rsidRPr="00BB0372">
        <w:rPr>
          <w:color w:val="00B050"/>
          <w:sz w:val="22"/>
          <w:szCs w:val="22"/>
        </w:rPr>
        <w:t xml:space="preserve">. </w:t>
      </w:r>
      <w:r w:rsidRPr="00BB0372">
        <w:rPr>
          <w:sz w:val="22"/>
          <w:szCs w:val="22"/>
        </w:rPr>
        <w:t>Uznané záruční vady je zhotovitel povinen odstranit v</w:t>
      </w:r>
      <w:r w:rsidRPr="00BB0372">
        <w:rPr>
          <w:color w:val="00B050"/>
          <w:sz w:val="22"/>
          <w:szCs w:val="22"/>
        </w:rPr>
        <w:t xml:space="preserve"> </w:t>
      </w:r>
      <w:r w:rsidRPr="00BB0372">
        <w:rPr>
          <w:sz w:val="22"/>
          <w:szCs w:val="22"/>
        </w:rPr>
        <w:t xml:space="preserve">přiměřené době, nejpozději však do 20 kalendářních dnů od </w:t>
      </w:r>
      <w:r w:rsidRPr="00046960">
        <w:rPr>
          <w:sz w:val="22"/>
          <w:szCs w:val="22"/>
        </w:rPr>
        <w:t>doručení reklamace.</w:t>
      </w:r>
    </w:p>
    <w:p w:rsidR="009361A1" w:rsidRPr="00046960"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 xml:space="preserve">Dojde-li k havarijnímu stavu, je zhotovitel povinen nastoupit k opravě havárie do </w:t>
      </w:r>
      <w:r w:rsidRPr="00E90076">
        <w:rPr>
          <w:sz w:val="22"/>
          <w:szCs w:val="22"/>
        </w:rPr>
        <w:t>12 hodin</w:t>
      </w:r>
      <w:r w:rsidRPr="00BB0372">
        <w:rPr>
          <w:sz w:val="22"/>
          <w:szCs w:val="22"/>
        </w:rPr>
        <w:t xml:space="preserve"> od doručení oznámení o reklamaci. V tomto případě se za doručené oznámení o havarijní události – reklamaci považuje rovněž e-mailová zpráva zaslaná na e-mailovou adresu zhotovitele</w:t>
      </w:r>
      <w:r w:rsidRPr="00BB0372">
        <w:rPr>
          <w:color w:val="00B050"/>
          <w:sz w:val="22"/>
          <w:szCs w:val="22"/>
        </w:rPr>
        <w:t xml:space="preserve"> </w:t>
      </w:r>
      <w:r w:rsidRPr="00C24039">
        <w:rPr>
          <w:i/>
          <w:color w:val="00B0F0"/>
          <w:sz w:val="22"/>
          <w:szCs w:val="22"/>
        </w:rPr>
        <w:t>(doplnit konkrétní e</w:t>
      </w:r>
      <w:r>
        <w:rPr>
          <w:i/>
          <w:color w:val="00B0F0"/>
          <w:sz w:val="22"/>
          <w:szCs w:val="22"/>
        </w:rPr>
        <w:t>-</w:t>
      </w:r>
      <w:r w:rsidRPr="00C24039">
        <w:rPr>
          <w:i/>
          <w:color w:val="00B0F0"/>
          <w:sz w:val="22"/>
          <w:szCs w:val="22"/>
        </w:rPr>
        <w:t>mailovou adresu</w:t>
      </w:r>
      <w:r w:rsidRPr="00BB0372">
        <w:rPr>
          <w:i/>
          <w:sz w:val="22"/>
          <w:szCs w:val="22"/>
        </w:rPr>
        <w:t>)</w:t>
      </w:r>
      <w:r w:rsidRPr="00BB0372">
        <w:rPr>
          <w:sz w:val="22"/>
          <w:szCs w:val="22"/>
        </w:rPr>
        <w:t>.</w:t>
      </w:r>
    </w:p>
    <w:p w:rsidR="009361A1" w:rsidRPr="0066433A"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 xml:space="preserve">Vedle práv z odpovědnosti za vady obsažených v občanském zákoníku, má objednatel v případě podstatného i nepodstatného porušení smlouvy právo na náhradu nákladů vzniklých opravou vad </w:t>
      </w:r>
      <w:r w:rsidRPr="00BB0372">
        <w:rPr>
          <w:sz w:val="22"/>
          <w:szCs w:val="22"/>
        </w:rPr>
        <w:lastRenderedPageBreak/>
        <w:t>prostřednictvím třetí osoby. Objednatel předem písemně upozorní zhotovitele na tuto možnost</w:t>
      </w:r>
      <w:r>
        <w:rPr>
          <w:sz w:val="22"/>
          <w:szCs w:val="22"/>
        </w:rPr>
        <w:t xml:space="preserve">. Pokud </w:t>
      </w:r>
      <w:r w:rsidRPr="00BB0372">
        <w:rPr>
          <w:sz w:val="22"/>
          <w:szCs w:val="22"/>
        </w:rPr>
        <w:t>zhotovitel vady neodstraní, objednatel zajistí opravu prostřednictvím třetí osoby. Zhotoviteli bude následně doložena výše a důvodnost takových nákladů.</w:t>
      </w:r>
    </w:p>
    <w:p w:rsidR="009361A1" w:rsidRDefault="009361A1" w:rsidP="009361A1">
      <w:pPr>
        <w:tabs>
          <w:tab w:val="left" w:pos="720"/>
        </w:tabs>
        <w:spacing w:line="276" w:lineRule="auto"/>
        <w:jc w:val="center"/>
        <w:rPr>
          <w:b/>
          <w:sz w:val="22"/>
          <w:szCs w:val="22"/>
        </w:rPr>
      </w:pPr>
    </w:p>
    <w:p w:rsidR="009361A1" w:rsidRPr="00BB0372" w:rsidRDefault="009361A1" w:rsidP="009361A1">
      <w:pPr>
        <w:tabs>
          <w:tab w:val="left" w:pos="720"/>
        </w:tabs>
        <w:spacing w:line="276" w:lineRule="auto"/>
        <w:jc w:val="center"/>
        <w:rPr>
          <w:b/>
          <w:sz w:val="22"/>
          <w:szCs w:val="22"/>
        </w:rPr>
      </w:pPr>
      <w:r w:rsidRPr="00BB0372">
        <w:rPr>
          <w:b/>
          <w:sz w:val="22"/>
          <w:szCs w:val="22"/>
        </w:rPr>
        <w:t>VIII.</w:t>
      </w:r>
    </w:p>
    <w:p w:rsidR="009361A1" w:rsidRDefault="009361A1" w:rsidP="009361A1">
      <w:pPr>
        <w:tabs>
          <w:tab w:val="left" w:pos="720"/>
        </w:tabs>
        <w:spacing w:line="276" w:lineRule="auto"/>
        <w:jc w:val="center"/>
        <w:rPr>
          <w:b/>
          <w:sz w:val="22"/>
          <w:szCs w:val="22"/>
        </w:rPr>
      </w:pPr>
      <w:r w:rsidRPr="00BB0372">
        <w:rPr>
          <w:b/>
          <w:sz w:val="22"/>
          <w:szCs w:val="22"/>
        </w:rPr>
        <w:t>Smluvní sankce</w:t>
      </w:r>
    </w:p>
    <w:p w:rsidR="009361A1" w:rsidRPr="00BB0372" w:rsidRDefault="009361A1" w:rsidP="009361A1">
      <w:pPr>
        <w:tabs>
          <w:tab w:val="left" w:pos="720"/>
        </w:tabs>
        <w:spacing w:line="276" w:lineRule="auto"/>
        <w:jc w:val="center"/>
        <w:rPr>
          <w:b/>
          <w:sz w:val="22"/>
          <w:szCs w:val="22"/>
        </w:rPr>
      </w:pPr>
    </w:p>
    <w:p w:rsidR="009361A1"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Smluvní pokuta při nedodržení smluvního termínu realizace a předání díla činí 0,05</w:t>
      </w:r>
      <w:r w:rsidRPr="00BB0372">
        <w:rPr>
          <w:color w:val="00B050"/>
          <w:sz w:val="22"/>
          <w:szCs w:val="22"/>
        </w:rPr>
        <w:t xml:space="preserve"> </w:t>
      </w:r>
      <w:r w:rsidRPr="00BB0372">
        <w:rPr>
          <w:sz w:val="22"/>
          <w:szCs w:val="22"/>
        </w:rPr>
        <w:t>% smluvní ceny díla za každý započatý den prodlení.</w:t>
      </w:r>
      <w:r>
        <w:rPr>
          <w:sz w:val="22"/>
          <w:szCs w:val="22"/>
        </w:rPr>
        <w:t xml:space="preserve"> Objednatel je oprávněn tuto smluvní pokutu jednostranně započítat proti jakékoliv pohledávce zhotovitele za objednatelem (včetně pohledávky zhotovitele na zaplacení ceny o dílo).</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Pr>
          <w:sz w:val="22"/>
          <w:szCs w:val="22"/>
        </w:rPr>
        <w:t xml:space="preserve">Smluvní pokuta při nedodržení dílčích termínů, uvedených v čl. II. smlouvy, činí </w:t>
      </w:r>
      <w:r w:rsidRPr="00E90076">
        <w:rPr>
          <w:sz w:val="22"/>
          <w:szCs w:val="22"/>
        </w:rPr>
        <w:t>30.000,-</w:t>
      </w:r>
      <w:r>
        <w:rPr>
          <w:sz w:val="22"/>
          <w:szCs w:val="22"/>
        </w:rPr>
        <w:t xml:space="preserve"> Kč za každý započatý den prodlení.</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 xml:space="preserve">Smluvní pokuta za pozdní vyklizení staveniště činí </w:t>
      </w:r>
      <w:r>
        <w:rPr>
          <w:sz w:val="22"/>
          <w:szCs w:val="22"/>
        </w:rPr>
        <w:t>5</w:t>
      </w:r>
      <w:r w:rsidRPr="00E90076">
        <w:rPr>
          <w:sz w:val="22"/>
          <w:szCs w:val="22"/>
        </w:rPr>
        <w:t>.000</w:t>
      </w:r>
      <w:r w:rsidRPr="00BB0372">
        <w:rPr>
          <w:sz w:val="22"/>
          <w:szCs w:val="22"/>
        </w:rPr>
        <w:t xml:space="preserve">,- Kč za každý den prodlení. </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 xml:space="preserve">Smluvní pokuta za pozdní odstranění vad v záruční době nebo havarijního stavu </w:t>
      </w:r>
      <w:r w:rsidRPr="00E90076">
        <w:rPr>
          <w:sz w:val="22"/>
          <w:szCs w:val="22"/>
        </w:rPr>
        <w:t>činí 5000</w:t>
      </w:r>
      <w:r w:rsidRPr="00BB0372">
        <w:rPr>
          <w:sz w:val="22"/>
          <w:szCs w:val="22"/>
        </w:rPr>
        <w:t>,-</w:t>
      </w:r>
      <w:r>
        <w:rPr>
          <w:sz w:val="22"/>
          <w:szCs w:val="22"/>
        </w:rPr>
        <w:t xml:space="preserve"> </w:t>
      </w:r>
      <w:r w:rsidRPr="00BB0372">
        <w:rPr>
          <w:sz w:val="22"/>
          <w:szCs w:val="22"/>
        </w:rPr>
        <w:t>Kč za každý den prodlení a každou vadu zvlášť</w:t>
      </w:r>
      <w:r>
        <w:rPr>
          <w:sz w:val="22"/>
          <w:szCs w:val="22"/>
        </w:rPr>
        <w:t xml:space="preserve">, v případě havarijního stavu v záruční době pak </w:t>
      </w:r>
      <w:r w:rsidRPr="00E90076">
        <w:rPr>
          <w:sz w:val="22"/>
          <w:szCs w:val="22"/>
        </w:rPr>
        <w:t>5.000</w:t>
      </w:r>
      <w:r>
        <w:rPr>
          <w:sz w:val="22"/>
          <w:szCs w:val="22"/>
        </w:rPr>
        <w:t xml:space="preserve">,- Kč </w:t>
      </w:r>
      <w:r w:rsidRPr="00BB0372">
        <w:rPr>
          <w:sz w:val="22"/>
          <w:szCs w:val="22"/>
        </w:rPr>
        <w:t xml:space="preserve">za </w:t>
      </w:r>
      <w:r>
        <w:rPr>
          <w:sz w:val="22"/>
          <w:szCs w:val="22"/>
        </w:rPr>
        <w:t>každou hodinu</w:t>
      </w:r>
      <w:r w:rsidRPr="00BB0372">
        <w:rPr>
          <w:sz w:val="22"/>
          <w:szCs w:val="22"/>
        </w:rPr>
        <w:t xml:space="preserve"> prodlení a každou vadu zvlášť.</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V případě pozdní úhrady faktury je zhotovitel oprávněn požadovat zaplacení úroku z prodlení, který činí 0,02 % z dlužné částky za každý den prodlení.</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Ujednáním o smluvní pokutě není dotčen nárok objednatele na náhradu škody</w:t>
      </w:r>
      <w:r>
        <w:rPr>
          <w:sz w:val="22"/>
          <w:szCs w:val="22"/>
        </w:rPr>
        <w:t>.</w:t>
      </w:r>
      <w:r w:rsidRPr="00BB0372">
        <w:rPr>
          <w:sz w:val="22"/>
          <w:szCs w:val="22"/>
        </w:rPr>
        <w:t xml:space="preserve"> </w:t>
      </w:r>
    </w:p>
    <w:p w:rsidR="009361A1" w:rsidRDefault="009361A1" w:rsidP="009361A1">
      <w:pPr>
        <w:pStyle w:val="Zkladntextodsazen"/>
        <w:numPr>
          <w:ilvl w:val="0"/>
          <w:numId w:val="32"/>
        </w:numPr>
        <w:tabs>
          <w:tab w:val="clear" w:pos="360"/>
          <w:tab w:val="num" w:pos="426"/>
        </w:tabs>
        <w:spacing w:after="0" w:line="276" w:lineRule="auto"/>
        <w:ind w:left="426" w:hanging="426"/>
        <w:jc w:val="both"/>
        <w:rPr>
          <w:sz w:val="22"/>
          <w:szCs w:val="22"/>
        </w:rPr>
      </w:pPr>
      <w:r w:rsidRPr="00BB0372">
        <w:rPr>
          <w:sz w:val="22"/>
          <w:szCs w:val="22"/>
        </w:rPr>
        <w:t xml:space="preserve">Smluvní sankce musí být druhé smluvní straně písemně vyúčtována a vyúčtování jí musí být doručeno. Ve vyúčtování musí být uvedena výše a důvod smluvní sankce. Smluvní pokuta nebo úroky </w:t>
      </w:r>
      <w:r>
        <w:rPr>
          <w:sz w:val="22"/>
          <w:szCs w:val="22"/>
        </w:rPr>
        <w:t>z prodlení jsou splatné do 30</w:t>
      </w:r>
      <w:r w:rsidRPr="00BB0372">
        <w:rPr>
          <w:sz w:val="22"/>
          <w:szCs w:val="22"/>
        </w:rPr>
        <w:t xml:space="preserve"> dnů od doručení jejich vyúčtování.</w:t>
      </w:r>
    </w:p>
    <w:p w:rsidR="009361A1" w:rsidRPr="0066433A" w:rsidRDefault="009361A1" w:rsidP="009361A1">
      <w:pPr>
        <w:pStyle w:val="Zkladntextodsazen"/>
        <w:spacing w:after="0" w:line="276" w:lineRule="auto"/>
        <w:ind w:left="426"/>
        <w:jc w:val="both"/>
        <w:rPr>
          <w:sz w:val="22"/>
          <w:szCs w:val="22"/>
        </w:rPr>
      </w:pPr>
    </w:p>
    <w:p w:rsidR="00B96811" w:rsidRDefault="00B96811" w:rsidP="009361A1">
      <w:pPr>
        <w:pStyle w:val="Normlnweb"/>
        <w:spacing w:line="276" w:lineRule="auto"/>
        <w:jc w:val="center"/>
        <w:rPr>
          <w:b/>
          <w:bCs/>
          <w:sz w:val="22"/>
          <w:szCs w:val="22"/>
        </w:rPr>
      </w:pPr>
    </w:p>
    <w:p w:rsidR="009361A1" w:rsidRDefault="009361A1" w:rsidP="009361A1">
      <w:pPr>
        <w:pStyle w:val="Normlnweb"/>
        <w:spacing w:line="276" w:lineRule="auto"/>
        <w:jc w:val="center"/>
        <w:rPr>
          <w:b/>
          <w:bCs/>
          <w:sz w:val="22"/>
          <w:szCs w:val="22"/>
        </w:rPr>
      </w:pPr>
      <w:r w:rsidRPr="00BB0372">
        <w:rPr>
          <w:b/>
          <w:bCs/>
          <w:sz w:val="22"/>
          <w:szCs w:val="22"/>
        </w:rPr>
        <w:t>IX.</w:t>
      </w:r>
    </w:p>
    <w:p w:rsidR="009361A1" w:rsidRDefault="009361A1" w:rsidP="009361A1">
      <w:pPr>
        <w:pStyle w:val="Normlnweb"/>
        <w:spacing w:line="276" w:lineRule="auto"/>
        <w:jc w:val="center"/>
        <w:rPr>
          <w:b/>
          <w:bCs/>
          <w:sz w:val="22"/>
          <w:szCs w:val="22"/>
        </w:rPr>
      </w:pPr>
      <w:r w:rsidRPr="00BB0372">
        <w:rPr>
          <w:b/>
          <w:bCs/>
          <w:sz w:val="22"/>
          <w:szCs w:val="22"/>
        </w:rPr>
        <w:t>Ukončení smluvního vztahu</w:t>
      </w:r>
    </w:p>
    <w:p w:rsidR="009361A1" w:rsidRPr="00BB0372" w:rsidRDefault="009361A1" w:rsidP="009361A1">
      <w:pPr>
        <w:pStyle w:val="Normlnweb"/>
        <w:spacing w:line="276" w:lineRule="auto"/>
        <w:jc w:val="center"/>
        <w:rPr>
          <w:sz w:val="22"/>
          <w:szCs w:val="22"/>
        </w:rPr>
      </w:pPr>
    </w:p>
    <w:p w:rsidR="009361A1" w:rsidRPr="00BB0372" w:rsidRDefault="009361A1" w:rsidP="009361A1">
      <w:pPr>
        <w:pStyle w:val="Normlnweb"/>
        <w:numPr>
          <w:ilvl w:val="0"/>
          <w:numId w:val="21"/>
        </w:numPr>
        <w:tabs>
          <w:tab w:val="clear" w:pos="360"/>
        </w:tabs>
        <w:spacing w:line="276" w:lineRule="auto"/>
        <w:ind w:left="426" w:hanging="426"/>
        <w:jc w:val="both"/>
        <w:rPr>
          <w:sz w:val="22"/>
          <w:szCs w:val="22"/>
        </w:rPr>
      </w:pPr>
      <w:r w:rsidRPr="00BB0372">
        <w:rPr>
          <w:sz w:val="22"/>
          <w:szCs w:val="22"/>
        </w:rPr>
        <w:t>Tento smluvní vztah může být ukončen písemným odstoupením jedné nebo druhé smluvní strany v případě, že dojde k podstatnému porušení smlouvy.</w:t>
      </w:r>
    </w:p>
    <w:p w:rsidR="009361A1" w:rsidRPr="00BB0372" w:rsidRDefault="009361A1" w:rsidP="009361A1">
      <w:pPr>
        <w:pStyle w:val="Odstavecseseznamem"/>
        <w:numPr>
          <w:ilvl w:val="0"/>
          <w:numId w:val="21"/>
        </w:numPr>
        <w:tabs>
          <w:tab w:val="clear" w:pos="360"/>
        </w:tabs>
        <w:spacing w:line="276" w:lineRule="auto"/>
        <w:ind w:left="426" w:hanging="426"/>
        <w:jc w:val="both"/>
        <w:rPr>
          <w:sz w:val="22"/>
          <w:szCs w:val="22"/>
        </w:rPr>
      </w:pPr>
      <w:r w:rsidRPr="00BB0372">
        <w:rPr>
          <w:sz w:val="22"/>
          <w:szCs w:val="22"/>
        </w:rPr>
        <w:t>Za podstatné porušení povinností smluvní strany považují zejména prodlení zhotovitele s předáním díla o více než 10 dnů</w:t>
      </w:r>
      <w:r>
        <w:rPr>
          <w:sz w:val="22"/>
          <w:szCs w:val="22"/>
        </w:rPr>
        <w:t>.</w:t>
      </w:r>
      <w:r w:rsidRPr="00BB0372">
        <w:rPr>
          <w:sz w:val="22"/>
          <w:szCs w:val="22"/>
        </w:rPr>
        <w:t xml:space="preserve"> Podstatným porušením smlouvy je také zjištění při kontrole, že zhotovitel při provádění díla porušuje povinnosti vyplývající pro něj ze smlouvy nebo ze</w:t>
      </w:r>
      <w:r>
        <w:rPr>
          <w:sz w:val="22"/>
          <w:szCs w:val="22"/>
        </w:rPr>
        <w:t xml:space="preserve"> </w:t>
      </w:r>
      <w:r w:rsidRPr="00BB0372">
        <w:rPr>
          <w:sz w:val="22"/>
          <w:szCs w:val="22"/>
        </w:rPr>
        <w:t>zákon</w:t>
      </w:r>
      <w:r>
        <w:rPr>
          <w:sz w:val="22"/>
          <w:szCs w:val="22"/>
        </w:rPr>
        <w:t>a</w:t>
      </w:r>
      <w:r w:rsidRPr="00BB0372">
        <w:rPr>
          <w:sz w:val="22"/>
          <w:szCs w:val="22"/>
        </w:rPr>
        <w:t xml:space="preserve"> a přitom zhotovitel v přiměřené lhůtě, jemu stanovené objednatelem, vytknuté nedostatky neodstraní.</w:t>
      </w:r>
    </w:p>
    <w:p w:rsidR="009361A1" w:rsidRDefault="009361A1" w:rsidP="009361A1">
      <w:pPr>
        <w:pStyle w:val="Normlnweb"/>
        <w:numPr>
          <w:ilvl w:val="0"/>
          <w:numId w:val="21"/>
        </w:numPr>
        <w:tabs>
          <w:tab w:val="clear" w:pos="360"/>
        </w:tabs>
        <w:spacing w:line="276" w:lineRule="auto"/>
        <w:ind w:left="426" w:hanging="426"/>
        <w:jc w:val="both"/>
        <w:rPr>
          <w:sz w:val="22"/>
          <w:szCs w:val="22"/>
        </w:rPr>
      </w:pPr>
      <w:r w:rsidRPr="00BB0372">
        <w:rPr>
          <w:sz w:val="22"/>
          <w:szCs w:val="22"/>
        </w:rPr>
        <w:t>V písemném odstoupení od smlouvy musí odstupující smluvní strana uvést, v čem spatřuje důvod odstoupení od smlouvy, popřípadě připojit k tomuto úkonu doklady prokazující tvrzené důvody.</w:t>
      </w:r>
    </w:p>
    <w:p w:rsidR="009361A1" w:rsidRPr="00046960" w:rsidRDefault="009361A1" w:rsidP="009361A1">
      <w:pPr>
        <w:pStyle w:val="Normlnweb"/>
        <w:numPr>
          <w:ilvl w:val="0"/>
          <w:numId w:val="21"/>
        </w:numPr>
        <w:tabs>
          <w:tab w:val="clear" w:pos="360"/>
        </w:tabs>
        <w:spacing w:line="276" w:lineRule="auto"/>
        <w:ind w:left="426" w:hanging="426"/>
        <w:jc w:val="both"/>
        <w:rPr>
          <w:sz w:val="22"/>
          <w:szCs w:val="22"/>
        </w:rPr>
      </w:pPr>
      <w:r>
        <w:rPr>
          <w:sz w:val="22"/>
          <w:szCs w:val="22"/>
        </w:rPr>
        <w:t>Tuto smlouvu je možno vypovědět písemnou výpovědí kterékoliv ze smluvních stran. Výpovědní doba je tříměsíční a začíná běžet prvním dnem měsíce následujícího po doručení výpovědi druhé smluvní straně.</w:t>
      </w:r>
    </w:p>
    <w:p w:rsidR="009361A1" w:rsidRPr="00BB0372" w:rsidRDefault="009361A1" w:rsidP="009361A1">
      <w:pPr>
        <w:pStyle w:val="Normlnweb"/>
        <w:numPr>
          <w:ilvl w:val="0"/>
          <w:numId w:val="21"/>
        </w:numPr>
        <w:tabs>
          <w:tab w:val="clear" w:pos="360"/>
        </w:tabs>
        <w:spacing w:line="276" w:lineRule="auto"/>
        <w:ind w:left="426" w:hanging="426"/>
        <w:jc w:val="both"/>
        <w:rPr>
          <w:b/>
          <w:bCs/>
          <w:sz w:val="22"/>
          <w:szCs w:val="22"/>
        </w:rPr>
      </w:pPr>
      <w:r w:rsidRPr="00BB0372">
        <w:rPr>
          <w:sz w:val="22"/>
          <w:szCs w:val="22"/>
        </w:rPr>
        <w:t>Ukončením smluvního vztahu není dotčeno právo na zaplacení smluvní pokuty a na náhradu škody.</w:t>
      </w:r>
    </w:p>
    <w:p w:rsidR="00096C8C" w:rsidRDefault="00096C8C" w:rsidP="008F7AE9">
      <w:pPr>
        <w:pStyle w:val="Normlnweb"/>
        <w:spacing w:line="276" w:lineRule="auto"/>
        <w:jc w:val="center"/>
        <w:rPr>
          <w:b/>
          <w:sz w:val="22"/>
          <w:szCs w:val="22"/>
        </w:rPr>
      </w:pPr>
    </w:p>
    <w:p w:rsidR="00B35726" w:rsidRDefault="00B35726" w:rsidP="008F7AE9">
      <w:pPr>
        <w:pStyle w:val="Normlnweb"/>
        <w:spacing w:line="276" w:lineRule="auto"/>
        <w:jc w:val="center"/>
        <w:rPr>
          <w:b/>
          <w:sz w:val="22"/>
          <w:szCs w:val="22"/>
        </w:rPr>
      </w:pPr>
    </w:p>
    <w:p w:rsidR="00B35726" w:rsidRDefault="00B35726" w:rsidP="008F7AE9">
      <w:pPr>
        <w:pStyle w:val="Normlnweb"/>
        <w:spacing w:line="276" w:lineRule="auto"/>
        <w:jc w:val="center"/>
        <w:rPr>
          <w:b/>
          <w:sz w:val="22"/>
          <w:szCs w:val="22"/>
        </w:rPr>
      </w:pPr>
    </w:p>
    <w:p w:rsidR="00B35726" w:rsidRDefault="00B35726" w:rsidP="008F7AE9">
      <w:pPr>
        <w:pStyle w:val="Normlnweb"/>
        <w:spacing w:line="276" w:lineRule="auto"/>
        <w:jc w:val="center"/>
        <w:rPr>
          <w:b/>
          <w:sz w:val="22"/>
          <w:szCs w:val="22"/>
        </w:rPr>
      </w:pPr>
    </w:p>
    <w:p w:rsidR="00B106F5" w:rsidRPr="001C7910" w:rsidRDefault="009361A1" w:rsidP="008F7AE9">
      <w:pPr>
        <w:pStyle w:val="Normlnweb"/>
        <w:spacing w:line="276" w:lineRule="auto"/>
        <w:jc w:val="center"/>
        <w:rPr>
          <w:b/>
          <w:bCs/>
          <w:sz w:val="22"/>
          <w:szCs w:val="22"/>
        </w:rPr>
      </w:pPr>
      <w:r>
        <w:rPr>
          <w:b/>
          <w:sz w:val="22"/>
          <w:szCs w:val="22"/>
        </w:rPr>
        <w:lastRenderedPageBreak/>
        <w:t>X</w:t>
      </w:r>
      <w:r w:rsidR="005D34FB">
        <w:rPr>
          <w:b/>
          <w:sz w:val="22"/>
          <w:szCs w:val="22"/>
        </w:rPr>
        <w:t>.</w:t>
      </w:r>
    </w:p>
    <w:p w:rsidR="00B106F5" w:rsidRDefault="00B106F5" w:rsidP="008F7AE9">
      <w:pPr>
        <w:pStyle w:val="Normlnweb"/>
        <w:spacing w:line="276" w:lineRule="auto"/>
        <w:jc w:val="center"/>
        <w:rPr>
          <w:b/>
          <w:bCs/>
          <w:sz w:val="22"/>
          <w:szCs w:val="22"/>
        </w:rPr>
      </w:pPr>
      <w:r w:rsidRPr="001C7910">
        <w:rPr>
          <w:b/>
          <w:bCs/>
          <w:sz w:val="22"/>
          <w:szCs w:val="22"/>
        </w:rPr>
        <w:t>Ostatní smluvní ujednání</w:t>
      </w:r>
    </w:p>
    <w:p w:rsidR="00E0787A" w:rsidRDefault="00E0787A" w:rsidP="008F7AE9">
      <w:pPr>
        <w:pStyle w:val="Normlnweb"/>
        <w:spacing w:line="276" w:lineRule="auto"/>
        <w:jc w:val="center"/>
        <w:rPr>
          <w:b/>
          <w:bCs/>
          <w:sz w:val="22"/>
          <w:szCs w:val="22"/>
        </w:rPr>
      </w:pPr>
    </w:p>
    <w:p w:rsidR="00FF1BC3" w:rsidRPr="00924C95" w:rsidRDefault="00D51F78" w:rsidP="00FF1BC3">
      <w:pPr>
        <w:pStyle w:val="Odstavecseseznamem"/>
        <w:numPr>
          <w:ilvl w:val="0"/>
          <w:numId w:val="22"/>
        </w:numPr>
        <w:spacing w:before="40" w:line="276" w:lineRule="auto"/>
        <w:ind w:left="357"/>
        <w:jc w:val="both"/>
        <w:rPr>
          <w:sz w:val="22"/>
          <w:szCs w:val="22"/>
          <w:u w:val="single"/>
        </w:rPr>
      </w:pPr>
      <w:r>
        <w:rPr>
          <w:sz w:val="22"/>
          <w:szCs w:val="22"/>
          <w:u w:val="single"/>
        </w:rPr>
        <w:t xml:space="preserve">Uchování dokumentace </w:t>
      </w:r>
      <w:r w:rsidR="00FF1BC3" w:rsidRPr="00924C95">
        <w:rPr>
          <w:sz w:val="22"/>
          <w:szCs w:val="22"/>
          <w:u w:val="single"/>
        </w:rPr>
        <w:t>a součinnost</w:t>
      </w:r>
    </w:p>
    <w:p w:rsidR="00FF1BC3" w:rsidRPr="00924C95" w:rsidRDefault="00FF1BC3" w:rsidP="00FF1BC3">
      <w:pPr>
        <w:pStyle w:val="Odstavecseseznamem"/>
        <w:spacing w:before="40" w:line="276" w:lineRule="auto"/>
        <w:ind w:left="357"/>
        <w:jc w:val="both"/>
        <w:rPr>
          <w:sz w:val="22"/>
          <w:szCs w:val="22"/>
        </w:rPr>
      </w:pPr>
      <w:r w:rsidRPr="00924C95">
        <w:rPr>
          <w:sz w:val="22"/>
          <w:szCs w:val="22"/>
        </w:rPr>
        <w:t>Zhotovitel je povinen uchovávat veškerou dokumentací související s plněním této smlouvy včetně účetních dokladů do konce roku 2031, nejméně však po dobu 10 let ode dne ukončení zadávacího řízení, na základě kterého byla uzavřena tato smlouva, nebo od změny závazku ze smlouvy.</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 xml:space="preserve">Zhotovitel je povinen minimálně do konce roku 2031, nejméně však po dobu 10 let ode dne ukončení zadávacího řízení, na základě kterého byla uzavřena tato smlouva, nebo od změny závazku ze smlouvy poskytovat požadované informace a dokumentaci související s plněním předmětu smlouvy zaměstnancům nebo zmocněncům pověřených orgánů (zejména CRR MMR, ČR, MF ČR, Evropské komise, Evropského účetního dvora, Nejvyššího kontrolního úřadu, příslušného orgánu finanční správy a dalších oprávněných orgánů státní správy (dále jen „kontrolní orgán“)). </w:t>
      </w:r>
    </w:p>
    <w:p w:rsidR="00FF1BC3"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zavazuje vytvořit podmínky k provedení kontroly vztahující se k realizaci předmětu smlouvy, poskytnout veškeré doklady vážící se k realizaci předmětu smlouvy, umožnit průběžné ověřování souladu údajů o realizaci předmětu smlouvy uváděných ve zprávách o realizaci předmětu smlouvy se skutečným stavem v místě jeho realizace a poskytnout součinnost všem shora uvedeným osobám oprávněným k provádění kontroly projektu;</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zavazuje uchovávat odpovídajícím způsobem v souladu se zákonem č. 563/1991 Sb., o účetnictví, ve znění pozdějších předpisů, po dobu nejméně deseti let veškeré originály účetních záznamů vztahujících se k předmětu smlouvy;</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zavazuje uchovávat odpovídajícím způsobem v souladu se zákonem č. 499/2004 Sb., o archivnictví a spisové službě a o změně některých zákonů, ve znění pozdějších předpisů, a v souladu s pravidly pro žadatele a příjemce OPD smlouvy včetně jejích dodatků a další originály dokumentů, vztahující se k předmětu smlouvy.</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rovněž zavazuje dodržovat pravidla publicity, resp. poskytnout nezbytnou součinnost Objednateli k jejich provádění, v rozsahu vyplývajícím z Nařízení komise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rovněž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rsidR="00FF1BC3" w:rsidRDefault="00FF1BC3" w:rsidP="00FF1BC3">
      <w:pPr>
        <w:pStyle w:val="Odstavecseseznamem"/>
        <w:numPr>
          <w:ilvl w:val="0"/>
          <w:numId w:val="22"/>
        </w:numPr>
        <w:spacing w:before="40" w:line="276" w:lineRule="auto"/>
        <w:ind w:left="357"/>
        <w:jc w:val="both"/>
        <w:rPr>
          <w:sz w:val="22"/>
          <w:szCs w:val="22"/>
        </w:rPr>
      </w:pPr>
      <w:r w:rsidRPr="00924C95">
        <w:rPr>
          <w:sz w:val="22"/>
          <w:szCs w:val="22"/>
        </w:rPr>
        <w:t>Objednatel je oprávněn požadovat po zhotoviteli pro případ neposkytnutí požadované informace a dokumentace související s plněním předmětu této smlouvy kontrolnímu orgánu či neposkytnutí součinnosti při provádění kontroly smluvní pokutu ve výši 10 000,-Kč pro každý takový případ.</w:t>
      </w:r>
    </w:p>
    <w:p w:rsidR="00FF1BC3" w:rsidRDefault="00FF1BC3" w:rsidP="00FF1BC3">
      <w:pPr>
        <w:pStyle w:val="Odstavecseseznamem"/>
        <w:numPr>
          <w:ilvl w:val="0"/>
          <w:numId w:val="22"/>
        </w:numPr>
        <w:spacing w:before="40" w:line="276" w:lineRule="auto"/>
        <w:ind w:left="357"/>
        <w:jc w:val="both"/>
        <w:rPr>
          <w:sz w:val="22"/>
          <w:szCs w:val="22"/>
        </w:rPr>
      </w:pPr>
      <w:r w:rsidRPr="00FF1BC3">
        <w:rPr>
          <w:sz w:val="22"/>
          <w:szCs w:val="22"/>
        </w:rPr>
        <w:t xml:space="preserve">Uplatněním nároku na zaplacení smluvní pokuty ani jejím skutečným uhrazením nezanikne právo objednatele na náhradu škody vzniklé kupujícímu v důsledku porušení povinnosti zhotovitelem, a to ve výši přesahující uhrazenou smluvní pokutu. </w:t>
      </w:r>
    </w:p>
    <w:p w:rsidR="00FF1BC3" w:rsidRDefault="00A15314" w:rsidP="00FF1BC3">
      <w:pPr>
        <w:pStyle w:val="Odstavecseseznamem"/>
        <w:numPr>
          <w:ilvl w:val="0"/>
          <w:numId w:val="22"/>
        </w:numPr>
        <w:spacing w:before="40" w:line="276" w:lineRule="auto"/>
        <w:ind w:left="357"/>
        <w:jc w:val="both"/>
        <w:rPr>
          <w:sz w:val="22"/>
          <w:szCs w:val="22"/>
        </w:rPr>
      </w:pPr>
      <w:r w:rsidRPr="00FF1BC3">
        <w:rPr>
          <w:sz w:val="22"/>
          <w:szCs w:val="22"/>
        </w:rPr>
        <w:t xml:space="preserve">Zhotovitel je povinen při provádění prací dodržovat veškeré bezpečnostní předpisy týkající se obsahu díla dle této </w:t>
      </w:r>
      <w:r w:rsidR="004F58AC" w:rsidRPr="00FF1BC3">
        <w:rPr>
          <w:sz w:val="22"/>
          <w:szCs w:val="22"/>
        </w:rPr>
        <w:t>s</w:t>
      </w:r>
      <w:r w:rsidRPr="00FF1BC3">
        <w:rPr>
          <w:sz w:val="22"/>
          <w:szCs w:val="22"/>
        </w:rPr>
        <w:t>mlouvy</w:t>
      </w:r>
      <w:r w:rsidR="004F58AC" w:rsidRPr="00FF1BC3">
        <w:rPr>
          <w:sz w:val="22"/>
          <w:szCs w:val="22"/>
        </w:rPr>
        <w:t>.</w:t>
      </w:r>
      <w:r w:rsidRPr="00FF1BC3">
        <w:rPr>
          <w:sz w:val="22"/>
          <w:szCs w:val="22"/>
        </w:rPr>
        <w:t xml:space="preserve"> </w:t>
      </w:r>
    </w:p>
    <w:p w:rsidR="003873F2" w:rsidRDefault="00F9166C" w:rsidP="003873F2">
      <w:pPr>
        <w:pStyle w:val="Odstavecseseznamem"/>
        <w:numPr>
          <w:ilvl w:val="0"/>
          <w:numId w:val="22"/>
        </w:numPr>
        <w:spacing w:before="40" w:line="276" w:lineRule="auto"/>
        <w:ind w:left="357"/>
        <w:jc w:val="both"/>
        <w:rPr>
          <w:sz w:val="22"/>
          <w:szCs w:val="22"/>
        </w:rPr>
      </w:pPr>
      <w:r w:rsidRPr="00FF1BC3">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34EA3" w:rsidRPr="003873F2" w:rsidRDefault="00DA18FF" w:rsidP="003873F2">
      <w:pPr>
        <w:pStyle w:val="Odstavecseseznamem"/>
        <w:numPr>
          <w:ilvl w:val="0"/>
          <w:numId w:val="22"/>
        </w:numPr>
        <w:spacing w:before="40" w:line="276" w:lineRule="auto"/>
        <w:ind w:left="357"/>
        <w:jc w:val="both"/>
        <w:rPr>
          <w:sz w:val="22"/>
          <w:szCs w:val="22"/>
        </w:rPr>
      </w:pPr>
      <w:r w:rsidRPr="003873F2">
        <w:rPr>
          <w:sz w:val="22"/>
          <w:szCs w:val="22"/>
        </w:rPr>
        <w:lastRenderedPageBreak/>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w:t>
      </w:r>
      <w:r w:rsidR="00340251" w:rsidRPr="003873F2">
        <w:rPr>
          <w:sz w:val="22"/>
          <w:szCs w:val="22"/>
        </w:rPr>
        <w:t>ého</w:t>
      </w:r>
      <w:r w:rsidRPr="003873F2">
        <w:rPr>
          <w:sz w:val="22"/>
          <w:szCs w:val="22"/>
        </w:rPr>
        <w:t xml:space="preserve"> zákoník</w:t>
      </w:r>
      <w:r w:rsidR="00340251" w:rsidRPr="003873F2">
        <w:rPr>
          <w:sz w:val="22"/>
          <w:szCs w:val="22"/>
        </w:rPr>
        <w:t>u</w:t>
      </w:r>
      <w:r w:rsidR="006162D7" w:rsidRPr="003873F2">
        <w:rPr>
          <w:sz w:val="22"/>
          <w:szCs w:val="22"/>
        </w:rPr>
        <w:t>,</w:t>
      </w:r>
      <w:r w:rsidR="00340251" w:rsidRPr="003873F2">
        <w:rPr>
          <w:sz w:val="22"/>
          <w:szCs w:val="22"/>
        </w:rPr>
        <w:t xml:space="preserve"> </w:t>
      </w:r>
      <w:r w:rsidRPr="003873F2">
        <w:rPr>
          <w:sz w:val="22"/>
          <w:szCs w:val="22"/>
        </w:rPr>
        <w:t xml:space="preserve">ani za důvěrný údaj nebo sdělení ve smyslu ustanovení § 1730 odst. 2 </w:t>
      </w:r>
      <w:r w:rsidR="00340251" w:rsidRPr="003873F2">
        <w:rPr>
          <w:sz w:val="22"/>
          <w:szCs w:val="22"/>
        </w:rPr>
        <w:t>občanského zákoníku.</w:t>
      </w:r>
      <w:r w:rsidR="00075846" w:rsidRPr="003873F2">
        <w:rPr>
          <w:sz w:val="22"/>
          <w:szCs w:val="22"/>
        </w:rPr>
        <w:t xml:space="preserve"> Podpisem této smlouvy dále bere zhotovitel na vědomí, že smlouva bude </w:t>
      </w:r>
      <w:r w:rsidR="00F9166C" w:rsidRPr="003873F2">
        <w:rPr>
          <w:sz w:val="22"/>
          <w:szCs w:val="22"/>
        </w:rPr>
        <w:t>u</w:t>
      </w:r>
      <w:r w:rsidR="00075846" w:rsidRPr="003873F2">
        <w:rPr>
          <w:sz w:val="22"/>
          <w:szCs w:val="22"/>
        </w:rPr>
        <w:t xml:space="preserve">veřejněna na Portálu </w:t>
      </w:r>
      <w:r w:rsidR="00934EA3" w:rsidRPr="003873F2">
        <w:rPr>
          <w:sz w:val="22"/>
          <w:szCs w:val="22"/>
        </w:rPr>
        <w:t>veřejné správy v Registru smluv podle zákona č. 340/2015 Sb., o zvláštních podmínkách účinnosti některých smluv, uveřejňování těchto smluv a o registru smluv (zákon o registru smluv).</w:t>
      </w:r>
    </w:p>
    <w:p w:rsidR="00970AD8" w:rsidRPr="001C7910" w:rsidRDefault="00970AD8" w:rsidP="006E4F30">
      <w:pPr>
        <w:pStyle w:val="Odstavecseseznamem"/>
        <w:spacing w:line="276" w:lineRule="auto"/>
        <w:ind w:left="426"/>
        <w:jc w:val="both"/>
        <w:rPr>
          <w:sz w:val="22"/>
          <w:szCs w:val="22"/>
        </w:rPr>
      </w:pPr>
    </w:p>
    <w:p w:rsidR="00B106F5" w:rsidRPr="001C7910" w:rsidRDefault="00A15314" w:rsidP="008F7AE9">
      <w:pPr>
        <w:pStyle w:val="Zkladntextodsazen"/>
        <w:tabs>
          <w:tab w:val="num" w:pos="720"/>
          <w:tab w:val="center" w:pos="4716"/>
          <w:tab w:val="left" w:pos="5280"/>
        </w:tabs>
        <w:spacing w:after="0" w:line="276" w:lineRule="auto"/>
        <w:ind w:left="360"/>
        <w:jc w:val="center"/>
        <w:rPr>
          <w:b/>
          <w:sz w:val="22"/>
          <w:szCs w:val="22"/>
        </w:rPr>
      </w:pPr>
      <w:r>
        <w:rPr>
          <w:b/>
          <w:sz w:val="22"/>
          <w:szCs w:val="22"/>
        </w:rPr>
        <w:t>I</w:t>
      </w:r>
      <w:r w:rsidR="00B106F5" w:rsidRPr="001C7910">
        <w:rPr>
          <w:b/>
          <w:sz w:val="22"/>
          <w:szCs w:val="22"/>
        </w:rPr>
        <w:t>X.</w:t>
      </w:r>
    </w:p>
    <w:p w:rsidR="00B106F5" w:rsidRDefault="00B106F5" w:rsidP="008F7AE9">
      <w:pPr>
        <w:pStyle w:val="Zkladntextodsazen"/>
        <w:tabs>
          <w:tab w:val="num" w:pos="720"/>
        </w:tabs>
        <w:spacing w:after="0" w:line="276" w:lineRule="auto"/>
        <w:ind w:left="360"/>
        <w:jc w:val="center"/>
        <w:rPr>
          <w:b/>
          <w:sz w:val="22"/>
          <w:szCs w:val="22"/>
        </w:rPr>
      </w:pPr>
      <w:r w:rsidRPr="001C7910">
        <w:rPr>
          <w:b/>
          <w:sz w:val="22"/>
          <w:szCs w:val="22"/>
        </w:rPr>
        <w:t>Závěrečná ustanovení</w:t>
      </w:r>
    </w:p>
    <w:p w:rsidR="00D61DF7" w:rsidRPr="001C7910" w:rsidRDefault="00D61DF7" w:rsidP="008F7AE9">
      <w:pPr>
        <w:pStyle w:val="Zkladntextodsazen"/>
        <w:tabs>
          <w:tab w:val="num" w:pos="720"/>
        </w:tabs>
        <w:spacing w:after="0" w:line="276" w:lineRule="auto"/>
        <w:ind w:left="360"/>
        <w:jc w:val="center"/>
        <w:rPr>
          <w:b/>
          <w:sz w:val="22"/>
          <w:szCs w:val="22"/>
        </w:rPr>
      </w:pPr>
    </w:p>
    <w:p w:rsidR="00F9166C" w:rsidRPr="00BB0372" w:rsidRDefault="00F9166C" w:rsidP="00F9166C">
      <w:pPr>
        <w:numPr>
          <w:ilvl w:val="0"/>
          <w:numId w:val="7"/>
        </w:numPr>
        <w:tabs>
          <w:tab w:val="clear" w:pos="375"/>
        </w:tabs>
        <w:spacing w:line="276" w:lineRule="auto"/>
        <w:ind w:left="426" w:hanging="426"/>
        <w:jc w:val="both"/>
        <w:rPr>
          <w:iCs/>
          <w:sz w:val="22"/>
          <w:szCs w:val="22"/>
        </w:rPr>
      </w:pPr>
      <w:r w:rsidRPr="00BB0372">
        <w:rPr>
          <w:iCs/>
          <w:sz w:val="22"/>
          <w:szCs w:val="22"/>
        </w:rPr>
        <w:t xml:space="preserve">Pokud nebylo v této smlouvě ujednáno jinak, </w:t>
      </w:r>
      <w:r w:rsidR="004F58AC">
        <w:rPr>
          <w:iCs/>
          <w:sz w:val="22"/>
          <w:szCs w:val="22"/>
        </w:rPr>
        <w:t>řídí se právní poměry účastníků</w:t>
      </w:r>
      <w:r w:rsidRPr="00BB0372">
        <w:rPr>
          <w:iCs/>
          <w:sz w:val="22"/>
          <w:szCs w:val="22"/>
        </w:rPr>
        <w:t xml:space="preserve"> příslušnými u</w:t>
      </w:r>
      <w:r w:rsidR="003F392D">
        <w:rPr>
          <w:iCs/>
          <w:sz w:val="22"/>
          <w:szCs w:val="22"/>
        </w:rPr>
        <w:t>stanoveními občanského zákoníku a stavebního zákona.</w:t>
      </w:r>
    </w:p>
    <w:p w:rsidR="00F9166C" w:rsidRPr="00BB0372" w:rsidRDefault="00F9166C" w:rsidP="00F9166C">
      <w:pPr>
        <w:numPr>
          <w:ilvl w:val="0"/>
          <w:numId w:val="7"/>
        </w:numPr>
        <w:tabs>
          <w:tab w:val="clear" w:pos="375"/>
        </w:tabs>
        <w:spacing w:line="276" w:lineRule="auto"/>
        <w:ind w:left="426" w:hanging="426"/>
        <w:jc w:val="both"/>
        <w:rPr>
          <w:iCs/>
          <w:sz w:val="22"/>
          <w:szCs w:val="22"/>
        </w:rPr>
      </w:pPr>
      <w:r w:rsidRPr="00BB0372">
        <w:rPr>
          <w:iCs/>
          <w:sz w:val="22"/>
          <w:szCs w:val="22"/>
        </w:rPr>
        <w:t>Změna nebo doplnění této smlouvy je možná jen formou vzestupně číslovaných písemných dodatků, které budou platné, jen budou-li řádně potvrzené a podepsané oprávněnými zástupci obou smluvních stran.</w:t>
      </w:r>
    </w:p>
    <w:p w:rsidR="00D61DF7" w:rsidRPr="00BB0372" w:rsidRDefault="00D61DF7" w:rsidP="00D61DF7">
      <w:pPr>
        <w:numPr>
          <w:ilvl w:val="0"/>
          <w:numId w:val="7"/>
        </w:numPr>
        <w:tabs>
          <w:tab w:val="clear" w:pos="375"/>
        </w:tabs>
        <w:spacing w:line="276" w:lineRule="auto"/>
        <w:ind w:left="426" w:hanging="426"/>
        <w:jc w:val="both"/>
        <w:rPr>
          <w:iCs/>
          <w:sz w:val="22"/>
          <w:szCs w:val="22"/>
        </w:rPr>
      </w:pPr>
      <w:r w:rsidRPr="00BB0372">
        <w:rPr>
          <w:iCs/>
          <w:sz w:val="22"/>
          <w:szCs w:val="22"/>
        </w:rPr>
        <w:t xml:space="preserve">Tato smlouva je vyhotovena ve </w:t>
      </w:r>
      <w:r>
        <w:rPr>
          <w:iCs/>
          <w:sz w:val="22"/>
          <w:szCs w:val="22"/>
        </w:rPr>
        <w:t xml:space="preserve">dvou </w:t>
      </w:r>
      <w:r w:rsidRPr="00BB0372">
        <w:rPr>
          <w:iCs/>
          <w:sz w:val="22"/>
          <w:szCs w:val="22"/>
        </w:rPr>
        <w:t xml:space="preserve">vyhotoveních, z nichž </w:t>
      </w:r>
      <w:r w:rsidRPr="00BB0372">
        <w:rPr>
          <w:sz w:val="22"/>
          <w:szCs w:val="22"/>
        </w:rPr>
        <w:t>každé má platnost originálu a</w:t>
      </w:r>
      <w:r w:rsidRPr="00BB0372">
        <w:rPr>
          <w:iCs/>
          <w:sz w:val="22"/>
          <w:szCs w:val="22"/>
        </w:rPr>
        <w:t xml:space="preserve"> každá strana obdrží po </w:t>
      </w:r>
      <w:r>
        <w:rPr>
          <w:iCs/>
          <w:sz w:val="22"/>
          <w:szCs w:val="22"/>
        </w:rPr>
        <w:t xml:space="preserve">jednom </w:t>
      </w:r>
      <w:r w:rsidRPr="00BB0372">
        <w:rPr>
          <w:iCs/>
          <w:sz w:val="22"/>
          <w:szCs w:val="22"/>
        </w:rPr>
        <w:t>vyhotovení.</w:t>
      </w:r>
    </w:p>
    <w:p w:rsidR="00F9166C" w:rsidRPr="00F9166C" w:rsidRDefault="00F9166C" w:rsidP="00D61DF7">
      <w:pPr>
        <w:pStyle w:val="Odstavecseseznamem"/>
        <w:numPr>
          <w:ilvl w:val="0"/>
          <w:numId w:val="7"/>
        </w:numPr>
        <w:tabs>
          <w:tab w:val="clear" w:pos="375"/>
        </w:tabs>
        <w:spacing w:line="276" w:lineRule="auto"/>
        <w:ind w:left="425" w:hanging="425"/>
        <w:jc w:val="both"/>
        <w:rPr>
          <w:iCs/>
          <w:sz w:val="22"/>
          <w:szCs w:val="22"/>
        </w:rPr>
      </w:pPr>
      <w:r w:rsidRPr="00F9166C">
        <w:rPr>
          <w:iCs/>
          <w:sz w:val="22"/>
          <w:szCs w:val="22"/>
        </w:rPr>
        <w:t>Smlouva nabude účinnosti dnem jejího uveřejnění dle zákona č. 340/2015 Sb., o zvláštních podmínkách účinnosti některých smluv, uveřejňování těchto smluv a o registru smluv.</w:t>
      </w:r>
    </w:p>
    <w:p w:rsidR="00F9166C" w:rsidRPr="00BB0372" w:rsidRDefault="00F9166C" w:rsidP="00F9166C">
      <w:pPr>
        <w:numPr>
          <w:ilvl w:val="0"/>
          <w:numId w:val="7"/>
        </w:numPr>
        <w:tabs>
          <w:tab w:val="clear" w:pos="375"/>
        </w:tabs>
        <w:spacing w:line="276" w:lineRule="auto"/>
        <w:ind w:left="426" w:hanging="426"/>
        <w:jc w:val="both"/>
        <w:rPr>
          <w:iCs/>
          <w:sz w:val="22"/>
          <w:szCs w:val="22"/>
        </w:rPr>
      </w:pPr>
      <w:r w:rsidRPr="00BB0372">
        <w:rPr>
          <w:iCs/>
          <w:sz w:val="22"/>
          <w:szCs w:val="22"/>
        </w:rPr>
        <w:t>Smluvní strany prohlašují, že tato smlouva byla sepsána podle jejich skutečné a svobodné vůle. Smlouvu přečetly, s jejím obsahem souhlasí,</w:t>
      </w:r>
      <w:r w:rsidRPr="00BB0372">
        <w:rPr>
          <w:sz w:val="22"/>
          <w:szCs w:val="22"/>
        </w:rPr>
        <w:t xml:space="preserve"> ujednání obsažená v této smlouvě považují za ujednání odpovídající dobrým mravům a zásadám poctivého obchodního styku,</w:t>
      </w:r>
      <w:r w:rsidRPr="00BB0372">
        <w:rPr>
          <w:iCs/>
          <w:sz w:val="22"/>
          <w:szCs w:val="22"/>
        </w:rPr>
        <w:t xml:space="preserve"> na důkaz čehož připojují vlastnoruční podpisy.</w:t>
      </w:r>
    </w:p>
    <w:p w:rsidR="00BD0B3D" w:rsidRPr="001C7910" w:rsidRDefault="00BD0B3D" w:rsidP="008F7AE9">
      <w:pPr>
        <w:spacing w:line="276" w:lineRule="auto"/>
        <w:jc w:val="both"/>
        <w:rPr>
          <w:sz w:val="22"/>
          <w:szCs w:val="22"/>
        </w:rPr>
      </w:pPr>
    </w:p>
    <w:p w:rsidR="008A3262" w:rsidRDefault="00F9166C" w:rsidP="00D61DF7">
      <w:pPr>
        <w:spacing w:line="276" w:lineRule="auto"/>
        <w:ind w:left="705" w:hanging="705"/>
        <w:jc w:val="both"/>
        <w:rPr>
          <w:sz w:val="22"/>
          <w:szCs w:val="22"/>
        </w:rPr>
      </w:pPr>
      <w:r>
        <w:rPr>
          <w:sz w:val="22"/>
          <w:szCs w:val="22"/>
        </w:rPr>
        <w:t xml:space="preserve">Přílohy: </w:t>
      </w:r>
      <w:r w:rsidR="003816CF">
        <w:rPr>
          <w:sz w:val="22"/>
          <w:szCs w:val="22"/>
        </w:rPr>
        <w:t xml:space="preserve"> </w:t>
      </w:r>
    </w:p>
    <w:p w:rsidR="008A3262" w:rsidRDefault="008A3262" w:rsidP="00D61DF7">
      <w:pPr>
        <w:spacing w:line="276" w:lineRule="auto"/>
        <w:ind w:left="705" w:hanging="705"/>
        <w:jc w:val="both"/>
        <w:rPr>
          <w:sz w:val="22"/>
          <w:szCs w:val="22"/>
        </w:rPr>
      </w:pPr>
    </w:p>
    <w:p w:rsidR="004E2293" w:rsidRDefault="008A3262" w:rsidP="00D61DF7">
      <w:pPr>
        <w:spacing w:line="276" w:lineRule="auto"/>
        <w:ind w:left="705" w:hanging="705"/>
        <w:jc w:val="both"/>
        <w:rPr>
          <w:sz w:val="22"/>
          <w:szCs w:val="22"/>
        </w:rPr>
      </w:pPr>
      <w:r>
        <w:rPr>
          <w:sz w:val="22"/>
          <w:szCs w:val="22"/>
        </w:rPr>
        <w:t>Příloha č. 1 - P</w:t>
      </w:r>
      <w:r w:rsidR="001220CA">
        <w:rPr>
          <w:sz w:val="22"/>
          <w:szCs w:val="22"/>
        </w:rPr>
        <w:t>oložkový rozpočet</w:t>
      </w:r>
    </w:p>
    <w:p w:rsidR="008A3262" w:rsidRDefault="008A3262" w:rsidP="008A3262">
      <w:pPr>
        <w:spacing w:line="276" w:lineRule="auto"/>
        <w:ind w:left="705" w:hanging="705"/>
        <w:jc w:val="both"/>
        <w:rPr>
          <w:sz w:val="22"/>
          <w:szCs w:val="22"/>
        </w:rPr>
      </w:pPr>
      <w:r>
        <w:rPr>
          <w:sz w:val="22"/>
          <w:szCs w:val="22"/>
        </w:rPr>
        <w:t>Příloha č. 2 - H</w:t>
      </w:r>
      <w:r w:rsidR="004E2293">
        <w:rPr>
          <w:sz w:val="22"/>
          <w:szCs w:val="22"/>
        </w:rPr>
        <w:t>armonogram prací</w:t>
      </w:r>
    </w:p>
    <w:p w:rsidR="001150A6" w:rsidRDefault="008A3262" w:rsidP="008A3262">
      <w:pPr>
        <w:spacing w:line="276" w:lineRule="auto"/>
        <w:ind w:left="705" w:hanging="705"/>
        <w:jc w:val="both"/>
        <w:rPr>
          <w:sz w:val="22"/>
          <w:szCs w:val="22"/>
        </w:rPr>
      </w:pPr>
      <w:r>
        <w:rPr>
          <w:sz w:val="22"/>
          <w:szCs w:val="22"/>
        </w:rPr>
        <w:t xml:space="preserve">Příloha č. 3 - </w:t>
      </w:r>
      <w:r w:rsidR="004E443D">
        <w:rPr>
          <w:sz w:val="22"/>
          <w:szCs w:val="22"/>
        </w:rPr>
        <w:t>I</w:t>
      </w:r>
      <w:r w:rsidR="001150A6">
        <w:rPr>
          <w:sz w:val="22"/>
          <w:szCs w:val="22"/>
        </w:rPr>
        <w:t>nterní směrnice objednatele</w:t>
      </w:r>
      <w:r w:rsidR="00245804">
        <w:rPr>
          <w:sz w:val="22"/>
          <w:szCs w:val="22"/>
        </w:rPr>
        <w:t xml:space="preserve"> E12</w:t>
      </w:r>
    </w:p>
    <w:p w:rsidR="00A71065" w:rsidRDefault="00A71065" w:rsidP="00A71065">
      <w:pPr>
        <w:spacing w:line="276" w:lineRule="auto"/>
        <w:ind w:left="705" w:hanging="705"/>
        <w:jc w:val="both"/>
        <w:rPr>
          <w:sz w:val="22"/>
          <w:szCs w:val="22"/>
        </w:rPr>
      </w:pPr>
      <w:r>
        <w:rPr>
          <w:sz w:val="22"/>
          <w:szCs w:val="22"/>
        </w:rPr>
        <w:t>Příloha č. 4 - Interní směrnice objednatele D04</w:t>
      </w:r>
    </w:p>
    <w:p w:rsidR="00A71065" w:rsidRDefault="00A71065" w:rsidP="008A3262">
      <w:pPr>
        <w:spacing w:line="276" w:lineRule="auto"/>
        <w:ind w:left="705" w:hanging="705"/>
        <w:jc w:val="both"/>
        <w:rPr>
          <w:sz w:val="22"/>
          <w:szCs w:val="22"/>
        </w:rPr>
      </w:pPr>
    </w:p>
    <w:p w:rsidR="00F9166C" w:rsidRDefault="00F9166C" w:rsidP="00F9166C">
      <w:pPr>
        <w:spacing w:line="276" w:lineRule="auto"/>
        <w:jc w:val="both"/>
        <w:rPr>
          <w:sz w:val="22"/>
          <w:szCs w:val="22"/>
        </w:rPr>
      </w:pPr>
    </w:p>
    <w:p w:rsidR="00CC00FA" w:rsidRDefault="003816CF" w:rsidP="003F392D">
      <w:pPr>
        <w:spacing w:line="276" w:lineRule="auto"/>
        <w:ind w:left="993" w:hanging="993"/>
        <w:jc w:val="both"/>
        <w:rPr>
          <w:sz w:val="22"/>
          <w:szCs w:val="22"/>
        </w:rPr>
      </w:pPr>
      <w:r>
        <w:rPr>
          <w:sz w:val="22"/>
          <w:szCs w:val="22"/>
        </w:rPr>
        <w:t xml:space="preserve">             </w:t>
      </w:r>
    </w:p>
    <w:p w:rsidR="00B30171" w:rsidRPr="001C7910" w:rsidRDefault="00B30171" w:rsidP="008F7AE9">
      <w:pPr>
        <w:tabs>
          <w:tab w:val="left" w:pos="6379"/>
        </w:tabs>
        <w:spacing w:line="276" w:lineRule="auto"/>
        <w:ind w:left="705" w:hanging="705"/>
        <w:jc w:val="both"/>
        <w:rPr>
          <w:sz w:val="22"/>
          <w:szCs w:val="22"/>
        </w:rPr>
      </w:pPr>
      <w:r w:rsidRPr="001C7910">
        <w:rPr>
          <w:sz w:val="22"/>
          <w:szCs w:val="22"/>
        </w:rPr>
        <w:t>V</w:t>
      </w:r>
      <w:r w:rsidR="00F9071B">
        <w:rPr>
          <w:sz w:val="22"/>
          <w:szCs w:val="22"/>
        </w:rPr>
        <w:t xml:space="preserve"> Brně</w:t>
      </w:r>
      <w:r w:rsidR="001C7910">
        <w:rPr>
          <w:sz w:val="22"/>
          <w:szCs w:val="22"/>
        </w:rPr>
        <w:t xml:space="preserve"> </w:t>
      </w:r>
      <w:r w:rsidRPr="001C7910">
        <w:rPr>
          <w:sz w:val="22"/>
          <w:szCs w:val="22"/>
        </w:rPr>
        <w:t>dne</w:t>
      </w:r>
      <w:r w:rsidR="003905F2">
        <w:rPr>
          <w:sz w:val="22"/>
          <w:szCs w:val="22"/>
        </w:rPr>
        <w:t xml:space="preserve"> …………..</w:t>
      </w:r>
      <w:r w:rsidR="003905F2">
        <w:rPr>
          <w:sz w:val="22"/>
          <w:szCs w:val="22"/>
        </w:rPr>
        <w:tab/>
      </w:r>
      <w:r w:rsidR="001C7910">
        <w:rPr>
          <w:sz w:val="22"/>
          <w:szCs w:val="22"/>
        </w:rPr>
        <w:t>V …… dne ……….</w:t>
      </w:r>
    </w:p>
    <w:p w:rsidR="00B30171" w:rsidRPr="001C7910" w:rsidRDefault="00B30171" w:rsidP="008F7AE9">
      <w:pPr>
        <w:spacing w:line="276" w:lineRule="auto"/>
        <w:ind w:left="705" w:hanging="705"/>
        <w:jc w:val="both"/>
        <w:rPr>
          <w:sz w:val="22"/>
          <w:szCs w:val="22"/>
        </w:rPr>
      </w:pPr>
    </w:p>
    <w:p w:rsidR="0050703E" w:rsidRDefault="00124187" w:rsidP="007F6780">
      <w:pPr>
        <w:tabs>
          <w:tab w:val="left" w:pos="6379"/>
        </w:tabs>
        <w:spacing w:line="276" w:lineRule="auto"/>
        <w:rPr>
          <w:sz w:val="22"/>
          <w:szCs w:val="22"/>
        </w:rPr>
      </w:pPr>
      <w:r>
        <w:rPr>
          <w:sz w:val="22"/>
          <w:szCs w:val="22"/>
        </w:rPr>
        <w:tab/>
      </w:r>
    </w:p>
    <w:p w:rsidR="00F9166C" w:rsidRPr="00BB0372" w:rsidRDefault="00F9166C" w:rsidP="00F9166C">
      <w:pPr>
        <w:pStyle w:val="Zkladntext3"/>
        <w:tabs>
          <w:tab w:val="left" w:pos="6096"/>
        </w:tabs>
        <w:spacing w:before="120" w:line="276" w:lineRule="auto"/>
        <w:rPr>
          <w:rFonts w:ascii="Times New Roman" w:hAnsi="Times New Roman"/>
          <w:sz w:val="22"/>
          <w:szCs w:val="22"/>
        </w:rPr>
      </w:pPr>
      <w:r>
        <w:rPr>
          <w:sz w:val="22"/>
          <w:szCs w:val="22"/>
        </w:rPr>
        <w:t xml:space="preserve">…………………………… </w:t>
      </w:r>
      <w:r w:rsidR="006162D7">
        <w:rPr>
          <w:sz w:val="22"/>
          <w:szCs w:val="22"/>
        </w:rPr>
        <w:t>……</w:t>
      </w:r>
      <w:r>
        <w:rPr>
          <w:sz w:val="22"/>
          <w:szCs w:val="22"/>
        </w:rPr>
        <w:tab/>
        <w:t>………………………………</w:t>
      </w:r>
    </w:p>
    <w:p w:rsidR="00F9166C" w:rsidRDefault="006162D7" w:rsidP="00F9166C">
      <w:pPr>
        <w:pStyle w:val="Zkladntext3"/>
        <w:tabs>
          <w:tab w:val="center" w:pos="1134"/>
          <w:tab w:val="center" w:pos="7230"/>
        </w:tabs>
        <w:spacing w:before="120" w:line="276" w:lineRule="auto"/>
        <w:ind w:firstLine="284"/>
        <w:rPr>
          <w:rFonts w:ascii="Times New Roman" w:hAnsi="Times New Roman"/>
          <w:sz w:val="22"/>
          <w:szCs w:val="22"/>
        </w:rPr>
      </w:pPr>
      <w:r>
        <w:rPr>
          <w:rFonts w:ascii="Times New Roman" w:hAnsi="Times New Roman"/>
          <w:sz w:val="22"/>
          <w:szCs w:val="22"/>
        </w:rPr>
        <w:t xml:space="preserve">    </w:t>
      </w:r>
      <w:r w:rsidR="00F9166C">
        <w:rPr>
          <w:rFonts w:ascii="Times New Roman" w:hAnsi="Times New Roman"/>
          <w:sz w:val="22"/>
          <w:szCs w:val="22"/>
        </w:rPr>
        <w:t>Ing. Miloš Havránek</w:t>
      </w:r>
    </w:p>
    <w:p w:rsidR="00F9166C" w:rsidRDefault="006162D7" w:rsidP="00F9166C">
      <w:pPr>
        <w:pStyle w:val="Zkladntext3"/>
        <w:tabs>
          <w:tab w:val="center" w:pos="1134"/>
          <w:tab w:val="center" w:pos="7230"/>
        </w:tabs>
        <w:spacing w:before="120" w:line="276" w:lineRule="auto"/>
        <w:ind w:firstLine="426"/>
        <w:rPr>
          <w:rFonts w:ascii="Times New Roman" w:hAnsi="Times New Roman"/>
          <w:sz w:val="22"/>
          <w:szCs w:val="22"/>
        </w:rPr>
      </w:pPr>
      <w:r>
        <w:rPr>
          <w:rFonts w:ascii="Times New Roman" w:hAnsi="Times New Roman"/>
          <w:sz w:val="22"/>
          <w:szCs w:val="22"/>
        </w:rPr>
        <w:t>předseda představenstva</w:t>
      </w:r>
    </w:p>
    <w:p w:rsidR="006162D7" w:rsidRDefault="006162D7" w:rsidP="006162D7">
      <w:pPr>
        <w:pStyle w:val="Zkladntext3"/>
        <w:tabs>
          <w:tab w:val="center" w:pos="1134"/>
          <w:tab w:val="center" w:pos="7230"/>
        </w:tabs>
        <w:spacing w:before="120" w:line="276" w:lineRule="auto"/>
        <w:rPr>
          <w:rFonts w:ascii="Times New Roman" w:hAnsi="Times New Roman"/>
          <w:sz w:val="22"/>
          <w:szCs w:val="22"/>
        </w:rPr>
      </w:pPr>
    </w:p>
    <w:p w:rsidR="006162D7" w:rsidRDefault="006162D7" w:rsidP="006162D7">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w:t>
      </w:r>
    </w:p>
    <w:p w:rsidR="006162D7" w:rsidRDefault="006162D7" w:rsidP="006162D7">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ab/>
        <w:t>Vít Prýgl</w:t>
      </w:r>
    </w:p>
    <w:p w:rsidR="00096C8C" w:rsidRPr="00096C8C" w:rsidRDefault="006162D7" w:rsidP="00D61DF7">
      <w:pPr>
        <w:pStyle w:val="Zkladntext3"/>
        <w:tabs>
          <w:tab w:val="center" w:pos="1134"/>
          <w:tab w:val="center" w:pos="7230"/>
        </w:tabs>
        <w:spacing w:before="120" w:line="276" w:lineRule="auto"/>
        <w:rPr>
          <w:sz w:val="22"/>
          <w:szCs w:val="22"/>
        </w:rPr>
      </w:pPr>
      <w:r>
        <w:rPr>
          <w:rFonts w:ascii="Times New Roman" w:hAnsi="Times New Roman"/>
          <w:sz w:val="22"/>
          <w:szCs w:val="22"/>
        </w:rPr>
        <w:t xml:space="preserve">  místopředseda představenstva</w:t>
      </w:r>
      <w:r w:rsidR="00D61DF7">
        <w:rPr>
          <w:rFonts w:ascii="Times New Roman" w:hAnsi="Times New Roman"/>
          <w:sz w:val="22"/>
          <w:szCs w:val="22"/>
        </w:rPr>
        <w:t xml:space="preserve"> </w:t>
      </w:r>
    </w:p>
    <w:sectPr w:rsidR="00096C8C" w:rsidRPr="00096C8C" w:rsidSect="0050703E">
      <w:footerReference w:type="even" r:id="rId11"/>
      <w:footerReference w:type="default" r:id="rId12"/>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B6" w:rsidRDefault="00977CB6">
      <w:r>
        <w:separator/>
      </w:r>
    </w:p>
  </w:endnote>
  <w:endnote w:type="continuationSeparator" w:id="0">
    <w:p w:rsidR="00977CB6" w:rsidRDefault="0097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Lucida Grande">
    <w:altName w:val="Times New Roman"/>
    <w:charset w:val="00"/>
    <w:family w:val="roman"/>
    <w:pitch w:val="default"/>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6" w:rsidRDefault="0052676C"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rsidR="009D2E96" w:rsidRDefault="009D2E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rsidR="006E4F30" w:rsidRPr="00E67E5F" w:rsidRDefault="0052676C"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922559">
              <w:rPr>
                <w:noProof/>
              </w:rPr>
              <w:t>5</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922559">
              <w:rPr>
                <w:noProof/>
              </w:rPr>
              <w:t>10</w:t>
            </w:r>
            <w:r w:rsidRPr="00E67E5F">
              <w:rPr>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B6" w:rsidRDefault="00977CB6">
      <w:r>
        <w:separator/>
      </w:r>
    </w:p>
  </w:footnote>
  <w:footnote w:type="continuationSeparator" w:id="0">
    <w:p w:rsidR="00977CB6" w:rsidRDefault="00977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1B0F3436"/>
    <w:multiLevelType w:val="hybridMultilevel"/>
    <w:tmpl w:val="752EE4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6D4253"/>
    <w:multiLevelType w:val="hybridMultilevel"/>
    <w:tmpl w:val="438E2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4C6F7D"/>
    <w:multiLevelType w:val="hybridMultilevel"/>
    <w:tmpl w:val="ACEA39EC"/>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0120950"/>
    <w:multiLevelType w:val="hybridMultilevel"/>
    <w:tmpl w:val="6C045FAE"/>
    <w:lvl w:ilvl="0" w:tplc="97BC93C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785"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nsid w:val="5F337915"/>
    <w:multiLevelType w:val="hybridMultilevel"/>
    <w:tmpl w:val="B68467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65F41340"/>
    <w:multiLevelType w:val="hybridMultilevel"/>
    <w:tmpl w:val="4D5631C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6">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7">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6863D5C"/>
    <w:multiLevelType w:val="multilevel"/>
    <w:tmpl w:val="061A5FF4"/>
    <w:lvl w:ilvl="0">
      <w:start w:val="1"/>
      <w:numFmt w:val="decimal"/>
      <w:lvlText w:val="%1."/>
      <w:lvlJc w:val="left"/>
      <w:pPr>
        <w:ind w:left="360" w:hanging="360"/>
      </w:pPr>
      <w:rPr>
        <w:i w:val="0"/>
        <w:color w:val="auto"/>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28"/>
  </w:num>
  <w:num w:numId="3">
    <w:abstractNumId w:val="7"/>
  </w:num>
  <w:num w:numId="4">
    <w:abstractNumId w:val="29"/>
  </w:num>
  <w:num w:numId="5">
    <w:abstractNumId w:val="20"/>
  </w:num>
  <w:num w:numId="6">
    <w:abstractNumId w:val="15"/>
  </w:num>
  <w:num w:numId="7">
    <w:abstractNumId w:val="0"/>
  </w:num>
  <w:num w:numId="8">
    <w:abstractNumId w:val="6"/>
  </w:num>
  <w:num w:numId="9">
    <w:abstractNumId w:val="24"/>
  </w:num>
  <w:num w:numId="10">
    <w:abstractNumId w:val="4"/>
  </w:num>
  <w:num w:numId="11">
    <w:abstractNumId w:val="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2"/>
  </w:num>
  <w:num w:numId="17">
    <w:abstractNumId w:val="8"/>
  </w:num>
  <w:num w:numId="1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3"/>
  </w:num>
  <w:num w:numId="22">
    <w:abstractNumId w:val="26"/>
  </w:num>
  <w:num w:numId="23">
    <w:abstractNumId w:val="21"/>
  </w:num>
  <w:num w:numId="24">
    <w:abstractNumId w:val="19"/>
  </w:num>
  <w:num w:numId="25">
    <w:abstractNumId w:val="17"/>
  </w:num>
  <w:num w:numId="26">
    <w:abstractNumId w:val="10"/>
  </w:num>
  <w:num w:numId="27">
    <w:abstractNumId w:val="27"/>
  </w:num>
  <w:num w:numId="28">
    <w:abstractNumId w:val="12"/>
  </w:num>
  <w:num w:numId="29">
    <w:abstractNumId w:val="14"/>
  </w:num>
  <w:num w:numId="30">
    <w:abstractNumId w:val="16"/>
  </w:num>
  <w:num w:numId="31">
    <w:abstractNumId w:val="9"/>
  </w:num>
  <w:num w:numId="3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8"/>
    <w:rsid w:val="0000033B"/>
    <w:rsid w:val="000020EB"/>
    <w:rsid w:val="00002881"/>
    <w:rsid w:val="000121FE"/>
    <w:rsid w:val="000130C9"/>
    <w:rsid w:val="00016374"/>
    <w:rsid w:val="000223DC"/>
    <w:rsid w:val="0002362D"/>
    <w:rsid w:val="000239ED"/>
    <w:rsid w:val="0003330D"/>
    <w:rsid w:val="00036E89"/>
    <w:rsid w:val="00042C8F"/>
    <w:rsid w:val="00045B52"/>
    <w:rsid w:val="000464E0"/>
    <w:rsid w:val="000578E2"/>
    <w:rsid w:val="000744F7"/>
    <w:rsid w:val="00075846"/>
    <w:rsid w:val="00076266"/>
    <w:rsid w:val="00083A39"/>
    <w:rsid w:val="00084C82"/>
    <w:rsid w:val="00085E70"/>
    <w:rsid w:val="000913D4"/>
    <w:rsid w:val="00094224"/>
    <w:rsid w:val="0009483D"/>
    <w:rsid w:val="000960DA"/>
    <w:rsid w:val="00096C8C"/>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4408"/>
    <w:rsid w:val="00113C2A"/>
    <w:rsid w:val="001150A6"/>
    <w:rsid w:val="001150BF"/>
    <w:rsid w:val="00120BC9"/>
    <w:rsid w:val="001220CA"/>
    <w:rsid w:val="00124187"/>
    <w:rsid w:val="00124B58"/>
    <w:rsid w:val="00130691"/>
    <w:rsid w:val="00136BBD"/>
    <w:rsid w:val="00136F2F"/>
    <w:rsid w:val="001377ED"/>
    <w:rsid w:val="00137966"/>
    <w:rsid w:val="0014684E"/>
    <w:rsid w:val="001468DE"/>
    <w:rsid w:val="00146B07"/>
    <w:rsid w:val="001553D5"/>
    <w:rsid w:val="00160243"/>
    <w:rsid w:val="0016037E"/>
    <w:rsid w:val="00160D04"/>
    <w:rsid w:val="00161897"/>
    <w:rsid w:val="00161FF3"/>
    <w:rsid w:val="00173020"/>
    <w:rsid w:val="00183567"/>
    <w:rsid w:val="00197798"/>
    <w:rsid w:val="001A0410"/>
    <w:rsid w:val="001A3F34"/>
    <w:rsid w:val="001A7E97"/>
    <w:rsid w:val="001B4120"/>
    <w:rsid w:val="001B4B9F"/>
    <w:rsid w:val="001B4FDE"/>
    <w:rsid w:val="001C7910"/>
    <w:rsid w:val="001D3927"/>
    <w:rsid w:val="001F2253"/>
    <w:rsid w:val="001F4818"/>
    <w:rsid w:val="001F7994"/>
    <w:rsid w:val="00201A21"/>
    <w:rsid w:val="0021564E"/>
    <w:rsid w:val="002226BD"/>
    <w:rsid w:val="00226056"/>
    <w:rsid w:val="0023177F"/>
    <w:rsid w:val="00234453"/>
    <w:rsid w:val="00245804"/>
    <w:rsid w:val="002529AB"/>
    <w:rsid w:val="002531C4"/>
    <w:rsid w:val="002548C8"/>
    <w:rsid w:val="00261054"/>
    <w:rsid w:val="00264B74"/>
    <w:rsid w:val="0028482F"/>
    <w:rsid w:val="00290738"/>
    <w:rsid w:val="002911AB"/>
    <w:rsid w:val="00291B89"/>
    <w:rsid w:val="002A78FB"/>
    <w:rsid w:val="002B1227"/>
    <w:rsid w:val="002B189C"/>
    <w:rsid w:val="002B67A2"/>
    <w:rsid w:val="002C6796"/>
    <w:rsid w:val="002E3CFF"/>
    <w:rsid w:val="002F510B"/>
    <w:rsid w:val="003038C8"/>
    <w:rsid w:val="00304461"/>
    <w:rsid w:val="00307E96"/>
    <w:rsid w:val="00317B56"/>
    <w:rsid w:val="003246B7"/>
    <w:rsid w:val="003310D7"/>
    <w:rsid w:val="00340251"/>
    <w:rsid w:val="003411DB"/>
    <w:rsid w:val="00346112"/>
    <w:rsid w:val="00346D21"/>
    <w:rsid w:val="00347108"/>
    <w:rsid w:val="0036645E"/>
    <w:rsid w:val="0036718A"/>
    <w:rsid w:val="00377E1F"/>
    <w:rsid w:val="00381076"/>
    <w:rsid w:val="003816CF"/>
    <w:rsid w:val="003873F2"/>
    <w:rsid w:val="003875D6"/>
    <w:rsid w:val="00387B9F"/>
    <w:rsid w:val="003905F2"/>
    <w:rsid w:val="0039749A"/>
    <w:rsid w:val="003A1A8F"/>
    <w:rsid w:val="003A7AA6"/>
    <w:rsid w:val="003B18D9"/>
    <w:rsid w:val="003C04D7"/>
    <w:rsid w:val="003C0E10"/>
    <w:rsid w:val="003C57B6"/>
    <w:rsid w:val="003D0634"/>
    <w:rsid w:val="003D1F14"/>
    <w:rsid w:val="003E2FE2"/>
    <w:rsid w:val="003F392D"/>
    <w:rsid w:val="003F512E"/>
    <w:rsid w:val="00402BCB"/>
    <w:rsid w:val="00403107"/>
    <w:rsid w:val="00403BF3"/>
    <w:rsid w:val="004061D8"/>
    <w:rsid w:val="0041397D"/>
    <w:rsid w:val="0042057A"/>
    <w:rsid w:val="00421E56"/>
    <w:rsid w:val="00422150"/>
    <w:rsid w:val="0043185A"/>
    <w:rsid w:val="0043379A"/>
    <w:rsid w:val="004401C5"/>
    <w:rsid w:val="00440F60"/>
    <w:rsid w:val="0044385E"/>
    <w:rsid w:val="0045017F"/>
    <w:rsid w:val="0046404F"/>
    <w:rsid w:val="00465052"/>
    <w:rsid w:val="004668D0"/>
    <w:rsid w:val="00476F75"/>
    <w:rsid w:val="00486154"/>
    <w:rsid w:val="00487AE1"/>
    <w:rsid w:val="00493B8E"/>
    <w:rsid w:val="004A18F0"/>
    <w:rsid w:val="004A20A5"/>
    <w:rsid w:val="004A67BD"/>
    <w:rsid w:val="004C5509"/>
    <w:rsid w:val="004C5BE0"/>
    <w:rsid w:val="004D0E12"/>
    <w:rsid w:val="004D37C0"/>
    <w:rsid w:val="004D792C"/>
    <w:rsid w:val="004E2293"/>
    <w:rsid w:val="004E443D"/>
    <w:rsid w:val="004E6AE4"/>
    <w:rsid w:val="004F0BDE"/>
    <w:rsid w:val="004F27AF"/>
    <w:rsid w:val="004F58AC"/>
    <w:rsid w:val="005021CA"/>
    <w:rsid w:val="00506F05"/>
    <w:rsid w:val="0050703E"/>
    <w:rsid w:val="005159F0"/>
    <w:rsid w:val="0051723D"/>
    <w:rsid w:val="00523416"/>
    <w:rsid w:val="0052462F"/>
    <w:rsid w:val="0052676C"/>
    <w:rsid w:val="00530E6C"/>
    <w:rsid w:val="0053138D"/>
    <w:rsid w:val="00532E25"/>
    <w:rsid w:val="00535E93"/>
    <w:rsid w:val="00544248"/>
    <w:rsid w:val="00571478"/>
    <w:rsid w:val="00572552"/>
    <w:rsid w:val="00575728"/>
    <w:rsid w:val="005764BA"/>
    <w:rsid w:val="00576D85"/>
    <w:rsid w:val="005842B4"/>
    <w:rsid w:val="005857C2"/>
    <w:rsid w:val="00585CDF"/>
    <w:rsid w:val="00586E42"/>
    <w:rsid w:val="0059183D"/>
    <w:rsid w:val="005A0E33"/>
    <w:rsid w:val="005A29BF"/>
    <w:rsid w:val="005A5253"/>
    <w:rsid w:val="005A631E"/>
    <w:rsid w:val="005A6C37"/>
    <w:rsid w:val="005B0701"/>
    <w:rsid w:val="005B508D"/>
    <w:rsid w:val="005B60FA"/>
    <w:rsid w:val="005B728F"/>
    <w:rsid w:val="005C6578"/>
    <w:rsid w:val="005D34FB"/>
    <w:rsid w:val="005D4674"/>
    <w:rsid w:val="005D4C77"/>
    <w:rsid w:val="005E5E49"/>
    <w:rsid w:val="005E6680"/>
    <w:rsid w:val="005F36CC"/>
    <w:rsid w:val="0060323D"/>
    <w:rsid w:val="0061306D"/>
    <w:rsid w:val="006162D7"/>
    <w:rsid w:val="00625974"/>
    <w:rsid w:val="00631DE2"/>
    <w:rsid w:val="00633A4F"/>
    <w:rsid w:val="006350E2"/>
    <w:rsid w:val="00635DC4"/>
    <w:rsid w:val="006418B5"/>
    <w:rsid w:val="00650F5F"/>
    <w:rsid w:val="00651870"/>
    <w:rsid w:val="0065384F"/>
    <w:rsid w:val="006538E5"/>
    <w:rsid w:val="006579A6"/>
    <w:rsid w:val="00661B7E"/>
    <w:rsid w:val="00662921"/>
    <w:rsid w:val="00666A2D"/>
    <w:rsid w:val="0067024E"/>
    <w:rsid w:val="00673A75"/>
    <w:rsid w:val="0067553D"/>
    <w:rsid w:val="00680365"/>
    <w:rsid w:val="006803C4"/>
    <w:rsid w:val="006847F8"/>
    <w:rsid w:val="00687EF0"/>
    <w:rsid w:val="006949D9"/>
    <w:rsid w:val="00696840"/>
    <w:rsid w:val="006A30FD"/>
    <w:rsid w:val="006A4112"/>
    <w:rsid w:val="006A5A39"/>
    <w:rsid w:val="006B30E1"/>
    <w:rsid w:val="006B429D"/>
    <w:rsid w:val="006B4C3F"/>
    <w:rsid w:val="006B4CA2"/>
    <w:rsid w:val="006B7891"/>
    <w:rsid w:val="006C1903"/>
    <w:rsid w:val="006C1A7A"/>
    <w:rsid w:val="006C385B"/>
    <w:rsid w:val="006C6575"/>
    <w:rsid w:val="006C6F7A"/>
    <w:rsid w:val="006D1B7F"/>
    <w:rsid w:val="006D7FCB"/>
    <w:rsid w:val="006E1857"/>
    <w:rsid w:val="006E404A"/>
    <w:rsid w:val="006E4F30"/>
    <w:rsid w:val="006E519F"/>
    <w:rsid w:val="006E660A"/>
    <w:rsid w:val="00706B0A"/>
    <w:rsid w:val="00713AD2"/>
    <w:rsid w:val="00715756"/>
    <w:rsid w:val="00720F5B"/>
    <w:rsid w:val="00731456"/>
    <w:rsid w:val="00733503"/>
    <w:rsid w:val="007347EA"/>
    <w:rsid w:val="00735C9C"/>
    <w:rsid w:val="0075125C"/>
    <w:rsid w:val="00755815"/>
    <w:rsid w:val="00755A11"/>
    <w:rsid w:val="007571C9"/>
    <w:rsid w:val="00761583"/>
    <w:rsid w:val="00764EED"/>
    <w:rsid w:val="007671FE"/>
    <w:rsid w:val="007705A1"/>
    <w:rsid w:val="00780E0B"/>
    <w:rsid w:val="00782ABC"/>
    <w:rsid w:val="007850F2"/>
    <w:rsid w:val="00786E42"/>
    <w:rsid w:val="00787F90"/>
    <w:rsid w:val="007A26E7"/>
    <w:rsid w:val="007A6162"/>
    <w:rsid w:val="007B0A40"/>
    <w:rsid w:val="007B2B14"/>
    <w:rsid w:val="007B2C26"/>
    <w:rsid w:val="007B5643"/>
    <w:rsid w:val="007C2BC1"/>
    <w:rsid w:val="007C6A3B"/>
    <w:rsid w:val="007C6DD4"/>
    <w:rsid w:val="007C7F3A"/>
    <w:rsid w:val="007E16CD"/>
    <w:rsid w:val="007E6741"/>
    <w:rsid w:val="007F6780"/>
    <w:rsid w:val="00802CB4"/>
    <w:rsid w:val="00805889"/>
    <w:rsid w:val="0081092C"/>
    <w:rsid w:val="00814705"/>
    <w:rsid w:val="008150F4"/>
    <w:rsid w:val="00815D05"/>
    <w:rsid w:val="0082153F"/>
    <w:rsid w:val="008232D3"/>
    <w:rsid w:val="00841B85"/>
    <w:rsid w:val="00847DFD"/>
    <w:rsid w:val="0086725B"/>
    <w:rsid w:val="008703AE"/>
    <w:rsid w:val="00870B9C"/>
    <w:rsid w:val="00872C6B"/>
    <w:rsid w:val="008740D4"/>
    <w:rsid w:val="00894983"/>
    <w:rsid w:val="00894C50"/>
    <w:rsid w:val="00897103"/>
    <w:rsid w:val="008A297B"/>
    <w:rsid w:val="008A3262"/>
    <w:rsid w:val="008A6058"/>
    <w:rsid w:val="008B78B9"/>
    <w:rsid w:val="008C0B1C"/>
    <w:rsid w:val="008C76D9"/>
    <w:rsid w:val="008D3221"/>
    <w:rsid w:val="008D5602"/>
    <w:rsid w:val="008D61ED"/>
    <w:rsid w:val="008E0164"/>
    <w:rsid w:val="008E0406"/>
    <w:rsid w:val="008E2D80"/>
    <w:rsid w:val="008F7AE9"/>
    <w:rsid w:val="00900536"/>
    <w:rsid w:val="00901075"/>
    <w:rsid w:val="00903544"/>
    <w:rsid w:val="00910DD1"/>
    <w:rsid w:val="00911D61"/>
    <w:rsid w:val="009204C3"/>
    <w:rsid w:val="0092060A"/>
    <w:rsid w:val="00922559"/>
    <w:rsid w:val="00930377"/>
    <w:rsid w:val="00932400"/>
    <w:rsid w:val="00933EC1"/>
    <w:rsid w:val="00934227"/>
    <w:rsid w:val="00934EA3"/>
    <w:rsid w:val="009361A1"/>
    <w:rsid w:val="009445DA"/>
    <w:rsid w:val="00944710"/>
    <w:rsid w:val="009456A9"/>
    <w:rsid w:val="00947080"/>
    <w:rsid w:val="0095572F"/>
    <w:rsid w:val="009570ED"/>
    <w:rsid w:val="00970AD8"/>
    <w:rsid w:val="00970D5B"/>
    <w:rsid w:val="0097257B"/>
    <w:rsid w:val="009749EF"/>
    <w:rsid w:val="00974C8B"/>
    <w:rsid w:val="00977CB6"/>
    <w:rsid w:val="00980660"/>
    <w:rsid w:val="009813DD"/>
    <w:rsid w:val="009825D9"/>
    <w:rsid w:val="00997225"/>
    <w:rsid w:val="009A496E"/>
    <w:rsid w:val="009B43C2"/>
    <w:rsid w:val="009D2E96"/>
    <w:rsid w:val="009D37AF"/>
    <w:rsid w:val="009D66E4"/>
    <w:rsid w:val="009E1C8E"/>
    <w:rsid w:val="009E3720"/>
    <w:rsid w:val="009F08AF"/>
    <w:rsid w:val="009F79EA"/>
    <w:rsid w:val="00A02830"/>
    <w:rsid w:val="00A15314"/>
    <w:rsid w:val="00A16C9E"/>
    <w:rsid w:val="00A24755"/>
    <w:rsid w:val="00A24BE6"/>
    <w:rsid w:val="00A26A51"/>
    <w:rsid w:val="00A27A81"/>
    <w:rsid w:val="00A36F2E"/>
    <w:rsid w:val="00A41F71"/>
    <w:rsid w:val="00A5210D"/>
    <w:rsid w:val="00A57A80"/>
    <w:rsid w:val="00A600CE"/>
    <w:rsid w:val="00A60ADE"/>
    <w:rsid w:val="00A624E1"/>
    <w:rsid w:val="00A6639D"/>
    <w:rsid w:val="00A71065"/>
    <w:rsid w:val="00A7448D"/>
    <w:rsid w:val="00A75024"/>
    <w:rsid w:val="00A75C99"/>
    <w:rsid w:val="00A77E6D"/>
    <w:rsid w:val="00A8213E"/>
    <w:rsid w:val="00A90376"/>
    <w:rsid w:val="00A93047"/>
    <w:rsid w:val="00AA441E"/>
    <w:rsid w:val="00AA6A08"/>
    <w:rsid w:val="00AB0E19"/>
    <w:rsid w:val="00AB4934"/>
    <w:rsid w:val="00AB62AF"/>
    <w:rsid w:val="00AB6D61"/>
    <w:rsid w:val="00AC5462"/>
    <w:rsid w:val="00AF1156"/>
    <w:rsid w:val="00AF3E6C"/>
    <w:rsid w:val="00B030CD"/>
    <w:rsid w:val="00B06FAA"/>
    <w:rsid w:val="00B07140"/>
    <w:rsid w:val="00B106F5"/>
    <w:rsid w:val="00B12B10"/>
    <w:rsid w:val="00B13F2B"/>
    <w:rsid w:val="00B14F07"/>
    <w:rsid w:val="00B15F75"/>
    <w:rsid w:val="00B24EC6"/>
    <w:rsid w:val="00B2729A"/>
    <w:rsid w:val="00B30171"/>
    <w:rsid w:val="00B30216"/>
    <w:rsid w:val="00B35726"/>
    <w:rsid w:val="00B43426"/>
    <w:rsid w:val="00B45723"/>
    <w:rsid w:val="00B47AF4"/>
    <w:rsid w:val="00B52FB8"/>
    <w:rsid w:val="00B56191"/>
    <w:rsid w:val="00B57BE2"/>
    <w:rsid w:val="00B620B6"/>
    <w:rsid w:val="00B72626"/>
    <w:rsid w:val="00B72D16"/>
    <w:rsid w:val="00B91EEE"/>
    <w:rsid w:val="00B938AD"/>
    <w:rsid w:val="00B950F6"/>
    <w:rsid w:val="00B96774"/>
    <w:rsid w:val="00B96811"/>
    <w:rsid w:val="00BA26C4"/>
    <w:rsid w:val="00BA7705"/>
    <w:rsid w:val="00BD0B3D"/>
    <w:rsid w:val="00BD3B66"/>
    <w:rsid w:val="00BD578A"/>
    <w:rsid w:val="00BE1AC7"/>
    <w:rsid w:val="00BF15FC"/>
    <w:rsid w:val="00BF249F"/>
    <w:rsid w:val="00BF6115"/>
    <w:rsid w:val="00C04C05"/>
    <w:rsid w:val="00C06445"/>
    <w:rsid w:val="00C14536"/>
    <w:rsid w:val="00C238B0"/>
    <w:rsid w:val="00C3270C"/>
    <w:rsid w:val="00C33DF4"/>
    <w:rsid w:val="00C33EA6"/>
    <w:rsid w:val="00C35807"/>
    <w:rsid w:val="00C50B91"/>
    <w:rsid w:val="00C57C35"/>
    <w:rsid w:val="00C7617A"/>
    <w:rsid w:val="00C821D2"/>
    <w:rsid w:val="00C82F85"/>
    <w:rsid w:val="00C83AF8"/>
    <w:rsid w:val="00C879BF"/>
    <w:rsid w:val="00C87F2E"/>
    <w:rsid w:val="00C92259"/>
    <w:rsid w:val="00C9276E"/>
    <w:rsid w:val="00C9598C"/>
    <w:rsid w:val="00C95DD3"/>
    <w:rsid w:val="00CB3B89"/>
    <w:rsid w:val="00CC00FA"/>
    <w:rsid w:val="00CC05C1"/>
    <w:rsid w:val="00CD54B4"/>
    <w:rsid w:val="00CD7090"/>
    <w:rsid w:val="00CD7C39"/>
    <w:rsid w:val="00CF005D"/>
    <w:rsid w:val="00CF333B"/>
    <w:rsid w:val="00CF3901"/>
    <w:rsid w:val="00CF588A"/>
    <w:rsid w:val="00CF701D"/>
    <w:rsid w:val="00D00F11"/>
    <w:rsid w:val="00D02CD8"/>
    <w:rsid w:val="00D02ED7"/>
    <w:rsid w:val="00D167AB"/>
    <w:rsid w:val="00D2182F"/>
    <w:rsid w:val="00D226CA"/>
    <w:rsid w:val="00D229C0"/>
    <w:rsid w:val="00D25052"/>
    <w:rsid w:val="00D253AA"/>
    <w:rsid w:val="00D46854"/>
    <w:rsid w:val="00D50FF1"/>
    <w:rsid w:val="00D51F78"/>
    <w:rsid w:val="00D536CE"/>
    <w:rsid w:val="00D57903"/>
    <w:rsid w:val="00D604FA"/>
    <w:rsid w:val="00D61DF7"/>
    <w:rsid w:val="00D645B1"/>
    <w:rsid w:val="00D66CC6"/>
    <w:rsid w:val="00D70433"/>
    <w:rsid w:val="00D71797"/>
    <w:rsid w:val="00D72C1E"/>
    <w:rsid w:val="00D73180"/>
    <w:rsid w:val="00D75F5D"/>
    <w:rsid w:val="00D83811"/>
    <w:rsid w:val="00D91D36"/>
    <w:rsid w:val="00D947B6"/>
    <w:rsid w:val="00DA10AD"/>
    <w:rsid w:val="00DA18FF"/>
    <w:rsid w:val="00DB28EE"/>
    <w:rsid w:val="00DB3BA4"/>
    <w:rsid w:val="00DB7E48"/>
    <w:rsid w:val="00DC2506"/>
    <w:rsid w:val="00DC783D"/>
    <w:rsid w:val="00DD5A52"/>
    <w:rsid w:val="00DE14C2"/>
    <w:rsid w:val="00DE35D5"/>
    <w:rsid w:val="00DE779E"/>
    <w:rsid w:val="00DE77A5"/>
    <w:rsid w:val="00DF07FD"/>
    <w:rsid w:val="00DF35D0"/>
    <w:rsid w:val="00DF5D57"/>
    <w:rsid w:val="00E0092F"/>
    <w:rsid w:val="00E04D2F"/>
    <w:rsid w:val="00E0787A"/>
    <w:rsid w:val="00E141A5"/>
    <w:rsid w:val="00E15B54"/>
    <w:rsid w:val="00E24470"/>
    <w:rsid w:val="00E24EF4"/>
    <w:rsid w:val="00E27CC6"/>
    <w:rsid w:val="00E3437C"/>
    <w:rsid w:val="00E344F5"/>
    <w:rsid w:val="00E37436"/>
    <w:rsid w:val="00E44118"/>
    <w:rsid w:val="00E57159"/>
    <w:rsid w:val="00E57549"/>
    <w:rsid w:val="00E65872"/>
    <w:rsid w:val="00E67E5F"/>
    <w:rsid w:val="00E75204"/>
    <w:rsid w:val="00E9053A"/>
    <w:rsid w:val="00E9159C"/>
    <w:rsid w:val="00E93E36"/>
    <w:rsid w:val="00E956E0"/>
    <w:rsid w:val="00E95DB3"/>
    <w:rsid w:val="00E96937"/>
    <w:rsid w:val="00EA0CA7"/>
    <w:rsid w:val="00EA2C8D"/>
    <w:rsid w:val="00EA7DCA"/>
    <w:rsid w:val="00EB6707"/>
    <w:rsid w:val="00EC061E"/>
    <w:rsid w:val="00EC085E"/>
    <w:rsid w:val="00EC173B"/>
    <w:rsid w:val="00EC6E8D"/>
    <w:rsid w:val="00ED1012"/>
    <w:rsid w:val="00EE77C5"/>
    <w:rsid w:val="00EF38EF"/>
    <w:rsid w:val="00EF4121"/>
    <w:rsid w:val="00EF70A2"/>
    <w:rsid w:val="00F03DAA"/>
    <w:rsid w:val="00F053E4"/>
    <w:rsid w:val="00F116E5"/>
    <w:rsid w:val="00F15053"/>
    <w:rsid w:val="00F15EA5"/>
    <w:rsid w:val="00F27499"/>
    <w:rsid w:val="00F3016B"/>
    <w:rsid w:val="00F3286D"/>
    <w:rsid w:val="00F35337"/>
    <w:rsid w:val="00F379A1"/>
    <w:rsid w:val="00F40BAA"/>
    <w:rsid w:val="00F417F3"/>
    <w:rsid w:val="00F43E98"/>
    <w:rsid w:val="00F46C94"/>
    <w:rsid w:val="00F55AC7"/>
    <w:rsid w:val="00F66DAC"/>
    <w:rsid w:val="00F6789E"/>
    <w:rsid w:val="00F70165"/>
    <w:rsid w:val="00F711ED"/>
    <w:rsid w:val="00F713E4"/>
    <w:rsid w:val="00F765C8"/>
    <w:rsid w:val="00F76743"/>
    <w:rsid w:val="00F839F7"/>
    <w:rsid w:val="00F87B59"/>
    <w:rsid w:val="00F9071B"/>
    <w:rsid w:val="00F9166C"/>
    <w:rsid w:val="00FA1C46"/>
    <w:rsid w:val="00FA4DB5"/>
    <w:rsid w:val="00FA59E2"/>
    <w:rsid w:val="00FA6CD0"/>
    <w:rsid w:val="00FB49F7"/>
    <w:rsid w:val="00FB4B2D"/>
    <w:rsid w:val="00FB55DF"/>
    <w:rsid w:val="00FB5F9C"/>
    <w:rsid w:val="00FB6BE8"/>
    <w:rsid w:val="00FC1755"/>
    <w:rsid w:val="00FC1C1D"/>
    <w:rsid w:val="00FC661E"/>
    <w:rsid w:val="00FC769D"/>
    <w:rsid w:val="00FD0581"/>
    <w:rsid w:val="00FD4CAD"/>
    <w:rsid w:val="00FD6C47"/>
    <w:rsid w:val="00FE3DE0"/>
    <w:rsid w:val="00FE4473"/>
    <w:rsid w:val="00FE47B9"/>
    <w:rsid w:val="00FE6894"/>
    <w:rsid w:val="00FF0A61"/>
    <w:rsid w:val="00FF1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C8AF8C1-21A3-4303-95FB-6B20F83F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h1a6">
    <w:name w:val="h1a6"/>
    <w:rsid w:val="00346D21"/>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54087045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543470524">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opd.cz/publicita" TargetMode="External"/><Relationship Id="rId4" Type="http://schemas.openxmlformats.org/officeDocument/2006/relationships/settings" Target="settings.xml"/><Relationship Id="rId9" Type="http://schemas.openxmlformats.org/officeDocument/2006/relationships/hyperlink" Target="mailto:achylova@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2733-4D26-456B-AA62-BBF90D5D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4222</Words>
  <Characters>24913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10</cp:revision>
  <cp:lastPrinted>2018-05-18T06:53:00Z</cp:lastPrinted>
  <dcterms:created xsi:type="dcterms:W3CDTF">2018-05-15T13:49:00Z</dcterms:created>
  <dcterms:modified xsi:type="dcterms:W3CDTF">2018-05-18T06:55:00Z</dcterms:modified>
</cp:coreProperties>
</file>