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9DED" w14:textId="778A4CBF" w:rsidR="003727EC" w:rsidRDefault="00E414A6" w:rsidP="001D4E9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414A6">
        <w:rPr>
          <w:rFonts w:asciiTheme="minorHAnsi" w:hAnsiTheme="minorHAnsi" w:cstheme="minorHAnsi"/>
          <w:b/>
          <w:bCs/>
          <w:sz w:val="24"/>
          <w:szCs w:val="24"/>
        </w:rPr>
        <w:t xml:space="preserve">Zadavatel tímto </w:t>
      </w:r>
      <w:r w:rsidR="00B40310">
        <w:rPr>
          <w:rFonts w:asciiTheme="minorHAnsi" w:hAnsiTheme="minorHAnsi" w:cstheme="minorHAnsi"/>
          <w:b/>
          <w:bCs/>
          <w:sz w:val="24"/>
          <w:szCs w:val="24"/>
        </w:rPr>
        <w:t>v souladu s</w:t>
      </w:r>
      <w:r w:rsidR="00F5666C">
        <w:rPr>
          <w:rFonts w:asciiTheme="minorHAnsi" w:hAnsiTheme="minorHAnsi" w:cstheme="minorHAnsi"/>
          <w:b/>
          <w:bCs/>
          <w:sz w:val="24"/>
          <w:szCs w:val="24"/>
        </w:rPr>
        <w:t xml:space="preserve"> § 109 </w:t>
      </w:r>
      <w:r w:rsidR="00DD5251">
        <w:rPr>
          <w:rFonts w:asciiTheme="minorHAnsi" w:hAnsiTheme="minorHAnsi" w:cstheme="minorHAnsi"/>
          <w:b/>
          <w:bCs/>
          <w:sz w:val="24"/>
          <w:szCs w:val="24"/>
        </w:rPr>
        <w:t xml:space="preserve">odst. 3 </w:t>
      </w:r>
      <w:r w:rsidR="00F5666C">
        <w:rPr>
          <w:rFonts w:asciiTheme="minorHAnsi" w:hAnsiTheme="minorHAnsi" w:cstheme="minorHAnsi"/>
          <w:b/>
          <w:bCs/>
          <w:sz w:val="24"/>
          <w:szCs w:val="24"/>
        </w:rPr>
        <w:t>zákona č. 134/2016 Sb., o zadávání veřejných zakázek</w:t>
      </w:r>
      <w:r w:rsidR="008306AD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F5666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414A6">
        <w:rPr>
          <w:rFonts w:asciiTheme="minorHAnsi" w:hAnsiTheme="minorHAnsi" w:cstheme="minorHAnsi"/>
          <w:b/>
          <w:bCs/>
          <w:sz w:val="24"/>
          <w:szCs w:val="24"/>
        </w:rPr>
        <w:t>uveřejňuje údaje z nabídek odpovídající číselně vyjádřitelným kritériím hodnocení</w:t>
      </w:r>
      <w:r w:rsidR="00F57F0C" w:rsidRPr="00F57F0C">
        <w:rPr>
          <w:rFonts w:asciiTheme="minorHAnsi" w:hAnsiTheme="minorHAnsi" w:cstheme="minorHAnsi"/>
          <w:b/>
          <w:bCs/>
          <w:sz w:val="24"/>
          <w:szCs w:val="24"/>
        </w:rPr>
        <w:t>, a to bez identifikačních údajů účastníků řízení</w:t>
      </w:r>
      <w:r w:rsidRPr="00E414A6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9FC6F41" w14:textId="77777777" w:rsidR="001D4E9B" w:rsidRDefault="001D4E9B" w:rsidP="00E414A6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Ind w:w="1555" w:type="dxa"/>
        <w:tblLook w:val="04A0" w:firstRow="1" w:lastRow="0" w:firstColumn="1" w:lastColumn="0" w:noHBand="0" w:noVBand="1"/>
      </w:tblPr>
      <w:tblGrid>
        <w:gridCol w:w="2409"/>
        <w:gridCol w:w="4150"/>
      </w:tblGrid>
      <w:tr w:rsidR="00691157" w:rsidRPr="00691157" w14:paraId="7D171583" w14:textId="77777777" w:rsidTr="00DD5251">
        <w:tc>
          <w:tcPr>
            <w:tcW w:w="2409" w:type="dxa"/>
            <w:shd w:val="clear" w:color="auto" w:fill="D9D9D9" w:themeFill="background1" w:themeFillShade="D9"/>
          </w:tcPr>
          <w:p w14:paraId="3B0F91F0" w14:textId="77777777" w:rsidR="00691157" w:rsidRPr="00691157" w:rsidRDefault="00691157" w:rsidP="00691157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Hlk184843670"/>
            <w:r w:rsidRPr="006911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pořadové č. nabídky</w:t>
            </w:r>
          </w:p>
        </w:tc>
        <w:tc>
          <w:tcPr>
            <w:tcW w:w="4150" w:type="dxa"/>
            <w:shd w:val="clear" w:color="auto" w:fill="D9D9D9" w:themeFill="background1" w:themeFillShade="D9"/>
          </w:tcPr>
          <w:p w14:paraId="489F727F" w14:textId="77777777" w:rsidR="00691157" w:rsidRPr="00691157" w:rsidRDefault="00691157" w:rsidP="00691157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911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nabídková cena v Kč bez DPH</w:t>
            </w:r>
          </w:p>
        </w:tc>
      </w:tr>
      <w:tr w:rsidR="00456D58" w:rsidRPr="00691157" w14:paraId="443A5305" w14:textId="77777777" w:rsidTr="00DD5251">
        <w:tc>
          <w:tcPr>
            <w:tcW w:w="2409" w:type="dxa"/>
          </w:tcPr>
          <w:p w14:paraId="79A144F6" w14:textId="77777777" w:rsidR="00456D58" w:rsidRPr="00691157" w:rsidRDefault="00456D58" w:rsidP="00456D58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115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150" w:type="dxa"/>
          </w:tcPr>
          <w:p w14:paraId="2E30DC2B" w14:textId="6835C349" w:rsidR="00456D58" w:rsidRPr="00691157" w:rsidRDefault="00456D58" w:rsidP="00456D58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53FD">
              <w:rPr>
                <w:rFonts w:asciiTheme="minorHAnsi" w:hAnsiTheme="minorHAnsi" w:cstheme="minorHAnsi"/>
                <w:iCs/>
                <w:sz w:val="24"/>
                <w:szCs w:val="24"/>
              </w:rPr>
              <w:t>1 190 886,48</w:t>
            </w:r>
          </w:p>
        </w:tc>
      </w:tr>
      <w:tr w:rsidR="00456D58" w:rsidRPr="00691157" w14:paraId="56736782" w14:textId="77777777" w:rsidTr="00DD5251">
        <w:tc>
          <w:tcPr>
            <w:tcW w:w="2409" w:type="dxa"/>
          </w:tcPr>
          <w:p w14:paraId="0C8FC36E" w14:textId="77777777" w:rsidR="00456D58" w:rsidRPr="00691157" w:rsidRDefault="00456D58" w:rsidP="00456D58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115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150" w:type="dxa"/>
          </w:tcPr>
          <w:p w14:paraId="497426BC" w14:textId="7CA5A40B" w:rsidR="00456D58" w:rsidRPr="00456D58" w:rsidRDefault="00456D58" w:rsidP="00456D58">
            <w:pPr>
              <w:spacing w:after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56D5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959 946,87</w:t>
            </w:r>
          </w:p>
        </w:tc>
      </w:tr>
      <w:bookmarkEnd w:id="0"/>
    </w:tbl>
    <w:p w14:paraId="5D76F4AA" w14:textId="77777777" w:rsidR="00691157" w:rsidRPr="00E414A6" w:rsidRDefault="00691157" w:rsidP="00E414A6">
      <w:pPr>
        <w:rPr>
          <w:rFonts w:asciiTheme="minorHAnsi" w:hAnsiTheme="minorHAnsi" w:cstheme="minorHAnsi"/>
          <w:b/>
          <w:bCs/>
          <w:sz w:val="24"/>
          <w:szCs w:val="24"/>
        </w:rPr>
      </w:pPr>
    </w:p>
    <w:sectPr w:rsidR="00691157" w:rsidRPr="00E41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A6"/>
    <w:rsid w:val="000D428F"/>
    <w:rsid w:val="00127826"/>
    <w:rsid w:val="001D4E9B"/>
    <w:rsid w:val="003727EC"/>
    <w:rsid w:val="00456D58"/>
    <w:rsid w:val="004906B0"/>
    <w:rsid w:val="004D363E"/>
    <w:rsid w:val="00691157"/>
    <w:rsid w:val="00705D60"/>
    <w:rsid w:val="008306AD"/>
    <w:rsid w:val="00B40310"/>
    <w:rsid w:val="00BF6A6B"/>
    <w:rsid w:val="00C97C17"/>
    <w:rsid w:val="00DD5251"/>
    <w:rsid w:val="00E414A6"/>
    <w:rsid w:val="00E67D0E"/>
    <w:rsid w:val="00F5666C"/>
    <w:rsid w:val="00F57F0C"/>
    <w:rsid w:val="00F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5AE6"/>
  <w15:chartTrackingRefBased/>
  <w15:docId w15:val="{E903B401-D808-4540-8E65-E15B331E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E414A6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14A6"/>
    <w:rPr>
      <w:b/>
      <w:bCs/>
      <w:smallCaps/>
      <w:color w:val="365F91" w:themeColor="accent1" w:themeShade="BF"/>
      <w:spacing w:val="5"/>
    </w:rPr>
  </w:style>
  <w:style w:type="table" w:styleId="Mkatabulky">
    <w:name w:val="Table Grid"/>
    <w:basedOn w:val="Normlntabulka"/>
    <w:uiPriority w:val="59"/>
    <w:rsid w:val="00E414A6"/>
    <w:pPr>
      <w:spacing w:after="0" w:line="240" w:lineRule="auto"/>
    </w:pPr>
    <w:rPr>
      <w:rFonts w:ascii="Calibri" w:eastAsia="Calibri" w:hAnsi="Calibri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ab7d6a-64b0-4696-9f4d-d69909c6e895}" enabled="0" method="" siteId="{f0ab7d6a-64b0-4696-9f4d-d69909c6e8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 Jan, Mgr. Bc.</dc:creator>
  <cp:keywords/>
  <dc:description/>
  <cp:lastModifiedBy>Jan Orel</cp:lastModifiedBy>
  <cp:revision>11</cp:revision>
  <dcterms:created xsi:type="dcterms:W3CDTF">2024-12-11T18:46:00Z</dcterms:created>
  <dcterms:modified xsi:type="dcterms:W3CDTF">2025-05-12T19:38:00Z</dcterms:modified>
</cp:coreProperties>
</file>