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DA511C" w14:textId="77777777" w:rsidR="00A759C9" w:rsidRPr="00CA35AC" w:rsidRDefault="00A759C9" w:rsidP="00A759C9">
      <w:pPr>
        <w:pStyle w:val="Nzev"/>
        <w:spacing w:line="276" w:lineRule="auto"/>
        <w:rPr>
          <w:rFonts w:ascii="Times New Roman" w:hAnsi="Times New Roman"/>
          <w:sz w:val="24"/>
          <w:szCs w:val="24"/>
        </w:rPr>
      </w:pPr>
      <w:r w:rsidRPr="00CA35AC">
        <w:rPr>
          <w:rFonts w:ascii="Times New Roman" w:hAnsi="Times New Roman"/>
          <w:sz w:val="24"/>
          <w:szCs w:val="24"/>
        </w:rPr>
        <w:t>SMLOUVA O DÍLO</w:t>
      </w:r>
    </w:p>
    <w:p w14:paraId="03669B2F" w14:textId="77777777" w:rsidR="00A759C9" w:rsidRPr="00CA35AC" w:rsidRDefault="00A759C9" w:rsidP="00A759C9">
      <w:pPr>
        <w:spacing w:line="276" w:lineRule="auto"/>
        <w:jc w:val="center"/>
      </w:pPr>
      <w:r w:rsidRPr="00CA35AC">
        <w:t xml:space="preserve">dle </w:t>
      </w:r>
      <w:proofErr w:type="spellStart"/>
      <w:r w:rsidRPr="00CA35AC">
        <w:t>ust</w:t>
      </w:r>
      <w:proofErr w:type="spellEnd"/>
      <w:r w:rsidRPr="00CA35AC">
        <w:t xml:space="preserve">. § 2586 a násl. občanského zákoníku </w:t>
      </w:r>
    </w:p>
    <w:p w14:paraId="125BFECB" w14:textId="77777777" w:rsidR="00A759C9" w:rsidRPr="00CA35AC" w:rsidRDefault="00A759C9" w:rsidP="00A759C9">
      <w:pPr>
        <w:spacing w:line="276" w:lineRule="auto"/>
      </w:pPr>
    </w:p>
    <w:p w14:paraId="6E4A655F" w14:textId="77777777" w:rsidR="00A759C9" w:rsidRPr="00CA35AC" w:rsidRDefault="00A759C9" w:rsidP="00A759C9">
      <w:pPr>
        <w:spacing w:line="276" w:lineRule="auto"/>
      </w:pPr>
      <w:r w:rsidRPr="00CA35AC">
        <w:t>Číslo smlouvy objednatele:</w:t>
      </w:r>
    </w:p>
    <w:p w14:paraId="371FCD1F" w14:textId="77777777" w:rsidR="00A759C9" w:rsidRPr="00CA35AC" w:rsidRDefault="00A759C9" w:rsidP="00A759C9">
      <w:pPr>
        <w:widowControl w:val="0"/>
        <w:shd w:val="clear" w:color="auto" w:fill="FFFFFF"/>
        <w:tabs>
          <w:tab w:val="left" w:pos="3533"/>
        </w:tabs>
        <w:suppressAutoHyphens/>
        <w:autoSpaceDE w:val="0"/>
        <w:spacing w:before="278" w:line="276" w:lineRule="auto"/>
        <w:ind w:right="72"/>
      </w:pPr>
      <w:r w:rsidRPr="00CA35AC">
        <w:t>Smluvní strany:</w:t>
      </w:r>
    </w:p>
    <w:p w14:paraId="5A0CEF68" w14:textId="77777777" w:rsidR="00A759C9" w:rsidRPr="00CA35AC" w:rsidRDefault="00A759C9" w:rsidP="00A759C9">
      <w:pPr>
        <w:widowControl w:val="0"/>
        <w:shd w:val="clear" w:color="auto" w:fill="FFFFFF"/>
        <w:tabs>
          <w:tab w:val="left" w:pos="3533"/>
        </w:tabs>
        <w:suppressAutoHyphens/>
        <w:autoSpaceDE w:val="0"/>
        <w:spacing w:before="278" w:after="240" w:line="276" w:lineRule="auto"/>
        <w:ind w:right="72"/>
        <w:rPr>
          <w:b/>
        </w:rPr>
      </w:pPr>
      <w:r w:rsidRPr="00CA35AC">
        <w:rPr>
          <w:b/>
        </w:rPr>
        <w:t>Objednatel:</w:t>
      </w:r>
      <w:r w:rsidRPr="00CA35AC">
        <w:rPr>
          <w:b/>
        </w:rPr>
        <w:tab/>
        <w:t>Město Poděbrady</w:t>
      </w:r>
    </w:p>
    <w:p w14:paraId="3D495E1F" w14:textId="77777777" w:rsidR="00A759C9" w:rsidRPr="00CA35AC" w:rsidRDefault="00A759C9" w:rsidP="00A759C9">
      <w:pPr>
        <w:widowControl w:val="0"/>
        <w:shd w:val="clear" w:color="auto" w:fill="FFFFFF"/>
        <w:tabs>
          <w:tab w:val="left" w:pos="3523"/>
        </w:tabs>
        <w:suppressAutoHyphens/>
        <w:autoSpaceDE w:val="0"/>
        <w:spacing w:line="276" w:lineRule="auto"/>
        <w:ind w:right="72"/>
      </w:pPr>
      <w:r w:rsidRPr="00CA35AC">
        <w:t>se sídlem:</w:t>
      </w:r>
      <w:r w:rsidRPr="00CA35AC">
        <w:tab/>
        <w:t>Jiřího náměstí 20/I, 290 31 Poděbrady</w:t>
      </w:r>
    </w:p>
    <w:p w14:paraId="42AC8FF9" w14:textId="77777777" w:rsidR="00A759C9" w:rsidRPr="00CA35AC" w:rsidRDefault="00A759C9" w:rsidP="00A759C9">
      <w:pPr>
        <w:widowControl w:val="0"/>
        <w:shd w:val="clear" w:color="auto" w:fill="FFFFFF"/>
        <w:tabs>
          <w:tab w:val="left" w:pos="3523"/>
        </w:tabs>
        <w:suppressAutoHyphens/>
        <w:autoSpaceDE w:val="0"/>
        <w:spacing w:line="276" w:lineRule="auto"/>
        <w:ind w:right="72"/>
      </w:pPr>
      <w:r w:rsidRPr="00CA35AC">
        <w:t>bankovní spojení:</w:t>
      </w:r>
      <w:r w:rsidRPr="00CA35AC">
        <w:tab/>
        <w:t>Komerční banka, a.s.</w:t>
      </w:r>
    </w:p>
    <w:p w14:paraId="711C0C96" w14:textId="77777777" w:rsidR="00A759C9" w:rsidRPr="00CA35AC" w:rsidRDefault="00A759C9" w:rsidP="00A759C9">
      <w:pPr>
        <w:widowControl w:val="0"/>
        <w:shd w:val="clear" w:color="auto" w:fill="FFFFFF"/>
        <w:tabs>
          <w:tab w:val="left" w:pos="3538"/>
        </w:tabs>
        <w:suppressAutoHyphens/>
        <w:autoSpaceDE w:val="0"/>
        <w:spacing w:line="276" w:lineRule="auto"/>
        <w:ind w:right="72"/>
      </w:pPr>
      <w:r w:rsidRPr="00CA35AC">
        <w:t>číslo účtu:</w:t>
      </w:r>
      <w:r w:rsidRPr="00CA35AC">
        <w:tab/>
        <w:t>725191/0100</w:t>
      </w:r>
    </w:p>
    <w:p w14:paraId="5C1BBB1F" w14:textId="77777777" w:rsidR="00A759C9" w:rsidRPr="00CA35AC" w:rsidRDefault="00A759C9" w:rsidP="00A759C9">
      <w:pPr>
        <w:widowControl w:val="0"/>
        <w:shd w:val="clear" w:color="auto" w:fill="FFFFFF"/>
        <w:tabs>
          <w:tab w:val="left" w:pos="3533"/>
        </w:tabs>
        <w:suppressAutoHyphens/>
        <w:autoSpaceDE w:val="0"/>
        <w:spacing w:line="276" w:lineRule="auto"/>
        <w:ind w:right="72"/>
      </w:pPr>
      <w:r w:rsidRPr="00CA35AC">
        <w:t>IČ</w:t>
      </w:r>
      <w:r>
        <w:t>O</w:t>
      </w:r>
      <w:r w:rsidRPr="00CA35AC">
        <w:t>:</w:t>
      </w:r>
      <w:r w:rsidRPr="00CA35AC">
        <w:tab/>
        <w:t>00239640</w:t>
      </w:r>
    </w:p>
    <w:p w14:paraId="2EE66C01" w14:textId="77777777" w:rsidR="00A759C9" w:rsidRPr="00CA35AC" w:rsidRDefault="00A759C9" w:rsidP="00A759C9">
      <w:pPr>
        <w:widowControl w:val="0"/>
        <w:shd w:val="clear" w:color="auto" w:fill="FFFFFF"/>
        <w:tabs>
          <w:tab w:val="left" w:pos="3538"/>
        </w:tabs>
        <w:suppressAutoHyphens/>
        <w:autoSpaceDE w:val="0"/>
        <w:spacing w:line="276" w:lineRule="auto"/>
        <w:ind w:right="72"/>
      </w:pPr>
      <w:r w:rsidRPr="00CA35AC">
        <w:t>DIČ:</w:t>
      </w:r>
      <w:r w:rsidRPr="00CA35AC">
        <w:tab/>
        <w:t>CZ00239640</w:t>
      </w:r>
    </w:p>
    <w:p w14:paraId="58CA30BD" w14:textId="6EA6DDC0" w:rsidR="00A759C9" w:rsidRPr="00CA35AC" w:rsidRDefault="00A759C9" w:rsidP="00A759C9">
      <w:pPr>
        <w:widowControl w:val="0"/>
        <w:shd w:val="clear" w:color="auto" w:fill="FFFFFF"/>
        <w:tabs>
          <w:tab w:val="left" w:pos="3533"/>
        </w:tabs>
        <w:suppressAutoHyphens/>
        <w:autoSpaceDE w:val="0"/>
        <w:spacing w:line="276" w:lineRule="auto"/>
        <w:ind w:right="72"/>
      </w:pPr>
      <w:r w:rsidRPr="00CA35AC">
        <w:t>zastoupený ve věcech smluvních:</w:t>
      </w:r>
      <w:r w:rsidRPr="00CA35AC">
        <w:tab/>
      </w:r>
      <w:r w:rsidR="001A2AD9">
        <w:t>Mgr. Romanem Schulzem</w:t>
      </w:r>
      <w:r w:rsidRPr="00CA35AC">
        <w:t>, starostou</w:t>
      </w:r>
    </w:p>
    <w:p w14:paraId="5FBC9C59" w14:textId="5D22FC5A" w:rsidR="001A2AD9" w:rsidRPr="00CA35AC" w:rsidRDefault="00A759C9" w:rsidP="001A2AD9">
      <w:pPr>
        <w:widowControl w:val="0"/>
        <w:shd w:val="clear" w:color="auto" w:fill="FFFFFF"/>
        <w:tabs>
          <w:tab w:val="left" w:pos="3533"/>
        </w:tabs>
        <w:suppressAutoHyphens/>
        <w:autoSpaceDE w:val="0"/>
        <w:spacing w:line="276" w:lineRule="auto"/>
        <w:ind w:right="72"/>
      </w:pPr>
      <w:r w:rsidRPr="00CA35AC">
        <w:t>zastoupený ve věcech technických:</w:t>
      </w:r>
      <w:r w:rsidRPr="00CA35AC">
        <w:tab/>
      </w:r>
      <w:r w:rsidR="001A2AD9">
        <w:t>…………………………………….</w:t>
      </w:r>
    </w:p>
    <w:p w14:paraId="61C6EC6E" w14:textId="54B9DA0E" w:rsidR="00A759C9" w:rsidRPr="00CA35AC" w:rsidRDefault="00A759C9" w:rsidP="00A759C9">
      <w:pPr>
        <w:widowControl w:val="0"/>
        <w:shd w:val="clear" w:color="auto" w:fill="FFFFFF"/>
        <w:tabs>
          <w:tab w:val="left" w:pos="3533"/>
        </w:tabs>
        <w:suppressAutoHyphens/>
        <w:autoSpaceDE w:val="0"/>
        <w:spacing w:line="276" w:lineRule="auto"/>
        <w:ind w:right="72"/>
      </w:pPr>
      <w:r w:rsidRPr="00CA35AC">
        <w:t>města</w:t>
      </w:r>
    </w:p>
    <w:p w14:paraId="27691998" w14:textId="77777777" w:rsidR="00A759C9" w:rsidRPr="00CA35AC" w:rsidRDefault="00A759C9" w:rsidP="00A759C9">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18"/>
        <w:rPr>
          <w:rFonts w:ascii="Times New Roman" w:hAnsi="Times New Roman" w:cs="Times New Roman"/>
          <w:color w:val="auto"/>
          <w:sz w:val="24"/>
          <w:szCs w:val="24"/>
          <w:lang w:val="cs-CZ"/>
        </w:rPr>
      </w:pPr>
    </w:p>
    <w:p w14:paraId="0607A9B3" w14:textId="77777777" w:rsidR="00A759C9" w:rsidRPr="00CA35AC" w:rsidRDefault="00A759C9" w:rsidP="00A759C9">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18"/>
        <w:rPr>
          <w:rFonts w:ascii="Times New Roman" w:hAnsi="Times New Roman" w:cs="Times New Roman"/>
          <w:color w:val="auto"/>
          <w:sz w:val="24"/>
          <w:szCs w:val="24"/>
          <w:lang w:val="cs-CZ"/>
        </w:rPr>
      </w:pPr>
      <w:r w:rsidRPr="00CA35AC">
        <w:rPr>
          <w:rFonts w:ascii="Times New Roman" w:hAnsi="Times New Roman" w:cs="Times New Roman"/>
          <w:color w:val="auto"/>
          <w:sz w:val="24"/>
          <w:szCs w:val="24"/>
          <w:lang w:val="cs-CZ"/>
        </w:rPr>
        <w:t>(dále jen „objednatel“)</w:t>
      </w:r>
    </w:p>
    <w:p w14:paraId="6F05E475" w14:textId="77777777" w:rsidR="00A759C9" w:rsidRPr="00CA35AC" w:rsidRDefault="00A759C9" w:rsidP="00A759C9">
      <w:pPr>
        <w:pStyle w:val="Zkladntext2"/>
        <w:spacing w:line="276" w:lineRule="auto"/>
      </w:pPr>
    </w:p>
    <w:p w14:paraId="501A51B1" w14:textId="77777777" w:rsidR="00A759C9" w:rsidRPr="00CA35AC" w:rsidRDefault="00A759C9" w:rsidP="00A759C9">
      <w:pPr>
        <w:pStyle w:val="Zkladntext2"/>
        <w:spacing w:line="276" w:lineRule="auto"/>
      </w:pPr>
      <w:r w:rsidRPr="00CA35AC">
        <w:t>a</w:t>
      </w:r>
    </w:p>
    <w:p w14:paraId="6F8F6CB0" w14:textId="505471F7" w:rsidR="004A0F49" w:rsidRDefault="00A759C9" w:rsidP="004A0F49">
      <w:pPr>
        <w:rPr>
          <w:rFonts w:asciiTheme="minorHAnsi" w:hAnsiTheme="minorHAnsi" w:cstheme="minorHAnsi"/>
        </w:rPr>
      </w:pPr>
      <w:r w:rsidRPr="00CA35AC">
        <w:rPr>
          <w:b/>
          <w:bCs/>
        </w:rPr>
        <w:t>Zhotovitel:</w:t>
      </w:r>
      <w:r w:rsidRPr="00CA35AC">
        <w:tab/>
      </w:r>
      <w:r w:rsidR="004A0F49">
        <w:tab/>
      </w:r>
      <w:r w:rsidR="004A0F49">
        <w:tab/>
      </w:r>
      <w:r w:rsidR="004A0F49">
        <w:tab/>
      </w:r>
      <w:r w:rsidR="004A0F49" w:rsidRPr="00C82506">
        <w:rPr>
          <w:rFonts w:asciiTheme="minorHAnsi" w:hAnsiTheme="minorHAnsi" w:cstheme="minorHAnsi"/>
        </w:rPr>
        <w:t>[</w:t>
      </w:r>
      <w:r w:rsidR="004A0F49" w:rsidRPr="00C82506">
        <w:rPr>
          <w:rFonts w:asciiTheme="minorHAnsi" w:hAnsiTheme="minorHAnsi" w:cstheme="minorHAnsi"/>
          <w:highlight w:val="cyan"/>
        </w:rPr>
        <w:t>Bude doplněno před podpisem smlouvy</w:t>
      </w:r>
      <w:r w:rsidR="004A0F49" w:rsidRPr="00C82506">
        <w:rPr>
          <w:rFonts w:asciiTheme="minorHAnsi" w:hAnsiTheme="minorHAnsi" w:cstheme="minorHAnsi"/>
        </w:rPr>
        <w:t>]</w:t>
      </w:r>
    </w:p>
    <w:p w14:paraId="633DF12F" w14:textId="77777777" w:rsidR="004A0F49" w:rsidRDefault="004A0F49" w:rsidP="004A0F49"/>
    <w:p w14:paraId="2FE584B9" w14:textId="44A75A3F" w:rsidR="004A0F49" w:rsidRDefault="00A759C9" w:rsidP="004A0F49">
      <w:pPr>
        <w:rPr>
          <w:rFonts w:asciiTheme="minorHAnsi" w:hAnsiTheme="minorHAnsi" w:cstheme="minorHAnsi"/>
        </w:rPr>
      </w:pPr>
      <w:r w:rsidRPr="00CA35AC">
        <w:t>se sídlem:</w:t>
      </w:r>
      <w:r w:rsidRPr="00CA35AC">
        <w:tab/>
      </w:r>
      <w:r w:rsidR="004A0F49">
        <w:tab/>
      </w:r>
      <w:r w:rsidR="004A0F49">
        <w:tab/>
      </w:r>
      <w:r w:rsidR="004A0F49">
        <w:tab/>
      </w:r>
      <w:r w:rsidR="004A0F49" w:rsidRPr="00C82506">
        <w:rPr>
          <w:rFonts w:asciiTheme="minorHAnsi" w:hAnsiTheme="minorHAnsi" w:cstheme="minorHAnsi"/>
        </w:rPr>
        <w:t>[</w:t>
      </w:r>
      <w:r w:rsidR="004A0F49" w:rsidRPr="00C82506">
        <w:rPr>
          <w:rFonts w:asciiTheme="minorHAnsi" w:hAnsiTheme="minorHAnsi" w:cstheme="minorHAnsi"/>
          <w:highlight w:val="cyan"/>
        </w:rPr>
        <w:t>Bude doplněno před podpisem smlouvy</w:t>
      </w:r>
      <w:r w:rsidR="004A0F49" w:rsidRPr="00C82506">
        <w:rPr>
          <w:rFonts w:asciiTheme="minorHAnsi" w:hAnsiTheme="minorHAnsi" w:cstheme="minorHAnsi"/>
        </w:rPr>
        <w:t>]</w:t>
      </w:r>
    </w:p>
    <w:p w14:paraId="12A8907E" w14:textId="31C7AA8F" w:rsidR="004A0F49" w:rsidRDefault="00A759C9" w:rsidP="004A0F49">
      <w:pPr>
        <w:rPr>
          <w:rFonts w:asciiTheme="minorHAnsi" w:hAnsiTheme="minorHAnsi" w:cstheme="minorHAnsi"/>
        </w:rPr>
      </w:pPr>
      <w:r w:rsidRPr="00CA35AC">
        <w:t>bankovní spojení:</w:t>
      </w:r>
      <w:r w:rsidRPr="00CA35AC">
        <w:tab/>
      </w:r>
      <w:r w:rsidR="004A0F49">
        <w:tab/>
      </w:r>
      <w:r w:rsidR="004A0F49">
        <w:tab/>
      </w:r>
      <w:r w:rsidR="004A0F49" w:rsidRPr="00C82506">
        <w:rPr>
          <w:rFonts w:asciiTheme="minorHAnsi" w:hAnsiTheme="minorHAnsi" w:cstheme="minorHAnsi"/>
        </w:rPr>
        <w:t>[</w:t>
      </w:r>
      <w:r w:rsidR="004A0F49" w:rsidRPr="00C82506">
        <w:rPr>
          <w:rFonts w:asciiTheme="minorHAnsi" w:hAnsiTheme="minorHAnsi" w:cstheme="minorHAnsi"/>
          <w:highlight w:val="cyan"/>
        </w:rPr>
        <w:t>Bude doplněno před podpisem smlouvy</w:t>
      </w:r>
      <w:r w:rsidR="004A0F49" w:rsidRPr="00C82506">
        <w:rPr>
          <w:rFonts w:asciiTheme="minorHAnsi" w:hAnsiTheme="minorHAnsi" w:cstheme="minorHAnsi"/>
        </w:rPr>
        <w:t>]</w:t>
      </w:r>
    </w:p>
    <w:p w14:paraId="6AEF3754" w14:textId="1C484D14" w:rsidR="004A0F49" w:rsidRDefault="00A759C9" w:rsidP="004A0F49">
      <w:pPr>
        <w:rPr>
          <w:rFonts w:asciiTheme="minorHAnsi" w:hAnsiTheme="minorHAnsi" w:cstheme="minorHAnsi"/>
        </w:rPr>
      </w:pPr>
      <w:r w:rsidRPr="00CA35AC">
        <w:t>číslo účtu:</w:t>
      </w:r>
      <w:r w:rsidRPr="00CA35AC">
        <w:tab/>
      </w:r>
      <w:r w:rsidR="004A0F49">
        <w:tab/>
      </w:r>
      <w:r w:rsidR="004A0F49">
        <w:tab/>
      </w:r>
      <w:r w:rsidR="004A0F49">
        <w:tab/>
      </w:r>
      <w:r w:rsidR="004A0F49" w:rsidRPr="00C82506">
        <w:rPr>
          <w:rFonts w:asciiTheme="minorHAnsi" w:hAnsiTheme="minorHAnsi" w:cstheme="minorHAnsi"/>
        </w:rPr>
        <w:t>[</w:t>
      </w:r>
      <w:r w:rsidR="004A0F49" w:rsidRPr="00C82506">
        <w:rPr>
          <w:rFonts w:asciiTheme="minorHAnsi" w:hAnsiTheme="minorHAnsi" w:cstheme="minorHAnsi"/>
          <w:highlight w:val="cyan"/>
        </w:rPr>
        <w:t>Bude doplněno před podpisem smlouvy</w:t>
      </w:r>
      <w:r w:rsidR="004A0F49" w:rsidRPr="00C82506">
        <w:rPr>
          <w:rFonts w:asciiTheme="minorHAnsi" w:hAnsiTheme="minorHAnsi" w:cstheme="minorHAnsi"/>
        </w:rPr>
        <w:t>]</w:t>
      </w:r>
    </w:p>
    <w:p w14:paraId="75491C39" w14:textId="760C3A37" w:rsidR="004A0F49" w:rsidRDefault="00A759C9" w:rsidP="004A0F49">
      <w:pPr>
        <w:rPr>
          <w:rFonts w:asciiTheme="minorHAnsi" w:hAnsiTheme="minorHAnsi" w:cstheme="minorHAnsi"/>
        </w:rPr>
      </w:pPr>
      <w:r w:rsidRPr="00CA35AC">
        <w:t>IČ</w:t>
      </w:r>
      <w:r>
        <w:t>O</w:t>
      </w:r>
      <w:r w:rsidRPr="00CA35AC">
        <w:t xml:space="preserve">: </w:t>
      </w:r>
      <w:r w:rsidRPr="00CA35AC">
        <w:tab/>
      </w:r>
      <w:r w:rsidR="004A0F49">
        <w:tab/>
      </w:r>
      <w:r w:rsidR="004A0F49">
        <w:tab/>
      </w:r>
      <w:r w:rsidR="004A0F49">
        <w:tab/>
      </w:r>
      <w:r w:rsidR="004A0F49">
        <w:tab/>
      </w:r>
      <w:r w:rsidR="004A0F49" w:rsidRPr="00C82506">
        <w:rPr>
          <w:rFonts w:asciiTheme="minorHAnsi" w:hAnsiTheme="minorHAnsi" w:cstheme="minorHAnsi"/>
        </w:rPr>
        <w:t>[</w:t>
      </w:r>
      <w:r w:rsidR="004A0F49" w:rsidRPr="00C82506">
        <w:rPr>
          <w:rFonts w:asciiTheme="minorHAnsi" w:hAnsiTheme="minorHAnsi" w:cstheme="minorHAnsi"/>
          <w:highlight w:val="cyan"/>
        </w:rPr>
        <w:t>Bude doplněno před podpisem smlouvy</w:t>
      </w:r>
      <w:r w:rsidR="004A0F49" w:rsidRPr="00C82506">
        <w:rPr>
          <w:rFonts w:asciiTheme="minorHAnsi" w:hAnsiTheme="minorHAnsi" w:cstheme="minorHAnsi"/>
        </w:rPr>
        <w:t>]</w:t>
      </w:r>
    </w:p>
    <w:p w14:paraId="55B88399" w14:textId="44C63C32" w:rsidR="004A0F49" w:rsidRDefault="00A759C9" w:rsidP="004A0F49">
      <w:pPr>
        <w:rPr>
          <w:rFonts w:asciiTheme="minorHAnsi" w:hAnsiTheme="minorHAnsi" w:cstheme="minorHAnsi"/>
        </w:rPr>
      </w:pPr>
      <w:r w:rsidRPr="00CA35AC">
        <w:t>DIČ:</w:t>
      </w:r>
      <w:r w:rsidRPr="00CA35AC">
        <w:tab/>
      </w:r>
      <w:r w:rsidR="004A0F49">
        <w:tab/>
      </w:r>
      <w:r w:rsidR="004A0F49">
        <w:tab/>
      </w:r>
      <w:r w:rsidR="004A0F49">
        <w:tab/>
      </w:r>
      <w:r w:rsidR="004A0F49">
        <w:tab/>
      </w:r>
      <w:r w:rsidR="004A0F49" w:rsidRPr="00C82506">
        <w:rPr>
          <w:rFonts w:asciiTheme="minorHAnsi" w:hAnsiTheme="minorHAnsi" w:cstheme="minorHAnsi"/>
        </w:rPr>
        <w:t>[</w:t>
      </w:r>
      <w:r w:rsidR="004A0F49" w:rsidRPr="00C82506">
        <w:rPr>
          <w:rFonts w:asciiTheme="minorHAnsi" w:hAnsiTheme="minorHAnsi" w:cstheme="minorHAnsi"/>
          <w:highlight w:val="cyan"/>
        </w:rPr>
        <w:t>Bude doplněno před podpisem smlouvy</w:t>
      </w:r>
      <w:r w:rsidR="004A0F49" w:rsidRPr="00C82506">
        <w:rPr>
          <w:rFonts w:asciiTheme="minorHAnsi" w:hAnsiTheme="minorHAnsi" w:cstheme="minorHAnsi"/>
        </w:rPr>
        <w:t>]</w:t>
      </w:r>
    </w:p>
    <w:p w14:paraId="296401C4" w14:textId="77777777" w:rsidR="004A0F49" w:rsidRDefault="00A759C9" w:rsidP="004A0F49">
      <w:pPr>
        <w:rPr>
          <w:rFonts w:asciiTheme="minorHAnsi" w:hAnsiTheme="minorHAnsi" w:cstheme="minorHAnsi"/>
        </w:rPr>
      </w:pPr>
      <w:r w:rsidRPr="00CA35AC">
        <w:t>zastoupený ve věcech smluvních:</w:t>
      </w:r>
      <w:r w:rsidRPr="00CA35AC">
        <w:tab/>
      </w:r>
      <w:r w:rsidR="004A0F49" w:rsidRPr="00C82506">
        <w:rPr>
          <w:rFonts w:asciiTheme="minorHAnsi" w:hAnsiTheme="minorHAnsi" w:cstheme="minorHAnsi"/>
        </w:rPr>
        <w:t>[</w:t>
      </w:r>
      <w:r w:rsidR="004A0F49" w:rsidRPr="00C82506">
        <w:rPr>
          <w:rFonts w:asciiTheme="minorHAnsi" w:hAnsiTheme="minorHAnsi" w:cstheme="minorHAnsi"/>
          <w:highlight w:val="cyan"/>
        </w:rPr>
        <w:t>Bude doplněno před podpisem smlouvy</w:t>
      </w:r>
      <w:r w:rsidR="004A0F49" w:rsidRPr="00C82506">
        <w:rPr>
          <w:rFonts w:asciiTheme="minorHAnsi" w:hAnsiTheme="minorHAnsi" w:cstheme="minorHAnsi"/>
        </w:rPr>
        <w:t>]</w:t>
      </w:r>
    </w:p>
    <w:p w14:paraId="35EFF4E1" w14:textId="77777777" w:rsidR="004A0F49" w:rsidRDefault="00A759C9" w:rsidP="004A0F49">
      <w:pPr>
        <w:rPr>
          <w:rFonts w:asciiTheme="minorHAnsi" w:hAnsiTheme="minorHAnsi" w:cstheme="minorHAnsi"/>
        </w:rPr>
      </w:pPr>
      <w:r w:rsidRPr="00CA35AC">
        <w:t xml:space="preserve">zastoupený ve věcech technických: </w:t>
      </w:r>
      <w:r w:rsidRPr="00CA35AC">
        <w:tab/>
      </w:r>
      <w:r w:rsidR="004A0F49" w:rsidRPr="00C82506">
        <w:rPr>
          <w:rFonts w:asciiTheme="minorHAnsi" w:hAnsiTheme="minorHAnsi" w:cstheme="minorHAnsi"/>
        </w:rPr>
        <w:t>[</w:t>
      </w:r>
      <w:r w:rsidR="004A0F49" w:rsidRPr="00C82506">
        <w:rPr>
          <w:rFonts w:asciiTheme="minorHAnsi" w:hAnsiTheme="minorHAnsi" w:cstheme="minorHAnsi"/>
          <w:highlight w:val="cyan"/>
        </w:rPr>
        <w:t>Bude doplněno před podpisem smlouvy</w:t>
      </w:r>
      <w:r w:rsidR="004A0F49" w:rsidRPr="00C82506">
        <w:rPr>
          <w:rFonts w:asciiTheme="minorHAnsi" w:hAnsiTheme="minorHAnsi" w:cstheme="minorHAnsi"/>
        </w:rPr>
        <w:t>]</w:t>
      </w:r>
    </w:p>
    <w:p w14:paraId="356CD5FA" w14:textId="519224B8" w:rsidR="00A759C9" w:rsidRPr="00CA35AC" w:rsidRDefault="00A759C9" w:rsidP="00A759C9">
      <w:pPr>
        <w:widowControl w:val="0"/>
        <w:shd w:val="clear" w:color="auto" w:fill="FFFFFF"/>
        <w:tabs>
          <w:tab w:val="left" w:pos="3533"/>
        </w:tabs>
        <w:suppressAutoHyphens/>
        <w:autoSpaceDE w:val="0"/>
        <w:spacing w:line="276" w:lineRule="auto"/>
        <w:ind w:right="72"/>
      </w:pPr>
    </w:p>
    <w:p w14:paraId="2B59A72C" w14:textId="77777777" w:rsidR="00A759C9" w:rsidRPr="00CA35AC" w:rsidRDefault="00A759C9" w:rsidP="00A759C9">
      <w:pPr>
        <w:widowControl w:val="0"/>
        <w:shd w:val="clear" w:color="auto" w:fill="FFFFFF"/>
        <w:tabs>
          <w:tab w:val="left" w:pos="3533"/>
        </w:tabs>
        <w:suppressAutoHyphens/>
        <w:autoSpaceDE w:val="0"/>
        <w:spacing w:line="276" w:lineRule="auto"/>
        <w:ind w:right="72"/>
      </w:pPr>
    </w:p>
    <w:p w14:paraId="296F042C" w14:textId="77777777" w:rsidR="00A759C9" w:rsidRPr="00CA35AC" w:rsidRDefault="00A759C9" w:rsidP="00A759C9">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18"/>
        <w:rPr>
          <w:rFonts w:ascii="Times New Roman" w:hAnsi="Times New Roman" w:cs="Times New Roman"/>
          <w:color w:val="auto"/>
          <w:sz w:val="24"/>
          <w:szCs w:val="24"/>
          <w:lang w:val="cs-CZ"/>
        </w:rPr>
      </w:pPr>
      <w:r w:rsidRPr="00CA35AC">
        <w:rPr>
          <w:rFonts w:ascii="Times New Roman" w:hAnsi="Times New Roman" w:cs="Times New Roman"/>
          <w:color w:val="auto"/>
          <w:sz w:val="24"/>
          <w:szCs w:val="24"/>
          <w:lang w:val="cs-CZ"/>
        </w:rPr>
        <w:t>(dále jen „zhotovitel“)</w:t>
      </w:r>
    </w:p>
    <w:p w14:paraId="22FFE6E0" w14:textId="77777777" w:rsidR="00A759C9" w:rsidRPr="00CA35AC" w:rsidRDefault="00A759C9" w:rsidP="00A759C9">
      <w:pPr>
        <w:widowControl w:val="0"/>
        <w:autoSpaceDE w:val="0"/>
        <w:autoSpaceDN w:val="0"/>
        <w:adjustRightInd w:val="0"/>
        <w:spacing w:line="276" w:lineRule="auto"/>
        <w:jc w:val="center"/>
        <w:rPr>
          <w:b/>
          <w:bCs/>
        </w:rPr>
      </w:pPr>
    </w:p>
    <w:p w14:paraId="4E48DF83" w14:textId="77777777" w:rsidR="00A759C9" w:rsidRPr="00CA35AC" w:rsidRDefault="00A759C9" w:rsidP="00A759C9">
      <w:pPr>
        <w:widowControl w:val="0"/>
        <w:autoSpaceDE w:val="0"/>
        <w:autoSpaceDN w:val="0"/>
        <w:adjustRightInd w:val="0"/>
        <w:spacing w:line="276" w:lineRule="auto"/>
        <w:jc w:val="center"/>
        <w:rPr>
          <w:b/>
          <w:bCs/>
        </w:rPr>
      </w:pPr>
      <w:r w:rsidRPr="00CA35AC">
        <w:rPr>
          <w:b/>
          <w:bCs/>
        </w:rPr>
        <w:t>Preambule</w:t>
      </w:r>
    </w:p>
    <w:p w14:paraId="5CB39102" w14:textId="348EEBBE" w:rsidR="00A759C9" w:rsidRPr="00CA35AC" w:rsidRDefault="00A759C9" w:rsidP="00A759C9">
      <w:pPr>
        <w:jc w:val="both"/>
      </w:pPr>
      <w:r w:rsidRPr="00CA35AC">
        <w:t>Zhotovitel uzavírá tuto smlouvu se zhotovitelem</w:t>
      </w:r>
      <w:r w:rsidRPr="00CA35AC">
        <w:rPr>
          <w:color w:val="FF0000"/>
        </w:rPr>
        <w:t xml:space="preserve"> </w:t>
      </w:r>
      <w:r w:rsidRPr="00CA35AC">
        <w:t xml:space="preserve">jako vybraným uchazečem v zadávacím řízení na veřejnou s názvem: </w:t>
      </w:r>
      <w:r w:rsidR="00BA31D9">
        <w:t>„</w:t>
      </w:r>
      <w:r w:rsidR="00BA31D9" w:rsidRPr="00BA31D9">
        <w:rPr>
          <w:b/>
        </w:rPr>
        <w:t xml:space="preserve">Stavební úpravy a přístavba objektu ZŠ Václava Havla, jižní část“ </w:t>
      </w:r>
      <w:r w:rsidRPr="00CA35AC">
        <w:t>(dále jen „zadávací řízení</w:t>
      </w:r>
      <w:r>
        <w:t>“</w:t>
      </w:r>
      <w:r w:rsidRPr="00CA35AC">
        <w:t>). Všechny podmínky uvedené v zadávacím řízení této veřejné zakázky jakož i v nabídce uchazeče jsou platné pro plnění zakázky i když nejsou výslovně uvedeny v této smlouvě.</w:t>
      </w:r>
    </w:p>
    <w:p w14:paraId="6FCEF38F" w14:textId="77777777" w:rsidR="00A759C9" w:rsidRPr="00CA35AC" w:rsidRDefault="00A759C9" w:rsidP="00A759C9">
      <w:pPr>
        <w:widowControl w:val="0"/>
        <w:autoSpaceDE w:val="0"/>
        <w:autoSpaceDN w:val="0"/>
        <w:adjustRightInd w:val="0"/>
        <w:spacing w:line="276" w:lineRule="auto"/>
        <w:jc w:val="both"/>
      </w:pPr>
    </w:p>
    <w:p w14:paraId="71629C1F" w14:textId="77777777" w:rsidR="00A759C9" w:rsidRPr="00CA35AC" w:rsidRDefault="00A759C9" w:rsidP="00A759C9">
      <w:pPr>
        <w:widowControl w:val="0"/>
        <w:autoSpaceDE w:val="0"/>
        <w:autoSpaceDN w:val="0"/>
        <w:adjustRightInd w:val="0"/>
        <w:spacing w:line="276" w:lineRule="auto"/>
        <w:jc w:val="both"/>
      </w:pPr>
      <w:r w:rsidRPr="00CA35AC">
        <w:t>Zhotovitel prohlašuje, že má k plnění předmětu této smlouvy všechna potřebná živnostenská a jiná oprávnění a je schopen vyhovět v plném rozsahu požadavkům objednatele.</w:t>
      </w:r>
    </w:p>
    <w:p w14:paraId="6F0C561B" w14:textId="77777777" w:rsidR="00A759C9" w:rsidRPr="00CA35AC" w:rsidRDefault="00A759C9" w:rsidP="00A759C9">
      <w:pPr>
        <w:pStyle w:val="rove1-slolnku"/>
        <w:spacing w:line="276" w:lineRule="auto"/>
        <w:rPr>
          <w:rFonts w:ascii="Times New Roman" w:hAnsi="Times New Roman"/>
          <w:b/>
          <w:sz w:val="24"/>
          <w:szCs w:val="24"/>
        </w:rPr>
      </w:pPr>
      <w:bookmarkStart w:id="0" w:name="_Ref374530598"/>
    </w:p>
    <w:bookmarkEnd w:id="0"/>
    <w:p w14:paraId="47504BF5" w14:textId="77777777" w:rsidR="00A759C9" w:rsidRPr="00CA35AC" w:rsidRDefault="00A759C9" w:rsidP="00A759C9">
      <w:pPr>
        <w:pStyle w:val="rove1-nzevlnku"/>
        <w:spacing w:line="276" w:lineRule="auto"/>
        <w:rPr>
          <w:rFonts w:ascii="Times New Roman" w:hAnsi="Times New Roman" w:cs="Times New Roman"/>
          <w:sz w:val="24"/>
          <w:szCs w:val="24"/>
        </w:rPr>
      </w:pPr>
      <w:r w:rsidRPr="00CA35AC">
        <w:rPr>
          <w:rFonts w:ascii="Times New Roman" w:hAnsi="Times New Roman" w:cs="Times New Roman"/>
          <w:sz w:val="24"/>
          <w:szCs w:val="24"/>
        </w:rPr>
        <w:t>Úvodní ustanovení</w:t>
      </w:r>
    </w:p>
    <w:p w14:paraId="6E7EE379" w14:textId="77777777" w:rsidR="00A759C9" w:rsidRPr="00CA35AC" w:rsidRDefault="00A759C9" w:rsidP="00A759C9">
      <w:pPr>
        <w:pStyle w:val="rove2-slovantext"/>
        <w:spacing w:line="276" w:lineRule="auto"/>
        <w:rPr>
          <w:rFonts w:ascii="Times New Roman" w:hAnsi="Times New Roman"/>
          <w:sz w:val="24"/>
          <w:lang w:eastAsia="ar-SA"/>
        </w:rPr>
      </w:pPr>
      <w:r w:rsidRPr="00CA35AC">
        <w:rPr>
          <w:rFonts w:ascii="Times New Roman" w:hAnsi="Times New Roman"/>
          <w:sz w:val="24"/>
        </w:rPr>
        <w:t>Zhotovitel</w:t>
      </w:r>
      <w:r w:rsidRPr="00CA35AC">
        <w:rPr>
          <w:rFonts w:ascii="Times New Roman" w:hAnsi="Times New Roman"/>
          <w:sz w:val="24"/>
          <w:lang w:eastAsia="ar-SA"/>
        </w:rPr>
        <w:t xml:space="preserve"> se zavazuje pro objednatele na svůj náklad a nebezpečí a za podmínek dále uvedených v této smlouvě řádně provést pro objednatele dílo podle této smlouvy. Objednatel se zavazuje řádně provedené dílo převzít a zaplatit zhotoviteli cenu díla sjednanou v této smlouvě.</w:t>
      </w:r>
    </w:p>
    <w:p w14:paraId="14E98143" w14:textId="77777777" w:rsidR="00A759C9" w:rsidRPr="00CA35AC" w:rsidRDefault="00A759C9" w:rsidP="00A759C9">
      <w:pPr>
        <w:pStyle w:val="rove1-slolnku"/>
        <w:tabs>
          <w:tab w:val="left" w:pos="993"/>
        </w:tabs>
        <w:spacing w:line="276" w:lineRule="auto"/>
        <w:rPr>
          <w:rFonts w:ascii="Times New Roman" w:hAnsi="Times New Roman"/>
          <w:b/>
          <w:sz w:val="24"/>
          <w:szCs w:val="24"/>
        </w:rPr>
      </w:pPr>
      <w:bookmarkStart w:id="1" w:name="_Ref374529472"/>
    </w:p>
    <w:bookmarkEnd w:id="1"/>
    <w:p w14:paraId="5D1094D2"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Předmět díla</w:t>
      </w:r>
    </w:p>
    <w:p w14:paraId="602A1FF1" w14:textId="77777777" w:rsidR="00A759C9" w:rsidRPr="00CA35AC" w:rsidRDefault="00A759C9" w:rsidP="00A759C9">
      <w:pPr>
        <w:widowControl w:val="0"/>
        <w:tabs>
          <w:tab w:val="left" w:pos="993"/>
        </w:tabs>
        <w:autoSpaceDE w:val="0"/>
        <w:autoSpaceDN w:val="0"/>
        <w:adjustRightInd w:val="0"/>
        <w:spacing w:line="276" w:lineRule="auto"/>
        <w:jc w:val="center"/>
        <w:rPr>
          <w:b/>
        </w:rPr>
      </w:pPr>
    </w:p>
    <w:p w14:paraId="4B1850B8" w14:textId="516BC3E4" w:rsidR="00A759C9" w:rsidRPr="00CA35AC" w:rsidRDefault="00A759C9" w:rsidP="00A759C9">
      <w:pPr>
        <w:pStyle w:val="rove2-slovantext"/>
        <w:rPr>
          <w:rFonts w:ascii="Times New Roman" w:hAnsi="Times New Roman"/>
          <w:b/>
          <w:sz w:val="24"/>
        </w:rPr>
      </w:pPr>
      <w:r w:rsidRPr="00CA35AC">
        <w:rPr>
          <w:rFonts w:ascii="Times New Roman" w:hAnsi="Times New Roman"/>
          <w:sz w:val="24"/>
        </w:rPr>
        <w:t xml:space="preserve">Účelem této smlouvy je provedení díla s názvem </w:t>
      </w:r>
      <w:r w:rsidRPr="00CA35AC">
        <w:rPr>
          <w:rFonts w:ascii="Times New Roman" w:hAnsi="Times New Roman"/>
          <w:b/>
          <w:sz w:val="24"/>
        </w:rPr>
        <w:t>„</w:t>
      </w:r>
      <w:r w:rsidRPr="00A759C9">
        <w:rPr>
          <w:rFonts w:ascii="Times New Roman" w:hAnsi="Times New Roman"/>
          <w:b/>
          <w:sz w:val="24"/>
        </w:rPr>
        <w:t xml:space="preserve">Stavební úpravy a přístavba objektu ZŠ Václava Havla, </w:t>
      </w:r>
      <w:r w:rsidR="001A2AD9">
        <w:rPr>
          <w:rFonts w:ascii="Times New Roman" w:hAnsi="Times New Roman"/>
          <w:b/>
          <w:sz w:val="24"/>
        </w:rPr>
        <w:t>jižní část“</w:t>
      </w:r>
      <w:r w:rsidRPr="00CA35AC">
        <w:rPr>
          <w:rFonts w:ascii="Times New Roman" w:hAnsi="Times New Roman"/>
          <w:b/>
          <w:sz w:val="24"/>
        </w:rPr>
        <w:t xml:space="preserve"> </w:t>
      </w:r>
      <w:r w:rsidRPr="00CA35AC">
        <w:rPr>
          <w:rFonts w:ascii="Times New Roman" w:hAnsi="Times New Roman"/>
          <w:bCs/>
          <w:sz w:val="24"/>
        </w:rPr>
        <w:t>(dále také jen Stavba)</w:t>
      </w:r>
      <w:r w:rsidRPr="00CA35AC">
        <w:rPr>
          <w:rFonts w:ascii="Times New Roman" w:hAnsi="Times New Roman"/>
          <w:b/>
          <w:sz w:val="24"/>
        </w:rPr>
        <w:t>.</w:t>
      </w:r>
    </w:p>
    <w:p w14:paraId="7EDD7975" w14:textId="34583EEE" w:rsidR="00A759C9" w:rsidRPr="00CA35AC" w:rsidRDefault="00A759C9" w:rsidP="00A759C9">
      <w:pPr>
        <w:pStyle w:val="rove2-slovantext"/>
        <w:rPr>
          <w:rFonts w:ascii="Times New Roman" w:hAnsi="Times New Roman"/>
          <w:sz w:val="24"/>
        </w:rPr>
      </w:pPr>
      <w:r w:rsidRPr="00CA35AC">
        <w:rPr>
          <w:rFonts w:ascii="Times New Roman" w:hAnsi="Times New Roman"/>
          <w:sz w:val="24"/>
        </w:rPr>
        <w:t xml:space="preserve">Předmětem díla </w:t>
      </w:r>
      <w:r w:rsidRPr="00A759C9">
        <w:rPr>
          <w:rFonts w:ascii="Times New Roman" w:hAnsi="Times New Roman"/>
          <w:sz w:val="24"/>
        </w:rPr>
        <w:t>j</w:t>
      </w:r>
      <w:r w:rsidR="00E505C3">
        <w:rPr>
          <w:rFonts w:ascii="Times New Roman" w:hAnsi="Times New Roman"/>
          <w:sz w:val="24"/>
        </w:rPr>
        <w:t>sou</w:t>
      </w:r>
      <w:r w:rsidRPr="00A759C9">
        <w:rPr>
          <w:rFonts w:ascii="Times New Roman" w:hAnsi="Times New Roman"/>
          <w:sz w:val="24"/>
        </w:rPr>
        <w:t xml:space="preserve"> </w:t>
      </w:r>
      <w:r w:rsidR="00E505C3">
        <w:rPr>
          <w:rFonts w:ascii="Times New Roman" w:hAnsi="Times New Roman"/>
          <w:sz w:val="24"/>
        </w:rPr>
        <w:t>s</w:t>
      </w:r>
      <w:r w:rsidR="00E505C3" w:rsidRPr="00E25A35">
        <w:rPr>
          <w:rFonts w:ascii="Times New Roman" w:hAnsi="Times New Roman"/>
          <w:sz w:val="24"/>
        </w:rPr>
        <w:t>tavební úpravy a nástavba učeben ve III.</w:t>
      </w:r>
      <w:r w:rsidR="00E505C3">
        <w:rPr>
          <w:rFonts w:ascii="Times New Roman" w:hAnsi="Times New Roman"/>
          <w:sz w:val="24"/>
        </w:rPr>
        <w:t xml:space="preserve"> </w:t>
      </w:r>
      <w:r w:rsidR="00E505C3" w:rsidRPr="00E25A35">
        <w:rPr>
          <w:rFonts w:ascii="Times New Roman" w:hAnsi="Times New Roman"/>
          <w:sz w:val="24"/>
        </w:rPr>
        <w:t>nadzemním podlaží stávajícího objektu Základní školy Václava Havla</w:t>
      </w:r>
      <w:r w:rsidR="00E505C3">
        <w:rPr>
          <w:rFonts w:ascii="Times New Roman" w:hAnsi="Times New Roman"/>
          <w:sz w:val="24"/>
        </w:rPr>
        <w:t xml:space="preserve"> v Poděbradech, a to včetně demolice </w:t>
      </w:r>
      <w:r w:rsidR="00E505C3" w:rsidRPr="005260AF">
        <w:rPr>
          <w:rFonts w:ascii="Times New Roman" w:hAnsi="Times New Roman"/>
          <w:sz w:val="24"/>
        </w:rPr>
        <w:t>stávajícího střešního pláště školy</w:t>
      </w:r>
      <w:r w:rsidR="00E505C3" w:rsidRPr="00E25A35">
        <w:rPr>
          <w:rFonts w:ascii="Times New Roman" w:hAnsi="Times New Roman"/>
          <w:sz w:val="24"/>
        </w:rPr>
        <w:t>.</w:t>
      </w:r>
    </w:p>
    <w:p w14:paraId="11897CCF" w14:textId="7DEAF9E7" w:rsidR="00A759C9" w:rsidRPr="00CA35AC" w:rsidRDefault="00A759C9" w:rsidP="00A759C9">
      <w:pPr>
        <w:pStyle w:val="rove2-slovantext"/>
        <w:rPr>
          <w:rFonts w:ascii="Times New Roman" w:hAnsi="Times New Roman"/>
          <w:sz w:val="24"/>
        </w:rPr>
      </w:pPr>
      <w:r w:rsidRPr="00CA35AC">
        <w:rPr>
          <w:rFonts w:ascii="Times New Roman" w:hAnsi="Times New Roman"/>
          <w:sz w:val="24"/>
        </w:rPr>
        <w:t xml:space="preserve">Předmět díla bude realizován v souladu s pravomocným </w:t>
      </w:r>
      <w:r w:rsidR="00BE5841" w:rsidRPr="00BE5841">
        <w:rPr>
          <w:rFonts w:ascii="Times New Roman" w:hAnsi="Times New Roman"/>
          <w:sz w:val="24"/>
        </w:rPr>
        <w:t>rozhodnutí</w:t>
      </w:r>
      <w:r w:rsidR="00BE5841">
        <w:rPr>
          <w:rFonts w:ascii="Times New Roman" w:hAnsi="Times New Roman"/>
          <w:sz w:val="24"/>
        </w:rPr>
        <w:t>m</w:t>
      </w:r>
      <w:r w:rsidR="00BE5841" w:rsidRPr="00BE5841">
        <w:rPr>
          <w:rFonts w:ascii="Times New Roman" w:hAnsi="Times New Roman"/>
          <w:sz w:val="24"/>
        </w:rPr>
        <w:t xml:space="preserve"> o povolení stavebního záměru </w:t>
      </w:r>
      <w:r w:rsidRPr="00CA35AC">
        <w:rPr>
          <w:rFonts w:ascii="Times New Roman" w:hAnsi="Times New Roman"/>
          <w:sz w:val="24"/>
        </w:rPr>
        <w:t>vydaným Městským úřadem Poděbrady, Odborem výstavby a územního plánování, pod č.j. MEUPDY/</w:t>
      </w:r>
      <w:r w:rsidR="00AD6BE0">
        <w:rPr>
          <w:rFonts w:ascii="Times New Roman" w:hAnsi="Times New Roman"/>
          <w:bCs/>
          <w:sz w:val="24"/>
        </w:rPr>
        <w:t>0024196/VUP/2026/</w:t>
      </w:r>
      <w:proofErr w:type="spellStart"/>
      <w:r w:rsidR="00AD6BE0">
        <w:rPr>
          <w:rFonts w:ascii="Times New Roman" w:hAnsi="Times New Roman"/>
          <w:bCs/>
          <w:sz w:val="24"/>
        </w:rPr>
        <w:t>JNe</w:t>
      </w:r>
      <w:proofErr w:type="spellEnd"/>
      <w:r w:rsidR="001A2AD9">
        <w:rPr>
          <w:rFonts w:ascii="Times New Roman" w:hAnsi="Times New Roman"/>
          <w:sz w:val="24"/>
        </w:rPr>
        <w:t>.</w:t>
      </w:r>
      <w:r w:rsidRPr="00CA35AC">
        <w:rPr>
          <w:rFonts w:ascii="Times New Roman" w:hAnsi="Times New Roman"/>
          <w:sz w:val="24"/>
        </w:rPr>
        <w:t xml:space="preserve"> ze dne </w:t>
      </w:r>
      <w:r w:rsidR="00AD6BE0">
        <w:rPr>
          <w:rFonts w:ascii="Times New Roman" w:hAnsi="Times New Roman"/>
          <w:sz w:val="24"/>
        </w:rPr>
        <w:t xml:space="preserve">27. 4. 2026 </w:t>
      </w:r>
      <w:r w:rsidR="00AD6BE0">
        <w:rPr>
          <w:rFonts w:ascii="Times New Roman" w:hAnsi="Times New Roman"/>
          <w:bCs/>
          <w:sz w:val="24"/>
        </w:rPr>
        <w:t>(PM 13. 5. 2026</w:t>
      </w:r>
      <w:r w:rsidR="00092CAF">
        <w:rPr>
          <w:rFonts w:ascii="Times New Roman" w:hAnsi="Times New Roman"/>
          <w:bCs/>
          <w:sz w:val="24"/>
        </w:rPr>
        <w:t>)</w:t>
      </w:r>
      <w:r w:rsidR="00AD6BE0">
        <w:rPr>
          <w:rFonts w:ascii="Times New Roman" w:hAnsi="Times New Roman"/>
          <w:sz w:val="24"/>
        </w:rPr>
        <w:t xml:space="preserve"> </w:t>
      </w:r>
      <w:r w:rsidR="000C0686">
        <w:rPr>
          <w:rFonts w:ascii="Times New Roman" w:hAnsi="Times New Roman"/>
          <w:sz w:val="24"/>
        </w:rPr>
        <w:t>a orgány dotčené státní správy</w:t>
      </w:r>
      <w:r w:rsidRPr="00CA35AC">
        <w:rPr>
          <w:rFonts w:ascii="Times New Roman" w:hAnsi="Times New Roman"/>
          <w:sz w:val="24"/>
        </w:rPr>
        <w:t>.</w:t>
      </w:r>
    </w:p>
    <w:p w14:paraId="6285DC0D" w14:textId="1936D95A" w:rsidR="00A759C9" w:rsidRPr="00CA35AC" w:rsidRDefault="00A759C9" w:rsidP="00A759C9">
      <w:pPr>
        <w:pStyle w:val="rove2-slovantext"/>
        <w:rPr>
          <w:rFonts w:ascii="Times New Roman" w:hAnsi="Times New Roman"/>
          <w:sz w:val="24"/>
        </w:rPr>
      </w:pPr>
      <w:r w:rsidRPr="00CA35AC">
        <w:rPr>
          <w:rFonts w:ascii="Times New Roman" w:hAnsi="Times New Roman"/>
          <w:sz w:val="24"/>
        </w:rPr>
        <w:t>Rozsah a způsob plnění je podrobně popsán v projektové dokumentace ve stupni pro</w:t>
      </w:r>
      <w:bookmarkStart w:id="2" w:name="_GoBack"/>
      <w:bookmarkEnd w:id="2"/>
      <w:r w:rsidR="002143CD">
        <w:rPr>
          <w:rFonts w:ascii="Times New Roman" w:hAnsi="Times New Roman"/>
          <w:sz w:val="24"/>
        </w:rPr>
        <w:t xml:space="preserve"> provedení stavby </w:t>
      </w:r>
      <w:r w:rsidRPr="00A759C9">
        <w:rPr>
          <w:rFonts w:ascii="Times New Roman" w:hAnsi="Times New Roman"/>
          <w:sz w:val="24"/>
        </w:rPr>
        <w:t xml:space="preserve">zpracované </w:t>
      </w:r>
      <w:r w:rsidR="00F57C61">
        <w:rPr>
          <w:rFonts w:ascii="Times New Roman" w:hAnsi="Times New Roman"/>
          <w:sz w:val="24"/>
        </w:rPr>
        <w:t>společností AZ PROJECT spol. s r.o. se sídlem Plynárenská 830, 28002 Kolín, IČO: 27210341, zodpovědný projektant Ing. Jiří Kadleček</w:t>
      </w:r>
      <w:r w:rsidR="00AD6BE0">
        <w:rPr>
          <w:rFonts w:ascii="Times New Roman" w:hAnsi="Times New Roman"/>
          <w:sz w:val="24"/>
        </w:rPr>
        <w:t>, ČKAIT 0003958</w:t>
      </w:r>
      <w:r w:rsidR="00F57C61" w:rsidRPr="009350D6">
        <w:rPr>
          <w:rFonts w:ascii="Times New Roman" w:hAnsi="Times New Roman"/>
          <w:sz w:val="24"/>
        </w:rPr>
        <w:t>.</w:t>
      </w:r>
    </w:p>
    <w:p w14:paraId="76F3BF97" w14:textId="77777777" w:rsidR="00A759C9" w:rsidRPr="00CA35AC" w:rsidRDefault="00A759C9" w:rsidP="00A759C9">
      <w:pPr>
        <w:pStyle w:val="rove2-slovantext"/>
        <w:rPr>
          <w:rFonts w:ascii="Times New Roman" w:hAnsi="Times New Roman"/>
          <w:sz w:val="24"/>
          <w:lang w:eastAsia="ar-SA"/>
        </w:rPr>
      </w:pPr>
      <w:r w:rsidRPr="00CA35AC">
        <w:rPr>
          <w:rFonts w:ascii="Times New Roman" w:hAnsi="Times New Roman"/>
          <w:sz w:val="24"/>
          <w:lang w:eastAsia="ar-SA"/>
        </w:rPr>
        <w:t xml:space="preserve">Zhotovitel je povinen v rámci plnění předmětu díla zajistit veškeré níže uvedené další činnosti související s realizací stavebních prací, které jsou zahrnuty v ceně díla dle čl. </w:t>
      </w:r>
      <w:r w:rsidRPr="00CA35AC">
        <w:rPr>
          <w:rFonts w:ascii="Times New Roman" w:hAnsi="Times New Roman"/>
          <w:sz w:val="24"/>
        </w:rPr>
        <w:fldChar w:fldCharType="begin"/>
      </w:r>
      <w:r w:rsidRPr="00CA35AC">
        <w:rPr>
          <w:rFonts w:ascii="Times New Roman" w:hAnsi="Times New Roman"/>
          <w:sz w:val="24"/>
        </w:rPr>
        <w:instrText xml:space="preserve"> REF _Ref374528434 \w \h  \* MERGEFORMAT </w:instrText>
      </w:r>
      <w:r w:rsidRPr="00CA35AC">
        <w:rPr>
          <w:rFonts w:ascii="Times New Roman" w:hAnsi="Times New Roman"/>
          <w:sz w:val="24"/>
        </w:rPr>
      </w:r>
      <w:r w:rsidRPr="00CA35AC">
        <w:rPr>
          <w:rFonts w:ascii="Times New Roman" w:hAnsi="Times New Roman"/>
          <w:sz w:val="24"/>
        </w:rPr>
        <w:fldChar w:fldCharType="separate"/>
      </w:r>
      <w:r w:rsidRPr="00CA35AC">
        <w:rPr>
          <w:rFonts w:ascii="Times New Roman" w:hAnsi="Times New Roman"/>
          <w:sz w:val="24"/>
        </w:rPr>
        <w:t>V</w:t>
      </w:r>
      <w:r w:rsidRPr="00CA35AC">
        <w:rPr>
          <w:rFonts w:ascii="Times New Roman" w:hAnsi="Times New Roman"/>
          <w:sz w:val="24"/>
        </w:rPr>
        <w:fldChar w:fldCharType="end"/>
      </w:r>
      <w:r w:rsidRPr="00CA35AC">
        <w:rPr>
          <w:rFonts w:ascii="Times New Roman" w:hAnsi="Times New Roman"/>
          <w:sz w:val="24"/>
          <w:lang w:eastAsia="ar-SA"/>
        </w:rPr>
        <w:t>. této smlouvy, a to zejména:</w:t>
      </w:r>
    </w:p>
    <w:p w14:paraId="0009FA3F" w14:textId="77777777" w:rsidR="00A759C9" w:rsidRPr="00CA35AC" w:rsidRDefault="00A759C9" w:rsidP="00A759C9">
      <w:pPr>
        <w:pStyle w:val="rove3-odrkovtext"/>
        <w:spacing w:before="40" w:after="0" w:line="276" w:lineRule="auto"/>
        <w:rPr>
          <w:rFonts w:ascii="Times New Roman" w:hAnsi="Times New Roman"/>
          <w:sz w:val="24"/>
          <w:szCs w:val="24"/>
        </w:rPr>
      </w:pPr>
      <w:r w:rsidRPr="00CA35AC">
        <w:rPr>
          <w:rFonts w:ascii="Times New Roman" w:hAnsi="Times New Roman"/>
          <w:sz w:val="24"/>
          <w:szCs w:val="24"/>
        </w:rPr>
        <w:t>zajistit a provést všechna opatření organizačního a stavebně technologického charakteru k řádnému provedení předmětu díla;</w:t>
      </w:r>
    </w:p>
    <w:p w14:paraId="19D1F611" w14:textId="38F8BCC3" w:rsidR="00A759C9" w:rsidRPr="00CA35AC" w:rsidRDefault="00A759C9" w:rsidP="00A759C9">
      <w:pPr>
        <w:pStyle w:val="rove3-odrkovtext"/>
        <w:spacing w:line="276" w:lineRule="auto"/>
        <w:rPr>
          <w:rFonts w:ascii="Times New Roman" w:hAnsi="Times New Roman"/>
          <w:sz w:val="24"/>
          <w:szCs w:val="24"/>
        </w:rPr>
      </w:pPr>
      <w:r w:rsidRPr="00CA35AC">
        <w:rPr>
          <w:rFonts w:ascii="Times New Roman" w:hAnsi="Times New Roman"/>
          <w:sz w:val="24"/>
          <w:szCs w:val="24"/>
        </w:rPr>
        <w:t xml:space="preserve">zajistit po celou dobu realizace stavby funkci odpovědného stavbyvedoucího dle </w:t>
      </w:r>
      <w:proofErr w:type="spellStart"/>
      <w:r w:rsidRPr="00CA35AC">
        <w:rPr>
          <w:rFonts w:ascii="Times New Roman" w:hAnsi="Times New Roman"/>
          <w:sz w:val="24"/>
          <w:szCs w:val="24"/>
        </w:rPr>
        <w:t>ust</w:t>
      </w:r>
      <w:proofErr w:type="spellEnd"/>
      <w:r w:rsidRPr="00CA35AC">
        <w:rPr>
          <w:rFonts w:ascii="Times New Roman" w:hAnsi="Times New Roman"/>
          <w:sz w:val="24"/>
          <w:szCs w:val="24"/>
        </w:rPr>
        <w:t>. § 15</w:t>
      </w:r>
      <w:r w:rsidR="00CD6CF2">
        <w:rPr>
          <w:rFonts w:ascii="Times New Roman" w:hAnsi="Times New Roman"/>
          <w:sz w:val="24"/>
          <w:szCs w:val="24"/>
        </w:rPr>
        <w:t>9</w:t>
      </w:r>
      <w:r w:rsidRPr="00CA35AC">
        <w:rPr>
          <w:rFonts w:ascii="Times New Roman" w:hAnsi="Times New Roman"/>
          <w:sz w:val="24"/>
          <w:szCs w:val="24"/>
        </w:rPr>
        <w:t xml:space="preserve"> zákona č. </w:t>
      </w:r>
      <w:r w:rsidR="00E061A7">
        <w:rPr>
          <w:rFonts w:ascii="Times New Roman" w:hAnsi="Times New Roman"/>
          <w:sz w:val="24"/>
          <w:szCs w:val="24"/>
        </w:rPr>
        <w:t>283</w:t>
      </w:r>
      <w:r w:rsidRPr="00CA35AC">
        <w:rPr>
          <w:rFonts w:ascii="Times New Roman" w:hAnsi="Times New Roman"/>
          <w:sz w:val="24"/>
          <w:szCs w:val="24"/>
        </w:rPr>
        <w:t>/20</w:t>
      </w:r>
      <w:r w:rsidR="00CD6CF2">
        <w:rPr>
          <w:rFonts w:ascii="Times New Roman" w:hAnsi="Times New Roman"/>
          <w:sz w:val="24"/>
          <w:szCs w:val="24"/>
        </w:rPr>
        <w:t>21</w:t>
      </w:r>
      <w:r w:rsidRPr="00CA35AC">
        <w:rPr>
          <w:rFonts w:ascii="Times New Roman" w:hAnsi="Times New Roman"/>
          <w:sz w:val="24"/>
          <w:szCs w:val="24"/>
        </w:rPr>
        <w:t xml:space="preserve"> Sb., stavební zákon. Stavbyvedoucím tak může být pouze fyzická osoba, která získala oprávnění k své činnosti podle zvláštního právního předpisu, tedy výhradně osoba autorizovaná;</w:t>
      </w:r>
    </w:p>
    <w:p w14:paraId="26D99FFA" w14:textId="77777777" w:rsidR="00A759C9" w:rsidRPr="00CA35AC" w:rsidRDefault="00A759C9" w:rsidP="00A759C9">
      <w:pPr>
        <w:pStyle w:val="rove3-odrkovtext"/>
        <w:spacing w:line="276" w:lineRule="auto"/>
        <w:rPr>
          <w:rFonts w:ascii="Times New Roman" w:hAnsi="Times New Roman"/>
          <w:sz w:val="24"/>
          <w:szCs w:val="24"/>
        </w:rPr>
      </w:pPr>
      <w:r w:rsidRPr="00CA35AC">
        <w:rPr>
          <w:rFonts w:ascii="Times New Roman" w:hAnsi="Times New Roman"/>
          <w:sz w:val="24"/>
          <w:szCs w:val="24"/>
        </w:rPr>
        <w:t>zajistit v rámci zařízení staveniště odpovídající a přiměřené podmínky pro výkon funkce autorského dozoru projektanta a technického dozoru stavebníka a pro činnost koordinátora bezpečnosti a ochrany zdraví při práci na staveništi;</w:t>
      </w:r>
    </w:p>
    <w:p w14:paraId="05DB0AFE"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zařízení staveniště a jeho provoz v souladu s platnými právními předpisy;</w:t>
      </w:r>
    </w:p>
    <w:p w14:paraId="3F415304"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zabezpečit souhlas (rozhodnutí) ke zvláštnímu užívání veřejného prostranství a komunikací dle zvláštních právních předpisů;</w:t>
      </w:r>
    </w:p>
    <w:p w14:paraId="481AA8C1"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 xml:space="preserve">zajistit případné přechodné dopravní značení dle zvláštních právních předpisů  </w:t>
      </w:r>
    </w:p>
    <w:p w14:paraId="41C8C7F5"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úklid stavby a odstranit zařízení staveniště ke dni předání a převzetí díla objednatelem;</w:t>
      </w:r>
    </w:p>
    <w:p w14:paraId="4EABE5A8"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čistotu v místě realizace předmětu plnění a v jeho okolí;</w:t>
      </w:r>
    </w:p>
    <w:p w14:paraId="33964E33"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lastRenderedPageBreak/>
        <w:t>zajistit bezpečnou manipulaci s odpady;</w:t>
      </w:r>
    </w:p>
    <w:p w14:paraId="2842D125"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odvoz, uložení a likvidaci odpadů v souladu s příslušnými právními předpisy;</w:t>
      </w:r>
    </w:p>
    <w:p w14:paraId="265E5162"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zhotovení průběžné fotodokumentace provádění díla – zhotovitel zajistí a předá objednateli průběžnou fotodokumentaci realizace díla v 1x digitálním vyhotovení;</w:t>
      </w:r>
    </w:p>
    <w:p w14:paraId="0B64E762"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přijmout veškerá opatření k zajištění bezpečnosti lidí a majetku, požární ochrany a ochrany životního prostředí;</w:t>
      </w:r>
    </w:p>
    <w:p w14:paraId="390D58B8"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 a předat veškeré doklady o provedených zkouškách objednateli; úspěšné provedení nezbytných zkoušek je podmínkou řádného dokončení díla dle této smlouvy.</w:t>
      </w:r>
    </w:p>
    <w:p w14:paraId="50115493"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zpracovat či jinak zajistit zkušební protokoly, revizní zprávy, atesty, prohlášení o shodě a jiné doklady dle zákona č. 22/1997 Sb., o technických požadavcích na výrobky, ve znění pozdějších předpisů, a tyto doklady předat objednateli</w:t>
      </w:r>
    </w:p>
    <w:p w14:paraId="43E65B0D"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 xml:space="preserve">zajistit doklady, stanoviska DOSS nutných pro vydání kolaudačního souhlasu, a tyto doklady předat objednateli. </w:t>
      </w:r>
    </w:p>
    <w:p w14:paraId="7FEFD5C4" w14:textId="4844A80D" w:rsidR="00837D0F" w:rsidRPr="00D2128D" w:rsidRDefault="00837D0F" w:rsidP="00A759C9">
      <w:pPr>
        <w:pStyle w:val="rove2-slovantext"/>
        <w:spacing w:line="276" w:lineRule="auto"/>
        <w:rPr>
          <w:rFonts w:ascii="Times New Roman" w:hAnsi="Times New Roman"/>
          <w:bCs/>
          <w:sz w:val="24"/>
        </w:rPr>
      </w:pPr>
      <w:r w:rsidRPr="00D2128D">
        <w:rPr>
          <w:rFonts w:ascii="Times New Roman" w:hAnsi="Times New Roman"/>
          <w:bCs/>
          <w:sz w:val="24"/>
        </w:rPr>
        <w:t xml:space="preserve">Předmětem plnění této smlouvy je také vyhotovení realizační </w:t>
      </w:r>
      <w:r w:rsidR="003E0414" w:rsidRPr="00D2128D">
        <w:rPr>
          <w:rFonts w:ascii="Times New Roman" w:hAnsi="Times New Roman"/>
          <w:bCs/>
          <w:sz w:val="24"/>
        </w:rPr>
        <w:t xml:space="preserve">projektové </w:t>
      </w:r>
      <w:r w:rsidRPr="00D2128D">
        <w:rPr>
          <w:rFonts w:ascii="Times New Roman" w:hAnsi="Times New Roman"/>
          <w:bCs/>
          <w:sz w:val="24"/>
        </w:rPr>
        <w:t>dokumentace stavby</w:t>
      </w:r>
      <w:r w:rsidR="003E0414" w:rsidRPr="00D2128D">
        <w:rPr>
          <w:rFonts w:ascii="Times New Roman" w:hAnsi="Times New Roman"/>
          <w:bCs/>
          <w:sz w:val="24"/>
        </w:rPr>
        <w:t xml:space="preserve"> </w:t>
      </w:r>
      <w:r w:rsidR="003E0414" w:rsidRPr="00D2128D">
        <w:rPr>
          <w:rFonts w:ascii="Times New Roman" w:hAnsi="Times New Roman"/>
          <w:sz w:val="24"/>
        </w:rPr>
        <w:t>ve 4 vyhotoveních v listinné podobě a ve 2 vyhotoveních v elektronické verzi na CD/DVD/jiném nosiči.</w:t>
      </w:r>
      <w:r w:rsidR="00D2128D" w:rsidRPr="00D2128D">
        <w:rPr>
          <w:rFonts w:ascii="Times New Roman" w:hAnsi="Times New Roman"/>
          <w:sz w:val="24"/>
        </w:rPr>
        <w:t xml:space="preserve"> </w:t>
      </w:r>
      <w:r w:rsidR="00D2128D">
        <w:rPr>
          <w:rFonts w:ascii="Times New Roman" w:hAnsi="Times New Roman"/>
          <w:sz w:val="24"/>
        </w:rPr>
        <w:t>Nebude-li realizační dokumentaci pro dodavatele zpracovávat autor PD, je dodavatel povinen z</w:t>
      </w:r>
      <w:r w:rsidR="00D2128D" w:rsidRPr="00D2128D">
        <w:rPr>
          <w:rFonts w:ascii="Times New Roman" w:hAnsi="Times New Roman"/>
          <w:sz w:val="24"/>
        </w:rPr>
        <w:t>pracování realizační dokumentace s autorem projektové dokumentace</w:t>
      </w:r>
      <w:r w:rsidR="00D2128D">
        <w:rPr>
          <w:rFonts w:ascii="Times New Roman" w:hAnsi="Times New Roman"/>
          <w:sz w:val="24"/>
        </w:rPr>
        <w:t xml:space="preserve"> projednat</w:t>
      </w:r>
      <w:r w:rsidR="00D2128D" w:rsidRPr="00D2128D">
        <w:rPr>
          <w:rFonts w:ascii="Times New Roman" w:hAnsi="Times New Roman"/>
          <w:sz w:val="24"/>
        </w:rPr>
        <w:t xml:space="preserve">. Součinnost projektanta se zavazuje zajistit objednatel. </w:t>
      </w:r>
    </w:p>
    <w:p w14:paraId="773FDEC8" w14:textId="6C6403B1" w:rsidR="00A759C9" w:rsidRPr="00CA35AC" w:rsidRDefault="00A759C9" w:rsidP="00A759C9">
      <w:pPr>
        <w:pStyle w:val="rove2-slovantext"/>
        <w:spacing w:line="276" w:lineRule="auto"/>
        <w:rPr>
          <w:rFonts w:ascii="Times New Roman" w:hAnsi="Times New Roman"/>
          <w:bCs/>
          <w:sz w:val="24"/>
        </w:rPr>
      </w:pPr>
      <w:r w:rsidRPr="00CA35AC">
        <w:rPr>
          <w:rFonts w:ascii="Times New Roman" w:hAnsi="Times New Roman"/>
          <w:sz w:val="24"/>
        </w:rPr>
        <w:t>Předmětem plnění této smlouvy je také vyhotovení dokumentace skutečného provedení díla ve 4 vyhotoveních v listinné podobě a ve 2 vyhotoveních v elektronické verzi na CD/DVD</w:t>
      </w:r>
      <w:r>
        <w:rPr>
          <w:rFonts w:ascii="Times New Roman" w:hAnsi="Times New Roman"/>
          <w:sz w:val="24"/>
        </w:rPr>
        <w:t>/jiném nosiči</w:t>
      </w:r>
      <w:r w:rsidRPr="00CA35AC">
        <w:rPr>
          <w:rFonts w:ascii="Times New Roman" w:hAnsi="Times New Roman"/>
          <w:sz w:val="24"/>
        </w:rPr>
        <w:t>. Zhotovitel je povinen zpracovat projektovou dokumentaci skutečného provedení Stavby tak, aby byla po obsahové a formální stránce v souladu zejména s</w:t>
      </w:r>
      <w:r w:rsidR="00704ADF">
        <w:rPr>
          <w:rFonts w:ascii="Times New Roman" w:hAnsi="Times New Roman"/>
          <w:sz w:val="24"/>
        </w:rPr>
        <w:t xml:space="preserve">e zrušenou </w:t>
      </w:r>
      <w:r w:rsidRPr="00CA35AC">
        <w:rPr>
          <w:rFonts w:ascii="Times New Roman" w:hAnsi="Times New Roman"/>
          <w:sz w:val="24"/>
        </w:rPr>
        <w:t>vyhláškou č. 499/2006 Sb., o dokumentaci staveb, ve znění pozdějších předpisů.</w:t>
      </w:r>
    </w:p>
    <w:p w14:paraId="38619778" w14:textId="7D866620"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Zhotovitel se s projektovou dokumentací řádně </w:t>
      </w:r>
      <w:r w:rsidRPr="00CA35AC">
        <w:rPr>
          <w:rFonts w:ascii="Times New Roman" w:hAnsi="Times New Roman"/>
          <w:sz w:val="24"/>
          <w:lang w:eastAsia="ar-SA"/>
        </w:rPr>
        <w:t xml:space="preserve">seznámil, obdržel a převzal ji v potřebném počtu výtisků před podpisem smlouvy a proti jejímu obsahu a formě zhotovitel nevznáší žádné námitky. </w:t>
      </w:r>
      <w:r w:rsidRPr="00CA35AC">
        <w:rPr>
          <w:rFonts w:ascii="Times New Roman" w:eastAsiaTheme="minorHAnsi" w:hAnsi="Times New Roman"/>
          <w:sz w:val="24"/>
          <w:lang w:eastAsia="en-US"/>
        </w:rPr>
        <w:t xml:space="preserve">Objednatel odpovídá za správnost a úplnost předané příslušné dokumentace.           </w:t>
      </w:r>
    </w:p>
    <w:p w14:paraId="12FCAE90" w14:textId="77777777" w:rsidR="00A759C9" w:rsidRPr="00CA35AC" w:rsidRDefault="00A759C9" w:rsidP="00A759C9">
      <w:pPr>
        <w:pStyle w:val="rove1-slolnku"/>
        <w:spacing w:line="276" w:lineRule="auto"/>
        <w:rPr>
          <w:rFonts w:ascii="Times New Roman" w:hAnsi="Times New Roman"/>
          <w:sz w:val="24"/>
          <w:szCs w:val="24"/>
        </w:rPr>
      </w:pPr>
    </w:p>
    <w:p w14:paraId="02C1873C"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 xml:space="preserve">Místo plnění </w:t>
      </w:r>
    </w:p>
    <w:p w14:paraId="556DAFC2" w14:textId="77777777" w:rsidR="00A759C9" w:rsidRPr="00CA35AC" w:rsidRDefault="00A759C9" w:rsidP="00A759C9">
      <w:pPr>
        <w:widowControl w:val="0"/>
        <w:tabs>
          <w:tab w:val="left" w:pos="993"/>
        </w:tabs>
        <w:autoSpaceDE w:val="0"/>
        <w:autoSpaceDN w:val="0"/>
        <w:adjustRightInd w:val="0"/>
        <w:spacing w:line="276" w:lineRule="auto"/>
        <w:jc w:val="center"/>
        <w:rPr>
          <w:b/>
        </w:rPr>
      </w:pPr>
    </w:p>
    <w:p w14:paraId="6BFC90B3" w14:textId="77777777" w:rsidR="00A759C9" w:rsidRPr="00CA35AC" w:rsidRDefault="00A759C9" w:rsidP="00A759C9">
      <w:pPr>
        <w:widowControl w:val="0"/>
        <w:tabs>
          <w:tab w:val="left" w:pos="993"/>
        </w:tabs>
        <w:autoSpaceDE w:val="0"/>
        <w:autoSpaceDN w:val="0"/>
        <w:adjustRightInd w:val="0"/>
        <w:spacing w:line="276" w:lineRule="auto"/>
        <w:jc w:val="center"/>
        <w:rPr>
          <w:b/>
        </w:rPr>
      </w:pPr>
    </w:p>
    <w:p w14:paraId="53481119" w14:textId="77777777" w:rsidR="00A759C9" w:rsidRPr="00CA35AC" w:rsidRDefault="00A759C9" w:rsidP="00A759C9">
      <w:r w:rsidRPr="00CA35AC">
        <w:t xml:space="preserve">Místem plnění je katastrální území Poděbrady, zejména pozemky (parcely) blíže specifikované v projektové dokumentaci. </w:t>
      </w:r>
    </w:p>
    <w:p w14:paraId="0EC4BF7B" w14:textId="77777777" w:rsidR="00A759C9" w:rsidRPr="00CA35AC" w:rsidRDefault="00A759C9" w:rsidP="00A759C9">
      <w:pPr>
        <w:widowControl w:val="0"/>
        <w:tabs>
          <w:tab w:val="left" w:pos="993"/>
        </w:tabs>
        <w:autoSpaceDE w:val="0"/>
        <w:autoSpaceDN w:val="0"/>
        <w:adjustRightInd w:val="0"/>
        <w:spacing w:line="276" w:lineRule="auto"/>
        <w:jc w:val="both"/>
        <w:rPr>
          <w:b/>
        </w:rPr>
      </w:pPr>
    </w:p>
    <w:p w14:paraId="2CF28B88" w14:textId="77777777" w:rsidR="00A759C9" w:rsidRPr="00CA35AC" w:rsidRDefault="00A759C9" w:rsidP="00A759C9">
      <w:pPr>
        <w:pStyle w:val="rove1-slolnku"/>
        <w:spacing w:line="276" w:lineRule="auto"/>
        <w:rPr>
          <w:rFonts w:ascii="Times New Roman" w:hAnsi="Times New Roman"/>
          <w:sz w:val="24"/>
          <w:szCs w:val="24"/>
        </w:rPr>
      </w:pPr>
    </w:p>
    <w:p w14:paraId="6FDF9C92" w14:textId="77777777" w:rsidR="00A759C9" w:rsidRPr="00CA35AC" w:rsidRDefault="00A759C9" w:rsidP="00A759C9">
      <w:pPr>
        <w:pStyle w:val="rove1-nzevlnku"/>
        <w:spacing w:line="276" w:lineRule="auto"/>
        <w:rPr>
          <w:rFonts w:ascii="Times New Roman" w:hAnsi="Times New Roman" w:cs="Times New Roman"/>
          <w:sz w:val="24"/>
          <w:szCs w:val="24"/>
        </w:rPr>
      </w:pPr>
      <w:r w:rsidRPr="00CA35AC">
        <w:rPr>
          <w:rFonts w:ascii="Times New Roman" w:hAnsi="Times New Roman" w:cs="Times New Roman"/>
          <w:sz w:val="24"/>
          <w:szCs w:val="24"/>
        </w:rPr>
        <w:t xml:space="preserve">Termíny plnění </w:t>
      </w:r>
    </w:p>
    <w:p w14:paraId="708687C5" w14:textId="297626BF" w:rsidR="00A759C9" w:rsidRPr="00CA35AC" w:rsidRDefault="00A759C9" w:rsidP="00A759C9">
      <w:pPr>
        <w:pStyle w:val="rove2-slovantext"/>
        <w:tabs>
          <w:tab w:val="left" w:pos="993"/>
        </w:tabs>
        <w:spacing w:line="276" w:lineRule="auto"/>
        <w:rPr>
          <w:rFonts w:ascii="Times New Roman" w:hAnsi="Times New Roman"/>
          <w:sz w:val="24"/>
        </w:rPr>
      </w:pPr>
      <w:bookmarkStart w:id="3" w:name="_Ref374531199"/>
      <w:r w:rsidRPr="00CA35AC">
        <w:rPr>
          <w:rFonts w:ascii="Times New Roman" w:hAnsi="Times New Roman"/>
          <w:sz w:val="24"/>
        </w:rPr>
        <w:t xml:space="preserve">Smluvní strany sjednávají následující termíny plnění </w:t>
      </w:r>
      <w:r w:rsidR="00D2128D">
        <w:rPr>
          <w:rFonts w:ascii="Times New Roman" w:hAnsi="Times New Roman"/>
          <w:sz w:val="24"/>
        </w:rPr>
        <w:t>díla</w:t>
      </w:r>
      <w:r w:rsidRPr="00CA35AC">
        <w:rPr>
          <w:rFonts w:ascii="Times New Roman" w:hAnsi="Times New Roman"/>
          <w:sz w:val="24"/>
        </w:rPr>
        <w:t>:</w:t>
      </w:r>
      <w:bookmarkStart w:id="4" w:name="_Ref374531348"/>
      <w:bookmarkEnd w:id="3"/>
    </w:p>
    <w:p w14:paraId="605C58AF" w14:textId="2B7950FC" w:rsidR="00F8071E" w:rsidRPr="00F8071E" w:rsidRDefault="00F8071E" w:rsidP="00F8071E">
      <w:pPr>
        <w:pStyle w:val="rove2-slovantext"/>
        <w:numPr>
          <w:ilvl w:val="0"/>
          <w:numId w:val="0"/>
        </w:numPr>
        <w:ind w:left="397"/>
        <w:rPr>
          <w:rFonts w:ascii="Times New Roman" w:hAnsi="Times New Roman"/>
          <w:sz w:val="24"/>
        </w:rPr>
      </w:pPr>
      <w:r w:rsidRPr="00F8071E">
        <w:rPr>
          <w:rFonts w:ascii="Times New Roman" w:hAnsi="Times New Roman"/>
          <w:sz w:val="24"/>
        </w:rPr>
        <w:lastRenderedPageBreak/>
        <w:t xml:space="preserve">Termín zahájení plnění přípravy díla: </w:t>
      </w:r>
      <w:r w:rsidRPr="00F8071E">
        <w:rPr>
          <w:rFonts w:ascii="Times New Roman" w:hAnsi="Times New Roman"/>
          <w:sz w:val="24"/>
        </w:rPr>
        <w:tab/>
      </w:r>
      <w:r w:rsidRPr="00F8071E">
        <w:rPr>
          <w:rFonts w:ascii="Times New Roman" w:hAnsi="Times New Roman"/>
          <w:sz w:val="24"/>
        </w:rPr>
        <w:tab/>
      </w:r>
      <w:r w:rsidR="002005EA">
        <w:rPr>
          <w:rFonts w:ascii="Times New Roman" w:hAnsi="Times New Roman"/>
          <w:sz w:val="24"/>
        </w:rPr>
        <w:tab/>
      </w:r>
      <w:r w:rsidRPr="00F8071E">
        <w:rPr>
          <w:rFonts w:ascii="Times New Roman" w:hAnsi="Times New Roman"/>
          <w:sz w:val="24"/>
        </w:rPr>
        <w:t>ihned po účinnosti smlouvy</w:t>
      </w:r>
    </w:p>
    <w:p w14:paraId="51C32E7B" w14:textId="6981BFF2" w:rsidR="00F8071E" w:rsidRPr="00F8071E" w:rsidRDefault="00F8071E" w:rsidP="00F8071E">
      <w:pPr>
        <w:pStyle w:val="rove2-slovantext"/>
        <w:numPr>
          <w:ilvl w:val="0"/>
          <w:numId w:val="0"/>
        </w:numPr>
        <w:ind w:left="397"/>
        <w:rPr>
          <w:rFonts w:ascii="Times New Roman" w:hAnsi="Times New Roman"/>
          <w:sz w:val="24"/>
        </w:rPr>
      </w:pPr>
      <w:r w:rsidRPr="00F8071E">
        <w:rPr>
          <w:rFonts w:ascii="Times New Roman" w:hAnsi="Times New Roman"/>
          <w:sz w:val="24"/>
        </w:rPr>
        <w:t>Termín předání a převzetí staveniště:</w:t>
      </w:r>
      <w:r w:rsidRPr="00F8071E">
        <w:rPr>
          <w:rFonts w:ascii="Times New Roman" w:hAnsi="Times New Roman"/>
          <w:sz w:val="24"/>
        </w:rPr>
        <w:tab/>
      </w:r>
      <w:r>
        <w:rPr>
          <w:rFonts w:ascii="Times New Roman" w:hAnsi="Times New Roman"/>
          <w:sz w:val="24"/>
        </w:rPr>
        <w:tab/>
      </w:r>
      <w:r>
        <w:rPr>
          <w:rFonts w:ascii="Times New Roman" w:hAnsi="Times New Roman"/>
          <w:sz w:val="24"/>
        </w:rPr>
        <w:tab/>
      </w:r>
      <w:r w:rsidRPr="00F8071E">
        <w:rPr>
          <w:rFonts w:ascii="Times New Roman" w:hAnsi="Times New Roman"/>
          <w:sz w:val="24"/>
        </w:rPr>
        <w:t xml:space="preserve">na výzvu zadavatele  </w:t>
      </w:r>
    </w:p>
    <w:p w14:paraId="47DAF6A8" w14:textId="77777777" w:rsidR="00F8071E" w:rsidRPr="00F8071E" w:rsidRDefault="00F8071E" w:rsidP="00F8071E">
      <w:pPr>
        <w:pStyle w:val="rove2-slovantext"/>
        <w:numPr>
          <w:ilvl w:val="0"/>
          <w:numId w:val="0"/>
        </w:numPr>
        <w:ind w:left="397"/>
        <w:rPr>
          <w:rFonts w:ascii="Times New Roman" w:hAnsi="Times New Roman"/>
          <w:sz w:val="24"/>
        </w:rPr>
      </w:pPr>
      <w:r w:rsidRPr="00F8071E">
        <w:rPr>
          <w:rFonts w:ascii="Times New Roman" w:hAnsi="Times New Roman"/>
          <w:sz w:val="24"/>
        </w:rPr>
        <w:t xml:space="preserve">Termín zahájení stavebních prací: </w:t>
      </w:r>
      <w:r w:rsidRPr="00F8071E">
        <w:rPr>
          <w:rFonts w:ascii="Times New Roman" w:hAnsi="Times New Roman"/>
          <w:sz w:val="24"/>
        </w:rPr>
        <w:tab/>
      </w:r>
      <w:r w:rsidRPr="00F8071E">
        <w:rPr>
          <w:rFonts w:ascii="Times New Roman" w:hAnsi="Times New Roman"/>
          <w:sz w:val="24"/>
        </w:rPr>
        <w:tab/>
      </w:r>
      <w:r w:rsidRPr="00F8071E">
        <w:rPr>
          <w:rFonts w:ascii="Times New Roman" w:hAnsi="Times New Roman"/>
          <w:sz w:val="24"/>
        </w:rPr>
        <w:tab/>
        <w:t xml:space="preserve">do 10 dnů od předání staveniště </w:t>
      </w:r>
    </w:p>
    <w:p w14:paraId="363559EF" w14:textId="2000FAB4" w:rsidR="00F8071E" w:rsidRPr="00F8071E" w:rsidRDefault="00F8071E" w:rsidP="00F8071E">
      <w:pPr>
        <w:pStyle w:val="rove2-slovantext"/>
        <w:numPr>
          <w:ilvl w:val="0"/>
          <w:numId w:val="0"/>
        </w:numPr>
        <w:ind w:left="397"/>
        <w:rPr>
          <w:rFonts w:ascii="Times New Roman" w:hAnsi="Times New Roman"/>
          <w:sz w:val="24"/>
        </w:rPr>
      </w:pPr>
      <w:r w:rsidRPr="00F8071E">
        <w:rPr>
          <w:rFonts w:ascii="Times New Roman" w:hAnsi="Times New Roman"/>
          <w:sz w:val="24"/>
        </w:rPr>
        <w:t>Lhůta pro dokončení díla:</w:t>
      </w:r>
      <w:r w:rsidRPr="00F8071E">
        <w:rPr>
          <w:rFonts w:ascii="Times New Roman" w:hAnsi="Times New Roman"/>
          <w:sz w:val="24"/>
        </w:rPr>
        <w:tab/>
      </w:r>
      <w:r w:rsidRPr="00F8071E">
        <w:rPr>
          <w:rFonts w:ascii="Times New Roman" w:hAnsi="Times New Roman"/>
          <w:sz w:val="24"/>
        </w:rPr>
        <w:tab/>
      </w:r>
      <w:r w:rsidRPr="00F8071E">
        <w:rPr>
          <w:rFonts w:ascii="Times New Roman" w:hAnsi="Times New Roman"/>
          <w:sz w:val="24"/>
        </w:rPr>
        <w:tab/>
      </w:r>
      <w:r w:rsidRPr="00F8071E">
        <w:rPr>
          <w:rFonts w:ascii="Times New Roman" w:hAnsi="Times New Roman"/>
          <w:sz w:val="24"/>
        </w:rPr>
        <w:tab/>
      </w:r>
      <w:r w:rsidR="006E6AD6">
        <w:rPr>
          <w:rFonts w:ascii="Times New Roman" w:hAnsi="Times New Roman"/>
          <w:sz w:val="24"/>
        </w:rPr>
        <w:t>do 210 dnů od zahájení stavebních prací</w:t>
      </w:r>
      <w:r w:rsidRPr="00F8071E">
        <w:rPr>
          <w:rFonts w:ascii="Times New Roman" w:hAnsi="Times New Roman"/>
          <w:sz w:val="24"/>
        </w:rPr>
        <w:t xml:space="preserve">    </w:t>
      </w:r>
    </w:p>
    <w:p w14:paraId="7BC131DE" w14:textId="56489DB0" w:rsidR="00F8071E" w:rsidRDefault="00F8071E" w:rsidP="00F8071E">
      <w:pPr>
        <w:pStyle w:val="rove2-slovantext"/>
        <w:numPr>
          <w:ilvl w:val="0"/>
          <w:numId w:val="0"/>
        </w:numPr>
        <w:ind w:left="397"/>
        <w:rPr>
          <w:rFonts w:ascii="Times New Roman" w:hAnsi="Times New Roman"/>
          <w:sz w:val="24"/>
        </w:rPr>
      </w:pPr>
      <w:r w:rsidRPr="00F8071E">
        <w:rPr>
          <w:rFonts w:ascii="Times New Roman" w:hAnsi="Times New Roman"/>
          <w:sz w:val="24"/>
        </w:rPr>
        <w:t>Termín pro vyklizení staveniště:</w:t>
      </w:r>
      <w:r w:rsidRPr="00F8071E">
        <w:rPr>
          <w:rFonts w:ascii="Times New Roman" w:hAnsi="Times New Roman"/>
          <w:sz w:val="24"/>
        </w:rPr>
        <w:tab/>
      </w:r>
      <w:r w:rsidRPr="00F8071E">
        <w:rPr>
          <w:rFonts w:ascii="Times New Roman" w:hAnsi="Times New Roman"/>
          <w:sz w:val="24"/>
        </w:rPr>
        <w:tab/>
      </w:r>
      <w:r w:rsidRPr="00F8071E">
        <w:rPr>
          <w:rFonts w:ascii="Times New Roman" w:hAnsi="Times New Roman"/>
          <w:sz w:val="24"/>
        </w:rPr>
        <w:tab/>
      </w:r>
      <w:r w:rsidR="00AA7B81">
        <w:rPr>
          <w:rFonts w:ascii="Times New Roman" w:hAnsi="Times New Roman"/>
          <w:sz w:val="24"/>
        </w:rPr>
        <w:tab/>
      </w:r>
      <w:r w:rsidRPr="00F8071E">
        <w:rPr>
          <w:rFonts w:ascii="Times New Roman" w:hAnsi="Times New Roman"/>
          <w:sz w:val="24"/>
        </w:rPr>
        <w:t>do 7 dnů po řádném předání a převzetí díla</w:t>
      </w:r>
    </w:p>
    <w:p w14:paraId="71759410" w14:textId="3DA30424" w:rsidR="00A759C9" w:rsidRPr="00CA35AC" w:rsidRDefault="00A759C9" w:rsidP="00F8071E">
      <w:pPr>
        <w:pStyle w:val="rove2-slovantext"/>
        <w:numPr>
          <w:ilvl w:val="0"/>
          <w:numId w:val="0"/>
        </w:numPr>
        <w:ind w:left="397"/>
        <w:rPr>
          <w:rFonts w:ascii="Times New Roman" w:hAnsi="Times New Roman"/>
          <w:sz w:val="24"/>
        </w:rPr>
      </w:pPr>
      <w:r w:rsidRPr="00CA35AC">
        <w:rPr>
          <w:rFonts w:ascii="Times New Roman" w:hAnsi="Times New Roman"/>
          <w:sz w:val="24"/>
        </w:rPr>
        <w:t>Stavební práce budou prováděny v souladu s harmonogramem prací, který je součástí smlouvy. Dřívější plnění je možné.</w:t>
      </w:r>
    </w:p>
    <w:p w14:paraId="46BE1569" w14:textId="77777777" w:rsidR="00A759C9" w:rsidRPr="00CA35AC" w:rsidRDefault="00A759C9" w:rsidP="00A759C9">
      <w:pPr>
        <w:pStyle w:val="rove2-slovantext"/>
        <w:tabs>
          <w:tab w:val="left" w:pos="993"/>
        </w:tabs>
        <w:spacing w:line="276" w:lineRule="auto"/>
        <w:rPr>
          <w:rFonts w:ascii="Times New Roman" w:hAnsi="Times New Roman"/>
          <w:sz w:val="24"/>
        </w:rPr>
      </w:pPr>
      <w:r w:rsidRPr="00CA35AC">
        <w:rPr>
          <w:rFonts w:ascii="Times New Roman" w:hAnsi="Times New Roman"/>
          <w:sz w:val="24"/>
        </w:rPr>
        <w:t>Termínem dokončení díla se rozumí ukončení veškerých stavebních prací, úklid okolí stavby, uvedení do původního stavu okolí stavby a předání veškerých dokladů k dokončené stavbě a</w:t>
      </w:r>
      <w:r w:rsidRPr="00CA35AC">
        <w:rPr>
          <w:rFonts w:ascii="Times New Roman" w:eastAsia="MS Mincho" w:hAnsi="Times New Roman"/>
          <w:sz w:val="24"/>
          <w:lang w:eastAsia="ar-SA"/>
        </w:rPr>
        <w:t xml:space="preserve"> podepsání </w:t>
      </w:r>
      <w:r w:rsidRPr="00CA35AC">
        <w:rPr>
          <w:rFonts w:ascii="Times New Roman" w:hAnsi="Times New Roman"/>
          <w:bCs/>
          <w:iCs/>
          <w:sz w:val="24"/>
        </w:rPr>
        <w:t>Protokolu o předání a převzetí díla</w:t>
      </w:r>
      <w:r w:rsidRPr="00CA35AC">
        <w:rPr>
          <w:rFonts w:ascii="Times New Roman" w:hAnsi="Times New Roman"/>
          <w:sz w:val="24"/>
        </w:rPr>
        <w:t>.</w:t>
      </w:r>
    </w:p>
    <w:p w14:paraId="054830B2" w14:textId="77777777" w:rsidR="00A759C9" w:rsidRPr="00CA35AC" w:rsidRDefault="00A759C9" w:rsidP="00A759C9">
      <w:pPr>
        <w:pStyle w:val="rove2-slovantext"/>
        <w:tabs>
          <w:tab w:val="left" w:pos="993"/>
        </w:tabs>
        <w:spacing w:after="0" w:line="276" w:lineRule="auto"/>
        <w:rPr>
          <w:rFonts w:ascii="Times New Roman" w:hAnsi="Times New Roman"/>
          <w:sz w:val="24"/>
        </w:rPr>
      </w:pPr>
      <w:r w:rsidRPr="00CA35AC">
        <w:rPr>
          <w:rFonts w:ascii="Times New Roman" w:hAnsi="Times New Roman"/>
          <w:sz w:val="24"/>
        </w:rPr>
        <w:t xml:space="preserve">Zhotovitel se zavazuje provést dílo v termínech, které jsou uvedeny v Příloze č. 2 této smlouvy – Harmonogram prací. </w:t>
      </w:r>
      <w:bookmarkEnd w:id="4"/>
    </w:p>
    <w:p w14:paraId="3D80BE15" w14:textId="376FCFAD" w:rsidR="00A759C9" w:rsidRPr="00CA35AC" w:rsidRDefault="00A759C9" w:rsidP="00A759C9">
      <w:pPr>
        <w:pStyle w:val="rove2-slovantext"/>
        <w:tabs>
          <w:tab w:val="left" w:pos="993"/>
        </w:tabs>
        <w:spacing w:after="0" w:line="276" w:lineRule="auto"/>
        <w:rPr>
          <w:rFonts w:ascii="Times New Roman" w:hAnsi="Times New Roman"/>
          <w:sz w:val="24"/>
        </w:rPr>
      </w:pPr>
      <w:r w:rsidRPr="00CA35AC">
        <w:rPr>
          <w:rFonts w:ascii="Times New Roman" w:hAnsi="Times New Roman"/>
          <w:sz w:val="24"/>
        </w:rPr>
        <w:t>Zhotovitel je povinen respektovat provozní podmínky objednatele</w:t>
      </w:r>
      <w:r w:rsidR="00950358">
        <w:rPr>
          <w:rFonts w:ascii="Times New Roman" w:hAnsi="Times New Roman"/>
          <w:sz w:val="24"/>
        </w:rPr>
        <w:t>, resp. zástupců ZŠ</w:t>
      </w:r>
      <w:r w:rsidRPr="00CA35AC">
        <w:rPr>
          <w:rFonts w:ascii="Times New Roman" w:hAnsi="Times New Roman"/>
          <w:sz w:val="24"/>
        </w:rPr>
        <w:t>, ze kterých vyplývají zejména následující omezení a požadavky:</w:t>
      </w:r>
    </w:p>
    <w:p w14:paraId="0F0905EC" w14:textId="7A114AEF" w:rsidR="00A759C9" w:rsidRDefault="00D2128D" w:rsidP="00A759C9">
      <w:pPr>
        <w:pStyle w:val="rove3-slovantext"/>
        <w:tabs>
          <w:tab w:val="left" w:pos="993"/>
        </w:tabs>
        <w:spacing w:before="40" w:after="0" w:line="276" w:lineRule="auto"/>
        <w:rPr>
          <w:rFonts w:ascii="Times New Roman" w:hAnsi="Times New Roman"/>
          <w:sz w:val="24"/>
        </w:rPr>
      </w:pPr>
      <w:r>
        <w:rPr>
          <w:rFonts w:ascii="Times New Roman" w:hAnsi="Times New Roman"/>
          <w:sz w:val="24"/>
        </w:rPr>
        <w:t xml:space="preserve">Osoby provádějící stavbu nebudou využívat sociální zázemí školy. </w:t>
      </w:r>
    </w:p>
    <w:p w14:paraId="0474AD7C" w14:textId="646AA8DD" w:rsidR="00D2128D" w:rsidRDefault="00D2128D" w:rsidP="00A759C9">
      <w:pPr>
        <w:pStyle w:val="rove3-slovantext"/>
        <w:tabs>
          <w:tab w:val="left" w:pos="993"/>
        </w:tabs>
        <w:spacing w:before="40" w:after="0" w:line="276" w:lineRule="auto"/>
        <w:rPr>
          <w:rFonts w:ascii="Times New Roman" w:hAnsi="Times New Roman"/>
          <w:sz w:val="24"/>
        </w:rPr>
      </w:pPr>
      <w:r>
        <w:rPr>
          <w:rFonts w:ascii="Times New Roman" w:hAnsi="Times New Roman"/>
          <w:sz w:val="24"/>
        </w:rPr>
        <w:t xml:space="preserve">Dodavatele nebude využívat skladové prostory školy. </w:t>
      </w:r>
    </w:p>
    <w:p w14:paraId="6ADD007F" w14:textId="0DFC098B" w:rsidR="00AC3161" w:rsidRDefault="00AC3161" w:rsidP="00A759C9">
      <w:pPr>
        <w:pStyle w:val="rove3-slovantext"/>
        <w:tabs>
          <w:tab w:val="left" w:pos="993"/>
        </w:tabs>
        <w:spacing w:before="40" w:after="0" w:line="276" w:lineRule="auto"/>
        <w:rPr>
          <w:rFonts w:ascii="Times New Roman" w:hAnsi="Times New Roman"/>
          <w:sz w:val="24"/>
        </w:rPr>
      </w:pPr>
      <w:r w:rsidRPr="00134D1D">
        <w:rPr>
          <w:rFonts w:ascii="Times New Roman" w:hAnsi="Times New Roman"/>
          <w:sz w:val="24"/>
        </w:rPr>
        <w:t>Ve školním roce, tzn. od 1.</w:t>
      </w:r>
      <w:r w:rsidR="00F719CD">
        <w:rPr>
          <w:rFonts w:ascii="Times New Roman" w:hAnsi="Times New Roman"/>
          <w:sz w:val="24"/>
        </w:rPr>
        <w:t xml:space="preserve"> </w:t>
      </w:r>
      <w:r w:rsidRPr="00134D1D">
        <w:rPr>
          <w:rFonts w:ascii="Times New Roman" w:hAnsi="Times New Roman"/>
          <w:sz w:val="24"/>
        </w:rPr>
        <w:t>9.</w:t>
      </w:r>
      <w:r w:rsidR="00F719CD">
        <w:rPr>
          <w:rFonts w:ascii="Times New Roman" w:hAnsi="Times New Roman"/>
          <w:sz w:val="24"/>
        </w:rPr>
        <w:t xml:space="preserve"> </w:t>
      </w:r>
      <w:r w:rsidRPr="00134D1D">
        <w:rPr>
          <w:rFonts w:ascii="Times New Roman" w:hAnsi="Times New Roman"/>
          <w:sz w:val="24"/>
        </w:rPr>
        <w:t>2026 bourací práce pouze od 12:00 hodin, běžný stavební provoz od 08:00 hodin.</w:t>
      </w:r>
    </w:p>
    <w:p w14:paraId="1906C22F" w14:textId="335450C1" w:rsidR="00F719CD" w:rsidRPr="00F719CD" w:rsidRDefault="00F719CD" w:rsidP="00A759C9">
      <w:pPr>
        <w:pStyle w:val="rove3-slovantext"/>
        <w:tabs>
          <w:tab w:val="left" w:pos="993"/>
        </w:tabs>
        <w:spacing w:before="40" w:after="0" w:line="276" w:lineRule="auto"/>
        <w:rPr>
          <w:rFonts w:ascii="Times New Roman" w:hAnsi="Times New Roman"/>
          <w:sz w:val="24"/>
        </w:rPr>
      </w:pPr>
      <w:r w:rsidRPr="00F719CD">
        <w:rPr>
          <w:rFonts w:ascii="Times New Roman" w:hAnsi="Times New Roman"/>
          <w:sz w:val="24"/>
        </w:rPr>
        <w:t>Pracovní doba o víkendech a svátcích je možn</w:t>
      </w:r>
      <w:r w:rsidRPr="00092CAF">
        <w:rPr>
          <w:rFonts w:ascii="Times New Roman" w:hAnsi="Times New Roman"/>
          <w:sz w:val="24"/>
        </w:rPr>
        <w:t>á po dohodě se zástupci ZŠ.</w:t>
      </w:r>
    </w:p>
    <w:p w14:paraId="2A2AA383" w14:textId="62CF8FAF" w:rsidR="00AC3161" w:rsidRDefault="00AC3161" w:rsidP="00A759C9">
      <w:pPr>
        <w:pStyle w:val="rove3-slovantext"/>
        <w:tabs>
          <w:tab w:val="left" w:pos="993"/>
        </w:tabs>
        <w:spacing w:before="40" w:after="0" w:line="276" w:lineRule="auto"/>
        <w:rPr>
          <w:rFonts w:ascii="Times New Roman" w:hAnsi="Times New Roman"/>
          <w:sz w:val="24"/>
        </w:rPr>
      </w:pPr>
      <w:r w:rsidRPr="00134D1D">
        <w:rPr>
          <w:rFonts w:ascii="Times New Roman" w:hAnsi="Times New Roman"/>
          <w:sz w:val="24"/>
        </w:rPr>
        <w:t xml:space="preserve">Pohyb stavební techniky denně ve školním roce od 08:10 hodin, od 11:40 pouze se zvýšenou opatrností </w:t>
      </w:r>
      <w:r>
        <w:rPr>
          <w:rFonts w:ascii="Times New Roman" w:hAnsi="Times New Roman"/>
          <w:sz w:val="24"/>
        </w:rPr>
        <w:t>(příchody a odchody dětí).</w:t>
      </w:r>
    </w:p>
    <w:p w14:paraId="529F6424" w14:textId="565A9A34" w:rsidR="009A0CCC" w:rsidRPr="00092CAF" w:rsidRDefault="009A0CCC" w:rsidP="00092CAF">
      <w:pPr>
        <w:pStyle w:val="rove3-slovantext"/>
        <w:tabs>
          <w:tab w:val="left" w:pos="993"/>
        </w:tabs>
        <w:spacing w:before="40" w:after="0" w:line="276" w:lineRule="auto"/>
        <w:rPr>
          <w:rFonts w:ascii="Times New Roman" w:hAnsi="Times New Roman"/>
          <w:sz w:val="24"/>
        </w:rPr>
      </w:pPr>
      <w:r w:rsidRPr="00092CAF">
        <w:rPr>
          <w:rFonts w:ascii="Times New Roman" w:hAnsi="Times New Roman"/>
          <w:sz w:val="24"/>
        </w:rPr>
        <w:t xml:space="preserve">Zařízení staveniště – je určeno v areálu ZŠ (trávníková plocha při vchodu do </w:t>
      </w:r>
      <w:r w:rsidR="00A62159">
        <w:rPr>
          <w:rFonts w:ascii="Times New Roman" w:hAnsi="Times New Roman"/>
          <w:sz w:val="24"/>
        </w:rPr>
        <w:t xml:space="preserve">areálu </w:t>
      </w:r>
      <w:r w:rsidRPr="00092CAF">
        <w:rPr>
          <w:rFonts w:ascii="Times New Roman" w:hAnsi="Times New Roman"/>
          <w:sz w:val="24"/>
        </w:rPr>
        <w:t>školy vpravo), po skončení stavby je třeba uvést plochu do původního stavu.</w:t>
      </w:r>
    </w:p>
    <w:p w14:paraId="6834DD7D" w14:textId="70AEF8DE" w:rsidR="00A759C9" w:rsidRDefault="00A759C9" w:rsidP="00A759C9">
      <w:pPr>
        <w:pStyle w:val="rove3-slovantext"/>
        <w:tabs>
          <w:tab w:val="left" w:pos="993"/>
        </w:tabs>
        <w:spacing w:before="40" w:after="0" w:line="276" w:lineRule="auto"/>
        <w:rPr>
          <w:rFonts w:ascii="Times New Roman" w:hAnsi="Times New Roman"/>
          <w:sz w:val="24"/>
        </w:rPr>
      </w:pPr>
      <w:r w:rsidRPr="00CA35AC">
        <w:rPr>
          <w:rFonts w:ascii="Times New Roman" w:hAnsi="Times New Roman"/>
          <w:sz w:val="24"/>
        </w:rPr>
        <w:t xml:space="preserve">Venkovní staveniště musí být řádně ohraničeno a zabezpečeno tak, aby byl zamezen přístup na staveniště nepovolaným osobám z důvodu bezpečnosti práce. </w:t>
      </w:r>
      <w:r w:rsidR="0001394D">
        <w:rPr>
          <w:rFonts w:ascii="Times New Roman" w:hAnsi="Times New Roman"/>
          <w:sz w:val="24"/>
        </w:rPr>
        <w:t>¨</w:t>
      </w:r>
    </w:p>
    <w:p w14:paraId="038E615A" w14:textId="0480AFDA" w:rsidR="0001394D" w:rsidRDefault="0001394D" w:rsidP="00A759C9">
      <w:pPr>
        <w:pStyle w:val="rove3-slovantext"/>
        <w:tabs>
          <w:tab w:val="left" w:pos="993"/>
        </w:tabs>
        <w:spacing w:before="40" w:after="0" w:line="276" w:lineRule="auto"/>
        <w:rPr>
          <w:rFonts w:ascii="Times New Roman" w:hAnsi="Times New Roman"/>
          <w:sz w:val="24"/>
        </w:rPr>
      </w:pPr>
      <w:r>
        <w:rPr>
          <w:rFonts w:ascii="Times New Roman" w:hAnsi="Times New Roman"/>
          <w:sz w:val="24"/>
        </w:rPr>
        <w:t>Mobilní sociální zařízení, které musí být součástí vybavení staveniště</w:t>
      </w:r>
      <w:r w:rsidR="007E52EE">
        <w:rPr>
          <w:rFonts w:ascii="Times New Roman" w:hAnsi="Times New Roman"/>
          <w:sz w:val="24"/>
        </w:rPr>
        <w:t>,</w:t>
      </w:r>
      <w:r>
        <w:rPr>
          <w:rFonts w:ascii="Times New Roman" w:hAnsi="Times New Roman"/>
          <w:sz w:val="24"/>
        </w:rPr>
        <w:t xml:space="preserve"> je možné </w:t>
      </w:r>
      <w:r w:rsidR="007E52EE">
        <w:rPr>
          <w:rFonts w:ascii="Times New Roman" w:hAnsi="Times New Roman"/>
          <w:sz w:val="24"/>
        </w:rPr>
        <w:t xml:space="preserve">umístit </w:t>
      </w:r>
      <w:r>
        <w:rPr>
          <w:rFonts w:ascii="Times New Roman" w:hAnsi="Times New Roman"/>
          <w:sz w:val="24"/>
        </w:rPr>
        <w:t>do oploceného areálu ZŠ</w:t>
      </w:r>
      <w:r w:rsidR="007E52EE">
        <w:rPr>
          <w:rFonts w:ascii="Times New Roman" w:hAnsi="Times New Roman"/>
          <w:sz w:val="24"/>
        </w:rPr>
        <w:t xml:space="preserve"> na určené místo</w:t>
      </w:r>
      <w:r>
        <w:rPr>
          <w:rFonts w:ascii="Times New Roman" w:hAnsi="Times New Roman"/>
          <w:sz w:val="24"/>
        </w:rPr>
        <w:t xml:space="preserve">. </w:t>
      </w:r>
    </w:p>
    <w:p w14:paraId="57E6F0FF" w14:textId="256E8FE8" w:rsidR="00F719CD" w:rsidRPr="00CA35AC" w:rsidRDefault="00F719CD" w:rsidP="00A759C9">
      <w:pPr>
        <w:pStyle w:val="rove3-slovantext"/>
        <w:tabs>
          <w:tab w:val="left" w:pos="993"/>
        </w:tabs>
        <w:spacing w:before="40" w:after="0" w:line="276" w:lineRule="auto"/>
        <w:rPr>
          <w:rFonts w:ascii="Times New Roman" w:hAnsi="Times New Roman"/>
          <w:sz w:val="24"/>
        </w:rPr>
      </w:pPr>
      <w:r w:rsidRPr="00134D1D">
        <w:rPr>
          <w:rFonts w:ascii="Times New Roman" w:hAnsi="Times New Roman"/>
          <w:sz w:val="24"/>
        </w:rPr>
        <w:t>V areálu školy je zakázáno kouřit a používat alkoholické nápoje</w:t>
      </w:r>
      <w:r>
        <w:rPr>
          <w:rFonts w:ascii="Times New Roman" w:hAnsi="Times New Roman"/>
          <w:sz w:val="24"/>
        </w:rPr>
        <w:t>.</w:t>
      </w:r>
    </w:p>
    <w:p w14:paraId="4F21EB70" w14:textId="76FA07BE" w:rsidR="00A759C9" w:rsidRPr="00CA35AC" w:rsidRDefault="00A759C9" w:rsidP="00A759C9">
      <w:pPr>
        <w:pStyle w:val="rove3-slovantext"/>
        <w:tabs>
          <w:tab w:val="left" w:pos="993"/>
        </w:tabs>
        <w:spacing w:before="40" w:after="0" w:line="276" w:lineRule="auto"/>
        <w:rPr>
          <w:rFonts w:ascii="Times New Roman" w:hAnsi="Times New Roman"/>
          <w:sz w:val="24"/>
        </w:rPr>
      </w:pPr>
      <w:r w:rsidRPr="00CA35AC">
        <w:rPr>
          <w:rFonts w:ascii="Times New Roman" w:hAnsi="Times New Roman"/>
          <w:sz w:val="24"/>
        </w:rPr>
        <w:t>Zhotovitel při realizaci díla dodrží všechny podmínky vyplývajících ze stavebního povolení případně dalších rozhodnutí orgánů veřejné správy</w:t>
      </w:r>
      <w:r w:rsidR="00E80FB9">
        <w:rPr>
          <w:rFonts w:ascii="Times New Roman" w:hAnsi="Times New Roman"/>
          <w:sz w:val="24"/>
        </w:rPr>
        <w:t xml:space="preserve"> a zástupců ZŠ</w:t>
      </w:r>
      <w:r w:rsidRPr="00CA35AC">
        <w:rPr>
          <w:rFonts w:ascii="Times New Roman" w:hAnsi="Times New Roman"/>
          <w:sz w:val="24"/>
        </w:rPr>
        <w:t xml:space="preserve">. </w:t>
      </w:r>
    </w:p>
    <w:p w14:paraId="6351F829" w14:textId="77777777" w:rsidR="00A759C9" w:rsidRPr="00CA35AC" w:rsidRDefault="00A759C9" w:rsidP="00A759C9">
      <w:pPr>
        <w:pStyle w:val="rove2-slovantext"/>
        <w:tabs>
          <w:tab w:val="left" w:pos="993"/>
        </w:tabs>
        <w:spacing w:line="276" w:lineRule="auto"/>
        <w:rPr>
          <w:rFonts w:ascii="Times New Roman" w:hAnsi="Times New Roman"/>
          <w:sz w:val="24"/>
        </w:rPr>
      </w:pPr>
      <w:bookmarkStart w:id="5" w:name="_Ref374529585"/>
      <w:r w:rsidRPr="00CA35AC">
        <w:rPr>
          <w:rFonts w:ascii="Times New Roman" w:hAnsi="Times New Roman"/>
          <w:sz w:val="24"/>
        </w:rPr>
        <w:t xml:space="preserve">Vyskytne-li se v průběhu plnění díla potřeba změny předmětu díla, zhotovitel se zavazuje provést jejich přesný soupis víceprací, včetně jejich ocenění a písemně je projednat s objednatelem před jejich zahájením formou změnového listu, a to s předpokládaným vlivem na sjednaný termín realizace díla a jeho cenu. Změna předmětu díla je možná pouze v případech, kdy  </w:t>
      </w:r>
    </w:p>
    <w:p w14:paraId="5AAA19E1" w14:textId="77777777" w:rsidR="00A759C9" w:rsidRPr="00CA35AC" w:rsidRDefault="00A759C9" w:rsidP="00A759C9">
      <w:pPr>
        <w:pStyle w:val="rove3-slovantext"/>
        <w:spacing w:before="40" w:after="0" w:line="276" w:lineRule="auto"/>
        <w:rPr>
          <w:rFonts w:ascii="Times New Roman" w:hAnsi="Times New Roman"/>
          <w:sz w:val="24"/>
        </w:rPr>
      </w:pPr>
      <w:r w:rsidRPr="00CA35AC">
        <w:rPr>
          <w:rFonts w:ascii="Times New Roman" w:hAnsi="Times New Roman"/>
          <w:sz w:val="24"/>
        </w:rPr>
        <w:t>objednatel požaduje práce, které nejsou v předmětu díla,</w:t>
      </w:r>
    </w:p>
    <w:p w14:paraId="4AAFB689" w14:textId="77777777" w:rsidR="00A759C9" w:rsidRPr="00CA35AC" w:rsidRDefault="00A759C9" w:rsidP="00A759C9">
      <w:pPr>
        <w:pStyle w:val="rove3-slovantext"/>
        <w:spacing w:before="40" w:after="0" w:line="276" w:lineRule="auto"/>
        <w:rPr>
          <w:rFonts w:ascii="Times New Roman" w:hAnsi="Times New Roman"/>
          <w:sz w:val="24"/>
        </w:rPr>
      </w:pPr>
      <w:r w:rsidRPr="00CA35AC">
        <w:rPr>
          <w:rFonts w:ascii="Times New Roman" w:hAnsi="Times New Roman"/>
          <w:sz w:val="24"/>
        </w:rPr>
        <w:t>objednatel požaduje vypustit některé práce předmětu díla,</w:t>
      </w:r>
    </w:p>
    <w:p w14:paraId="51FA91E4" w14:textId="77777777" w:rsidR="00A759C9" w:rsidRPr="00CA35AC" w:rsidRDefault="00A759C9" w:rsidP="00A759C9">
      <w:pPr>
        <w:pStyle w:val="rove3-slovantext"/>
        <w:spacing w:before="40" w:after="0" w:line="276" w:lineRule="auto"/>
        <w:rPr>
          <w:rFonts w:ascii="Times New Roman" w:hAnsi="Times New Roman"/>
          <w:sz w:val="24"/>
        </w:rPr>
      </w:pPr>
      <w:r w:rsidRPr="00CA35AC">
        <w:rPr>
          <w:rFonts w:ascii="Times New Roman" w:hAnsi="Times New Roman"/>
          <w:sz w:val="24"/>
        </w:rPr>
        <w:t>při realizaci se zjistí skutečnosti, které nebyly v době podpisu smlouvy známy a dodavatel ani objednatel je nezavinil a ani je nebylo možné předvídat a tyto skutečnosti mají vliv na cenu díla,</w:t>
      </w:r>
    </w:p>
    <w:p w14:paraId="14BBB5CB" w14:textId="42CFBC93" w:rsidR="00A759C9" w:rsidRPr="00CA35AC" w:rsidRDefault="00A759C9" w:rsidP="00A759C9">
      <w:pPr>
        <w:pStyle w:val="rove3-slovantext"/>
        <w:spacing w:before="40" w:after="0" w:line="276" w:lineRule="auto"/>
        <w:rPr>
          <w:rFonts w:ascii="Times New Roman" w:hAnsi="Times New Roman"/>
          <w:sz w:val="24"/>
        </w:rPr>
      </w:pPr>
      <w:r w:rsidRPr="00CA35AC">
        <w:rPr>
          <w:rFonts w:ascii="Times New Roman" w:hAnsi="Times New Roman"/>
          <w:sz w:val="24"/>
        </w:rPr>
        <w:lastRenderedPageBreak/>
        <w:t xml:space="preserve">při realizaci se zjistí skutečnosti odlišné od projektové dokumentace předané objednatelem, </w:t>
      </w:r>
    </w:p>
    <w:p w14:paraId="0039D7AF" w14:textId="77777777" w:rsidR="00A759C9" w:rsidRPr="00CA35AC" w:rsidRDefault="00A759C9" w:rsidP="00A759C9">
      <w:pPr>
        <w:pStyle w:val="rove2-slovantext"/>
        <w:tabs>
          <w:tab w:val="left" w:pos="993"/>
        </w:tabs>
        <w:spacing w:line="276" w:lineRule="auto"/>
        <w:rPr>
          <w:rFonts w:ascii="Times New Roman" w:hAnsi="Times New Roman"/>
          <w:sz w:val="24"/>
        </w:rPr>
      </w:pPr>
      <w:r w:rsidRPr="00CA35AC">
        <w:rPr>
          <w:rFonts w:ascii="Times New Roman" w:hAnsi="Times New Roman"/>
          <w:sz w:val="24"/>
        </w:rPr>
        <w:t xml:space="preserve">Vícepráce může zhotovitel zahájit pouze v případě, že s objednatelem uzavře dodatek k této smlouvě, jinak nárok na jejich úhradu nevzniká. Změnový list bude opatřen podpisem TDS a oprávněným zástupcem objednatele a bude mít tyto náležitosti. </w:t>
      </w:r>
    </w:p>
    <w:bookmarkEnd w:id="5"/>
    <w:p w14:paraId="46140B1F" w14:textId="3C213C8E" w:rsidR="00A759C9" w:rsidRPr="00CA35AC" w:rsidRDefault="00A759C9" w:rsidP="00A759C9">
      <w:pPr>
        <w:pStyle w:val="rove3-slovantext"/>
        <w:spacing w:before="40" w:after="0" w:line="276" w:lineRule="auto"/>
        <w:rPr>
          <w:rFonts w:ascii="Times New Roman" w:hAnsi="Times New Roman"/>
          <w:sz w:val="24"/>
        </w:rPr>
      </w:pPr>
      <w:r w:rsidRPr="00CA35AC">
        <w:rPr>
          <w:rFonts w:ascii="Times New Roman" w:hAnsi="Times New Roman"/>
          <w:sz w:val="24"/>
        </w:rPr>
        <w:t>pořadové číslo,</w:t>
      </w:r>
    </w:p>
    <w:p w14:paraId="09FB8719" w14:textId="77777777" w:rsidR="00A759C9" w:rsidRPr="00CA35AC" w:rsidRDefault="00A759C9" w:rsidP="00A759C9">
      <w:pPr>
        <w:pStyle w:val="rove3-slovantext"/>
        <w:spacing w:before="40" w:after="0" w:line="276" w:lineRule="auto"/>
        <w:rPr>
          <w:rFonts w:ascii="Times New Roman" w:hAnsi="Times New Roman"/>
          <w:sz w:val="24"/>
        </w:rPr>
      </w:pPr>
      <w:r w:rsidRPr="00CA35AC">
        <w:rPr>
          <w:rFonts w:ascii="Times New Roman" w:hAnsi="Times New Roman"/>
          <w:sz w:val="24"/>
        </w:rPr>
        <w:t>identifikaci plnění, které má být změnou díla dotčeno,</w:t>
      </w:r>
    </w:p>
    <w:p w14:paraId="117A7BFD" w14:textId="77777777" w:rsidR="00A759C9" w:rsidRPr="00CA35AC" w:rsidRDefault="00A759C9" w:rsidP="00A759C9">
      <w:pPr>
        <w:pStyle w:val="rove3-slovantext"/>
        <w:spacing w:before="40" w:after="0" w:line="276" w:lineRule="auto"/>
        <w:rPr>
          <w:rFonts w:ascii="Times New Roman" w:hAnsi="Times New Roman"/>
          <w:sz w:val="24"/>
        </w:rPr>
      </w:pPr>
      <w:r w:rsidRPr="00CA35AC">
        <w:rPr>
          <w:rFonts w:ascii="Times New Roman" w:hAnsi="Times New Roman"/>
          <w:sz w:val="24"/>
        </w:rPr>
        <w:t>popis změny díla včetně výkresové dokumentace,</w:t>
      </w:r>
    </w:p>
    <w:p w14:paraId="22F34B57" w14:textId="77777777" w:rsidR="00A759C9" w:rsidRPr="00CA35AC" w:rsidRDefault="00A759C9" w:rsidP="00A759C9">
      <w:pPr>
        <w:pStyle w:val="rove3-slovantext"/>
        <w:spacing w:before="40" w:after="0" w:line="276" w:lineRule="auto"/>
        <w:rPr>
          <w:rFonts w:ascii="Times New Roman" w:hAnsi="Times New Roman"/>
          <w:sz w:val="24"/>
        </w:rPr>
      </w:pPr>
      <w:r w:rsidRPr="00CA35AC">
        <w:rPr>
          <w:rFonts w:ascii="Times New Roman" w:hAnsi="Times New Roman"/>
          <w:sz w:val="24"/>
        </w:rPr>
        <w:t>popis příčin vzniku změny díla,</w:t>
      </w:r>
    </w:p>
    <w:p w14:paraId="6A9E0572" w14:textId="77777777" w:rsidR="00A759C9" w:rsidRPr="00CA35AC" w:rsidRDefault="00A759C9" w:rsidP="00A759C9">
      <w:pPr>
        <w:pStyle w:val="rove3-slovantext"/>
        <w:spacing w:before="40" w:after="0" w:line="276" w:lineRule="auto"/>
        <w:rPr>
          <w:rFonts w:ascii="Times New Roman" w:hAnsi="Times New Roman"/>
          <w:sz w:val="24"/>
        </w:rPr>
      </w:pPr>
      <w:r w:rsidRPr="00CA35AC">
        <w:rPr>
          <w:rFonts w:ascii="Times New Roman" w:hAnsi="Times New Roman"/>
          <w:sz w:val="24"/>
        </w:rPr>
        <w:t>ocenění změny díla,</w:t>
      </w:r>
    </w:p>
    <w:p w14:paraId="4B43D322" w14:textId="77777777" w:rsidR="00A759C9" w:rsidRPr="00CA35AC" w:rsidRDefault="00A759C9" w:rsidP="00A759C9">
      <w:pPr>
        <w:pStyle w:val="rove3-slovantext"/>
        <w:spacing w:before="40" w:after="0" w:line="276" w:lineRule="auto"/>
        <w:rPr>
          <w:rFonts w:ascii="Times New Roman" w:hAnsi="Times New Roman"/>
          <w:sz w:val="24"/>
        </w:rPr>
      </w:pPr>
      <w:r w:rsidRPr="00CA35AC">
        <w:rPr>
          <w:rFonts w:ascii="Times New Roman" w:hAnsi="Times New Roman"/>
          <w:sz w:val="24"/>
        </w:rPr>
        <w:t>vliv změny díla na termíny či lhůty plnění.</w:t>
      </w:r>
    </w:p>
    <w:p w14:paraId="0407AEB3" w14:textId="46077A1D" w:rsidR="00A759C9" w:rsidRPr="00CA35AC" w:rsidRDefault="00A759C9" w:rsidP="00A759C9">
      <w:pPr>
        <w:pStyle w:val="rove2-slovantext"/>
        <w:tabs>
          <w:tab w:val="left" w:pos="993"/>
        </w:tabs>
        <w:spacing w:line="276" w:lineRule="auto"/>
        <w:rPr>
          <w:rFonts w:ascii="Times New Roman" w:hAnsi="Times New Roman"/>
          <w:sz w:val="24"/>
        </w:rPr>
      </w:pPr>
      <w:r w:rsidRPr="00CA35AC">
        <w:rPr>
          <w:rFonts w:ascii="Times New Roman" w:hAnsi="Times New Roman"/>
          <w:sz w:val="24"/>
        </w:rPr>
        <w:t>V případě, že v důsledku víceprací dojde ke změně termínu pro dokončení díla, předloží zhotovitel do tří dnů od schválení změnového listu objednatelem aktuální harmonogram prací, ve kterém budou všechny termíny posunuty o dobu (počet dnů), o kterou byl změněn termín dokončení díla.</w:t>
      </w:r>
    </w:p>
    <w:p w14:paraId="35C5B95B" w14:textId="77777777" w:rsidR="00A759C9" w:rsidRPr="00CA35AC" w:rsidRDefault="00A759C9" w:rsidP="00A759C9">
      <w:pPr>
        <w:pStyle w:val="rove1-slolnku"/>
        <w:spacing w:line="276" w:lineRule="auto"/>
        <w:rPr>
          <w:rFonts w:ascii="Times New Roman" w:hAnsi="Times New Roman"/>
          <w:sz w:val="24"/>
          <w:szCs w:val="24"/>
        </w:rPr>
      </w:pPr>
      <w:bookmarkStart w:id="6" w:name="_Ref374528434"/>
    </w:p>
    <w:bookmarkEnd w:id="6"/>
    <w:p w14:paraId="7D64B7F7" w14:textId="77777777" w:rsidR="00A759C9" w:rsidRPr="00CA35AC" w:rsidRDefault="00A759C9" w:rsidP="00A759C9">
      <w:pPr>
        <w:pStyle w:val="rove1-nzevlnku"/>
        <w:spacing w:line="276" w:lineRule="auto"/>
        <w:rPr>
          <w:rFonts w:ascii="Times New Roman" w:hAnsi="Times New Roman" w:cs="Times New Roman"/>
          <w:sz w:val="24"/>
          <w:szCs w:val="24"/>
        </w:rPr>
      </w:pPr>
      <w:r w:rsidRPr="00CA35AC">
        <w:rPr>
          <w:rFonts w:ascii="Times New Roman" w:hAnsi="Times New Roman" w:cs="Times New Roman"/>
          <w:sz w:val="24"/>
          <w:szCs w:val="24"/>
        </w:rPr>
        <w:t>Cena díla</w:t>
      </w:r>
    </w:p>
    <w:p w14:paraId="1BF26BC1" w14:textId="77777777" w:rsidR="00A759C9" w:rsidRPr="00CA35AC" w:rsidRDefault="00A759C9" w:rsidP="00A759C9">
      <w:pPr>
        <w:pStyle w:val="rove2-slovantext"/>
        <w:spacing w:line="276" w:lineRule="auto"/>
        <w:rPr>
          <w:rFonts w:ascii="Times New Roman" w:hAnsi="Times New Roman"/>
          <w:sz w:val="24"/>
        </w:rPr>
      </w:pPr>
      <w:bookmarkStart w:id="7" w:name="_Ref374530952"/>
      <w:r w:rsidRPr="00CA35AC">
        <w:rPr>
          <w:rFonts w:ascii="Times New Roman" w:hAnsi="Times New Roman"/>
          <w:sz w:val="24"/>
        </w:rPr>
        <w:t>Cena díla je stanovena na základě oceněného soupisu prací (vč. výkazu výměr), který je nedílnou součástí a Přílohou č. 1 této smlouvy a ze kterého vyplývá, že se zaručuje jeho úplnost a považuje se mezi smluvními stranami za závazný.</w:t>
      </w:r>
      <w:bookmarkEnd w:id="7"/>
    </w:p>
    <w:p w14:paraId="26D400AE" w14:textId="358C9C26" w:rsidR="00A759C9" w:rsidRPr="00CA35AC" w:rsidRDefault="00A759C9" w:rsidP="00A759C9">
      <w:pPr>
        <w:pStyle w:val="rove2-slovantext"/>
        <w:spacing w:line="276" w:lineRule="auto"/>
      </w:pPr>
      <w:r w:rsidRPr="00CA35AC">
        <w:rPr>
          <w:rFonts w:ascii="Times New Roman" w:hAnsi="Times New Roman"/>
          <w:sz w:val="24"/>
        </w:rPr>
        <w:t xml:space="preserve">Objednatel se zavazuje, že za provedení díla dle čl. </w:t>
      </w:r>
      <w:r w:rsidRPr="00CA35AC">
        <w:rPr>
          <w:rFonts w:ascii="Times New Roman" w:hAnsi="Times New Roman"/>
          <w:sz w:val="24"/>
        </w:rPr>
        <w:fldChar w:fldCharType="begin"/>
      </w:r>
      <w:r w:rsidRPr="00CA35AC">
        <w:rPr>
          <w:rFonts w:ascii="Times New Roman" w:hAnsi="Times New Roman"/>
          <w:sz w:val="24"/>
        </w:rPr>
        <w:instrText xml:space="preserve"> REF _Ref374529472 \w \h  \* MERGEFORMAT </w:instrText>
      </w:r>
      <w:r w:rsidRPr="00CA35AC">
        <w:rPr>
          <w:rFonts w:ascii="Times New Roman" w:hAnsi="Times New Roman"/>
          <w:sz w:val="24"/>
        </w:rPr>
      </w:r>
      <w:r w:rsidRPr="00CA35AC">
        <w:rPr>
          <w:rFonts w:ascii="Times New Roman" w:hAnsi="Times New Roman"/>
          <w:sz w:val="24"/>
        </w:rPr>
        <w:fldChar w:fldCharType="separate"/>
      </w:r>
      <w:r w:rsidRPr="00CA35AC">
        <w:rPr>
          <w:rFonts w:ascii="Times New Roman" w:hAnsi="Times New Roman"/>
          <w:sz w:val="24"/>
        </w:rPr>
        <w:t>II</w:t>
      </w:r>
      <w:r w:rsidRPr="00CA35AC">
        <w:rPr>
          <w:rFonts w:ascii="Times New Roman" w:hAnsi="Times New Roman"/>
          <w:sz w:val="24"/>
        </w:rPr>
        <w:fldChar w:fldCharType="end"/>
      </w:r>
      <w:r w:rsidRPr="00CA35AC">
        <w:rPr>
          <w:rFonts w:ascii="Times New Roman" w:hAnsi="Times New Roman"/>
          <w:sz w:val="24"/>
        </w:rPr>
        <w:t>. této smlouvy uhradí zhotoviteli nejvýše přípustnou cenu ve výši</w:t>
      </w:r>
      <w:r w:rsidR="004E5166">
        <w:rPr>
          <w:rFonts w:ascii="Times New Roman" w:hAnsi="Times New Roman"/>
          <w:sz w:val="24"/>
        </w:rPr>
        <w:t xml:space="preserve"> </w:t>
      </w:r>
      <w:r w:rsidR="004A0F49" w:rsidRPr="004A0F49">
        <w:rPr>
          <w:rFonts w:ascii="Times New Roman" w:hAnsi="Times New Roman"/>
          <w:sz w:val="24"/>
          <w:highlight w:val="cyan"/>
        </w:rPr>
        <w:t>[Bude doplněno před podpisem smlouvy]</w:t>
      </w:r>
      <w:r w:rsidR="004A0F49">
        <w:rPr>
          <w:rFonts w:ascii="Times New Roman" w:hAnsi="Times New Roman"/>
          <w:sz w:val="24"/>
        </w:rPr>
        <w:t xml:space="preserve"> </w:t>
      </w:r>
      <w:r w:rsidR="00847E4A">
        <w:rPr>
          <w:rFonts w:ascii="Times New Roman" w:hAnsi="Times New Roman"/>
          <w:sz w:val="24"/>
        </w:rPr>
        <w:t xml:space="preserve">bez DPH. </w:t>
      </w:r>
      <w:r w:rsidR="003E0080">
        <w:rPr>
          <w:rFonts w:ascii="Times New Roman" w:hAnsi="Times New Roman"/>
          <w:sz w:val="24"/>
        </w:rPr>
        <w:t xml:space="preserve">K takto stanovené ceně díla si </w:t>
      </w:r>
      <w:r w:rsidR="00F52AE9">
        <w:rPr>
          <w:rFonts w:ascii="Times New Roman" w:hAnsi="Times New Roman"/>
          <w:sz w:val="24"/>
        </w:rPr>
        <w:t xml:space="preserve">bude </w:t>
      </w:r>
      <w:r w:rsidR="003E0080">
        <w:rPr>
          <w:rFonts w:ascii="Times New Roman" w:hAnsi="Times New Roman"/>
          <w:sz w:val="24"/>
        </w:rPr>
        <w:t>l připočte</w:t>
      </w:r>
      <w:r w:rsidR="00F52AE9">
        <w:rPr>
          <w:rFonts w:ascii="Times New Roman" w:hAnsi="Times New Roman"/>
          <w:sz w:val="24"/>
        </w:rPr>
        <w:t>na</w:t>
      </w:r>
      <w:r w:rsidR="003E0080">
        <w:rPr>
          <w:rFonts w:ascii="Times New Roman" w:hAnsi="Times New Roman"/>
          <w:sz w:val="24"/>
        </w:rPr>
        <w:t xml:space="preserve"> DPH v</w:t>
      </w:r>
      <w:r w:rsidR="00F52AE9">
        <w:rPr>
          <w:rFonts w:ascii="Times New Roman" w:hAnsi="Times New Roman"/>
          <w:sz w:val="24"/>
        </w:rPr>
        <w:t xml:space="preserve"> zákonné sazbě. </w:t>
      </w:r>
    </w:p>
    <w:p w14:paraId="2E2AE722" w14:textId="77777777" w:rsidR="00A759C9" w:rsidRPr="00CA35AC" w:rsidRDefault="00A759C9" w:rsidP="00A759C9">
      <w:pPr>
        <w:pStyle w:val="rove2-slovantext"/>
        <w:spacing w:line="276" w:lineRule="auto"/>
        <w:rPr>
          <w:rFonts w:ascii="Times New Roman" w:hAnsi="Times New Roman"/>
          <w:sz w:val="24"/>
        </w:rPr>
      </w:pPr>
      <w:bookmarkStart w:id="8" w:name="_Ref374530114"/>
      <w:r w:rsidRPr="00CA35AC">
        <w:rPr>
          <w:rFonts w:ascii="Times New Roman" w:hAnsi="Times New Roman"/>
          <w:sz w:val="24"/>
        </w:rPr>
        <w:t xml:space="preserve">Celková cena díla obsahuje veškeré náklady a zisk zhotovitele nezbytné k řádnému a včasnému provedení díla. Cena díla v sobě zahrnuje veškeré dodávky, stavební práce a výkony nutné k realizaci kompletního díla, vč. činností souvisejících s realizací díla dle čl. </w:t>
      </w:r>
      <w:r w:rsidRPr="00CA35AC">
        <w:rPr>
          <w:rFonts w:ascii="Times New Roman" w:hAnsi="Times New Roman"/>
          <w:sz w:val="24"/>
        </w:rPr>
        <w:fldChar w:fldCharType="begin"/>
      </w:r>
      <w:r w:rsidRPr="00CA35AC">
        <w:rPr>
          <w:rFonts w:ascii="Times New Roman" w:hAnsi="Times New Roman"/>
          <w:sz w:val="24"/>
        </w:rPr>
        <w:instrText xml:space="preserve"> REF _Ref374529472 \w \h  \* MERGEFORMAT </w:instrText>
      </w:r>
      <w:r w:rsidRPr="00CA35AC">
        <w:rPr>
          <w:rFonts w:ascii="Times New Roman" w:hAnsi="Times New Roman"/>
          <w:sz w:val="24"/>
        </w:rPr>
      </w:r>
      <w:r w:rsidRPr="00CA35AC">
        <w:rPr>
          <w:rFonts w:ascii="Times New Roman" w:hAnsi="Times New Roman"/>
          <w:sz w:val="24"/>
        </w:rPr>
        <w:fldChar w:fldCharType="separate"/>
      </w:r>
      <w:r w:rsidRPr="00CA35AC">
        <w:rPr>
          <w:rFonts w:ascii="Times New Roman" w:hAnsi="Times New Roman"/>
          <w:sz w:val="24"/>
        </w:rPr>
        <w:t>II</w:t>
      </w:r>
      <w:r w:rsidRPr="00CA35AC">
        <w:rPr>
          <w:rFonts w:ascii="Times New Roman" w:hAnsi="Times New Roman"/>
          <w:sz w:val="24"/>
        </w:rPr>
        <w:fldChar w:fldCharType="end"/>
      </w:r>
      <w:r w:rsidRPr="00CA35AC">
        <w:rPr>
          <w:rFonts w:ascii="Times New Roman" w:hAnsi="Times New Roman"/>
          <w:sz w:val="24"/>
        </w:rPr>
        <w:t>. této smlouvy a nákladů spojených s těmito činnostmi. Cena díla dále zahrnuje poplatky za veškeré spotřebované energie při výstavbě, náklady na používání strojů, náklady na výrobu, obstarávání a přepravu zařízení, materiálů a dodávek včetně veškerých správních a místních poplatků, převod práv, pojištění, daně, cla, správní poplatky, provádění předepsaných zkoušek, zabezpečení prohlášení o shodě, certifikátů a atestů všech materiálů a prvků a jakékoli další výdaje spojené s realizací díla.</w:t>
      </w:r>
    </w:p>
    <w:p w14:paraId="3EF1C79D" w14:textId="77777777" w:rsidR="00A759C9" w:rsidRPr="00CA35AC" w:rsidRDefault="00A759C9" w:rsidP="00A759C9">
      <w:pPr>
        <w:pStyle w:val="rove2-slovantext"/>
        <w:spacing w:after="0" w:line="276" w:lineRule="auto"/>
        <w:rPr>
          <w:rFonts w:ascii="Times New Roman" w:hAnsi="Times New Roman"/>
          <w:sz w:val="24"/>
        </w:rPr>
      </w:pPr>
      <w:r w:rsidRPr="00CA35AC">
        <w:rPr>
          <w:rFonts w:ascii="Times New Roman" w:hAnsi="Times New Roman"/>
          <w:sz w:val="24"/>
        </w:rPr>
        <w:t>Změna ceny díla je připuštěna pouze v případech, jestliže:</w:t>
      </w:r>
    </w:p>
    <w:p w14:paraId="5C8397B8" w14:textId="77777777" w:rsidR="00A759C9" w:rsidRPr="00CA35AC" w:rsidRDefault="00A759C9" w:rsidP="00A759C9">
      <w:pPr>
        <w:pStyle w:val="rove3-slovantext"/>
        <w:spacing w:before="40" w:after="0" w:line="276" w:lineRule="auto"/>
        <w:rPr>
          <w:rFonts w:ascii="Times New Roman" w:hAnsi="Times New Roman"/>
          <w:sz w:val="24"/>
        </w:rPr>
      </w:pPr>
      <w:r w:rsidRPr="00CA35AC">
        <w:rPr>
          <w:rFonts w:ascii="Times New Roman" w:hAnsi="Times New Roman"/>
          <w:sz w:val="24"/>
        </w:rPr>
        <w:t>objednatel požaduje práce, které nejsou v předmětu díla,</w:t>
      </w:r>
    </w:p>
    <w:p w14:paraId="3F6044D6" w14:textId="77777777" w:rsidR="00A759C9" w:rsidRPr="00CA35AC" w:rsidRDefault="00A759C9" w:rsidP="00A759C9">
      <w:pPr>
        <w:pStyle w:val="rove3-slovantext"/>
        <w:spacing w:before="40" w:after="0" w:line="276" w:lineRule="auto"/>
        <w:rPr>
          <w:rFonts w:ascii="Times New Roman" w:hAnsi="Times New Roman"/>
          <w:sz w:val="24"/>
        </w:rPr>
      </w:pPr>
      <w:r w:rsidRPr="00CA35AC">
        <w:rPr>
          <w:rFonts w:ascii="Times New Roman" w:hAnsi="Times New Roman"/>
          <w:sz w:val="24"/>
        </w:rPr>
        <w:t>objednatel požaduje vypustit některé práce předmětu díla,</w:t>
      </w:r>
    </w:p>
    <w:p w14:paraId="6B3D9B28" w14:textId="77777777" w:rsidR="00A759C9" w:rsidRPr="00CA35AC" w:rsidRDefault="00A759C9" w:rsidP="00A759C9">
      <w:pPr>
        <w:pStyle w:val="rove3-slovantext"/>
        <w:spacing w:before="40" w:after="0" w:line="276" w:lineRule="auto"/>
        <w:rPr>
          <w:rFonts w:ascii="Times New Roman" w:hAnsi="Times New Roman"/>
          <w:sz w:val="24"/>
        </w:rPr>
      </w:pPr>
      <w:r w:rsidRPr="00CA35AC">
        <w:rPr>
          <w:rFonts w:ascii="Times New Roman" w:hAnsi="Times New Roman"/>
          <w:sz w:val="24"/>
        </w:rPr>
        <w:t>při realizaci se zjistí skutečnosti, které nebyly v době podpisu smlouvy známy a dodavatel ani objednatel je nezavinil a ani je nebylo možné předvídat a tyto skutečnosti mají vliv na cenu díla,</w:t>
      </w:r>
    </w:p>
    <w:p w14:paraId="3576506F" w14:textId="25638022" w:rsidR="00A759C9" w:rsidRPr="00CA35AC" w:rsidRDefault="00A759C9" w:rsidP="00A759C9">
      <w:pPr>
        <w:pStyle w:val="rove3-slovantext"/>
        <w:spacing w:before="40" w:after="0" w:line="276" w:lineRule="auto"/>
        <w:rPr>
          <w:rFonts w:ascii="Times New Roman" w:hAnsi="Times New Roman"/>
          <w:sz w:val="24"/>
        </w:rPr>
      </w:pPr>
      <w:r w:rsidRPr="00CA35AC">
        <w:rPr>
          <w:rFonts w:ascii="Times New Roman" w:hAnsi="Times New Roman"/>
          <w:sz w:val="24"/>
        </w:rPr>
        <w:t>při realizaci se zjistí skutečnosti odlišné od projektové dokumentace předané objednatelem</w:t>
      </w:r>
    </w:p>
    <w:p w14:paraId="16F87264"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Vyskytne-li se při provádění díla potřeba provést nové práce (vícepráce), postupuje se při jejich zadání podle ZZVZ. Zhotovitel je povinen provést jejich přesný soupis včetně jejich ocenění a tento soupis předložit objednateli k odsouhlasení. Obecně platí, že práce, dodávky a služby neobsažené </w:t>
      </w:r>
      <w:r w:rsidRPr="00CA35AC">
        <w:rPr>
          <w:rFonts w:ascii="Times New Roman" w:hAnsi="Times New Roman"/>
          <w:sz w:val="24"/>
        </w:rPr>
        <w:lastRenderedPageBreak/>
        <w:t xml:space="preserve">v položkovém rozpočtu musí být nejprve projednány a odsouhlaseny objednatelem, teprve potom realizovány. Pokud zhotovitel nedodrží tento postup, má se za to, že práce, dodávky a </w:t>
      </w:r>
      <w:proofErr w:type="gramStart"/>
      <w:r w:rsidRPr="00CA35AC">
        <w:rPr>
          <w:rFonts w:ascii="Times New Roman" w:hAnsi="Times New Roman"/>
          <w:sz w:val="24"/>
        </w:rPr>
        <w:t>služby</w:t>
      </w:r>
      <w:proofErr w:type="gramEnd"/>
      <w:r w:rsidRPr="00CA35AC">
        <w:rPr>
          <w:rFonts w:ascii="Times New Roman" w:hAnsi="Times New Roman"/>
          <w:sz w:val="24"/>
        </w:rPr>
        <w:t xml:space="preserve"> resp. činnosti jím realizované, byly předmětem díla a jsou v ceně díla zahrnuty.</w:t>
      </w:r>
    </w:p>
    <w:p w14:paraId="5449256B"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Na základě písemného soupisu víceprací odsouhlaseného objednatelem ocení zhotovitel soupis nových prací (víceprací) podle položek (a jejich jednotkových cen) dle položkového rozpočtu, který je přílohou č. 1 této smlouvy. Tam, kde nelze použít popsaný způsob ocenění, bude ocenění provedeno individuální kalkulací zhotovitele s přihlédnutím k položkám katalogů směrných cen v aktuálním znění, vydaných ÚRS Praha, a.s., a nebude-li ani toto možné, pak budou jednotkové ceny sjednány dohodou smluvních stran. Tyto kalkulace budou odsouhlaseny objednatelem. O těchto změnách uzavřou obě smluvní strany dodatek ke smlouvě. Zhotovitel je povinen upozornit objednatele v případě, že jím navržené změny zhoršují kvalitu díla.  </w:t>
      </w:r>
    </w:p>
    <w:p w14:paraId="152D5177"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Vyskytnou-li se při provádění díla </w:t>
      </w:r>
      <w:proofErr w:type="spellStart"/>
      <w:r w:rsidRPr="00CA35AC">
        <w:rPr>
          <w:rFonts w:ascii="Times New Roman" w:hAnsi="Times New Roman"/>
          <w:sz w:val="24"/>
        </w:rPr>
        <w:t>méněpráce</w:t>
      </w:r>
      <w:proofErr w:type="spellEnd"/>
      <w:r w:rsidRPr="00CA35AC">
        <w:rPr>
          <w:rFonts w:ascii="Times New Roman" w:hAnsi="Times New Roman"/>
          <w:sz w:val="24"/>
        </w:rPr>
        <w:t xml:space="preserve"> (práce a výměry oceněné v nabídce, ale neprovedené), nebo objednatel nařídí některé práce, dodávky a služby neprovádět, je zhotovitel povinen provést jejich přesný soupis včetně jejich ocenění a tento soupis předložit objednateli k odsouhlasení. Tato změna musí být odsouhlasena oprávněnými zástupci obou smluvních stran a zpracována formou dodatku smlouvy, ve kterém dojde ke snížení rozsahu předmětu díla a tomu odpovídajícímu snížení ceny díla.</w:t>
      </w:r>
    </w:p>
    <w:p w14:paraId="069B02AC" w14:textId="77777777" w:rsidR="00A759C9" w:rsidRPr="00CA35AC" w:rsidRDefault="00A759C9" w:rsidP="00A759C9">
      <w:pPr>
        <w:pStyle w:val="rove2-slovantext"/>
        <w:numPr>
          <w:ilvl w:val="0"/>
          <w:numId w:val="0"/>
        </w:numPr>
        <w:spacing w:line="276" w:lineRule="auto"/>
        <w:ind w:left="397"/>
        <w:jc w:val="center"/>
        <w:rPr>
          <w:rFonts w:ascii="Times New Roman" w:hAnsi="Times New Roman"/>
          <w:b/>
          <w:sz w:val="24"/>
        </w:rPr>
      </w:pPr>
      <w:r w:rsidRPr="00CA35AC">
        <w:rPr>
          <w:rFonts w:ascii="Times New Roman" w:hAnsi="Times New Roman"/>
          <w:b/>
          <w:sz w:val="24"/>
        </w:rPr>
        <w:t>VI.</w:t>
      </w:r>
      <w:bookmarkEnd w:id="8"/>
    </w:p>
    <w:p w14:paraId="03C23C0E" w14:textId="77777777" w:rsidR="00A759C9" w:rsidRPr="00CA35AC" w:rsidRDefault="00A759C9" w:rsidP="00A759C9">
      <w:pPr>
        <w:pStyle w:val="rove2-slovantext"/>
        <w:numPr>
          <w:ilvl w:val="0"/>
          <w:numId w:val="0"/>
        </w:numPr>
        <w:spacing w:line="276" w:lineRule="auto"/>
        <w:ind w:left="397"/>
        <w:jc w:val="center"/>
        <w:rPr>
          <w:rFonts w:ascii="Times New Roman" w:hAnsi="Times New Roman"/>
          <w:b/>
          <w:sz w:val="24"/>
        </w:rPr>
      </w:pPr>
      <w:r w:rsidRPr="00CA35AC">
        <w:rPr>
          <w:rFonts w:ascii="Times New Roman" w:hAnsi="Times New Roman"/>
          <w:b/>
          <w:sz w:val="24"/>
        </w:rPr>
        <w:t>Platební podmínky</w:t>
      </w:r>
    </w:p>
    <w:p w14:paraId="4D86A812" w14:textId="77777777" w:rsidR="00A759C9" w:rsidRPr="00CA35AC" w:rsidRDefault="00A759C9" w:rsidP="00A759C9">
      <w:pPr>
        <w:pStyle w:val="rove2-slovantext"/>
        <w:numPr>
          <w:ilvl w:val="1"/>
          <w:numId w:val="3"/>
        </w:numPr>
        <w:spacing w:line="276" w:lineRule="auto"/>
        <w:rPr>
          <w:rFonts w:ascii="Times New Roman" w:hAnsi="Times New Roman"/>
          <w:sz w:val="24"/>
        </w:rPr>
      </w:pPr>
      <w:r w:rsidRPr="00CA35AC">
        <w:rPr>
          <w:rFonts w:ascii="Times New Roman" w:hAnsi="Times New Roman"/>
          <w:sz w:val="24"/>
        </w:rPr>
        <w:t>Objednatel neposkytuje zhotoviteli zálohy.</w:t>
      </w:r>
    </w:p>
    <w:p w14:paraId="41EAA337" w14:textId="612D060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Objednatel je povinen zaplatit zhotoviteli smluvní cenu díla bezhotovostním převodem na účet zhotovitele uvedený v záhlaví této smlouvy, na základě zhotovitelem vystavených faktur.</w:t>
      </w:r>
    </w:p>
    <w:p w14:paraId="6184454D" w14:textId="77777777" w:rsidR="00A759C9" w:rsidRPr="00CA35AC" w:rsidRDefault="00A759C9" w:rsidP="00A759C9">
      <w:pPr>
        <w:pStyle w:val="rove2-slovantext"/>
        <w:spacing w:line="276" w:lineRule="auto"/>
        <w:rPr>
          <w:rFonts w:ascii="Times New Roman" w:hAnsi="Times New Roman"/>
          <w:sz w:val="24"/>
        </w:rPr>
      </w:pPr>
      <w:bookmarkStart w:id="9" w:name="_Ref374531057"/>
      <w:r w:rsidRPr="00CA35AC">
        <w:rPr>
          <w:rFonts w:ascii="Times New Roman" w:hAnsi="Times New Roman"/>
          <w:sz w:val="24"/>
        </w:rPr>
        <w:t>Zhotovitel je oprávněn vystavovat faktury 1x měsíčně, a to na základě soupisu skutečně provedených prací. Soupis skutečně provedených prací bude vždy potvrzený technickým dozorem stavebníka a bude nedílnou součástí faktury. Bez tohoto soupisu je faktura neplatná. Součástí konečné faktury musí být navíc protokol o předání a převzetí díla.</w:t>
      </w:r>
      <w:bookmarkEnd w:id="9"/>
      <w:r w:rsidRPr="00CA35AC">
        <w:rPr>
          <w:rFonts w:ascii="Times New Roman" w:hAnsi="Times New Roman"/>
          <w:sz w:val="24"/>
        </w:rPr>
        <w:t xml:space="preserve"> Soupis prací a zjišťovací protokol předkládá zhotovitel objednateli i technickému dozoru stavby.</w:t>
      </w:r>
    </w:p>
    <w:p w14:paraId="2A639063" w14:textId="77777777" w:rsidR="00A759C9" w:rsidRPr="00CA35AC" w:rsidRDefault="00A759C9" w:rsidP="00A759C9">
      <w:pPr>
        <w:pStyle w:val="rove2-slovantext"/>
        <w:spacing w:line="276" w:lineRule="auto"/>
        <w:rPr>
          <w:rFonts w:ascii="Times New Roman" w:hAnsi="Times New Roman"/>
          <w:bCs/>
          <w:iCs/>
          <w:sz w:val="24"/>
        </w:rPr>
      </w:pPr>
      <w:r w:rsidRPr="00CA35AC">
        <w:rPr>
          <w:rFonts w:ascii="Times New Roman" w:eastAsia="MS Mincho" w:hAnsi="Times New Roman"/>
          <w:sz w:val="24"/>
          <w:lang w:eastAsia="ar-SA"/>
        </w:rPr>
        <w:t xml:space="preserve">Zhotovitel je oprávněn fakturovat maximálně do výše 90 % ceny díla. Zbývající část ceny díla je zhotovitel oprávněn vyfakturovat konečnou fakturou až po podepsání </w:t>
      </w:r>
      <w:r w:rsidRPr="00CA35AC">
        <w:rPr>
          <w:rFonts w:ascii="Times New Roman" w:hAnsi="Times New Roman"/>
          <w:bCs/>
          <w:iCs/>
          <w:sz w:val="24"/>
        </w:rPr>
        <w:t>Protokolu o předání a převzetí Díla a v případě, že dílo při předání vykazovalo drobné vady a nedodělky, jež samy o sobě, ani ve spojení s jinými nebrání řádnému užívání díla, pak po podpisu Protokolu o odstranění vad a nedodělků.</w:t>
      </w:r>
    </w:p>
    <w:p w14:paraId="48A6F1A4"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Dílčím předáním a převzetím díla nezaniká právo objednatele vytknout při konečném předání a převzetí díla jako celku zhotoviteli vady a nedodělky částí díla předaných a převzatých již dříve zjišťovacím protokolem.</w:t>
      </w:r>
    </w:p>
    <w:p w14:paraId="47910BF3"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Faktura zhotovitele bude obsahovat náležitosti daňového dokladu stanovené zákonem č. 235/2004 Sb., o dani z přidané hodnoty, ve znění pozdějších předpisů a zákonem č. 563/1991 Sb., o účetnictví, ve znění pozdějších předpisů. Faktura bude vystavena až po předání a převzetí díla, a v případě vad a nedodělků po podpisu zápisu o úplném odstranění zjištěných vad a nedodělků.</w:t>
      </w:r>
    </w:p>
    <w:p w14:paraId="22844E48" w14:textId="4FCB4449" w:rsidR="00A759C9" w:rsidRPr="00CA35AC" w:rsidRDefault="00A759C9" w:rsidP="00A759C9">
      <w:pPr>
        <w:pStyle w:val="rove2-slovantext"/>
        <w:spacing w:line="276" w:lineRule="auto"/>
        <w:rPr>
          <w:rFonts w:ascii="Times New Roman" w:hAnsi="Times New Roman"/>
          <w:b/>
          <w:sz w:val="24"/>
        </w:rPr>
      </w:pPr>
      <w:r w:rsidRPr="00CA35AC">
        <w:rPr>
          <w:rFonts w:ascii="Times New Roman" w:hAnsi="Times New Roman"/>
          <w:sz w:val="24"/>
        </w:rPr>
        <w:lastRenderedPageBreak/>
        <w:t xml:space="preserve">Na každé faktuře musí být uvedena identifikace veřejné zakázky: </w:t>
      </w:r>
      <w:r w:rsidRPr="00CA35AC">
        <w:rPr>
          <w:rFonts w:ascii="Times New Roman" w:hAnsi="Times New Roman"/>
          <w:b/>
          <w:sz w:val="24"/>
        </w:rPr>
        <w:t>„</w:t>
      </w:r>
      <w:r w:rsidR="0001394D" w:rsidRPr="0001394D">
        <w:rPr>
          <w:rFonts w:ascii="Times New Roman" w:hAnsi="Times New Roman"/>
          <w:b/>
          <w:sz w:val="24"/>
        </w:rPr>
        <w:t xml:space="preserve">Stavební úpravy a přístavba objektu ZŠ Václava Havla, </w:t>
      </w:r>
      <w:r w:rsidR="00847E4A">
        <w:rPr>
          <w:rFonts w:ascii="Times New Roman" w:hAnsi="Times New Roman"/>
          <w:b/>
          <w:sz w:val="24"/>
        </w:rPr>
        <w:t>jižní část</w:t>
      </w:r>
      <w:r w:rsidRPr="00CA35AC">
        <w:rPr>
          <w:rFonts w:ascii="Times New Roman" w:hAnsi="Times New Roman"/>
          <w:b/>
          <w:sz w:val="24"/>
        </w:rPr>
        <w:t>“</w:t>
      </w:r>
      <w:r w:rsidRPr="00CA35AC">
        <w:rPr>
          <w:rFonts w:ascii="Times New Roman" w:hAnsi="Times New Roman"/>
          <w:sz w:val="24"/>
        </w:rPr>
        <w:t xml:space="preserve"> a </w:t>
      </w:r>
      <w:r w:rsidRPr="00CA35AC">
        <w:rPr>
          <w:rFonts w:ascii="Times New Roman" w:hAnsi="Times New Roman"/>
          <w:b/>
          <w:sz w:val="24"/>
        </w:rPr>
        <w:t>číslo smlouvy objednatele</w:t>
      </w:r>
      <w:r w:rsidRPr="00CA35AC">
        <w:rPr>
          <w:rFonts w:ascii="Times New Roman" w:hAnsi="Times New Roman"/>
          <w:sz w:val="24"/>
        </w:rPr>
        <w:t>.</w:t>
      </w:r>
      <w:r w:rsidRPr="00CA35AC">
        <w:rPr>
          <w:rFonts w:ascii="Times New Roman" w:hAnsi="Times New Roman"/>
          <w:b/>
          <w:sz w:val="24"/>
        </w:rPr>
        <w:t xml:space="preserve"> </w:t>
      </w:r>
      <w:r w:rsidRPr="00CA35AC">
        <w:rPr>
          <w:rFonts w:ascii="Times New Roman" w:hAnsi="Times New Roman"/>
          <w:sz w:val="24"/>
        </w:rPr>
        <w:t>Zhotovitel je povinen akceptovat požadavky objednatele na další obsahové náležitosti faktury.</w:t>
      </w:r>
    </w:p>
    <w:p w14:paraId="48BBF44D"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Splatnost faktury oprávněně vystavené zhotovitelem je 30 dnů ode dne prokazatelného doručení daňového dokladu – faktury, za podmínky jejího řádného vystavení v souladu s touto smlouvou a zákonnými normami, a to doručovanou na doručovací adresu objednatele uvedenou v záhlaví této smlouvy. </w:t>
      </w:r>
    </w:p>
    <w:p w14:paraId="6D980723"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Objednatel je oprávněn neposkytovat zhotoviteli platby v případě, že zhotovitel bezdůvodně přeruší práce nebo bude práce provádět v rozporu s projektovou dokumentací, smlouvou nebo pokyny objednatele, a to do doby, než bude ze strany zhotovitele zjednána náprava. </w:t>
      </w:r>
    </w:p>
    <w:p w14:paraId="7C56A965"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23AD863F"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Peněžitý závazek objednatele se považuje za splněný v den, kdy je dlužná částka připsána na účet zhotovitele.</w:t>
      </w:r>
    </w:p>
    <w:p w14:paraId="5303F0C8"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Ručení objednatele jako příjemce zdanitelného plnění za zhotovitelem nezaplacenou DPH z plnění dle této smlouvy se řídí § 109 a § </w:t>
      </w:r>
      <w:proofErr w:type="gramStart"/>
      <w:r w:rsidRPr="00CA35AC">
        <w:rPr>
          <w:rFonts w:ascii="Times New Roman" w:hAnsi="Times New Roman"/>
          <w:sz w:val="24"/>
        </w:rPr>
        <w:t>109a</w:t>
      </w:r>
      <w:proofErr w:type="gramEnd"/>
      <w:r w:rsidRPr="00CA35AC">
        <w:rPr>
          <w:rFonts w:ascii="Times New Roman" w:hAnsi="Times New Roman"/>
          <w:sz w:val="24"/>
        </w:rPr>
        <w:t xml:space="preserve"> zákona o DPH. Zhotovitel prohlašuje, že v době uzavření této smlouvy není „nespolehlivým plátcem“ ve smyslu § </w:t>
      </w:r>
      <w:proofErr w:type="gramStart"/>
      <w:r w:rsidRPr="00CA35AC">
        <w:rPr>
          <w:rFonts w:ascii="Times New Roman" w:hAnsi="Times New Roman"/>
          <w:sz w:val="24"/>
        </w:rPr>
        <w:t>106a</w:t>
      </w:r>
      <w:proofErr w:type="gramEnd"/>
      <w:r w:rsidRPr="00CA35AC">
        <w:rPr>
          <w:rFonts w:ascii="Times New Roman" w:hAnsi="Times New Roman"/>
          <w:sz w:val="24"/>
        </w:rPr>
        <w:t xml:space="preserve"> zákona o DPH a zavazuje se, že v případě, že se v době plnění smlouvy nespolehlivým plátcem stane, oznámí tuto skutečnost neprodleně písemně mandantovi. Neučiní-li tak zavazuje se uhradit objednateli smluvní pokutu ve výši </w:t>
      </w:r>
      <w:proofErr w:type="gramStart"/>
      <w:r w:rsidRPr="00CA35AC">
        <w:rPr>
          <w:rFonts w:ascii="Times New Roman" w:hAnsi="Times New Roman"/>
          <w:sz w:val="24"/>
        </w:rPr>
        <w:t>21%</w:t>
      </w:r>
      <w:proofErr w:type="gramEnd"/>
      <w:r w:rsidRPr="00CA35AC">
        <w:rPr>
          <w:rFonts w:ascii="Times New Roman" w:hAnsi="Times New Roman"/>
          <w:sz w:val="24"/>
        </w:rPr>
        <w:t xml:space="preserve"> z celkové ceny za dílo podle této smlouvy. Uplatněním a uhrazením smluvní pokuty nemá vliv na náhradu škody.</w:t>
      </w:r>
    </w:p>
    <w:p w14:paraId="593916F3"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Smluvní strany sjednaly, že platby faktur budou probíhat pouze na bankovní účty zveřejněné v „Registru plátců DPH“ a identifikovaných osob ve smyslu </w:t>
      </w:r>
      <w:proofErr w:type="spellStart"/>
      <w:r w:rsidRPr="00CA35AC">
        <w:rPr>
          <w:rFonts w:ascii="Times New Roman" w:hAnsi="Times New Roman"/>
          <w:sz w:val="24"/>
        </w:rPr>
        <w:t>ust</w:t>
      </w:r>
      <w:proofErr w:type="spellEnd"/>
      <w:r w:rsidRPr="00CA35AC">
        <w:rPr>
          <w:rFonts w:ascii="Times New Roman" w:hAnsi="Times New Roman"/>
          <w:sz w:val="24"/>
        </w:rPr>
        <w:t>. § 98 zákona č. 235/2004 Sb., v platném znění, pokud takovému režimu obchodní partner podléhá.</w:t>
      </w:r>
    </w:p>
    <w:p w14:paraId="7E325080"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Zhotovitel souhlasí, že v případě bude-li rozhodnuto ve smyslu § </w:t>
      </w:r>
      <w:proofErr w:type="gramStart"/>
      <w:r w:rsidRPr="00CA35AC">
        <w:rPr>
          <w:rFonts w:ascii="Times New Roman" w:hAnsi="Times New Roman"/>
          <w:sz w:val="24"/>
        </w:rPr>
        <w:t>106a</w:t>
      </w:r>
      <w:proofErr w:type="gramEnd"/>
      <w:r w:rsidRPr="00CA35AC">
        <w:rPr>
          <w:rFonts w:ascii="Times New Roman" w:hAnsi="Times New Roman"/>
          <w:sz w:val="24"/>
        </w:rPr>
        <w:t xml:space="preserve"> zák. č. 235/2004 Sb. o tom, že je „nespolehlivý plátce“, aby objednatel uhradil část ceny za dílo ve výši DPH přímo na účet správce daně ve smyslu § 109a zák. č. 235/2004 Sb.</w:t>
      </w:r>
    </w:p>
    <w:p w14:paraId="6B4731BD" w14:textId="77777777" w:rsidR="00A759C9" w:rsidRPr="00CA35AC" w:rsidRDefault="00A759C9" w:rsidP="00A759C9">
      <w:pPr>
        <w:pStyle w:val="rove2-slovantext"/>
        <w:numPr>
          <w:ilvl w:val="0"/>
          <w:numId w:val="0"/>
        </w:numPr>
        <w:spacing w:line="276" w:lineRule="auto"/>
        <w:ind w:left="397"/>
        <w:rPr>
          <w:rFonts w:ascii="Times New Roman" w:hAnsi="Times New Roman"/>
          <w:sz w:val="24"/>
        </w:rPr>
      </w:pPr>
    </w:p>
    <w:p w14:paraId="254C0796" w14:textId="77777777" w:rsidR="00A759C9" w:rsidRPr="00CA35AC" w:rsidRDefault="00A759C9" w:rsidP="00A759C9">
      <w:pPr>
        <w:pStyle w:val="rove2-slovantext"/>
        <w:numPr>
          <w:ilvl w:val="0"/>
          <w:numId w:val="0"/>
        </w:numPr>
        <w:spacing w:line="276" w:lineRule="auto"/>
        <w:ind w:left="397"/>
        <w:jc w:val="center"/>
        <w:rPr>
          <w:rFonts w:ascii="Times New Roman" w:hAnsi="Times New Roman"/>
          <w:b/>
          <w:sz w:val="24"/>
        </w:rPr>
      </w:pPr>
      <w:r w:rsidRPr="00CA35AC">
        <w:rPr>
          <w:rFonts w:ascii="Times New Roman" w:hAnsi="Times New Roman"/>
          <w:b/>
          <w:sz w:val="24"/>
        </w:rPr>
        <w:t>VII.</w:t>
      </w:r>
    </w:p>
    <w:p w14:paraId="70CBDCEE" w14:textId="77777777" w:rsidR="00A759C9" w:rsidRPr="00CA35AC" w:rsidRDefault="00A759C9" w:rsidP="00A759C9">
      <w:pPr>
        <w:pStyle w:val="rove2-slovantext"/>
        <w:numPr>
          <w:ilvl w:val="0"/>
          <w:numId w:val="0"/>
        </w:numPr>
        <w:spacing w:line="276" w:lineRule="auto"/>
        <w:ind w:left="397"/>
        <w:jc w:val="center"/>
        <w:rPr>
          <w:rFonts w:ascii="Times New Roman" w:hAnsi="Times New Roman"/>
          <w:b/>
          <w:sz w:val="24"/>
        </w:rPr>
      </w:pPr>
      <w:r w:rsidRPr="00CA35AC">
        <w:rPr>
          <w:rFonts w:ascii="Times New Roman" w:hAnsi="Times New Roman"/>
          <w:b/>
          <w:sz w:val="24"/>
        </w:rPr>
        <w:t xml:space="preserve">Povinnosti zhotovitele </w:t>
      </w:r>
    </w:p>
    <w:p w14:paraId="57E795B0" w14:textId="77777777" w:rsidR="00A759C9" w:rsidRPr="00CA35AC" w:rsidRDefault="00A759C9" w:rsidP="00A759C9">
      <w:pPr>
        <w:pStyle w:val="rove2-slovantext"/>
        <w:widowControl w:val="0"/>
        <w:numPr>
          <w:ilvl w:val="1"/>
          <w:numId w:val="6"/>
        </w:numPr>
        <w:tabs>
          <w:tab w:val="left" w:pos="993"/>
        </w:tabs>
        <w:autoSpaceDE w:val="0"/>
        <w:autoSpaceDN w:val="0"/>
        <w:adjustRightInd w:val="0"/>
        <w:spacing w:line="276" w:lineRule="auto"/>
        <w:rPr>
          <w:rFonts w:ascii="Times New Roman" w:hAnsi="Times New Roman"/>
          <w:bCs/>
          <w:iCs/>
          <w:sz w:val="24"/>
        </w:rPr>
      </w:pPr>
      <w:r w:rsidRPr="00CA35AC">
        <w:rPr>
          <w:rFonts w:ascii="Times New Roman" w:hAnsi="Times New Roman"/>
          <w:bCs/>
          <w:iCs/>
          <w:sz w:val="24"/>
        </w:rPr>
        <w:t>Zhotovitel je povinen provést dílo v souladu s podklady, které obdržel od objednatele nejdéle při podpisu této smlouvy. Jedná se o tyto podklady:</w:t>
      </w:r>
    </w:p>
    <w:p w14:paraId="6A666B42" w14:textId="77777777" w:rsidR="00A759C9" w:rsidRPr="00CA35AC" w:rsidRDefault="00A759C9" w:rsidP="00A759C9">
      <w:pPr>
        <w:widowControl w:val="0"/>
        <w:numPr>
          <w:ilvl w:val="0"/>
          <w:numId w:val="4"/>
        </w:numPr>
        <w:tabs>
          <w:tab w:val="left" w:pos="993"/>
        </w:tabs>
        <w:autoSpaceDE w:val="0"/>
        <w:autoSpaceDN w:val="0"/>
        <w:adjustRightInd w:val="0"/>
        <w:spacing w:line="276" w:lineRule="auto"/>
        <w:jc w:val="both"/>
        <w:rPr>
          <w:bCs/>
        </w:rPr>
      </w:pPr>
      <w:r w:rsidRPr="00CA35AC">
        <w:rPr>
          <w:bCs/>
        </w:rPr>
        <w:t>Projektová dokumentace;</w:t>
      </w:r>
    </w:p>
    <w:p w14:paraId="762DB983" w14:textId="27A95A30" w:rsidR="00A759C9" w:rsidRPr="00CA35AC" w:rsidRDefault="00A759C9" w:rsidP="00A759C9">
      <w:pPr>
        <w:widowControl w:val="0"/>
        <w:numPr>
          <w:ilvl w:val="0"/>
          <w:numId w:val="4"/>
        </w:numPr>
        <w:tabs>
          <w:tab w:val="left" w:pos="993"/>
        </w:tabs>
        <w:autoSpaceDE w:val="0"/>
        <w:autoSpaceDN w:val="0"/>
        <w:adjustRightInd w:val="0"/>
        <w:spacing w:line="276" w:lineRule="auto"/>
        <w:jc w:val="both"/>
        <w:rPr>
          <w:bCs/>
        </w:rPr>
      </w:pPr>
      <w:r w:rsidRPr="00CA35AC">
        <w:rPr>
          <w:bCs/>
        </w:rPr>
        <w:t xml:space="preserve">pravomocné </w:t>
      </w:r>
      <w:r w:rsidR="00BE5841">
        <w:rPr>
          <w:bCs/>
        </w:rPr>
        <w:t>rozhodnutí o povolení stavebního záměru</w:t>
      </w:r>
      <w:r w:rsidRPr="00CA35AC">
        <w:rPr>
          <w:bCs/>
        </w:rPr>
        <w:t>;</w:t>
      </w:r>
    </w:p>
    <w:p w14:paraId="5332BE11" w14:textId="77777777" w:rsidR="00A759C9" w:rsidRPr="00CA35AC" w:rsidRDefault="00A759C9" w:rsidP="00A759C9">
      <w:pPr>
        <w:widowControl w:val="0"/>
        <w:numPr>
          <w:ilvl w:val="0"/>
          <w:numId w:val="4"/>
        </w:numPr>
        <w:tabs>
          <w:tab w:val="left" w:pos="993"/>
        </w:tabs>
        <w:autoSpaceDE w:val="0"/>
        <w:autoSpaceDN w:val="0"/>
        <w:adjustRightInd w:val="0"/>
        <w:spacing w:line="276" w:lineRule="auto"/>
        <w:jc w:val="both"/>
        <w:rPr>
          <w:bCs/>
        </w:rPr>
      </w:pPr>
      <w:r w:rsidRPr="00CA35AC">
        <w:rPr>
          <w:bCs/>
        </w:rPr>
        <w:t>stanoviska dotčených orgánů státní správy;</w:t>
      </w:r>
    </w:p>
    <w:p w14:paraId="5CB2662B" w14:textId="77777777" w:rsidR="00A759C9" w:rsidRPr="00CA35AC" w:rsidRDefault="00A759C9" w:rsidP="00A759C9">
      <w:pPr>
        <w:pStyle w:val="rove2-slovantext"/>
        <w:spacing w:line="276" w:lineRule="auto"/>
        <w:rPr>
          <w:rFonts w:ascii="Times New Roman" w:hAnsi="Times New Roman"/>
          <w:bCs/>
          <w:iCs/>
          <w:sz w:val="24"/>
        </w:rPr>
      </w:pPr>
      <w:r w:rsidRPr="00CA35AC">
        <w:rPr>
          <w:rFonts w:ascii="Times New Roman" w:hAnsi="Times New Roman"/>
          <w:bCs/>
          <w:iCs/>
          <w:sz w:val="24"/>
        </w:rPr>
        <w:lastRenderedPageBreak/>
        <w:t>Zhotovitel přebírá v plném rozsahu odpovědnost za vlastní řízení postupu prací, za odborné vedení stavby a za dodržování předpisů o požární ochraně, bezpečnosti a ochraně zdraví při práci a předpisů o ochraně životního prostředí.</w:t>
      </w:r>
    </w:p>
    <w:p w14:paraId="43067136" w14:textId="77777777" w:rsidR="00A759C9" w:rsidRPr="00CA35AC" w:rsidRDefault="00A759C9" w:rsidP="00A759C9">
      <w:pPr>
        <w:pStyle w:val="rove2-slovantext"/>
        <w:spacing w:line="276" w:lineRule="auto"/>
        <w:rPr>
          <w:rFonts w:ascii="Times New Roman" w:hAnsi="Times New Roman"/>
          <w:bCs/>
          <w:iCs/>
          <w:sz w:val="24"/>
        </w:rPr>
      </w:pPr>
      <w:r w:rsidRPr="00CA35AC">
        <w:rPr>
          <w:rFonts w:ascii="Times New Roman" w:hAnsi="Times New Roman"/>
          <w:bCs/>
          <w:iCs/>
          <w:sz w:val="24"/>
        </w:rPr>
        <w:t>Všechny škody, které budou způsobeny při realizaci díla či v souvislosti s dílem zhotovitelem, ať už na staveništi či mimo něj, budou napraveny zhotovitelem na jeho vlastní náklady. Zhotovitel rovněž uhradí všechny další případné náklady, zejména sankce, náhradu škody nebo poplatky z tohoto vyplývající.</w:t>
      </w:r>
    </w:p>
    <w:p w14:paraId="69320C8A" w14:textId="77777777" w:rsidR="00A759C9" w:rsidRPr="00CA35AC" w:rsidRDefault="00A759C9" w:rsidP="00A759C9">
      <w:pPr>
        <w:pStyle w:val="rove2-slovantext"/>
        <w:spacing w:line="276" w:lineRule="auto"/>
        <w:rPr>
          <w:rFonts w:ascii="Times New Roman" w:hAnsi="Times New Roman"/>
          <w:bCs/>
          <w:iCs/>
          <w:sz w:val="24"/>
        </w:rPr>
      </w:pPr>
      <w:r w:rsidRPr="00CA35AC">
        <w:rPr>
          <w:rFonts w:ascii="Times New Roman" w:hAnsi="Times New Roman"/>
          <w:bCs/>
          <w:iCs/>
          <w:sz w:val="24"/>
        </w:rPr>
        <w:t>Zhotovitel je povinen umožnit výkon technického a autorského dozoru v souladu s touto smlouvou. Technický dozor u téže stavby nesmí provádět zhotovitel ani osoba s ním propojená. To neplatí, pokud technický dozor provádí sám objednatel.</w:t>
      </w:r>
    </w:p>
    <w:p w14:paraId="401807DD" w14:textId="77777777" w:rsidR="00A759C9" w:rsidRPr="00CA35AC" w:rsidRDefault="00A759C9" w:rsidP="00A759C9">
      <w:pPr>
        <w:pStyle w:val="rove2-slovantext"/>
        <w:rPr>
          <w:rFonts w:ascii="Times New Roman" w:hAnsi="Times New Roman"/>
          <w:bCs/>
          <w:iCs/>
          <w:sz w:val="24"/>
        </w:rPr>
      </w:pPr>
      <w:r w:rsidRPr="00CA35AC">
        <w:rPr>
          <w:rFonts w:ascii="Times New Roman" w:hAnsi="Times New Roman"/>
          <w:bCs/>
          <w:iCs/>
          <w:sz w:val="24"/>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Pro případ, že příslušný kontrolní orgán (státní úřad inspekce práce, krajská hygienická stanice atd.) zjistí svým pravomocným rozhodnutím v souvislosti s plněním této smlouvy porušení pracovněprávních předpisů ze strany zhotovitele, má objednatel právo odstoupit od smlouvy.</w:t>
      </w:r>
    </w:p>
    <w:p w14:paraId="74F27B2E" w14:textId="4C1213CF" w:rsidR="00A759C9" w:rsidRDefault="00A759C9" w:rsidP="00A759C9">
      <w:pPr>
        <w:pStyle w:val="rove2-slovantext"/>
        <w:rPr>
          <w:rFonts w:ascii="Times New Roman" w:hAnsi="Times New Roman"/>
          <w:bCs/>
          <w:iCs/>
          <w:sz w:val="24"/>
        </w:rPr>
      </w:pPr>
      <w:r w:rsidRPr="00CA35AC">
        <w:rPr>
          <w:rFonts w:ascii="Times New Roman" w:hAnsi="Times New Roman"/>
          <w:bCs/>
          <w:iCs/>
          <w:sz w:val="24"/>
        </w:rPr>
        <w:t xml:space="preserve">Zhotovitel je povinen zajistit řádné a včasné plnění finančních závazků svým poddodavatelům, kdy za řádné a včasné plnění se považuje plné uhrazení poddodavatelem vystavených faktur za plnění poskytnutá k plnění veřejné zakázky, a to vždy do </w:t>
      </w:r>
      <w:r w:rsidR="00225962">
        <w:rPr>
          <w:rFonts w:ascii="Times New Roman" w:hAnsi="Times New Roman"/>
          <w:bCs/>
          <w:iCs/>
          <w:sz w:val="24"/>
        </w:rPr>
        <w:t>1</w:t>
      </w:r>
      <w:r w:rsidRPr="00CA35AC">
        <w:rPr>
          <w:rFonts w:ascii="Times New Roman" w:hAnsi="Times New Roman"/>
          <w:bCs/>
          <w:iCs/>
          <w:sz w:val="24"/>
        </w:rPr>
        <w:t>0 pracovních dnů od obdržení platby ze strany objednatele za konkrétní plnění. Zhotovitel se zavazuje přenést totožnou povinnost do dalších úrovní dodavatelského řetězce. V případě porušení této povinnosti je objednatel oprávněn odstoupit od smlouvy.</w:t>
      </w:r>
    </w:p>
    <w:p w14:paraId="156C8202" w14:textId="77777777" w:rsidR="00A759C9" w:rsidRDefault="00A759C9" w:rsidP="00A759C9">
      <w:pPr>
        <w:pStyle w:val="rove2-slovantext"/>
        <w:rPr>
          <w:rFonts w:ascii="Times New Roman" w:hAnsi="Times New Roman"/>
          <w:bCs/>
          <w:iCs/>
          <w:sz w:val="24"/>
        </w:rPr>
      </w:pPr>
      <w:r w:rsidRPr="00984D8D">
        <w:rPr>
          <w:rFonts w:ascii="Times New Roman" w:hAnsi="Times New Roman"/>
          <w:bCs/>
          <w:iCs/>
          <w:sz w:val="24"/>
        </w:rPr>
        <w:t xml:space="preserve">Zhotovitel se zavazuje po celou dobu trvání smluvního vztahu založeného touto smlouvou zajistit dodržování právních předpisů z oblasti práva životního prostředí, jež naplňuje </w:t>
      </w:r>
      <w:proofErr w:type="spellStart"/>
      <w:r>
        <w:rPr>
          <w:rFonts w:ascii="Times New Roman" w:hAnsi="Times New Roman"/>
          <w:bCs/>
          <w:iCs/>
          <w:sz w:val="24"/>
        </w:rPr>
        <w:t>enviromentální</w:t>
      </w:r>
      <w:proofErr w:type="spellEnd"/>
      <w:r>
        <w:rPr>
          <w:rFonts w:ascii="Times New Roman" w:hAnsi="Times New Roman"/>
          <w:bCs/>
          <w:iCs/>
          <w:sz w:val="24"/>
        </w:rPr>
        <w:t xml:space="preserve"> </w:t>
      </w:r>
      <w:proofErr w:type="gramStart"/>
      <w:r w:rsidRPr="00984D8D">
        <w:rPr>
          <w:rFonts w:ascii="Times New Roman" w:hAnsi="Times New Roman"/>
          <w:bCs/>
          <w:iCs/>
          <w:sz w:val="24"/>
        </w:rPr>
        <w:t>cíle  využíváním</w:t>
      </w:r>
      <w:proofErr w:type="gramEnd"/>
      <w:r w:rsidRPr="00984D8D">
        <w:rPr>
          <w:rFonts w:ascii="Times New Roman" w:hAnsi="Times New Roman"/>
          <w:bCs/>
          <w:iCs/>
          <w:sz w:val="24"/>
        </w:rPr>
        <w:t xml:space="preserve"> zdrojů a udržitelnou spotřebou a výrobou, především zákona č. 17/1992 Sb., o životním prostředí, ve znění pozdějších předpisů.</w:t>
      </w:r>
    </w:p>
    <w:p w14:paraId="7EC44896" w14:textId="737789EA" w:rsidR="00A759C9" w:rsidRPr="00984D8D" w:rsidRDefault="00496A9A" w:rsidP="00A759C9">
      <w:pPr>
        <w:pStyle w:val="rove2-slovantext"/>
        <w:rPr>
          <w:rFonts w:ascii="Times New Roman" w:hAnsi="Times New Roman"/>
          <w:bCs/>
          <w:iCs/>
          <w:sz w:val="24"/>
        </w:rPr>
      </w:pPr>
      <w:r>
        <w:rPr>
          <w:rFonts w:ascii="Times New Roman" w:hAnsi="Times New Roman"/>
          <w:bCs/>
          <w:iCs/>
          <w:sz w:val="24"/>
        </w:rPr>
        <w:t xml:space="preserve">Zhotovitel </w:t>
      </w:r>
      <w:r w:rsidR="00A759C9" w:rsidRPr="00B85DBE">
        <w:rPr>
          <w:rFonts w:ascii="Times New Roman" w:hAnsi="Times New Roman"/>
          <w:bCs/>
          <w:iCs/>
          <w:sz w:val="24"/>
        </w:rPr>
        <w:t>se při plnění povinností z této smlouvy zavazuje nakládat s odpady v souladu se zákonem č. 541/2020 Sb., o odpadech, ve znění pozdějších předpisů a souvisejícími právními předpisy, včetně povinnosti vést v souladu s tímto zákonem a v souladu s platnými prováděcími předpisy evidenci odpadů odstraněných, resp. předaných k dalšímu zpracování.</w:t>
      </w:r>
      <w:r w:rsidR="00425A1C">
        <w:rPr>
          <w:rFonts w:ascii="Times New Roman" w:hAnsi="Times New Roman"/>
          <w:bCs/>
          <w:iCs/>
          <w:sz w:val="24"/>
        </w:rPr>
        <w:t xml:space="preserve"> </w:t>
      </w:r>
      <w:r w:rsidR="00425A1C" w:rsidRPr="00796B8A">
        <w:rPr>
          <w:rFonts w:ascii="Times New Roman" w:hAnsi="Times New Roman"/>
          <w:bCs/>
          <w:iCs/>
          <w:sz w:val="24"/>
        </w:rPr>
        <w:t xml:space="preserve">K prokázání </w:t>
      </w:r>
      <w:r w:rsidR="003B031B">
        <w:rPr>
          <w:rFonts w:ascii="Times New Roman" w:hAnsi="Times New Roman"/>
          <w:bCs/>
          <w:iCs/>
          <w:sz w:val="24"/>
        </w:rPr>
        <w:t>zhotovitel</w:t>
      </w:r>
      <w:r w:rsidR="00425A1C" w:rsidRPr="00796B8A">
        <w:rPr>
          <w:rFonts w:ascii="Times New Roman" w:hAnsi="Times New Roman"/>
          <w:bCs/>
          <w:iCs/>
          <w:sz w:val="24"/>
        </w:rPr>
        <w:t xml:space="preserve"> doloží vážní lístky, faktury apod. a nikoliv čestné prohlášení.</w:t>
      </w:r>
    </w:p>
    <w:p w14:paraId="627A0EDB" w14:textId="77777777" w:rsidR="00A759C9" w:rsidRDefault="00A759C9" w:rsidP="00A759C9">
      <w:pPr>
        <w:widowControl w:val="0"/>
        <w:tabs>
          <w:tab w:val="left" w:pos="993"/>
        </w:tabs>
        <w:autoSpaceDE w:val="0"/>
        <w:autoSpaceDN w:val="0"/>
        <w:adjustRightInd w:val="0"/>
        <w:spacing w:line="276" w:lineRule="auto"/>
        <w:jc w:val="both"/>
      </w:pPr>
    </w:p>
    <w:p w14:paraId="29F94669" w14:textId="77777777" w:rsidR="00092CAF" w:rsidRDefault="00092CAF" w:rsidP="00A759C9">
      <w:pPr>
        <w:widowControl w:val="0"/>
        <w:tabs>
          <w:tab w:val="left" w:pos="993"/>
        </w:tabs>
        <w:autoSpaceDE w:val="0"/>
        <w:autoSpaceDN w:val="0"/>
        <w:adjustRightInd w:val="0"/>
        <w:spacing w:line="276" w:lineRule="auto"/>
        <w:jc w:val="both"/>
      </w:pPr>
    </w:p>
    <w:p w14:paraId="65644267" w14:textId="77777777" w:rsidR="00092CAF" w:rsidRDefault="00092CAF" w:rsidP="00A759C9">
      <w:pPr>
        <w:widowControl w:val="0"/>
        <w:tabs>
          <w:tab w:val="left" w:pos="993"/>
        </w:tabs>
        <w:autoSpaceDE w:val="0"/>
        <w:autoSpaceDN w:val="0"/>
        <w:adjustRightInd w:val="0"/>
        <w:spacing w:line="276" w:lineRule="auto"/>
        <w:jc w:val="both"/>
      </w:pPr>
    </w:p>
    <w:p w14:paraId="0B61EA91" w14:textId="77777777" w:rsidR="00092CAF" w:rsidRPr="00CA35AC" w:rsidRDefault="00092CAF" w:rsidP="00A759C9">
      <w:pPr>
        <w:widowControl w:val="0"/>
        <w:tabs>
          <w:tab w:val="left" w:pos="993"/>
        </w:tabs>
        <w:autoSpaceDE w:val="0"/>
        <w:autoSpaceDN w:val="0"/>
        <w:adjustRightInd w:val="0"/>
        <w:spacing w:line="276" w:lineRule="auto"/>
        <w:jc w:val="both"/>
      </w:pPr>
    </w:p>
    <w:p w14:paraId="7F98E549"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lastRenderedPageBreak/>
        <w:t xml:space="preserve">VIII. </w:t>
      </w:r>
    </w:p>
    <w:p w14:paraId="27A119C8"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Povinnosti objednatele</w:t>
      </w:r>
    </w:p>
    <w:p w14:paraId="6A66D5A9" w14:textId="77777777" w:rsidR="00A759C9" w:rsidRPr="00CA35AC" w:rsidRDefault="00A759C9" w:rsidP="00A759C9">
      <w:pPr>
        <w:widowControl w:val="0"/>
        <w:tabs>
          <w:tab w:val="left" w:pos="993"/>
        </w:tabs>
        <w:autoSpaceDE w:val="0"/>
        <w:autoSpaceDN w:val="0"/>
        <w:adjustRightInd w:val="0"/>
        <w:spacing w:line="276" w:lineRule="auto"/>
        <w:jc w:val="center"/>
        <w:rPr>
          <w:b/>
        </w:rPr>
      </w:pPr>
    </w:p>
    <w:p w14:paraId="061FA398" w14:textId="77777777" w:rsidR="00A759C9" w:rsidRPr="00CA35AC" w:rsidRDefault="00A759C9" w:rsidP="00A759C9">
      <w:pPr>
        <w:widowControl w:val="0"/>
        <w:numPr>
          <w:ilvl w:val="1"/>
          <w:numId w:val="5"/>
        </w:numPr>
        <w:tabs>
          <w:tab w:val="left" w:pos="993"/>
        </w:tabs>
        <w:autoSpaceDE w:val="0"/>
        <w:autoSpaceDN w:val="0"/>
        <w:adjustRightInd w:val="0"/>
        <w:spacing w:after="240" w:line="276" w:lineRule="auto"/>
        <w:jc w:val="both"/>
        <w:rPr>
          <w:bCs/>
          <w:iCs/>
        </w:rPr>
      </w:pPr>
      <w:r w:rsidRPr="00CA35AC">
        <w:t>Objednatel je povinen poskytnout z</w:t>
      </w:r>
      <w:r w:rsidRPr="00CA35AC">
        <w:rPr>
          <w:bCs/>
          <w:iCs/>
        </w:rPr>
        <w:t>hotoviteli součinnost, která na něm pro potřeby plnění povinností zhotovitele podle této smlouvy může být spravedlivě požadována, zejména mu včas a řádně předávat potřebné doklady, zúčastňovat se jednání, na nichž je jeho účast žádoucí, a poskytnout zhotoviteli všechny informace potřebné pro řádné provádění díla.</w:t>
      </w:r>
    </w:p>
    <w:p w14:paraId="06D3A09D" w14:textId="77777777" w:rsidR="00A759C9" w:rsidRPr="00CA35AC" w:rsidRDefault="00A759C9" w:rsidP="00A759C9">
      <w:pPr>
        <w:widowControl w:val="0"/>
        <w:numPr>
          <w:ilvl w:val="1"/>
          <w:numId w:val="5"/>
        </w:numPr>
        <w:tabs>
          <w:tab w:val="left" w:pos="993"/>
        </w:tabs>
        <w:autoSpaceDE w:val="0"/>
        <w:autoSpaceDN w:val="0"/>
        <w:adjustRightInd w:val="0"/>
        <w:spacing w:after="240" w:line="276" w:lineRule="auto"/>
        <w:jc w:val="both"/>
        <w:rPr>
          <w:bCs/>
          <w:iCs/>
        </w:rPr>
      </w:pPr>
      <w:r w:rsidRPr="00CA35AC">
        <w:t>Objednatel je povinen řádně a včas provedené dílo převzít a včas hradit zhotoviteli jeho oprávněné a řádně doložené finanční nároky, vzniklé v důsledku plnění této smlouvy, za podmínek v ní uvedených</w:t>
      </w:r>
      <w:r w:rsidRPr="00CA35AC">
        <w:rPr>
          <w:bCs/>
          <w:iCs/>
        </w:rPr>
        <w:t>.</w:t>
      </w:r>
    </w:p>
    <w:p w14:paraId="7FC568D2" w14:textId="77777777" w:rsidR="00A759C9" w:rsidRPr="00CA35AC" w:rsidRDefault="00A759C9" w:rsidP="00A759C9">
      <w:pPr>
        <w:widowControl w:val="0"/>
        <w:numPr>
          <w:ilvl w:val="1"/>
          <w:numId w:val="5"/>
        </w:numPr>
        <w:tabs>
          <w:tab w:val="left" w:pos="993"/>
        </w:tabs>
        <w:autoSpaceDE w:val="0"/>
        <w:autoSpaceDN w:val="0"/>
        <w:adjustRightInd w:val="0"/>
        <w:spacing w:after="240" w:line="276" w:lineRule="auto"/>
        <w:jc w:val="both"/>
        <w:rPr>
          <w:bCs/>
          <w:iCs/>
        </w:rPr>
      </w:pPr>
      <w:r w:rsidRPr="00CA35AC">
        <w:rPr>
          <w:bCs/>
          <w:iCs/>
        </w:rPr>
        <w:t xml:space="preserve">Objednatel určí osobu nebo osoby Technického dozoru a oznámí Zhotoviteli nejpozději v den </w:t>
      </w:r>
      <w:r w:rsidRPr="00CA35AC">
        <w:t>zahájení</w:t>
      </w:r>
      <w:r w:rsidRPr="00CA35AC">
        <w:rPr>
          <w:bCs/>
          <w:iCs/>
        </w:rPr>
        <w:t xml:space="preserve"> provádění Díla osobu Technického dozoru. Technický dozor nemůže provádět zhotovitel ani osoba s ním propojená.  </w:t>
      </w:r>
    </w:p>
    <w:p w14:paraId="53532C8F" w14:textId="77777777" w:rsidR="00A759C9" w:rsidRPr="00CA35AC" w:rsidRDefault="00A759C9" w:rsidP="00A759C9">
      <w:pPr>
        <w:widowControl w:val="0"/>
        <w:numPr>
          <w:ilvl w:val="1"/>
          <w:numId w:val="5"/>
        </w:numPr>
        <w:tabs>
          <w:tab w:val="left" w:pos="993"/>
        </w:tabs>
        <w:autoSpaceDE w:val="0"/>
        <w:autoSpaceDN w:val="0"/>
        <w:adjustRightInd w:val="0"/>
        <w:spacing w:after="240" w:line="276" w:lineRule="auto"/>
        <w:jc w:val="both"/>
        <w:rPr>
          <w:bCs/>
          <w:iCs/>
        </w:rPr>
      </w:pPr>
      <w:r w:rsidRPr="00CA35AC">
        <w:rPr>
          <w:bCs/>
          <w:iCs/>
        </w:rPr>
        <w:t xml:space="preserve">Objednatel je oprávněn ve smyslu této smlouvy kontrolovat provádění díla a dávat zhotoviteli pokyny </w:t>
      </w:r>
      <w:r w:rsidRPr="00CA35AC">
        <w:t>ohledně</w:t>
      </w:r>
      <w:r w:rsidRPr="00CA35AC">
        <w:rPr>
          <w:bCs/>
          <w:iCs/>
        </w:rPr>
        <w:t xml:space="preserve"> jakékoli činnosti zhotovitele související s prováděním díla. Pro účely kontroly provádění díla organizuje objednatel, nebo technický dozor, kontrolní dny v termínech nezbytných pro řádné provádění kontroly, nejméně však jednou za čtrnáct dnů. Pokud to vyžadují okolnosti, má objednatel, nebo technický dozor právo stanovit vyšší četnost kontrolních dnů, nebo svolat mimořádný kontrolní den.</w:t>
      </w:r>
    </w:p>
    <w:p w14:paraId="38E155EC" w14:textId="77777777" w:rsidR="00A759C9" w:rsidRPr="00CA35AC" w:rsidRDefault="00A759C9" w:rsidP="00A759C9">
      <w:pPr>
        <w:widowControl w:val="0"/>
        <w:numPr>
          <w:ilvl w:val="1"/>
          <w:numId w:val="5"/>
        </w:numPr>
        <w:tabs>
          <w:tab w:val="left" w:pos="993"/>
        </w:tabs>
        <w:autoSpaceDE w:val="0"/>
        <w:autoSpaceDN w:val="0"/>
        <w:adjustRightInd w:val="0"/>
        <w:spacing w:after="240" w:line="276" w:lineRule="auto"/>
        <w:jc w:val="both"/>
        <w:rPr>
          <w:bCs/>
          <w:iCs/>
        </w:rPr>
      </w:pPr>
      <w:r w:rsidRPr="00CA35AC">
        <w:rPr>
          <w:bCs/>
          <w:iCs/>
        </w:rPr>
        <w:t xml:space="preserve">Objednatel určí osobu Koordinátora bezpečnosti práce po uzavření této smlouvy. Objednatel písemně oznámí zhotoviteli osobu Koordinátora bezpečnosti práce nejpozději v den zahájení provádění díla. </w:t>
      </w:r>
    </w:p>
    <w:p w14:paraId="37AA0EC2" w14:textId="77777777" w:rsidR="00A759C9" w:rsidRPr="00CA35AC" w:rsidRDefault="00A759C9" w:rsidP="00A759C9">
      <w:pPr>
        <w:widowControl w:val="0"/>
        <w:tabs>
          <w:tab w:val="left" w:pos="993"/>
        </w:tabs>
        <w:autoSpaceDE w:val="0"/>
        <w:autoSpaceDN w:val="0"/>
        <w:adjustRightInd w:val="0"/>
        <w:spacing w:line="276" w:lineRule="auto"/>
        <w:jc w:val="both"/>
        <w:rPr>
          <w:b/>
        </w:rPr>
      </w:pPr>
    </w:p>
    <w:p w14:paraId="12050205"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IX.</w:t>
      </w:r>
    </w:p>
    <w:p w14:paraId="652B2F9D" w14:textId="77777777" w:rsidR="00A759C9" w:rsidRPr="00CA35AC" w:rsidRDefault="00A759C9" w:rsidP="00A759C9">
      <w:pPr>
        <w:widowControl w:val="0"/>
        <w:tabs>
          <w:tab w:val="left" w:pos="993"/>
        </w:tabs>
        <w:autoSpaceDE w:val="0"/>
        <w:autoSpaceDN w:val="0"/>
        <w:adjustRightInd w:val="0"/>
        <w:spacing w:line="276" w:lineRule="auto"/>
        <w:jc w:val="center"/>
      </w:pPr>
      <w:r w:rsidRPr="00CA35AC">
        <w:rPr>
          <w:b/>
        </w:rPr>
        <w:t>Staveniště</w:t>
      </w:r>
      <w:r w:rsidRPr="00CA35AC">
        <w:t xml:space="preserve"> </w:t>
      </w:r>
    </w:p>
    <w:p w14:paraId="44CE83E9" w14:textId="77777777" w:rsidR="00A759C9" w:rsidRPr="00CA35AC" w:rsidRDefault="00A759C9" w:rsidP="00A759C9">
      <w:pPr>
        <w:widowControl w:val="0"/>
        <w:tabs>
          <w:tab w:val="left" w:pos="993"/>
        </w:tabs>
        <w:autoSpaceDE w:val="0"/>
        <w:autoSpaceDN w:val="0"/>
        <w:adjustRightInd w:val="0"/>
        <w:spacing w:line="276" w:lineRule="auto"/>
        <w:ind w:left="375"/>
        <w:rPr>
          <w:b/>
          <w:bCs/>
        </w:rPr>
      </w:pPr>
    </w:p>
    <w:p w14:paraId="41A74E5F" w14:textId="3CD76C6A" w:rsidR="00A759C9" w:rsidRPr="00CA35AC" w:rsidRDefault="00A759C9" w:rsidP="00A759C9">
      <w:pPr>
        <w:widowControl w:val="0"/>
        <w:numPr>
          <w:ilvl w:val="1"/>
          <w:numId w:val="7"/>
        </w:numPr>
        <w:tabs>
          <w:tab w:val="left" w:pos="993"/>
        </w:tabs>
        <w:autoSpaceDE w:val="0"/>
        <w:autoSpaceDN w:val="0"/>
        <w:adjustRightInd w:val="0"/>
        <w:spacing w:after="240" w:line="276" w:lineRule="auto"/>
        <w:jc w:val="both"/>
        <w:rPr>
          <w:bCs/>
          <w:iCs/>
        </w:rPr>
      </w:pPr>
      <w:bookmarkStart w:id="10" w:name="_Toc372551555"/>
      <w:bookmarkStart w:id="11" w:name="_Toc373753518"/>
      <w:r w:rsidRPr="00CA35AC">
        <w:rPr>
          <w:bCs/>
          <w:iCs/>
        </w:rPr>
        <w:t xml:space="preserve">Objednatel </w:t>
      </w:r>
      <w:bookmarkEnd w:id="10"/>
      <w:bookmarkEnd w:id="11"/>
      <w:r w:rsidRPr="00CA35AC">
        <w:rPr>
          <w:bCs/>
          <w:iCs/>
        </w:rPr>
        <w:t>je povinen předat zhotoviteli staveniště prosté faktických vad a práv třetích osob v termínu nejpozději do tří kalendářních dnů od</w:t>
      </w:r>
      <w:r w:rsidR="000D1BA6">
        <w:rPr>
          <w:bCs/>
          <w:iCs/>
        </w:rPr>
        <w:t xml:space="preserve"> doručení výzvy</w:t>
      </w:r>
      <w:r w:rsidRPr="00CA35AC">
        <w:rPr>
          <w:bCs/>
          <w:iCs/>
        </w:rPr>
        <w:t>.</w:t>
      </w:r>
    </w:p>
    <w:p w14:paraId="4A766C5A" w14:textId="77777777" w:rsidR="00A759C9" w:rsidRPr="00CA35AC" w:rsidRDefault="00A759C9" w:rsidP="00A759C9">
      <w:pPr>
        <w:widowControl w:val="0"/>
        <w:numPr>
          <w:ilvl w:val="1"/>
          <w:numId w:val="7"/>
        </w:numPr>
        <w:tabs>
          <w:tab w:val="left" w:pos="993"/>
        </w:tabs>
        <w:autoSpaceDE w:val="0"/>
        <w:autoSpaceDN w:val="0"/>
        <w:adjustRightInd w:val="0"/>
        <w:spacing w:after="240" w:line="276" w:lineRule="auto"/>
        <w:jc w:val="both"/>
        <w:rPr>
          <w:bCs/>
          <w:iCs/>
        </w:rPr>
      </w:pPr>
      <w:r w:rsidRPr="00CA35AC">
        <w:rPr>
          <w:bCs/>
          <w:iCs/>
        </w:rPr>
        <w:t>O předání a převzetí staveniště bude objednatelem vyhotoven datovaný písemný protokol, který obě smluvní strany podepíší.</w:t>
      </w:r>
    </w:p>
    <w:p w14:paraId="3C278A5E" w14:textId="77777777" w:rsidR="00A759C9" w:rsidRPr="00CA35AC" w:rsidRDefault="00A759C9" w:rsidP="00A759C9">
      <w:pPr>
        <w:widowControl w:val="0"/>
        <w:numPr>
          <w:ilvl w:val="1"/>
          <w:numId w:val="7"/>
        </w:numPr>
        <w:tabs>
          <w:tab w:val="left" w:pos="993"/>
        </w:tabs>
        <w:autoSpaceDE w:val="0"/>
        <w:autoSpaceDN w:val="0"/>
        <w:adjustRightInd w:val="0"/>
        <w:spacing w:after="240" w:line="276" w:lineRule="auto"/>
        <w:jc w:val="both"/>
        <w:rPr>
          <w:bCs/>
          <w:iCs/>
        </w:rPr>
      </w:pPr>
      <w:bookmarkStart w:id="12" w:name="_Toc372551557"/>
      <w:bookmarkStart w:id="13" w:name="_Toc373753520"/>
      <w:r w:rsidRPr="00CA35AC">
        <w:rPr>
          <w:bCs/>
          <w:iCs/>
        </w:rPr>
        <w:t xml:space="preserve">Zhotovitel </w:t>
      </w:r>
      <w:bookmarkEnd w:id="12"/>
      <w:bookmarkEnd w:id="13"/>
      <w:r w:rsidRPr="00CA35AC">
        <w:rPr>
          <w:bCs/>
          <w:iCs/>
        </w:rPr>
        <w:t>je povinen seznámit se po převzetí staveniště s rozmístěním a trasou stávajících známých inženýrských sítí na staveništi a přilehlých pozemcích dotčených prováděním díla a zabezpečit vytýčení všech ostatních inženýrských sítí a tyto chránit tak, aby v průběhu provádění díla nedošlo k jejich poškození.</w:t>
      </w:r>
    </w:p>
    <w:p w14:paraId="53F41189" w14:textId="77777777" w:rsidR="00A759C9" w:rsidRPr="00CA35AC" w:rsidRDefault="00A759C9" w:rsidP="00A759C9">
      <w:pPr>
        <w:widowControl w:val="0"/>
        <w:numPr>
          <w:ilvl w:val="1"/>
          <w:numId w:val="7"/>
        </w:numPr>
        <w:tabs>
          <w:tab w:val="left" w:pos="993"/>
        </w:tabs>
        <w:autoSpaceDE w:val="0"/>
        <w:autoSpaceDN w:val="0"/>
        <w:adjustRightInd w:val="0"/>
        <w:spacing w:after="240" w:line="276" w:lineRule="auto"/>
        <w:jc w:val="both"/>
        <w:rPr>
          <w:bCs/>
          <w:iCs/>
        </w:rPr>
      </w:pPr>
      <w:bookmarkStart w:id="14" w:name="_Toc372551558"/>
      <w:bookmarkStart w:id="15" w:name="_Toc373753521"/>
      <w:r w:rsidRPr="00CA35AC">
        <w:rPr>
          <w:bCs/>
          <w:iCs/>
        </w:rPr>
        <w:t>Provozní</w:t>
      </w:r>
      <w:bookmarkEnd w:id="14"/>
      <w:bookmarkEnd w:id="15"/>
      <w:r w:rsidRPr="00CA35AC">
        <w:rPr>
          <w:bCs/>
          <w:iCs/>
        </w:rPr>
        <w:t xml:space="preserve">, sociální a případně i výrobní zařízení staveniště zabezpečuje zhotovitel v souladu se svými potřebami v množství, které vyžadují příslušné platné právní předpisy.  </w:t>
      </w:r>
    </w:p>
    <w:p w14:paraId="5551A95B" w14:textId="77777777" w:rsidR="00A759C9" w:rsidRPr="00CA35AC" w:rsidRDefault="00A759C9" w:rsidP="00A759C9">
      <w:pPr>
        <w:widowControl w:val="0"/>
        <w:numPr>
          <w:ilvl w:val="1"/>
          <w:numId w:val="7"/>
        </w:numPr>
        <w:tabs>
          <w:tab w:val="left" w:pos="993"/>
        </w:tabs>
        <w:autoSpaceDE w:val="0"/>
        <w:autoSpaceDN w:val="0"/>
        <w:adjustRightInd w:val="0"/>
        <w:spacing w:after="240" w:line="276" w:lineRule="auto"/>
        <w:jc w:val="both"/>
        <w:rPr>
          <w:bCs/>
          <w:iCs/>
        </w:rPr>
      </w:pPr>
      <w:r w:rsidRPr="00CA35AC">
        <w:rPr>
          <w:bCs/>
          <w:iCs/>
        </w:rPr>
        <w:t>Náklady na projekt, vybudování, zprovoznění, údržbu, likvidaci a vyklizení zařízení staveniště jsou zahrnuty v ceně díla.</w:t>
      </w:r>
    </w:p>
    <w:p w14:paraId="43BC5C53"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lastRenderedPageBreak/>
        <w:t>X.</w:t>
      </w:r>
    </w:p>
    <w:p w14:paraId="2C2EBD09"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 xml:space="preserve">Provádění díla </w:t>
      </w:r>
    </w:p>
    <w:p w14:paraId="1816D6CB" w14:textId="77777777" w:rsidR="00A759C9" w:rsidRPr="00CA35AC" w:rsidRDefault="00A759C9" w:rsidP="00A759C9">
      <w:pPr>
        <w:widowControl w:val="0"/>
        <w:tabs>
          <w:tab w:val="left" w:pos="993"/>
        </w:tabs>
        <w:autoSpaceDE w:val="0"/>
        <w:autoSpaceDN w:val="0"/>
        <w:adjustRightInd w:val="0"/>
        <w:spacing w:line="276" w:lineRule="auto"/>
        <w:jc w:val="center"/>
        <w:rPr>
          <w:b/>
        </w:rPr>
      </w:pPr>
    </w:p>
    <w:p w14:paraId="3F3AD907"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iCs/>
        </w:rPr>
      </w:pPr>
      <w:r w:rsidRPr="00CA35AC">
        <w:rPr>
          <w:bCs/>
          <w:iCs/>
        </w:rPr>
        <w:t>Při provádění díla postupuje zhotovitel samostatně. Zhotovitel se však zavazuje brát v úvahu veškeré upozornění a pokyny objednatele, včetně pokynů Technického a Autorského dozoru, týkající se realizace předmětného díla a upozorňující na možné porušování smluvních povinností zhotovitele.</w:t>
      </w:r>
    </w:p>
    <w:p w14:paraId="4FA4AC9F"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bookmarkStart w:id="16" w:name="_Ref376242080"/>
      <w:r w:rsidRPr="00CA35AC">
        <w:t xml:space="preserve">Zhotovitel je povinen objednatele bez zbytečného odkladu písemně upozornit na nevhodnou povahu věcí převzatých od objednatele nebo pokynů daných mu objednatelem k provedení díla, jestliže mohl tuto nevhodnost zjistit při vynaložení odborné péče. </w:t>
      </w:r>
      <w:bookmarkEnd w:id="16"/>
    </w:p>
    <w:p w14:paraId="7B7F29BF"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Pokud zhotovitel neupozornil na nevhodnost pokynů objednatele, ačkoliv je k tomu povinen, odpovídá za vady díla, případně nemožnost dokončení díla, způsobené nevhodnými pokyny objednatele.</w:t>
      </w:r>
    </w:p>
    <w:p w14:paraId="58718A5B"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Pro realizaci díla mohou být použity jen takové materiály, výrobky a konstrukce či technické vybavení, jejichž vlastnosti z hlediska způsobilosti díla pro navržený účel zaručují, že dílo při správném provedení a běžné údržbě po dobu předpokládané existence splňuje požadavky na mechanickou pevnost a stabilitu, požární bezpečnost, hygienu, ochranu zdraví a životního prostředí, bezpečnost při užívání, ochranu proti hluku a na úsporu energie a ochranu tepla.</w:t>
      </w:r>
    </w:p>
    <w:p w14:paraId="16D5BC92"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 xml:space="preserve">Zhotovitel </w:t>
      </w:r>
      <w:bookmarkStart w:id="17" w:name="_Toc305060721"/>
      <w:bookmarkStart w:id="18" w:name="_Toc305061215"/>
      <w:bookmarkStart w:id="19" w:name="_Toc305060720"/>
      <w:bookmarkStart w:id="20" w:name="_Toc305061214"/>
      <w:r w:rsidRPr="00CA35AC">
        <w:t>je povinen zajistit na své náklady rovněž veškeré dočasné konstrukce a materiál, potřebný z hlediska bezpečnosti a ochrany zdraví při práci (hrazení, zakrytí otvorů, zábradlí, výstražné cedule, oplocení, závory apod.).</w:t>
      </w:r>
      <w:bookmarkEnd w:id="17"/>
      <w:bookmarkEnd w:id="18"/>
    </w:p>
    <w:p w14:paraId="20AFFC04"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proofErr w:type="gramStart"/>
      <w:r w:rsidRPr="00CA35AC">
        <w:t xml:space="preserve">Zhotovitel </w:t>
      </w:r>
      <w:bookmarkEnd w:id="19"/>
      <w:bookmarkEnd w:id="20"/>
      <w:r w:rsidRPr="00CA35AC">
        <w:t xml:space="preserve"> je</w:t>
      </w:r>
      <w:proofErr w:type="gramEnd"/>
      <w:r w:rsidRPr="00CA35AC">
        <w:t xml:space="preserve"> povinen před zahájením stavebních prací projednat s vlastníky komunikací podmínky užívání komunikací při provádění díla. Zhotovitel bude dodržovat veškeré právní předpisy a rozhodnutí příslušných orgánů veřejné moci, které se týkají užívání, čištění a údržby přístupových komunikací na staveniště během provádění díla. </w:t>
      </w:r>
    </w:p>
    <w:p w14:paraId="1A63EA2A"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Zhotovitel je povinen udržovat při provádění díla na staveništi i v jeho okolí pořádek. Zhotovitel je povinen provádět pravidelně, nejméně však jednou denně, úklid staveniště a jeho zařízení. Zhotovitel je povinen neprodleně odstraňovat veškerý přebytečný stavební materiál a odpad, který se nahromadí během provádění prací zhotovitele. Zhotovitel je povinen nakládat s jakýmkoli odpadem, vč. podmínek skladování, v souladu s účinnými právními předpisy.</w:t>
      </w:r>
    </w:p>
    <w:p w14:paraId="061B1664"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Zhotovitel je povinen uvědomit Objednatele o jakémkoli poškození nebo zničení dočasných nebo trvalých konstrukcí, a to ihned poté, co toto poškození nebo zničení nastalo, a oznámit rovněž všechny známé informace, nutné k zjištění příčiny a k zajištění nápravy.</w:t>
      </w:r>
    </w:p>
    <w:p w14:paraId="5836B898"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Zhotovitel je povinen vést ode dne předání a převzetí staveniště stavební deník, do kterého zapisuje skutečnosti předepsané zákonem a příslušnou prováděcí vyhláškou. Povinnost vést stavební deník končí dnem odstranění vad a nedodělků z předávacího a přejímacího řízení nebo vydáním Kolaudačního souhlasu; rozhodující je okolnost, která nastane později.</w:t>
      </w:r>
    </w:p>
    <w:p w14:paraId="465476E3"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 xml:space="preserve">Stavební deník musí být přístupný kdykoliv v průběhu pracovní doby oprávněným osobám </w:t>
      </w:r>
      <w:r w:rsidRPr="00CA35AC">
        <w:lastRenderedPageBreak/>
        <w:t>Objednatele, případně jiným osobám oprávněným do stavebního deníku zapisovat.</w:t>
      </w:r>
    </w:p>
    <w:p w14:paraId="3161A9DF" w14:textId="77777777" w:rsidR="00A759C9" w:rsidRPr="00CA35AC" w:rsidRDefault="00A759C9" w:rsidP="00A759C9">
      <w:pPr>
        <w:widowControl w:val="0"/>
        <w:numPr>
          <w:ilvl w:val="1"/>
          <w:numId w:val="9"/>
        </w:numPr>
        <w:tabs>
          <w:tab w:val="left" w:pos="993"/>
        </w:tabs>
        <w:autoSpaceDE w:val="0"/>
        <w:autoSpaceDN w:val="0"/>
        <w:adjustRightInd w:val="0"/>
        <w:spacing w:line="276" w:lineRule="auto"/>
        <w:jc w:val="both"/>
        <w:rPr>
          <w:bCs/>
        </w:rPr>
      </w:pPr>
      <w:r w:rsidRPr="00CA35AC">
        <w:t>Do stavebního deníku zapisuje Zhotovitel pravidelné denní záznamy, které obsahují tyto údaje:</w:t>
      </w:r>
    </w:p>
    <w:p w14:paraId="0ABEADD3" w14:textId="77777777" w:rsidR="00A759C9" w:rsidRPr="00CA35AC" w:rsidRDefault="00A759C9" w:rsidP="00A759C9">
      <w:pPr>
        <w:widowControl w:val="0"/>
        <w:numPr>
          <w:ilvl w:val="0"/>
          <w:numId w:val="8"/>
        </w:numPr>
        <w:tabs>
          <w:tab w:val="left" w:pos="993"/>
        </w:tabs>
        <w:autoSpaceDE w:val="0"/>
        <w:autoSpaceDN w:val="0"/>
        <w:adjustRightInd w:val="0"/>
        <w:spacing w:line="276" w:lineRule="auto"/>
        <w:jc w:val="both"/>
      </w:pPr>
      <w:r w:rsidRPr="00CA35AC">
        <w:t>jména a příjmení pracovníků pracujících na Staveništi,</w:t>
      </w:r>
    </w:p>
    <w:p w14:paraId="501F3B03" w14:textId="77777777" w:rsidR="00A759C9" w:rsidRPr="00CA35AC" w:rsidRDefault="00A759C9" w:rsidP="00A759C9">
      <w:pPr>
        <w:widowControl w:val="0"/>
        <w:numPr>
          <w:ilvl w:val="0"/>
          <w:numId w:val="8"/>
        </w:numPr>
        <w:tabs>
          <w:tab w:val="left" w:pos="993"/>
        </w:tabs>
        <w:autoSpaceDE w:val="0"/>
        <w:autoSpaceDN w:val="0"/>
        <w:adjustRightInd w:val="0"/>
        <w:spacing w:line="276" w:lineRule="auto"/>
        <w:jc w:val="both"/>
      </w:pPr>
      <w:r w:rsidRPr="00CA35AC">
        <w:t>klimatické podmínky na Staveništi a jeho stav,</w:t>
      </w:r>
    </w:p>
    <w:p w14:paraId="5927C73E" w14:textId="77777777" w:rsidR="00A759C9" w:rsidRPr="00CA35AC" w:rsidRDefault="00A759C9" w:rsidP="00A759C9">
      <w:pPr>
        <w:widowControl w:val="0"/>
        <w:numPr>
          <w:ilvl w:val="0"/>
          <w:numId w:val="8"/>
        </w:numPr>
        <w:tabs>
          <w:tab w:val="left" w:pos="993"/>
        </w:tabs>
        <w:autoSpaceDE w:val="0"/>
        <w:autoSpaceDN w:val="0"/>
        <w:adjustRightInd w:val="0"/>
        <w:spacing w:line="276" w:lineRule="auto"/>
        <w:jc w:val="both"/>
      </w:pPr>
      <w:r w:rsidRPr="00CA35AC">
        <w:t>popis a množství provedených prací a montáží a jejich časový postup,</w:t>
      </w:r>
    </w:p>
    <w:p w14:paraId="6613779A" w14:textId="77777777" w:rsidR="00A759C9" w:rsidRPr="00CA35AC" w:rsidRDefault="00A759C9" w:rsidP="00A759C9">
      <w:pPr>
        <w:widowControl w:val="0"/>
        <w:numPr>
          <w:ilvl w:val="0"/>
          <w:numId w:val="8"/>
        </w:numPr>
        <w:tabs>
          <w:tab w:val="left" w:pos="993"/>
        </w:tabs>
        <w:autoSpaceDE w:val="0"/>
        <w:autoSpaceDN w:val="0"/>
        <w:adjustRightInd w:val="0"/>
        <w:spacing w:line="276" w:lineRule="auto"/>
        <w:jc w:val="both"/>
      </w:pPr>
      <w:r w:rsidRPr="00CA35AC">
        <w:t>dodávky materiálů, výrobků, technologického a strojního zařízení pro stavbu, jejich uskladnění a zabudování,</w:t>
      </w:r>
    </w:p>
    <w:p w14:paraId="13E0463C" w14:textId="77777777" w:rsidR="00A759C9" w:rsidRPr="00CA35AC" w:rsidRDefault="00A759C9" w:rsidP="00A759C9">
      <w:pPr>
        <w:widowControl w:val="0"/>
        <w:numPr>
          <w:ilvl w:val="0"/>
          <w:numId w:val="8"/>
        </w:numPr>
        <w:tabs>
          <w:tab w:val="left" w:pos="993"/>
        </w:tabs>
        <w:autoSpaceDE w:val="0"/>
        <w:autoSpaceDN w:val="0"/>
        <w:adjustRightInd w:val="0"/>
        <w:spacing w:after="240" w:line="276" w:lineRule="auto"/>
        <w:jc w:val="both"/>
      </w:pPr>
      <w:r w:rsidRPr="00CA35AC">
        <w:t>nasazení mechanizačních prostředků.</w:t>
      </w:r>
    </w:p>
    <w:p w14:paraId="1DF325DE"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pPr>
      <w:r w:rsidRPr="00CA35AC">
        <w:t>Zhotovitel je povinen vyzvat objednatele ke kontrole prací, které mají být v dalším postupu provádění Díla zakryty nebo se stanou nepřístupnými. Taková výzva musí být učiněna nejpozději tři pracovní dny předem, a to zápisem ve stavebním deníku a zasláním písemné žádosti o kontrolu objednateli.</w:t>
      </w:r>
    </w:p>
    <w:p w14:paraId="140086B9"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Zápisy ve stavebním deníku se nepovažují za změnu smlouvy, ale mohou sloužit jako podklad pro vypracování příslušných dodatků smlouvy.</w:t>
      </w:r>
    </w:p>
    <w:p w14:paraId="733D2F36" w14:textId="77777777" w:rsidR="00A759C9" w:rsidRPr="00CA35AC" w:rsidRDefault="00A759C9" w:rsidP="00A759C9">
      <w:pPr>
        <w:widowControl w:val="0"/>
        <w:numPr>
          <w:ilvl w:val="1"/>
          <w:numId w:val="9"/>
        </w:numPr>
        <w:tabs>
          <w:tab w:val="left" w:pos="993"/>
        </w:tabs>
        <w:autoSpaceDE w:val="0"/>
        <w:autoSpaceDN w:val="0"/>
        <w:adjustRightInd w:val="0"/>
        <w:spacing w:line="276" w:lineRule="auto"/>
        <w:jc w:val="both"/>
      </w:pPr>
      <w:r w:rsidRPr="00CA35AC">
        <w:rPr>
          <w:bCs/>
        </w:rPr>
        <w:t xml:space="preserve">Objednatel </w:t>
      </w:r>
      <w:r w:rsidRPr="00CA35AC">
        <w:t>i zhotovitel mají povinnost archivovat stavební deník po dobu nejméně deseti let ode dne vydání kolaudačního souhlasu (pokud právní předpisy nestanoví dobu delší), případně ode dne dokončení stavby, pokud se kolaudační souhlas nevyžaduje.</w:t>
      </w:r>
    </w:p>
    <w:p w14:paraId="0D4919D0" w14:textId="77777777" w:rsidR="00A759C9" w:rsidRPr="00CA35AC" w:rsidRDefault="00A759C9" w:rsidP="00A759C9">
      <w:pPr>
        <w:pStyle w:val="Odstavecseseznamem"/>
        <w:spacing w:line="276" w:lineRule="auto"/>
      </w:pPr>
    </w:p>
    <w:p w14:paraId="48700951"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XI.</w:t>
      </w:r>
    </w:p>
    <w:p w14:paraId="0D225094"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 xml:space="preserve">Poddodavatelé  </w:t>
      </w:r>
    </w:p>
    <w:p w14:paraId="787A03AC" w14:textId="77777777" w:rsidR="00A759C9" w:rsidRPr="00CA35AC" w:rsidRDefault="00A759C9" w:rsidP="00A759C9">
      <w:pPr>
        <w:widowControl w:val="0"/>
        <w:tabs>
          <w:tab w:val="left" w:pos="993"/>
        </w:tabs>
        <w:autoSpaceDE w:val="0"/>
        <w:autoSpaceDN w:val="0"/>
        <w:adjustRightInd w:val="0"/>
        <w:spacing w:line="276" w:lineRule="auto"/>
        <w:jc w:val="center"/>
        <w:rPr>
          <w:b/>
        </w:rPr>
      </w:pPr>
    </w:p>
    <w:p w14:paraId="7BEBC961" w14:textId="77777777" w:rsidR="00A759C9" w:rsidRPr="00CA35AC" w:rsidRDefault="00A759C9" w:rsidP="00A759C9">
      <w:pPr>
        <w:widowControl w:val="0"/>
        <w:numPr>
          <w:ilvl w:val="1"/>
          <w:numId w:val="10"/>
        </w:numPr>
        <w:tabs>
          <w:tab w:val="left" w:pos="993"/>
        </w:tabs>
        <w:autoSpaceDE w:val="0"/>
        <w:autoSpaceDN w:val="0"/>
        <w:adjustRightInd w:val="0"/>
        <w:spacing w:after="240" w:line="276" w:lineRule="auto"/>
        <w:jc w:val="both"/>
        <w:rPr>
          <w:bCs/>
          <w:iCs/>
        </w:rPr>
      </w:pPr>
      <w:r w:rsidRPr="00CA35AC">
        <w:rPr>
          <w:iCs/>
        </w:rPr>
        <w:t xml:space="preserve">Zhotovitel je oprávněn pověřit provedením části díla třetí osobu (dále také „Poddodavatele“). </w:t>
      </w:r>
      <w:r w:rsidRPr="00CA35AC">
        <w:t xml:space="preserve">Zhotovitel je oprávněn provádět části Díla pouze prostřednictvím poddodavatele, jejímž prostřednictvím splnil kvalifikační předpoklady v rámci veřejné zakázky nebo které uvedl v seznamu poddodavatelů, </w:t>
      </w:r>
      <w:r w:rsidRPr="00CA35AC">
        <w:rPr>
          <w:bCs/>
          <w:iCs/>
        </w:rPr>
        <w:t xml:space="preserve">který byl součástí nabídky zhotovitele v zadávacím řízení. </w:t>
      </w:r>
      <w:r w:rsidRPr="00CA35AC">
        <w:t xml:space="preserve"> </w:t>
      </w:r>
      <w:r w:rsidRPr="00CA35AC">
        <w:rPr>
          <w:bCs/>
          <w:iCs/>
        </w:rPr>
        <w:t xml:space="preserve"> Poddodavatelé mohou vykonávat pouze práce, které zhotovitel uvedl v seznamu poddodavatelů. </w:t>
      </w:r>
    </w:p>
    <w:p w14:paraId="1F997DA9" w14:textId="77777777" w:rsidR="00A759C9" w:rsidRDefault="00A759C9" w:rsidP="00A759C9">
      <w:pPr>
        <w:widowControl w:val="0"/>
        <w:numPr>
          <w:ilvl w:val="1"/>
          <w:numId w:val="10"/>
        </w:numPr>
        <w:tabs>
          <w:tab w:val="left" w:pos="993"/>
        </w:tabs>
        <w:autoSpaceDE w:val="0"/>
        <w:autoSpaceDN w:val="0"/>
        <w:adjustRightInd w:val="0"/>
        <w:spacing w:after="240" w:line="276" w:lineRule="auto"/>
        <w:jc w:val="both"/>
        <w:rPr>
          <w:bCs/>
          <w:iCs/>
        </w:rPr>
      </w:pPr>
      <w:r w:rsidRPr="00CA35AC">
        <w:rPr>
          <w:bCs/>
          <w:iCs/>
        </w:rPr>
        <w:t>Změna v seznamu poddodavatelů podléhá schválení ze strany objednatele. Objednatel má právo odmítnout plnění části předmětu díla poddodavatelem v případech, kdy zhotovitelem uvažovaný poddodavatel prokazatelně v minulosti poskytl objednateli vadné plnění.</w:t>
      </w:r>
    </w:p>
    <w:p w14:paraId="014408F6" w14:textId="77777777" w:rsidR="00A759C9" w:rsidRPr="00CA35AC" w:rsidRDefault="00A759C9" w:rsidP="00A759C9">
      <w:pPr>
        <w:widowControl w:val="0"/>
        <w:tabs>
          <w:tab w:val="left" w:pos="993"/>
        </w:tabs>
        <w:autoSpaceDE w:val="0"/>
        <w:autoSpaceDN w:val="0"/>
        <w:adjustRightInd w:val="0"/>
        <w:spacing w:line="276" w:lineRule="auto"/>
        <w:jc w:val="both"/>
      </w:pPr>
    </w:p>
    <w:p w14:paraId="2A188848"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XII.</w:t>
      </w:r>
    </w:p>
    <w:p w14:paraId="0A30ED81" w14:textId="77777777" w:rsidR="00A759C9" w:rsidRPr="00CA35AC" w:rsidRDefault="00A759C9" w:rsidP="00A759C9">
      <w:pPr>
        <w:widowControl w:val="0"/>
        <w:tabs>
          <w:tab w:val="left" w:pos="993"/>
        </w:tabs>
        <w:autoSpaceDE w:val="0"/>
        <w:autoSpaceDN w:val="0"/>
        <w:adjustRightInd w:val="0"/>
        <w:spacing w:line="276" w:lineRule="auto"/>
        <w:ind w:left="360"/>
        <w:jc w:val="center"/>
        <w:rPr>
          <w:b/>
          <w:bCs/>
        </w:rPr>
      </w:pPr>
      <w:r w:rsidRPr="00CA35AC">
        <w:rPr>
          <w:b/>
          <w:bCs/>
        </w:rPr>
        <w:t>Vlastnictví díla</w:t>
      </w:r>
    </w:p>
    <w:p w14:paraId="12142773" w14:textId="77777777" w:rsidR="00A759C9" w:rsidRPr="00CA35AC" w:rsidRDefault="00A759C9" w:rsidP="00A759C9">
      <w:pPr>
        <w:widowControl w:val="0"/>
        <w:tabs>
          <w:tab w:val="left" w:pos="993"/>
        </w:tabs>
        <w:autoSpaceDE w:val="0"/>
        <w:autoSpaceDN w:val="0"/>
        <w:adjustRightInd w:val="0"/>
        <w:spacing w:line="276" w:lineRule="auto"/>
        <w:ind w:left="360"/>
        <w:jc w:val="center"/>
        <w:rPr>
          <w:b/>
          <w:bCs/>
        </w:rPr>
      </w:pPr>
    </w:p>
    <w:p w14:paraId="2A3A1DBD" w14:textId="77777777" w:rsidR="00A759C9" w:rsidRPr="00CA35AC" w:rsidRDefault="00A759C9" w:rsidP="00A759C9">
      <w:pPr>
        <w:pStyle w:val="Odstavecseseznamem"/>
        <w:widowControl w:val="0"/>
        <w:numPr>
          <w:ilvl w:val="1"/>
          <w:numId w:val="11"/>
        </w:numPr>
        <w:tabs>
          <w:tab w:val="left" w:pos="993"/>
        </w:tabs>
        <w:autoSpaceDE w:val="0"/>
        <w:autoSpaceDN w:val="0"/>
        <w:adjustRightInd w:val="0"/>
        <w:spacing w:after="240" w:line="276" w:lineRule="auto"/>
        <w:ind w:left="567" w:hanging="567"/>
        <w:jc w:val="both"/>
        <w:rPr>
          <w:bCs/>
        </w:rPr>
      </w:pPr>
      <w:r w:rsidRPr="00CA35AC">
        <w:rPr>
          <w:bCs/>
        </w:rPr>
        <w:t xml:space="preserve">Vlastníkem díla je od počátku objednatel s tím, že vlastnické právo nabývá průběžně, jak je dílo prováděno, zároveň se zabudováváním použitých materiálů, dodaných výrobků a technického vybavení. Objednatel má rovněž vlastnické právo ke všem materiálům, dodaným výrobkům a technickému vybavení k provedení díla, které zhotovitel opatřil a dodal na staveniště. </w:t>
      </w:r>
    </w:p>
    <w:p w14:paraId="1293AB46" w14:textId="77777777" w:rsidR="00A759C9" w:rsidRPr="00CA35AC" w:rsidRDefault="00A759C9" w:rsidP="00A759C9">
      <w:pPr>
        <w:widowControl w:val="0"/>
        <w:numPr>
          <w:ilvl w:val="1"/>
          <w:numId w:val="11"/>
        </w:numPr>
        <w:tabs>
          <w:tab w:val="left" w:pos="993"/>
        </w:tabs>
        <w:autoSpaceDE w:val="0"/>
        <w:autoSpaceDN w:val="0"/>
        <w:adjustRightInd w:val="0"/>
        <w:spacing w:after="240" w:line="276" w:lineRule="auto"/>
        <w:ind w:left="567" w:hanging="567"/>
        <w:jc w:val="both"/>
        <w:rPr>
          <w:bCs/>
        </w:rPr>
      </w:pPr>
      <w:r w:rsidRPr="00CA35AC">
        <w:rPr>
          <w:bCs/>
        </w:rPr>
        <w:t xml:space="preserve">Nebezpečí škody na zhotovovaném díle, veškerých materiálech, výrobcích a technickém vybavení určených ke zhotovení díla nebo k zabudování do něj, majetku objednatele a majetku smluvních </w:t>
      </w:r>
      <w:r w:rsidRPr="00CA35AC">
        <w:rPr>
          <w:bCs/>
        </w:rPr>
        <w:lastRenderedPageBreak/>
        <w:t>partnerů objednatele, poskytujících plnění na staveništi, a na jiných věcech, jež má zhotovitel povinnost předat objednateli podle této smlouvy, nese zhotovitel od termínu zahájení provádění díla do okamžiku předání a převzetí díla. Pokud však bude zhotovitel provádět jakékoliv práce na díle po předání a převzetí díla, ponese rovněž nebezpečí škody na díle s tím související.</w:t>
      </w:r>
    </w:p>
    <w:p w14:paraId="461E62D3" w14:textId="77777777" w:rsidR="00A759C9" w:rsidRPr="00CA35AC" w:rsidRDefault="00A759C9" w:rsidP="00A759C9">
      <w:pPr>
        <w:widowControl w:val="0"/>
        <w:tabs>
          <w:tab w:val="left" w:pos="993"/>
        </w:tabs>
        <w:autoSpaceDE w:val="0"/>
        <w:autoSpaceDN w:val="0"/>
        <w:adjustRightInd w:val="0"/>
        <w:spacing w:line="276" w:lineRule="auto"/>
        <w:jc w:val="center"/>
      </w:pPr>
    </w:p>
    <w:p w14:paraId="16C2184D"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XIII.</w:t>
      </w:r>
    </w:p>
    <w:p w14:paraId="2F2B0376" w14:textId="77777777" w:rsidR="00A759C9" w:rsidRPr="00CA35AC" w:rsidRDefault="00A759C9" w:rsidP="00A759C9">
      <w:pPr>
        <w:widowControl w:val="0"/>
        <w:tabs>
          <w:tab w:val="left" w:pos="993"/>
        </w:tabs>
        <w:autoSpaceDE w:val="0"/>
        <w:autoSpaceDN w:val="0"/>
        <w:adjustRightInd w:val="0"/>
        <w:spacing w:line="276" w:lineRule="auto"/>
        <w:ind w:left="360"/>
        <w:jc w:val="center"/>
        <w:rPr>
          <w:b/>
          <w:bCs/>
        </w:rPr>
      </w:pPr>
      <w:bookmarkStart w:id="21" w:name="_Ref372447812"/>
      <w:bookmarkStart w:id="22" w:name="_Toc372551542"/>
      <w:bookmarkStart w:id="23" w:name="_Toc373753559"/>
      <w:bookmarkStart w:id="24" w:name="_Toc376779523"/>
      <w:r w:rsidRPr="00CA35AC">
        <w:rPr>
          <w:b/>
          <w:bCs/>
        </w:rPr>
        <w:t>Nebezpečí škody a pojištění</w:t>
      </w:r>
      <w:bookmarkEnd w:id="21"/>
      <w:r w:rsidRPr="00CA35AC">
        <w:rPr>
          <w:b/>
          <w:bCs/>
        </w:rPr>
        <w:t xml:space="preserve"> zhotovitele a díla</w:t>
      </w:r>
      <w:bookmarkEnd w:id="22"/>
      <w:bookmarkEnd w:id="23"/>
      <w:bookmarkEnd w:id="24"/>
    </w:p>
    <w:p w14:paraId="20309644" w14:textId="77777777" w:rsidR="00A759C9" w:rsidRPr="00CA35AC" w:rsidRDefault="00A759C9" w:rsidP="00A759C9">
      <w:pPr>
        <w:widowControl w:val="0"/>
        <w:tabs>
          <w:tab w:val="left" w:pos="993"/>
        </w:tabs>
        <w:autoSpaceDE w:val="0"/>
        <w:autoSpaceDN w:val="0"/>
        <w:adjustRightInd w:val="0"/>
        <w:spacing w:line="276" w:lineRule="auto"/>
        <w:ind w:left="360"/>
        <w:jc w:val="center"/>
        <w:rPr>
          <w:b/>
          <w:bCs/>
        </w:rPr>
      </w:pPr>
    </w:p>
    <w:p w14:paraId="030184BA" w14:textId="77777777" w:rsidR="00A759C9" w:rsidRPr="00CA35AC" w:rsidRDefault="00A759C9" w:rsidP="00A759C9">
      <w:pPr>
        <w:widowControl w:val="0"/>
        <w:numPr>
          <w:ilvl w:val="1"/>
          <w:numId w:val="14"/>
        </w:numPr>
        <w:tabs>
          <w:tab w:val="left" w:pos="993"/>
        </w:tabs>
        <w:autoSpaceDE w:val="0"/>
        <w:autoSpaceDN w:val="0"/>
        <w:adjustRightInd w:val="0"/>
        <w:spacing w:line="276" w:lineRule="auto"/>
        <w:jc w:val="both"/>
        <w:rPr>
          <w:bCs/>
          <w:iCs/>
        </w:rPr>
      </w:pPr>
      <w:bookmarkStart w:id="25" w:name="_Ref372445336"/>
      <w:bookmarkStart w:id="26" w:name="_Toc372551543"/>
      <w:bookmarkStart w:id="27" w:name="_Toc373753560"/>
      <w:bookmarkStart w:id="28" w:name="_Toc372551539"/>
      <w:bookmarkStart w:id="29" w:name="_Toc373753556"/>
      <w:r w:rsidRPr="00CA35AC">
        <w:rPr>
          <w:bCs/>
          <w:iCs/>
        </w:rPr>
        <w:t xml:space="preserve">Zhotovitel je povinen mít uzavřené platné pojištění na odpovědnost za škodu způsobenou třetím osobám. Pojištění </w:t>
      </w:r>
      <w:bookmarkStart w:id="30" w:name="_Ref372442314"/>
      <w:r w:rsidRPr="00CA35AC">
        <w:rPr>
          <w:bCs/>
          <w:iCs/>
        </w:rPr>
        <w:t>odpovědnosti za škodu z výkonu podnikatelské činnosti musí krýt škody na věcech a na zdraví aspoň v tomto rozsahu</w:t>
      </w:r>
      <w:bookmarkEnd w:id="30"/>
      <w:r w:rsidRPr="00CA35AC">
        <w:rPr>
          <w:bCs/>
          <w:iCs/>
        </w:rPr>
        <w:t>:</w:t>
      </w:r>
    </w:p>
    <w:p w14:paraId="6C4D74C3" w14:textId="77777777" w:rsidR="00A759C9" w:rsidRPr="00CA35AC" w:rsidRDefault="00A759C9" w:rsidP="00A759C9">
      <w:pPr>
        <w:widowControl w:val="0"/>
        <w:numPr>
          <w:ilvl w:val="3"/>
          <w:numId w:val="12"/>
        </w:numPr>
        <w:tabs>
          <w:tab w:val="clear" w:pos="360"/>
        </w:tabs>
        <w:autoSpaceDE w:val="0"/>
        <w:autoSpaceDN w:val="0"/>
        <w:adjustRightInd w:val="0"/>
        <w:spacing w:line="276" w:lineRule="auto"/>
        <w:ind w:left="851" w:hanging="425"/>
        <w:jc w:val="both"/>
        <w:rPr>
          <w:bCs/>
        </w:rPr>
      </w:pPr>
      <w:r w:rsidRPr="00CA35AC">
        <w:rPr>
          <w:bCs/>
        </w:rPr>
        <w:t>způsobené provozní činností,</w:t>
      </w:r>
    </w:p>
    <w:p w14:paraId="72854896" w14:textId="77777777" w:rsidR="00A759C9" w:rsidRPr="00CA35AC" w:rsidRDefault="00A759C9" w:rsidP="00A759C9">
      <w:pPr>
        <w:widowControl w:val="0"/>
        <w:numPr>
          <w:ilvl w:val="3"/>
          <w:numId w:val="12"/>
        </w:numPr>
        <w:tabs>
          <w:tab w:val="clear" w:pos="360"/>
        </w:tabs>
        <w:autoSpaceDE w:val="0"/>
        <w:autoSpaceDN w:val="0"/>
        <w:adjustRightInd w:val="0"/>
        <w:spacing w:line="276" w:lineRule="auto"/>
        <w:ind w:left="851" w:hanging="425"/>
        <w:jc w:val="both"/>
        <w:rPr>
          <w:bCs/>
        </w:rPr>
      </w:pPr>
      <w:r w:rsidRPr="00CA35AC">
        <w:rPr>
          <w:bCs/>
        </w:rPr>
        <w:t>způsobené vadným výrobkem,</w:t>
      </w:r>
    </w:p>
    <w:p w14:paraId="7E3E9B0C" w14:textId="77777777" w:rsidR="00A759C9" w:rsidRPr="00CA35AC" w:rsidRDefault="00A759C9" w:rsidP="00A759C9">
      <w:pPr>
        <w:widowControl w:val="0"/>
        <w:numPr>
          <w:ilvl w:val="3"/>
          <w:numId w:val="12"/>
        </w:numPr>
        <w:tabs>
          <w:tab w:val="clear" w:pos="360"/>
        </w:tabs>
        <w:autoSpaceDE w:val="0"/>
        <w:autoSpaceDN w:val="0"/>
        <w:adjustRightInd w:val="0"/>
        <w:spacing w:after="240" w:line="276" w:lineRule="auto"/>
        <w:ind w:left="851" w:hanging="425"/>
        <w:jc w:val="both"/>
        <w:rPr>
          <w:bCs/>
        </w:rPr>
      </w:pPr>
      <w:r w:rsidRPr="00CA35AC">
        <w:rPr>
          <w:bCs/>
        </w:rPr>
        <w:t>vzniklé v souvislosti s poskytovanými pracemi.</w:t>
      </w:r>
    </w:p>
    <w:p w14:paraId="42CF259A" w14:textId="29805AC1" w:rsidR="00A759C9" w:rsidRPr="00CA35AC" w:rsidRDefault="00A759C9" w:rsidP="00A759C9">
      <w:pPr>
        <w:pStyle w:val="Odstavecseseznamem"/>
        <w:widowControl w:val="0"/>
        <w:numPr>
          <w:ilvl w:val="1"/>
          <w:numId w:val="14"/>
        </w:numPr>
        <w:tabs>
          <w:tab w:val="left" w:pos="993"/>
        </w:tabs>
        <w:autoSpaceDE w:val="0"/>
        <w:autoSpaceDN w:val="0"/>
        <w:adjustRightInd w:val="0"/>
        <w:spacing w:after="240" w:line="276" w:lineRule="auto"/>
        <w:jc w:val="both"/>
        <w:rPr>
          <w:bCs/>
        </w:rPr>
      </w:pPr>
      <w:r w:rsidRPr="00CA35AC">
        <w:rPr>
          <w:bCs/>
        </w:rPr>
        <w:t xml:space="preserve">Zhotovitel je povinen být pojištěn proti škodám způsobeným v souvislosti s jeho podnikatelskou činností, včetně případných škod způsobených pracovníky Zhotovitele, a to na pojistnou částku ve výši odpovídající možným rizikům ve vztahu k charakteru stavby a jejímu okolí, a to po celou dobu provádění Díla. Výše pojistné částky nebude v žádném případě nižší, než </w:t>
      </w:r>
      <w:r w:rsidR="002A4566">
        <w:rPr>
          <w:bCs/>
        </w:rPr>
        <w:t>3</w:t>
      </w:r>
      <w:r w:rsidRPr="00CA35AC">
        <w:rPr>
          <w:bCs/>
        </w:rPr>
        <w:t>0.000.000,- Kč.</w:t>
      </w:r>
    </w:p>
    <w:p w14:paraId="1FE263BB" w14:textId="77777777" w:rsidR="00A759C9" w:rsidRPr="00CA35AC" w:rsidRDefault="00A759C9" w:rsidP="00A759C9">
      <w:pPr>
        <w:widowControl w:val="0"/>
        <w:numPr>
          <w:ilvl w:val="1"/>
          <w:numId w:val="14"/>
        </w:numPr>
        <w:tabs>
          <w:tab w:val="left" w:pos="993"/>
        </w:tabs>
        <w:autoSpaceDE w:val="0"/>
        <w:autoSpaceDN w:val="0"/>
        <w:adjustRightInd w:val="0"/>
        <w:spacing w:line="276" w:lineRule="auto"/>
        <w:jc w:val="both"/>
        <w:rPr>
          <w:bCs/>
          <w:iCs/>
        </w:rPr>
      </w:pPr>
      <w:bookmarkStart w:id="31" w:name="_Toc372551546"/>
      <w:bookmarkStart w:id="32" w:name="_Toc373753563"/>
      <w:bookmarkStart w:id="33" w:name="_Ref377116785"/>
      <w:r w:rsidRPr="00CA35AC">
        <w:rPr>
          <w:bCs/>
          <w:iCs/>
        </w:rPr>
        <w:t>Zhotovitel je dále povinen mít uzavřené platné stavebně montážní pojištění</w:t>
      </w:r>
      <w:bookmarkEnd w:id="31"/>
      <w:bookmarkEnd w:id="32"/>
      <w:bookmarkEnd w:id="33"/>
      <w:r w:rsidRPr="00CA35AC">
        <w:rPr>
          <w:bCs/>
          <w:iCs/>
        </w:rPr>
        <w:t xml:space="preserve">. </w:t>
      </w:r>
      <w:bookmarkStart w:id="34" w:name="_Ref372445844"/>
      <w:r w:rsidRPr="00CA35AC">
        <w:rPr>
          <w:bCs/>
          <w:iCs/>
        </w:rPr>
        <w:t>Pojištění stavebních a montážních rizik pokrývá škody, které mohou vzniknout na zhotovovaném Díle, veškerých materiálech, výrobcích a technickém vybavení určeným ke zhotovení Díla nebo k zabudování do něj nebo k instalaci v něm, majetku objednatele a majetku smluvních partnerů objednatele, poskytujících plnění na staveništi, na montážních a stavebních strojích, a na Staveništi a jeho zařízení z těchto příčin:</w:t>
      </w:r>
      <w:bookmarkEnd w:id="34"/>
    </w:p>
    <w:p w14:paraId="4B18CE28" w14:textId="77777777" w:rsidR="00A759C9" w:rsidRPr="00CA35AC" w:rsidRDefault="00A759C9" w:rsidP="00A759C9">
      <w:pPr>
        <w:widowControl w:val="0"/>
        <w:numPr>
          <w:ilvl w:val="3"/>
          <w:numId w:val="13"/>
        </w:numPr>
        <w:tabs>
          <w:tab w:val="clear" w:pos="360"/>
        </w:tabs>
        <w:autoSpaceDE w:val="0"/>
        <w:autoSpaceDN w:val="0"/>
        <w:adjustRightInd w:val="0"/>
        <w:spacing w:line="276" w:lineRule="auto"/>
        <w:ind w:left="851" w:hanging="425"/>
        <w:jc w:val="both"/>
        <w:rPr>
          <w:bCs/>
        </w:rPr>
      </w:pPr>
      <w:r w:rsidRPr="00CA35AC">
        <w:rPr>
          <w:bCs/>
        </w:rPr>
        <w:t>požárem, výbuchem, přímým úderem blesku, nárazem nebo zřícením letadla, jeho části nebo jeho nákladu,</w:t>
      </w:r>
    </w:p>
    <w:p w14:paraId="11A9AA7A" w14:textId="77777777" w:rsidR="00A759C9" w:rsidRPr="00CA35AC" w:rsidRDefault="00A759C9" w:rsidP="00A759C9">
      <w:pPr>
        <w:widowControl w:val="0"/>
        <w:numPr>
          <w:ilvl w:val="3"/>
          <w:numId w:val="13"/>
        </w:numPr>
        <w:tabs>
          <w:tab w:val="clear" w:pos="360"/>
        </w:tabs>
        <w:autoSpaceDE w:val="0"/>
        <w:autoSpaceDN w:val="0"/>
        <w:adjustRightInd w:val="0"/>
        <w:spacing w:line="276" w:lineRule="auto"/>
        <w:ind w:left="851" w:hanging="425"/>
        <w:jc w:val="both"/>
        <w:rPr>
          <w:bCs/>
        </w:rPr>
      </w:pPr>
      <w:r w:rsidRPr="00CA35AC">
        <w:rPr>
          <w:bCs/>
        </w:rPr>
        <w:t>pádem pojištěné věci, nárazem,</w:t>
      </w:r>
    </w:p>
    <w:p w14:paraId="34FDCAE9" w14:textId="77777777" w:rsidR="00A759C9" w:rsidRPr="00CA35AC" w:rsidRDefault="00A759C9" w:rsidP="00A759C9">
      <w:pPr>
        <w:widowControl w:val="0"/>
        <w:numPr>
          <w:ilvl w:val="3"/>
          <w:numId w:val="13"/>
        </w:numPr>
        <w:tabs>
          <w:tab w:val="clear" w:pos="360"/>
        </w:tabs>
        <w:autoSpaceDE w:val="0"/>
        <w:autoSpaceDN w:val="0"/>
        <w:adjustRightInd w:val="0"/>
        <w:spacing w:line="276" w:lineRule="auto"/>
        <w:ind w:left="851" w:hanging="425"/>
        <w:jc w:val="both"/>
        <w:rPr>
          <w:bCs/>
        </w:rPr>
      </w:pPr>
      <w:r w:rsidRPr="00CA35AC">
        <w:rPr>
          <w:bCs/>
        </w:rPr>
        <w:t>pádem stromů, stožárů a jiných předmětů,</w:t>
      </w:r>
    </w:p>
    <w:p w14:paraId="075E1627" w14:textId="77777777" w:rsidR="00A759C9" w:rsidRPr="00CA35AC" w:rsidRDefault="00A759C9" w:rsidP="00A759C9">
      <w:pPr>
        <w:widowControl w:val="0"/>
        <w:numPr>
          <w:ilvl w:val="3"/>
          <w:numId w:val="13"/>
        </w:numPr>
        <w:tabs>
          <w:tab w:val="clear" w:pos="360"/>
        </w:tabs>
        <w:autoSpaceDE w:val="0"/>
        <w:autoSpaceDN w:val="0"/>
        <w:adjustRightInd w:val="0"/>
        <w:spacing w:line="276" w:lineRule="auto"/>
        <w:ind w:left="851" w:hanging="425"/>
        <w:jc w:val="both"/>
        <w:rPr>
          <w:bCs/>
        </w:rPr>
      </w:pPr>
      <w:r w:rsidRPr="00CA35AC">
        <w:rPr>
          <w:bCs/>
        </w:rPr>
        <w:t>vodou vytékající z vodovodních zařízení,</w:t>
      </w:r>
    </w:p>
    <w:p w14:paraId="3F8490E9" w14:textId="77777777" w:rsidR="00A759C9" w:rsidRPr="00CA35AC" w:rsidRDefault="00A759C9" w:rsidP="00A759C9">
      <w:pPr>
        <w:widowControl w:val="0"/>
        <w:numPr>
          <w:ilvl w:val="3"/>
          <w:numId w:val="13"/>
        </w:numPr>
        <w:tabs>
          <w:tab w:val="clear" w:pos="360"/>
        </w:tabs>
        <w:autoSpaceDE w:val="0"/>
        <w:autoSpaceDN w:val="0"/>
        <w:adjustRightInd w:val="0"/>
        <w:spacing w:after="240" w:line="276" w:lineRule="auto"/>
        <w:ind w:left="851" w:hanging="425"/>
        <w:jc w:val="both"/>
        <w:rPr>
          <w:bCs/>
        </w:rPr>
      </w:pPr>
      <w:r w:rsidRPr="00CA35AC">
        <w:rPr>
          <w:bCs/>
        </w:rPr>
        <w:t>neodborným zacházením, nesprávnou obsluhou, úmyslným poškozením třetí osobou, nešikovností, nepozorností.</w:t>
      </w:r>
    </w:p>
    <w:p w14:paraId="5BB82411" w14:textId="77777777" w:rsidR="00A759C9" w:rsidRPr="00CA35AC" w:rsidRDefault="00A759C9" w:rsidP="00A759C9">
      <w:pPr>
        <w:widowControl w:val="0"/>
        <w:numPr>
          <w:ilvl w:val="1"/>
          <w:numId w:val="14"/>
        </w:numPr>
        <w:tabs>
          <w:tab w:val="left" w:pos="993"/>
        </w:tabs>
        <w:autoSpaceDE w:val="0"/>
        <w:autoSpaceDN w:val="0"/>
        <w:adjustRightInd w:val="0"/>
        <w:spacing w:after="240" w:line="276" w:lineRule="auto"/>
        <w:jc w:val="both"/>
        <w:rPr>
          <w:bCs/>
        </w:rPr>
      </w:pPr>
      <w:r w:rsidRPr="00CA35AC">
        <w:rPr>
          <w:bCs/>
        </w:rPr>
        <w:t>Doklady o uzavření pojištění, řádných a včasných úhradách pojistného a trvání pojištění je zhotovitel povinen předložit objednateli nejpozději při předání staveniště a následně kdykoli na vyžádání objednatele do pěti pracovních dnů od obdržení takové žádosti.</w:t>
      </w:r>
    </w:p>
    <w:p w14:paraId="424C8FD2" w14:textId="77777777" w:rsidR="00A759C9" w:rsidRPr="00CA35AC" w:rsidRDefault="00A759C9" w:rsidP="00A759C9">
      <w:pPr>
        <w:widowControl w:val="0"/>
        <w:numPr>
          <w:ilvl w:val="1"/>
          <w:numId w:val="14"/>
        </w:numPr>
        <w:tabs>
          <w:tab w:val="left" w:pos="993"/>
        </w:tabs>
        <w:autoSpaceDE w:val="0"/>
        <w:autoSpaceDN w:val="0"/>
        <w:adjustRightInd w:val="0"/>
        <w:spacing w:after="240" w:line="276" w:lineRule="auto"/>
        <w:jc w:val="both"/>
        <w:rPr>
          <w:bCs/>
        </w:rPr>
      </w:pPr>
      <w:r w:rsidRPr="00CA35AC">
        <w:rPr>
          <w:bCs/>
        </w:rPr>
        <w:t xml:space="preserve">Nepředložení dokladů zhotovitelem o pojištění odpovědnosti za škodu, objednateli ani v dodatečné lhůtě deseti pracovních dnů je podstatným porušením smlouvy, které opravňuje objednatele k odstoupení od smlouvy. </w:t>
      </w:r>
    </w:p>
    <w:bookmarkEnd w:id="25"/>
    <w:bookmarkEnd w:id="26"/>
    <w:bookmarkEnd w:id="27"/>
    <w:bookmarkEnd w:id="28"/>
    <w:bookmarkEnd w:id="29"/>
    <w:p w14:paraId="0E36377F" w14:textId="77777777" w:rsidR="00A759C9" w:rsidRDefault="00A759C9" w:rsidP="00A759C9">
      <w:pPr>
        <w:widowControl w:val="0"/>
        <w:tabs>
          <w:tab w:val="left" w:pos="993"/>
        </w:tabs>
        <w:autoSpaceDE w:val="0"/>
        <w:autoSpaceDN w:val="0"/>
        <w:adjustRightInd w:val="0"/>
        <w:spacing w:line="276" w:lineRule="auto"/>
        <w:jc w:val="center"/>
      </w:pPr>
    </w:p>
    <w:p w14:paraId="24D67A67" w14:textId="77777777" w:rsidR="00092CAF" w:rsidRDefault="00092CAF" w:rsidP="00A759C9">
      <w:pPr>
        <w:widowControl w:val="0"/>
        <w:tabs>
          <w:tab w:val="left" w:pos="993"/>
        </w:tabs>
        <w:autoSpaceDE w:val="0"/>
        <w:autoSpaceDN w:val="0"/>
        <w:adjustRightInd w:val="0"/>
        <w:spacing w:line="276" w:lineRule="auto"/>
        <w:jc w:val="center"/>
      </w:pPr>
    </w:p>
    <w:p w14:paraId="05D5F848" w14:textId="77777777" w:rsidR="00092CAF" w:rsidRPr="00CA35AC" w:rsidRDefault="00092CAF" w:rsidP="00A759C9">
      <w:pPr>
        <w:widowControl w:val="0"/>
        <w:tabs>
          <w:tab w:val="left" w:pos="993"/>
        </w:tabs>
        <w:autoSpaceDE w:val="0"/>
        <w:autoSpaceDN w:val="0"/>
        <w:adjustRightInd w:val="0"/>
        <w:spacing w:line="276" w:lineRule="auto"/>
        <w:jc w:val="center"/>
      </w:pPr>
    </w:p>
    <w:p w14:paraId="50FBAC32"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lastRenderedPageBreak/>
        <w:t xml:space="preserve">XIV. </w:t>
      </w:r>
    </w:p>
    <w:p w14:paraId="6209E8AE"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 xml:space="preserve">Předání a převzetí díla </w:t>
      </w:r>
    </w:p>
    <w:p w14:paraId="31305858" w14:textId="77777777" w:rsidR="00A759C9" w:rsidRPr="00CA35AC" w:rsidRDefault="00A759C9" w:rsidP="00A759C9">
      <w:pPr>
        <w:widowControl w:val="0"/>
        <w:tabs>
          <w:tab w:val="left" w:pos="993"/>
        </w:tabs>
        <w:autoSpaceDE w:val="0"/>
        <w:autoSpaceDN w:val="0"/>
        <w:adjustRightInd w:val="0"/>
        <w:spacing w:line="276" w:lineRule="auto"/>
        <w:jc w:val="center"/>
        <w:rPr>
          <w:b/>
        </w:rPr>
      </w:pPr>
    </w:p>
    <w:p w14:paraId="26B9E87C" w14:textId="77777777" w:rsidR="00A759C9" w:rsidRPr="00CA35AC" w:rsidRDefault="00A759C9" w:rsidP="00A759C9">
      <w:pPr>
        <w:widowControl w:val="0"/>
        <w:numPr>
          <w:ilvl w:val="1"/>
          <w:numId w:val="18"/>
        </w:numPr>
        <w:tabs>
          <w:tab w:val="left" w:pos="993"/>
        </w:tabs>
        <w:autoSpaceDE w:val="0"/>
        <w:autoSpaceDN w:val="0"/>
        <w:adjustRightInd w:val="0"/>
        <w:spacing w:after="240" w:line="276" w:lineRule="auto"/>
        <w:jc w:val="both"/>
        <w:rPr>
          <w:bCs/>
          <w:iCs/>
        </w:rPr>
      </w:pPr>
      <w:bookmarkStart w:id="35" w:name="_Toc373753584"/>
      <w:r w:rsidRPr="00CA35AC">
        <w:rPr>
          <w:bCs/>
          <w:iCs/>
        </w:rPr>
        <w:t xml:space="preserve">Zhotovitel </w:t>
      </w:r>
      <w:bookmarkEnd w:id="35"/>
      <w:r w:rsidRPr="00CA35AC">
        <w:rPr>
          <w:bCs/>
          <w:iCs/>
        </w:rPr>
        <w:t>písemně oznámí datum dokončení díla objednateli nejméně pět dnů před dokončením díla a současně jej písemně vyzve k předání a převzetí Díla. Ve výzvě k předání a převzetí díla zhotovitel prohlásí, že splnil veškeré podmínky stanovené touto smlouvou k zahájení předávacího a přejímacího řízení.</w:t>
      </w:r>
    </w:p>
    <w:p w14:paraId="45189F95" w14:textId="77777777" w:rsidR="00A759C9" w:rsidRPr="00CA35AC" w:rsidRDefault="00A759C9" w:rsidP="00A759C9">
      <w:pPr>
        <w:pStyle w:val="Odstavecseseznamem"/>
        <w:widowControl w:val="0"/>
        <w:numPr>
          <w:ilvl w:val="1"/>
          <w:numId w:val="18"/>
        </w:numPr>
        <w:tabs>
          <w:tab w:val="left" w:pos="993"/>
        </w:tabs>
        <w:autoSpaceDE w:val="0"/>
        <w:autoSpaceDN w:val="0"/>
        <w:adjustRightInd w:val="0"/>
        <w:spacing w:line="276" w:lineRule="auto"/>
        <w:jc w:val="both"/>
        <w:rPr>
          <w:bCs/>
          <w:iCs/>
        </w:rPr>
      </w:pPr>
      <w:bookmarkStart w:id="36" w:name="_Toc373753586"/>
      <w:r w:rsidRPr="00CA35AC">
        <w:rPr>
          <w:bCs/>
          <w:iCs/>
        </w:rPr>
        <w:t xml:space="preserve">Před zahájením </w:t>
      </w:r>
      <w:bookmarkEnd w:id="36"/>
      <w:r w:rsidRPr="00CA35AC">
        <w:rPr>
          <w:bCs/>
          <w:iCs/>
        </w:rPr>
        <w:t>předávacího řízení je zhotovitel povinen připravit nezbytné doklady a následně je objednateli předat, a to zejména:</w:t>
      </w:r>
    </w:p>
    <w:p w14:paraId="5CAEFC5B"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dokumentace skutečného provedení Díla;</w:t>
      </w:r>
    </w:p>
    <w:p w14:paraId="789AB140" w14:textId="0129FEB8" w:rsidR="00A759C9" w:rsidRPr="00FE204C" w:rsidRDefault="00A759C9" w:rsidP="00FE204C">
      <w:pPr>
        <w:widowControl w:val="0"/>
        <w:numPr>
          <w:ilvl w:val="3"/>
          <w:numId w:val="15"/>
        </w:numPr>
        <w:tabs>
          <w:tab w:val="clear" w:pos="2487"/>
        </w:tabs>
        <w:autoSpaceDE w:val="0"/>
        <w:autoSpaceDN w:val="0"/>
        <w:adjustRightInd w:val="0"/>
        <w:spacing w:line="276" w:lineRule="auto"/>
        <w:ind w:left="993" w:hanging="567"/>
        <w:jc w:val="both"/>
        <w:rPr>
          <w:bCs/>
        </w:rPr>
      </w:pPr>
      <w:r w:rsidRPr="00FE204C">
        <w:rPr>
          <w:bCs/>
        </w:rPr>
        <w:t>zápisy a osvědčení o provedených zkouškách, včetně všech certifikátů, atestů, prohlášení o shodě a jiných dokladů;</w:t>
      </w:r>
    </w:p>
    <w:p w14:paraId="618EE460"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zápisy a výsledky předepsaných měření;</w:t>
      </w:r>
    </w:p>
    <w:p w14:paraId="41DC2818"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zápisy a výsledky o vyzkoušení zařízení, o provedených revizních a provozních zkouškách;</w:t>
      </w:r>
    </w:p>
    <w:p w14:paraId="35FAE5CE"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zápisy a výsledky o prověření prací a konstrukcí zakrytých v průběhu prací;</w:t>
      </w:r>
    </w:p>
    <w:p w14:paraId="754ED571"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seznam zařízení, která jsou součástí díla, včetně veškerých dokladů k nim, zejména jejich záručních listů, návodů k obsluze a údržbě v českém jazyce;</w:t>
      </w:r>
    </w:p>
    <w:p w14:paraId="6C5F466F"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potvrzení o uložení odpadu a sutě a o jeho ekologické likvidaci;</w:t>
      </w:r>
    </w:p>
    <w:p w14:paraId="1E1E103B"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originály stavebních deníků.</w:t>
      </w:r>
    </w:p>
    <w:p w14:paraId="02615D50" w14:textId="77777777" w:rsidR="00A759C9" w:rsidRPr="00CA35AC" w:rsidRDefault="00A759C9" w:rsidP="00A759C9">
      <w:pPr>
        <w:widowControl w:val="0"/>
        <w:autoSpaceDE w:val="0"/>
        <w:autoSpaceDN w:val="0"/>
        <w:adjustRightInd w:val="0"/>
        <w:spacing w:line="276" w:lineRule="auto"/>
        <w:ind w:left="993"/>
        <w:jc w:val="both"/>
        <w:rPr>
          <w:bCs/>
        </w:rPr>
      </w:pPr>
    </w:p>
    <w:p w14:paraId="6C456A2D" w14:textId="02DEC078" w:rsidR="00A759C9" w:rsidRPr="00CA35AC" w:rsidRDefault="00A759C9" w:rsidP="00A759C9">
      <w:pPr>
        <w:widowControl w:val="0"/>
        <w:numPr>
          <w:ilvl w:val="1"/>
          <w:numId w:val="18"/>
        </w:numPr>
        <w:tabs>
          <w:tab w:val="left" w:pos="993"/>
        </w:tabs>
        <w:autoSpaceDE w:val="0"/>
        <w:autoSpaceDN w:val="0"/>
        <w:adjustRightInd w:val="0"/>
        <w:spacing w:line="276" w:lineRule="auto"/>
        <w:jc w:val="both"/>
        <w:rPr>
          <w:bCs/>
          <w:iCs/>
        </w:rPr>
      </w:pPr>
      <w:bookmarkStart w:id="37" w:name="_Toc373753587"/>
      <w:r w:rsidRPr="00CA35AC">
        <w:rPr>
          <w:bCs/>
          <w:iCs/>
        </w:rPr>
        <w:t xml:space="preserve">O průběhu </w:t>
      </w:r>
      <w:bookmarkEnd w:id="37"/>
      <w:r w:rsidRPr="00CA35AC">
        <w:rPr>
          <w:bCs/>
          <w:iCs/>
        </w:rPr>
        <w:t xml:space="preserve">předávacího řízení pořídí </w:t>
      </w:r>
      <w:r w:rsidR="00390AF1">
        <w:rPr>
          <w:bCs/>
          <w:iCs/>
        </w:rPr>
        <w:t xml:space="preserve">Zhotovitel </w:t>
      </w:r>
      <w:r w:rsidRPr="00CA35AC">
        <w:rPr>
          <w:bCs/>
          <w:iCs/>
        </w:rPr>
        <w:t>zápis (dále také „Protokol o předání a převzetí Díla“). Povinným obsahem Protokolu o předání a převzetí Díla jsou:</w:t>
      </w:r>
    </w:p>
    <w:p w14:paraId="3E072F52" w14:textId="77777777" w:rsidR="00A759C9" w:rsidRPr="00CA35AC" w:rsidRDefault="00A759C9" w:rsidP="00A759C9">
      <w:pPr>
        <w:widowControl w:val="0"/>
        <w:numPr>
          <w:ilvl w:val="3"/>
          <w:numId w:val="16"/>
        </w:numPr>
        <w:tabs>
          <w:tab w:val="left" w:pos="993"/>
        </w:tabs>
        <w:autoSpaceDE w:val="0"/>
        <w:autoSpaceDN w:val="0"/>
        <w:adjustRightInd w:val="0"/>
        <w:spacing w:line="276" w:lineRule="auto"/>
        <w:jc w:val="both"/>
        <w:rPr>
          <w:bCs/>
        </w:rPr>
      </w:pPr>
      <w:r w:rsidRPr="00CA35AC">
        <w:rPr>
          <w:bCs/>
        </w:rPr>
        <w:t>identifikační údaje o Zhotoviteli a Objednateli;</w:t>
      </w:r>
    </w:p>
    <w:p w14:paraId="34AF27A5" w14:textId="77777777" w:rsidR="00A759C9" w:rsidRPr="00CA35AC" w:rsidRDefault="00A759C9" w:rsidP="00A759C9">
      <w:pPr>
        <w:widowControl w:val="0"/>
        <w:numPr>
          <w:ilvl w:val="3"/>
          <w:numId w:val="16"/>
        </w:numPr>
        <w:tabs>
          <w:tab w:val="left" w:pos="993"/>
        </w:tabs>
        <w:autoSpaceDE w:val="0"/>
        <w:autoSpaceDN w:val="0"/>
        <w:adjustRightInd w:val="0"/>
        <w:spacing w:line="276" w:lineRule="auto"/>
        <w:jc w:val="both"/>
        <w:rPr>
          <w:bCs/>
        </w:rPr>
      </w:pPr>
      <w:r w:rsidRPr="00CA35AC">
        <w:rPr>
          <w:bCs/>
        </w:rPr>
        <w:t>stručný popis Díla, které je předmětem předání a převzetí;</w:t>
      </w:r>
    </w:p>
    <w:p w14:paraId="3E90AA07" w14:textId="77777777" w:rsidR="00A759C9" w:rsidRPr="00CA35AC" w:rsidRDefault="00A759C9" w:rsidP="00A759C9">
      <w:pPr>
        <w:widowControl w:val="0"/>
        <w:numPr>
          <w:ilvl w:val="3"/>
          <w:numId w:val="16"/>
        </w:numPr>
        <w:tabs>
          <w:tab w:val="left" w:pos="993"/>
        </w:tabs>
        <w:autoSpaceDE w:val="0"/>
        <w:autoSpaceDN w:val="0"/>
        <w:adjustRightInd w:val="0"/>
        <w:spacing w:line="276" w:lineRule="auto"/>
        <w:jc w:val="both"/>
        <w:rPr>
          <w:bCs/>
        </w:rPr>
      </w:pPr>
      <w:r w:rsidRPr="00CA35AC">
        <w:rPr>
          <w:bCs/>
        </w:rPr>
        <w:t>dohoda o způsobu a termínu vyklizení Staveniště;</w:t>
      </w:r>
    </w:p>
    <w:p w14:paraId="4ED79427" w14:textId="77777777" w:rsidR="00A759C9" w:rsidRPr="00CA35AC" w:rsidRDefault="00A759C9" w:rsidP="00A759C9">
      <w:pPr>
        <w:widowControl w:val="0"/>
        <w:numPr>
          <w:ilvl w:val="3"/>
          <w:numId w:val="16"/>
        </w:numPr>
        <w:tabs>
          <w:tab w:val="left" w:pos="993"/>
        </w:tabs>
        <w:autoSpaceDE w:val="0"/>
        <w:autoSpaceDN w:val="0"/>
        <w:adjustRightInd w:val="0"/>
        <w:spacing w:line="276" w:lineRule="auto"/>
        <w:jc w:val="both"/>
        <w:rPr>
          <w:bCs/>
        </w:rPr>
      </w:pPr>
      <w:r w:rsidRPr="00CA35AC">
        <w:rPr>
          <w:bCs/>
        </w:rPr>
        <w:t>termín, od kterého počíná běžet záruční lhůta;</w:t>
      </w:r>
    </w:p>
    <w:p w14:paraId="3F5B6C31" w14:textId="77777777" w:rsidR="00A759C9" w:rsidRPr="00CA35AC" w:rsidRDefault="00A759C9" w:rsidP="00A759C9">
      <w:pPr>
        <w:widowControl w:val="0"/>
        <w:numPr>
          <w:ilvl w:val="3"/>
          <w:numId w:val="16"/>
        </w:numPr>
        <w:tabs>
          <w:tab w:val="left" w:pos="993"/>
        </w:tabs>
        <w:autoSpaceDE w:val="0"/>
        <w:autoSpaceDN w:val="0"/>
        <w:adjustRightInd w:val="0"/>
        <w:spacing w:line="276" w:lineRule="auto"/>
        <w:jc w:val="both"/>
        <w:rPr>
          <w:bCs/>
        </w:rPr>
      </w:pPr>
      <w:r w:rsidRPr="00CA35AC">
        <w:rPr>
          <w:bCs/>
        </w:rPr>
        <w:t>seznam předaných dokladů;</w:t>
      </w:r>
    </w:p>
    <w:p w14:paraId="31526D57" w14:textId="77777777" w:rsidR="00A759C9" w:rsidRPr="00CA35AC" w:rsidRDefault="00A759C9" w:rsidP="00A759C9">
      <w:pPr>
        <w:widowControl w:val="0"/>
        <w:numPr>
          <w:ilvl w:val="3"/>
          <w:numId w:val="16"/>
        </w:numPr>
        <w:tabs>
          <w:tab w:val="left" w:pos="993"/>
        </w:tabs>
        <w:autoSpaceDE w:val="0"/>
        <w:autoSpaceDN w:val="0"/>
        <w:adjustRightInd w:val="0"/>
        <w:spacing w:line="276" w:lineRule="auto"/>
        <w:jc w:val="both"/>
        <w:rPr>
          <w:bCs/>
        </w:rPr>
      </w:pPr>
      <w:r w:rsidRPr="00CA35AC">
        <w:rPr>
          <w:bCs/>
        </w:rPr>
        <w:t>zhodnocení jakosti Díla nebo jeho části;</w:t>
      </w:r>
    </w:p>
    <w:p w14:paraId="42397EC4" w14:textId="77777777" w:rsidR="00A759C9" w:rsidRPr="00CA35AC" w:rsidRDefault="00A759C9" w:rsidP="00A759C9">
      <w:pPr>
        <w:widowControl w:val="0"/>
        <w:numPr>
          <w:ilvl w:val="3"/>
          <w:numId w:val="16"/>
        </w:numPr>
        <w:tabs>
          <w:tab w:val="left" w:pos="993"/>
        </w:tabs>
        <w:autoSpaceDE w:val="0"/>
        <w:autoSpaceDN w:val="0"/>
        <w:adjustRightInd w:val="0"/>
        <w:spacing w:line="276" w:lineRule="auto"/>
        <w:jc w:val="both"/>
        <w:rPr>
          <w:bCs/>
        </w:rPr>
      </w:pPr>
      <w:r w:rsidRPr="00CA35AC">
        <w:rPr>
          <w:bCs/>
        </w:rPr>
        <w:t>prohlášení Objednatele, zda Dílo přejímá nebo nepřejímá;</w:t>
      </w:r>
    </w:p>
    <w:p w14:paraId="32C10F14" w14:textId="77777777" w:rsidR="00A759C9" w:rsidRPr="00CA35AC" w:rsidRDefault="00A759C9" w:rsidP="00A759C9">
      <w:pPr>
        <w:widowControl w:val="0"/>
        <w:numPr>
          <w:ilvl w:val="3"/>
          <w:numId w:val="17"/>
        </w:numPr>
        <w:tabs>
          <w:tab w:val="left" w:pos="993"/>
        </w:tabs>
        <w:autoSpaceDE w:val="0"/>
        <w:autoSpaceDN w:val="0"/>
        <w:adjustRightInd w:val="0"/>
        <w:spacing w:line="276" w:lineRule="auto"/>
        <w:jc w:val="both"/>
        <w:rPr>
          <w:bCs/>
        </w:rPr>
      </w:pPr>
      <w:r w:rsidRPr="00CA35AC">
        <w:rPr>
          <w:bCs/>
        </w:rPr>
        <w:t>seznam (soupis) zjištěných vad a nedodělků;</w:t>
      </w:r>
    </w:p>
    <w:p w14:paraId="336C3EFE" w14:textId="77777777" w:rsidR="00A759C9" w:rsidRPr="00CA35AC" w:rsidRDefault="00A759C9" w:rsidP="00A759C9">
      <w:pPr>
        <w:widowControl w:val="0"/>
        <w:numPr>
          <w:ilvl w:val="3"/>
          <w:numId w:val="17"/>
        </w:numPr>
        <w:tabs>
          <w:tab w:val="left" w:pos="993"/>
        </w:tabs>
        <w:autoSpaceDE w:val="0"/>
        <w:autoSpaceDN w:val="0"/>
        <w:adjustRightInd w:val="0"/>
        <w:spacing w:after="240" w:line="276" w:lineRule="auto"/>
        <w:jc w:val="both"/>
        <w:rPr>
          <w:bCs/>
        </w:rPr>
      </w:pPr>
      <w:r w:rsidRPr="00CA35AC">
        <w:rPr>
          <w:bCs/>
        </w:rPr>
        <w:t>dohodu o způsobu a termínech jejich odstranění, popřípadě o jiném způsobu narovnání.</w:t>
      </w:r>
    </w:p>
    <w:p w14:paraId="5AB9701C" w14:textId="77777777" w:rsidR="00A759C9" w:rsidRPr="00CA35AC" w:rsidRDefault="00A759C9" w:rsidP="00A759C9">
      <w:pPr>
        <w:pStyle w:val="Odstavecseseznamem"/>
        <w:widowControl w:val="0"/>
        <w:numPr>
          <w:ilvl w:val="1"/>
          <w:numId w:val="18"/>
        </w:numPr>
        <w:tabs>
          <w:tab w:val="left" w:pos="993"/>
        </w:tabs>
        <w:autoSpaceDE w:val="0"/>
        <w:autoSpaceDN w:val="0"/>
        <w:adjustRightInd w:val="0"/>
        <w:spacing w:after="240" w:line="276" w:lineRule="auto"/>
        <w:jc w:val="both"/>
      </w:pPr>
      <w:r w:rsidRPr="00CA35AC">
        <w:t>Objednatel je povinen k předávacímu řízení přizvat osobu vykonávající technický dozor a autorský dozor.</w:t>
      </w:r>
    </w:p>
    <w:p w14:paraId="170EDA36" w14:textId="77777777" w:rsidR="00A759C9" w:rsidRPr="00CA35AC" w:rsidRDefault="00A759C9" w:rsidP="00A759C9">
      <w:pPr>
        <w:pStyle w:val="Odstavecseseznamem"/>
        <w:widowControl w:val="0"/>
        <w:numPr>
          <w:ilvl w:val="1"/>
          <w:numId w:val="18"/>
        </w:numPr>
        <w:tabs>
          <w:tab w:val="left" w:pos="993"/>
        </w:tabs>
        <w:autoSpaceDE w:val="0"/>
        <w:autoSpaceDN w:val="0"/>
        <w:adjustRightInd w:val="0"/>
        <w:spacing w:after="240" w:line="276" w:lineRule="auto"/>
        <w:jc w:val="both"/>
        <w:rPr>
          <w:bCs/>
          <w:iCs/>
        </w:rPr>
      </w:pPr>
      <w:bookmarkStart w:id="38" w:name="_Toc373753588"/>
      <w:r w:rsidRPr="00CA35AC">
        <w:rPr>
          <w:bCs/>
          <w:iCs/>
        </w:rPr>
        <w:t xml:space="preserve">Objednatel </w:t>
      </w:r>
      <w:bookmarkEnd w:id="38"/>
      <w:r w:rsidRPr="00CA35AC">
        <w:rPr>
          <w:bCs/>
          <w:iCs/>
        </w:rPr>
        <w:t>je oprávněn převzít i dílo, které vykazuje ojedinělé drobné vady a nedodělky, jež samy o sobě, ani ve spojení s jinými nebrání řádnému užívání díla. O odstranění vad a nedodělků, v průběhu nebo po uplynutí přiměřené lhůty k jejich odstranění, pořídí Objednatel zápis (dále také „Protokol o odstranění vad a nedodělků“).</w:t>
      </w:r>
    </w:p>
    <w:p w14:paraId="2FD5FCA5" w14:textId="4C1EC843" w:rsidR="00A759C9" w:rsidRDefault="00A759C9" w:rsidP="00A759C9">
      <w:pPr>
        <w:pStyle w:val="Odstavecseseznamem"/>
        <w:spacing w:line="276" w:lineRule="auto"/>
        <w:rPr>
          <w:bCs/>
          <w:iCs/>
        </w:rPr>
      </w:pPr>
    </w:p>
    <w:p w14:paraId="3838037F" w14:textId="77777777" w:rsidR="00FE204C" w:rsidRDefault="00FE204C" w:rsidP="00A759C9">
      <w:pPr>
        <w:pStyle w:val="Odstavecseseznamem"/>
        <w:spacing w:line="276" w:lineRule="auto"/>
        <w:rPr>
          <w:bCs/>
          <w:iCs/>
        </w:rPr>
      </w:pPr>
    </w:p>
    <w:p w14:paraId="6BE97F8D" w14:textId="77777777" w:rsidR="00092CAF" w:rsidRPr="00CA35AC" w:rsidRDefault="00092CAF" w:rsidP="00A759C9">
      <w:pPr>
        <w:pStyle w:val="Odstavecseseznamem"/>
        <w:spacing w:line="276" w:lineRule="auto"/>
        <w:rPr>
          <w:bCs/>
          <w:iCs/>
        </w:rPr>
      </w:pPr>
    </w:p>
    <w:p w14:paraId="3F4A142B"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lastRenderedPageBreak/>
        <w:t xml:space="preserve">XV. </w:t>
      </w:r>
    </w:p>
    <w:p w14:paraId="17F48160"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 xml:space="preserve">Odpovědnost za vady díla </w:t>
      </w:r>
    </w:p>
    <w:p w14:paraId="1A140BDB" w14:textId="77777777" w:rsidR="00A759C9" w:rsidRPr="00CA35AC" w:rsidRDefault="00A759C9" w:rsidP="00A759C9">
      <w:pPr>
        <w:widowControl w:val="0"/>
        <w:tabs>
          <w:tab w:val="left" w:pos="993"/>
        </w:tabs>
        <w:autoSpaceDE w:val="0"/>
        <w:autoSpaceDN w:val="0"/>
        <w:adjustRightInd w:val="0"/>
        <w:spacing w:line="276" w:lineRule="auto"/>
        <w:jc w:val="center"/>
        <w:rPr>
          <w:b/>
        </w:rPr>
      </w:pPr>
    </w:p>
    <w:p w14:paraId="0E178B15" w14:textId="77777777" w:rsidR="00A759C9" w:rsidRPr="00CA35AC" w:rsidRDefault="00A759C9" w:rsidP="00A759C9">
      <w:pPr>
        <w:pStyle w:val="Odstavecseseznamem"/>
        <w:widowControl w:val="0"/>
        <w:numPr>
          <w:ilvl w:val="2"/>
          <w:numId w:val="20"/>
        </w:numPr>
        <w:tabs>
          <w:tab w:val="clear" w:pos="720"/>
        </w:tabs>
        <w:autoSpaceDE w:val="0"/>
        <w:autoSpaceDN w:val="0"/>
        <w:adjustRightInd w:val="0"/>
        <w:spacing w:after="240" w:line="276" w:lineRule="auto"/>
        <w:ind w:left="567" w:hanging="567"/>
        <w:jc w:val="both"/>
        <w:rPr>
          <w:bCs/>
        </w:rPr>
      </w:pPr>
      <w:r w:rsidRPr="00CA35AC">
        <w:rPr>
          <w:bCs/>
        </w:rPr>
        <w:t>Zhotovitel odpovídá za vady, jež má dílo v době jeho předání a převzetí a dále odpovídá za vady Díla zjištěné po celou dobu záruční lhůty (záruka za jakost Díla).</w:t>
      </w:r>
    </w:p>
    <w:p w14:paraId="383F52C9" w14:textId="77777777" w:rsidR="00A759C9" w:rsidRPr="00CA35AC" w:rsidRDefault="00A759C9" w:rsidP="00A759C9">
      <w:pPr>
        <w:widowControl w:val="0"/>
        <w:numPr>
          <w:ilvl w:val="2"/>
          <w:numId w:val="20"/>
        </w:numPr>
        <w:tabs>
          <w:tab w:val="clear" w:pos="720"/>
        </w:tabs>
        <w:autoSpaceDE w:val="0"/>
        <w:autoSpaceDN w:val="0"/>
        <w:adjustRightInd w:val="0"/>
        <w:spacing w:after="240" w:line="276" w:lineRule="auto"/>
        <w:ind w:left="567" w:hanging="567"/>
        <w:jc w:val="both"/>
        <w:rPr>
          <w:bCs/>
        </w:rPr>
      </w:pPr>
      <w:r w:rsidRPr="00CA35AC">
        <w:rPr>
          <w:bCs/>
        </w:rPr>
        <w:t>Poskytnutím záruky za jakost díla zhotovitel přejímá závazek, že dílo bude v průběhu záruční lhůty odpovídat výsledku určenému v této smlouvě, a že nedojde ke zhoršení parametrů, standardů a jakosti stanovených závaznými podklady pro provedení díla.</w:t>
      </w:r>
    </w:p>
    <w:p w14:paraId="7057BEA9" w14:textId="77777777" w:rsidR="00A759C9" w:rsidRPr="00CA35AC" w:rsidRDefault="00A759C9" w:rsidP="00A759C9">
      <w:pPr>
        <w:widowControl w:val="0"/>
        <w:numPr>
          <w:ilvl w:val="2"/>
          <w:numId w:val="20"/>
        </w:numPr>
        <w:tabs>
          <w:tab w:val="clear" w:pos="720"/>
        </w:tabs>
        <w:autoSpaceDE w:val="0"/>
        <w:autoSpaceDN w:val="0"/>
        <w:adjustRightInd w:val="0"/>
        <w:spacing w:after="240" w:line="276" w:lineRule="auto"/>
        <w:ind w:left="567" w:hanging="567"/>
        <w:jc w:val="both"/>
      </w:pPr>
      <w:r w:rsidRPr="00CA35AC">
        <w:rPr>
          <w:bCs/>
        </w:rPr>
        <w:t>V případě, že se v záruční lhůtě vyskytne vada díla, má objednatel právo na její bezplatné odstranění.</w:t>
      </w:r>
    </w:p>
    <w:p w14:paraId="713A4AD5" w14:textId="77777777" w:rsidR="00A759C9" w:rsidRPr="00CA35AC" w:rsidRDefault="00A759C9" w:rsidP="00A759C9">
      <w:pPr>
        <w:widowControl w:val="0"/>
        <w:numPr>
          <w:ilvl w:val="2"/>
          <w:numId w:val="20"/>
        </w:numPr>
        <w:tabs>
          <w:tab w:val="clear" w:pos="720"/>
        </w:tabs>
        <w:autoSpaceDE w:val="0"/>
        <w:autoSpaceDN w:val="0"/>
        <w:adjustRightInd w:val="0"/>
        <w:spacing w:after="240" w:line="276" w:lineRule="auto"/>
        <w:ind w:left="567" w:hanging="567"/>
        <w:jc w:val="both"/>
        <w:rPr>
          <w:bCs/>
        </w:rPr>
      </w:pPr>
      <w:r w:rsidRPr="00CA35AC">
        <w:rPr>
          <w:bCs/>
        </w:rPr>
        <w:t>Nároky z vad díla se nedotýkají práv objednatele na náhradu škody vzniklé objednateli v důsledku vady ani na smluvní pokutu vážící se na porušení povinnosti, jež vedlo ke vzniku vady.</w:t>
      </w:r>
    </w:p>
    <w:p w14:paraId="6455CDE1"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pPr>
      <w:r w:rsidRPr="00CA35AC">
        <w:rPr>
          <w:bCs/>
        </w:rPr>
        <w:t xml:space="preserve">Záruční lhůta je pro celé dílo sjednána v délce 60 měsíců. </w:t>
      </w:r>
    </w:p>
    <w:p w14:paraId="4AC81E5C" w14:textId="77777777" w:rsidR="00A759C9" w:rsidRPr="00CA35AC" w:rsidRDefault="00A759C9" w:rsidP="00A759C9">
      <w:pPr>
        <w:pStyle w:val="rove2-slovantext"/>
        <w:numPr>
          <w:ilvl w:val="2"/>
          <w:numId w:val="20"/>
        </w:numPr>
        <w:tabs>
          <w:tab w:val="clear" w:pos="720"/>
          <w:tab w:val="num" w:pos="567"/>
        </w:tabs>
        <w:spacing w:after="240" w:line="276" w:lineRule="auto"/>
        <w:ind w:left="567" w:hanging="567"/>
        <w:rPr>
          <w:rFonts w:ascii="Times New Roman" w:hAnsi="Times New Roman"/>
          <w:bCs/>
          <w:iCs/>
          <w:sz w:val="24"/>
        </w:rPr>
      </w:pPr>
      <w:r w:rsidRPr="00CA35AC">
        <w:rPr>
          <w:rFonts w:ascii="Times New Roman" w:hAnsi="Times New Roman"/>
          <w:bCs/>
          <w:sz w:val="24"/>
        </w:rPr>
        <w:t>Záruční lhůta za jakost díla, za správnou technickou konstrukci, za kvalitu použitých materiálů, a stejně tak i za odborné provedení, které zaručuje správnou funkci díla, p</w:t>
      </w:r>
      <w:r w:rsidRPr="00CA35AC">
        <w:rPr>
          <w:rFonts w:ascii="Times New Roman" w:hAnsi="Times New Roman"/>
          <w:sz w:val="24"/>
        </w:rPr>
        <w:t>očíná běžet dnem oboustranného podpisu Protokolu o předání a převzetí díla</w:t>
      </w:r>
      <w:r w:rsidRPr="00CA35AC">
        <w:rPr>
          <w:rFonts w:ascii="Times New Roman" w:hAnsi="Times New Roman"/>
          <w:bCs/>
          <w:iCs/>
          <w:sz w:val="24"/>
        </w:rPr>
        <w:t xml:space="preserve"> a v případě, že dílo při předání vykazovalo drobné vady a nedodělky, jenž samy o sobě, ani ve spojení s jinými nebrání řádnému užívání díla, pak po podpisu Protokolu o odstranění vad a nedodělků.</w:t>
      </w:r>
    </w:p>
    <w:p w14:paraId="7A417F4B"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pPr>
      <w:r w:rsidRPr="00CA35AC">
        <w:rPr>
          <w:bCs/>
        </w:rPr>
        <w:t>Záruční lhůta neběží po dobu, po kterou objednatel nemohl předmět díla užívat pro vady díla, za které zhotovitel odpovídá.</w:t>
      </w:r>
    </w:p>
    <w:p w14:paraId="3DBD5236"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pPr>
      <w:r w:rsidRPr="00CA35AC">
        <w:rPr>
          <w:bCs/>
        </w:rPr>
        <w:t>Pro ty části díla, které byly v důsledku oprávněné reklamace objednatele zhotovitelem opraveny, běží záruční lhůta opětovně od počátku ode dne provedení reklamační opravy, nejdéle však do doby uplynutí dvanácti měsíců od skončení záruky za celé dílo.</w:t>
      </w:r>
    </w:p>
    <w:p w14:paraId="2307C619"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rPr>
          <w:bCs/>
        </w:rPr>
      </w:pPr>
      <w:r w:rsidRPr="00CA35AC">
        <w:rPr>
          <w:bCs/>
        </w:rPr>
        <w:t>Objednatel je povinen vady stavebních prací písemně reklamovat u zhotovitele bez zbytečného odkladu po jejich zjištění. Nesplnění povinnosti objednatele reklamovat vady ve lhůtě bez zbytečného odkladu, nemá vliv na práva objednatele z odpovědnosti za vady.</w:t>
      </w:r>
    </w:p>
    <w:p w14:paraId="7C4776CF"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rPr>
          <w:bCs/>
        </w:rPr>
      </w:pPr>
      <w:r w:rsidRPr="00CA35AC">
        <w:rPr>
          <w:bCs/>
        </w:rPr>
        <w:t>V reklamaci (reklamačním protokolu) musí být vady popsány nebo musí být uvedeno, jak se projevují. Dále v reklamaci objednatel uvede, jakým způsobem požaduje sjednat nápravu, ev. schválí návrh zhotovitele.</w:t>
      </w:r>
    </w:p>
    <w:p w14:paraId="5CA5D936"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rPr>
          <w:bCs/>
        </w:rPr>
      </w:pPr>
      <w:r w:rsidRPr="00CA35AC">
        <w:rPr>
          <w:bCs/>
        </w:rPr>
        <w:t>Objednatel je oprávněn požadovat buď odstranění vady opravou, je-li vada opravitelná, pokud není, tak odstranění vady dodáním náhradního plnění anebo přiměřenou slevou z ceny za dílo. Uplatní-li objednatel nárok na slevu z ceny za dílo, je oprávněn požadovat rovněž náhradu skutečné škody a zisku ušlého v důsledku nedostatku vlastnosti díla či jeho části, na něž se sleva vztahuje.</w:t>
      </w:r>
    </w:p>
    <w:p w14:paraId="618AC9C0" w14:textId="77777777" w:rsidR="00A759C9" w:rsidRPr="00CA35AC" w:rsidRDefault="00A759C9" w:rsidP="00A759C9">
      <w:pPr>
        <w:widowControl w:val="0"/>
        <w:numPr>
          <w:ilvl w:val="2"/>
          <w:numId w:val="20"/>
        </w:numPr>
        <w:tabs>
          <w:tab w:val="clear" w:pos="720"/>
          <w:tab w:val="num" w:pos="567"/>
        </w:tabs>
        <w:autoSpaceDE w:val="0"/>
        <w:autoSpaceDN w:val="0"/>
        <w:adjustRightInd w:val="0"/>
        <w:spacing w:line="276" w:lineRule="auto"/>
        <w:ind w:left="567" w:hanging="567"/>
        <w:jc w:val="both"/>
        <w:rPr>
          <w:bCs/>
        </w:rPr>
      </w:pPr>
      <w:r w:rsidRPr="00CA35AC">
        <w:rPr>
          <w:bCs/>
        </w:rPr>
        <w:t>Lhůtu pro odstranění reklamovaných vad díla sjednají obě smluvní strany podle povahy a rozsahu reklamované vady Díla. Nedojde-li mezi oběma Smluvními stranami k dohodě o termínu odstranění reklamované vady díla, platí, že zhotovitel je povinen odstranit reklamované vady díla ve lhůtě:</w:t>
      </w:r>
    </w:p>
    <w:p w14:paraId="246AC27D" w14:textId="77777777" w:rsidR="00A759C9" w:rsidRPr="00CA35AC" w:rsidRDefault="00A759C9" w:rsidP="00A759C9">
      <w:pPr>
        <w:widowControl w:val="0"/>
        <w:numPr>
          <w:ilvl w:val="3"/>
          <w:numId w:val="19"/>
        </w:numPr>
        <w:tabs>
          <w:tab w:val="clear" w:pos="2487"/>
          <w:tab w:val="num" w:pos="993"/>
          <w:tab w:val="num" w:pos="1276"/>
        </w:tabs>
        <w:autoSpaceDE w:val="0"/>
        <w:autoSpaceDN w:val="0"/>
        <w:adjustRightInd w:val="0"/>
        <w:spacing w:line="276" w:lineRule="auto"/>
        <w:ind w:left="567" w:firstLine="0"/>
        <w:jc w:val="both"/>
        <w:rPr>
          <w:bCs/>
        </w:rPr>
      </w:pPr>
      <w:bookmarkStart w:id="39" w:name="_Ref376708113"/>
      <w:r w:rsidRPr="00CA35AC">
        <w:rPr>
          <w:bCs/>
        </w:rPr>
        <w:lastRenderedPageBreak/>
        <w:t>pěti pracovních dnů od oznámení vady díla u vad bránících řádnému užívání díla,</w:t>
      </w:r>
      <w:bookmarkEnd w:id="39"/>
    </w:p>
    <w:p w14:paraId="2EB3F2ED" w14:textId="77777777" w:rsidR="00A759C9" w:rsidRPr="00CA35AC" w:rsidRDefault="00A759C9" w:rsidP="00A759C9">
      <w:pPr>
        <w:widowControl w:val="0"/>
        <w:numPr>
          <w:ilvl w:val="3"/>
          <w:numId w:val="19"/>
        </w:numPr>
        <w:tabs>
          <w:tab w:val="clear" w:pos="2487"/>
          <w:tab w:val="num" w:pos="993"/>
          <w:tab w:val="num" w:pos="1276"/>
        </w:tabs>
        <w:autoSpaceDE w:val="0"/>
        <w:autoSpaceDN w:val="0"/>
        <w:adjustRightInd w:val="0"/>
        <w:spacing w:line="276" w:lineRule="auto"/>
        <w:ind w:left="567" w:firstLine="0"/>
        <w:jc w:val="both"/>
        <w:rPr>
          <w:bCs/>
        </w:rPr>
      </w:pPr>
      <w:bookmarkStart w:id="40" w:name="_Ref376708171"/>
      <w:r w:rsidRPr="00CA35AC">
        <w:rPr>
          <w:bCs/>
        </w:rPr>
        <w:t>deset pracovních dnů od oznámení vady díla u vad nebránících řádnému užívání díla,</w:t>
      </w:r>
      <w:bookmarkEnd w:id="40"/>
    </w:p>
    <w:p w14:paraId="487B4CCF" w14:textId="77777777" w:rsidR="00A759C9" w:rsidRPr="00CA35AC" w:rsidRDefault="00A759C9" w:rsidP="00A759C9">
      <w:pPr>
        <w:widowControl w:val="0"/>
        <w:numPr>
          <w:ilvl w:val="3"/>
          <w:numId w:val="19"/>
        </w:numPr>
        <w:tabs>
          <w:tab w:val="clear" w:pos="2487"/>
          <w:tab w:val="num" w:pos="993"/>
          <w:tab w:val="num" w:pos="1276"/>
        </w:tabs>
        <w:autoSpaceDE w:val="0"/>
        <w:autoSpaceDN w:val="0"/>
        <w:adjustRightInd w:val="0"/>
        <w:spacing w:after="240" w:line="276" w:lineRule="auto"/>
        <w:ind w:left="567" w:firstLine="0"/>
        <w:jc w:val="both"/>
        <w:rPr>
          <w:bCs/>
        </w:rPr>
      </w:pPr>
      <w:bookmarkStart w:id="41" w:name="_Ref376708203"/>
      <w:r w:rsidRPr="00CA35AC">
        <w:rPr>
          <w:bCs/>
        </w:rPr>
        <w:t>patnáct pracovních dnů od oznámení vady díla u drobných vad díla.</w:t>
      </w:r>
      <w:bookmarkEnd w:id="41"/>
    </w:p>
    <w:p w14:paraId="3D3E6B74"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pPr>
      <w:r w:rsidRPr="00CA35AC">
        <w:rPr>
          <w:bCs/>
        </w:rPr>
        <w:t>Zhotovitel je povinen ve stanovené lhůtě odstranit vady díla i v případě, kdy podle jeho názoru za vady díla neodpovídá.</w:t>
      </w:r>
    </w:p>
    <w:p w14:paraId="1EAD1B35" w14:textId="77777777" w:rsidR="00A759C9" w:rsidRPr="00CA35AC" w:rsidRDefault="00A759C9" w:rsidP="00A759C9">
      <w:pPr>
        <w:widowControl w:val="0"/>
        <w:tabs>
          <w:tab w:val="left" w:pos="993"/>
        </w:tabs>
        <w:autoSpaceDE w:val="0"/>
        <w:autoSpaceDN w:val="0"/>
        <w:adjustRightInd w:val="0"/>
        <w:spacing w:line="276" w:lineRule="auto"/>
        <w:jc w:val="center"/>
        <w:rPr>
          <w:b/>
        </w:rPr>
      </w:pPr>
    </w:p>
    <w:p w14:paraId="0BC248A0"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XVI.</w:t>
      </w:r>
    </w:p>
    <w:p w14:paraId="3768CB1D" w14:textId="77777777" w:rsidR="00A759C9" w:rsidRPr="00CA35AC" w:rsidRDefault="00A759C9" w:rsidP="00A759C9">
      <w:pPr>
        <w:widowControl w:val="0"/>
        <w:tabs>
          <w:tab w:val="left" w:pos="993"/>
        </w:tabs>
        <w:autoSpaceDE w:val="0"/>
        <w:autoSpaceDN w:val="0"/>
        <w:adjustRightInd w:val="0"/>
        <w:spacing w:line="276" w:lineRule="auto"/>
        <w:jc w:val="center"/>
        <w:rPr>
          <w:b/>
          <w:bCs/>
        </w:rPr>
      </w:pPr>
      <w:bookmarkStart w:id="42" w:name="_Ref366500477"/>
      <w:bookmarkStart w:id="43" w:name="_Toc372551601"/>
      <w:bookmarkStart w:id="44" w:name="_Toc373753599"/>
      <w:bookmarkStart w:id="45" w:name="_Toc376779534"/>
      <w:r w:rsidRPr="00CA35AC">
        <w:rPr>
          <w:b/>
          <w:bCs/>
        </w:rPr>
        <w:t>Smluvní pokuty</w:t>
      </w:r>
      <w:bookmarkEnd w:id="42"/>
      <w:bookmarkEnd w:id="43"/>
      <w:bookmarkEnd w:id="44"/>
      <w:bookmarkEnd w:id="45"/>
      <w:r w:rsidRPr="00CA35AC">
        <w:rPr>
          <w:b/>
          <w:bCs/>
        </w:rPr>
        <w:t xml:space="preserve"> a úrok z prodlení</w:t>
      </w:r>
    </w:p>
    <w:p w14:paraId="4A44D8B9" w14:textId="77777777" w:rsidR="00A759C9" w:rsidRPr="00CA35AC" w:rsidRDefault="00A759C9" w:rsidP="00A759C9">
      <w:pPr>
        <w:widowControl w:val="0"/>
        <w:tabs>
          <w:tab w:val="left" w:pos="993"/>
        </w:tabs>
        <w:autoSpaceDE w:val="0"/>
        <w:autoSpaceDN w:val="0"/>
        <w:adjustRightInd w:val="0"/>
        <w:spacing w:line="276" w:lineRule="auto"/>
        <w:jc w:val="center"/>
        <w:rPr>
          <w:b/>
          <w:bCs/>
        </w:rPr>
      </w:pPr>
    </w:p>
    <w:p w14:paraId="4E3B0C18" w14:textId="76BD7122" w:rsidR="00A759C9" w:rsidRPr="00CA35AC" w:rsidRDefault="00A759C9" w:rsidP="00A759C9">
      <w:pPr>
        <w:pStyle w:val="rove2-slovantext"/>
        <w:numPr>
          <w:ilvl w:val="0"/>
          <w:numId w:val="0"/>
        </w:numPr>
        <w:spacing w:line="276" w:lineRule="auto"/>
        <w:ind w:left="397" w:hanging="397"/>
        <w:rPr>
          <w:rFonts w:ascii="Times New Roman" w:hAnsi="Times New Roman"/>
          <w:sz w:val="24"/>
        </w:rPr>
      </w:pPr>
      <w:r w:rsidRPr="00CA35AC">
        <w:rPr>
          <w:rFonts w:ascii="Times New Roman" w:hAnsi="Times New Roman"/>
          <w:bCs/>
          <w:iCs/>
          <w:sz w:val="24"/>
        </w:rPr>
        <w:t xml:space="preserve">1. </w:t>
      </w:r>
      <w:r w:rsidRPr="00CA35AC">
        <w:rPr>
          <w:rFonts w:ascii="Times New Roman" w:hAnsi="Times New Roman"/>
          <w:bCs/>
          <w:iCs/>
          <w:sz w:val="24"/>
        </w:rPr>
        <w:tab/>
        <w:t xml:space="preserve">Bude-li Zhotovitel v prodlení se splněním termínu dokončení díla sjednaného touto smlouvou, </w:t>
      </w:r>
      <w:r w:rsidRPr="00CA35AC">
        <w:rPr>
          <w:rFonts w:ascii="Times New Roman" w:hAnsi="Times New Roman"/>
          <w:bCs/>
          <w:sz w:val="24"/>
        </w:rPr>
        <w:t>je objednatel oprávněn uplatnit vůči zhotoviteli nárok na smluvní pokutu ve výši</w:t>
      </w:r>
      <w:r w:rsidRPr="00CA35AC">
        <w:rPr>
          <w:rFonts w:ascii="Times New Roman" w:hAnsi="Times New Roman"/>
          <w:bCs/>
          <w:iCs/>
          <w:sz w:val="24"/>
        </w:rPr>
        <w:t xml:space="preserve"> </w:t>
      </w:r>
      <w:r w:rsidRPr="00CA35AC">
        <w:rPr>
          <w:rFonts w:ascii="Times New Roman" w:hAnsi="Times New Roman"/>
          <w:bCs/>
          <w:sz w:val="24"/>
        </w:rPr>
        <w:t xml:space="preserve">0,2 % z celkové ceny </w:t>
      </w:r>
      <w:r w:rsidR="00FE204C">
        <w:rPr>
          <w:rFonts w:ascii="Times New Roman" w:hAnsi="Times New Roman"/>
          <w:bCs/>
          <w:sz w:val="24"/>
        </w:rPr>
        <w:t xml:space="preserve">bez DPH </w:t>
      </w:r>
      <w:r w:rsidRPr="00CA35AC">
        <w:rPr>
          <w:rFonts w:ascii="Times New Roman" w:hAnsi="Times New Roman"/>
          <w:bCs/>
          <w:sz w:val="24"/>
        </w:rPr>
        <w:t>díla za každý započatý den prodlení.</w:t>
      </w:r>
    </w:p>
    <w:p w14:paraId="4A4BDB38" w14:textId="77777777" w:rsidR="00A759C9" w:rsidRPr="00CA35AC" w:rsidRDefault="00A759C9" w:rsidP="00A759C9">
      <w:pPr>
        <w:widowControl w:val="0"/>
        <w:numPr>
          <w:ilvl w:val="1"/>
          <w:numId w:val="26"/>
        </w:numPr>
        <w:tabs>
          <w:tab w:val="left" w:pos="993"/>
        </w:tabs>
        <w:autoSpaceDE w:val="0"/>
        <w:autoSpaceDN w:val="0"/>
        <w:adjustRightInd w:val="0"/>
        <w:spacing w:after="120" w:line="276" w:lineRule="auto"/>
        <w:jc w:val="both"/>
        <w:rPr>
          <w:bCs/>
        </w:rPr>
      </w:pPr>
      <w:r w:rsidRPr="00CA35AC">
        <w:rPr>
          <w:bCs/>
        </w:rPr>
        <w:t xml:space="preserve">Pokud zhotovitel nepředloží kteroukoliv pojistnou smlouvu dle článku XIII. této smlouvy při předání staveniště objednateli, je objednatel oprávněn uplatnit vůči zhotoviteli nárok na smluvní pokutu ve výši 2.000,-Kč za každý započatý den prodlení. </w:t>
      </w:r>
    </w:p>
    <w:p w14:paraId="5B25DFC3" w14:textId="77777777" w:rsidR="00A759C9" w:rsidRPr="00CA35AC" w:rsidRDefault="00A759C9" w:rsidP="00A759C9">
      <w:pPr>
        <w:widowControl w:val="0"/>
        <w:numPr>
          <w:ilvl w:val="1"/>
          <w:numId w:val="26"/>
        </w:numPr>
        <w:tabs>
          <w:tab w:val="left" w:pos="993"/>
        </w:tabs>
        <w:autoSpaceDE w:val="0"/>
        <w:autoSpaceDN w:val="0"/>
        <w:adjustRightInd w:val="0"/>
        <w:spacing w:after="120" w:line="276" w:lineRule="auto"/>
        <w:jc w:val="both"/>
        <w:rPr>
          <w:bCs/>
        </w:rPr>
      </w:pPr>
      <w:r w:rsidRPr="00CA35AC">
        <w:rPr>
          <w:bCs/>
        </w:rPr>
        <w:t xml:space="preserve">Pokud kterákoliv pojistná smlouva dle článku XIII. této smlouvy v době trvání smlouvy pozbude platnosti či účinnosti, je objednatel oprávněn uplatnit vůči zhotoviteli nárok na smluvní pokutu ve výši 1.000,- Kč, a to za každý den neplatnosti nebo neúčinnosti pojistné smlouvy. </w:t>
      </w:r>
    </w:p>
    <w:p w14:paraId="570635AC" w14:textId="77777777" w:rsidR="00A759C9" w:rsidRPr="00CA35AC" w:rsidRDefault="00A759C9" w:rsidP="00A759C9">
      <w:pPr>
        <w:widowControl w:val="0"/>
        <w:numPr>
          <w:ilvl w:val="1"/>
          <w:numId w:val="26"/>
        </w:numPr>
        <w:tabs>
          <w:tab w:val="left" w:pos="993"/>
        </w:tabs>
        <w:autoSpaceDE w:val="0"/>
        <w:autoSpaceDN w:val="0"/>
        <w:adjustRightInd w:val="0"/>
        <w:spacing w:after="120" w:line="276" w:lineRule="auto"/>
        <w:jc w:val="both"/>
        <w:rPr>
          <w:bCs/>
        </w:rPr>
      </w:pPr>
      <w:r w:rsidRPr="00CA35AC">
        <w:rPr>
          <w:bCs/>
        </w:rPr>
        <w:t>Pokud zhotovitel nedodrží povinnosti dle článku XI. této smlouvy, je objednatel oprávněn uplatnil vůči zhotoviteli nárok na smluvní pokutu ve výši 50.000,-Kč.</w:t>
      </w:r>
    </w:p>
    <w:p w14:paraId="2445EEAA" w14:textId="1B07AEE1" w:rsidR="00A759C9" w:rsidRPr="00CA35AC" w:rsidRDefault="00A759C9" w:rsidP="00A759C9">
      <w:pPr>
        <w:widowControl w:val="0"/>
        <w:numPr>
          <w:ilvl w:val="1"/>
          <w:numId w:val="26"/>
        </w:numPr>
        <w:tabs>
          <w:tab w:val="left" w:pos="993"/>
        </w:tabs>
        <w:autoSpaceDE w:val="0"/>
        <w:autoSpaceDN w:val="0"/>
        <w:adjustRightInd w:val="0"/>
        <w:spacing w:after="120" w:line="276" w:lineRule="auto"/>
        <w:jc w:val="both"/>
        <w:rPr>
          <w:bCs/>
        </w:rPr>
      </w:pPr>
      <w:r w:rsidRPr="00CA35AC">
        <w:rPr>
          <w:bCs/>
        </w:rPr>
        <w:t xml:space="preserve">Pokud zhotovitel nevyklidí Staveniště ve lhůtě </w:t>
      </w:r>
      <w:proofErr w:type="gramStart"/>
      <w:r w:rsidRPr="00CA35AC">
        <w:rPr>
          <w:bCs/>
        </w:rPr>
        <w:t xml:space="preserve">do </w:t>
      </w:r>
      <w:r w:rsidR="001952CE">
        <w:rPr>
          <w:bCs/>
        </w:rPr>
        <w:t xml:space="preserve"> </w:t>
      </w:r>
      <w:r w:rsidR="006E6AD6">
        <w:rPr>
          <w:bCs/>
        </w:rPr>
        <w:t>7</w:t>
      </w:r>
      <w:proofErr w:type="gramEnd"/>
      <w:r w:rsidRPr="00CA35AC">
        <w:rPr>
          <w:bCs/>
        </w:rPr>
        <w:t xml:space="preserve"> dnů od termínu předání a převzetí díla, případně v jiném sjednaném a objednatelem schváleném termínu, je objednatel oprávněn uplatnit vůči zhotoviteli nárok na smluvní pokutu ve výši 1.000,- Kč za každý i započatý den prodlení.</w:t>
      </w:r>
    </w:p>
    <w:p w14:paraId="29E1A7CE" w14:textId="77777777" w:rsidR="00A759C9" w:rsidRPr="00CA35AC" w:rsidRDefault="00A759C9" w:rsidP="00A759C9">
      <w:pPr>
        <w:widowControl w:val="0"/>
        <w:numPr>
          <w:ilvl w:val="1"/>
          <w:numId w:val="26"/>
        </w:numPr>
        <w:tabs>
          <w:tab w:val="left" w:pos="993"/>
        </w:tabs>
        <w:autoSpaceDE w:val="0"/>
        <w:autoSpaceDN w:val="0"/>
        <w:adjustRightInd w:val="0"/>
        <w:spacing w:after="120" w:line="276" w:lineRule="auto"/>
        <w:jc w:val="both"/>
        <w:rPr>
          <w:bCs/>
        </w:rPr>
      </w:pPr>
      <w:r w:rsidRPr="00CA35AC">
        <w:rPr>
          <w:bCs/>
        </w:rPr>
        <w:t>Pokud zhotovitel nepředloží objednateli upravený harmonogram ve lhůtách dle této smlouvy, je objednatel oprávněn uplatnit vůči zhotoviteli nárok na smluvní pokutu ve výši 1.000,- Kč za každý i započatý den prodlení.</w:t>
      </w:r>
    </w:p>
    <w:p w14:paraId="50EF5E94" w14:textId="77777777" w:rsidR="00A759C9" w:rsidRPr="00CA35AC" w:rsidRDefault="00A759C9" w:rsidP="00A759C9">
      <w:pPr>
        <w:widowControl w:val="0"/>
        <w:numPr>
          <w:ilvl w:val="1"/>
          <w:numId w:val="26"/>
        </w:numPr>
        <w:tabs>
          <w:tab w:val="left" w:pos="993"/>
        </w:tabs>
        <w:autoSpaceDE w:val="0"/>
        <w:autoSpaceDN w:val="0"/>
        <w:adjustRightInd w:val="0"/>
        <w:spacing w:after="240" w:line="276" w:lineRule="auto"/>
        <w:jc w:val="both"/>
      </w:pPr>
      <w:r w:rsidRPr="00CA35AC">
        <w:rPr>
          <w:bCs/>
        </w:rPr>
        <w:t xml:space="preserve">Pokud zhotovitel neodstraní vady a nedodělky uvedené v Protokolu o předání a převzetí díla ve </w:t>
      </w:r>
      <w:proofErr w:type="gramStart"/>
      <w:r w:rsidRPr="00CA35AC">
        <w:rPr>
          <w:bCs/>
        </w:rPr>
        <w:t>sjednaném  termínu</w:t>
      </w:r>
      <w:proofErr w:type="gramEnd"/>
      <w:r w:rsidRPr="00CA35AC">
        <w:rPr>
          <w:bCs/>
        </w:rPr>
        <w:t>, je objednatel oprávněn uplatnit vůči zhotoviteli nárok na smluvní pokutu ve výši 3.000,- Kč za každou vadu či nedodělek, u nichž je v prodlení, a za každý den prodlení</w:t>
      </w:r>
      <w:r w:rsidRPr="00CA35AC">
        <w:t xml:space="preserve">. V případě, že se jedná o vadu, která brání řádnému užívání díla, případně hrozí nebezpečí škody velkého rozsahu </w:t>
      </w:r>
      <w:r w:rsidRPr="00CA35AC">
        <w:rPr>
          <w:bCs/>
        </w:rPr>
        <w:t>je objednatel oprávněn uplatnit vůči zhotoviteli nárok na smluvní pokutu ve výši 5.000,- Kč za každou vadu či nedodělek.</w:t>
      </w:r>
    </w:p>
    <w:p w14:paraId="0A0C3E51" w14:textId="77777777" w:rsidR="00A759C9" w:rsidRPr="00CA35AC" w:rsidRDefault="00A759C9" w:rsidP="00A759C9">
      <w:pPr>
        <w:widowControl w:val="0"/>
        <w:numPr>
          <w:ilvl w:val="1"/>
          <w:numId w:val="26"/>
        </w:numPr>
        <w:tabs>
          <w:tab w:val="left" w:pos="993"/>
        </w:tabs>
        <w:autoSpaceDE w:val="0"/>
        <w:autoSpaceDN w:val="0"/>
        <w:adjustRightInd w:val="0"/>
        <w:spacing w:after="240" w:line="276" w:lineRule="auto"/>
        <w:jc w:val="both"/>
        <w:rPr>
          <w:bCs/>
        </w:rPr>
      </w:pPr>
      <w:r w:rsidRPr="00CA35AC">
        <w:rPr>
          <w:bCs/>
        </w:rPr>
        <w:t xml:space="preserve">Pokud </w:t>
      </w:r>
      <w:bookmarkStart w:id="46" w:name="_Toc305060955"/>
      <w:bookmarkStart w:id="47" w:name="_Toc305061449"/>
      <w:r w:rsidRPr="00CA35AC">
        <w:rPr>
          <w:bCs/>
        </w:rPr>
        <w:t xml:space="preserve">Zhotovitel neodstraní reklamovanou vadu v termínu, </w:t>
      </w:r>
      <w:bookmarkEnd w:id="46"/>
      <w:bookmarkEnd w:id="47"/>
      <w:r w:rsidRPr="00CA35AC">
        <w:rPr>
          <w:bCs/>
        </w:rPr>
        <w:t xml:space="preserve">je Objednatel oprávněn uplatnit vůči zhotoviteli nárok na smluvní pokutu ve výši 3.000,- Kč za každou vadu, u níž je v prodlení, a to za každý den prodlení. </w:t>
      </w:r>
      <w:r w:rsidRPr="00CA35AC">
        <w:t xml:space="preserve">V případě, že se jedná o vadu, která brání řádnému užívání díla, případně hrozí nebezpečí škody velkého rozsahu </w:t>
      </w:r>
      <w:r w:rsidRPr="00CA35AC">
        <w:rPr>
          <w:bCs/>
        </w:rPr>
        <w:t>je objednatel oprávněn uplatnit vůči Zhotoviteli nárok na smluvní pokutu ve výši 5.000,- Kč za každou vadu či nedodělek.</w:t>
      </w:r>
    </w:p>
    <w:p w14:paraId="12BF6825" w14:textId="77777777" w:rsidR="00A759C9" w:rsidRPr="00CA35AC" w:rsidRDefault="00A759C9" w:rsidP="00A759C9">
      <w:pPr>
        <w:pStyle w:val="Odstavecseseznamem"/>
        <w:widowControl w:val="0"/>
        <w:numPr>
          <w:ilvl w:val="1"/>
          <w:numId w:val="26"/>
        </w:numPr>
        <w:tabs>
          <w:tab w:val="left" w:pos="993"/>
        </w:tabs>
        <w:autoSpaceDE w:val="0"/>
        <w:autoSpaceDN w:val="0"/>
        <w:adjustRightInd w:val="0"/>
        <w:spacing w:after="240" w:line="276" w:lineRule="auto"/>
        <w:jc w:val="both"/>
      </w:pPr>
      <w:r w:rsidRPr="00CA35AC">
        <w:t xml:space="preserve">Pokud bude Objednatel v prodlení s úhradou ceny díla, je Zhotovitel oprávněn požadovat zákonný </w:t>
      </w:r>
      <w:r w:rsidRPr="00CA35AC">
        <w:lastRenderedPageBreak/>
        <w:t xml:space="preserve">úrok z prodlení. </w:t>
      </w:r>
    </w:p>
    <w:p w14:paraId="540B0831" w14:textId="77777777" w:rsidR="00A759C9" w:rsidRPr="00CA35AC" w:rsidRDefault="00A759C9" w:rsidP="00A759C9">
      <w:pPr>
        <w:pStyle w:val="Odstavecseseznamem"/>
        <w:widowControl w:val="0"/>
        <w:tabs>
          <w:tab w:val="left" w:pos="993"/>
        </w:tabs>
        <w:autoSpaceDE w:val="0"/>
        <w:autoSpaceDN w:val="0"/>
        <w:adjustRightInd w:val="0"/>
        <w:spacing w:after="240" w:line="276" w:lineRule="auto"/>
        <w:ind w:left="450"/>
        <w:jc w:val="both"/>
      </w:pPr>
    </w:p>
    <w:p w14:paraId="464614D8" w14:textId="77777777" w:rsidR="00A759C9" w:rsidRPr="00CA35AC" w:rsidRDefault="00A759C9" w:rsidP="00A759C9">
      <w:pPr>
        <w:pStyle w:val="Odstavecseseznamem"/>
        <w:widowControl w:val="0"/>
        <w:numPr>
          <w:ilvl w:val="1"/>
          <w:numId w:val="26"/>
        </w:numPr>
        <w:tabs>
          <w:tab w:val="left" w:pos="993"/>
        </w:tabs>
        <w:autoSpaceDE w:val="0"/>
        <w:autoSpaceDN w:val="0"/>
        <w:adjustRightInd w:val="0"/>
        <w:spacing w:after="240" w:line="276" w:lineRule="auto"/>
        <w:jc w:val="both"/>
      </w:pPr>
      <w:r w:rsidRPr="00CA35AC">
        <w:t>Splatnost smluvní pokuty je nejpozději do čtrnácti dnů od dne obdržení jejího uplatnění a vyúčtování.</w:t>
      </w:r>
    </w:p>
    <w:p w14:paraId="099A8288" w14:textId="77777777" w:rsidR="00A759C9" w:rsidRPr="00CA35AC" w:rsidRDefault="00A759C9" w:rsidP="00A759C9">
      <w:pPr>
        <w:pStyle w:val="Odstavecseseznamem"/>
        <w:widowControl w:val="0"/>
        <w:tabs>
          <w:tab w:val="left" w:pos="993"/>
        </w:tabs>
        <w:autoSpaceDE w:val="0"/>
        <w:autoSpaceDN w:val="0"/>
        <w:adjustRightInd w:val="0"/>
        <w:spacing w:after="240" w:line="276" w:lineRule="auto"/>
        <w:ind w:left="450"/>
        <w:jc w:val="both"/>
      </w:pPr>
    </w:p>
    <w:p w14:paraId="078E49A4" w14:textId="77777777" w:rsidR="00A759C9" w:rsidRPr="00CA35AC" w:rsidRDefault="00A759C9" w:rsidP="00A759C9">
      <w:pPr>
        <w:pStyle w:val="Odstavecseseznamem"/>
        <w:widowControl w:val="0"/>
        <w:numPr>
          <w:ilvl w:val="1"/>
          <w:numId w:val="26"/>
        </w:numPr>
        <w:tabs>
          <w:tab w:val="left" w:pos="993"/>
        </w:tabs>
        <w:autoSpaceDE w:val="0"/>
        <w:autoSpaceDN w:val="0"/>
        <w:adjustRightInd w:val="0"/>
        <w:spacing w:after="240" w:line="276" w:lineRule="auto"/>
        <w:jc w:val="both"/>
        <w:rPr>
          <w:bCs/>
        </w:rPr>
      </w:pPr>
      <w:r w:rsidRPr="00CA35AC">
        <w:rPr>
          <w:bCs/>
        </w:rPr>
        <w:t>Zaplacením jakékoli smluvní pokuty dle této Smlouvy není dotčen nárok oprávněné Smluvní strany na náhradu škody způsobené jí porušením povinnosti povinné Smluvní strany, na niž se smluvní pokuta vztahuje, a to i ve výši přesahující smluvní pokutu.</w:t>
      </w:r>
    </w:p>
    <w:p w14:paraId="78ABCED3" w14:textId="77777777" w:rsidR="00A759C9" w:rsidRPr="00CA35AC" w:rsidRDefault="00A759C9" w:rsidP="00A759C9">
      <w:pPr>
        <w:widowControl w:val="0"/>
        <w:tabs>
          <w:tab w:val="left" w:pos="993"/>
        </w:tabs>
        <w:autoSpaceDE w:val="0"/>
        <w:autoSpaceDN w:val="0"/>
        <w:adjustRightInd w:val="0"/>
        <w:spacing w:line="276" w:lineRule="auto"/>
        <w:ind w:left="450"/>
        <w:jc w:val="center"/>
        <w:rPr>
          <w:b/>
          <w:bCs/>
        </w:rPr>
      </w:pPr>
      <w:bookmarkStart w:id="48" w:name="_Toc372551612"/>
      <w:bookmarkStart w:id="49" w:name="_Toc373753615"/>
      <w:bookmarkStart w:id="50" w:name="_Toc376779536"/>
      <w:r w:rsidRPr="00CA35AC">
        <w:rPr>
          <w:b/>
          <w:bCs/>
        </w:rPr>
        <w:t xml:space="preserve">XVII. </w:t>
      </w:r>
    </w:p>
    <w:p w14:paraId="722A61F8" w14:textId="77777777" w:rsidR="00A759C9" w:rsidRPr="00CA35AC" w:rsidRDefault="00A759C9" w:rsidP="00A759C9">
      <w:pPr>
        <w:widowControl w:val="0"/>
        <w:tabs>
          <w:tab w:val="left" w:pos="993"/>
        </w:tabs>
        <w:autoSpaceDE w:val="0"/>
        <w:autoSpaceDN w:val="0"/>
        <w:adjustRightInd w:val="0"/>
        <w:spacing w:line="276" w:lineRule="auto"/>
        <w:ind w:left="450"/>
        <w:jc w:val="center"/>
        <w:rPr>
          <w:b/>
          <w:bCs/>
        </w:rPr>
      </w:pPr>
      <w:r w:rsidRPr="00CA35AC">
        <w:rPr>
          <w:b/>
          <w:bCs/>
        </w:rPr>
        <w:t xml:space="preserve">Oprávněné osoby </w:t>
      </w:r>
    </w:p>
    <w:p w14:paraId="5EFD67E5" w14:textId="77777777" w:rsidR="00A759C9" w:rsidRPr="00CA35AC" w:rsidRDefault="00A759C9" w:rsidP="00A759C9">
      <w:pPr>
        <w:widowControl w:val="0"/>
        <w:tabs>
          <w:tab w:val="left" w:pos="993"/>
        </w:tabs>
        <w:autoSpaceDE w:val="0"/>
        <w:autoSpaceDN w:val="0"/>
        <w:adjustRightInd w:val="0"/>
        <w:spacing w:line="276" w:lineRule="auto"/>
        <w:ind w:left="450"/>
        <w:jc w:val="center"/>
        <w:rPr>
          <w:b/>
          <w:bCs/>
        </w:rPr>
      </w:pPr>
    </w:p>
    <w:p w14:paraId="3A879F52" w14:textId="77777777" w:rsidR="00A759C9" w:rsidRPr="00CA35AC" w:rsidRDefault="00A759C9" w:rsidP="00A759C9">
      <w:pPr>
        <w:pStyle w:val="Odstavecseseznamem"/>
        <w:widowControl w:val="0"/>
        <w:numPr>
          <w:ilvl w:val="2"/>
          <w:numId w:val="26"/>
        </w:numPr>
        <w:tabs>
          <w:tab w:val="left" w:pos="993"/>
        </w:tabs>
        <w:autoSpaceDE w:val="0"/>
        <w:autoSpaceDN w:val="0"/>
        <w:adjustRightInd w:val="0"/>
        <w:spacing w:line="276" w:lineRule="auto"/>
        <w:jc w:val="both"/>
        <w:rPr>
          <w:bCs/>
          <w:iCs/>
        </w:rPr>
      </w:pPr>
      <w:bookmarkStart w:id="51" w:name="_Toc372551613"/>
      <w:bookmarkStart w:id="52" w:name="_Toc373753616"/>
      <w:bookmarkStart w:id="53" w:name="_Ref376457985"/>
      <w:bookmarkEnd w:id="48"/>
      <w:bookmarkEnd w:id="49"/>
      <w:bookmarkEnd w:id="50"/>
      <w:r w:rsidRPr="00CA35AC">
        <w:rPr>
          <w:bCs/>
          <w:iCs/>
        </w:rPr>
        <w:t xml:space="preserve">Jednání mezi </w:t>
      </w:r>
      <w:bookmarkEnd w:id="51"/>
      <w:bookmarkEnd w:id="52"/>
      <w:bookmarkEnd w:id="53"/>
      <w:r w:rsidRPr="00CA35AC">
        <w:rPr>
          <w:bCs/>
          <w:iCs/>
        </w:rPr>
        <w:t>smluvními stranami v rámci této smlouvy budou probíhat prostřednictvím níže uvedených oprávněných osob.</w:t>
      </w:r>
    </w:p>
    <w:p w14:paraId="66208B98" w14:textId="10CCAE54" w:rsidR="00A759C9" w:rsidRPr="00CA35AC" w:rsidRDefault="00A759C9" w:rsidP="00A759C9">
      <w:pPr>
        <w:widowControl w:val="0"/>
        <w:tabs>
          <w:tab w:val="left" w:pos="3969"/>
        </w:tabs>
        <w:autoSpaceDE w:val="0"/>
        <w:autoSpaceDN w:val="0"/>
        <w:adjustRightInd w:val="0"/>
        <w:spacing w:line="276" w:lineRule="auto"/>
        <w:ind w:left="709"/>
        <w:rPr>
          <w:bCs/>
        </w:rPr>
      </w:pPr>
      <w:r w:rsidRPr="00CA35AC">
        <w:rPr>
          <w:bCs/>
        </w:rPr>
        <w:t>Oprávněná osoba Objednatele:</w:t>
      </w:r>
      <w:r w:rsidRPr="00CA35AC">
        <w:rPr>
          <w:bCs/>
        </w:rPr>
        <w:tab/>
      </w:r>
      <w:r w:rsidR="001952CE" w:rsidRPr="00C82506">
        <w:rPr>
          <w:rFonts w:asciiTheme="minorHAnsi" w:hAnsiTheme="minorHAnsi" w:cstheme="minorHAnsi"/>
        </w:rPr>
        <w:t>[</w:t>
      </w:r>
      <w:r w:rsidR="001952CE" w:rsidRPr="00C82506">
        <w:rPr>
          <w:rFonts w:asciiTheme="minorHAnsi" w:hAnsiTheme="minorHAnsi" w:cstheme="minorHAnsi"/>
          <w:highlight w:val="cyan"/>
        </w:rPr>
        <w:t>Bude doplněno před podpisem smlouvy</w:t>
      </w:r>
      <w:r w:rsidR="001952CE" w:rsidRPr="00C82506">
        <w:rPr>
          <w:rFonts w:asciiTheme="minorHAnsi" w:hAnsiTheme="minorHAnsi" w:cstheme="minorHAnsi"/>
        </w:rPr>
        <w:t>]</w:t>
      </w:r>
    </w:p>
    <w:p w14:paraId="099842FA" w14:textId="77777777" w:rsidR="00A759C9" w:rsidRPr="00CA35AC" w:rsidRDefault="00A759C9" w:rsidP="00A759C9">
      <w:pPr>
        <w:widowControl w:val="0"/>
        <w:autoSpaceDE w:val="0"/>
        <w:autoSpaceDN w:val="0"/>
        <w:adjustRightInd w:val="0"/>
        <w:spacing w:line="276" w:lineRule="auto"/>
        <w:jc w:val="center"/>
      </w:pPr>
    </w:p>
    <w:p w14:paraId="0AE162D9" w14:textId="77777777" w:rsidR="004A0F49" w:rsidRDefault="00A759C9" w:rsidP="004A0F49">
      <w:pPr>
        <w:ind w:firstLine="708"/>
        <w:rPr>
          <w:rFonts w:asciiTheme="minorHAnsi" w:hAnsiTheme="minorHAnsi" w:cstheme="minorHAnsi"/>
        </w:rPr>
      </w:pPr>
      <w:r w:rsidRPr="00CA35AC">
        <w:rPr>
          <w:bCs/>
        </w:rPr>
        <w:t xml:space="preserve">Oprávněná osoba(y) Zhotovitele: </w:t>
      </w:r>
      <w:r w:rsidR="004A0F49" w:rsidRPr="00C82506">
        <w:rPr>
          <w:rFonts w:asciiTheme="minorHAnsi" w:hAnsiTheme="minorHAnsi" w:cstheme="minorHAnsi"/>
        </w:rPr>
        <w:t>[</w:t>
      </w:r>
      <w:r w:rsidR="004A0F49" w:rsidRPr="00C82506">
        <w:rPr>
          <w:rFonts w:asciiTheme="minorHAnsi" w:hAnsiTheme="minorHAnsi" w:cstheme="minorHAnsi"/>
          <w:highlight w:val="cyan"/>
        </w:rPr>
        <w:t>Bude doplněno před podpisem smlouvy</w:t>
      </w:r>
      <w:r w:rsidR="004A0F49" w:rsidRPr="00C82506">
        <w:rPr>
          <w:rFonts w:asciiTheme="minorHAnsi" w:hAnsiTheme="minorHAnsi" w:cstheme="minorHAnsi"/>
        </w:rPr>
        <w:t>]</w:t>
      </w:r>
    </w:p>
    <w:p w14:paraId="314E34DB" w14:textId="0399C67A" w:rsidR="00A759C9" w:rsidRPr="00CA35AC" w:rsidRDefault="00A759C9" w:rsidP="00A759C9">
      <w:pPr>
        <w:widowControl w:val="0"/>
        <w:tabs>
          <w:tab w:val="left" w:pos="3969"/>
        </w:tabs>
        <w:autoSpaceDE w:val="0"/>
        <w:autoSpaceDN w:val="0"/>
        <w:adjustRightInd w:val="0"/>
        <w:spacing w:line="276" w:lineRule="auto"/>
        <w:ind w:left="709"/>
        <w:rPr>
          <w:bCs/>
        </w:rPr>
      </w:pPr>
    </w:p>
    <w:p w14:paraId="204E8CB4" w14:textId="77777777" w:rsidR="00A759C9" w:rsidRPr="00CA35AC" w:rsidRDefault="00A759C9" w:rsidP="00A759C9">
      <w:pPr>
        <w:widowControl w:val="0"/>
        <w:autoSpaceDE w:val="0"/>
        <w:autoSpaceDN w:val="0"/>
        <w:adjustRightInd w:val="0"/>
        <w:spacing w:line="276" w:lineRule="auto"/>
        <w:jc w:val="center"/>
        <w:rPr>
          <w:bCs/>
        </w:rPr>
      </w:pPr>
    </w:p>
    <w:p w14:paraId="00789263" w14:textId="77777777" w:rsidR="00A759C9" w:rsidRPr="00CA35AC" w:rsidRDefault="00A759C9" w:rsidP="00A759C9">
      <w:pPr>
        <w:widowControl w:val="0"/>
        <w:autoSpaceDE w:val="0"/>
        <w:autoSpaceDN w:val="0"/>
        <w:adjustRightInd w:val="0"/>
        <w:spacing w:line="276" w:lineRule="auto"/>
        <w:jc w:val="center"/>
        <w:rPr>
          <w:bCs/>
        </w:rPr>
      </w:pPr>
    </w:p>
    <w:p w14:paraId="2C948DE6" w14:textId="77777777" w:rsidR="00A759C9" w:rsidRPr="00CA35AC" w:rsidRDefault="00A759C9" w:rsidP="00A759C9">
      <w:pPr>
        <w:widowControl w:val="0"/>
        <w:tabs>
          <w:tab w:val="left" w:pos="993"/>
        </w:tabs>
        <w:autoSpaceDE w:val="0"/>
        <w:autoSpaceDN w:val="0"/>
        <w:adjustRightInd w:val="0"/>
        <w:spacing w:line="276" w:lineRule="auto"/>
        <w:jc w:val="center"/>
        <w:rPr>
          <w:b/>
          <w:bCs/>
        </w:rPr>
      </w:pPr>
      <w:r w:rsidRPr="00CA35AC">
        <w:rPr>
          <w:b/>
          <w:bCs/>
        </w:rPr>
        <w:t>XVIII.</w:t>
      </w:r>
    </w:p>
    <w:p w14:paraId="5A14714B" w14:textId="77777777" w:rsidR="00A759C9" w:rsidRPr="00CA35AC" w:rsidRDefault="00A759C9" w:rsidP="00A759C9">
      <w:pPr>
        <w:widowControl w:val="0"/>
        <w:tabs>
          <w:tab w:val="left" w:pos="993"/>
        </w:tabs>
        <w:autoSpaceDE w:val="0"/>
        <w:autoSpaceDN w:val="0"/>
        <w:adjustRightInd w:val="0"/>
        <w:spacing w:line="276" w:lineRule="auto"/>
        <w:jc w:val="center"/>
        <w:rPr>
          <w:b/>
          <w:bCs/>
        </w:rPr>
      </w:pPr>
      <w:bookmarkStart w:id="54" w:name="_Toc376779537"/>
      <w:r w:rsidRPr="00CA35AC">
        <w:rPr>
          <w:b/>
          <w:bCs/>
        </w:rPr>
        <w:t>Ustanovení o vzniku a zániku smlouvy</w:t>
      </w:r>
      <w:bookmarkEnd w:id="54"/>
    </w:p>
    <w:p w14:paraId="5D4B2D30" w14:textId="77777777" w:rsidR="00A759C9" w:rsidRPr="00CA35AC" w:rsidRDefault="00A759C9" w:rsidP="00A759C9">
      <w:pPr>
        <w:widowControl w:val="0"/>
        <w:tabs>
          <w:tab w:val="left" w:pos="993"/>
        </w:tabs>
        <w:autoSpaceDE w:val="0"/>
        <w:autoSpaceDN w:val="0"/>
        <w:adjustRightInd w:val="0"/>
        <w:spacing w:line="276" w:lineRule="auto"/>
        <w:jc w:val="center"/>
        <w:rPr>
          <w:b/>
          <w:bCs/>
        </w:rPr>
      </w:pPr>
    </w:p>
    <w:p w14:paraId="281171FD" w14:textId="77777777" w:rsidR="00A759C9" w:rsidRPr="00CA35AC" w:rsidRDefault="00A759C9" w:rsidP="00A759C9">
      <w:pPr>
        <w:widowControl w:val="0"/>
        <w:numPr>
          <w:ilvl w:val="1"/>
          <w:numId w:val="21"/>
        </w:numPr>
        <w:tabs>
          <w:tab w:val="left" w:pos="993"/>
        </w:tabs>
        <w:autoSpaceDE w:val="0"/>
        <w:autoSpaceDN w:val="0"/>
        <w:adjustRightInd w:val="0"/>
        <w:spacing w:after="240" w:line="276" w:lineRule="auto"/>
        <w:jc w:val="both"/>
        <w:rPr>
          <w:bCs/>
          <w:iCs/>
        </w:rPr>
      </w:pPr>
      <w:r w:rsidRPr="00CA35AC">
        <w:rPr>
          <w:bCs/>
          <w:iCs/>
        </w:rPr>
        <w:t>Tato Smlouva nabývá platnosti a účinnosti dnem jejího podpisu oprávněnými zástupci obou Smluvních stran. Nebude-li Smlouva podepsána oběma Smluvními stranami téhož dne, stává se platnou a účinnou dnem podpisu pozdějšího.</w:t>
      </w:r>
    </w:p>
    <w:p w14:paraId="404ED1CC" w14:textId="77777777" w:rsidR="00A759C9" w:rsidRPr="00CA35AC" w:rsidRDefault="00A759C9" w:rsidP="00A759C9">
      <w:pPr>
        <w:widowControl w:val="0"/>
        <w:numPr>
          <w:ilvl w:val="1"/>
          <w:numId w:val="21"/>
        </w:numPr>
        <w:tabs>
          <w:tab w:val="left" w:pos="993"/>
        </w:tabs>
        <w:autoSpaceDE w:val="0"/>
        <w:autoSpaceDN w:val="0"/>
        <w:adjustRightInd w:val="0"/>
        <w:spacing w:after="240" w:line="276" w:lineRule="auto"/>
        <w:jc w:val="both"/>
        <w:rPr>
          <w:bCs/>
          <w:iCs/>
        </w:rPr>
      </w:pPr>
      <w:r w:rsidRPr="00CA35AC">
        <w:rPr>
          <w:bCs/>
          <w:iCs/>
        </w:rPr>
        <w:t>Smlouva se uzavírá na dobu určitou, a to do splnění povinností Smluvních stran podle této Smlouvy.</w:t>
      </w:r>
    </w:p>
    <w:p w14:paraId="2AD3659D" w14:textId="77777777" w:rsidR="00A759C9" w:rsidRPr="00CA35AC" w:rsidRDefault="00A759C9" w:rsidP="00A759C9">
      <w:pPr>
        <w:widowControl w:val="0"/>
        <w:numPr>
          <w:ilvl w:val="1"/>
          <w:numId w:val="21"/>
        </w:numPr>
        <w:tabs>
          <w:tab w:val="left" w:pos="993"/>
        </w:tabs>
        <w:autoSpaceDE w:val="0"/>
        <w:autoSpaceDN w:val="0"/>
        <w:adjustRightInd w:val="0"/>
        <w:spacing w:after="240" w:line="276" w:lineRule="auto"/>
        <w:jc w:val="both"/>
        <w:rPr>
          <w:bCs/>
          <w:iCs/>
        </w:rPr>
      </w:pPr>
      <w:r w:rsidRPr="00CA35AC">
        <w:rPr>
          <w:bCs/>
          <w:iCs/>
        </w:rPr>
        <w:t xml:space="preserve">Smlouva zaniká předčasně před sjednanou dobou trvání ze zákonných důvodů, nebo z důvodů uvedených v této Smlouvě a dále odstoupením. </w:t>
      </w:r>
    </w:p>
    <w:p w14:paraId="0AEDFE19" w14:textId="77777777" w:rsidR="00A759C9" w:rsidRPr="00CA35AC" w:rsidRDefault="00A759C9" w:rsidP="00A759C9">
      <w:pPr>
        <w:widowControl w:val="0"/>
        <w:numPr>
          <w:ilvl w:val="1"/>
          <w:numId w:val="21"/>
        </w:numPr>
        <w:tabs>
          <w:tab w:val="left" w:pos="993"/>
        </w:tabs>
        <w:autoSpaceDE w:val="0"/>
        <w:autoSpaceDN w:val="0"/>
        <w:adjustRightInd w:val="0"/>
        <w:spacing w:line="276" w:lineRule="auto"/>
        <w:jc w:val="both"/>
        <w:rPr>
          <w:bCs/>
          <w:iCs/>
        </w:rPr>
      </w:pPr>
      <w:r w:rsidRPr="00CA35AC">
        <w:rPr>
          <w:bCs/>
          <w:iCs/>
        </w:rPr>
        <w:t>Smluvní strany se dohodly, že objednatel je oprávněn od této smlouvy odstoupit v případech, kdy to stanoví Občanský zákoník a v případě podstatného porušení povinností podle této smlouvy zhotovitelem za předpokladu, že zhotovitele na porušovanou smluvní povinnost písemně upozornil a ten takové podstatné porušení nenapravil ani v dodatečné lhůtě deseti pracovních dnů od obdržení takového upozornění. Nad rámec obecné úpravy dle platných předpisů se za podstatné porušení povinností podle této smlouvy považuje zejména, nikoliv výlučně:</w:t>
      </w:r>
    </w:p>
    <w:p w14:paraId="6739B230" w14:textId="77777777" w:rsidR="00A759C9" w:rsidRPr="00CA35AC" w:rsidRDefault="00A759C9" w:rsidP="00A759C9">
      <w:pPr>
        <w:widowControl w:val="0"/>
        <w:numPr>
          <w:ilvl w:val="1"/>
          <w:numId w:val="25"/>
        </w:numPr>
        <w:tabs>
          <w:tab w:val="left" w:pos="993"/>
        </w:tabs>
        <w:autoSpaceDE w:val="0"/>
        <w:autoSpaceDN w:val="0"/>
        <w:adjustRightInd w:val="0"/>
        <w:spacing w:line="276" w:lineRule="auto"/>
        <w:jc w:val="both"/>
        <w:rPr>
          <w:bCs/>
        </w:rPr>
      </w:pPr>
      <w:r w:rsidRPr="00CA35AC">
        <w:rPr>
          <w:bCs/>
        </w:rPr>
        <w:t>dojde-li k porušení povinností uložených zhotoviteli touto smlouvou, označenému v textu této Smlouvy jako podstatné;</w:t>
      </w:r>
    </w:p>
    <w:p w14:paraId="2B75C29E" w14:textId="77777777" w:rsidR="00A759C9" w:rsidRPr="00CA35AC" w:rsidRDefault="00A759C9" w:rsidP="00A759C9">
      <w:pPr>
        <w:widowControl w:val="0"/>
        <w:numPr>
          <w:ilvl w:val="1"/>
          <w:numId w:val="25"/>
        </w:numPr>
        <w:tabs>
          <w:tab w:val="left" w:pos="993"/>
        </w:tabs>
        <w:autoSpaceDE w:val="0"/>
        <w:autoSpaceDN w:val="0"/>
        <w:adjustRightInd w:val="0"/>
        <w:spacing w:line="276" w:lineRule="auto"/>
        <w:jc w:val="both"/>
        <w:rPr>
          <w:bCs/>
        </w:rPr>
      </w:pPr>
      <w:r w:rsidRPr="00CA35AC">
        <w:rPr>
          <w:bCs/>
        </w:rPr>
        <w:t>zhotovitel bezdůvodně přeruší provádění díla na dobu delší než 10 dnů;</w:t>
      </w:r>
    </w:p>
    <w:p w14:paraId="5FB7DF71" w14:textId="77777777" w:rsidR="00A759C9" w:rsidRPr="00CA35AC" w:rsidRDefault="00A759C9" w:rsidP="00A759C9">
      <w:pPr>
        <w:widowControl w:val="0"/>
        <w:numPr>
          <w:ilvl w:val="1"/>
          <w:numId w:val="25"/>
        </w:numPr>
        <w:tabs>
          <w:tab w:val="left" w:pos="993"/>
        </w:tabs>
        <w:autoSpaceDE w:val="0"/>
        <w:autoSpaceDN w:val="0"/>
        <w:adjustRightInd w:val="0"/>
        <w:spacing w:line="276" w:lineRule="auto"/>
        <w:jc w:val="both"/>
        <w:rPr>
          <w:bCs/>
        </w:rPr>
      </w:pPr>
      <w:r w:rsidRPr="00CA35AC">
        <w:rPr>
          <w:bCs/>
        </w:rPr>
        <w:t>hrubé nebo opakované porušení předpisů BOZP, PO a OŽP, na něž byl zhotovitel objednatelem upozorněn a nezjednal nápravu, a to ani v dodatečně přiměřené lhůtě;</w:t>
      </w:r>
    </w:p>
    <w:p w14:paraId="2DAE0215" w14:textId="77777777" w:rsidR="00A759C9" w:rsidRPr="00CA35AC" w:rsidRDefault="00A759C9" w:rsidP="00A759C9">
      <w:pPr>
        <w:pStyle w:val="Odstavecseseznamem"/>
        <w:widowControl w:val="0"/>
        <w:numPr>
          <w:ilvl w:val="1"/>
          <w:numId w:val="21"/>
        </w:numPr>
        <w:tabs>
          <w:tab w:val="left" w:pos="993"/>
        </w:tabs>
        <w:autoSpaceDE w:val="0"/>
        <w:autoSpaceDN w:val="0"/>
        <w:adjustRightInd w:val="0"/>
        <w:spacing w:line="276" w:lineRule="auto"/>
        <w:jc w:val="both"/>
        <w:rPr>
          <w:bCs/>
        </w:rPr>
      </w:pPr>
      <w:r w:rsidRPr="00CA35AC">
        <w:rPr>
          <w:bCs/>
        </w:rPr>
        <w:t>Smluvní strany se dohodly, že zhotovitel je oprávněn od této smlouvy odstoupit v případech, kdy to stanoví Občanský zákoník a v případě, že:</w:t>
      </w:r>
    </w:p>
    <w:p w14:paraId="07929E59" w14:textId="77777777" w:rsidR="00A759C9" w:rsidRPr="00CA35AC" w:rsidRDefault="00A759C9" w:rsidP="00A759C9">
      <w:pPr>
        <w:widowControl w:val="0"/>
        <w:numPr>
          <w:ilvl w:val="1"/>
          <w:numId w:val="25"/>
        </w:numPr>
        <w:tabs>
          <w:tab w:val="left" w:pos="993"/>
        </w:tabs>
        <w:autoSpaceDE w:val="0"/>
        <w:autoSpaceDN w:val="0"/>
        <w:adjustRightInd w:val="0"/>
        <w:spacing w:after="240" w:line="276" w:lineRule="auto"/>
        <w:jc w:val="both"/>
        <w:rPr>
          <w:bCs/>
        </w:rPr>
      </w:pPr>
      <w:r w:rsidRPr="00CA35AC">
        <w:rPr>
          <w:bCs/>
        </w:rPr>
        <w:t xml:space="preserve">Objednatel bude v prodlení s úhradou svých splatných peněžitých závazků vyplývajících </w:t>
      </w:r>
      <w:r w:rsidRPr="00CA35AC">
        <w:rPr>
          <w:bCs/>
        </w:rPr>
        <w:lastRenderedPageBreak/>
        <w:t>z této smlouvy po dobu delší než šedesát dnů.</w:t>
      </w:r>
    </w:p>
    <w:p w14:paraId="1ED17115" w14:textId="77777777" w:rsidR="00A759C9" w:rsidRPr="00CA35AC" w:rsidRDefault="00A759C9" w:rsidP="00A759C9">
      <w:pPr>
        <w:widowControl w:val="0"/>
        <w:numPr>
          <w:ilvl w:val="1"/>
          <w:numId w:val="21"/>
        </w:numPr>
        <w:tabs>
          <w:tab w:val="left" w:pos="993"/>
        </w:tabs>
        <w:autoSpaceDE w:val="0"/>
        <w:autoSpaceDN w:val="0"/>
        <w:adjustRightInd w:val="0"/>
        <w:spacing w:after="240" w:line="276" w:lineRule="auto"/>
        <w:jc w:val="both"/>
        <w:rPr>
          <w:bCs/>
          <w:iCs/>
        </w:rPr>
      </w:pPr>
      <w:bookmarkStart w:id="55" w:name="_Toc372551619"/>
      <w:bookmarkStart w:id="56" w:name="_Toc373753607"/>
      <w:r w:rsidRPr="00CA35AC">
        <w:rPr>
          <w:bCs/>
          <w:iCs/>
        </w:rPr>
        <w:t xml:space="preserve">Odstoupení </w:t>
      </w:r>
      <w:bookmarkEnd w:id="55"/>
      <w:bookmarkEnd w:id="56"/>
      <w:r w:rsidRPr="00CA35AC">
        <w:rPr>
          <w:bCs/>
          <w:iCs/>
        </w:rPr>
        <w:t>od smlouvy strana oprávněná oznámí straně povinné bez zbytečného odkladu, a to doručením písemného oznámení o odstoupení. V oznámení o odstoupení od této smlouvy musí být uveden důvod, pro který smluvní strana od této smlouvy odstupuje a přesná citace toho ustanovení této smlouvy, které ji k takovému kroku opravňuje. Bez těchto náležitostí je odstoupení od této smlouvy neplatné.</w:t>
      </w:r>
    </w:p>
    <w:p w14:paraId="63EC07AC" w14:textId="77777777" w:rsidR="00A759C9" w:rsidRPr="00CA35AC" w:rsidRDefault="00A759C9" w:rsidP="00A759C9">
      <w:pPr>
        <w:widowControl w:val="0"/>
        <w:numPr>
          <w:ilvl w:val="1"/>
          <w:numId w:val="21"/>
        </w:numPr>
        <w:tabs>
          <w:tab w:val="left" w:pos="993"/>
        </w:tabs>
        <w:autoSpaceDE w:val="0"/>
        <w:autoSpaceDN w:val="0"/>
        <w:adjustRightInd w:val="0"/>
        <w:spacing w:after="240" w:line="276" w:lineRule="auto"/>
        <w:jc w:val="both"/>
        <w:rPr>
          <w:bCs/>
        </w:rPr>
      </w:pPr>
      <w:bookmarkStart w:id="57" w:name="_Toc372551620"/>
      <w:bookmarkStart w:id="58" w:name="_Toc373753608"/>
      <w:r w:rsidRPr="00CA35AC">
        <w:rPr>
          <w:bCs/>
        </w:rPr>
        <w:t xml:space="preserve">Smluvní strany </w:t>
      </w:r>
      <w:bookmarkEnd w:id="57"/>
      <w:bookmarkEnd w:id="58"/>
      <w:r w:rsidRPr="00CA35AC">
        <w:rPr>
          <w:bCs/>
        </w:rPr>
        <w:t xml:space="preserve">sjednávají, že zhotovitel má v případě jakéhokoliv předčasného ukončení této smlouvy nárok na úhradu pouze těch prací, které do okamžiku předčasného ukončení této smlouvy objednateli poskytl. Objednateli v případě jakéhokoliv předčasného ukončení této smlouvy z důvodu na straně zhotovitele, vzniká nárok na úhradu vícenákladů vynaložených na dokončení díla podle této smlouvy a na náhradu škod vzniklých prodloužením termínů a lhůt na dokončení předmětu díla. </w:t>
      </w:r>
    </w:p>
    <w:p w14:paraId="70EF318A" w14:textId="77777777" w:rsidR="00A759C9" w:rsidRPr="00CA35AC" w:rsidRDefault="00A759C9" w:rsidP="00A759C9">
      <w:pPr>
        <w:pStyle w:val="Odstavecseseznamem"/>
        <w:widowControl w:val="0"/>
        <w:numPr>
          <w:ilvl w:val="1"/>
          <w:numId w:val="21"/>
        </w:numPr>
        <w:tabs>
          <w:tab w:val="left" w:pos="993"/>
        </w:tabs>
        <w:autoSpaceDE w:val="0"/>
        <w:autoSpaceDN w:val="0"/>
        <w:adjustRightInd w:val="0"/>
        <w:spacing w:after="240" w:line="276" w:lineRule="auto"/>
        <w:rPr>
          <w:bCs/>
          <w:iCs/>
        </w:rPr>
      </w:pPr>
      <w:r w:rsidRPr="00CA35AC">
        <w:rPr>
          <w:bCs/>
          <w:iCs/>
        </w:rPr>
        <w:t>Zhotovitel je oprávněn převést svá práva a povinnosti z této smlouvy vyplývající na jinou osobu pouze s písemným souhlasem objednatele.</w:t>
      </w:r>
    </w:p>
    <w:p w14:paraId="234C7618" w14:textId="77777777" w:rsidR="00A759C9" w:rsidRPr="00CA35AC" w:rsidRDefault="00A759C9" w:rsidP="00A759C9">
      <w:pPr>
        <w:pStyle w:val="Odstavecseseznamem"/>
        <w:spacing w:line="276" w:lineRule="auto"/>
        <w:rPr>
          <w:bCs/>
        </w:rPr>
      </w:pPr>
    </w:p>
    <w:p w14:paraId="475B2D0B" w14:textId="77777777" w:rsidR="00A759C9" w:rsidRPr="00CA35AC" w:rsidRDefault="00A759C9" w:rsidP="00A759C9">
      <w:pPr>
        <w:widowControl w:val="0"/>
        <w:tabs>
          <w:tab w:val="left" w:pos="993"/>
        </w:tabs>
        <w:autoSpaceDE w:val="0"/>
        <w:autoSpaceDN w:val="0"/>
        <w:adjustRightInd w:val="0"/>
        <w:spacing w:line="276" w:lineRule="auto"/>
        <w:ind w:left="450"/>
        <w:jc w:val="center"/>
        <w:rPr>
          <w:b/>
          <w:bCs/>
        </w:rPr>
      </w:pPr>
      <w:r w:rsidRPr="00CA35AC">
        <w:rPr>
          <w:b/>
          <w:bCs/>
        </w:rPr>
        <w:t>XIX.</w:t>
      </w:r>
    </w:p>
    <w:p w14:paraId="0FDBCCED" w14:textId="77777777" w:rsidR="00A759C9" w:rsidRPr="00CA35AC" w:rsidRDefault="00A759C9" w:rsidP="00A759C9">
      <w:pPr>
        <w:widowControl w:val="0"/>
        <w:tabs>
          <w:tab w:val="left" w:pos="993"/>
        </w:tabs>
        <w:autoSpaceDE w:val="0"/>
        <w:autoSpaceDN w:val="0"/>
        <w:adjustRightInd w:val="0"/>
        <w:spacing w:line="276" w:lineRule="auto"/>
        <w:ind w:left="450"/>
        <w:jc w:val="center"/>
        <w:rPr>
          <w:b/>
          <w:bCs/>
        </w:rPr>
      </w:pPr>
      <w:r w:rsidRPr="00CA35AC">
        <w:rPr>
          <w:b/>
          <w:bCs/>
        </w:rPr>
        <w:t xml:space="preserve">Závěrečná ujednání </w:t>
      </w:r>
    </w:p>
    <w:p w14:paraId="7E514FF9" w14:textId="77777777" w:rsidR="00A759C9" w:rsidRPr="00CA35AC" w:rsidRDefault="00A759C9" w:rsidP="00A759C9">
      <w:pPr>
        <w:widowControl w:val="0"/>
        <w:tabs>
          <w:tab w:val="left" w:pos="993"/>
        </w:tabs>
        <w:autoSpaceDE w:val="0"/>
        <w:autoSpaceDN w:val="0"/>
        <w:adjustRightInd w:val="0"/>
        <w:spacing w:line="276" w:lineRule="auto"/>
        <w:ind w:left="450"/>
        <w:rPr>
          <w:b/>
          <w:bCs/>
        </w:rPr>
      </w:pPr>
    </w:p>
    <w:p w14:paraId="10760649" w14:textId="77777777" w:rsidR="00A759C9" w:rsidRPr="00CA35AC" w:rsidRDefault="00A759C9" w:rsidP="00A759C9">
      <w:pPr>
        <w:widowControl w:val="0"/>
        <w:numPr>
          <w:ilvl w:val="1"/>
          <w:numId w:val="22"/>
        </w:numPr>
        <w:tabs>
          <w:tab w:val="left" w:pos="993"/>
        </w:tabs>
        <w:autoSpaceDE w:val="0"/>
        <w:autoSpaceDN w:val="0"/>
        <w:adjustRightInd w:val="0"/>
        <w:spacing w:after="240" w:line="276" w:lineRule="auto"/>
        <w:jc w:val="both"/>
        <w:rPr>
          <w:bCs/>
          <w:iCs/>
        </w:rPr>
      </w:pPr>
      <w:bookmarkStart w:id="59" w:name="_Toc372551626"/>
      <w:bookmarkStart w:id="60" w:name="_Toc373753631"/>
      <w:r w:rsidRPr="00CA35AC">
        <w:rPr>
          <w:bCs/>
          <w:iCs/>
        </w:rPr>
        <w:t xml:space="preserve">Všechna </w:t>
      </w:r>
      <w:bookmarkEnd w:id="59"/>
      <w:bookmarkEnd w:id="60"/>
      <w:r w:rsidRPr="00CA35AC">
        <w:rPr>
          <w:bCs/>
          <w:iCs/>
        </w:rPr>
        <w:t>ustanovení této smlouvy jsou oddělitelná, a pokud se jakékoliv její ustanovení stane neplatným, protiprávním nebo v rozporu s veřejným zájmem, platnost ostatních ustanovení tím není dotčena a tato smlouva bude posuzována tak, jako by tato neplatná ustanovení nikdy neobsahovala. Na místo neplatného nebo neúčinného ujednání se smluvní strany zavazují nahradit tato ustanovení takovým obsahem, který umožní, aby účelu smlouvy bylo dosaženo.</w:t>
      </w:r>
    </w:p>
    <w:p w14:paraId="1ADBD7B1" w14:textId="77777777" w:rsidR="00A759C9" w:rsidRPr="00CA35AC" w:rsidRDefault="00A759C9" w:rsidP="00A759C9">
      <w:pPr>
        <w:widowControl w:val="0"/>
        <w:numPr>
          <w:ilvl w:val="1"/>
          <w:numId w:val="22"/>
        </w:numPr>
        <w:tabs>
          <w:tab w:val="left" w:pos="993"/>
        </w:tabs>
        <w:autoSpaceDE w:val="0"/>
        <w:autoSpaceDN w:val="0"/>
        <w:adjustRightInd w:val="0"/>
        <w:spacing w:after="240" w:line="276" w:lineRule="auto"/>
        <w:jc w:val="both"/>
      </w:pPr>
      <w:r w:rsidRPr="00CA35AC">
        <w:t>Zhotovitel je dle § 2 písm. e) a § 13 zákona č. 320/2001 Sb., o finanční kontrole ve veřejné správě ve znění pozdějších předpisů (dále jen „zákon o finanční kontrole“), osobou povinnou spolupůsobit při finanční kontrole. Zhotovitel k uvedené povinnosti zaváže i své subdodavatele. Zhotovitel je povinen na žádost objednatele či příslušného kontrolního orgánu poskytnout jako osoba povinná součinnost při výkonu finanční kontroly.</w:t>
      </w:r>
    </w:p>
    <w:p w14:paraId="7EEE6B7A" w14:textId="77777777" w:rsidR="00A759C9" w:rsidRPr="00CA35AC" w:rsidRDefault="00A759C9" w:rsidP="00A759C9">
      <w:pPr>
        <w:pStyle w:val="NormlnZarovnatdobloku"/>
        <w:numPr>
          <w:ilvl w:val="1"/>
          <w:numId w:val="22"/>
        </w:numPr>
        <w:tabs>
          <w:tab w:val="clear" w:pos="720"/>
          <w:tab w:val="left" w:pos="708"/>
        </w:tabs>
        <w:spacing w:after="240" w:line="276" w:lineRule="auto"/>
      </w:pPr>
      <w:r w:rsidRPr="00CA35AC">
        <w:t xml:space="preserve">Smlouvu lze měnit či doplňovat pouze písemnými dodatky, podepsanými statutárními zástupci. </w:t>
      </w:r>
    </w:p>
    <w:p w14:paraId="1B9E20C8" w14:textId="17489606" w:rsidR="00A759C9" w:rsidRPr="00CA35AC" w:rsidRDefault="00A759C9" w:rsidP="00A759C9">
      <w:pPr>
        <w:widowControl w:val="0"/>
        <w:numPr>
          <w:ilvl w:val="1"/>
          <w:numId w:val="22"/>
        </w:numPr>
        <w:tabs>
          <w:tab w:val="left" w:pos="993"/>
        </w:tabs>
        <w:autoSpaceDE w:val="0"/>
        <w:autoSpaceDN w:val="0"/>
        <w:adjustRightInd w:val="0"/>
        <w:spacing w:after="240" w:line="276" w:lineRule="auto"/>
        <w:jc w:val="both"/>
        <w:rPr>
          <w:bCs/>
          <w:iCs/>
        </w:rPr>
      </w:pPr>
      <w:r w:rsidRPr="00CA35AC">
        <w:rPr>
          <w:bCs/>
          <w:iCs/>
        </w:rPr>
        <w:t xml:space="preserve">Tato smlouva o dílo je uzavřena v písemné elektronické formě. </w:t>
      </w:r>
    </w:p>
    <w:p w14:paraId="61FC47C8" w14:textId="4AA74C07" w:rsidR="009A1CFC" w:rsidRDefault="009A1CFC" w:rsidP="009A1CFC">
      <w:pPr>
        <w:pStyle w:val="Odstavecseseznamem"/>
        <w:widowControl w:val="0"/>
        <w:numPr>
          <w:ilvl w:val="1"/>
          <w:numId w:val="22"/>
        </w:numPr>
        <w:shd w:val="clear" w:color="auto" w:fill="FFFFFF"/>
        <w:suppressAutoHyphens/>
        <w:autoSpaceDE w:val="0"/>
        <w:spacing w:before="5" w:line="276" w:lineRule="auto"/>
        <w:ind w:right="74"/>
        <w:jc w:val="both"/>
        <w:rPr>
          <w:rFonts w:eastAsiaTheme="minorHAnsi"/>
          <w:color w:val="000000"/>
          <w:lang w:eastAsia="en-US"/>
        </w:rPr>
      </w:pPr>
      <w:r w:rsidRPr="009A1CFC">
        <w:rPr>
          <w:rFonts w:eastAsiaTheme="minorHAnsi"/>
          <w:color w:val="000000"/>
          <w:lang w:eastAsia="en-US"/>
        </w:rPr>
        <w:t xml:space="preserve">Smluvní strany se dohodly, že obsah této smlouvy bude v plném znění včetně příloh uveřejněn v registru smluv podle z. č. 340/2015 Sb., o zvláštních podmínkách účinnosti některých smluv, uveřejňování těchto smluv a o registru smluv (zákon o registru smluv). Zveřejnění obsahu smlouvy v registru smluv zajistí objednatel. </w:t>
      </w:r>
      <w:r>
        <w:rPr>
          <w:rFonts w:eastAsiaTheme="minorHAnsi"/>
          <w:color w:val="000000"/>
          <w:lang w:eastAsia="en-US"/>
        </w:rPr>
        <w:t>S</w:t>
      </w:r>
      <w:r w:rsidRPr="009A1CFC">
        <w:rPr>
          <w:rFonts w:eastAsiaTheme="minorHAnsi"/>
          <w:color w:val="000000"/>
          <w:lang w:eastAsia="en-US"/>
        </w:rPr>
        <w:t xml:space="preserve">mluvní strany prohlašují, že skutečnosti uvedené v této smlouvě nepovažují za obchodní tajemství a udělují svolení k jejich užití a zveřejnění bez stanovení jakýchkoliv omezení či podmínek. </w:t>
      </w:r>
    </w:p>
    <w:p w14:paraId="54D6AEDB" w14:textId="77777777" w:rsidR="009A1CFC" w:rsidRPr="009A1CFC" w:rsidRDefault="009A1CFC" w:rsidP="009A1CFC">
      <w:pPr>
        <w:pStyle w:val="Odstavecseseznamem"/>
        <w:widowControl w:val="0"/>
        <w:shd w:val="clear" w:color="auto" w:fill="FFFFFF"/>
        <w:suppressAutoHyphens/>
        <w:autoSpaceDE w:val="0"/>
        <w:spacing w:before="5" w:line="276" w:lineRule="auto"/>
        <w:ind w:left="450" w:right="74"/>
        <w:jc w:val="both"/>
        <w:rPr>
          <w:rFonts w:eastAsiaTheme="minorHAnsi"/>
          <w:color w:val="000000"/>
          <w:lang w:eastAsia="en-US"/>
        </w:rPr>
      </w:pPr>
    </w:p>
    <w:p w14:paraId="40DA1617" w14:textId="77777777" w:rsidR="00A759C9" w:rsidRPr="00CA35AC" w:rsidRDefault="00A759C9" w:rsidP="00A759C9">
      <w:pPr>
        <w:pStyle w:val="Odstavecseseznamem"/>
        <w:widowControl w:val="0"/>
        <w:numPr>
          <w:ilvl w:val="1"/>
          <w:numId w:val="22"/>
        </w:numPr>
        <w:shd w:val="clear" w:color="auto" w:fill="FFFFFF"/>
        <w:suppressAutoHyphens/>
        <w:autoSpaceDE w:val="0"/>
        <w:spacing w:before="5" w:line="276" w:lineRule="auto"/>
        <w:ind w:right="74"/>
        <w:jc w:val="both"/>
        <w:rPr>
          <w:lang w:eastAsia="ar-SA"/>
        </w:rPr>
      </w:pPr>
      <w:r w:rsidRPr="00CA35AC">
        <w:rPr>
          <w:lang w:eastAsia="ar-SA"/>
        </w:rPr>
        <w:t xml:space="preserve">Přílohy (ať pevně spojené či oddělitelné), na něž smlouva odkazuje, tvoří součást této smlouvy. Součástí této smlouvy jsou tyto přílohy: </w:t>
      </w:r>
    </w:p>
    <w:p w14:paraId="098E45DA" w14:textId="77777777" w:rsidR="00A759C9" w:rsidRPr="00CA35AC" w:rsidRDefault="00A759C9" w:rsidP="00A759C9">
      <w:pPr>
        <w:widowControl w:val="0"/>
        <w:numPr>
          <w:ilvl w:val="0"/>
          <w:numId w:val="23"/>
        </w:numPr>
        <w:shd w:val="clear" w:color="auto" w:fill="FFFFFF"/>
        <w:suppressAutoHyphens/>
        <w:autoSpaceDE w:val="0"/>
        <w:spacing w:before="5" w:line="276" w:lineRule="auto"/>
        <w:ind w:right="74"/>
        <w:jc w:val="both"/>
        <w:rPr>
          <w:lang w:eastAsia="ar-SA"/>
        </w:rPr>
      </w:pPr>
      <w:r w:rsidRPr="00CA35AC">
        <w:rPr>
          <w:lang w:eastAsia="ar-SA"/>
        </w:rPr>
        <w:lastRenderedPageBreak/>
        <w:t xml:space="preserve">Příloha č. 1 – </w:t>
      </w:r>
      <w:r w:rsidRPr="00CA35AC">
        <w:rPr>
          <w:bCs/>
        </w:rPr>
        <w:t>Položkový rozpočet (oceněný soupis stavebních prací, dodávek a služeb s výkazem výměr)</w:t>
      </w:r>
    </w:p>
    <w:p w14:paraId="321A7957" w14:textId="77777777" w:rsidR="00A759C9" w:rsidRPr="00CA35AC" w:rsidRDefault="00A759C9" w:rsidP="00A759C9">
      <w:pPr>
        <w:widowControl w:val="0"/>
        <w:numPr>
          <w:ilvl w:val="0"/>
          <w:numId w:val="23"/>
        </w:numPr>
        <w:shd w:val="clear" w:color="auto" w:fill="FFFFFF"/>
        <w:suppressAutoHyphens/>
        <w:autoSpaceDE w:val="0"/>
        <w:spacing w:before="5" w:line="276" w:lineRule="auto"/>
        <w:ind w:right="74"/>
        <w:jc w:val="both"/>
        <w:rPr>
          <w:lang w:eastAsia="ar-SA"/>
        </w:rPr>
      </w:pPr>
      <w:r w:rsidRPr="00CA35AC">
        <w:rPr>
          <w:lang w:eastAsia="ar-SA"/>
        </w:rPr>
        <w:t>Příloha č. 2 – Harmonogram prací</w:t>
      </w:r>
    </w:p>
    <w:p w14:paraId="3CADBA79" w14:textId="77777777" w:rsidR="00A759C9" w:rsidRPr="00CA35AC" w:rsidRDefault="00A759C9" w:rsidP="00A759C9">
      <w:pPr>
        <w:widowControl w:val="0"/>
        <w:shd w:val="clear" w:color="auto" w:fill="FFFFFF"/>
        <w:suppressAutoHyphens/>
        <w:autoSpaceDE w:val="0"/>
        <w:spacing w:before="5" w:line="276" w:lineRule="auto"/>
        <w:ind w:left="1440" w:right="74"/>
        <w:jc w:val="both"/>
        <w:rPr>
          <w:lang w:eastAsia="ar-SA"/>
        </w:rPr>
      </w:pPr>
    </w:p>
    <w:p w14:paraId="6FD792D0" w14:textId="77777777" w:rsidR="00A759C9" w:rsidRPr="00CA35AC" w:rsidRDefault="00A759C9" w:rsidP="00A759C9">
      <w:pPr>
        <w:widowControl w:val="0"/>
        <w:shd w:val="clear" w:color="auto" w:fill="FFFFFF"/>
        <w:suppressAutoHyphens/>
        <w:autoSpaceDE w:val="0"/>
        <w:spacing w:before="5" w:line="276" w:lineRule="auto"/>
        <w:ind w:right="74"/>
        <w:jc w:val="both"/>
        <w:rPr>
          <w:lang w:eastAsia="ar-SA"/>
        </w:rPr>
      </w:pPr>
      <w:r w:rsidRPr="00CA35AC">
        <w:rPr>
          <w:lang w:eastAsia="ar-SA"/>
        </w:rPr>
        <w:t>Uzavření smlouvy bylo schváleno usnesením Rady města Poděbrad č. .................... ze dne ....................................</w:t>
      </w:r>
    </w:p>
    <w:p w14:paraId="3C28341E" w14:textId="77777777" w:rsidR="00A759C9" w:rsidRPr="00CA35AC" w:rsidRDefault="00A759C9" w:rsidP="00A759C9">
      <w:pPr>
        <w:widowControl w:val="0"/>
        <w:shd w:val="clear" w:color="auto" w:fill="FFFFFF"/>
        <w:suppressAutoHyphens/>
        <w:autoSpaceDE w:val="0"/>
        <w:spacing w:before="5" w:line="276" w:lineRule="auto"/>
        <w:ind w:right="74"/>
        <w:jc w:val="both"/>
        <w:rPr>
          <w:lang w:eastAsia="ar-SA"/>
        </w:rPr>
      </w:pPr>
    </w:p>
    <w:p w14:paraId="6D6434CB" w14:textId="77777777" w:rsidR="00A759C9" w:rsidRPr="00CA35AC" w:rsidRDefault="00A759C9" w:rsidP="00A759C9">
      <w:pPr>
        <w:widowControl w:val="0"/>
        <w:tabs>
          <w:tab w:val="left" w:pos="993"/>
        </w:tabs>
        <w:autoSpaceDE w:val="0"/>
        <w:autoSpaceDN w:val="0"/>
        <w:adjustRightInd w:val="0"/>
      </w:pPr>
    </w:p>
    <w:p w14:paraId="384A3E0B" w14:textId="77777777" w:rsidR="00A759C9" w:rsidRPr="00CA35AC" w:rsidRDefault="00A759C9" w:rsidP="00A759C9">
      <w:pPr>
        <w:widowControl w:val="0"/>
        <w:tabs>
          <w:tab w:val="left" w:pos="5529"/>
        </w:tabs>
        <w:autoSpaceDE w:val="0"/>
        <w:autoSpaceDN w:val="0"/>
        <w:adjustRightInd w:val="0"/>
        <w:spacing w:line="276" w:lineRule="auto"/>
      </w:pPr>
      <w:r w:rsidRPr="00CA35AC">
        <w:t xml:space="preserve">V </w:t>
      </w:r>
      <w:proofErr w:type="gramStart"/>
      <w:r w:rsidRPr="00CA35AC">
        <w:t>Poděbradech  dne</w:t>
      </w:r>
      <w:proofErr w:type="gramEnd"/>
      <w:r w:rsidRPr="00CA35AC">
        <w:t>: ……………………</w:t>
      </w:r>
      <w:r w:rsidRPr="00CA35AC">
        <w:tab/>
        <w:t xml:space="preserve">V </w:t>
      </w:r>
      <w:r w:rsidRPr="004A0F49">
        <w:t>………………</w:t>
      </w:r>
      <w:proofErr w:type="gramStart"/>
      <w:r w:rsidRPr="004A0F49">
        <w:t>dne:…</w:t>
      </w:r>
      <w:proofErr w:type="gramEnd"/>
      <w:r w:rsidRPr="004A0F49">
        <w:t>……………</w:t>
      </w:r>
    </w:p>
    <w:p w14:paraId="133AEDDC" w14:textId="77777777" w:rsidR="00A759C9" w:rsidRPr="00CA35AC" w:rsidRDefault="00A759C9" w:rsidP="00A759C9">
      <w:pPr>
        <w:widowControl w:val="0"/>
        <w:autoSpaceDE w:val="0"/>
        <w:autoSpaceDN w:val="0"/>
        <w:adjustRightInd w:val="0"/>
        <w:spacing w:line="276" w:lineRule="auto"/>
      </w:pPr>
    </w:p>
    <w:p w14:paraId="56C3DDCC" w14:textId="77777777" w:rsidR="00A759C9" w:rsidRPr="00CA35AC" w:rsidRDefault="00A759C9" w:rsidP="00A759C9">
      <w:pPr>
        <w:widowControl w:val="0"/>
        <w:autoSpaceDE w:val="0"/>
        <w:autoSpaceDN w:val="0"/>
        <w:adjustRightInd w:val="0"/>
        <w:spacing w:line="276" w:lineRule="auto"/>
      </w:pPr>
    </w:p>
    <w:p w14:paraId="3320C2E3" w14:textId="77777777" w:rsidR="00A759C9" w:rsidRPr="00CA35AC" w:rsidRDefault="00A759C9" w:rsidP="00A759C9">
      <w:pPr>
        <w:widowControl w:val="0"/>
        <w:autoSpaceDE w:val="0"/>
        <w:autoSpaceDN w:val="0"/>
        <w:adjustRightInd w:val="0"/>
        <w:spacing w:line="276" w:lineRule="auto"/>
      </w:pPr>
    </w:p>
    <w:p w14:paraId="0AE147E6" w14:textId="77777777" w:rsidR="00A759C9" w:rsidRPr="00CA35AC" w:rsidRDefault="00A759C9" w:rsidP="00A759C9">
      <w:pPr>
        <w:widowControl w:val="0"/>
        <w:autoSpaceDE w:val="0"/>
        <w:autoSpaceDN w:val="0"/>
        <w:adjustRightInd w:val="0"/>
        <w:spacing w:line="276" w:lineRule="auto"/>
      </w:pPr>
    </w:p>
    <w:p w14:paraId="7F8FF654" w14:textId="77777777" w:rsidR="00A759C9" w:rsidRPr="00CA35AC" w:rsidRDefault="00A759C9" w:rsidP="00A759C9">
      <w:pPr>
        <w:widowControl w:val="0"/>
        <w:tabs>
          <w:tab w:val="left" w:pos="5529"/>
        </w:tabs>
        <w:autoSpaceDE w:val="0"/>
        <w:autoSpaceDN w:val="0"/>
        <w:adjustRightInd w:val="0"/>
        <w:spacing w:line="276" w:lineRule="auto"/>
      </w:pPr>
      <w:r w:rsidRPr="00CA35AC">
        <w:t>…………………………………………</w:t>
      </w:r>
      <w:r w:rsidRPr="00CA35AC">
        <w:tab/>
        <w:t>……………………………………….</w:t>
      </w:r>
    </w:p>
    <w:p w14:paraId="345E3EA0" w14:textId="1BEB45B7" w:rsidR="004A0F49" w:rsidRDefault="00670BA3" w:rsidP="004A0F49">
      <w:pPr>
        <w:rPr>
          <w:rFonts w:asciiTheme="minorHAnsi" w:hAnsiTheme="minorHAnsi" w:cstheme="minorHAnsi"/>
        </w:rPr>
      </w:pPr>
      <w:r>
        <w:t>Mgr. Roman Schulz</w:t>
      </w:r>
      <w:r w:rsidR="00A759C9" w:rsidRPr="00CA35AC">
        <w:tab/>
      </w:r>
      <w:r w:rsidR="004A0F49">
        <w:tab/>
      </w:r>
      <w:r w:rsidR="004A0F49">
        <w:tab/>
      </w:r>
      <w:r w:rsidR="004A0F49">
        <w:tab/>
      </w:r>
      <w:r w:rsidR="004A0F49">
        <w:tab/>
        <w:t xml:space="preserve">    </w:t>
      </w:r>
      <w:proofErr w:type="gramStart"/>
      <w:r w:rsidR="004A0F49">
        <w:t xml:space="preserve">   </w:t>
      </w:r>
      <w:r w:rsidR="004A0F49" w:rsidRPr="00C82506">
        <w:rPr>
          <w:rFonts w:asciiTheme="minorHAnsi" w:hAnsiTheme="minorHAnsi" w:cstheme="minorHAnsi"/>
        </w:rPr>
        <w:t>[</w:t>
      </w:r>
      <w:proofErr w:type="gramEnd"/>
      <w:r w:rsidR="004A0F49" w:rsidRPr="00C82506">
        <w:rPr>
          <w:rFonts w:asciiTheme="minorHAnsi" w:hAnsiTheme="minorHAnsi" w:cstheme="minorHAnsi"/>
          <w:highlight w:val="cyan"/>
        </w:rPr>
        <w:t>Bude doplněno před podpisem smlouvy</w:t>
      </w:r>
      <w:r w:rsidR="004A0F49" w:rsidRPr="00C82506">
        <w:rPr>
          <w:rFonts w:asciiTheme="minorHAnsi" w:hAnsiTheme="minorHAnsi" w:cstheme="minorHAnsi"/>
        </w:rPr>
        <w:t>]</w:t>
      </w:r>
    </w:p>
    <w:p w14:paraId="379248DE" w14:textId="698C3E0C" w:rsidR="00A759C9" w:rsidRPr="00CA35AC" w:rsidRDefault="00A759C9" w:rsidP="00A759C9">
      <w:pPr>
        <w:widowControl w:val="0"/>
        <w:tabs>
          <w:tab w:val="left" w:pos="5529"/>
        </w:tabs>
        <w:autoSpaceDE w:val="0"/>
        <w:autoSpaceDN w:val="0"/>
        <w:adjustRightInd w:val="0"/>
        <w:spacing w:line="276" w:lineRule="auto"/>
      </w:pPr>
      <w:r w:rsidRPr="00CA35AC">
        <w:t xml:space="preserve">starosta </w:t>
      </w:r>
      <w:r w:rsidRPr="00CA35AC">
        <w:tab/>
      </w:r>
    </w:p>
    <w:p w14:paraId="02024A50" w14:textId="77777777" w:rsidR="00A759C9" w:rsidRPr="00CA35AC" w:rsidRDefault="00A759C9" w:rsidP="00A759C9"/>
    <w:p w14:paraId="2CE9947D" w14:textId="77777777" w:rsidR="00A759C9" w:rsidRPr="00CA35AC" w:rsidRDefault="00A759C9" w:rsidP="00A759C9"/>
    <w:p w14:paraId="17F24673" w14:textId="77777777" w:rsidR="00A759C9" w:rsidRPr="00CA35AC" w:rsidRDefault="00A759C9" w:rsidP="00A759C9"/>
    <w:p w14:paraId="44855563" w14:textId="77777777" w:rsidR="00A759C9" w:rsidRPr="00CA35AC" w:rsidRDefault="00A759C9" w:rsidP="00A759C9"/>
    <w:p w14:paraId="4A2985DD" w14:textId="77777777" w:rsidR="00A759C9" w:rsidRPr="00CA35AC" w:rsidRDefault="00A759C9" w:rsidP="00A759C9"/>
    <w:p w14:paraId="5D6CAA20" w14:textId="77777777" w:rsidR="00CC4E31" w:rsidRDefault="00CC4E31"/>
    <w:sectPr w:rsidR="00CC4E31" w:rsidSect="00156EB7">
      <w:headerReference w:type="default" r:id="rId7"/>
      <w:footerReference w:type="default" r:id="rId8"/>
      <w:headerReference w:type="first" r:id="rId9"/>
      <w:footerReference w:type="first" r:id="rId10"/>
      <w:pgSz w:w="11906" w:h="16838" w:code="9"/>
      <w:pgMar w:top="1418" w:right="992" w:bottom="1418" w:left="851" w:header="539" w:footer="40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1DF109" w16cex:dateUtc="2026-03-27T11:3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FA99DC" w14:textId="77777777" w:rsidR="005F1880" w:rsidRDefault="005F1880">
      <w:r>
        <w:separator/>
      </w:r>
    </w:p>
  </w:endnote>
  <w:endnote w:type="continuationSeparator" w:id="0">
    <w:p w14:paraId="398EA183" w14:textId="77777777" w:rsidR="005F1880" w:rsidRDefault="005F1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5E31D" w14:textId="632194B6" w:rsidR="002C5FBB" w:rsidRDefault="00C6589B">
    <w:pPr>
      <w:pStyle w:val="Zpat"/>
      <w:jc w:val="center"/>
      <w:rPr>
        <w:rFonts w:ascii="Arial" w:hAnsi="Arial" w:cs="Arial"/>
        <w:sz w:val="20"/>
        <w:szCs w:val="21"/>
      </w:rPr>
    </w:pPr>
    <w:r>
      <w:rPr>
        <w:rFonts w:ascii="Arial" w:hAnsi="Arial" w:cs="Arial"/>
        <w:sz w:val="20"/>
        <w:szCs w:val="21"/>
      </w:rPr>
      <w:t xml:space="preserve">Strana </w:t>
    </w:r>
    <w:r>
      <w:rPr>
        <w:rFonts w:ascii="Arial" w:hAnsi="Arial" w:cs="Arial"/>
        <w:sz w:val="20"/>
        <w:szCs w:val="21"/>
      </w:rPr>
      <w:fldChar w:fldCharType="begin"/>
    </w:r>
    <w:r>
      <w:rPr>
        <w:rFonts w:ascii="Arial" w:hAnsi="Arial" w:cs="Arial"/>
        <w:sz w:val="20"/>
        <w:szCs w:val="21"/>
      </w:rPr>
      <w:instrText xml:space="preserve"> PAGE </w:instrText>
    </w:r>
    <w:r>
      <w:rPr>
        <w:rFonts w:ascii="Arial" w:hAnsi="Arial" w:cs="Arial"/>
        <w:sz w:val="20"/>
        <w:szCs w:val="21"/>
      </w:rPr>
      <w:fldChar w:fldCharType="separate"/>
    </w:r>
    <w:r w:rsidR="00D64141">
      <w:rPr>
        <w:rFonts w:ascii="Arial" w:hAnsi="Arial" w:cs="Arial"/>
        <w:noProof/>
        <w:sz w:val="20"/>
        <w:szCs w:val="21"/>
      </w:rPr>
      <w:t>5</w:t>
    </w:r>
    <w:r>
      <w:rPr>
        <w:rFonts w:ascii="Arial" w:hAnsi="Arial" w:cs="Arial"/>
        <w:sz w:val="20"/>
        <w:szCs w:val="21"/>
      </w:rPr>
      <w:fldChar w:fldCharType="end"/>
    </w:r>
    <w:r>
      <w:rPr>
        <w:rFonts w:ascii="Arial" w:hAnsi="Arial" w:cs="Arial"/>
        <w:sz w:val="20"/>
        <w:szCs w:val="21"/>
      </w:rPr>
      <w:t xml:space="preserve"> (celkem </w:t>
    </w:r>
    <w:r>
      <w:rPr>
        <w:rFonts w:ascii="Arial" w:hAnsi="Arial" w:cs="Arial"/>
        <w:sz w:val="20"/>
        <w:szCs w:val="21"/>
      </w:rPr>
      <w:fldChar w:fldCharType="begin"/>
    </w:r>
    <w:r>
      <w:rPr>
        <w:rFonts w:ascii="Arial" w:hAnsi="Arial" w:cs="Arial"/>
        <w:sz w:val="20"/>
        <w:szCs w:val="21"/>
      </w:rPr>
      <w:instrText xml:space="preserve"> NUMPAGES </w:instrText>
    </w:r>
    <w:r>
      <w:rPr>
        <w:rFonts w:ascii="Arial" w:hAnsi="Arial" w:cs="Arial"/>
        <w:sz w:val="20"/>
        <w:szCs w:val="21"/>
      </w:rPr>
      <w:fldChar w:fldCharType="separate"/>
    </w:r>
    <w:r w:rsidR="00D64141">
      <w:rPr>
        <w:rFonts w:ascii="Arial" w:hAnsi="Arial" w:cs="Arial"/>
        <w:noProof/>
        <w:sz w:val="20"/>
        <w:szCs w:val="21"/>
      </w:rPr>
      <w:t>18</w:t>
    </w:r>
    <w:r>
      <w:rPr>
        <w:rFonts w:ascii="Arial" w:hAnsi="Arial" w:cs="Arial"/>
        <w:sz w:val="20"/>
        <w:szCs w:val="21"/>
      </w:rPr>
      <w:fldChar w:fldCharType="end"/>
    </w:r>
    <w:r>
      <w:rPr>
        <w:rFonts w:ascii="Arial" w:hAnsi="Arial" w:cs="Arial"/>
        <w:sz w:val="20"/>
        <w:szCs w:val="21"/>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1F5C2" w14:textId="3C0EC5DD" w:rsidR="002C5FBB" w:rsidRDefault="00C6589B">
    <w:pPr>
      <w:pStyle w:val="Zpat"/>
      <w:jc w:val="center"/>
      <w:rPr>
        <w:rFonts w:ascii="Arial" w:hAnsi="Arial" w:cs="Arial"/>
        <w:sz w:val="18"/>
        <w:szCs w:val="21"/>
      </w:rPr>
    </w:pPr>
    <w:r>
      <w:rPr>
        <w:rFonts w:ascii="Arial" w:hAnsi="Arial" w:cs="Arial"/>
        <w:sz w:val="18"/>
        <w:szCs w:val="21"/>
      </w:rPr>
      <w:t xml:space="preserve">Strana </w:t>
    </w:r>
    <w:r>
      <w:rPr>
        <w:rFonts w:ascii="Arial" w:hAnsi="Arial" w:cs="Arial"/>
        <w:sz w:val="18"/>
        <w:szCs w:val="21"/>
      </w:rPr>
      <w:fldChar w:fldCharType="begin"/>
    </w:r>
    <w:r>
      <w:rPr>
        <w:rFonts w:ascii="Arial" w:hAnsi="Arial" w:cs="Arial"/>
        <w:sz w:val="18"/>
        <w:szCs w:val="21"/>
      </w:rPr>
      <w:instrText xml:space="preserve"> PAGE </w:instrText>
    </w:r>
    <w:r>
      <w:rPr>
        <w:rFonts w:ascii="Arial" w:hAnsi="Arial" w:cs="Arial"/>
        <w:sz w:val="18"/>
        <w:szCs w:val="21"/>
      </w:rPr>
      <w:fldChar w:fldCharType="separate"/>
    </w:r>
    <w:r w:rsidR="002F1EB8">
      <w:rPr>
        <w:rFonts w:ascii="Arial" w:hAnsi="Arial" w:cs="Arial"/>
        <w:noProof/>
        <w:sz w:val="18"/>
        <w:szCs w:val="21"/>
      </w:rPr>
      <w:t>1</w:t>
    </w:r>
    <w:r>
      <w:rPr>
        <w:rFonts w:ascii="Arial" w:hAnsi="Arial" w:cs="Arial"/>
        <w:sz w:val="18"/>
        <w:szCs w:val="21"/>
      </w:rPr>
      <w:fldChar w:fldCharType="end"/>
    </w:r>
    <w:r>
      <w:rPr>
        <w:rFonts w:ascii="Arial" w:hAnsi="Arial" w:cs="Arial"/>
        <w:sz w:val="18"/>
        <w:szCs w:val="21"/>
      </w:rPr>
      <w:t xml:space="preserve"> (celkem </w:t>
    </w:r>
    <w:r>
      <w:rPr>
        <w:rFonts w:ascii="Arial" w:hAnsi="Arial" w:cs="Arial"/>
        <w:sz w:val="18"/>
        <w:szCs w:val="21"/>
      </w:rPr>
      <w:fldChar w:fldCharType="begin"/>
    </w:r>
    <w:r>
      <w:rPr>
        <w:rFonts w:ascii="Arial" w:hAnsi="Arial" w:cs="Arial"/>
        <w:sz w:val="18"/>
        <w:szCs w:val="21"/>
      </w:rPr>
      <w:instrText xml:space="preserve"> NUMPAGES </w:instrText>
    </w:r>
    <w:r>
      <w:rPr>
        <w:rFonts w:ascii="Arial" w:hAnsi="Arial" w:cs="Arial"/>
        <w:sz w:val="18"/>
        <w:szCs w:val="21"/>
      </w:rPr>
      <w:fldChar w:fldCharType="separate"/>
    </w:r>
    <w:r w:rsidR="002F1EB8">
      <w:rPr>
        <w:rFonts w:ascii="Arial" w:hAnsi="Arial" w:cs="Arial"/>
        <w:noProof/>
        <w:sz w:val="18"/>
        <w:szCs w:val="21"/>
      </w:rPr>
      <w:t>18</w:t>
    </w:r>
    <w:r>
      <w:rPr>
        <w:rFonts w:ascii="Arial" w:hAnsi="Arial" w:cs="Arial"/>
        <w:sz w:val="18"/>
        <w:szCs w:val="21"/>
      </w:rPr>
      <w:fldChar w:fldCharType="end"/>
    </w:r>
    <w:r>
      <w:rPr>
        <w:rFonts w:ascii="Arial" w:hAnsi="Arial" w:cs="Arial"/>
        <w:sz w:val="18"/>
        <w:szCs w:val="21"/>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CFB792" w14:textId="77777777" w:rsidR="005F1880" w:rsidRDefault="005F1880">
      <w:r>
        <w:separator/>
      </w:r>
    </w:p>
  </w:footnote>
  <w:footnote w:type="continuationSeparator" w:id="0">
    <w:p w14:paraId="316F035F" w14:textId="77777777" w:rsidR="005F1880" w:rsidRDefault="005F1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24205" w14:textId="77777777" w:rsidR="002C5FBB" w:rsidRDefault="002C5FBB">
    <w:pPr>
      <w:pStyle w:val="Zhlav"/>
      <w:jc w:val="center"/>
      <w:rPr>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661C0" w14:textId="77777777" w:rsidR="002C5FBB" w:rsidRDefault="00C6589B">
    <w:pPr>
      <w:pStyle w:val="Zhlav"/>
    </w:pPr>
    <w:r>
      <w:t xml:space="preserve">Příloha č. 3 Návrh smlouvy o dílo </w:t>
    </w:r>
  </w:p>
  <w:p w14:paraId="72D0F9E2" w14:textId="77777777" w:rsidR="002C5FBB" w:rsidRDefault="002C5FBB">
    <w:pPr>
      <w:pStyle w:val="Zhlav"/>
      <w:jc w:val="center"/>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D6F47"/>
    <w:multiLevelType w:val="multilevel"/>
    <w:tmpl w:val="AA8895E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CA7ECA"/>
    <w:multiLevelType w:val="multilevel"/>
    <w:tmpl w:val="5F3CFE00"/>
    <w:lvl w:ilvl="0">
      <w:start w:val="17"/>
      <w:numFmt w:val="decimal"/>
      <w:lvlText w:val="%1."/>
      <w:lvlJc w:val="left"/>
      <w:pPr>
        <w:tabs>
          <w:tab w:val="num" w:pos="450"/>
        </w:tabs>
        <w:ind w:left="450" w:hanging="450"/>
      </w:pPr>
      <w:rPr>
        <w:rFonts w:hint="default"/>
      </w:rPr>
    </w:lvl>
    <w:lvl w:ilvl="1">
      <w:start w:val="1"/>
      <w:numFmt w:val="decimal"/>
      <w:lvlText w:val="%2."/>
      <w:lvlJc w:val="left"/>
      <w:pPr>
        <w:tabs>
          <w:tab w:val="num" w:pos="450"/>
        </w:tabs>
        <w:ind w:left="450" w:hanging="45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8526229"/>
    <w:multiLevelType w:val="hybridMultilevel"/>
    <w:tmpl w:val="B11280A0"/>
    <w:lvl w:ilvl="0" w:tplc="0405000F">
      <w:start w:val="1"/>
      <w:numFmt w:val="decimal"/>
      <w:lvlText w:val="%1."/>
      <w:lvlJc w:val="left"/>
      <w:pPr>
        <w:ind w:left="720" w:hanging="360"/>
      </w:pPr>
    </w:lvl>
    <w:lvl w:ilvl="1" w:tplc="DD7A4374">
      <w:start w:val="1"/>
      <w:numFmt w:val="decimal"/>
      <w:lvlText w:val="%2."/>
      <w:lvlJc w:val="left"/>
      <w:pPr>
        <w:ind w:left="1440" w:hanging="360"/>
      </w:pPr>
      <w:rPr>
        <w:rFonts w:ascii="Times New Roman" w:eastAsia="Times New Roman" w:hAnsi="Times New Roman" w:cs="Times New Roman"/>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8D0B25"/>
    <w:multiLevelType w:val="multilevel"/>
    <w:tmpl w:val="71D0B30E"/>
    <w:lvl w:ilvl="0">
      <w:start w:val="1"/>
      <w:numFmt w:val="upperRoman"/>
      <w:suff w:val="nothing"/>
      <w:lvlText w:val="%1."/>
      <w:lvlJc w:val="center"/>
      <w:pPr>
        <w:ind w:left="0" w:firstLine="0"/>
      </w:pPr>
      <w:rPr>
        <w:rFonts w:hint="default"/>
        <w:b/>
        <w:i w:val="0"/>
      </w:rPr>
    </w:lvl>
    <w:lvl w:ilvl="1">
      <w:start w:val="1"/>
      <w:numFmt w:val="bullet"/>
      <w:lvlText w:val=""/>
      <w:lvlJc w:val="left"/>
      <w:pPr>
        <w:tabs>
          <w:tab w:val="num" w:pos="397"/>
        </w:tabs>
        <w:ind w:left="397" w:hanging="397"/>
      </w:pPr>
      <w:rPr>
        <w:rFonts w:ascii="Symbol" w:hAnsi="Symbol" w:hint="default"/>
        <w:b w:val="0"/>
        <w:i w:val="0"/>
        <w:strike w:val="0"/>
      </w:rPr>
    </w:lvl>
    <w:lvl w:ilvl="2">
      <w:start w:val="1"/>
      <w:numFmt w:val="bullet"/>
      <w:lvlText w:val=""/>
      <w:lvlJc w:val="left"/>
      <w:pPr>
        <w:tabs>
          <w:tab w:val="num" w:pos="794"/>
        </w:tabs>
        <w:ind w:left="794" w:hanging="397"/>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0ED52836"/>
    <w:multiLevelType w:val="hybridMultilevel"/>
    <w:tmpl w:val="A54CD234"/>
    <w:lvl w:ilvl="0" w:tplc="04050001">
      <w:start w:val="1"/>
      <w:numFmt w:val="bullet"/>
      <w:lvlText w:val=""/>
      <w:lvlJc w:val="left"/>
      <w:pPr>
        <w:tabs>
          <w:tab w:val="num" w:pos="720"/>
        </w:tabs>
        <w:ind w:left="720" w:hanging="36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B04CEF"/>
    <w:multiLevelType w:val="multilevel"/>
    <w:tmpl w:val="69DE0534"/>
    <w:lvl w:ilvl="0">
      <w:start w:val="14"/>
      <w:numFmt w:val="decimal"/>
      <w:lvlText w:val="%1."/>
      <w:lvlJc w:val="left"/>
      <w:pPr>
        <w:tabs>
          <w:tab w:val="num" w:pos="435"/>
        </w:tabs>
        <w:ind w:left="435" w:hanging="435"/>
      </w:pPr>
      <w:rPr>
        <w:rFonts w:hint="default"/>
      </w:rPr>
    </w:lvl>
    <w:lvl w:ilvl="1">
      <w:start w:val="1"/>
      <w:numFmt w:val="decimal"/>
      <w:lvlText w:val="%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98B1665"/>
    <w:multiLevelType w:val="multilevel"/>
    <w:tmpl w:val="5F3CFE00"/>
    <w:lvl w:ilvl="0">
      <w:start w:val="17"/>
      <w:numFmt w:val="decimal"/>
      <w:lvlText w:val="%1."/>
      <w:lvlJc w:val="left"/>
      <w:pPr>
        <w:tabs>
          <w:tab w:val="num" w:pos="450"/>
        </w:tabs>
        <w:ind w:left="450" w:hanging="450"/>
      </w:pPr>
      <w:rPr>
        <w:rFonts w:hint="default"/>
      </w:rPr>
    </w:lvl>
    <w:lvl w:ilvl="1">
      <w:start w:val="1"/>
      <w:numFmt w:val="decimal"/>
      <w:lvlText w:val="%2."/>
      <w:lvlJc w:val="left"/>
      <w:pPr>
        <w:tabs>
          <w:tab w:val="num" w:pos="450"/>
        </w:tabs>
        <w:ind w:left="450" w:hanging="45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8" w15:restartNumberingAfterBreak="0">
    <w:nsid w:val="226944CA"/>
    <w:multiLevelType w:val="multilevel"/>
    <w:tmpl w:val="4AB4532E"/>
    <w:lvl w:ilvl="0">
      <w:start w:val="10"/>
      <w:numFmt w:val="decimal"/>
      <w:lvlText w:val="%1"/>
      <w:lvlJc w:val="left"/>
      <w:pPr>
        <w:tabs>
          <w:tab w:val="num" w:pos="375"/>
        </w:tabs>
        <w:ind w:left="375" w:hanging="375"/>
      </w:pPr>
      <w:rPr>
        <w:rFonts w:hint="default"/>
      </w:rPr>
    </w:lvl>
    <w:lvl w:ilvl="1">
      <w:start w:val="1"/>
      <w:numFmt w:val="decimal"/>
      <w:lvlText w:val="%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58D4D35"/>
    <w:multiLevelType w:val="multilevel"/>
    <w:tmpl w:val="DD580B66"/>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5250AB1"/>
    <w:multiLevelType w:val="multilevel"/>
    <w:tmpl w:val="8D964A9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6D14157"/>
    <w:multiLevelType w:val="multilevel"/>
    <w:tmpl w:val="4C747FE4"/>
    <w:lvl w:ilvl="0">
      <w:start w:val="16"/>
      <w:numFmt w:val="decimal"/>
      <w:lvlText w:val="%1"/>
      <w:lvlJc w:val="left"/>
      <w:pPr>
        <w:tabs>
          <w:tab w:val="num" w:pos="405"/>
        </w:tabs>
        <w:ind w:left="405" w:hanging="405"/>
      </w:pPr>
      <w:rPr>
        <w:rFonts w:hint="default"/>
      </w:rPr>
    </w:lvl>
    <w:lvl w:ilvl="1">
      <w:start w:val="1"/>
      <w:numFmt w:val="decimal"/>
      <w:lvlText w:val="%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7590420"/>
    <w:multiLevelType w:val="multilevel"/>
    <w:tmpl w:val="DB04DE5A"/>
    <w:lvl w:ilvl="0">
      <w:start w:val="1"/>
      <w:numFmt w:val="decimal"/>
      <w:lvlText w:val="Část %1."/>
      <w:lvlJc w:val="left"/>
      <w:rPr>
        <w:rFonts w:cs="Times New Roman" w:hint="default"/>
        <w:b/>
      </w:rPr>
    </w:lvl>
    <w:lvl w:ilvl="1">
      <w:start w:val="1"/>
      <w:numFmt w:val="decimal"/>
      <w:lvlText w:val="%1.%2."/>
      <w:lvlJc w:val="left"/>
      <w:pPr>
        <w:ind w:left="860" w:hanging="576"/>
      </w:pPr>
      <w:rPr>
        <w:rFonts w:ascii="Times New Roman" w:hAnsi="Times New Roman" w:cs="Times New Roman" w:hint="default"/>
        <w:sz w:val="22"/>
        <w:szCs w:val="22"/>
      </w:rPr>
    </w:lvl>
    <w:lvl w:ilvl="2">
      <w:start w:val="1"/>
      <w:numFmt w:val="decimal"/>
      <w:lvlText w:val="%1.%2.%3."/>
      <w:lvlJc w:val="left"/>
      <w:pPr>
        <w:ind w:left="1220" w:hanging="720"/>
      </w:pPr>
      <w:rPr>
        <w:rFonts w:ascii="Times New Roman" w:hAnsi="Times New Roman" w:cs="Times New Roman" w:hint="default"/>
        <w:i w:val="0"/>
        <w:sz w:val="22"/>
        <w:szCs w:val="22"/>
      </w:rPr>
    </w:lvl>
    <w:lvl w:ilvl="3">
      <w:start w:val="1"/>
      <w:numFmt w:val="bullet"/>
      <w:lvlText w:val=""/>
      <w:lvlJc w:val="left"/>
      <w:pPr>
        <w:tabs>
          <w:tab w:val="num" w:pos="2487"/>
        </w:tabs>
        <w:ind w:left="2487" w:hanging="360"/>
      </w:pPr>
      <w:rPr>
        <w:rFonts w:ascii="Symbol" w:hAnsi="Symbol"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sz w:val="20"/>
        <w:szCs w:val="20"/>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 w15:restartNumberingAfterBreak="0">
    <w:nsid w:val="3F6B2DF0"/>
    <w:multiLevelType w:val="multilevel"/>
    <w:tmpl w:val="3732F804"/>
    <w:lvl w:ilvl="0">
      <w:start w:val="12"/>
      <w:numFmt w:val="decimal"/>
      <w:lvlText w:val="%1"/>
      <w:lvlJc w:val="left"/>
      <w:pPr>
        <w:ind w:left="420" w:hanging="420"/>
      </w:pPr>
      <w:rPr>
        <w:rFonts w:hint="default"/>
      </w:rPr>
    </w:lvl>
    <w:lvl w:ilvl="1">
      <w:start w:val="1"/>
      <w:numFmt w:val="decimal"/>
      <w:lvlText w:val="%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F6C48FE"/>
    <w:multiLevelType w:val="multilevel"/>
    <w:tmpl w:val="E5FA3A3E"/>
    <w:lvl w:ilvl="0">
      <w:start w:val="1"/>
      <w:numFmt w:val="decimal"/>
      <w:lvlText w:val="Část %1."/>
      <w:lvlJc w:val="left"/>
      <w:rPr>
        <w:rFonts w:cs="Times New Roman" w:hint="default"/>
        <w:b/>
      </w:rPr>
    </w:lvl>
    <w:lvl w:ilvl="1">
      <w:start w:val="1"/>
      <w:numFmt w:val="decimal"/>
      <w:lvlText w:val="%1.%2."/>
      <w:lvlJc w:val="left"/>
      <w:pPr>
        <w:ind w:left="860" w:hanging="576"/>
      </w:pPr>
      <w:rPr>
        <w:rFonts w:ascii="Arial" w:hAnsi="Arial" w:cs="Arial" w:hint="default"/>
        <w:sz w:val="22"/>
        <w:szCs w:val="22"/>
      </w:rPr>
    </w:lvl>
    <w:lvl w:ilvl="2">
      <w:start w:val="1"/>
      <w:numFmt w:val="decimal"/>
      <w:lvlText w:val="%1.%2.%3."/>
      <w:lvlJc w:val="left"/>
      <w:pPr>
        <w:ind w:left="1997" w:hanging="720"/>
      </w:pPr>
      <w:rPr>
        <w:rFonts w:ascii="Arial" w:hAnsi="Arial" w:cs="Arial" w:hint="default"/>
        <w:i w:val="0"/>
        <w:sz w:val="22"/>
        <w:szCs w:val="22"/>
      </w:rPr>
    </w:lvl>
    <w:lvl w:ilvl="3">
      <w:start w:val="1"/>
      <w:numFmt w:val="bullet"/>
      <w:lvlText w:val=""/>
      <w:lvlJc w:val="left"/>
      <w:pPr>
        <w:tabs>
          <w:tab w:val="num" w:pos="2487"/>
        </w:tabs>
        <w:ind w:left="2487" w:hanging="360"/>
      </w:pPr>
      <w:rPr>
        <w:rFonts w:ascii="Symbol" w:hAnsi="Symbol"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sz w:val="20"/>
        <w:szCs w:val="20"/>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5" w15:restartNumberingAfterBreak="0">
    <w:nsid w:val="41077232"/>
    <w:multiLevelType w:val="multilevel"/>
    <w:tmpl w:val="5F3CFE00"/>
    <w:lvl w:ilvl="0">
      <w:start w:val="17"/>
      <w:numFmt w:val="decimal"/>
      <w:lvlText w:val="%1."/>
      <w:lvlJc w:val="left"/>
      <w:pPr>
        <w:tabs>
          <w:tab w:val="num" w:pos="450"/>
        </w:tabs>
        <w:ind w:left="450" w:hanging="450"/>
      </w:pPr>
      <w:rPr>
        <w:rFonts w:hint="default"/>
      </w:rPr>
    </w:lvl>
    <w:lvl w:ilvl="1">
      <w:start w:val="1"/>
      <w:numFmt w:val="decimal"/>
      <w:lvlText w:val="%2."/>
      <w:lvlJc w:val="left"/>
      <w:pPr>
        <w:tabs>
          <w:tab w:val="num" w:pos="450"/>
        </w:tabs>
        <w:ind w:left="450" w:hanging="45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8B335C4"/>
    <w:multiLevelType w:val="multilevel"/>
    <w:tmpl w:val="5F3CFE00"/>
    <w:lvl w:ilvl="0">
      <w:start w:val="17"/>
      <w:numFmt w:val="decimal"/>
      <w:lvlText w:val="%1."/>
      <w:lvlJc w:val="left"/>
      <w:pPr>
        <w:tabs>
          <w:tab w:val="num" w:pos="450"/>
        </w:tabs>
        <w:ind w:left="450" w:hanging="450"/>
      </w:pPr>
      <w:rPr>
        <w:rFonts w:hint="default"/>
      </w:rPr>
    </w:lvl>
    <w:lvl w:ilvl="1">
      <w:start w:val="1"/>
      <w:numFmt w:val="decimal"/>
      <w:lvlText w:val="%2."/>
      <w:lvlJc w:val="left"/>
      <w:pPr>
        <w:tabs>
          <w:tab w:val="num" w:pos="450"/>
        </w:tabs>
        <w:ind w:left="450" w:hanging="45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A39289C"/>
    <w:multiLevelType w:val="multilevel"/>
    <w:tmpl w:val="54BAF9D8"/>
    <w:lvl w:ilvl="0">
      <w:start w:val="1"/>
      <w:numFmt w:val="decimal"/>
      <w:lvlText w:val="Část %1."/>
      <w:lvlJc w:val="left"/>
      <w:rPr>
        <w:rFonts w:cs="Times New Roman" w:hint="default"/>
        <w:b/>
      </w:rPr>
    </w:lvl>
    <w:lvl w:ilvl="1">
      <w:start w:val="1"/>
      <w:numFmt w:val="decimal"/>
      <w:lvlText w:val="%1.%2."/>
      <w:lvlJc w:val="left"/>
      <w:pPr>
        <w:ind w:left="860" w:hanging="576"/>
      </w:pPr>
      <w:rPr>
        <w:rFonts w:ascii="Arial" w:hAnsi="Arial" w:cs="Arial" w:hint="default"/>
        <w:sz w:val="22"/>
        <w:szCs w:val="22"/>
      </w:rPr>
    </w:lvl>
    <w:lvl w:ilvl="2">
      <w:start w:val="1"/>
      <w:numFmt w:val="decimal"/>
      <w:lvlText w:val="%1.%2.%3."/>
      <w:lvlJc w:val="left"/>
      <w:pPr>
        <w:ind w:left="1997" w:hanging="720"/>
      </w:pPr>
      <w:rPr>
        <w:rFonts w:ascii="Arial" w:hAnsi="Arial" w:cs="Arial" w:hint="default"/>
        <w:i w:val="0"/>
        <w:sz w:val="22"/>
        <w:szCs w:val="22"/>
      </w:rPr>
    </w:lvl>
    <w:lvl w:ilvl="3">
      <w:start w:val="1"/>
      <w:numFmt w:val="bullet"/>
      <w:lvlText w:val=""/>
      <w:lvlJc w:val="left"/>
      <w:pPr>
        <w:tabs>
          <w:tab w:val="num" w:pos="2487"/>
        </w:tabs>
        <w:ind w:left="2487" w:hanging="360"/>
      </w:pPr>
      <w:rPr>
        <w:rFonts w:ascii="Symbol" w:hAnsi="Symbol"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sz w:val="20"/>
        <w:szCs w:val="20"/>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8" w15:restartNumberingAfterBreak="0">
    <w:nsid w:val="4C2614E7"/>
    <w:multiLevelType w:val="hybridMultilevel"/>
    <w:tmpl w:val="239EBF18"/>
    <w:lvl w:ilvl="0" w:tplc="04050001">
      <w:start w:val="1"/>
      <w:numFmt w:val="bullet"/>
      <w:lvlText w:val=""/>
      <w:lvlJc w:val="left"/>
      <w:pPr>
        <w:tabs>
          <w:tab w:val="num" w:pos="2520"/>
        </w:tabs>
        <w:ind w:left="2520" w:hanging="360"/>
      </w:pPr>
      <w:rPr>
        <w:rFonts w:ascii="Symbol" w:hAnsi="Symbol" w:hint="default"/>
      </w:rPr>
    </w:lvl>
    <w:lvl w:ilvl="1" w:tplc="04050003" w:tentative="1">
      <w:start w:val="1"/>
      <w:numFmt w:val="bullet"/>
      <w:lvlText w:val="o"/>
      <w:lvlJc w:val="left"/>
      <w:pPr>
        <w:tabs>
          <w:tab w:val="num" w:pos="3240"/>
        </w:tabs>
        <w:ind w:left="3240" w:hanging="360"/>
      </w:pPr>
      <w:rPr>
        <w:rFonts w:ascii="Courier New" w:hAnsi="Courier New" w:hint="default"/>
      </w:rPr>
    </w:lvl>
    <w:lvl w:ilvl="2" w:tplc="04050005" w:tentative="1">
      <w:start w:val="1"/>
      <w:numFmt w:val="bullet"/>
      <w:lvlText w:val=""/>
      <w:lvlJc w:val="left"/>
      <w:pPr>
        <w:tabs>
          <w:tab w:val="num" w:pos="3960"/>
        </w:tabs>
        <w:ind w:left="3960" w:hanging="360"/>
      </w:pPr>
      <w:rPr>
        <w:rFonts w:ascii="Wingdings" w:hAnsi="Wingdings" w:hint="default"/>
      </w:rPr>
    </w:lvl>
    <w:lvl w:ilvl="3" w:tplc="04050001" w:tentative="1">
      <w:start w:val="1"/>
      <w:numFmt w:val="bullet"/>
      <w:lvlText w:val=""/>
      <w:lvlJc w:val="left"/>
      <w:pPr>
        <w:tabs>
          <w:tab w:val="num" w:pos="4680"/>
        </w:tabs>
        <w:ind w:left="4680" w:hanging="360"/>
      </w:pPr>
      <w:rPr>
        <w:rFonts w:ascii="Symbol" w:hAnsi="Symbol" w:hint="default"/>
      </w:rPr>
    </w:lvl>
    <w:lvl w:ilvl="4" w:tplc="04050003" w:tentative="1">
      <w:start w:val="1"/>
      <w:numFmt w:val="bullet"/>
      <w:lvlText w:val="o"/>
      <w:lvlJc w:val="left"/>
      <w:pPr>
        <w:tabs>
          <w:tab w:val="num" w:pos="5400"/>
        </w:tabs>
        <w:ind w:left="5400" w:hanging="360"/>
      </w:pPr>
      <w:rPr>
        <w:rFonts w:ascii="Courier New" w:hAnsi="Courier New" w:hint="default"/>
      </w:rPr>
    </w:lvl>
    <w:lvl w:ilvl="5" w:tplc="04050005" w:tentative="1">
      <w:start w:val="1"/>
      <w:numFmt w:val="bullet"/>
      <w:lvlText w:val=""/>
      <w:lvlJc w:val="left"/>
      <w:pPr>
        <w:tabs>
          <w:tab w:val="num" w:pos="6120"/>
        </w:tabs>
        <w:ind w:left="6120" w:hanging="360"/>
      </w:pPr>
      <w:rPr>
        <w:rFonts w:ascii="Wingdings" w:hAnsi="Wingdings" w:hint="default"/>
      </w:rPr>
    </w:lvl>
    <w:lvl w:ilvl="6" w:tplc="04050001" w:tentative="1">
      <w:start w:val="1"/>
      <w:numFmt w:val="bullet"/>
      <w:lvlText w:val=""/>
      <w:lvlJc w:val="left"/>
      <w:pPr>
        <w:tabs>
          <w:tab w:val="num" w:pos="6840"/>
        </w:tabs>
        <w:ind w:left="6840" w:hanging="360"/>
      </w:pPr>
      <w:rPr>
        <w:rFonts w:ascii="Symbol" w:hAnsi="Symbol" w:hint="default"/>
      </w:rPr>
    </w:lvl>
    <w:lvl w:ilvl="7" w:tplc="04050003" w:tentative="1">
      <w:start w:val="1"/>
      <w:numFmt w:val="bullet"/>
      <w:lvlText w:val="o"/>
      <w:lvlJc w:val="left"/>
      <w:pPr>
        <w:tabs>
          <w:tab w:val="num" w:pos="7560"/>
        </w:tabs>
        <w:ind w:left="7560" w:hanging="360"/>
      </w:pPr>
      <w:rPr>
        <w:rFonts w:ascii="Courier New" w:hAnsi="Courier New" w:hint="default"/>
      </w:rPr>
    </w:lvl>
    <w:lvl w:ilvl="8" w:tplc="04050005" w:tentative="1">
      <w:start w:val="1"/>
      <w:numFmt w:val="bullet"/>
      <w:lvlText w:val=""/>
      <w:lvlJc w:val="left"/>
      <w:pPr>
        <w:tabs>
          <w:tab w:val="num" w:pos="8280"/>
        </w:tabs>
        <w:ind w:left="8280" w:hanging="360"/>
      </w:pPr>
      <w:rPr>
        <w:rFonts w:ascii="Wingdings" w:hAnsi="Wingdings" w:hint="default"/>
      </w:rPr>
    </w:lvl>
  </w:abstractNum>
  <w:abstractNum w:abstractNumId="19" w15:restartNumberingAfterBreak="0">
    <w:nsid w:val="4D5A2D25"/>
    <w:multiLevelType w:val="multilevel"/>
    <w:tmpl w:val="DD580B66"/>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38C6B1E"/>
    <w:multiLevelType w:val="hybridMultilevel"/>
    <w:tmpl w:val="33E08490"/>
    <w:lvl w:ilvl="0" w:tplc="04050001">
      <w:start w:val="1"/>
      <w:numFmt w:val="bullet"/>
      <w:lvlText w:val=""/>
      <w:lvlJc w:val="left"/>
      <w:pPr>
        <w:ind w:left="144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15:restartNumberingAfterBreak="0">
    <w:nsid w:val="55956F85"/>
    <w:multiLevelType w:val="multilevel"/>
    <w:tmpl w:val="16FC1ABA"/>
    <w:lvl w:ilvl="0">
      <w:start w:val="1"/>
      <w:numFmt w:val="decimal"/>
      <w:lvlText w:val="Část %1."/>
      <w:lvlJc w:val="left"/>
      <w:rPr>
        <w:rFonts w:cs="Times New Roman" w:hint="default"/>
        <w:b/>
      </w:rPr>
    </w:lvl>
    <w:lvl w:ilvl="1">
      <w:start w:val="1"/>
      <w:numFmt w:val="decimal"/>
      <w:lvlText w:val="%1.%2."/>
      <w:lvlJc w:val="left"/>
      <w:pPr>
        <w:ind w:left="860" w:hanging="576"/>
      </w:pPr>
      <w:rPr>
        <w:rFonts w:ascii="Arial" w:hAnsi="Arial" w:cs="Arial" w:hint="default"/>
        <w:sz w:val="22"/>
        <w:szCs w:val="22"/>
      </w:rPr>
    </w:lvl>
    <w:lvl w:ilvl="2">
      <w:start w:val="1"/>
      <w:numFmt w:val="decimal"/>
      <w:lvlText w:val="%1.%2.%3."/>
      <w:lvlJc w:val="left"/>
      <w:pPr>
        <w:ind w:left="1997" w:hanging="720"/>
      </w:pPr>
      <w:rPr>
        <w:rFonts w:ascii="Arial" w:hAnsi="Arial" w:cs="Arial" w:hint="default"/>
        <w:i w:val="0"/>
        <w:sz w:val="22"/>
        <w:szCs w:val="22"/>
      </w:rPr>
    </w:lvl>
    <w:lvl w:ilvl="3">
      <w:start w:val="1"/>
      <w:numFmt w:val="bullet"/>
      <w:lvlText w:val=""/>
      <w:lvlJc w:val="left"/>
      <w:pPr>
        <w:tabs>
          <w:tab w:val="num" w:pos="2487"/>
        </w:tabs>
        <w:ind w:left="2487" w:hanging="360"/>
      </w:pPr>
      <w:rPr>
        <w:rFonts w:ascii="Symbol" w:hAnsi="Symbol"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sz w:val="20"/>
        <w:szCs w:val="20"/>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2" w15:restartNumberingAfterBreak="0">
    <w:nsid w:val="6D883EF2"/>
    <w:multiLevelType w:val="hybridMultilevel"/>
    <w:tmpl w:val="2452D99A"/>
    <w:lvl w:ilvl="0" w:tplc="DC066004">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23"/>
  </w:num>
  <w:num w:numId="2">
    <w:abstractNumId w:val="7"/>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9"/>
  </w:num>
  <w:num w:numId="6">
    <w:abstractNumId w:val="23"/>
    <w:lvlOverride w:ilvl="0">
      <w:startOverride w:val="1"/>
    </w:lvlOverride>
    <w:lvlOverride w:ilvl="1">
      <w:startOverride w:val="1"/>
    </w:lvlOverride>
  </w:num>
  <w:num w:numId="7">
    <w:abstractNumId w:val="8"/>
  </w:num>
  <w:num w:numId="8">
    <w:abstractNumId w:val="22"/>
  </w:num>
  <w:num w:numId="9">
    <w:abstractNumId w:val="13"/>
  </w:num>
  <w:num w:numId="10">
    <w:abstractNumId w:val="5"/>
  </w:num>
  <w:num w:numId="11">
    <w:abstractNumId w:val="2"/>
  </w:num>
  <w:num w:numId="12">
    <w:abstractNumId w:val="0"/>
  </w:num>
  <w:num w:numId="13">
    <w:abstractNumId w:val="10"/>
  </w:num>
  <w:num w:numId="14">
    <w:abstractNumId w:val="9"/>
  </w:num>
  <w:num w:numId="15">
    <w:abstractNumId w:val="21"/>
  </w:num>
  <w:num w:numId="16">
    <w:abstractNumId w:val="17"/>
  </w:num>
  <w:num w:numId="17">
    <w:abstractNumId w:val="14"/>
  </w:num>
  <w:num w:numId="18">
    <w:abstractNumId w:val="11"/>
  </w:num>
  <w:num w:numId="19">
    <w:abstractNumId w:val="12"/>
  </w:num>
  <w:num w:numId="20">
    <w:abstractNumId w:val="16"/>
  </w:num>
  <w:num w:numId="21">
    <w:abstractNumId w:val="1"/>
  </w:num>
  <w:num w:numId="22">
    <w:abstractNumId w:val="15"/>
  </w:num>
  <w:num w:numId="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4"/>
  </w:num>
  <w:num w:numId="26">
    <w:abstractNumId w:val="6"/>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9C9"/>
    <w:rsid w:val="0001394D"/>
    <w:rsid w:val="00017740"/>
    <w:rsid w:val="00092CAF"/>
    <w:rsid w:val="000C0686"/>
    <w:rsid w:val="000D1BA6"/>
    <w:rsid w:val="00112CAC"/>
    <w:rsid w:val="00137CFE"/>
    <w:rsid w:val="00183966"/>
    <w:rsid w:val="001952CE"/>
    <w:rsid w:val="001A2AD9"/>
    <w:rsid w:val="001E1959"/>
    <w:rsid w:val="002005EA"/>
    <w:rsid w:val="002143CD"/>
    <w:rsid w:val="00225962"/>
    <w:rsid w:val="00281493"/>
    <w:rsid w:val="002855B2"/>
    <w:rsid w:val="002A4566"/>
    <w:rsid w:val="002C5FBB"/>
    <w:rsid w:val="002E1259"/>
    <w:rsid w:val="002F1EB8"/>
    <w:rsid w:val="00390AF1"/>
    <w:rsid w:val="003955E6"/>
    <w:rsid w:val="003B031B"/>
    <w:rsid w:val="003E0080"/>
    <w:rsid w:val="003E0414"/>
    <w:rsid w:val="003F3481"/>
    <w:rsid w:val="00424D5B"/>
    <w:rsid w:val="00425A1C"/>
    <w:rsid w:val="00496A9A"/>
    <w:rsid w:val="004A0F49"/>
    <w:rsid w:val="004A6BEB"/>
    <w:rsid w:val="004E5166"/>
    <w:rsid w:val="005F1880"/>
    <w:rsid w:val="00616CB7"/>
    <w:rsid w:val="00670BA3"/>
    <w:rsid w:val="006E0094"/>
    <w:rsid w:val="006E6AD6"/>
    <w:rsid w:val="00704ADF"/>
    <w:rsid w:val="00710B9F"/>
    <w:rsid w:val="007308A9"/>
    <w:rsid w:val="00750385"/>
    <w:rsid w:val="007E52EE"/>
    <w:rsid w:val="00837D0F"/>
    <w:rsid w:val="00847E4A"/>
    <w:rsid w:val="008B660E"/>
    <w:rsid w:val="008F05F4"/>
    <w:rsid w:val="009367E9"/>
    <w:rsid w:val="00950358"/>
    <w:rsid w:val="009A0CCC"/>
    <w:rsid w:val="009A1CFC"/>
    <w:rsid w:val="00A62159"/>
    <w:rsid w:val="00A759C9"/>
    <w:rsid w:val="00AA3F9D"/>
    <w:rsid w:val="00AA7B81"/>
    <w:rsid w:val="00AB3EE7"/>
    <w:rsid w:val="00AC075F"/>
    <w:rsid w:val="00AC3161"/>
    <w:rsid w:val="00AD6BE0"/>
    <w:rsid w:val="00B95F63"/>
    <w:rsid w:val="00BA31D9"/>
    <w:rsid w:val="00BE5841"/>
    <w:rsid w:val="00BE609B"/>
    <w:rsid w:val="00C612A7"/>
    <w:rsid w:val="00C6589B"/>
    <w:rsid w:val="00C867C3"/>
    <w:rsid w:val="00CC4E31"/>
    <w:rsid w:val="00CD6CF2"/>
    <w:rsid w:val="00D2128D"/>
    <w:rsid w:val="00D30485"/>
    <w:rsid w:val="00D64141"/>
    <w:rsid w:val="00D734F7"/>
    <w:rsid w:val="00D73F40"/>
    <w:rsid w:val="00D967BD"/>
    <w:rsid w:val="00E061A7"/>
    <w:rsid w:val="00E16BA2"/>
    <w:rsid w:val="00E505C3"/>
    <w:rsid w:val="00E80FB9"/>
    <w:rsid w:val="00F204CB"/>
    <w:rsid w:val="00F52AE9"/>
    <w:rsid w:val="00F57C61"/>
    <w:rsid w:val="00F719CD"/>
    <w:rsid w:val="00F8071E"/>
    <w:rsid w:val="00F84508"/>
    <w:rsid w:val="00FE20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F7DC8"/>
  <w15:chartTrackingRefBased/>
  <w15:docId w15:val="{8505FF2A-106C-4AFB-BDC5-758C4CC4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759C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A759C9"/>
    <w:pPr>
      <w:tabs>
        <w:tab w:val="center" w:pos="4536"/>
        <w:tab w:val="right" w:pos="9072"/>
      </w:tabs>
    </w:pPr>
  </w:style>
  <w:style w:type="character" w:customStyle="1" w:styleId="ZhlavChar">
    <w:name w:val="Záhlaví Char"/>
    <w:basedOn w:val="Standardnpsmoodstavce"/>
    <w:link w:val="Zhlav"/>
    <w:rsid w:val="00A759C9"/>
    <w:rPr>
      <w:rFonts w:ascii="Times New Roman" w:eastAsia="Times New Roman" w:hAnsi="Times New Roman" w:cs="Times New Roman"/>
      <w:sz w:val="24"/>
      <w:szCs w:val="24"/>
      <w:lang w:eastAsia="cs-CZ"/>
    </w:rPr>
  </w:style>
  <w:style w:type="paragraph" w:styleId="Zpat">
    <w:name w:val="footer"/>
    <w:basedOn w:val="Normln"/>
    <w:link w:val="ZpatChar"/>
    <w:semiHidden/>
    <w:rsid w:val="00A759C9"/>
    <w:pPr>
      <w:tabs>
        <w:tab w:val="center" w:pos="4536"/>
        <w:tab w:val="right" w:pos="9072"/>
      </w:tabs>
    </w:pPr>
  </w:style>
  <w:style w:type="character" w:customStyle="1" w:styleId="ZpatChar">
    <w:name w:val="Zápatí Char"/>
    <w:basedOn w:val="Standardnpsmoodstavce"/>
    <w:link w:val="Zpat"/>
    <w:semiHidden/>
    <w:rsid w:val="00A759C9"/>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rsid w:val="00A759C9"/>
    <w:pPr>
      <w:spacing w:after="120" w:line="480" w:lineRule="auto"/>
    </w:pPr>
  </w:style>
  <w:style w:type="character" w:customStyle="1" w:styleId="Zkladntext2Char">
    <w:name w:val="Základní text 2 Char"/>
    <w:basedOn w:val="Standardnpsmoodstavce"/>
    <w:link w:val="Zkladntext2"/>
    <w:semiHidden/>
    <w:rsid w:val="00A759C9"/>
    <w:rPr>
      <w:rFonts w:ascii="Times New Roman" w:eastAsia="Times New Roman" w:hAnsi="Times New Roman" w:cs="Times New Roman"/>
      <w:sz w:val="24"/>
      <w:szCs w:val="24"/>
      <w:lang w:eastAsia="cs-CZ"/>
    </w:rPr>
  </w:style>
  <w:style w:type="paragraph" w:customStyle="1" w:styleId="Text">
    <w:name w:val="Text"/>
    <w:basedOn w:val="Normln"/>
    <w:uiPriority w:val="99"/>
    <w:rsid w:val="00A759C9"/>
    <w:pPr>
      <w:tabs>
        <w:tab w:val="left" w:pos="227"/>
      </w:tabs>
      <w:overflowPunct w:val="0"/>
      <w:autoSpaceDE w:val="0"/>
      <w:autoSpaceDN w:val="0"/>
      <w:adjustRightInd w:val="0"/>
      <w:spacing w:line="220" w:lineRule="exact"/>
      <w:jc w:val="both"/>
    </w:pPr>
    <w:rPr>
      <w:rFonts w:ascii="Book Antiqua" w:hAnsi="Book Antiqua" w:cs="Book Antiqua"/>
      <w:color w:val="000000"/>
      <w:sz w:val="18"/>
      <w:szCs w:val="18"/>
      <w:lang w:val="en-US"/>
    </w:rPr>
  </w:style>
  <w:style w:type="paragraph" w:styleId="Nzev">
    <w:name w:val="Title"/>
    <w:basedOn w:val="Normln"/>
    <w:next w:val="Normln"/>
    <w:link w:val="NzevChar"/>
    <w:uiPriority w:val="99"/>
    <w:qFormat/>
    <w:rsid w:val="00A759C9"/>
    <w:pPr>
      <w:spacing w:before="240" w:after="60"/>
      <w:jc w:val="center"/>
      <w:outlineLvl w:val="0"/>
    </w:pPr>
    <w:rPr>
      <w:rFonts w:ascii="Cambria" w:hAnsi="Cambria"/>
      <w:b/>
      <w:bCs/>
      <w:kern w:val="28"/>
      <w:sz w:val="32"/>
      <w:szCs w:val="32"/>
    </w:rPr>
  </w:style>
  <w:style w:type="character" w:customStyle="1" w:styleId="NzevChar">
    <w:name w:val="Název Char"/>
    <w:basedOn w:val="Standardnpsmoodstavce"/>
    <w:link w:val="Nzev"/>
    <w:uiPriority w:val="99"/>
    <w:rsid w:val="00A759C9"/>
    <w:rPr>
      <w:rFonts w:ascii="Cambria" w:eastAsia="Times New Roman" w:hAnsi="Cambria" w:cs="Times New Roman"/>
      <w:b/>
      <w:bCs/>
      <w:kern w:val="28"/>
      <w:sz w:val="32"/>
      <w:szCs w:val="32"/>
      <w:lang w:eastAsia="cs-CZ"/>
    </w:rPr>
  </w:style>
  <w:style w:type="paragraph" w:styleId="Odstavecseseznamem">
    <w:name w:val="List Paragraph"/>
    <w:basedOn w:val="Normln"/>
    <w:uiPriority w:val="34"/>
    <w:qFormat/>
    <w:rsid w:val="00A759C9"/>
    <w:pPr>
      <w:ind w:left="720"/>
      <w:contextualSpacing/>
    </w:pPr>
  </w:style>
  <w:style w:type="paragraph" w:customStyle="1" w:styleId="rove1-slolnku">
    <w:name w:val="Úroveň 1 - číslo článku"/>
    <w:basedOn w:val="Odstavecseseznamem"/>
    <w:next w:val="rove1-nzevlnku"/>
    <w:link w:val="rove1-slolnkuChar"/>
    <w:uiPriority w:val="99"/>
    <w:qFormat/>
    <w:rsid w:val="00A759C9"/>
    <w:pPr>
      <w:keepNext/>
      <w:numPr>
        <w:numId w:val="1"/>
      </w:numPr>
      <w:spacing w:before="360" w:line="312" w:lineRule="auto"/>
      <w:contextualSpacing w:val="0"/>
      <w:jc w:val="center"/>
    </w:pPr>
    <w:rPr>
      <w:rFonts w:ascii="Verdana" w:hAnsi="Verdana"/>
      <w:sz w:val="18"/>
      <w:szCs w:val="20"/>
    </w:rPr>
  </w:style>
  <w:style w:type="character" w:customStyle="1" w:styleId="rove1-slolnkuChar">
    <w:name w:val="Úroveň 1 - číslo článku Char"/>
    <w:link w:val="rove1-slolnku"/>
    <w:uiPriority w:val="99"/>
    <w:rsid w:val="00A759C9"/>
    <w:rPr>
      <w:rFonts w:ascii="Verdana" w:eastAsia="Times New Roman" w:hAnsi="Verdana" w:cs="Times New Roman"/>
      <w:sz w:val="18"/>
      <w:szCs w:val="20"/>
      <w:lang w:eastAsia="cs-CZ"/>
    </w:rPr>
  </w:style>
  <w:style w:type="paragraph" w:customStyle="1" w:styleId="rove2-slovantext">
    <w:name w:val="Úroveň 2 - číslovaný text"/>
    <w:basedOn w:val="Odstavecseseznamem"/>
    <w:link w:val="rove2-slovantextChar"/>
    <w:uiPriority w:val="99"/>
    <w:qFormat/>
    <w:rsid w:val="00A759C9"/>
    <w:pPr>
      <w:numPr>
        <w:ilvl w:val="1"/>
        <w:numId w:val="1"/>
      </w:numPr>
      <w:spacing w:before="120" w:after="120" w:line="312" w:lineRule="auto"/>
      <w:contextualSpacing w:val="0"/>
      <w:jc w:val="both"/>
    </w:pPr>
    <w:rPr>
      <w:rFonts w:ascii="Verdana" w:hAnsi="Verdana"/>
      <w:sz w:val="18"/>
    </w:rPr>
  </w:style>
  <w:style w:type="paragraph" w:customStyle="1" w:styleId="rove3-slovantext">
    <w:name w:val="Úroveň 3 - číslovaný text"/>
    <w:basedOn w:val="Odstavecseseznamem"/>
    <w:link w:val="rove3-slovantextChar"/>
    <w:uiPriority w:val="99"/>
    <w:qFormat/>
    <w:rsid w:val="00A759C9"/>
    <w:pPr>
      <w:numPr>
        <w:ilvl w:val="2"/>
        <w:numId w:val="1"/>
      </w:numPr>
      <w:spacing w:before="120" w:after="120" w:line="312" w:lineRule="auto"/>
      <w:contextualSpacing w:val="0"/>
      <w:jc w:val="both"/>
    </w:pPr>
    <w:rPr>
      <w:rFonts w:ascii="Verdana" w:hAnsi="Verdana"/>
      <w:sz w:val="18"/>
    </w:rPr>
  </w:style>
  <w:style w:type="paragraph" w:customStyle="1" w:styleId="rove1-nzevlnku">
    <w:name w:val="Úroveň 1 - název článku"/>
    <w:basedOn w:val="Normln"/>
    <w:next w:val="rove2-slovantext"/>
    <w:link w:val="rove1-nzevlnkuChar"/>
    <w:qFormat/>
    <w:rsid w:val="00A759C9"/>
    <w:pPr>
      <w:keepNext/>
      <w:spacing w:after="240" w:line="312" w:lineRule="auto"/>
      <w:jc w:val="center"/>
    </w:pPr>
    <w:rPr>
      <w:rFonts w:ascii="Verdana" w:hAnsi="Verdana" w:cs="Arial"/>
      <w:b/>
      <w:sz w:val="18"/>
      <w:szCs w:val="18"/>
    </w:rPr>
  </w:style>
  <w:style w:type="character" w:customStyle="1" w:styleId="rove1-nzevlnkuChar">
    <w:name w:val="Úroveň 1 - název článku Char"/>
    <w:basedOn w:val="Standardnpsmoodstavce"/>
    <w:link w:val="rove1-nzevlnku"/>
    <w:rsid w:val="00A759C9"/>
    <w:rPr>
      <w:rFonts w:ascii="Verdana" w:eastAsia="Times New Roman" w:hAnsi="Verdana" w:cs="Arial"/>
      <w:b/>
      <w:sz w:val="18"/>
      <w:szCs w:val="18"/>
      <w:lang w:eastAsia="cs-CZ"/>
    </w:rPr>
  </w:style>
  <w:style w:type="character" w:customStyle="1" w:styleId="rove2-slovantextChar">
    <w:name w:val="Úroveň 2 - číslovaný text Char"/>
    <w:link w:val="rove2-slovantext"/>
    <w:uiPriority w:val="99"/>
    <w:rsid w:val="00A759C9"/>
    <w:rPr>
      <w:rFonts w:ascii="Verdana" w:eastAsia="Times New Roman" w:hAnsi="Verdana" w:cs="Times New Roman"/>
      <w:sz w:val="18"/>
      <w:szCs w:val="24"/>
      <w:lang w:eastAsia="cs-CZ"/>
    </w:rPr>
  </w:style>
  <w:style w:type="character" w:customStyle="1" w:styleId="rove3-slovantextChar">
    <w:name w:val="Úroveň 3 - číslovaný text Char"/>
    <w:link w:val="rove3-slovantext"/>
    <w:uiPriority w:val="99"/>
    <w:rsid w:val="00A759C9"/>
    <w:rPr>
      <w:rFonts w:ascii="Verdana" w:eastAsia="Times New Roman" w:hAnsi="Verdana" w:cs="Times New Roman"/>
      <w:sz w:val="18"/>
      <w:szCs w:val="24"/>
      <w:lang w:eastAsia="cs-CZ"/>
    </w:rPr>
  </w:style>
  <w:style w:type="paragraph" w:customStyle="1" w:styleId="Default">
    <w:name w:val="Default"/>
    <w:rsid w:val="00A759C9"/>
    <w:pPr>
      <w:autoSpaceDE w:val="0"/>
      <w:autoSpaceDN w:val="0"/>
      <w:adjustRightInd w:val="0"/>
      <w:spacing w:after="0" w:line="240" w:lineRule="auto"/>
    </w:pPr>
    <w:rPr>
      <w:rFonts w:ascii="Verdana" w:hAnsi="Verdana" w:cs="Verdana"/>
      <w:color w:val="000000"/>
      <w:sz w:val="24"/>
      <w:szCs w:val="24"/>
    </w:rPr>
  </w:style>
  <w:style w:type="paragraph" w:customStyle="1" w:styleId="rove2-text">
    <w:name w:val="Úroveň 2 - text"/>
    <w:basedOn w:val="Normln"/>
    <w:link w:val="rove2-textChar"/>
    <w:qFormat/>
    <w:rsid w:val="00A759C9"/>
    <w:pPr>
      <w:spacing w:before="120" w:after="120" w:line="312" w:lineRule="auto"/>
      <w:ind w:left="397"/>
      <w:jc w:val="both"/>
    </w:pPr>
    <w:rPr>
      <w:rFonts w:ascii="Verdana" w:hAnsi="Verdana"/>
      <w:sz w:val="18"/>
      <w:szCs w:val="20"/>
    </w:rPr>
  </w:style>
  <w:style w:type="character" w:customStyle="1" w:styleId="rove2-textChar">
    <w:name w:val="Úroveň 2 - text Char"/>
    <w:link w:val="rove2-text"/>
    <w:rsid w:val="00A759C9"/>
    <w:rPr>
      <w:rFonts w:ascii="Verdana" w:eastAsia="Times New Roman" w:hAnsi="Verdana" w:cs="Times New Roman"/>
      <w:sz w:val="18"/>
      <w:szCs w:val="20"/>
      <w:lang w:eastAsia="cs-CZ"/>
    </w:rPr>
  </w:style>
  <w:style w:type="paragraph" w:customStyle="1" w:styleId="rove3-odrkovtext">
    <w:name w:val="Úroveň 3 - odrážkový text"/>
    <w:basedOn w:val="Normln"/>
    <w:link w:val="rove3-odrkovtextChar"/>
    <w:qFormat/>
    <w:rsid w:val="00A759C9"/>
    <w:pPr>
      <w:numPr>
        <w:numId w:val="2"/>
      </w:numPr>
      <w:spacing w:before="60" w:after="60" w:line="312" w:lineRule="auto"/>
      <w:ind w:left="794" w:hanging="397"/>
      <w:contextualSpacing/>
      <w:jc w:val="both"/>
    </w:pPr>
    <w:rPr>
      <w:rFonts w:ascii="Verdana" w:hAnsi="Verdana"/>
      <w:sz w:val="18"/>
      <w:szCs w:val="20"/>
    </w:rPr>
  </w:style>
  <w:style w:type="character" w:customStyle="1" w:styleId="rove3-odrkovtextChar">
    <w:name w:val="Úroveň 3 - odrážkový text Char"/>
    <w:link w:val="rove3-odrkovtext"/>
    <w:rsid w:val="00A759C9"/>
    <w:rPr>
      <w:rFonts w:ascii="Verdana" w:eastAsia="Times New Roman" w:hAnsi="Verdana" w:cs="Times New Roman"/>
      <w:sz w:val="18"/>
      <w:szCs w:val="20"/>
      <w:lang w:eastAsia="cs-CZ"/>
    </w:rPr>
  </w:style>
  <w:style w:type="table" w:styleId="Mkatabulky">
    <w:name w:val="Table Grid"/>
    <w:basedOn w:val="Normlntabulka"/>
    <w:uiPriority w:val="59"/>
    <w:rsid w:val="00A759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Zarovnatdobloku">
    <w:name w:val="Normální + Zarovnat do bloku"/>
    <w:aliases w:val="Vpravo:  0,13 cm,Řádkování:  Přesně 14,15 b.,..."/>
    <w:basedOn w:val="Normln"/>
    <w:uiPriority w:val="99"/>
    <w:rsid w:val="00A759C9"/>
    <w:pPr>
      <w:widowControl w:val="0"/>
      <w:shd w:val="clear" w:color="auto" w:fill="FFFFFF"/>
      <w:tabs>
        <w:tab w:val="num" w:pos="360"/>
        <w:tab w:val="num" w:pos="720"/>
      </w:tabs>
      <w:suppressAutoHyphens/>
      <w:autoSpaceDE w:val="0"/>
      <w:spacing w:line="283" w:lineRule="exact"/>
      <w:ind w:left="360" w:right="72" w:hanging="360"/>
      <w:jc w:val="both"/>
    </w:pPr>
  </w:style>
  <w:style w:type="character" w:styleId="Odkaznakoment">
    <w:name w:val="annotation reference"/>
    <w:basedOn w:val="Standardnpsmoodstavce"/>
    <w:uiPriority w:val="99"/>
    <w:semiHidden/>
    <w:unhideWhenUsed/>
    <w:rsid w:val="00A759C9"/>
    <w:rPr>
      <w:sz w:val="16"/>
      <w:szCs w:val="16"/>
    </w:rPr>
  </w:style>
  <w:style w:type="paragraph" w:styleId="Textkomente">
    <w:name w:val="annotation text"/>
    <w:basedOn w:val="Normln"/>
    <w:link w:val="TextkomenteChar"/>
    <w:uiPriority w:val="99"/>
    <w:unhideWhenUsed/>
    <w:rsid w:val="00A759C9"/>
    <w:rPr>
      <w:sz w:val="20"/>
      <w:szCs w:val="20"/>
    </w:rPr>
  </w:style>
  <w:style w:type="character" w:customStyle="1" w:styleId="TextkomenteChar">
    <w:name w:val="Text komentáře Char"/>
    <w:basedOn w:val="Standardnpsmoodstavce"/>
    <w:link w:val="Textkomente"/>
    <w:uiPriority w:val="99"/>
    <w:rsid w:val="00A759C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37D0F"/>
    <w:rPr>
      <w:b/>
      <w:bCs/>
    </w:rPr>
  </w:style>
  <w:style w:type="character" w:customStyle="1" w:styleId="PedmtkomenteChar">
    <w:name w:val="Předmět komentáře Char"/>
    <w:basedOn w:val="TextkomenteChar"/>
    <w:link w:val="Pedmtkomente"/>
    <w:uiPriority w:val="99"/>
    <w:semiHidden/>
    <w:rsid w:val="00837D0F"/>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0C068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C0686"/>
    <w:rPr>
      <w:rFonts w:ascii="Segoe UI" w:eastAsia="Times New Roman" w:hAnsi="Segoe UI" w:cs="Segoe UI"/>
      <w:sz w:val="18"/>
      <w:szCs w:val="18"/>
      <w:lang w:eastAsia="cs-CZ"/>
    </w:rPr>
  </w:style>
  <w:style w:type="paragraph" w:styleId="Revize">
    <w:name w:val="Revision"/>
    <w:hidden/>
    <w:uiPriority w:val="99"/>
    <w:semiHidden/>
    <w:rsid w:val="00FE204C"/>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18</Pages>
  <Words>6411</Words>
  <Characters>37829</Characters>
  <Application>Microsoft Office Word</Application>
  <DocSecurity>0</DocSecurity>
  <Lines>315</Lines>
  <Paragraphs>88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Tatiana Jirásková</dc:creator>
  <cp:keywords/>
  <dc:description/>
  <cp:lastModifiedBy>Viktorová Blanka</cp:lastModifiedBy>
  <cp:revision>5</cp:revision>
  <dcterms:created xsi:type="dcterms:W3CDTF">2026-06-08T09:48:00Z</dcterms:created>
  <dcterms:modified xsi:type="dcterms:W3CDTF">2026-06-29T06:14:00Z</dcterms:modified>
</cp:coreProperties>
</file>