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A2FA" w14:textId="77777777" w:rsidR="002C1BAE" w:rsidRPr="003A6595" w:rsidRDefault="00D22B65" w:rsidP="003A6595">
      <w:pPr>
        <w:spacing w:after="120"/>
        <w:jc w:val="center"/>
        <w:rPr>
          <w:rFonts w:ascii="Calibri" w:hAnsi="Calibri" w:cs="Calibri"/>
          <w:b/>
          <w:bCs/>
          <w:color w:val="548DD4"/>
          <w:sz w:val="32"/>
          <w:szCs w:val="32"/>
        </w:rPr>
      </w:pPr>
      <w:r w:rsidRPr="00BB5D56">
        <w:rPr>
          <w:rFonts w:ascii="Calibri" w:hAnsi="Calibri" w:cs="Calibri"/>
          <w:b/>
          <w:bCs/>
          <w:color w:val="548DD4"/>
          <w:sz w:val="32"/>
          <w:szCs w:val="32"/>
        </w:rPr>
        <w:t>S</w:t>
      </w:r>
      <w:r w:rsidR="00680307" w:rsidRPr="00BB5D56">
        <w:rPr>
          <w:rFonts w:ascii="Calibri" w:hAnsi="Calibri" w:cs="Calibri"/>
          <w:b/>
          <w:bCs/>
          <w:color w:val="548DD4"/>
          <w:sz w:val="32"/>
          <w:szCs w:val="32"/>
        </w:rPr>
        <w:t xml:space="preserve">EZNAM </w:t>
      </w:r>
      <w:r w:rsidR="00814EFD" w:rsidRPr="00BB5D56">
        <w:rPr>
          <w:rFonts w:ascii="Calibri" w:hAnsi="Calibri" w:cs="Calibri"/>
          <w:b/>
          <w:bCs/>
          <w:color w:val="548DD4"/>
          <w:sz w:val="32"/>
          <w:szCs w:val="32"/>
        </w:rPr>
        <w:t>POD</w:t>
      </w:r>
      <w:r w:rsidR="00680307" w:rsidRPr="00BB5D56">
        <w:rPr>
          <w:rFonts w:ascii="Calibri" w:hAnsi="Calibri" w:cs="Calibri"/>
          <w:b/>
          <w:bCs/>
          <w:color w:val="548DD4"/>
          <w:sz w:val="32"/>
          <w:szCs w:val="32"/>
        </w:rPr>
        <w:t>DODAVATELŮ</w:t>
      </w:r>
    </w:p>
    <w:p w14:paraId="7A4F159A" w14:textId="77777777" w:rsidR="002C1BAE" w:rsidRDefault="002C1BAE" w:rsidP="00D22B65">
      <w:pPr>
        <w:spacing w:after="120"/>
        <w:jc w:val="center"/>
        <w:rPr>
          <w:rFonts w:ascii="Calibri" w:hAnsi="Calibri" w:cs="Calibri"/>
          <w:b/>
          <w:bCs/>
          <w:szCs w:val="32"/>
        </w:rPr>
      </w:pPr>
      <w:r w:rsidRPr="002C1BAE">
        <w:rPr>
          <w:rFonts w:ascii="Calibri" w:hAnsi="Calibri" w:cs="Calibri"/>
          <w:b/>
          <w:bCs/>
          <w:szCs w:val="32"/>
        </w:rPr>
        <w:t>Části veřejné zakázky, které má uchazeč v úmyslu zadat jednomu nebo více poddodavatelům dle § 105 odst. 1 zákona č. 134/2016 Sb. O veřejných zakázkách, ve znění pozdějších předpisů.</w:t>
      </w:r>
    </w:p>
    <w:p w14:paraId="6648955D" w14:textId="77777777" w:rsidR="002C1BAE" w:rsidRDefault="002C1BAE" w:rsidP="002C1BAE">
      <w:pPr>
        <w:pStyle w:val="aa"/>
      </w:pPr>
      <w:r>
        <w:t xml:space="preserve">Název veřejné zakázky </w:t>
      </w:r>
    </w:p>
    <w:p w14:paraId="0996EFCC" w14:textId="503D610B" w:rsidR="002C1BAE" w:rsidRPr="00231766" w:rsidRDefault="006E6843" w:rsidP="006E6843">
      <w:pPr>
        <w:ind w:left="360"/>
        <w:jc w:val="center"/>
        <w:rPr>
          <w:rFonts w:cstheme="minorHAnsi"/>
          <w:sz w:val="36"/>
          <w:szCs w:val="36"/>
        </w:rPr>
      </w:pPr>
      <w:bookmarkStart w:id="0" w:name="_Hlk491793930"/>
      <w:r w:rsidRPr="006E6843">
        <w:rPr>
          <w:rFonts w:cs="Calibri"/>
          <w:bCs/>
          <w:sz w:val="36"/>
          <w:szCs w:val="32"/>
        </w:rPr>
        <w:t xml:space="preserve"> </w:t>
      </w:r>
      <w:r w:rsidR="00231766" w:rsidRPr="00231766">
        <w:rPr>
          <w:rFonts w:cs="Calibri"/>
          <w:bCs/>
          <w:sz w:val="28"/>
          <w:szCs w:val="28"/>
        </w:rPr>
        <w:t>„</w:t>
      </w:r>
      <w:bookmarkStart w:id="1" w:name="_Hlk198546445"/>
      <w:r w:rsidR="00231766" w:rsidRPr="00231766">
        <w:rPr>
          <w:rFonts w:cs="Calibri"/>
          <w:bCs/>
          <w:sz w:val="28"/>
          <w:szCs w:val="28"/>
        </w:rPr>
        <w:t>Opravy Mírového náměstí Vidnava po povodni – chodníky, zpevněné plochy“</w:t>
      </w:r>
      <w:bookmarkEnd w:id="1"/>
    </w:p>
    <w:bookmarkEnd w:id="0"/>
    <w:p w14:paraId="7E7A24DF" w14:textId="77777777" w:rsidR="002C1BAE" w:rsidRDefault="00CC22FD" w:rsidP="00CC22FD">
      <w:pPr>
        <w:pStyle w:val="aa"/>
      </w:pPr>
      <w:r>
        <w:t>identifikace poddodavatelů</w:t>
      </w:r>
    </w:p>
    <w:p w14:paraId="2EE56EF5" w14:textId="77777777" w:rsidR="00CC22FD" w:rsidRDefault="00CC22FD" w:rsidP="002C1BAE">
      <w:pPr>
        <w:spacing w:after="120"/>
        <w:rPr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4"/>
        <w:gridCol w:w="2537"/>
        <w:gridCol w:w="2285"/>
        <w:gridCol w:w="1671"/>
        <w:gridCol w:w="875"/>
      </w:tblGrid>
      <w:tr w:rsidR="002C1BAE" w14:paraId="6E3416F6" w14:textId="77777777" w:rsidTr="00BF282B">
        <w:trPr>
          <w:trHeight w:val="1343"/>
        </w:trPr>
        <w:tc>
          <w:tcPr>
            <w:tcW w:w="4231" w:type="dxa"/>
            <w:gridSpan w:val="2"/>
            <w:vAlign w:val="center"/>
          </w:tcPr>
          <w:p w14:paraId="32DE6EDE" w14:textId="77777777" w:rsidR="002C1BAE" w:rsidRPr="00CC22FD" w:rsidRDefault="002C1BAE" w:rsidP="00CC22FD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vAlign w:val="center"/>
          </w:tcPr>
          <w:p w14:paraId="1A500787" w14:textId="77777777" w:rsidR="002C1BAE" w:rsidRPr="00891B8A" w:rsidRDefault="002C1BAE" w:rsidP="00814EFD">
            <w:pPr>
              <w:jc w:val="center"/>
            </w:pPr>
            <w:r w:rsidRPr="00891B8A">
              <w:t xml:space="preserve">Část plnění VZ, kterou hodlá uchazeč zadat </w:t>
            </w:r>
            <w:r>
              <w:t>pod</w:t>
            </w:r>
            <w:r w:rsidRPr="00891B8A">
              <w:t>dodavateli</w:t>
            </w:r>
          </w:p>
        </w:tc>
        <w:tc>
          <w:tcPr>
            <w:tcW w:w="1671" w:type="dxa"/>
          </w:tcPr>
          <w:p w14:paraId="0B3D8775" w14:textId="77777777" w:rsidR="002C1BAE" w:rsidRPr="00891B8A" w:rsidRDefault="002C1BAE" w:rsidP="00313839">
            <w:r>
              <w:t>Finanční objem na plnění VZ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52825CEF" w14:textId="77777777" w:rsidR="002C1BAE" w:rsidRPr="00891B8A" w:rsidRDefault="002C1BAE" w:rsidP="00313839">
            <w:r w:rsidRPr="00891B8A">
              <w:t>% podíl na plnění VZ</w:t>
            </w:r>
          </w:p>
        </w:tc>
      </w:tr>
      <w:tr w:rsidR="00680307" w:rsidRPr="00CC22FD" w14:paraId="793A0E33" w14:textId="77777777" w:rsidTr="00BF282B">
        <w:tc>
          <w:tcPr>
            <w:tcW w:w="1694" w:type="dxa"/>
          </w:tcPr>
          <w:p w14:paraId="5F61C8E9" w14:textId="77777777" w:rsidR="00680307" w:rsidRPr="00CC22FD" w:rsidRDefault="00680307" w:rsidP="00313839">
            <w:pPr>
              <w:jc w:val="center"/>
              <w:rPr>
                <w:b/>
                <w:sz w:val="20"/>
                <w:szCs w:val="20"/>
              </w:rPr>
            </w:pPr>
            <w:r w:rsidRPr="00CC22F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537" w:type="dxa"/>
          </w:tcPr>
          <w:p w14:paraId="45658210" w14:textId="77777777" w:rsidR="00680307" w:rsidRPr="00CC22FD" w:rsidRDefault="00680307" w:rsidP="00313839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</w:tcPr>
          <w:p w14:paraId="623B7D79" w14:textId="710184B2" w:rsidR="00680307" w:rsidRPr="00CC22FD" w:rsidRDefault="00680307" w:rsidP="00313839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</w:tcPr>
          <w:p w14:paraId="1F4966BF" w14:textId="624C98EC" w:rsidR="00680307" w:rsidRPr="00CC22FD" w:rsidRDefault="00680307" w:rsidP="00313839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 w:val="restart"/>
          </w:tcPr>
          <w:p w14:paraId="5DF7746B" w14:textId="2F93841B" w:rsidR="00680307" w:rsidRPr="00CC22FD" w:rsidRDefault="00680307" w:rsidP="00313839">
            <w:pPr>
              <w:rPr>
                <w:sz w:val="20"/>
                <w:szCs w:val="20"/>
              </w:rPr>
            </w:pPr>
          </w:p>
        </w:tc>
      </w:tr>
      <w:tr w:rsidR="00BF282B" w:rsidRPr="00CC22FD" w14:paraId="2A6921FC" w14:textId="77777777" w:rsidTr="00BF282B">
        <w:tc>
          <w:tcPr>
            <w:tcW w:w="1694" w:type="dxa"/>
          </w:tcPr>
          <w:p w14:paraId="433FB8DB" w14:textId="77777777" w:rsidR="00BF282B" w:rsidRPr="00CC22FD" w:rsidRDefault="00BF282B" w:rsidP="00BF282B">
            <w:pPr>
              <w:rPr>
                <w:sz w:val="20"/>
                <w:szCs w:val="20"/>
              </w:rPr>
            </w:pPr>
            <w:r w:rsidRPr="00CC22FD">
              <w:rPr>
                <w:sz w:val="20"/>
                <w:szCs w:val="20"/>
              </w:rPr>
              <w:t>Název</w:t>
            </w:r>
          </w:p>
        </w:tc>
        <w:tc>
          <w:tcPr>
            <w:tcW w:w="2537" w:type="dxa"/>
          </w:tcPr>
          <w:p w14:paraId="7EA38CFC" w14:textId="55FBE55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</w:tcPr>
          <w:p w14:paraId="6364A12C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2687F81E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4946564A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</w:tr>
      <w:tr w:rsidR="00BF282B" w:rsidRPr="00CC22FD" w14:paraId="3C644E0E" w14:textId="77777777" w:rsidTr="00BF282B">
        <w:tc>
          <w:tcPr>
            <w:tcW w:w="1694" w:type="dxa"/>
          </w:tcPr>
          <w:p w14:paraId="1E4996DE" w14:textId="77777777" w:rsidR="00BF282B" w:rsidRPr="00CC22FD" w:rsidRDefault="00BF282B" w:rsidP="00BF282B">
            <w:pPr>
              <w:rPr>
                <w:sz w:val="20"/>
                <w:szCs w:val="20"/>
              </w:rPr>
            </w:pPr>
            <w:r w:rsidRPr="00CC22FD">
              <w:rPr>
                <w:sz w:val="20"/>
                <w:szCs w:val="20"/>
              </w:rPr>
              <w:t>Sídlo/místo podnikání</w:t>
            </w:r>
          </w:p>
        </w:tc>
        <w:tc>
          <w:tcPr>
            <w:tcW w:w="2537" w:type="dxa"/>
          </w:tcPr>
          <w:p w14:paraId="082D7FB8" w14:textId="3B9A2574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</w:tcPr>
          <w:p w14:paraId="54896ABE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36D0DE01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05E1A42F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</w:tr>
      <w:tr w:rsidR="00BF282B" w:rsidRPr="00CC22FD" w14:paraId="7E61EEF2" w14:textId="77777777" w:rsidTr="00BF282B">
        <w:tc>
          <w:tcPr>
            <w:tcW w:w="1694" w:type="dxa"/>
          </w:tcPr>
          <w:p w14:paraId="6F1344A7" w14:textId="77777777" w:rsidR="00BF282B" w:rsidRPr="00CC22FD" w:rsidRDefault="00BF282B" w:rsidP="00BF282B">
            <w:pPr>
              <w:rPr>
                <w:sz w:val="20"/>
                <w:szCs w:val="20"/>
              </w:rPr>
            </w:pPr>
            <w:r w:rsidRPr="00CC22FD">
              <w:rPr>
                <w:sz w:val="20"/>
                <w:szCs w:val="20"/>
              </w:rPr>
              <w:t>IČ</w:t>
            </w:r>
          </w:p>
        </w:tc>
        <w:tc>
          <w:tcPr>
            <w:tcW w:w="2537" w:type="dxa"/>
          </w:tcPr>
          <w:p w14:paraId="513DA524" w14:textId="239BADBB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</w:tcPr>
          <w:p w14:paraId="44F53443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0DE2D48C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5200A90B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</w:tr>
      <w:tr w:rsidR="00BF282B" w:rsidRPr="00CC22FD" w14:paraId="67106D5D" w14:textId="77777777" w:rsidTr="00BF282B">
        <w:tc>
          <w:tcPr>
            <w:tcW w:w="1694" w:type="dxa"/>
          </w:tcPr>
          <w:p w14:paraId="0E18C5F5" w14:textId="77777777" w:rsidR="00BF282B" w:rsidRPr="00CC22FD" w:rsidRDefault="00BF282B" w:rsidP="00BF282B">
            <w:pPr>
              <w:rPr>
                <w:sz w:val="20"/>
                <w:szCs w:val="20"/>
              </w:rPr>
            </w:pPr>
            <w:r w:rsidRPr="00CC22FD">
              <w:rPr>
                <w:sz w:val="20"/>
                <w:szCs w:val="20"/>
              </w:rPr>
              <w:t>DIČ</w:t>
            </w:r>
          </w:p>
        </w:tc>
        <w:tc>
          <w:tcPr>
            <w:tcW w:w="2537" w:type="dxa"/>
          </w:tcPr>
          <w:p w14:paraId="676F0E36" w14:textId="2664A990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</w:tcPr>
          <w:p w14:paraId="2A810F07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342A381D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52B78FB1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</w:tr>
      <w:tr w:rsidR="00BF282B" w:rsidRPr="00CC22FD" w14:paraId="2B576D07" w14:textId="77777777" w:rsidTr="00BF282B">
        <w:tc>
          <w:tcPr>
            <w:tcW w:w="1694" w:type="dxa"/>
          </w:tcPr>
          <w:p w14:paraId="7C40707C" w14:textId="77777777" w:rsidR="00BF282B" w:rsidRPr="00CC22FD" w:rsidRDefault="00BF282B" w:rsidP="00BF282B">
            <w:pPr>
              <w:rPr>
                <w:sz w:val="20"/>
                <w:szCs w:val="20"/>
              </w:rPr>
            </w:pPr>
            <w:r w:rsidRPr="00CC22FD">
              <w:rPr>
                <w:sz w:val="20"/>
                <w:szCs w:val="20"/>
              </w:rPr>
              <w:t>Tel./Fax</w:t>
            </w:r>
          </w:p>
        </w:tc>
        <w:tc>
          <w:tcPr>
            <w:tcW w:w="2537" w:type="dxa"/>
          </w:tcPr>
          <w:p w14:paraId="4F282DDF" w14:textId="7EC9CFDA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</w:tcPr>
          <w:p w14:paraId="5374A258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3C84FE1C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5515407A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</w:tr>
      <w:tr w:rsidR="00BF282B" w:rsidRPr="00CC22FD" w14:paraId="492AC4A5" w14:textId="77777777" w:rsidTr="00BF282B">
        <w:tc>
          <w:tcPr>
            <w:tcW w:w="1694" w:type="dxa"/>
          </w:tcPr>
          <w:p w14:paraId="53FE5DD0" w14:textId="77777777" w:rsidR="00BF282B" w:rsidRPr="00CC22FD" w:rsidRDefault="00BF282B" w:rsidP="00BF282B">
            <w:pPr>
              <w:rPr>
                <w:sz w:val="20"/>
                <w:szCs w:val="20"/>
              </w:rPr>
            </w:pPr>
            <w:r w:rsidRPr="00CC22FD">
              <w:rPr>
                <w:sz w:val="20"/>
                <w:szCs w:val="20"/>
              </w:rPr>
              <w:t>E-mail</w:t>
            </w:r>
          </w:p>
        </w:tc>
        <w:tc>
          <w:tcPr>
            <w:tcW w:w="2537" w:type="dxa"/>
          </w:tcPr>
          <w:p w14:paraId="6061DE36" w14:textId="1F37D688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</w:tcPr>
          <w:p w14:paraId="25969BCE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1DE3EDAD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4C21D665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</w:tr>
      <w:tr w:rsidR="00BF282B" w:rsidRPr="00CC22FD" w14:paraId="39271FD8" w14:textId="77777777" w:rsidTr="00BF282B">
        <w:tc>
          <w:tcPr>
            <w:tcW w:w="1694" w:type="dxa"/>
          </w:tcPr>
          <w:p w14:paraId="08C6D39F" w14:textId="77777777" w:rsidR="00BF282B" w:rsidRPr="00CC22FD" w:rsidRDefault="00BF282B" w:rsidP="00BF282B">
            <w:pPr>
              <w:rPr>
                <w:sz w:val="20"/>
                <w:szCs w:val="20"/>
              </w:rPr>
            </w:pPr>
            <w:r w:rsidRPr="00CC22FD">
              <w:rPr>
                <w:sz w:val="20"/>
                <w:szCs w:val="20"/>
              </w:rPr>
              <w:t>Osoba oprávněná jednat jménem poddodavatele</w:t>
            </w:r>
          </w:p>
        </w:tc>
        <w:tc>
          <w:tcPr>
            <w:tcW w:w="2537" w:type="dxa"/>
          </w:tcPr>
          <w:p w14:paraId="4EB140E5" w14:textId="3C2DEE75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</w:tcPr>
          <w:p w14:paraId="01136BA2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6114E28B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7943CD47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</w:tr>
      <w:tr w:rsidR="00BF282B" w:rsidRPr="00CC22FD" w14:paraId="5A29D5EC" w14:textId="77777777" w:rsidTr="00B4180B">
        <w:trPr>
          <w:trHeight w:val="265"/>
        </w:trPr>
        <w:tc>
          <w:tcPr>
            <w:tcW w:w="1694" w:type="dxa"/>
          </w:tcPr>
          <w:p w14:paraId="2CFD6F78" w14:textId="77777777" w:rsidR="00BF282B" w:rsidRPr="00CC22FD" w:rsidRDefault="00BF282B" w:rsidP="00BF282B">
            <w:pPr>
              <w:rPr>
                <w:sz w:val="20"/>
                <w:szCs w:val="20"/>
              </w:rPr>
            </w:pPr>
            <w:r w:rsidRPr="00CC22FD">
              <w:rPr>
                <w:sz w:val="20"/>
                <w:szCs w:val="20"/>
              </w:rPr>
              <w:t>Osoby zmocněné k dalším jednáním</w:t>
            </w:r>
          </w:p>
        </w:tc>
        <w:tc>
          <w:tcPr>
            <w:tcW w:w="2537" w:type="dxa"/>
          </w:tcPr>
          <w:p w14:paraId="11AA2BCF" w14:textId="63814358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</w:tcPr>
          <w:p w14:paraId="485F562D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0C79DC1C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39FDD6E5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</w:tr>
    </w:tbl>
    <w:p w14:paraId="2492CEAD" w14:textId="067E374E" w:rsidR="00B37C38" w:rsidRDefault="00B37C38" w:rsidP="00BF282B">
      <w:pPr>
        <w:rPr>
          <w:i/>
          <w:sz w:val="18"/>
          <w:szCs w:val="18"/>
        </w:rPr>
      </w:pPr>
    </w:p>
    <w:p w14:paraId="331C5CB7" w14:textId="77777777" w:rsidR="002E19D7" w:rsidRDefault="002E19D7" w:rsidP="00BF282B">
      <w:pPr>
        <w:rPr>
          <w:i/>
          <w:sz w:val="18"/>
          <w:szCs w:val="18"/>
        </w:rPr>
      </w:pPr>
    </w:p>
    <w:p w14:paraId="0BC456CA" w14:textId="5510AECE" w:rsidR="00BF282B" w:rsidRDefault="000538E3" w:rsidP="00BF282B">
      <w:pPr>
        <w:rPr>
          <w:sz w:val="18"/>
          <w:szCs w:val="18"/>
        </w:rPr>
      </w:pPr>
      <w:r>
        <w:rPr>
          <w:sz w:val="18"/>
          <w:szCs w:val="18"/>
        </w:rPr>
        <w:t>V </w:t>
      </w:r>
      <w:r w:rsidR="00B4180B">
        <w:rPr>
          <w:sz w:val="18"/>
          <w:szCs w:val="18"/>
        </w:rPr>
        <w:t>…………..</w:t>
      </w:r>
      <w:r>
        <w:rPr>
          <w:sz w:val="18"/>
          <w:szCs w:val="18"/>
        </w:rPr>
        <w:t xml:space="preserve"> dne</w:t>
      </w:r>
      <w:r w:rsidR="00B4180B">
        <w:rPr>
          <w:sz w:val="18"/>
          <w:szCs w:val="18"/>
        </w:rPr>
        <w:t>: ………………..</w:t>
      </w:r>
    </w:p>
    <w:p w14:paraId="16DA2B59" w14:textId="4ABDB432" w:rsidR="000538E3" w:rsidRDefault="000538E3" w:rsidP="00BF282B">
      <w:pPr>
        <w:rPr>
          <w:sz w:val="18"/>
          <w:szCs w:val="18"/>
        </w:rPr>
      </w:pPr>
    </w:p>
    <w:p w14:paraId="6AB6CB36" w14:textId="77777777" w:rsidR="000538E3" w:rsidRPr="00BF282B" w:rsidRDefault="000538E3" w:rsidP="00BF282B">
      <w:pPr>
        <w:rPr>
          <w:sz w:val="18"/>
          <w:szCs w:val="18"/>
        </w:rPr>
      </w:pPr>
    </w:p>
    <w:p w14:paraId="40A38FF5" w14:textId="2F010456" w:rsidR="000538E3" w:rsidRDefault="000538E3" w:rsidP="00B4180B">
      <w:r>
        <w:t>……………………………………..</w:t>
      </w:r>
      <w:r>
        <w:tab/>
      </w:r>
      <w:r>
        <w:tab/>
      </w:r>
      <w:r>
        <w:tab/>
      </w:r>
      <w:r>
        <w:tab/>
      </w:r>
    </w:p>
    <w:p w14:paraId="3744D051" w14:textId="65F87FED" w:rsidR="00BF282B" w:rsidRPr="00BF282B" w:rsidRDefault="00BF282B" w:rsidP="00BF282B">
      <w:pPr>
        <w:rPr>
          <w:sz w:val="18"/>
          <w:szCs w:val="18"/>
        </w:rPr>
      </w:pPr>
    </w:p>
    <w:p w14:paraId="09509266" w14:textId="730D0AB9" w:rsidR="00BF282B" w:rsidRPr="00BF282B" w:rsidRDefault="00BF282B" w:rsidP="00BF282B">
      <w:pPr>
        <w:rPr>
          <w:sz w:val="18"/>
          <w:szCs w:val="18"/>
        </w:rPr>
      </w:pPr>
    </w:p>
    <w:p w14:paraId="30140AE0" w14:textId="0BF21383" w:rsidR="00BF282B" w:rsidRPr="00BF282B" w:rsidRDefault="00BF282B" w:rsidP="00BF282B">
      <w:pPr>
        <w:rPr>
          <w:sz w:val="18"/>
          <w:szCs w:val="18"/>
        </w:rPr>
      </w:pPr>
    </w:p>
    <w:p w14:paraId="60E33DCA" w14:textId="77777777" w:rsidR="00BF282B" w:rsidRPr="00BF282B" w:rsidRDefault="00BF282B" w:rsidP="00BF282B">
      <w:pPr>
        <w:jc w:val="center"/>
        <w:rPr>
          <w:sz w:val="18"/>
          <w:szCs w:val="18"/>
        </w:rPr>
      </w:pPr>
    </w:p>
    <w:sectPr w:rsidR="00BF282B" w:rsidRPr="00BF282B" w:rsidSect="00D22B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30CA5" w14:textId="77777777" w:rsidR="00B55C5E" w:rsidRDefault="00B55C5E" w:rsidP="00891B8A">
      <w:pPr>
        <w:spacing w:after="0" w:line="240" w:lineRule="auto"/>
      </w:pPr>
      <w:r>
        <w:separator/>
      </w:r>
    </w:p>
  </w:endnote>
  <w:endnote w:type="continuationSeparator" w:id="0">
    <w:p w14:paraId="19BC3CF1" w14:textId="77777777" w:rsidR="00B55C5E" w:rsidRDefault="00B55C5E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0C41" w14:textId="77777777" w:rsidR="00CF7B30" w:rsidRDefault="00CF7B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9727F" w14:textId="5740C214" w:rsidR="00CC22FD" w:rsidRDefault="00CC22FD">
    <w:pPr>
      <w:pStyle w:val="Zpat"/>
      <w:jc w:val="center"/>
    </w:pPr>
    <w:r>
      <w:t xml:space="preserve">Strana </w:t>
    </w:r>
    <w:sdt>
      <w:sdtPr>
        <w:id w:val="1871767047"/>
        <w:docPartObj>
          <w:docPartGallery w:val="Page Numbers (Bottom of Page)"/>
          <w:docPartUnique/>
        </w:docPartObj>
      </w:sdtPr>
      <w:sdtContent>
        <w:r w:rsidR="00822160">
          <w:fldChar w:fldCharType="begin"/>
        </w:r>
        <w:r w:rsidR="00822160">
          <w:instrText xml:space="preserve"> PAGE   \* MERGEFORMAT </w:instrText>
        </w:r>
        <w:r w:rsidR="00822160">
          <w:fldChar w:fldCharType="separate"/>
        </w:r>
        <w:r w:rsidR="003019AB">
          <w:rPr>
            <w:noProof/>
          </w:rPr>
          <w:t>1</w:t>
        </w:r>
        <w:r w:rsidR="00822160">
          <w:rPr>
            <w:noProof/>
          </w:rPr>
          <w:fldChar w:fldCharType="end"/>
        </w:r>
      </w:sdtContent>
    </w:sdt>
  </w:p>
  <w:p w14:paraId="306A5C50" w14:textId="77777777" w:rsidR="00891B8A" w:rsidRPr="00CC22FD" w:rsidRDefault="00891B8A">
    <w:pPr>
      <w:pStyle w:val="Zpat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8A3B" w14:textId="77777777" w:rsidR="00CF7B30" w:rsidRDefault="00CF7B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12522" w14:textId="77777777" w:rsidR="00B55C5E" w:rsidRDefault="00B55C5E" w:rsidP="00891B8A">
      <w:pPr>
        <w:spacing w:after="0" w:line="240" w:lineRule="auto"/>
      </w:pPr>
      <w:r>
        <w:separator/>
      </w:r>
    </w:p>
  </w:footnote>
  <w:footnote w:type="continuationSeparator" w:id="0">
    <w:p w14:paraId="17074F17" w14:textId="77777777" w:rsidR="00B55C5E" w:rsidRDefault="00B55C5E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186F" w14:textId="77777777" w:rsidR="00CF7B30" w:rsidRDefault="00CF7B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396D" w14:textId="587D90CB" w:rsidR="00891B8A" w:rsidRPr="000C556D" w:rsidRDefault="00615A67" w:rsidP="000C556D">
    <w:pPr>
      <w:rPr>
        <w:color w:val="4F81BD" w:themeColor="accent1"/>
      </w:rPr>
    </w:pPr>
    <w:r>
      <w:rPr>
        <w:rFonts w:cstheme="minorHAnsi"/>
        <w:b/>
        <w:color w:val="4F81BD" w:themeColor="accent1"/>
        <w:sz w:val="32"/>
      </w:rPr>
      <w:t xml:space="preserve">Příloha č. </w:t>
    </w:r>
    <w:r w:rsidR="00CF7B30">
      <w:rPr>
        <w:rFonts w:cstheme="minorHAnsi"/>
        <w:b/>
        <w:color w:val="4F81BD" w:themeColor="accent1"/>
        <w:sz w:val="32"/>
      </w:rPr>
      <w:t xml:space="preserve">3 </w:t>
    </w:r>
    <w:proofErr w:type="spellStart"/>
    <w:r w:rsidR="00CF7B30">
      <w:rPr>
        <w:rFonts w:cstheme="minorHAnsi"/>
        <w:b/>
        <w:color w:val="4F81BD" w:themeColor="accent1"/>
        <w:sz w:val="32"/>
      </w:rPr>
      <w:t>SoD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11C7D" w14:textId="77777777" w:rsidR="00CF7B30" w:rsidRDefault="00CF7B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817E1"/>
    <w:multiLevelType w:val="hybridMultilevel"/>
    <w:tmpl w:val="83E8F866"/>
    <w:lvl w:ilvl="0" w:tplc="081EC8D2">
      <w:start w:val="1"/>
      <w:numFmt w:val="decimal"/>
      <w:pStyle w:val="a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521076">
    <w:abstractNumId w:val="1"/>
  </w:num>
  <w:num w:numId="2" w16cid:durableId="764570978">
    <w:abstractNumId w:val="3"/>
  </w:num>
  <w:num w:numId="3" w16cid:durableId="1659924064">
    <w:abstractNumId w:val="0"/>
  </w:num>
  <w:num w:numId="4" w16cid:durableId="502554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C82"/>
    <w:rsid w:val="00016A6F"/>
    <w:rsid w:val="00044B29"/>
    <w:rsid w:val="00052321"/>
    <w:rsid w:val="000538E3"/>
    <w:rsid w:val="00062948"/>
    <w:rsid w:val="0007276A"/>
    <w:rsid w:val="00083872"/>
    <w:rsid w:val="000963D1"/>
    <w:rsid w:val="000964ED"/>
    <w:rsid w:val="000C556D"/>
    <w:rsid w:val="000D55AD"/>
    <w:rsid w:val="000D7E9E"/>
    <w:rsid w:val="000E2C67"/>
    <w:rsid w:val="00111493"/>
    <w:rsid w:val="001213C0"/>
    <w:rsid w:val="00125D87"/>
    <w:rsid w:val="00142CF9"/>
    <w:rsid w:val="001C19A1"/>
    <w:rsid w:val="001D5944"/>
    <w:rsid w:val="001E67FE"/>
    <w:rsid w:val="001F756B"/>
    <w:rsid w:val="00231766"/>
    <w:rsid w:val="00241443"/>
    <w:rsid w:val="002627FC"/>
    <w:rsid w:val="00273CE5"/>
    <w:rsid w:val="00295EDF"/>
    <w:rsid w:val="002B683B"/>
    <w:rsid w:val="002C1BAE"/>
    <w:rsid w:val="002C270E"/>
    <w:rsid w:val="002D42DB"/>
    <w:rsid w:val="002E19D7"/>
    <w:rsid w:val="003019AB"/>
    <w:rsid w:val="003049F9"/>
    <w:rsid w:val="003069DB"/>
    <w:rsid w:val="003337B5"/>
    <w:rsid w:val="003A6595"/>
    <w:rsid w:val="003A6E8A"/>
    <w:rsid w:val="003C2B60"/>
    <w:rsid w:val="00403913"/>
    <w:rsid w:val="00403C20"/>
    <w:rsid w:val="00435A1A"/>
    <w:rsid w:val="004653C1"/>
    <w:rsid w:val="004767DC"/>
    <w:rsid w:val="00490556"/>
    <w:rsid w:val="00492DE6"/>
    <w:rsid w:val="004A2CB8"/>
    <w:rsid w:val="004B347C"/>
    <w:rsid w:val="0053650D"/>
    <w:rsid w:val="00557371"/>
    <w:rsid w:val="005679D2"/>
    <w:rsid w:val="005740A1"/>
    <w:rsid w:val="005C4E57"/>
    <w:rsid w:val="005F7EDA"/>
    <w:rsid w:val="00615A67"/>
    <w:rsid w:val="00630505"/>
    <w:rsid w:val="006316EA"/>
    <w:rsid w:val="0065228B"/>
    <w:rsid w:val="00657816"/>
    <w:rsid w:val="00680307"/>
    <w:rsid w:val="0069460B"/>
    <w:rsid w:val="006C7C09"/>
    <w:rsid w:val="006E6843"/>
    <w:rsid w:val="0070251D"/>
    <w:rsid w:val="00727975"/>
    <w:rsid w:val="00752451"/>
    <w:rsid w:val="007D1B79"/>
    <w:rsid w:val="007D5C09"/>
    <w:rsid w:val="007E753E"/>
    <w:rsid w:val="00813018"/>
    <w:rsid w:val="00814EFD"/>
    <w:rsid w:val="00822160"/>
    <w:rsid w:val="00891B8A"/>
    <w:rsid w:val="0089755B"/>
    <w:rsid w:val="008C27B1"/>
    <w:rsid w:val="008C572C"/>
    <w:rsid w:val="008F0DC3"/>
    <w:rsid w:val="0091480D"/>
    <w:rsid w:val="009815EE"/>
    <w:rsid w:val="00994F42"/>
    <w:rsid w:val="00A279F1"/>
    <w:rsid w:val="00A45BD1"/>
    <w:rsid w:val="00A5614A"/>
    <w:rsid w:val="00A6009D"/>
    <w:rsid w:val="00AC17F1"/>
    <w:rsid w:val="00AC370D"/>
    <w:rsid w:val="00AE4CC0"/>
    <w:rsid w:val="00AF2B7A"/>
    <w:rsid w:val="00B11173"/>
    <w:rsid w:val="00B2153E"/>
    <w:rsid w:val="00B37C38"/>
    <w:rsid w:val="00B4180B"/>
    <w:rsid w:val="00B55C5E"/>
    <w:rsid w:val="00B626F5"/>
    <w:rsid w:val="00B70FC5"/>
    <w:rsid w:val="00B764E8"/>
    <w:rsid w:val="00B8264D"/>
    <w:rsid w:val="00B923E7"/>
    <w:rsid w:val="00BA0832"/>
    <w:rsid w:val="00BB5D56"/>
    <w:rsid w:val="00BE471C"/>
    <w:rsid w:val="00BF282B"/>
    <w:rsid w:val="00C30E2B"/>
    <w:rsid w:val="00C51B64"/>
    <w:rsid w:val="00CA3D11"/>
    <w:rsid w:val="00CB2D17"/>
    <w:rsid w:val="00CC22FD"/>
    <w:rsid w:val="00CF7B30"/>
    <w:rsid w:val="00D203AC"/>
    <w:rsid w:val="00D22B65"/>
    <w:rsid w:val="00D36436"/>
    <w:rsid w:val="00D75781"/>
    <w:rsid w:val="00D8606A"/>
    <w:rsid w:val="00D97F5F"/>
    <w:rsid w:val="00E141F0"/>
    <w:rsid w:val="00E14B1D"/>
    <w:rsid w:val="00E16C82"/>
    <w:rsid w:val="00E447FD"/>
    <w:rsid w:val="00E541E2"/>
    <w:rsid w:val="00E74721"/>
    <w:rsid w:val="00E773DD"/>
    <w:rsid w:val="00EA4D7C"/>
    <w:rsid w:val="00EA7C15"/>
    <w:rsid w:val="00EC66E7"/>
    <w:rsid w:val="00ED66E8"/>
    <w:rsid w:val="00F03990"/>
    <w:rsid w:val="00F16B5D"/>
    <w:rsid w:val="00F23BE5"/>
    <w:rsid w:val="00F51F52"/>
    <w:rsid w:val="00FF3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8321C"/>
  <w15:docId w15:val="{0B98E246-DE9B-485F-AAC0-D713EA73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8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  <w:style w:type="paragraph" w:customStyle="1" w:styleId="aa">
    <w:name w:val="aa"/>
    <w:basedOn w:val="Normln"/>
    <w:next w:val="Normln"/>
    <w:link w:val="aaChar"/>
    <w:qFormat/>
    <w:rsid w:val="002D42DB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/>
      <w:spacing w:after="120"/>
      <w:ind w:left="357" w:hanging="357"/>
    </w:pPr>
    <w:rPr>
      <w:b/>
      <w:caps/>
      <w:color w:val="FFFFFF" w:themeColor="background1"/>
      <w:sz w:val="24"/>
      <w:szCs w:val="32"/>
    </w:rPr>
  </w:style>
  <w:style w:type="character" w:customStyle="1" w:styleId="aaChar">
    <w:name w:val="aa Char"/>
    <w:basedOn w:val="Standardnpsmoodstavce"/>
    <w:link w:val="aa"/>
    <w:rsid w:val="002D42DB"/>
    <w:rPr>
      <w:b/>
      <w:caps/>
      <w:color w:val="FFFFFF" w:themeColor="background1"/>
      <w:sz w:val="24"/>
      <w:szCs w:val="32"/>
      <w:shd w:val="clear" w:color="auto" w:fill="548DD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 Zadávací okumentace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 Zadávací okumentace</dc:title>
  <dc:subject>Příloha č. 5 - Sezam subdodavatelů</dc:subject>
  <dc:creator>Denisa</dc:creator>
  <cp:keywords>C_Unrestricted</cp:keywords>
  <cp:lastModifiedBy>technik</cp:lastModifiedBy>
  <cp:revision>3</cp:revision>
  <cp:lastPrinted>2020-05-12T08:19:00Z</cp:lastPrinted>
  <dcterms:created xsi:type="dcterms:W3CDTF">2025-05-15T09:29:00Z</dcterms:created>
  <dcterms:modified xsi:type="dcterms:W3CDTF">2025-05-19T09:56:00Z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a59b6cd5-d141-4a33-8bf1-0ca04484304f_Enabled">
    <vt:lpwstr>true</vt:lpwstr>
  </property>
  <property fmtid="{D5CDD505-2E9C-101B-9397-08002B2CF9AE}" pid="7" name="MSIP_Label_a59b6cd5-d141-4a33-8bf1-0ca04484304f_SetDate">
    <vt:lpwstr>2021-04-14T11:01:05Z</vt:lpwstr>
  </property>
  <property fmtid="{D5CDD505-2E9C-101B-9397-08002B2CF9AE}" pid="8" name="MSIP_Label_a59b6cd5-d141-4a33-8bf1-0ca04484304f_Method">
    <vt:lpwstr>Standard</vt:lpwstr>
  </property>
  <property fmtid="{D5CDD505-2E9C-101B-9397-08002B2CF9AE}" pid="9" name="MSIP_Label_a59b6cd5-d141-4a33-8bf1-0ca04484304f_Name">
    <vt:lpwstr>restricted-default</vt:lpwstr>
  </property>
  <property fmtid="{D5CDD505-2E9C-101B-9397-08002B2CF9AE}" pid="10" name="MSIP_Label_a59b6cd5-d141-4a33-8bf1-0ca04484304f_SiteId">
    <vt:lpwstr>38ae3bcd-9579-4fd4-adda-b42e1495d55a</vt:lpwstr>
  </property>
  <property fmtid="{D5CDD505-2E9C-101B-9397-08002B2CF9AE}" pid="11" name="MSIP_Label_a59b6cd5-d141-4a33-8bf1-0ca04484304f_ActionId">
    <vt:lpwstr>79a08e8f-fe44-4ba6-b43e-48db85ae7d14</vt:lpwstr>
  </property>
  <property fmtid="{D5CDD505-2E9C-101B-9397-08002B2CF9AE}" pid="12" name="MSIP_Label_a59b6cd5-d141-4a33-8bf1-0ca04484304f_ContentBits">
    <vt:lpwstr>0</vt:lpwstr>
  </property>
  <property fmtid="{D5CDD505-2E9C-101B-9397-08002B2CF9AE}" pid="13" name="Document_Confidentiality">
    <vt:lpwstr>Restricted</vt:lpwstr>
  </property>
</Properties>
</file>