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27F55" w14:textId="300200F8" w:rsidR="00704FD0" w:rsidRPr="005937FC" w:rsidRDefault="009C55AA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č.1</w:t>
      </w:r>
    </w:p>
    <w:p w14:paraId="5EEB8BC9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D5E88CC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EB2A75D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6CB8FE6" w14:textId="77777777" w:rsidR="00C05031" w:rsidRPr="005937FC" w:rsidRDefault="00AE4E5D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 xml:space="preserve">PROJEKTOVÁ DOKUMENTACE – technické požadavky </w:t>
      </w:r>
    </w:p>
    <w:p w14:paraId="6A5C40C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702EAE9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49EBF66C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7C596FE9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64DF2CA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FFB086B" w14:textId="39D647EB" w:rsidR="00704FD0" w:rsidRPr="005937FC" w:rsidRDefault="00D44A3E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r>
        <w:rPr>
          <w:rFonts w:cs="Calibri"/>
          <w:b/>
          <w:bCs/>
          <w:color w:val="000000"/>
          <w:sz w:val="32"/>
          <w:szCs w:val="32"/>
          <w:lang w:eastAsia="cs-CZ"/>
        </w:rPr>
        <w:t>MODERNIZACE VÝROBNÍHO PROVOZU</w:t>
      </w:r>
      <w:r w:rsidR="004A32A4">
        <w:rPr>
          <w:rFonts w:cs="Calibri"/>
          <w:b/>
          <w:bCs/>
          <w:color w:val="000000"/>
          <w:sz w:val="32"/>
          <w:szCs w:val="32"/>
          <w:lang w:eastAsia="cs-CZ"/>
        </w:rPr>
        <w:t xml:space="preserve"> HORNÍ CEREKEV</w:t>
      </w:r>
    </w:p>
    <w:p w14:paraId="5C7EE45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B0A8DA3" w14:textId="77777777" w:rsidR="00704FD0" w:rsidRPr="005937FC" w:rsidRDefault="00704FD0" w:rsidP="00CD06FF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EE86A40" w14:textId="77777777" w:rsidR="00704FD0" w:rsidRPr="005937FC" w:rsidRDefault="00704FD0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540F065" w14:textId="77777777" w:rsidR="00704FD0" w:rsidRDefault="00704FD0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9ECC55C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B5C1491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68DD6B7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A7314BB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BEF1349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DC3D10D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C37D189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46E719A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C08EC1A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D565C0A" w14:textId="77777777" w:rsidR="00B9213C" w:rsidRPr="005937F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7530FAF" w14:textId="77777777" w:rsidR="00704FD0" w:rsidRPr="00704FD0" w:rsidRDefault="00704FD0" w:rsidP="00704FD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588D80DE" w14:textId="77777777" w:rsidR="00704FD0" w:rsidRDefault="00704FD0" w:rsidP="00704FD0">
      <w:pPr>
        <w:rPr>
          <w:lang w:eastAsia="cs-CZ"/>
        </w:rPr>
      </w:pPr>
    </w:p>
    <w:p w14:paraId="4795ABC0" w14:textId="77777777" w:rsidR="00704FD0" w:rsidRPr="00704FD0" w:rsidRDefault="00704FD0" w:rsidP="00704FD0">
      <w:pPr>
        <w:rPr>
          <w:lang w:eastAsia="cs-CZ"/>
        </w:rPr>
      </w:pPr>
      <w:r>
        <w:rPr>
          <w:lang w:eastAsia="cs-CZ"/>
        </w:rPr>
        <w:t>Akce</w:t>
      </w:r>
      <w:r w:rsidR="00203D11">
        <w:rPr>
          <w:lang w:eastAsia="cs-CZ"/>
        </w:rPr>
        <w:t xml:space="preserve"> částečně financovaná dotací</w:t>
      </w:r>
      <w:r w:rsidRPr="00704FD0">
        <w:rPr>
          <w:lang w:eastAsia="cs-CZ"/>
        </w:rPr>
        <w:t xml:space="preserve"> z PRV </w:t>
      </w:r>
      <w:r w:rsidRPr="00707FD3">
        <w:rPr>
          <w:color w:val="FF0000"/>
          <w:lang w:eastAsia="cs-CZ"/>
        </w:rPr>
        <w:t>(EAFRD)</w:t>
      </w:r>
      <w:r w:rsidRPr="00704FD0">
        <w:rPr>
          <w:lang w:eastAsia="cs-CZ"/>
        </w:rPr>
        <w:t xml:space="preserve"> </w:t>
      </w:r>
    </w:p>
    <w:p w14:paraId="53EABC31" w14:textId="77777777" w:rsidR="00C05031" w:rsidRPr="005937FC" w:rsidRDefault="00C05031" w:rsidP="00704FD0">
      <w:pPr>
        <w:rPr>
          <w:rFonts w:cs="Calibri"/>
          <w:lang w:eastAsia="cs-CZ"/>
        </w:rPr>
      </w:pPr>
    </w:p>
    <w:p w14:paraId="6F427CAA" w14:textId="77777777" w:rsidR="00F30ACB" w:rsidRPr="00E036D1" w:rsidRDefault="00704FD0" w:rsidP="000979A5">
      <w:pPr>
        <w:pStyle w:val="Nadpis1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4B56FEE" w14:textId="77777777" w:rsidR="00F30ACB" w:rsidRPr="005937FC" w:rsidRDefault="00F30ACB" w:rsidP="00F30ACB">
      <w:pPr>
        <w:rPr>
          <w:rFonts w:cs="Calibri"/>
        </w:rPr>
      </w:pPr>
    </w:p>
    <w:p w14:paraId="14A41FF3" w14:textId="77777777" w:rsidR="00D0256F" w:rsidRDefault="00D0256F" w:rsidP="00D0256F">
      <w:pPr>
        <w:rPr>
          <w:rFonts w:cs="Calibri"/>
        </w:rPr>
      </w:pPr>
    </w:p>
    <w:p w14:paraId="54811E4A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Název:</w:t>
      </w:r>
      <w:r w:rsidRPr="000D2AF9">
        <w:rPr>
          <w:rFonts w:cs="Calibri"/>
        </w:rPr>
        <w:tab/>
      </w:r>
      <w:r w:rsidRPr="000D2AF9">
        <w:rPr>
          <w:rFonts w:cs="Calibri"/>
        </w:rPr>
        <w:tab/>
        <w:t xml:space="preserve"> </w:t>
      </w:r>
      <w:r w:rsidRPr="000D2AF9">
        <w:rPr>
          <w:rFonts w:cs="Calibri"/>
        </w:rPr>
        <w:tab/>
        <w:t>Beskyd Fryčovice a.s.</w:t>
      </w:r>
    </w:p>
    <w:p w14:paraId="7873E568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Sídlo:</w:t>
      </w:r>
      <w:r w:rsidRPr="000D2AF9">
        <w:rPr>
          <w:rFonts w:cs="Calibri"/>
        </w:rPr>
        <w:tab/>
      </w:r>
      <w:r w:rsidRPr="000D2AF9">
        <w:rPr>
          <w:rFonts w:cs="Calibri"/>
        </w:rPr>
        <w:tab/>
        <w:t xml:space="preserve"> </w:t>
      </w:r>
      <w:r w:rsidRPr="000D2AF9">
        <w:rPr>
          <w:rFonts w:cs="Calibri"/>
        </w:rPr>
        <w:tab/>
        <w:t>Fryčovice 606, 739 45 Fryčovice</w:t>
      </w:r>
    </w:p>
    <w:p w14:paraId="1134AF89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Právní forma: </w:t>
      </w:r>
      <w:r w:rsidRPr="000D2AF9">
        <w:rPr>
          <w:rFonts w:cs="Calibri"/>
        </w:rPr>
        <w:tab/>
      </w:r>
      <w:r w:rsidRPr="000D2AF9">
        <w:rPr>
          <w:rFonts w:cs="Calibri"/>
        </w:rPr>
        <w:tab/>
        <w:t>akciová společnost</w:t>
      </w:r>
    </w:p>
    <w:p w14:paraId="2D3ECBD9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Údaj o zápisu do OR: </w:t>
      </w:r>
      <w:r w:rsidRPr="000D2AF9">
        <w:rPr>
          <w:rFonts w:cs="Calibri"/>
        </w:rPr>
        <w:tab/>
        <w:t>oddíl B, vložka 448, vedená u Krajského soudu v Ostravě</w:t>
      </w:r>
    </w:p>
    <w:p w14:paraId="5D1F1CB2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Jednající/Zastoupený: </w:t>
      </w:r>
      <w:r w:rsidRPr="000D2AF9">
        <w:rPr>
          <w:rFonts w:cs="Calibri"/>
        </w:rPr>
        <w:tab/>
        <w:t>Ing. Gabriel Večeřa, předseda představenstva</w:t>
      </w:r>
    </w:p>
    <w:p w14:paraId="0D9CC2D7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Kontaktní osoba pro předmět zakázky:   </w:t>
      </w:r>
    </w:p>
    <w:p w14:paraId="51EB7457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</w:p>
    <w:p w14:paraId="4646EC09" w14:textId="29D9F405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IČ:</w:t>
      </w:r>
      <w:r w:rsidRPr="000D2AF9">
        <w:rPr>
          <w:rFonts w:cs="Calibri"/>
        </w:rPr>
        <w:tab/>
        <w:t>45192901</w:t>
      </w:r>
    </w:p>
    <w:p w14:paraId="5D515882" w14:textId="29731E69" w:rsidR="002059B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DIČ:</w:t>
      </w:r>
      <w:r w:rsidRPr="000D2AF9">
        <w:rPr>
          <w:rFonts w:cs="Calibri"/>
        </w:rPr>
        <w:tab/>
        <w:t>CZ45192901</w:t>
      </w:r>
    </w:p>
    <w:p w14:paraId="40627DA2" w14:textId="77777777" w:rsidR="000D2AF9" w:rsidRDefault="000D2AF9" w:rsidP="000D2AF9">
      <w:pPr>
        <w:autoSpaceDE w:val="0"/>
        <w:autoSpaceDN w:val="0"/>
        <w:adjustRightInd w:val="0"/>
        <w:rPr>
          <w:rFonts w:cs="Calibri"/>
          <w:color w:val="000000" w:themeColor="text1"/>
        </w:rPr>
      </w:pPr>
    </w:p>
    <w:p w14:paraId="7C335367" w14:textId="4572B9DE" w:rsidR="00ED5886" w:rsidRDefault="00D13269" w:rsidP="002059B9">
      <w:pPr>
        <w:autoSpaceDE w:val="0"/>
        <w:autoSpaceDN w:val="0"/>
        <w:adjustRightInd w:val="0"/>
        <w:rPr>
          <w:rFonts w:cs="Calibri"/>
        </w:rPr>
      </w:pPr>
      <w:r w:rsidRPr="00184CB8">
        <w:rPr>
          <w:rFonts w:cs="Calibri"/>
        </w:rPr>
        <w:t xml:space="preserve">Kontaktní osoba pro předmět zakázky:   </w:t>
      </w:r>
    </w:p>
    <w:p w14:paraId="581387A2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00473D61" w14:textId="77777777" w:rsidR="00496950" w:rsidRPr="00644A92" w:rsidRDefault="00496950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480A5874" w14:textId="36D4D350" w:rsidR="00496950" w:rsidRPr="00644A92" w:rsidRDefault="00BC409E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Telefon:</w:t>
      </w:r>
      <w:r w:rsidR="00644A92" w:rsidRPr="00644A92">
        <w:rPr>
          <w:rFonts w:asciiTheme="minorHAnsi" w:hAnsiTheme="minorHAnsi"/>
        </w:rPr>
        <w:t xml:space="preserve"> </w:t>
      </w:r>
      <w:r w:rsidR="00F40998">
        <w:rPr>
          <w:rFonts w:asciiTheme="minorHAnsi" w:hAnsiTheme="minorHAnsi"/>
        </w:rPr>
        <w:t xml:space="preserve">    </w:t>
      </w:r>
      <w:r w:rsidR="00644A92" w:rsidRPr="00644A92">
        <w:rPr>
          <w:rFonts w:asciiTheme="minorHAnsi" w:hAnsiTheme="minorHAnsi"/>
        </w:rPr>
        <w:t>566</w:t>
      </w:r>
      <w:r w:rsidR="00F25A3C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F25A3C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4FF0260B" w14:textId="77777777" w:rsidR="00644A92" w:rsidRDefault="00496950" w:rsidP="00496950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e-mail:       </w:t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4AF05C4C" w14:textId="77777777" w:rsidR="00496950" w:rsidRDefault="00496950" w:rsidP="00496950">
      <w:pPr>
        <w:autoSpaceDE w:val="0"/>
        <w:autoSpaceDN w:val="0"/>
        <w:adjustRightInd w:val="0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211A375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79B87CCB" w14:textId="77777777" w:rsidR="00D13269" w:rsidRPr="00184CB8" w:rsidRDefault="00496950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359867EB" w14:textId="3D38B453" w:rsidR="00D13269" w:rsidRPr="00184CB8" w:rsidRDefault="00ED5886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           </w:t>
      </w:r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   </w:t>
      </w:r>
      <w:r w:rsidR="00F40998">
        <w:rPr>
          <w:rFonts w:cs="Calibri"/>
        </w:rPr>
        <w:t xml:space="preserve">  </w:t>
      </w:r>
      <w:r w:rsidR="00D13269" w:rsidRPr="00184CB8">
        <w:rPr>
          <w:rFonts w:cs="Calibri"/>
        </w:rPr>
        <w:t xml:space="preserve">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6401265E" w14:textId="33593E4E" w:rsidR="00D13269" w:rsidRPr="00A507B5" w:rsidRDefault="00ED5886" w:rsidP="00D13269">
      <w:pPr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       </w:t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           </w:t>
      </w:r>
    </w:p>
    <w:p w14:paraId="1B29CD47" w14:textId="74D53721" w:rsidR="00F30ACB" w:rsidRDefault="00F30ACB" w:rsidP="00F30ACB">
      <w:pPr>
        <w:rPr>
          <w:rFonts w:cs="Calibri"/>
        </w:rPr>
      </w:pPr>
    </w:p>
    <w:p w14:paraId="32B0DE35" w14:textId="77777777" w:rsidR="002316C2" w:rsidRPr="005937FC" w:rsidRDefault="002316C2" w:rsidP="00F30ACB">
      <w:pPr>
        <w:rPr>
          <w:rFonts w:cs="Calibri"/>
        </w:rPr>
      </w:pPr>
    </w:p>
    <w:p w14:paraId="5E78B91B" w14:textId="3634534E" w:rsidR="002316C2" w:rsidRPr="002316C2" w:rsidRDefault="00D978D6" w:rsidP="002316C2">
      <w:pPr>
        <w:pStyle w:val="Nadpis1"/>
      </w:pPr>
      <w:r>
        <w:t>Název zakázky</w:t>
      </w:r>
      <w:r w:rsidR="00F30ACB" w:rsidRPr="00E036D1">
        <w:t xml:space="preserve"> </w:t>
      </w:r>
    </w:p>
    <w:p w14:paraId="039ABF87" w14:textId="3F29E350" w:rsidR="002316C2" w:rsidRDefault="00694C7B" w:rsidP="002316C2">
      <w:pPr>
        <w:pStyle w:val="Nadpis1"/>
        <w:numPr>
          <w:ilvl w:val="0"/>
          <w:numId w:val="0"/>
        </w:numPr>
        <w:ind w:left="720" w:hanging="360"/>
      </w:pPr>
      <w:r w:rsidRPr="00694C7B">
        <w:rPr>
          <w:rFonts w:eastAsia="Calibri"/>
          <w:b w:val="0"/>
          <w:bCs w:val="0"/>
          <w:kern w:val="0"/>
          <w:sz w:val="22"/>
          <w:szCs w:val="22"/>
        </w:rPr>
        <w:t>MODERNIZACE VÝROBNÍHO PROVOZU</w:t>
      </w:r>
      <w:r w:rsidR="004A32A4">
        <w:rPr>
          <w:rFonts w:eastAsia="Calibri"/>
          <w:b w:val="0"/>
          <w:bCs w:val="0"/>
          <w:kern w:val="0"/>
          <w:sz w:val="22"/>
          <w:szCs w:val="22"/>
        </w:rPr>
        <w:t xml:space="preserve"> HORNÍ CEREKEV</w:t>
      </w:r>
    </w:p>
    <w:p w14:paraId="3AF9F524" w14:textId="78305A2E" w:rsidR="00D130ED" w:rsidRDefault="00AE4E5D" w:rsidP="00A47A44">
      <w:pPr>
        <w:pStyle w:val="Nadpis1"/>
      </w:pPr>
      <w:r>
        <w:t>Předmět dodávky</w:t>
      </w:r>
      <w:r w:rsidR="00F30ACB" w:rsidRPr="00A47A44">
        <w:t xml:space="preserve"> </w:t>
      </w:r>
    </w:p>
    <w:p w14:paraId="72007FFC" w14:textId="183AC855" w:rsidR="002316C2" w:rsidRDefault="002316C2" w:rsidP="002316C2"/>
    <w:p w14:paraId="22241A01" w14:textId="77777777" w:rsidR="002316C2" w:rsidRPr="002316C2" w:rsidRDefault="002316C2" w:rsidP="002316C2"/>
    <w:p w14:paraId="155D0368" w14:textId="1DF6EF0E" w:rsidR="00DC5818" w:rsidRDefault="00DC5818" w:rsidP="00DC5818">
      <w:r>
        <w:t>Předmětem dodávky</w:t>
      </w:r>
      <w:r w:rsidR="00995D37">
        <w:t xml:space="preserve"> j</w:t>
      </w:r>
      <w:r w:rsidR="00694C7B">
        <w:t xml:space="preserve">sou technologie vypsané viz níže </w:t>
      </w:r>
      <w:r w:rsidR="00D200A0">
        <w:t>pro středisko Horní Cerekev</w:t>
      </w:r>
    </w:p>
    <w:p w14:paraId="6EF980F5" w14:textId="77777777" w:rsidR="002316C2" w:rsidRDefault="002316C2" w:rsidP="00DC5818"/>
    <w:p w14:paraId="365AF5FE" w14:textId="5A9BD036" w:rsidR="00215C11" w:rsidRDefault="00215C11" w:rsidP="00DC5818"/>
    <w:tbl>
      <w:tblPr>
        <w:tblW w:w="723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3901"/>
        <w:gridCol w:w="1864"/>
        <w:gridCol w:w="892"/>
      </w:tblGrid>
      <w:tr w:rsidR="004A32A4" w:rsidRPr="00215C11" w14:paraId="31E5406E" w14:textId="77777777" w:rsidTr="004A32A4">
        <w:trPr>
          <w:trHeight w:val="300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70FE3" w14:textId="7440744C" w:rsidR="004A32A4" w:rsidRPr="004F2CE2" w:rsidRDefault="004A32A4" w:rsidP="00215C11">
            <w:pPr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F2CE2">
              <w:rPr>
                <w:rFonts w:eastAsia="Times New Roman" w:cs="Calibri"/>
                <w:b/>
                <w:bCs/>
                <w:color w:val="000000"/>
                <w:lang w:eastAsia="cs-CZ"/>
              </w:rPr>
              <w:t> Část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93907" w14:textId="348B2ABA" w:rsidR="004A32A4" w:rsidRPr="004F2CE2" w:rsidRDefault="004A32A4" w:rsidP="00215C11">
            <w:pPr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F2CE2">
              <w:rPr>
                <w:rFonts w:eastAsia="Times New Roman" w:cs="Calibri"/>
                <w:b/>
                <w:bCs/>
                <w:color w:val="000000"/>
                <w:lang w:eastAsia="cs-CZ"/>
              </w:rPr>
              <w:t> Položka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D98E9" w14:textId="77777777" w:rsidR="004A32A4" w:rsidRPr="004F2CE2" w:rsidRDefault="004A32A4" w:rsidP="00215C11">
            <w:pPr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F2CE2">
              <w:rPr>
                <w:rFonts w:eastAsia="Times New Roman" w:cs="Calibri"/>
                <w:b/>
                <w:bCs/>
                <w:color w:val="000000"/>
                <w:lang w:eastAsia="cs-CZ"/>
              </w:rPr>
              <w:t>Předpokládaná cena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FF48A" w14:textId="77777777" w:rsidR="004A32A4" w:rsidRPr="004F2CE2" w:rsidRDefault="004A32A4" w:rsidP="00215C11">
            <w:pPr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F2CE2">
              <w:rPr>
                <w:rFonts w:eastAsia="Times New Roman" w:cs="Calibri"/>
                <w:b/>
                <w:bCs/>
                <w:color w:val="000000"/>
                <w:lang w:eastAsia="cs-CZ"/>
              </w:rPr>
              <w:t>Jistota</w:t>
            </w:r>
          </w:p>
        </w:tc>
      </w:tr>
      <w:tr w:rsidR="004A32A4" w:rsidRPr="00215C11" w14:paraId="2C1EBFDB" w14:textId="77777777" w:rsidTr="004A32A4">
        <w:trPr>
          <w:trHeight w:val="300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57DD3" w14:textId="77777777" w:rsidR="004A32A4" w:rsidRPr="007E69DC" w:rsidRDefault="004A32A4" w:rsidP="007E69DC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E69DC">
              <w:rPr>
                <w:rFonts w:eastAsia="Times New Roman" w:cs="Calibri"/>
                <w:b/>
                <w:bCs/>
                <w:color w:val="000000"/>
                <w:lang w:eastAsia="cs-CZ"/>
              </w:rPr>
              <w:t>1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8D487" w14:textId="06A31A3C" w:rsidR="004A32A4" w:rsidRPr="00215C11" w:rsidRDefault="004A32A4" w:rsidP="00215C11">
            <w:pPr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2x Příjmová vana s vodní lázní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E26D2" w14:textId="1A12A7D0" w:rsidR="004A32A4" w:rsidRPr="00215C11" w:rsidRDefault="004A32A4" w:rsidP="007E69DC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1 000 000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40FCA" w14:textId="0B1986D3" w:rsidR="004A32A4" w:rsidRPr="00215C11" w:rsidRDefault="004A32A4" w:rsidP="007E69DC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20 000</w:t>
            </w:r>
          </w:p>
        </w:tc>
      </w:tr>
      <w:tr w:rsidR="004A32A4" w:rsidRPr="00215C11" w14:paraId="75802F47" w14:textId="77777777" w:rsidTr="004A32A4">
        <w:trPr>
          <w:trHeight w:val="300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11D9F" w14:textId="0B2784EF" w:rsidR="004A32A4" w:rsidRPr="007E69DC" w:rsidRDefault="004A32A4" w:rsidP="007E69DC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E69DC">
              <w:rPr>
                <w:rFonts w:eastAsia="Times New Roman" w:cs="Calibr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A436A" w14:textId="78CAFB3A" w:rsidR="004A32A4" w:rsidRPr="00D200A0" w:rsidRDefault="004A32A4" w:rsidP="00215C11">
            <w:pPr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Elektrický paletizační vozík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90D81" w14:textId="281F13E1" w:rsidR="004A32A4" w:rsidRPr="00215C11" w:rsidRDefault="004A32A4" w:rsidP="007E69DC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100 000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7D917" w14:textId="7A329477" w:rsidR="004A32A4" w:rsidRPr="00215C11" w:rsidRDefault="004A32A4" w:rsidP="007E69DC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2 000</w:t>
            </w:r>
          </w:p>
        </w:tc>
      </w:tr>
      <w:tr w:rsidR="004A32A4" w:rsidRPr="00215C11" w14:paraId="587E9503" w14:textId="77777777" w:rsidTr="004A32A4">
        <w:trPr>
          <w:trHeight w:val="300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FF555" w14:textId="06238D6F" w:rsidR="004A32A4" w:rsidRPr="007E69DC" w:rsidRDefault="004A32A4" w:rsidP="007E69DC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E69DC">
              <w:rPr>
                <w:rFonts w:eastAsia="Times New Roman" w:cs="Calibri"/>
                <w:b/>
                <w:bCs/>
                <w:color w:val="000000"/>
                <w:lang w:eastAsia="cs-CZ"/>
              </w:rPr>
              <w:t>3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392DA" w14:textId="2384DCD0" w:rsidR="004A32A4" w:rsidRPr="00D200A0" w:rsidRDefault="004A32A4" w:rsidP="00215C11">
            <w:pPr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Váha s váživostí 1500 kg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567ED" w14:textId="2E0E8A54" w:rsidR="004A32A4" w:rsidRPr="00215C11" w:rsidRDefault="004A32A4" w:rsidP="007E69DC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80 000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0A173" w14:textId="378324CC" w:rsidR="004A32A4" w:rsidRPr="00215C11" w:rsidRDefault="004A32A4" w:rsidP="007E69DC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1 600</w:t>
            </w:r>
          </w:p>
        </w:tc>
      </w:tr>
      <w:tr w:rsidR="004A32A4" w:rsidRPr="00215C11" w14:paraId="5607E55C" w14:textId="77777777" w:rsidTr="004A32A4">
        <w:trPr>
          <w:trHeight w:val="300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23CBC" w14:textId="1CF58F2D" w:rsidR="004A32A4" w:rsidRPr="007E69DC" w:rsidRDefault="004A32A4" w:rsidP="007E69DC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E69DC">
              <w:rPr>
                <w:rFonts w:eastAsia="Times New Roman" w:cs="Calibri"/>
                <w:b/>
                <w:bCs/>
                <w:color w:val="000000"/>
                <w:lang w:eastAsia="cs-CZ"/>
              </w:rPr>
              <w:t>4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0CED7" w14:textId="201933A7" w:rsidR="004A32A4" w:rsidRPr="00D200A0" w:rsidRDefault="004A32A4" w:rsidP="00215C11">
            <w:pPr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Bubnová škrabka na brambory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BE013" w14:textId="2EF3DA24" w:rsidR="004A32A4" w:rsidRPr="00215C11" w:rsidRDefault="004A32A4" w:rsidP="007E69DC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800 000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02E2B" w14:textId="173B0324" w:rsidR="004A32A4" w:rsidRPr="00215C11" w:rsidRDefault="004A32A4" w:rsidP="007E69DC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16 000</w:t>
            </w:r>
          </w:p>
        </w:tc>
      </w:tr>
      <w:tr w:rsidR="004A32A4" w:rsidRPr="00215C11" w14:paraId="4B214646" w14:textId="77777777" w:rsidTr="004A32A4">
        <w:trPr>
          <w:trHeight w:val="300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D0798" w14:textId="25D949F9" w:rsidR="004A32A4" w:rsidRPr="007E69DC" w:rsidRDefault="004A32A4" w:rsidP="007E69DC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E69DC">
              <w:rPr>
                <w:rFonts w:eastAsia="Times New Roman" w:cs="Calibri"/>
                <w:b/>
                <w:bCs/>
                <w:color w:val="000000"/>
                <w:lang w:eastAsia="cs-CZ"/>
              </w:rPr>
              <w:t>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94BF9" w14:textId="11E85971" w:rsidR="004A32A4" w:rsidRDefault="004A32A4" w:rsidP="00215C11">
            <w:pPr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Koš</w:t>
            </w:r>
            <w:r w:rsidR="00D84F6F">
              <w:rPr>
                <w:rFonts w:eastAsia="Times New Roman" w:cs="Calibri"/>
                <w:color w:val="000000"/>
                <w:lang w:eastAsia="cs-CZ"/>
              </w:rPr>
              <w:t>e</w:t>
            </w:r>
            <w:r>
              <w:rPr>
                <w:rFonts w:eastAsia="Times New Roman" w:cs="Calibri"/>
                <w:color w:val="000000"/>
                <w:lang w:eastAsia="cs-CZ"/>
              </w:rPr>
              <w:t xml:space="preserve"> do autoklávu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49608" w14:textId="7D2AD4F7" w:rsidR="004A32A4" w:rsidRDefault="00D84F6F" w:rsidP="007E69DC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750 000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C6D13" w14:textId="0C876BFF" w:rsidR="004A32A4" w:rsidRDefault="00F86039" w:rsidP="007E69DC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1</w:t>
            </w:r>
            <w:r w:rsidR="00D84F6F">
              <w:rPr>
                <w:rFonts w:eastAsia="Times New Roman" w:cs="Calibri"/>
                <w:color w:val="000000"/>
                <w:lang w:eastAsia="cs-CZ"/>
              </w:rPr>
              <w:t>5</w:t>
            </w:r>
            <w:r>
              <w:rPr>
                <w:rFonts w:eastAsia="Times New Roman" w:cs="Calibri"/>
                <w:color w:val="000000"/>
                <w:lang w:eastAsia="cs-CZ"/>
              </w:rPr>
              <w:t xml:space="preserve"> </w:t>
            </w:r>
            <w:r w:rsidR="00D84F6F">
              <w:rPr>
                <w:rFonts w:eastAsia="Times New Roman" w:cs="Calibri"/>
                <w:color w:val="000000"/>
                <w:lang w:eastAsia="cs-CZ"/>
              </w:rPr>
              <w:t>0</w:t>
            </w:r>
            <w:r>
              <w:rPr>
                <w:rFonts w:eastAsia="Times New Roman" w:cs="Calibri"/>
                <w:color w:val="000000"/>
                <w:lang w:eastAsia="cs-CZ"/>
              </w:rPr>
              <w:t>00</w:t>
            </w:r>
          </w:p>
        </w:tc>
      </w:tr>
      <w:tr w:rsidR="004A32A4" w:rsidRPr="00215C11" w14:paraId="0A0A066A" w14:textId="77777777" w:rsidTr="004A32A4">
        <w:trPr>
          <w:trHeight w:val="300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80E94" w14:textId="79A0F1D4" w:rsidR="004A32A4" w:rsidRPr="007E69DC" w:rsidRDefault="004A32A4" w:rsidP="007E69DC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E69DC">
              <w:rPr>
                <w:rFonts w:eastAsia="Times New Roman" w:cs="Calibri"/>
                <w:b/>
                <w:bCs/>
                <w:color w:val="000000"/>
                <w:lang w:eastAsia="cs-CZ"/>
              </w:rPr>
              <w:t>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41D28" w14:textId="0935F88E" w:rsidR="004A32A4" w:rsidRDefault="004A32A4" w:rsidP="00215C11">
            <w:pPr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Autokláv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F55C3" w14:textId="0F41BC62" w:rsidR="004A32A4" w:rsidRDefault="004A32A4" w:rsidP="007E69DC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2 </w:t>
            </w:r>
            <w:r w:rsidR="00D84F6F">
              <w:rPr>
                <w:rFonts w:eastAsia="Times New Roman" w:cs="Calibri"/>
                <w:color w:val="000000"/>
                <w:lang w:eastAsia="cs-CZ"/>
              </w:rPr>
              <w:t>5</w:t>
            </w:r>
            <w:r>
              <w:rPr>
                <w:rFonts w:eastAsia="Times New Roman" w:cs="Calibri"/>
                <w:color w:val="000000"/>
                <w:lang w:eastAsia="cs-CZ"/>
              </w:rPr>
              <w:t>00 000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9BF3B" w14:textId="49E1322A" w:rsidR="004A32A4" w:rsidRDefault="00D84F6F" w:rsidP="007E69DC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5</w:t>
            </w:r>
            <w:r w:rsidR="004A32A4">
              <w:rPr>
                <w:rFonts w:eastAsia="Times New Roman" w:cs="Calibri"/>
                <w:color w:val="000000"/>
                <w:lang w:eastAsia="cs-CZ"/>
              </w:rPr>
              <w:t>0 000</w:t>
            </w:r>
          </w:p>
        </w:tc>
      </w:tr>
      <w:tr w:rsidR="004A32A4" w:rsidRPr="00215C11" w14:paraId="7D03B91C" w14:textId="77777777" w:rsidTr="004A32A4">
        <w:trPr>
          <w:trHeight w:val="300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D1142" w14:textId="77777777" w:rsidR="004A32A4" w:rsidRPr="007E69DC" w:rsidRDefault="004A32A4" w:rsidP="007E69DC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BB565" w14:textId="5C5BE4F0" w:rsidR="004A32A4" w:rsidRPr="00F86039" w:rsidRDefault="004A32A4" w:rsidP="00215C11">
            <w:pPr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F86039">
              <w:rPr>
                <w:rFonts w:eastAsia="Times New Roman" w:cs="Calibri"/>
                <w:b/>
                <w:bCs/>
                <w:color w:val="000000"/>
                <w:lang w:eastAsia="cs-CZ"/>
              </w:rPr>
              <w:t>CELKEM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AA1D0" w14:textId="676EA320" w:rsidR="004A32A4" w:rsidRPr="00F86039" w:rsidRDefault="0087194A" w:rsidP="007E69DC">
            <w:pPr>
              <w:jc w:val="righ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5 230 000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E4BED" w14:textId="4518FE94" w:rsidR="004A32A4" w:rsidRPr="00F86039" w:rsidRDefault="0087194A" w:rsidP="007E69DC">
            <w:pPr>
              <w:jc w:val="righ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104 600</w:t>
            </w:r>
          </w:p>
        </w:tc>
      </w:tr>
    </w:tbl>
    <w:p w14:paraId="7040D3A4" w14:textId="02042F3F" w:rsidR="002316C2" w:rsidRDefault="002316C2" w:rsidP="00D130ED"/>
    <w:p w14:paraId="75953051" w14:textId="735E7ED7" w:rsidR="002316C2" w:rsidRDefault="00183BD3" w:rsidP="00D130ED">
      <w:r w:rsidRPr="00183BD3">
        <w:t>Pokud se uchazeč nehlásí do všech částí (1-</w:t>
      </w:r>
      <w:r w:rsidR="006515E1">
        <w:t>6</w:t>
      </w:r>
      <w:r w:rsidRPr="00183BD3">
        <w:t xml:space="preserve">), </w:t>
      </w:r>
      <w:r>
        <w:t>složí jistotu dle části</w:t>
      </w:r>
      <w:r w:rsidRPr="00183BD3">
        <w:t>, do kter</w:t>
      </w:r>
      <w:r>
        <w:t>é</w:t>
      </w:r>
      <w:r w:rsidRPr="00183BD3">
        <w:t xml:space="preserve"> se hlásí.</w:t>
      </w:r>
    </w:p>
    <w:p w14:paraId="49F882CA" w14:textId="77777777" w:rsidR="007A0AFE" w:rsidRDefault="007A0AFE" w:rsidP="00D130ED"/>
    <w:p w14:paraId="1C4C1AD8" w14:textId="4C1EAA43" w:rsidR="00A837DB" w:rsidRDefault="00AE4E5D" w:rsidP="002316C2">
      <w:pPr>
        <w:pStyle w:val="Nadpis1"/>
      </w:pPr>
      <w:r>
        <w:lastRenderedPageBreak/>
        <w:t>Základní technické požadavky</w:t>
      </w:r>
    </w:p>
    <w:p w14:paraId="4F76A9DA" w14:textId="16080D0B" w:rsidR="00183BD3" w:rsidRDefault="00183BD3" w:rsidP="00183BD3">
      <w:r w:rsidRPr="00183BD3">
        <w:t>Pokud se uchazeč nehlásí do všech částí (1-</w:t>
      </w:r>
      <w:r w:rsidR="006515E1">
        <w:t>6</w:t>
      </w:r>
      <w:r w:rsidRPr="00183BD3">
        <w:t>), vyplní hodnoty pouze u část</w:t>
      </w:r>
      <w:r>
        <w:t>i</w:t>
      </w:r>
      <w:r w:rsidRPr="00183BD3">
        <w:t>, do kter</w:t>
      </w:r>
      <w:r>
        <w:t>é</w:t>
      </w:r>
      <w:r w:rsidRPr="00183BD3">
        <w:t xml:space="preserve"> se hlásí.</w:t>
      </w:r>
    </w:p>
    <w:p w14:paraId="4DE90D4D" w14:textId="77777777" w:rsidR="006515E1" w:rsidRPr="00183BD3" w:rsidRDefault="006515E1" w:rsidP="00183BD3"/>
    <w:p w14:paraId="682B1AA6" w14:textId="71B04E31" w:rsidR="00B62143" w:rsidRDefault="00B62143" w:rsidP="00B62143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13B4AC6F" w14:textId="77777777" w:rsidR="006515E1" w:rsidRDefault="006515E1" w:rsidP="00B62143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7CE4EAAF" w14:textId="64D70F53" w:rsidR="002057C2" w:rsidRPr="00694C7B" w:rsidRDefault="00D44A3E" w:rsidP="00D44A3E">
      <w:pPr>
        <w:pStyle w:val="Odstavecseseznamem"/>
        <w:numPr>
          <w:ilvl w:val="0"/>
          <w:numId w:val="43"/>
        </w:numPr>
        <w:rPr>
          <w:rFonts w:cs="Calibri"/>
          <w:b/>
          <w:bCs/>
          <w:color w:val="000000"/>
          <w:sz w:val="32"/>
          <w:szCs w:val="32"/>
        </w:rPr>
      </w:pPr>
      <w:r w:rsidRPr="00694C7B">
        <w:rPr>
          <w:rFonts w:cs="Calibri"/>
          <w:b/>
          <w:bCs/>
          <w:color w:val="000000"/>
          <w:sz w:val="32"/>
          <w:szCs w:val="32"/>
        </w:rPr>
        <w:t>Příjmová vana s vodní lázní (2x)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91E41" w14:paraId="7975A417" w14:textId="77777777" w:rsidTr="006B61BA">
        <w:tc>
          <w:tcPr>
            <w:tcW w:w="3020" w:type="dxa"/>
            <w:vAlign w:val="center"/>
          </w:tcPr>
          <w:p w14:paraId="67CFA657" w14:textId="5DC08FEA" w:rsidR="00291E41" w:rsidRDefault="00291E41" w:rsidP="00291E41">
            <w:pPr>
              <w:jc w:val="center"/>
              <w:rPr>
                <w:rFonts w:cs="Calibri"/>
                <w:color w:val="000000"/>
              </w:rPr>
            </w:pPr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Parametr</w:t>
            </w:r>
          </w:p>
        </w:tc>
        <w:tc>
          <w:tcPr>
            <w:tcW w:w="3021" w:type="dxa"/>
            <w:vAlign w:val="center"/>
          </w:tcPr>
          <w:p w14:paraId="242D4168" w14:textId="3F5DF3CD" w:rsidR="00291E41" w:rsidRDefault="00291E41" w:rsidP="00291E41">
            <w:pPr>
              <w:jc w:val="center"/>
              <w:rPr>
                <w:rFonts w:cs="Calibri"/>
                <w:color w:val="000000"/>
              </w:rPr>
            </w:pPr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(ano/ne)</w:t>
            </w:r>
          </w:p>
        </w:tc>
        <w:tc>
          <w:tcPr>
            <w:tcW w:w="3021" w:type="dxa"/>
            <w:vAlign w:val="center"/>
          </w:tcPr>
          <w:p w14:paraId="7732F889" w14:textId="125ED99D" w:rsidR="00291E41" w:rsidRDefault="00291E41" w:rsidP="00291E41">
            <w:pPr>
              <w:jc w:val="center"/>
              <w:rPr>
                <w:rFonts w:cs="Calibri"/>
                <w:color w:val="000000"/>
              </w:rPr>
            </w:pPr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Konkrétní hodnota</w:t>
            </w:r>
          </w:p>
        </w:tc>
      </w:tr>
      <w:tr w:rsidR="00291E41" w14:paraId="51C667B9" w14:textId="77777777" w:rsidTr="00291E41">
        <w:tc>
          <w:tcPr>
            <w:tcW w:w="3020" w:type="dxa"/>
          </w:tcPr>
          <w:p w14:paraId="3124FE2B" w14:textId="3A915C57" w:rsidR="00291E41" w:rsidRPr="00291E41" w:rsidRDefault="00694C7B" w:rsidP="00291E4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="00291E41" w:rsidRPr="00291E41">
              <w:rPr>
                <w:rFonts w:asciiTheme="minorHAnsi" w:hAnsiTheme="minorHAnsi" w:cstheme="minorHAnsi"/>
              </w:rPr>
              <w:t>elonerezová příjmová vana č. 1 s vodní lázní a šnekovým dopravníkem s průměrem šneku 500 mm, který je součástí tohoto zařízení</w:t>
            </w:r>
          </w:p>
        </w:tc>
        <w:tc>
          <w:tcPr>
            <w:tcW w:w="3021" w:type="dxa"/>
          </w:tcPr>
          <w:p w14:paraId="73377C2D" w14:textId="77777777" w:rsidR="00291E41" w:rsidRDefault="00291E41" w:rsidP="00291E41">
            <w:pPr>
              <w:rPr>
                <w:rFonts w:cs="Calibri"/>
                <w:color w:val="000000"/>
              </w:rPr>
            </w:pPr>
          </w:p>
        </w:tc>
        <w:tc>
          <w:tcPr>
            <w:tcW w:w="3021" w:type="dxa"/>
          </w:tcPr>
          <w:p w14:paraId="32A3D245" w14:textId="77777777" w:rsidR="00291E41" w:rsidRDefault="00291E41" w:rsidP="00291E41">
            <w:pPr>
              <w:rPr>
                <w:rFonts w:cs="Calibri"/>
                <w:color w:val="000000"/>
              </w:rPr>
            </w:pPr>
          </w:p>
        </w:tc>
      </w:tr>
      <w:tr w:rsidR="00291E41" w14:paraId="2EFA9FA4" w14:textId="77777777" w:rsidTr="00291E41">
        <w:tc>
          <w:tcPr>
            <w:tcW w:w="3020" w:type="dxa"/>
          </w:tcPr>
          <w:p w14:paraId="43860910" w14:textId="46DF4CCC" w:rsidR="00291E41" w:rsidRPr="00291E41" w:rsidRDefault="00291E41" w:rsidP="00291E41">
            <w:pPr>
              <w:rPr>
                <w:rFonts w:asciiTheme="minorHAnsi" w:hAnsiTheme="minorHAnsi" w:cstheme="minorHAnsi"/>
              </w:rPr>
            </w:pPr>
            <w:r w:rsidRPr="00291E41">
              <w:rPr>
                <w:rFonts w:asciiTheme="minorHAnsi" w:hAnsiTheme="minorHAnsi" w:cstheme="minorHAnsi"/>
              </w:rPr>
              <w:t>jedná se o jeden stoj s výstupní výškou min. 2 790 mm – max. 2 900 mm</w:t>
            </w:r>
          </w:p>
        </w:tc>
        <w:tc>
          <w:tcPr>
            <w:tcW w:w="3021" w:type="dxa"/>
          </w:tcPr>
          <w:p w14:paraId="08167106" w14:textId="77777777" w:rsidR="00291E41" w:rsidRDefault="00291E41" w:rsidP="00291E41">
            <w:pPr>
              <w:rPr>
                <w:rFonts w:cs="Calibri"/>
                <w:color w:val="000000"/>
              </w:rPr>
            </w:pPr>
          </w:p>
        </w:tc>
        <w:tc>
          <w:tcPr>
            <w:tcW w:w="3021" w:type="dxa"/>
          </w:tcPr>
          <w:p w14:paraId="5FFAAE39" w14:textId="77777777" w:rsidR="00291E41" w:rsidRDefault="00291E41" w:rsidP="00291E41">
            <w:pPr>
              <w:rPr>
                <w:rFonts w:cs="Calibri"/>
                <w:color w:val="000000"/>
              </w:rPr>
            </w:pPr>
          </w:p>
        </w:tc>
      </w:tr>
      <w:tr w:rsidR="00291E41" w14:paraId="49540416" w14:textId="77777777" w:rsidTr="00291E41">
        <w:tc>
          <w:tcPr>
            <w:tcW w:w="3020" w:type="dxa"/>
          </w:tcPr>
          <w:p w14:paraId="5FCB35BC" w14:textId="54E13FD2" w:rsidR="00291E41" w:rsidRPr="00291E41" w:rsidRDefault="00291E41" w:rsidP="00291E41">
            <w:pPr>
              <w:rPr>
                <w:rFonts w:asciiTheme="minorHAnsi" w:hAnsiTheme="minorHAnsi" w:cstheme="minorHAnsi"/>
              </w:rPr>
            </w:pPr>
            <w:r w:rsidRPr="00291E41">
              <w:rPr>
                <w:rFonts w:asciiTheme="minorHAnsi" w:hAnsiTheme="minorHAnsi" w:cstheme="minorHAnsi"/>
              </w:rPr>
              <w:t>vstupní výškou 950 – max. 1 000 mm</w:t>
            </w:r>
          </w:p>
        </w:tc>
        <w:tc>
          <w:tcPr>
            <w:tcW w:w="3021" w:type="dxa"/>
          </w:tcPr>
          <w:p w14:paraId="11D9615D" w14:textId="77777777" w:rsidR="00291E41" w:rsidRDefault="00291E41" w:rsidP="00291E41">
            <w:pPr>
              <w:rPr>
                <w:rFonts w:cs="Calibri"/>
                <w:color w:val="000000"/>
              </w:rPr>
            </w:pPr>
          </w:p>
        </w:tc>
        <w:tc>
          <w:tcPr>
            <w:tcW w:w="3021" w:type="dxa"/>
          </w:tcPr>
          <w:p w14:paraId="5B78EE1F" w14:textId="77777777" w:rsidR="00291E41" w:rsidRDefault="00291E41" w:rsidP="00291E41">
            <w:pPr>
              <w:rPr>
                <w:rFonts w:cs="Calibri"/>
                <w:color w:val="000000"/>
              </w:rPr>
            </w:pPr>
          </w:p>
        </w:tc>
      </w:tr>
      <w:tr w:rsidR="00291E41" w14:paraId="136520BA" w14:textId="77777777" w:rsidTr="00291E41">
        <w:tc>
          <w:tcPr>
            <w:tcW w:w="3020" w:type="dxa"/>
          </w:tcPr>
          <w:p w14:paraId="372D9E41" w14:textId="5D8D2E48" w:rsidR="00291E41" w:rsidRPr="00291E41" w:rsidRDefault="00291E41" w:rsidP="00291E41">
            <w:pPr>
              <w:rPr>
                <w:rFonts w:asciiTheme="minorHAnsi" w:hAnsiTheme="minorHAnsi" w:cstheme="minorHAnsi"/>
              </w:rPr>
            </w:pPr>
            <w:r w:rsidRPr="00291E41">
              <w:rPr>
                <w:rFonts w:asciiTheme="minorHAnsi" w:hAnsiTheme="minorHAnsi" w:cstheme="minorHAnsi"/>
              </w:rPr>
              <w:t>šířkou vany min. 1200 – max. 1250 mm</w:t>
            </w:r>
          </w:p>
        </w:tc>
        <w:tc>
          <w:tcPr>
            <w:tcW w:w="3021" w:type="dxa"/>
          </w:tcPr>
          <w:p w14:paraId="6C1CEA6B" w14:textId="77777777" w:rsidR="00291E41" w:rsidRDefault="00291E41" w:rsidP="00291E41">
            <w:pPr>
              <w:rPr>
                <w:rFonts w:cs="Calibri"/>
                <w:color w:val="000000"/>
              </w:rPr>
            </w:pPr>
          </w:p>
        </w:tc>
        <w:tc>
          <w:tcPr>
            <w:tcW w:w="3021" w:type="dxa"/>
          </w:tcPr>
          <w:p w14:paraId="2C59FDAA" w14:textId="77777777" w:rsidR="00291E41" w:rsidRDefault="00291E41" w:rsidP="00291E41">
            <w:pPr>
              <w:rPr>
                <w:rFonts w:cs="Calibri"/>
                <w:color w:val="000000"/>
              </w:rPr>
            </w:pPr>
          </w:p>
        </w:tc>
      </w:tr>
      <w:tr w:rsidR="00291E41" w14:paraId="47436157" w14:textId="77777777" w:rsidTr="00291E41">
        <w:tc>
          <w:tcPr>
            <w:tcW w:w="3020" w:type="dxa"/>
          </w:tcPr>
          <w:p w14:paraId="29A53B5D" w14:textId="11A4EF77" w:rsidR="00291E41" w:rsidRPr="00291E41" w:rsidRDefault="00291E41" w:rsidP="00291E41">
            <w:pPr>
              <w:rPr>
                <w:rFonts w:asciiTheme="minorHAnsi" w:hAnsiTheme="minorHAnsi" w:cstheme="minorHAnsi"/>
              </w:rPr>
            </w:pPr>
            <w:r w:rsidRPr="00291E41">
              <w:rPr>
                <w:rFonts w:asciiTheme="minorHAnsi" w:hAnsiTheme="minorHAnsi" w:cstheme="minorHAnsi"/>
              </w:rPr>
              <w:t>materiál nerez AISI 304</w:t>
            </w:r>
          </w:p>
        </w:tc>
        <w:tc>
          <w:tcPr>
            <w:tcW w:w="3021" w:type="dxa"/>
          </w:tcPr>
          <w:p w14:paraId="42E336AD" w14:textId="77777777" w:rsidR="00291E41" w:rsidRDefault="00291E41" w:rsidP="00291E41">
            <w:pPr>
              <w:rPr>
                <w:rFonts w:cs="Calibri"/>
                <w:color w:val="000000"/>
              </w:rPr>
            </w:pPr>
          </w:p>
        </w:tc>
        <w:tc>
          <w:tcPr>
            <w:tcW w:w="3021" w:type="dxa"/>
          </w:tcPr>
          <w:p w14:paraId="21B56729" w14:textId="77777777" w:rsidR="00291E41" w:rsidRDefault="00291E41" w:rsidP="00291E41">
            <w:pPr>
              <w:rPr>
                <w:rFonts w:cs="Calibri"/>
                <w:color w:val="000000"/>
              </w:rPr>
            </w:pPr>
          </w:p>
        </w:tc>
      </w:tr>
      <w:tr w:rsidR="00291E41" w14:paraId="3D0CEBBA" w14:textId="77777777" w:rsidTr="00291E41">
        <w:tc>
          <w:tcPr>
            <w:tcW w:w="3020" w:type="dxa"/>
          </w:tcPr>
          <w:p w14:paraId="7EFA3173" w14:textId="050B459F" w:rsidR="00291E41" w:rsidRPr="00291E41" w:rsidRDefault="00291E41" w:rsidP="00291E41">
            <w:pPr>
              <w:rPr>
                <w:rFonts w:asciiTheme="minorHAnsi" w:hAnsiTheme="minorHAnsi" w:cstheme="minorHAnsi"/>
              </w:rPr>
            </w:pPr>
            <w:r w:rsidRPr="00291E41">
              <w:rPr>
                <w:rFonts w:asciiTheme="minorHAnsi" w:hAnsiTheme="minorHAnsi" w:cstheme="minorHAnsi"/>
              </w:rPr>
              <w:t>inspekční dveře na tubusu včetně koncového spínače</w:t>
            </w:r>
          </w:p>
        </w:tc>
        <w:tc>
          <w:tcPr>
            <w:tcW w:w="3021" w:type="dxa"/>
          </w:tcPr>
          <w:p w14:paraId="5F4809BA" w14:textId="77777777" w:rsidR="00291E41" w:rsidRDefault="00291E41" w:rsidP="00291E41">
            <w:pPr>
              <w:rPr>
                <w:rFonts w:cs="Calibri"/>
                <w:color w:val="000000"/>
              </w:rPr>
            </w:pPr>
          </w:p>
        </w:tc>
        <w:tc>
          <w:tcPr>
            <w:tcW w:w="3021" w:type="dxa"/>
          </w:tcPr>
          <w:p w14:paraId="69AA15A3" w14:textId="77777777" w:rsidR="00291E41" w:rsidRDefault="00291E41" w:rsidP="00291E41">
            <w:pPr>
              <w:rPr>
                <w:rFonts w:cs="Calibri"/>
                <w:color w:val="000000"/>
              </w:rPr>
            </w:pPr>
          </w:p>
        </w:tc>
      </w:tr>
      <w:tr w:rsidR="00291E41" w14:paraId="46C49D35" w14:textId="77777777" w:rsidTr="00291E41">
        <w:tc>
          <w:tcPr>
            <w:tcW w:w="3020" w:type="dxa"/>
          </w:tcPr>
          <w:p w14:paraId="33BC0C6C" w14:textId="00D1E712" w:rsidR="00291E41" w:rsidRPr="00291E41" w:rsidRDefault="00291E41" w:rsidP="00291E41">
            <w:pPr>
              <w:rPr>
                <w:rFonts w:asciiTheme="minorHAnsi" w:hAnsiTheme="minorHAnsi" w:cstheme="minorHAnsi"/>
              </w:rPr>
            </w:pPr>
            <w:r w:rsidRPr="00291E41">
              <w:rPr>
                <w:rFonts w:asciiTheme="minorHAnsi" w:hAnsiTheme="minorHAnsi" w:cstheme="minorHAnsi"/>
              </w:rPr>
              <w:t>výpusť 80 mm s ventilem</w:t>
            </w:r>
          </w:p>
        </w:tc>
        <w:tc>
          <w:tcPr>
            <w:tcW w:w="3021" w:type="dxa"/>
          </w:tcPr>
          <w:p w14:paraId="50355A82" w14:textId="77777777" w:rsidR="00291E41" w:rsidRDefault="00291E41" w:rsidP="00291E41">
            <w:pPr>
              <w:rPr>
                <w:rFonts w:cs="Calibri"/>
                <w:color w:val="000000"/>
              </w:rPr>
            </w:pPr>
          </w:p>
        </w:tc>
        <w:tc>
          <w:tcPr>
            <w:tcW w:w="3021" w:type="dxa"/>
          </w:tcPr>
          <w:p w14:paraId="29DE0DD0" w14:textId="77777777" w:rsidR="00291E41" w:rsidRDefault="00291E41" w:rsidP="00291E41">
            <w:pPr>
              <w:rPr>
                <w:rFonts w:cs="Calibri"/>
                <w:color w:val="000000"/>
              </w:rPr>
            </w:pPr>
          </w:p>
        </w:tc>
      </w:tr>
      <w:tr w:rsidR="00291E41" w14:paraId="183DBFE9" w14:textId="77777777" w:rsidTr="00291E41">
        <w:tc>
          <w:tcPr>
            <w:tcW w:w="3020" w:type="dxa"/>
          </w:tcPr>
          <w:p w14:paraId="69A83B48" w14:textId="1E8138AF" w:rsidR="00291E41" w:rsidRPr="00291E41" w:rsidRDefault="00291E41" w:rsidP="00291E41">
            <w:pPr>
              <w:rPr>
                <w:rFonts w:asciiTheme="minorHAnsi" w:hAnsiTheme="minorHAnsi" w:cstheme="minorHAnsi"/>
              </w:rPr>
            </w:pPr>
            <w:r w:rsidRPr="00291E41">
              <w:rPr>
                <w:rFonts w:asciiTheme="minorHAnsi" w:hAnsiTheme="minorHAnsi" w:cstheme="minorHAnsi"/>
              </w:rPr>
              <w:t>čistící dvířka na dně vany z obou stran, s krytím IP 56 a příkonem kWh 1,4 – 1,5 kWh</w:t>
            </w:r>
          </w:p>
        </w:tc>
        <w:tc>
          <w:tcPr>
            <w:tcW w:w="3021" w:type="dxa"/>
          </w:tcPr>
          <w:p w14:paraId="75F72919" w14:textId="77777777" w:rsidR="00291E41" w:rsidRDefault="00291E41" w:rsidP="00291E41">
            <w:pPr>
              <w:rPr>
                <w:rFonts w:cs="Calibri"/>
                <w:color w:val="000000"/>
              </w:rPr>
            </w:pPr>
          </w:p>
        </w:tc>
        <w:tc>
          <w:tcPr>
            <w:tcW w:w="3021" w:type="dxa"/>
          </w:tcPr>
          <w:p w14:paraId="25F08C29" w14:textId="77777777" w:rsidR="00291E41" w:rsidRDefault="00291E41" w:rsidP="00291E41">
            <w:pPr>
              <w:rPr>
                <w:rFonts w:cs="Calibri"/>
                <w:color w:val="000000"/>
              </w:rPr>
            </w:pPr>
          </w:p>
        </w:tc>
      </w:tr>
    </w:tbl>
    <w:p w14:paraId="2973DBB7" w14:textId="22409732" w:rsidR="00291E41" w:rsidRDefault="00291E41" w:rsidP="00291E41">
      <w:pPr>
        <w:rPr>
          <w:rFonts w:cs="Calibri"/>
          <w:color w:val="000000"/>
        </w:rPr>
      </w:pPr>
    </w:p>
    <w:p w14:paraId="22F514CF" w14:textId="2F2C1328" w:rsidR="00694C7B" w:rsidRDefault="00694C7B" w:rsidP="00291E41">
      <w:pPr>
        <w:rPr>
          <w:rFonts w:cs="Calibri"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94C7B" w14:paraId="4C7B273B" w14:textId="77777777" w:rsidTr="00440C3F">
        <w:tc>
          <w:tcPr>
            <w:tcW w:w="3020" w:type="dxa"/>
            <w:vAlign w:val="center"/>
          </w:tcPr>
          <w:p w14:paraId="700493EF" w14:textId="6E8BD9A1" w:rsidR="00694C7B" w:rsidRDefault="00694C7B" w:rsidP="00694C7B">
            <w:pPr>
              <w:jc w:val="center"/>
              <w:rPr>
                <w:rFonts w:cs="Calibri"/>
                <w:color w:val="000000"/>
              </w:rPr>
            </w:pPr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Parametr</w:t>
            </w:r>
          </w:p>
        </w:tc>
        <w:tc>
          <w:tcPr>
            <w:tcW w:w="3021" w:type="dxa"/>
            <w:vAlign w:val="center"/>
          </w:tcPr>
          <w:p w14:paraId="7AAC3540" w14:textId="0628DCD1" w:rsidR="00694C7B" w:rsidRDefault="00694C7B" w:rsidP="00694C7B">
            <w:pPr>
              <w:jc w:val="center"/>
              <w:rPr>
                <w:rFonts w:cs="Calibri"/>
                <w:color w:val="000000"/>
              </w:rPr>
            </w:pPr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(ano/ne)</w:t>
            </w:r>
          </w:p>
        </w:tc>
        <w:tc>
          <w:tcPr>
            <w:tcW w:w="3021" w:type="dxa"/>
            <w:vAlign w:val="center"/>
          </w:tcPr>
          <w:p w14:paraId="3B83DB26" w14:textId="68AC03FB" w:rsidR="00694C7B" w:rsidRDefault="00694C7B" w:rsidP="00694C7B">
            <w:pPr>
              <w:jc w:val="center"/>
              <w:rPr>
                <w:rFonts w:cs="Calibri"/>
                <w:color w:val="000000"/>
              </w:rPr>
            </w:pPr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Konkrétní hodnota</w:t>
            </w:r>
          </w:p>
        </w:tc>
      </w:tr>
      <w:tr w:rsidR="00694C7B" w14:paraId="113AC866" w14:textId="77777777" w:rsidTr="00694C7B">
        <w:tc>
          <w:tcPr>
            <w:tcW w:w="3020" w:type="dxa"/>
          </w:tcPr>
          <w:p w14:paraId="2B9CE7E3" w14:textId="45F93556" w:rsidR="00694C7B" w:rsidRPr="00694C7B" w:rsidRDefault="00694C7B" w:rsidP="00694C7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694C7B">
              <w:rPr>
                <w:rFonts w:asciiTheme="minorHAnsi" w:hAnsiTheme="minorHAnsi" w:cstheme="minorHAnsi"/>
              </w:rPr>
              <w:t>elonerezová příjmová vana č. 2  s vodní lázní  o objemu 390 – max 420 l</w:t>
            </w:r>
          </w:p>
        </w:tc>
        <w:tc>
          <w:tcPr>
            <w:tcW w:w="3021" w:type="dxa"/>
          </w:tcPr>
          <w:p w14:paraId="3D78C70E" w14:textId="77777777" w:rsidR="00694C7B" w:rsidRDefault="00694C7B" w:rsidP="00694C7B">
            <w:pPr>
              <w:rPr>
                <w:rFonts w:cs="Calibri"/>
                <w:color w:val="000000"/>
              </w:rPr>
            </w:pPr>
          </w:p>
        </w:tc>
        <w:tc>
          <w:tcPr>
            <w:tcW w:w="3021" w:type="dxa"/>
          </w:tcPr>
          <w:p w14:paraId="5D794AE3" w14:textId="77777777" w:rsidR="00694C7B" w:rsidRDefault="00694C7B" w:rsidP="00694C7B">
            <w:pPr>
              <w:rPr>
                <w:rFonts w:cs="Calibri"/>
                <w:color w:val="000000"/>
              </w:rPr>
            </w:pPr>
          </w:p>
        </w:tc>
      </w:tr>
      <w:tr w:rsidR="00694C7B" w14:paraId="21458C3B" w14:textId="77777777" w:rsidTr="00694C7B">
        <w:tc>
          <w:tcPr>
            <w:tcW w:w="3020" w:type="dxa"/>
          </w:tcPr>
          <w:p w14:paraId="1726B40B" w14:textId="04F008AA" w:rsidR="00694C7B" w:rsidRPr="00694C7B" w:rsidRDefault="00694C7B" w:rsidP="00694C7B">
            <w:pPr>
              <w:rPr>
                <w:rFonts w:asciiTheme="minorHAnsi" w:hAnsiTheme="minorHAnsi" w:cstheme="minorHAnsi"/>
              </w:rPr>
            </w:pPr>
            <w:r w:rsidRPr="00694C7B">
              <w:rPr>
                <w:rFonts w:asciiTheme="minorHAnsi" w:hAnsiTheme="minorHAnsi" w:cstheme="minorHAnsi"/>
              </w:rPr>
              <w:t>S vynášecím drátkovým dopravníkem šíře 320 – max. 360 mm s kapsami z kapičkového nepřilnavého nerezového plechu, který je součástí tohoto zařízení</w:t>
            </w:r>
          </w:p>
        </w:tc>
        <w:tc>
          <w:tcPr>
            <w:tcW w:w="3021" w:type="dxa"/>
          </w:tcPr>
          <w:p w14:paraId="42D5CC4F" w14:textId="77777777" w:rsidR="00694C7B" w:rsidRDefault="00694C7B" w:rsidP="00694C7B">
            <w:pPr>
              <w:rPr>
                <w:rFonts w:cs="Calibri"/>
                <w:color w:val="000000"/>
              </w:rPr>
            </w:pPr>
          </w:p>
        </w:tc>
        <w:tc>
          <w:tcPr>
            <w:tcW w:w="3021" w:type="dxa"/>
          </w:tcPr>
          <w:p w14:paraId="1F0BC306" w14:textId="77777777" w:rsidR="00694C7B" w:rsidRDefault="00694C7B" w:rsidP="00694C7B">
            <w:pPr>
              <w:rPr>
                <w:rFonts w:cs="Calibri"/>
                <w:color w:val="000000"/>
              </w:rPr>
            </w:pPr>
          </w:p>
        </w:tc>
      </w:tr>
      <w:tr w:rsidR="00694C7B" w14:paraId="6A8E77A4" w14:textId="77777777" w:rsidTr="00694C7B">
        <w:tc>
          <w:tcPr>
            <w:tcW w:w="3020" w:type="dxa"/>
          </w:tcPr>
          <w:p w14:paraId="04217F1D" w14:textId="3D6A84EE" w:rsidR="00694C7B" w:rsidRPr="00694C7B" w:rsidRDefault="00694C7B" w:rsidP="00694C7B">
            <w:pPr>
              <w:rPr>
                <w:rFonts w:asciiTheme="minorHAnsi" w:hAnsiTheme="minorHAnsi" w:cstheme="minorHAnsi"/>
              </w:rPr>
            </w:pPr>
            <w:r w:rsidRPr="00694C7B">
              <w:rPr>
                <w:rFonts w:asciiTheme="minorHAnsi" w:hAnsiTheme="minorHAnsi" w:cstheme="minorHAnsi"/>
              </w:rPr>
              <w:t>jedná se o jeden stroj s výstupní výškou 2 000 – max 2 100 mm</w:t>
            </w:r>
          </w:p>
        </w:tc>
        <w:tc>
          <w:tcPr>
            <w:tcW w:w="3021" w:type="dxa"/>
          </w:tcPr>
          <w:p w14:paraId="1416408C" w14:textId="77777777" w:rsidR="00694C7B" w:rsidRDefault="00694C7B" w:rsidP="00694C7B">
            <w:pPr>
              <w:rPr>
                <w:rFonts w:cs="Calibri"/>
                <w:color w:val="000000"/>
              </w:rPr>
            </w:pPr>
          </w:p>
        </w:tc>
        <w:tc>
          <w:tcPr>
            <w:tcW w:w="3021" w:type="dxa"/>
          </w:tcPr>
          <w:p w14:paraId="34B6F980" w14:textId="77777777" w:rsidR="00694C7B" w:rsidRDefault="00694C7B" w:rsidP="00694C7B">
            <w:pPr>
              <w:rPr>
                <w:rFonts w:cs="Calibri"/>
                <w:color w:val="000000"/>
              </w:rPr>
            </w:pPr>
          </w:p>
        </w:tc>
      </w:tr>
      <w:tr w:rsidR="00694C7B" w14:paraId="79B9938D" w14:textId="77777777" w:rsidTr="00694C7B">
        <w:tc>
          <w:tcPr>
            <w:tcW w:w="3020" w:type="dxa"/>
          </w:tcPr>
          <w:p w14:paraId="7690CE1A" w14:textId="01350A6A" w:rsidR="00694C7B" w:rsidRPr="00694C7B" w:rsidRDefault="00694C7B" w:rsidP="00694C7B">
            <w:pPr>
              <w:rPr>
                <w:rFonts w:asciiTheme="minorHAnsi" w:hAnsiTheme="minorHAnsi" w:cstheme="minorHAnsi"/>
              </w:rPr>
            </w:pPr>
            <w:r w:rsidRPr="00694C7B">
              <w:rPr>
                <w:rFonts w:asciiTheme="minorHAnsi" w:hAnsiTheme="minorHAnsi" w:cstheme="minorHAnsi"/>
              </w:rPr>
              <w:t>vstupní výškou min. 950 – max. 1 000 mm</w:t>
            </w:r>
          </w:p>
        </w:tc>
        <w:tc>
          <w:tcPr>
            <w:tcW w:w="3021" w:type="dxa"/>
          </w:tcPr>
          <w:p w14:paraId="2C3FC17E" w14:textId="77777777" w:rsidR="00694C7B" w:rsidRDefault="00694C7B" w:rsidP="00694C7B">
            <w:pPr>
              <w:rPr>
                <w:rFonts w:cs="Calibri"/>
                <w:color w:val="000000"/>
              </w:rPr>
            </w:pPr>
          </w:p>
        </w:tc>
        <w:tc>
          <w:tcPr>
            <w:tcW w:w="3021" w:type="dxa"/>
          </w:tcPr>
          <w:p w14:paraId="24EED6F7" w14:textId="77777777" w:rsidR="00694C7B" w:rsidRDefault="00694C7B" w:rsidP="00694C7B">
            <w:pPr>
              <w:rPr>
                <w:rFonts w:cs="Calibri"/>
                <w:color w:val="000000"/>
              </w:rPr>
            </w:pPr>
          </w:p>
        </w:tc>
      </w:tr>
      <w:tr w:rsidR="00694C7B" w14:paraId="42C0744D" w14:textId="77777777" w:rsidTr="00694C7B">
        <w:tc>
          <w:tcPr>
            <w:tcW w:w="3020" w:type="dxa"/>
          </w:tcPr>
          <w:p w14:paraId="5F5E6F8C" w14:textId="42EF63E1" w:rsidR="00694C7B" w:rsidRPr="00694C7B" w:rsidRDefault="00694C7B" w:rsidP="00694C7B">
            <w:pPr>
              <w:rPr>
                <w:rFonts w:asciiTheme="minorHAnsi" w:hAnsiTheme="minorHAnsi" w:cstheme="minorHAnsi"/>
              </w:rPr>
            </w:pPr>
            <w:r w:rsidRPr="00694C7B">
              <w:rPr>
                <w:rFonts w:asciiTheme="minorHAnsi" w:hAnsiTheme="minorHAnsi" w:cstheme="minorHAnsi"/>
              </w:rPr>
              <w:t>materiál nerez AISI 304</w:t>
            </w:r>
          </w:p>
        </w:tc>
        <w:tc>
          <w:tcPr>
            <w:tcW w:w="3021" w:type="dxa"/>
          </w:tcPr>
          <w:p w14:paraId="44EA3A48" w14:textId="77777777" w:rsidR="00694C7B" w:rsidRDefault="00694C7B" w:rsidP="00694C7B">
            <w:pPr>
              <w:rPr>
                <w:rFonts w:cs="Calibri"/>
                <w:color w:val="000000"/>
              </w:rPr>
            </w:pPr>
          </w:p>
        </w:tc>
        <w:tc>
          <w:tcPr>
            <w:tcW w:w="3021" w:type="dxa"/>
          </w:tcPr>
          <w:p w14:paraId="68CAAFA0" w14:textId="77777777" w:rsidR="00694C7B" w:rsidRDefault="00694C7B" w:rsidP="00694C7B">
            <w:pPr>
              <w:rPr>
                <w:rFonts w:cs="Calibri"/>
                <w:color w:val="000000"/>
              </w:rPr>
            </w:pPr>
          </w:p>
        </w:tc>
      </w:tr>
      <w:tr w:rsidR="00694C7B" w14:paraId="270E5EE7" w14:textId="77777777" w:rsidTr="00694C7B">
        <w:tc>
          <w:tcPr>
            <w:tcW w:w="3020" w:type="dxa"/>
          </w:tcPr>
          <w:p w14:paraId="6C3A8C61" w14:textId="56D17BE3" w:rsidR="00694C7B" w:rsidRPr="00694C7B" w:rsidRDefault="00694C7B" w:rsidP="00694C7B">
            <w:pPr>
              <w:rPr>
                <w:rFonts w:asciiTheme="minorHAnsi" w:hAnsiTheme="minorHAnsi" w:cstheme="minorHAnsi"/>
              </w:rPr>
            </w:pPr>
            <w:r w:rsidRPr="00694C7B">
              <w:rPr>
                <w:rFonts w:asciiTheme="minorHAnsi" w:hAnsiTheme="minorHAnsi" w:cstheme="minorHAnsi"/>
              </w:rPr>
              <w:t>2 x inspekční dvířka vpravo</w:t>
            </w:r>
          </w:p>
        </w:tc>
        <w:tc>
          <w:tcPr>
            <w:tcW w:w="3021" w:type="dxa"/>
          </w:tcPr>
          <w:p w14:paraId="1D286059" w14:textId="77777777" w:rsidR="00694C7B" w:rsidRDefault="00694C7B" w:rsidP="00694C7B">
            <w:pPr>
              <w:rPr>
                <w:rFonts w:cs="Calibri"/>
                <w:color w:val="000000"/>
              </w:rPr>
            </w:pPr>
          </w:p>
        </w:tc>
        <w:tc>
          <w:tcPr>
            <w:tcW w:w="3021" w:type="dxa"/>
          </w:tcPr>
          <w:p w14:paraId="3104FA98" w14:textId="77777777" w:rsidR="00694C7B" w:rsidRDefault="00694C7B" w:rsidP="00694C7B">
            <w:pPr>
              <w:rPr>
                <w:rFonts w:cs="Calibri"/>
                <w:color w:val="000000"/>
              </w:rPr>
            </w:pPr>
          </w:p>
        </w:tc>
      </w:tr>
      <w:tr w:rsidR="00694C7B" w14:paraId="2DC8F8C3" w14:textId="77777777" w:rsidTr="00694C7B">
        <w:tc>
          <w:tcPr>
            <w:tcW w:w="3020" w:type="dxa"/>
          </w:tcPr>
          <w:p w14:paraId="6D5B9AE8" w14:textId="5E9DFF8D" w:rsidR="00694C7B" w:rsidRPr="00694C7B" w:rsidRDefault="00694C7B" w:rsidP="00694C7B">
            <w:pPr>
              <w:rPr>
                <w:rFonts w:asciiTheme="minorHAnsi" w:hAnsiTheme="minorHAnsi" w:cstheme="minorHAnsi"/>
              </w:rPr>
            </w:pPr>
            <w:r w:rsidRPr="00694C7B">
              <w:rPr>
                <w:rFonts w:asciiTheme="minorHAnsi" w:hAnsiTheme="minorHAnsi" w:cstheme="minorHAnsi"/>
              </w:rPr>
              <w:t>výpusť 80 mm s ventilem vlevo</w:t>
            </w:r>
          </w:p>
        </w:tc>
        <w:tc>
          <w:tcPr>
            <w:tcW w:w="3021" w:type="dxa"/>
          </w:tcPr>
          <w:p w14:paraId="6E52B20F" w14:textId="77777777" w:rsidR="00694C7B" w:rsidRDefault="00694C7B" w:rsidP="00694C7B">
            <w:pPr>
              <w:rPr>
                <w:rFonts w:cs="Calibri"/>
                <w:color w:val="000000"/>
              </w:rPr>
            </w:pPr>
          </w:p>
        </w:tc>
        <w:tc>
          <w:tcPr>
            <w:tcW w:w="3021" w:type="dxa"/>
          </w:tcPr>
          <w:p w14:paraId="7585EC59" w14:textId="77777777" w:rsidR="00694C7B" w:rsidRDefault="00694C7B" w:rsidP="00694C7B">
            <w:pPr>
              <w:rPr>
                <w:rFonts w:cs="Calibri"/>
                <w:color w:val="000000"/>
              </w:rPr>
            </w:pPr>
          </w:p>
        </w:tc>
      </w:tr>
      <w:tr w:rsidR="00694C7B" w14:paraId="572D1E57" w14:textId="77777777" w:rsidTr="00694C7B">
        <w:tc>
          <w:tcPr>
            <w:tcW w:w="3020" w:type="dxa"/>
          </w:tcPr>
          <w:p w14:paraId="6336DD9A" w14:textId="344D444D" w:rsidR="00694C7B" w:rsidRPr="00694C7B" w:rsidRDefault="00694C7B" w:rsidP="00694C7B">
            <w:pPr>
              <w:rPr>
                <w:rFonts w:asciiTheme="minorHAnsi" w:hAnsiTheme="minorHAnsi" w:cstheme="minorHAnsi"/>
              </w:rPr>
            </w:pPr>
            <w:r w:rsidRPr="00694C7B">
              <w:rPr>
                <w:rFonts w:asciiTheme="minorHAnsi" w:hAnsiTheme="minorHAnsi" w:cstheme="minorHAnsi"/>
              </w:rPr>
              <w:t>ovládání přes frekvenční měnič, s krytím IP 56</w:t>
            </w:r>
          </w:p>
        </w:tc>
        <w:tc>
          <w:tcPr>
            <w:tcW w:w="3021" w:type="dxa"/>
          </w:tcPr>
          <w:p w14:paraId="4AE04DA3" w14:textId="77777777" w:rsidR="00694C7B" w:rsidRDefault="00694C7B" w:rsidP="00694C7B">
            <w:pPr>
              <w:rPr>
                <w:rFonts w:cs="Calibri"/>
                <w:color w:val="000000"/>
              </w:rPr>
            </w:pPr>
          </w:p>
        </w:tc>
        <w:tc>
          <w:tcPr>
            <w:tcW w:w="3021" w:type="dxa"/>
          </w:tcPr>
          <w:p w14:paraId="1A0F4740" w14:textId="77777777" w:rsidR="00694C7B" w:rsidRDefault="00694C7B" w:rsidP="00694C7B">
            <w:pPr>
              <w:rPr>
                <w:rFonts w:cs="Calibri"/>
                <w:color w:val="000000"/>
              </w:rPr>
            </w:pPr>
          </w:p>
        </w:tc>
      </w:tr>
      <w:tr w:rsidR="00694C7B" w14:paraId="40537D08" w14:textId="77777777" w:rsidTr="00694C7B">
        <w:tc>
          <w:tcPr>
            <w:tcW w:w="3020" w:type="dxa"/>
          </w:tcPr>
          <w:p w14:paraId="449F00EE" w14:textId="0A06A823" w:rsidR="00694C7B" w:rsidRPr="00694C7B" w:rsidRDefault="00694C7B" w:rsidP="00694C7B">
            <w:pPr>
              <w:rPr>
                <w:rFonts w:asciiTheme="minorHAnsi" w:hAnsiTheme="minorHAnsi" w:cstheme="minorHAnsi"/>
              </w:rPr>
            </w:pPr>
            <w:r w:rsidRPr="00694C7B">
              <w:rPr>
                <w:rFonts w:asciiTheme="minorHAnsi" w:hAnsiTheme="minorHAnsi" w:cstheme="minorHAnsi"/>
              </w:rPr>
              <w:lastRenderedPageBreak/>
              <w:t>Dodávka včetně náhradního drátkového pásu, s možností odklápění vrchního krytu dopravníku na výstupu produktu pro snadnou sanitaci, příkon 1,0 – max. 1,1 kWh</w:t>
            </w:r>
          </w:p>
        </w:tc>
        <w:tc>
          <w:tcPr>
            <w:tcW w:w="3021" w:type="dxa"/>
          </w:tcPr>
          <w:p w14:paraId="22F38115" w14:textId="77777777" w:rsidR="00694C7B" w:rsidRDefault="00694C7B" w:rsidP="00694C7B">
            <w:pPr>
              <w:rPr>
                <w:rFonts w:cs="Calibri"/>
                <w:color w:val="000000"/>
              </w:rPr>
            </w:pPr>
          </w:p>
        </w:tc>
        <w:tc>
          <w:tcPr>
            <w:tcW w:w="3021" w:type="dxa"/>
          </w:tcPr>
          <w:p w14:paraId="72ABB534" w14:textId="77777777" w:rsidR="00694C7B" w:rsidRDefault="00694C7B" w:rsidP="00694C7B">
            <w:pPr>
              <w:rPr>
                <w:rFonts w:cs="Calibri"/>
                <w:color w:val="000000"/>
              </w:rPr>
            </w:pPr>
          </w:p>
        </w:tc>
      </w:tr>
      <w:tr w:rsidR="00694C7B" w14:paraId="727FC2E0" w14:textId="77777777" w:rsidTr="00694C7B">
        <w:tc>
          <w:tcPr>
            <w:tcW w:w="3020" w:type="dxa"/>
          </w:tcPr>
          <w:p w14:paraId="016191F4" w14:textId="77777777" w:rsidR="00694C7B" w:rsidRPr="00694C7B" w:rsidRDefault="00694C7B" w:rsidP="00694C7B">
            <w:pPr>
              <w:rPr>
                <w:rFonts w:asciiTheme="minorHAnsi" w:hAnsiTheme="minorHAnsi" w:cstheme="minorHAnsi"/>
              </w:rPr>
            </w:pPr>
            <w:r w:rsidRPr="00694C7B">
              <w:rPr>
                <w:rFonts w:asciiTheme="minorHAnsi" w:hAnsiTheme="minorHAnsi" w:cstheme="minorHAnsi"/>
              </w:rPr>
              <w:t xml:space="preserve">Zařízení musí splňovat platné normy a standardy pro Českou republiku a EU. </w:t>
            </w:r>
          </w:p>
          <w:p w14:paraId="331045BB" w14:textId="77777777" w:rsidR="00694C7B" w:rsidRPr="00694C7B" w:rsidRDefault="00694C7B" w:rsidP="00694C7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</w:tcPr>
          <w:p w14:paraId="124FE6CF" w14:textId="77777777" w:rsidR="00694C7B" w:rsidRDefault="00694C7B" w:rsidP="00694C7B">
            <w:pPr>
              <w:rPr>
                <w:rFonts w:cs="Calibri"/>
                <w:color w:val="000000"/>
              </w:rPr>
            </w:pPr>
          </w:p>
        </w:tc>
        <w:tc>
          <w:tcPr>
            <w:tcW w:w="3021" w:type="dxa"/>
          </w:tcPr>
          <w:p w14:paraId="1E565ECE" w14:textId="77777777" w:rsidR="00694C7B" w:rsidRDefault="00694C7B" w:rsidP="00694C7B">
            <w:pPr>
              <w:rPr>
                <w:rFonts w:cs="Calibri"/>
                <w:color w:val="000000"/>
              </w:rPr>
            </w:pPr>
          </w:p>
        </w:tc>
      </w:tr>
    </w:tbl>
    <w:p w14:paraId="48E7A3B9" w14:textId="77777777" w:rsidR="00694C7B" w:rsidRPr="00291E41" w:rsidRDefault="00694C7B" w:rsidP="00291E41">
      <w:pPr>
        <w:rPr>
          <w:rFonts w:cs="Calibri"/>
          <w:color w:val="000000"/>
        </w:rPr>
      </w:pPr>
    </w:p>
    <w:p w14:paraId="204E7A6B" w14:textId="1547D0E7" w:rsidR="00291E41" w:rsidRDefault="00291E41" w:rsidP="00291E41">
      <w:pPr>
        <w:rPr>
          <w:rFonts w:cs="Calibri"/>
          <w:color w:val="000000"/>
        </w:rPr>
      </w:pPr>
    </w:p>
    <w:p w14:paraId="7F25F8B1" w14:textId="77777777" w:rsidR="006515E1" w:rsidRDefault="006515E1" w:rsidP="00291E41">
      <w:pPr>
        <w:rPr>
          <w:rFonts w:cs="Calibri"/>
          <w:color w:val="000000"/>
        </w:rPr>
      </w:pPr>
    </w:p>
    <w:p w14:paraId="00C3D86D" w14:textId="77777777" w:rsidR="006515E1" w:rsidRPr="00291E41" w:rsidRDefault="006515E1" w:rsidP="00291E41">
      <w:pPr>
        <w:rPr>
          <w:rFonts w:cs="Calibri"/>
          <w:color w:val="000000"/>
        </w:rPr>
      </w:pPr>
    </w:p>
    <w:p w14:paraId="638E4195" w14:textId="7676DD9D" w:rsidR="00D44A3E" w:rsidRPr="00694C7B" w:rsidRDefault="00D44A3E" w:rsidP="00D44A3E">
      <w:pPr>
        <w:pStyle w:val="Odstavecseseznamem"/>
        <w:numPr>
          <w:ilvl w:val="0"/>
          <w:numId w:val="43"/>
        </w:numPr>
        <w:rPr>
          <w:rFonts w:cs="Calibri"/>
          <w:b/>
          <w:bCs/>
          <w:color w:val="000000"/>
          <w:sz w:val="32"/>
          <w:szCs w:val="32"/>
        </w:rPr>
      </w:pPr>
      <w:r w:rsidRPr="00694C7B">
        <w:rPr>
          <w:rFonts w:cs="Calibri"/>
          <w:b/>
          <w:bCs/>
          <w:color w:val="000000"/>
          <w:sz w:val="32"/>
          <w:szCs w:val="32"/>
        </w:rPr>
        <w:t>Elektrický paletizační vozík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94C7B" w14:paraId="7C57D52E" w14:textId="77777777" w:rsidTr="002D35EF">
        <w:tc>
          <w:tcPr>
            <w:tcW w:w="3020" w:type="dxa"/>
            <w:vAlign w:val="center"/>
          </w:tcPr>
          <w:p w14:paraId="34645216" w14:textId="3F56B7AF" w:rsidR="00694C7B" w:rsidRDefault="00694C7B" w:rsidP="00694C7B">
            <w:pPr>
              <w:jc w:val="center"/>
              <w:rPr>
                <w:rFonts w:cs="Calibri"/>
                <w:color w:val="000000"/>
              </w:rPr>
            </w:pPr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Parametr</w:t>
            </w:r>
          </w:p>
        </w:tc>
        <w:tc>
          <w:tcPr>
            <w:tcW w:w="3021" w:type="dxa"/>
            <w:vAlign w:val="center"/>
          </w:tcPr>
          <w:p w14:paraId="07ADE006" w14:textId="7CD19215" w:rsidR="00694C7B" w:rsidRDefault="00694C7B" w:rsidP="00694C7B">
            <w:pPr>
              <w:jc w:val="center"/>
              <w:rPr>
                <w:rFonts w:cs="Calibri"/>
                <w:color w:val="000000"/>
              </w:rPr>
            </w:pPr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(ano/ne)</w:t>
            </w:r>
          </w:p>
        </w:tc>
        <w:tc>
          <w:tcPr>
            <w:tcW w:w="3021" w:type="dxa"/>
            <w:vAlign w:val="center"/>
          </w:tcPr>
          <w:p w14:paraId="34780B57" w14:textId="0EDE23D9" w:rsidR="00694C7B" w:rsidRDefault="00694C7B" w:rsidP="00694C7B">
            <w:pPr>
              <w:jc w:val="center"/>
              <w:rPr>
                <w:rFonts w:cs="Calibri"/>
                <w:color w:val="000000"/>
              </w:rPr>
            </w:pPr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Konkrétní hodnota</w:t>
            </w:r>
          </w:p>
        </w:tc>
      </w:tr>
      <w:tr w:rsidR="00694C7B" w14:paraId="10818D5A" w14:textId="77777777" w:rsidTr="00AB427F">
        <w:tc>
          <w:tcPr>
            <w:tcW w:w="3020" w:type="dxa"/>
            <w:vAlign w:val="center"/>
          </w:tcPr>
          <w:p w14:paraId="509A37FA" w14:textId="493A8E8B" w:rsidR="00694C7B" w:rsidRDefault="00694C7B" w:rsidP="00694C7B">
            <w:pPr>
              <w:rPr>
                <w:rFonts w:cs="Calibri"/>
                <w:color w:val="000000"/>
              </w:rPr>
            </w:pPr>
            <w:r w:rsidRPr="00D44A3E">
              <w:rPr>
                <w:rFonts w:asciiTheme="minorHAnsi" w:hAnsiTheme="minorHAnsi" w:cstheme="minorHAnsi"/>
              </w:rPr>
              <w:t>minimální nosnost vozíku při vyložení těžiště 600 mm 1600 kg</w:t>
            </w:r>
          </w:p>
        </w:tc>
        <w:tc>
          <w:tcPr>
            <w:tcW w:w="3021" w:type="dxa"/>
          </w:tcPr>
          <w:p w14:paraId="47624BCF" w14:textId="77777777" w:rsidR="00694C7B" w:rsidRDefault="00694C7B" w:rsidP="00694C7B">
            <w:pPr>
              <w:rPr>
                <w:rFonts w:cs="Calibri"/>
                <w:color w:val="000000"/>
              </w:rPr>
            </w:pPr>
          </w:p>
        </w:tc>
        <w:tc>
          <w:tcPr>
            <w:tcW w:w="3021" w:type="dxa"/>
          </w:tcPr>
          <w:p w14:paraId="210323CF" w14:textId="77777777" w:rsidR="00694C7B" w:rsidRDefault="00694C7B" w:rsidP="00694C7B">
            <w:pPr>
              <w:rPr>
                <w:rFonts w:cs="Calibri"/>
                <w:color w:val="000000"/>
              </w:rPr>
            </w:pPr>
          </w:p>
        </w:tc>
      </w:tr>
      <w:tr w:rsidR="00694C7B" w14:paraId="72DC3C0E" w14:textId="77777777" w:rsidTr="00AB427F">
        <w:tc>
          <w:tcPr>
            <w:tcW w:w="3020" w:type="dxa"/>
            <w:vAlign w:val="center"/>
          </w:tcPr>
          <w:p w14:paraId="55185E4E" w14:textId="667B47DB" w:rsidR="00694C7B" w:rsidRDefault="00694C7B" w:rsidP="00694C7B">
            <w:pPr>
              <w:rPr>
                <w:rFonts w:cs="Calibri"/>
                <w:color w:val="000000"/>
              </w:rPr>
            </w:pPr>
            <w:r w:rsidRPr="00D44A3E">
              <w:rPr>
                <w:rFonts w:asciiTheme="minorHAnsi" w:hAnsiTheme="minorHAnsi" w:cstheme="minorHAnsi"/>
              </w:rPr>
              <w:t>spínací skříňka</w:t>
            </w:r>
          </w:p>
        </w:tc>
        <w:tc>
          <w:tcPr>
            <w:tcW w:w="3021" w:type="dxa"/>
          </w:tcPr>
          <w:p w14:paraId="22E6C169" w14:textId="77777777" w:rsidR="00694C7B" w:rsidRDefault="00694C7B" w:rsidP="00694C7B">
            <w:pPr>
              <w:rPr>
                <w:rFonts w:cs="Calibri"/>
                <w:color w:val="000000"/>
              </w:rPr>
            </w:pPr>
          </w:p>
        </w:tc>
        <w:tc>
          <w:tcPr>
            <w:tcW w:w="3021" w:type="dxa"/>
          </w:tcPr>
          <w:p w14:paraId="0996A247" w14:textId="77777777" w:rsidR="00694C7B" w:rsidRDefault="00694C7B" w:rsidP="00694C7B">
            <w:pPr>
              <w:rPr>
                <w:rFonts w:cs="Calibri"/>
                <w:color w:val="000000"/>
              </w:rPr>
            </w:pPr>
          </w:p>
        </w:tc>
      </w:tr>
      <w:tr w:rsidR="00694C7B" w14:paraId="581143F2" w14:textId="77777777" w:rsidTr="00AB427F">
        <w:tc>
          <w:tcPr>
            <w:tcW w:w="3020" w:type="dxa"/>
            <w:vAlign w:val="center"/>
          </w:tcPr>
          <w:p w14:paraId="05F8E31F" w14:textId="228082D6" w:rsidR="00694C7B" w:rsidRDefault="00694C7B" w:rsidP="00694C7B">
            <w:pPr>
              <w:rPr>
                <w:rFonts w:cs="Calibri"/>
                <w:color w:val="000000"/>
              </w:rPr>
            </w:pPr>
            <w:r w:rsidRPr="00D44A3E">
              <w:rPr>
                <w:rFonts w:asciiTheme="minorHAnsi" w:hAnsiTheme="minorHAnsi" w:cstheme="minorHAnsi"/>
              </w:rPr>
              <w:t>pohon na střídavý proud</w:t>
            </w:r>
          </w:p>
        </w:tc>
        <w:tc>
          <w:tcPr>
            <w:tcW w:w="3021" w:type="dxa"/>
          </w:tcPr>
          <w:p w14:paraId="382DBD75" w14:textId="77777777" w:rsidR="00694C7B" w:rsidRDefault="00694C7B" w:rsidP="00694C7B">
            <w:pPr>
              <w:rPr>
                <w:rFonts w:cs="Calibri"/>
                <w:color w:val="000000"/>
              </w:rPr>
            </w:pPr>
          </w:p>
        </w:tc>
        <w:tc>
          <w:tcPr>
            <w:tcW w:w="3021" w:type="dxa"/>
          </w:tcPr>
          <w:p w14:paraId="4DC9F6E3" w14:textId="77777777" w:rsidR="00694C7B" w:rsidRDefault="00694C7B" w:rsidP="00694C7B">
            <w:pPr>
              <w:rPr>
                <w:rFonts w:cs="Calibri"/>
                <w:color w:val="000000"/>
              </w:rPr>
            </w:pPr>
          </w:p>
        </w:tc>
      </w:tr>
      <w:tr w:rsidR="00694C7B" w14:paraId="1A7FBC05" w14:textId="77777777" w:rsidTr="00AB427F">
        <w:tc>
          <w:tcPr>
            <w:tcW w:w="3020" w:type="dxa"/>
            <w:vAlign w:val="center"/>
          </w:tcPr>
          <w:p w14:paraId="296880D1" w14:textId="10BD2667" w:rsidR="00694C7B" w:rsidRDefault="00694C7B" w:rsidP="00694C7B">
            <w:pPr>
              <w:rPr>
                <w:rFonts w:cs="Calibri"/>
                <w:color w:val="000000"/>
              </w:rPr>
            </w:pPr>
            <w:r w:rsidRPr="00D44A3E">
              <w:rPr>
                <w:rFonts w:asciiTheme="minorHAnsi" w:hAnsiTheme="minorHAnsi" w:cstheme="minorHAnsi"/>
              </w:rPr>
              <w:t xml:space="preserve">výška zdvihu </w:t>
            </w:r>
            <w:proofErr w:type="spellStart"/>
            <w:r w:rsidRPr="00D44A3E">
              <w:rPr>
                <w:rFonts w:asciiTheme="minorHAnsi" w:hAnsiTheme="minorHAnsi" w:cstheme="minorHAnsi"/>
              </w:rPr>
              <w:t>vidlic</w:t>
            </w:r>
            <w:proofErr w:type="spellEnd"/>
            <w:r w:rsidRPr="00D44A3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44A3E">
              <w:rPr>
                <w:rFonts w:asciiTheme="minorHAnsi" w:hAnsiTheme="minorHAnsi" w:cstheme="minorHAnsi"/>
              </w:rPr>
              <w:t>minimálně</w:t>
            </w:r>
            <w:proofErr w:type="spellEnd"/>
            <w:r w:rsidRPr="00D44A3E">
              <w:rPr>
                <w:rFonts w:asciiTheme="minorHAnsi" w:hAnsiTheme="minorHAnsi" w:cstheme="minorHAnsi"/>
              </w:rPr>
              <w:t xml:space="preserve"> 220 </w:t>
            </w:r>
            <w:r w:rsidR="0087194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3021" w:type="dxa"/>
          </w:tcPr>
          <w:p w14:paraId="2922ACF7" w14:textId="77777777" w:rsidR="00694C7B" w:rsidRDefault="00694C7B" w:rsidP="00694C7B">
            <w:pPr>
              <w:rPr>
                <w:rFonts w:cs="Calibri"/>
                <w:color w:val="000000"/>
              </w:rPr>
            </w:pPr>
          </w:p>
        </w:tc>
        <w:tc>
          <w:tcPr>
            <w:tcW w:w="3021" w:type="dxa"/>
          </w:tcPr>
          <w:p w14:paraId="32524DCF" w14:textId="77777777" w:rsidR="00694C7B" w:rsidRDefault="00694C7B" w:rsidP="00694C7B">
            <w:pPr>
              <w:rPr>
                <w:rFonts w:cs="Calibri"/>
                <w:color w:val="000000"/>
              </w:rPr>
            </w:pPr>
          </w:p>
        </w:tc>
      </w:tr>
      <w:tr w:rsidR="00694C7B" w14:paraId="79E510DB" w14:textId="77777777" w:rsidTr="00AB427F">
        <w:tc>
          <w:tcPr>
            <w:tcW w:w="3020" w:type="dxa"/>
            <w:vAlign w:val="center"/>
          </w:tcPr>
          <w:p w14:paraId="315CB9AC" w14:textId="19DD7AD0" w:rsidR="00694C7B" w:rsidRDefault="00694C7B" w:rsidP="00694C7B">
            <w:pPr>
              <w:rPr>
                <w:rFonts w:cs="Calibri"/>
                <w:color w:val="000000"/>
              </w:rPr>
            </w:pPr>
            <w:r w:rsidRPr="00D44A3E">
              <w:rPr>
                <w:rFonts w:asciiTheme="minorHAnsi" w:hAnsiTheme="minorHAnsi" w:cstheme="minorHAnsi"/>
              </w:rPr>
              <w:t>multifunkční displej</w:t>
            </w:r>
          </w:p>
        </w:tc>
        <w:tc>
          <w:tcPr>
            <w:tcW w:w="3021" w:type="dxa"/>
          </w:tcPr>
          <w:p w14:paraId="4D4BDB9E" w14:textId="77777777" w:rsidR="00694C7B" w:rsidRDefault="00694C7B" w:rsidP="00694C7B">
            <w:pPr>
              <w:rPr>
                <w:rFonts w:cs="Calibri"/>
                <w:color w:val="000000"/>
              </w:rPr>
            </w:pPr>
          </w:p>
        </w:tc>
        <w:tc>
          <w:tcPr>
            <w:tcW w:w="3021" w:type="dxa"/>
          </w:tcPr>
          <w:p w14:paraId="723517F5" w14:textId="77777777" w:rsidR="00694C7B" w:rsidRDefault="00694C7B" w:rsidP="00694C7B">
            <w:pPr>
              <w:rPr>
                <w:rFonts w:cs="Calibri"/>
                <w:color w:val="000000"/>
              </w:rPr>
            </w:pPr>
          </w:p>
        </w:tc>
      </w:tr>
      <w:tr w:rsidR="00694C7B" w14:paraId="220F146C" w14:textId="77777777" w:rsidTr="00AB427F">
        <w:tc>
          <w:tcPr>
            <w:tcW w:w="3020" w:type="dxa"/>
            <w:vAlign w:val="center"/>
          </w:tcPr>
          <w:p w14:paraId="63C48F54" w14:textId="60BD3D40" w:rsidR="00694C7B" w:rsidRDefault="00694C7B" w:rsidP="00694C7B">
            <w:pPr>
              <w:rPr>
                <w:rFonts w:cs="Calibri"/>
                <w:color w:val="000000"/>
              </w:rPr>
            </w:pPr>
            <w:r w:rsidRPr="00D44A3E">
              <w:rPr>
                <w:rFonts w:asciiTheme="minorHAnsi" w:hAnsiTheme="minorHAnsi" w:cstheme="minorHAnsi"/>
              </w:rPr>
              <w:t>přednastavitelné dva jízdní režimy</w:t>
            </w:r>
          </w:p>
        </w:tc>
        <w:tc>
          <w:tcPr>
            <w:tcW w:w="3021" w:type="dxa"/>
          </w:tcPr>
          <w:p w14:paraId="06BB6768" w14:textId="77777777" w:rsidR="00694C7B" w:rsidRDefault="00694C7B" w:rsidP="00694C7B">
            <w:pPr>
              <w:rPr>
                <w:rFonts w:cs="Calibri"/>
                <w:color w:val="000000"/>
              </w:rPr>
            </w:pPr>
          </w:p>
        </w:tc>
        <w:tc>
          <w:tcPr>
            <w:tcW w:w="3021" w:type="dxa"/>
          </w:tcPr>
          <w:p w14:paraId="5E7AA4BF" w14:textId="77777777" w:rsidR="00694C7B" w:rsidRDefault="00694C7B" w:rsidP="00694C7B">
            <w:pPr>
              <w:rPr>
                <w:rFonts w:cs="Calibri"/>
                <w:color w:val="000000"/>
              </w:rPr>
            </w:pPr>
          </w:p>
        </w:tc>
      </w:tr>
      <w:tr w:rsidR="00694C7B" w14:paraId="2D813479" w14:textId="77777777" w:rsidTr="00AB427F">
        <w:tc>
          <w:tcPr>
            <w:tcW w:w="3020" w:type="dxa"/>
            <w:vAlign w:val="center"/>
          </w:tcPr>
          <w:p w14:paraId="378F2F54" w14:textId="56E3A939" w:rsidR="00694C7B" w:rsidRDefault="00694C7B" w:rsidP="00694C7B">
            <w:pPr>
              <w:rPr>
                <w:rFonts w:cs="Calibri"/>
                <w:color w:val="000000"/>
              </w:rPr>
            </w:pPr>
            <w:r w:rsidRPr="00D44A3E">
              <w:rPr>
                <w:rFonts w:asciiTheme="minorHAnsi" w:hAnsiTheme="minorHAnsi" w:cstheme="minorHAnsi"/>
              </w:rPr>
              <w:t>trakční baterie 24V/150 Ah s centrálním doléváním</w:t>
            </w:r>
          </w:p>
        </w:tc>
        <w:tc>
          <w:tcPr>
            <w:tcW w:w="3021" w:type="dxa"/>
          </w:tcPr>
          <w:p w14:paraId="0B1776EC" w14:textId="77777777" w:rsidR="00694C7B" w:rsidRDefault="00694C7B" w:rsidP="00694C7B">
            <w:pPr>
              <w:rPr>
                <w:rFonts w:cs="Calibri"/>
                <w:color w:val="000000"/>
              </w:rPr>
            </w:pPr>
          </w:p>
        </w:tc>
        <w:tc>
          <w:tcPr>
            <w:tcW w:w="3021" w:type="dxa"/>
          </w:tcPr>
          <w:p w14:paraId="1E39E133" w14:textId="77777777" w:rsidR="00694C7B" w:rsidRDefault="00694C7B" w:rsidP="00694C7B">
            <w:pPr>
              <w:rPr>
                <w:rFonts w:cs="Calibri"/>
                <w:color w:val="000000"/>
              </w:rPr>
            </w:pPr>
          </w:p>
        </w:tc>
      </w:tr>
      <w:tr w:rsidR="00694C7B" w14:paraId="65D579EE" w14:textId="77777777" w:rsidTr="00AB427F">
        <w:tc>
          <w:tcPr>
            <w:tcW w:w="3020" w:type="dxa"/>
            <w:vAlign w:val="center"/>
          </w:tcPr>
          <w:p w14:paraId="0EFA7D6B" w14:textId="2DFDB92A" w:rsidR="00694C7B" w:rsidRPr="00D44A3E" w:rsidRDefault="00694C7B" w:rsidP="00694C7B">
            <w:pPr>
              <w:rPr>
                <w:rFonts w:asciiTheme="minorHAnsi" w:hAnsiTheme="minorHAnsi" w:cstheme="minorHAnsi"/>
              </w:rPr>
            </w:pPr>
            <w:r w:rsidRPr="00D44A3E">
              <w:rPr>
                <w:rFonts w:asciiTheme="minorHAnsi" w:hAnsiTheme="minorHAnsi" w:cstheme="minorHAnsi"/>
              </w:rPr>
              <w:t>vysokofrekvenční nabíječ</w:t>
            </w:r>
          </w:p>
        </w:tc>
        <w:tc>
          <w:tcPr>
            <w:tcW w:w="3021" w:type="dxa"/>
          </w:tcPr>
          <w:p w14:paraId="3AAA365B" w14:textId="77777777" w:rsidR="00694C7B" w:rsidRDefault="00694C7B" w:rsidP="00694C7B">
            <w:pPr>
              <w:rPr>
                <w:rFonts w:cs="Calibri"/>
                <w:color w:val="000000"/>
              </w:rPr>
            </w:pPr>
          </w:p>
        </w:tc>
        <w:tc>
          <w:tcPr>
            <w:tcW w:w="3021" w:type="dxa"/>
          </w:tcPr>
          <w:p w14:paraId="2EF41BA6" w14:textId="77777777" w:rsidR="00694C7B" w:rsidRDefault="00694C7B" w:rsidP="00694C7B">
            <w:pPr>
              <w:rPr>
                <w:rFonts w:cs="Calibri"/>
                <w:color w:val="000000"/>
              </w:rPr>
            </w:pPr>
          </w:p>
        </w:tc>
      </w:tr>
      <w:tr w:rsidR="00694C7B" w14:paraId="248C835D" w14:textId="77777777" w:rsidTr="00AB427F">
        <w:tc>
          <w:tcPr>
            <w:tcW w:w="3020" w:type="dxa"/>
            <w:vAlign w:val="center"/>
          </w:tcPr>
          <w:p w14:paraId="3A9F66C8" w14:textId="79B554D9" w:rsidR="00694C7B" w:rsidRPr="00D44A3E" w:rsidRDefault="00694C7B" w:rsidP="00694C7B">
            <w:pPr>
              <w:rPr>
                <w:rFonts w:asciiTheme="minorHAnsi" w:hAnsiTheme="minorHAnsi" w:cstheme="minorHAnsi"/>
              </w:rPr>
            </w:pPr>
            <w:r w:rsidRPr="00D44A3E">
              <w:rPr>
                <w:rFonts w:asciiTheme="minorHAnsi" w:hAnsiTheme="minorHAnsi" w:cstheme="minorHAnsi"/>
              </w:rPr>
              <w:t>Zařízení musí splňovat platné normy a standardy pro Českou republiku a EU</w:t>
            </w:r>
          </w:p>
        </w:tc>
        <w:tc>
          <w:tcPr>
            <w:tcW w:w="3021" w:type="dxa"/>
          </w:tcPr>
          <w:p w14:paraId="1036CD77" w14:textId="77777777" w:rsidR="00694C7B" w:rsidRDefault="00694C7B" w:rsidP="00694C7B">
            <w:pPr>
              <w:rPr>
                <w:rFonts w:cs="Calibri"/>
                <w:color w:val="000000"/>
              </w:rPr>
            </w:pPr>
          </w:p>
        </w:tc>
        <w:tc>
          <w:tcPr>
            <w:tcW w:w="3021" w:type="dxa"/>
          </w:tcPr>
          <w:p w14:paraId="21751AA9" w14:textId="77777777" w:rsidR="00694C7B" w:rsidRDefault="00694C7B" w:rsidP="00694C7B">
            <w:pPr>
              <w:rPr>
                <w:rFonts w:cs="Calibri"/>
                <w:color w:val="000000"/>
              </w:rPr>
            </w:pPr>
          </w:p>
        </w:tc>
      </w:tr>
    </w:tbl>
    <w:p w14:paraId="4920D6D5" w14:textId="77777777" w:rsidR="00291E41" w:rsidRPr="00291E41" w:rsidRDefault="00291E41" w:rsidP="00291E41">
      <w:pPr>
        <w:rPr>
          <w:rFonts w:cs="Calibri"/>
          <w:color w:val="000000"/>
        </w:rPr>
      </w:pPr>
    </w:p>
    <w:p w14:paraId="657E76EF" w14:textId="6EC2A924" w:rsidR="00D44A3E" w:rsidRDefault="00D44A3E" w:rsidP="00D44A3E">
      <w:pPr>
        <w:pStyle w:val="Odstavecseseznamem"/>
        <w:rPr>
          <w:rFonts w:cs="Calibri"/>
          <w:color w:val="000000"/>
        </w:rPr>
      </w:pPr>
    </w:p>
    <w:p w14:paraId="3CDFBA3F" w14:textId="77777777" w:rsidR="006515E1" w:rsidRDefault="006515E1" w:rsidP="00D44A3E">
      <w:pPr>
        <w:pStyle w:val="Odstavecseseznamem"/>
        <w:rPr>
          <w:rFonts w:cs="Calibri"/>
          <w:color w:val="000000"/>
        </w:rPr>
      </w:pPr>
    </w:p>
    <w:p w14:paraId="1C511186" w14:textId="77777777" w:rsidR="006515E1" w:rsidRDefault="006515E1" w:rsidP="00D44A3E">
      <w:pPr>
        <w:pStyle w:val="Odstavecseseznamem"/>
        <w:rPr>
          <w:rFonts w:cs="Calibri"/>
          <w:color w:val="000000"/>
        </w:rPr>
      </w:pPr>
    </w:p>
    <w:p w14:paraId="7E47C0AD" w14:textId="7FB6C51C" w:rsidR="00D44A3E" w:rsidRPr="00694C7B" w:rsidRDefault="00D44A3E" w:rsidP="00D44A3E">
      <w:pPr>
        <w:pStyle w:val="Odstavecseseznamem"/>
        <w:numPr>
          <w:ilvl w:val="0"/>
          <w:numId w:val="43"/>
        </w:numPr>
        <w:rPr>
          <w:rFonts w:cs="Calibri"/>
          <w:b/>
          <w:bCs/>
          <w:color w:val="000000"/>
          <w:sz w:val="32"/>
          <w:szCs w:val="32"/>
        </w:rPr>
      </w:pPr>
      <w:r w:rsidRPr="00694C7B">
        <w:rPr>
          <w:rFonts w:cs="Calibri"/>
          <w:b/>
          <w:bCs/>
          <w:color w:val="000000"/>
          <w:sz w:val="32"/>
          <w:szCs w:val="32"/>
        </w:rPr>
        <w:t>Váha s váživostí 1500 kg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91E41" w14:paraId="6F1CE288" w14:textId="77777777" w:rsidTr="00FC650D">
        <w:tc>
          <w:tcPr>
            <w:tcW w:w="3020" w:type="dxa"/>
            <w:vAlign w:val="center"/>
          </w:tcPr>
          <w:p w14:paraId="16751DFB" w14:textId="63FD143E" w:rsidR="00291E41" w:rsidRDefault="00291E41" w:rsidP="00291E41">
            <w:pPr>
              <w:jc w:val="center"/>
              <w:rPr>
                <w:rFonts w:cs="Calibri"/>
                <w:color w:val="000000"/>
              </w:rPr>
            </w:pPr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Parametr</w:t>
            </w:r>
          </w:p>
        </w:tc>
        <w:tc>
          <w:tcPr>
            <w:tcW w:w="3021" w:type="dxa"/>
            <w:vAlign w:val="center"/>
          </w:tcPr>
          <w:p w14:paraId="260BF469" w14:textId="7EFE8B47" w:rsidR="00291E41" w:rsidRDefault="00291E41" w:rsidP="00291E41">
            <w:pPr>
              <w:jc w:val="center"/>
              <w:rPr>
                <w:rFonts w:cs="Calibri"/>
                <w:color w:val="000000"/>
              </w:rPr>
            </w:pPr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(ano/ne)</w:t>
            </w:r>
          </w:p>
        </w:tc>
        <w:tc>
          <w:tcPr>
            <w:tcW w:w="3021" w:type="dxa"/>
            <w:vAlign w:val="center"/>
          </w:tcPr>
          <w:p w14:paraId="33AC2BE6" w14:textId="06320D32" w:rsidR="00291E41" w:rsidRDefault="00291E41" w:rsidP="00291E41">
            <w:pPr>
              <w:jc w:val="center"/>
              <w:rPr>
                <w:rFonts w:cs="Calibri"/>
                <w:color w:val="000000"/>
              </w:rPr>
            </w:pPr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Konkrétní hodnota</w:t>
            </w:r>
          </w:p>
        </w:tc>
      </w:tr>
      <w:tr w:rsidR="00291E41" w14:paraId="56D7FAC8" w14:textId="77777777" w:rsidTr="00291E41">
        <w:tc>
          <w:tcPr>
            <w:tcW w:w="3020" w:type="dxa"/>
          </w:tcPr>
          <w:p w14:paraId="422B5C4A" w14:textId="28FBB7C9" w:rsidR="00291E41" w:rsidRPr="00291E41" w:rsidRDefault="00291E41" w:rsidP="00291E41">
            <w:pPr>
              <w:rPr>
                <w:rFonts w:asciiTheme="minorHAnsi" w:hAnsiTheme="minorHAnsi" w:cstheme="minorHAnsi"/>
              </w:rPr>
            </w:pPr>
            <w:r w:rsidRPr="00291E41">
              <w:rPr>
                <w:rFonts w:asciiTheme="minorHAnsi" w:hAnsiTheme="minorHAnsi" w:cstheme="minorHAnsi"/>
              </w:rPr>
              <w:t>podlahová čtyřtenzometrová váha o rozměrech 1500 x 2000 mm v provedení nerez</w:t>
            </w:r>
          </w:p>
        </w:tc>
        <w:tc>
          <w:tcPr>
            <w:tcW w:w="3021" w:type="dxa"/>
          </w:tcPr>
          <w:p w14:paraId="1480577B" w14:textId="77777777" w:rsidR="00291E41" w:rsidRDefault="00291E41" w:rsidP="00291E41">
            <w:pPr>
              <w:rPr>
                <w:rFonts w:cs="Calibri"/>
                <w:color w:val="000000"/>
              </w:rPr>
            </w:pPr>
          </w:p>
        </w:tc>
        <w:tc>
          <w:tcPr>
            <w:tcW w:w="3021" w:type="dxa"/>
          </w:tcPr>
          <w:p w14:paraId="1AA8BFEF" w14:textId="77777777" w:rsidR="00291E41" w:rsidRDefault="00291E41" w:rsidP="00291E41">
            <w:pPr>
              <w:rPr>
                <w:rFonts w:cs="Calibri"/>
                <w:color w:val="000000"/>
              </w:rPr>
            </w:pPr>
          </w:p>
        </w:tc>
      </w:tr>
      <w:tr w:rsidR="00291E41" w14:paraId="6822DB7F" w14:textId="77777777" w:rsidTr="00291E41">
        <w:tc>
          <w:tcPr>
            <w:tcW w:w="3020" w:type="dxa"/>
          </w:tcPr>
          <w:p w14:paraId="36BCA505" w14:textId="09DD0DAE" w:rsidR="00291E41" w:rsidRPr="00291E41" w:rsidRDefault="00291E41" w:rsidP="00291E41">
            <w:pPr>
              <w:rPr>
                <w:rFonts w:asciiTheme="minorHAnsi" w:hAnsiTheme="minorHAnsi" w:cstheme="minorHAnsi"/>
              </w:rPr>
            </w:pPr>
            <w:r w:rsidRPr="00291E41">
              <w:rPr>
                <w:rFonts w:asciiTheme="minorHAnsi" w:hAnsiTheme="minorHAnsi" w:cstheme="minorHAnsi"/>
              </w:rPr>
              <w:t>nerezové provedení indikátoru s krytím proti vodě IP-67</w:t>
            </w:r>
          </w:p>
        </w:tc>
        <w:tc>
          <w:tcPr>
            <w:tcW w:w="3021" w:type="dxa"/>
          </w:tcPr>
          <w:p w14:paraId="7E138CE6" w14:textId="77777777" w:rsidR="00291E41" w:rsidRDefault="00291E41" w:rsidP="00291E41">
            <w:pPr>
              <w:rPr>
                <w:rFonts w:cs="Calibri"/>
                <w:color w:val="000000"/>
              </w:rPr>
            </w:pPr>
          </w:p>
        </w:tc>
        <w:tc>
          <w:tcPr>
            <w:tcW w:w="3021" w:type="dxa"/>
          </w:tcPr>
          <w:p w14:paraId="4F115CD3" w14:textId="77777777" w:rsidR="00291E41" w:rsidRDefault="00291E41" w:rsidP="00291E41">
            <w:pPr>
              <w:rPr>
                <w:rFonts w:cs="Calibri"/>
                <w:color w:val="000000"/>
              </w:rPr>
            </w:pPr>
          </w:p>
        </w:tc>
      </w:tr>
      <w:tr w:rsidR="00291E41" w14:paraId="321A9749" w14:textId="77777777" w:rsidTr="00291E41">
        <w:tc>
          <w:tcPr>
            <w:tcW w:w="3020" w:type="dxa"/>
          </w:tcPr>
          <w:p w14:paraId="1C4B96F8" w14:textId="2283235A" w:rsidR="00291E41" w:rsidRPr="00291E41" w:rsidRDefault="00291E41" w:rsidP="00291E41">
            <w:pPr>
              <w:rPr>
                <w:rFonts w:asciiTheme="minorHAnsi" w:hAnsiTheme="minorHAnsi" w:cstheme="minorHAnsi"/>
              </w:rPr>
            </w:pPr>
            <w:r w:rsidRPr="00291E41">
              <w:rPr>
                <w:rFonts w:asciiTheme="minorHAnsi" w:hAnsiTheme="minorHAnsi" w:cstheme="minorHAnsi"/>
              </w:rPr>
              <w:t>6-ti místný LED displej s velikostí číslic 25 mm</w:t>
            </w:r>
          </w:p>
        </w:tc>
        <w:tc>
          <w:tcPr>
            <w:tcW w:w="3021" w:type="dxa"/>
          </w:tcPr>
          <w:p w14:paraId="1AEB56ED" w14:textId="77777777" w:rsidR="00291E41" w:rsidRDefault="00291E41" w:rsidP="00291E41">
            <w:pPr>
              <w:rPr>
                <w:rFonts w:cs="Calibri"/>
                <w:color w:val="000000"/>
              </w:rPr>
            </w:pPr>
          </w:p>
        </w:tc>
        <w:tc>
          <w:tcPr>
            <w:tcW w:w="3021" w:type="dxa"/>
          </w:tcPr>
          <w:p w14:paraId="517289BA" w14:textId="77777777" w:rsidR="00291E41" w:rsidRDefault="00291E41" w:rsidP="00291E41">
            <w:pPr>
              <w:rPr>
                <w:rFonts w:cs="Calibri"/>
                <w:color w:val="000000"/>
              </w:rPr>
            </w:pPr>
          </w:p>
        </w:tc>
      </w:tr>
      <w:tr w:rsidR="00291E41" w14:paraId="23090FEE" w14:textId="77777777" w:rsidTr="00291E41">
        <w:tc>
          <w:tcPr>
            <w:tcW w:w="3020" w:type="dxa"/>
          </w:tcPr>
          <w:p w14:paraId="412AA8E1" w14:textId="635C2410" w:rsidR="00291E41" w:rsidRPr="00291E41" w:rsidRDefault="00291E41" w:rsidP="00291E41">
            <w:pPr>
              <w:rPr>
                <w:rFonts w:asciiTheme="minorHAnsi" w:hAnsiTheme="minorHAnsi" w:cstheme="minorHAnsi"/>
              </w:rPr>
            </w:pPr>
            <w:r w:rsidRPr="00291E41">
              <w:rPr>
                <w:rFonts w:asciiTheme="minorHAnsi" w:hAnsiTheme="minorHAnsi" w:cstheme="minorHAnsi"/>
              </w:rPr>
              <w:t>numerická tlačítková klávesnice</w:t>
            </w:r>
          </w:p>
        </w:tc>
        <w:tc>
          <w:tcPr>
            <w:tcW w:w="3021" w:type="dxa"/>
          </w:tcPr>
          <w:p w14:paraId="1C9DA605" w14:textId="77777777" w:rsidR="00291E41" w:rsidRDefault="00291E41" w:rsidP="00291E41">
            <w:pPr>
              <w:rPr>
                <w:rFonts w:cs="Calibri"/>
                <w:color w:val="000000"/>
              </w:rPr>
            </w:pPr>
          </w:p>
        </w:tc>
        <w:tc>
          <w:tcPr>
            <w:tcW w:w="3021" w:type="dxa"/>
          </w:tcPr>
          <w:p w14:paraId="66F6BEF8" w14:textId="77777777" w:rsidR="00291E41" w:rsidRDefault="00291E41" w:rsidP="00291E41">
            <w:pPr>
              <w:rPr>
                <w:rFonts w:cs="Calibri"/>
                <w:color w:val="000000"/>
              </w:rPr>
            </w:pPr>
          </w:p>
        </w:tc>
      </w:tr>
      <w:tr w:rsidR="00291E41" w14:paraId="0D57E158" w14:textId="77777777" w:rsidTr="00291E41">
        <w:tc>
          <w:tcPr>
            <w:tcW w:w="3020" w:type="dxa"/>
          </w:tcPr>
          <w:p w14:paraId="2DB4DD27" w14:textId="56FBB741" w:rsidR="00291E41" w:rsidRPr="00291E41" w:rsidRDefault="00291E41" w:rsidP="00291E41">
            <w:pPr>
              <w:rPr>
                <w:rFonts w:asciiTheme="minorHAnsi" w:hAnsiTheme="minorHAnsi" w:cstheme="minorHAnsi"/>
              </w:rPr>
            </w:pPr>
            <w:r w:rsidRPr="00291E41">
              <w:rPr>
                <w:rFonts w:asciiTheme="minorHAnsi" w:hAnsiTheme="minorHAnsi" w:cstheme="minorHAnsi"/>
              </w:rPr>
              <w:lastRenderedPageBreak/>
              <w:t>komunikační port pro připojení tiskárny vážních lístků, počítače nebo druhého displeje</w:t>
            </w:r>
          </w:p>
        </w:tc>
        <w:tc>
          <w:tcPr>
            <w:tcW w:w="3021" w:type="dxa"/>
          </w:tcPr>
          <w:p w14:paraId="0E94E3C8" w14:textId="77777777" w:rsidR="00291E41" w:rsidRDefault="00291E41" w:rsidP="00291E41">
            <w:pPr>
              <w:rPr>
                <w:rFonts w:cs="Calibri"/>
                <w:color w:val="000000"/>
              </w:rPr>
            </w:pPr>
          </w:p>
        </w:tc>
        <w:tc>
          <w:tcPr>
            <w:tcW w:w="3021" w:type="dxa"/>
          </w:tcPr>
          <w:p w14:paraId="00F3357E" w14:textId="77777777" w:rsidR="00291E41" w:rsidRDefault="00291E41" w:rsidP="00291E41">
            <w:pPr>
              <w:rPr>
                <w:rFonts w:cs="Calibri"/>
                <w:color w:val="000000"/>
              </w:rPr>
            </w:pPr>
          </w:p>
        </w:tc>
      </w:tr>
      <w:tr w:rsidR="00291E41" w14:paraId="38774995" w14:textId="77777777" w:rsidTr="00291E41">
        <w:tc>
          <w:tcPr>
            <w:tcW w:w="3020" w:type="dxa"/>
          </w:tcPr>
          <w:p w14:paraId="7F6C93C7" w14:textId="3CB79204" w:rsidR="00291E41" w:rsidRPr="00291E41" w:rsidRDefault="00291E41" w:rsidP="00291E41">
            <w:pPr>
              <w:rPr>
                <w:rFonts w:asciiTheme="minorHAnsi" w:hAnsiTheme="minorHAnsi" w:cstheme="minorHAnsi"/>
              </w:rPr>
            </w:pPr>
            <w:r w:rsidRPr="00291E41">
              <w:rPr>
                <w:rFonts w:asciiTheme="minorHAnsi" w:hAnsiTheme="minorHAnsi" w:cstheme="minorHAnsi"/>
              </w:rPr>
              <w:t>možnost tisku data, času, čísla produktu, táry, netto a brutto hmotnosti, počtu navážek, mezisoučtu navážek, celkové hmotnosti</w:t>
            </w:r>
          </w:p>
        </w:tc>
        <w:tc>
          <w:tcPr>
            <w:tcW w:w="3021" w:type="dxa"/>
          </w:tcPr>
          <w:p w14:paraId="036E4873" w14:textId="77777777" w:rsidR="00291E41" w:rsidRDefault="00291E41" w:rsidP="00291E41">
            <w:pPr>
              <w:rPr>
                <w:rFonts w:cs="Calibri"/>
                <w:color w:val="000000"/>
              </w:rPr>
            </w:pPr>
          </w:p>
        </w:tc>
        <w:tc>
          <w:tcPr>
            <w:tcW w:w="3021" w:type="dxa"/>
          </w:tcPr>
          <w:p w14:paraId="38DE051F" w14:textId="77777777" w:rsidR="00291E41" w:rsidRDefault="00291E41" w:rsidP="00291E41">
            <w:pPr>
              <w:rPr>
                <w:rFonts w:cs="Calibri"/>
                <w:color w:val="000000"/>
              </w:rPr>
            </w:pPr>
          </w:p>
        </w:tc>
      </w:tr>
      <w:tr w:rsidR="00291E41" w14:paraId="7A8DF8D2" w14:textId="77777777" w:rsidTr="00291E41">
        <w:tc>
          <w:tcPr>
            <w:tcW w:w="3020" w:type="dxa"/>
          </w:tcPr>
          <w:p w14:paraId="534EB25E" w14:textId="2412A586" w:rsidR="00291E41" w:rsidRPr="00291E41" w:rsidRDefault="00291E41" w:rsidP="00291E41">
            <w:pPr>
              <w:rPr>
                <w:rFonts w:asciiTheme="minorHAnsi" w:hAnsiTheme="minorHAnsi" w:cstheme="minorHAnsi"/>
              </w:rPr>
            </w:pPr>
            <w:r w:rsidRPr="00291E41">
              <w:rPr>
                <w:rFonts w:asciiTheme="minorHAnsi" w:hAnsiTheme="minorHAnsi" w:cstheme="minorHAnsi"/>
              </w:rPr>
              <w:t>napájení přes adaptér nebo alternativně přes dobíjecí akumulátor</w:t>
            </w:r>
          </w:p>
        </w:tc>
        <w:tc>
          <w:tcPr>
            <w:tcW w:w="3021" w:type="dxa"/>
          </w:tcPr>
          <w:p w14:paraId="0D1DA6CE" w14:textId="77777777" w:rsidR="00291E41" w:rsidRDefault="00291E41" w:rsidP="00291E41">
            <w:pPr>
              <w:rPr>
                <w:rFonts w:cs="Calibri"/>
                <w:color w:val="000000"/>
              </w:rPr>
            </w:pPr>
          </w:p>
        </w:tc>
        <w:tc>
          <w:tcPr>
            <w:tcW w:w="3021" w:type="dxa"/>
          </w:tcPr>
          <w:p w14:paraId="4594DA78" w14:textId="77777777" w:rsidR="00291E41" w:rsidRDefault="00291E41" w:rsidP="00291E41">
            <w:pPr>
              <w:rPr>
                <w:rFonts w:cs="Calibri"/>
                <w:color w:val="000000"/>
              </w:rPr>
            </w:pPr>
          </w:p>
        </w:tc>
      </w:tr>
      <w:tr w:rsidR="00291E41" w14:paraId="2E0F0FCC" w14:textId="77777777" w:rsidTr="00291E41">
        <w:tc>
          <w:tcPr>
            <w:tcW w:w="3020" w:type="dxa"/>
          </w:tcPr>
          <w:p w14:paraId="688678B1" w14:textId="12DDDC1B" w:rsidR="00291E41" w:rsidRPr="00291E41" w:rsidRDefault="00291E41" w:rsidP="00291E41">
            <w:pPr>
              <w:rPr>
                <w:rFonts w:asciiTheme="minorHAnsi" w:hAnsiTheme="minorHAnsi" w:cstheme="minorHAnsi"/>
              </w:rPr>
            </w:pPr>
            <w:r w:rsidRPr="00291E41">
              <w:rPr>
                <w:rFonts w:asciiTheme="minorHAnsi" w:hAnsiTheme="minorHAnsi" w:cstheme="minorHAnsi"/>
              </w:rPr>
              <w:t>Ovládání displeje v českém jazyce</w:t>
            </w:r>
          </w:p>
        </w:tc>
        <w:tc>
          <w:tcPr>
            <w:tcW w:w="3021" w:type="dxa"/>
          </w:tcPr>
          <w:p w14:paraId="09D11896" w14:textId="77777777" w:rsidR="00291E41" w:rsidRDefault="00291E41" w:rsidP="00291E41">
            <w:pPr>
              <w:rPr>
                <w:rFonts w:cs="Calibri"/>
                <w:color w:val="000000"/>
              </w:rPr>
            </w:pPr>
          </w:p>
        </w:tc>
        <w:tc>
          <w:tcPr>
            <w:tcW w:w="3021" w:type="dxa"/>
          </w:tcPr>
          <w:p w14:paraId="35A8F6C1" w14:textId="77777777" w:rsidR="00291E41" w:rsidRDefault="00291E41" w:rsidP="00291E41">
            <w:pPr>
              <w:rPr>
                <w:rFonts w:cs="Calibri"/>
                <w:color w:val="000000"/>
              </w:rPr>
            </w:pPr>
          </w:p>
        </w:tc>
      </w:tr>
      <w:tr w:rsidR="00291E41" w14:paraId="33EADF01" w14:textId="77777777" w:rsidTr="00291E41">
        <w:tc>
          <w:tcPr>
            <w:tcW w:w="3020" w:type="dxa"/>
          </w:tcPr>
          <w:p w14:paraId="7BCDB81A" w14:textId="493DA0EC" w:rsidR="00291E41" w:rsidRPr="00291E41" w:rsidRDefault="00291E41" w:rsidP="00291E41">
            <w:pPr>
              <w:rPr>
                <w:rFonts w:asciiTheme="minorHAnsi" w:hAnsiTheme="minorHAnsi" w:cstheme="minorHAnsi"/>
              </w:rPr>
            </w:pPr>
            <w:r w:rsidRPr="00291E41">
              <w:rPr>
                <w:rFonts w:asciiTheme="minorHAnsi" w:hAnsiTheme="minorHAnsi" w:cstheme="minorHAnsi"/>
              </w:rPr>
              <w:t>Zařízení musí splňovat platné normy a standardy pro Českou republiku a EU</w:t>
            </w:r>
          </w:p>
        </w:tc>
        <w:tc>
          <w:tcPr>
            <w:tcW w:w="3021" w:type="dxa"/>
          </w:tcPr>
          <w:p w14:paraId="1E1CC944" w14:textId="77777777" w:rsidR="00291E41" w:rsidRDefault="00291E41" w:rsidP="00291E41">
            <w:pPr>
              <w:rPr>
                <w:rFonts w:cs="Calibri"/>
                <w:color w:val="000000"/>
              </w:rPr>
            </w:pPr>
          </w:p>
        </w:tc>
        <w:tc>
          <w:tcPr>
            <w:tcW w:w="3021" w:type="dxa"/>
          </w:tcPr>
          <w:p w14:paraId="5161E715" w14:textId="77777777" w:rsidR="00291E41" w:rsidRDefault="00291E41" w:rsidP="00291E41">
            <w:pPr>
              <w:rPr>
                <w:rFonts w:cs="Calibri"/>
                <w:color w:val="000000"/>
              </w:rPr>
            </w:pPr>
          </w:p>
        </w:tc>
      </w:tr>
    </w:tbl>
    <w:p w14:paraId="5C3B1A93" w14:textId="62776E37" w:rsidR="00694C7B" w:rsidRDefault="00694C7B" w:rsidP="00291E41">
      <w:pPr>
        <w:rPr>
          <w:rFonts w:cs="Calibri"/>
          <w:color w:val="000000"/>
        </w:rPr>
      </w:pPr>
    </w:p>
    <w:p w14:paraId="1ACC14A4" w14:textId="6DF8D994" w:rsidR="00694C7B" w:rsidRDefault="00694C7B" w:rsidP="00291E41">
      <w:pPr>
        <w:rPr>
          <w:rFonts w:cs="Calibri"/>
          <w:color w:val="000000"/>
        </w:rPr>
      </w:pPr>
    </w:p>
    <w:p w14:paraId="7EBFE2AC" w14:textId="77777777" w:rsidR="006515E1" w:rsidRDefault="006515E1" w:rsidP="00291E41">
      <w:pPr>
        <w:rPr>
          <w:rFonts w:cs="Calibri"/>
          <w:color w:val="000000"/>
        </w:rPr>
      </w:pPr>
    </w:p>
    <w:p w14:paraId="1AA7B122" w14:textId="77777777" w:rsidR="006515E1" w:rsidRPr="00291E41" w:rsidRDefault="006515E1" w:rsidP="00291E41">
      <w:pPr>
        <w:rPr>
          <w:rFonts w:cs="Calibri"/>
          <w:color w:val="000000"/>
        </w:rPr>
      </w:pPr>
    </w:p>
    <w:p w14:paraId="37A1AB01" w14:textId="54B0A3AD" w:rsidR="00D44A3E" w:rsidRPr="00694C7B" w:rsidRDefault="00D44A3E" w:rsidP="00D44A3E">
      <w:pPr>
        <w:pStyle w:val="Odstavecseseznamem"/>
        <w:numPr>
          <w:ilvl w:val="0"/>
          <w:numId w:val="43"/>
        </w:numPr>
        <w:rPr>
          <w:rFonts w:cs="Calibri"/>
          <w:b/>
          <w:bCs/>
          <w:color w:val="000000"/>
          <w:sz w:val="32"/>
          <w:szCs w:val="32"/>
        </w:rPr>
      </w:pPr>
      <w:r w:rsidRPr="00694C7B">
        <w:rPr>
          <w:rFonts w:cs="Calibri"/>
          <w:b/>
          <w:bCs/>
          <w:color w:val="000000"/>
          <w:sz w:val="32"/>
          <w:szCs w:val="32"/>
        </w:rPr>
        <w:t>Bubnová škrabka na brambory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44A3E" w14:paraId="791DD8B5" w14:textId="77777777" w:rsidTr="005F3285">
        <w:tc>
          <w:tcPr>
            <w:tcW w:w="3020" w:type="dxa"/>
            <w:vAlign w:val="center"/>
          </w:tcPr>
          <w:p w14:paraId="6B12D919" w14:textId="51C464D7" w:rsidR="00D44A3E" w:rsidRDefault="00D44A3E" w:rsidP="00D44A3E">
            <w:pPr>
              <w:jc w:val="center"/>
              <w:rPr>
                <w:rFonts w:cs="Calibri"/>
                <w:color w:val="000000"/>
              </w:rPr>
            </w:pPr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Parametr</w:t>
            </w:r>
          </w:p>
        </w:tc>
        <w:tc>
          <w:tcPr>
            <w:tcW w:w="3021" w:type="dxa"/>
            <w:vAlign w:val="center"/>
          </w:tcPr>
          <w:p w14:paraId="4D1F8573" w14:textId="765D5CCD" w:rsidR="00D44A3E" w:rsidRDefault="00D44A3E" w:rsidP="00D44A3E">
            <w:pPr>
              <w:jc w:val="center"/>
              <w:rPr>
                <w:rFonts w:cs="Calibri"/>
                <w:color w:val="000000"/>
              </w:rPr>
            </w:pPr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(ano/ne)</w:t>
            </w:r>
          </w:p>
        </w:tc>
        <w:tc>
          <w:tcPr>
            <w:tcW w:w="3021" w:type="dxa"/>
            <w:vAlign w:val="center"/>
          </w:tcPr>
          <w:p w14:paraId="4D4F5FDF" w14:textId="76BE165C" w:rsidR="00D44A3E" w:rsidRDefault="00D44A3E" w:rsidP="00D44A3E">
            <w:pPr>
              <w:jc w:val="center"/>
              <w:rPr>
                <w:rFonts w:cs="Calibri"/>
                <w:color w:val="000000"/>
              </w:rPr>
            </w:pPr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Konkrétní hodnota</w:t>
            </w:r>
          </w:p>
        </w:tc>
      </w:tr>
      <w:tr w:rsidR="00D44A3E" w14:paraId="16F0E198" w14:textId="77777777" w:rsidTr="00D44A3E">
        <w:tc>
          <w:tcPr>
            <w:tcW w:w="3020" w:type="dxa"/>
          </w:tcPr>
          <w:p w14:paraId="090F8AC6" w14:textId="546B0B14" w:rsidR="00D44A3E" w:rsidRPr="00291E41" w:rsidRDefault="00D44A3E" w:rsidP="00D44A3E">
            <w:pPr>
              <w:rPr>
                <w:rFonts w:asciiTheme="minorHAnsi" w:hAnsiTheme="minorHAnsi" w:cstheme="minorHAnsi"/>
              </w:rPr>
            </w:pPr>
            <w:r w:rsidRPr="00291E41">
              <w:rPr>
                <w:rFonts w:asciiTheme="minorHAnsi" w:hAnsiTheme="minorHAnsi" w:cstheme="minorHAnsi"/>
              </w:rPr>
              <w:t>bubnová abrasivní škrabka s maximálními rozměry (d)1 500 x(h)1050 x (v)1250 mm</w:t>
            </w:r>
          </w:p>
        </w:tc>
        <w:tc>
          <w:tcPr>
            <w:tcW w:w="3021" w:type="dxa"/>
          </w:tcPr>
          <w:p w14:paraId="344B7A83" w14:textId="77777777" w:rsidR="00D44A3E" w:rsidRDefault="00D44A3E" w:rsidP="00D44A3E">
            <w:pPr>
              <w:rPr>
                <w:rFonts w:cs="Calibri"/>
                <w:color w:val="000000"/>
              </w:rPr>
            </w:pPr>
          </w:p>
        </w:tc>
        <w:tc>
          <w:tcPr>
            <w:tcW w:w="3021" w:type="dxa"/>
          </w:tcPr>
          <w:p w14:paraId="4EA7D05A" w14:textId="77777777" w:rsidR="00D44A3E" w:rsidRDefault="00D44A3E" w:rsidP="00D44A3E">
            <w:pPr>
              <w:rPr>
                <w:rFonts w:cs="Calibri"/>
                <w:color w:val="000000"/>
              </w:rPr>
            </w:pPr>
          </w:p>
        </w:tc>
      </w:tr>
      <w:tr w:rsidR="00D44A3E" w14:paraId="7FEA1D57" w14:textId="77777777" w:rsidTr="00D44A3E">
        <w:tc>
          <w:tcPr>
            <w:tcW w:w="3020" w:type="dxa"/>
          </w:tcPr>
          <w:p w14:paraId="320B2FFA" w14:textId="06DAC9F0" w:rsidR="00D44A3E" w:rsidRPr="00291E41" w:rsidRDefault="00D44A3E" w:rsidP="00D44A3E">
            <w:pPr>
              <w:rPr>
                <w:rFonts w:asciiTheme="minorHAnsi" w:hAnsiTheme="minorHAnsi" w:cstheme="minorHAnsi"/>
              </w:rPr>
            </w:pPr>
            <w:r w:rsidRPr="00291E41">
              <w:rPr>
                <w:rFonts w:asciiTheme="minorHAnsi" w:hAnsiTheme="minorHAnsi" w:cstheme="minorHAnsi"/>
              </w:rPr>
              <w:t>rotační talíře o průměru 890 – max. 905 mm,</w:t>
            </w:r>
          </w:p>
        </w:tc>
        <w:tc>
          <w:tcPr>
            <w:tcW w:w="3021" w:type="dxa"/>
          </w:tcPr>
          <w:p w14:paraId="723C66A7" w14:textId="77777777" w:rsidR="00D44A3E" w:rsidRDefault="00D44A3E" w:rsidP="00D44A3E">
            <w:pPr>
              <w:rPr>
                <w:rFonts w:cs="Calibri"/>
                <w:color w:val="000000"/>
              </w:rPr>
            </w:pPr>
          </w:p>
        </w:tc>
        <w:tc>
          <w:tcPr>
            <w:tcW w:w="3021" w:type="dxa"/>
          </w:tcPr>
          <w:p w14:paraId="123B16E5" w14:textId="77777777" w:rsidR="00D44A3E" w:rsidRDefault="00D44A3E" w:rsidP="00D44A3E">
            <w:pPr>
              <w:rPr>
                <w:rFonts w:cs="Calibri"/>
                <w:color w:val="000000"/>
              </w:rPr>
            </w:pPr>
          </w:p>
        </w:tc>
      </w:tr>
      <w:tr w:rsidR="00D44A3E" w14:paraId="7C8B9C72" w14:textId="77777777" w:rsidTr="00D44A3E">
        <w:tc>
          <w:tcPr>
            <w:tcW w:w="3020" w:type="dxa"/>
          </w:tcPr>
          <w:p w14:paraId="53747DC1" w14:textId="426565F6" w:rsidR="00D44A3E" w:rsidRPr="00291E41" w:rsidRDefault="00D44A3E" w:rsidP="00D44A3E">
            <w:pPr>
              <w:rPr>
                <w:rFonts w:asciiTheme="minorHAnsi" w:hAnsiTheme="minorHAnsi" w:cstheme="minorHAnsi"/>
              </w:rPr>
            </w:pPr>
            <w:r w:rsidRPr="00291E41">
              <w:rPr>
                <w:rFonts w:asciiTheme="minorHAnsi" w:hAnsiTheme="minorHAnsi" w:cstheme="minorHAnsi"/>
              </w:rPr>
              <w:t>výkon min. 1 000 - 2000 kg/h</w:t>
            </w:r>
          </w:p>
        </w:tc>
        <w:tc>
          <w:tcPr>
            <w:tcW w:w="3021" w:type="dxa"/>
          </w:tcPr>
          <w:p w14:paraId="3709255D" w14:textId="77777777" w:rsidR="00D44A3E" w:rsidRDefault="00D44A3E" w:rsidP="00D44A3E">
            <w:pPr>
              <w:rPr>
                <w:rFonts w:cs="Calibri"/>
                <w:color w:val="000000"/>
              </w:rPr>
            </w:pPr>
          </w:p>
        </w:tc>
        <w:tc>
          <w:tcPr>
            <w:tcW w:w="3021" w:type="dxa"/>
          </w:tcPr>
          <w:p w14:paraId="74EB28DD" w14:textId="77777777" w:rsidR="00D44A3E" w:rsidRDefault="00D44A3E" w:rsidP="00D44A3E">
            <w:pPr>
              <w:rPr>
                <w:rFonts w:cs="Calibri"/>
                <w:color w:val="000000"/>
              </w:rPr>
            </w:pPr>
          </w:p>
        </w:tc>
      </w:tr>
      <w:tr w:rsidR="00D44A3E" w14:paraId="3DD58466" w14:textId="77777777" w:rsidTr="00D44A3E">
        <w:tc>
          <w:tcPr>
            <w:tcW w:w="3020" w:type="dxa"/>
          </w:tcPr>
          <w:p w14:paraId="12FDAC7D" w14:textId="7B89DC23" w:rsidR="00D44A3E" w:rsidRPr="00291E41" w:rsidRDefault="00D44A3E" w:rsidP="00D44A3E">
            <w:pPr>
              <w:rPr>
                <w:rFonts w:asciiTheme="minorHAnsi" w:hAnsiTheme="minorHAnsi" w:cstheme="minorHAnsi"/>
              </w:rPr>
            </w:pPr>
            <w:r w:rsidRPr="00291E41">
              <w:rPr>
                <w:rFonts w:asciiTheme="minorHAnsi" w:hAnsiTheme="minorHAnsi" w:cstheme="minorHAnsi"/>
              </w:rPr>
              <w:t>min. dávka   brambor 45 – max. 50 kg</w:t>
            </w:r>
          </w:p>
        </w:tc>
        <w:tc>
          <w:tcPr>
            <w:tcW w:w="3021" w:type="dxa"/>
          </w:tcPr>
          <w:p w14:paraId="28CF009E" w14:textId="77777777" w:rsidR="00D44A3E" w:rsidRDefault="00D44A3E" w:rsidP="00D44A3E">
            <w:pPr>
              <w:rPr>
                <w:rFonts w:cs="Calibri"/>
                <w:color w:val="000000"/>
              </w:rPr>
            </w:pPr>
          </w:p>
        </w:tc>
        <w:tc>
          <w:tcPr>
            <w:tcW w:w="3021" w:type="dxa"/>
          </w:tcPr>
          <w:p w14:paraId="285772A2" w14:textId="77777777" w:rsidR="00D44A3E" w:rsidRDefault="00D44A3E" w:rsidP="00D44A3E">
            <w:pPr>
              <w:rPr>
                <w:rFonts w:cs="Calibri"/>
                <w:color w:val="000000"/>
              </w:rPr>
            </w:pPr>
          </w:p>
        </w:tc>
      </w:tr>
      <w:tr w:rsidR="00D44A3E" w14:paraId="20511535" w14:textId="77777777" w:rsidTr="00D44A3E">
        <w:tc>
          <w:tcPr>
            <w:tcW w:w="3020" w:type="dxa"/>
          </w:tcPr>
          <w:p w14:paraId="434504D6" w14:textId="4479725B" w:rsidR="00D44A3E" w:rsidRPr="00291E41" w:rsidRDefault="00D44A3E" w:rsidP="00D44A3E">
            <w:pPr>
              <w:rPr>
                <w:rFonts w:asciiTheme="minorHAnsi" w:hAnsiTheme="minorHAnsi" w:cstheme="minorHAnsi"/>
              </w:rPr>
            </w:pPr>
            <w:r w:rsidRPr="00291E41">
              <w:rPr>
                <w:rFonts w:asciiTheme="minorHAnsi" w:hAnsiTheme="minorHAnsi" w:cstheme="minorHAnsi"/>
              </w:rPr>
              <w:t>elektropneumatické ovládání</w:t>
            </w:r>
          </w:p>
        </w:tc>
        <w:tc>
          <w:tcPr>
            <w:tcW w:w="3021" w:type="dxa"/>
          </w:tcPr>
          <w:p w14:paraId="49D76008" w14:textId="77777777" w:rsidR="00D44A3E" w:rsidRDefault="00D44A3E" w:rsidP="00D44A3E">
            <w:pPr>
              <w:rPr>
                <w:rFonts w:cs="Calibri"/>
                <w:color w:val="000000"/>
              </w:rPr>
            </w:pPr>
          </w:p>
        </w:tc>
        <w:tc>
          <w:tcPr>
            <w:tcW w:w="3021" w:type="dxa"/>
          </w:tcPr>
          <w:p w14:paraId="668BE806" w14:textId="77777777" w:rsidR="00D44A3E" w:rsidRDefault="00D44A3E" w:rsidP="00D44A3E">
            <w:pPr>
              <w:rPr>
                <w:rFonts w:cs="Calibri"/>
                <w:color w:val="000000"/>
              </w:rPr>
            </w:pPr>
          </w:p>
        </w:tc>
      </w:tr>
      <w:tr w:rsidR="00D44A3E" w14:paraId="24FE2B80" w14:textId="77777777" w:rsidTr="00D44A3E">
        <w:tc>
          <w:tcPr>
            <w:tcW w:w="3020" w:type="dxa"/>
          </w:tcPr>
          <w:p w14:paraId="78D906A2" w14:textId="1987C6E2" w:rsidR="00D44A3E" w:rsidRPr="00291E41" w:rsidRDefault="00D44A3E" w:rsidP="00D44A3E">
            <w:pPr>
              <w:rPr>
                <w:rFonts w:asciiTheme="minorHAnsi" w:hAnsiTheme="minorHAnsi" w:cstheme="minorHAnsi"/>
              </w:rPr>
            </w:pPr>
            <w:r w:rsidRPr="00291E41">
              <w:rPr>
                <w:rFonts w:asciiTheme="minorHAnsi" w:hAnsiTheme="minorHAnsi" w:cstheme="minorHAnsi"/>
              </w:rPr>
              <w:t>příkon min. 3,9 – max. 4,1 kW</w:t>
            </w:r>
          </w:p>
        </w:tc>
        <w:tc>
          <w:tcPr>
            <w:tcW w:w="3021" w:type="dxa"/>
          </w:tcPr>
          <w:p w14:paraId="38E0658B" w14:textId="77777777" w:rsidR="00D44A3E" w:rsidRDefault="00D44A3E" w:rsidP="00D44A3E">
            <w:pPr>
              <w:rPr>
                <w:rFonts w:cs="Calibri"/>
                <w:color w:val="000000"/>
              </w:rPr>
            </w:pPr>
          </w:p>
        </w:tc>
        <w:tc>
          <w:tcPr>
            <w:tcW w:w="3021" w:type="dxa"/>
          </w:tcPr>
          <w:p w14:paraId="13A46688" w14:textId="77777777" w:rsidR="00D44A3E" w:rsidRDefault="00D44A3E" w:rsidP="00D44A3E">
            <w:pPr>
              <w:rPr>
                <w:rFonts w:cs="Calibri"/>
                <w:color w:val="000000"/>
              </w:rPr>
            </w:pPr>
          </w:p>
        </w:tc>
      </w:tr>
      <w:tr w:rsidR="00D44A3E" w14:paraId="345F0073" w14:textId="77777777" w:rsidTr="00D44A3E">
        <w:tc>
          <w:tcPr>
            <w:tcW w:w="3020" w:type="dxa"/>
          </w:tcPr>
          <w:p w14:paraId="4BEAFBE1" w14:textId="1C60C2A5" w:rsidR="00D44A3E" w:rsidRPr="00291E41" w:rsidRDefault="00D44A3E" w:rsidP="00D44A3E">
            <w:pPr>
              <w:rPr>
                <w:rFonts w:asciiTheme="minorHAnsi" w:hAnsiTheme="minorHAnsi" w:cstheme="minorHAnsi"/>
              </w:rPr>
            </w:pPr>
            <w:r w:rsidRPr="00291E41">
              <w:rPr>
                <w:rFonts w:asciiTheme="minorHAnsi" w:hAnsiTheme="minorHAnsi" w:cstheme="minorHAnsi"/>
              </w:rPr>
              <w:t>krytí IP 56</w:t>
            </w:r>
          </w:p>
        </w:tc>
        <w:tc>
          <w:tcPr>
            <w:tcW w:w="3021" w:type="dxa"/>
          </w:tcPr>
          <w:p w14:paraId="10CDB8CA" w14:textId="77777777" w:rsidR="00D44A3E" w:rsidRDefault="00D44A3E" w:rsidP="00D44A3E">
            <w:pPr>
              <w:rPr>
                <w:rFonts w:cs="Calibri"/>
                <w:color w:val="000000"/>
              </w:rPr>
            </w:pPr>
          </w:p>
        </w:tc>
        <w:tc>
          <w:tcPr>
            <w:tcW w:w="3021" w:type="dxa"/>
          </w:tcPr>
          <w:p w14:paraId="3F36CCE3" w14:textId="77777777" w:rsidR="00D44A3E" w:rsidRDefault="00D44A3E" w:rsidP="00D44A3E">
            <w:pPr>
              <w:rPr>
                <w:rFonts w:cs="Calibri"/>
                <w:color w:val="000000"/>
              </w:rPr>
            </w:pPr>
          </w:p>
        </w:tc>
      </w:tr>
      <w:tr w:rsidR="00D44A3E" w14:paraId="0ED5BA27" w14:textId="77777777" w:rsidTr="00D44A3E">
        <w:tc>
          <w:tcPr>
            <w:tcW w:w="3020" w:type="dxa"/>
          </w:tcPr>
          <w:p w14:paraId="26FAFC4B" w14:textId="5209790B" w:rsidR="00D44A3E" w:rsidRPr="00291E41" w:rsidRDefault="00D44A3E" w:rsidP="00D44A3E">
            <w:pPr>
              <w:rPr>
                <w:rFonts w:asciiTheme="minorHAnsi" w:hAnsiTheme="minorHAnsi" w:cstheme="minorHAnsi"/>
              </w:rPr>
            </w:pPr>
            <w:r w:rsidRPr="00291E41">
              <w:rPr>
                <w:rFonts w:asciiTheme="minorHAnsi" w:hAnsiTheme="minorHAnsi" w:cstheme="minorHAnsi"/>
              </w:rPr>
              <w:t>spotřeba vody max. 1 m3/hod.</w:t>
            </w:r>
          </w:p>
        </w:tc>
        <w:tc>
          <w:tcPr>
            <w:tcW w:w="3021" w:type="dxa"/>
          </w:tcPr>
          <w:p w14:paraId="05AD86FE" w14:textId="77777777" w:rsidR="00D44A3E" w:rsidRDefault="00D44A3E" w:rsidP="00D44A3E">
            <w:pPr>
              <w:rPr>
                <w:rFonts w:cs="Calibri"/>
                <w:color w:val="000000"/>
              </w:rPr>
            </w:pPr>
          </w:p>
        </w:tc>
        <w:tc>
          <w:tcPr>
            <w:tcW w:w="3021" w:type="dxa"/>
          </w:tcPr>
          <w:p w14:paraId="6D206529" w14:textId="77777777" w:rsidR="00D44A3E" w:rsidRDefault="00D44A3E" w:rsidP="00D44A3E">
            <w:pPr>
              <w:rPr>
                <w:rFonts w:cs="Calibri"/>
                <w:color w:val="000000"/>
              </w:rPr>
            </w:pPr>
          </w:p>
        </w:tc>
      </w:tr>
      <w:tr w:rsidR="00D44A3E" w14:paraId="1C3C16F7" w14:textId="77777777" w:rsidTr="00D44A3E">
        <w:tc>
          <w:tcPr>
            <w:tcW w:w="3020" w:type="dxa"/>
          </w:tcPr>
          <w:p w14:paraId="1F1E62BF" w14:textId="319DEF51" w:rsidR="00D44A3E" w:rsidRPr="00291E41" w:rsidRDefault="00D44A3E" w:rsidP="00D44A3E">
            <w:pPr>
              <w:rPr>
                <w:rFonts w:asciiTheme="minorHAnsi" w:hAnsiTheme="minorHAnsi" w:cstheme="minorHAnsi"/>
              </w:rPr>
            </w:pPr>
            <w:r w:rsidRPr="00291E41">
              <w:rPr>
                <w:rFonts w:asciiTheme="minorHAnsi" w:hAnsiTheme="minorHAnsi" w:cstheme="minorHAnsi"/>
              </w:rPr>
              <w:t>náhradní talíř a buben</w:t>
            </w:r>
          </w:p>
        </w:tc>
        <w:tc>
          <w:tcPr>
            <w:tcW w:w="3021" w:type="dxa"/>
          </w:tcPr>
          <w:p w14:paraId="6BBF01C4" w14:textId="77777777" w:rsidR="00D44A3E" w:rsidRDefault="00D44A3E" w:rsidP="00D44A3E">
            <w:pPr>
              <w:rPr>
                <w:rFonts w:cs="Calibri"/>
                <w:color w:val="000000"/>
              </w:rPr>
            </w:pPr>
          </w:p>
        </w:tc>
        <w:tc>
          <w:tcPr>
            <w:tcW w:w="3021" w:type="dxa"/>
          </w:tcPr>
          <w:p w14:paraId="19B3A7E1" w14:textId="77777777" w:rsidR="00D44A3E" w:rsidRDefault="00D44A3E" w:rsidP="00D44A3E">
            <w:pPr>
              <w:rPr>
                <w:rFonts w:cs="Calibri"/>
                <w:color w:val="000000"/>
              </w:rPr>
            </w:pPr>
          </w:p>
        </w:tc>
      </w:tr>
      <w:tr w:rsidR="00D44A3E" w14:paraId="251152B0" w14:textId="77777777" w:rsidTr="00D44A3E">
        <w:tc>
          <w:tcPr>
            <w:tcW w:w="3020" w:type="dxa"/>
          </w:tcPr>
          <w:p w14:paraId="649E6DA1" w14:textId="7A619842" w:rsidR="00D44A3E" w:rsidRPr="00291E41" w:rsidRDefault="00291E41" w:rsidP="00D44A3E">
            <w:pPr>
              <w:rPr>
                <w:rFonts w:asciiTheme="minorHAnsi" w:hAnsiTheme="minorHAnsi" w:cstheme="minorHAnsi"/>
              </w:rPr>
            </w:pPr>
            <w:r w:rsidRPr="00291E41">
              <w:rPr>
                <w:rFonts w:asciiTheme="minorHAnsi" w:hAnsiTheme="minorHAnsi" w:cstheme="minorHAnsi"/>
              </w:rPr>
              <w:t>krytovaný  motor proti stříkající vodě</w:t>
            </w:r>
          </w:p>
        </w:tc>
        <w:tc>
          <w:tcPr>
            <w:tcW w:w="3021" w:type="dxa"/>
          </w:tcPr>
          <w:p w14:paraId="2CE0AE27" w14:textId="77777777" w:rsidR="00D44A3E" w:rsidRDefault="00D44A3E" w:rsidP="00D44A3E">
            <w:pPr>
              <w:rPr>
                <w:rFonts w:cs="Calibri"/>
                <w:color w:val="000000"/>
              </w:rPr>
            </w:pPr>
          </w:p>
        </w:tc>
        <w:tc>
          <w:tcPr>
            <w:tcW w:w="3021" w:type="dxa"/>
          </w:tcPr>
          <w:p w14:paraId="4285E0E4" w14:textId="77777777" w:rsidR="00D44A3E" w:rsidRDefault="00D44A3E" w:rsidP="00D44A3E">
            <w:pPr>
              <w:rPr>
                <w:rFonts w:cs="Calibri"/>
                <w:color w:val="000000"/>
              </w:rPr>
            </w:pPr>
          </w:p>
        </w:tc>
      </w:tr>
      <w:tr w:rsidR="00291E41" w14:paraId="66B4519E" w14:textId="77777777" w:rsidTr="00D44A3E">
        <w:tc>
          <w:tcPr>
            <w:tcW w:w="3020" w:type="dxa"/>
          </w:tcPr>
          <w:p w14:paraId="2EAC0446" w14:textId="77777777" w:rsidR="00291E41" w:rsidRPr="00291E41" w:rsidRDefault="00291E41" w:rsidP="00291E41">
            <w:pPr>
              <w:rPr>
                <w:rFonts w:asciiTheme="minorHAnsi" w:hAnsiTheme="minorHAnsi" w:cstheme="minorHAnsi"/>
              </w:rPr>
            </w:pPr>
            <w:r w:rsidRPr="00291E41">
              <w:rPr>
                <w:rFonts w:asciiTheme="minorHAnsi" w:hAnsiTheme="minorHAnsi" w:cstheme="minorHAnsi"/>
              </w:rPr>
              <w:t xml:space="preserve">Zařízení musí splňovat platné normy a standardy pro Českou republiku a EU. </w:t>
            </w:r>
          </w:p>
          <w:p w14:paraId="6FFB54B8" w14:textId="77777777" w:rsidR="00291E41" w:rsidRPr="00291E41" w:rsidRDefault="00291E41" w:rsidP="00D44A3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21" w:type="dxa"/>
          </w:tcPr>
          <w:p w14:paraId="17EE0D3C" w14:textId="77777777" w:rsidR="00291E41" w:rsidRDefault="00291E41" w:rsidP="00D44A3E">
            <w:pPr>
              <w:rPr>
                <w:rFonts w:cs="Calibri"/>
                <w:color w:val="000000"/>
              </w:rPr>
            </w:pPr>
          </w:p>
        </w:tc>
        <w:tc>
          <w:tcPr>
            <w:tcW w:w="3021" w:type="dxa"/>
          </w:tcPr>
          <w:p w14:paraId="227E69FA" w14:textId="77777777" w:rsidR="00291E41" w:rsidRDefault="00291E41" w:rsidP="00D44A3E">
            <w:pPr>
              <w:rPr>
                <w:rFonts w:cs="Calibri"/>
                <w:color w:val="000000"/>
              </w:rPr>
            </w:pPr>
          </w:p>
        </w:tc>
      </w:tr>
    </w:tbl>
    <w:p w14:paraId="17840961" w14:textId="2267CD82" w:rsidR="00D44A3E" w:rsidRDefault="00D44A3E" w:rsidP="00D44A3E">
      <w:pPr>
        <w:rPr>
          <w:rFonts w:cs="Calibri"/>
          <w:color w:val="000000"/>
        </w:rPr>
      </w:pPr>
    </w:p>
    <w:p w14:paraId="0343B2CC" w14:textId="572EE2EC" w:rsidR="006515E1" w:rsidRDefault="006515E1" w:rsidP="00D44A3E">
      <w:pPr>
        <w:rPr>
          <w:rFonts w:cs="Calibri"/>
          <w:color w:val="000000"/>
        </w:rPr>
      </w:pPr>
    </w:p>
    <w:p w14:paraId="3CC45506" w14:textId="52FE9721" w:rsidR="006515E1" w:rsidRDefault="006515E1" w:rsidP="00D44A3E">
      <w:pPr>
        <w:rPr>
          <w:rFonts w:cs="Calibri"/>
          <w:color w:val="000000"/>
        </w:rPr>
      </w:pPr>
    </w:p>
    <w:p w14:paraId="0BF89F90" w14:textId="77777777" w:rsidR="006515E1" w:rsidRDefault="006515E1" w:rsidP="00D44A3E">
      <w:pPr>
        <w:rPr>
          <w:rFonts w:cs="Calibri"/>
          <w:color w:val="000000"/>
        </w:rPr>
      </w:pPr>
    </w:p>
    <w:p w14:paraId="6121B768" w14:textId="770BA079" w:rsidR="006515E1" w:rsidRDefault="006515E1" w:rsidP="00D44A3E">
      <w:pPr>
        <w:rPr>
          <w:rFonts w:cs="Calibri"/>
          <w:color w:val="000000"/>
        </w:rPr>
      </w:pPr>
    </w:p>
    <w:p w14:paraId="14183952" w14:textId="005BBFE8" w:rsidR="00593140" w:rsidRDefault="00593140" w:rsidP="00D44A3E">
      <w:pPr>
        <w:rPr>
          <w:rFonts w:cs="Calibri"/>
          <w:color w:val="000000"/>
        </w:rPr>
      </w:pPr>
    </w:p>
    <w:p w14:paraId="5ADDD4D6" w14:textId="0B3B005F" w:rsidR="00593140" w:rsidRDefault="00593140" w:rsidP="00D44A3E">
      <w:pPr>
        <w:rPr>
          <w:rFonts w:cs="Calibri"/>
          <w:color w:val="000000"/>
        </w:rPr>
      </w:pPr>
    </w:p>
    <w:p w14:paraId="7189EA37" w14:textId="77777777" w:rsidR="00593140" w:rsidRDefault="00593140" w:rsidP="00D44A3E">
      <w:pPr>
        <w:rPr>
          <w:rFonts w:cs="Calibri"/>
          <w:color w:val="000000"/>
        </w:rPr>
      </w:pPr>
    </w:p>
    <w:p w14:paraId="742FFB0A" w14:textId="4377044D" w:rsidR="00CC72AA" w:rsidRDefault="00CC72AA" w:rsidP="00CC72AA">
      <w:pPr>
        <w:pStyle w:val="Odstavecseseznamem"/>
        <w:numPr>
          <w:ilvl w:val="0"/>
          <w:numId w:val="43"/>
        </w:numPr>
        <w:rPr>
          <w:rFonts w:cs="Calibri"/>
          <w:b/>
          <w:bCs/>
          <w:color w:val="000000"/>
          <w:sz w:val="32"/>
          <w:szCs w:val="32"/>
        </w:rPr>
      </w:pPr>
      <w:r w:rsidRPr="00CC72AA">
        <w:rPr>
          <w:rFonts w:cs="Calibri"/>
          <w:b/>
          <w:bCs/>
          <w:color w:val="000000"/>
          <w:sz w:val="32"/>
          <w:szCs w:val="32"/>
        </w:rPr>
        <w:t>Koš</w:t>
      </w:r>
      <w:r w:rsidR="0087194A">
        <w:rPr>
          <w:rFonts w:cs="Calibri"/>
          <w:b/>
          <w:bCs/>
          <w:color w:val="000000"/>
          <w:sz w:val="32"/>
          <w:szCs w:val="32"/>
        </w:rPr>
        <w:t>e</w:t>
      </w:r>
      <w:r w:rsidRPr="00CC72AA">
        <w:rPr>
          <w:rFonts w:cs="Calibri"/>
          <w:b/>
          <w:bCs/>
          <w:color w:val="000000"/>
          <w:sz w:val="32"/>
          <w:szCs w:val="32"/>
        </w:rPr>
        <w:t xml:space="preserve"> do autoklávů</w:t>
      </w:r>
      <w:r>
        <w:rPr>
          <w:rFonts w:cs="Calibri"/>
          <w:b/>
          <w:bCs/>
          <w:color w:val="000000"/>
          <w:sz w:val="32"/>
          <w:szCs w:val="32"/>
        </w:rPr>
        <w:t xml:space="preserve"> 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4962"/>
        <w:gridCol w:w="1984"/>
        <w:gridCol w:w="2121"/>
      </w:tblGrid>
      <w:tr w:rsidR="00CC72AA" w14:paraId="0AE6C4B5" w14:textId="77777777" w:rsidTr="00937941">
        <w:tc>
          <w:tcPr>
            <w:tcW w:w="4962" w:type="dxa"/>
            <w:vAlign w:val="center"/>
          </w:tcPr>
          <w:p w14:paraId="2CC04C2C" w14:textId="2F8018F1" w:rsidR="00CC72AA" w:rsidRDefault="00CC72AA" w:rsidP="00CC72AA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Parametr</w:t>
            </w:r>
          </w:p>
        </w:tc>
        <w:tc>
          <w:tcPr>
            <w:tcW w:w="1984" w:type="dxa"/>
            <w:vAlign w:val="center"/>
          </w:tcPr>
          <w:p w14:paraId="6836FD43" w14:textId="6049A01A" w:rsidR="00CC72AA" w:rsidRDefault="00CC72AA" w:rsidP="00CC72AA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(ano/ne)</w:t>
            </w:r>
          </w:p>
        </w:tc>
        <w:tc>
          <w:tcPr>
            <w:tcW w:w="2121" w:type="dxa"/>
            <w:vAlign w:val="center"/>
          </w:tcPr>
          <w:p w14:paraId="209EE5E8" w14:textId="038FFB63" w:rsidR="00CC72AA" w:rsidRDefault="00CC72AA" w:rsidP="00CC72AA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Konkrétní hodnota</w:t>
            </w:r>
          </w:p>
        </w:tc>
      </w:tr>
      <w:tr w:rsidR="00CC72AA" w14:paraId="2623EFB8" w14:textId="77777777" w:rsidTr="00937941">
        <w:tc>
          <w:tcPr>
            <w:tcW w:w="4962" w:type="dxa"/>
          </w:tcPr>
          <w:p w14:paraId="52151BE9" w14:textId="47ECD15E" w:rsidR="00CC72AA" w:rsidRDefault="00CC72AA" w:rsidP="00CC72AA">
            <w:pPr>
              <w:rPr>
                <w:rFonts w:cs="Calibri"/>
                <w:b/>
                <w:bCs/>
                <w:color w:val="000000"/>
              </w:rPr>
            </w:pPr>
            <w:proofErr w:type="spellStart"/>
            <w:r w:rsidRPr="00CC72AA">
              <w:rPr>
                <w:rFonts w:asciiTheme="minorHAnsi" w:hAnsiTheme="minorHAnsi" w:cstheme="minorHAnsi"/>
              </w:rPr>
              <w:t>Koš</w:t>
            </w:r>
            <w:r w:rsidR="0087194A">
              <w:rPr>
                <w:rFonts w:asciiTheme="minorHAnsi" w:hAnsiTheme="minorHAnsi" w:cstheme="minorHAnsi"/>
              </w:rPr>
              <w:t>e</w:t>
            </w:r>
            <w:proofErr w:type="spellEnd"/>
            <w:r w:rsidRPr="00CC72AA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CC72AA">
              <w:rPr>
                <w:rFonts w:asciiTheme="minorHAnsi" w:hAnsiTheme="minorHAnsi" w:cstheme="minorHAnsi"/>
              </w:rPr>
              <w:t>autoklávu</w:t>
            </w:r>
            <w:proofErr w:type="spellEnd"/>
            <w:r w:rsidRPr="00CC72AA">
              <w:rPr>
                <w:rFonts w:asciiTheme="minorHAnsi" w:hAnsiTheme="minorHAnsi" w:cstheme="minorHAnsi"/>
              </w:rPr>
              <w:t xml:space="preserve"> pro strelizaci na </w:t>
            </w:r>
            <w:proofErr w:type="gramStart"/>
            <w:r w:rsidRPr="00CC72AA">
              <w:rPr>
                <w:rFonts w:asciiTheme="minorHAnsi" w:hAnsiTheme="minorHAnsi" w:cstheme="minorHAnsi"/>
              </w:rPr>
              <w:t>sítech:-</w:t>
            </w:r>
            <w:proofErr w:type="gramEnd"/>
            <w:r w:rsidRPr="00CC72AA">
              <w:rPr>
                <w:rFonts w:asciiTheme="minorHAnsi" w:hAnsiTheme="minorHAnsi" w:cstheme="minorHAnsi"/>
              </w:rPr>
              <w:t xml:space="preserve"> koš je svařen z jekl profilu  celkový rozměr 990mmx 830mm x výška 800mm v rámu jsou navařeny vodící lišty pro zasunutí 12ks děrovaných plechů.</w:t>
            </w:r>
          </w:p>
        </w:tc>
        <w:tc>
          <w:tcPr>
            <w:tcW w:w="1984" w:type="dxa"/>
          </w:tcPr>
          <w:p w14:paraId="0EDC906A" w14:textId="77777777" w:rsidR="00CC72AA" w:rsidRDefault="00CC72AA" w:rsidP="00CC72AA">
            <w:pPr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2121" w:type="dxa"/>
          </w:tcPr>
          <w:p w14:paraId="3E9CF306" w14:textId="77777777" w:rsidR="00CC72AA" w:rsidRDefault="00CC72AA" w:rsidP="00CC72AA">
            <w:pPr>
              <w:rPr>
                <w:rFonts w:cs="Calibri"/>
                <w:b/>
                <w:bCs/>
                <w:color w:val="000000"/>
              </w:rPr>
            </w:pPr>
          </w:p>
        </w:tc>
      </w:tr>
      <w:tr w:rsidR="00CC72AA" w14:paraId="104B6907" w14:textId="77777777" w:rsidTr="00937941">
        <w:tc>
          <w:tcPr>
            <w:tcW w:w="4962" w:type="dxa"/>
          </w:tcPr>
          <w:p w14:paraId="4BB024B5" w14:textId="3278B602" w:rsidR="00CC72AA" w:rsidRPr="00CC72AA" w:rsidRDefault="00CC72AA" w:rsidP="00CC72AA">
            <w:pPr>
              <w:rPr>
                <w:rFonts w:asciiTheme="minorHAnsi" w:hAnsiTheme="minorHAnsi" w:cstheme="minorHAnsi"/>
              </w:rPr>
            </w:pPr>
            <w:r w:rsidRPr="00CC72AA">
              <w:rPr>
                <w:rFonts w:asciiTheme="minorHAnsi" w:hAnsiTheme="minorHAnsi" w:cstheme="minorHAnsi"/>
              </w:rPr>
              <w:t>Tyto plechy jsou v koši zajištěny proti vyjetí</w:t>
            </w:r>
          </w:p>
        </w:tc>
        <w:tc>
          <w:tcPr>
            <w:tcW w:w="1984" w:type="dxa"/>
          </w:tcPr>
          <w:p w14:paraId="3F7D1CCE" w14:textId="77777777" w:rsidR="00CC72AA" w:rsidRDefault="00CC72AA" w:rsidP="00CC72AA">
            <w:pPr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2121" w:type="dxa"/>
          </w:tcPr>
          <w:p w14:paraId="3DC6D7A3" w14:textId="77777777" w:rsidR="00CC72AA" w:rsidRDefault="00CC72AA" w:rsidP="00CC72AA">
            <w:pPr>
              <w:rPr>
                <w:rFonts w:cs="Calibri"/>
                <w:b/>
                <w:bCs/>
                <w:color w:val="000000"/>
              </w:rPr>
            </w:pPr>
          </w:p>
        </w:tc>
      </w:tr>
      <w:tr w:rsidR="00CC72AA" w14:paraId="43813B72" w14:textId="77777777" w:rsidTr="00937941">
        <w:tc>
          <w:tcPr>
            <w:tcW w:w="4962" w:type="dxa"/>
          </w:tcPr>
          <w:p w14:paraId="3808D8BB" w14:textId="5CC238AB" w:rsidR="00CC72AA" w:rsidRPr="00CC72AA" w:rsidRDefault="00CC72AA" w:rsidP="00CC72AA">
            <w:pPr>
              <w:rPr>
                <w:rFonts w:asciiTheme="minorHAnsi" w:hAnsiTheme="minorHAnsi" w:cstheme="minorHAnsi"/>
              </w:rPr>
            </w:pPr>
            <w:r w:rsidRPr="00CC72AA">
              <w:rPr>
                <w:rFonts w:asciiTheme="minorHAnsi" w:hAnsiTheme="minorHAnsi" w:cstheme="minorHAnsi"/>
              </w:rPr>
              <w:t>Na spodní části koše jsou vodící U profily pro vedení na podvozku a v autoklávu.</w:t>
            </w:r>
          </w:p>
        </w:tc>
        <w:tc>
          <w:tcPr>
            <w:tcW w:w="1984" w:type="dxa"/>
          </w:tcPr>
          <w:p w14:paraId="466F57B3" w14:textId="77777777" w:rsidR="00CC72AA" w:rsidRDefault="00CC72AA" w:rsidP="00CC72AA">
            <w:pPr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2121" w:type="dxa"/>
          </w:tcPr>
          <w:p w14:paraId="388438BB" w14:textId="77777777" w:rsidR="00CC72AA" w:rsidRDefault="00CC72AA" w:rsidP="00CC72AA">
            <w:pPr>
              <w:rPr>
                <w:rFonts w:cs="Calibri"/>
                <w:b/>
                <w:bCs/>
                <w:color w:val="000000"/>
              </w:rPr>
            </w:pPr>
          </w:p>
        </w:tc>
      </w:tr>
      <w:tr w:rsidR="00CC72AA" w14:paraId="6ACCBA6D" w14:textId="77777777" w:rsidTr="00937941">
        <w:tc>
          <w:tcPr>
            <w:tcW w:w="4962" w:type="dxa"/>
          </w:tcPr>
          <w:p w14:paraId="4FD25244" w14:textId="6FE6F686" w:rsidR="00CC72AA" w:rsidRPr="00CC72AA" w:rsidRDefault="00CC72AA" w:rsidP="00CC72AA">
            <w:pPr>
              <w:rPr>
                <w:rFonts w:asciiTheme="minorHAnsi" w:hAnsiTheme="minorHAnsi" w:cstheme="minorHAnsi"/>
              </w:rPr>
            </w:pPr>
            <w:r w:rsidRPr="00CC72AA">
              <w:rPr>
                <w:rFonts w:asciiTheme="minorHAnsi" w:hAnsiTheme="minorHAnsi" w:cstheme="minorHAnsi"/>
              </w:rPr>
              <w:t>Na spodní části jsou zajišťovací prvky pro zajištění koš-podvozek</w:t>
            </w:r>
          </w:p>
        </w:tc>
        <w:tc>
          <w:tcPr>
            <w:tcW w:w="1984" w:type="dxa"/>
          </w:tcPr>
          <w:p w14:paraId="52AAC9FA" w14:textId="77777777" w:rsidR="00CC72AA" w:rsidRDefault="00CC72AA" w:rsidP="00CC72AA">
            <w:pPr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2121" w:type="dxa"/>
          </w:tcPr>
          <w:p w14:paraId="7D135C66" w14:textId="77777777" w:rsidR="00CC72AA" w:rsidRDefault="00CC72AA" w:rsidP="00CC72AA">
            <w:pPr>
              <w:rPr>
                <w:rFonts w:cs="Calibri"/>
                <w:b/>
                <w:bCs/>
                <w:color w:val="000000"/>
              </w:rPr>
            </w:pPr>
          </w:p>
        </w:tc>
      </w:tr>
      <w:tr w:rsidR="00CC72AA" w14:paraId="5F424DEE" w14:textId="77777777" w:rsidTr="00937941">
        <w:tc>
          <w:tcPr>
            <w:tcW w:w="4962" w:type="dxa"/>
          </w:tcPr>
          <w:p w14:paraId="4B18CDB9" w14:textId="639C0A38" w:rsidR="00CC72AA" w:rsidRPr="00CC72AA" w:rsidRDefault="00CC72AA" w:rsidP="00CC72AA">
            <w:pPr>
              <w:rPr>
                <w:rFonts w:asciiTheme="minorHAnsi" w:hAnsiTheme="minorHAnsi" w:cstheme="minorHAnsi"/>
              </w:rPr>
            </w:pPr>
            <w:r w:rsidRPr="00CC72AA">
              <w:rPr>
                <w:rFonts w:asciiTheme="minorHAnsi" w:hAnsiTheme="minorHAnsi" w:cstheme="minorHAnsi"/>
              </w:rPr>
              <w:t>Proveden</w:t>
            </w:r>
            <w:r>
              <w:rPr>
                <w:rFonts w:asciiTheme="minorHAnsi" w:hAnsiTheme="minorHAnsi" w:cstheme="minorHAnsi"/>
              </w:rPr>
              <w:t>í</w:t>
            </w:r>
            <w:r w:rsidRPr="00CC72AA">
              <w:rPr>
                <w:rFonts w:asciiTheme="minorHAnsi" w:hAnsiTheme="minorHAnsi" w:cstheme="minorHAnsi"/>
              </w:rPr>
              <w:t xml:space="preserve"> nerez</w:t>
            </w:r>
          </w:p>
        </w:tc>
        <w:tc>
          <w:tcPr>
            <w:tcW w:w="1984" w:type="dxa"/>
          </w:tcPr>
          <w:p w14:paraId="1199223A" w14:textId="77777777" w:rsidR="00CC72AA" w:rsidRDefault="00CC72AA" w:rsidP="00CC72AA">
            <w:pPr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2121" w:type="dxa"/>
          </w:tcPr>
          <w:p w14:paraId="3AC2D3C0" w14:textId="77777777" w:rsidR="00CC72AA" w:rsidRDefault="00CC72AA" w:rsidP="00CC72AA">
            <w:pPr>
              <w:rPr>
                <w:rFonts w:cs="Calibri"/>
                <w:b/>
                <w:bCs/>
                <w:color w:val="000000"/>
              </w:rPr>
            </w:pPr>
          </w:p>
        </w:tc>
      </w:tr>
      <w:tr w:rsidR="00CC72AA" w14:paraId="5FC92323" w14:textId="77777777" w:rsidTr="00937941">
        <w:tc>
          <w:tcPr>
            <w:tcW w:w="4962" w:type="dxa"/>
          </w:tcPr>
          <w:p w14:paraId="0DB493DB" w14:textId="71A926C8" w:rsidR="00CC72AA" w:rsidRDefault="00CC72AA" w:rsidP="00CC72AA">
            <w:pPr>
              <w:rPr>
                <w:rFonts w:cs="Calibri"/>
                <w:b/>
                <w:bCs/>
                <w:color w:val="000000"/>
              </w:rPr>
            </w:pPr>
            <w:r w:rsidRPr="00CC72AA">
              <w:rPr>
                <w:rFonts w:asciiTheme="minorHAnsi" w:hAnsiTheme="minorHAnsi" w:cstheme="minorHAnsi"/>
              </w:rPr>
              <w:t>Várná síta: děrovaný plech ohnutý jako lemy 940x775x20mm volná plocha 70%. Provedení nerez</w:t>
            </w:r>
          </w:p>
        </w:tc>
        <w:tc>
          <w:tcPr>
            <w:tcW w:w="1984" w:type="dxa"/>
          </w:tcPr>
          <w:p w14:paraId="6398FDB7" w14:textId="77777777" w:rsidR="00CC72AA" w:rsidRDefault="00CC72AA" w:rsidP="00CC72AA">
            <w:pPr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2121" w:type="dxa"/>
          </w:tcPr>
          <w:p w14:paraId="7F4A486B" w14:textId="77777777" w:rsidR="00CC72AA" w:rsidRDefault="00CC72AA" w:rsidP="00CC72AA">
            <w:pPr>
              <w:rPr>
                <w:rFonts w:cs="Calibri"/>
                <w:b/>
                <w:bCs/>
                <w:color w:val="000000"/>
              </w:rPr>
            </w:pPr>
          </w:p>
        </w:tc>
      </w:tr>
      <w:tr w:rsidR="00CC72AA" w14:paraId="6CA3D9DA" w14:textId="77777777" w:rsidTr="00937941">
        <w:tc>
          <w:tcPr>
            <w:tcW w:w="4962" w:type="dxa"/>
          </w:tcPr>
          <w:p w14:paraId="4255CFB4" w14:textId="3191C37E" w:rsidR="00CC72AA" w:rsidRPr="00CC72AA" w:rsidRDefault="00CC72AA" w:rsidP="00CC72AA">
            <w:pPr>
              <w:rPr>
                <w:rFonts w:asciiTheme="minorHAnsi" w:hAnsiTheme="minorHAnsi" w:cstheme="minorHAnsi"/>
              </w:rPr>
            </w:pPr>
            <w:r w:rsidRPr="00CC72AA">
              <w:rPr>
                <w:rFonts w:asciiTheme="minorHAnsi" w:hAnsiTheme="minorHAnsi" w:cstheme="minorHAnsi"/>
              </w:rPr>
              <w:t>Podvozky pod koše: podvozek pod koše slouží pro přepravu koše od naplnění výrobky a přesun k autoklávu a zasunutí koše s výrobky do autoklávu.</w:t>
            </w:r>
          </w:p>
        </w:tc>
        <w:tc>
          <w:tcPr>
            <w:tcW w:w="1984" w:type="dxa"/>
          </w:tcPr>
          <w:p w14:paraId="710E0BFF" w14:textId="77777777" w:rsidR="00CC72AA" w:rsidRDefault="00CC72AA" w:rsidP="00CC72AA">
            <w:pPr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2121" w:type="dxa"/>
          </w:tcPr>
          <w:p w14:paraId="42EF2D26" w14:textId="77777777" w:rsidR="00CC72AA" w:rsidRDefault="00CC72AA" w:rsidP="00CC72AA">
            <w:pPr>
              <w:rPr>
                <w:rFonts w:cs="Calibri"/>
                <w:b/>
                <w:bCs/>
                <w:color w:val="000000"/>
              </w:rPr>
            </w:pPr>
          </w:p>
        </w:tc>
      </w:tr>
      <w:tr w:rsidR="00CC72AA" w14:paraId="461F4675" w14:textId="77777777" w:rsidTr="00937941">
        <w:tc>
          <w:tcPr>
            <w:tcW w:w="4962" w:type="dxa"/>
          </w:tcPr>
          <w:p w14:paraId="36AA8A50" w14:textId="66AEA3C7" w:rsidR="00CC72AA" w:rsidRPr="00CC72AA" w:rsidRDefault="00CC72AA" w:rsidP="00CC72AA">
            <w:pPr>
              <w:rPr>
                <w:rFonts w:asciiTheme="minorHAnsi" w:hAnsiTheme="minorHAnsi" w:cstheme="minorHAnsi"/>
              </w:rPr>
            </w:pPr>
            <w:r w:rsidRPr="00CC72AA">
              <w:rPr>
                <w:rFonts w:asciiTheme="minorHAnsi" w:hAnsiTheme="minorHAnsi" w:cstheme="minorHAnsi"/>
              </w:rPr>
              <w:t>Podvozek je vyroben z jekl profilu na horní části vodící lišta osazeny rolnami pro vedení koše s dorazem a v přední části zajištění podvozek- koš.</w:t>
            </w:r>
          </w:p>
        </w:tc>
        <w:tc>
          <w:tcPr>
            <w:tcW w:w="1984" w:type="dxa"/>
          </w:tcPr>
          <w:p w14:paraId="4788EA5E" w14:textId="77777777" w:rsidR="00CC72AA" w:rsidRDefault="00CC72AA" w:rsidP="00CC72AA">
            <w:pPr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2121" w:type="dxa"/>
          </w:tcPr>
          <w:p w14:paraId="6A93E0AD" w14:textId="77777777" w:rsidR="00CC72AA" w:rsidRDefault="00CC72AA" w:rsidP="00CC72AA">
            <w:pPr>
              <w:rPr>
                <w:rFonts w:cs="Calibri"/>
                <w:b/>
                <w:bCs/>
                <w:color w:val="000000"/>
              </w:rPr>
            </w:pPr>
          </w:p>
        </w:tc>
      </w:tr>
      <w:tr w:rsidR="00CC72AA" w14:paraId="0EB08720" w14:textId="77777777" w:rsidTr="00937941">
        <w:tc>
          <w:tcPr>
            <w:tcW w:w="4962" w:type="dxa"/>
          </w:tcPr>
          <w:p w14:paraId="7762748F" w14:textId="144C85D6" w:rsidR="00CC72AA" w:rsidRPr="00CC72AA" w:rsidRDefault="00CC72AA" w:rsidP="00CC72AA">
            <w:pPr>
              <w:rPr>
                <w:rFonts w:asciiTheme="minorHAnsi" w:hAnsiTheme="minorHAnsi" w:cstheme="minorHAnsi"/>
              </w:rPr>
            </w:pPr>
            <w:r w:rsidRPr="00CC72AA">
              <w:rPr>
                <w:rFonts w:asciiTheme="minorHAnsi" w:hAnsiTheme="minorHAnsi" w:cstheme="minorHAnsi"/>
              </w:rPr>
              <w:t>Ve spodní části nerez kolečka 2ks pevná 2ks otočná. Rozměry podvozku 980mmx730mmx výška 507mm. Provedení nerez</w:t>
            </w:r>
          </w:p>
        </w:tc>
        <w:tc>
          <w:tcPr>
            <w:tcW w:w="1984" w:type="dxa"/>
          </w:tcPr>
          <w:p w14:paraId="171E790E" w14:textId="77777777" w:rsidR="00CC72AA" w:rsidRDefault="00CC72AA" w:rsidP="00CC72AA">
            <w:pPr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2121" w:type="dxa"/>
          </w:tcPr>
          <w:p w14:paraId="0716BF2B" w14:textId="77777777" w:rsidR="00CC72AA" w:rsidRDefault="00CC72AA" w:rsidP="00CC72AA">
            <w:pPr>
              <w:rPr>
                <w:rFonts w:cs="Calibri"/>
                <w:b/>
                <w:bCs/>
                <w:color w:val="000000"/>
              </w:rPr>
            </w:pPr>
          </w:p>
        </w:tc>
      </w:tr>
    </w:tbl>
    <w:p w14:paraId="3D56C85A" w14:textId="77777777" w:rsidR="00CC72AA" w:rsidRDefault="00CC72AA" w:rsidP="00CC72AA">
      <w:pPr>
        <w:ind w:left="360"/>
        <w:rPr>
          <w:rFonts w:cs="Calibri"/>
          <w:b/>
          <w:bCs/>
          <w:color w:val="000000"/>
        </w:rPr>
      </w:pPr>
    </w:p>
    <w:p w14:paraId="6146BC3D" w14:textId="77777777" w:rsidR="006515E1" w:rsidRDefault="006515E1" w:rsidP="006515E1">
      <w:pPr>
        <w:rPr>
          <w:rFonts w:cs="Calibri"/>
          <w:b/>
          <w:bCs/>
          <w:color w:val="000000"/>
        </w:rPr>
      </w:pPr>
    </w:p>
    <w:p w14:paraId="36A52E27" w14:textId="0FA56E71" w:rsidR="007E69DC" w:rsidRDefault="007E69DC" w:rsidP="007E69DC">
      <w:pPr>
        <w:pStyle w:val="Odstavecseseznamem"/>
        <w:numPr>
          <w:ilvl w:val="0"/>
          <w:numId w:val="43"/>
        </w:numPr>
        <w:rPr>
          <w:rFonts w:cs="Calibri"/>
          <w:b/>
          <w:bCs/>
          <w:color w:val="000000"/>
          <w:sz w:val="32"/>
          <w:szCs w:val="32"/>
        </w:rPr>
      </w:pPr>
      <w:r w:rsidRPr="007E69DC">
        <w:rPr>
          <w:rFonts w:cs="Calibri"/>
          <w:b/>
          <w:bCs/>
          <w:color w:val="000000"/>
          <w:sz w:val="32"/>
          <w:szCs w:val="32"/>
        </w:rPr>
        <w:t>A</w:t>
      </w:r>
      <w:r w:rsidR="006515E1">
        <w:rPr>
          <w:rFonts w:cs="Calibri"/>
          <w:b/>
          <w:bCs/>
          <w:color w:val="000000"/>
          <w:sz w:val="32"/>
          <w:szCs w:val="32"/>
        </w:rPr>
        <w:t>utokláv</w:t>
      </w:r>
      <w:r w:rsidRPr="007E69DC">
        <w:rPr>
          <w:rFonts w:cs="Calibri"/>
          <w:b/>
          <w:bCs/>
          <w:color w:val="000000"/>
          <w:sz w:val="32"/>
          <w:szCs w:val="32"/>
        </w:rPr>
        <w:t xml:space="preserve"> </w:t>
      </w:r>
    </w:p>
    <w:p w14:paraId="4AB36EE0" w14:textId="77777777" w:rsidR="006515E1" w:rsidRPr="00D200A0" w:rsidRDefault="006515E1" w:rsidP="006515E1">
      <w:pPr>
        <w:jc w:val="both"/>
      </w:pPr>
      <w:r>
        <w:t xml:space="preserve">Předmětem zakázky je horizontální autokláv s minimálním pracovním tlakem 3,5 bar a minimálním </w:t>
      </w:r>
      <w:r w:rsidRPr="00D200A0">
        <w:t>průměrem autoklávu 1 185 mm, bajonetovým uzávěrem horizontálních dveří pro 5 zavážecích vozíků. Autokláv musí být variabilní (parní a sprchový proces). Chlazení zabezpečené sprchováním vodou. Autokláv musí mít ventilátor a oběhové čerpadlo. Řízení plně automatické s možností vložení více než 7</w:t>
      </w:r>
      <w:r>
        <w:t>5</w:t>
      </w:r>
      <w:r w:rsidRPr="00D200A0">
        <w:t xml:space="preserve">0 programů. V ceně zařízení musí být veškeré programové vybavení včetně programu pro komunikaci a přenos dat do PC a pro vzdálenou asistenci, a to rovněž v ceně zařízení bez dalších licenčních poplatků. Ovládání displeje požadujeme v českém jazyce, návod k obsluze v českém jazyce. </w:t>
      </w:r>
    </w:p>
    <w:p w14:paraId="60B161E3" w14:textId="77777777" w:rsidR="006515E1" w:rsidRDefault="006515E1" w:rsidP="006515E1">
      <w:pPr>
        <w:jc w:val="both"/>
      </w:pPr>
      <w:r w:rsidRPr="00D200A0">
        <w:t>Zařízení musí splňovat platné normy a standardy pro Českou republiku a EU.</w:t>
      </w:r>
    </w:p>
    <w:p w14:paraId="31623513" w14:textId="09D6785F" w:rsidR="006515E1" w:rsidRPr="006515E1" w:rsidRDefault="006515E1" w:rsidP="006515E1">
      <w:pPr>
        <w:tabs>
          <w:tab w:val="left" w:pos="1005"/>
        </w:tabs>
        <w:rPr>
          <w:b/>
          <w:bCs/>
          <w:lang w:eastAsia="cs-CZ"/>
        </w:rPr>
      </w:pPr>
      <w:r>
        <w:rPr>
          <w:lang w:eastAsia="cs-CZ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515E1" w:rsidRPr="00D200A0" w14:paraId="3AF1B315" w14:textId="77777777" w:rsidTr="004A4108">
        <w:tc>
          <w:tcPr>
            <w:tcW w:w="6041" w:type="dxa"/>
            <w:gridSpan w:val="2"/>
          </w:tcPr>
          <w:p w14:paraId="1F9AEB80" w14:textId="77777777" w:rsidR="006515E1" w:rsidRPr="00D200A0" w:rsidRDefault="006515E1" w:rsidP="004A4108">
            <w:pPr>
              <w:tabs>
                <w:tab w:val="left" w:pos="1005"/>
              </w:tabs>
              <w:jc w:val="center"/>
              <w:rPr>
                <w:rFonts w:asciiTheme="minorHAnsi" w:hAnsiTheme="minorHAnsi" w:cstheme="minorHAnsi"/>
                <w:b/>
                <w:bCs/>
                <w:lang w:eastAsia="cs-CZ"/>
              </w:rPr>
            </w:pPr>
            <w:r w:rsidRPr="00D200A0">
              <w:rPr>
                <w:rFonts w:asciiTheme="minorHAnsi" w:hAnsiTheme="minorHAnsi" w:cstheme="minorHAnsi"/>
                <w:b/>
                <w:bCs/>
                <w:lang w:eastAsia="cs-CZ"/>
              </w:rPr>
              <w:t>Parametry</w:t>
            </w:r>
          </w:p>
        </w:tc>
        <w:tc>
          <w:tcPr>
            <w:tcW w:w="3021" w:type="dxa"/>
          </w:tcPr>
          <w:p w14:paraId="15495FED" w14:textId="77777777" w:rsidR="006515E1" w:rsidRPr="00D200A0" w:rsidRDefault="006515E1" w:rsidP="004A4108">
            <w:pPr>
              <w:tabs>
                <w:tab w:val="left" w:pos="1005"/>
              </w:tabs>
              <w:rPr>
                <w:rFonts w:asciiTheme="minorHAnsi" w:hAnsiTheme="minorHAnsi" w:cstheme="minorHAnsi"/>
                <w:b/>
                <w:bCs/>
                <w:lang w:eastAsia="cs-CZ"/>
              </w:rPr>
            </w:pPr>
            <w:r w:rsidRPr="00D200A0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(ano/ne)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*</w:t>
            </w:r>
          </w:p>
        </w:tc>
      </w:tr>
      <w:tr w:rsidR="006515E1" w:rsidRPr="00D200A0" w14:paraId="4ECAA4CF" w14:textId="77777777" w:rsidTr="004A4108">
        <w:tc>
          <w:tcPr>
            <w:tcW w:w="3020" w:type="dxa"/>
          </w:tcPr>
          <w:p w14:paraId="656FF801" w14:textId="77777777" w:rsidR="006515E1" w:rsidRPr="00D200A0" w:rsidRDefault="006515E1" w:rsidP="004A4108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r w:rsidRPr="00D200A0">
              <w:rPr>
                <w:rFonts w:asciiTheme="minorHAnsi" w:hAnsiTheme="minorHAnsi" w:cstheme="minorHAnsi"/>
              </w:rPr>
              <w:t>Provedení:</w:t>
            </w:r>
          </w:p>
        </w:tc>
        <w:tc>
          <w:tcPr>
            <w:tcW w:w="3021" w:type="dxa"/>
          </w:tcPr>
          <w:p w14:paraId="138A343B" w14:textId="77777777" w:rsidR="006515E1" w:rsidRPr="00D200A0" w:rsidRDefault="006515E1" w:rsidP="004A4108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r w:rsidRPr="00D200A0">
              <w:rPr>
                <w:rFonts w:asciiTheme="minorHAnsi" w:hAnsiTheme="minorHAnsi" w:cstheme="minorHAnsi"/>
              </w:rPr>
              <w:t xml:space="preserve">nerezová ocel </w:t>
            </w:r>
          </w:p>
        </w:tc>
        <w:tc>
          <w:tcPr>
            <w:tcW w:w="3021" w:type="dxa"/>
          </w:tcPr>
          <w:p w14:paraId="38026432" w14:textId="77777777" w:rsidR="006515E1" w:rsidRPr="00D200A0" w:rsidRDefault="006515E1" w:rsidP="004A4108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6515E1" w:rsidRPr="00D200A0" w14:paraId="1B4E5F18" w14:textId="77777777" w:rsidTr="004A4108">
        <w:tc>
          <w:tcPr>
            <w:tcW w:w="3020" w:type="dxa"/>
          </w:tcPr>
          <w:p w14:paraId="4F218073" w14:textId="77777777" w:rsidR="006515E1" w:rsidRPr="00D200A0" w:rsidRDefault="006515E1" w:rsidP="004A4108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r w:rsidRPr="00D200A0">
              <w:rPr>
                <w:rFonts w:asciiTheme="minorHAnsi" w:hAnsiTheme="minorHAnsi" w:cstheme="minorHAnsi"/>
              </w:rPr>
              <w:t>Minimální průměr autoklávů:</w:t>
            </w:r>
          </w:p>
        </w:tc>
        <w:tc>
          <w:tcPr>
            <w:tcW w:w="3021" w:type="dxa"/>
          </w:tcPr>
          <w:p w14:paraId="5349A128" w14:textId="77777777" w:rsidR="006515E1" w:rsidRPr="00D200A0" w:rsidRDefault="006515E1" w:rsidP="004A4108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r w:rsidRPr="00D200A0">
              <w:rPr>
                <w:rFonts w:asciiTheme="minorHAnsi" w:hAnsiTheme="minorHAnsi" w:cstheme="minorHAnsi"/>
              </w:rPr>
              <w:t>1185 mm</w:t>
            </w:r>
          </w:p>
        </w:tc>
        <w:tc>
          <w:tcPr>
            <w:tcW w:w="3021" w:type="dxa"/>
          </w:tcPr>
          <w:p w14:paraId="4AB84C27" w14:textId="77777777" w:rsidR="006515E1" w:rsidRPr="00D200A0" w:rsidRDefault="006515E1" w:rsidP="004A4108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6515E1" w:rsidRPr="00D200A0" w14:paraId="45249C76" w14:textId="77777777" w:rsidTr="004A4108">
        <w:tc>
          <w:tcPr>
            <w:tcW w:w="3020" w:type="dxa"/>
          </w:tcPr>
          <w:p w14:paraId="28A2D6EA" w14:textId="77777777" w:rsidR="006515E1" w:rsidRPr="00D200A0" w:rsidRDefault="006515E1" w:rsidP="004A4108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r w:rsidRPr="00D200A0">
              <w:rPr>
                <w:rFonts w:asciiTheme="minorHAnsi" w:hAnsiTheme="minorHAnsi" w:cstheme="minorHAnsi"/>
              </w:rPr>
              <w:t>Minimální užitečná délka autoklávu:</w:t>
            </w:r>
          </w:p>
        </w:tc>
        <w:tc>
          <w:tcPr>
            <w:tcW w:w="3021" w:type="dxa"/>
          </w:tcPr>
          <w:p w14:paraId="0A1B9585" w14:textId="77777777" w:rsidR="006515E1" w:rsidRPr="00D200A0" w:rsidRDefault="006515E1" w:rsidP="004A4108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r w:rsidRPr="00D200A0">
              <w:rPr>
                <w:rFonts w:asciiTheme="minorHAnsi" w:hAnsiTheme="minorHAnsi" w:cstheme="minorHAnsi"/>
              </w:rPr>
              <w:t>4950 mm</w:t>
            </w:r>
          </w:p>
        </w:tc>
        <w:tc>
          <w:tcPr>
            <w:tcW w:w="3021" w:type="dxa"/>
          </w:tcPr>
          <w:p w14:paraId="5F43BFDE" w14:textId="77777777" w:rsidR="006515E1" w:rsidRPr="00D200A0" w:rsidRDefault="006515E1" w:rsidP="004A4108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6515E1" w:rsidRPr="00D200A0" w14:paraId="3B8A2D96" w14:textId="77777777" w:rsidTr="004A4108">
        <w:tc>
          <w:tcPr>
            <w:tcW w:w="3020" w:type="dxa"/>
          </w:tcPr>
          <w:p w14:paraId="28933B87" w14:textId="77777777" w:rsidR="006515E1" w:rsidRPr="00D200A0" w:rsidRDefault="006515E1" w:rsidP="004A4108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r w:rsidRPr="00D200A0">
              <w:rPr>
                <w:rFonts w:asciiTheme="minorHAnsi" w:hAnsiTheme="minorHAnsi" w:cstheme="minorHAnsi"/>
              </w:rPr>
              <w:t>Minimální pracovní tlak:</w:t>
            </w:r>
          </w:p>
        </w:tc>
        <w:tc>
          <w:tcPr>
            <w:tcW w:w="3021" w:type="dxa"/>
          </w:tcPr>
          <w:p w14:paraId="335F69A8" w14:textId="77777777" w:rsidR="006515E1" w:rsidRPr="00D200A0" w:rsidRDefault="006515E1" w:rsidP="004A4108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r w:rsidRPr="00D200A0">
              <w:rPr>
                <w:rFonts w:asciiTheme="minorHAnsi" w:hAnsiTheme="minorHAnsi" w:cstheme="minorHAnsi"/>
              </w:rPr>
              <w:t>3,5 bar</w:t>
            </w:r>
          </w:p>
        </w:tc>
        <w:tc>
          <w:tcPr>
            <w:tcW w:w="3021" w:type="dxa"/>
          </w:tcPr>
          <w:p w14:paraId="6E653409" w14:textId="77777777" w:rsidR="006515E1" w:rsidRPr="00D200A0" w:rsidRDefault="006515E1" w:rsidP="004A4108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6515E1" w:rsidRPr="00D200A0" w14:paraId="24A62376" w14:textId="77777777" w:rsidTr="004A4108">
        <w:tc>
          <w:tcPr>
            <w:tcW w:w="3020" w:type="dxa"/>
          </w:tcPr>
          <w:p w14:paraId="3F03B81F" w14:textId="77777777" w:rsidR="006515E1" w:rsidRPr="00D200A0" w:rsidRDefault="006515E1" w:rsidP="004A4108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r w:rsidRPr="00D200A0">
              <w:rPr>
                <w:rFonts w:asciiTheme="minorHAnsi" w:hAnsiTheme="minorHAnsi" w:cstheme="minorHAnsi"/>
              </w:rPr>
              <w:t>Horizontální dveře:</w:t>
            </w:r>
          </w:p>
        </w:tc>
        <w:tc>
          <w:tcPr>
            <w:tcW w:w="3021" w:type="dxa"/>
          </w:tcPr>
          <w:p w14:paraId="0CBB54EE" w14:textId="77777777" w:rsidR="006515E1" w:rsidRPr="00D200A0" w:rsidRDefault="006515E1" w:rsidP="004A4108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r w:rsidRPr="00D200A0">
              <w:rPr>
                <w:rFonts w:asciiTheme="minorHAnsi" w:hAnsiTheme="minorHAnsi" w:cstheme="minorHAnsi"/>
              </w:rPr>
              <w:t>bajonetový uzávěr se servo pohonem rotačního pohybu</w:t>
            </w:r>
          </w:p>
        </w:tc>
        <w:tc>
          <w:tcPr>
            <w:tcW w:w="3021" w:type="dxa"/>
          </w:tcPr>
          <w:p w14:paraId="09B5F5DF" w14:textId="77777777" w:rsidR="006515E1" w:rsidRPr="00D200A0" w:rsidRDefault="006515E1" w:rsidP="004A4108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6515E1" w:rsidRPr="00D200A0" w14:paraId="280BE54F" w14:textId="77777777" w:rsidTr="004A4108">
        <w:tc>
          <w:tcPr>
            <w:tcW w:w="3020" w:type="dxa"/>
          </w:tcPr>
          <w:p w14:paraId="14AB293B" w14:textId="77777777" w:rsidR="006515E1" w:rsidRPr="00D200A0" w:rsidRDefault="006515E1" w:rsidP="004A4108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r w:rsidRPr="00D200A0">
              <w:rPr>
                <w:rFonts w:asciiTheme="minorHAnsi" w:hAnsiTheme="minorHAnsi" w:cstheme="minorHAnsi"/>
              </w:rPr>
              <w:t>Způsob procesu:</w:t>
            </w:r>
          </w:p>
        </w:tc>
        <w:tc>
          <w:tcPr>
            <w:tcW w:w="3021" w:type="dxa"/>
          </w:tcPr>
          <w:p w14:paraId="05597B3A" w14:textId="77777777" w:rsidR="006515E1" w:rsidRPr="00D200A0" w:rsidRDefault="006515E1" w:rsidP="004A4108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r w:rsidRPr="00D200A0">
              <w:rPr>
                <w:rFonts w:asciiTheme="minorHAnsi" w:hAnsiTheme="minorHAnsi" w:cstheme="minorHAnsi"/>
              </w:rPr>
              <w:t>možnost volby mezi parním a sprchovým</w:t>
            </w:r>
          </w:p>
        </w:tc>
        <w:tc>
          <w:tcPr>
            <w:tcW w:w="3021" w:type="dxa"/>
          </w:tcPr>
          <w:p w14:paraId="54D91BCA" w14:textId="77777777" w:rsidR="006515E1" w:rsidRPr="00D200A0" w:rsidRDefault="006515E1" w:rsidP="004A4108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6515E1" w:rsidRPr="00D200A0" w14:paraId="45CC5D10" w14:textId="77777777" w:rsidTr="004A4108">
        <w:tc>
          <w:tcPr>
            <w:tcW w:w="3020" w:type="dxa"/>
          </w:tcPr>
          <w:p w14:paraId="6B68C1C4" w14:textId="77777777" w:rsidR="006515E1" w:rsidRPr="00D200A0" w:rsidRDefault="006515E1" w:rsidP="004A4108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r w:rsidRPr="00D200A0">
              <w:rPr>
                <w:rFonts w:asciiTheme="minorHAnsi" w:hAnsiTheme="minorHAnsi" w:cstheme="minorHAnsi"/>
              </w:rPr>
              <w:t>Chlazení sprchováním:</w:t>
            </w:r>
          </w:p>
        </w:tc>
        <w:tc>
          <w:tcPr>
            <w:tcW w:w="3021" w:type="dxa"/>
          </w:tcPr>
          <w:p w14:paraId="2CDE73A4" w14:textId="77777777" w:rsidR="006515E1" w:rsidRPr="00D200A0" w:rsidRDefault="006515E1" w:rsidP="004A4108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r w:rsidRPr="00D200A0">
              <w:rPr>
                <w:rFonts w:asciiTheme="minorHAnsi" w:hAnsiTheme="minorHAnsi" w:cstheme="minorHAnsi"/>
              </w:rPr>
              <w:t>vodou</w:t>
            </w:r>
          </w:p>
        </w:tc>
        <w:tc>
          <w:tcPr>
            <w:tcW w:w="3021" w:type="dxa"/>
          </w:tcPr>
          <w:p w14:paraId="6D0722BB" w14:textId="77777777" w:rsidR="006515E1" w:rsidRPr="00D200A0" w:rsidRDefault="006515E1" w:rsidP="004A4108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6515E1" w:rsidRPr="00D200A0" w14:paraId="2B93028D" w14:textId="77777777" w:rsidTr="004A4108">
        <w:tc>
          <w:tcPr>
            <w:tcW w:w="3020" w:type="dxa"/>
          </w:tcPr>
          <w:p w14:paraId="4C1B15D7" w14:textId="77777777" w:rsidR="006515E1" w:rsidRPr="00D200A0" w:rsidRDefault="006515E1" w:rsidP="004A4108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r w:rsidRPr="00D200A0">
              <w:rPr>
                <w:rFonts w:asciiTheme="minorHAnsi" w:hAnsiTheme="minorHAnsi" w:cstheme="minorHAnsi"/>
              </w:rPr>
              <w:t>Vybavení autoklávu:</w:t>
            </w:r>
          </w:p>
        </w:tc>
        <w:tc>
          <w:tcPr>
            <w:tcW w:w="3021" w:type="dxa"/>
          </w:tcPr>
          <w:p w14:paraId="4621A994" w14:textId="77777777" w:rsidR="006515E1" w:rsidRPr="00D200A0" w:rsidRDefault="006515E1" w:rsidP="004A4108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r w:rsidRPr="00D200A0">
              <w:rPr>
                <w:rFonts w:asciiTheme="minorHAnsi" w:hAnsiTheme="minorHAnsi" w:cstheme="minorHAnsi"/>
              </w:rPr>
              <w:t>ventilátor a oběhové čerpadlo</w:t>
            </w:r>
          </w:p>
        </w:tc>
        <w:tc>
          <w:tcPr>
            <w:tcW w:w="3021" w:type="dxa"/>
          </w:tcPr>
          <w:p w14:paraId="14736FC1" w14:textId="77777777" w:rsidR="006515E1" w:rsidRPr="00D200A0" w:rsidRDefault="006515E1" w:rsidP="004A4108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6515E1" w:rsidRPr="00D200A0" w14:paraId="1D1A4E93" w14:textId="77777777" w:rsidTr="004A4108">
        <w:tc>
          <w:tcPr>
            <w:tcW w:w="3020" w:type="dxa"/>
          </w:tcPr>
          <w:p w14:paraId="41D5A0FB" w14:textId="77777777" w:rsidR="006515E1" w:rsidRPr="00D200A0" w:rsidRDefault="006515E1" w:rsidP="004A4108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r w:rsidRPr="00D200A0">
              <w:rPr>
                <w:rFonts w:asciiTheme="minorHAnsi" w:hAnsiTheme="minorHAnsi" w:cstheme="minorHAnsi"/>
              </w:rPr>
              <w:lastRenderedPageBreak/>
              <w:t>Izolace:</w:t>
            </w:r>
          </w:p>
        </w:tc>
        <w:tc>
          <w:tcPr>
            <w:tcW w:w="3021" w:type="dxa"/>
          </w:tcPr>
          <w:p w14:paraId="3B8D9B25" w14:textId="77777777" w:rsidR="006515E1" w:rsidRPr="00D200A0" w:rsidRDefault="006515E1" w:rsidP="004A4108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r w:rsidRPr="00D200A0">
              <w:rPr>
                <w:rFonts w:asciiTheme="minorHAnsi" w:hAnsiTheme="minorHAnsi" w:cstheme="minorHAnsi"/>
              </w:rPr>
              <w:t>minerální vlna a zakrytí nerezovým plechem</w:t>
            </w:r>
          </w:p>
        </w:tc>
        <w:tc>
          <w:tcPr>
            <w:tcW w:w="3021" w:type="dxa"/>
          </w:tcPr>
          <w:p w14:paraId="4285ABBD" w14:textId="77777777" w:rsidR="006515E1" w:rsidRPr="00D200A0" w:rsidRDefault="006515E1" w:rsidP="004A4108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6515E1" w:rsidRPr="00D200A0" w14:paraId="36EEF054" w14:textId="77777777" w:rsidTr="004A4108">
        <w:tc>
          <w:tcPr>
            <w:tcW w:w="3020" w:type="dxa"/>
          </w:tcPr>
          <w:p w14:paraId="154519DF" w14:textId="77777777" w:rsidR="006515E1" w:rsidRPr="00D200A0" w:rsidRDefault="006515E1" w:rsidP="004A4108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r w:rsidRPr="00D200A0">
              <w:rPr>
                <w:rFonts w:asciiTheme="minorHAnsi" w:hAnsiTheme="minorHAnsi" w:cstheme="minorHAnsi"/>
              </w:rPr>
              <w:t>Protitlak:</w:t>
            </w:r>
          </w:p>
        </w:tc>
        <w:tc>
          <w:tcPr>
            <w:tcW w:w="3021" w:type="dxa"/>
          </w:tcPr>
          <w:p w14:paraId="16FE49E5" w14:textId="77777777" w:rsidR="006515E1" w:rsidRPr="00D200A0" w:rsidRDefault="006515E1" w:rsidP="004A4108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r w:rsidRPr="00D200A0">
              <w:rPr>
                <w:rFonts w:asciiTheme="minorHAnsi" w:hAnsiTheme="minorHAnsi" w:cstheme="minorHAnsi"/>
              </w:rPr>
              <w:t>stlačeným vzduchem během celého procesu</w:t>
            </w:r>
          </w:p>
        </w:tc>
        <w:tc>
          <w:tcPr>
            <w:tcW w:w="3021" w:type="dxa"/>
          </w:tcPr>
          <w:p w14:paraId="34658D6A" w14:textId="77777777" w:rsidR="006515E1" w:rsidRPr="00D200A0" w:rsidRDefault="006515E1" w:rsidP="004A4108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6515E1" w:rsidRPr="00D200A0" w14:paraId="11A90DA3" w14:textId="77777777" w:rsidTr="004A4108">
        <w:tc>
          <w:tcPr>
            <w:tcW w:w="3020" w:type="dxa"/>
          </w:tcPr>
          <w:p w14:paraId="078691AC" w14:textId="77777777" w:rsidR="006515E1" w:rsidRPr="00D200A0" w:rsidRDefault="006515E1" w:rsidP="004A4108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r w:rsidRPr="00D200A0">
              <w:rPr>
                <w:rFonts w:asciiTheme="minorHAnsi" w:hAnsiTheme="minorHAnsi" w:cstheme="minorHAnsi"/>
              </w:rPr>
              <w:t>Řídící systém:</w:t>
            </w:r>
          </w:p>
        </w:tc>
        <w:tc>
          <w:tcPr>
            <w:tcW w:w="3021" w:type="dxa"/>
          </w:tcPr>
          <w:p w14:paraId="508F2E14" w14:textId="77777777" w:rsidR="006515E1" w:rsidRPr="00D200A0" w:rsidRDefault="006515E1" w:rsidP="004A4108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r w:rsidRPr="00D200A0">
              <w:rPr>
                <w:rFonts w:asciiTheme="minorHAnsi" w:hAnsiTheme="minorHAnsi" w:cstheme="minorHAnsi"/>
              </w:rPr>
              <w:t xml:space="preserve">plně automatický, s možností vzdálené asistence, možnost uložení minimálně uložených 750 plně programovatelných programů, veškeré programové vybavení včetně programů pro komunikaci a přenos dat do PC zdarma včetně programů vzdálenou asistenci </w:t>
            </w:r>
            <w:r w:rsidRPr="00D200A0">
              <w:rPr>
                <w:rFonts w:asciiTheme="minorHAnsi" w:eastAsia="Calibri" w:hAnsiTheme="minorHAnsi" w:cstheme="minorHAnsi"/>
              </w:rPr>
              <w:t>a to rovněž v ceně zařízení bez dalších licenčních poplatků</w:t>
            </w:r>
            <w:r w:rsidRPr="00D200A0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021" w:type="dxa"/>
          </w:tcPr>
          <w:p w14:paraId="1FE790C1" w14:textId="77777777" w:rsidR="006515E1" w:rsidRPr="00D200A0" w:rsidRDefault="006515E1" w:rsidP="004A4108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6515E1" w:rsidRPr="00D200A0" w14:paraId="4BF704F1" w14:textId="77777777" w:rsidTr="004A4108">
        <w:tc>
          <w:tcPr>
            <w:tcW w:w="3020" w:type="dxa"/>
          </w:tcPr>
          <w:p w14:paraId="1D7CF1AC" w14:textId="77777777" w:rsidR="006515E1" w:rsidRPr="00D200A0" w:rsidRDefault="006515E1" w:rsidP="004A4108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r w:rsidRPr="00D200A0">
              <w:rPr>
                <w:rFonts w:asciiTheme="minorHAnsi" w:hAnsiTheme="minorHAnsi" w:cstheme="minorHAnsi"/>
              </w:rPr>
              <w:t>Výroba:</w:t>
            </w:r>
          </w:p>
        </w:tc>
        <w:tc>
          <w:tcPr>
            <w:tcW w:w="3021" w:type="dxa"/>
          </w:tcPr>
          <w:p w14:paraId="5D500396" w14:textId="77777777" w:rsidR="006515E1" w:rsidRPr="00D200A0" w:rsidRDefault="006515E1" w:rsidP="004A4108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r w:rsidRPr="00D200A0">
              <w:rPr>
                <w:rFonts w:asciiTheme="minorHAnsi" w:hAnsiTheme="minorHAnsi" w:cstheme="minorHAnsi"/>
              </w:rPr>
              <w:t>pouze původ EU, dle platných norem a standardů EU</w:t>
            </w:r>
          </w:p>
        </w:tc>
        <w:tc>
          <w:tcPr>
            <w:tcW w:w="3021" w:type="dxa"/>
          </w:tcPr>
          <w:p w14:paraId="61A682DB" w14:textId="77777777" w:rsidR="006515E1" w:rsidRPr="00D200A0" w:rsidRDefault="006515E1" w:rsidP="004A4108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6515E1" w:rsidRPr="00D200A0" w14:paraId="5173CF51" w14:textId="77777777" w:rsidTr="004A4108">
        <w:tc>
          <w:tcPr>
            <w:tcW w:w="3020" w:type="dxa"/>
          </w:tcPr>
          <w:p w14:paraId="5E857547" w14:textId="77777777" w:rsidR="006515E1" w:rsidRPr="00D200A0" w:rsidRDefault="006515E1" w:rsidP="004A4108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r w:rsidRPr="00D200A0">
              <w:rPr>
                <w:rFonts w:asciiTheme="minorHAnsi" w:hAnsiTheme="minorHAnsi" w:cstheme="minorHAnsi"/>
              </w:rPr>
              <w:t>Rozsah dodávky autoklávů:</w:t>
            </w:r>
          </w:p>
        </w:tc>
        <w:tc>
          <w:tcPr>
            <w:tcW w:w="3021" w:type="dxa"/>
          </w:tcPr>
          <w:p w14:paraId="40F11BEE" w14:textId="77777777" w:rsidR="006515E1" w:rsidRPr="00D200A0" w:rsidRDefault="006515E1" w:rsidP="004A4108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r w:rsidRPr="00D200A0">
              <w:rPr>
                <w:rFonts w:asciiTheme="minorHAnsi" w:hAnsiTheme="minorHAnsi" w:cstheme="minorHAnsi"/>
              </w:rPr>
              <w:t>počet 1 ks</w:t>
            </w:r>
          </w:p>
        </w:tc>
        <w:tc>
          <w:tcPr>
            <w:tcW w:w="3021" w:type="dxa"/>
          </w:tcPr>
          <w:p w14:paraId="7CC94BF4" w14:textId="77777777" w:rsidR="006515E1" w:rsidRPr="00D200A0" w:rsidRDefault="006515E1" w:rsidP="004A4108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6515E1" w:rsidRPr="00D200A0" w14:paraId="311B0276" w14:textId="77777777" w:rsidTr="004A4108">
        <w:tc>
          <w:tcPr>
            <w:tcW w:w="3020" w:type="dxa"/>
          </w:tcPr>
          <w:p w14:paraId="62E5440B" w14:textId="77777777" w:rsidR="006515E1" w:rsidRPr="00D200A0" w:rsidRDefault="006515E1" w:rsidP="004A4108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r w:rsidRPr="00D200A0">
              <w:rPr>
                <w:rFonts w:asciiTheme="minorHAnsi" w:hAnsiTheme="minorHAnsi" w:cstheme="minorHAnsi"/>
              </w:rPr>
              <w:t>Rozsah dodávky a typ košů:</w:t>
            </w:r>
          </w:p>
        </w:tc>
        <w:tc>
          <w:tcPr>
            <w:tcW w:w="3021" w:type="dxa"/>
          </w:tcPr>
          <w:p w14:paraId="1070503C" w14:textId="77777777" w:rsidR="006515E1" w:rsidRPr="00D200A0" w:rsidRDefault="006515E1" w:rsidP="004A4108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r w:rsidRPr="00D200A0">
              <w:rPr>
                <w:rFonts w:asciiTheme="minorHAnsi" w:hAnsiTheme="minorHAnsi" w:cstheme="minorHAnsi"/>
              </w:rPr>
              <w:t>počet 0 ks</w:t>
            </w:r>
          </w:p>
        </w:tc>
        <w:tc>
          <w:tcPr>
            <w:tcW w:w="3021" w:type="dxa"/>
          </w:tcPr>
          <w:p w14:paraId="3FC2D966" w14:textId="77777777" w:rsidR="006515E1" w:rsidRPr="00D200A0" w:rsidRDefault="006515E1" w:rsidP="004A4108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</w:p>
        </w:tc>
      </w:tr>
    </w:tbl>
    <w:p w14:paraId="4CD322D6" w14:textId="77777777" w:rsidR="006515E1" w:rsidRPr="006515E1" w:rsidRDefault="006515E1" w:rsidP="006515E1">
      <w:pPr>
        <w:rPr>
          <w:rFonts w:cs="Calibri"/>
          <w:b/>
          <w:bCs/>
          <w:color w:val="000000"/>
          <w:sz w:val="32"/>
          <w:szCs w:val="32"/>
        </w:rPr>
      </w:pPr>
    </w:p>
    <w:sectPr w:rsidR="006515E1" w:rsidRPr="006515E1" w:rsidSect="00E31D48">
      <w:headerReference w:type="default" r:id="rId13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4407D" w14:textId="77777777" w:rsidR="00456A42" w:rsidRDefault="00456A42" w:rsidP="00801EEB">
      <w:r>
        <w:separator/>
      </w:r>
    </w:p>
  </w:endnote>
  <w:endnote w:type="continuationSeparator" w:id="0">
    <w:p w14:paraId="03C185B7" w14:textId="77777777" w:rsidR="00456A42" w:rsidRDefault="00456A42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5503B" w14:textId="77777777" w:rsidR="00456A42" w:rsidRDefault="00456A42" w:rsidP="00801EEB">
      <w:r>
        <w:separator/>
      </w:r>
    </w:p>
  </w:footnote>
  <w:footnote w:type="continuationSeparator" w:id="0">
    <w:p w14:paraId="113D0BA9" w14:textId="77777777" w:rsidR="00456A42" w:rsidRDefault="00456A42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43FD2" w14:textId="77777777" w:rsidR="00180A60" w:rsidRDefault="00180A60" w:rsidP="00D5351E">
    <w:pPr>
      <w:pStyle w:val="Zhlav"/>
      <w:tabs>
        <w:tab w:val="clear" w:pos="4536"/>
        <w:tab w:val="center" w:pos="4820"/>
      </w:tabs>
      <w:ind w:left="-284"/>
    </w:pPr>
    <w:r>
      <w:rPr>
        <w:noProof/>
        <w:lang w:eastAsia="cs-CZ"/>
      </w:rPr>
      <w:drawing>
        <wp:inline distT="0" distB="0" distL="0" distR="0" wp14:anchorId="5413D38F" wp14:editId="17A7F9CE">
          <wp:extent cx="222885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22271A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84924422" r:id="rId3"/>
      </w:object>
    </w:r>
  </w:p>
  <w:p w14:paraId="49D14B75" w14:textId="77777777" w:rsidR="00180A60" w:rsidRDefault="00180A60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70BD"/>
    <w:multiLevelType w:val="hybridMultilevel"/>
    <w:tmpl w:val="FDEE1DB4"/>
    <w:lvl w:ilvl="0" w:tplc="30E08C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06195"/>
    <w:multiLevelType w:val="hybridMultilevel"/>
    <w:tmpl w:val="B456B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F3079"/>
    <w:multiLevelType w:val="hybridMultilevel"/>
    <w:tmpl w:val="C110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95C00"/>
    <w:multiLevelType w:val="hybridMultilevel"/>
    <w:tmpl w:val="4C08252E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7389A"/>
    <w:multiLevelType w:val="hybridMultilevel"/>
    <w:tmpl w:val="40B821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A7D51"/>
    <w:multiLevelType w:val="hybridMultilevel"/>
    <w:tmpl w:val="3BDAA8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7186B"/>
    <w:multiLevelType w:val="hybridMultilevel"/>
    <w:tmpl w:val="F4B8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431D0"/>
    <w:multiLevelType w:val="hybridMultilevel"/>
    <w:tmpl w:val="80F6E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87473"/>
    <w:multiLevelType w:val="hybridMultilevel"/>
    <w:tmpl w:val="64AC7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12712"/>
    <w:multiLevelType w:val="hybridMultilevel"/>
    <w:tmpl w:val="E29C0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197C16"/>
    <w:multiLevelType w:val="hybridMultilevel"/>
    <w:tmpl w:val="5BFC27BE"/>
    <w:lvl w:ilvl="0" w:tplc="1E365C2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132271E"/>
    <w:multiLevelType w:val="hybridMultilevel"/>
    <w:tmpl w:val="EB2C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A09D4"/>
    <w:multiLevelType w:val="hybridMultilevel"/>
    <w:tmpl w:val="A516BF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32022A"/>
    <w:multiLevelType w:val="hybridMultilevel"/>
    <w:tmpl w:val="443AD3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5622D"/>
    <w:multiLevelType w:val="hybridMultilevel"/>
    <w:tmpl w:val="23002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578C7"/>
    <w:multiLevelType w:val="hybridMultilevel"/>
    <w:tmpl w:val="5608C4F4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363A4D"/>
    <w:multiLevelType w:val="hybridMultilevel"/>
    <w:tmpl w:val="FC98F0A6"/>
    <w:lvl w:ilvl="0" w:tplc="F314F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5D6969"/>
    <w:multiLevelType w:val="hybridMultilevel"/>
    <w:tmpl w:val="3992071C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2081F9A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66176E4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D41961"/>
    <w:multiLevelType w:val="hybridMultilevel"/>
    <w:tmpl w:val="D092F708"/>
    <w:lvl w:ilvl="0" w:tplc="190682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88510AD"/>
    <w:multiLevelType w:val="hybridMultilevel"/>
    <w:tmpl w:val="FAC4DC10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87516C"/>
    <w:multiLevelType w:val="hybridMultilevel"/>
    <w:tmpl w:val="FD1CE414"/>
    <w:lvl w:ilvl="0" w:tplc="51D259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9070CEE"/>
    <w:multiLevelType w:val="hybridMultilevel"/>
    <w:tmpl w:val="C33EC2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4A63B8"/>
    <w:multiLevelType w:val="hybridMultilevel"/>
    <w:tmpl w:val="23CE212E"/>
    <w:lvl w:ilvl="0" w:tplc="6DE8B45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993C58"/>
    <w:multiLevelType w:val="hybridMultilevel"/>
    <w:tmpl w:val="585C32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1D036C"/>
    <w:multiLevelType w:val="hybridMultilevel"/>
    <w:tmpl w:val="44668B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1362B5"/>
    <w:multiLevelType w:val="hybridMultilevel"/>
    <w:tmpl w:val="9132C4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212059"/>
    <w:multiLevelType w:val="hybridMultilevel"/>
    <w:tmpl w:val="21BA55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C4651A"/>
    <w:multiLevelType w:val="hybridMultilevel"/>
    <w:tmpl w:val="B7B66D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A3287B"/>
    <w:multiLevelType w:val="hybridMultilevel"/>
    <w:tmpl w:val="C396E9F8"/>
    <w:lvl w:ilvl="0" w:tplc="217E4E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28C053D"/>
    <w:multiLevelType w:val="hybridMultilevel"/>
    <w:tmpl w:val="D368F0E4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596D043A"/>
    <w:multiLevelType w:val="hybridMultilevel"/>
    <w:tmpl w:val="C88079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F765CD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933648"/>
    <w:multiLevelType w:val="hybridMultilevel"/>
    <w:tmpl w:val="21BA55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B24966"/>
    <w:multiLevelType w:val="hybridMultilevel"/>
    <w:tmpl w:val="585C32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CE0746"/>
    <w:multiLevelType w:val="hybridMultilevel"/>
    <w:tmpl w:val="55F4D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304565"/>
    <w:multiLevelType w:val="hybridMultilevel"/>
    <w:tmpl w:val="DDFA4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097D18"/>
    <w:multiLevelType w:val="hybridMultilevel"/>
    <w:tmpl w:val="28A83772"/>
    <w:lvl w:ilvl="0" w:tplc="9550BA4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4326FFD"/>
    <w:multiLevelType w:val="hybridMultilevel"/>
    <w:tmpl w:val="0658986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5CA2AAA"/>
    <w:multiLevelType w:val="hybridMultilevel"/>
    <w:tmpl w:val="CD1E8EFA"/>
    <w:lvl w:ilvl="0" w:tplc="3D0A060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96C6846"/>
    <w:multiLevelType w:val="hybridMultilevel"/>
    <w:tmpl w:val="49FE07C0"/>
    <w:lvl w:ilvl="0" w:tplc="DF1A92C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8106F7"/>
    <w:multiLevelType w:val="hybridMultilevel"/>
    <w:tmpl w:val="6D98DAA2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4" w15:restartNumberingAfterBreak="0">
    <w:nsid w:val="7C186D99"/>
    <w:multiLevelType w:val="hybridMultilevel"/>
    <w:tmpl w:val="8BB07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22"/>
  </w:num>
  <w:num w:numId="4">
    <w:abstractNumId w:val="0"/>
  </w:num>
  <w:num w:numId="5">
    <w:abstractNumId w:val="42"/>
  </w:num>
  <w:num w:numId="6">
    <w:abstractNumId w:val="8"/>
  </w:num>
  <w:num w:numId="7">
    <w:abstractNumId w:val="23"/>
  </w:num>
  <w:num w:numId="8">
    <w:abstractNumId w:val="15"/>
  </w:num>
  <w:num w:numId="9">
    <w:abstractNumId w:val="43"/>
  </w:num>
  <w:num w:numId="10">
    <w:abstractNumId w:val="17"/>
  </w:num>
  <w:num w:numId="11">
    <w:abstractNumId w:val="19"/>
  </w:num>
  <w:num w:numId="12">
    <w:abstractNumId w:val="21"/>
  </w:num>
  <w:num w:numId="13">
    <w:abstractNumId w:val="38"/>
  </w:num>
  <w:num w:numId="14">
    <w:abstractNumId w:val="30"/>
  </w:num>
  <w:num w:numId="15">
    <w:abstractNumId w:val="4"/>
  </w:num>
  <w:num w:numId="16">
    <w:abstractNumId w:val="2"/>
  </w:num>
  <w:num w:numId="17">
    <w:abstractNumId w:val="32"/>
  </w:num>
  <w:num w:numId="18">
    <w:abstractNumId w:val="40"/>
  </w:num>
  <w:num w:numId="19">
    <w:abstractNumId w:val="3"/>
  </w:num>
  <w:num w:numId="20">
    <w:abstractNumId w:val="37"/>
  </w:num>
  <w:num w:numId="21">
    <w:abstractNumId w:val="1"/>
  </w:num>
  <w:num w:numId="22">
    <w:abstractNumId w:val="44"/>
  </w:num>
  <w:num w:numId="23">
    <w:abstractNumId w:val="6"/>
  </w:num>
  <w:num w:numId="24">
    <w:abstractNumId w:val="18"/>
  </w:num>
  <w:num w:numId="25">
    <w:abstractNumId w:val="20"/>
  </w:num>
  <w:num w:numId="26">
    <w:abstractNumId w:val="11"/>
  </w:num>
  <w:num w:numId="27">
    <w:abstractNumId w:val="7"/>
  </w:num>
  <w:num w:numId="28">
    <w:abstractNumId w:val="5"/>
  </w:num>
  <w:num w:numId="29">
    <w:abstractNumId w:val="34"/>
  </w:num>
  <w:num w:numId="30">
    <w:abstractNumId w:val="39"/>
  </w:num>
  <w:num w:numId="31">
    <w:abstractNumId w:val="25"/>
  </w:num>
  <w:num w:numId="32">
    <w:abstractNumId w:val="41"/>
  </w:num>
  <w:num w:numId="33">
    <w:abstractNumId w:val="31"/>
  </w:num>
  <w:num w:numId="34">
    <w:abstractNumId w:val="33"/>
  </w:num>
  <w:num w:numId="35">
    <w:abstractNumId w:val="13"/>
  </w:num>
  <w:num w:numId="36">
    <w:abstractNumId w:val="10"/>
  </w:num>
  <w:num w:numId="37">
    <w:abstractNumId w:val="14"/>
  </w:num>
  <w:num w:numId="38">
    <w:abstractNumId w:val="9"/>
  </w:num>
  <w:num w:numId="39">
    <w:abstractNumId w:val="27"/>
  </w:num>
  <w:num w:numId="40">
    <w:abstractNumId w:val="12"/>
  </w:num>
  <w:num w:numId="41">
    <w:abstractNumId w:val="28"/>
  </w:num>
  <w:num w:numId="42">
    <w:abstractNumId w:val="26"/>
  </w:num>
  <w:num w:numId="43">
    <w:abstractNumId w:val="29"/>
  </w:num>
  <w:num w:numId="44">
    <w:abstractNumId w:val="35"/>
  </w:num>
  <w:num w:numId="4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2603"/>
    <w:rsid w:val="000034FD"/>
    <w:rsid w:val="00005FEE"/>
    <w:rsid w:val="000061F4"/>
    <w:rsid w:val="00010C73"/>
    <w:rsid w:val="00032A64"/>
    <w:rsid w:val="00036837"/>
    <w:rsid w:val="00042CAE"/>
    <w:rsid w:val="00045178"/>
    <w:rsid w:val="000466BA"/>
    <w:rsid w:val="00046CD9"/>
    <w:rsid w:val="00046E59"/>
    <w:rsid w:val="00052B83"/>
    <w:rsid w:val="00052DAE"/>
    <w:rsid w:val="000536BB"/>
    <w:rsid w:val="000556CB"/>
    <w:rsid w:val="0006036D"/>
    <w:rsid w:val="0006353C"/>
    <w:rsid w:val="000641CE"/>
    <w:rsid w:val="00066687"/>
    <w:rsid w:val="00067F74"/>
    <w:rsid w:val="00071BE2"/>
    <w:rsid w:val="00072FEA"/>
    <w:rsid w:val="00082061"/>
    <w:rsid w:val="000826AB"/>
    <w:rsid w:val="00085715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E98"/>
    <w:rsid w:val="000B75D2"/>
    <w:rsid w:val="000C6112"/>
    <w:rsid w:val="000D2AF9"/>
    <w:rsid w:val="000D4C95"/>
    <w:rsid w:val="000D70D0"/>
    <w:rsid w:val="000E0B9D"/>
    <w:rsid w:val="000E158B"/>
    <w:rsid w:val="000E39AD"/>
    <w:rsid w:val="000E5D31"/>
    <w:rsid w:val="000E7828"/>
    <w:rsid w:val="000F1123"/>
    <w:rsid w:val="000F2A52"/>
    <w:rsid w:val="000F7C65"/>
    <w:rsid w:val="00103E5A"/>
    <w:rsid w:val="001049A5"/>
    <w:rsid w:val="001150F6"/>
    <w:rsid w:val="001174AE"/>
    <w:rsid w:val="0012230C"/>
    <w:rsid w:val="00123342"/>
    <w:rsid w:val="001233BA"/>
    <w:rsid w:val="00125A56"/>
    <w:rsid w:val="00130D1B"/>
    <w:rsid w:val="00135064"/>
    <w:rsid w:val="001355E0"/>
    <w:rsid w:val="00140408"/>
    <w:rsid w:val="001421DE"/>
    <w:rsid w:val="00142903"/>
    <w:rsid w:val="00145837"/>
    <w:rsid w:val="00146FB9"/>
    <w:rsid w:val="0015046F"/>
    <w:rsid w:val="00151BCF"/>
    <w:rsid w:val="00160C7E"/>
    <w:rsid w:val="00163721"/>
    <w:rsid w:val="001703D1"/>
    <w:rsid w:val="0017074D"/>
    <w:rsid w:val="0017359E"/>
    <w:rsid w:val="00176485"/>
    <w:rsid w:val="00180A60"/>
    <w:rsid w:val="00180D86"/>
    <w:rsid w:val="00181C31"/>
    <w:rsid w:val="0018343B"/>
    <w:rsid w:val="00183BD3"/>
    <w:rsid w:val="00184CB8"/>
    <w:rsid w:val="00194E4E"/>
    <w:rsid w:val="001A0764"/>
    <w:rsid w:val="001A1EA6"/>
    <w:rsid w:val="001A2592"/>
    <w:rsid w:val="001A2E63"/>
    <w:rsid w:val="001A34C3"/>
    <w:rsid w:val="001A3931"/>
    <w:rsid w:val="001A554A"/>
    <w:rsid w:val="001B08F7"/>
    <w:rsid w:val="001B1F55"/>
    <w:rsid w:val="001B5F74"/>
    <w:rsid w:val="001C62BD"/>
    <w:rsid w:val="001D0204"/>
    <w:rsid w:val="001D0722"/>
    <w:rsid w:val="001D4DAB"/>
    <w:rsid w:val="001D6DBC"/>
    <w:rsid w:val="001E4B8A"/>
    <w:rsid w:val="001E609B"/>
    <w:rsid w:val="001E7B24"/>
    <w:rsid w:val="001F1F09"/>
    <w:rsid w:val="00200D58"/>
    <w:rsid w:val="00201857"/>
    <w:rsid w:val="00203D11"/>
    <w:rsid w:val="002052A8"/>
    <w:rsid w:val="002057C2"/>
    <w:rsid w:val="002059B9"/>
    <w:rsid w:val="00215C11"/>
    <w:rsid w:val="00216C63"/>
    <w:rsid w:val="002204B9"/>
    <w:rsid w:val="00221436"/>
    <w:rsid w:val="00221C46"/>
    <w:rsid w:val="00223B4D"/>
    <w:rsid w:val="00225EF4"/>
    <w:rsid w:val="00227D5A"/>
    <w:rsid w:val="002316C2"/>
    <w:rsid w:val="00232E2C"/>
    <w:rsid w:val="00236C7B"/>
    <w:rsid w:val="002373C7"/>
    <w:rsid w:val="0024138D"/>
    <w:rsid w:val="002418BF"/>
    <w:rsid w:val="002430C4"/>
    <w:rsid w:val="00247EAC"/>
    <w:rsid w:val="0025401A"/>
    <w:rsid w:val="002541E7"/>
    <w:rsid w:val="002547A0"/>
    <w:rsid w:val="0026116E"/>
    <w:rsid w:val="00262518"/>
    <w:rsid w:val="00264761"/>
    <w:rsid w:val="00266875"/>
    <w:rsid w:val="00270269"/>
    <w:rsid w:val="00270FC3"/>
    <w:rsid w:val="0027399E"/>
    <w:rsid w:val="002765D3"/>
    <w:rsid w:val="00276EDA"/>
    <w:rsid w:val="00277602"/>
    <w:rsid w:val="00280BAF"/>
    <w:rsid w:val="00280C7F"/>
    <w:rsid w:val="00291E41"/>
    <w:rsid w:val="002A1494"/>
    <w:rsid w:val="002A2D69"/>
    <w:rsid w:val="002A5C48"/>
    <w:rsid w:val="002A65E2"/>
    <w:rsid w:val="002A724A"/>
    <w:rsid w:val="002A7BE4"/>
    <w:rsid w:val="002B4741"/>
    <w:rsid w:val="002B52B8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9FC"/>
    <w:rsid w:val="002D4835"/>
    <w:rsid w:val="002D4A8B"/>
    <w:rsid w:val="002D5C9D"/>
    <w:rsid w:val="002D60C0"/>
    <w:rsid w:val="002D65AA"/>
    <w:rsid w:val="002D6799"/>
    <w:rsid w:val="002E020C"/>
    <w:rsid w:val="002E220A"/>
    <w:rsid w:val="002E29E3"/>
    <w:rsid w:val="002E372A"/>
    <w:rsid w:val="002F09B3"/>
    <w:rsid w:val="002F2ACF"/>
    <w:rsid w:val="00303C25"/>
    <w:rsid w:val="00305349"/>
    <w:rsid w:val="00305FDD"/>
    <w:rsid w:val="00306D7F"/>
    <w:rsid w:val="00311BE9"/>
    <w:rsid w:val="00311FCD"/>
    <w:rsid w:val="0031234D"/>
    <w:rsid w:val="003125B0"/>
    <w:rsid w:val="00316CEF"/>
    <w:rsid w:val="00317B08"/>
    <w:rsid w:val="003203BC"/>
    <w:rsid w:val="003241EF"/>
    <w:rsid w:val="00330756"/>
    <w:rsid w:val="00331D80"/>
    <w:rsid w:val="003335D5"/>
    <w:rsid w:val="003422EC"/>
    <w:rsid w:val="003468FB"/>
    <w:rsid w:val="00352D00"/>
    <w:rsid w:val="00353483"/>
    <w:rsid w:val="00353DBE"/>
    <w:rsid w:val="00355C23"/>
    <w:rsid w:val="00362799"/>
    <w:rsid w:val="00365207"/>
    <w:rsid w:val="003660AE"/>
    <w:rsid w:val="003703BF"/>
    <w:rsid w:val="003703FE"/>
    <w:rsid w:val="003803D0"/>
    <w:rsid w:val="003812B5"/>
    <w:rsid w:val="00382595"/>
    <w:rsid w:val="0038368F"/>
    <w:rsid w:val="00384E18"/>
    <w:rsid w:val="00386881"/>
    <w:rsid w:val="003911FB"/>
    <w:rsid w:val="00393538"/>
    <w:rsid w:val="003948AE"/>
    <w:rsid w:val="003A3AFE"/>
    <w:rsid w:val="003A3BF1"/>
    <w:rsid w:val="003A5238"/>
    <w:rsid w:val="003B0106"/>
    <w:rsid w:val="003B0332"/>
    <w:rsid w:val="003B33B9"/>
    <w:rsid w:val="003B6A4B"/>
    <w:rsid w:val="003C3C13"/>
    <w:rsid w:val="003C5E36"/>
    <w:rsid w:val="003D13EE"/>
    <w:rsid w:val="003D2F38"/>
    <w:rsid w:val="003E1441"/>
    <w:rsid w:val="003E1C19"/>
    <w:rsid w:val="003E228C"/>
    <w:rsid w:val="003E234B"/>
    <w:rsid w:val="003E325D"/>
    <w:rsid w:val="003E4D2C"/>
    <w:rsid w:val="003E7F26"/>
    <w:rsid w:val="003F2F8B"/>
    <w:rsid w:val="003F48F1"/>
    <w:rsid w:val="003F4AD1"/>
    <w:rsid w:val="00401DE0"/>
    <w:rsid w:val="004034A5"/>
    <w:rsid w:val="00411EC4"/>
    <w:rsid w:val="00412884"/>
    <w:rsid w:val="00414332"/>
    <w:rsid w:val="00424D0A"/>
    <w:rsid w:val="00431639"/>
    <w:rsid w:val="00432106"/>
    <w:rsid w:val="0043404A"/>
    <w:rsid w:val="004345F1"/>
    <w:rsid w:val="00435110"/>
    <w:rsid w:val="004379CC"/>
    <w:rsid w:val="00443F6C"/>
    <w:rsid w:val="00445927"/>
    <w:rsid w:val="00446E23"/>
    <w:rsid w:val="00447CCB"/>
    <w:rsid w:val="00451161"/>
    <w:rsid w:val="00452A8F"/>
    <w:rsid w:val="0045666F"/>
    <w:rsid w:val="00456A42"/>
    <w:rsid w:val="0046498C"/>
    <w:rsid w:val="00470E5D"/>
    <w:rsid w:val="00472783"/>
    <w:rsid w:val="00475212"/>
    <w:rsid w:val="00475265"/>
    <w:rsid w:val="00482D69"/>
    <w:rsid w:val="0048374F"/>
    <w:rsid w:val="00486EC7"/>
    <w:rsid w:val="00487180"/>
    <w:rsid w:val="0048750D"/>
    <w:rsid w:val="00492A64"/>
    <w:rsid w:val="00496574"/>
    <w:rsid w:val="00496950"/>
    <w:rsid w:val="004A0916"/>
    <w:rsid w:val="004A32A4"/>
    <w:rsid w:val="004A59CD"/>
    <w:rsid w:val="004A776B"/>
    <w:rsid w:val="004B0BF9"/>
    <w:rsid w:val="004B299C"/>
    <w:rsid w:val="004B7492"/>
    <w:rsid w:val="004B76E3"/>
    <w:rsid w:val="004C09FE"/>
    <w:rsid w:val="004C370F"/>
    <w:rsid w:val="004C5E6E"/>
    <w:rsid w:val="004C76A0"/>
    <w:rsid w:val="004D6D6B"/>
    <w:rsid w:val="004D7738"/>
    <w:rsid w:val="004E2B3F"/>
    <w:rsid w:val="004F2CE2"/>
    <w:rsid w:val="004F4D12"/>
    <w:rsid w:val="004F5CC9"/>
    <w:rsid w:val="00506AB7"/>
    <w:rsid w:val="0050730C"/>
    <w:rsid w:val="00507EF2"/>
    <w:rsid w:val="0051117C"/>
    <w:rsid w:val="00515A04"/>
    <w:rsid w:val="005175B3"/>
    <w:rsid w:val="00521537"/>
    <w:rsid w:val="00524912"/>
    <w:rsid w:val="0053033F"/>
    <w:rsid w:val="00532E09"/>
    <w:rsid w:val="00533179"/>
    <w:rsid w:val="00545C45"/>
    <w:rsid w:val="00551F52"/>
    <w:rsid w:val="00554BA7"/>
    <w:rsid w:val="00554C5F"/>
    <w:rsid w:val="00557A69"/>
    <w:rsid w:val="00562DB6"/>
    <w:rsid w:val="00566A38"/>
    <w:rsid w:val="005700E5"/>
    <w:rsid w:val="005716D7"/>
    <w:rsid w:val="00574268"/>
    <w:rsid w:val="00574BCA"/>
    <w:rsid w:val="005759E0"/>
    <w:rsid w:val="005850F6"/>
    <w:rsid w:val="0058536A"/>
    <w:rsid w:val="00587616"/>
    <w:rsid w:val="00592FB0"/>
    <w:rsid w:val="00593140"/>
    <w:rsid w:val="005937FC"/>
    <w:rsid w:val="00594FFF"/>
    <w:rsid w:val="0059764D"/>
    <w:rsid w:val="005A1F7A"/>
    <w:rsid w:val="005A4B87"/>
    <w:rsid w:val="005A4C57"/>
    <w:rsid w:val="005B21EC"/>
    <w:rsid w:val="005B31DB"/>
    <w:rsid w:val="005B6A31"/>
    <w:rsid w:val="005B7C67"/>
    <w:rsid w:val="005C3847"/>
    <w:rsid w:val="005D133A"/>
    <w:rsid w:val="005D32AC"/>
    <w:rsid w:val="005D5815"/>
    <w:rsid w:val="005D6A54"/>
    <w:rsid w:val="005D7EC0"/>
    <w:rsid w:val="005F532B"/>
    <w:rsid w:val="005F7169"/>
    <w:rsid w:val="00604A63"/>
    <w:rsid w:val="006058E6"/>
    <w:rsid w:val="00606A3F"/>
    <w:rsid w:val="00607E12"/>
    <w:rsid w:val="00610941"/>
    <w:rsid w:val="00610EAA"/>
    <w:rsid w:val="00610F56"/>
    <w:rsid w:val="0061479B"/>
    <w:rsid w:val="0062037E"/>
    <w:rsid w:val="0062186F"/>
    <w:rsid w:val="0062290B"/>
    <w:rsid w:val="00622BFC"/>
    <w:rsid w:val="00624352"/>
    <w:rsid w:val="006267A2"/>
    <w:rsid w:val="00627718"/>
    <w:rsid w:val="00631E22"/>
    <w:rsid w:val="0063297D"/>
    <w:rsid w:val="00633653"/>
    <w:rsid w:val="00634625"/>
    <w:rsid w:val="00634E62"/>
    <w:rsid w:val="00635842"/>
    <w:rsid w:val="00637080"/>
    <w:rsid w:val="0064339C"/>
    <w:rsid w:val="00644014"/>
    <w:rsid w:val="00644A92"/>
    <w:rsid w:val="00647405"/>
    <w:rsid w:val="006515E1"/>
    <w:rsid w:val="00652CE4"/>
    <w:rsid w:val="00653C87"/>
    <w:rsid w:val="00655449"/>
    <w:rsid w:val="00655CA2"/>
    <w:rsid w:val="0065785D"/>
    <w:rsid w:val="00663763"/>
    <w:rsid w:val="00664531"/>
    <w:rsid w:val="006648C5"/>
    <w:rsid w:val="0066549C"/>
    <w:rsid w:val="00670D32"/>
    <w:rsid w:val="00670DA3"/>
    <w:rsid w:val="00671574"/>
    <w:rsid w:val="00674607"/>
    <w:rsid w:val="0068439C"/>
    <w:rsid w:val="006932FE"/>
    <w:rsid w:val="00694C7B"/>
    <w:rsid w:val="006A0956"/>
    <w:rsid w:val="006A1507"/>
    <w:rsid w:val="006A5FCF"/>
    <w:rsid w:val="006A73D9"/>
    <w:rsid w:val="006C0D3A"/>
    <w:rsid w:val="006C1932"/>
    <w:rsid w:val="006C2F57"/>
    <w:rsid w:val="006C4897"/>
    <w:rsid w:val="006C4FFB"/>
    <w:rsid w:val="006C6FAD"/>
    <w:rsid w:val="006C7FCE"/>
    <w:rsid w:val="006D48BF"/>
    <w:rsid w:val="006D498E"/>
    <w:rsid w:val="006E0819"/>
    <w:rsid w:val="006E1941"/>
    <w:rsid w:val="006E3778"/>
    <w:rsid w:val="006E60DB"/>
    <w:rsid w:val="006E68EC"/>
    <w:rsid w:val="006E6BB7"/>
    <w:rsid w:val="006F3D92"/>
    <w:rsid w:val="006F6839"/>
    <w:rsid w:val="006F7860"/>
    <w:rsid w:val="00704412"/>
    <w:rsid w:val="00704ABB"/>
    <w:rsid w:val="00704FD0"/>
    <w:rsid w:val="00705BB2"/>
    <w:rsid w:val="00706F63"/>
    <w:rsid w:val="00707FD3"/>
    <w:rsid w:val="007110A6"/>
    <w:rsid w:val="007143F0"/>
    <w:rsid w:val="0071454E"/>
    <w:rsid w:val="00715AAB"/>
    <w:rsid w:val="00715C8C"/>
    <w:rsid w:val="0071732E"/>
    <w:rsid w:val="00720A79"/>
    <w:rsid w:val="007210C5"/>
    <w:rsid w:val="00722A41"/>
    <w:rsid w:val="0072328F"/>
    <w:rsid w:val="00733CE0"/>
    <w:rsid w:val="007366B8"/>
    <w:rsid w:val="00741FBD"/>
    <w:rsid w:val="00757725"/>
    <w:rsid w:val="00763BD2"/>
    <w:rsid w:val="00765C29"/>
    <w:rsid w:val="0077507A"/>
    <w:rsid w:val="00775AC3"/>
    <w:rsid w:val="00780EA9"/>
    <w:rsid w:val="00782294"/>
    <w:rsid w:val="00791671"/>
    <w:rsid w:val="00794A54"/>
    <w:rsid w:val="007A0293"/>
    <w:rsid w:val="007A0AFE"/>
    <w:rsid w:val="007A0BF7"/>
    <w:rsid w:val="007B00CA"/>
    <w:rsid w:val="007B02FD"/>
    <w:rsid w:val="007B6DA8"/>
    <w:rsid w:val="007C4016"/>
    <w:rsid w:val="007D0442"/>
    <w:rsid w:val="007D1110"/>
    <w:rsid w:val="007D6EB1"/>
    <w:rsid w:val="007D7408"/>
    <w:rsid w:val="007D771A"/>
    <w:rsid w:val="007D77EA"/>
    <w:rsid w:val="007E2517"/>
    <w:rsid w:val="007E384C"/>
    <w:rsid w:val="007E545F"/>
    <w:rsid w:val="007E69DC"/>
    <w:rsid w:val="007E7554"/>
    <w:rsid w:val="007F1927"/>
    <w:rsid w:val="007F4EB5"/>
    <w:rsid w:val="007F597D"/>
    <w:rsid w:val="00801EEB"/>
    <w:rsid w:val="008067A1"/>
    <w:rsid w:val="00812656"/>
    <w:rsid w:val="00812E49"/>
    <w:rsid w:val="00813A9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45F6"/>
    <w:rsid w:val="00841E8A"/>
    <w:rsid w:val="0084282E"/>
    <w:rsid w:val="008503E3"/>
    <w:rsid w:val="008522C1"/>
    <w:rsid w:val="008565F5"/>
    <w:rsid w:val="00862B0B"/>
    <w:rsid w:val="00867D0F"/>
    <w:rsid w:val="0087194A"/>
    <w:rsid w:val="00872C97"/>
    <w:rsid w:val="008735AF"/>
    <w:rsid w:val="008746B1"/>
    <w:rsid w:val="00877979"/>
    <w:rsid w:val="00880C4C"/>
    <w:rsid w:val="008815A6"/>
    <w:rsid w:val="00881AD2"/>
    <w:rsid w:val="00882654"/>
    <w:rsid w:val="008A5623"/>
    <w:rsid w:val="008A5E54"/>
    <w:rsid w:val="008B35D8"/>
    <w:rsid w:val="008B6B78"/>
    <w:rsid w:val="008B724B"/>
    <w:rsid w:val="008C0000"/>
    <w:rsid w:val="008C29FE"/>
    <w:rsid w:val="008C59D8"/>
    <w:rsid w:val="008C5F35"/>
    <w:rsid w:val="008D0B82"/>
    <w:rsid w:val="008D49DB"/>
    <w:rsid w:val="008D584E"/>
    <w:rsid w:val="008E5D8E"/>
    <w:rsid w:val="008E7F32"/>
    <w:rsid w:val="008F3AA1"/>
    <w:rsid w:val="008F6647"/>
    <w:rsid w:val="008F753D"/>
    <w:rsid w:val="00906526"/>
    <w:rsid w:val="00913AED"/>
    <w:rsid w:val="00917AD7"/>
    <w:rsid w:val="00920E3C"/>
    <w:rsid w:val="00921983"/>
    <w:rsid w:val="009322F5"/>
    <w:rsid w:val="00937278"/>
    <w:rsid w:val="00937941"/>
    <w:rsid w:val="0094167A"/>
    <w:rsid w:val="00941E19"/>
    <w:rsid w:val="009425D9"/>
    <w:rsid w:val="00943135"/>
    <w:rsid w:val="00943D34"/>
    <w:rsid w:val="009462D6"/>
    <w:rsid w:val="00950203"/>
    <w:rsid w:val="00952059"/>
    <w:rsid w:val="00957D1A"/>
    <w:rsid w:val="00957E0C"/>
    <w:rsid w:val="009620A8"/>
    <w:rsid w:val="00962E93"/>
    <w:rsid w:val="00970B09"/>
    <w:rsid w:val="009729AC"/>
    <w:rsid w:val="00974316"/>
    <w:rsid w:val="00981173"/>
    <w:rsid w:val="0098160D"/>
    <w:rsid w:val="0099398D"/>
    <w:rsid w:val="00995D37"/>
    <w:rsid w:val="009974C6"/>
    <w:rsid w:val="009A0380"/>
    <w:rsid w:val="009A486E"/>
    <w:rsid w:val="009A7A3D"/>
    <w:rsid w:val="009B2913"/>
    <w:rsid w:val="009B3CB2"/>
    <w:rsid w:val="009B6ED4"/>
    <w:rsid w:val="009B72E4"/>
    <w:rsid w:val="009B784C"/>
    <w:rsid w:val="009C243E"/>
    <w:rsid w:val="009C54B7"/>
    <w:rsid w:val="009C55AA"/>
    <w:rsid w:val="009D3754"/>
    <w:rsid w:val="009E2271"/>
    <w:rsid w:val="009E28CF"/>
    <w:rsid w:val="009E30D3"/>
    <w:rsid w:val="009E72A5"/>
    <w:rsid w:val="009E7763"/>
    <w:rsid w:val="009F6DC1"/>
    <w:rsid w:val="009F7238"/>
    <w:rsid w:val="00A01733"/>
    <w:rsid w:val="00A0251D"/>
    <w:rsid w:val="00A105E5"/>
    <w:rsid w:val="00A13716"/>
    <w:rsid w:val="00A14836"/>
    <w:rsid w:val="00A14EBE"/>
    <w:rsid w:val="00A150C3"/>
    <w:rsid w:val="00A17DF9"/>
    <w:rsid w:val="00A242F0"/>
    <w:rsid w:val="00A273DC"/>
    <w:rsid w:val="00A27F7F"/>
    <w:rsid w:val="00A322FB"/>
    <w:rsid w:val="00A33E5A"/>
    <w:rsid w:val="00A343E0"/>
    <w:rsid w:val="00A373AE"/>
    <w:rsid w:val="00A418F0"/>
    <w:rsid w:val="00A4257D"/>
    <w:rsid w:val="00A47A44"/>
    <w:rsid w:val="00A47EB0"/>
    <w:rsid w:val="00A507B5"/>
    <w:rsid w:val="00A54A03"/>
    <w:rsid w:val="00A567E9"/>
    <w:rsid w:val="00A5776C"/>
    <w:rsid w:val="00A7327E"/>
    <w:rsid w:val="00A773B7"/>
    <w:rsid w:val="00A77429"/>
    <w:rsid w:val="00A82428"/>
    <w:rsid w:val="00A837DB"/>
    <w:rsid w:val="00A92CBC"/>
    <w:rsid w:val="00A92CC3"/>
    <w:rsid w:val="00A957A8"/>
    <w:rsid w:val="00AA0578"/>
    <w:rsid w:val="00AA0BAB"/>
    <w:rsid w:val="00AA5913"/>
    <w:rsid w:val="00AA72B7"/>
    <w:rsid w:val="00AB2065"/>
    <w:rsid w:val="00AB4065"/>
    <w:rsid w:val="00AC1160"/>
    <w:rsid w:val="00AC4BB6"/>
    <w:rsid w:val="00AC7BBC"/>
    <w:rsid w:val="00AD7741"/>
    <w:rsid w:val="00AE21BB"/>
    <w:rsid w:val="00AE4A38"/>
    <w:rsid w:val="00AE4C96"/>
    <w:rsid w:val="00AE4E5D"/>
    <w:rsid w:val="00AE65F0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78B1"/>
    <w:rsid w:val="00B17BD3"/>
    <w:rsid w:val="00B23B79"/>
    <w:rsid w:val="00B26402"/>
    <w:rsid w:val="00B27114"/>
    <w:rsid w:val="00B27E33"/>
    <w:rsid w:val="00B3398B"/>
    <w:rsid w:val="00B36D7A"/>
    <w:rsid w:val="00B40E44"/>
    <w:rsid w:val="00B43451"/>
    <w:rsid w:val="00B46F44"/>
    <w:rsid w:val="00B50706"/>
    <w:rsid w:val="00B530EF"/>
    <w:rsid w:val="00B53A92"/>
    <w:rsid w:val="00B55FDC"/>
    <w:rsid w:val="00B61F88"/>
    <w:rsid w:val="00B62143"/>
    <w:rsid w:val="00B657AE"/>
    <w:rsid w:val="00B72C33"/>
    <w:rsid w:val="00B775CC"/>
    <w:rsid w:val="00B8093A"/>
    <w:rsid w:val="00B83D05"/>
    <w:rsid w:val="00B83E81"/>
    <w:rsid w:val="00B8685D"/>
    <w:rsid w:val="00B86FFD"/>
    <w:rsid w:val="00B87A90"/>
    <w:rsid w:val="00B9213C"/>
    <w:rsid w:val="00B94FF7"/>
    <w:rsid w:val="00B96203"/>
    <w:rsid w:val="00B9620B"/>
    <w:rsid w:val="00B97061"/>
    <w:rsid w:val="00BA1793"/>
    <w:rsid w:val="00BA39AC"/>
    <w:rsid w:val="00BA43ED"/>
    <w:rsid w:val="00BA734A"/>
    <w:rsid w:val="00BB0DB3"/>
    <w:rsid w:val="00BB2293"/>
    <w:rsid w:val="00BB3DA5"/>
    <w:rsid w:val="00BC409E"/>
    <w:rsid w:val="00BC6729"/>
    <w:rsid w:val="00BD1864"/>
    <w:rsid w:val="00BD2968"/>
    <w:rsid w:val="00BD2BAD"/>
    <w:rsid w:val="00BD4E2D"/>
    <w:rsid w:val="00BE2AF8"/>
    <w:rsid w:val="00BE4270"/>
    <w:rsid w:val="00BE5FDF"/>
    <w:rsid w:val="00BF128D"/>
    <w:rsid w:val="00BF23EB"/>
    <w:rsid w:val="00BF4C2D"/>
    <w:rsid w:val="00BF7C57"/>
    <w:rsid w:val="00BF7F31"/>
    <w:rsid w:val="00C00A7E"/>
    <w:rsid w:val="00C02305"/>
    <w:rsid w:val="00C03D10"/>
    <w:rsid w:val="00C0490B"/>
    <w:rsid w:val="00C05031"/>
    <w:rsid w:val="00C11E9A"/>
    <w:rsid w:val="00C16F98"/>
    <w:rsid w:val="00C17834"/>
    <w:rsid w:val="00C20536"/>
    <w:rsid w:val="00C246D0"/>
    <w:rsid w:val="00C25F07"/>
    <w:rsid w:val="00C2732B"/>
    <w:rsid w:val="00C31500"/>
    <w:rsid w:val="00C33A28"/>
    <w:rsid w:val="00C35140"/>
    <w:rsid w:val="00C35F36"/>
    <w:rsid w:val="00C44FB2"/>
    <w:rsid w:val="00C452A6"/>
    <w:rsid w:val="00C461F1"/>
    <w:rsid w:val="00C50E7C"/>
    <w:rsid w:val="00C524C6"/>
    <w:rsid w:val="00C563A7"/>
    <w:rsid w:val="00C566E8"/>
    <w:rsid w:val="00C61947"/>
    <w:rsid w:val="00C64212"/>
    <w:rsid w:val="00C77078"/>
    <w:rsid w:val="00C84247"/>
    <w:rsid w:val="00C906B9"/>
    <w:rsid w:val="00C91159"/>
    <w:rsid w:val="00C911FB"/>
    <w:rsid w:val="00C91C0D"/>
    <w:rsid w:val="00C94A02"/>
    <w:rsid w:val="00C95B83"/>
    <w:rsid w:val="00CA0E02"/>
    <w:rsid w:val="00CA1816"/>
    <w:rsid w:val="00CA4CC1"/>
    <w:rsid w:val="00CA570B"/>
    <w:rsid w:val="00CB0401"/>
    <w:rsid w:val="00CB3C92"/>
    <w:rsid w:val="00CB3F51"/>
    <w:rsid w:val="00CB65F7"/>
    <w:rsid w:val="00CC00A9"/>
    <w:rsid w:val="00CC1DFF"/>
    <w:rsid w:val="00CC203D"/>
    <w:rsid w:val="00CC4C2B"/>
    <w:rsid w:val="00CC72AA"/>
    <w:rsid w:val="00CC7C14"/>
    <w:rsid w:val="00CD06FF"/>
    <w:rsid w:val="00CD0E61"/>
    <w:rsid w:val="00CD49DF"/>
    <w:rsid w:val="00CD6C3C"/>
    <w:rsid w:val="00CD6DFC"/>
    <w:rsid w:val="00CE087E"/>
    <w:rsid w:val="00CE0EF9"/>
    <w:rsid w:val="00CE2F4A"/>
    <w:rsid w:val="00CE7290"/>
    <w:rsid w:val="00CF2594"/>
    <w:rsid w:val="00CF4238"/>
    <w:rsid w:val="00CF6CE0"/>
    <w:rsid w:val="00D02042"/>
    <w:rsid w:val="00D0256F"/>
    <w:rsid w:val="00D02673"/>
    <w:rsid w:val="00D02F01"/>
    <w:rsid w:val="00D03AB8"/>
    <w:rsid w:val="00D0660F"/>
    <w:rsid w:val="00D130ED"/>
    <w:rsid w:val="00D13269"/>
    <w:rsid w:val="00D200A0"/>
    <w:rsid w:val="00D221D6"/>
    <w:rsid w:val="00D223F1"/>
    <w:rsid w:val="00D2522F"/>
    <w:rsid w:val="00D30628"/>
    <w:rsid w:val="00D32E66"/>
    <w:rsid w:val="00D3493D"/>
    <w:rsid w:val="00D34F05"/>
    <w:rsid w:val="00D438E9"/>
    <w:rsid w:val="00D44A3E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67EF4"/>
    <w:rsid w:val="00D772A0"/>
    <w:rsid w:val="00D80996"/>
    <w:rsid w:val="00D829E4"/>
    <w:rsid w:val="00D82CAE"/>
    <w:rsid w:val="00D84A96"/>
    <w:rsid w:val="00D84F6F"/>
    <w:rsid w:val="00D86F77"/>
    <w:rsid w:val="00D876DA"/>
    <w:rsid w:val="00D90777"/>
    <w:rsid w:val="00D92776"/>
    <w:rsid w:val="00D9332B"/>
    <w:rsid w:val="00D93D57"/>
    <w:rsid w:val="00D94921"/>
    <w:rsid w:val="00D978D6"/>
    <w:rsid w:val="00DA3DB8"/>
    <w:rsid w:val="00DA4369"/>
    <w:rsid w:val="00DB5EDF"/>
    <w:rsid w:val="00DB767F"/>
    <w:rsid w:val="00DC393F"/>
    <w:rsid w:val="00DC5818"/>
    <w:rsid w:val="00DC5989"/>
    <w:rsid w:val="00DC73E9"/>
    <w:rsid w:val="00DD19AD"/>
    <w:rsid w:val="00DD3B79"/>
    <w:rsid w:val="00DE2CD8"/>
    <w:rsid w:val="00DE45AB"/>
    <w:rsid w:val="00E036D1"/>
    <w:rsid w:val="00E10F27"/>
    <w:rsid w:val="00E22163"/>
    <w:rsid w:val="00E22A18"/>
    <w:rsid w:val="00E242C3"/>
    <w:rsid w:val="00E308F5"/>
    <w:rsid w:val="00E31508"/>
    <w:rsid w:val="00E31D48"/>
    <w:rsid w:val="00E31E65"/>
    <w:rsid w:val="00E354AF"/>
    <w:rsid w:val="00E372D9"/>
    <w:rsid w:val="00E41FD6"/>
    <w:rsid w:val="00E44749"/>
    <w:rsid w:val="00E464E2"/>
    <w:rsid w:val="00E51804"/>
    <w:rsid w:val="00E57707"/>
    <w:rsid w:val="00E61F23"/>
    <w:rsid w:val="00E61FC1"/>
    <w:rsid w:val="00E6295A"/>
    <w:rsid w:val="00E6365D"/>
    <w:rsid w:val="00E722E0"/>
    <w:rsid w:val="00E72636"/>
    <w:rsid w:val="00E73974"/>
    <w:rsid w:val="00E759FA"/>
    <w:rsid w:val="00E768E5"/>
    <w:rsid w:val="00E77473"/>
    <w:rsid w:val="00E92280"/>
    <w:rsid w:val="00EA0225"/>
    <w:rsid w:val="00EA0EFE"/>
    <w:rsid w:val="00EA1402"/>
    <w:rsid w:val="00EA7FE6"/>
    <w:rsid w:val="00EB06C9"/>
    <w:rsid w:val="00EB08CC"/>
    <w:rsid w:val="00EB0D64"/>
    <w:rsid w:val="00EB25D0"/>
    <w:rsid w:val="00EB30AE"/>
    <w:rsid w:val="00EB38DF"/>
    <w:rsid w:val="00EB39EC"/>
    <w:rsid w:val="00EB4FDC"/>
    <w:rsid w:val="00EB724A"/>
    <w:rsid w:val="00EC0E4F"/>
    <w:rsid w:val="00EC0E99"/>
    <w:rsid w:val="00EC5617"/>
    <w:rsid w:val="00EC5714"/>
    <w:rsid w:val="00EC7B9D"/>
    <w:rsid w:val="00ED2DCF"/>
    <w:rsid w:val="00ED5886"/>
    <w:rsid w:val="00ED5FB6"/>
    <w:rsid w:val="00ED7012"/>
    <w:rsid w:val="00ED7DEA"/>
    <w:rsid w:val="00EE2B6D"/>
    <w:rsid w:val="00EF1320"/>
    <w:rsid w:val="00EF7C4D"/>
    <w:rsid w:val="00F01FB6"/>
    <w:rsid w:val="00F06075"/>
    <w:rsid w:val="00F11B6E"/>
    <w:rsid w:val="00F11DA9"/>
    <w:rsid w:val="00F1487B"/>
    <w:rsid w:val="00F14D00"/>
    <w:rsid w:val="00F171F1"/>
    <w:rsid w:val="00F23D79"/>
    <w:rsid w:val="00F24A79"/>
    <w:rsid w:val="00F25A3C"/>
    <w:rsid w:val="00F26D02"/>
    <w:rsid w:val="00F30A27"/>
    <w:rsid w:val="00F30ACB"/>
    <w:rsid w:val="00F32A03"/>
    <w:rsid w:val="00F32E39"/>
    <w:rsid w:val="00F35961"/>
    <w:rsid w:val="00F40998"/>
    <w:rsid w:val="00F43208"/>
    <w:rsid w:val="00F45359"/>
    <w:rsid w:val="00F4659D"/>
    <w:rsid w:val="00F4747D"/>
    <w:rsid w:val="00F5418C"/>
    <w:rsid w:val="00F57A1B"/>
    <w:rsid w:val="00F707E3"/>
    <w:rsid w:val="00F718DD"/>
    <w:rsid w:val="00F73142"/>
    <w:rsid w:val="00F744D4"/>
    <w:rsid w:val="00F762E0"/>
    <w:rsid w:val="00F86039"/>
    <w:rsid w:val="00F87FB1"/>
    <w:rsid w:val="00F9189B"/>
    <w:rsid w:val="00F92D30"/>
    <w:rsid w:val="00F93D1E"/>
    <w:rsid w:val="00F94BBF"/>
    <w:rsid w:val="00FA0321"/>
    <w:rsid w:val="00FA19AD"/>
    <w:rsid w:val="00FA7FBC"/>
    <w:rsid w:val="00FB1280"/>
    <w:rsid w:val="00FB2A35"/>
    <w:rsid w:val="00FB461C"/>
    <w:rsid w:val="00FB5FA6"/>
    <w:rsid w:val="00FC2141"/>
    <w:rsid w:val="00FC4E20"/>
    <w:rsid w:val="00FD4710"/>
    <w:rsid w:val="00FE3C3C"/>
    <w:rsid w:val="00FE792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52C3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5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FD4710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D4710"/>
    <w:rPr>
      <w:rFonts w:eastAsiaTheme="minorHAnsi" w:cstheme="minorBidi"/>
      <w:sz w:val="22"/>
      <w:szCs w:val="21"/>
      <w:lang w:eastAsia="en-US"/>
    </w:rPr>
  </w:style>
  <w:style w:type="table" w:styleId="Mkatabulky">
    <w:name w:val="Table Grid"/>
    <w:basedOn w:val="Normlntabulka"/>
    <w:uiPriority w:val="39"/>
    <w:rsid w:val="00311BE9"/>
    <w:rPr>
      <w:rFonts w:ascii="Arial" w:eastAsiaTheme="minorHAnsi" w:hAnsi="Arial" w:cs="Arial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4D403F-E057-4E33-ACD6-FFFC4B9B2A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1092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2017-11-14T09:14:00Z</dcterms:created>
  <dcterms:modified xsi:type="dcterms:W3CDTF">2021-06-11T11:47:00Z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