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59" w:rsidRPr="00CA4256" w:rsidRDefault="00DA1D59" w:rsidP="00AF1464">
      <w:pPr>
        <w:spacing w:line="360" w:lineRule="auto"/>
        <w:jc w:val="center"/>
        <w:rPr>
          <w:rFonts w:ascii="Tahoma" w:hAnsi="Tahoma" w:cs="Tahoma"/>
          <w:b/>
          <w:caps/>
          <w:color w:val="993300"/>
        </w:rPr>
      </w:pPr>
    </w:p>
    <w:p w:rsidR="00DA1D59" w:rsidRPr="00646F9D" w:rsidRDefault="009161BF" w:rsidP="00956E8E">
      <w:pPr>
        <w:spacing w:line="360" w:lineRule="auto"/>
        <w:jc w:val="right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6. 2. 2014</w:t>
      </w: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DA1D59" w:rsidRPr="00646F9D" w:rsidRDefault="00DA1D59" w:rsidP="00AF1464">
      <w:pPr>
        <w:spacing w:line="360" w:lineRule="auto"/>
        <w:jc w:val="center"/>
        <w:rPr>
          <w:rFonts w:ascii="Tahoma" w:hAnsi="Tahoma" w:cs="Tahoma"/>
          <w:b/>
          <w:caps/>
          <w:sz w:val="32"/>
          <w:szCs w:val="32"/>
        </w:rPr>
      </w:pPr>
    </w:p>
    <w:p w:rsidR="00DA1D59" w:rsidRPr="003A5D95" w:rsidRDefault="003A5D95" w:rsidP="00AF1464">
      <w:pPr>
        <w:spacing w:line="360" w:lineRule="auto"/>
        <w:jc w:val="center"/>
        <w:rPr>
          <w:rFonts w:ascii="Tahoma" w:hAnsi="Tahoma" w:cs="Tahoma"/>
          <w:b/>
          <w:caps/>
          <w:sz w:val="28"/>
          <w:szCs w:val="28"/>
        </w:rPr>
      </w:pPr>
      <w:r w:rsidRPr="003A5D95">
        <w:rPr>
          <w:rFonts w:ascii="Tahoma" w:hAnsi="Tahoma" w:cs="Tahoma"/>
          <w:b/>
          <w:caps/>
          <w:sz w:val="28"/>
          <w:szCs w:val="28"/>
        </w:rPr>
        <w:t xml:space="preserve">Zadávací dokumentace </w:t>
      </w:r>
      <w:r w:rsidR="00D71731" w:rsidRPr="003A5D95">
        <w:rPr>
          <w:rFonts w:ascii="Tahoma" w:hAnsi="Tahoma" w:cs="Tahoma"/>
          <w:b/>
          <w:caps/>
          <w:sz w:val="28"/>
          <w:szCs w:val="28"/>
        </w:rPr>
        <w:t xml:space="preserve">a </w:t>
      </w:r>
      <w:r w:rsidR="00DA1D59" w:rsidRPr="003A5D95">
        <w:rPr>
          <w:rFonts w:ascii="Tahoma" w:hAnsi="Tahoma" w:cs="Tahoma"/>
          <w:b/>
          <w:caps/>
          <w:sz w:val="28"/>
          <w:szCs w:val="28"/>
        </w:rPr>
        <w:t>Výzva k podání nabídek</w:t>
      </w:r>
    </w:p>
    <w:p w:rsidR="00DA1D59" w:rsidRPr="000C6636" w:rsidRDefault="00DA1D59" w:rsidP="00AF1464">
      <w:pPr>
        <w:spacing w:line="360" w:lineRule="auto"/>
        <w:jc w:val="center"/>
        <w:rPr>
          <w:rFonts w:ascii="Tahoma" w:hAnsi="Tahoma" w:cs="Tahoma"/>
          <w:b/>
          <w:caps/>
          <w:sz w:val="16"/>
          <w:szCs w:val="16"/>
        </w:rPr>
      </w:pPr>
    </w:p>
    <w:p w:rsidR="00DA1D59" w:rsidRPr="003A5D95" w:rsidRDefault="00DA1D59" w:rsidP="00AF1464">
      <w:pPr>
        <w:spacing w:line="360" w:lineRule="auto"/>
        <w:jc w:val="center"/>
        <w:rPr>
          <w:rFonts w:ascii="Tahoma" w:hAnsi="Tahoma" w:cs="Tahoma"/>
          <w:caps/>
          <w:sz w:val="28"/>
          <w:szCs w:val="28"/>
        </w:rPr>
      </w:pPr>
      <w:r w:rsidRPr="003A5D95">
        <w:rPr>
          <w:rFonts w:ascii="Tahoma" w:hAnsi="Tahoma" w:cs="Tahoma"/>
          <w:caps/>
          <w:sz w:val="28"/>
          <w:szCs w:val="28"/>
        </w:rPr>
        <w:t xml:space="preserve">na </w:t>
      </w:r>
      <w:r w:rsidR="00433F03">
        <w:rPr>
          <w:rFonts w:ascii="Tahoma" w:hAnsi="Tahoma" w:cs="Tahoma"/>
          <w:caps/>
          <w:sz w:val="28"/>
          <w:szCs w:val="28"/>
        </w:rPr>
        <w:t>SLUŽBY</w:t>
      </w:r>
    </w:p>
    <w:p w:rsidR="003A5D95" w:rsidRDefault="003A5D95" w:rsidP="00AF1464">
      <w:pPr>
        <w:spacing w:line="360" w:lineRule="auto"/>
        <w:jc w:val="center"/>
        <w:rPr>
          <w:rFonts w:ascii="Tahoma" w:hAnsi="Tahoma" w:cs="Tahoma"/>
          <w:b/>
          <w:caps/>
          <w:sz w:val="28"/>
          <w:szCs w:val="28"/>
        </w:rPr>
      </w:pPr>
    </w:p>
    <w:p w:rsidR="00371655" w:rsidRPr="00371655" w:rsidRDefault="00433F03" w:rsidP="00371655">
      <w:pPr>
        <w:spacing w:line="360" w:lineRule="auto"/>
        <w:jc w:val="center"/>
        <w:rPr>
          <w:rFonts w:ascii="Tahoma" w:hAnsi="Tahoma" w:cs="Tahoma"/>
          <w:b/>
          <w:caps/>
          <w:sz w:val="28"/>
          <w:szCs w:val="28"/>
        </w:rPr>
      </w:pPr>
      <w:r w:rsidRPr="00433F03">
        <w:rPr>
          <w:rFonts w:ascii="Tahoma" w:hAnsi="Tahoma" w:cs="Tahoma"/>
          <w:b/>
          <w:caps/>
          <w:sz w:val="28"/>
          <w:szCs w:val="28"/>
        </w:rPr>
        <w:t>Opravy a úpravy vozidla T 815 CAS 32 – 6x6</w:t>
      </w:r>
    </w:p>
    <w:p w:rsidR="003A5D95" w:rsidRPr="000C6636" w:rsidRDefault="003A5D95" w:rsidP="00AF1464">
      <w:pPr>
        <w:spacing w:line="360" w:lineRule="auto"/>
        <w:jc w:val="center"/>
        <w:rPr>
          <w:rFonts w:ascii="Tahoma" w:hAnsi="Tahoma" w:cs="Tahoma"/>
          <w:b/>
          <w:caps/>
          <w:sz w:val="28"/>
          <w:szCs w:val="28"/>
        </w:rPr>
      </w:pPr>
      <w:r>
        <w:rPr>
          <w:rFonts w:ascii="Tahoma" w:hAnsi="Tahoma" w:cs="Tahoma"/>
          <w:b/>
          <w:caps/>
          <w:sz w:val="28"/>
          <w:szCs w:val="28"/>
        </w:rPr>
        <w:t xml:space="preserve"> </w:t>
      </w:r>
    </w:p>
    <w:p w:rsidR="00FA53BC" w:rsidRDefault="00FA53BC" w:rsidP="00AF1464">
      <w:pPr>
        <w:pStyle w:val="Obsah1"/>
      </w:pPr>
    </w:p>
    <w:p w:rsidR="00FA53BC" w:rsidRDefault="00FA53BC" w:rsidP="00AF1464">
      <w:pPr>
        <w:pStyle w:val="Obsah1"/>
      </w:pPr>
    </w:p>
    <w:p w:rsidR="00FA53BC" w:rsidRDefault="00FA53BC" w:rsidP="00AF1464">
      <w:pPr>
        <w:pStyle w:val="Obsah1"/>
      </w:pPr>
    </w:p>
    <w:p w:rsidR="00FA53BC" w:rsidRDefault="00FA53BC" w:rsidP="00AF1464">
      <w:pPr>
        <w:pStyle w:val="Obsah1"/>
      </w:pPr>
    </w:p>
    <w:p w:rsidR="00FA53BC" w:rsidRDefault="00FA53BC" w:rsidP="00AF1464">
      <w:pPr>
        <w:pStyle w:val="Obsah1"/>
      </w:pPr>
    </w:p>
    <w:p w:rsidR="00FA53BC" w:rsidRDefault="00FA53BC" w:rsidP="00AF1464">
      <w:pPr>
        <w:pStyle w:val="Obsah1"/>
      </w:pPr>
    </w:p>
    <w:p w:rsidR="00FA53BC" w:rsidRDefault="00FA53BC" w:rsidP="00AF1464">
      <w:pPr>
        <w:pStyle w:val="Obsah1"/>
      </w:pPr>
    </w:p>
    <w:p w:rsidR="00FA53BC" w:rsidRDefault="00FA53BC" w:rsidP="00956E8E">
      <w:pPr>
        <w:pStyle w:val="Obsah1"/>
        <w:jc w:val="right"/>
      </w:pPr>
    </w:p>
    <w:p w:rsidR="00FA53BC" w:rsidRDefault="00FA53BC" w:rsidP="00AF1464">
      <w:pPr>
        <w:pStyle w:val="Obsah1"/>
      </w:pPr>
    </w:p>
    <w:p w:rsidR="00FA53BC" w:rsidRDefault="00FA53BC" w:rsidP="00AF1464">
      <w:pPr>
        <w:pStyle w:val="Obsah1"/>
      </w:pPr>
    </w:p>
    <w:p w:rsidR="00FA53BC" w:rsidRDefault="00FA53BC" w:rsidP="00AF1464">
      <w:pPr>
        <w:pStyle w:val="Obsah1"/>
      </w:pPr>
    </w:p>
    <w:p w:rsidR="00FA53BC" w:rsidRDefault="00FA53BC" w:rsidP="00956E8E">
      <w:pPr>
        <w:pStyle w:val="Obsah1"/>
        <w:jc w:val="right"/>
      </w:pPr>
    </w:p>
    <w:p w:rsidR="00633085" w:rsidRDefault="00633085" w:rsidP="00AF1464">
      <w:pPr>
        <w:pStyle w:val="Obsah1"/>
      </w:pPr>
    </w:p>
    <w:p w:rsidR="00993EF3" w:rsidRDefault="00633085" w:rsidP="00AF1464">
      <w:pPr>
        <w:pStyle w:val="Obsah1"/>
      </w:pPr>
      <w:r>
        <w:br w:type="page"/>
      </w:r>
      <w:r w:rsidR="00613723" w:rsidRPr="00A03A69">
        <w:lastRenderedPageBreak/>
        <w:t>OBSAH</w:t>
      </w:r>
    </w:p>
    <w:p w:rsidR="00993EF3" w:rsidRPr="000C6636" w:rsidRDefault="00993EF3" w:rsidP="00AF1464">
      <w:pPr>
        <w:pStyle w:val="Obsah1"/>
      </w:pPr>
    </w:p>
    <w:p w:rsidR="00AD567E" w:rsidRDefault="00552FB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7504EA">
        <w:fldChar w:fldCharType="begin"/>
      </w:r>
      <w:r w:rsidRPr="007504EA">
        <w:instrText xml:space="preserve"> TOC \o "1-3" \h \z \u </w:instrText>
      </w:r>
      <w:r w:rsidRPr="007504EA">
        <w:fldChar w:fldCharType="separate"/>
      </w:r>
      <w:hyperlink w:anchor="_Toc379373894" w:history="1">
        <w:r w:rsidR="00AD567E" w:rsidRPr="00045DE9">
          <w:rPr>
            <w:rStyle w:val="Hypertextovodkaz"/>
            <w:noProof/>
          </w:rPr>
          <w:t>1. Úvod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_Toc379373894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895" w:history="1">
        <w:r w:rsidR="00AD567E" w:rsidRPr="00045DE9">
          <w:rPr>
            <w:rStyle w:val="Hypertextovodkaz"/>
            <w:noProof/>
          </w:rPr>
          <w:t>2. Zadavatel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_Toc379373895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896" w:history="1">
        <w:r w:rsidR="00AD567E" w:rsidRPr="00045DE9">
          <w:rPr>
            <w:rStyle w:val="Hypertextovodkaz"/>
            <w:noProof/>
          </w:rPr>
          <w:t>3. Identifikace předmětu zakázky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_Toc379373896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897" w:history="1">
        <w:r w:rsidR="00AD567E" w:rsidRPr="00045DE9">
          <w:rPr>
            <w:rStyle w:val="Hypertextovodkaz"/>
            <w:noProof/>
          </w:rPr>
          <w:t>4. Popis předmětu zakázky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_Toc379373897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898" w:history="1">
        <w:r w:rsidR="00AD567E" w:rsidRPr="00045DE9">
          <w:rPr>
            <w:rStyle w:val="Hypertextovodkaz"/>
            <w:noProof/>
          </w:rPr>
          <w:t>4.1 Opravy na vozidle CAS 32 T815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_Toc379373898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899" w:history="1">
        <w:r w:rsidR="00AD567E" w:rsidRPr="00045DE9">
          <w:rPr>
            <w:rStyle w:val="Hypertextovodkaz"/>
            <w:noProof/>
          </w:rPr>
          <w:t>4.2 Ostatní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_Toc379373899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8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00" w:history="1">
        <w:r w:rsidR="00AD567E" w:rsidRPr="00045DE9">
          <w:rPr>
            <w:rStyle w:val="Hypertextovodkaz"/>
            <w:noProof/>
          </w:rPr>
          <w:t>5. Doba a místo plnění zakázky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_Toc379373900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8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01" w:history="1">
        <w:r w:rsidR="00AD567E" w:rsidRPr="00045DE9">
          <w:rPr>
            <w:rStyle w:val="Hypertextovodkaz"/>
            <w:noProof/>
          </w:rPr>
          <w:t>6. Požadavky na prokázání kvalifikačních předpokladů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_Toc379373901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9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02" w:history="1">
        <w:r w:rsidR="00AD567E" w:rsidRPr="00045DE9">
          <w:rPr>
            <w:rStyle w:val="Hypertextovodkaz"/>
            <w:noProof/>
          </w:rPr>
          <w:t>6.1 Požadavky na kvalifikaci dodavatele: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_Toc379373902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9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03" w:history="1">
        <w:r w:rsidR="00AD567E" w:rsidRPr="00045DE9">
          <w:rPr>
            <w:rStyle w:val="Hypertextovodkaz"/>
            <w:noProof/>
          </w:rPr>
          <w:t>6.2. Požadavky na způsob prokázání kvalifikace v rámci nabídky: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_Toc379373903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9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04" w:history="1">
        <w:r w:rsidR="00AD567E" w:rsidRPr="00045DE9">
          <w:rPr>
            <w:rStyle w:val="Hypertextovodkaz"/>
            <w:noProof/>
          </w:rPr>
          <w:t>6.3 Požadavky na způsob prokázání kvalifikace před uzavřením smlouvy: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_Toc379373904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9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05" w:history="1">
        <w:r w:rsidR="00AD567E" w:rsidRPr="00045DE9">
          <w:rPr>
            <w:rStyle w:val="Hypertextovodkaz"/>
            <w:noProof/>
          </w:rPr>
          <w:t>7. Lhůta pro podání nabídek a termín otevírání obálek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_Toc379373905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10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06" w:history="1">
        <w:r w:rsidR="00AD567E" w:rsidRPr="00045DE9">
          <w:rPr>
            <w:rStyle w:val="Hypertextovodkaz"/>
            <w:noProof/>
          </w:rPr>
          <w:t>8. Lhůta po kterou jsou uchazeči svoji nabídkou vázáni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_Toc379373906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10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07" w:history="1">
        <w:r w:rsidR="00AD567E" w:rsidRPr="00045DE9">
          <w:rPr>
            <w:rStyle w:val="Hypertextovodkaz"/>
            <w:noProof/>
          </w:rPr>
          <w:t>9. Doručování nabídek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_Toc379373907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10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08" w:history="1">
        <w:r w:rsidR="00AD567E" w:rsidRPr="00045DE9">
          <w:rPr>
            <w:rStyle w:val="Hypertextovodkaz"/>
            <w:noProof/>
          </w:rPr>
          <w:t>10. Nabídková cena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_Toc379373908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10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09" w:history="1">
        <w:r w:rsidR="00AD567E" w:rsidRPr="00045DE9">
          <w:rPr>
            <w:rStyle w:val="Hypertextovodkaz"/>
            <w:caps/>
            <w:noProof/>
          </w:rPr>
          <w:t>10</w:t>
        </w:r>
        <w:r w:rsidR="00AD567E" w:rsidRPr="00045DE9">
          <w:rPr>
            <w:rStyle w:val="Hypertextovodkaz"/>
            <w:noProof/>
          </w:rPr>
          <w:t>.1 Požadavky na jednotný způsob zpracování nabídkové ceny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_Toc379373909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11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10" w:history="1">
        <w:r w:rsidR="00AD567E" w:rsidRPr="00045DE9">
          <w:rPr>
            <w:rStyle w:val="Hypertextovodkaz"/>
            <w:noProof/>
          </w:rPr>
          <w:t>10.2 Podmínky pro zpracování nabídkové ceny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_Toc379373910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11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11" w:history="1">
        <w:r w:rsidR="00AD567E" w:rsidRPr="00045DE9">
          <w:rPr>
            <w:rStyle w:val="Hypertextovodkaz"/>
            <w:noProof/>
          </w:rPr>
          <w:t>10.3 Nepředvídané služby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_Toc379373911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11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12" w:history="1">
        <w:r w:rsidR="00AD567E" w:rsidRPr="00045DE9">
          <w:rPr>
            <w:rStyle w:val="Hypertextovodkaz"/>
            <w:noProof/>
          </w:rPr>
          <w:t>10.4 Podmínky překročení nabídkové ceny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_Toc379373912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11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13" w:history="1">
        <w:r w:rsidR="00AD567E" w:rsidRPr="00045DE9">
          <w:rPr>
            <w:rStyle w:val="Hypertextovodkaz"/>
            <w:noProof/>
          </w:rPr>
          <w:t>11. Hodnocení nabídek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_Toc379373913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12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14" w:history="1">
        <w:r w:rsidR="00AD567E" w:rsidRPr="00045DE9">
          <w:rPr>
            <w:rStyle w:val="Hypertextovodkaz"/>
            <w:noProof/>
          </w:rPr>
          <w:t>12. Platební a smluvní podmínky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_Toc379373914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12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15" w:history="1">
        <w:r w:rsidR="00AD567E" w:rsidRPr="00045DE9">
          <w:rPr>
            <w:rStyle w:val="Hypertextovodkaz"/>
            <w:noProof/>
          </w:rPr>
          <w:t>12.1 Další podmínky: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_Toc379373915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13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16" w:history="1">
        <w:r w:rsidR="00AD567E" w:rsidRPr="00045DE9">
          <w:rPr>
            <w:rStyle w:val="Hypertextovodkaz"/>
            <w:noProof/>
          </w:rPr>
          <w:t>13. Jiné požadavky a podmínky pro realizaci zakázky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_Toc379373916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13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17" w:history="1">
        <w:r w:rsidR="00AD567E" w:rsidRPr="00045DE9">
          <w:rPr>
            <w:rStyle w:val="Hypertextovodkaz"/>
            <w:noProof/>
          </w:rPr>
          <w:t>14. Podmínky a požadavky na zpracování nabídky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_Toc379373917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13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18" w:history="1">
        <w:r w:rsidR="00AD567E" w:rsidRPr="00045DE9">
          <w:rPr>
            <w:rStyle w:val="Hypertextovodkaz"/>
            <w:noProof/>
          </w:rPr>
          <w:t>14.1 Nabídka uchazeče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_Toc379373918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13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19" w:history="1">
        <w:r w:rsidR="00AD567E" w:rsidRPr="00045DE9">
          <w:rPr>
            <w:rStyle w:val="Hypertextovodkaz"/>
            <w:noProof/>
          </w:rPr>
          <w:t>14.2 Požadavky na Nabídku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_Toc379373919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13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20" w:history="1">
        <w:r w:rsidR="00AD567E" w:rsidRPr="00045DE9">
          <w:rPr>
            <w:rStyle w:val="Hypertextovodkaz"/>
            <w:noProof/>
          </w:rPr>
          <w:t>14.3 Podání nabídky a dokumentace uchazeče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_Toc379373920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21" w:history="1">
        <w:r w:rsidR="00AD567E" w:rsidRPr="00045DE9">
          <w:rPr>
            <w:rStyle w:val="Hypertextovodkaz"/>
            <w:noProof/>
          </w:rPr>
          <w:t>14.4 Zabezpečení dokumentace uchazeče a nabídky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_Toc379373921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22" w:history="1">
        <w:r w:rsidR="00AD567E" w:rsidRPr="00045DE9">
          <w:rPr>
            <w:rStyle w:val="Hypertextovodkaz"/>
            <w:noProof/>
          </w:rPr>
          <w:t>14.5 Způsob označení jednotlivých listů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_Toc379373922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23" w:history="1">
        <w:r w:rsidR="00AD567E" w:rsidRPr="00045DE9">
          <w:rPr>
            <w:rStyle w:val="Hypertextovodkaz"/>
            <w:noProof/>
          </w:rPr>
          <w:t>14.6 Členění nabídky, obsah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_Toc379373923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14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24" w:history="1">
        <w:r w:rsidR="00AD567E" w:rsidRPr="00045DE9">
          <w:rPr>
            <w:rStyle w:val="Hypertextovodkaz"/>
            <w:noProof/>
          </w:rPr>
          <w:t>15. Práva zadavatele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_Toc379373924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15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25" w:history="1">
        <w:r w:rsidR="00AD567E" w:rsidRPr="00045DE9">
          <w:rPr>
            <w:rStyle w:val="Hypertextovodkaz"/>
            <w:noProof/>
          </w:rPr>
          <w:t>KRYCÍ LIST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_Toc379373925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16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26" w:history="1">
        <w:r w:rsidR="00AD567E" w:rsidRPr="00045DE9">
          <w:rPr>
            <w:rStyle w:val="Hypertextovodkaz"/>
            <w:noProof/>
          </w:rPr>
          <w:t>SMLOUVA - návrh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_Toc379373926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17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27" w:history="1">
        <w:r w:rsidR="00AD567E" w:rsidRPr="00045DE9">
          <w:rPr>
            <w:rStyle w:val="Hypertextovodkaz"/>
            <w:noProof/>
          </w:rPr>
          <w:t>Příloha č. 1 - „Cenová specifikace“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_Toc379373927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22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28" w:history="1">
        <w:r w:rsidR="00AD567E" w:rsidRPr="00045DE9">
          <w:rPr>
            <w:rStyle w:val="Hypertextovodkaz"/>
            <w:noProof/>
          </w:rPr>
          <w:t>Příloha č. 2 - „Technická specifikace“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_Toc379373928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23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9373929" w:history="1">
        <w:r w:rsidR="00AD567E" w:rsidRPr="00045DE9">
          <w:rPr>
            <w:rStyle w:val="Hypertextovodkaz"/>
            <w:noProof/>
          </w:rPr>
          <w:t>4.1 Opravy na vozidle CAS 32 T815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_Toc379373929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23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30" w:history="1">
        <w:r w:rsidR="00AD567E" w:rsidRPr="00045DE9">
          <w:rPr>
            <w:rStyle w:val="Hypertextovodkaz"/>
            <w:noProof/>
          </w:rPr>
          <w:t>ČESTNÉ PROHLÁŠENÍ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_Toc379373930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27</w:t>
        </w:r>
        <w:r w:rsidR="00AD567E">
          <w:rPr>
            <w:noProof/>
            <w:webHidden/>
          </w:rPr>
          <w:fldChar w:fldCharType="end"/>
        </w:r>
      </w:hyperlink>
    </w:p>
    <w:p w:rsidR="00AD567E" w:rsidRDefault="00284491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79373931" w:history="1">
        <w:r w:rsidR="00AD567E" w:rsidRPr="00045DE9">
          <w:rPr>
            <w:rStyle w:val="Hypertextovodkaz"/>
            <w:noProof/>
          </w:rPr>
          <w:t>Příloha čestného prohlášení - Seznam obdobných zakázek</w:t>
        </w:r>
        <w:r w:rsidR="00AD567E">
          <w:rPr>
            <w:noProof/>
            <w:webHidden/>
          </w:rPr>
          <w:tab/>
        </w:r>
        <w:r w:rsidR="00AD567E">
          <w:rPr>
            <w:noProof/>
            <w:webHidden/>
          </w:rPr>
          <w:fldChar w:fldCharType="begin"/>
        </w:r>
        <w:r w:rsidR="00AD567E">
          <w:rPr>
            <w:noProof/>
            <w:webHidden/>
          </w:rPr>
          <w:instrText xml:space="preserve"> PAGEREF _Toc379373931 \h </w:instrText>
        </w:r>
        <w:r w:rsidR="00AD567E">
          <w:rPr>
            <w:noProof/>
            <w:webHidden/>
          </w:rPr>
        </w:r>
        <w:r w:rsidR="00AD567E">
          <w:rPr>
            <w:noProof/>
            <w:webHidden/>
          </w:rPr>
          <w:fldChar w:fldCharType="separate"/>
        </w:r>
        <w:r w:rsidR="00AD567E">
          <w:rPr>
            <w:noProof/>
            <w:webHidden/>
          </w:rPr>
          <w:t>29</w:t>
        </w:r>
        <w:r w:rsidR="00AD567E">
          <w:rPr>
            <w:noProof/>
            <w:webHidden/>
          </w:rPr>
          <w:fldChar w:fldCharType="end"/>
        </w:r>
      </w:hyperlink>
    </w:p>
    <w:p w:rsidR="00B1341A" w:rsidRPr="000C6636" w:rsidRDefault="00552FB1" w:rsidP="00606093">
      <w:pPr>
        <w:pStyle w:val="Nadpis1"/>
      </w:pPr>
      <w:r w:rsidRPr="007504EA">
        <w:rPr>
          <w:rFonts w:cs="Tahoma"/>
        </w:rPr>
        <w:fldChar w:fldCharType="end"/>
      </w:r>
      <w:r w:rsidRPr="000C6636">
        <w:br w:type="page"/>
      </w:r>
      <w:bookmarkStart w:id="0" w:name="_Toc379373894"/>
      <w:r w:rsidR="00B1341A" w:rsidRPr="000C6636">
        <w:lastRenderedPageBreak/>
        <w:t>1. Ú</w:t>
      </w:r>
      <w:r w:rsidR="009E7AF3">
        <w:t>vod</w:t>
      </w:r>
      <w:bookmarkEnd w:id="0"/>
    </w:p>
    <w:p w:rsidR="009E7AF3" w:rsidRDefault="009E7AF3" w:rsidP="0005026D">
      <w:pPr>
        <w:spacing w:line="360" w:lineRule="auto"/>
        <w:ind w:firstLine="720"/>
        <w:jc w:val="both"/>
        <w:rPr>
          <w:rFonts w:ascii="Tahoma" w:hAnsi="Tahoma" w:cs="Tahoma"/>
        </w:rPr>
      </w:pPr>
    </w:p>
    <w:p w:rsidR="00FA53BC" w:rsidRDefault="00B1341A" w:rsidP="000160E7">
      <w:pPr>
        <w:spacing w:line="360" w:lineRule="auto"/>
        <w:ind w:firstLine="720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Tato </w:t>
      </w:r>
      <w:r w:rsidR="003A5D95">
        <w:rPr>
          <w:rFonts w:ascii="Tahoma" w:hAnsi="Tahoma" w:cs="Tahoma"/>
        </w:rPr>
        <w:t>„Zadávací dokumentace“ a „</w:t>
      </w:r>
      <w:r w:rsidRPr="000C6636">
        <w:rPr>
          <w:rFonts w:ascii="Tahoma" w:hAnsi="Tahoma" w:cs="Tahoma"/>
        </w:rPr>
        <w:t xml:space="preserve">Výzva </w:t>
      </w:r>
      <w:r w:rsidR="003A5D95">
        <w:rPr>
          <w:rFonts w:ascii="Tahoma" w:hAnsi="Tahoma" w:cs="Tahoma"/>
        </w:rPr>
        <w:t xml:space="preserve">k podání nabídek“ </w:t>
      </w:r>
      <w:r w:rsidRPr="000C6636">
        <w:rPr>
          <w:rFonts w:ascii="Tahoma" w:hAnsi="Tahoma" w:cs="Tahoma"/>
        </w:rPr>
        <w:t xml:space="preserve">je vypracována jako podklad pro podání nabídek na </w:t>
      </w:r>
      <w:r w:rsidR="00F97B3E">
        <w:rPr>
          <w:rFonts w:ascii="Tahoma" w:hAnsi="Tahoma" w:cs="Tahoma"/>
        </w:rPr>
        <w:t>poskytnutí</w:t>
      </w:r>
      <w:r w:rsidR="00433F03">
        <w:rPr>
          <w:rFonts w:ascii="Tahoma" w:hAnsi="Tahoma" w:cs="Tahoma"/>
        </w:rPr>
        <w:t xml:space="preserve"> služby</w:t>
      </w:r>
      <w:r w:rsidRPr="000C6636">
        <w:rPr>
          <w:rFonts w:ascii="Tahoma" w:hAnsi="Tahoma" w:cs="Tahoma"/>
        </w:rPr>
        <w:t xml:space="preserve"> </w:t>
      </w:r>
      <w:r w:rsidR="00D42487">
        <w:rPr>
          <w:rFonts w:ascii="Tahoma" w:hAnsi="Tahoma" w:cs="Tahoma"/>
        </w:rPr>
        <w:t>„</w:t>
      </w:r>
      <w:r w:rsidR="00433F03" w:rsidRPr="00433F03">
        <w:rPr>
          <w:rFonts w:ascii="Tahoma" w:hAnsi="Tahoma" w:cs="Tahoma"/>
        </w:rPr>
        <w:t>Opravy a úpravy vozidla T 815 CAS 32 – 6x6</w:t>
      </w:r>
      <w:r w:rsidR="00D42487">
        <w:rPr>
          <w:rFonts w:ascii="Tahoma" w:hAnsi="Tahoma" w:cs="Tahoma"/>
        </w:rPr>
        <w:t>“</w:t>
      </w:r>
      <w:r w:rsidR="001B695E">
        <w:rPr>
          <w:rFonts w:ascii="Tahoma" w:hAnsi="Tahoma" w:cs="Tahoma"/>
        </w:rPr>
        <w:t xml:space="preserve">. </w:t>
      </w:r>
      <w:r w:rsidR="000160E7" w:rsidRPr="000160E7">
        <w:rPr>
          <w:rFonts w:ascii="Tahoma" w:hAnsi="Tahoma" w:cs="Tahoma"/>
        </w:rPr>
        <w:t xml:space="preserve">Veřejná zakázka na </w:t>
      </w:r>
      <w:r w:rsidR="00433F03">
        <w:rPr>
          <w:rFonts w:ascii="Tahoma" w:hAnsi="Tahoma" w:cs="Tahoma"/>
        </w:rPr>
        <w:t>služby</w:t>
      </w:r>
      <w:r w:rsidR="000160E7" w:rsidRPr="000160E7">
        <w:rPr>
          <w:rFonts w:ascii="Tahoma" w:hAnsi="Tahoma" w:cs="Tahoma"/>
        </w:rPr>
        <w:t xml:space="preserve">: </w:t>
      </w:r>
      <w:r w:rsidR="000160E7">
        <w:rPr>
          <w:rFonts w:ascii="Tahoma" w:hAnsi="Tahoma" w:cs="Tahoma"/>
        </w:rPr>
        <w:t>„</w:t>
      </w:r>
      <w:r w:rsidR="00433F03" w:rsidRPr="00433F03">
        <w:rPr>
          <w:rFonts w:ascii="Tahoma" w:hAnsi="Tahoma" w:cs="Tahoma"/>
        </w:rPr>
        <w:t>Opravy a úpravy vozidla T 815 CAS 32 – 6x6</w:t>
      </w:r>
      <w:r w:rsidR="000160E7">
        <w:rPr>
          <w:rFonts w:ascii="Tahoma" w:hAnsi="Tahoma" w:cs="Tahoma"/>
        </w:rPr>
        <w:t xml:space="preserve">“ </w:t>
      </w:r>
      <w:r w:rsidR="000160E7" w:rsidRPr="000160E7">
        <w:rPr>
          <w:rFonts w:ascii="Tahoma" w:hAnsi="Tahoma" w:cs="Tahoma"/>
        </w:rPr>
        <w:t>je veřejn</w:t>
      </w:r>
      <w:r w:rsidR="00F97B3E">
        <w:rPr>
          <w:rFonts w:ascii="Tahoma" w:hAnsi="Tahoma" w:cs="Tahoma"/>
        </w:rPr>
        <w:t>ou</w:t>
      </w:r>
      <w:r w:rsidR="000160E7" w:rsidRPr="000160E7">
        <w:rPr>
          <w:rFonts w:ascii="Tahoma" w:hAnsi="Tahoma" w:cs="Tahoma"/>
        </w:rPr>
        <w:t xml:space="preserve"> zakázk</w:t>
      </w:r>
      <w:r w:rsidR="00F97B3E">
        <w:rPr>
          <w:rFonts w:ascii="Tahoma" w:hAnsi="Tahoma" w:cs="Tahoma"/>
        </w:rPr>
        <w:t>ou malého rozsahu</w:t>
      </w:r>
      <w:r w:rsidR="000160E7" w:rsidRPr="000160E7">
        <w:rPr>
          <w:rFonts w:ascii="Tahoma" w:hAnsi="Tahoma" w:cs="Tahoma"/>
        </w:rPr>
        <w:t xml:space="preserve"> zadan</w:t>
      </w:r>
      <w:r w:rsidR="00F97B3E">
        <w:rPr>
          <w:rFonts w:ascii="Tahoma" w:hAnsi="Tahoma" w:cs="Tahoma"/>
        </w:rPr>
        <w:t>ou</w:t>
      </w:r>
      <w:r w:rsidR="000160E7" w:rsidRPr="000160E7">
        <w:rPr>
          <w:rFonts w:ascii="Tahoma" w:hAnsi="Tahoma" w:cs="Tahoma"/>
        </w:rPr>
        <w:t xml:space="preserve"> podle § </w:t>
      </w:r>
      <w:r w:rsidR="00BC781C">
        <w:rPr>
          <w:rFonts w:ascii="Tahoma" w:hAnsi="Tahoma" w:cs="Tahoma"/>
        </w:rPr>
        <w:t>6</w:t>
      </w:r>
      <w:r w:rsidR="000160E7" w:rsidRPr="000160E7">
        <w:rPr>
          <w:rFonts w:ascii="Tahoma" w:hAnsi="Tahoma" w:cs="Tahoma"/>
        </w:rPr>
        <w:t xml:space="preserve"> a § 12 </w:t>
      </w:r>
      <w:proofErr w:type="gramStart"/>
      <w:r w:rsidR="000160E7" w:rsidRPr="000160E7">
        <w:rPr>
          <w:rFonts w:ascii="Tahoma" w:hAnsi="Tahoma" w:cs="Tahoma"/>
        </w:rPr>
        <w:t xml:space="preserve">odst. </w:t>
      </w:r>
      <w:r w:rsidR="00F97B3E">
        <w:rPr>
          <w:rFonts w:ascii="Tahoma" w:hAnsi="Tahoma" w:cs="Tahoma"/>
        </w:rPr>
        <w:t>3</w:t>
      </w:r>
      <w:r w:rsidR="000160E7" w:rsidRPr="000160E7">
        <w:rPr>
          <w:rFonts w:ascii="Tahoma" w:hAnsi="Tahoma" w:cs="Tahoma"/>
        </w:rPr>
        <w:t xml:space="preserve">  zákona</w:t>
      </w:r>
      <w:proofErr w:type="gramEnd"/>
      <w:r w:rsidR="000160E7" w:rsidRPr="000160E7">
        <w:rPr>
          <w:rFonts w:ascii="Tahoma" w:hAnsi="Tahoma" w:cs="Tahoma"/>
        </w:rPr>
        <w:t xml:space="preserve"> č. 137/2006 Sb. o veřejných zakázkách, ve znění pozdějších předpisů, (dále jen zákon) vyhlášené na IS VZ a profilu zadavatele.</w:t>
      </w:r>
    </w:p>
    <w:p w:rsidR="00666D89" w:rsidRPr="000C6636" w:rsidRDefault="00666D89" w:rsidP="00AF1464">
      <w:pPr>
        <w:spacing w:line="360" w:lineRule="auto"/>
        <w:rPr>
          <w:rFonts w:ascii="Tahoma" w:hAnsi="Tahoma" w:cs="Tahoma"/>
        </w:rPr>
      </w:pPr>
    </w:p>
    <w:p w:rsidR="00B1341A" w:rsidRPr="000C6636" w:rsidRDefault="00B1341A" w:rsidP="00606093">
      <w:pPr>
        <w:pStyle w:val="Nadpis1"/>
      </w:pPr>
      <w:bookmarkStart w:id="1" w:name="_Toc379373895"/>
      <w:bookmarkStart w:id="2" w:name="_Toc512934562"/>
      <w:bookmarkStart w:id="3" w:name="_Toc512934661"/>
      <w:bookmarkStart w:id="4" w:name="_Toc512934961"/>
      <w:bookmarkStart w:id="5" w:name="_Toc512935151"/>
      <w:bookmarkStart w:id="6" w:name="_Toc512935291"/>
      <w:bookmarkStart w:id="7" w:name="_Toc79646642"/>
      <w:r w:rsidRPr="000C6636">
        <w:t>2. Zadavatel</w:t>
      </w:r>
      <w:bookmarkEnd w:id="1"/>
    </w:p>
    <w:bookmarkEnd w:id="2"/>
    <w:bookmarkEnd w:id="3"/>
    <w:bookmarkEnd w:id="4"/>
    <w:bookmarkEnd w:id="5"/>
    <w:bookmarkEnd w:id="6"/>
    <w:bookmarkEnd w:id="7"/>
    <w:p w:rsidR="00171A08" w:rsidRDefault="00171A08" w:rsidP="00D42487">
      <w:pPr>
        <w:spacing w:line="360" w:lineRule="auto"/>
        <w:jc w:val="both"/>
        <w:rPr>
          <w:rFonts w:ascii="Tahoma" w:hAnsi="Tahoma" w:cs="Tahoma"/>
        </w:rPr>
      </w:pPr>
    </w:p>
    <w:p w:rsidR="00DA0F2D" w:rsidRPr="00DA0F2D" w:rsidRDefault="00BC781C" w:rsidP="00421536">
      <w:pPr>
        <w:spacing w:after="12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Zadavatel</w:t>
      </w:r>
      <w:r w:rsidR="00DA0F2D" w:rsidRPr="00DA0F2D">
        <w:rPr>
          <w:rFonts w:ascii="Arial" w:hAnsi="Arial" w:cs="Arial"/>
        </w:rPr>
        <w:t>:</w:t>
      </w:r>
      <w:r w:rsidR="00DA0F2D" w:rsidRPr="00DA0F2D">
        <w:rPr>
          <w:rFonts w:ascii="Arial" w:hAnsi="Arial" w:cs="Arial"/>
        </w:rPr>
        <w:tab/>
      </w:r>
      <w:r w:rsidR="00DA0F2D" w:rsidRPr="00DA0F2D">
        <w:rPr>
          <w:rFonts w:ascii="Arial" w:hAnsi="Arial" w:cs="Arial"/>
        </w:rPr>
        <w:tab/>
      </w:r>
      <w:r w:rsidR="00DA0F2D" w:rsidRPr="00DA0F2D">
        <w:rPr>
          <w:rFonts w:ascii="Arial" w:hAnsi="Arial" w:cs="Arial"/>
        </w:rPr>
        <w:tab/>
      </w:r>
      <w:r w:rsidR="00433F03">
        <w:rPr>
          <w:rFonts w:ascii="Arial" w:hAnsi="Arial" w:cs="Arial"/>
        </w:rPr>
        <w:tab/>
        <w:t>Obec Chyňava</w:t>
      </w:r>
    </w:p>
    <w:p w:rsidR="000160E7" w:rsidRPr="000160E7" w:rsidRDefault="00DA0F2D" w:rsidP="000160E7">
      <w:pPr>
        <w:spacing w:after="120" w:line="360" w:lineRule="auto"/>
        <w:ind w:left="709"/>
        <w:jc w:val="both"/>
        <w:rPr>
          <w:rFonts w:ascii="Arial" w:hAnsi="Arial" w:cs="Arial"/>
        </w:rPr>
      </w:pPr>
      <w:r w:rsidRPr="00DA0F2D">
        <w:rPr>
          <w:rFonts w:ascii="Arial" w:hAnsi="Arial" w:cs="Arial"/>
        </w:rPr>
        <w:t>Adresa:</w:t>
      </w:r>
      <w:r w:rsidRPr="00DA0F2D">
        <w:rPr>
          <w:rFonts w:ascii="Arial" w:hAnsi="Arial" w:cs="Arial"/>
        </w:rPr>
        <w:tab/>
      </w:r>
      <w:r w:rsidRPr="00DA0F2D">
        <w:rPr>
          <w:rFonts w:ascii="Arial" w:hAnsi="Arial" w:cs="Arial"/>
        </w:rPr>
        <w:tab/>
      </w:r>
      <w:r w:rsidRPr="00DA0F2D">
        <w:rPr>
          <w:rFonts w:ascii="Arial" w:hAnsi="Arial" w:cs="Arial"/>
        </w:rPr>
        <w:tab/>
      </w:r>
      <w:r w:rsidRPr="00DA0F2D">
        <w:rPr>
          <w:rFonts w:ascii="Arial" w:hAnsi="Arial" w:cs="Arial"/>
        </w:rPr>
        <w:tab/>
      </w:r>
      <w:r w:rsidR="00433F03">
        <w:rPr>
          <w:rFonts w:ascii="Arial" w:hAnsi="Arial" w:cs="Arial"/>
        </w:rPr>
        <w:tab/>
        <w:t>Chyňava 39, 267 07</w:t>
      </w:r>
    </w:p>
    <w:p w:rsidR="00DA0F2D" w:rsidRDefault="00DA0F2D" w:rsidP="00421536">
      <w:pPr>
        <w:spacing w:after="120" w:line="360" w:lineRule="auto"/>
        <w:ind w:left="709"/>
        <w:jc w:val="both"/>
        <w:rPr>
          <w:rStyle w:val="platne"/>
          <w:rFonts w:ascii="Arial" w:hAnsi="Arial" w:cs="Arial"/>
        </w:rPr>
      </w:pPr>
      <w:r w:rsidRPr="00DA0F2D">
        <w:rPr>
          <w:rFonts w:ascii="Arial" w:hAnsi="Arial" w:cs="Arial"/>
        </w:rPr>
        <w:t>IČ:</w:t>
      </w:r>
      <w:r w:rsidRPr="00DA0F2D">
        <w:rPr>
          <w:rFonts w:ascii="Arial" w:hAnsi="Arial" w:cs="Arial"/>
        </w:rPr>
        <w:tab/>
      </w:r>
      <w:r w:rsidRPr="00DA0F2D">
        <w:rPr>
          <w:rFonts w:ascii="Arial" w:hAnsi="Arial" w:cs="Arial"/>
        </w:rPr>
        <w:tab/>
      </w:r>
      <w:r w:rsidRPr="00DA0F2D">
        <w:rPr>
          <w:rFonts w:ascii="Arial" w:hAnsi="Arial" w:cs="Arial"/>
        </w:rPr>
        <w:tab/>
      </w:r>
      <w:r w:rsidRPr="00DA0F2D">
        <w:rPr>
          <w:rFonts w:ascii="Arial" w:hAnsi="Arial" w:cs="Arial"/>
        </w:rPr>
        <w:tab/>
      </w:r>
      <w:r w:rsidR="00433F03">
        <w:rPr>
          <w:rFonts w:ascii="Arial" w:hAnsi="Arial" w:cs="Arial"/>
        </w:rPr>
        <w:tab/>
      </w:r>
      <w:r w:rsidR="00433F03" w:rsidRPr="00433F03">
        <w:rPr>
          <w:rStyle w:val="platne"/>
          <w:rFonts w:ascii="Arial" w:hAnsi="Arial" w:cs="Arial"/>
        </w:rPr>
        <w:t>00233358</w:t>
      </w:r>
    </w:p>
    <w:p w:rsidR="00433F03" w:rsidRDefault="00433F03" w:rsidP="00421536">
      <w:pPr>
        <w:spacing w:after="120" w:line="360" w:lineRule="auto"/>
        <w:ind w:left="709"/>
        <w:jc w:val="both"/>
        <w:rPr>
          <w:rStyle w:val="platne"/>
          <w:rFonts w:ascii="Arial" w:hAnsi="Arial" w:cs="Arial"/>
        </w:rPr>
      </w:pPr>
      <w:r>
        <w:rPr>
          <w:rStyle w:val="platne"/>
          <w:rFonts w:ascii="Arial" w:hAnsi="Arial" w:cs="Arial"/>
        </w:rPr>
        <w:t>Statutární zástupce:</w:t>
      </w:r>
      <w:r>
        <w:rPr>
          <w:rStyle w:val="platne"/>
          <w:rFonts w:ascii="Arial" w:hAnsi="Arial" w:cs="Arial"/>
        </w:rPr>
        <w:tab/>
      </w:r>
      <w:r>
        <w:rPr>
          <w:rStyle w:val="platne"/>
          <w:rFonts w:ascii="Arial" w:hAnsi="Arial" w:cs="Arial"/>
        </w:rPr>
        <w:tab/>
      </w:r>
      <w:r>
        <w:rPr>
          <w:rStyle w:val="platne"/>
          <w:rFonts w:ascii="Arial" w:hAnsi="Arial" w:cs="Arial"/>
        </w:rPr>
        <w:tab/>
        <w:t>Václav Kšír</w:t>
      </w:r>
    </w:p>
    <w:p w:rsidR="00BC781C" w:rsidRDefault="00433F03" w:rsidP="00421536">
      <w:pPr>
        <w:spacing w:after="120" w:line="360" w:lineRule="auto"/>
        <w:ind w:left="709"/>
        <w:jc w:val="both"/>
        <w:rPr>
          <w:rStyle w:val="platne"/>
          <w:rFonts w:ascii="Arial" w:hAnsi="Arial" w:cs="Arial"/>
        </w:rPr>
      </w:pPr>
      <w:r>
        <w:rPr>
          <w:rStyle w:val="platne"/>
          <w:rFonts w:ascii="Arial" w:hAnsi="Arial" w:cs="Arial"/>
        </w:rPr>
        <w:t>Zástupce ve věcech technických:</w:t>
      </w:r>
      <w:r>
        <w:rPr>
          <w:rStyle w:val="platne"/>
          <w:rFonts w:ascii="Arial" w:hAnsi="Arial" w:cs="Arial"/>
        </w:rPr>
        <w:tab/>
      </w:r>
      <w:r w:rsidRPr="00433F03">
        <w:rPr>
          <w:rStyle w:val="platne"/>
          <w:rFonts w:ascii="Arial" w:hAnsi="Arial" w:cs="Arial"/>
        </w:rPr>
        <w:t>Ing.</w:t>
      </w:r>
      <w:r w:rsidR="00BC781C">
        <w:rPr>
          <w:rStyle w:val="platne"/>
          <w:rFonts w:ascii="Arial" w:hAnsi="Arial" w:cs="Arial"/>
        </w:rPr>
        <w:t xml:space="preserve"> Pavel Šimek, tel: 725  045 373</w:t>
      </w:r>
    </w:p>
    <w:p w:rsidR="00433F03" w:rsidRPr="00DA0F2D" w:rsidRDefault="00433F03" w:rsidP="00BC781C">
      <w:pPr>
        <w:spacing w:after="120" w:line="360" w:lineRule="auto"/>
        <w:ind w:left="3545" w:firstLine="709"/>
        <w:jc w:val="both"/>
        <w:rPr>
          <w:rStyle w:val="platne"/>
          <w:rFonts w:ascii="Arial" w:hAnsi="Arial" w:cs="Arial"/>
        </w:rPr>
      </w:pPr>
      <w:r w:rsidRPr="00433F03">
        <w:rPr>
          <w:rStyle w:val="platne"/>
          <w:rFonts w:ascii="Arial" w:hAnsi="Arial" w:cs="Arial"/>
        </w:rPr>
        <w:t>Josef Husák tel: 602 336 888</w:t>
      </w:r>
    </w:p>
    <w:p w:rsidR="00FA53BC" w:rsidRDefault="00FA53BC" w:rsidP="00D42487">
      <w:pPr>
        <w:spacing w:line="360" w:lineRule="auto"/>
        <w:jc w:val="both"/>
        <w:rPr>
          <w:rFonts w:ascii="Tahoma" w:hAnsi="Tahoma" w:cs="Tahoma"/>
        </w:rPr>
      </w:pPr>
    </w:p>
    <w:p w:rsidR="00B1341A" w:rsidRPr="000C6636" w:rsidRDefault="00B1341A" w:rsidP="00AF1464">
      <w:pPr>
        <w:spacing w:line="360" w:lineRule="auto"/>
        <w:rPr>
          <w:rFonts w:ascii="Tahoma" w:hAnsi="Tahoma" w:cs="Tahoma"/>
        </w:rPr>
      </w:pPr>
      <w:r w:rsidRPr="000C6636">
        <w:rPr>
          <w:rFonts w:ascii="Tahoma" w:hAnsi="Tahoma" w:cs="Tahoma"/>
        </w:rPr>
        <w:tab/>
      </w:r>
      <w:r w:rsidRPr="000C6636">
        <w:rPr>
          <w:rFonts w:ascii="Tahoma" w:hAnsi="Tahoma" w:cs="Tahoma"/>
        </w:rPr>
        <w:tab/>
      </w:r>
    </w:p>
    <w:p w:rsidR="00E708AD" w:rsidRPr="008E0794" w:rsidRDefault="00E708AD" w:rsidP="00606093">
      <w:pPr>
        <w:pStyle w:val="Nadpis1"/>
      </w:pPr>
      <w:bookmarkStart w:id="8" w:name="_Toc379373896"/>
      <w:r w:rsidRPr="008E0794">
        <w:t xml:space="preserve">3. </w:t>
      </w:r>
      <w:r w:rsidR="00D2473D">
        <w:t>Identifikace předmětu zakázky</w:t>
      </w:r>
      <w:bookmarkEnd w:id="8"/>
    </w:p>
    <w:p w:rsidR="00D2473D" w:rsidRDefault="00D2473D" w:rsidP="00AF1464">
      <w:pPr>
        <w:spacing w:line="360" w:lineRule="auto"/>
        <w:ind w:firstLine="708"/>
        <w:jc w:val="both"/>
        <w:rPr>
          <w:rFonts w:ascii="Tahoma" w:hAnsi="Tahoma" w:cs="Tahoma"/>
        </w:rPr>
      </w:pPr>
    </w:p>
    <w:p w:rsidR="00E53B93" w:rsidRDefault="00E708AD" w:rsidP="00AF1464">
      <w:pPr>
        <w:spacing w:line="360" w:lineRule="auto"/>
        <w:ind w:firstLine="720"/>
        <w:jc w:val="both"/>
        <w:rPr>
          <w:rFonts w:ascii="Tahoma" w:hAnsi="Tahoma" w:cs="Tahoma"/>
        </w:rPr>
      </w:pPr>
      <w:r w:rsidRPr="008C55C7">
        <w:rPr>
          <w:rFonts w:ascii="Tahoma" w:hAnsi="Tahoma" w:cs="Tahoma"/>
        </w:rPr>
        <w:t>Předmět</w:t>
      </w:r>
      <w:r w:rsidR="00433F03">
        <w:rPr>
          <w:rFonts w:ascii="Tahoma" w:hAnsi="Tahoma" w:cs="Tahoma"/>
        </w:rPr>
        <w:t>em</w:t>
      </w:r>
      <w:r w:rsidRPr="008C55C7">
        <w:rPr>
          <w:rFonts w:ascii="Tahoma" w:hAnsi="Tahoma" w:cs="Tahoma"/>
        </w:rPr>
        <w:t xml:space="preserve"> zakázky </w:t>
      </w:r>
      <w:r w:rsidR="0008289F">
        <w:rPr>
          <w:rFonts w:ascii="Tahoma" w:hAnsi="Tahoma" w:cs="Tahoma"/>
        </w:rPr>
        <w:t xml:space="preserve">jsou služby </w:t>
      </w:r>
      <w:r w:rsidR="00C84930">
        <w:rPr>
          <w:rFonts w:ascii="Tahoma" w:hAnsi="Tahoma" w:cs="Tahoma"/>
        </w:rPr>
        <w:t xml:space="preserve">poskytnuté při opravách a úpravách </w:t>
      </w:r>
      <w:r w:rsidR="00C84930" w:rsidRPr="00C84930">
        <w:rPr>
          <w:rFonts w:ascii="Tahoma" w:hAnsi="Tahoma" w:cs="Tahoma"/>
        </w:rPr>
        <w:t>vozidla T 815 CAS 32 – 6x6</w:t>
      </w:r>
      <w:r w:rsidR="00C84930">
        <w:rPr>
          <w:rFonts w:ascii="Tahoma" w:hAnsi="Tahoma" w:cs="Tahoma"/>
        </w:rPr>
        <w:t>. Jedná se o opravy hasičského vozidla týkající se podvozkové a motorové části, kabiny vozidla, opravy na čerpadle a rozvodu vody, zvukovém a výstražném zařízení, povrchové úpravy karoserie vozidla, nástavby a karoserie vozidla, nápisů a reflexních polepů.</w:t>
      </w:r>
      <w:r w:rsidR="0008289F">
        <w:rPr>
          <w:rFonts w:ascii="Tahoma" w:hAnsi="Tahoma" w:cs="Tahoma"/>
        </w:rPr>
        <w:t xml:space="preserve"> </w:t>
      </w:r>
    </w:p>
    <w:p w:rsidR="00CE2EEF" w:rsidRDefault="00CE2EEF" w:rsidP="00AF1464">
      <w:pPr>
        <w:spacing w:line="360" w:lineRule="auto"/>
        <w:ind w:firstLine="720"/>
        <w:jc w:val="both"/>
        <w:rPr>
          <w:rFonts w:ascii="Tahoma" w:hAnsi="Tahoma" w:cs="Tahoma"/>
        </w:rPr>
      </w:pPr>
      <w:r w:rsidRPr="00022947">
        <w:rPr>
          <w:rFonts w:ascii="Tahoma" w:hAnsi="Tahoma" w:cs="Tahoma"/>
        </w:rPr>
        <w:t xml:space="preserve">Předpokládaná cena zakázky je </w:t>
      </w:r>
      <w:r w:rsidR="00C84930">
        <w:rPr>
          <w:rFonts w:ascii="Tahoma" w:hAnsi="Tahoma" w:cs="Tahoma"/>
        </w:rPr>
        <w:t xml:space="preserve">1 487 000 </w:t>
      </w:r>
      <w:r w:rsidRPr="00022947">
        <w:rPr>
          <w:rFonts w:ascii="Tahoma" w:hAnsi="Tahoma" w:cs="Tahoma"/>
        </w:rPr>
        <w:t>Kč bez DPH.</w:t>
      </w:r>
      <w:r w:rsidR="005A3684">
        <w:rPr>
          <w:rFonts w:ascii="Tahoma" w:hAnsi="Tahoma" w:cs="Tahoma"/>
        </w:rPr>
        <w:t xml:space="preserve"> Nepřipouští se variantní řešení.</w:t>
      </w:r>
    </w:p>
    <w:p w:rsidR="000253EC" w:rsidRPr="000C6636" w:rsidRDefault="000253EC" w:rsidP="000253EC">
      <w:pPr>
        <w:spacing w:line="360" w:lineRule="auto"/>
        <w:ind w:firstLine="720"/>
        <w:jc w:val="both"/>
        <w:rPr>
          <w:rFonts w:ascii="Tahoma" w:hAnsi="Tahoma" w:cs="Tahoma"/>
        </w:rPr>
      </w:pPr>
    </w:p>
    <w:p w:rsidR="000253EC" w:rsidRPr="000C6636" w:rsidRDefault="000253EC" w:rsidP="00606093">
      <w:pPr>
        <w:pStyle w:val="Nadpis1"/>
      </w:pPr>
      <w:bookmarkStart w:id="9" w:name="_Toc316893867"/>
      <w:bookmarkStart w:id="10" w:name="_Toc379373897"/>
      <w:r w:rsidRPr="000C6636">
        <w:t>4. Popis předmětu zakázky</w:t>
      </w:r>
      <w:bookmarkEnd w:id="9"/>
      <w:bookmarkEnd w:id="10"/>
    </w:p>
    <w:p w:rsidR="000253EC" w:rsidRDefault="000253EC" w:rsidP="000253EC">
      <w:pPr>
        <w:pStyle w:val="Nadpis2"/>
      </w:pPr>
    </w:p>
    <w:p w:rsidR="000253EC" w:rsidRPr="000C6636" w:rsidRDefault="000253EC" w:rsidP="000253EC">
      <w:pPr>
        <w:pStyle w:val="Nadpis2"/>
      </w:pPr>
      <w:bookmarkStart w:id="11" w:name="_Toc316893868"/>
      <w:bookmarkStart w:id="12" w:name="_Toc379373898"/>
      <w:r w:rsidRPr="000C6636">
        <w:t xml:space="preserve">4.1 </w:t>
      </w:r>
      <w:bookmarkEnd w:id="11"/>
      <w:r w:rsidR="000855EB">
        <w:t xml:space="preserve">Opravy na vozidle </w:t>
      </w:r>
      <w:r w:rsidR="000855EB" w:rsidRPr="000855EB">
        <w:t>CAS 32 T815</w:t>
      </w:r>
      <w:bookmarkEnd w:id="12"/>
    </w:p>
    <w:p w:rsidR="000855EB" w:rsidRPr="000855EB" w:rsidRDefault="000855EB" w:rsidP="000855EB">
      <w:pPr>
        <w:pStyle w:val="Normlnweb"/>
        <w:tabs>
          <w:tab w:val="left" w:pos="43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Rozsah prací na podvozkové a motorové části: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přetěsnění motoru, výměna motorového oleje vč. filtrů (vzduchové, palivové atd.) 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kontrola, popř. rekonstrukce vzduchové soustavy vozidla, rozvodů </w:t>
      </w:r>
      <w:proofErr w:type="spellStart"/>
      <w:r w:rsidRPr="000855EB">
        <w:rPr>
          <w:rFonts w:ascii="Tahoma" w:hAnsi="Tahoma" w:cs="Tahoma"/>
          <w:sz w:val="20"/>
          <w:szCs w:val="20"/>
        </w:rPr>
        <w:t>tl</w:t>
      </w:r>
      <w:proofErr w:type="spellEnd"/>
      <w:r w:rsidRPr="000855E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0855EB">
        <w:rPr>
          <w:rFonts w:ascii="Tahoma" w:hAnsi="Tahoma" w:cs="Tahoma"/>
          <w:sz w:val="20"/>
          <w:szCs w:val="20"/>
        </w:rPr>
        <w:t>vzduchu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a regulátoru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vlnovců pérování a ovládacích ventilů, případná výměna nosných prvků vlnovců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brzdových hadic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lastRenderedPageBreak/>
        <w:t>•</w:t>
      </w:r>
      <w:r w:rsidRPr="000855EB">
        <w:rPr>
          <w:rFonts w:ascii="Tahoma" w:hAnsi="Tahoma" w:cs="Tahoma"/>
          <w:sz w:val="20"/>
          <w:szCs w:val="20"/>
        </w:rPr>
        <w:tab/>
        <w:t>kontrola, případná výměna vzduchojemů, včetně odkalovacích ventilů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kontrola, rekonstrukce brzd (brzdové obložení, bubny a brzdové válce)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seřízení vstřikovačů a ventilů motoru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a případné seřízení vůle spojovacích tyčí včetně provedení geometrie řízení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spojkové lamely, přítlačného kotouče, spojkového ložiska a seřízení spojky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elektroinstalace a výměna startéru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kontrola, případná výměna posilovače, převodovky a čerpadla řízení včetně výměny oleje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původních bočních odrazek za prosvětlené boční odrazky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vybavení vozidla zvukovou signalizací zařazení zpětného převodového stupně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montáž nových vyhřívaných zrcátek a ochranných rámů zrcátek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naftového topení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nalakování podvozku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oprava převodovky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pneumatik (vzorek NR-49 nebo NR-27) včetně vyvážení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</w:p>
    <w:p w:rsidR="000855EB" w:rsidRPr="000855EB" w:rsidRDefault="000855EB" w:rsidP="000855EB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Rozsah prací na kabině vozidla: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a výměna karosářských dílů a úprava na „TERRNO1“ (přední kapota, rohy kabiny, nárazník 4 světelný, schůdky kabiny, blikače a krycí plechy)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oprava LP sloupku kabiny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rekonstrukce čalounění a konstrukce sedadel a doplnění sedadel řidiče a velitele opěrkami hlavy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čalounění dveří, palubní desky a stropu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přemístění nádobky ostřikovače předního skla za sedačku velitele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montáž lampičky na čtení map u sedadla velitele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rekonstrukce elektroinstalace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kontrolky zapnutí čerpacího agregátu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montáž nové sluneční clony s nápisem TATRA, spojlerů „TERNNO“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nalakování kabiny a ošetření dutin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</w:p>
    <w:p w:rsidR="000855EB" w:rsidRPr="000855EB" w:rsidRDefault="000855EB" w:rsidP="000855EB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Rozsah prací na čerpadle a rozvodu vody: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kompletní rozebrání čerpadla a náhrada vadných nebo chybějících dílů novými</w:t>
      </w:r>
    </w:p>
    <w:p w:rsidR="000855EB" w:rsidRPr="000855EB" w:rsidRDefault="000855EB" w:rsidP="00284491">
      <w:pPr>
        <w:pStyle w:val="Normlnweb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tryskání a nalakování čerpadla a všech armatur</w:t>
      </w:r>
      <w:r w:rsidR="00284491">
        <w:rPr>
          <w:rFonts w:ascii="Tahoma" w:hAnsi="Tahoma" w:cs="Tahoma"/>
          <w:sz w:val="20"/>
          <w:szCs w:val="20"/>
        </w:rPr>
        <w:tab/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všech pryžových částí a těsnících prvků čerpadla a armatur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a případná výměna vývěvy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rekonstrukce ovládacího panelu z elektropneumatického na pneumatické ovládání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na ovládacím panelu umístění spínače pro zapnutí náhonu čerpadla z prostoru strojníka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náhrada původního hladinoměru za LED sloupcový ukazatel stavu hladiny vody v nádrži</w:t>
      </w:r>
    </w:p>
    <w:p w:rsidR="000855EB" w:rsidRPr="000855EB" w:rsidRDefault="000855EB" w:rsidP="00284491">
      <w:pPr>
        <w:pStyle w:val="Normlnweb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515"/>
        </w:tabs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dodání nového ovládání otáček motoru</w:t>
      </w:r>
      <w:r w:rsidR="00284491">
        <w:rPr>
          <w:rFonts w:ascii="Tahoma" w:hAnsi="Tahoma" w:cs="Tahoma"/>
          <w:sz w:val="20"/>
          <w:szCs w:val="20"/>
        </w:rPr>
        <w:tab/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a případná výměna sacího a výtlačného potrubí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vyvedení výtlačných hrdel pod zadní skříně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•</w:t>
      </w:r>
      <w:r>
        <w:rPr>
          <w:rFonts w:ascii="Tahoma" w:hAnsi="Tahoma" w:cs="Tahoma"/>
          <w:sz w:val="20"/>
          <w:szCs w:val="20"/>
        </w:rPr>
        <w:tab/>
        <w:t>zrušení součas</w:t>
      </w:r>
      <w:r w:rsidRPr="000855EB">
        <w:rPr>
          <w:rFonts w:ascii="Tahoma" w:hAnsi="Tahoma" w:cs="Tahoma"/>
          <w:sz w:val="20"/>
          <w:szCs w:val="20"/>
        </w:rPr>
        <w:t>né lafetové proudnice a vyvedení nové nebo zrekonstruované lafety do zadní části nástavby, lafeta může být pevná nebo odnímatelná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provedení zkoušky čerpadla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</w:p>
    <w:p w:rsidR="000855EB" w:rsidRPr="000855EB" w:rsidRDefault="000855EB" w:rsidP="000855EB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Zvukové a výstražné zařízení: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LED majákové rampy modré barvy na kabinu vozidla</w:t>
      </w:r>
      <w:r w:rsidR="009161BF">
        <w:rPr>
          <w:rFonts w:ascii="Tahoma" w:hAnsi="Tahoma" w:cs="Tahoma"/>
          <w:sz w:val="20"/>
          <w:szCs w:val="20"/>
        </w:rPr>
        <w:t xml:space="preserve"> o min. šířce 1.300 mm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sirény a reproduktoru (může být součástí majákové rampy) s možností volby tónů „WAIL“, „HI-LO“, „YELP“ a s možností reprodukce mluveného slova o výkonu 200 W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do přední masky vozu umístit dvě výstražná LED světla modré barvy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</w:t>
      </w:r>
      <w:r w:rsidR="009161BF">
        <w:rPr>
          <w:rFonts w:ascii="Tahoma" w:hAnsi="Tahoma" w:cs="Tahoma"/>
          <w:sz w:val="20"/>
          <w:szCs w:val="20"/>
        </w:rPr>
        <w:t>ce modrých výstražných LED svět</w:t>
      </w:r>
      <w:r w:rsidRPr="000855EB">
        <w:rPr>
          <w:rFonts w:ascii="Tahoma" w:hAnsi="Tahoma" w:cs="Tahoma"/>
          <w:sz w:val="20"/>
          <w:szCs w:val="20"/>
        </w:rPr>
        <w:t>el na boční strany nástavby -na každé straně dvě světla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zábleskového LED majáku mod</w:t>
      </w:r>
      <w:r w:rsidR="009161BF">
        <w:rPr>
          <w:rFonts w:ascii="Tahoma" w:hAnsi="Tahoma" w:cs="Tahoma"/>
          <w:sz w:val="20"/>
          <w:szCs w:val="20"/>
        </w:rPr>
        <w:t>ré barvy na zadní část nástavby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instalace oranžové </w:t>
      </w:r>
      <w:proofErr w:type="gramStart"/>
      <w:r w:rsidRPr="000855EB">
        <w:rPr>
          <w:rFonts w:ascii="Tahoma" w:hAnsi="Tahoma" w:cs="Tahoma"/>
          <w:sz w:val="20"/>
          <w:szCs w:val="20"/>
        </w:rPr>
        <w:t>12ti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prvkové výstražné aleje s ovládáním v zadní skříni v prostoru obsluhy čerpadla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</w:p>
    <w:p w:rsidR="009161BF" w:rsidRDefault="009161B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0855EB" w:rsidRPr="000855EB" w:rsidRDefault="000855EB" w:rsidP="000855EB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lastRenderedPageBreak/>
        <w:t>Povrchová úprava karoserie vozidla:</w:t>
      </w:r>
    </w:p>
    <w:p w:rsidR="000855EB" w:rsidRPr="000855EB" w:rsidRDefault="000855EB" w:rsidP="00F215E2">
      <w:pPr>
        <w:pStyle w:val="Normlnweb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3975"/>
        </w:tabs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nástřik základní epoxidové barvy</w:t>
      </w:r>
      <w:r w:rsidR="00F215E2">
        <w:rPr>
          <w:rFonts w:ascii="Tahoma" w:hAnsi="Tahoma" w:cs="Tahoma"/>
          <w:sz w:val="20"/>
          <w:szCs w:val="20"/>
        </w:rPr>
        <w:tab/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nástřik mezivrstvy akrylátovým plničem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nástřik vrchního laku 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barevné provedení bude provedeno podle </w:t>
      </w:r>
      <w:proofErr w:type="spellStart"/>
      <w:r w:rsidRPr="000855EB">
        <w:rPr>
          <w:rFonts w:ascii="Tahoma" w:hAnsi="Tahoma" w:cs="Tahoma"/>
          <w:sz w:val="20"/>
          <w:szCs w:val="20"/>
        </w:rPr>
        <w:t>vyhl</w:t>
      </w:r>
      <w:proofErr w:type="spellEnd"/>
      <w:r w:rsidRPr="000855EB">
        <w:rPr>
          <w:rFonts w:ascii="Tahoma" w:hAnsi="Tahoma" w:cs="Tahoma"/>
          <w:sz w:val="20"/>
          <w:szCs w:val="20"/>
        </w:rPr>
        <w:t xml:space="preserve">. MV č.35/2007 Sb. O technických podmínkách vozidel požární ochrany ve znění </w:t>
      </w:r>
      <w:proofErr w:type="spellStart"/>
      <w:r w:rsidRPr="000855EB">
        <w:rPr>
          <w:rFonts w:ascii="Tahoma" w:hAnsi="Tahoma" w:cs="Tahoma"/>
          <w:sz w:val="20"/>
          <w:szCs w:val="20"/>
        </w:rPr>
        <w:t>vyhl</w:t>
      </w:r>
      <w:proofErr w:type="spellEnd"/>
      <w:r w:rsidRPr="000855EB">
        <w:rPr>
          <w:rFonts w:ascii="Tahoma" w:hAnsi="Tahoma" w:cs="Tahoma"/>
          <w:sz w:val="20"/>
          <w:szCs w:val="20"/>
        </w:rPr>
        <w:t>. č. 53/2010. Základní odstín CAS proveden barvou RAL 3000 a bílé zvýrazňující prvky barvou bílou RAL 1000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</w:p>
    <w:p w:rsidR="000855EB" w:rsidRPr="000855EB" w:rsidRDefault="000855EB" w:rsidP="000855EB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Nástavba a karoserie vozidla: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demontáž nástavby z podvozkové části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demontáž stávajícího oplechování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</w:r>
      <w:proofErr w:type="spellStart"/>
      <w:r w:rsidRPr="000855EB">
        <w:rPr>
          <w:rFonts w:ascii="Tahoma" w:hAnsi="Tahoma" w:cs="Tahoma"/>
          <w:sz w:val="20"/>
          <w:szCs w:val="20"/>
        </w:rPr>
        <w:t>otryskání</w:t>
      </w:r>
      <w:proofErr w:type="spellEnd"/>
      <w:r w:rsidRPr="000855EB">
        <w:rPr>
          <w:rFonts w:ascii="Tahoma" w:hAnsi="Tahoma" w:cs="Tahoma"/>
          <w:sz w:val="20"/>
          <w:szCs w:val="20"/>
        </w:rPr>
        <w:t xml:space="preserve"> nosných koster nástavby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nosných koster nástavby narušených korozí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úprava nosných koster nástavby pro montáž AL roletek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nového oplechování nástavby z oboustranně pozinkovaného plechu, nebo z plechu z Al slitiny lepenou technologií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regálová zástavba bude provedena z AL plechů a AL profilů včetně držáků požárního příslušenství 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nová nádrž na vodu včetně vlnolamů vyrobená z oceli s antikorozní úpravou nebo nerezu a objemu minimálně 8000 l, pohledová, ocelová, včetně antikorozního vnitřního nástřiku 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</w:r>
      <w:proofErr w:type="gramStart"/>
      <w:r w:rsidRPr="000855EB">
        <w:rPr>
          <w:rFonts w:ascii="Tahoma" w:hAnsi="Tahoma" w:cs="Tahoma"/>
          <w:sz w:val="20"/>
          <w:szCs w:val="20"/>
        </w:rPr>
        <w:t>nová  nádrž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na pěnidlo o objemu minimálně 500 l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vytvoření nových úložných prostor pro umístění nářadí k vozidlu  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prodloužení pravé přední skříně do spodní hrany nástavby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dveře bočních skříní nástavby nahradit AL roletkami, zadní dveře nástavby u ovládání čerpadla nahradit výklopnými dveřmi s horním zavěšením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všechny dveře a roletky nástavby budou vybaveny zámky se shodným klíčem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pravou a levou přední skříň od sebe oddělit přepážkou, z důvodu kontaminace IDP benzinovými párami z agregátů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ohřev vody v nádrži </w:t>
      </w:r>
      <w:r w:rsidR="0079008E">
        <w:rPr>
          <w:rFonts w:ascii="Tahoma" w:hAnsi="Tahoma" w:cs="Tahoma"/>
          <w:sz w:val="20"/>
          <w:szCs w:val="20"/>
        </w:rPr>
        <w:t>bude demontován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instalovat žebřík pro výstup na horní plošinu</w:t>
      </w:r>
      <w:r w:rsidR="0079008E">
        <w:rPr>
          <w:rFonts w:ascii="Tahoma" w:hAnsi="Tahoma" w:cs="Tahoma"/>
          <w:sz w:val="20"/>
          <w:szCs w:val="20"/>
        </w:rPr>
        <w:t xml:space="preserve"> v pravé zadní části vozidla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lastRenderedPageBreak/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do nástavby budou zapuštěna světla pro osvětlení okolí vozidla, vnitřní prostor skříní bude osvětlen pomocí LED pásků 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 pravé zadní skříni bude umístěn průtokový naviják s vodícími rolnami a elektrickým navíjením s vysokotlakou hadicí DN 25 o délce min. 50m a s vhodnou TURBO proudnicí pro použití na rychlý zásah nízkým tlakem vody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pod přední nárazník budou umístěny 3 ks nastavitelných trysek, ventil bude ovládán z místa řidiče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na horní plošinu nástavby umístit 2 ks uzavíratelných hliníkových </w:t>
      </w:r>
      <w:proofErr w:type="gramStart"/>
      <w:r w:rsidRPr="000855EB">
        <w:rPr>
          <w:rFonts w:ascii="Tahoma" w:hAnsi="Tahoma" w:cs="Tahoma"/>
          <w:sz w:val="20"/>
          <w:szCs w:val="20"/>
        </w:rPr>
        <w:t>schránek  pro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uložení </w:t>
      </w:r>
      <w:proofErr w:type="spellStart"/>
      <w:r w:rsidRPr="000855EB">
        <w:rPr>
          <w:rFonts w:ascii="Tahoma" w:hAnsi="Tahoma" w:cs="Tahoma"/>
          <w:sz w:val="20"/>
          <w:szCs w:val="20"/>
        </w:rPr>
        <w:t>pož</w:t>
      </w:r>
      <w:proofErr w:type="spellEnd"/>
      <w:r w:rsidRPr="000855EB">
        <w:rPr>
          <w:rFonts w:ascii="Tahoma" w:hAnsi="Tahoma" w:cs="Tahoma"/>
          <w:sz w:val="20"/>
          <w:szCs w:val="20"/>
        </w:rPr>
        <w:t>. příslušenství a ženijního nářadí</w:t>
      </w:r>
      <w:r w:rsidR="0079008E">
        <w:rPr>
          <w:rFonts w:ascii="Tahoma" w:hAnsi="Tahoma" w:cs="Tahoma"/>
          <w:sz w:val="20"/>
          <w:szCs w:val="20"/>
        </w:rPr>
        <w:t xml:space="preserve"> o rozměrech minimálně 2,2 x 0,5 x 0,5 m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agregáty (plovoucí čerpadlo, motorová pila) umístit v pravé přední skříni na výsuvná plata s dostatečnou nosností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v levé přední skříni umístit výsuvné, výklopné nebo otevírací plato pro umístění minimálně 2 dýchacích přístrojů PA </w:t>
      </w:r>
      <w:proofErr w:type="gramStart"/>
      <w:r w:rsidRPr="000855EB">
        <w:rPr>
          <w:rFonts w:ascii="Tahoma" w:hAnsi="Tahoma" w:cs="Tahoma"/>
          <w:sz w:val="20"/>
          <w:szCs w:val="20"/>
        </w:rPr>
        <w:t>94 a  náhradních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tlakových lahví o objemu 6,8l </w:t>
      </w:r>
    </w:p>
    <w:p w:rsidR="000855EB" w:rsidRPr="000855EB" w:rsidRDefault="000855EB" w:rsidP="000855EB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skříně budou vybaveny policemi a úchyty pro bezpečné uložení požárních prostředků, které budou zajištěny proti nežádoucímu pohybu, police, plata, držáky a úchyty budou vyrobeny z nekorodujících materiálů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před levým zadním kolem bude umístěna skříňka na osobní věci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</w:p>
    <w:p w:rsidR="000855EB" w:rsidRPr="00AB68D3" w:rsidRDefault="000855EB" w:rsidP="000855EB">
      <w:pPr>
        <w:pStyle w:val="Normlnweb"/>
        <w:rPr>
          <w:rFonts w:ascii="Tahoma" w:hAnsi="Tahoma" w:cs="Tahoma"/>
          <w:b/>
          <w:sz w:val="20"/>
          <w:szCs w:val="20"/>
        </w:rPr>
      </w:pPr>
      <w:r w:rsidRPr="00AB68D3">
        <w:rPr>
          <w:rFonts w:ascii="Tahoma" w:hAnsi="Tahoma" w:cs="Tahoma"/>
          <w:b/>
          <w:sz w:val="20"/>
          <w:szCs w:val="20"/>
        </w:rPr>
        <w:t>Nápisy a reflexní polepy:</w:t>
      </w:r>
    </w:p>
    <w:p w:rsidR="000855EB" w:rsidRPr="000855EB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rozměry vozidla budou zvýrazněny reflexními polepy 3M dle EN</w:t>
      </w:r>
    </w:p>
    <w:p w:rsidR="000253EC" w:rsidRDefault="000855EB" w:rsidP="000855EB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na přední a zadní části karoserie bude umístěn </w:t>
      </w:r>
      <w:r w:rsidR="0079008E">
        <w:rPr>
          <w:rFonts w:ascii="Tahoma" w:hAnsi="Tahoma" w:cs="Tahoma"/>
          <w:sz w:val="20"/>
          <w:szCs w:val="20"/>
        </w:rPr>
        <w:t xml:space="preserve">bílý </w:t>
      </w:r>
      <w:r w:rsidRPr="000855EB">
        <w:rPr>
          <w:rFonts w:ascii="Tahoma" w:hAnsi="Tahoma" w:cs="Tahoma"/>
          <w:sz w:val="20"/>
          <w:szCs w:val="20"/>
        </w:rPr>
        <w:t>nápis HASIČI</w:t>
      </w:r>
    </w:p>
    <w:p w:rsidR="000253EC" w:rsidRPr="009169AD" w:rsidRDefault="000253EC" w:rsidP="000253EC">
      <w:pPr>
        <w:jc w:val="both"/>
        <w:rPr>
          <w:rFonts w:ascii="Tahoma" w:hAnsi="Tahoma" w:cs="Tahoma"/>
        </w:rPr>
      </w:pPr>
    </w:p>
    <w:p w:rsidR="00674EFC" w:rsidRPr="00882FD8" w:rsidRDefault="00B62F8A" w:rsidP="00882FD8">
      <w:pPr>
        <w:pStyle w:val="Nadpis2"/>
      </w:pPr>
      <w:bookmarkStart w:id="13" w:name="_Toc379373899"/>
      <w:r w:rsidRPr="00882FD8">
        <w:t>4.</w:t>
      </w:r>
      <w:r w:rsidR="00610AEC">
        <w:t>2</w:t>
      </w:r>
      <w:r w:rsidR="00674EFC" w:rsidRPr="00882FD8">
        <w:t xml:space="preserve"> Ostatní</w:t>
      </w:r>
      <w:bookmarkEnd w:id="13"/>
    </w:p>
    <w:p w:rsidR="000A08C2" w:rsidRDefault="0083766C" w:rsidP="00AF1464">
      <w:pPr>
        <w:spacing w:line="360" w:lineRule="auto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ab/>
      </w:r>
    </w:p>
    <w:p w:rsidR="0083766C" w:rsidRDefault="00BE65AF" w:rsidP="00AF1464">
      <w:pPr>
        <w:spacing w:line="360" w:lineRule="auto"/>
        <w:ind w:firstLine="53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Nesplnění těchto parametrů je nesplněním zadávacích podmínek a má za následek vyřazení </w:t>
      </w:r>
      <w:r w:rsidRPr="003C352B">
        <w:rPr>
          <w:rFonts w:ascii="Tahoma" w:hAnsi="Tahoma" w:cs="Tahoma"/>
        </w:rPr>
        <w:t xml:space="preserve">nabídky. </w:t>
      </w:r>
      <w:r w:rsidR="0083766C" w:rsidRPr="003C352B">
        <w:rPr>
          <w:rFonts w:ascii="Tahoma" w:hAnsi="Tahoma" w:cs="Tahoma"/>
        </w:rPr>
        <w:t>Upřesnění podkladů je možné s </w:t>
      </w:r>
      <w:r w:rsidR="000855EB" w:rsidRPr="00433F03">
        <w:rPr>
          <w:rStyle w:val="platne"/>
          <w:rFonts w:ascii="Arial" w:hAnsi="Arial" w:cs="Arial"/>
        </w:rPr>
        <w:t>Josef</w:t>
      </w:r>
      <w:r w:rsidR="000855EB">
        <w:rPr>
          <w:rStyle w:val="platne"/>
          <w:rFonts w:ascii="Arial" w:hAnsi="Arial" w:cs="Arial"/>
        </w:rPr>
        <w:t>em</w:t>
      </w:r>
      <w:r w:rsidR="000855EB" w:rsidRPr="00433F03">
        <w:rPr>
          <w:rStyle w:val="platne"/>
          <w:rFonts w:ascii="Arial" w:hAnsi="Arial" w:cs="Arial"/>
        </w:rPr>
        <w:t xml:space="preserve"> Husák</w:t>
      </w:r>
      <w:r w:rsidR="000855EB">
        <w:rPr>
          <w:rStyle w:val="platne"/>
          <w:rFonts w:ascii="Arial" w:hAnsi="Arial" w:cs="Arial"/>
        </w:rPr>
        <w:t>em</w:t>
      </w:r>
      <w:r w:rsidR="000855EB" w:rsidRPr="00433F03">
        <w:rPr>
          <w:rStyle w:val="platne"/>
          <w:rFonts w:ascii="Arial" w:hAnsi="Arial" w:cs="Arial"/>
        </w:rPr>
        <w:t xml:space="preserve"> tel: 602 336 888</w:t>
      </w:r>
      <w:r w:rsidR="0083766C" w:rsidRPr="003C352B">
        <w:rPr>
          <w:rFonts w:ascii="Tahoma" w:hAnsi="Tahoma" w:cs="Tahoma"/>
        </w:rPr>
        <w:t>.</w:t>
      </w:r>
      <w:r w:rsidR="0083766C" w:rsidRPr="000C6636">
        <w:rPr>
          <w:rFonts w:ascii="Tahoma" w:hAnsi="Tahoma" w:cs="Tahoma"/>
        </w:rPr>
        <w:t xml:space="preserve">  </w:t>
      </w:r>
    </w:p>
    <w:p w:rsidR="0083766C" w:rsidRPr="000C6636" w:rsidRDefault="0083766C" w:rsidP="00AF1464">
      <w:pPr>
        <w:pStyle w:val="Zkladntextodsazen2"/>
        <w:tabs>
          <w:tab w:val="left" w:pos="0"/>
        </w:tabs>
        <w:spacing w:line="360" w:lineRule="auto"/>
        <w:ind w:left="0"/>
        <w:rPr>
          <w:rFonts w:ascii="Tahoma" w:hAnsi="Tahoma" w:cs="Tahoma"/>
          <w:b/>
          <w:sz w:val="20"/>
        </w:rPr>
      </w:pPr>
    </w:p>
    <w:p w:rsidR="0083766C" w:rsidRPr="000C6636" w:rsidRDefault="0083766C" w:rsidP="00606093">
      <w:pPr>
        <w:pStyle w:val="Nadpis1"/>
      </w:pPr>
      <w:bookmarkStart w:id="14" w:name="_Toc379373900"/>
      <w:r w:rsidRPr="000C6636">
        <w:t>5. Doba a místo plnění zakázky</w:t>
      </w:r>
      <w:bookmarkEnd w:id="14"/>
    </w:p>
    <w:p w:rsidR="000A08C2" w:rsidRPr="00FE3F75" w:rsidRDefault="000A08C2" w:rsidP="00AF1464">
      <w:pPr>
        <w:spacing w:line="360" w:lineRule="auto"/>
        <w:ind w:firstLine="539"/>
        <w:jc w:val="both"/>
        <w:rPr>
          <w:rFonts w:ascii="Tahoma" w:hAnsi="Tahoma" w:cs="Tahoma"/>
        </w:rPr>
      </w:pPr>
    </w:p>
    <w:p w:rsidR="00FE3F75" w:rsidRPr="00FE3F75" w:rsidRDefault="00FE3F75" w:rsidP="00AF1464">
      <w:pPr>
        <w:spacing w:line="360" w:lineRule="auto"/>
        <w:ind w:firstLine="539"/>
        <w:jc w:val="both"/>
        <w:rPr>
          <w:rFonts w:ascii="Tahoma" w:hAnsi="Tahoma" w:cs="Tahoma"/>
        </w:rPr>
      </w:pPr>
      <w:r w:rsidRPr="00FE3F75">
        <w:rPr>
          <w:rFonts w:ascii="Tahoma" w:hAnsi="Tahoma" w:cs="Tahoma"/>
        </w:rPr>
        <w:t>Plnění bude realizováno v souladu s platnými zákony ČR, normami ČSN, obecně závaznými předpisy</w:t>
      </w:r>
      <w:r w:rsidR="00965117">
        <w:rPr>
          <w:rFonts w:ascii="Tahoma" w:hAnsi="Tahoma" w:cs="Tahoma"/>
        </w:rPr>
        <w:t>.</w:t>
      </w:r>
    </w:p>
    <w:p w:rsidR="00FE3F75" w:rsidRPr="00FE3F75" w:rsidRDefault="00FE3F75" w:rsidP="00AF1464">
      <w:pPr>
        <w:spacing w:line="360" w:lineRule="auto"/>
        <w:ind w:firstLine="539"/>
        <w:jc w:val="both"/>
        <w:rPr>
          <w:rFonts w:ascii="Tahoma" w:hAnsi="Tahoma" w:cs="Tahoma"/>
        </w:rPr>
      </w:pPr>
    </w:p>
    <w:p w:rsidR="00EB5217" w:rsidRDefault="002E1EDA" w:rsidP="00AF1464">
      <w:pPr>
        <w:spacing w:line="360" w:lineRule="auto"/>
        <w:ind w:firstLine="539"/>
        <w:jc w:val="both"/>
        <w:rPr>
          <w:rFonts w:ascii="Tahoma" w:hAnsi="Tahoma" w:cs="Tahoma"/>
          <w:b/>
        </w:rPr>
      </w:pPr>
      <w:r w:rsidRPr="002E1EDA">
        <w:rPr>
          <w:rFonts w:ascii="Tahoma" w:hAnsi="Tahoma" w:cs="Tahoma"/>
          <w:b/>
        </w:rPr>
        <w:t xml:space="preserve">Zahájení plnění: automobil si </w:t>
      </w:r>
      <w:r w:rsidR="00AB68D3">
        <w:rPr>
          <w:rFonts w:ascii="Tahoma" w:hAnsi="Tahoma" w:cs="Tahoma"/>
          <w:b/>
        </w:rPr>
        <w:t>ví</w:t>
      </w:r>
      <w:r w:rsidR="00EA08A4">
        <w:rPr>
          <w:rFonts w:ascii="Tahoma" w:hAnsi="Tahoma" w:cs="Tahoma"/>
          <w:b/>
        </w:rPr>
        <w:t>tězný uchazeč</w:t>
      </w:r>
      <w:r w:rsidRPr="002E1EDA">
        <w:rPr>
          <w:rFonts w:ascii="Tahoma" w:hAnsi="Tahoma" w:cs="Tahoma"/>
          <w:b/>
        </w:rPr>
        <w:t xml:space="preserve"> převezme v Chyňavě – hasičská zbrojnice – </w:t>
      </w:r>
      <w:proofErr w:type="spellStart"/>
      <w:r w:rsidRPr="002E1EDA">
        <w:rPr>
          <w:rFonts w:ascii="Tahoma" w:hAnsi="Tahoma" w:cs="Tahoma"/>
          <w:b/>
        </w:rPr>
        <w:t>býv</w:t>
      </w:r>
      <w:proofErr w:type="spellEnd"/>
      <w:r w:rsidRPr="002E1EDA">
        <w:rPr>
          <w:rFonts w:ascii="Tahoma" w:hAnsi="Tahoma" w:cs="Tahoma"/>
          <w:b/>
        </w:rPr>
        <w:t xml:space="preserve">. </w:t>
      </w:r>
      <w:proofErr w:type="gramStart"/>
      <w:r w:rsidRPr="002E1EDA">
        <w:rPr>
          <w:rFonts w:ascii="Tahoma" w:hAnsi="Tahoma" w:cs="Tahoma"/>
          <w:b/>
        </w:rPr>
        <w:t>kasárna</w:t>
      </w:r>
      <w:proofErr w:type="gramEnd"/>
      <w:r w:rsidRPr="002E1EDA">
        <w:rPr>
          <w:rFonts w:ascii="Tahoma" w:hAnsi="Tahoma" w:cs="Tahoma"/>
          <w:b/>
        </w:rPr>
        <w:t xml:space="preserve"> </w:t>
      </w:r>
      <w:r w:rsidR="00EB5217">
        <w:rPr>
          <w:rFonts w:ascii="Tahoma" w:hAnsi="Tahoma" w:cs="Tahoma"/>
          <w:b/>
        </w:rPr>
        <w:t>do 14 dnů od podpisu smlouvy.</w:t>
      </w:r>
    </w:p>
    <w:p w:rsidR="00EB5217" w:rsidRDefault="002E1EDA" w:rsidP="00AF1464">
      <w:pPr>
        <w:spacing w:line="360" w:lineRule="auto"/>
        <w:ind w:firstLine="539"/>
        <w:jc w:val="both"/>
        <w:rPr>
          <w:rFonts w:ascii="Tahoma" w:hAnsi="Tahoma" w:cs="Tahoma"/>
          <w:b/>
        </w:rPr>
      </w:pPr>
      <w:r w:rsidRPr="002E1EDA">
        <w:rPr>
          <w:rFonts w:ascii="Tahoma" w:hAnsi="Tahoma" w:cs="Tahoma"/>
          <w:b/>
        </w:rPr>
        <w:t>Dokončení: dle nabídky ale maximálně do</w:t>
      </w:r>
      <w:r w:rsidR="00EB5217">
        <w:rPr>
          <w:rFonts w:ascii="Tahoma" w:hAnsi="Tahoma" w:cs="Tahoma"/>
          <w:b/>
        </w:rPr>
        <w:t xml:space="preserve"> 6 měsíců od převzetí vozidla.</w:t>
      </w:r>
    </w:p>
    <w:p w:rsidR="006E0398" w:rsidRDefault="002E1EDA" w:rsidP="00AF1464">
      <w:pPr>
        <w:spacing w:line="360" w:lineRule="auto"/>
        <w:ind w:firstLine="539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 xml:space="preserve"> </w:t>
      </w:r>
      <w:r w:rsidRPr="002E1EDA">
        <w:rPr>
          <w:rFonts w:ascii="Tahoma" w:hAnsi="Tahoma" w:cs="Tahoma"/>
          <w:b/>
        </w:rPr>
        <w:t xml:space="preserve">Zadavatel požaduje záruční dobu na opravu v délce 6-24 měsíců.                                                                                                              Místo plnění: opravený automobil bude dopraven po provedené STK a ME k přejímce do hasičské zbrojnice, objekt </w:t>
      </w:r>
      <w:proofErr w:type="spellStart"/>
      <w:r w:rsidRPr="002E1EDA">
        <w:rPr>
          <w:rFonts w:ascii="Tahoma" w:hAnsi="Tahoma" w:cs="Tahoma"/>
          <w:b/>
        </w:rPr>
        <w:t>býv</w:t>
      </w:r>
      <w:proofErr w:type="spellEnd"/>
      <w:r w:rsidRPr="002E1EDA">
        <w:rPr>
          <w:rFonts w:ascii="Tahoma" w:hAnsi="Tahoma" w:cs="Tahoma"/>
          <w:b/>
        </w:rPr>
        <w:t xml:space="preserve">. </w:t>
      </w:r>
      <w:proofErr w:type="gramStart"/>
      <w:r w:rsidRPr="002E1EDA">
        <w:rPr>
          <w:rFonts w:ascii="Tahoma" w:hAnsi="Tahoma" w:cs="Tahoma"/>
          <w:b/>
        </w:rPr>
        <w:t>kasáren</w:t>
      </w:r>
      <w:proofErr w:type="gramEnd"/>
      <w:r w:rsidRPr="002E1EDA">
        <w:rPr>
          <w:rFonts w:ascii="Tahoma" w:hAnsi="Tahoma" w:cs="Tahoma"/>
          <w:b/>
        </w:rPr>
        <w:t>, Chyňava</w:t>
      </w:r>
    </w:p>
    <w:p w:rsidR="006E0398" w:rsidRPr="006E0398" w:rsidRDefault="006E0398" w:rsidP="00AF1464">
      <w:pPr>
        <w:spacing w:line="360" w:lineRule="auto"/>
        <w:ind w:firstLine="539"/>
        <w:jc w:val="both"/>
        <w:rPr>
          <w:rFonts w:ascii="Tahoma" w:hAnsi="Tahoma" w:cs="Tahoma"/>
        </w:rPr>
      </w:pPr>
      <w:r w:rsidRPr="006E0398">
        <w:rPr>
          <w:rFonts w:ascii="Tahoma" w:hAnsi="Tahoma" w:cs="Tahoma"/>
        </w:rPr>
        <w:t>Při nedodržení termínu předání předmětu plnění je dodavatel povinen zadavateli zaplatit smluvní pokutu ve výši 0,</w:t>
      </w:r>
      <w:r w:rsidR="009E5032">
        <w:rPr>
          <w:rFonts w:ascii="Tahoma" w:hAnsi="Tahoma" w:cs="Tahoma"/>
        </w:rPr>
        <w:t>0</w:t>
      </w:r>
      <w:r w:rsidRPr="006E0398">
        <w:rPr>
          <w:rFonts w:ascii="Tahoma" w:hAnsi="Tahoma" w:cs="Tahoma"/>
        </w:rPr>
        <w:t xml:space="preserve">1 % z celkové ceny bez DPH za každý den prodlení. </w:t>
      </w:r>
    </w:p>
    <w:p w:rsidR="0083766C" w:rsidRPr="000C6636" w:rsidRDefault="001D0E8C" w:rsidP="00AF1464">
      <w:pPr>
        <w:tabs>
          <w:tab w:val="left" w:pos="5190"/>
        </w:tabs>
        <w:spacing w:line="360" w:lineRule="auto"/>
        <w:jc w:val="both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ab/>
      </w:r>
    </w:p>
    <w:p w:rsidR="00270919" w:rsidRPr="000C6636" w:rsidRDefault="002A49A6" w:rsidP="00606093">
      <w:pPr>
        <w:pStyle w:val="Nadpis1"/>
      </w:pPr>
      <w:bookmarkStart w:id="15" w:name="_Toc379373901"/>
      <w:r w:rsidRPr="000C6636">
        <w:t xml:space="preserve">6. Požadavky na prokázání kvalifikačních </w:t>
      </w:r>
      <w:r w:rsidR="00270919" w:rsidRPr="000C6636">
        <w:t>předpokladů</w:t>
      </w:r>
      <w:bookmarkEnd w:id="15"/>
    </w:p>
    <w:p w:rsidR="00657935" w:rsidRPr="00A464CF" w:rsidRDefault="00657935" w:rsidP="00A464CF">
      <w:pPr>
        <w:pStyle w:val="Nadpis2"/>
      </w:pPr>
      <w:bookmarkStart w:id="16" w:name="_Toc379373902"/>
      <w:r w:rsidRPr="00A464CF">
        <w:t>6.1 Požadavky na kvalifikaci dodavatele:</w:t>
      </w:r>
      <w:bookmarkEnd w:id="16"/>
    </w:p>
    <w:p w:rsidR="00657935" w:rsidRPr="00672359" w:rsidRDefault="00657935" w:rsidP="00657935">
      <w:pPr>
        <w:autoSpaceDE w:val="0"/>
        <w:autoSpaceDN w:val="0"/>
        <w:jc w:val="both"/>
        <w:rPr>
          <w:rFonts w:ascii="Tahoma" w:hAnsi="Tahoma" w:cs="Tahoma"/>
          <w:b/>
          <w:bCs/>
          <w:u w:val="single"/>
        </w:rPr>
      </w:pPr>
    </w:p>
    <w:p w:rsidR="00657935" w:rsidRPr="008174DA" w:rsidRDefault="00657935" w:rsidP="00657935">
      <w:pPr>
        <w:autoSpaceDE w:val="0"/>
        <w:autoSpaceDN w:val="0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>Kvalifikovaným pro plnění veř</w:t>
      </w:r>
      <w:r>
        <w:rPr>
          <w:rFonts w:ascii="Tahoma" w:hAnsi="Tahoma" w:cs="Tahoma"/>
          <w:bCs/>
        </w:rPr>
        <w:t>ejné zakázky je v souladu s</w:t>
      </w:r>
      <w:r w:rsidRPr="008174DA">
        <w:rPr>
          <w:rFonts w:ascii="Tahoma" w:hAnsi="Tahoma" w:cs="Tahoma"/>
          <w:bCs/>
        </w:rPr>
        <w:t xml:space="preserve"> </w:t>
      </w:r>
      <w:r w:rsidRPr="007E24BC">
        <w:rPr>
          <w:rFonts w:ascii="Tahoma" w:hAnsi="Tahoma" w:cs="Tahoma"/>
          <w:b/>
          <w:bCs/>
        </w:rPr>
        <w:t xml:space="preserve">§ </w:t>
      </w:r>
      <w:r>
        <w:rPr>
          <w:rFonts w:ascii="Tahoma" w:hAnsi="Tahoma" w:cs="Tahoma"/>
          <w:b/>
          <w:bCs/>
        </w:rPr>
        <w:t>62 odst. 1</w:t>
      </w:r>
      <w:r w:rsidRPr="007E24BC">
        <w:rPr>
          <w:rFonts w:ascii="Tahoma" w:hAnsi="Tahoma" w:cs="Tahoma"/>
          <w:b/>
          <w:bCs/>
        </w:rPr>
        <w:t xml:space="preserve"> ZVZ</w:t>
      </w:r>
      <w:r w:rsidRPr="008174DA">
        <w:rPr>
          <w:rFonts w:ascii="Tahoma" w:hAnsi="Tahoma" w:cs="Tahoma"/>
          <w:bCs/>
        </w:rPr>
        <w:t xml:space="preserve"> dodavatel, který:</w:t>
      </w:r>
    </w:p>
    <w:p w:rsidR="00657935" w:rsidRPr="008174DA" w:rsidRDefault="00657935" w:rsidP="00657935">
      <w:pPr>
        <w:autoSpaceDE w:val="0"/>
        <w:autoSpaceDN w:val="0"/>
        <w:ind w:left="426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 xml:space="preserve">a) splní základní kvalifikační předpoklady podle </w:t>
      </w:r>
      <w:r w:rsidRPr="00DC730F">
        <w:rPr>
          <w:rFonts w:ascii="Tahoma" w:hAnsi="Tahoma" w:cs="Tahoma"/>
          <w:b/>
          <w:bCs/>
        </w:rPr>
        <w:t xml:space="preserve">§ 53 odst. 1 písm. a) až </w:t>
      </w:r>
      <w:r>
        <w:rPr>
          <w:rFonts w:ascii="Tahoma" w:hAnsi="Tahoma" w:cs="Tahoma"/>
          <w:b/>
          <w:bCs/>
        </w:rPr>
        <w:t>h</w:t>
      </w:r>
      <w:r w:rsidRPr="00DC730F">
        <w:rPr>
          <w:rFonts w:ascii="Tahoma" w:hAnsi="Tahoma" w:cs="Tahoma"/>
          <w:b/>
          <w:bCs/>
        </w:rPr>
        <w:t>)</w:t>
      </w:r>
      <w:r>
        <w:rPr>
          <w:rFonts w:ascii="Tahoma" w:hAnsi="Tahoma" w:cs="Tahoma"/>
          <w:b/>
          <w:bCs/>
        </w:rPr>
        <w:t>, j) a k)</w:t>
      </w:r>
      <w:r w:rsidRPr="00DC730F">
        <w:rPr>
          <w:rFonts w:ascii="Tahoma" w:hAnsi="Tahoma" w:cs="Tahoma"/>
          <w:b/>
          <w:bCs/>
        </w:rPr>
        <w:t xml:space="preserve"> ZVZ</w:t>
      </w:r>
      <w:r w:rsidRPr="008174DA">
        <w:rPr>
          <w:rFonts w:ascii="Tahoma" w:hAnsi="Tahoma" w:cs="Tahoma"/>
          <w:bCs/>
        </w:rPr>
        <w:t>,</w:t>
      </w:r>
    </w:p>
    <w:p w:rsidR="00657935" w:rsidRPr="008174DA" w:rsidRDefault="00657935" w:rsidP="00657935">
      <w:pPr>
        <w:autoSpaceDE w:val="0"/>
        <w:autoSpaceDN w:val="0"/>
        <w:ind w:left="426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 xml:space="preserve">b) splní profesní kvalifikační předpoklady podle </w:t>
      </w:r>
      <w:r w:rsidRPr="00DC730F">
        <w:rPr>
          <w:rFonts w:ascii="Tahoma" w:hAnsi="Tahoma" w:cs="Tahoma"/>
          <w:b/>
          <w:bCs/>
        </w:rPr>
        <w:t>§ 54</w:t>
      </w:r>
      <w:r>
        <w:rPr>
          <w:rFonts w:ascii="Tahoma" w:hAnsi="Tahoma" w:cs="Tahoma"/>
          <w:b/>
          <w:bCs/>
        </w:rPr>
        <w:t xml:space="preserve"> písm. a) a b)</w:t>
      </w:r>
      <w:r w:rsidRPr="00DC730F">
        <w:rPr>
          <w:rFonts w:ascii="Tahoma" w:hAnsi="Tahoma" w:cs="Tahoma"/>
          <w:b/>
          <w:bCs/>
        </w:rPr>
        <w:t xml:space="preserve"> ZVZ</w:t>
      </w:r>
      <w:r w:rsidRPr="008174DA">
        <w:rPr>
          <w:rFonts w:ascii="Tahoma" w:hAnsi="Tahoma" w:cs="Tahoma"/>
          <w:bCs/>
        </w:rPr>
        <w:t>,</w:t>
      </w:r>
    </w:p>
    <w:p w:rsidR="00657935" w:rsidRPr="008174DA" w:rsidRDefault="00657935" w:rsidP="00657935">
      <w:pPr>
        <w:autoSpaceDE w:val="0"/>
        <w:autoSpaceDN w:val="0"/>
        <w:ind w:left="426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>c) předloží čestné prohlášení o své ekonomické a finanční způsobilosti splnit veřejnou zakázku, a</w:t>
      </w:r>
    </w:p>
    <w:p w:rsidR="00657935" w:rsidRPr="00672359" w:rsidRDefault="00657935" w:rsidP="00657935">
      <w:pPr>
        <w:autoSpaceDE w:val="0"/>
        <w:autoSpaceDN w:val="0"/>
        <w:ind w:left="426"/>
        <w:jc w:val="both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>d) splní technick</w:t>
      </w:r>
      <w:r>
        <w:rPr>
          <w:rFonts w:ascii="Tahoma" w:hAnsi="Tahoma" w:cs="Tahoma"/>
          <w:bCs/>
        </w:rPr>
        <w:t>ý</w:t>
      </w:r>
      <w:r w:rsidRPr="008174DA">
        <w:rPr>
          <w:rFonts w:ascii="Tahoma" w:hAnsi="Tahoma" w:cs="Tahoma"/>
          <w:bCs/>
        </w:rPr>
        <w:t xml:space="preserve"> kvalifikační </w:t>
      </w:r>
      <w:r>
        <w:rPr>
          <w:rFonts w:ascii="Tahoma" w:hAnsi="Tahoma" w:cs="Tahoma"/>
          <w:bCs/>
        </w:rPr>
        <w:t>předpoklad</w:t>
      </w:r>
      <w:r w:rsidRPr="008174DA">
        <w:rPr>
          <w:rFonts w:ascii="Tahoma" w:hAnsi="Tahoma" w:cs="Tahoma"/>
          <w:bCs/>
        </w:rPr>
        <w:t xml:space="preserve"> podle </w:t>
      </w:r>
      <w:r w:rsidRPr="00DC730F">
        <w:rPr>
          <w:rFonts w:ascii="Tahoma" w:hAnsi="Tahoma" w:cs="Tahoma"/>
          <w:b/>
          <w:bCs/>
        </w:rPr>
        <w:t>§ 56 odst. 1 písm. a) ZVZ</w:t>
      </w:r>
      <w:r>
        <w:rPr>
          <w:rFonts w:ascii="Tahoma" w:hAnsi="Tahoma" w:cs="Tahoma"/>
          <w:bCs/>
        </w:rPr>
        <w:t xml:space="preserve">  minimálně v úrovni požadované zadavatelem. Zadavatel stanovuje požadavek, aby dodavatel v posledních 3 letech realizoval min. </w:t>
      </w:r>
      <w:r>
        <w:rPr>
          <w:rFonts w:ascii="Tahoma" w:hAnsi="Tahoma" w:cs="Tahoma"/>
          <w:b/>
        </w:rPr>
        <w:t>3 obdobné</w:t>
      </w:r>
      <w:r w:rsidRPr="00E976C6">
        <w:rPr>
          <w:rFonts w:ascii="Tahoma" w:hAnsi="Tahoma" w:cs="Tahoma"/>
          <w:b/>
        </w:rPr>
        <w:t xml:space="preserve"> zakázk</w:t>
      </w:r>
      <w:r>
        <w:rPr>
          <w:rFonts w:ascii="Tahoma" w:hAnsi="Tahoma" w:cs="Tahoma"/>
          <w:b/>
        </w:rPr>
        <w:t>y</w:t>
      </w:r>
      <w:r>
        <w:rPr>
          <w:rFonts w:ascii="Tahoma" w:hAnsi="Tahoma" w:cs="Tahoma"/>
        </w:rPr>
        <w:t xml:space="preserve">, přičemž za obdobnou zakázku se považuje </w:t>
      </w:r>
      <w:r w:rsidR="002E1EDA">
        <w:rPr>
          <w:rFonts w:ascii="Tahoma" w:hAnsi="Tahoma" w:cs="Tahoma"/>
          <w:b/>
        </w:rPr>
        <w:t>poskytnutí služeb při opr</w:t>
      </w:r>
      <w:r w:rsidR="00A65493">
        <w:rPr>
          <w:rFonts w:ascii="Tahoma" w:hAnsi="Tahoma" w:cs="Tahoma"/>
          <w:b/>
        </w:rPr>
        <w:t>avách a dovybavení hasičských vozidel v</w:t>
      </w:r>
      <w:r w:rsidRPr="0043757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hodnotě min. </w:t>
      </w:r>
      <w:r w:rsidR="00A65493">
        <w:rPr>
          <w:rFonts w:ascii="Tahoma" w:hAnsi="Tahoma" w:cs="Tahoma"/>
          <w:b/>
        </w:rPr>
        <w:t>5</w:t>
      </w:r>
      <w:r w:rsidR="002E1EDA">
        <w:rPr>
          <w:rFonts w:ascii="Tahoma" w:hAnsi="Tahoma" w:cs="Tahoma"/>
          <w:b/>
        </w:rPr>
        <w:t>00 tis.</w:t>
      </w:r>
      <w:r>
        <w:rPr>
          <w:rFonts w:ascii="Tahoma" w:hAnsi="Tahoma" w:cs="Tahoma"/>
          <w:b/>
        </w:rPr>
        <w:t xml:space="preserve"> Kč bez DPH (za 1 vozidlo).</w:t>
      </w:r>
    </w:p>
    <w:p w:rsidR="00657935" w:rsidRDefault="00657935" w:rsidP="00657935">
      <w:pPr>
        <w:autoSpaceDE w:val="0"/>
        <w:autoSpaceDN w:val="0"/>
        <w:jc w:val="both"/>
        <w:rPr>
          <w:rFonts w:ascii="Tahoma" w:hAnsi="Tahoma" w:cs="Tahoma"/>
          <w:b/>
          <w:bCs/>
        </w:rPr>
      </w:pPr>
    </w:p>
    <w:p w:rsidR="00657935" w:rsidRDefault="00657935" w:rsidP="00657935">
      <w:pPr>
        <w:autoSpaceDE w:val="0"/>
        <w:autoSpaceDN w:val="0"/>
        <w:jc w:val="both"/>
        <w:rPr>
          <w:rFonts w:ascii="Tahoma" w:hAnsi="Tahoma" w:cs="Tahoma"/>
          <w:b/>
          <w:bCs/>
        </w:rPr>
      </w:pPr>
    </w:p>
    <w:p w:rsidR="00657935" w:rsidRPr="00A464CF" w:rsidRDefault="00A464CF" w:rsidP="00A464CF">
      <w:pPr>
        <w:pStyle w:val="Nadpis2"/>
      </w:pPr>
      <w:bookmarkStart w:id="17" w:name="_Toc379373903"/>
      <w:r>
        <w:t>6</w:t>
      </w:r>
      <w:r w:rsidR="00657935" w:rsidRPr="00A464CF">
        <w:t>.2. Požadavky na způsob prokázání kvalifikace v rámci nabídky:</w:t>
      </w:r>
      <w:bookmarkEnd w:id="17"/>
    </w:p>
    <w:p w:rsidR="00657935" w:rsidRPr="008174DA" w:rsidRDefault="00657935" w:rsidP="00657935">
      <w:pPr>
        <w:autoSpaceDE w:val="0"/>
        <w:autoSpaceDN w:val="0"/>
        <w:jc w:val="both"/>
        <w:rPr>
          <w:rFonts w:ascii="Tahoma" w:hAnsi="Tahoma" w:cs="Tahoma"/>
          <w:bCs/>
        </w:rPr>
      </w:pPr>
    </w:p>
    <w:p w:rsidR="00657935" w:rsidRPr="008174DA" w:rsidRDefault="00A65493" w:rsidP="00657935">
      <w:pPr>
        <w:autoSpaceDE w:val="0"/>
        <w:autoSpaceDN w:val="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V rámci vyhlášené zakázky malého rozsahu bude uchazeč postupovat dle </w:t>
      </w:r>
      <w:r w:rsidR="00657935" w:rsidRPr="007E24BC">
        <w:rPr>
          <w:rFonts w:ascii="Tahoma" w:hAnsi="Tahoma" w:cs="Tahoma"/>
          <w:b/>
          <w:bCs/>
        </w:rPr>
        <w:t>§ 62 odst. 3 ZVZ</w:t>
      </w:r>
      <w:r>
        <w:rPr>
          <w:rFonts w:ascii="Tahoma" w:hAnsi="Tahoma" w:cs="Tahoma"/>
          <w:b/>
          <w:bCs/>
        </w:rPr>
        <w:t>.</w:t>
      </w:r>
      <w:r w:rsidR="00657935" w:rsidRPr="008174DA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Uchazeč </w:t>
      </w:r>
      <w:r w:rsidR="00657935" w:rsidRPr="008174DA">
        <w:rPr>
          <w:rFonts w:ascii="Tahoma" w:hAnsi="Tahoma" w:cs="Tahoma"/>
          <w:bCs/>
        </w:rPr>
        <w:t xml:space="preserve">prokazuje splnění kvalifikačních předpokladů předložením čestného prohlášení, z jehož obsahu bude zřejmé, že dodavatel kvalifikační předpoklady požadované zadavatelem splňuje. </w:t>
      </w:r>
      <w:r w:rsidR="00657935" w:rsidRPr="00D0572B">
        <w:rPr>
          <w:rFonts w:ascii="Tahoma" w:hAnsi="Tahoma" w:cs="Tahoma"/>
          <w:b/>
          <w:bCs/>
          <w:u w:val="single"/>
        </w:rPr>
        <w:t>Dodavatel tedy doloží ve své nabídce toliko čestné prohlášení</w:t>
      </w:r>
      <w:r w:rsidR="00657935" w:rsidRPr="00EE5A1D">
        <w:rPr>
          <w:rFonts w:ascii="Tahoma" w:hAnsi="Tahoma" w:cs="Tahoma"/>
          <w:b/>
          <w:bCs/>
        </w:rPr>
        <w:t xml:space="preserve"> </w:t>
      </w:r>
      <w:r w:rsidR="00657935" w:rsidRPr="00EE5A1D">
        <w:rPr>
          <w:rFonts w:ascii="Tahoma" w:hAnsi="Tahoma" w:cs="Tahoma"/>
          <w:bCs/>
        </w:rPr>
        <w:t>o splnění výše uvedených základních, profesních a technických kvalifikačních předpokladů a čestné prohlášení o své ekonomické a finanční způsobilosti splnit veřejnou zakázku.</w:t>
      </w:r>
      <w:r w:rsidR="00657935" w:rsidRPr="008174DA">
        <w:rPr>
          <w:rFonts w:ascii="Tahoma" w:hAnsi="Tahoma" w:cs="Tahoma"/>
          <w:bCs/>
        </w:rPr>
        <w:t xml:space="preserve"> Vzor čestného prohlášení o splnění kvalifikačních předpokladů </w:t>
      </w:r>
      <w:r w:rsidR="00657935">
        <w:rPr>
          <w:rFonts w:ascii="Tahoma" w:hAnsi="Tahoma" w:cs="Tahoma"/>
          <w:bCs/>
        </w:rPr>
        <w:t>a o</w:t>
      </w:r>
      <w:r w:rsidR="00657935" w:rsidRPr="00BD095C">
        <w:rPr>
          <w:rFonts w:ascii="Tahoma" w:hAnsi="Tahoma" w:cs="Tahoma"/>
          <w:bCs/>
        </w:rPr>
        <w:t xml:space="preserve"> </w:t>
      </w:r>
      <w:r w:rsidR="00657935" w:rsidRPr="008174DA">
        <w:rPr>
          <w:rFonts w:ascii="Tahoma" w:hAnsi="Tahoma" w:cs="Tahoma"/>
          <w:bCs/>
        </w:rPr>
        <w:t>ekonomické a finanční způsobilosti</w:t>
      </w:r>
      <w:r w:rsidR="00657935">
        <w:rPr>
          <w:rFonts w:ascii="Tahoma" w:hAnsi="Tahoma" w:cs="Tahoma"/>
          <w:bCs/>
        </w:rPr>
        <w:t xml:space="preserve"> </w:t>
      </w:r>
      <w:r w:rsidR="00657935" w:rsidRPr="008174DA">
        <w:rPr>
          <w:rFonts w:ascii="Tahoma" w:hAnsi="Tahoma" w:cs="Tahoma"/>
          <w:bCs/>
        </w:rPr>
        <w:t xml:space="preserve">tvoří </w:t>
      </w:r>
      <w:r w:rsidR="00657935" w:rsidRPr="00C24D6B">
        <w:rPr>
          <w:rFonts w:ascii="Tahoma" w:hAnsi="Tahoma" w:cs="Tahoma"/>
          <w:bCs/>
        </w:rPr>
        <w:t>přílohu č. 3 této ZD.</w:t>
      </w:r>
    </w:p>
    <w:p w:rsidR="00657935" w:rsidRDefault="00657935" w:rsidP="00657935">
      <w:pPr>
        <w:autoSpaceDE w:val="0"/>
        <w:autoSpaceDN w:val="0"/>
        <w:rPr>
          <w:bCs/>
          <w:u w:val="single"/>
        </w:rPr>
      </w:pPr>
    </w:p>
    <w:p w:rsidR="00657935" w:rsidRDefault="00657935" w:rsidP="00657935">
      <w:pPr>
        <w:autoSpaceDE w:val="0"/>
        <w:autoSpaceDN w:val="0"/>
        <w:rPr>
          <w:bCs/>
          <w:u w:val="single"/>
        </w:rPr>
      </w:pPr>
    </w:p>
    <w:p w:rsidR="00657935" w:rsidRPr="009670ED" w:rsidRDefault="00657935" w:rsidP="00657935">
      <w:pPr>
        <w:autoSpaceDE w:val="0"/>
        <w:autoSpaceDN w:val="0"/>
        <w:rPr>
          <w:bCs/>
          <w:u w:val="single"/>
        </w:rPr>
      </w:pPr>
    </w:p>
    <w:p w:rsidR="00657935" w:rsidRPr="00A464CF" w:rsidRDefault="00A464CF" w:rsidP="00A464CF">
      <w:pPr>
        <w:pStyle w:val="Nadpis2"/>
      </w:pPr>
      <w:bookmarkStart w:id="18" w:name="_Toc379373904"/>
      <w:r>
        <w:t>6</w:t>
      </w:r>
      <w:r w:rsidR="00657935" w:rsidRPr="00A464CF">
        <w:t>.3 Požadavky na způsob prokázání kvalifikace před uzavřením smlouvy:</w:t>
      </w:r>
      <w:bookmarkEnd w:id="18"/>
    </w:p>
    <w:p w:rsidR="00657935" w:rsidRPr="009670ED" w:rsidRDefault="00657935" w:rsidP="00657935">
      <w:pPr>
        <w:autoSpaceDE w:val="0"/>
        <w:autoSpaceDN w:val="0"/>
        <w:rPr>
          <w:bCs/>
          <w:u w:val="single"/>
        </w:rPr>
      </w:pPr>
    </w:p>
    <w:p w:rsidR="00657935" w:rsidRPr="00BD095C" w:rsidRDefault="00657935" w:rsidP="00657935">
      <w:pPr>
        <w:autoSpaceDE w:val="0"/>
        <w:autoSpaceDN w:val="0"/>
        <w:jc w:val="both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ab/>
        <w:t xml:space="preserve">Uchazeč, se kterým má být uzavřena smlouva podle </w:t>
      </w:r>
      <w:r w:rsidRPr="007E24BC">
        <w:rPr>
          <w:rFonts w:ascii="Tahoma" w:hAnsi="Tahoma" w:cs="Tahoma"/>
          <w:b/>
          <w:bCs/>
        </w:rPr>
        <w:t>§ 82 ZVZ</w:t>
      </w:r>
      <w:r w:rsidRPr="008174DA">
        <w:rPr>
          <w:rFonts w:ascii="Tahoma" w:hAnsi="Tahoma" w:cs="Tahoma"/>
          <w:bCs/>
        </w:rPr>
        <w:t xml:space="preserve">, je povinen před jejím uzavřením předložit zadavateli </w:t>
      </w:r>
      <w:r>
        <w:rPr>
          <w:rFonts w:ascii="Tahoma" w:hAnsi="Tahoma" w:cs="Tahoma"/>
          <w:bCs/>
        </w:rPr>
        <w:t xml:space="preserve">níže uvedené </w:t>
      </w:r>
      <w:r w:rsidRPr="008174DA">
        <w:rPr>
          <w:rFonts w:ascii="Tahoma" w:hAnsi="Tahoma" w:cs="Tahoma"/>
          <w:bCs/>
        </w:rPr>
        <w:t xml:space="preserve">originály nebo úředně ověřené kopie dokladů prokazujících splnění kvalifikace, z nichž vyplývá, že </w:t>
      </w:r>
      <w:r w:rsidRPr="007E24BC">
        <w:rPr>
          <w:rFonts w:ascii="Tahoma" w:hAnsi="Tahoma" w:cs="Tahoma"/>
          <w:b/>
          <w:bCs/>
        </w:rPr>
        <w:t>skutečnosti rozhodné pro splnění kvalifikace nastaly ve lhůtě pro podání nabídek</w:t>
      </w:r>
      <w:r w:rsidRPr="008174DA">
        <w:rPr>
          <w:rFonts w:ascii="Tahoma" w:hAnsi="Tahoma" w:cs="Tahoma"/>
          <w:bCs/>
        </w:rPr>
        <w:t>.</w:t>
      </w:r>
      <w:r>
        <w:rPr>
          <w:rFonts w:ascii="Tahoma" w:hAnsi="Tahoma" w:cs="Tahoma"/>
          <w:bCs/>
        </w:rPr>
        <w:t xml:space="preserve"> V případě, že uchazeč tuto povinnost nesplní a doklady prokazující splnění kvalifikace nepředloží, považuje se tato skutečnost za neposkytnutí součinnosti k uzavření smlouvy ve smyslu ustanovení </w:t>
      </w:r>
      <w:r w:rsidRPr="00BD095C">
        <w:rPr>
          <w:rFonts w:ascii="Tahoma" w:hAnsi="Tahoma" w:cs="Tahoma"/>
          <w:b/>
          <w:bCs/>
        </w:rPr>
        <w:t>§ 82 odst. 4 ZVZ.</w:t>
      </w:r>
    </w:p>
    <w:p w:rsidR="00657935" w:rsidRDefault="00657935" w:rsidP="00657935">
      <w:pPr>
        <w:autoSpaceDE w:val="0"/>
        <w:autoSpaceDN w:val="0"/>
        <w:jc w:val="both"/>
        <w:rPr>
          <w:rFonts w:ascii="Tahoma" w:hAnsi="Tahoma" w:cs="Tahoma"/>
          <w:bCs/>
        </w:rPr>
      </w:pPr>
    </w:p>
    <w:p w:rsidR="00657935" w:rsidRPr="00EE5A1D" w:rsidRDefault="00657935" w:rsidP="00657935">
      <w:pPr>
        <w:autoSpaceDE w:val="0"/>
        <w:autoSpaceDN w:val="0"/>
        <w:jc w:val="both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Cs/>
        </w:rPr>
        <w:tab/>
        <w:t xml:space="preserve">S ohledem na výše uvedené proto zadavatel </w:t>
      </w:r>
      <w:r w:rsidRPr="00D0572B">
        <w:rPr>
          <w:rFonts w:ascii="Tahoma" w:hAnsi="Tahoma" w:cs="Tahoma"/>
          <w:b/>
          <w:bCs/>
          <w:u w:val="single"/>
        </w:rPr>
        <w:t>doporučuje</w:t>
      </w:r>
      <w:r>
        <w:rPr>
          <w:rFonts w:ascii="Tahoma" w:hAnsi="Tahoma" w:cs="Tahoma"/>
          <w:bCs/>
        </w:rPr>
        <w:t xml:space="preserve"> všem uchazečům, aby si veškeré níže uvedené doklady k prokázání splnění kvalifikace opatřili již ke dni podání nabídky, i když je dle </w:t>
      </w:r>
      <w:r w:rsidRPr="00BD095C">
        <w:rPr>
          <w:rFonts w:ascii="Tahoma" w:hAnsi="Tahoma" w:cs="Tahoma"/>
          <w:b/>
          <w:bCs/>
        </w:rPr>
        <w:t xml:space="preserve">§ 62 odst. </w:t>
      </w:r>
      <w:r>
        <w:rPr>
          <w:rFonts w:ascii="Tahoma" w:hAnsi="Tahoma" w:cs="Tahoma"/>
          <w:b/>
          <w:bCs/>
        </w:rPr>
        <w:t xml:space="preserve">3 </w:t>
      </w:r>
      <w:r w:rsidRPr="00BD095C">
        <w:rPr>
          <w:rFonts w:ascii="Tahoma" w:hAnsi="Tahoma" w:cs="Tahoma"/>
          <w:b/>
          <w:bCs/>
        </w:rPr>
        <w:t xml:space="preserve">ZVZ </w:t>
      </w:r>
      <w:r>
        <w:rPr>
          <w:rFonts w:ascii="Tahoma" w:hAnsi="Tahoma" w:cs="Tahoma"/>
          <w:bCs/>
        </w:rPr>
        <w:t xml:space="preserve">nebudou dokládat v rámci svých nabídek a pro účely posouzení kvalifikace je nahradí doložením čestného prohlášení. Důvodem je skutečnost, že uchazeč na základě výzvy k uzavření smlouvy a v souladu s </w:t>
      </w:r>
      <w:r w:rsidRPr="00BD095C">
        <w:rPr>
          <w:rFonts w:ascii="Tahoma" w:hAnsi="Tahoma" w:cs="Tahoma"/>
          <w:b/>
          <w:bCs/>
        </w:rPr>
        <w:t>§ 62 odst. 3 ZVZ</w:t>
      </w:r>
      <w:r>
        <w:rPr>
          <w:rFonts w:ascii="Tahoma" w:hAnsi="Tahoma" w:cs="Tahoma"/>
          <w:bCs/>
        </w:rPr>
        <w:t xml:space="preserve"> bude </w:t>
      </w:r>
      <w:r w:rsidRPr="00BD095C">
        <w:rPr>
          <w:rFonts w:ascii="Tahoma" w:hAnsi="Tahoma" w:cs="Tahoma"/>
          <w:b/>
          <w:bCs/>
          <w:u w:val="single"/>
        </w:rPr>
        <w:t>povinen předložit zadavateli originály nebo úředně ověřené kopie dokladů, které prokazují splnění jeho kvalifikace platné již ke dni podání nabídky, nikoliv až ke dni podpisu smlouvy.</w:t>
      </w:r>
      <w:r w:rsidRPr="00EE5A1D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Cs/>
        </w:rPr>
        <w:t xml:space="preserve">Doklady prokazující splnění základních kvalifikačních předpokladů a výpis z obchodního rejstříku zároveň nesmějí být dle </w:t>
      </w:r>
      <w:r w:rsidRPr="00BD095C">
        <w:rPr>
          <w:rFonts w:ascii="Tahoma" w:hAnsi="Tahoma" w:cs="Tahoma"/>
          <w:b/>
          <w:bCs/>
        </w:rPr>
        <w:t>§ 57 odst. 2 ZVZ</w:t>
      </w:r>
      <w:r>
        <w:rPr>
          <w:rFonts w:ascii="Tahoma" w:hAnsi="Tahoma" w:cs="Tahoma"/>
          <w:bCs/>
        </w:rPr>
        <w:t xml:space="preserve"> starší 90 dnů ke dni podání nabídky.</w:t>
      </w:r>
    </w:p>
    <w:p w:rsidR="00657935" w:rsidRDefault="00657935" w:rsidP="00657935">
      <w:pPr>
        <w:autoSpaceDE w:val="0"/>
        <w:autoSpaceDN w:val="0"/>
        <w:jc w:val="both"/>
        <w:rPr>
          <w:rFonts w:ascii="Tahoma" w:hAnsi="Tahoma" w:cs="Tahoma"/>
          <w:bCs/>
        </w:rPr>
      </w:pPr>
    </w:p>
    <w:p w:rsidR="00EB5217" w:rsidRDefault="00657935" w:rsidP="00657935">
      <w:pPr>
        <w:autoSpaceDE w:val="0"/>
        <w:autoSpaceDN w:val="0"/>
        <w:rPr>
          <w:bCs/>
        </w:rPr>
      </w:pPr>
      <w:r w:rsidRPr="008174DA">
        <w:rPr>
          <w:bCs/>
        </w:rPr>
        <w:tab/>
      </w:r>
    </w:p>
    <w:p w:rsidR="00EB5217" w:rsidRDefault="00EB5217">
      <w:pPr>
        <w:rPr>
          <w:bCs/>
        </w:rPr>
      </w:pPr>
      <w:r>
        <w:rPr>
          <w:bCs/>
        </w:rPr>
        <w:br w:type="page"/>
      </w:r>
    </w:p>
    <w:p w:rsidR="00657935" w:rsidRDefault="00657935" w:rsidP="00657935">
      <w:pPr>
        <w:autoSpaceDE w:val="0"/>
        <w:autoSpaceDN w:val="0"/>
        <w:rPr>
          <w:rFonts w:ascii="Tahoma" w:hAnsi="Tahoma" w:cs="Tahoma"/>
          <w:b/>
          <w:bCs/>
        </w:rPr>
      </w:pPr>
      <w:r w:rsidRPr="00D46D21">
        <w:rPr>
          <w:rFonts w:ascii="Tahoma" w:hAnsi="Tahoma" w:cs="Tahoma"/>
          <w:b/>
          <w:bCs/>
        </w:rPr>
        <w:lastRenderedPageBreak/>
        <w:t>1)</w:t>
      </w:r>
      <w:r>
        <w:rPr>
          <w:bCs/>
        </w:rPr>
        <w:t xml:space="preserve"> </w:t>
      </w:r>
      <w:r w:rsidRPr="00541FA4">
        <w:rPr>
          <w:rFonts w:ascii="Tahoma" w:hAnsi="Tahoma" w:cs="Tahoma"/>
          <w:b/>
          <w:bCs/>
        </w:rPr>
        <w:t>Doklady, které je povinen doložit uchazeč, před</w:t>
      </w:r>
      <w:r>
        <w:rPr>
          <w:rFonts w:ascii="Tahoma" w:hAnsi="Tahoma" w:cs="Tahoma"/>
          <w:b/>
          <w:bCs/>
        </w:rPr>
        <w:t xml:space="preserve"> uzavřením</w:t>
      </w:r>
      <w:r w:rsidRPr="00541FA4">
        <w:rPr>
          <w:rFonts w:ascii="Tahoma" w:hAnsi="Tahoma" w:cs="Tahoma"/>
          <w:b/>
          <w:bCs/>
        </w:rPr>
        <w:t xml:space="preserve"> smlouvy:</w:t>
      </w:r>
    </w:p>
    <w:p w:rsidR="00657935" w:rsidRPr="008174DA" w:rsidRDefault="00657935" w:rsidP="00657935">
      <w:pPr>
        <w:autoSpaceDE w:val="0"/>
        <w:autoSpaceDN w:val="0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</w:p>
    <w:p w:rsidR="00657935" w:rsidRPr="008174DA" w:rsidRDefault="00657935" w:rsidP="00657935">
      <w:pPr>
        <w:autoSpaceDE w:val="0"/>
        <w:autoSpaceDN w:val="0"/>
        <w:ind w:firstLine="709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>•</w:t>
      </w:r>
      <w:r w:rsidRPr="008174DA">
        <w:rPr>
          <w:rFonts w:ascii="Tahoma" w:hAnsi="Tahoma" w:cs="Tahoma"/>
          <w:bCs/>
        </w:rPr>
        <w:tab/>
        <w:t>výp</w:t>
      </w:r>
      <w:r>
        <w:rPr>
          <w:rFonts w:ascii="Tahoma" w:hAnsi="Tahoma" w:cs="Tahoma"/>
          <w:bCs/>
        </w:rPr>
        <w:t xml:space="preserve">is (popř. výpisy) z evidence Rejstříku trestů </w:t>
      </w:r>
      <w:r w:rsidRPr="001824C0">
        <w:rPr>
          <w:rFonts w:ascii="Tahoma" w:hAnsi="Tahoma" w:cs="Tahoma"/>
          <w:bCs/>
        </w:rPr>
        <w:t>/§ 53 odst. 1 písm. a) a b) ZVZ/</w:t>
      </w:r>
    </w:p>
    <w:p w:rsidR="00657935" w:rsidRPr="008174DA" w:rsidRDefault="00657935" w:rsidP="00A65493">
      <w:pPr>
        <w:autoSpaceDE w:val="0"/>
        <w:autoSpaceDN w:val="0"/>
        <w:ind w:left="1418" w:hanging="709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>•</w:t>
      </w:r>
      <w:r w:rsidRPr="008174DA">
        <w:rPr>
          <w:rFonts w:ascii="Tahoma" w:hAnsi="Tahoma" w:cs="Tahoma"/>
          <w:bCs/>
        </w:rPr>
        <w:tab/>
        <w:t>potvrzení příslušného finančního úřadu a ve v</w:t>
      </w:r>
      <w:r>
        <w:rPr>
          <w:rFonts w:ascii="Tahoma" w:hAnsi="Tahoma" w:cs="Tahoma"/>
          <w:bCs/>
        </w:rPr>
        <w:t>ztahu ke spotřební dani čestné</w:t>
      </w:r>
      <w:r w:rsidRPr="008174DA">
        <w:rPr>
          <w:rFonts w:ascii="Tahoma" w:hAnsi="Tahoma" w:cs="Tahoma"/>
          <w:bCs/>
        </w:rPr>
        <w:t xml:space="preserve"> prohlášení </w:t>
      </w:r>
      <w:r>
        <w:rPr>
          <w:rFonts w:ascii="Tahoma" w:hAnsi="Tahoma" w:cs="Tahoma"/>
          <w:bCs/>
        </w:rPr>
        <w:t>/§ 53 odst. 1 písm. f) ZVZ/</w:t>
      </w:r>
    </w:p>
    <w:p w:rsidR="00657935" w:rsidRDefault="00657935" w:rsidP="00A65493">
      <w:pPr>
        <w:autoSpaceDE w:val="0"/>
        <w:autoSpaceDN w:val="0"/>
        <w:ind w:left="1418" w:hanging="709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>•</w:t>
      </w:r>
      <w:r w:rsidRPr="008174DA">
        <w:rPr>
          <w:rFonts w:ascii="Tahoma" w:hAnsi="Tahoma" w:cs="Tahoma"/>
          <w:bCs/>
        </w:rPr>
        <w:tab/>
        <w:t xml:space="preserve">potvrzení příslušného orgánu - České správy sociálního zabezpečení </w:t>
      </w:r>
      <w:r>
        <w:rPr>
          <w:rFonts w:ascii="Tahoma" w:hAnsi="Tahoma" w:cs="Tahoma"/>
          <w:bCs/>
        </w:rPr>
        <w:t>/§ 53 odst. 1 písm. h) ZVZ/</w:t>
      </w:r>
    </w:p>
    <w:p w:rsidR="00657935" w:rsidRDefault="00657935" w:rsidP="00657935">
      <w:pPr>
        <w:pBdr>
          <w:bottom w:val="single" w:sz="12" w:space="1" w:color="auto"/>
        </w:pBdr>
        <w:autoSpaceDE w:val="0"/>
        <w:autoSpaceDN w:val="0"/>
        <w:ind w:left="709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•</w:t>
      </w:r>
      <w:r>
        <w:rPr>
          <w:rFonts w:ascii="Tahoma" w:hAnsi="Tahoma" w:cs="Tahoma"/>
          <w:bCs/>
        </w:rPr>
        <w:tab/>
        <w:t>čestné</w:t>
      </w:r>
      <w:r w:rsidRPr="008174DA">
        <w:rPr>
          <w:rFonts w:ascii="Tahoma" w:hAnsi="Tahoma" w:cs="Tahoma"/>
          <w:bCs/>
        </w:rPr>
        <w:t xml:space="preserve"> prohlášení </w:t>
      </w:r>
      <w:r>
        <w:rPr>
          <w:rFonts w:ascii="Tahoma" w:hAnsi="Tahoma" w:cs="Tahoma"/>
          <w:bCs/>
        </w:rPr>
        <w:t>/§ 53 odst. 1 písm. c) až e) a g), j) a k) ZVZ/</w:t>
      </w:r>
    </w:p>
    <w:p w:rsidR="00657935" w:rsidRDefault="00657935" w:rsidP="00657935">
      <w:pPr>
        <w:autoSpaceDE w:val="0"/>
        <w:autoSpaceDN w:val="0"/>
        <w:ind w:firstLine="709"/>
        <w:rPr>
          <w:rFonts w:ascii="Tahoma" w:hAnsi="Tahoma" w:cs="Tahoma"/>
          <w:bCs/>
        </w:rPr>
      </w:pPr>
    </w:p>
    <w:p w:rsidR="00657935" w:rsidRDefault="00657935" w:rsidP="00657935">
      <w:pPr>
        <w:numPr>
          <w:ilvl w:val="0"/>
          <w:numId w:val="22"/>
        </w:numPr>
        <w:autoSpaceDE w:val="0"/>
        <w:autoSpaceDN w:val="0"/>
        <w:ind w:left="1418" w:hanging="709"/>
        <w:jc w:val="both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 xml:space="preserve">výpis z obchodního rejstříku, pokud je v něm </w:t>
      </w:r>
      <w:r>
        <w:rPr>
          <w:rFonts w:ascii="Tahoma" w:hAnsi="Tahoma" w:cs="Tahoma"/>
          <w:bCs/>
        </w:rPr>
        <w:t xml:space="preserve">uchazeč </w:t>
      </w:r>
      <w:r w:rsidRPr="008174DA">
        <w:rPr>
          <w:rFonts w:ascii="Tahoma" w:hAnsi="Tahoma" w:cs="Tahoma"/>
          <w:bCs/>
        </w:rPr>
        <w:t xml:space="preserve">zapsán, či výpisu z jiné evidence, pokud je v ní </w:t>
      </w:r>
      <w:r>
        <w:rPr>
          <w:rFonts w:ascii="Tahoma" w:hAnsi="Tahoma" w:cs="Tahoma"/>
          <w:bCs/>
        </w:rPr>
        <w:t>uchazeč zapsán /§ 54 písm. a) ZVZ/</w:t>
      </w:r>
    </w:p>
    <w:p w:rsidR="00657935" w:rsidRDefault="00657935" w:rsidP="00657935">
      <w:pPr>
        <w:numPr>
          <w:ilvl w:val="0"/>
          <w:numId w:val="22"/>
        </w:numPr>
        <w:pBdr>
          <w:bottom w:val="single" w:sz="12" w:space="1" w:color="auto"/>
        </w:pBdr>
        <w:autoSpaceDE w:val="0"/>
        <w:autoSpaceDN w:val="0"/>
        <w:ind w:left="1418" w:hanging="709"/>
        <w:jc w:val="both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>doklad o oprávnění k podnikání podle zvláštních právních p</w:t>
      </w:r>
      <w:r>
        <w:rPr>
          <w:rFonts w:ascii="Tahoma" w:hAnsi="Tahoma" w:cs="Tahoma"/>
          <w:bCs/>
        </w:rPr>
        <w:t xml:space="preserve">ředpisů v rozsahu odpovídajícím </w:t>
      </w:r>
      <w:r w:rsidRPr="008174DA">
        <w:rPr>
          <w:rFonts w:ascii="Tahoma" w:hAnsi="Tahoma" w:cs="Tahoma"/>
          <w:bCs/>
        </w:rPr>
        <w:t>předmětu veřejné zakázky, zejména doklad prokazující příslušné ži</w:t>
      </w:r>
      <w:r>
        <w:rPr>
          <w:rFonts w:ascii="Tahoma" w:hAnsi="Tahoma" w:cs="Tahoma"/>
          <w:bCs/>
        </w:rPr>
        <w:t>vnostenské oprávnění či licenci /§ 54 písm. b) ZVZ/</w:t>
      </w:r>
    </w:p>
    <w:p w:rsidR="00657935" w:rsidRDefault="00657935" w:rsidP="00657935">
      <w:pPr>
        <w:autoSpaceDE w:val="0"/>
        <w:autoSpaceDN w:val="0"/>
        <w:ind w:left="1418"/>
        <w:jc w:val="both"/>
        <w:rPr>
          <w:rFonts w:ascii="Tahoma" w:hAnsi="Tahoma" w:cs="Tahoma"/>
          <w:bCs/>
        </w:rPr>
      </w:pPr>
    </w:p>
    <w:p w:rsidR="00657935" w:rsidRPr="008174DA" w:rsidRDefault="00657935" w:rsidP="00657935">
      <w:pPr>
        <w:numPr>
          <w:ilvl w:val="0"/>
          <w:numId w:val="22"/>
        </w:numPr>
        <w:autoSpaceDE w:val="0"/>
        <w:autoSpaceDN w:val="0"/>
        <w:ind w:left="1418" w:hanging="709"/>
        <w:jc w:val="both"/>
        <w:rPr>
          <w:rFonts w:ascii="Tahoma" w:hAnsi="Tahoma" w:cs="Tahoma"/>
          <w:bCs/>
        </w:rPr>
      </w:pPr>
      <w:r w:rsidRPr="008174DA">
        <w:rPr>
          <w:rFonts w:ascii="Tahoma" w:hAnsi="Tahoma" w:cs="Tahoma"/>
          <w:bCs/>
        </w:rPr>
        <w:t xml:space="preserve">seznam významných dodávek realizovaných </w:t>
      </w:r>
      <w:r>
        <w:rPr>
          <w:rFonts w:ascii="Tahoma" w:hAnsi="Tahoma" w:cs="Tahoma"/>
          <w:bCs/>
        </w:rPr>
        <w:t>uchazečem</w:t>
      </w:r>
      <w:r w:rsidRPr="008174DA">
        <w:rPr>
          <w:rFonts w:ascii="Tahoma" w:hAnsi="Tahoma" w:cs="Tahoma"/>
          <w:bCs/>
        </w:rPr>
        <w:t xml:space="preserve"> v posledních 3 letech s uvedením jejich rozsahu a doby plnění</w:t>
      </w:r>
      <w:r>
        <w:rPr>
          <w:rFonts w:ascii="Tahoma" w:hAnsi="Tahoma" w:cs="Tahoma"/>
          <w:bCs/>
        </w:rPr>
        <w:t xml:space="preserve"> splňující výše uvedenou min. úroveň stanovenou zadavatelem</w:t>
      </w:r>
      <w:r w:rsidRPr="008174DA">
        <w:rPr>
          <w:rFonts w:ascii="Tahoma" w:hAnsi="Tahoma" w:cs="Tahoma"/>
          <w:bCs/>
        </w:rPr>
        <w:t>; přílohou tohoto seznamu musí být</w:t>
      </w:r>
    </w:p>
    <w:p w:rsidR="00657935" w:rsidRPr="006235F1" w:rsidRDefault="00657935" w:rsidP="0065793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Cs/>
        </w:rPr>
      </w:pPr>
    </w:p>
    <w:p w:rsidR="00657935" w:rsidRPr="006235F1" w:rsidRDefault="00657935" w:rsidP="00657935">
      <w:pPr>
        <w:widowControl w:val="0"/>
        <w:tabs>
          <w:tab w:val="left" w:pos="1985"/>
        </w:tabs>
        <w:autoSpaceDE w:val="0"/>
        <w:autoSpaceDN w:val="0"/>
        <w:adjustRightInd w:val="0"/>
        <w:ind w:left="1701"/>
        <w:jc w:val="both"/>
        <w:rPr>
          <w:rFonts w:ascii="Tahoma" w:hAnsi="Tahoma" w:cs="Tahoma"/>
          <w:bCs/>
        </w:rPr>
      </w:pPr>
      <w:r w:rsidRPr="006235F1">
        <w:rPr>
          <w:rFonts w:ascii="Tahoma" w:hAnsi="Tahoma" w:cs="Tahoma"/>
          <w:bCs/>
        </w:rPr>
        <w:t xml:space="preserve">1. osvědčení vydané či podepsané veřejným zadavatelem, pokud bylo zboží dodáno </w:t>
      </w:r>
      <w:r>
        <w:rPr>
          <w:rFonts w:ascii="Tahoma" w:hAnsi="Tahoma" w:cs="Tahoma"/>
          <w:bCs/>
        </w:rPr>
        <w:tab/>
      </w:r>
      <w:r w:rsidRPr="006235F1">
        <w:rPr>
          <w:rFonts w:ascii="Tahoma" w:hAnsi="Tahoma" w:cs="Tahoma"/>
          <w:bCs/>
        </w:rPr>
        <w:t>veřejnému zadavateli,</w:t>
      </w:r>
    </w:p>
    <w:p w:rsidR="00657935" w:rsidRPr="006235F1" w:rsidRDefault="00657935" w:rsidP="00657935">
      <w:pPr>
        <w:widowControl w:val="0"/>
        <w:tabs>
          <w:tab w:val="left" w:pos="1985"/>
        </w:tabs>
        <w:autoSpaceDE w:val="0"/>
        <w:autoSpaceDN w:val="0"/>
        <w:adjustRightInd w:val="0"/>
        <w:ind w:left="1701"/>
        <w:jc w:val="both"/>
        <w:rPr>
          <w:rFonts w:ascii="Tahoma" w:hAnsi="Tahoma" w:cs="Tahoma"/>
          <w:bCs/>
        </w:rPr>
      </w:pPr>
      <w:r w:rsidRPr="006235F1">
        <w:rPr>
          <w:rFonts w:ascii="Tahoma" w:hAnsi="Tahoma" w:cs="Tahoma"/>
          <w:bCs/>
        </w:rPr>
        <w:t xml:space="preserve">2. osvědčení vydané jinou osobou, pokud bylo zboží dodáno jiné osobě než veřejnému </w:t>
      </w:r>
      <w:r>
        <w:rPr>
          <w:rFonts w:ascii="Tahoma" w:hAnsi="Tahoma" w:cs="Tahoma"/>
          <w:bCs/>
        </w:rPr>
        <w:tab/>
      </w:r>
      <w:r w:rsidRPr="006235F1">
        <w:rPr>
          <w:rFonts w:ascii="Tahoma" w:hAnsi="Tahoma" w:cs="Tahoma"/>
          <w:bCs/>
        </w:rPr>
        <w:t>zadavateli, nebo</w:t>
      </w:r>
    </w:p>
    <w:p w:rsidR="00270919" w:rsidRDefault="00657935" w:rsidP="00657935">
      <w:pPr>
        <w:widowControl w:val="0"/>
        <w:tabs>
          <w:tab w:val="left" w:pos="1985"/>
        </w:tabs>
        <w:autoSpaceDE w:val="0"/>
        <w:autoSpaceDN w:val="0"/>
        <w:adjustRightInd w:val="0"/>
        <w:ind w:left="1701"/>
        <w:jc w:val="both"/>
        <w:rPr>
          <w:rFonts w:ascii="Tahoma" w:hAnsi="Tahoma" w:cs="Tahoma"/>
        </w:rPr>
      </w:pPr>
      <w:r w:rsidRPr="006235F1">
        <w:rPr>
          <w:rFonts w:ascii="Tahoma" w:hAnsi="Tahoma" w:cs="Tahoma"/>
          <w:bCs/>
        </w:rPr>
        <w:t xml:space="preserve">3. smlouva s jinou osobou a doklad o uskutečnění plnění dodavatele, není-li současně </w:t>
      </w:r>
      <w:r>
        <w:rPr>
          <w:rFonts w:ascii="Tahoma" w:hAnsi="Tahoma" w:cs="Tahoma"/>
          <w:bCs/>
        </w:rPr>
        <w:tab/>
      </w:r>
      <w:r w:rsidRPr="006235F1">
        <w:rPr>
          <w:rFonts w:ascii="Tahoma" w:hAnsi="Tahoma" w:cs="Tahoma"/>
          <w:bCs/>
        </w:rPr>
        <w:t xml:space="preserve">možné osvědčení podle bodu 2 od této osoby získat z důvodů spočívajících na její </w:t>
      </w:r>
      <w:r>
        <w:rPr>
          <w:rFonts w:ascii="Tahoma" w:hAnsi="Tahoma" w:cs="Tahoma"/>
          <w:bCs/>
        </w:rPr>
        <w:tab/>
        <w:t>straně. /§ 56 odst. 1 písm. a) ZVZ/</w:t>
      </w:r>
      <w:r w:rsidR="00270919" w:rsidRPr="00657935">
        <w:rPr>
          <w:rFonts w:ascii="Tahoma" w:hAnsi="Tahoma" w:cs="Tahoma"/>
          <w:bCs/>
        </w:rPr>
        <w:t>.</w:t>
      </w:r>
      <w:r w:rsidR="00270919" w:rsidRPr="000C6636">
        <w:rPr>
          <w:rFonts w:ascii="Tahoma" w:hAnsi="Tahoma" w:cs="Tahoma"/>
        </w:rPr>
        <w:t xml:space="preserve"> </w:t>
      </w:r>
    </w:p>
    <w:p w:rsidR="00495A9F" w:rsidRPr="000C6636" w:rsidRDefault="00495A9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280016" w:rsidRDefault="00280016" w:rsidP="00606093">
      <w:pPr>
        <w:pStyle w:val="Nadpis1"/>
      </w:pPr>
      <w:bookmarkStart w:id="19" w:name="_Toc230843987"/>
      <w:bookmarkStart w:id="20" w:name="_Toc379373905"/>
      <w:r>
        <w:t>7. Lhůta pro podání nabídek</w:t>
      </w:r>
      <w:bookmarkEnd w:id="19"/>
      <w:r>
        <w:t xml:space="preserve"> a termín otevírání obálek</w:t>
      </w:r>
      <w:bookmarkEnd w:id="20"/>
    </w:p>
    <w:p w:rsidR="00280016" w:rsidRDefault="00280016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5B6191" w:rsidRDefault="005B6191" w:rsidP="005B6191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6E242E">
        <w:rPr>
          <w:rFonts w:ascii="Tahoma" w:hAnsi="Tahoma" w:cs="Tahoma"/>
          <w:sz w:val="20"/>
        </w:rPr>
        <w:t xml:space="preserve">Lhůta pro podání nabídek končí dne </w:t>
      </w:r>
      <w:r w:rsidR="00EB5217">
        <w:rPr>
          <w:rFonts w:ascii="Tahoma" w:hAnsi="Tahoma" w:cs="Tahoma"/>
          <w:sz w:val="20"/>
        </w:rPr>
        <w:t>27. 2. 2014</w:t>
      </w:r>
      <w:r w:rsidR="003B06A7" w:rsidRPr="006E242E">
        <w:rPr>
          <w:rFonts w:ascii="Tahoma" w:hAnsi="Tahoma" w:cs="Tahoma"/>
          <w:sz w:val="20"/>
        </w:rPr>
        <w:t xml:space="preserve"> </w:t>
      </w:r>
      <w:r w:rsidRPr="006E242E">
        <w:rPr>
          <w:rFonts w:ascii="Tahoma" w:hAnsi="Tahoma" w:cs="Tahoma"/>
          <w:sz w:val="20"/>
        </w:rPr>
        <w:t xml:space="preserve">v 9.00. Otevírání obálek proběhne dne </w:t>
      </w:r>
      <w:r w:rsidR="00EB5217">
        <w:rPr>
          <w:rFonts w:ascii="Tahoma" w:hAnsi="Tahoma" w:cs="Tahoma"/>
          <w:sz w:val="20"/>
        </w:rPr>
        <w:t>27. 2. 2014</w:t>
      </w:r>
      <w:r w:rsidR="006E242E">
        <w:rPr>
          <w:rFonts w:ascii="Tahoma" w:hAnsi="Tahoma" w:cs="Tahoma"/>
          <w:sz w:val="20"/>
        </w:rPr>
        <w:t xml:space="preserve"> v </w:t>
      </w:r>
      <w:r w:rsidR="00A65493">
        <w:rPr>
          <w:rFonts w:ascii="Tahoma" w:hAnsi="Tahoma" w:cs="Tahoma"/>
          <w:sz w:val="20"/>
        </w:rPr>
        <w:t>9</w:t>
      </w:r>
      <w:r w:rsidRPr="006E242E">
        <w:rPr>
          <w:rFonts w:ascii="Tahoma" w:hAnsi="Tahoma" w:cs="Tahoma"/>
          <w:sz w:val="20"/>
        </w:rPr>
        <w:t>.</w:t>
      </w:r>
      <w:r w:rsidR="00A65493">
        <w:rPr>
          <w:rFonts w:ascii="Tahoma" w:hAnsi="Tahoma" w:cs="Tahoma"/>
          <w:sz w:val="20"/>
        </w:rPr>
        <w:t>15</w:t>
      </w:r>
      <w:r w:rsidRPr="006E242E">
        <w:rPr>
          <w:rFonts w:ascii="Tahoma" w:hAnsi="Tahoma" w:cs="Tahoma"/>
          <w:sz w:val="20"/>
        </w:rPr>
        <w:t xml:space="preserve"> </w:t>
      </w:r>
      <w:r w:rsidR="006C1F28" w:rsidRPr="006E242E">
        <w:rPr>
          <w:rFonts w:ascii="Tahoma" w:hAnsi="Tahoma" w:cs="Tahoma"/>
          <w:sz w:val="20"/>
        </w:rPr>
        <w:t>na adrese „</w:t>
      </w:r>
      <w:r w:rsidR="00A65493">
        <w:rPr>
          <w:rFonts w:ascii="Tahoma" w:hAnsi="Tahoma" w:cs="Tahoma"/>
          <w:sz w:val="20"/>
        </w:rPr>
        <w:t>Chyňava 37, 267 07 Chyňava</w:t>
      </w:r>
      <w:r w:rsidR="006C1F28" w:rsidRPr="006E242E">
        <w:rPr>
          <w:rFonts w:ascii="Tahoma" w:hAnsi="Tahoma" w:cs="Tahoma"/>
          <w:sz w:val="20"/>
        </w:rPr>
        <w:t>“</w:t>
      </w:r>
      <w:r w:rsidRPr="006E242E">
        <w:rPr>
          <w:rFonts w:ascii="Tahoma" w:hAnsi="Tahoma" w:cs="Tahoma"/>
          <w:sz w:val="20"/>
        </w:rPr>
        <w:t>. Po té proběhne hodnocení podaných nabídek.</w:t>
      </w:r>
    </w:p>
    <w:p w:rsidR="00007529" w:rsidRDefault="00007529" w:rsidP="00606093">
      <w:pPr>
        <w:pStyle w:val="Nadpis1"/>
      </w:pPr>
    </w:p>
    <w:p w:rsidR="002A49A6" w:rsidRPr="000C6636" w:rsidRDefault="002A49A6" w:rsidP="00606093">
      <w:pPr>
        <w:pStyle w:val="Nadpis1"/>
      </w:pPr>
      <w:bookmarkStart w:id="21" w:name="_Toc379373906"/>
      <w:r w:rsidRPr="000C6636">
        <w:t xml:space="preserve">8. </w:t>
      </w:r>
      <w:proofErr w:type="gramStart"/>
      <w:r w:rsidRPr="000C6636">
        <w:t>Lhůta po</w:t>
      </w:r>
      <w:proofErr w:type="gramEnd"/>
      <w:r w:rsidRPr="000C6636">
        <w:t xml:space="preserve"> kterou jsou uchazeči svoji nabídkou vázáni</w:t>
      </w:r>
      <w:bookmarkEnd w:id="21"/>
    </w:p>
    <w:p w:rsidR="000A08C2" w:rsidRDefault="002A49A6" w:rsidP="00AF1464">
      <w:pPr>
        <w:pStyle w:val="Zkladntextodsazen2"/>
        <w:tabs>
          <w:tab w:val="right" w:pos="284"/>
        </w:tabs>
        <w:spacing w:line="360" w:lineRule="auto"/>
        <w:ind w:left="0"/>
        <w:rPr>
          <w:rFonts w:ascii="Tahoma" w:hAnsi="Tahoma" w:cs="Tahoma"/>
          <w:b/>
          <w:caps/>
          <w:sz w:val="20"/>
        </w:rPr>
      </w:pPr>
      <w:r w:rsidRPr="000C6636">
        <w:rPr>
          <w:rFonts w:ascii="Tahoma" w:hAnsi="Tahoma" w:cs="Tahoma"/>
          <w:b/>
          <w:caps/>
          <w:sz w:val="20"/>
        </w:rPr>
        <w:tab/>
      </w:r>
      <w:r w:rsidRPr="000C6636">
        <w:rPr>
          <w:rFonts w:ascii="Tahoma" w:hAnsi="Tahoma" w:cs="Tahoma"/>
          <w:b/>
          <w:caps/>
          <w:sz w:val="20"/>
        </w:rPr>
        <w:tab/>
      </w:r>
    </w:p>
    <w:p w:rsidR="002A49A6" w:rsidRPr="00F14682" w:rsidRDefault="000F3F25" w:rsidP="00AF1464">
      <w:pPr>
        <w:pStyle w:val="Zkladntextodsazen2"/>
        <w:tabs>
          <w:tab w:val="right" w:pos="284"/>
        </w:tabs>
        <w:spacing w:line="360" w:lineRule="auto"/>
        <w:ind w:left="0"/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proofErr w:type="gramStart"/>
      <w:r w:rsidR="002A49A6" w:rsidRPr="000C6636">
        <w:rPr>
          <w:rFonts w:ascii="Tahoma" w:hAnsi="Tahoma" w:cs="Tahoma"/>
          <w:sz w:val="20"/>
        </w:rPr>
        <w:t>Lhůta</w:t>
      </w:r>
      <w:proofErr w:type="gramEnd"/>
      <w:r w:rsidR="002A49A6" w:rsidRPr="000C6636">
        <w:rPr>
          <w:rFonts w:ascii="Tahoma" w:hAnsi="Tahoma" w:cs="Tahoma"/>
          <w:sz w:val="20"/>
        </w:rPr>
        <w:t xml:space="preserve"> po </w:t>
      </w:r>
      <w:proofErr w:type="gramStart"/>
      <w:r w:rsidR="002A49A6" w:rsidRPr="000C6636">
        <w:rPr>
          <w:rFonts w:ascii="Tahoma" w:hAnsi="Tahoma" w:cs="Tahoma"/>
          <w:sz w:val="20"/>
        </w:rPr>
        <w:t>kterou</w:t>
      </w:r>
      <w:proofErr w:type="gramEnd"/>
      <w:r w:rsidR="002A49A6" w:rsidRPr="000C6636">
        <w:rPr>
          <w:rFonts w:ascii="Tahoma" w:hAnsi="Tahoma" w:cs="Tahoma"/>
          <w:sz w:val="20"/>
        </w:rPr>
        <w:t xml:space="preserve"> jsou uchazeči nabídkou vázáni je stanovena </w:t>
      </w:r>
      <w:r w:rsidR="00522621">
        <w:rPr>
          <w:rFonts w:ascii="Tahoma" w:hAnsi="Tahoma" w:cs="Tahoma"/>
          <w:sz w:val="20"/>
        </w:rPr>
        <w:t xml:space="preserve">do </w:t>
      </w:r>
      <w:r w:rsidR="00EB5217">
        <w:rPr>
          <w:rFonts w:ascii="Tahoma" w:hAnsi="Tahoma" w:cs="Tahoma"/>
          <w:sz w:val="20"/>
        </w:rPr>
        <w:t>27. 8. 2014</w:t>
      </w:r>
      <w:r w:rsidR="00522621">
        <w:rPr>
          <w:rFonts w:ascii="Tahoma" w:hAnsi="Tahoma" w:cs="Tahoma"/>
          <w:sz w:val="20"/>
        </w:rPr>
        <w:t>.</w:t>
      </w:r>
    </w:p>
    <w:p w:rsidR="002C7635" w:rsidRDefault="002C7635" w:rsidP="00AF1464">
      <w:pPr>
        <w:pStyle w:val="Zkladntextodsazen2"/>
        <w:tabs>
          <w:tab w:val="right" w:pos="284"/>
        </w:tabs>
        <w:spacing w:line="360" w:lineRule="auto"/>
        <w:ind w:left="0"/>
        <w:rPr>
          <w:rFonts w:ascii="Tahoma" w:hAnsi="Tahoma" w:cs="Tahoma"/>
          <w:sz w:val="20"/>
        </w:rPr>
      </w:pPr>
    </w:p>
    <w:p w:rsidR="002C7635" w:rsidRPr="000C6636" w:rsidRDefault="002C7635" w:rsidP="00606093">
      <w:pPr>
        <w:pStyle w:val="Nadpis1"/>
      </w:pPr>
      <w:bookmarkStart w:id="22" w:name="_Toc379373907"/>
      <w:r w:rsidRPr="000C6636">
        <w:t>9. Doručování nabídek</w:t>
      </w:r>
      <w:bookmarkEnd w:id="22"/>
      <w:r w:rsidRPr="000C6636">
        <w:t xml:space="preserve"> </w:t>
      </w:r>
    </w:p>
    <w:p w:rsidR="000A08C2" w:rsidRDefault="000A08C2" w:rsidP="002D7B08">
      <w:pPr>
        <w:pStyle w:val="Zkladntextodsazen2"/>
        <w:tabs>
          <w:tab w:val="right" w:pos="284"/>
        </w:tabs>
        <w:spacing w:line="360" w:lineRule="auto"/>
        <w:ind w:left="0"/>
        <w:rPr>
          <w:rFonts w:ascii="Tahoma" w:hAnsi="Tahoma" w:cs="Tahoma"/>
          <w:sz w:val="20"/>
        </w:rPr>
      </w:pPr>
    </w:p>
    <w:p w:rsidR="00CF36C3" w:rsidRPr="00522621" w:rsidRDefault="002D7B08" w:rsidP="002D7B08">
      <w:pPr>
        <w:pStyle w:val="Zkladntextodsazen2"/>
        <w:tabs>
          <w:tab w:val="right" w:pos="284"/>
        </w:tabs>
        <w:spacing w:line="360" w:lineRule="auto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2C7635" w:rsidRPr="00522621">
        <w:rPr>
          <w:rFonts w:ascii="Tahoma" w:hAnsi="Tahoma" w:cs="Tahoma"/>
          <w:sz w:val="20"/>
        </w:rPr>
        <w:t>Nabídk</w:t>
      </w:r>
      <w:r w:rsidR="007E121D" w:rsidRPr="00522621">
        <w:rPr>
          <w:rFonts w:ascii="Tahoma" w:hAnsi="Tahoma" w:cs="Tahoma"/>
          <w:sz w:val="20"/>
        </w:rPr>
        <w:t xml:space="preserve">y budou doručeny </w:t>
      </w:r>
      <w:r w:rsidR="003354C4" w:rsidRPr="00522621">
        <w:rPr>
          <w:rFonts w:ascii="Tahoma" w:hAnsi="Tahoma" w:cs="Tahoma"/>
          <w:sz w:val="20"/>
        </w:rPr>
        <w:t>osobně</w:t>
      </w:r>
      <w:r w:rsidR="00663FB4">
        <w:rPr>
          <w:rFonts w:ascii="Tahoma" w:hAnsi="Tahoma" w:cs="Tahoma"/>
          <w:sz w:val="20"/>
        </w:rPr>
        <w:t xml:space="preserve"> nebo poštou</w:t>
      </w:r>
      <w:r w:rsidR="003354C4" w:rsidRPr="00522621">
        <w:rPr>
          <w:rFonts w:ascii="Tahoma" w:hAnsi="Tahoma" w:cs="Tahoma"/>
          <w:sz w:val="20"/>
        </w:rPr>
        <w:t xml:space="preserve"> </w:t>
      </w:r>
      <w:r w:rsidR="007E121D" w:rsidRPr="00522621">
        <w:rPr>
          <w:rFonts w:ascii="Tahoma" w:hAnsi="Tahoma" w:cs="Tahoma"/>
          <w:sz w:val="20"/>
        </w:rPr>
        <w:t xml:space="preserve">na adresu </w:t>
      </w:r>
      <w:r w:rsidR="00007529">
        <w:rPr>
          <w:rFonts w:ascii="Tahoma" w:hAnsi="Tahoma" w:cs="Tahoma"/>
          <w:sz w:val="20"/>
        </w:rPr>
        <w:t>Obec Chyňava, Chyňava 37, 267 07 Chyňava</w:t>
      </w:r>
      <w:r w:rsidR="007E121D" w:rsidRPr="00522621">
        <w:rPr>
          <w:rFonts w:ascii="Tahoma" w:hAnsi="Tahoma" w:cs="Tahoma"/>
          <w:sz w:val="20"/>
        </w:rPr>
        <w:t xml:space="preserve">, </w:t>
      </w:r>
      <w:r w:rsidR="002C7635" w:rsidRPr="00522621">
        <w:rPr>
          <w:rFonts w:ascii="Tahoma" w:hAnsi="Tahoma" w:cs="Tahoma"/>
          <w:sz w:val="20"/>
        </w:rPr>
        <w:t>v písemné podobě, v uzavřené obálce označené „S</w:t>
      </w:r>
      <w:r w:rsidR="00770275" w:rsidRPr="00522621">
        <w:rPr>
          <w:rFonts w:ascii="Tahoma" w:hAnsi="Tahoma" w:cs="Tahoma"/>
          <w:sz w:val="20"/>
        </w:rPr>
        <w:t>outěž</w:t>
      </w:r>
      <w:r w:rsidR="002C7635" w:rsidRPr="00522621">
        <w:rPr>
          <w:rFonts w:ascii="Tahoma" w:hAnsi="Tahoma" w:cs="Tahoma"/>
          <w:sz w:val="20"/>
        </w:rPr>
        <w:t xml:space="preserve"> </w:t>
      </w:r>
      <w:r w:rsidR="007E121D" w:rsidRPr="00522621">
        <w:rPr>
          <w:rFonts w:ascii="Tahoma" w:hAnsi="Tahoma" w:cs="Tahoma"/>
          <w:sz w:val="20"/>
        </w:rPr>
        <w:t>–</w:t>
      </w:r>
      <w:r w:rsidR="002C7635" w:rsidRPr="00522621">
        <w:rPr>
          <w:rFonts w:ascii="Tahoma" w:hAnsi="Tahoma" w:cs="Tahoma"/>
          <w:sz w:val="20"/>
        </w:rPr>
        <w:t xml:space="preserve"> </w:t>
      </w:r>
      <w:r w:rsidR="00DA0F2D" w:rsidRPr="00522621">
        <w:rPr>
          <w:rFonts w:ascii="Tahoma" w:hAnsi="Tahoma" w:cs="Tahoma"/>
          <w:sz w:val="20"/>
        </w:rPr>
        <w:t>vozi</w:t>
      </w:r>
      <w:r w:rsidR="0068235C" w:rsidRPr="00522621">
        <w:rPr>
          <w:rFonts w:ascii="Tahoma" w:hAnsi="Tahoma" w:cs="Tahoma"/>
          <w:sz w:val="20"/>
        </w:rPr>
        <w:t>dlo</w:t>
      </w:r>
      <w:r w:rsidR="00247A3D" w:rsidRPr="00522621">
        <w:rPr>
          <w:rFonts w:ascii="Tahoma" w:hAnsi="Tahoma" w:cs="Tahoma"/>
          <w:sz w:val="20"/>
        </w:rPr>
        <w:t xml:space="preserve"> – </w:t>
      </w:r>
      <w:proofErr w:type="gramStart"/>
      <w:r w:rsidR="00247A3D" w:rsidRPr="00522621">
        <w:rPr>
          <w:rFonts w:ascii="Tahoma" w:hAnsi="Tahoma" w:cs="Tahoma"/>
          <w:sz w:val="20"/>
        </w:rPr>
        <w:t>neotevírat“</w:t>
      </w:r>
      <w:r w:rsidR="001B695E" w:rsidRPr="00522621">
        <w:rPr>
          <w:rFonts w:ascii="Tahoma" w:hAnsi="Tahoma" w:cs="Tahoma"/>
          <w:sz w:val="20"/>
        </w:rPr>
        <w:t xml:space="preserve">, </w:t>
      </w:r>
      <w:r w:rsidR="00CF36C3" w:rsidRPr="00522621">
        <w:rPr>
          <w:rFonts w:ascii="Tahoma" w:hAnsi="Tahoma" w:cs="Tahoma"/>
          <w:sz w:val="20"/>
        </w:rPr>
        <w:t xml:space="preserve"> na</w:t>
      </w:r>
      <w:proofErr w:type="gramEnd"/>
      <w:r w:rsidR="00CF36C3" w:rsidRPr="00522621">
        <w:rPr>
          <w:rFonts w:ascii="Tahoma" w:hAnsi="Tahoma" w:cs="Tahoma"/>
          <w:sz w:val="20"/>
        </w:rPr>
        <w:t xml:space="preserve"> které musí být uvedena adresa, na niž je možné zaslat oznámení o výběru vítězné nabídky.</w:t>
      </w:r>
    </w:p>
    <w:p w:rsidR="002A49A6" w:rsidRPr="00522621" w:rsidRDefault="002A49A6" w:rsidP="00AF1464">
      <w:pPr>
        <w:pStyle w:val="Zkladntextodsazen2"/>
        <w:tabs>
          <w:tab w:val="right" w:pos="284"/>
        </w:tabs>
        <w:spacing w:line="360" w:lineRule="auto"/>
        <w:ind w:left="0"/>
        <w:rPr>
          <w:rFonts w:ascii="Tahoma" w:hAnsi="Tahoma" w:cs="Tahoma"/>
          <w:sz w:val="20"/>
        </w:rPr>
      </w:pPr>
    </w:p>
    <w:p w:rsidR="003E30B7" w:rsidRPr="000C6636" w:rsidRDefault="0025579B" w:rsidP="00606093">
      <w:pPr>
        <w:pStyle w:val="Nadpis1"/>
      </w:pPr>
      <w:bookmarkStart w:id="23" w:name="_Toc379373908"/>
      <w:r w:rsidRPr="000C6636">
        <w:t>10</w:t>
      </w:r>
      <w:r w:rsidR="002C7635" w:rsidRPr="000C6636">
        <w:t>.</w:t>
      </w:r>
      <w:r w:rsidR="009D455A" w:rsidRPr="000C6636">
        <w:t xml:space="preserve"> Nabí</w:t>
      </w:r>
      <w:r w:rsidR="003E30B7" w:rsidRPr="000C6636">
        <w:t>dková cena</w:t>
      </w:r>
      <w:bookmarkEnd w:id="23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3E30B7" w:rsidRPr="000C6636" w:rsidRDefault="003E30B7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0C6636">
        <w:rPr>
          <w:rFonts w:ascii="Tahoma" w:hAnsi="Tahoma" w:cs="Tahoma"/>
          <w:sz w:val="20"/>
        </w:rPr>
        <w:t xml:space="preserve">Nabídkovou cenou se pro účely zadávacího řízení rozumí celková cena </w:t>
      </w:r>
      <w:r w:rsidR="00007529">
        <w:rPr>
          <w:rFonts w:ascii="Tahoma" w:hAnsi="Tahoma" w:cs="Tahoma"/>
          <w:sz w:val="20"/>
        </w:rPr>
        <w:t>služby</w:t>
      </w:r>
      <w:r w:rsidRPr="000C6636">
        <w:rPr>
          <w:rFonts w:ascii="Tahoma" w:hAnsi="Tahoma" w:cs="Tahoma"/>
          <w:sz w:val="20"/>
        </w:rPr>
        <w:t xml:space="preserve"> </w:t>
      </w:r>
      <w:r w:rsidR="007E121D">
        <w:rPr>
          <w:rFonts w:ascii="Tahoma" w:hAnsi="Tahoma" w:cs="Tahoma"/>
          <w:sz w:val="20"/>
        </w:rPr>
        <w:t xml:space="preserve">bez daně </w:t>
      </w:r>
      <w:r w:rsidR="00265B64">
        <w:rPr>
          <w:rFonts w:ascii="Tahoma" w:hAnsi="Tahoma" w:cs="Tahoma"/>
          <w:sz w:val="20"/>
        </w:rPr>
        <w:t>z přidané hodnoty.</w:t>
      </w:r>
    </w:p>
    <w:p w:rsidR="003E30B7" w:rsidRPr="000C6636" w:rsidRDefault="003E30B7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0C6636">
        <w:rPr>
          <w:rFonts w:ascii="Tahoma" w:hAnsi="Tahoma" w:cs="Tahoma"/>
          <w:sz w:val="20"/>
        </w:rPr>
        <w:lastRenderedPageBreak/>
        <w:t xml:space="preserve">Nabídková cena musí obsahovat veškeré nutné náklady k řádnému provedení </w:t>
      </w:r>
      <w:r w:rsidR="00007529">
        <w:rPr>
          <w:rFonts w:ascii="Tahoma" w:hAnsi="Tahoma" w:cs="Tahoma"/>
          <w:sz w:val="20"/>
        </w:rPr>
        <w:t>služby</w:t>
      </w:r>
      <w:r w:rsidRPr="000C6636">
        <w:rPr>
          <w:rFonts w:ascii="Tahoma" w:hAnsi="Tahoma" w:cs="Tahoma"/>
          <w:sz w:val="20"/>
        </w:rPr>
        <w:t>, včetně všech nákla</w:t>
      </w:r>
      <w:r w:rsidRPr="000C6636">
        <w:rPr>
          <w:rFonts w:ascii="Tahoma" w:hAnsi="Tahoma" w:cs="Tahoma"/>
          <w:sz w:val="20"/>
        </w:rPr>
        <w:softHyphen/>
        <w:t>dů souvisejících (doprava, instalace, zaškolení obsluhy, vlivy změn kurzů české měny vůči zahraničním měnám, obecný vývoj cen, apod.).</w:t>
      </w:r>
    </w:p>
    <w:p w:rsidR="00EB467C" w:rsidRPr="000C6636" w:rsidRDefault="00EB467C" w:rsidP="00EB467C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993C85">
        <w:rPr>
          <w:rFonts w:ascii="Tahoma" w:hAnsi="Tahoma" w:cs="Tahoma"/>
          <w:sz w:val="20"/>
        </w:rPr>
        <w:t xml:space="preserve">Veškeré související náklady budou zahrnuty do ceny </w:t>
      </w:r>
      <w:r w:rsidR="00007529">
        <w:rPr>
          <w:rFonts w:ascii="Tahoma" w:hAnsi="Tahoma" w:cs="Tahoma"/>
          <w:sz w:val="20"/>
        </w:rPr>
        <w:t>služby</w:t>
      </w:r>
      <w:r w:rsidRPr="00993C85">
        <w:rPr>
          <w:rFonts w:ascii="Tahoma" w:hAnsi="Tahoma" w:cs="Tahoma"/>
          <w:sz w:val="20"/>
        </w:rPr>
        <w:t xml:space="preserve">. Cenová nabídka musí být platná nejméně do </w:t>
      </w:r>
      <w:r w:rsidR="00EB5217">
        <w:rPr>
          <w:rFonts w:ascii="Tahoma" w:hAnsi="Tahoma" w:cs="Tahoma"/>
          <w:sz w:val="20"/>
        </w:rPr>
        <w:t>27. 8. 2014</w:t>
      </w:r>
      <w:r w:rsidRPr="00993C85">
        <w:rPr>
          <w:rFonts w:ascii="Tahoma" w:hAnsi="Tahoma" w:cs="Tahoma"/>
          <w:sz w:val="20"/>
        </w:rPr>
        <w:t>.</w:t>
      </w:r>
    </w:p>
    <w:p w:rsidR="00183022" w:rsidRPr="000C6636" w:rsidRDefault="0018302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270919" w:rsidRPr="000C6636" w:rsidRDefault="0025579B" w:rsidP="00AF1464">
      <w:pPr>
        <w:pStyle w:val="Nadpis2"/>
      </w:pPr>
      <w:bookmarkStart w:id="24" w:name="_Toc379373909"/>
      <w:r w:rsidRPr="000C6636">
        <w:rPr>
          <w:caps/>
        </w:rPr>
        <w:t>10</w:t>
      </w:r>
      <w:r w:rsidR="003E30B7" w:rsidRPr="000C6636">
        <w:t xml:space="preserve">.1 </w:t>
      </w:r>
      <w:r w:rsidR="00270919" w:rsidRPr="000C6636">
        <w:t>Požadavky na jednotný způsob zpracování nabídkové ceny</w:t>
      </w:r>
      <w:bookmarkEnd w:id="24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270919" w:rsidRDefault="00440CFC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Nabídková cena bude vyjádřena jako c</w:t>
      </w:r>
      <w:r w:rsidR="00270919" w:rsidRPr="000C6636">
        <w:rPr>
          <w:rFonts w:ascii="Tahoma" w:hAnsi="Tahoma" w:cs="Tahoma"/>
          <w:sz w:val="20"/>
        </w:rPr>
        <w:t xml:space="preserve">elková cena za realizaci zakázky </w:t>
      </w:r>
      <w:r>
        <w:rPr>
          <w:rFonts w:ascii="Tahoma" w:hAnsi="Tahoma" w:cs="Tahoma"/>
          <w:sz w:val="20"/>
        </w:rPr>
        <w:t xml:space="preserve">bez DPH, samostatně vyčíslené DPH a celková cena za realizaci zakázky </w:t>
      </w:r>
      <w:r w:rsidR="00270919" w:rsidRPr="000C6636">
        <w:rPr>
          <w:rFonts w:ascii="Tahoma" w:hAnsi="Tahoma" w:cs="Tahoma"/>
          <w:sz w:val="20"/>
        </w:rPr>
        <w:t xml:space="preserve">včetně DPH. Cena musí být stanovena jako nejvýše přípustná na </w:t>
      </w:r>
      <w:r w:rsidR="00270919" w:rsidRPr="00BE309C">
        <w:rPr>
          <w:rFonts w:ascii="Tahoma" w:hAnsi="Tahoma" w:cs="Tahoma"/>
          <w:sz w:val="20"/>
        </w:rPr>
        <w:t>základě položkového výkazu</w:t>
      </w:r>
      <w:r w:rsidR="00270919" w:rsidRPr="000C6636">
        <w:rPr>
          <w:rFonts w:ascii="Tahoma" w:hAnsi="Tahoma" w:cs="Tahoma"/>
          <w:sz w:val="20"/>
        </w:rPr>
        <w:t xml:space="preserve">, který je součástí zadávacích podkladů. </w:t>
      </w:r>
    </w:p>
    <w:p w:rsidR="00522621" w:rsidRPr="000C6636" w:rsidRDefault="00522621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382FA6" w:rsidRPr="000C6636" w:rsidRDefault="0025579B" w:rsidP="00AF1464">
      <w:pPr>
        <w:pStyle w:val="Nadpis2"/>
      </w:pPr>
      <w:bookmarkStart w:id="25" w:name="_Toc379373910"/>
      <w:r w:rsidRPr="000C6636">
        <w:t>10</w:t>
      </w:r>
      <w:r w:rsidR="00382FA6" w:rsidRPr="000C6636">
        <w:t>.2 Podmínky pro zpracování nabídkové ceny</w:t>
      </w:r>
      <w:bookmarkEnd w:id="25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54119E" w:rsidRPr="000C6636" w:rsidRDefault="0054119E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0C6636">
        <w:rPr>
          <w:rFonts w:ascii="Tahoma" w:hAnsi="Tahoma" w:cs="Tahoma"/>
          <w:sz w:val="20"/>
        </w:rPr>
        <w:t xml:space="preserve">Nabídková cena za </w:t>
      </w:r>
      <w:r w:rsidR="00440CFC">
        <w:rPr>
          <w:rFonts w:ascii="Tahoma" w:hAnsi="Tahoma" w:cs="Tahoma"/>
          <w:sz w:val="20"/>
        </w:rPr>
        <w:t>služby</w:t>
      </w:r>
      <w:r w:rsidRPr="000C6636">
        <w:rPr>
          <w:rFonts w:ascii="Tahoma" w:hAnsi="Tahoma" w:cs="Tahoma"/>
          <w:sz w:val="20"/>
        </w:rPr>
        <w:t xml:space="preserve"> bude zpracována podle věcného členění </w:t>
      </w:r>
      <w:r w:rsidR="00440CFC">
        <w:rPr>
          <w:rFonts w:ascii="Tahoma" w:hAnsi="Tahoma" w:cs="Tahoma"/>
          <w:sz w:val="20"/>
        </w:rPr>
        <w:t>služeb</w:t>
      </w:r>
      <w:r w:rsidRPr="000C6636">
        <w:rPr>
          <w:rFonts w:ascii="Tahoma" w:hAnsi="Tahoma" w:cs="Tahoma"/>
          <w:sz w:val="20"/>
        </w:rPr>
        <w:t xml:space="preserve"> </w:t>
      </w:r>
      <w:r w:rsidR="00382FA6" w:rsidRPr="000C6636">
        <w:rPr>
          <w:rFonts w:ascii="Tahoma" w:hAnsi="Tahoma" w:cs="Tahoma"/>
          <w:sz w:val="20"/>
        </w:rPr>
        <w:t xml:space="preserve">vymezeného v kapitole 4 </w:t>
      </w:r>
      <w:proofErr w:type="gramStart"/>
      <w:r w:rsidR="00382FA6" w:rsidRPr="000C6636">
        <w:rPr>
          <w:rFonts w:ascii="Tahoma" w:hAnsi="Tahoma" w:cs="Tahoma"/>
          <w:sz w:val="20"/>
        </w:rPr>
        <w:t>této</w:t>
      </w:r>
      <w:proofErr w:type="gramEnd"/>
      <w:r w:rsidR="00382FA6" w:rsidRPr="000C6636">
        <w:rPr>
          <w:rFonts w:ascii="Tahoma" w:hAnsi="Tahoma" w:cs="Tahoma"/>
          <w:sz w:val="20"/>
        </w:rPr>
        <w:t xml:space="preserve"> výzvy</w:t>
      </w:r>
      <w:r w:rsidRPr="000C6636">
        <w:rPr>
          <w:rFonts w:ascii="Tahoma" w:hAnsi="Tahoma" w:cs="Tahoma"/>
          <w:sz w:val="20"/>
        </w:rPr>
        <w:t>, tj. uvedením cen za jednotlivé části</w:t>
      </w:r>
      <w:r w:rsidR="00440CFC">
        <w:rPr>
          <w:rFonts w:ascii="Tahoma" w:hAnsi="Tahoma" w:cs="Tahoma"/>
          <w:sz w:val="20"/>
        </w:rPr>
        <w:t xml:space="preserve"> služeb a </w:t>
      </w:r>
      <w:r w:rsidRPr="000C6636">
        <w:rPr>
          <w:rFonts w:ascii="Tahoma" w:hAnsi="Tahoma" w:cs="Tahoma"/>
          <w:sz w:val="20"/>
        </w:rPr>
        <w:t>dodáv</w:t>
      </w:r>
      <w:r w:rsidR="00440CFC">
        <w:rPr>
          <w:rFonts w:ascii="Tahoma" w:hAnsi="Tahoma" w:cs="Tahoma"/>
          <w:sz w:val="20"/>
        </w:rPr>
        <w:t>e</w:t>
      </w:r>
      <w:r w:rsidRPr="000C6636">
        <w:rPr>
          <w:rFonts w:ascii="Tahoma" w:hAnsi="Tahoma" w:cs="Tahoma"/>
          <w:sz w:val="20"/>
        </w:rPr>
        <w:t xml:space="preserve">k. Celková nabídková cena i dílčí ceny jednotlivých částí </w:t>
      </w:r>
      <w:r w:rsidR="00440CFC">
        <w:rPr>
          <w:rFonts w:ascii="Tahoma" w:hAnsi="Tahoma" w:cs="Tahoma"/>
          <w:sz w:val="20"/>
        </w:rPr>
        <w:t xml:space="preserve">služeb a </w:t>
      </w:r>
      <w:r w:rsidRPr="000C6636">
        <w:rPr>
          <w:rFonts w:ascii="Tahoma" w:hAnsi="Tahoma" w:cs="Tahoma"/>
          <w:sz w:val="20"/>
        </w:rPr>
        <w:t>dodáv</w:t>
      </w:r>
      <w:r w:rsidR="00440CFC">
        <w:rPr>
          <w:rFonts w:ascii="Tahoma" w:hAnsi="Tahoma" w:cs="Tahoma"/>
          <w:sz w:val="20"/>
        </w:rPr>
        <w:t>e</w:t>
      </w:r>
      <w:r w:rsidRPr="000C6636">
        <w:rPr>
          <w:rFonts w:ascii="Tahoma" w:hAnsi="Tahoma" w:cs="Tahoma"/>
          <w:sz w:val="20"/>
        </w:rPr>
        <w:t>k budou uvedeny v české měně v členění na cenu celkem bez DPH, výši DPH a cenu celkem včetně DPH.</w:t>
      </w:r>
    </w:p>
    <w:p w:rsidR="00382FA6" w:rsidRPr="000C6636" w:rsidRDefault="00382FA6" w:rsidP="00AF1464">
      <w:pPr>
        <w:pStyle w:val="Zkladntextodsazen2"/>
        <w:spacing w:line="360" w:lineRule="auto"/>
        <w:ind w:left="0"/>
        <w:rPr>
          <w:rFonts w:ascii="Tahoma" w:hAnsi="Tahoma" w:cs="Tahoma"/>
          <w:b/>
          <w:sz w:val="20"/>
        </w:rPr>
      </w:pPr>
    </w:p>
    <w:p w:rsidR="0054119E" w:rsidRPr="000C6636" w:rsidRDefault="0025579B" w:rsidP="00AF1464">
      <w:pPr>
        <w:pStyle w:val="Nadpis2"/>
      </w:pPr>
      <w:bookmarkStart w:id="26" w:name="_Toc379373911"/>
      <w:r w:rsidRPr="000C6636">
        <w:t>10</w:t>
      </w:r>
      <w:r w:rsidR="00382FA6" w:rsidRPr="000C6636">
        <w:t xml:space="preserve">.3 Nepředvídané </w:t>
      </w:r>
      <w:r w:rsidR="00440CFC">
        <w:t>služby</w:t>
      </w:r>
      <w:bookmarkEnd w:id="26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54119E" w:rsidRPr="000C6636" w:rsidRDefault="00BE309C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 případ, že by se</w:t>
      </w:r>
      <w:r w:rsidR="0054119E" w:rsidRPr="000C6636">
        <w:rPr>
          <w:rFonts w:ascii="Tahoma" w:hAnsi="Tahoma" w:cs="Tahoma"/>
          <w:sz w:val="20"/>
        </w:rPr>
        <w:t xml:space="preserve"> při realizaci </w:t>
      </w:r>
      <w:r w:rsidR="00440CFC">
        <w:rPr>
          <w:rFonts w:ascii="Tahoma" w:hAnsi="Tahoma" w:cs="Tahoma"/>
          <w:sz w:val="20"/>
        </w:rPr>
        <w:t>služeb</w:t>
      </w:r>
      <w:r w:rsidR="0054119E" w:rsidRPr="000C6636">
        <w:rPr>
          <w:rFonts w:ascii="Tahoma" w:hAnsi="Tahoma" w:cs="Tahoma"/>
          <w:sz w:val="20"/>
        </w:rPr>
        <w:t xml:space="preserve"> vyskytly nepředvídané požadavky zadavatele na další dílčí </w:t>
      </w:r>
      <w:r w:rsidR="00440CFC">
        <w:rPr>
          <w:rFonts w:ascii="Tahoma" w:hAnsi="Tahoma" w:cs="Tahoma"/>
          <w:sz w:val="20"/>
        </w:rPr>
        <w:t xml:space="preserve">služby či </w:t>
      </w:r>
      <w:r w:rsidR="0054119E" w:rsidRPr="000C6636">
        <w:rPr>
          <w:rFonts w:ascii="Tahoma" w:hAnsi="Tahoma" w:cs="Tahoma"/>
          <w:sz w:val="20"/>
        </w:rPr>
        <w:t xml:space="preserve">dodávky nezahrnuté ve specifikaci původní dodávky, je dodavatel povinen zabezpečit i tyto nové dodávky, nezbytné pro řádné fungování požadovaného zařízení. </w:t>
      </w:r>
    </w:p>
    <w:p w:rsidR="00440CFC" w:rsidRDefault="00440CFC" w:rsidP="00AF1464">
      <w:pPr>
        <w:pStyle w:val="Nadpis2"/>
      </w:pPr>
    </w:p>
    <w:p w:rsidR="00382FA6" w:rsidRPr="000C6636" w:rsidRDefault="0025579B" w:rsidP="00AF1464">
      <w:pPr>
        <w:pStyle w:val="Nadpis2"/>
      </w:pPr>
      <w:bookmarkStart w:id="27" w:name="_Toc379373912"/>
      <w:r w:rsidRPr="000C6636">
        <w:t>10</w:t>
      </w:r>
      <w:r w:rsidR="00382FA6" w:rsidRPr="000C6636">
        <w:t xml:space="preserve">.4 </w:t>
      </w:r>
      <w:r w:rsidR="0054119E" w:rsidRPr="000C6636">
        <w:t>Podmínky překroč</w:t>
      </w:r>
      <w:r w:rsidR="00382FA6" w:rsidRPr="000C6636">
        <w:t>ení nabídkové ceny</w:t>
      </w:r>
      <w:bookmarkEnd w:id="27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54119E" w:rsidRPr="000C6636" w:rsidRDefault="00382FA6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0C6636">
        <w:rPr>
          <w:rFonts w:ascii="Tahoma" w:hAnsi="Tahoma" w:cs="Tahoma"/>
          <w:sz w:val="20"/>
        </w:rPr>
        <w:t xml:space="preserve">Překročení nabídkové ceny </w:t>
      </w:r>
      <w:r w:rsidR="0054119E" w:rsidRPr="000C6636">
        <w:rPr>
          <w:rFonts w:ascii="Tahoma" w:hAnsi="Tahoma" w:cs="Tahoma"/>
          <w:sz w:val="20"/>
        </w:rPr>
        <w:t>je možné za předpokladu, že v průběhu realizace dodávky dojde ke změnám sazeb daně z přidané hodnoty. V takovém případě bude nabídková cena upravena podle sazeb daně z přidané hodnoty platných v době vzniku zdanitelného plnění.</w:t>
      </w:r>
    </w:p>
    <w:p w:rsidR="00382FA6" w:rsidRPr="000C6636" w:rsidRDefault="00382FA6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0C6636">
        <w:rPr>
          <w:rFonts w:ascii="Tahoma" w:hAnsi="Tahoma" w:cs="Tahoma"/>
          <w:sz w:val="20"/>
        </w:rPr>
        <w:t>Překročení nabídkové</w:t>
      </w:r>
      <w:r w:rsidR="00657C68">
        <w:rPr>
          <w:rFonts w:ascii="Tahoma" w:hAnsi="Tahoma" w:cs="Tahoma"/>
          <w:sz w:val="20"/>
        </w:rPr>
        <w:t xml:space="preserve"> ceny z jiného důvodu není přípustné</w:t>
      </w:r>
      <w:r w:rsidRPr="000C6636">
        <w:rPr>
          <w:rFonts w:ascii="Tahoma" w:hAnsi="Tahoma" w:cs="Tahoma"/>
          <w:sz w:val="20"/>
        </w:rPr>
        <w:t>.</w:t>
      </w:r>
    </w:p>
    <w:p w:rsidR="0054119E" w:rsidRDefault="0054119E" w:rsidP="00AF1464">
      <w:pPr>
        <w:spacing w:line="360" w:lineRule="auto"/>
        <w:rPr>
          <w:rFonts w:ascii="Tahoma" w:hAnsi="Tahoma" w:cs="Tahoma"/>
          <w:snapToGrid w:val="0"/>
          <w:sz w:val="24"/>
        </w:rPr>
      </w:pPr>
    </w:p>
    <w:p w:rsidR="00440CFC" w:rsidRDefault="00440CFC">
      <w:pPr>
        <w:rPr>
          <w:rFonts w:ascii="Verdana" w:hAnsi="Verdana"/>
          <w:b/>
        </w:rPr>
      </w:pPr>
      <w:r>
        <w:br w:type="page"/>
      </w:r>
    </w:p>
    <w:p w:rsidR="00DC7EE0" w:rsidRDefault="00F6241C" w:rsidP="00606093">
      <w:pPr>
        <w:pStyle w:val="Nadpis1"/>
      </w:pPr>
      <w:bookmarkStart w:id="28" w:name="_Toc379373913"/>
      <w:r w:rsidRPr="000C6636">
        <w:lastRenderedPageBreak/>
        <w:t xml:space="preserve">11. </w:t>
      </w:r>
      <w:r w:rsidR="00DC7EE0">
        <w:t>Hodnocení nabídek</w:t>
      </w:r>
      <w:bookmarkEnd w:id="28"/>
    </w:p>
    <w:p w:rsidR="00DC7EE0" w:rsidRPr="00CB5F1E" w:rsidRDefault="00DC7EE0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CB5F1E" w:rsidRDefault="00CB5F1E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032763">
        <w:rPr>
          <w:rFonts w:ascii="Tahoma" w:hAnsi="Tahoma" w:cs="Tahoma"/>
          <w:sz w:val="20"/>
        </w:rPr>
        <w:t xml:space="preserve">Nabídky budou hodnoceny na základě </w:t>
      </w:r>
      <w:r w:rsidR="007863C9">
        <w:rPr>
          <w:rFonts w:ascii="Tahoma" w:hAnsi="Tahoma" w:cs="Tahoma"/>
          <w:sz w:val="20"/>
        </w:rPr>
        <w:t xml:space="preserve">ekonomické výhodnosti nabídky, přičemž nabídky budou hodnoceny </w:t>
      </w:r>
      <w:r w:rsidR="00243902">
        <w:rPr>
          <w:rFonts w:ascii="Tahoma" w:hAnsi="Tahoma" w:cs="Tahoma"/>
          <w:sz w:val="20"/>
        </w:rPr>
        <w:t xml:space="preserve">ve dvou následujících dílčích kritériích. </w:t>
      </w:r>
    </w:p>
    <w:p w:rsidR="00243902" w:rsidRDefault="009B2FAD" w:rsidP="0053345F">
      <w:pPr>
        <w:pStyle w:val="Zkladntextodsazen2"/>
        <w:spacing w:line="360" w:lineRule="auto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celková nabídková cena</w:t>
      </w:r>
      <w:r>
        <w:rPr>
          <w:rFonts w:ascii="Tahoma" w:hAnsi="Tahoma" w:cs="Tahoma"/>
          <w:sz w:val="20"/>
        </w:rPr>
        <w:tab/>
      </w:r>
      <w:r w:rsidR="00243902">
        <w:rPr>
          <w:rFonts w:ascii="Tahoma" w:hAnsi="Tahoma" w:cs="Tahoma"/>
          <w:sz w:val="20"/>
        </w:rPr>
        <w:tab/>
      </w:r>
      <w:r w:rsidR="0053345F">
        <w:rPr>
          <w:rFonts w:ascii="Tahoma" w:hAnsi="Tahoma" w:cs="Tahoma"/>
          <w:sz w:val="20"/>
        </w:rPr>
        <w:tab/>
      </w:r>
      <w:r w:rsidR="0053345F">
        <w:rPr>
          <w:rFonts w:ascii="Tahoma" w:hAnsi="Tahoma" w:cs="Tahoma"/>
          <w:sz w:val="20"/>
        </w:rPr>
        <w:tab/>
      </w:r>
      <w:r w:rsidR="00243902">
        <w:rPr>
          <w:rFonts w:ascii="Tahoma" w:hAnsi="Tahoma" w:cs="Tahoma"/>
          <w:sz w:val="20"/>
        </w:rPr>
        <w:t>Kč bez DPH</w:t>
      </w:r>
      <w:r w:rsidR="00243902">
        <w:rPr>
          <w:rFonts w:ascii="Tahoma" w:hAnsi="Tahoma" w:cs="Tahoma"/>
          <w:sz w:val="20"/>
        </w:rPr>
        <w:tab/>
      </w:r>
      <w:r w:rsidR="00243902">
        <w:rPr>
          <w:rFonts w:ascii="Tahoma" w:hAnsi="Tahoma" w:cs="Tahoma"/>
          <w:sz w:val="20"/>
        </w:rPr>
        <w:tab/>
      </w:r>
      <w:r w:rsidR="0053345F">
        <w:rPr>
          <w:rFonts w:ascii="Tahoma" w:hAnsi="Tahoma" w:cs="Tahoma"/>
          <w:sz w:val="20"/>
        </w:rPr>
        <w:t>7</w:t>
      </w:r>
      <w:r w:rsidR="00BE309C">
        <w:rPr>
          <w:rFonts w:ascii="Tahoma" w:hAnsi="Tahoma" w:cs="Tahoma"/>
          <w:sz w:val="20"/>
        </w:rPr>
        <w:t>0</w:t>
      </w:r>
      <w:r w:rsidR="00243902">
        <w:rPr>
          <w:rFonts w:ascii="Tahoma" w:hAnsi="Tahoma" w:cs="Tahoma"/>
          <w:sz w:val="20"/>
        </w:rPr>
        <w:t xml:space="preserve"> % na celkovém hodnocení</w:t>
      </w:r>
    </w:p>
    <w:p w:rsidR="0053345F" w:rsidRDefault="0053345F" w:rsidP="0053345F">
      <w:pPr>
        <w:pStyle w:val="Zkladntextodsazen2"/>
        <w:spacing w:line="360" w:lineRule="auto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</w:t>
      </w:r>
      <w:r w:rsidRPr="0053345F">
        <w:rPr>
          <w:rFonts w:ascii="Tahoma" w:hAnsi="Tahoma" w:cs="Tahoma"/>
          <w:sz w:val="20"/>
        </w:rPr>
        <w:t xml:space="preserve">élka nabídnuté záruční doby za jakost </w:t>
      </w:r>
      <w:proofErr w:type="gramStart"/>
      <w:r w:rsidRPr="0053345F">
        <w:rPr>
          <w:rFonts w:ascii="Tahoma" w:hAnsi="Tahoma" w:cs="Tahoma"/>
          <w:sz w:val="20"/>
        </w:rPr>
        <w:t>opravy</w:t>
      </w:r>
      <w:r>
        <w:rPr>
          <w:rFonts w:ascii="Tahoma" w:hAnsi="Tahoma" w:cs="Tahoma"/>
          <w:sz w:val="20"/>
        </w:rPr>
        <w:t xml:space="preserve">  počet</w:t>
      </w:r>
      <w:proofErr w:type="gramEnd"/>
      <w:r>
        <w:rPr>
          <w:rFonts w:ascii="Tahoma" w:hAnsi="Tahoma" w:cs="Tahoma"/>
          <w:sz w:val="20"/>
        </w:rPr>
        <w:t xml:space="preserve"> měsíců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20 % na celkovém hodnocení</w:t>
      </w:r>
    </w:p>
    <w:p w:rsidR="00243902" w:rsidRDefault="0053345F" w:rsidP="0053345F">
      <w:pPr>
        <w:pStyle w:val="Zkladntextodsazen2"/>
        <w:spacing w:line="360" w:lineRule="auto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</w:t>
      </w:r>
      <w:r w:rsidRPr="0053345F">
        <w:rPr>
          <w:rFonts w:ascii="Tahoma" w:hAnsi="Tahoma" w:cs="Tahoma"/>
          <w:sz w:val="20"/>
        </w:rPr>
        <w:t>élka doby opravy</w:t>
      </w:r>
      <w:r w:rsidR="00243902" w:rsidRPr="0053345F">
        <w:rPr>
          <w:rFonts w:ascii="Tahoma" w:hAnsi="Tahoma" w:cs="Tahoma"/>
          <w:sz w:val="20"/>
        </w:rPr>
        <w:tab/>
      </w:r>
      <w:r w:rsidR="00243902" w:rsidRPr="0053345F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počet měsíců</w:t>
      </w:r>
      <w:r w:rsidR="00BE309C" w:rsidRPr="0053345F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BE309C" w:rsidRPr="0053345F">
        <w:rPr>
          <w:rFonts w:ascii="Tahoma" w:hAnsi="Tahoma" w:cs="Tahoma"/>
          <w:sz w:val="20"/>
        </w:rPr>
        <w:t>1</w:t>
      </w:r>
      <w:r w:rsidR="00243902" w:rsidRPr="0053345F">
        <w:rPr>
          <w:rFonts w:ascii="Tahoma" w:hAnsi="Tahoma" w:cs="Tahoma"/>
          <w:sz w:val="20"/>
        </w:rPr>
        <w:t>0 % na celkovém hodnocení</w:t>
      </w:r>
    </w:p>
    <w:p w:rsidR="00243902" w:rsidRDefault="0024390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243902" w:rsidRDefault="0024390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 </w:t>
      </w:r>
      <w:r w:rsidR="009B2FAD">
        <w:rPr>
          <w:rFonts w:ascii="Tahoma" w:hAnsi="Tahoma" w:cs="Tahoma"/>
          <w:sz w:val="20"/>
        </w:rPr>
        <w:t>celkové nabídkové ceně</w:t>
      </w:r>
      <w:r>
        <w:rPr>
          <w:rFonts w:ascii="Tahoma" w:hAnsi="Tahoma" w:cs="Tahoma"/>
          <w:sz w:val="20"/>
        </w:rPr>
        <w:t xml:space="preserve"> budou zahrnuty veškeré náklady na dodání předmětu zakázky specifikované v kapitole 4 </w:t>
      </w:r>
      <w:proofErr w:type="gramStart"/>
      <w:r>
        <w:rPr>
          <w:rFonts w:ascii="Tahoma" w:hAnsi="Tahoma" w:cs="Tahoma"/>
          <w:sz w:val="20"/>
        </w:rPr>
        <w:t>této</w:t>
      </w:r>
      <w:proofErr w:type="gramEnd"/>
      <w:r>
        <w:rPr>
          <w:rFonts w:ascii="Tahoma" w:hAnsi="Tahoma" w:cs="Tahoma"/>
          <w:sz w:val="20"/>
        </w:rPr>
        <w:t xml:space="preserve"> výzvy.</w:t>
      </w:r>
    </w:p>
    <w:p w:rsidR="0053345F" w:rsidRDefault="0053345F" w:rsidP="009B2FAD">
      <w:pPr>
        <w:pStyle w:val="Zkladntextodsazen2"/>
        <w:spacing w:line="360" w:lineRule="auto"/>
        <w:ind w:firstLine="709"/>
        <w:rPr>
          <w:rFonts w:ascii="Tahoma" w:hAnsi="Tahoma" w:cs="Tahoma"/>
          <w:sz w:val="20"/>
        </w:rPr>
      </w:pPr>
    </w:p>
    <w:p w:rsidR="009B2FAD" w:rsidRPr="009B2FAD" w:rsidRDefault="009B2FAD" w:rsidP="009B2FAD">
      <w:pPr>
        <w:pStyle w:val="Zkladntextodsazen2"/>
        <w:spacing w:line="360" w:lineRule="auto"/>
        <w:ind w:firstLine="709"/>
        <w:rPr>
          <w:rFonts w:ascii="Tahoma" w:hAnsi="Tahoma" w:cs="Tahoma"/>
          <w:sz w:val="20"/>
        </w:rPr>
      </w:pPr>
      <w:r w:rsidRPr="009B2FAD">
        <w:rPr>
          <w:rFonts w:ascii="Tahoma" w:hAnsi="Tahoma" w:cs="Tahoma"/>
          <w:sz w:val="20"/>
        </w:rPr>
        <w:t>Pro hodnocení nabídek použije hodnotící komise bodovací stupnici v rozsahu 0 až 100. Každé jednotlivé nabídce bude dle dílčího kritéria přidělena bodová hodnota, která odráží úspěšnost předmětné nabídky v rámci dílčího kritéria.</w:t>
      </w:r>
    </w:p>
    <w:p w:rsidR="009B2FAD" w:rsidRPr="009B2FAD" w:rsidRDefault="009B2FAD" w:rsidP="009B2FAD">
      <w:pPr>
        <w:pStyle w:val="Zkladntextodsazen2"/>
        <w:spacing w:line="360" w:lineRule="auto"/>
        <w:ind w:firstLine="709"/>
        <w:rPr>
          <w:rFonts w:ascii="Tahoma" w:hAnsi="Tahoma" w:cs="Tahoma"/>
          <w:sz w:val="20"/>
        </w:rPr>
      </w:pPr>
    </w:p>
    <w:p w:rsidR="009B2FAD" w:rsidRDefault="009B2FAD" w:rsidP="009B2FAD">
      <w:pPr>
        <w:pStyle w:val="Zkladntextodsazen2"/>
        <w:spacing w:line="360" w:lineRule="auto"/>
        <w:ind w:firstLine="709"/>
        <w:rPr>
          <w:rFonts w:ascii="Tahoma" w:hAnsi="Tahoma" w:cs="Tahoma"/>
          <w:sz w:val="20"/>
        </w:rPr>
      </w:pPr>
      <w:r w:rsidRPr="009B2FAD">
        <w:rPr>
          <w:rFonts w:ascii="Tahoma" w:hAnsi="Tahoma" w:cs="Tahoma"/>
          <w:sz w:val="20"/>
        </w:rPr>
        <w:t>Pro číselně vyjádřitelná kritéria, pro která má nejvhodnější nabídka minimální hodnotu kritéria (celková nabídková cena</w:t>
      </w:r>
      <w:r w:rsidR="005D5163">
        <w:rPr>
          <w:rFonts w:ascii="Tahoma" w:hAnsi="Tahoma" w:cs="Tahoma"/>
          <w:sz w:val="20"/>
        </w:rPr>
        <w:t>, doba délky opravy</w:t>
      </w:r>
      <w:r w:rsidR="000A4CA7">
        <w:rPr>
          <w:rFonts w:ascii="Tahoma" w:hAnsi="Tahoma" w:cs="Tahoma"/>
          <w:sz w:val="20"/>
        </w:rPr>
        <w:t>)</w:t>
      </w:r>
      <w:r w:rsidRPr="009B2FAD">
        <w:rPr>
          <w:rFonts w:ascii="Tahoma" w:hAnsi="Tahoma" w:cs="Tahoma"/>
          <w:sz w:val="20"/>
        </w:rPr>
        <w:t xml:space="preserve"> získá hodnocená nabídka bodovou hodnotu, která vznikne násobkem 100 a poměru hodnoty nejvhodnější nabídky k hodnocené nabídce.</w:t>
      </w:r>
    </w:p>
    <w:p w:rsidR="005D5163" w:rsidRDefault="005D5163" w:rsidP="009B2FAD">
      <w:pPr>
        <w:pStyle w:val="Zkladntextodsazen2"/>
        <w:spacing w:line="360" w:lineRule="auto"/>
        <w:ind w:firstLine="709"/>
        <w:rPr>
          <w:rFonts w:ascii="Tahoma" w:hAnsi="Tahoma" w:cs="Tahoma"/>
          <w:sz w:val="20"/>
        </w:rPr>
      </w:pPr>
    </w:p>
    <w:p w:rsidR="005D5163" w:rsidRPr="009B2FAD" w:rsidRDefault="005D5163" w:rsidP="009B2FAD">
      <w:pPr>
        <w:pStyle w:val="Zkladntextodsazen2"/>
        <w:spacing w:line="360" w:lineRule="auto"/>
        <w:ind w:firstLine="709"/>
        <w:rPr>
          <w:rFonts w:ascii="Tahoma" w:hAnsi="Tahoma" w:cs="Tahoma"/>
          <w:sz w:val="20"/>
        </w:rPr>
      </w:pPr>
      <w:r w:rsidRPr="009B2FAD">
        <w:rPr>
          <w:rFonts w:ascii="Tahoma" w:hAnsi="Tahoma" w:cs="Tahoma"/>
          <w:sz w:val="20"/>
        </w:rPr>
        <w:t xml:space="preserve">Pro číselně vyjádřitelná kritéria, pro která má nejvhodnější nabídka </w:t>
      </w:r>
      <w:r>
        <w:rPr>
          <w:rFonts w:ascii="Tahoma" w:hAnsi="Tahoma" w:cs="Tahoma"/>
          <w:sz w:val="20"/>
        </w:rPr>
        <w:t>maximální</w:t>
      </w:r>
      <w:r w:rsidRPr="009B2FAD">
        <w:rPr>
          <w:rFonts w:ascii="Tahoma" w:hAnsi="Tahoma" w:cs="Tahoma"/>
          <w:sz w:val="20"/>
        </w:rPr>
        <w:t xml:space="preserve"> hodnotu kritéria (</w:t>
      </w:r>
      <w:r w:rsidRPr="005D5163">
        <w:rPr>
          <w:rFonts w:ascii="Tahoma" w:hAnsi="Tahoma" w:cs="Tahoma"/>
          <w:sz w:val="20"/>
        </w:rPr>
        <w:t>délka nabídnuté záruční doby za jakost opravy</w:t>
      </w:r>
      <w:r>
        <w:rPr>
          <w:rFonts w:ascii="Tahoma" w:hAnsi="Tahoma" w:cs="Tahoma"/>
          <w:sz w:val="20"/>
        </w:rPr>
        <w:t>)</w:t>
      </w:r>
      <w:r w:rsidRPr="009B2FAD">
        <w:rPr>
          <w:rFonts w:ascii="Tahoma" w:hAnsi="Tahoma" w:cs="Tahoma"/>
          <w:sz w:val="20"/>
        </w:rPr>
        <w:t xml:space="preserve"> získá hodnocená nabídka bodovou hodnotu, která vznikne násobkem 100 a poměru hodnoty </w:t>
      </w:r>
      <w:r>
        <w:rPr>
          <w:rFonts w:ascii="Tahoma" w:hAnsi="Tahoma" w:cs="Tahoma"/>
          <w:sz w:val="20"/>
        </w:rPr>
        <w:t>hodnocené nabíd</w:t>
      </w:r>
      <w:r w:rsidR="00322646">
        <w:rPr>
          <w:rFonts w:ascii="Tahoma" w:hAnsi="Tahoma" w:cs="Tahoma"/>
          <w:sz w:val="20"/>
        </w:rPr>
        <w:t>ky</w:t>
      </w:r>
      <w:r>
        <w:rPr>
          <w:rFonts w:ascii="Tahoma" w:hAnsi="Tahoma" w:cs="Tahoma"/>
          <w:sz w:val="20"/>
        </w:rPr>
        <w:t xml:space="preserve"> a </w:t>
      </w:r>
      <w:r w:rsidRPr="009B2FAD">
        <w:rPr>
          <w:rFonts w:ascii="Tahoma" w:hAnsi="Tahoma" w:cs="Tahoma"/>
          <w:sz w:val="20"/>
        </w:rPr>
        <w:t>nejvhodně</w:t>
      </w:r>
      <w:r>
        <w:rPr>
          <w:rFonts w:ascii="Tahoma" w:hAnsi="Tahoma" w:cs="Tahoma"/>
          <w:sz w:val="20"/>
        </w:rPr>
        <w:t>jší nabídky</w:t>
      </w:r>
      <w:r w:rsidRPr="009B2FAD">
        <w:rPr>
          <w:rFonts w:ascii="Tahoma" w:hAnsi="Tahoma" w:cs="Tahoma"/>
          <w:sz w:val="20"/>
        </w:rPr>
        <w:t>.</w:t>
      </w:r>
    </w:p>
    <w:p w:rsidR="009B2FAD" w:rsidRPr="009B2FAD" w:rsidRDefault="009B2FAD" w:rsidP="009B2FAD">
      <w:pPr>
        <w:pStyle w:val="Zkladntextodsazen2"/>
        <w:spacing w:line="360" w:lineRule="auto"/>
        <w:ind w:firstLine="709"/>
        <w:rPr>
          <w:rFonts w:ascii="Tahoma" w:hAnsi="Tahoma" w:cs="Tahoma"/>
          <w:sz w:val="20"/>
        </w:rPr>
      </w:pPr>
    </w:p>
    <w:p w:rsidR="009B2FAD" w:rsidRDefault="009B2FAD" w:rsidP="009B2FAD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9B2FAD">
        <w:rPr>
          <w:rFonts w:ascii="Tahoma" w:hAnsi="Tahoma" w:cs="Tahoma"/>
          <w:sz w:val="20"/>
        </w:rPr>
        <w:t>Hodnocení podle bodovací metody provede hodnotící komise tak, že jednotlivá bodová ohodnocení nabídek dle dílčích kritérií vynásobí příslušnou vahou daného kritéria. Na základě součtu výsledných hodnot u jednotlivých nabídek hodnotící komise stanoví pořadí úspěšnosti jednotlivých nabídek tak, že jako nejúspěšnější je stanovena nabídka, která dosáhla nejvyšší hodnoty.</w:t>
      </w:r>
    </w:p>
    <w:p w:rsidR="00DE31BA" w:rsidRDefault="00DE31BA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CB5F1E" w:rsidRPr="00CB5F1E" w:rsidRDefault="00CB5F1E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F6241C" w:rsidRPr="000C6636" w:rsidRDefault="00DC7EE0" w:rsidP="00606093">
      <w:pPr>
        <w:pStyle w:val="Nadpis1"/>
      </w:pPr>
      <w:bookmarkStart w:id="29" w:name="_Toc379373914"/>
      <w:r>
        <w:t xml:space="preserve">12. </w:t>
      </w:r>
      <w:r w:rsidR="00F6241C" w:rsidRPr="000C6636">
        <w:t>Platební a smluvní podmínky</w:t>
      </w:r>
      <w:bookmarkEnd w:id="29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F6241C" w:rsidRPr="000C6636" w:rsidRDefault="00F6241C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/>
          <w:sz w:val="20"/>
        </w:rPr>
      </w:pPr>
      <w:r w:rsidRPr="000C6636">
        <w:rPr>
          <w:rFonts w:ascii="Tahoma" w:hAnsi="Tahoma" w:cs="Tahoma"/>
          <w:sz w:val="20"/>
        </w:rPr>
        <w:t xml:space="preserve">Zadavatel neposkytuje zálohu. </w:t>
      </w:r>
      <w:r w:rsidR="00440CFC">
        <w:rPr>
          <w:rFonts w:ascii="Tahoma" w:hAnsi="Tahoma" w:cs="Tahoma"/>
          <w:sz w:val="20"/>
        </w:rPr>
        <w:t>Služby</w:t>
      </w:r>
      <w:r w:rsidRPr="000C6636">
        <w:rPr>
          <w:rFonts w:ascii="Tahoma" w:hAnsi="Tahoma" w:cs="Tahoma"/>
          <w:sz w:val="20"/>
        </w:rPr>
        <w:t xml:space="preserve"> budou uhrazeny na základě oboustranně podepsaného protokolu o předání a převzetí </w:t>
      </w:r>
      <w:r w:rsidR="008C20DD">
        <w:rPr>
          <w:rFonts w:ascii="Tahoma" w:hAnsi="Tahoma" w:cs="Tahoma"/>
          <w:sz w:val="20"/>
        </w:rPr>
        <w:t>vozidla s provedenými opravami a úpravami dle specifikace uvedené v kapitole 4 zadávacích podmínek.</w:t>
      </w:r>
      <w:r w:rsidRPr="000C6636">
        <w:rPr>
          <w:rFonts w:ascii="Tahoma" w:hAnsi="Tahoma" w:cs="Tahoma"/>
          <w:sz w:val="20"/>
        </w:rPr>
        <w:t xml:space="preserve"> </w:t>
      </w:r>
    </w:p>
    <w:p w:rsidR="00F6241C" w:rsidRPr="000C6636" w:rsidRDefault="00F6241C" w:rsidP="00AF1464">
      <w:pPr>
        <w:pStyle w:val="Zkladntextodsazen2"/>
        <w:spacing w:line="360" w:lineRule="auto"/>
        <w:ind w:left="0"/>
        <w:rPr>
          <w:rFonts w:ascii="Tahoma" w:hAnsi="Tahoma" w:cs="Tahoma"/>
          <w:sz w:val="20"/>
        </w:rPr>
      </w:pPr>
      <w:r w:rsidRPr="000C6636">
        <w:rPr>
          <w:rFonts w:ascii="Tahoma" w:hAnsi="Tahoma" w:cs="Tahoma"/>
          <w:sz w:val="20"/>
        </w:rPr>
        <w:tab/>
        <w:t xml:space="preserve">Zadavatel stanovuje dobu splatnosti faktur vystavených dodavatelem na </w:t>
      </w:r>
      <w:r w:rsidR="008C20DD">
        <w:rPr>
          <w:rFonts w:ascii="Tahoma" w:hAnsi="Tahoma" w:cs="Tahoma"/>
          <w:sz w:val="20"/>
        </w:rPr>
        <w:t>30</w:t>
      </w:r>
      <w:r w:rsidRPr="000C6636">
        <w:rPr>
          <w:rFonts w:ascii="Tahoma" w:hAnsi="Tahoma" w:cs="Tahoma"/>
          <w:sz w:val="20"/>
        </w:rPr>
        <w:t xml:space="preserve"> dní od jejich vystavení.</w:t>
      </w:r>
    </w:p>
    <w:p w:rsidR="00F6241C" w:rsidRDefault="00F6241C" w:rsidP="00AF1464">
      <w:pPr>
        <w:pStyle w:val="Zkladntextodsazen2"/>
        <w:spacing w:line="360" w:lineRule="auto"/>
        <w:ind w:left="0"/>
        <w:rPr>
          <w:rFonts w:ascii="Tahoma" w:hAnsi="Tahoma" w:cs="Tahoma"/>
          <w:sz w:val="20"/>
        </w:rPr>
      </w:pPr>
    </w:p>
    <w:p w:rsidR="00F6241C" w:rsidRPr="000C6636" w:rsidRDefault="00F6241C" w:rsidP="00AF1464">
      <w:pPr>
        <w:pStyle w:val="Nadpis2"/>
      </w:pPr>
      <w:bookmarkStart w:id="30" w:name="_Toc379373915"/>
      <w:r w:rsidRPr="000C6636">
        <w:lastRenderedPageBreak/>
        <w:t>1</w:t>
      </w:r>
      <w:r w:rsidR="00DC7EE0">
        <w:t>2</w:t>
      </w:r>
      <w:r w:rsidRPr="000C6636">
        <w:t>.1 Další podmínky:</w:t>
      </w:r>
      <w:bookmarkEnd w:id="30"/>
    </w:p>
    <w:p w:rsidR="000A08C2" w:rsidRDefault="000A08C2" w:rsidP="00AF1464">
      <w:pPr>
        <w:pStyle w:val="Zkladntextodsazen2"/>
        <w:spacing w:line="360" w:lineRule="auto"/>
        <w:ind w:left="0" w:firstLine="397"/>
        <w:rPr>
          <w:rFonts w:ascii="Tahoma" w:hAnsi="Tahoma" w:cs="Tahoma"/>
          <w:sz w:val="20"/>
        </w:rPr>
      </w:pPr>
    </w:p>
    <w:p w:rsidR="00F6241C" w:rsidRPr="000C6636" w:rsidRDefault="00F6241C" w:rsidP="00AF1464">
      <w:pPr>
        <w:pStyle w:val="Zkladntextodsazen2"/>
        <w:spacing w:line="360" w:lineRule="auto"/>
        <w:ind w:left="0" w:firstLine="397"/>
        <w:rPr>
          <w:rFonts w:ascii="Tahoma" w:hAnsi="Tahoma" w:cs="Tahoma"/>
          <w:sz w:val="20"/>
        </w:rPr>
      </w:pPr>
      <w:r w:rsidRPr="000C6636">
        <w:rPr>
          <w:rFonts w:ascii="Tahoma" w:hAnsi="Tahoma" w:cs="Tahoma"/>
          <w:sz w:val="20"/>
        </w:rPr>
        <w:t xml:space="preserve">Součástí nabídky musí být návrh smlouvy </w:t>
      </w:r>
      <w:r w:rsidR="00C87454" w:rsidRPr="000C6636">
        <w:rPr>
          <w:rFonts w:ascii="Tahoma" w:hAnsi="Tahoma" w:cs="Tahoma"/>
          <w:sz w:val="20"/>
        </w:rPr>
        <w:t>podepsaný</w:t>
      </w:r>
      <w:r w:rsidRPr="000C6636">
        <w:rPr>
          <w:rFonts w:ascii="Tahoma" w:hAnsi="Tahoma" w:cs="Tahoma"/>
          <w:sz w:val="20"/>
        </w:rPr>
        <w:t xml:space="preserve"> oprávněnou osobou a opatřené razítkem uchazeče. Podmínky uvedené v návrhu smlouvy musí respektovat veškerá ustanovení uvedená v textové části zadávací dokumentace a ve výzvě k podání nabídky.</w:t>
      </w:r>
    </w:p>
    <w:p w:rsidR="00AB68D3" w:rsidRDefault="00AB68D3" w:rsidP="00606093">
      <w:pPr>
        <w:pStyle w:val="Nadpis1"/>
      </w:pPr>
    </w:p>
    <w:p w:rsidR="0054119E" w:rsidRPr="000C6636" w:rsidRDefault="00F6241C" w:rsidP="00606093">
      <w:pPr>
        <w:pStyle w:val="Nadpis1"/>
      </w:pPr>
      <w:bookmarkStart w:id="31" w:name="_Toc379373916"/>
      <w:r w:rsidRPr="000C6636">
        <w:t>1</w:t>
      </w:r>
      <w:r w:rsidR="00DC7EE0">
        <w:t>3</w:t>
      </w:r>
      <w:r w:rsidR="00382FA6" w:rsidRPr="000C6636">
        <w:t xml:space="preserve">. Jiné požadavky </w:t>
      </w:r>
      <w:r w:rsidR="00552FB1" w:rsidRPr="000C6636">
        <w:t xml:space="preserve">a podmínky </w:t>
      </w:r>
      <w:r w:rsidR="00382FA6" w:rsidRPr="000C6636">
        <w:t>pro realizaci zakázky</w:t>
      </w:r>
      <w:bookmarkEnd w:id="31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</w:p>
    <w:p w:rsidR="0054119E" w:rsidRDefault="0054119E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 w:rsidRPr="000C6636">
        <w:rPr>
          <w:rFonts w:ascii="Tahoma" w:hAnsi="Tahoma" w:cs="Tahoma"/>
          <w:sz w:val="20"/>
        </w:rPr>
        <w:t>Jiné požadavky</w:t>
      </w:r>
      <w:r w:rsidR="00552FB1" w:rsidRPr="000C6636">
        <w:rPr>
          <w:rFonts w:ascii="Tahoma" w:hAnsi="Tahoma" w:cs="Tahoma"/>
          <w:sz w:val="20"/>
        </w:rPr>
        <w:t xml:space="preserve"> a podmínky</w:t>
      </w:r>
      <w:r w:rsidRPr="000C6636">
        <w:rPr>
          <w:rFonts w:ascii="Tahoma" w:hAnsi="Tahoma" w:cs="Tahoma"/>
          <w:sz w:val="20"/>
        </w:rPr>
        <w:t xml:space="preserve"> pro realizaci zakázky jsou takové požadavky, které zadavatel stanoví jako další závazné a jinde </w:t>
      </w:r>
      <w:proofErr w:type="gramStart"/>
      <w:r w:rsidRPr="000C6636">
        <w:rPr>
          <w:rFonts w:ascii="Tahoma" w:hAnsi="Tahoma" w:cs="Tahoma"/>
          <w:sz w:val="20"/>
        </w:rPr>
        <w:t>neuvedené  podmínky</w:t>
      </w:r>
      <w:proofErr w:type="gramEnd"/>
      <w:r w:rsidRPr="000C6636">
        <w:rPr>
          <w:rFonts w:ascii="Tahoma" w:hAnsi="Tahoma" w:cs="Tahoma"/>
          <w:sz w:val="20"/>
        </w:rPr>
        <w:t xml:space="preserve"> pro podání nabídky. </w:t>
      </w:r>
    </w:p>
    <w:p w:rsidR="008C20DD" w:rsidRPr="008C20DD" w:rsidRDefault="008C20DD" w:rsidP="008C20DD">
      <w:pPr>
        <w:pStyle w:val="Zkladntextodsazen2"/>
        <w:spacing w:line="360" w:lineRule="auto"/>
        <w:ind w:left="0" w:firstLine="709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8C20DD">
        <w:rPr>
          <w:rFonts w:ascii="Tahoma" w:hAnsi="Tahoma" w:cs="Tahoma"/>
          <w:sz w:val="20"/>
        </w:rPr>
        <w:t xml:space="preserve">ro vypracování nabídky zadavatel umožňuje  prohlídku, která se koná </w:t>
      </w:r>
      <w:r w:rsidR="00EB5217">
        <w:rPr>
          <w:rFonts w:ascii="Tahoma" w:hAnsi="Tahoma" w:cs="Tahoma"/>
          <w:sz w:val="20"/>
        </w:rPr>
        <w:t>13. 2. 2014 od 16 do 18 hodin</w:t>
      </w:r>
      <w:r w:rsidRPr="008C20DD">
        <w:rPr>
          <w:rFonts w:ascii="Tahoma" w:hAnsi="Tahoma" w:cs="Tahoma"/>
          <w:sz w:val="20"/>
        </w:rPr>
        <w:t xml:space="preserve"> v hasičské zbrojnici – objekt </w:t>
      </w:r>
      <w:proofErr w:type="spellStart"/>
      <w:r w:rsidRPr="008C20DD">
        <w:rPr>
          <w:rFonts w:ascii="Tahoma" w:hAnsi="Tahoma" w:cs="Tahoma"/>
          <w:sz w:val="20"/>
        </w:rPr>
        <w:t>býv</w:t>
      </w:r>
      <w:proofErr w:type="spellEnd"/>
      <w:r w:rsidRPr="008C20DD">
        <w:rPr>
          <w:rFonts w:ascii="Tahoma" w:hAnsi="Tahoma" w:cs="Tahoma"/>
          <w:sz w:val="20"/>
        </w:rPr>
        <w:t xml:space="preserve">. </w:t>
      </w:r>
      <w:proofErr w:type="gramStart"/>
      <w:r w:rsidRPr="008C20DD">
        <w:rPr>
          <w:rFonts w:ascii="Tahoma" w:hAnsi="Tahoma" w:cs="Tahoma"/>
          <w:sz w:val="20"/>
        </w:rPr>
        <w:t>kasáren</w:t>
      </w:r>
      <w:proofErr w:type="gramEnd"/>
      <w:r w:rsidRPr="008C20DD">
        <w:rPr>
          <w:rFonts w:ascii="Tahoma" w:hAnsi="Tahoma" w:cs="Tahoma"/>
          <w:sz w:val="20"/>
        </w:rPr>
        <w:t xml:space="preserve"> Chyňava.</w:t>
      </w:r>
    </w:p>
    <w:p w:rsidR="008C20DD" w:rsidRDefault="008C20DD" w:rsidP="00AF1464">
      <w:pPr>
        <w:pStyle w:val="Nadpis2"/>
      </w:pPr>
    </w:p>
    <w:p w:rsidR="00EB5217" w:rsidRDefault="00EB5217" w:rsidP="00606093">
      <w:pPr>
        <w:pStyle w:val="Nadpis1"/>
      </w:pPr>
    </w:p>
    <w:p w:rsidR="009C129F" w:rsidRDefault="00754196" w:rsidP="00606093">
      <w:pPr>
        <w:pStyle w:val="Nadpis1"/>
      </w:pPr>
      <w:bookmarkStart w:id="32" w:name="_Toc379373917"/>
      <w:r>
        <w:t>14</w:t>
      </w:r>
      <w:r w:rsidR="00F6241C" w:rsidRPr="000C6636">
        <w:t>. P</w:t>
      </w:r>
      <w:r w:rsidR="009C129F" w:rsidRPr="000C6636">
        <w:t>odmínky a požadavky na zpracování nabídky</w:t>
      </w:r>
      <w:bookmarkEnd w:id="32"/>
    </w:p>
    <w:p w:rsidR="00880696" w:rsidRDefault="00880696" w:rsidP="00AF1464">
      <w:pPr>
        <w:pStyle w:val="Zkladntextodsazen2"/>
        <w:spacing w:line="360" w:lineRule="auto"/>
        <w:ind w:left="0"/>
        <w:rPr>
          <w:rFonts w:ascii="Tahoma" w:hAnsi="Tahoma" w:cs="Tahoma"/>
          <w:b/>
          <w:bCs/>
          <w:sz w:val="20"/>
        </w:rPr>
      </w:pPr>
    </w:p>
    <w:p w:rsidR="009C129F" w:rsidRPr="005256B0" w:rsidRDefault="00754196" w:rsidP="005256B0">
      <w:pPr>
        <w:pStyle w:val="Nadpis2"/>
      </w:pPr>
      <w:bookmarkStart w:id="33" w:name="_Toc379373918"/>
      <w:r w:rsidRPr="005256B0">
        <w:t>14</w:t>
      </w:r>
      <w:r w:rsidR="00F6241C" w:rsidRPr="005256B0">
        <w:t xml:space="preserve">.1 </w:t>
      </w:r>
      <w:r w:rsidR="009C129F" w:rsidRPr="005256B0">
        <w:t>Nabídka uchazeče</w:t>
      </w:r>
      <w:bookmarkEnd w:id="33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</w:p>
    <w:p w:rsidR="006E0398" w:rsidRPr="006E0398" w:rsidRDefault="009C129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  <w:r w:rsidRPr="000C6636">
        <w:rPr>
          <w:rFonts w:ascii="Tahoma" w:hAnsi="Tahoma" w:cs="Tahoma"/>
          <w:bCs/>
          <w:sz w:val="20"/>
        </w:rPr>
        <w:t>Pod pojmem nabídka se rozumí návrh smlouvy předložený uchazečem včetně dokumentů a dokladů požadovaných zadavatelem v této výzvě. Součástí nabídky jsou i doklady a informace prokazující splnění kvalifikace.</w:t>
      </w:r>
      <w:r w:rsidR="006E0398">
        <w:rPr>
          <w:rFonts w:ascii="Tahoma" w:hAnsi="Tahoma" w:cs="Tahoma"/>
          <w:bCs/>
          <w:sz w:val="20"/>
        </w:rPr>
        <w:t xml:space="preserve"> </w:t>
      </w:r>
      <w:r w:rsidR="006E0398" w:rsidRPr="006E0398">
        <w:rPr>
          <w:rFonts w:ascii="Tahoma" w:hAnsi="Tahoma" w:cs="Tahoma"/>
          <w:bCs/>
          <w:sz w:val="20"/>
        </w:rPr>
        <w:t xml:space="preserve">Nabídka nebude obsahovat přepisy a opravy, které by mohly zadavatele uvést v omyl. </w:t>
      </w:r>
    </w:p>
    <w:p w:rsidR="00841674" w:rsidRDefault="00841674" w:rsidP="00AF1464">
      <w:pPr>
        <w:pStyle w:val="Zkladntextodsazen2"/>
        <w:spacing w:line="360" w:lineRule="auto"/>
        <w:ind w:left="0"/>
        <w:rPr>
          <w:rFonts w:ascii="Tahoma" w:hAnsi="Tahoma" w:cs="Tahoma"/>
          <w:b/>
          <w:bCs/>
          <w:sz w:val="20"/>
        </w:rPr>
      </w:pPr>
    </w:p>
    <w:p w:rsidR="009C129F" w:rsidRPr="005256B0" w:rsidRDefault="00754196" w:rsidP="005256B0">
      <w:pPr>
        <w:pStyle w:val="Nadpis2"/>
      </w:pPr>
      <w:bookmarkStart w:id="34" w:name="_Toc379373919"/>
      <w:r w:rsidRPr="005256B0">
        <w:t>14</w:t>
      </w:r>
      <w:r w:rsidR="00F6241C" w:rsidRPr="005256B0">
        <w:t>.2 P</w:t>
      </w:r>
      <w:r w:rsidR="009C129F" w:rsidRPr="005256B0">
        <w:t>ožadavky na Nabídku</w:t>
      </w:r>
      <w:bookmarkEnd w:id="34"/>
      <w:r w:rsidR="009C129F" w:rsidRPr="005256B0">
        <w:t xml:space="preserve"> </w:t>
      </w:r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</w:p>
    <w:p w:rsidR="00E97D2F" w:rsidRDefault="0024039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  <w:r w:rsidRPr="000C6636">
        <w:rPr>
          <w:rFonts w:ascii="Tahoma" w:hAnsi="Tahoma" w:cs="Tahoma"/>
          <w:bCs/>
          <w:sz w:val="20"/>
        </w:rPr>
        <w:t>Nabídka a veškeré ostatní doklady a údaje budou uvedeny v českém jazyku (listiny v jiném než českém jazyku budou doplněny úředním překladem do českého jazyka) v písemné formě a nabídka bude podepsána osobou oprávněnou za uchazeče jednat a podepisovat podle výpisu z Obchodního rejstříku popřípadě statutárním orgánem zmocněnou osobou, jejíž plná moc musí být součástí nabídky.</w:t>
      </w:r>
    </w:p>
    <w:p w:rsidR="00240392" w:rsidRPr="000C6636" w:rsidRDefault="00E97D2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Zadavatel nepřipouští varianty nabídek.</w:t>
      </w:r>
      <w:r w:rsidR="00240392" w:rsidRPr="000C6636">
        <w:rPr>
          <w:rFonts w:ascii="Tahoma" w:hAnsi="Tahoma" w:cs="Tahoma"/>
          <w:bCs/>
          <w:sz w:val="20"/>
        </w:rPr>
        <w:t xml:space="preserve"> </w:t>
      </w:r>
    </w:p>
    <w:p w:rsidR="009C129F" w:rsidRPr="000C6636" w:rsidRDefault="009C129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</w:p>
    <w:p w:rsidR="009C129F" w:rsidRPr="000C6636" w:rsidRDefault="005256B0" w:rsidP="005256B0">
      <w:pPr>
        <w:pStyle w:val="Nadpis2"/>
        <w:rPr>
          <w:b w:val="0"/>
          <w:bCs w:val="0"/>
        </w:rPr>
      </w:pPr>
      <w:r>
        <w:br w:type="page"/>
      </w:r>
      <w:bookmarkStart w:id="35" w:name="_Toc379373920"/>
      <w:r w:rsidR="00754196" w:rsidRPr="005256B0">
        <w:lastRenderedPageBreak/>
        <w:t>14</w:t>
      </w:r>
      <w:r w:rsidR="00F6241C" w:rsidRPr="005256B0">
        <w:t xml:space="preserve">.3 </w:t>
      </w:r>
      <w:r w:rsidR="009C129F" w:rsidRPr="005256B0">
        <w:t>Podání nabídky a dokumentace uchazeče</w:t>
      </w:r>
      <w:bookmarkEnd w:id="35"/>
    </w:p>
    <w:p w:rsidR="009C129F" w:rsidRPr="00F707D1" w:rsidRDefault="009C129F" w:rsidP="00AF1464">
      <w:pPr>
        <w:spacing w:line="360" w:lineRule="auto"/>
        <w:ind w:firstLine="709"/>
        <w:jc w:val="both"/>
        <w:rPr>
          <w:rFonts w:ascii="Tahoma" w:hAnsi="Tahoma" w:cs="Tahoma"/>
        </w:rPr>
      </w:pPr>
      <w:r w:rsidRPr="00F707D1">
        <w:rPr>
          <w:rFonts w:ascii="Tahoma" w:hAnsi="Tahoma" w:cs="Tahoma"/>
        </w:rPr>
        <w:t xml:space="preserve">Nabídka i dokumentace uchazeče může být podána buď v jednom </w:t>
      </w:r>
      <w:proofErr w:type="gramStart"/>
      <w:r w:rsidRPr="00F707D1">
        <w:rPr>
          <w:rFonts w:ascii="Tahoma" w:hAnsi="Tahoma" w:cs="Tahoma"/>
        </w:rPr>
        <w:t>svazku nebo</w:t>
      </w:r>
      <w:proofErr w:type="gramEnd"/>
      <w:r w:rsidRPr="00F707D1">
        <w:rPr>
          <w:rFonts w:ascii="Tahoma" w:hAnsi="Tahoma" w:cs="Tahoma"/>
        </w:rPr>
        <w:t xml:space="preserve"> v samostatných oddělených dokumentech, ale vždy písemně a v jedné uzavřené obálce označené názve</w:t>
      </w:r>
      <w:r w:rsidR="00657115" w:rsidRPr="00F707D1">
        <w:rPr>
          <w:rFonts w:ascii="Tahoma" w:hAnsi="Tahoma" w:cs="Tahoma"/>
        </w:rPr>
        <w:t xml:space="preserve">m </w:t>
      </w:r>
      <w:r w:rsidR="00112A7B" w:rsidRPr="003E350A">
        <w:rPr>
          <w:rFonts w:ascii="Tahoma" w:hAnsi="Tahoma" w:cs="Tahoma"/>
        </w:rPr>
        <w:t xml:space="preserve">„Soutěž – </w:t>
      </w:r>
      <w:r w:rsidR="00C21FB9">
        <w:rPr>
          <w:rFonts w:ascii="Tahoma" w:hAnsi="Tahoma" w:cs="Tahoma"/>
        </w:rPr>
        <w:t>vozidlo</w:t>
      </w:r>
      <w:r w:rsidR="00112A7B">
        <w:rPr>
          <w:rFonts w:ascii="Tahoma" w:hAnsi="Tahoma" w:cs="Tahoma"/>
        </w:rPr>
        <w:t xml:space="preserve"> – neotevírat“, </w:t>
      </w:r>
      <w:r w:rsidRPr="00F707D1">
        <w:rPr>
          <w:rFonts w:ascii="Tahoma" w:hAnsi="Tahoma" w:cs="Tahoma"/>
        </w:rPr>
        <w:t>na které musí být uvedena adresa, na niž je možné zaslat oznámení o výběru vítězné nabídky.</w:t>
      </w:r>
    </w:p>
    <w:p w:rsidR="00F707D1" w:rsidRPr="000C6636" w:rsidRDefault="00F707D1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</w:p>
    <w:p w:rsidR="009C129F" w:rsidRPr="005256B0" w:rsidRDefault="00754196" w:rsidP="005256B0">
      <w:pPr>
        <w:pStyle w:val="Nadpis2"/>
      </w:pPr>
      <w:bookmarkStart w:id="36" w:name="_Toc379373921"/>
      <w:r w:rsidRPr="005256B0">
        <w:t>14</w:t>
      </w:r>
      <w:r w:rsidR="00F6241C" w:rsidRPr="005256B0">
        <w:t xml:space="preserve">.4 </w:t>
      </w:r>
      <w:r w:rsidR="009C129F" w:rsidRPr="005256B0">
        <w:t>Zabezpečení dokumentace uchazeče a nabídky</w:t>
      </w:r>
      <w:bookmarkEnd w:id="36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</w:p>
    <w:p w:rsidR="009C129F" w:rsidRPr="000C6636" w:rsidRDefault="009C129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  <w:r w:rsidRPr="000C6636">
        <w:rPr>
          <w:rFonts w:ascii="Tahoma" w:hAnsi="Tahoma" w:cs="Tahoma"/>
          <w:bCs/>
          <w:sz w:val="20"/>
        </w:rPr>
        <w:t xml:space="preserve">Zadavatel doporučuje </w:t>
      </w:r>
      <w:proofErr w:type="gramStart"/>
      <w:r w:rsidRPr="000C6636">
        <w:rPr>
          <w:rFonts w:ascii="Tahoma" w:hAnsi="Tahoma" w:cs="Tahoma"/>
          <w:bCs/>
          <w:sz w:val="20"/>
        </w:rPr>
        <w:t>uchazeči aby</w:t>
      </w:r>
      <w:proofErr w:type="gramEnd"/>
      <w:r w:rsidRPr="000C6636">
        <w:rPr>
          <w:rFonts w:ascii="Tahoma" w:hAnsi="Tahoma" w:cs="Tahoma"/>
          <w:bCs/>
          <w:sz w:val="20"/>
        </w:rPr>
        <w:t xml:space="preserve"> jeho nabídka byla zabezpečena proti manipulaci s jednotlivými listy provázáním nabídky provázkem, jehož volný konec bude zapečetěn nebo  přelepen nebo jinak ukončen tak, aby bez násilného porušení provázání nebylo možno žádný list volně vyjmout.</w:t>
      </w:r>
    </w:p>
    <w:p w:rsidR="009C129F" w:rsidRPr="000C6636" w:rsidRDefault="009C129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</w:p>
    <w:p w:rsidR="009C129F" w:rsidRPr="005256B0" w:rsidRDefault="00754196" w:rsidP="005256B0">
      <w:pPr>
        <w:pStyle w:val="Nadpis2"/>
      </w:pPr>
      <w:bookmarkStart w:id="37" w:name="_Toc379373922"/>
      <w:r w:rsidRPr="005256B0">
        <w:t>14</w:t>
      </w:r>
      <w:r w:rsidR="00F6241C" w:rsidRPr="005256B0">
        <w:t xml:space="preserve">.5 </w:t>
      </w:r>
      <w:r w:rsidR="009C129F" w:rsidRPr="005256B0">
        <w:t>Způsob označení jednotlivých listů</w:t>
      </w:r>
      <w:bookmarkEnd w:id="37"/>
    </w:p>
    <w:p w:rsidR="000A08C2" w:rsidRDefault="000A08C2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</w:p>
    <w:p w:rsidR="009C129F" w:rsidRPr="000C6636" w:rsidRDefault="009C129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  <w:r w:rsidRPr="000C6636">
        <w:rPr>
          <w:rFonts w:ascii="Tahoma" w:hAnsi="Tahoma" w:cs="Tahoma"/>
          <w:bCs/>
          <w:sz w:val="20"/>
        </w:rPr>
        <w:t>Pro právní jistotu obou stran doporučuje zadavatel i následné očíslování všech listů nabídky pořadovými čísly vzestupnou, nepřerušenou číselnou řadou. Úřední doklady a listy nebo vkládané díly oddělující jednotlivé části číslovány být nemusí.</w:t>
      </w:r>
    </w:p>
    <w:p w:rsidR="009C129F" w:rsidRPr="000C6636" w:rsidRDefault="009C129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</w:p>
    <w:p w:rsidR="009C129F" w:rsidRPr="005256B0" w:rsidRDefault="00754196" w:rsidP="005256B0">
      <w:pPr>
        <w:pStyle w:val="Nadpis2"/>
      </w:pPr>
      <w:bookmarkStart w:id="38" w:name="_Toc379373923"/>
      <w:r w:rsidRPr="005256B0">
        <w:t>14</w:t>
      </w:r>
      <w:r w:rsidR="00F6241C" w:rsidRPr="005256B0">
        <w:t xml:space="preserve">.6 </w:t>
      </w:r>
      <w:r w:rsidR="009C129F" w:rsidRPr="005256B0">
        <w:t>Členění nabídky, obsah</w:t>
      </w:r>
      <w:bookmarkEnd w:id="38"/>
    </w:p>
    <w:p w:rsidR="006B0660" w:rsidRPr="000C6636" w:rsidRDefault="006B0660" w:rsidP="00AF1464">
      <w:pPr>
        <w:pStyle w:val="Zkladntextodsazen2"/>
        <w:spacing w:line="360" w:lineRule="auto"/>
        <w:ind w:left="0"/>
        <w:rPr>
          <w:rFonts w:ascii="Tahoma" w:hAnsi="Tahoma" w:cs="Tahoma"/>
          <w:b/>
          <w:bCs/>
          <w:sz w:val="20"/>
        </w:rPr>
      </w:pPr>
    </w:p>
    <w:p w:rsidR="009C129F" w:rsidRPr="000C6636" w:rsidRDefault="009C129F" w:rsidP="00AF1464">
      <w:pPr>
        <w:pStyle w:val="Zkladntextodsazen2"/>
        <w:spacing w:line="360" w:lineRule="auto"/>
        <w:ind w:left="0" w:firstLine="709"/>
        <w:rPr>
          <w:rFonts w:ascii="Tahoma" w:hAnsi="Tahoma" w:cs="Tahoma"/>
          <w:bCs/>
          <w:sz w:val="20"/>
        </w:rPr>
      </w:pPr>
      <w:r w:rsidRPr="000C6636">
        <w:rPr>
          <w:rFonts w:ascii="Tahoma" w:hAnsi="Tahoma" w:cs="Tahoma"/>
          <w:bCs/>
          <w:sz w:val="20"/>
        </w:rPr>
        <w:t xml:space="preserve">Dokumentace uchazeče a nabídka musí být členěna do samostatných částí, řazených za sebou (jedno zda každé v samostatné </w:t>
      </w:r>
      <w:r w:rsidR="00D6017F">
        <w:rPr>
          <w:rFonts w:ascii="Tahoma" w:hAnsi="Tahoma" w:cs="Tahoma"/>
          <w:bCs/>
          <w:sz w:val="20"/>
        </w:rPr>
        <w:t>sloze nebo společně v jedné sloz</w:t>
      </w:r>
      <w:r w:rsidRPr="000C6636">
        <w:rPr>
          <w:rFonts w:ascii="Tahoma" w:hAnsi="Tahoma" w:cs="Tahoma"/>
          <w:bCs/>
          <w:sz w:val="20"/>
        </w:rPr>
        <w:t>e) a označených shodně s následujícími pokyny</w:t>
      </w:r>
      <w:r w:rsidR="004F5F4B">
        <w:rPr>
          <w:rFonts w:ascii="Tahoma" w:hAnsi="Tahoma" w:cs="Tahoma"/>
          <w:bCs/>
          <w:sz w:val="20"/>
        </w:rPr>
        <w:t>.</w:t>
      </w:r>
    </w:p>
    <w:p w:rsidR="009C129F" w:rsidRDefault="009C129F" w:rsidP="00AF1464">
      <w:pPr>
        <w:pStyle w:val="Zkladntextodsazen2"/>
        <w:spacing w:line="360" w:lineRule="auto"/>
        <w:ind w:left="0"/>
        <w:rPr>
          <w:rFonts w:ascii="Tahoma" w:hAnsi="Tahoma" w:cs="Tahoma"/>
          <w:b/>
          <w:bCs/>
          <w:sz w:val="20"/>
        </w:rPr>
      </w:pPr>
      <w:r w:rsidRPr="000C6636">
        <w:rPr>
          <w:rFonts w:ascii="Tahoma" w:hAnsi="Tahoma" w:cs="Tahoma"/>
          <w:b/>
          <w:bCs/>
          <w:sz w:val="20"/>
        </w:rPr>
        <w:t>Nabídka musí obsahovat:</w:t>
      </w:r>
    </w:p>
    <w:p w:rsidR="00EC03FD" w:rsidRDefault="00EC03FD" w:rsidP="00AF1464">
      <w:pPr>
        <w:pStyle w:val="Zkladntextodsazen2"/>
        <w:numPr>
          <w:ilvl w:val="0"/>
          <w:numId w:val="7"/>
        </w:numPr>
        <w:spacing w:line="360" w:lineRule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v</w:t>
      </w:r>
      <w:r w:rsidR="009C129F" w:rsidRPr="000C6636">
        <w:rPr>
          <w:rFonts w:ascii="Tahoma" w:hAnsi="Tahoma" w:cs="Tahoma"/>
          <w:bCs/>
          <w:sz w:val="20"/>
        </w:rPr>
        <w:t xml:space="preserve">yplněný </w:t>
      </w:r>
      <w:r w:rsidR="009C129F" w:rsidRPr="00EC03FD">
        <w:rPr>
          <w:rFonts w:ascii="Tahoma" w:hAnsi="Tahoma" w:cs="Tahoma"/>
          <w:b/>
          <w:bCs/>
          <w:i/>
          <w:sz w:val="20"/>
        </w:rPr>
        <w:t xml:space="preserve">formulář </w:t>
      </w:r>
      <w:r w:rsidR="002A5B25" w:rsidRPr="00EC03FD">
        <w:rPr>
          <w:rFonts w:ascii="Tahoma" w:hAnsi="Tahoma" w:cs="Tahoma"/>
          <w:b/>
          <w:bCs/>
          <w:i/>
          <w:sz w:val="20"/>
        </w:rPr>
        <w:t>"krycí list</w:t>
      </w:r>
      <w:r w:rsidR="009C129F" w:rsidRPr="00EC03FD">
        <w:rPr>
          <w:rFonts w:ascii="Tahoma" w:hAnsi="Tahoma" w:cs="Tahoma"/>
          <w:b/>
          <w:bCs/>
          <w:i/>
          <w:sz w:val="20"/>
        </w:rPr>
        <w:t>"</w:t>
      </w:r>
      <w:r w:rsidR="009C129F" w:rsidRPr="000C6636">
        <w:rPr>
          <w:rFonts w:ascii="Tahoma" w:hAnsi="Tahoma" w:cs="Tahoma"/>
          <w:bCs/>
          <w:sz w:val="20"/>
        </w:rPr>
        <w:t xml:space="preserve"> obsahující identifikační údaje dodavatele, opatřený razítkem a podpisem oprávněné osoby (osob) uchazeče v souladu se způsobem podepisování uvedeným ve výpise z Obchodního rejstříku nebo zástupcem zmocněným k tomuto úkonu podle právních předpisů (plná moc pak musí být součástí nabídky, uložená za krycím listem nabídky).</w:t>
      </w:r>
    </w:p>
    <w:p w:rsidR="00EC03FD" w:rsidRDefault="00EC03FD" w:rsidP="00AF1464">
      <w:pPr>
        <w:pStyle w:val="Zkladntextodsazen2"/>
        <w:numPr>
          <w:ilvl w:val="0"/>
          <w:numId w:val="7"/>
        </w:numPr>
        <w:spacing w:line="360" w:lineRule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bCs/>
          <w:i/>
          <w:sz w:val="20"/>
        </w:rPr>
        <w:t>n</w:t>
      </w:r>
      <w:r w:rsidR="009C129F" w:rsidRPr="00EC03FD">
        <w:rPr>
          <w:rFonts w:ascii="Tahoma" w:hAnsi="Tahoma" w:cs="Tahoma"/>
          <w:b/>
          <w:bCs/>
          <w:i/>
          <w:sz w:val="20"/>
        </w:rPr>
        <w:t>ávrh smlouvy</w:t>
      </w:r>
      <w:r w:rsidR="009C129F" w:rsidRPr="000C6636">
        <w:rPr>
          <w:rFonts w:ascii="Tahoma" w:hAnsi="Tahoma" w:cs="Tahoma"/>
          <w:bCs/>
          <w:sz w:val="20"/>
        </w:rPr>
        <w:t xml:space="preserve"> – návrh </w:t>
      </w:r>
      <w:r>
        <w:rPr>
          <w:rFonts w:ascii="Tahoma" w:hAnsi="Tahoma" w:cs="Tahoma"/>
          <w:bCs/>
          <w:sz w:val="20"/>
        </w:rPr>
        <w:t>kupní smlouvy</w:t>
      </w:r>
      <w:r w:rsidR="009C129F" w:rsidRPr="000C6636">
        <w:rPr>
          <w:rFonts w:ascii="Tahoma" w:hAnsi="Tahoma" w:cs="Tahoma"/>
          <w:bCs/>
          <w:sz w:val="20"/>
        </w:rPr>
        <w:t xml:space="preserve"> musí být podepsán osobou oprávněnou za uchazeče jednat a podepisovat v souladu se způsobem podepisování uvedeným ve výpise z Obchodního rejstříku popřípadě zmocněncem uchazeče a opatřen otiskem razítka. Tento návrh musí být v souladu s obchodními podmínkami předloženými zadavatelem v zadávací dokumentaci.</w:t>
      </w:r>
    </w:p>
    <w:p w:rsidR="00EC03FD" w:rsidRDefault="00EC03FD" w:rsidP="00AF1464">
      <w:pPr>
        <w:pStyle w:val="Zkladntextodsazen2"/>
        <w:numPr>
          <w:ilvl w:val="0"/>
          <w:numId w:val="7"/>
        </w:numPr>
        <w:spacing w:line="360" w:lineRule="auto"/>
        <w:rPr>
          <w:rFonts w:ascii="Tahoma" w:hAnsi="Tahoma" w:cs="Tahoma"/>
          <w:bCs/>
          <w:sz w:val="20"/>
        </w:rPr>
      </w:pPr>
      <w:r w:rsidRPr="00410D68">
        <w:rPr>
          <w:rFonts w:ascii="Tahoma" w:hAnsi="Tahoma" w:cs="Tahoma"/>
          <w:b/>
          <w:bCs/>
          <w:sz w:val="20"/>
        </w:rPr>
        <w:t>Přílohu</w:t>
      </w:r>
      <w:r w:rsidR="009C129F" w:rsidRPr="00410D68">
        <w:rPr>
          <w:rFonts w:ascii="Tahoma" w:hAnsi="Tahoma" w:cs="Tahoma"/>
          <w:b/>
          <w:bCs/>
          <w:sz w:val="20"/>
        </w:rPr>
        <w:t xml:space="preserve"> </w:t>
      </w:r>
      <w:proofErr w:type="gramStart"/>
      <w:r w:rsidR="009C129F" w:rsidRPr="00410D68">
        <w:rPr>
          <w:rFonts w:ascii="Tahoma" w:hAnsi="Tahoma" w:cs="Tahoma"/>
          <w:b/>
          <w:bCs/>
          <w:sz w:val="20"/>
        </w:rPr>
        <w:t>č.1</w:t>
      </w:r>
      <w:r w:rsidR="009C129F" w:rsidRPr="000C6636">
        <w:rPr>
          <w:rFonts w:ascii="Tahoma" w:hAnsi="Tahoma" w:cs="Tahoma"/>
          <w:bCs/>
          <w:sz w:val="20"/>
        </w:rPr>
        <w:t xml:space="preserve">  návrhu</w:t>
      </w:r>
      <w:proofErr w:type="gramEnd"/>
      <w:r w:rsidR="009C129F" w:rsidRPr="000C6636">
        <w:rPr>
          <w:rFonts w:ascii="Tahoma" w:hAnsi="Tahoma" w:cs="Tahoma"/>
          <w:bCs/>
          <w:sz w:val="20"/>
        </w:rPr>
        <w:t xml:space="preserve"> smlouvy – </w:t>
      </w:r>
      <w:r w:rsidR="00657115" w:rsidRPr="000C6636">
        <w:rPr>
          <w:rFonts w:ascii="Tahoma" w:hAnsi="Tahoma" w:cs="Tahoma"/>
          <w:bCs/>
          <w:sz w:val="20"/>
        </w:rPr>
        <w:t>Cenová s</w:t>
      </w:r>
      <w:r w:rsidR="009C129F" w:rsidRPr="000C6636">
        <w:rPr>
          <w:rFonts w:ascii="Tahoma" w:hAnsi="Tahoma" w:cs="Tahoma"/>
          <w:bCs/>
          <w:sz w:val="20"/>
        </w:rPr>
        <w:t>pecifi</w:t>
      </w:r>
      <w:r w:rsidR="007108B9">
        <w:rPr>
          <w:rFonts w:ascii="Tahoma" w:hAnsi="Tahoma" w:cs="Tahoma"/>
          <w:bCs/>
          <w:sz w:val="20"/>
        </w:rPr>
        <w:t>kace</w:t>
      </w:r>
      <w:bookmarkStart w:id="39" w:name="_GoBack"/>
      <w:bookmarkEnd w:id="39"/>
    </w:p>
    <w:p w:rsidR="009C129F" w:rsidRDefault="00EC03FD" w:rsidP="00AF1464">
      <w:pPr>
        <w:pStyle w:val="Zkladntextodsazen2"/>
        <w:numPr>
          <w:ilvl w:val="0"/>
          <w:numId w:val="7"/>
        </w:numPr>
        <w:spacing w:line="360" w:lineRule="auto"/>
        <w:rPr>
          <w:rFonts w:ascii="Tahoma" w:hAnsi="Tahoma" w:cs="Tahoma"/>
          <w:bCs/>
          <w:sz w:val="20"/>
        </w:rPr>
      </w:pPr>
      <w:r w:rsidRPr="00410D68">
        <w:rPr>
          <w:rFonts w:ascii="Tahoma" w:hAnsi="Tahoma" w:cs="Tahoma"/>
          <w:b/>
          <w:bCs/>
          <w:sz w:val="20"/>
        </w:rPr>
        <w:t>Přílohu</w:t>
      </w:r>
      <w:r w:rsidR="00657115" w:rsidRPr="00410D68">
        <w:rPr>
          <w:rFonts w:ascii="Tahoma" w:hAnsi="Tahoma" w:cs="Tahoma"/>
          <w:b/>
          <w:bCs/>
          <w:sz w:val="20"/>
        </w:rPr>
        <w:t xml:space="preserve"> </w:t>
      </w:r>
      <w:proofErr w:type="gramStart"/>
      <w:r w:rsidR="00657115" w:rsidRPr="00410D68">
        <w:rPr>
          <w:rFonts w:ascii="Tahoma" w:hAnsi="Tahoma" w:cs="Tahoma"/>
          <w:b/>
          <w:bCs/>
          <w:sz w:val="20"/>
        </w:rPr>
        <w:t>č.2</w:t>
      </w:r>
      <w:r w:rsidR="009C129F" w:rsidRPr="000C6636">
        <w:rPr>
          <w:rFonts w:ascii="Tahoma" w:hAnsi="Tahoma" w:cs="Tahoma"/>
          <w:bCs/>
          <w:sz w:val="20"/>
        </w:rPr>
        <w:t xml:space="preserve"> návrhu</w:t>
      </w:r>
      <w:proofErr w:type="gramEnd"/>
      <w:r w:rsidR="009C129F" w:rsidRPr="000C6636">
        <w:rPr>
          <w:rFonts w:ascii="Tahoma" w:hAnsi="Tahoma" w:cs="Tahoma"/>
          <w:bCs/>
          <w:sz w:val="20"/>
        </w:rPr>
        <w:t xml:space="preserve"> smlouvy – Technická specifikace techniky</w:t>
      </w:r>
      <w:r w:rsidR="00FB4236" w:rsidRPr="000C6636">
        <w:rPr>
          <w:rFonts w:ascii="Tahoma" w:hAnsi="Tahoma" w:cs="Tahoma"/>
          <w:bCs/>
          <w:sz w:val="20"/>
        </w:rPr>
        <w:t xml:space="preserve"> </w:t>
      </w:r>
      <w:r w:rsidR="009C129F" w:rsidRPr="000C6636">
        <w:rPr>
          <w:rFonts w:ascii="Tahoma" w:hAnsi="Tahoma" w:cs="Tahoma"/>
          <w:bCs/>
          <w:sz w:val="20"/>
        </w:rPr>
        <w:t>– tj. technický popis s</w:t>
      </w:r>
      <w:r w:rsidR="002A1957" w:rsidRPr="000C6636">
        <w:rPr>
          <w:rFonts w:ascii="Tahoma" w:hAnsi="Tahoma" w:cs="Tahoma"/>
          <w:bCs/>
          <w:sz w:val="20"/>
        </w:rPr>
        <w:t> </w:t>
      </w:r>
      <w:r w:rsidR="009C129F" w:rsidRPr="000C6636">
        <w:rPr>
          <w:rFonts w:ascii="Tahoma" w:hAnsi="Tahoma" w:cs="Tahoma"/>
          <w:bCs/>
          <w:sz w:val="20"/>
        </w:rPr>
        <w:t xml:space="preserve">uvedením obchodního názvu a základních parametrů dodávaného zařízení, z nějž bude zcela zřejmé, že jsou splněny všechny technické parametry a kvalitativní </w:t>
      </w:r>
      <w:r w:rsidR="00E367C7">
        <w:rPr>
          <w:rFonts w:ascii="Tahoma" w:hAnsi="Tahoma" w:cs="Tahoma"/>
          <w:bCs/>
          <w:sz w:val="20"/>
        </w:rPr>
        <w:t>požadavky vymezené zadavatelem.</w:t>
      </w:r>
    </w:p>
    <w:p w:rsidR="00E367C7" w:rsidRPr="000C6636" w:rsidRDefault="00E367C7" w:rsidP="00AF1464">
      <w:pPr>
        <w:pStyle w:val="Zkladntextodsazen2"/>
        <w:numPr>
          <w:ilvl w:val="0"/>
          <w:numId w:val="7"/>
        </w:numPr>
        <w:spacing w:line="360" w:lineRule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bCs/>
          <w:sz w:val="20"/>
        </w:rPr>
        <w:t>Čestné prohlášení</w:t>
      </w:r>
      <w:r>
        <w:rPr>
          <w:rFonts w:ascii="Tahoma" w:hAnsi="Tahoma" w:cs="Tahoma"/>
          <w:bCs/>
          <w:sz w:val="20"/>
        </w:rPr>
        <w:t xml:space="preserve"> (viz příloha zadávací dokumentace); součástí čestného prohlášení jsou i doklady dle § 68 odst. 3)</w:t>
      </w:r>
    </w:p>
    <w:p w:rsidR="00410D68" w:rsidRPr="000C6636" w:rsidRDefault="00410D68" w:rsidP="00AF1464">
      <w:pPr>
        <w:pStyle w:val="Zkladntextodsazen2"/>
        <w:spacing w:line="360" w:lineRule="auto"/>
        <w:ind w:left="0"/>
        <w:rPr>
          <w:rFonts w:ascii="Tahoma" w:hAnsi="Tahoma" w:cs="Tahoma"/>
          <w:bCs/>
          <w:sz w:val="20"/>
        </w:rPr>
      </w:pPr>
    </w:p>
    <w:p w:rsidR="002C5BA6" w:rsidRDefault="00754196" w:rsidP="00606093">
      <w:pPr>
        <w:pStyle w:val="StylNadpis1TahomanenTunVechnavelkdkovn15"/>
      </w:pPr>
      <w:bookmarkStart w:id="40" w:name="_Toc379373924"/>
      <w:r>
        <w:t>15</w:t>
      </w:r>
      <w:r w:rsidR="00F6241C" w:rsidRPr="000C6636">
        <w:t xml:space="preserve">. </w:t>
      </w:r>
      <w:r w:rsidR="002C5BA6">
        <w:t>Práva zadavatele</w:t>
      </w:r>
      <w:bookmarkEnd w:id="40"/>
    </w:p>
    <w:p w:rsidR="006B0660" w:rsidRDefault="006B0660" w:rsidP="00606093">
      <w:pPr>
        <w:pStyle w:val="StylNadpis1TahomanenTunVechnavelkdkovn15"/>
      </w:pPr>
    </w:p>
    <w:p w:rsidR="002C5BA6" w:rsidRPr="002C5BA6" w:rsidRDefault="002C5BA6" w:rsidP="00AF1464">
      <w:pPr>
        <w:pStyle w:val="Zkladntextodsazen2"/>
        <w:spacing w:line="360" w:lineRule="auto"/>
        <w:ind w:left="180" w:hanging="18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- zru</w:t>
      </w:r>
      <w:r w:rsidRPr="002C5BA6">
        <w:rPr>
          <w:rFonts w:ascii="Tahoma" w:hAnsi="Tahoma" w:cs="Tahoma"/>
          <w:bCs/>
          <w:sz w:val="20"/>
        </w:rPr>
        <w:t>šit zadávací řízení bez udá</w:t>
      </w:r>
      <w:r>
        <w:rPr>
          <w:rFonts w:ascii="Tahoma" w:hAnsi="Tahoma" w:cs="Tahoma"/>
          <w:bCs/>
          <w:sz w:val="20"/>
        </w:rPr>
        <w:t xml:space="preserve">ní důvodů až do podpisu smlouvy. V takovém případě nevzniká </w:t>
      </w:r>
      <w:r>
        <w:rPr>
          <w:rFonts w:ascii="Tahoma" w:hAnsi="Tahoma" w:cs="Tahoma"/>
          <w:sz w:val="20"/>
        </w:rPr>
        <w:t>uchazečům</w:t>
      </w:r>
      <w:r w:rsidRPr="000C6636">
        <w:rPr>
          <w:rFonts w:ascii="Tahoma" w:hAnsi="Tahoma" w:cs="Tahoma"/>
          <w:sz w:val="20"/>
        </w:rPr>
        <w:t xml:space="preserve"> vůči zadavateli jakýkoliv nárok</w:t>
      </w:r>
      <w:r>
        <w:rPr>
          <w:rFonts w:ascii="Tahoma" w:hAnsi="Tahoma" w:cs="Tahoma"/>
          <w:sz w:val="20"/>
        </w:rPr>
        <w:t>.</w:t>
      </w:r>
    </w:p>
    <w:p w:rsidR="002C5BA6" w:rsidRPr="002C5BA6" w:rsidRDefault="002C5BA6" w:rsidP="00AF1464">
      <w:pPr>
        <w:pStyle w:val="Zkladntextodsazen2"/>
        <w:spacing w:line="360" w:lineRule="auto"/>
        <w:ind w:left="180" w:hanging="18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- </w:t>
      </w:r>
      <w:r w:rsidRPr="002C5BA6">
        <w:rPr>
          <w:rFonts w:ascii="Tahoma" w:hAnsi="Tahoma" w:cs="Tahoma"/>
          <w:bCs/>
          <w:sz w:val="20"/>
        </w:rPr>
        <w:t>nevracet uchazečům podané nabídky,</w:t>
      </w:r>
    </w:p>
    <w:p w:rsidR="002C5BA6" w:rsidRPr="002C5BA6" w:rsidRDefault="002C5BA6" w:rsidP="00AF1464">
      <w:pPr>
        <w:pStyle w:val="Zkladntextodsazen2"/>
        <w:spacing w:line="360" w:lineRule="auto"/>
        <w:ind w:left="180" w:hanging="180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- </w:t>
      </w:r>
      <w:r w:rsidRPr="002C5BA6">
        <w:rPr>
          <w:rFonts w:ascii="Tahoma" w:hAnsi="Tahoma" w:cs="Tahoma"/>
          <w:bCs/>
          <w:sz w:val="20"/>
        </w:rPr>
        <w:t>neposkytovat náhradu nákladů, které uchazeč vynaloží na účast v soutěži na zakázku,</w:t>
      </w:r>
    </w:p>
    <w:p w:rsidR="002A5B25" w:rsidRDefault="002A5B25" w:rsidP="00AF1464">
      <w:pPr>
        <w:spacing w:line="360" w:lineRule="auto"/>
        <w:ind w:firstLine="720"/>
        <w:jc w:val="both"/>
        <w:rPr>
          <w:rFonts w:ascii="Tahoma" w:hAnsi="Tahoma" w:cs="Tahoma"/>
          <w:bCs/>
        </w:rPr>
      </w:pPr>
    </w:p>
    <w:p w:rsidR="00EB7A56" w:rsidRPr="000C6636" w:rsidRDefault="00EB7A56" w:rsidP="00AF1464">
      <w:pPr>
        <w:spacing w:line="360" w:lineRule="auto"/>
        <w:ind w:firstLine="720"/>
        <w:jc w:val="both"/>
        <w:rPr>
          <w:rFonts w:ascii="Tahoma" w:hAnsi="Tahoma" w:cs="Tahoma"/>
          <w:bCs/>
        </w:rPr>
      </w:pPr>
    </w:p>
    <w:p w:rsidR="002A5B25" w:rsidRPr="000C6636" w:rsidRDefault="00D6017F" w:rsidP="00AF1464">
      <w:pPr>
        <w:spacing w:line="360" w:lineRule="auto"/>
        <w:rPr>
          <w:rFonts w:ascii="Tahoma" w:hAnsi="Tahoma" w:cs="Tahoma"/>
          <w:bCs/>
        </w:rPr>
      </w:pPr>
      <w:r w:rsidRPr="005B4515">
        <w:rPr>
          <w:rFonts w:ascii="Tahoma" w:hAnsi="Tahoma" w:cs="Tahoma"/>
          <w:bCs/>
        </w:rPr>
        <w:t>V</w:t>
      </w:r>
      <w:r w:rsidR="00354361">
        <w:rPr>
          <w:rFonts w:ascii="Tahoma" w:hAnsi="Tahoma" w:cs="Tahoma"/>
          <w:bCs/>
        </w:rPr>
        <w:t> Chyňavě</w:t>
      </w:r>
      <w:r w:rsidR="005B4515" w:rsidRPr="005B4515">
        <w:rPr>
          <w:rFonts w:ascii="Tahoma" w:hAnsi="Tahoma" w:cs="Tahoma"/>
          <w:bCs/>
        </w:rPr>
        <w:t>, dne</w:t>
      </w:r>
      <w:r w:rsidR="00BF68DE">
        <w:rPr>
          <w:rFonts w:ascii="Tahoma" w:hAnsi="Tahoma" w:cs="Tahoma"/>
          <w:bCs/>
        </w:rPr>
        <w:t xml:space="preserve"> </w:t>
      </w:r>
      <w:r w:rsidR="00311CF2">
        <w:rPr>
          <w:rFonts w:ascii="Tahoma" w:hAnsi="Tahoma" w:cs="Tahoma"/>
          <w:bCs/>
        </w:rPr>
        <w:t>6. 2. 2014</w:t>
      </w:r>
    </w:p>
    <w:p w:rsidR="002A5B25" w:rsidRPr="000C6636" w:rsidRDefault="002A5B25" w:rsidP="00AF1464">
      <w:pPr>
        <w:spacing w:line="360" w:lineRule="auto"/>
        <w:rPr>
          <w:rFonts w:ascii="Tahoma" w:hAnsi="Tahoma" w:cs="Tahoma"/>
          <w:bCs/>
        </w:rPr>
      </w:pPr>
    </w:p>
    <w:p w:rsidR="002A5B25" w:rsidRDefault="002A5B25" w:rsidP="00AF1464">
      <w:pPr>
        <w:spacing w:line="360" w:lineRule="auto"/>
        <w:rPr>
          <w:rFonts w:ascii="Tahoma" w:hAnsi="Tahoma" w:cs="Tahoma"/>
          <w:bCs/>
        </w:rPr>
      </w:pPr>
    </w:p>
    <w:p w:rsidR="00EB7A56" w:rsidRDefault="00EB7A56" w:rsidP="00AF1464">
      <w:pPr>
        <w:spacing w:line="360" w:lineRule="auto"/>
        <w:rPr>
          <w:rFonts w:ascii="Tahoma" w:hAnsi="Tahoma" w:cs="Tahoma"/>
          <w:bCs/>
        </w:rPr>
      </w:pPr>
    </w:p>
    <w:p w:rsidR="00EB7A56" w:rsidRDefault="00EB7A56" w:rsidP="00AF1464">
      <w:pPr>
        <w:spacing w:line="360" w:lineRule="auto"/>
        <w:rPr>
          <w:rFonts w:ascii="Tahoma" w:hAnsi="Tahoma" w:cs="Tahoma"/>
          <w:bCs/>
        </w:rPr>
      </w:pPr>
    </w:p>
    <w:p w:rsidR="00EB7A56" w:rsidRPr="000C6636" w:rsidRDefault="00EB7A56" w:rsidP="00AF1464">
      <w:pPr>
        <w:spacing w:line="360" w:lineRule="auto"/>
        <w:rPr>
          <w:rFonts w:ascii="Tahoma" w:hAnsi="Tahoma" w:cs="Tahoma"/>
          <w:bCs/>
        </w:rPr>
      </w:pPr>
    </w:p>
    <w:p w:rsidR="002A5B25" w:rsidRDefault="007D30F3" w:rsidP="00AF1464">
      <w:pPr>
        <w:spacing w:line="360" w:lineRule="auto"/>
        <w:ind w:left="3960"/>
        <w:jc w:val="center"/>
        <w:rPr>
          <w:rFonts w:ascii="Tahoma" w:hAnsi="Tahoma" w:cs="Tahoma"/>
          <w:bCs/>
        </w:rPr>
      </w:pPr>
      <w:r w:rsidRPr="000C6636">
        <w:rPr>
          <w:rFonts w:ascii="Tahoma" w:hAnsi="Tahoma" w:cs="Tahoma"/>
          <w:bCs/>
        </w:rPr>
        <w:t>……………………………………………..</w:t>
      </w:r>
    </w:p>
    <w:p w:rsidR="00EA65FF" w:rsidRDefault="00354361" w:rsidP="00AF1464">
      <w:pPr>
        <w:spacing w:line="360" w:lineRule="auto"/>
        <w:ind w:left="396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Václav Kšír</w:t>
      </w:r>
    </w:p>
    <w:p w:rsidR="00BF68DE" w:rsidRDefault="00354361" w:rsidP="00AF1464">
      <w:pPr>
        <w:spacing w:line="360" w:lineRule="auto"/>
        <w:ind w:left="3960"/>
        <w:jc w:val="center"/>
        <w:rPr>
          <w:sz w:val="32"/>
          <w:szCs w:val="32"/>
        </w:rPr>
      </w:pPr>
      <w:r>
        <w:rPr>
          <w:rFonts w:ascii="Tahoma" w:hAnsi="Tahoma" w:cs="Tahoma"/>
        </w:rPr>
        <w:t>starosta obce</w:t>
      </w:r>
    </w:p>
    <w:p w:rsidR="00F707D1" w:rsidRDefault="00F707D1" w:rsidP="00606093">
      <w:pPr>
        <w:pStyle w:val="StylNadpis1TahomaVechnavelkdkovn15dku"/>
      </w:pPr>
    </w:p>
    <w:p w:rsidR="001A409D" w:rsidRPr="000C6636" w:rsidRDefault="00032615" w:rsidP="00606093">
      <w:pPr>
        <w:pStyle w:val="StylNadpis1TahomaVechnavelkdkovn15dku"/>
      </w:pPr>
      <w:r>
        <w:br w:type="page"/>
      </w:r>
      <w:bookmarkStart w:id="41" w:name="_Toc379373925"/>
      <w:r w:rsidR="002A5B25" w:rsidRPr="000C6636">
        <w:lastRenderedPageBreak/>
        <w:t>KRYCÍ LIST</w:t>
      </w:r>
      <w:bookmarkEnd w:id="41"/>
    </w:p>
    <w:p w:rsidR="001A409D" w:rsidRDefault="001A409D" w:rsidP="00AF1464">
      <w:pPr>
        <w:spacing w:line="360" w:lineRule="auto"/>
        <w:jc w:val="center"/>
        <w:rPr>
          <w:rFonts w:ascii="Tahoma" w:hAnsi="Tahoma" w:cs="Tahoma"/>
          <w:bCs/>
        </w:rPr>
      </w:pPr>
    </w:p>
    <w:p w:rsidR="00641D05" w:rsidRDefault="001A409D" w:rsidP="002E1037">
      <w:pPr>
        <w:spacing w:line="360" w:lineRule="auto"/>
        <w:jc w:val="center"/>
        <w:rPr>
          <w:rFonts w:ascii="Tahoma" w:hAnsi="Tahoma" w:cs="Tahoma"/>
          <w:b/>
          <w:caps/>
        </w:rPr>
      </w:pPr>
      <w:r w:rsidRPr="00A34A8B">
        <w:rPr>
          <w:rFonts w:ascii="Tahoma" w:hAnsi="Tahoma" w:cs="Tahoma"/>
          <w:b/>
          <w:caps/>
        </w:rPr>
        <w:t>k p</w:t>
      </w:r>
      <w:r w:rsidR="00A34A8B" w:rsidRPr="00A34A8B">
        <w:rPr>
          <w:rFonts w:ascii="Tahoma" w:hAnsi="Tahoma" w:cs="Tahoma"/>
          <w:b/>
          <w:caps/>
        </w:rPr>
        <w:t>odání nabídek na zakázku</w:t>
      </w:r>
      <w:r w:rsidRPr="00A34A8B">
        <w:rPr>
          <w:rFonts w:ascii="Tahoma" w:hAnsi="Tahoma" w:cs="Tahoma"/>
          <w:b/>
          <w:caps/>
        </w:rPr>
        <w:t xml:space="preserve"> </w:t>
      </w:r>
    </w:p>
    <w:p w:rsidR="002A6E98" w:rsidRDefault="002A6E98" w:rsidP="002E1037">
      <w:pPr>
        <w:spacing w:line="360" w:lineRule="auto"/>
        <w:jc w:val="center"/>
        <w:rPr>
          <w:rFonts w:ascii="Tahoma" w:hAnsi="Tahoma" w:cs="Tahoma"/>
          <w:b/>
          <w:caps/>
        </w:rPr>
      </w:pPr>
    </w:p>
    <w:p w:rsidR="002A6E98" w:rsidRPr="00371655" w:rsidRDefault="00354361" w:rsidP="002A6E98">
      <w:pPr>
        <w:spacing w:line="360" w:lineRule="auto"/>
        <w:jc w:val="center"/>
        <w:rPr>
          <w:rFonts w:ascii="Tahoma" w:hAnsi="Tahoma" w:cs="Tahoma"/>
          <w:b/>
          <w:caps/>
          <w:sz w:val="28"/>
          <w:szCs w:val="28"/>
        </w:rPr>
      </w:pPr>
      <w:r w:rsidRPr="00433F03">
        <w:rPr>
          <w:rFonts w:ascii="Tahoma" w:hAnsi="Tahoma" w:cs="Tahoma"/>
          <w:b/>
          <w:caps/>
          <w:sz w:val="28"/>
          <w:szCs w:val="28"/>
        </w:rPr>
        <w:t>Opravy a úpravy vozidla T 815 CAS 32 – 6x6</w:t>
      </w:r>
    </w:p>
    <w:p w:rsidR="001A409D" w:rsidRDefault="001A409D" w:rsidP="002E1037">
      <w:pPr>
        <w:spacing w:line="360" w:lineRule="auto"/>
        <w:rPr>
          <w:rFonts w:ascii="Tahoma" w:hAnsi="Tahoma" w:cs="Tahoma"/>
          <w:b/>
          <w:caps/>
        </w:rPr>
      </w:pPr>
    </w:p>
    <w:p w:rsidR="00A34A8B" w:rsidRPr="000C6636" w:rsidRDefault="00A34A8B" w:rsidP="00A34A8B">
      <w:pPr>
        <w:spacing w:line="360" w:lineRule="auto"/>
        <w:jc w:val="center"/>
        <w:rPr>
          <w:rFonts w:ascii="Tahoma" w:hAnsi="Tahoma" w:cs="Tahoma"/>
          <w:bCs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3285"/>
        <w:gridCol w:w="3013"/>
      </w:tblGrid>
      <w:tr w:rsidR="001A409D" w:rsidRPr="000C6636">
        <w:trPr>
          <w:trHeight w:val="567"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tabs>
                <w:tab w:val="left" w:pos="1418"/>
              </w:tabs>
              <w:spacing w:line="360" w:lineRule="auto"/>
              <w:ind w:firstLine="360"/>
              <w:rPr>
                <w:rFonts w:ascii="Tahoma" w:hAnsi="Tahoma" w:cs="Tahoma"/>
                <w:b/>
              </w:rPr>
            </w:pPr>
            <w:proofErr w:type="gramStart"/>
            <w:r w:rsidRPr="000C6636">
              <w:rPr>
                <w:rFonts w:ascii="Tahoma" w:hAnsi="Tahoma" w:cs="Tahoma"/>
                <w:b/>
              </w:rPr>
              <w:t>Obchodní  firma</w:t>
            </w:r>
            <w:proofErr w:type="gramEnd"/>
            <w:r w:rsidRPr="000C6636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629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:rsidR="001A409D" w:rsidRPr="000C6636" w:rsidRDefault="001A409D" w:rsidP="00AF1464">
            <w:pPr>
              <w:tabs>
                <w:tab w:val="left" w:pos="567"/>
                <w:tab w:val="left" w:pos="1418"/>
              </w:tabs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tabs>
                <w:tab w:val="left" w:pos="1418"/>
              </w:tabs>
              <w:spacing w:line="360" w:lineRule="auto"/>
              <w:ind w:firstLine="360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Sídlo: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:rsidR="001A409D" w:rsidRPr="000C6636" w:rsidRDefault="001A409D" w:rsidP="00AF1464">
            <w:pPr>
              <w:tabs>
                <w:tab w:val="left" w:pos="1418"/>
              </w:tabs>
              <w:spacing w:line="360" w:lineRule="auto"/>
              <w:rPr>
                <w:rFonts w:ascii="Tahoma" w:hAnsi="Tahoma" w:cs="Tahoma"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pStyle w:val="Nadpis8"/>
              <w:spacing w:line="360" w:lineRule="auto"/>
              <w:ind w:firstLine="360"/>
              <w:rPr>
                <w:rFonts w:ascii="Tahoma" w:hAnsi="Tahoma" w:cs="Tahoma"/>
                <w:b/>
                <w:u w:val="none"/>
              </w:rPr>
            </w:pPr>
            <w:r w:rsidRPr="000C6636">
              <w:rPr>
                <w:rFonts w:ascii="Tahoma" w:hAnsi="Tahoma" w:cs="Tahoma"/>
                <w:b/>
                <w:u w:val="none"/>
              </w:rPr>
              <w:t xml:space="preserve">Zastoupená: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:rsidR="001A409D" w:rsidRPr="000C6636" w:rsidRDefault="001A409D" w:rsidP="00AF1464">
            <w:pPr>
              <w:pStyle w:val="Nadpis8"/>
              <w:spacing w:line="360" w:lineRule="auto"/>
              <w:rPr>
                <w:rFonts w:ascii="Tahoma" w:hAnsi="Tahoma" w:cs="Tahoma"/>
                <w:u w:val="none"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spacing w:line="360" w:lineRule="auto"/>
              <w:ind w:firstLine="360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 xml:space="preserve">K jednání </w:t>
            </w:r>
            <w:proofErr w:type="gramStart"/>
            <w:r w:rsidRPr="000C6636">
              <w:rPr>
                <w:rFonts w:ascii="Tahoma" w:hAnsi="Tahoma" w:cs="Tahoma"/>
                <w:b/>
              </w:rPr>
              <w:t>pověřen :</w:t>
            </w:r>
            <w:proofErr w:type="gramEnd"/>
            <w:r w:rsidRPr="000C6636">
              <w:rPr>
                <w:rFonts w:ascii="Tahoma" w:hAnsi="Tahoma" w:cs="Tahoma"/>
                <w:b/>
              </w:rPr>
              <w:tab/>
              <w:t xml:space="preserve">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A409D" w:rsidRPr="000C6636" w:rsidRDefault="001A409D" w:rsidP="00AF1464">
            <w:pPr>
              <w:pStyle w:val="Nadpis8"/>
              <w:spacing w:line="360" w:lineRule="auto"/>
              <w:rPr>
                <w:rFonts w:ascii="Tahoma" w:hAnsi="Tahoma" w:cs="Tahoma"/>
                <w:u w:val="none"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spacing w:line="360" w:lineRule="auto"/>
              <w:ind w:firstLine="360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E-mail: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A409D" w:rsidRPr="000C6636" w:rsidRDefault="001A409D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spacing w:line="360" w:lineRule="auto"/>
              <w:ind w:firstLine="360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Telefon/Fax: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09D" w:rsidRPr="000C6636" w:rsidRDefault="001A409D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A409D" w:rsidRPr="000C6636" w:rsidRDefault="001A409D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spacing w:line="360" w:lineRule="auto"/>
              <w:ind w:firstLine="360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IČ/DIČ: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09D" w:rsidRPr="000C6636" w:rsidRDefault="001A409D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409D" w:rsidRPr="000C6636" w:rsidRDefault="001A409D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spacing w:line="360" w:lineRule="auto"/>
              <w:ind w:firstLine="360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Obchodní rejstřík: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A409D" w:rsidRPr="000C6636" w:rsidRDefault="001A409D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pStyle w:val="Nadpis8"/>
              <w:spacing w:line="360" w:lineRule="auto"/>
              <w:ind w:firstLine="360"/>
              <w:rPr>
                <w:rFonts w:ascii="Tahoma" w:hAnsi="Tahoma" w:cs="Tahoma"/>
                <w:b/>
                <w:u w:val="none"/>
              </w:rPr>
            </w:pPr>
            <w:r w:rsidRPr="000C6636">
              <w:rPr>
                <w:rFonts w:ascii="Tahoma" w:hAnsi="Tahoma" w:cs="Tahoma"/>
                <w:b/>
                <w:u w:val="none"/>
              </w:rPr>
              <w:t>Zápis u: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A409D" w:rsidRPr="000C6636" w:rsidRDefault="001A409D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spacing w:line="360" w:lineRule="auto"/>
              <w:ind w:firstLine="360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 xml:space="preserve">Bankovní spojení: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1A409D" w:rsidRPr="000C6636" w:rsidRDefault="001A409D" w:rsidP="00606093">
            <w:pPr>
              <w:pStyle w:val="Nadpis1"/>
            </w:pPr>
          </w:p>
        </w:tc>
      </w:tr>
      <w:tr w:rsidR="001A409D" w:rsidRPr="000C6636">
        <w:trPr>
          <w:trHeight w:val="567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:rsidR="001A409D" w:rsidRPr="000C6636" w:rsidRDefault="001A409D" w:rsidP="00AF1464">
            <w:pPr>
              <w:pStyle w:val="Nadpis8"/>
              <w:spacing w:line="360" w:lineRule="auto"/>
              <w:ind w:firstLine="360"/>
              <w:rPr>
                <w:rFonts w:ascii="Tahoma" w:hAnsi="Tahoma" w:cs="Tahoma"/>
                <w:b/>
                <w:u w:val="none"/>
              </w:rPr>
            </w:pPr>
            <w:r w:rsidRPr="000C6636">
              <w:rPr>
                <w:rFonts w:ascii="Tahoma" w:hAnsi="Tahoma" w:cs="Tahoma"/>
                <w:b/>
                <w:u w:val="none"/>
              </w:rPr>
              <w:t xml:space="preserve">Číslo účtu: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A409D" w:rsidRPr="000C6636" w:rsidRDefault="001A409D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</w:tbl>
    <w:p w:rsidR="001A409D" w:rsidRPr="000C6636" w:rsidRDefault="001A409D" w:rsidP="00AF1464">
      <w:pPr>
        <w:spacing w:line="360" w:lineRule="auto"/>
        <w:rPr>
          <w:rFonts w:ascii="Tahoma" w:hAnsi="Tahoma" w:cs="Tahoma"/>
          <w:bCs/>
        </w:rPr>
      </w:pPr>
    </w:p>
    <w:p w:rsidR="002A5B25" w:rsidRPr="000C6636" w:rsidRDefault="002A5B25" w:rsidP="00AF1464">
      <w:pPr>
        <w:spacing w:line="360" w:lineRule="auto"/>
        <w:jc w:val="center"/>
        <w:rPr>
          <w:rFonts w:ascii="Tahoma" w:hAnsi="Tahoma" w:cs="Tahoma"/>
          <w:bCs/>
        </w:rPr>
      </w:pPr>
    </w:p>
    <w:p w:rsidR="002A5B25" w:rsidRPr="000C6636" w:rsidRDefault="002A5B25" w:rsidP="00AF1464">
      <w:pPr>
        <w:spacing w:line="360" w:lineRule="auto"/>
        <w:rPr>
          <w:rFonts w:ascii="Tahoma" w:hAnsi="Tahoma" w:cs="Tahoma"/>
          <w:bCs/>
        </w:rPr>
      </w:pPr>
    </w:p>
    <w:p w:rsidR="002A5B25" w:rsidRDefault="002A5B25" w:rsidP="00AF1464">
      <w:pPr>
        <w:spacing w:line="360" w:lineRule="auto"/>
        <w:rPr>
          <w:rFonts w:ascii="Tahoma" w:hAnsi="Tahoma" w:cs="Tahoma"/>
          <w:bCs/>
        </w:rPr>
      </w:pPr>
      <w:r w:rsidRPr="000C6636">
        <w:rPr>
          <w:rFonts w:ascii="Tahoma" w:hAnsi="Tahoma" w:cs="Tahoma"/>
          <w:bCs/>
        </w:rPr>
        <w:t>V……………………</w:t>
      </w:r>
      <w:r w:rsidR="00CA749C" w:rsidRPr="000C6636">
        <w:rPr>
          <w:rFonts w:ascii="Tahoma" w:hAnsi="Tahoma" w:cs="Tahoma"/>
          <w:bCs/>
        </w:rPr>
        <w:t>………</w:t>
      </w:r>
      <w:proofErr w:type="gramStart"/>
      <w:r w:rsidR="00CA749C" w:rsidRPr="000C6636">
        <w:rPr>
          <w:rFonts w:ascii="Tahoma" w:hAnsi="Tahoma" w:cs="Tahoma"/>
          <w:bCs/>
        </w:rPr>
        <w:t>…..</w:t>
      </w:r>
      <w:r w:rsidRPr="000C6636">
        <w:rPr>
          <w:rFonts w:ascii="Tahoma" w:hAnsi="Tahoma" w:cs="Tahoma"/>
          <w:bCs/>
        </w:rPr>
        <w:t>, dne</w:t>
      </w:r>
      <w:proofErr w:type="gramEnd"/>
      <w:r w:rsidRPr="000C6636">
        <w:rPr>
          <w:rFonts w:ascii="Tahoma" w:hAnsi="Tahoma" w:cs="Tahoma"/>
          <w:bCs/>
        </w:rPr>
        <w:t xml:space="preserve"> ……………………..</w:t>
      </w:r>
    </w:p>
    <w:p w:rsidR="00495A9F" w:rsidRDefault="00495A9F" w:rsidP="00AF1464">
      <w:pPr>
        <w:spacing w:line="360" w:lineRule="auto"/>
        <w:rPr>
          <w:rFonts w:ascii="Tahoma" w:hAnsi="Tahoma" w:cs="Tahoma"/>
          <w:bCs/>
        </w:rPr>
      </w:pPr>
    </w:p>
    <w:p w:rsidR="00495A9F" w:rsidRDefault="00495A9F" w:rsidP="00AF1464">
      <w:pPr>
        <w:spacing w:line="360" w:lineRule="auto"/>
        <w:rPr>
          <w:rFonts w:ascii="Tahoma" w:hAnsi="Tahoma" w:cs="Tahoma"/>
          <w:bCs/>
        </w:rPr>
      </w:pPr>
    </w:p>
    <w:p w:rsidR="00495A9F" w:rsidRDefault="00495A9F" w:rsidP="00AF1464">
      <w:pPr>
        <w:spacing w:line="360" w:lineRule="auto"/>
        <w:rPr>
          <w:rFonts w:ascii="Tahoma" w:hAnsi="Tahoma" w:cs="Tahoma"/>
          <w:bCs/>
        </w:rPr>
      </w:pPr>
    </w:p>
    <w:p w:rsidR="00495A9F" w:rsidRPr="000C6636" w:rsidRDefault="00495A9F" w:rsidP="00AF1464">
      <w:pPr>
        <w:spacing w:line="360" w:lineRule="auto"/>
        <w:rPr>
          <w:rFonts w:ascii="Tahoma" w:hAnsi="Tahoma" w:cs="Tahoma"/>
          <w:bCs/>
        </w:rPr>
      </w:pPr>
    </w:p>
    <w:p w:rsidR="002A5B25" w:rsidRPr="000C6636" w:rsidRDefault="00CA749C" w:rsidP="00AF1464">
      <w:pPr>
        <w:spacing w:line="360" w:lineRule="auto"/>
        <w:ind w:firstLine="3960"/>
        <w:jc w:val="center"/>
        <w:rPr>
          <w:rFonts w:ascii="Tahoma" w:hAnsi="Tahoma" w:cs="Tahoma"/>
          <w:bCs/>
        </w:rPr>
      </w:pPr>
      <w:r w:rsidRPr="000C6636">
        <w:rPr>
          <w:rFonts w:ascii="Tahoma" w:hAnsi="Tahoma" w:cs="Tahoma"/>
          <w:bCs/>
        </w:rPr>
        <w:t>……………………………………………………………..</w:t>
      </w:r>
    </w:p>
    <w:p w:rsidR="00FD01FC" w:rsidRDefault="00CA749C" w:rsidP="00AF1464">
      <w:pPr>
        <w:spacing w:line="360" w:lineRule="auto"/>
        <w:ind w:firstLine="3960"/>
        <w:jc w:val="center"/>
        <w:rPr>
          <w:rFonts w:ascii="Tahoma" w:hAnsi="Tahoma" w:cs="Tahoma"/>
          <w:bCs/>
        </w:rPr>
      </w:pPr>
      <w:r w:rsidRPr="000C6636">
        <w:rPr>
          <w:rFonts w:ascii="Tahoma" w:hAnsi="Tahoma" w:cs="Tahoma"/>
          <w:bCs/>
        </w:rPr>
        <w:t>podpis a razítko uchazeče</w:t>
      </w:r>
    </w:p>
    <w:p w:rsidR="006B0660" w:rsidRDefault="006B0660" w:rsidP="00AF1464">
      <w:pPr>
        <w:spacing w:line="360" w:lineRule="auto"/>
        <w:ind w:firstLine="3960"/>
        <w:jc w:val="center"/>
        <w:rPr>
          <w:rFonts w:ascii="Tahoma" w:hAnsi="Tahoma" w:cs="Tahoma"/>
          <w:bCs/>
        </w:rPr>
      </w:pPr>
    </w:p>
    <w:p w:rsidR="006B0660" w:rsidRDefault="006B0660" w:rsidP="00AF1464">
      <w:pPr>
        <w:spacing w:line="360" w:lineRule="auto"/>
        <w:ind w:firstLine="3960"/>
        <w:jc w:val="center"/>
        <w:rPr>
          <w:rFonts w:ascii="Tahoma" w:hAnsi="Tahoma" w:cs="Tahoma"/>
          <w:bCs/>
        </w:rPr>
      </w:pPr>
    </w:p>
    <w:p w:rsidR="006B0660" w:rsidRPr="000C6636" w:rsidRDefault="006B0660" w:rsidP="00AF1464">
      <w:pPr>
        <w:spacing w:line="360" w:lineRule="auto"/>
        <w:ind w:firstLine="3960"/>
        <w:jc w:val="center"/>
        <w:rPr>
          <w:rFonts w:ascii="Tahoma" w:hAnsi="Tahoma" w:cs="Tahoma"/>
          <w:bCs/>
        </w:rPr>
      </w:pPr>
    </w:p>
    <w:tbl>
      <w:tblPr>
        <w:tblW w:w="94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8"/>
      </w:tblGrid>
      <w:tr w:rsidR="00715FCD" w:rsidRPr="000C6636">
        <w:trPr>
          <w:trHeight w:val="851"/>
        </w:trPr>
        <w:tc>
          <w:tcPr>
            <w:tcW w:w="9428" w:type="dxa"/>
            <w:shd w:val="clear" w:color="auto" w:fill="E6E6E6"/>
            <w:vAlign w:val="center"/>
          </w:tcPr>
          <w:p w:rsidR="00715FCD" w:rsidRPr="000C6636" w:rsidRDefault="00FD01FC" w:rsidP="00AF1464">
            <w:pPr>
              <w:pStyle w:val="Nadpis8"/>
              <w:spacing w:line="360" w:lineRule="auto"/>
              <w:rPr>
                <w:rFonts w:ascii="Tahoma" w:hAnsi="Tahoma" w:cs="Tahoma"/>
                <w:b/>
                <w:sz w:val="6"/>
                <w:szCs w:val="6"/>
                <w:u w:val="none"/>
              </w:rPr>
            </w:pPr>
            <w:r w:rsidRPr="000C6636">
              <w:rPr>
                <w:rFonts w:ascii="Tahoma" w:hAnsi="Tahoma" w:cs="Tahoma"/>
                <w:bCs/>
              </w:rPr>
              <w:lastRenderedPageBreak/>
              <w:br w:type="page"/>
            </w:r>
            <w:r w:rsidR="00162708" w:rsidRPr="000C6636">
              <w:rPr>
                <w:rFonts w:ascii="Tahoma" w:hAnsi="Tahoma" w:cs="Tahoma"/>
                <w:bCs/>
              </w:rPr>
              <w:br w:type="page"/>
            </w:r>
          </w:p>
          <w:p w:rsidR="00715FCD" w:rsidRPr="000C6636" w:rsidRDefault="00715FCD" w:rsidP="00606093">
            <w:pPr>
              <w:pStyle w:val="StylNadpis1TahomaVechnavelkdkovn15dku"/>
            </w:pPr>
            <w:bookmarkStart w:id="42" w:name="_Toc379373926"/>
            <w:r w:rsidRPr="000C6636">
              <w:t>SMLOUVA</w:t>
            </w:r>
            <w:r w:rsidR="00760075">
              <w:t xml:space="preserve"> - návrh</w:t>
            </w:r>
            <w:bookmarkEnd w:id="42"/>
          </w:p>
        </w:tc>
      </w:tr>
    </w:tbl>
    <w:p w:rsidR="00715FCD" w:rsidRPr="000C6636" w:rsidRDefault="00715FCD" w:rsidP="00AF1464">
      <w:pPr>
        <w:spacing w:line="360" w:lineRule="auto"/>
        <w:jc w:val="both"/>
        <w:rPr>
          <w:rFonts w:ascii="Tahoma" w:hAnsi="Tahoma" w:cs="Tahoma"/>
          <w:u w:val="single"/>
        </w:rPr>
      </w:pPr>
    </w:p>
    <w:p w:rsidR="00DF50D6" w:rsidRPr="000C6636" w:rsidRDefault="00DF50D6" w:rsidP="00AF1464">
      <w:pPr>
        <w:tabs>
          <w:tab w:val="left" w:pos="567"/>
        </w:tabs>
        <w:spacing w:line="360" w:lineRule="auto"/>
        <w:jc w:val="center"/>
        <w:rPr>
          <w:rFonts w:ascii="Tahoma" w:hAnsi="Tahoma" w:cs="Tahoma"/>
        </w:rPr>
      </w:pPr>
    </w:p>
    <w:p w:rsidR="00162708" w:rsidRPr="000C6636" w:rsidRDefault="00162708" w:rsidP="00AF1464">
      <w:pPr>
        <w:tabs>
          <w:tab w:val="left" w:pos="567"/>
        </w:tabs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0C6636">
        <w:rPr>
          <w:rFonts w:ascii="Tahoma" w:hAnsi="Tahoma" w:cs="Tahoma"/>
          <w:b/>
          <w:sz w:val="24"/>
          <w:szCs w:val="24"/>
        </w:rPr>
        <w:t>Smluvní strany</w:t>
      </w:r>
    </w:p>
    <w:p w:rsidR="003B4701" w:rsidRPr="000C6636" w:rsidRDefault="003B4701" w:rsidP="00AF1464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162708" w:rsidRPr="000C6636" w:rsidRDefault="00EA08A4" w:rsidP="00AF146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Objednatel</w:t>
      </w:r>
      <w:r w:rsidR="00162708" w:rsidRPr="000C6636">
        <w:rPr>
          <w:rFonts w:ascii="Tahoma" w:hAnsi="Tahoma" w:cs="Tahoma"/>
          <w:b/>
        </w:rPr>
        <w:t>:</w:t>
      </w:r>
      <w:r w:rsidR="00F707D1" w:rsidRPr="00F707D1">
        <w:rPr>
          <w:rFonts w:ascii="Tahoma" w:hAnsi="Tahoma" w:cs="Tahoma"/>
        </w:rPr>
        <w:t xml:space="preserve"> </w:t>
      </w:r>
    </w:p>
    <w:p w:rsidR="003B4701" w:rsidRDefault="003B4701" w:rsidP="00AF1464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3285"/>
        <w:gridCol w:w="3013"/>
      </w:tblGrid>
      <w:tr w:rsidR="006B0DC0" w:rsidRPr="000C6636">
        <w:trPr>
          <w:trHeight w:val="360"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6B0DC0" w:rsidP="00F43ACC">
            <w:pPr>
              <w:tabs>
                <w:tab w:val="left" w:pos="1418"/>
              </w:tabs>
              <w:spacing w:line="360" w:lineRule="auto"/>
              <w:rPr>
                <w:rFonts w:ascii="Tahoma" w:hAnsi="Tahoma" w:cs="Tahoma"/>
                <w:b/>
              </w:rPr>
            </w:pPr>
            <w:proofErr w:type="gramStart"/>
            <w:r w:rsidRPr="000C6636">
              <w:rPr>
                <w:rFonts w:ascii="Tahoma" w:hAnsi="Tahoma" w:cs="Tahoma"/>
                <w:b/>
              </w:rPr>
              <w:t>Obchodní  firma</w:t>
            </w:r>
            <w:proofErr w:type="gramEnd"/>
            <w:r w:rsidRPr="000C6636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629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6B0DC0" w:rsidRPr="000C6636" w:rsidRDefault="00B07BA3" w:rsidP="00F43ACC">
            <w:pPr>
              <w:tabs>
                <w:tab w:val="left" w:pos="567"/>
                <w:tab w:val="left" w:pos="1418"/>
              </w:tabs>
              <w:spacing w:line="360" w:lineRule="auto"/>
              <w:rPr>
                <w:rFonts w:ascii="Tahoma" w:hAnsi="Tahoma" w:cs="Tahoma"/>
                <w:b/>
              </w:rPr>
            </w:pPr>
            <w:r w:rsidRPr="00B07BA3">
              <w:rPr>
                <w:rFonts w:ascii="Tahoma" w:hAnsi="Tahoma" w:cs="Tahoma"/>
                <w:b/>
              </w:rPr>
              <w:t>Obec Chyňava</w:t>
            </w:r>
          </w:p>
        </w:tc>
      </w:tr>
      <w:tr w:rsidR="006B0DC0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6B0DC0" w:rsidP="00F43ACC">
            <w:pPr>
              <w:tabs>
                <w:tab w:val="left" w:pos="1418"/>
              </w:tabs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Sídlo: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6B0DC0" w:rsidRPr="000C6636" w:rsidRDefault="00B07BA3" w:rsidP="00F43ACC">
            <w:pPr>
              <w:tabs>
                <w:tab w:val="left" w:pos="1418"/>
              </w:tabs>
              <w:spacing w:line="360" w:lineRule="auto"/>
              <w:rPr>
                <w:rFonts w:ascii="Tahoma" w:hAnsi="Tahoma" w:cs="Tahoma"/>
              </w:rPr>
            </w:pPr>
            <w:r>
              <w:rPr>
                <w:rFonts w:ascii="Arial" w:hAnsi="Arial" w:cs="Arial"/>
              </w:rPr>
              <w:t>Chyňava 39, 267 07 Chyňava</w:t>
            </w:r>
          </w:p>
        </w:tc>
      </w:tr>
      <w:tr w:rsidR="006B0DC0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6B0DC0" w:rsidP="00F43ACC">
            <w:pPr>
              <w:pStyle w:val="Nadpis8"/>
              <w:spacing w:line="360" w:lineRule="auto"/>
              <w:rPr>
                <w:rFonts w:ascii="Tahoma" w:hAnsi="Tahoma" w:cs="Tahoma"/>
                <w:b/>
                <w:u w:val="none"/>
              </w:rPr>
            </w:pPr>
            <w:r w:rsidRPr="000C6636">
              <w:rPr>
                <w:rFonts w:ascii="Tahoma" w:hAnsi="Tahoma" w:cs="Tahoma"/>
                <w:b/>
                <w:u w:val="none"/>
              </w:rPr>
              <w:t xml:space="preserve">Zastoupená: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6B0DC0" w:rsidRPr="000C6636" w:rsidRDefault="00B07BA3" w:rsidP="00BF68DE">
            <w:pPr>
              <w:pStyle w:val="Nadpis8"/>
              <w:spacing w:line="360" w:lineRule="auto"/>
              <w:rPr>
                <w:rFonts w:ascii="Tahoma" w:hAnsi="Tahoma" w:cs="Tahoma"/>
                <w:u w:val="none"/>
              </w:rPr>
            </w:pPr>
            <w:r>
              <w:rPr>
                <w:rFonts w:ascii="Tahoma" w:hAnsi="Tahoma" w:cs="Tahoma"/>
                <w:u w:val="none"/>
              </w:rPr>
              <w:t>Václav Kšír, starosta</w:t>
            </w:r>
          </w:p>
        </w:tc>
      </w:tr>
      <w:tr w:rsidR="006B0DC0" w:rsidRPr="000C6636">
        <w:trPr>
          <w:trHeight w:val="181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6B0DC0" w:rsidP="00F43ACC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 xml:space="preserve">K jednání </w:t>
            </w:r>
            <w:proofErr w:type="gramStart"/>
            <w:r w:rsidRPr="000C6636">
              <w:rPr>
                <w:rFonts w:ascii="Tahoma" w:hAnsi="Tahoma" w:cs="Tahoma"/>
                <w:b/>
              </w:rPr>
              <w:t>pověřen :</w:t>
            </w:r>
            <w:proofErr w:type="gramEnd"/>
            <w:r w:rsidRPr="000C6636">
              <w:rPr>
                <w:rFonts w:ascii="Tahoma" w:hAnsi="Tahoma" w:cs="Tahoma"/>
                <w:b/>
              </w:rPr>
              <w:tab/>
              <w:t xml:space="preserve">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6B0DC0" w:rsidRPr="000C6636" w:rsidRDefault="00B07BA3" w:rsidP="00F43ACC">
            <w:pPr>
              <w:pStyle w:val="Nadpis8"/>
              <w:spacing w:line="360" w:lineRule="auto"/>
              <w:rPr>
                <w:rFonts w:ascii="Tahoma" w:hAnsi="Tahoma" w:cs="Tahoma"/>
                <w:u w:val="none"/>
              </w:rPr>
            </w:pPr>
            <w:r w:rsidRPr="00B07BA3">
              <w:rPr>
                <w:rFonts w:ascii="Tahoma" w:hAnsi="Tahoma" w:cs="Tahoma"/>
                <w:u w:val="none"/>
              </w:rPr>
              <w:t>Ing. Pavel Šimek</w:t>
            </w:r>
          </w:p>
        </w:tc>
      </w:tr>
      <w:tr w:rsidR="006B0DC0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6B0DC0" w:rsidP="00F43ACC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E-mail: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6B0DC0" w:rsidRPr="000C6636" w:rsidRDefault="00B07BA3" w:rsidP="00F43ACC">
            <w:pPr>
              <w:spacing w:line="360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ok1mvk@seznam.cz</w:t>
            </w:r>
          </w:p>
        </w:tc>
      </w:tr>
      <w:tr w:rsidR="006B0DC0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B07BA3" w:rsidP="00F43ACC">
            <w:pPr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Telefon</w:t>
            </w:r>
            <w:r w:rsidR="006B0DC0" w:rsidRPr="000C6636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B07BA3" w:rsidP="00F43ACC">
            <w:pPr>
              <w:spacing w:line="360" w:lineRule="auto"/>
              <w:rPr>
                <w:rFonts w:ascii="Tahoma" w:hAnsi="Tahoma" w:cs="Tahoma"/>
                <w:bCs/>
              </w:rPr>
            </w:pPr>
            <w:r w:rsidRPr="00B07BA3">
              <w:rPr>
                <w:rFonts w:ascii="Tahoma" w:hAnsi="Tahoma" w:cs="Tahoma"/>
                <w:bCs/>
              </w:rPr>
              <w:t>+420 311 691 160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6B0DC0" w:rsidRPr="000C6636" w:rsidRDefault="006B0DC0" w:rsidP="00F43ACC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6B0DC0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6B0DC0" w:rsidP="00F43ACC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IČ/DIČ: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DC0" w:rsidRPr="000C6636" w:rsidRDefault="00B07BA3" w:rsidP="00F43ACC">
            <w:pPr>
              <w:spacing w:line="360" w:lineRule="auto"/>
              <w:rPr>
                <w:rFonts w:ascii="Tahoma" w:hAnsi="Tahoma" w:cs="Tahoma"/>
                <w:bCs/>
              </w:rPr>
            </w:pPr>
            <w:r w:rsidRPr="00B07BA3">
              <w:rPr>
                <w:rFonts w:ascii="Tahoma" w:hAnsi="Tahoma" w:cs="Tahoma"/>
                <w:bCs/>
              </w:rPr>
              <w:t>00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B07BA3">
              <w:rPr>
                <w:rFonts w:ascii="Tahoma" w:hAnsi="Tahoma" w:cs="Tahoma"/>
                <w:bCs/>
              </w:rPr>
              <w:t>23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B07BA3">
              <w:rPr>
                <w:rFonts w:ascii="Tahoma" w:hAnsi="Tahoma" w:cs="Tahoma"/>
                <w:bCs/>
              </w:rPr>
              <w:t>33</w:t>
            </w:r>
            <w:r>
              <w:rPr>
                <w:rFonts w:ascii="Tahoma" w:hAnsi="Tahoma" w:cs="Tahoma"/>
                <w:bCs/>
              </w:rPr>
              <w:t xml:space="preserve"> </w:t>
            </w:r>
            <w:r w:rsidRPr="00B07BA3">
              <w:rPr>
                <w:rFonts w:ascii="Tahoma" w:hAnsi="Tahoma" w:cs="Tahoma"/>
                <w:bCs/>
              </w:rPr>
              <w:t>58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0DC0" w:rsidRPr="000C6636" w:rsidRDefault="009F3B4E" w:rsidP="00F43ACC">
            <w:pPr>
              <w:spacing w:line="360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CZ </w:t>
            </w:r>
            <w:r w:rsidR="00B07BA3" w:rsidRPr="00B07BA3">
              <w:rPr>
                <w:rFonts w:ascii="Tahoma" w:hAnsi="Tahoma" w:cs="Tahoma"/>
                <w:bCs/>
              </w:rPr>
              <w:t>00</w:t>
            </w:r>
            <w:r w:rsidR="00B07BA3">
              <w:rPr>
                <w:rFonts w:ascii="Tahoma" w:hAnsi="Tahoma" w:cs="Tahoma"/>
                <w:bCs/>
              </w:rPr>
              <w:t xml:space="preserve"> </w:t>
            </w:r>
            <w:r w:rsidR="00B07BA3" w:rsidRPr="00B07BA3">
              <w:rPr>
                <w:rFonts w:ascii="Tahoma" w:hAnsi="Tahoma" w:cs="Tahoma"/>
                <w:bCs/>
              </w:rPr>
              <w:t>23</w:t>
            </w:r>
            <w:r w:rsidR="00B07BA3">
              <w:rPr>
                <w:rFonts w:ascii="Tahoma" w:hAnsi="Tahoma" w:cs="Tahoma"/>
                <w:bCs/>
              </w:rPr>
              <w:t xml:space="preserve"> </w:t>
            </w:r>
            <w:r w:rsidR="00B07BA3" w:rsidRPr="00B07BA3">
              <w:rPr>
                <w:rFonts w:ascii="Tahoma" w:hAnsi="Tahoma" w:cs="Tahoma"/>
                <w:bCs/>
              </w:rPr>
              <w:t>33</w:t>
            </w:r>
            <w:r w:rsidR="00B07BA3">
              <w:rPr>
                <w:rFonts w:ascii="Tahoma" w:hAnsi="Tahoma" w:cs="Tahoma"/>
                <w:bCs/>
              </w:rPr>
              <w:t xml:space="preserve"> </w:t>
            </w:r>
            <w:r w:rsidR="00B07BA3" w:rsidRPr="00B07BA3">
              <w:rPr>
                <w:rFonts w:ascii="Tahoma" w:hAnsi="Tahoma" w:cs="Tahoma"/>
                <w:bCs/>
              </w:rPr>
              <w:t>58</w:t>
            </w:r>
          </w:p>
        </w:tc>
      </w:tr>
      <w:tr w:rsidR="006B0DC0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6B0DC0" w:rsidRPr="000C6636" w:rsidRDefault="006B0DC0" w:rsidP="00F43ACC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 xml:space="preserve">Bankovní spojení: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6B0DC0" w:rsidRPr="000C6636" w:rsidRDefault="00B07BA3" w:rsidP="004576BE">
            <w:pPr>
              <w:spacing w:line="360" w:lineRule="auto"/>
              <w:rPr>
                <w:rFonts w:cs="Tahoma"/>
                <w:b/>
                <w:bCs/>
              </w:rPr>
            </w:pPr>
            <w:r w:rsidRPr="00B07BA3">
              <w:rPr>
                <w:rFonts w:ascii="Tahoma" w:hAnsi="Tahoma" w:cs="Tahoma"/>
                <w:bCs/>
              </w:rPr>
              <w:t>Komerční banka, a.s., pobočka Beroun</w:t>
            </w:r>
          </w:p>
        </w:tc>
      </w:tr>
      <w:tr w:rsidR="006B0DC0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B0DC0" w:rsidRPr="000C6636" w:rsidRDefault="006B0DC0" w:rsidP="00F43ACC">
            <w:pPr>
              <w:pStyle w:val="Nadpis8"/>
              <w:spacing w:line="360" w:lineRule="auto"/>
              <w:rPr>
                <w:rFonts w:ascii="Tahoma" w:hAnsi="Tahoma" w:cs="Tahoma"/>
                <w:b/>
                <w:u w:val="none"/>
              </w:rPr>
            </w:pPr>
            <w:r w:rsidRPr="000C6636">
              <w:rPr>
                <w:rFonts w:ascii="Tahoma" w:hAnsi="Tahoma" w:cs="Tahoma"/>
                <w:b/>
                <w:u w:val="none"/>
              </w:rPr>
              <w:t xml:space="preserve">Číslo účtu: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6B0DC0" w:rsidRPr="000C6636" w:rsidRDefault="00B07BA3" w:rsidP="00F43ACC">
            <w:pPr>
              <w:spacing w:line="360" w:lineRule="auto"/>
              <w:rPr>
                <w:rFonts w:ascii="Tahoma" w:hAnsi="Tahoma" w:cs="Tahoma"/>
                <w:bCs/>
              </w:rPr>
            </w:pPr>
            <w:r w:rsidRPr="00B07BA3">
              <w:rPr>
                <w:rFonts w:ascii="Tahoma" w:hAnsi="Tahoma" w:cs="Tahoma"/>
                <w:bCs/>
              </w:rPr>
              <w:t>2823131/0100</w:t>
            </w:r>
          </w:p>
        </w:tc>
      </w:tr>
    </w:tbl>
    <w:p w:rsidR="00FF17D5" w:rsidRDefault="00FF17D5" w:rsidP="00AF1464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</w:p>
    <w:p w:rsidR="00FF17D5" w:rsidRDefault="00FF17D5" w:rsidP="00AF1464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</w:p>
    <w:p w:rsidR="00162708" w:rsidRPr="000C6636" w:rsidRDefault="00EA08A4" w:rsidP="00AF1464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Dodavatel:</w:t>
      </w:r>
    </w:p>
    <w:p w:rsidR="003B4701" w:rsidRPr="000C6636" w:rsidRDefault="003B4701" w:rsidP="00AF1464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3285"/>
        <w:gridCol w:w="3013"/>
      </w:tblGrid>
      <w:tr w:rsidR="00162708" w:rsidRPr="000C6636">
        <w:trPr>
          <w:trHeight w:val="360"/>
        </w:trPr>
        <w:tc>
          <w:tcPr>
            <w:tcW w:w="31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tabs>
                <w:tab w:val="left" w:pos="1418"/>
              </w:tabs>
              <w:spacing w:line="360" w:lineRule="auto"/>
              <w:rPr>
                <w:rFonts w:ascii="Tahoma" w:hAnsi="Tahoma" w:cs="Tahoma"/>
                <w:b/>
              </w:rPr>
            </w:pPr>
            <w:proofErr w:type="gramStart"/>
            <w:r w:rsidRPr="000C6636">
              <w:rPr>
                <w:rFonts w:ascii="Tahoma" w:hAnsi="Tahoma" w:cs="Tahoma"/>
                <w:b/>
              </w:rPr>
              <w:t>Obchodní  firma</w:t>
            </w:r>
            <w:proofErr w:type="gramEnd"/>
            <w:r w:rsidRPr="000C6636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629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tabs>
                <w:tab w:val="left" w:pos="567"/>
                <w:tab w:val="left" w:pos="1418"/>
              </w:tabs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tabs>
                <w:tab w:val="left" w:pos="1418"/>
              </w:tabs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Sídlo: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tabs>
                <w:tab w:val="left" w:pos="1418"/>
              </w:tabs>
              <w:spacing w:line="360" w:lineRule="auto"/>
              <w:rPr>
                <w:rFonts w:ascii="Tahoma" w:hAnsi="Tahoma" w:cs="Tahoma"/>
              </w:rPr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pStyle w:val="Nadpis8"/>
              <w:spacing w:line="360" w:lineRule="auto"/>
              <w:rPr>
                <w:rFonts w:ascii="Tahoma" w:hAnsi="Tahoma" w:cs="Tahoma"/>
                <w:b/>
                <w:u w:val="none"/>
              </w:rPr>
            </w:pPr>
            <w:r w:rsidRPr="000C6636">
              <w:rPr>
                <w:rFonts w:ascii="Tahoma" w:hAnsi="Tahoma" w:cs="Tahoma"/>
                <w:b/>
                <w:u w:val="none"/>
              </w:rPr>
              <w:t xml:space="preserve">Zastoupená: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pStyle w:val="Nadpis8"/>
              <w:spacing w:line="360" w:lineRule="auto"/>
              <w:rPr>
                <w:rFonts w:ascii="Tahoma" w:hAnsi="Tahoma" w:cs="Tahoma"/>
                <w:u w:val="none"/>
              </w:rPr>
            </w:pPr>
          </w:p>
        </w:tc>
      </w:tr>
      <w:tr w:rsidR="00162708" w:rsidRPr="000C6636">
        <w:trPr>
          <w:trHeight w:val="181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 xml:space="preserve">K jednání </w:t>
            </w:r>
            <w:proofErr w:type="gramStart"/>
            <w:r w:rsidRPr="000C6636">
              <w:rPr>
                <w:rFonts w:ascii="Tahoma" w:hAnsi="Tahoma" w:cs="Tahoma"/>
                <w:b/>
              </w:rPr>
              <w:t>pověřen :</w:t>
            </w:r>
            <w:proofErr w:type="gramEnd"/>
            <w:r w:rsidRPr="000C6636">
              <w:rPr>
                <w:rFonts w:ascii="Tahoma" w:hAnsi="Tahoma" w:cs="Tahoma"/>
                <w:b/>
              </w:rPr>
              <w:tab/>
              <w:t xml:space="preserve">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pStyle w:val="Nadpis8"/>
              <w:spacing w:line="360" w:lineRule="auto"/>
              <w:rPr>
                <w:rFonts w:ascii="Tahoma" w:hAnsi="Tahoma" w:cs="Tahoma"/>
                <w:u w:val="none"/>
              </w:rPr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E-mail: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Telefon/fax: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IČ/DIČ: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>Obchodní rejstřík: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pStyle w:val="Nadpis8"/>
              <w:spacing w:line="360" w:lineRule="auto"/>
              <w:rPr>
                <w:rFonts w:ascii="Tahoma" w:hAnsi="Tahoma" w:cs="Tahoma"/>
                <w:b/>
                <w:u w:val="none"/>
              </w:rPr>
            </w:pPr>
            <w:r w:rsidRPr="000C6636">
              <w:rPr>
                <w:rFonts w:ascii="Tahoma" w:hAnsi="Tahoma" w:cs="Tahoma"/>
                <w:b/>
                <w:u w:val="none"/>
              </w:rPr>
              <w:t>Zápis u: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/>
              </w:rPr>
            </w:pPr>
            <w:r w:rsidRPr="000C6636">
              <w:rPr>
                <w:rFonts w:ascii="Tahoma" w:hAnsi="Tahoma" w:cs="Tahoma"/>
                <w:b/>
              </w:rPr>
              <w:t xml:space="preserve">Bankovní spojení: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162708" w:rsidRPr="000C6636" w:rsidRDefault="00162708" w:rsidP="00606093">
            <w:pPr>
              <w:pStyle w:val="Nadpis1"/>
            </w:pPr>
          </w:p>
        </w:tc>
      </w:tr>
      <w:tr w:rsidR="00162708" w:rsidRPr="000C6636">
        <w:trPr>
          <w:trHeight w:val="360"/>
        </w:trPr>
        <w:tc>
          <w:tcPr>
            <w:tcW w:w="31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62708" w:rsidRPr="000C6636" w:rsidRDefault="00162708" w:rsidP="00AF1464">
            <w:pPr>
              <w:pStyle w:val="Nadpis8"/>
              <w:spacing w:line="360" w:lineRule="auto"/>
              <w:rPr>
                <w:rFonts w:ascii="Tahoma" w:hAnsi="Tahoma" w:cs="Tahoma"/>
                <w:b/>
                <w:u w:val="none"/>
              </w:rPr>
            </w:pPr>
            <w:r w:rsidRPr="000C6636">
              <w:rPr>
                <w:rFonts w:ascii="Tahoma" w:hAnsi="Tahoma" w:cs="Tahoma"/>
                <w:b/>
                <w:u w:val="none"/>
              </w:rPr>
              <w:t xml:space="preserve">Číslo účtu: </w:t>
            </w:r>
          </w:p>
        </w:tc>
        <w:tc>
          <w:tcPr>
            <w:tcW w:w="6298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62708" w:rsidRPr="000C6636" w:rsidRDefault="00162708" w:rsidP="00AF1464">
            <w:pPr>
              <w:spacing w:line="360" w:lineRule="auto"/>
              <w:rPr>
                <w:rFonts w:ascii="Tahoma" w:hAnsi="Tahoma" w:cs="Tahoma"/>
                <w:bCs/>
              </w:rPr>
            </w:pPr>
          </w:p>
        </w:tc>
      </w:tr>
    </w:tbl>
    <w:p w:rsidR="00162708" w:rsidRPr="000C6636" w:rsidRDefault="00162708" w:rsidP="00AF1464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</w:p>
    <w:p w:rsidR="00B07BA3" w:rsidRDefault="00B07BA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C873B2" w:rsidRPr="000C6636" w:rsidRDefault="00C873B2" w:rsidP="00AF1464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</w:p>
    <w:p w:rsidR="0021023B" w:rsidRDefault="0021023B" w:rsidP="0021023B">
      <w:pPr>
        <w:numPr>
          <w:ilvl w:val="0"/>
          <w:numId w:val="19"/>
        </w:numPr>
        <w:tabs>
          <w:tab w:val="left" w:pos="567"/>
        </w:tabs>
        <w:spacing w:line="360" w:lineRule="auto"/>
        <w:jc w:val="center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Předmět a smlouvy rozsah plnění</w:t>
      </w:r>
    </w:p>
    <w:p w:rsidR="0021023B" w:rsidRPr="000C6636" w:rsidRDefault="0021023B" w:rsidP="0021023B">
      <w:pPr>
        <w:tabs>
          <w:tab w:val="left" w:pos="567"/>
        </w:tabs>
        <w:spacing w:line="360" w:lineRule="auto"/>
        <w:ind w:left="360"/>
        <w:jc w:val="center"/>
        <w:rPr>
          <w:rFonts w:ascii="Tahoma" w:hAnsi="Tahoma" w:cs="Tahoma"/>
          <w:b/>
        </w:rPr>
      </w:pPr>
    </w:p>
    <w:p w:rsidR="0021023B" w:rsidRPr="000C6636" w:rsidRDefault="0021023B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0C6636">
        <w:rPr>
          <w:rFonts w:ascii="Tahoma" w:hAnsi="Tahoma" w:cs="Tahoma"/>
        </w:rPr>
        <w:t>Předmětem smlouvy j</w:t>
      </w:r>
      <w:r w:rsidR="00B07BA3">
        <w:rPr>
          <w:rFonts w:ascii="Tahoma" w:hAnsi="Tahoma" w:cs="Tahoma"/>
        </w:rPr>
        <w:t>sou</w:t>
      </w:r>
      <w:r w:rsidRPr="000C6636">
        <w:rPr>
          <w:rFonts w:ascii="Tahoma" w:hAnsi="Tahoma" w:cs="Tahoma"/>
        </w:rPr>
        <w:t xml:space="preserve"> kompletní a řádně proveden</w:t>
      </w:r>
      <w:r w:rsidR="00B07BA3">
        <w:rPr>
          <w:rFonts w:ascii="Tahoma" w:hAnsi="Tahoma" w:cs="Tahoma"/>
        </w:rPr>
        <w:t>é</w:t>
      </w:r>
      <w:r w:rsidRPr="000C6636">
        <w:rPr>
          <w:rFonts w:ascii="Tahoma" w:hAnsi="Tahoma" w:cs="Tahoma"/>
        </w:rPr>
        <w:t xml:space="preserve"> </w:t>
      </w:r>
      <w:r w:rsidR="00B07BA3">
        <w:rPr>
          <w:rFonts w:ascii="Tahoma" w:hAnsi="Tahoma" w:cs="Tahoma"/>
        </w:rPr>
        <w:t>služby při opravě hasičské</w:t>
      </w:r>
      <w:r w:rsidRPr="000C6636">
        <w:rPr>
          <w:rFonts w:ascii="Tahoma" w:hAnsi="Tahoma" w:cs="Tahoma"/>
        </w:rPr>
        <w:t xml:space="preserve"> techniky bez vad a nedodělků a to vše v níže sjednaném rozsahu a specifikaci v souladu s platnými technickými ČSN normami.</w:t>
      </w:r>
    </w:p>
    <w:p w:rsidR="0021023B" w:rsidRDefault="0021023B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ab/>
      </w:r>
      <w:r w:rsidR="00EA08A4">
        <w:rPr>
          <w:rFonts w:ascii="Tahoma" w:hAnsi="Tahoma" w:cs="Tahoma"/>
        </w:rPr>
        <w:t>Dodavatel</w:t>
      </w:r>
      <w:r w:rsidRPr="000C6636">
        <w:rPr>
          <w:rFonts w:ascii="Tahoma" w:hAnsi="Tahoma" w:cs="Tahoma"/>
        </w:rPr>
        <w:t xml:space="preserve"> se zavazuje pro </w:t>
      </w:r>
      <w:r w:rsidR="00EA08A4">
        <w:rPr>
          <w:rFonts w:ascii="Tahoma" w:hAnsi="Tahoma" w:cs="Tahoma"/>
        </w:rPr>
        <w:t>Objednatele</w:t>
      </w:r>
      <w:r w:rsidRPr="000C6636">
        <w:rPr>
          <w:rFonts w:ascii="Tahoma" w:hAnsi="Tahoma" w:cs="Tahoma"/>
        </w:rPr>
        <w:t xml:space="preserve"> provést </w:t>
      </w:r>
      <w:r w:rsidR="00B07BA3">
        <w:rPr>
          <w:rFonts w:ascii="Tahoma" w:hAnsi="Tahoma" w:cs="Tahoma"/>
        </w:rPr>
        <w:t>služby</w:t>
      </w:r>
      <w:r w:rsidRPr="000C6636">
        <w:rPr>
          <w:rFonts w:ascii="Tahoma" w:hAnsi="Tahoma" w:cs="Tahoma"/>
        </w:rPr>
        <w:t xml:space="preserve"> v rozsahu a dle Přílohy </w:t>
      </w:r>
      <w:proofErr w:type="gramStart"/>
      <w:r w:rsidRPr="000C6636">
        <w:rPr>
          <w:rFonts w:ascii="Tahoma" w:hAnsi="Tahoma" w:cs="Tahoma"/>
        </w:rPr>
        <w:t>č.1 - Cenová</w:t>
      </w:r>
      <w:proofErr w:type="gramEnd"/>
      <w:r w:rsidRPr="000C6636">
        <w:rPr>
          <w:rFonts w:ascii="Tahoma" w:hAnsi="Tahoma" w:cs="Tahoma"/>
        </w:rPr>
        <w:t xml:space="preserve"> specifikace a Příl</w:t>
      </w:r>
      <w:r w:rsidR="00B07BA3">
        <w:rPr>
          <w:rFonts w:ascii="Tahoma" w:hAnsi="Tahoma" w:cs="Tahoma"/>
        </w:rPr>
        <w:t>ohy č.2 – Technická specifikace</w:t>
      </w:r>
      <w:r w:rsidRPr="000C6636">
        <w:rPr>
          <w:rFonts w:ascii="Tahoma" w:hAnsi="Tahoma" w:cs="Tahoma"/>
        </w:rPr>
        <w:t>.</w:t>
      </w:r>
    </w:p>
    <w:p w:rsidR="005B07F6" w:rsidRPr="000C6636" w:rsidRDefault="005B07F6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5B07F6">
        <w:rPr>
          <w:rFonts w:ascii="Tahoma" w:hAnsi="Tahoma" w:cs="Tahoma"/>
        </w:rPr>
        <w:t xml:space="preserve">Předmětem smlouvy je rovněž závazek </w:t>
      </w:r>
      <w:r>
        <w:rPr>
          <w:rFonts w:ascii="Tahoma" w:hAnsi="Tahoma" w:cs="Tahoma"/>
        </w:rPr>
        <w:t>Objednatele zaplatit Dodavateli</w:t>
      </w:r>
      <w:r w:rsidRPr="005B07F6">
        <w:rPr>
          <w:rFonts w:ascii="Tahoma" w:hAnsi="Tahoma" w:cs="Tahoma"/>
        </w:rPr>
        <w:t xml:space="preserve"> za řádně a včas zhotovené a předané dílo sjednanou cenu.</w:t>
      </w:r>
    </w:p>
    <w:p w:rsidR="0021023B" w:rsidRPr="000C6636" w:rsidRDefault="0021023B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ab/>
      </w:r>
    </w:p>
    <w:p w:rsidR="0021023B" w:rsidRDefault="0021023B" w:rsidP="0021023B">
      <w:pPr>
        <w:tabs>
          <w:tab w:val="left" w:pos="567"/>
        </w:tabs>
        <w:spacing w:line="360" w:lineRule="auto"/>
        <w:jc w:val="center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II. Doba, místo a ostatní podmínky plnění</w:t>
      </w:r>
    </w:p>
    <w:p w:rsidR="0021023B" w:rsidRPr="000C6636" w:rsidRDefault="0021023B" w:rsidP="0021023B">
      <w:pPr>
        <w:tabs>
          <w:tab w:val="left" w:pos="567"/>
        </w:tabs>
        <w:spacing w:line="360" w:lineRule="auto"/>
        <w:jc w:val="center"/>
        <w:rPr>
          <w:rFonts w:ascii="Tahoma" w:hAnsi="Tahoma" w:cs="Tahoma"/>
          <w:b/>
        </w:rPr>
      </w:pPr>
    </w:p>
    <w:p w:rsidR="0021023B" w:rsidRPr="00FE3F75" w:rsidRDefault="0021023B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FE3F75">
        <w:rPr>
          <w:rFonts w:ascii="Tahoma" w:hAnsi="Tahoma" w:cs="Tahoma"/>
        </w:rPr>
        <w:t>Plnění bude realizováno v souladu s platnými zákony ČR, normami ČSN, obecně závaznými předpisy.</w:t>
      </w:r>
    </w:p>
    <w:p w:rsidR="0021023B" w:rsidRDefault="0021023B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</w:p>
    <w:p w:rsidR="0021023B" w:rsidRPr="000C6636" w:rsidRDefault="0021023B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Doba plnění:</w:t>
      </w:r>
    </w:p>
    <w:p w:rsidR="0021023B" w:rsidRDefault="0021023B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ab/>
      </w:r>
    </w:p>
    <w:p w:rsidR="0021023B" w:rsidRPr="000C6636" w:rsidRDefault="0021023B" w:rsidP="0021023B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0C6636">
        <w:rPr>
          <w:rFonts w:ascii="Tahoma" w:hAnsi="Tahoma" w:cs="Tahoma"/>
        </w:rPr>
        <w:t>V návaznosti na řádné ukončení zadání zakázky, jež je realizováno na základě této smlouvy, se předpokládá průběžné dílčí plnění v době:</w:t>
      </w:r>
    </w:p>
    <w:p w:rsidR="007E3776" w:rsidRPr="0019473C" w:rsidRDefault="007E3776" w:rsidP="007E3776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 w:rsidRPr="0019473C">
        <w:rPr>
          <w:rFonts w:ascii="Tahoma" w:hAnsi="Tahoma" w:cs="Tahoma"/>
        </w:rPr>
        <w:t xml:space="preserve">- termín zahájení </w:t>
      </w:r>
      <w:r w:rsidR="00EA08A4">
        <w:rPr>
          <w:rFonts w:ascii="Tahoma" w:hAnsi="Tahoma" w:cs="Tahoma"/>
        </w:rPr>
        <w:t>plnění služeb</w:t>
      </w:r>
      <w:r w:rsidRPr="0019473C">
        <w:rPr>
          <w:rFonts w:ascii="Tahoma" w:hAnsi="Tahoma" w:cs="Tahoma"/>
        </w:rPr>
        <w:t xml:space="preserve">: </w:t>
      </w:r>
      <w:r w:rsidRPr="0019473C">
        <w:rPr>
          <w:rFonts w:ascii="Tahoma" w:hAnsi="Tahoma" w:cs="Tahoma"/>
        </w:rPr>
        <w:tab/>
      </w:r>
      <w:r w:rsidR="00D70832" w:rsidRPr="00D70832">
        <w:rPr>
          <w:rFonts w:ascii="Tahoma" w:hAnsi="Tahoma" w:cs="Tahoma"/>
          <w:highlight w:val="yellow"/>
        </w:rPr>
        <w:t>datum</w:t>
      </w:r>
    </w:p>
    <w:p w:rsidR="007E3776" w:rsidRDefault="007E3776" w:rsidP="007E3776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  <w:r w:rsidRPr="0019473C">
        <w:rPr>
          <w:rFonts w:ascii="Tahoma" w:hAnsi="Tahoma" w:cs="Tahoma"/>
        </w:rPr>
        <w:t xml:space="preserve">- </w:t>
      </w:r>
      <w:r w:rsidR="005B07F6">
        <w:rPr>
          <w:rFonts w:ascii="Tahoma" w:hAnsi="Tahoma" w:cs="Tahoma"/>
        </w:rPr>
        <w:t>termín pro předání řádně zhotoveného předmětu plnění</w:t>
      </w:r>
      <w:r w:rsidRPr="0019473C">
        <w:rPr>
          <w:rFonts w:ascii="Tahoma" w:hAnsi="Tahoma" w:cs="Tahoma"/>
        </w:rPr>
        <w:t xml:space="preserve">: </w:t>
      </w:r>
      <w:r w:rsidRPr="0019473C">
        <w:rPr>
          <w:rFonts w:ascii="Tahoma" w:hAnsi="Tahoma" w:cs="Tahoma"/>
        </w:rPr>
        <w:tab/>
      </w:r>
      <w:r w:rsidR="005B07F6">
        <w:rPr>
          <w:rFonts w:ascii="Tahoma" w:hAnsi="Tahoma" w:cs="Tahoma"/>
          <w:highlight w:val="yellow"/>
        </w:rPr>
        <w:t>datum</w:t>
      </w:r>
    </w:p>
    <w:p w:rsidR="0021023B" w:rsidRPr="006E0398" w:rsidRDefault="0021023B" w:rsidP="0021023B">
      <w:pPr>
        <w:spacing w:line="360" w:lineRule="auto"/>
        <w:ind w:firstLine="539"/>
        <w:jc w:val="both"/>
        <w:rPr>
          <w:rFonts w:ascii="Tahoma" w:hAnsi="Tahoma" w:cs="Tahoma"/>
        </w:rPr>
      </w:pPr>
      <w:r w:rsidRPr="00032763">
        <w:rPr>
          <w:rFonts w:ascii="Tahoma" w:hAnsi="Tahoma" w:cs="Tahoma"/>
        </w:rPr>
        <w:t xml:space="preserve">Při nedodržení termínu předání předmětu plnění je </w:t>
      </w:r>
      <w:r w:rsidR="00EA08A4">
        <w:rPr>
          <w:rFonts w:ascii="Tahoma" w:hAnsi="Tahoma" w:cs="Tahoma"/>
        </w:rPr>
        <w:t>D</w:t>
      </w:r>
      <w:r w:rsidRPr="00032763">
        <w:rPr>
          <w:rFonts w:ascii="Tahoma" w:hAnsi="Tahoma" w:cs="Tahoma"/>
        </w:rPr>
        <w:t xml:space="preserve">odavatel povinen </w:t>
      </w:r>
      <w:r w:rsidR="00EA08A4">
        <w:rPr>
          <w:rFonts w:ascii="Tahoma" w:hAnsi="Tahoma" w:cs="Tahoma"/>
        </w:rPr>
        <w:t>Objednateli</w:t>
      </w:r>
      <w:r w:rsidRPr="00032763">
        <w:rPr>
          <w:rFonts w:ascii="Tahoma" w:hAnsi="Tahoma" w:cs="Tahoma"/>
        </w:rPr>
        <w:t xml:space="preserve"> zaplatit smluvní pokutu ve výši 0,01 % z celkové ceny díla bez DPH za každý den prodlení.</w:t>
      </w:r>
      <w:r w:rsidRPr="006E0398">
        <w:rPr>
          <w:rFonts w:ascii="Tahoma" w:hAnsi="Tahoma" w:cs="Tahoma"/>
        </w:rPr>
        <w:t xml:space="preserve"> </w:t>
      </w:r>
    </w:p>
    <w:p w:rsidR="0021023B" w:rsidRDefault="0021023B" w:rsidP="0021023B">
      <w:pPr>
        <w:spacing w:line="360" w:lineRule="auto"/>
        <w:jc w:val="both"/>
        <w:rPr>
          <w:rFonts w:ascii="Tahoma" w:hAnsi="Tahoma" w:cs="Tahoma"/>
          <w:b/>
        </w:rPr>
      </w:pP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Místo plnění:</w:t>
      </w:r>
    </w:p>
    <w:p w:rsidR="0021023B" w:rsidRDefault="0021023B" w:rsidP="00DC7835">
      <w:pPr>
        <w:spacing w:line="360" w:lineRule="auto"/>
        <w:ind w:firstLine="539"/>
        <w:jc w:val="both"/>
        <w:rPr>
          <w:rFonts w:ascii="Tahoma" w:hAnsi="Tahoma" w:cs="Tahoma"/>
        </w:rPr>
      </w:pPr>
    </w:p>
    <w:p w:rsidR="00EA08A4" w:rsidRPr="00EA08A4" w:rsidRDefault="00EA08A4" w:rsidP="00EA08A4">
      <w:pPr>
        <w:spacing w:line="360" w:lineRule="auto"/>
        <w:ind w:firstLine="539"/>
        <w:jc w:val="both"/>
        <w:rPr>
          <w:rFonts w:ascii="Tahoma" w:hAnsi="Tahoma" w:cs="Tahoma"/>
        </w:rPr>
      </w:pPr>
      <w:r w:rsidRPr="00EA08A4">
        <w:rPr>
          <w:rFonts w:ascii="Tahoma" w:hAnsi="Tahoma" w:cs="Tahoma"/>
        </w:rPr>
        <w:t xml:space="preserve">Zahájení plnění: automobil si </w:t>
      </w:r>
      <w:r>
        <w:rPr>
          <w:rFonts w:ascii="Tahoma" w:hAnsi="Tahoma" w:cs="Tahoma"/>
        </w:rPr>
        <w:t>ví</w:t>
      </w:r>
      <w:r w:rsidRPr="00EA08A4">
        <w:rPr>
          <w:rFonts w:ascii="Tahoma" w:hAnsi="Tahoma" w:cs="Tahoma"/>
        </w:rPr>
        <w:t xml:space="preserve">tězný uchazeč převezme v Chyňavě – hasičská zbrojnice – </w:t>
      </w:r>
      <w:proofErr w:type="spellStart"/>
      <w:r w:rsidRPr="00EA08A4">
        <w:rPr>
          <w:rFonts w:ascii="Tahoma" w:hAnsi="Tahoma" w:cs="Tahoma"/>
        </w:rPr>
        <w:t>býv</w:t>
      </w:r>
      <w:proofErr w:type="spellEnd"/>
      <w:r w:rsidRPr="00EA08A4">
        <w:rPr>
          <w:rFonts w:ascii="Tahoma" w:hAnsi="Tahoma" w:cs="Tahoma"/>
        </w:rPr>
        <w:t xml:space="preserve">. </w:t>
      </w:r>
      <w:proofErr w:type="gramStart"/>
      <w:r w:rsidRPr="00EA08A4">
        <w:rPr>
          <w:rFonts w:ascii="Tahoma" w:hAnsi="Tahoma" w:cs="Tahoma"/>
        </w:rPr>
        <w:t>kasárna</w:t>
      </w:r>
      <w:proofErr w:type="gramEnd"/>
      <w:r w:rsidRPr="00EA08A4">
        <w:rPr>
          <w:rFonts w:ascii="Tahoma" w:hAnsi="Tahoma" w:cs="Tahoma"/>
        </w:rPr>
        <w:t xml:space="preserve"> do 14 dnů od podpisu smlouvy</w:t>
      </w:r>
      <w:r>
        <w:rPr>
          <w:rFonts w:ascii="Tahoma" w:hAnsi="Tahoma" w:cs="Tahoma"/>
        </w:rPr>
        <w:t xml:space="preserve">, kde bude </w:t>
      </w:r>
      <w:r w:rsidR="00270385">
        <w:rPr>
          <w:rFonts w:ascii="Tahoma" w:hAnsi="Tahoma" w:cs="Tahoma"/>
        </w:rPr>
        <w:t xml:space="preserve">po provedení </w:t>
      </w:r>
      <w:r w:rsidR="00270385" w:rsidRPr="000C6636">
        <w:rPr>
          <w:rFonts w:ascii="Tahoma" w:hAnsi="Tahoma" w:cs="Tahoma"/>
        </w:rPr>
        <w:t>kompletní</w:t>
      </w:r>
      <w:r w:rsidR="00270385">
        <w:rPr>
          <w:rFonts w:ascii="Tahoma" w:hAnsi="Tahoma" w:cs="Tahoma"/>
        </w:rPr>
        <w:t>ch</w:t>
      </w:r>
      <w:r w:rsidR="00270385" w:rsidRPr="000C6636">
        <w:rPr>
          <w:rFonts w:ascii="Tahoma" w:hAnsi="Tahoma" w:cs="Tahoma"/>
        </w:rPr>
        <w:t xml:space="preserve"> a řádně proveden</w:t>
      </w:r>
      <w:r w:rsidR="00270385">
        <w:rPr>
          <w:rFonts w:ascii="Tahoma" w:hAnsi="Tahoma" w:cs="Tahoma"/>
        </w:rPr>
        <w:t>ých</w:t>
      </w:r>
      <w:r w:rsidR="00270385" w:rsidRPr="000C6636">
        <w:rPr>
          <w:rFonts w:ascii="Tahoma" w:hAnsi="Tahoma" w:cs="Tahoma"/>
        </w:rPr>
        <w:t xml:space="preserve"> </w:t>
      </w:r>
      <w:r w:rsidR="00270385">
        <w:rPr>
          <w:rFonts w:ascii="Tahoma" w:hAnsi="Tahoma" w:cs="Tahoma"/>
        </w:rPr>
        <w:t>služeb při opravě hasičské</w:t>
      </w:r>
      <w:r w:rsidR="00270385" w:rsidRPr="000C6636">
        <w:rPr>
          <w:rFonts w:ascii="Tahoma" w:hAnsi="Tahoma" w:cs="Tahoma"/>
        </w:rPr>
        <w:t xml:space="preserve"> techniky bez vad a nedodělků</w:t>
      </w:r>
      <w:r w:rsidR="00270385">
        <w:rPr>
          <w:rFonts w:ascii="Tahoma" w:hAnsi="Tahoma" w:cs="Tahoma"/>
        </w:rPr>
        <w:t>,</w:t>
      </w:r>
      <w:r w:rsidR="00270385" w:rsidRPr="000C6636">
        <w:rPr>
          <w:rFonts w:ascii="Tahoma" w:hAnsi="Tahoma" w:cs="Tahoma"/>
        </w:rPr>
        <w:t xml:space="preserve"> a to vše sjednaném rozsahu a specifikaci</w:t>
      </w:r>
      <w:r>
        <w:rPr>
          <w:rFonts w:ascii="Tahoma" w:hAnsi="Tahoma" w:cs="Tahoma"/>
        </w:rPr>
        <w:t xml:space="preserve"> </w:t>
      </w:r>
      <w:r w:rsidR="00270385">
        <w:rPr>
          <w:rFonts w:ascii="Tahoma" w:hAnsi="Tahoma" w:cs="Tahoma"/>
        </w:rPr>
        <w:t>dle přílohy 2 smlouvy opětovně předán Objednateli</w:t>
      </w:r>
      <w:r w:rsidRPr="00EA08A4">
        <w:rPr>
          <w:rFonts w:ascii="Tahoma" w:hAnsi="Tahoma" w:cs="Tahoma"/>
        </w:rPr>
        <w:t>.</w:t>
      </w:r>
    </w:p>
    <w:p w:rsidR="0021023B" w:rsidRPr="00DC7835" w:rsidRDefault="0021023B" w:rsidP="00DC7835">
      <w:pPr>
        <w:spacing w:line="360" w:lineRule="auto"/>
        <w:ind w:firstLine="539"/>
        <w:jc w:val="both"/>
        <w:rPr>
          <w:rFonts w:ascii="Tahoma" w:hAnsi="Tahoma" w:cs="Tahoma"/>
        </w:rPr>
      </w:pPr>
    </w:p>
    <w:p w:rsidR="0021023B" w:rsidRDefault="0021023B" w:rsidP="00DC7835">
      <w:pPr>
        <w:widowControl w:val="0"/>
        <w:spacing w:line="360" w:lineRule="auto"/>
        <w:jc w:val="both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Ostatní podmínky:</w:t>
      </w:r>
    </w:p>
    <w:p w:rsidR="00102FA0" w:rsidRPr="000C6636" w:rsidRDefault="00102FA0" w:rsidP="00DC7835">
      <w:pPr>
        <w:widowControl w:val="0"/>
        <w:spacing w:line="360" w:lineRule="auto"/>
        <w:jc w:val="both"/>
        <w:rPr>
          <w:rFonts w:ascii="Tahoma" w:hAnsi="Tahoma" w:cs="Tahoma"/>
          <w:b/>
        </w:rPr>
      </w:pPr>
    </w:p>
    <w:p w:rsidR="0021023B" w:rsidRDefault="0021023B" w:rsidP="00DC7835">
      <w:pPr>
        <w:widowControl w:val="0"/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>Dodávkou (dílčí dodávkou) se rozumí řádně provedené plnění a jeho úspěšné protokolární předání a převzetí bez vad a nedodělků</w:t>
      </w:r>
      <w:r w:rsidR="005B07F6" w:rsidRPr="005B07F6">
        <w:t xml:space="preserve"> </w:t>
      </w:r>
      <w:r w:rsidR="005B07F6" w:rsidRPr="005B07F6">
        <w:rPr>
          <w:rFonts w:ascii="Tahoma" w:hAnsi="Tahoma" w:cs="Tahoma"/>
        </w:rPr>
        <w:t>osobě zmocněné objednatelem, uvedení předmětu smlouvy do provozu, dodání všech dokladů spojených s provozováním předmětu smlouvy podle právních předpisů ČR a technických norem.</w:t>
      </w:r>
    </w:p>
    <w:p w:rsidR="005B07F6" w:rsidRDefault="005B07F6" w:rsidP="00DC7835">
      <w:pPr>
        <w:widowControl w:val="0"/>
        <w:spacing w:line="360" w:lineRule="auto"/>
        <w:ind w:firstLine="709"/>
        <w:jc w:val="both"/>
        <w:rPr>
          <w:rFonts w:ascii="Tahoma" w:hAnsi="Tahoma" w:cs="Tahoma"/>
        </w:rPr>
      </w:pPr>
      <w:r w:rsidRPr="005B07F6">
        <w:rPr>
          <w:rFonts w:ascii="Tahoma" w:hAnsi="Tahoma" w:cs="Tahoma"/>
        </w:rPr>
        <w:t xml:space="preserve">O předání a převzetí díla bude zhotovitelem vyhotoven protokol o předání a převzetí díla (dále </w:t>
      </w:r>
      <w:r w:rsidRPr="005B07F6">
        <w:rPr>
          <w:rFonts w:ascii="Tahoma" w:hAnsi="Tahoma" w:cs="Tahoma"/>
        </w:rPr>
        <w:lastRenderedPageBreak/>
        <w:t>jen „protokol“) ve dvou (2) vyhotoveních, který bude podepsán oběma smluvními stranami a každá ze smluvních stran obdrží po jednom (1) vyhotovení protokolu.</w:t>
      </w:r>
    </w:p>
    <w:p w:rsidR="005B07F6" w:rsidRPr="005B07F6" w:rsidRDefault="005B07F6" w:rsidP="005B07F6">
      <w:pPr>
        <w:widowControl w:val="0"/>
        <w:spacing w:line="360" w:lineRule="auto"/>
        <w:ind w:firstLine="709"/>
        <w:jc w:val="both"/>
        <w:rPr>
          <w:rFonts w:ascii="Tahoma" w:hAnsi="Tahoma" w:cs="Tahoma"/>
        </w:rPr>
      </w:pPr>
      <w:r w:rsidRPr="005B07F6">
        <w:rPr>
          <w:rFonts w:ascii="Tahoma" w:hAnsi="Tahoma" w:cs="Tahoma"/>
        </w:rPr>
        <w:t xml:space="preserve">Nepřevzetí předmětu smlouvy v místě plnění z důvodu na straně </w:t>
      </w:r>
      <w:r w:rsidR="008E6CB2">
        <w:rPr>
          <w:rFonts w:ascii="Tahoma" w:hAnsi="Tahoma" w:cs="Tahoma"/>
        </w:rPr>
        <w:t>Dodavatele</w:t>
      </w:r>
      <w:r w:rsidRPr="005B07F6">
        <w:rPr>
          <w:rFonts w:ascii="Tahoma" w:hAnsi="Tahoma" w:cs="Tahoma"/>
        </w:rPr>
        <w:t xml:space="preserve"> nebo nedodržení doby plnění bude důvodem k odstoupení objednatele od smlouvy s tím, že </w:t>
      </w:r>
      <w:r w:rsidR="008E6CB2">
        <w:rPr>
          <w:rFonts w:ascii="Tahoma" w:hAnsi="Tahoma" w:cs="Tahoma"/>
        </w:rPr>
        <w:t>Dodavatel</w:t>
      </w:r>
      <w:r w:rsidRPr="005B07F6">
        <w:rPr>
          <w:rFonts w:ascii="Tahoma" w:hAnsi="Tahoma" w:cs="Tahoma"/>
        </w:rPr>
        <w:t xml:space="preserve"> nebude požadovat od </w:t>
      </w:r>
      <w:r w:rsidR="008E6CB2">
        <w:rPr>
          <w:rFonts w:ascii="Tahoma" w:hAnsi="Tahoma" w:cs="Tahoma"/>
        </w:rPr>
        <w:t>O</w:t>
      </w:r>
      <w:r w:rsidRPr="005B07F6">
        <w:rPr>
          <w:rFonts w:ascii="Tahoma" w:hAnsi="Tahoma" w:cs="Tahoma"/>
        </w:rPr>
        <w:t>bjednatele úhradu nákladů souvisejících s plněním předmětu smlouvy.</w:t>
      </w:r>
    </w:p>
    <w:p w:rsidR="008B101A" w:rsidRDefault="005B07F6" w:rsidP="005B07F6">
      <w:pPr>
        <w:widowControl w:val="0"/>
        <w:spacing w:line="360" w:lineRule="auto"/>
        <w:ind w:firstLine="709"/>
        <w:jc w:val="both"/>
        <w:rPr>
          <w:rFonts w:ascii="Tahoma" w:hAnsi="Tahoma" w:cs="Tahoma"/>
        </w:rPr>
      </w:pPr>
      <w:r w:rsidRPr="005B07F6">
        <w:rPr>
          <w:rFonts w:ascii="Tahoma" w:hAnsi="Tahoma" w:cs="Tahoma"/>
        </w:rPr>
        <w:t>Objednatel je oprávněn odmítnout převzetí díla, pokud dílo nebude zhotoveno řádně v souladu s touto smlouvou a ve sjednané kvalitě (tj.</w:t>
      </w:r>
      <w:r w:rsidR="008E6CB2">
        <w:rPr>
          <w:rFonts w:ascii="Tahoma" w:hAnsi="Tahoma" w:cs="Tahoma"/>
        </w:rPr>
        <w:t xml:space="preserve"> dílo vykazující zjevné vady</w:t>
      </w:r>
      <w:r w:rsidRPr="005B07F6">
        <w:rPr>
          <w:rFonts w:ascii="Tahoma" w:hAnsi="Tahoma" w:cs="Tahoma"/>
        </w:rPr>
        <w:t xml:space="preserve"> a nedodělky nebo dílo, ke kterému zhotovitel nepředloží příslušné doklady). Takové dílo není objednatel povinen převzít a zaplatit za něj sjednanou cenu.</w:t>
      </w:r>
    </w:p>
    <w:p w:rsidR="008E6CB2" w:rsidRDefault="008E6CB2" w:rsidP="0021023B">
      <w:pPr>
        <w:spacing w:line="360" w:lineRule="auto"/>
        <w:jc w:val="center"/>
        <w:rPr>
          <w:rFonts w:ascii="Tahoma" w:hAnsi="Tahoma" w:cs="Tahoma"/>
          <w:b/>
        </w:rPr>
      </w:pPr>
    </w:p>
    <w:p w:rsidR="0021023B" w:rsidRDefault="0021023B" w:rsidP="0021023B">
      <w:pPr>
        <w:spacing w:line="360" w:lineRule="auto"/>
        <w:jc w:val="center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III. Cena a platební podmínky</w:t>
      </w:r>
    </w:p>
    <w:p w:rsidR="0021023B" w:rsidRPr="000C6636" w:rsidRDefault="0021023B" w:rsidP="0021023B">
      <w:pPr>
        <w:spacing w:line="360" w:lineRule="auto"/>
        <w:jc w:val="center"/>
        <w:rPr>
          <w:rFonts w:ascii="Tahoma" w:hAnsi="Tahoma" w:cs="Tahoma"/>
          <w:b/>
        </w:rPr>
      </w:pP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 xml:space="preserve">Cena: </w:t>
      </w:r>
    </w:p>
    <w:p w:rsidR="0021023B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>Celková cena za předmět smlouvy je stanovena dohodou smluvních stran a činí celkem:</w:t>
      </w: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>- cena bez DPH:</w:t>
      </w:r>
      <w:r w:rsidRPr="000C6636">
        <w:rPr>
          <w:rFonts w:ascii="Tahoma" w:hAnsi="Tahoma" w:cs="Tahoma"/>
        </w:rPr>
        <w:tab/>
      </w:r>
      <w:r w:rsidRPr="00D70832">
        <w:rPr>
          <w:rFonts w:ascii="Tahoma" w:hAnsi="Tahoma" w:cs="Tahoma"/>
          <w:highlight w:val="yellow"/>
        </w:rPr>
        <w:t>…………………………</w:t>
      </w:r>
      <w:proofErr w:type="gramStart"/>
      <w:r w:rsidRPr="00D70832">
        <w:rPr>
          <w:rFonts w:ascii="Tahoma" w:hAnsi="Tahoma" w:cs="Tahoma"/>
          <w:highlight w:val="yellow"/>
        </w:rPr>
        <w:t>…..</w:t>
      </w:r>
      <w:r w:rsidRPr="000C6636">
        <w:rPr>
          <w:rFonts w:ascii="Tahoma" w:hAnsi="Tahoma" w:cs="Tahoma"/>
        </w:rPr>
        <w:t>,- Kč</w:t>
      </w:r>
      <w:proofErr w:type="gramEnd"/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>- DPH:</w:t>
      </w:r>
      <w:r w:rsidRPr="000C6636">
        <w:rPr>
          <w:rFonts w:ascii="Tahoma" w:hAnsi="Tahoma" w:cs="Tahoma"/>
        </w:rPr>
        <w:tab/>
      </w:r>
      <w:r w:rsidRPr="000C6636">
        <w:rPr>
          <w:rFonts w:ascii="Tahoma" w:hAnsi="Tahoma" w:cs="Tahoma"/>
        </w:rPr>
        <w:tab/>
      </w:r>
      <w:r w:rsidRPr="000C6636">
        <w:rPr>
          <w:rFonts w:ascii="Tahoma" w:hAnsi="Tahoma" w:cs="Tahoma"/>
        </w:rPr>
        <w:tab/>
      </w:r>
      <w:r w:rsidRPr="00D70832">
        <w:rPr>
          <w:rFonts w:ascii="Tahoma" w:hAnsi="Tahoma" w:cs="Tahoma"/>
          <w:highlight w:val="yellow"/>
        </w:rPr>
        <w:t>…………………………</w:t>
      </w:r>
      <w:proofErr w:type="gramStart"/>
      <w:r w:rsidRPr="00D70832">
        <w:rPr>
          <w:rFonts w:ascii="Tahoma" w:hAnsi="Tahoma" w:cs="Tahoma"/>
          <w:highlight w:val="yellow"/>
        </w:rPr>
        <w:t>…..</w:t>
      </w:r>
      <w:r w:rsidRPr="000C6636">
        <w:rPr>
          <w:rFonts w:ascii="Tahoma" w:hAnsi="Tahoma" w:cs="Tahoma"/>
        </w:rPr>
        <w:t>,- Kč</w:t>
      </w:r>
      <w:proofErr w:type="gramEnd"/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>- cena s DPH:</w:t>
      </w:r>
      <w:r w:rsidRPr="000C6636">
        <w:rPr>
          <w:rFonts w:ascii="Tahoma" w:hAnsi="Tahoma" w:cs="Tahoma"/>
        </w:rPr>
        <w:tab/>
      </w:r>
      <w:r w:rsidRPr="000C6636">
        <w:rPr>
          <w:rFonts w:ascii="Tahoma" w:hAnsi="Tahoma" w:cs="Tahoma"/>
        </w:rPr>
        <w:tab/>
      </w:r>
      <w:r w:rsidRPr="00D70832">
        <w:rPr>
          <w:rFonts w:ascii="Tahoma" w:hAnsi="Tahoma" w:cs="Tahoma"/>
          <w:highlight w:val="yellow"/>
        </w:rPr>
        <w:t>…………………………</w:t>
      </w:r>
      <w:proofErr w:type="gramStart"/>
      <w:r w:rsidRPr="00D70832">
        <w:rPr>
          <w:rFonts w:ascii="Tahoma" w:hAnsi="Tahoma" w:cs="Tahoma"/>
          <w:highlight w:val="yellow"/>
        </w:rPr>
        <w:t>…..</w:t>
      </w:r>
      <w:r w:rsidRPr="000C6636">
        <w:rPr>
          <w:rFonts w:ascii="Tahoma" w:hAnsi="Tahoma" w:cs="Tahoma"/>
        </w:rPr>
        <w:t>,- Kč</w:t>
      </w:r>
      <w:proofErr w:type="gramEnd"/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</w:rPr>
      </w:pP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Smluvní cena je závazná po celou dobu plnění a zahrnuje veškeré náklady prodávajícího pro řádnou realizaci sjednaného předmětu této smlouvy (doprava do sjednaného místa plnění, balné, uvedení do provozu, apod.). </w:t>
      </w: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Cenová kalkulace prodávajícího je uvedena v Příloze č. </w:t>
      </w:r>
      <w:smartTag w:uri="urn:schemas-microsoft-com:office:smarttags" w:element="metricconverter">
        <w:smartTagPr>
          <w:attr w:name="ProductID" w:val="1 a"/>
        </w:smartTagPr>
        <w:r w:rsidRPr="000C6636">
          <w:rPr>
            <w:rFonts w:ascii="Tahoma" w:hAnsi="Tahoma" w:cs="Tahoma"/>
          </w:rPr>
          <w:t>1 a</w:t>
        </w:r>
      </w:smartTag>
      <w:r w:rsidRPr="000C6636">
        <w:rPr>
          <w:rFonts w:ascii="Tahoma" w:hAnsi="Tahoma" w:cs="Tahoma"/>
        </w:rPr>
        <w:t xml:space="preserve"> je nedílnou součástí této smlouvy. Určuje celkovou cenu za sjednaný předmět smlouvy a samostatně cenu jednotlivých </w:t>
      </w:r>
      <w:r w:rsidR="00D70832">
        <w:rPr>
          <w:rFonts w:ascii="Tahoma" w:hAnsi="Tahoma" w:cs="Tahoma"/>
        </w:rPr>
        <w:t xml:space="preserve">služeb a </w:t>
      </w:r>
      <w:r w:rsidRPr="000C6636">
        <w:rPr>
          <w:rFonts w:ascii="Tahoma" w:hAnsi="Tahoma" w:cs="Tahoma"/>
        </w:rPr>
        <w:t xml:space="preserve">dodávek. Technická specifikace </w:t>
      </w:r>
      <w:r>
        <w:rPr>
          <w:rFonts w:ascii="Tahoma" w:hAnsi="Tahoma" w:cs="Tahoma"/>
        </w:rPr>
        <w:t>je uvedena v Příloze č. 2.</w:t>
      </w:r>
      <w:r w:rsidRPr="000C6636">
        <w:rPr>
          <w:rFonts w:ascii="Tahoma" w:hAnsi="Tahoma" w:cs="Tahoma"/>
        </w:rPr>
        <w:t xml:space="preserve"> této smlouvy.</w:t>
      </w: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  <w:b/>
        </w:rPr>
      </w:pP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Platební podmínky:</w:t>
      </w:r>
    </w:p>
    <w:p w:rsidR="0021023B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>Smluvní strany se dohodly na bezhotovostním placení. Smluvní cena bude vyúčtována najednou po řádném a kompletním protokolárním předání a převzetí.</w:t>
      </w: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Termín splatnosti faktury je </w:t>
      </w:r>
      <w:r w:rsidR="00D70832">
        <w:rPr>
          <w:rFonts w:ascii="Tahoma" w:hAnsi="Tahoma" w:cs="Tahoma"/>
        </w:rPr>
        <w:t>30</w:t>
      </w:r>
      <w:r w:rsidRPr="000C6636">
        <w:rPr>
          <w:rFonts w:ascii="Tahoma" w:hAnsi="Tahoma" w:cs="Tahoma"/>
        </w:rPr>
        <w:t xml:space="preserve"> kalendářních dnů po jejím doručení </w:t>
      </w:r>
      <w:r w:rsidR="008E6CB2">
        <w:rPr>
          <w:rFonts w:ascii="Tahoma" w:hAnsi="Tahoma" w:cs="Tahoma"/>
        </w:rPr>
        <w:t>Objednateli</w:t>
      </w:r>
      <w:r w:rsidRPr="000C6636">
        <w:rPr>
          <w:rFonts w:ascii="Tahoma" w:hAnsi="Tahoma" w:cs="Tahoma"/>
        </w:rPr>
        <w:t>. Daňový doklad musí obsahovat veškeré náležitosti v souladu s platným zákonem o DPH.</w:t>
      </w: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</w:p>
    <w:p w:rsidR="008E6CB2" w:rsidRDefault="008E6CB2" w:rsidP="008E6CB2">
      <w:pPr>
        <w:spacing w:line="360" w:lineRule="auto"/>
        <w:jc w:val="center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 xml:space="preserve">IV. </w:t>
      </w:r>
      <w:r w:rsidRPr="008E6CB2">
        <w:rPr>
          <w:rFonts w:ascii="Tahoma" w:hAnsi="Tahoma" w:cs="Tahoma"/>
          <w:b/>
        </w:rPr>
        <w:t xml:space="preserve">Vlastnické právo k zhotovované </w:t>
      </w:r>
      <w:proofErr w:type="gramStart"/>
      <w:r w:rsidRPr="008E6CB2">
        <w:rPr>
          <w:rFonts w:ascii="Tahoma" w:hAnsi="Tahoma" w:cs="Tahoma"/>
          <w:b/>
        </w:rPr>
        <w:t>věci  a nebezpečí</w:t>
      </w:r>
      <w:proofErr w:type="gramEnd"/>
      <w:r w:rsidRPr="008E6CB2">
        <w:rPr>
          <w:rFonts w:ascii="Tahoma" w:hAnsi="Tahoma" w:cs="Tahoma"/>
          <w:b/>
        </w:rPr>
        <w:t xml:space="preserve"> škody na ní</w:t>
      </w:r>
    </w:p>
    <w:p w:rsidR="0021023B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</w:p>
    <w:p w:rsidR="008E6CB2" w:rsidRDefault="008E6CB2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8E6CB2">
        <w:rPr>
          <w:rFonts w:ascii="Tahoma" w:hAnsi="Tahoma" w:cs="Tahoma"/>
        </w:rPr>
        <w:t xml:space="preserve">Na </w:t>
      </w:r>
      <w:r>
        <w:rPr>
          <w:rFonts w:ascii="Tahoma" w:hAnsi="Tahoma" w:cs="Tahoma"/>
        </w:rPr>
        <w:t>Dodavatele</w:t>
      </w:r>
      <w:r w:rsidRPr="008E6CB2">
        <w:rPr>
          <w:rFonts w:ascii="Tahoma" w:hAnsi="Tahoma" w:cs="Tahoma"/>
        </w:rPr>
        <w:t xml:space="preserve"> nepřechází nebezpečí škody na věci, jež je předmětem údržby, opravy nebo úpravy, ani vlastnické právo k ní.</w:t>
      </w:r>
    </w:p>
    <w:p w:rsidR="008E6CB2" w:rsidRPr="000C6636" w:rsidRDefault="008E6CB2" w:rsidP="0021023B">
      <w:pPr>
        <w:spacing w:line="360" w:lineRule="auto"/>
        <w:ind w:firstLine="709"/>
        <w:jc w:val="both"/>
        <w:rPr>
          <w:rFonts w:ascii="Tahoma" w:hAnsi="Tahoma" w:cs="Tahoma"/>
        </w:rPr>
      </w:pPr>
    </w:p>
    <w:p w:rsidR="008E6CB2" w:rsidRDefault="008E6CB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8E6CB2" w:rsidRDefault="008E6CB2" w:rsidP="008E6CB2">
      <w:pPr>
        <w:spacing w:line="360" w:lineRule="auto"/>
        <w:jc w:val="center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lastRenderedPageBreak/>
        <w:t xml:space="preserve">V. </w:t>
      </w:r>
      <w:r>
        <w:rPr>
          <w:rFonts w:ascii="Tahoma" w:hAnsi="Tahoma" w:cs="Tahoma"/>
          <w:b/>
        </w:rPr>
        <w:t>Kontrola provádění díla</w:t>
      </w:r>
    </w:p>
    <w:p w:rsidR="008E6CB2" w:rsidRPr="008E6CB2" w:rsidRDefault="008E6CB2" w:rsidP="008E6CB2">
      <w:pPr>
        <w:spacing w:line="360" w:lineRule="auto"/>
        <w:ind w:firstLine="709"/>
        <w:jc w:val="both"/>
        <w:rPr>
          <w:rFonts w:ascii="Tahoma" w:hAnsi="Tahoma" w:cs="Tahoma"/>
        </w:rPr>
      </w:pPr>
      <w:r w:rsidRPr="008E6CB2">
        <w:rPr>
          <w:rFonts w:ascii="Tahoma" w:hAnsi="Tahoma" w:cs="Tahoma"/>
        </w:rPr>
        <w:t xml:space="preserve">Kontrola průběhu prací na díle bude vykonávána dle potřeb </w:t>
      </w:r>
      <w:r>
        <w:rPr>
          <w:rFonts w:ascii="Tahoma" w:hAnsi="Tahoma" w:cs="Tahoma"/>
        </w:rPr>
        <w:t>O</w:t>
      </w:r>
      <w:r w:rsidRPr="008E6CB2">
        <w:rPr>
          <w:rFonts w:ascii="Tahoma" w:hAnsi="Tahoma" w:cs="Tahoma"/>
        </w:rPr>
        <w:t xml:space="preserve">bjednatele. </w:t>
      </w:r>
      <w:r>
        <w:rPr>
          <w:rFonts w:ascii="Tahoma" w:hAnsi="Tahoma" w:cs="Tahoma"/>
        </w:rPr>
        <w:t>Dodavatel</w:t>
      </w:r>
      <w:r w:rsidRPr="008E6CB2">
        <w:rPr>
          <w:rFonts w:ascii="Tahoma" w:hAnsi="Tahoma" w:cs="Tahoma"/>
        </w:rPr>
        <w:t xml:space="preserve"> se zavazuje umožnit </w:t>
      </w:r>
      <w:r>
        <w:rPr>
          <w:rFonts w:ascii="Tahoma" w:hAnsi="Tahoma" w:cs="Tahoma"/>
        </w:rPr>
        <w:t>O</w:t>
      </w:r>
      <w:r w:rsidRPr="008E6CB2">
        <w:rPr>
          <w:rFonts w:ascii="Tahoma" w:hAnsi="Tahoma" w:cs="Tahoma"/>
        </w:rPr>
        <w:t>bjednateli nebo jím zmocněné osobě minimálně dvě (2) inspekční prohlídky při realizaci díla, a to nejpozději do pěti (5) pracovních dnů od doručení žádosti objednatele, která může být učiněna a doručena i prostřednictvím e-mailu nebo faxu.</w:t>
      </w:r>
    </w:p>
    <w:p w:rsidR="008E6CB2" w:rsidRPr="008E6CB2" w:rsidRDefault="008E6CB2" w:rsidP="008E6CB2">
      <w:pPr>
        <w:spacing w:line="360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Dodava</w:t>
      </w:r>
      <w:r w:rsidRPr="008E6CB2">
        <w:rPr>
          <w:rFonts w:ascii="Tahoma" w:hAnsi="Tahoma" w:cs="Tahoma"/>
        </w:rPr>
        <w:t xml:space="preserve">tel je povinen zapracovat do díla připomínky uplatněné </w:t>
      </w:r>
      <w:r>
        <w:rPr>
          <w:rFonts w:ascii="Tahoma" w:hAnsi="Tahoma" w:cs="Tahoma"/>
        </w:rPr>
        <w:t>O</w:t>
      </w:r>
      <w:r w:rsidRPr="008E6CB2">
        <w:rPr>
          <w:rFonts w:ascii="Tahoma" w:hAnsi="Tahoma" w:cs="Tahoma"/>
        </w:rPr>
        <w:t>bjednatelem v průběhu zhotovení díla bez jakéhokoli nároku na zvýšení ceny díla, pokud jejich zapracování do díla nepovede prokazatelně ke zhoršení kvality zhotovovaného díla.</w:t>
      </w:r>
    </w:p>
    <w:p w:rsidR="008E6CB2" w:rsidRDefault="008E6CB2" w:rsidP="008E6CB2">
      <w:pPr>
        <w:spacing w:line="360" w:lineRule="auto"/>
        <w:jc w:val="center"/>
        <w:rPr>
          <w:rFonts w:ascii="Tahoma" w:hAnsi="Tahoma" w:cs="Tahoma"/>
          <w:b/>
        </w:rPr>
      </w:pPr>
    </w:p>
    <w:p w:rsidR="0021023B" w:rsidRPr="008E6CB2" w:rsidRDefault="0021023B" w:rsidP="008E6CB2">
      <w:pPr>
        <w:spacing w:line="360" w:lineRule="auto"/>
        <w:jc w:val="center"/>
        <w:rPr>
          <w:rFonts w:ascii="Tahoma" w:hAnsi="Tahoma" w:cs="Tahoma"/>
          <w:b/>
        </w:rPr>
      </w:pPr>
      <w:r w:rsidRPr="008E6CB2">
        <w:rPr>
          <w:rFonts w:ascii="Tahoma" w:hAnsi="Tahoma" w:cs="Tahoma"/>
          <w:b/>
        </w:rPr>
        <w:t>V</w:t>
      </w:r>
      <w:r w:rsidR="008E6CB2">
        <w:rPr>
          <w:rFonts w:ascii="Tahoma" w:hAnsi="Tahoma" w:cs="Tahoma"/>
          <w:b/>
        </w:rPr>
        <w:t>I</w:t>
      </w:r>
      <w:r w:rsidRPr="008E6CB2">
        <w:rPr>
          <w:rFonts w:ascii="Tahoma" w:hAnsi="Tahoma" w:cs="Tahoma"/>
          <w:b/>
        </w:rPr>
        <w:t>. Záruka za jakost, záruční a pozáruční servis</w:t>
      </w:r>
    </w:p>
    <w:p w:rsidR="0021023B" w:rsidRPr="000C6636" w:rsidRDefault="0021023B" w:rsidP="0021023B">
      <w:pPr>
        <w:spacing w:line="360" w:lineRule="auto"/>
        <w:jc w:val="center"/>
        <w:rPr>
          <w:rFonts w:ascii="Tahoma" w:hAnsi="Tahoma" w:cs="Tahoma"/>
          <w:b/>
        </w:rPr>
      </w:pP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Záruční lhůta:</w:t>
      </w:r>
    </w:p>
    <w:p w:rsidR="0021023B" w:rsidRPr="00534DE8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</w:p>
    <w:p w:rsidR="000C1B91" w:rsidRDefault="00452686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Dodavatel</w:t>
      </w:r>
      <w:r w:rsidR="0021023B" w:rsidRPr="00D75026">
        <w:rPr>
          <w:rFonts w:ascii="Tahoma" w:hAnsi="Tahoma" w:cs="Tahoma"/>
        </w:rPr>
        <w:t xml:space="preserve"> poskytuje na předmět plnění záruku v délce </w:t>
      </w:r>
      <w:r w:rsidR="008E357C" w:rsidRPr="00D70832">
        <w:rPr>
          <w:rFonts w:ascii="Tahoma" w:hAnsi="Tahoma" w:cs="Tahoma"/>
          <w:highlight w:val="yellow"/>
        </w:rPr>
        <w:t>……………………………………</w:t>
      </w:r>
      <w:r w:rsidR="008E357C">
        <w:rPr>
          <w:rFonts w:ascii="Tahoma" w:hAnsi="Tahoma" w:cs="Tahoma"/>
        </w:rPr>
        <w:t xml:space="preserve"> </w:t>
      </w:r>
      <w:r w:rsidR="0021023B" w:rsidRPr="00D75026">
        <w:rPr>
          <w:rFonts w:ascii="Tahoma" w:hAnsi="Tahoma" w:cs="Tahoma"/>
        </w:rPr>
        <w:t>měsíců</w:t>
      </w:r>
      <w:r w:rsidR="000C1B91">
        <w:rPr>
          <w:rFonts w:ascii="Tahoma" w:hAnsi="Tahoma" w:cs="Tahoma"/>
        </w:rPr>
        <w:t>.</w:t>
      </w:r>
    </w:p>
    <w:p w:rsidR="0021023B" w:rsidRPr="00D7502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D75026">
        <w:rPr>
          <w:rFonts w:ascii="Tahoma" w:hAnsi="Tahoma" w:cs="Tahoma"/>
        </w:rPr>
        <w:t xml:space="preserve">Záruční lhůta touto smlouvou sjednaná začne plynout ode dne úspěšného protokolárního předání a převzetí </w:t>
      </w:r>
      <w:r w:rsidR="00452686">
        <w:rPr>
          <w:rFonts w:ascii="Tahoma" w:hAnsi="Tahoma" w:cs="Tahoma"/>
        </w:rPr>
        <w:t>předmětu plnění</w:t>
      </w:r>
      <w:r w:rsidRPr="00D75026">
        <w:rPr>
          <w:rFonts w:ascii="Tahoma" w:hAnsi="Tahoma" w:cs="Tahoma"/>
        </w:rPr>
        <w:t xml:space="preserve">. </w:t>
      </w:r>
    </w:p>
    <w:p w:rsidR="0021023B" w:rsidRPr="00D75026" w:rsidRDefault="00452686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Objednatel</w:t>
      </w:r>
      <w:r w:rsidR="0021023B" w:rsidRPr="00D75026">
        <w:rPr>
          <w:rFonts w:ascii="Tahoma" w:hAnsi="Tahoma" w:cs="Tahoma"/>
        </w:rPr>
        <w:t xml:space="preserve"> je povinen předat reklamaci zjištěných závad, které jsou předmětem záruky ihned po jejich zjištění. </w:t>
      </w:r>
    </w:p>
    <w:p w:rsidR="0021023B" w:rsidRDefault="0021023B" w:rsidP="0021023B">
      <w:pPr>
        <w:spacing w:line="360" w:lineRule="auto"/>
        <w:jc w:val="center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V</w:t>
      </w:r>
      <w:r w:rsidR="00452686">
        <w:rPr>
          <w:rFonts w:ascii="Tahoma" w:hAnsi="Tahoma" w:cs="Tahoma"/>
          <w:b/>
        </w:rPr>
        <w:t>II</w:t>
      </w:r>
      <w:r w:rsidRPr="000C6636">
        <w:rPr>
          <w:rFonts w:ascii="Tahoma" w:hAnsi="Tahoma" w:cs="Tahoma"/>
          <w:b/>
        </w:rPr>
        <w:t>. Sankce</w:t>
      </w:r>
    </w:p>
    <w:p w:rsidR="0021023B" w:rsidRPr="000C6636" w:rsidRDefault="0021023B" w:rsidP="0021023B">
      <w:pPr>
        <w:spacing w:line="360" w:lineRule="auto"/>
        <w:jc w:val="center"/>
        <w:rPr>
          <w:rFonts w:ascii="Tahoma" w:hAnsi="Tahoma" w:cs="Tahoma"/>
          <w:b/>
        </w:rPr>
      </w:pPr>
    </w:p>
    <w:p w:rsidR="002B4BA9" w:rsidRPr="000C6636" w:rsidRDefault="002B4BA9" w:rsidP="002B4BA9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V případě nedodržení termínu dokončení </w:t>
      </w:r>
      <w:r w:rsidR="00452686">
        <w:rPr>
          <w:rFonts w:ascii="Tahoma" w:hAnsi="Tahoma" w:cs="Tahoma"/>
        </w:rPr>
        <w:t>předmětu plnění</w:t>
      </w:r>
      <w:r w:rsidRPr="000C663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j</w:t>
      </w:r>
      <w:r w:rsidRPr="000C6636">
        <w:rPr>
          <w:rFonts w:ascii="Tahoma" w:hAnsi="Tahoma" w:cs="Tahoma"/>
        </w:rPr>
        <w:t xml:space="preserve">e </w:t>
      </w:r>
      <w:r w:rsidR="00452686">
        <w:rPr>
          <w:rFonts w:ascii="Tahoma" w:hAnsi="Tahoma" w:cs="Tahoma"/>
        </w:rPr>
        <w:t>Dodavatel</w:t>
      </w:r>
      <w:r w:rsidRPr="000C6636">
        <w:rPr>
          <w:rFonts w:ascii="Tahoma" w:hAnsi="Tahoma" w:cs="Tahoma"/>
        </w:rPr>
        <w:t xml:space="preserve"> povinen uhradit </w:t>
      </w:r>
      <w:r w:rsidR="00452686">
        <w:rPr>
          <w:rFonts w:ascii="Tahoma" w:hAnsi="Tahoma" w:cs="Tahoma"/>
        </w:rPr>
        <w:t xml:space="preserve">Objednateli </w:t>
      </w:r>
      <w:r w:rsidRPr="000C6636">
        <w:rPr>
          <w:rFonts w:ascii="Tahoma" w:hAnsi="Tahoma" w:cs="Tahoma"/>
        </w:rPr>
        <w:t>smluvní pokutu ve výši 0,0</w:t>
      </w:r>
      <w:r w:rsidR="00D70832">
        <w:rPr>
          <w:rFonts w:ascii="Tahoma" w:hAnsi="Tahoma" w:cs="Tahoma"/>
        </w:rPr>
        <w:t>1</w:t>
      </w:r>
      <w:r w:rsidRPr="000C6636">
        <w:rPr>
          <w:rFonts w:ascii="Tahoma" w:hAnsi="Tahoma" w:cs="Tahoma"/>
        </w:rPr>
        <w:t xml:space="preserve">% za každý i započatý den prodlení. </w:t>
      </w:r>
    </w:p>
    <w:p w:rsidR="0021023B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Smluvní pokuta bude hrazena na základě faktury (daňového dokladu) vystaveného </w:t>
      </w:r>
      <w:r w:rsidR="00452686">
        <w:rPr>
          <w:rFonts w:ascii="Tahoma" w:hAnsi="Tahoma" w:cs="Tahoma"/>
        </w:rPr>
        <w:t>Dodavateli</w:t>
      </w:r>
      <w:r w:rsidRPr="000C6636">
        <w:rPr>
          <w:rFonts w:ascii="Tahoma" w:hAnsi="Tahoma" w:cs="Tahoma"/>
        </w:rPr>
        <w:t xml:space="preserve"> se splatností 30 dnů od dne vystavení.</w:t>
      </w:r>
    </w:p>
    <w:p w:rsidR="008E6CB2" w:rsidRPr="000C6636" w:rsidRDefault="008E6CB2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8E6CB2">
        <w:rPr>
          <w:rFonts w:ascii="Tahoma" w:hAnsi="Tahoma" w:cs="Tahoma"/>
        </w:rPr>
        <w:t xml:space="preserve">Objednatel je povinen uhradit </w:t>
      </w:r>
      <w:r w:rsidR="00AD567E">
        <w:rPr>
          <w:rFonts w:ascii="Tahoma" w:hAnsi="Tahoma" w:cs="Tahoma"/>
        </w:rPr>
        <w:t>Dodavateli</w:t>
      </w:r>
      <w:r w:rsidRPr="008E6CB2">
        <w:rPr>
          <w:rFonts w:ascii="Tahoma" w:hAnsi="Tahoma" w:cs="Tahoma"/>
        </w:rPr>
        <w:t xml:space="preserve"> úrok z prodlení v případě nedodržení termínu splatnosti platebních dokladů ve výši 0,1 % z oprávněně fakturované částky vč. DPH za každý započatý kalendářní den prodlení.</w:t>
      </w:r>
    </w:p>
    <w:p w:rsidR="0021023B" w:rsidRDefault="0021023B" w:rsidP="0021023B">
      <w:pPr>
        <w:spacing w:line="360" w:lineRule="auto"/>
        <w:jc w:val="center"/>
        <w:rPr>
          <w:rFonts w:ascii="Tahoma" w:hAnsi="Tahoma" w:cs="Tahoma"/>
          <w:b/>
        </w:rPr>
      </w:pPr>
    </w:p>
    <w:p w:rsidR="0021023B" w:rsidRDefault="0021023B" w:rsidP="0021023B">
      <w:pPr>
        <w:spacing w:line="360" w:lineRule="auto"/>
        <w:jc w:val="center"/>
        <w:rPr>
          <w:rFonts w:ascii="Tahoma" w:hAnsi="Tahoma" w:cs="Tahoma"/>
          <w:b/>
        </w:rPr>
      </w:pPr>
      <w:r w:rsidRPr="000C6636">
        <w:rPr>
          <w:rFonts w:ascii="Tahoma" w:hAnsi="Tahoma" w:cs="Tahoma"/>
          <w:b/>
        </w:rPr>
        <w:t>VI</w:t>
      </w:r>
      <w:r w:rsidR="00452686">
        <w:rPr>
          <w:rFonts w:ascii="Tahoma" w:hAnsi="Tahoma" w:cs="Tahoma"/>
          <w:b/>
        </w:rPr>
        <w:t>II</w:t>
      </w:r>
      <w:r w:rsidRPr="000C6636">
        <w:rPr>
          <w:rFonts w:ascii="Tahoma" w:hAnsi="Tahoma" w:cs="Tahoma"/>
          <w:b/>
        </w:rPr>
        <w:t>. Ostatní a závěrečná ustanovení</w:t>
      </w: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  <w:b/>
        </w:rPr>
      </w:pP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Smluvní strany řeší spory z této smlouvy vyplývající především vzájemnou dohodou. Nedojde-li k dohodě, předají strany spor věcně příslušnému soudu, přičemž místní příslušnost soudu se řídí sídlem </w:t>
      </w:r>
      <w:r w:rsidR="00270385">
        <w:rPr>
          <w:rFonts w:ascii="Tahoma" w:hAnsi="Tahoma" w:cs="Tahoma"/>
        </w:rPr>
        <w:t>Objednatele</w:t>
      </w:r>
      <w:r w:rsidRPr="000C6636">
        <w:rPr>
          <w:rFonts w:ascii="Tahoma" w:hAnsi="Tahoma" w:cs="Tahoma"/>
        </w:rPr>
        <w:t>.</w:t>
      </w: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Tato smlouva nabývá platnosti</w:t>
      </w:r>
      <w:r w:rsidRPr="000C6636">
        <w:rPr>
          <w:rFonts w:ascii="Tahoma" w:hAnsi="Tahoma" w:cs="Tahoma"/>
        </w:rPr>
        <w:t xml:space="preserve"> dnem podpisu oprávněných zástupců obou smluvních stran.</w:t>
      </w:r>
      <w:r w:rsidRPr="005C1742">
        <w:rPr>
          <w:rFonts w:ascii="Tahoma" w:hAnsi="Tahoma" w:cs="Tahoma"/>
        </w:rPr>
        <w:t xml:space="preserve"> </w:t>
      </w: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lastRenderedPageBreak/>
        <w:t>Smlouva je vyhotovena ve 4 stejnopisech, z nichž po dvou obdrží každá ze smluvních stran.</w:t>
      </w:r>
    </w:p>
    <w:p w:rsidR="0021023B" w:rsidRPr="000C6636" w:rsidRDefault="0021023B" w:rsidP="0021023B">
      <w:pPr>
        <w:spacing w:line="360" w:lineRule="auto"/>
        <w:ind w:firstLine="709"/>
        <w:jc w:val="both"/>
        <w:rPr>
          <w:rFonts w:ascii="Tahoma" w:hAnsi="Tahoma" w:cs="Tahoma"/>
        </w:rPr>
      </w:pPr>
      <w:r w:rsidRPr="000C6636">
        <w:rPr>
          <w:rFonts w:ascii="Tahoma" w:hAnsi="Tahoma" w:cs="Tahoma"/>
        </w:rPr>
        <w:t xml:space="preserve">Nedílnou součástí této smlouvy je oboustranně potvrzená Příloha </w:t>
      </w:r>
      <w:proofErr w:type="gramStart"/>
      <w:r w:rsidRPr="000C6636">
        <w:rPr>
          <w:rFonts w:ascii="Tahoma" w:hAnsi="Tahoma" w:cs="Tahoma"/>
        </w:rPr>
        <w:t>č.1 – „Cenová</w:t>
      </w:r>
      <w:proofErr w:type="gramEnd"/>
      <w:r w:rsidRPr="000C6636">
        <w:rPr>
          <w:rFonts w:ascii="Tahoma" w:hAnsi="Tahoma" w:cs="Tahoma"/>
        </w:rPr>
        <w:t xml:space="preserve"> specifikace techniky“, příloha č.2 –</w:t>
      </w:r>
      <w:r w:rsidR="00302BD8">
        <w:rPr>
          <w:rFonts w:ascii="Tahoma" w:hAnsi="Tahoma" w:cs="Tahoma"/>
        </w:rPr>
        <w:t xml:space="preserve"> „Technická specifikace</w:t>
      </w:r>
      <w:r w:rsidRPr="000C6636">
        <w:rPr>
          <w:rFonts w:ascii="Tahoma" w:hAnsi="Tahoma" w:cs="Tahoma"/>
        </w:rPr>
        <w:t>“.</w:t>
      </w: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</w:rPr>
      </w:pPr>
    </w:p>
    <w:p w:rsidR="00452686" w:rsidRDefault="00452686" w:rsidP="0021023B">
      <w:pPr>
        <w:spacing w:line="360" w:lineRule="auto"/>
        <w:jc w:val="both"/>
        <w:rPr>
          <w:rFonts w:ascii="Tahoma" w:hAnsi="Tahoma" w:cs="Tahoma"/>
          <w:bCs/>
        </w:rPr>
      </w:pPr>
    </w:p>
    <w:p w:rsidR="00452686" w:rsidRDefault="00452686" w:rsidP="0021023B">
      <w:pPr>
        <w:spacing w:line="360" w:lineRule="auto"/>
        <w:jc w:val="both"/>
        <w:rPr>
          <w:rFonts w:ascii="Tahoma" w:hAnsi="Tahoma" w:cs="Tahoma"/>
          <w:bCs/>
        </w:rPr>
      </w:pPr>
    </w:p>
    <w:p w:rsidR="00452686" w:rsidRDefault="00452686" w:rsidP="0021023B">
      <w:pPr>
        <w:spacing w:line="360" w:lineRule="auto"/>
        <w:jc w:val="both"/>
        <w:rPr>
          <w:rFonts w:ascii="Tahoma" w:hAnsi="Tahoma" w:cs="Tahoma"/>
          <w:bCs/>
        </w:rPr>
      </w:pPr>
    </w:p>
    <w:p w:rsidR="00452686" w:rsidRDefault="00452686" w:rsidP="0021023B">
      <w:pPr>
        <w:spacing w:line="360" w:lineRule="auto"/>
        <w:jc w:val="both"/>
        <w:rPr>
          <w:rFonts w:ascii="Tahoma" w:hAnsi="Tahoma" w:cs="Tahoma"/>
          <w:bCs/>
        </w:rPr>
      </w:pP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  <w:bCs/>
        </w:rPr>
      </w:pPr>
      <w:r w:rsidRPr="000C6636">
        <w:rPr>
          <w:rFonts w:ascii="Tahoma" w:hAnsi="Tahoma" w:cs="Tahoma"/>
          <w:bCs/>
        </w:rPr>
        <w:t>V……………………………</w:t>
      </w:r>
      <w:proofErr w:type="gramStart"/>
      <w:r w:rsidRPr="000C6636">
        <w:rPr>
          <w:rFonts w:ascii="Tahoma" w:hAnsi="Tahoma" w:cs="Tahoma"/>
          <w:bCs/>
        </w:rPr>
        <w:t>….., dne</w:t>
      </w:r>
      <w:proofErr w:type="gramEnd"/>
      <w:r w:rsidRPr="000C6636">
        <w:rPr>
          <w:rFonts w:ascii="Tahoma" w:hAnsi="Tahoma" w:cs="Tahoma"/>
          <w:bCs/>
        </w:rPr>
        <w:t xml:space="preserve"> ……………………..</w:t>
      </w:r>
      <w:r w:rsidRPr="000C6636">
        <w:rPr>
          <w:rFonts w:ascii="Tahoma" w:hAnsi="Tahoma" w:cs="Tahoma"/>
          <w:bCs/>
        </w:rPr>
        <w:tab/>
        <w:t xml:space="preserve">          V……………………………….., dne ……………………..</w:t>
      </w: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  <w:bCs/>
        </w:rPr>
      </w:pP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</w:rPr>
      </w:pPr>
    </w:p>
    <w:p w:rsidR="0021023B" w:rsidRPr="000C6636" w:rsidRDefault="0021023B" w:rsidP="0021023B">
      <w:pPr>
        <w:spacing w:line="360" w:lineRule="auto"/>
        <w:jc w:val="both"/>
        <w:rPr>
          <w:rFonts w:ascii="Tahoma" w:hAnsi="Tahoma" w:cs="Tahoma"/>
        </w:rPr>
      </w:pPr>
    </w:p>
    <w:p w:rsidR="0021023B" w:rsidRPr="000C6636" w:rsidRDefault="0021023B" w:rsidP="0021023B">
      <w:pPr>
        <w:spacing w:line="360" w:lineRule="auto"/>
        <w:rPr>
          <w:rFonts w:ascii="Tahoma" w:hAnsi="Tahoma" w:cs="Tahoma"/>
          <w:bCs/>
        </w:rPr>
      </w:pPr>
      <w:r w:rsidRPr="000C6636">
        <w:rPr>
          <w:rFonts w:ascii="Tahoma" w:hAnsi="Tahoma" w:cs="Tahoma"/>
          <w:bCs/>
        </w:rPr>
        <w:t>……………………………………………………………..</w:t>
      </w:r>
      <w:r w:rsidRPr="000C6636">
        <w:rPr>
          <w:rFonts w:ascii="Tahoma" w:hAnsi="Tahoma" w:cs="Tahoma"/>
          <w:bCs/>
        </w:rPr>
        <w:tab/>
      </w:r>
      <w:r w:rsidRPr="000C6636">
        <w:rPr>
          <w:rFonts w:ascii="Tahoma" w:hAnsi="Tahoma" w:cs="Tahoma"/>
          <w:bCs/>
        </w:rPr>
        <w:tab/>
        <w:t>……………………………………………………………..</w:t>
      </w:r>
    </w:p>
    <w:p w:rsidR="0021023B" w:rsidRPr="000C6636" w:rsidRDefault="0021023B" w:rsidP="0021023B">
      <w:pPr>
        <w:spacing w:line="360" w:lineRule="auto"/>
        <w:ind w:firstLine="709"/>
        <w:rPr>
          <w:rFonts w:ascii="Tahoma" w:hAnsi="Tahoma" w:cs="Tahoma"/>
          <w:bCs/>
        </w:rPr>
      </w:pPr>
      <w:r w:rsidRPr="000C6636">
        <w:rPr>
          <w:rFonts w:ascii="Tahoma" w:hAnsi="Tahoma" w:cs="Tahoma"/>
          <w:bCs/>
        </w:rPr>
        <w:t xml:space="preserve">podpis a razítko </w:t>
      </w:r>
      <w:r w:rsidR="00270385">
        <w:rPr>
          <w:rFonts w:ascii="Tahoma" w:hAnsi="Tahoma" w:cs="Tahoma"/>
          <w:bCs/>
        </w:rPr>
        <w:t>Objednatele</w:t>
      </w:r>
      <w:r w:rsidRPr="000C6636">
        <w:rPr>
          <w:rFonts w:ascii="Tahoma" w:hAnsi="Tahoma" w:cs="Tahoma"/>
          <w:bCs/>
        </w:rPr>
        <w:tab/>
      </w:r>
      <w:r w:rsidRPr="000C6636">
        <w:rPr>
          <w:rFonts w:ascii="Tahoma" w:hAnsi="Tahoma" w:cs="Tahoma"/>
          <w:bCs/>
        </w:rPr>
        <w:tab/>
      </w:r>
      <w:r w:rsidRPr="000C6636">
        <w:rPr>
          <w:rFonts w:ascii="Tahoma" w:hAnsi="Tahoma" w:cs="Tahoma"/>
          <w:bCs/>
        </w:rPr>
        <w:tab/>
      </w:r>
      <w:r w:rsidRPr="000C6636">
        <w:rPr>
          <w:rFonts w:ascii="Tahoma" w:hAnsi="Tahoma" w:cs="Tahoma"/>
          <w:bCs/>
        </w:rPr>
        <w:tab/>
        <w:t xml:space="preserve">podpis a razítko </w:t>
      </w:r>
      <w:r w:rsidR="00270385">
        <w:rPr>
          <w:rFonts w:ascii="Tahoma" w:hAnsi="Tahoma" w:cs="Tahoma"/>
          <w:bCs/>
        </w:rPr>
        <w:t>Dodavatele</w:t>
      </w:r>
    </w:p>
    <w:p w:rsidR="00646F9D" w:rsidRPr="000C6636" w:rsidRDefault="00BF68DE" w:rsidP="00606093">
      <w:pPr>
        <w:pStyle w:val="StylNadpis1TahomaVechnavelkdkovn15dku"/>
      </w:pPr>
      <w:r>
        <w:br w:type="page"/>
      </w:r>
      <w:bookmarkStart w:id="43" w:name="_Toc379373927"/>
      <w:r w:rsidR="00646F9D" w:rsidRPr="000C6636">
        <w:lastRenderedPageBreak/>
        <w:t>Příloha č. 1 - „Cenová specifikace“</w:t>
      </w:r>
      <w:bookmarkEnd w:id="43"/>
    </w:p>
    <w:p w:rsidR="00646F9D" w:rsidRPr="000C6636" w:rsidRDefault="00646F9D" w:rsidP="00AF1464">
      <w:pPr>
        <w:spacing w:line="360" w:lineRule="auto"/>
        <w:jc w:val="both"/>
        <w:rPr>
          <w:rFonts w:ascii="Tahoma" w:hAnsi="Tahoma" w:cs="Tahoma"/>
        </w:rPr>
      </w:pPr>
    </w:p>
    <w:p w:rsidR="001B3AB8" w:rsidRDefault="007108B9" w:rsidP="00AF1464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Cenová specifikace je samostatný soubor MS Excel, který je součástí zadávací </w:t>
      </w:r>
      <w:proofErr w:type="gramStart"/>
      <w:r>
        <w:rPr>
          <w:rFonts w:ascii="Tahoma" w:hAnsi="Tahoma" w:cs="Tahoma"/>
        </w:rPr>
        <w:t>dokumentace  v elektronické</w:t>
      </w:r>
      <w:proofErr w:type="gramEnd"/>
      <w:r>
        <w:rPr>
          <w:rFonts w:ascii="Tahoma" w:hAnsi="Tahoma" w:cs="Tahoma"/>
        </w:rPr>
        <w:t xml:space="preserve"> podobě</w:t>
      </w:r>
    </w:p>
    <w:p w:rsidR="00646F9D" w:rsidRPr="000C6636" w:rsidRDefault="00646F9D" w:rsidP="00AF1464">
      <w:pPr>
        <w:spacing w:line="360" w:lineRule="auto"/>
        <w:jc w:val="both"/>
        <w:rPr>
          <w:rFonts w:ascii="Tahoma" w:hAnsi="Tahoma" w:cs="Tahoma"/>
        </w:rPr>
      </w:pPr>
    </w:p>
    <w:p w:rsidR="00646F9D" w:rsidRPr="000C6636" w:rsidRDefault="00646F9D" w:rsidP="00AF1464">
      <w:pPr>
        <w:spacing w:line="360" w:lineRule="auto"/>
        <w:jc w:val="both"/>
        <w:rPr>
          <w:rFonts w:ascii="Tahoma" w:hAnsi="Tahoma" w:cs="Tahoma"/>
        </w:rPr>
      </w:pPr>
    </w:p>
    <w:p w:rsidR="007D56F1" w:rsidRDefault="007D56F1" w:rsidP="00AF1464">
      <w:pPr>
        <w:pStyle w:val="Normln0"/>
        <w:widowControl/>
        <w:spacing w:line="360" w:lineRule="auto"/>
        <w:ind w:firstLine="708"/>
        <w:rPr>
          <w:rFonts w:ascii="Tahoma" w:hAnsi="Tahoma" w:cs="Tahoma"/>
          <w:noProof w:val="0"/>
          <w:sz w:val="20"/>
        </w:rPr>
      </w:pPr>
    </w:p>
    <w:p w:rsidR="00646F9D" w:rsidRPr="000C6636" w:rsidRDefault="00646F9D" w:rsidP="00AF1464">
      <w:pPr>
        <w:spacing w:line="360" w:lineRule="auto"/>
        <w:ind w:firstLine="709"/>
        <w:jc w:val="both"/>
        <w:rPr>
          <w:rFonts w:ascii="Tahoma" w:hAnsi="Tahoma" w:cs="Tahoma"/>
        </w:rPr>
      </w:pPr>
    </w:p>
    <w:p w:rsidR="00A72B1D" w:rsidRPr="000C6636" w:rsidRDefault="00A72B1D" w:rsidP="00606093">
      <w:pPr>
        <w:pStyle w:val="StylNadpis1TahomaVechnavelkdkovn15dku"/>
      </w:pPr>
      <w:r w:rsidRPr="000C6636">
        <w:br w:type="page"/>
      </w:r>
      <w:bookmarkStart w:id="44" w:name="_Toc379373928"/>
      <w:r w:rsidRPr="000C6636">
        <w:lastRenderedPageBreak/>
        <w:t>Příloh</w:t>
      </w:r>
      <w:r w:rsidR="003A6E36">
        <w:t>a č. 2 - „Technická specifikace</w:t>
      </w:r>
      <w:r w:rsidRPr="000C6636">
        <w:t>“</w:t>
      </w:r>
      <w:bookmarkEnd w:id="44"/>
    </w:p>
    <w:p w:rsidR="00A72B1D" w:rsidRDefault="00A72B1D" w:rsidP="00AF1464">
      <w:pPr>
        <w:spacing w:line="360" w:lineRule="auto"/>
        <w:jc w:val="both"/>
        <w:rPr>
          <w:rFonts w:ascii="Tahoma" w:hAnsi="Tahoma" w:cs="Tahoma"/>
        </w:rPr>
      </w:pPr>
    </w:p>
    <w:p w:rsidR="00302BD8" w:rsidRPr="000C6636" w:rsidRDefault="00302BD8" w:rsidP="00302BD8">
      <w:pPr>
        <w:pStyle w:val="Nadpis2"/>
      </w:pPr>
      <w:bookmarkStart w:id="45" w:name="_Toc379373929"/>
      <w:r w:rsidRPr="000C6636">
        <w:t xml:space="preserve">4.1 </w:t>
      </w:r>
      <w:r>
        <w:t xml:space="preserve">Opravy na vozidle </w:t>
      </w:r>
      <w:r w:rsidRPr="000855EB">
        <w:t>CAS 32 T815</w:t>
      </w:r>
      <w:bookmarkEnd w:id="45"/>
    </w:p>
    <w:p w:rsidR="00AB68D3" w:rsidRPr="000855EB" w:rsidRDefault="00AB68D3" w:rsidP="00AB68D3">
      <w:pPr>
        <w:pStyle w:val="Normlnweb"/>
        <w:tabs>
          <w:tab w:val="left" w:pos="43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Rozsah prací na podvozkové a motorové části: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přetěsnění motoru, výměna motorového oleje vč. filtrů (vzduchové, palivové atd.) 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kontrola, popř. rekonstrukce vzduchové soustavy vozidla, rozvodů </w:t>
      </w:r>
      <w:proofErr w:type="spellStart"/>
      <w:r w:rsidRPr="000855EB">
        <w:rPr>
          <w:rFonts w:ascii="Tahoma" w:hAnsi="Tahoma" w:cs="Tahoma"/>
          <w:sz w:val="20"/>
          <w:szCs w:val="20"/>
        </w:rPr>
        <w:t>tl</w:t>
      </w:r>
      <w:proofErr w:type="spellEnd"/>
      <w:r w:rsidRPr="000855EB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0855EB">
        <w:rPr>
          <w:rFonts w:ascii="Tahoma" w:hAnsi="Tahoma" w:cs="Tahoma"/>
          <w:sz w:val="20"/>
          <w:szCs w:val="20"/>
        </w:rPr>
        <w:t>vzduchu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a regulátoru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vlnovců pérování a ovládacích ventilů, případná výměna nosných prvků vlnovců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brzdových hadic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kontrola, případná výměna vzduchojemů, včetně odkalovacích ventilů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kontrola, rekonstrukce brzd (brzdové obložení, bubny a brzdové válce)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seřízení vstřikovačů a ventilů motoru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a případné seřízení vůle spojovacích tyčí včetně provedení geometrie řízení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spojkové lamely, přítlačného kotouče, spojkového ložiska a seřízení spojky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elektroinstalace a výměna startéru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kontrola, případná výměna posilovače, převodovky a čerpadla řízení včetně výměny oleje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původních bočních odrazek za prosvětlené boční odrazky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vybavení vozidla zvukovou signalizací zařazení zpětného převodového stupně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montáž nových vyhřívaných zrcátek a ochranných rámů zrcátek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naftového topení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nalakování podvozku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oprava převodovky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pneumatik (vzorek NR-49 nebo NR-27) včetně vyvážení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</w:p>
    <w:p w:rsidR="00AB68D3" w:rsidRPr="000855EB" w:rsidRDefault="00AB68D3" w:rsidP="00AB68D3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Rozsah prací na kabině vozidla: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a výměna karosářských dílů a úprava na „TERRNO1“ (přední kapota, rohy kabiny, nárazník 4 světelný, schůdky kabiny, blikače a krycí plechy)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oprava LP sloupku kabiny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lastRenderedPageBreak/>
        <w:t>•</w:t>
      </w:r>
      <w:r w:rsidRPr="000855EB">
        <w:rPr>
          <w:rFonts w:ascii="Tahoma" w:hAnsi="Tahoma" w:cs="Tahoma"/>
          <w:sz w:val="20"/>
          <w:szCs w:val="20"/>
        </w:rPr>
        <w:tab/>
        <w:t>rekonstrukce čalounění a konstrukce sedadel a doplnění sedadel řidiče a velitele opěrkami hlavy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čalounění dveří, palubní desky a stropu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přemístění nádobky ostřikovače předního skla za sedačku velitele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montáž lampičky na čtení map u sedadla velitele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rekonstrukce elektroinstalace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kontrolky zapnutí čerpacího agregátu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montáž nové sluneční clony s nápisem TATRA, spojlerů „TERNNO“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nalakování kabiny a ošetření dutin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</w:p>
    <w:p w:rsidR="00AB68D3" w:rsidRPr="000855EB" w:rsidRDefault="00AB68D3" w:rsidP="00AB68D3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Rozsah prací na čerpadle a rozvodu vody: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kompletní rozebrání čerpadla a náhrada vadných nebo chybějících dílů novými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tryskání a nalakování čerpadla a všech armatur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všech pryžových částí a těsnících prvků čerpadla a armatur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a případná výměna vývěvy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rekonstrukce ovládacího panelu z elektropneumatického na pneumatické ovládání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na ovládacím panelu umístění spínače pro zapnutí náhonu čerpadla z prostoru strojníka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náhrada původního hladinoměru za LED sloupcový ukazatel stavu hladiny vody v nádrži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dodání nového ovládání otáček motoru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kontrola a případná výměna sacího a výtlačného potrubí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vyvedení výtlačných hrdel pod zadní skříně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•</w:t>
      </w:r>
      <w:r>
        <w:rPr>
          <w:rFonts w:ascii="Tahoma" w:hAnsi="Tahoma" w:cs="Tahoma"/>
          <w:sz w:val="20"/>
          <w:szCs w:val="20"/>
        </w:rPr>
        <w:tab/>
        <w:t>zrušení součas</w:t>
      </w:r>
      <w:r w:rsidRPr="000855EB">
        <w:rPr>
          <w:rFonts w:ascii="Tahoma" w:hAnsi="Tahoma" w:cs="Tahoma"/>
          <w:sz w:val="20"/>
          <w:szCs w:val="20"/>
        </w:rPr>
        <w:t>né lafetové proudnice a vyvedení nové nebo zrekonstruované lafety do zadní části nástavby, lafeta může být pevná nebo odnímatelná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provedení zkoušky čerpadla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</w:p>
    <w:p w:rsidR="00AB68D3" w:rsidRPr="000855EB" w:rsidRDefault="00AB68D3" w:rsidP="00AB68D3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Zvukové a výstražné zařízení: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LED majákové rampy modré barvy na kabinu vozidla</w:t>
      </w:r>
      <w:r>
        <w:rPr>
          <w:rFonts w:ascii="Tahoma" w:hAnsi="Tahoma" w:cs="Tahoma"/>
          <w:sz w:val="20"/>
          <w:szCs w:val="20"/>
        </w:rPr>
        <w:t xml:space="preserve"> o min. šířce 1.300 mm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sirény a reproduktoru (může být součástí majákové rampy) s možností volby tónů „WAIL“, „HI-LO“, „YELP“ a s možností reprodukce mluveného slova o výkonu 200 W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lastRenderedPageBreak/>
        <w:t>•</w:t>
      </w:r>
      <w:r w:rsidRPr="000855EB">
        <w:rPr>
          <w:rFonts w:ascii="Tahoma" w:hAnsi="Tahoma" w:cs="Tahoma"/>
          <w:sz w:val="20"/>
          <w:szCs w:val="20"/>
        </w:rPr>
        <w:tab/>
        <w:t>do přední masky vozu umístit dvě výstražná LED světla modré barvy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</w:t>
      </w:r>
      <w:r>
        <w:rPr>
          <w:rFonts w:ascii="Tahoma" w:hAnsi="Tahoma" w:cs="Tahoma"/>
          <w:sz w:val="20"/>
          <w:szCs w:val="20"/>
        </w:rPr>
        <w:t>ce modrých výstražných LED svět</w:t>
      </w:r>
      <w:r w:rsidRPr="000855EB">
        <w:rPr>
          <w:rFonts w:ascii="Tahoma" w:hAnsi="Tahoma" w:cs="Tahoma"/>
          <w:sz w:val="20"/>
          <w:szCs w:val="20"/>
        </w:rPr>
        <w:t>el na boční strany nástavby -na každé straně dvě světla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zábleskového LED majáku mod</w:t>
      </w:r>
      <w:r>
        <w:rPr>
          <w:rFonts w:ascii="Tahoma" w:hAnsi="Tahoma" w:cs="Tahoma"/>
          <w:sz w:val="20"/>
          <w:szCs w:val="20"/>
        </w:rPr>
        <w:t>ré barvy na zadní část nástavby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instalace oranžové </w:t>
      </w:r>
      <w:proofErr w:type="gramStart"/>
      <w:r w:rsidRPr="000855EB">
        <w:rPr>
          <w:rFonts w:ascii="Tahoma" w:hAnsi="Tahoma" w:cs="Tahoma"/>
          <w:sz w:val="20"/>
          <w:szCs w:val="20"/>
        </w:rPr>
        <w:t>12ti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prvkové výstražné aleje s ovládáním v zadní skříni v prostoru obsluhy čerpadla</w:t>
      </w:r>
    </w:p>
    <w:p w:rsidR="00AB68D3" w:rsidRDefault="00AB68D3" w:rsidP="00AB68D3">
      <w:pPr>
        <w:pStyle w:val="Normlnweb"/>
        <w:rPr>
          <w:rFonts w:ascii="Tahoma" w:hAnsi="Tahoma" w:cs="Tahoma"/>
          <w:b/>
          <w:sz w:val="20"/>
          <w:szCs w:val="20"/>
        </w:rPr>
      </w:pPr>
    </w:p>
    <w:p w:rsidR="00AB68D3" w:rsidRPr="000855EB" w:rsidRDefault="00AB68D3" w:rsidP="00AB68D3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Povrchová úprava karoserie vozidla: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nástřik základní epoxidové barvy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nástřik mezivrstvy akrylátovým plničem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nástřik vrchního laku 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barevné provedení bude provedeno podle </w:t>
      </w:r>
      <w:proofErr w:type="spellStart"/>
      <w:r w:rsidRPr="000855EB">
        <w:rPr>
          <w:rFonts w:ascii="Tahoma" w:hAnsi="Tahoma" w:cs="Tahoma"/>
          <w:sz w:val="20"/>
          <w:szCs w:val="20"/>
        </w:rPr>
        <w:t>vyhl</w:t>
      </w:r>
      <w:proofErr w:type="spellEnd"/>
      <w:r w:rsidRPr="000855EB">
        <w:rPr>
          <w:rFonts w:ascii="Tahoma" w:hAnsi="Tahoma" w:cs="Tahoma"/>
          <w:sz w:val="20"/>
          <w:szCs w:val="20"/>
        </w:rPr>
        <w:t xml:space="preserve">. MV č.35/2007 Sb. O technických podmínkách vozidel požární ochrany ve znění </w:t>
      </w:r>
      <w:proofErr w:type="spellStart"/>
      <w:r w:rsidRPr="000855EB">
        <w:rPr>
          <w:rFonts w:ascii="Tahoma" w:hAnsi="Tahoma" w:cs="Tahoma"/>
          <w:sz w:val="20"/>
          <w:szCs w:val="20"/>
        </w:rPr>
        <w:t>vyhl</w:t>
      </w:r>
      <w:proofErr w:type="spellEnd"/>
      <w:r w:rsidRPr="000855EB">
        <w:rPr>
          <w:rFonts w:ascii="Tahoma" w:hAnsi="Tahoma" w:cs="Tahoma"/>
          <w:sz w:val="20"/>
          <w:szCs w:val="20"/>
        </w:rPr>
        <w:t>. č. 53/2010. Základní odstín CAS proveden barvou RAL 3000 a bílé zvýrazňující prvky barvou bílou RAL 1000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</w:p>
    <w:p w:rsidR="00AB68D3" w:rsidRPr="000855EB" w:rsidRDefault="00AB68D3" w:rsidP="00AB68D3">
      <w:pPr>
        <w:pStyle w:val="Normlnweb"/>
        <w:rPr>
          <w:rFonts w:ascii="Tahoma" w:hAnsi="Tahoma" w:cs="Tahoma"/>
          <w:b/>
          <w:sz w:val="20"/>
          <w:szCs w:val="20"/>
        </w:rPr>
      </w:pPr>
      <w:r w:rsidRPr="000855EB">
        <w:rPr>
          <w:rFonts w:ascii="Tahoma" w:hAnsi="Tahoma" w:cs="Tahoma"/>
          <w:b/>
          <w:sz w:val="20"/>
          <w:szCs w:val="20"/>
        </w:rPr>
        <w:t>Nástavba a karoserie vozidla: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demontáž nástavby z podvozkové části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demontáž stávajícího oplechování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</w:r>
      <w:proofErr w:type="spellStart"/>
      <w:r w:rsidRPr="000855EB">
        <w:rPr>
          <w:rFonts w:ascii="Tahoma" w:hAnsi="Tahoma" w:cs="Tahoma"/>
          <w:sz w:val="20"/>
          <w:szCs w:val="20"/>
        </w:rPr>
        <w:t>otryskání</w:t>
      </w:r>
      <w:proofErr w:type="spellEnd"/>
      <w:r w:rsidRPr="000855EB">
        <w:rPr>
          <w:rFonts w:ascii="Tahoma" w:hAnsi="Tahoma" w:cs="Tahoma"/>
          <w:sz w:val="20"/>
          <w:szCs w:val="20"/>
        </w:rPr>
        <w:t xml:space="preserve"> nosných koster nástavby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výměna nosných koster nástavby narušených korozí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úprava nosných koster nástavby pro montáž AL roletek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instalace nového oplechování nástavby z oboustranně pozinkovaného plechu, nebo z plechu z Al slitiny lepenou technologií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regálová zástavba bude provedena z AL plechů a AL profilů včetně držáků požárního příslušenství 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nová nádrž na vodu včetně vlnolamů vyrobená z oceli s antikorozní úpravou nebo nerezu a objemu minimálně 8000 l, pohledová, ocelová, včetně antikorozního vnitřního nástřiku 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</w:r>
      <w:proofErr w:type="gramStart"/>
      <w:r w:rsidRPr="000855EB">
        <w:rPr>
          <w:rFonts w:ascii="Tahoma" w:hAnsi="Tahoma" w:cs="Tahoma"/>
          <w:sz w:val="20"/>
          <w:szCs w:val="20"/>
        </w:rPr>
        <w:t>nová  nádrž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na pěnidlo o objemu minimálně 500 l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vytvoření nových úložných prostor pro umístění nářadí k vozidlu  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prodloužení pravé přední skříně do spodní hrany nástavby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lastRenderedPageBreak/>
        <w:t>•</w:t>
      </w:r>
      <w:r w:rsidRPr="000855EB">
        <w:rPr>
          <w:rFonts w:ascii="Tahoma" w:hAnsi="Tahoma" w:cs="Tahoma"/>
          <w:sz w:val="20"/>
          <w:szCs w:val="20"/>
        </w:rPr>
        <w:tab/>
        <w:t>dveře bočních skříní nástavby nahradit AL roletkami, zadní dveře nástavby u ovládání čerpadla nahradit výklopnými dveřmi s horním zavěšením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všechny dveře a roletky nástavby budou vybaveny zámky se shodným klíčem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pravou a levou přední skříň od sebe oddělit přepážkou, z důvodu kontaminace IDP benzinovými párami z agregátů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ohřev vody v nádrži </w:t>
      </w:r>
      <w:r>
        <w:rPr>
          <w:rFonts w:ascii="Tahoma" w:hAnsi="Tahoma" w:cs="Tahoma"/>
          <w:sz w:val="20"/>
          <w:szCs w:val="20"/>
        </w:rPr>
        <w:t>bude demontován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instalovat žebřík pro výstup na horní plošinu</w:t>
      </w:r>
      <w:r>
        <w:rPr>
          <w:rFonts w:ascii="Tahoma" w:hAnsi="Tahoma" w:cs="Tahoma"/>
          <w:sz w:val="20"/>
          <w:szCs w:val="20"/>
        </w:rPr>
        <w:t xml:space="preserve"> v pravé zadní části vozidla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do nástavby budou zapuštěna světla pro osvětlení okolí vozidla, vnitřní prostor skříní bude osvětlen pomocí LED pásků 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v pravé zadní skříni bude umístěn průtokový naviják s vodícími rolnami a elektrickým navíjením s vysokotlakou hadicí DN 25 o délce min. 50m a s vhodnou TURBO proudnicí pro použití na rychlý zásah nízkým tlakem vody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pod přední nárazník budou umístěny 3 ks nastavitelných trysek, ventil bude ovládán z místa řidiče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na horní plošinu nástavby umístit 2 ks uzavíratelných hliníkových </w:t>
      </w:r>
      <w:proofErr w:type="gramStart"/>
      <w:r w:rsidRPr="000855EB">
        <w:rPr>
          <w:rFonts w:ascii="Tahoma" w:hAnsi="Tahoma" w:cs="Tahoma"/>
          <w:sz w:val="20"/>
          <w:szCs w:val="20"/>
        </w:rPr>
        <w:t>schránek  pro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uložení </w:t>
      </w:r>
      <w:proofErr w:type="spellStart"/>
      <w:r w:rsidRPr="000855EB">
        <w:rPr>
          <w:rFonts w:ascii="Tahoma" w:hAnsi="Tahoma" w:cs="Tahoma"/>
          <w:sz w:val="20"/>
          <w:szCs w:val="20"/>
        </w:rPr>
        <w:t>pož</w:t>
      </w:r>
      <w:proofErr w:type="spellEnd"/>
      <w:r w:rsidRPr="000855EB">
        <w:rPr>
          <w:rFonts w:ascii="Tahoma" w:hAnsi="Tahoma" w:cs="Tahoma"/>
          <w:sz w:val="20"/>
          <w:szCs w:val="20"/>
        </w:rPr>
        <w:t>. příslušenství a ženijního nářadí</w:t>
      </w:r>
      <w:r>
        <w:rPr>
          <w:rFonts w:ascii="Tahoma" w:hAnsi="Tahoma" w:cs="Tahoma"/>
          <w:sz w:val="20"/>
          <w:szCs w:val="20"/>
        </w:rPr>
        <w:t xml:space="preserve"> o rozměrech minimálně 2,2 x 0,5 x 0,5 m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agregáty (plovoucí čerpadlo, motorová pila) umístit v pravé přední skříni na výsuvná plata s dostatečnou nosností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v levé přední skříni umístit výsuvné, výklopné nebo otevírací plato pro umístění minimálně 2 dýchacích přístrojů PA </w:t>
      </w:r>
      <w:proofErr w:type="gramStart"/>
      <w:r w:rsidRPr="000855EB">
        <w:rPr>
          <w:rFonts w:ascii="Tahoma" w:hAnsi="Tahoma" w:cs="Tahoma"/>
          <w:sz w:val="20"/>
          <w:szCs w:val="20"/>
        </w:rPr>
        <w:t>94 a  náhradních</w:t>
      </w:r>
      <w:proofErr w:type="gramEnd"/>
      <w:r w:rsidRPr="000855EB">
        <w:rPr>
          <w:rFonts w:ascii="Tahoma" w:hAnsi="Tahoma" w:cs="Tahoma"/>
          <w:sz w:val="20"/>
          <w:szCs w:val="20"/>
        </w:rPr>
        <w:t xml:space="preserve"> tlakových lahví o objemu 6,8l </w:t>
      </w:r>
    </w:p>
    <w:p w:rsidR="00AB68D3" w:rsidRPr="000855EB" w:rsidRDefault="00AB68D3" w:rsidP="00AB68D3">
      <w:pPr>
        <w:pStyle w:val="Normlnweb"/>
        <w:ind w:left="705" w:hanging="705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skříně budou vybaveny policemi a úchyty pro bezpečné uložení požárních prostředků, které budou zajištěny proti nežádoucímu pohybu, police, plata, držáky a úchyty budou vyrobeny z nekorodujících materiálů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před levým zadním kolem bude umístěna skříňka na osobní věci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</w:p>
    <w:p w:rsidR="00AB68D3" w:rsidRPr="00AB68D3" w:rsidRDefault="00AB68D3" w:rsidP="00AB68D3">
      <w:pPr>
        <w:pStyle w:val="Normlnweb"/>
        <w:rPr>
          <w:rFonts w:ascii="Tahoma" w:hAnsi="Tahoma" w:cs="Tahoma"/>
          <w:b/>
          <w:sz w:val="20"/>
          <w:szCs w:val="20"/>
        </w:rPr>
      </w:pPr>
      <w:r w:rsidRPr="00AB68D3">
        <w:rPr>
          <w:rFonts w:ascii="Tahoma" w:hAnsi="Tahoma" w:cs="Tahoma"/>
          <w:b/>
          <w:sz w:val="20"/>
          <w:szCs w:val="20"/>
        </w:rPr>
        <w:t>Nápisy a reflexní polepy:</w:t>
      </w:r>
    </w:p>
    <w:p w:rsidR="00AB68D3" w:rsidRPr="000855EB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>rozměry vozidla budou zvýrazněny reflexními polepy 3M dle EN</w:t>
      </w:r>
    </w:p>
    <w:p w:rsidR="006A2332" w:rsidRPr="00AB68D3" w:rsidRDefault="00AB68D3" w:rsidP="00AB68D3">
      <w:pPr>
        <w:pStyle w:val="Normlnweb"/>
        <w:rPr>
          <w:rFonts w:ascii="Tahoma" w:hAnsi="Tahoma" w:cs="Tahoma"/>
          <w:sz w:val="20"/>
          <w:szCs w:val="20"/>
        </w:rPr>
      </w:pPr>
      <w:r w:rsidRPr="000855EB">
        <w:rPr>
          <w:rFonts w:ascii="Tahoma" w:hAnsi="Tahoma" w:cs="Tahoma"/>
          <w:sz w:val="20"/>
          <w:szCs w:val="20"/>
        </w:rPr>
        <w:t>•</w:t>
      </w:r>
      <w:r w:rsidRPr="000855EB">
        <w:rPr>
          <w:rFonts w:ascii="Tahoma" w:hAnsi="Tahoma" w:cs="Tahoma"/>
          <w:sz w:val="20"/>
          <w:szCs w:val="20"/>
        </w:rPr>
        <w:tab/>
        <w:t xml:space="preserve">na přední a zadní části karoserie bude umístěn </w:t>
      </w:r>
      <w:r>
        <w:rPr>
          <w:rFonts w:ascii="Tahoma" w:hAnsi="Tahoma" w:cs="Tahoma"/>
          <w:sz w:val="20"/>
          <w:szCs w:val="20"/>
        </w:rPr>
        <w:t xml:space="preserve">bílý </w:t>
      </w:r>
      <w:r w:rsidRPr="000855EB">
        <w:rPr>
          <w:rFonts w:ascii="Tahoma" w:hAnsi="Tahoma" w:cs="Tahoma"/>
          <w:sz w:val="20"/>
          <w:szCs w:val="20"/>
        </w:rPr>
        <w:t>nápis HASIČI</w:t>
      </w:r>
    </w:p>
    <w:p w:rsidR="00483BA8" w:rsidRPr="00606093" w:rsidRDefault="00B53798" w:rsidP="00606093">
      <w:pPr>
        <w:pStyle w:val="Nadpis1"/>
        <w:rPr>
          <w:sz w:val="32"/>
          <w:szCs w:val="32"/>
        </w:rPr>
      </w:pPr>
      <w:r>
        <w:br w:type="page"/>
      </w:r>
      <w:bookmarkStart w:id="46" w:name="_Toc379373930"/>
      <w:r w:rsidR="00483BA8" w:rsidRPr="00606093">
        <w:rPr>
          <w:sz w:val="32"/>
          <w:szCs w:val="32"/>
        </w:rPr>
        <w:lastRenderedPageBreak/>
        <w:t>Č</w:t>
      </w:r>
      <w:r w:rsidR="00606093">
        <w:rPr>
          <w:sz w:val="32"/>
          <w:szCs w:val="32"/>
        </w:rPr>
        <w:t>ESTNÉ PROHLÁŠENÍ</w:t>
      </w:r>
      <w:bookmarkEnd w:id="46"/>
    </w:p>
    <w:p w:rsidR="00483BA8" w:rsidRPr="00AF5549" w:rsidRDefault="00483BA8" w:rsidP="00483BA8">
      <w:pPr>
        <w:widowControl w:val="0"/>
        <w:adjustRightInd w:val="0"/>
        <w:jc w:val="center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>dle zákona č. 137/2006 Sb., o veřejných zakázkách (dále jen „zákon“)</w:t>
      </w:r>
    </w:p>
    <w:p w:rsidR="00483BA8" w:rsidRPr="00AF5549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Pr="00AF5549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>Prohlašuji tímto čestně, že:</w:t>
      </w:r>
    </w:p>
    <w:p w:rsidR="00483BA8" w:rsidRPr="00AF5549" w:rsidRDefault="00483BA8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 xml:space="preserve">Dle § 53 odst. 1 písm. a) zákona </w:t>
      </w:r>
      <w:r w:rsidRPr="00D44D3D">
        <w:rPr>
          <w:rFonts w:ascii="Verdana" w:hAnsi="Verdana"/>
          <w:sz w:val="18"/>
          <w:szCs w:val="18"/>
        </w:rPr>
        <w:tab/>
        <w:t xml:space="preserve">- členové statutárního orgánu dodavatele </w:t>
      </w:r>
      <w:r>
        <w:rPr>
          <w:rFonts w:ascii="Verdana" w:hAnsi="Verdana"/>
          <w:sz w:val="18"/>
          <w:szCs w:val="18"/>
        </w:rPr>
        <w:t xml:space="preserve">ani právnická osoba </w:t>
      </w:r>
      <w:r w:rsidRPr="00D44D3D">
        <w:rPr>
          <w:rFonts w:ascii="Verdana" w:hAnsi="Verdana"/>
          <w:sz w:val="18"/>
          <w:szCs w:val="18"/>
        </w:rPr>
        <w:t xml:space="preserve">nebyli pravomocně odsouzeni pro trestný čin spáchaný ve prospěch </w:t>
      </w:r>
      <w:r>
        <w:rPr>
          <w:rFonts w:ascii="Verdana" w:hAnsi="Verdana"/>
          <w:sz w:val="18"/>
          <w:szCs w:val="18"/>
        </w:rPr>
        <w:t>organizované zločinecké skupiny</w:t>
      </w:r>
      <w:r w:rsidRPr="00D44D3D">
        <w:rPr>
          <w:rFonts w:ascii="Verdana" w:hAnsi="Verdana"/>
          <w:sz w:val="18"/>
          <w:szCs w:val="18"/>
        </w:rPr>
        <w:t>, trestný</w:t>
      </w:r>
      <w:r>
        <w:rPr>
          <w:rFonts w:ascii="Verdana" w:hAnsi="Verdana"/>
          <w:sz w:val="18"/>
          <w:szCs w:val="18"/>
        </w:rPr>
        <w:t xml:space="preserve"> čin účasti na organizované zločinecké skupině</w:t>
      </w:r>
      <w:r w:rsidRPr="00D44D3D">
        <w:rPr>
          <w:rFonts w:ascii="Verdana" w:hAnsi="Verdana"/>
          <w:sz w:val="18"/>
          <w:szCs w:val="18"/>
        </w:rPr>
        <w:t>, legalizace výnosů z trestné činnosti, podílnictví, přijímání úplatku, podplácení, nepřímého úplatkářství, podvodu, úvěrového podvodu, včetně případů, kdy jde o přípravu nebo pokus nebo účastenství na takovém trestném činu</w:t>
      </w: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>Dle § 53 odst. 1 písm. b) zákona</w:t>
      </w:r>
      <w:r w:rsidRPr="00D44D3D">
        <w:rPr>
          <w:rFonts w:ascii="Verdana" w:hAnsi="Verdana"/>
          <w:sz w:val="18"/>
          <w:szCs w:val="18"/>
        </w:rPr>
        <w:tab/>
        <w:t>- nebyl pravomocně odsouzen pro trestný čin, jehož skutková podstata souvisí s předmětem podnikání dodavatele podle zvláštních právních předpisů</w:t>
      </w: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483BA8" w:rsidRPr="00F6527C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>dle § 53 odst. 1 písm. c) zákona</w:t>
      </w:r>
      <w:r w:rsidRPr="00D44D3D">
        <w:rPr>
          <w:rFonts w:ascii="Verdana" w:hAnsi="Verdana"/>
          <w:sz w:val="18"/>
          <w:szCs w:val="18"/>
        </w:rPr>
        <w:tab/>
        <w:t xml:space="preserve">- dodavatel </w:t>
      </w:r>
      <w:r>
        <w:rPr>
          <w:rFonts w:ascii="Verdana" w:hAnsi="Verdana"/>
        </w:rPr>
        <w:t xml:space="preserve">v posledních 3 letech </w:t>
      </w:r>
      <w:r w:rsidRPr="00D44D3D">
        <w:rPr>
          <w:rFonts w:ascii="Verdana" w:hAnsi="Verdana"/>
          <w:sz w:val="18"/>
          <w:szCs w:val="18"/>
        </w:rPr>
        <w:t xml:space="preserve">nenaplnil skutkovou podstatu jednání nekalé </w:t>
      </w:r>
      <w:r w:rsidRPr="00F6527C">
        <w:rPr>
          <w:rFonts w:ascii="Verdana" w:hAnsi="Verdana"/>
          <w:sz w:val="18"/>
          <w:szCs w:val="18"/>
        </w:rPr>
        <w:t>soutěže formou podplácení podle § 49 obchodního zákoníku,</w:t>
      </w:r>
    </w:p>
    <w:p w:rsidR="00483BA8" w:rsidRPr="00F6527C" w:rsidRDefault="00483BA8" w:rsidP="00483BA8">
      <w:pPr>
        <w:ind w:left="2835" w:hanging="2835"/>
        <w:rPr>
          <w:rFonts w:ascii="Verdana" w:hAnsi="Verdana"/>
          <w:sz w:val="18"/>
          <w:szCs w:val="18"/>
        </w:rPr>
      </w:pPr>
    </w:p>
    <w:p w:rsidR="00483BA8" w:rsidRPr="00F6527C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F6527C">
        <w:rPr>
          <w:rFonts w:ascii="Verdana" w:hAnsi="Verdana"/>
          <w:sz w:val="18"/>
          <w:szCs w:val="18"/>
        </w:rPr>
        <w:t>dle § 53 odst. 1 písm. d) zákona</w:t>
      </w:r>
      <w:r w:rsidRPr="00F6527C">
        <w:rPr>
          <w:rFonts w:ascii="Verdana" w:hAnsi="Verdana"/>
          <w:sz w:val="18"/>
          <w:szCs w:val="18"/>
        </w:rPr>
        <w:tab/>
        <w:t xml:space="preserve">- vůči jehož majetku neprobíhá </w:t>
      </w:r>
      <w:r>
        <w:rPr>
          <w:rFonts w:ascii="Verdana" w:hAnsi="Verdana"/>
          <w:sz w:val="18"/>
          <w:szCs w:val="18"/>
        </w:rPr>
        <w:t xml:space="preserve">nebo v posledních 3 letech neproběhlo </w:t>
      </w:r>
      <w:r w:rsidRPr="00F6527C">
        <w:rPr>
          <w:rFonts w:ascii="Verdana" w:hAnsi="Verdana"/>
          <w:sz w:val="18"/>
          <w:szCs w:val="18"/>
        </w:rPr>
        <w:t>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483BA8" w:rsidRPr="00F6527C" w:rsidRDefault="00483BA8" w:rsidP="00483BA8">
      <w:pPr>
        <w:ind w:left="2835" w:hanging="2835"/>
        <w:rPr>
          <w:rFonts w:ascii="Verdana" w:hAnsi="Verdana"/>
          <w:sz w:val="18"/>
          <w:szCs w:val="18"/>
        </w:rPr>
      </w:pPr>
    </w:p>
    <w:p w:rsidR="00483BA8" w:rsidRPr="00F6527C" w:rsidRDefault="00483BA8" w:rsidP="00483BA8">
      <w:pPr>
        <w:ind w:left="2835" w:hanging="2835"/>
        <w:rPr>
          <w:rFonts w:ascii="Verdana" w:hAnsi="Verdana"/>
          <w:sz w:val="18"/>
          <w:szCs w:val="18"/>
        </w:rPr>
      </w:pPr>
      <w:r w:rsidRPr="00F6527C">
        <w:rPr>
          <w:rFonts w:ascii="Verdana" w:hAnsi="Verdana"/>
          <w:sz w:val="18"/>
          <w:szCs w:val="18"/>
        </w:rPr>
        <w:t>dle § 53 odst. 1 písm. e) zákona</w:t>
      </w:r>
      <w:r w:rsidRPr="00F6527C">
        <w:rPr>
          <w:rFonts w:ascii="Verdana" w:hAnsi="Verdana"/>
          <w:sz w:val="18"/>
          <w:szCs w:val="18"/>
        </w:rPr>
        <w:tab/>
        <w:t>- dodavatel není v likvidaci,</w:t>
      </w:r>
    </w:p>
    <w:p w:rsidR="00483BA8" w:rsidRPr="00F6527C" w:rsidRDefault="00483BA8" w:rsidP="00483BA8">
      <w:pPr>
        <w:ind w:left="2835" w:hanging="2835"/>
        <w:rPr>
          <w:rFonts w:ascii="Verdana" w:hAnsi="Verdana"/>
          <w:sz w:val="18"/>
          <w:szCs w:val="18"/>
        </w:rPr>
      </w:pP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 xml:space="preserve">dle § 53 odst. 1 písm. f) zákona </w:t>
      </w:r>
      <w:r w:rsidRPr="00D44D3D">
        <w:rPr>
          <w:rFonts w:ascii="Verdana" w:hAnsi="Verdana"/>
          <w:sz w:val="18"/>
          <w:szCs w:val="18"/>
        </w:rPr>
        <w:tab/>
        <w:t>- dodavatel nemá v evidenci daní zachyceny daňové nedoplatky, a to jak v České republice, tak v zemi sídla, místa podnikání či bydliště</w:t>
      </w: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>dle § 53 odst. 1 písm. g) zákona</w:t>
      </w:r>
      <w:r w:rsidRPr="00D44D3D">
        <w:rPr>
          <w:rFonts w:ascii="Verdana" w:hAnsi="Verdana"/>
          <w:sz w:val="18"/>
          <w:szCs w:val="18"/>
        </w:rPr>
        <w:tab/>
        <w:t>- dodavatel nemá nedoplatek na pojistném a na penále na veřejné zdravotní pojištění, a to jak v České republice, tak v zemi sídla, místa podnikání či bydliště dodavatele,</w:t>
      </w:r>
    </w:p>
    <w:p w:rsidR="00483BA8" w:rsidRPr="00D44D3D" w:rsidRDefault="00483BA8" w:rsidP="00483BA8">
      <w:pPr>
        <w:ind w:left="2835" w:hanging="2835"/>
        <w:rPr>
          <w:rFonts w:ascii="Verdana" w:hAnsi="Verdana"/>
          <w:sz w:val="18"/>
          <w:szCs w:val="18"/>
        </w:rPr>
      </w:pP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>dle § 53 odst. 1 písm. h) zákona</w:t>
      </w:r>
      <w:r w:rsidRPr="00D44D3D">
        <w:rPr>
          <w:rFonts w:ascii="Verdana" w:hAnsi="Verdana"/>
          <w:sz w:val="18"/>
          <w:szCs w:val="18"/>
        </w:rPr>
        <w:tab/>
        <w:t>- dodavatel nemá nedoplatek na pojistném a na penále na sociální zabezpečení a příspěvku na státní politiku zaměstnanosti a to jak v České republice, tak v zemi sídla, místa podnikání či bydliště</w:t>
      </w:r>
    </w:p>
    <w:p w:rsidR="00483BA8" w:rsidRPr="00D44D3D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483BA8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D44D3D">
        <w:rPr>
          <w:rFonts w:ascii="Verdana" w:hAnsi="Verdana"/>
          <w:sz w:val="18"/>
          <w:szCs w:val="18"/>
        </w:rPr>
        <w:t>dle § 53 odst. 1 písm. i) zákona</w:t>
      </w:r>
      <w:r w:rsidRPr="00D44D3D">
        <w:rPr>
          <w:rFonts w:ascii="Verdana" w:hAnsi="Verdana"/>
          <w:sz w:val="18"/>
          <w:szCs w:val="18"/>
        </w:rPr>
        <w:tab/>
        <w:t>- dodavatel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dodavatele.</w:t>
      </w:r>
    </w:p>
    <w:p w:rsidR="00483BA8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483BA8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dle § 53 odst. 1 písm. j) zákona </w:t>
      </w:r>
      <w:r>
        <w:rPr>
          <w:rFonts w:ascii="Verdana" w:hAnsi="Verdana"/>
          <w:sz w:val="18"/>
          <w:szCs w:val="18"/>
        </w:rPr>
        <w:tab/>
        <w:t>- dodavatel není veden v rejstříku osob se zákazem plnění veřejných zakázek</w:t>
      </w:r>
    </w:p>
    <w:p w:rsidR="00483BA8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483BA8" w:rsidRPr="00627002" w:rsidRDefault="00483BA8" w:rsidP="00483BA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53 odst. 1 písm. k) zákona</w:t>
      </w:r>
      <w:r>
        <w:rPr>
          <w:rFonts w:ascii="Verdana" w:hAnsi="Verdana"/>
          <w:sz w:val="18"/>
          <w:szCs w:val="18"/>
        </w:rPr>
        <w:tab/>
        <w:t>-</w:t>
      </w:r>
      <w:r w:rsidRPr="00627002">
        <w:rPr>
          <w:rFonts w:ascii="Verdana" w:hAnsi="Verdana"/>
          <w:sz w:val="18"/>
          <w:szCs w:val="18"/>
        </w:rPr>
        <w:t xml:space="preserve"> dodavateli nebyla pravomocně uložena pokuta za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627002">
        <w:rPr>
          <w:rFonts w:ascii="Verdana" w:hAnsi="Verdana"/>
          <w:sz w:val="18"/>
          <w:szCs w:val="18"/>
        </w:rPr>
        <w:t xml:space="preserve">umožnění nelegální práce dle § 5 písm. e) bodu 3 zákona č.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627002">
        <w:rPr>
          <w:rFonts w:ascii="Verdana" w:hAnsi="Verdana"/>
          <w:sz w:val="18"/>
          <w:szCs w:val="18"/>
        </w:rPr>
        <w:t>435/200</w:t>
      </w:r>
      <w:r>
        <w:rPr>
          <w:rFonts w:ascii="Verdana" w:hAnsi="Verdana"/>
          <w:sz w:val="18"/>
          <w:szCs w:val="18"/>
        </w:rPr>
        <w:t>4</w:t>
      </w:r>
      <w:r w:rsidRPr="00627002">
        <w:rPr>
          <w:rFonts w:ascii="Verdana" w:hAnsi="Verdana"/>
          <w:sz w:val="18"/>
          <w:szCs w:val="18"/>
        </w:rPr>
        <w:t xml:space="preserve"> Sb., o zaměstnanosti.</w:t>
      </w:r>
    </w:p>
    <w:p w:rsidR="00483BA8" w:rsidRPr="0070096A" w:rsidRDefault="00483BA8" w:rsidP="00483BA8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483BA8" w:rsidRPr="00AF5549" w:rsidRDefault="000F0B1B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483BA8" w:rsidRPr="00AF5549">
        <w:rPr>
          <w:rFonts w:ascii="Verdana" w:hAnsi="Verdana"/>
          <w:sz w:val="18"/>
          <w:szCs w:val="18"/>
        </w:rPr>
        <w:lastRenderedPageBreak/>
        <w:t xml:space="preserve">dle § </w:t>
      </w:r>
      <w:r w:rsidR="00C54D06">
        <w:rPr>
          <w:rFonts w:ascii="Verdana" w:hAnsi="Verdana"/>
          <w:sz w:val="18"/>
          <w:szCs w:val="18"/>
        </w:rPr>
        <w:t>68</w:t>
      </w:r>
      <w:r w:rsidR="00483BA8" w:rsidRPr="00AF5549">
        <w:rPr>
          <w:rFonts w:ascii="Verdana" w:hAnsi="Verdana"/>
          <w:sz w:val="18"/>
          <w:szCs w:val="18"/>
        </w:rPr>
        <w:t xml:space="preserve"> odst. </w:t>
      </w:r>
      <w:r w:rsidR="00C54D06">
        <w:rPr>
          <w:rFonts w:ascii="Verdana" w:hAnsi="Verdana"/>
          <w:sz w:val="18"/>
          <w:szCs w:val="18"/>
        </w:rPr>
        <w:t>3</w:t>
      </w:r>
      <w:r w:rsidR="00483BA8" w:rsidRPr="00AF5549">
        <w:rPr>
          <w:rFonts w:ascii="Verdana" w:hAnsi="Verdana"/>
          <w:sz w:val="18"/>
          <w:szCs w:val="18"/>
        </w:rPr>
        <w:t xml:space="preserve"> písm. </w:t>
      </w:r>
      <w:r w:rsidR="00C54D06">
        <w:rPr>
          <w:rFonts w:ascii="Verdana" w:hAnsi="Verdana"/>
          <w:sz w:val="18"/>
          <w:szCs w:val="18"/>
        </w:rPr>
        <w:t>a</w:t>
      </w:r>
      <w:r w:rsidR="00483BA8" w:rsidRPr="00AF5549">
        <w:rPr>
          <w:rFonts w:ascii="Verdana" w:hAnsi="Verdana"/>
          <w:sz w:val="18"/>
          <w:szCs w:val="18"/>
        </w:rPr>
        <w:t xml:space="preserve">) zákona </w:t>
      </w:r>
      <w:r w:rsidR="00483BA8" w:rsidRPr="00AF5549">
        <w:rPr>
          <w:rFonts w:ascii="Verdana" w:hAnsi="Verdana"/>
          <w:sz w:val="18"/>
          <w:szCs w:val="18"/>
        </w:rPr>
        <w:tab/>
        <w:t>– předkládáme seznam statutárních orgánů nebo členů statutárních orgánů, kteří v posledních třech letech pracovali u zadavatele</w:t>
      </w:r>
      <w:r w:rsidR="00483BA8" w:rsidRPr="00AF5549">
        <w:rPr>
          <w:rFonts w:ascii="Verdana" w:hAnsi="Verdana"/>
          <w:sz w:val="18"/>
          <w:szCs w:val="18"/>
          <w:vertAlign w:val="superscript"/>
        </w:rPr>
        <w:footnoteReference w:id="1"/>
      </w:r>
      <w:r w:rsidR="00483BA8" w:rsidRPr="00AF5549">
        <w:rPr>
          <w:rFonts w:ascii="Verdana" w:hAnsi="Verdana"/>
          <w:sz w:val="18"/>
          <w:szCs w:val="18"/>
        </w:rPr>
        <w:t xml:space="preserve">: </w:t>
      </w:r>
    </w:p>
    <w:p w:rsidR="00483BA8" w:rsidRPr="00AF5549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483BA8" w:rsidRPr="00AF5549" w:rsidTr="003D271F">
        <w:tc>
          <w:tcPr>
            <w:tcW w:w="4605" w:type="dxa"/>
          </w:tcPr>
          <w:p w:rsidR="00483BA8" w:rsidRPr="00AF5549" w:rsidRDefault="00483BA8" w:rsidP="003D271F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18"/>
                <w:szCs w:val="18"/>
              </w:rPr>
            </w:pPr>
            <w:r w:rsidRPr="00AF5549">
              <w:rPr>
                <w:rFonts w:ascii="Verdana" w:hAnsi="Verdana"/>
                <w:sz w:val="18"/>
                <w:szCs w:val="18"/>
              </w:rPr>
              <w:t xml:space="preserve">Jméno </w:t>
            </w:r>
          </w:p>
        </w:tc>
        <w:tc>
          <w:tcPr>
            <w:tcW w:w="4605" w:type="dxa"/>
          </w:tcPr>
          <w:p w:rsidR="00483BA8" w:rsidRPr="00AF5549" w:rsidRDefault="00483BA8" w:rsidP="003D271F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18"/>
                <w:szCs w:val="18"/>
              </w:rPr>
            </w:pPr>
            <w:r w:rsidRPr="00AF5549">
              <w:rPr>
                <w:rFonts w:ascii="Verdana" w:hAnsi="Verdana"/>
                <w:sz w:val="18"/>
                <w:szCs w:val="18"/>
              </w:rPr>
              <w:t xml:space="preserve">Příjmení </w:t>
            </w:r>
          </w:p>
        </w:tc>
      </w:tr>
      <w:tr w:rsidR="00483BA8" w:rsidRPr="00AF5549" w:rsidTr="003D271F">
        <w:tc>
          <w:tcPr>
            <w:tcW w:w="4605" w:type="dxa"/>
          </w:tcPr>
          <w:p w:rsidR="00483BA8" w:rsidRPr="00AF5549" w:rsidRDefault="00483BA8" w:rsidP="003D271F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:rsidR="00483BA8" w:rsidRPr="00AF5549" w:rsidRDefault="00483BA8" w:rsidP="003D271F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483BA8" w:rsidRPr="00AF5549" w:rsidTr="003D271F">
        <w:tc>
          <w:tcPr>
            <w:tcW w:w="4605" w:type="dxa"/>
          </w:tcPr>
          <w:p w:rsidR="00483BA8" w:rsidRPr="00AF5549" w:rsidRDefault="00483BA8" w:rsidP="003D271F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:rsidR="00483BA8" w:rsidRPr="00AF5549" w:rsidRDefault="00483BA8" w:rsidP="003D271F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83BA8" w:rsidRPr="00AF5549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Default="00483BA8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dle § </w:t>
      </w:r>
      <w:r w:rsidR="00C54D06">
        <w:rPr>
          <w:rFonts w:ascii="Verdana" w:hAnsi="Verdana"/>
          <w:sz w:val="18"/>
          <w:szCs w:val="18"/>
        </w:rPr>
        <w:t>68</w:t>
      </w:r>
      <w:r>
        <w:rPr>
          <w:rFonts w:ascii="Verdana" w:hAnsi="Verdana"/>
          <w:sz w:val="18"/>
          <w:szCs w:val="18"/>
        </w:rPr>
        <w:t xml:space="preserve"> odst. </w:t>
      </w:r>
      <w:r w:rsidR="00C54D0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 xml:space="preserve"> písm. </w:t>
      </w:r>
      <w:r w:rsidR="00C54D06">
        <w:rPr>
          <w:rFonts w:ascii="Verdana" w:hAnsi="Verdana"/>
          <w:sz w:val="18"/>
          <w:szCs w:val="18"/>
        </w:rPr>
        <w:t>b</w:t>
      </w:r>
      <w:r w:rsidRPr="00AF5549">
        <w:rPr>
          <w:rFonts w:ascii="Verdana" w:hAnsi="Verdana"/>
          <w:sz w:val="18"/>
          <w:szCs w:val="18"/>
        </w:rPr>
        <w:t xml:space="preserve">) zákona </w:t>
      </w:r>
      <w:r w:rsidRPr="00AF5549">
        <w:rPr>
          <w:rFonts w:ascii="Verdana" w:hAnsi="Verdana"/>
          <w:sz w:val="18"/>
          <w:szCs w:val="18"/>
        </w:rPr>
        <w:tab/>
        <w:t>– předkládáme aktuální seznam akcionářů s podílem akcií vyšším než 10 % (příloha čestného prohlášení)</w:t>
      </w:r>
      <w:r w:rsidRPr="00AF5549">
        <w:rPr>
          <w:rFonts w:ascii="Verdana" w:hAnsi="Verdana"/>
          <w:sz w:val="18"/>
          <w:szCs w:val="18"/>
          <w:vertAlign w:val="superscript"/>
        </w:rPr>
        <w:footnoteReference w:id="2"/>
      </w:r>
    </w:p>
    <w:p w:rsidR="00C54D06" w:rsidRDefault="00C54D06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</w:p>
    <w:p w:rsidR="00C54D06" w:rsidRPr="00AF5549" w:rsidRDefault="00C54D06" w:rsidP="00C54D06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68 odst. 3 písm. c</w:t>
      </w:r>
      <w:r w:rsidRPr="00AF5549">
        <w:rPr>
          <w:rFonts w:ascii="Verdana" w:hAnsi="Verdana"/>
          <w:sz w:val="18"/>
          <w:szCs w:val="18"/>
        </w:rPr>
        <w:t>) zákona</w:t>
      </w:r>
      <w:r>
        <w:rPr>
          <w:rFonts w:ascii="Verdana" w:hAnsi="Verdana"/>
          <w:sz w:val="18"/>
          <w:szCs w:val="18"/>
        </w:rPr>
        <w:tab/>
        <w:t xml:space="preserve">- </w:t>
      </w:r>
      <w:r w:rsidRPr="006C29B7">
        <w:rPr>
          <w:rFonts w:ascii="Verdana" w:hAnsi="Verdana"/>
          <w:sz w:val="18"/>
          <w:szCs w:val="18"/>
        </w:rPr>
        <w:t>že neuzavřel a neuzavře zakázanou dohodu podle zvláštního právního předpisu</w:t>
      </w:r>
      <w:r>
        <w:rPr>
          <w:rFonts w:ascii="Verdana" w:hAnsi="Verdana"/>
          <w:sz w:val="18"/>
          <w:szCs w:val="18"/>
        </w:rPr>
        <w:t xml:space="preserve"> (</w:t>
      </w:r>
      <w:hyperlink r:id="rId9" w:history="1">
        <w:r w:rsidRPr="004434C4">
          <w:rPr>
            <w:rFonts w:ascii="Verdana" w:hAnsi="Verdana"/>
          </w:rPr>
          <w:t>Zákon č. 143/2001 Sb., o ochraně hospodářské soutěže</w:t>
        </w:r>
      </w:hyperlink>
      <w:r>
        <w:rPr>
          <w:rFonts w:ascii="Verdana" w:hAnsi="Verdana"/>
          <w:sz w:val="18"/>
          <w:szCs w:val="18"/>
        </w:rPr>
        <w:t>)</w:t>
      </w:r>
      <w:r w:rsidRPr="006C29B7">
        <w:rPr>
          <w:rFonts w:ascii="Verdana" w:hAnsi="Verdana"/>
        </w:rPr>
        <w:t> </w:t>
      </w:r>
      <w:r w:rsidRPr="006C29B7">
        <w:rPr>
          <w:rFonts w:ascii="Verdana" w:hAnsi="Verdana"/>
          <w:sz w:val="18"/>
          <w:szCs w:val="18"/>
        </w:rPr>
        <w:t>v souvislosti se zadávanou veřejnou zakázkou.</w:t>
      </w:r>
    </w:p>
    <w:p w:rsidR="00220BE4" w:rsidRDefault="00220BE4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</w:p>
    <w:p w:rsidR="00220BE4" w:rsidRDefault="00220BE4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62 odst. 3</w:t>
      </w:r>
      <w:r>
        <w:rPr>
          <w:rFonts w:ascii="Verdana" w:hAnsi="Verdana"/>
          <w:sz w:val="18"/>
          <w:szCs w:val="18"/>
        </w:rPr>
        <w:tab/>
        <w:t>- dodavatel spl</w:t>
      </w:r>
      <w:r w:rsidR="00494171">
        <w:rPr>
          <w:rFonts w:ascii="Verdana" w:hAnsi="Verdana"/>
          <w:sz w:val="18"/>
          <w:szCs w:val="18"/>
        </w:rPr>
        <w:t>ňuje z</w:t>
      </w:r>
      <w:r>
        <w:rPr>
          <w:rFonts w:ascii="Verdana" w:hAnsi="Verdana"/>
          <w:sz w:val="18"/>
          <w:szCs w:val="18"/>
        </w:rPr>
        <w:t>ákladní kvalifikační předpoklady dle §</w:t>
      </w:r>
      <w:r w:rsidR="00494171">
        <w:rPr>
          <w:rFonts w:ascii="Verdana" w:hAnsi="Verdana"/>
          <w:sz w:val="18"/>
          <w:szCs w:val="18"/>
        </w:rPr>
        <w:t xml:space="preserve">53, </w:t>
      </w:r>
      <w:r>
        <w:rPr>
          <w:rFonts w:ascii="Verdana" w:hAnsi="Verdana"/>
          <w:sz w:val="18"/>
          <w:szCs w:val="18"/>
        </w:rPr>
        <w:t>profesní kvalifikační předpoklady dle §54</w:t>
      </w:r>
      <w:r w:rsidR="00494171">
        <w:rPr>
          <w:rFonts w:ascii="Verdana" w:hAnsi="Verdana"/>
          <w:sz w:val="18"/>
          <w:szCs w:val="18"/>
        </w:rPr>
        <w:t>, splní technický kvalifikační předpoklad podle § 56 odst. 1 písm. a) ZVZ minimálně v úrovni požadované zadavatelem, což dokládá seznamem 3 obdobných zakázek v posledních 3 letech</w:t>
      </w:r>
      <w:r w:rsidR="004434C4">
        <w:rPr>
          <w:rFonts w:ascii="Verdana" w:hAnsi="Verdana"/>
          <w:sz w:val="18"/>
          <w:szCs w:val="18"/>
        </w:rPr>
        <w:t>, který je nedílnou součástí tohoto čestného prohlášení</w:t>
      </w:r>
      <w:r w:rsidR="00494171">
        <w:rPr>
          <w:rFonts w:ascii="Verdana" w:hAnsi="Verdana"/>
          <w:sz w:val="18"/>
          <w:szCs w:val="18"/>
        </w:rPr>
        <w:t>.</w:t>
      </w:r>
    </w:p>
    <w:p w:rsidR="009529DC" w:rsidRDefault="009529DC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</w:p>
    <w:p w:rsidR="009529DC" w:rsidRDefault="009529DC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dle § 62 odst. 3</w:t>
      </w:r>
      <w:r>
        <w:rPr>
          <w:rFonts w:ascii="Verdana" w:hAnsi="Verdana"/>
          <w:sz w:val="18"/>
          <w:szCs w:val="18"/>
        </w:rPr>
        <w:tab/>
        <w:t>- dodavatel prohlašuje svou ekonomickou a finanční způsobilost splnit veřejnou zakázku</w:t>
      </w:r>
    </w:p>
    <w:p w:rsidR="006C29B7" w:rsidRDefault="006C29B7" w:rsidP="00483BA8">
      <w:pPr>
        <w:widowControl w:val="0"/>
        <w:adjustRightInd w:val="0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Pr="00AF5549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Pr="00AF5549" w:rsidRDefault="00483BA8" w:rsidP="00483BA8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>V …………………………… dne ……………………………</w:t>
      </w:r>
    </w:p>
    <w:p w:rsidR="00483BA8" w:rsidRDefault="00483BA8" w:rsidP="00483BA8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ab/>
      </w:r>
      <w:r w:rsidRPr="00AF5549">
        <w:rPr>
          <w:rFonts w:ascii="Verdana" w:hAnsi="Verdana"/>
          <w:sz w:val="18"/>
          <w:szCs w:val="18"/>
        </w:rPr>
        <w:tab/>
      </w:r>
      <w:r w:rsidRPr="00AF5549">
        <w:rPr>
          <w:rFonts w:ascii="Verdana" w:hAnsi="Verdana"/>
          <w:sz w:val="18"/>
          <w:szCs w:val="18"/>
        </w:rPr>
        <w:tab/>
      </w:r>
    </w:p>
    <w:p w:rsidR="00483BA8" w:rsidRDefault="00483BA8" w:rsidP="00483BA8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Default="00483BA8" w:rsidP="00483BA8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</w:p>
    <w:p w:rsidR="00483BA8" w:rsidRPr="00AF5549" w:rsidRDefault="00483BA8" w:rsidP="00483BA8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AF5549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6A73AF" w:rsidRPr="004576BE" w:rsidRDefault="00483BA8" w:rsidP="004576BE">
      <w:pPr>
        <w:jc w:val="right"/>
        <w:rPr>
          <w:rFonts w:ascii="Verdana" w:hAnsi="Verdana"/>
          <w:b/>
        </w:rPr>
      </w:pPr>
      <w:r w:rsidRPr="004576BE">
        <w:rPr>
          <w:rFonts w:ascii="Verdana" w:hAnsi="Verdana"/>
          <w:b/>
        </w:rPr>
        <w:t>(Obchodní firma – osoba oprávněná jednat za uchazeče - doplní uchazeč)</w:t>
      </w:r>
    </w:p>
    <w:p w:rsidR="004434C4" w:rsidRDefault="004434C4" w:rsidP="00606093">
      <w:pPr>
        <w:pStyle w:val="StylNadpis1TahomaVechnavelkdkovn15dku"/>
      </w:pPr>
    </w:p>
    <w:p w:rsidR="004434C4" w:rsidRDefault="004434C4" w:rsidP="00606093">
      <w:pPr>
        <w:pStyle w:val="StylNadpis1TahomaVechnavelkdkovn15dku"/>
      </w:pPr>
    </w:p>
    <w:p w:rsidR="004434C4" w:rsidRDefault="004434C4" w:rsidP="00606093">
      <w:pPr>
        <w:pStyle w:val="StylNadpis1TahomaVechnavelkdkovn15dku"/>
      </w:pPr>
    </w:p>
    <w:p w:rsidR="004434C4" w:rsidRDefault="004434C4" w:rsidP="00606093">
      <w:pPr>
        <w:pStyle w:val="StylNadpis1TahomaVechnavelkdkovn15dku"/>
      </w:pPr>
      <w:r>
        <w:br w:type="page"/>
      </w:r>
    </w:p>
    <w:tbl>
      <w:tblPr>
        <w:tblpPr w:leftFromText="141" w:rightFromText="141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4434C4" w:rsidRPr="004434C4" w:rsidTr="004434C4">
        <w:tc>
          <w:tcPr>
            <w:tcW w:w="2302" w:type="dxa"/>
          </w:tcPr>
          <w:p w:rsidR="004434C4" w:rsidRPr="00606093" w:rsidRDefault="004434C4" w:rsidP="00606093">
            <w:pPr>
              <w:jc w:val="center"/>
              <w:rPr>
                <w:rFonts w:ascii="Verdana" w:hAnsi="Verdana"/>
                <w:b/>
              </w:rPr>
            </w:pPr>
            <w:r w:rsidRPr="00606093">
              <w:rPr>
                <w:rFonts w:ascii="Verdana" w:hAnsi="Verdana"/>
                <w:b/>
              </w:rPr>
              <w:lastRenderedPageBreak/>
              <w:t>Kupující</w:t>
            </w:r>
          </w:p>
        </w:tc>
        <w:tc>
          <w:tcPr>
            <w:tcW w:w="2302" w:type="dxa"/>
          </w:tcPr>
          <w:p w:rsidR="004434C4" w:rsidRPr="00606093" w:rsidRDefault="004434C4" w:rsidP="00606093">
            <w:pPr>
              <w:jc w:val="center"/>
              <w:rPr>
                <w:rFonts w:ascii="Verdana" w:hAnsi="Verdana"/>
                <w:b/>
              </w:rPr>
            </w:pPr>
            <w:r w:rsidRPr="00606093">
              <w:rPr>
                <w:rFonts w:ascii="Verdana" w:hAnsi="Verdana"/>
                <w:b/>
              </w:rPr>
              <w:t>Předmět dodání</w:t>
            </w:r>
          </w:p>
        </w:tc>
        <w:tc>
          <w:tcPr>
            <w:tcW w:w="2303" w:type="dxa"/>
          </w:tcPr>
          <w:p w:rsidR="004434C4" w:rsidRPr="00606093" w:rsidRDefault="004434C4" w:rsidP="00606093">
            <w:pPr>
              <w:jc w:val="center"/>
              <w:rPr>
                <w:rFonts w:ascii="Verdana" w:hAnsi="Verdana"/>
                <w:b/>
              </w:rPr>
            </w:pPr>
            <w:r w:rsidRPr="00606093">
              <w:rPr>
                <w:rFonts w:ascii="Verdana" w:hAnsi="Verdana"/>
                <w:b/>
              </w:rPr>
              <w:t>Cena (bez DPH)</w:t>
            </w:r>
          </w:p>
        </w:tc>
        <w:tc>
          <w:tcPr>
            <w:tcW w:w="2303" w:type="dxa"/>
          </w:tcPr>
          <w:p w:rsidR="004434C4" w:rsidRPr="00606093" w:rsidRDefault="004434C4" w:rsidP="00606093">
            <w:pPr>
              <w:jc w:val="center"/>
              <w:rPr>
                <w:rFonts w:ascii="Verdana" w:hAnsi="Verdana"/>
                <w:b/>
              </w:rPr>
            </w:pPr>
            <w:r w:rsidRPr="00606093">
              <w:rPr>
                <w:rFonts w:ascii="Verdana" w:hAnsi="Verdana"/>
                <w:b/>
              </w:rPr>
              <w:t>Termín dodání</w:t>
            </w:r>
          </w:p>
        </w:tc>
      </w:tr>
      <w:tr w:rsidR="004434C4" w:rsidRPr="004434C4" w:rsidTr="004434C4">
        <w:tc>
          <w:tcPr>
            <w:tcW w:w="2302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2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3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3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</w:tr>
      <w:tr w:rsidR="004434C4" w:rsidRPr="004434C4" w:rsidTr="004434C4">
        <w:tc>
          <w:tcPr>
            <w:tcW w:w="2302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2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3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3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</w:tr>
      <w:tr w:rsidR="004434C4" w:rsidRPr="004434C4" w:rsidTr="004434C4">
        <w:tc>
          <w:tcPr>
            <w:tcW w:w="2302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2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3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  <w:tc>
          <w:tcPr>
            <w:tcW w:w="2303" w:type="dxa"/>
          </w:tcPr>
          <w:p w:rsidR="004434C4" w:rsidRPr="004434C4" w:rsidRDefault="004434C4" w:rsidP="00606093">
            <w:pPr>
              <w:pStyle w:val="StylNadpis1TahomaVechnavelkdkovn15dku"/>
            </w:pPr>
          </w:p>
        </w:tc>
      </w:tr>
    </w:tbl>
    <w:p w:rsidR="004434C4" w:rsidRDefault="004434C4" w:rsidP="00606093">
      <w:pPr>
        <w:pStyle w:val="StylNadpis1TahomaVechnavelkdkovn15dku"/>
        <w:rPr>
          <w:rFonts w:cs="Tahoma"/>
          <w:i/>
          <w:sz w:val="16"/>
          <w:szCs w:val="16"/>
        </w:rPr>
      </w:pPr>
      <w:bookmarkStart w:id="47" w:name="_Toc379373931"/>
      <w:r>
        <w:t>Příloha čestného prohlášení - Seznam obdobných zakázek</w:t>
      </w:r>
      <w:bookmarkEnd w:id="47"/>
    </w:p>
    <w:p w:rsidR="004434C4" w:rsidRPr="004434C4" w:rsidRDefault="004434C4" w:rsidP="004434C4"/>
    <w:p w:rsidR="004434C4" w:rsidRDefault="004434C4" w:rsidP="004434C4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434C4" w:rsidRDefault="004434C4" w:rsidP="004434C4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434C4" w:rsidRDefault="004434C4" w:rsidP="004434C4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434C4" w:rsidRDefault="004434C4" w:rsidP="004434C4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4434C4" w:rsidRPr="00AF5549" w:rsidRDefault="004434C4" w:rsidP="004434C4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>V …………………………… dne ……………………………</w:t>
      </w:r>
    </w:p>
    <w:p w:rsidR="004434C4" w:rsidRDefault="004434C4" w:rsidP="004434C4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  <w:r w:rsidRPr="00AF5549">
        <w:rPr>
          <w:rFonts w:ascii="Verdana" w:hAnsi="Verdana"/>
          <w:sz w:val="18"/>
          <w:szCs w:val="18"/>
        </w:rPr>
        <w:tab/>
      </w:r>
      <w:r w:rsidRPr="00AF5549">
        <w:rPr>
          <w:rFonts w:ascii="Verdana" w:hAnsi="Verdana"/>
          <w:sz w:val="18"/>
          <w:szCs w:val="18"/>
        </w:rPr>
        <w:tab/>
      </w:r>
      <w:r w:rsidRPr="00AF5549">
        <w:rPr>
          <w:rFonts w:ascii="Verdana" w:hAnsi="Verdana"/>
          <w:sz w:val="18"/>
          <w:szCs w:val="18"/>
        </w:rPr>
        <w:tab/>
      </w:r>
    </w:p>
    <w:p w:rsidR="004434C4" w:rsidRDefault="004434C4" w:rsidP="004434C4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</w:p>
    <w:p w:rsidR="004434C4" w:rsidRDefault="004434C4" w:rsidP="004434C4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</w:p>
    <w:p w:rsidR="004434C4" w:rsidRPr="00AF5549" w:rsidRDefault="004434C4" w:rsidP="004434C4">
      <w:pPr>
        <w:widowControl w:val="0"/>
        <w:adjustRightInd w:val="0"/>
        <w:spacing w:line="360" w:lineRule="atLeast"/>
        <w:ind w:left="2835" w:hanging="2835"/>
        <w:jc w:val="both"/>
        <w:textAlignment w:val="baseline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AF5549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4434C4" w:rsidRDefault="004434C4" w:rsidP="00606093">
      <w:pPr>
        <w:jc w:val="right"/>
      </w:pPr>
      <w:r w:rsidRPr="00606093">
        <w:rPr>
          <w:rFonts w:ascii="Verdana" w:hAnsi="Verdana"/>
          <w:b/>
        </w:rPr>
        <w:t>(Obchodní firma – osoba oprávněná jednat za uchazeče - doplní uchazeč)</w:t>
      </w:r>
    </w:p>
    <w:p w:rsidR="004434C4" w:rsidRPr="004434C4" w:rsidRDefault="004434C4" w:rsidP="004434C4"/>
    <w:p w:rsidR="004434C4" w:rsidRPr="004434C4" w:rsidRDefault="004434C4" w:rsidP="004434C4"/>
    <w:p w:rsidR="004434C4" w:rsidRPr="004434C4" w:rsidRDefault="004434C4" w:rsidP="004434C4"/>
    <w:p w:rsidR="004434C4" w:rsidRPr="004434C4" w:rsidRDefault="004434C4" w:rsidP="004434C4"/>
    <w:p w:rsidR="004434C4" w:rsidRPr="004434C4" w:rsidRDefault="004434C4" w:rsidP="004434C4"/>
    <w:p w:rsidR="004434C4" w:rsidRPr="004434C4" w:rsidRDefault="004434C4" w:rsidP="004434C4"/>
    <w:sectPr w:rsidR="004434C4" w:rsidRPr="004434C4" w:rsidSect="00D71731">
      <w:headerReference w:type="even" r:id="rId10"/>
      <w:footerReference w:type="even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964" w:rsidRDefault="00430964">
      <w:r>
        <w:separator/>
      </w:r>
    </w:p>
  </w:endnote>
  <w:endnote w:type="continuationSeparator" w:id="0">
    <w:p w:rsidR="00430964" w:rsidRDefault="0043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1" w:rsidRDefault="00284491" w:rsidP="002A5B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84491" w:rsidRDefault="00284491" w:rsidP="006710D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1" w:rsidRPr="006710D9" w:rsidRDefault="00284491" w:rsidP="002A5B25">
    <w:pPr>
      <w:pStyle w:val="Zpat"/>
      <w:framePr w:wrap="around" w:vAnchor="text" w:hAnchor="margin" w:xAlign="right" w:y="1"/>
      <w:rPr>
        <w:rStyle w:val="slostrnky"/>
        <w:rFonts w:ascii="Tahoma" w:hAnsi="Tahoma" w:cs="Tahoma"/>
        <w:sz w:val="20"/>
      </w:rPr>
    </w:pPr>
    <w:r w:rsidRPr="006710D9">
      <w:rPr>
        <w:rStyle w:val="slostrnky"/>
        <w:rFonts w:ascii="Tahoma" w:hAnsi="Tahoma" w:cs="Tahoma"/>
        <w:sz w:val="20"/>
      </w:rPr>
      <w:fldChar w:fldCharType="begin"/>
    </w:r>
    <w:r w:rsidRPr="006710D9">
      <w:rPr>
        <w:rStyle w:val="slostrnky"/>
        <w:rFonts w:ascii="Tahoma" w:hAnsi="Tahoma" w:cs="Tahoma"/>
        <w:sz w:val="20"/>
      </w:rPr>
      <w:instrText xml:space="preserve">PAGE  </w:instrText>
    </w:r>
    <w:r w:rsidRPr="006710D9">
      <w:rPr>
        <w:rStyle w:val="slostrnky"/>
        <w:rFonts w:ascii="Tahoma" w:hAnsi="Tahoma" w:cs="Tahoma"/>
        <w:sz w:val="20"/>
      </w:rPr>
      <w:fldChar w:fldCharType="separate"/>
    </w:r>
    <w:r w:rsidR="007108B9">
      <w:rPr>
        <w:rStyle w:val="slostrnky"/>
        <w:rFonts w:ascii="Tahoma" w:hAnsi="Tahoma" w:cs="Tahoma"/>
        <w:noProof/>
        <w:sz w:val="20"/>
      </w:rPr>
      <w:t>14</w:t>
    </w:r>
    <w:r w:rsidRPr="006710D9">
      <w:rPr>
        <w:rStyle w:val="slostrnky"/>
        <w:rFonts w:ascii="Tahoma" w:hAnsi="Tahoma" w:cs="Tahoma"/>
        <w:sz w:val="20"/>
      </w:rPr>
      <w:fldChar w:fldCharType="end"/>
    </w:r>
  </w:p>
  <w:p w:rsidR="00284491" w:rsidRDefault="00284491" w:rsidP="006710D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964" w:rsidRDefault="00430964">
      <w:r>
        <w:separator/>
      </w:r>
    </w:p>
  </w:footnote>
  <w:footnote w:type="continuationSeparator" w:id="0">
    <w:p w:rsidR="00430964" w:rsidRDefault="00430964">
      <w:r>
        <w:continuationSeparator/>
      </w:r>
    </w:p>
  </w:footnote>
  <w:footnote w:id="1">
    <w:p w:rsidR="00284491" w:rsidRPr="00DD7FE9" w:rsidRDefault="00284491" w:rsidP="00483BA8">
      <w:pPr>
        <w:pStyle w:val="Textpoznpodarou"/>
        <w:rPr>
          <w:rFonts w:ascii="Verdana" w:hAnsi="Verdana"/>
          <w:szCs w:val="16"/>
        </w:rPr>
      </w:pPr>
      <w:r w:rsidRPr="00E2263F">
        <w:rPr>
          <w:rStyle w:val="Znakapoznpodarou"/>
          <w:rFonts w:ascii="Verdana" w:hAnsi="Verdana"/>
          <w:szCs w:val="16"/>
        </w:rPr>
        <w:footnoteRef/>
      </w:r>
      <w:r w:rsidRPr="00E2263F">
        <w:rPr>
          <w:rFonts w:ascii="Verdana" w:hAnsi="Verdana"/>
          <w:szCs w:val="16"/>
        </w:rPr>
        <w:t xml:space="preserve"> </w:t>
      </w:r>
      <w:r w:rsidRPr="00DD7FE9">
        <w:rPr>
          <w:rFonts w:ascii="Verdana" w:hAnsi="Verdana"/>
          <w:szCs w:val="16"/>
        </w:rPr>
        <w:t>Pokud žádná taková osoba není, uchazeč uvede výslovně, že žádný ze statutárních orgánů nebo členů statutárních orgánů nepracoval v posle</w:t>
      </w:r>
      <w:r>
        <w:rPr>
          <w:rFonts w:ascii="Verdana" w:hAnsi="Verdana"/>
          <w:szCs w:val="16"/>
        </w:rPr>
        <w:t>dních třech letech u zadavatele. Počet řádků v tabulce si dodavatel přizpůsobí skutečnosti.</w:t>
      </w:r>
    </w:p>
  </w:footnote>
  <w:footnote w:id="2">
    <w:p w:rsidR="00284491" w:rsidRPr="00DD7FE9" w:rsidRDefault="00284491" w:rsidP="00483BA8">
      <w:pPr>
        <w:pStyle w:val="Textpoznpodarou"/>
        <w:rPr>
          <w:rFonts w:ascii="Verdana" w:hAnsi="Verdana"/>
          <w:szCs w:val="16"/>
        </w:rPr>
      </w:pPr>
      <w:r w:rsidRPr="00DD7FE9">
        <w:rPr>
          <w:rStyle w:val="Znakapoznpodarou"/>
          <w:rFonts w:ascii="Verdana" w:hAnsi="Verdana"/>
          <w:szCs w:val="16"/>
        </w:rPr>
        <w:footnoteRef/>
      </w:r>
      <w:r w:rsidRPr="00DD7FE9">
        <w:rPr>
          <w:rFonts w:ascii="Verdana" w:hAnsi="Verdana"/>
          <w:szCs w:val="16"/>
        </w:rPr>
        <w:t xml:space="preserve"> Plat</w:t>
      </w:r>
      <w:r>
        <w:rPr>
          <w:rFonts w:ascii="Verdana" w:hAnsi="Verdana"/>
          <w:szCs w:val="16"/>
        </w:rPr>
        <w:t>í pouze pro akciové společnosti</w:t>
      </w:r>
      <w:r w:rsidRPr="00DD7FE9">
        <w:rPr>
          <w:rFonts w:ascii="Verdana" w:hAnsi="Verdana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491" w:rsidRDefault="00284491" w:rsidP="006B7EEB">
    <w:pPr>
      <w:pStyle w:val="Zhlav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84491" w:rsidRDefault="00284491" w:rsidP="009F1856">
    <w:pPr>
      <w:pStyle w:val="Zhlav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372E5962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CDA4B1B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A09AB05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0B90047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5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6E24E61"/>
    <w:multiLevelType w:val="hybridMultilevel"/>
    <w:tmpl w:val="299233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DB7BB4"/>
    <w:multiLevelType w:val="hybridMultilevel"/>
    <w:tmpl w:val="19D216B6"/>
    <w:lvl w:ilvl="0" w:tplc="2F8437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051C57"/>
    <w:multiLevelType w:val="hybridMultilevel"/>
    <w:tmpl w:val="E3D621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165004"/>
    <w:multiLevelType w:val="hybridMultilevel"/>
    <w:tmpl w:val="F782D8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115E17"/>
    <w:multiLevelType w:val="hybridMultilevel"/>
    <w:tmpl w:val="E8966E9C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12498F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8D1A08"/>
    <w:multiLevelType w:val="hybridMultilevel"/>
    <w:tmpl w:val="B07AC33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C405A67"/>
    <w:multiLevelType w:val="hybridMultilevel"/>
    <w:tmpl w:val="EAC87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5C0003"/>
    <w:multiLevelType w:val="hybridMultilevel"/>
    <w:tmpl w:val="731EADD4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C41FFB"/>
    <w:multiLevelType w:val="multilevel"/>
    <w:tmpl w:val="8894018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9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78138D"/>
    <w:multiLevelType w:val="hybridMultilevel"/>
    <w:tmpl w:val="94400828"/>
    <w:lvl w:ilvl="0" w:tplc="040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6">
    <w:nsid w:val="499C1F20"/>
    <w:multiLevelType w:val="hybridMultilevel"/>
    <w:tmpl w:val="EF7282F8"/>
    <w:lvl w:ilvl="0" w:tplc="4F222A9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EB197B"/>
    <w:multiLevelType w:val="hybridMultilevel"/>
    <w:tmpl w:val="6B1A4B32"/>
    <w:lvl w:ilvl="0" w:tplc="04050001">
      <w:start w:val="1"/>
      <w:numFmt w:val="bullet"/>
      <w:pStyle w:val="J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7F3E03"/>
    <w:multiLevelType w:val="hybridMultilevel"/>
    <w:tmpl w:val="54F0FE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C26657A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 w:val="0"/>
        <w:color w:val="auto"/>
      </w:rPr>
    </w:lvl>
    <w:lvl w:ilvl="2" w:tplc="D63675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2E5087"/>
    <w:multiLevelType w:val="multilevel"/>
    <w:tmpl w:val="FED83E7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18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17"/>
  </w:num>
  <w:num w:numId="11">
    <w:abstractNumId w:val="4"/>
    <w:lvlOverride w:ilvl="0">
      <w:lvl w:ilvl="0">
        <w:start w:val="1"/>
        <w:numFmt w:val="bullet"/>
        <w:lvlText w:val="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12">
    <w:abstractNumId w:val="5"/>
  </w:num>
  <w:num w:numId="13">
    <w:abstractNumId w:val="6"/>
  </w:num>
  <w:num w:numId="14">
    <w:abstractNumId w:val="11"/>
  </w:num>
  <w:num w:numId="15">
    <w:abstractNumId w:val="8"/>
  </w:num>
  <w:num w:numId="16">
    <w:abstractNumId w:val="16"/>
  </w:num>
  <w:num w:numId="17">
    <w:abstractNumId w:val="21"/>
  </w:num>
  <w:num w:numId="18">
    <w:abstractNumId w:val="13"/>
  </w:num>
  <w:num w:numId="19">
    <w:abstractNumId w:val="7"/>
  </w:num>
  <w:num w:numId="20">
    <w:abstractNumId w:val="10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4F"/>
    <w:rsid w:val="00000971"/>
    <w:rsid w:val="000031E2"/>
    <w:rsid w:val="00007529"/>
    <w:rsid w:val="000160E7"/>
    <w:rsid w:val="00017408"/>
    <w:rsid w:val="00021DF0"/>
    <w:rsid w:val="00022947"/>
    <w:rsid w:val="000253EC"/>
    <w:rsid w:val="000261DE"/>
    <w:rsid w:val="0002781A"/>
    <w:rsid w:val="00027D57"/>
    <w:rsid w:val="00030649"/>
    <w:rsid w:val="00032615"/>
    <w:rsid w:val="00032763"/>
    <w:rsid w:val="00035B6E"/>
    <w:rsid w:val="0003647E"/>
    <w:rsid w:val="00036ABB"/>
    <w:rsid w:val="0003712D"/>
    <w:rsid w:val="000376B9"/>
    <w:rsid w:val="00037BB2"/>
    <w:rsid w:val="00037C72"/>
    <w:rsid w:val="00040E44"/>
    <w:rsid w:val="00042E9C"/>
    <w:rsid w:val="000433E9"/>
    <w:rsid w:val="00044233"/>
    <w:rsid w:val="00044AAA"/>
    <w:rsid w:val="00044BD3"/>
    <w:rsid w:val="000457CF"/>
    <w:rsid w:val="00045D62"/>
    <w:rsid w:val="0004638B"/>
    <w:rsid w:val="0004791E"/>
    <w:rsid w:val="0005026D"/>
    <w:rsid w:val="00052CFB"/>
    <w:rsid w:val="00054321"/>
    <w:rsid w:val="00055A85"/>
    <w:rsid w:val="000560BD"/>
    <w:rsid w:val="00056A32"/>
    <w:rsid w:val="00057DF2"/>
    <w:rsid w:val="00060C17"/>
    <w:rsid w:val="000616E3"/>
    <w:rsid w:val="0006249C"/>
    <w:rsid w:val="00063106"/>
    <w:rsid w:val="000633A6"/>
    <w:rsid w:val="00065012"/>
    <w:rsid w:val="00065015"/>
    <w:rsid w:val="00071C72"/>
    <w:rsid w:val="0007376B"/>
    <w:rsid w:val="00073BA5"/>
    <w:rsid w:val="00074741"/>
    <w:rsid w:val="00076208"/>
    <w:rsid w:val="000803E8"/>
    <w:rsid w:val="0008289F"/>
    <w:rsid w:val="00082A0B"/>
    <w:rsid w:val="00083CE5"/>
    <w:rsid w:val="000855EB"/>
    <w:rsid w:val="000865CB"/>
    <w:rsid w:val="00087129"/>
    <w:rsid w:val="00087355"/>
    <w:rsid w:val="000912BC"/>
    <w:rsid w:val="00091C8B"/>
    <w:rsid w:val="00092FCD"/>
    <w:rsid w:val="00094943"/>
    <w:rsid w:val="000955F8"/>
    <w:rsid w:val="000970B6"/>
    <w:rsid w:val="000A08C2"/>
    <w:rsid w:val="000A20E4"/>
    <w:rsid w:val="000A2B57"/>
    <w:rsid w:val="000A40BC"/>
    <w:rsid w:val="000A4692"/>
    <w:rsid w:val="000A4CA7"/>
    <w:rsid w:val="000A5976"/>
    <w:rsid w:val="000A656E"/>
    <w:rsid w:val="000A6690"/>
    <w:rsid w:val="000B0292"/>
    <w:rsid w:val="000B1032"/>
    <w:rsid w:val="000B2F37"/>
    <w:rsid w:val="000B382D"/>
    <w:rsid w:val="000B3B46"/>
    <w:rsid w:val="000B48F9"/>
    <w:rsid w:val="000B4BBE"/>
    <w:rsid w:val="000B6980"/>
    <w:rsid w:val="000B703D"/>
    <w:rsid w:val="000B764C"/>
    <w:rsid w:val="000C041F"/>
    <w:rsid w:val="000C1B91"/>
    <w:rsid w:val="000C2849"/>
    <w:rsid w:val="000C42BE"/>
    <w:rsid w:val="000C6636"/>
    <w:rsid w:val="000C7656"/>
    <w:rsid w:val="000C7660"/>
    <w:rsid w:val="000C782A"/>
    <w:rsid w:val="000D2295"/>
    <w:rsid w:val="000D237D"/>
    <w:rsid w:val="000D34BC"/>
    <w:rsid w:val="000D3C0D"/>
    <w:rsid w:val="000D3CE4"/>
    <w:rsid w:val="000D5539"/>
    <w:rsid w:val="000D691D"/>
    <w:rsid w:val="000D735A"/>
    <w:rsid w:val="000E3D3B"/>
    <w:rsid w:val="000E43B2"/>
    <w:rsid w:val="000E580C"/>
    <w:rsid w:val="000E5AD8"/>
    <w:rsid w:val="000E717D"/>
    <w:rsid w:val="000F0B1B"/>
    <w:rsid w:val="000F199B"/>
    <w:rsid w:val="000F2765"/>
    <w:rsid w:val="000F3C8C"/>
    <w:rsid w:val="000F3F25"/>
    <w:rsid w:val="000F43AD"/>
    <w:rsid w:val="000F51C1"/>
    <w:rsid w:val="000F66F3"/>
    <w:rsid w:val="000F7AA0"/>
    <w:rsid w:val="001002E2"/>
    <w:rsid w:val="001013B2"/>
    <w:rsid w:val="0010287D"/>
    <w:rsid w:val="00102FA0"/>
    <w:rsid w:val="0010562F"/>
    <w:rsid w:val="0010644A"/>
    <w:rsid w:val="00106A7D"/>
    <w:rsid w:val="00107A52"/>
    <w:rsid w:val="00110B85"/>
    <w:rsid w:val="00110DC4"/>
    <w:rsid w:val="00110DCE"/>
    <w:rsid w:val="001114CD"/>
    <w:rsid w:val="00111DD6"/>
    <w:rsid w:val="00112944"/>
    <w:rsid w:val="00112A7B"/>
    <w:rsid w:val="00112B38"/>
    <w:rsid w:val="0011357B"/>
    <w:rsid w:val="001135A1"/>
    <w:rsid w:val="00113D51"/>
    <w:rsid w:val="001141C2"/>
    <w:rsid w:val="001143F2"/>
    <w:rsid w:val="00116149"/>
    <w:rsid w:val="00117DBD"/>
    <w:rsid w:val="0012074D"/>
    <w:rsid w:val="00120AF8"/>
    <w:rsid w:val="0012136E"/>
    <w:rsid w:val="001225C7"/>
    <w:rsid w:val="00123102"/>
    <w:rsid w:val="0012355E"/>
    <w:rsid w:val="001243B0"/>
    <w:rsid w:val="00124ADE"/>
    <w:rsid w:val="00125142"/>
    <w:rsid w:val="00127844"/>
    <w:rsid w:val="00130B3C"/>
    <w:rsid w:val="0013342F"/>
    <w:rsid w:val="00133A61"/>
    <w:rsid w:val="001354AD"/>
    <w:rsid w:val="00137B45"/>
    <w:rsid w:val="00140298"/>
    <w:rsid w:val="00142BD3"/>
    <w:rsid w:val="00143E31"/>
    <w:rsid w:val="0014636C"/>
    <w:rsid w:val="001475C3"/>
    <w:rsid w:val="00147F75"/>
    <w:rsid w:val="001556EA"/>
    <w:rsid w:val="0015683E"/>
    <w:rsid w:val="00156F3D"/>
    <w:rsid w:val="00157E9B"/>
    <w:rsid w:val="00162647"/>
    <w:rsid w:val="00162708"/>
    <w:rsid w:val="001655F5"/>
    <w:rsid w:val="00170A75"/>
    <w:rsid w:val="00171A08"/>
    <w:rsid w:val="00172120"/>
    <w:rsid w:val="001736A5"/>
    <w:rsid w:val="0017392A"/>
    <w:rsid w:val="00177F91"/>
    <w:rsid w:val="00180DD0"/>
    <w:rsid w:val="00182F59"/>
    <w:rsid w:val="00183022"/>
    <w:rsid w:val="0018590A"/>
    <w:rsid w:val="00187B7C"/>
    <w:rsid w:val="00187DEB"/>
    <w:rsid w:val="00190D3B"/>
    <w:rsid w:val="0019207E"/>
    <w:rsid w:val="00195BB6"/>
    <w:rsid w:val="001966F6"/>
    <w:rsid w:val="001968A5"/>
    <w:rsid w:val="00196B16"/>
    <w:rsid w:val="001A1393"/>
    <w:rsid w:val="001A1EEF"/>
    <w:rsid w:val="001A3767"/>
    <w:rsid w:val="001A409D"/>
    <w:rsid w:val="001A4454"/>
    <w:rsid w:val="001A4E4E"/>
    <w:rsid w:val="001B029B"/>
    <w:rsid w:val="001B247C"/>
    <w:rsid w:val="001B2BE1"/>
    <w:rsid w:val="001B3733"/>
    <w:rsid w:val="001B3AB8"/>
    <w:rsid w:val="001B4BE1"/>
    <w:rsid w:val="001B535C"/>
    <w:rsid w:val="001B5B4B"/>
    <w:rsid w:val="001B695E"/>
    <w:rsid w:val="001B6CA8"/>
    <w:rsid w:val="001C08A5"/>
    <w:rsid w:val="001C23F5"/>
    <w:rsid w:val="001C6003"/>
    <w:rsid w:val="001D0E8C"/>
    <w:rsid w:val="001D1430"/>
    <w:rsid w:val="001D1928"/>
    <w:rsid w:val="001D1C1C"/>
    <w:rsid w:val="001D3E37"/>
    <w:rsid w:val="001D3F32"/>
    <w:rsid w:val="001D6EA5"/>
    <w:rsid w:val="001D73D6"/>
    <w:rsid w:val="001D7FAE"/>
    <w:rsid w:val="001E09FC"/>
    <w:rsid w:val="001E136D"/>
    <w:rsid w:val="001E1415"/>
    <w:rsid w:val="001E1C1A"/>
    <w:rsid w:val="001E1D14"/>
    <w:rsid w:val="001E1FFF"/>
    <w:rsid w:val="001E2DCA"/>
    <w:rsid w:val="001E38D9"/>
    <w:rsid w:val="001E438B"/>
    <w:rsid w:val="001E55C7"/>
    <w:rsid w:val="001E597F"/>
    <w:rsid w:val="001E659E"/>
    <w:rsid w:val="001E69F4"/>
    <w:rsid w:val="001F057B"/>
    <w:rsid w:val="001F0EAB"/>
    <w:rsid w:val="001F1847"/>
    <w:rsid w:val="001F1B99"/>
    <w:rsid w:val="001F2D5F"/>
    <w:rsid w:val="001F317E"/>
    <w:rsid w:val="001F326F"/>
    <w:rsid w:val="001F3F3A"/>
    <w:rsid w:val="001F42C1"/>
    <w:rsid w:val="001F454B"/>
    <w:rsid w:val="001F6877"/>
    <w:rsid w:val="0020012E"/>
    <w:rsid w:val="002002CE"/>
    <w:rsid w:val="00201052"/>
    <w:rsid w:val="00202623"/>
    <w:rsid w:val="0020328F"/>
    <w:rsid w:val="0020435C"/>
    <w:rsid w:val="0020499C"/>
    <w:rsid w:val="002049BB"/>
    <w:rsid w:val="00206911"/>
    <w:rsid w:val="00207082"/>
    <w:rsid w:val="0021023B"/>
    <w:rsid w:val="00211B02"/>
    <w:rsid w:val="00212819"/>
    <w:rsid w:val="002137EF"/>
    <w:rsid w:val="00214AF9"/>
    <w:rsid w:val="002173A4"/>
    <w:rsid w:val="002173C2"/>
    <w:rsid w:val="00217510"/>
    <w:rsid w:val="00220BE4"/>
    <w:rsid w:val="0022351B"/>
    <w:rsid w:val="002238DC"/>
    <w:rsid w:val="002240E3"/>
    <w:rsid w:val="0023276F"/>
    <w:rsid w:val="002329AB"/>
    <w:rsid w:val="00232BC0"/>
    <w:rsid w:val="00234285"/>
    <w:rsid w:val="00234535"/>
    <w:rsid w:val="00234E0B"/>
    <w:rsid w:val="00235B7B"/>
    <w:rsid w:val="00240392"/>
    <w:rsid w:val="00242C7F"/>
    <w:rsid w:val="00242F1F"/>
    <w:rsid w:val="00243902"/>
    <w:rsid w:val="00244B5E"/>
    <w:rsid w:val="00244C34"/>
    <w:rsid w:val="00246911"/>
    <w:rsid w:val="00247458"/>
    <w:rsid w:val="002477B9"/>
    <w:rsid w:val="00247A3D"/>
    <w:rsid w:val="00247A70"/>
    <w:rsid w:val="0025067B"/>
    <w:rsid w:val="00250F95"/>
    <w:rsid w:val="0025115B"/>
    <w:rsid w:val="00253153"/>
    <w:rsid w:val="00253BCE"/>
    <w:rsid w:val="00255212"/>
    <w:rsid w:val="0025579B"/>
    <w:rsid w:val="002557ED"/>
    <w:rsid w:val="00256D9D"/>
    <w:rsid w:val="00257702"/>
    <w:rsid w:val="00260496"/>
    <w:rsid w:val="00261361"/>
    <w:rsid w:val="00263E80"/>
    <w:rsid w:val="00265B64"/>
    <w:rsid w:val="00265D67"/>
    <w:rsid w:val="002669F4"/>
    <w:rsid w:val="002701EB"/>
    <w:rsid w:val="00270385"/>
    <w:rsid w:val="00270919"/>
    <w:rsid w:val="002722E3"/>
    <w:rsid w:val="002732F3"/>
    <w:rsid w:val="00274BD3"/>
    <w:rsid w:val="002759CA"/>
    <w:rsid w:val="00275B91"/>
    <w:rsid w:val="00276986"/>
    <w:rsid w:val="00277251"/>
    <w:rsid w:val="00280016"/>
    <w:rsid w:val="00280A1B"/>
    <w:rsid w:val="00281116"/>
    <w:rsid w:val="00281731"/>
    <w:rsid w:val="00281BDB"/>
    <w:rsid w:val="00284491"/>
    <w:rsid w:val="00284DBC"/>
    <w:rsid w:val="0028523D"/>
    <w:rsid w:val="00286061"/>
    <w:rsid w:val="00290428"/>
    <w:rsid w:val="00290C17"/>
    <w:rsid w:val="0029220D"/>
    <w:rsid w:val="00295017"/>
    <w:rsid w:val="00297E14"/>
    <w:rsid w:val="002A1957"/>
    <w:rsid w:val="002A1F05"/>
    <w:rsid w:val="002A2478"/>
    <w:rsid w:val="002A2835"/>
    <w:rsid w:val="002A3998"/>
    <w:rsid w:val="002A49A6"/>
    <w:rsid w:val="002A5029"/>
    <w:rsid w:val="002A5B25"/>
    <w:rsid w:val="002A5E10"/>
    <w:rsid w:val="002A6AF5"/>
    <w:rsid w:val="002A6E98"/>
    <w:rsid w:val="002A7E87"/>
    <w:rsid w:val="002B1A2E"/>
    <w:rsid w:val="002B3160"/>
    <w:rsid w:val="002B4BA9"/>
    <w:rsid w:val="002B555C"/>
    <w:rsid w:val="002C023F"/>
    <w:rsid w:val="002C19FF"/>
    <w:rsid w:val="002C20F0"/>
    <w:rsid w:val="002C40C6"/>
    <w:rsid w:val="002C52F1"/>
    <w:rsid w:val="002C5BA6"/>
    <w:rsid w:val="002C5FB0"/>
    <w:rsid w:val="002C7635"/>
    <w:rsid w:val="002C7DA0"/>
    <w:rsid w:val="002D16DB"/>
    <w:rsid w:val="002D1E8C"/>
    <w:rsid w:val="002D36B0"/>
    <w:rsid w:val="002D456C"/>
    <w:rsid w:val="002D49B7"/>
    <w:rsid w:val="002D69FB"/>
    <w:rsid w:val="002D74C4"/>
    <w:rsid w:val="002D7B08"/>
    <w:rsid w:val="002D7C20"/>
    <w:rsid w:val="002E02D2"/>
    <w:rsid w:val="002E1037"/>
    <w:rsid w:val="002E1D05"/>
    <w:rsid w:val="002E1EDA"/>
    <w:rsid w:val="002E4419"/>
    <w:rsid w:val="002E5294"/>
    <w:rsid w:val="002E63C7"/>
    <w:rsid w:val="002F0200"/>
    <w:rsid w:val="002F1406"/>
    <w:rsid w:val="002F3002"/>
    <w:rsid w:val="002F47C7"/>
    <w:rsid w:val="002F6E65"/>
    <w:rsid w:val="002F72B9"/>
    <w:rsid w:val="00302746"/>
    <w:rsid w:val="00302BD8"/>
    <w:rsid w:val="00303823"/>
    <w:rsid w:val="003040EB"/>
    <w:rsid w:val="003054D4"/>
    <w:rsid w:val="003056EC"/>
    <w:rsid w:val="00306B0B"/>
    <w:rsid w:val="00306B38"/>
    <w:rsid w:val="00306E0F"/>
    <w:rsid w:val="00310401"/>
    <w:rsid w:val="00310C28"/>
    <w:rsid w:val="003117AF"/>
    <w:rsid w:val="00311CF2"/>
    <w:rsid w:val="0031322A"/>
    <w:rsid w:val="00322646"/>
    <w:rsid w:val="00323125"/>
    <w:rsid w:val="00323CDE"/>
    <w:rsid w:val="00324544"/>
    <w:rsid w:val="0032498B"/>
    <w:rsid w:val="00324C8C"/>
    <w:rsid w:val="00325B08"/>
    <w:rsid w:val="003262AE"/>
    <w:rsid w:val="00326534"/>
    <w:rsid w:val="00327686"/>
    <w:rsid w:val="00327D1C"/>
    <w:rsid w:val="0033186E"/>
    <w:rsid w:val="00333121"/>
    <w:rsid w:val="00333D95"/>
    <w:rsid w:val="00334EF7"/>
    <w:rsid w:val="003354C4"/>
    <w:rsid w:val="00335C1E"/>
    <w:rsid w:val="003378F6"/>
    <w:rsid w:val="00340B7C"/>
    <w:rsid w:val="0034133C"/>
    <w:rsid w:val="003419CB"/>
    <w:rsid w:val="0034241E"/>
    <w:rsid w:val="003432BA"/>
    <w:rsid w:val="003442AB"/>
    <w:rsid w:val="00344D6F"/>
    <w:rsid w:val="003461E3"/>
    <w:rsid w:val="0035234E"/>
    <w:rsid w:val="0035291A"/>
    <w:rsid w:val="00354361"/>
    <w:rsid w:val="00355BBD"/>
    <w:rsid w:val="00357DD9"/>
    <w:rsid w:val="00360379"/>
    <w:rsid w:val="00360413"/>
    <w:rsid w:val="00360763"/>
    <w:rsid w:val="003623B1"/>
    <w:rsid w:val="003665CA"/>
    <w:rsid w:val="003669E0"/>
    <w:rsid w:val="00367597"/>
    <w:rsid w:val="00370BA6"/>
    <w:rsid w:val="00371655"/>
    <w:rsid w:val="00372BE0"/>
    <w:rsid w:val="0037525F"/>
    <w:rsid w:val="00376C6B"/>
    <w:rsid w:val="00377237"/>
    <w:rsid w:val="0037737A"/>
    <w:rsid w:val="00382FA6"/>
    <w:rsid w:val="0038317A"/>
    <w:rsid w:val="00383C6D"/>
    <w:rsid w:val="003876C7"/>
    <w:rsid w:val="00391DE3"/>
    <w:rsid w:val="003935E2"/>
    <w:rsid w:val="003951BF"/>
    <w:rsid w:val="003A0F71"/>
    <w:rsid w:val="003A0FC1"/>
    <w:rsid w:val="003A1895"/>
    <w:rsid w:val="003A27DB"/>
    <w:rsid w:val="003A5065"/>
    <w:rsid w:val="003A5D95"/>
    <w:rsid w:val="003A638B"/>
    <w:rsid w:val="003A69BC"/>
    <w:rsid w:val="003A6E36"/>
    <w:rsid w:val="003A771F"/>
    <w:rsid w:val="003A7CBD"/>
    <w:rsid w:val="003B05AE"/>
    <w:rsid w:val="003B05CB"/>
    <w:rsid w:val="003B0637"/>
    <w:rsid w:val="003B06A7"/>
    <w:rsid w:val="003B0715"/>
    <w:rsid w:val="003B0D05"/>
    <w:rsid w:val="003B0EB4"/>
    <w:rsid w:val="003B1B92"/>
    <w:rsid w:val="003B4701"/>
    <w:rsid w:val="003B5CFF"/>
    <w:rsid w:val="003B6AE3"/>
    <w:rsid w:val="003B6AEC"/>
    <w:rsid w:val="003B6CEB"/>
    <w:rsid w:val="003B794A"/>
    <w:rsid w:val="003B7B91"/>
    <w:rsid w:val="003C1D59"/>
    <w:rsid w:val="003C2DAE"/>
    <w:rsid w:val="003C352B"/>
    <w:rsid w:val="003C4340"/>
    <w:rsid w:val="003C5154"/>
    <w:rsid w:val="003C5DD1"/>
    <w:rsid w:val="003C7027"/>
    <w:rsid w:val="003D03D0"/>
    <w:rsid w:val="003D0AEC"/>
    <w:rsid w:val="003D271F"/>
    <w:rsid w:val="003D2E1E"/>
    <w:rsid w:val="003D3138"/>
    <w:rsid w:val="003D33F4"/>
    <w:rsid w:val="003E08A9"/>
    <w:rsid w:val="003E1A80"/>
    <w:rsid w:val="003E22CE"/>
    <w:rsid w:val="003E2EDB"/>
    <w:rsid w:val="003E30B7"/>
    <w:rsid w:val="003E350A"/>
    <w:rsid w:val="003E4853"/>
    <w:rsid w:val="003E4C08"/>
    <w:rsid w:val="003E62A2"/>
    <w:rsid w:val="003E6C78"/>
    <w:rsid w:val="003E6F04"/>
    <w:rsid w:val="003E7FA8"/>
    <w:rsid w:val="003F0776"/>
    <w:rsid w:val="003F16F2"/>
    <w:rsid w:val="003F3D4F"/>
    <w:rsid w:val="003F5BA6"/>
    <w:rsid w:val="003F5C1D"/>
    <w:rsid w:val="00401657"/>
    <w:rsid w:val="00401E89"/>
    <w:rsid w:val="00401EE6"/>
    <w:rsid w:val="004026AD"/>
    <w:rsid w:val="00405BA0"/>
    <w:rsid w:val="004061FE"/>
    <w:rsid w:val="00407FC7"/>
    <w:rsid w:val="00410267"/>
    <w:rsid w:val="00410D68"/>
    <w:rsid w:val="00412F1B"/>
    <w:rsid w:val="0041319F"/>
    <w:rsid w:val="004131DE"/>
    <w:rsid w:val="004139A7"/>
    <w:rsid w:val="00414913"/>
    <w:rsid w:val="004163C7"/>
    <w:rsid w:val="00420129"/>
    <w:rsid w:val="00420E68"/>
    <w:rsid w:val="00421536"/>
    <w:rsid w:val="00423522"/>
    <w:rsid w:val="00424578"/>
    <w:rsid w:val="00425A2F"/>
    <w:rsid w:val="00425E76"/>
    <w:rsid w:val="00426220"/>
    <w:rsid w:val="004308CF"/>
    <w:rsid w:val="00430964"/>
    <w:rsid w:val="00430CE5"/>
    <w:rsid w:val="00430D1A"/>
    <w:rsid w:val="00431523"/>
    <w:rsid w:val="00431B49"/>
    <w:rsid w:val="00433167"/>
    <w:rsid w:val="00433F03"/>
    <w:rsid w:val="00434F05"/>
    <w:rsid w:val="00435CCF"/>
    <w:rsid w:val="00436529"/>
    <w:rsid w:val="00437035"/>
    <w:rsid w:val="00440CFC"/>
    <w:rsid w:val="00440EED"/>
    <w:rsid w:val="004429BC"/>
    <w:rsid w:val="00442D15"/>
    <w:rsid w:val="004434C4"/>
    <w:rsid w:val="0044444D"/>
    <w:rsid w:val="00444624"/>
    <w:rsid w:val="00445A82"/>
    <w:rsid w:val="004462C7"/>
    <w:rsid w:val="0044660C"/>
    <w:rsid w:val="00447854"/>
    <w:rsid w:val="0044792B"/>
    <w:rsid w:val="004501F5"/>
    <w:rsid w:val="004505AE"/>
    <w:rsid w:val="00450A5E"/>
    <w:rsid w:val="00451778"/>
    <w:rsid w:val="00452686"/>
    <w:rsid w:val="00452E2E"/>
    <w:rsid w:val="004533D7"/>
    <w:rsid w:val="00454C54"/>
    <w:rsid w:val="00455381"/>
    <w:rsid w:val="004576BE"/>
    <w:rsid w:val="00457E26"/>
    <w:rsid w:val="00457FC4"/>
    <w:rsid w:val="0046075D"/>
    <w:rsid w:val="00460762"/>
    <w:rsid w:val="0046189B"/>
    <w:rsid w:val="00461926"/>
    <w:rsid w:val="00461FEE"/>
    <w:rsid w:val="00465C74"/>
    <w:rsid w:val="00467196"/>
    <w:rsid w:val="0046778A"/>
    <w:rsid w:val="004677BF"/>
    <w:rsid w:val="004703DE"/>
    <w:rsid w:val="0047103C"/>
    <w:rsid w:val="00472293"/>
    <w:rsid w:val="00472713"/>
    <w:rsid w:val="00475F74"/>
    <w:rsid w:val="0047701E"/>
    <w:rsid w:val="00480F36"/>
    <w:rsid w:val="00481DFD"/>
    <w:rsid w:val="0048272B"/>
    <w:rsid w:val="0048311C"/>
    <w:rsid w:val="00483BA8"/>
    <w:rsid w:val="00484E6C"/>
    <w:rsid w:val="0048527F"/>
    <w:rsid w:val="00485708"/>
    <w:rsid w:val="0048594A"/>
    <w:rsid w:val="00485F35"/>
    <w:rsid w:val="00486E5C"/>
    <w:rsid w:val="004912C9"/>
    <w:rsid w:val="0049273A"/>
    <w:rsid w:val="004940E0"/>
    <w:rsid w:val="00494171"/>
    <w:rsid w:val="00494227"/>
    <w:rsid w:val="00494B27"/>
    <w:rsid w:val="00495A9F"/>
    <w:rsid w:val="00495E1A"/>
    <w:rsid w:val="004A05AA"/>
    <w:rsid w:val="004A0CDE"/>
    <w:rsid w:val="004A2722"/>
    <w:rsid w:val="004A29A4"/>
    <w:rsid w:val="004A44D7"/>
    <w:rsid w:val="004A6FE2"/>
    <w:rsid w:val="004A7845"/>
    <w:rsid w:val="004B0F55"/>
    <w:rsid w:val="004B12A2"/>
    <w:rsid w:val="004B13A0"/>
    <w:rsid w:val="004B1439"/>
    <w:rsid w:val="004B146B"/>
    <w:rsid w:val="004B204B"/>
    <w:rsid w:val="004B3101"/>
    <w:rsid w:val="004B4962"/>
    <w:rsid w:val="004C0002"/>
    <w:rsid w:val="004C006F"/>
    <w:rsid w:val="004C0A50"/>
    <w:rsid w:val="004C1448"/>
    <w:rsid w:val="004C4AC8"/>
    <w:rsid w:val="004C513D"/>
    <w:rsid w:val="004C5345"/>
    <w:rsid w:val="004C6136"/>
    <w:rsid w:val="004D001A"/>
    <w:rsid w:val="004D11EF"/>
    <w:rsid w:val="004D2822"/>
    <w:rsid w:val="004D5B35"/>
    <w:rsid w:val="004E15C2"/>
    <w:rsid w:val="004E1B41"/>
    <w:rsid w:val="004E2E56"/>
    <w:rsid w:val="004E62BE"/>
    <w:rsid w:val="004E6D68"/>
    <w:rsid w:val="004E6F7A"/>
    <w:rsid w:val="004E752D"/>
    <w:rsid w:val="004F015F"/>
    <w:rsid w:val="004F1F5F"/>
    <w:rsid w:val="004F3873"/>
    <w:rsid w:val="004F4CB7"/>
    <w:rsid w:val="004F5232"/>
    <w:rsid w:val="004F5E9A"/>
    <w:rsid w:val="004F5F4B"/>
    <w:rsid w:val="004F6177"/>
    <w:rsid w:val="004F6D51"/>
    <w:rsid w:val="004F76DC"/>
    <w:rsid w:val="0050048C"/>
    <w:rsid w:val="00502DEF"/>
    <w:rsid w:val="00502E25"/>
    <w:rsid w:val="00503151"/>
    <w:rsid w:val="00503A3B"/>
    <w:rsid w:val="00504C08"/>
    <w:rsid w:val="00505E39"/>
    <w:rsid w:val="0050616D"/>
    <w:rsid w:val="005065FC"/>
    <w:rsid w:val="00507E68"/>
    <w:rsid w:val="005104EC"/>
    <w:rsid w:val="005111E5"/>
    <w:rsid w:val="0051515E"/>
    <w:rsid w:val="00516CA3"/>
    <w:rsid w:val="00517130"/>
    <w:rsid w:val="00517554"/>
    <w:rsid w:val="00520F71"/>
    <w:rsid w:val="005216CF"/>
    <w:rsid w:val="00521ABD"/>
    <w:rsid w:val="00522621"/>
    <w:rsid w:val="00523CE0"/>
    <w:rsid w:val="00524C6B"/>
    <w:rsid w:val="00524E5F"/>
    <w:rsid w:val="005256B0"/>
    <w:rsid w:val="00525AEC"/>
    <w:rsid w:val="005276E6"/>
    <w:rsid w:val="00527941"/>
    <w:rsid w:val="00527D6B"/>
    <w:rsid w:val="0053345F"/>
    <w:rsid w:val="00533D3F"/>
    <w:rsid w:val="00534E23"/>
    <w:rsid w:val="00536284"/>
    <w:rsid w:val="0054119E"/>
    <w:rsid w:val="005413B9"/>
    <w:rsid w:val="005416F1"/>
    <w:rsid w:val="00542632"/>
    <w:rsid w:val="00542805"/>
    <w:rsid w:val="00542916"/>
    <w:rsid w:val="00543A61"/>
    <w:rsid w:val="005449EB"/>
    <w:rsid w:val="00547C4E"/>
    <w:rsid w:val="00547EA4"/>
    <w:rsid w:val="00550B57"/>
    <w:rsid w:val="00550D92"/>
    <w:rsid w:val="00552FB1"/>
    <w:rsid w:val="0055675F"/>
    <w:rsid w:val="00556D72"/>
    <w:rsid w:val="00564939"/>
    <w:rsid w:val="0056636E"/>
    <w:rsid w:val="00570304"/>
    <w:rsid w:val="005705AA"/>
    <w:rsid w:val="005720D9"/>
    <w:rsid w:val="00572565"/>
    <w:rsid w:val="00573109"/>
    <w:rsid w:val="00573E31"/>
    <w:rsid w:val="0058079A"/>
    <w:rsid w:val="00580D2D"/>
    <w:rsid w:val="00580E68"/>
    <w:rsid w:val="005817A2"/>
    <w:rsid w:val="00583982"/>
    <w:rsid w:val="00584E86"/>
    <w:rsid w:val="00585F67"/>
    <w:rsid w:val="0058727B"/>
    <w:rsid w:val="00591596"/>
    <w:rsid w:val="0059292E"/>
    <w:rsid w:val="00594105"/>
    <w:rsid w:val="005949C3"/>
    <w:rsid w:val="00596489"/>
    <w:rsid w:val="00597C35"/>
    <w:rsid w:val="005A0017"/>
    <w:rsid w:val="005A0451"/>
    <w:rsid w:val="005A0B94"/>
    <w:rsid w:val="005A1FF2"/>
    <w:rsid w:val="005A2413"/>
    <w:rsid w:val="005A28C2"/>
    <w:rsid w:val="005A2DB9"/>
    <w:rsid w:val="005A35C1"/>
    <w:rsid w:val="005A3684"/>
    <w:rsid w:val="005A423F"/>
    <w:rsid w:val="005A676D"/>
    <w:rsid w:val="005A76C1"/>
    <w:rsid w:val="005B07F6"/>
    <w:rsid w:val="005B19CD"/>
    <w:rsid w:val="005B30C6"/>
    <w:rsid w:val="005B3284"/>
    <w:rsid w:val="005B3897"/>
    <w:rsid w:val="005B4515"/>
    <w:rsid w:val="005B480D"/>
    <w:rsid w:val="005B5B53"/>
    <w:rsid w:val="005B6057"/>
    <w:rsid w:val="005B6191"/>
    <w:rsid w:val="005B6AAA"/>
    <w:rsid w:val="005C0350"/>
    <w:rsid w:val="005C0355"/>
    <w:rsid w:val="005C072B"/>
    <w:rsid w:val="005C2B0F"/>
    <w:rsid w:val="005C2B58"/>
    <w:rsid w:val="005C4897"/>
    <w:rsid w:val="005C48DD"/>
    <w:rsid w:val="005C5331"/>
    <w:rsid w:val="005C6CE2"/>
    <w:rsid w:val="005C755A"/>
    <w:rsid w:val="005C7D36"/>
    <w:rsid w:val="005D021A"/>
    <w:rsid w:val="005D02F2"/>
    <w:rsid w:val="005D0ACB"/>
    <w:rsid w:val="005D130F"/>
    <w:rsid w:val="005D25A4"/>
    <w:rsid w:val="005D409F"/>
    <w:rsid w:val="005D4D9A"/>
    <w:rsid w:val="005D5163"/>
    <w:rsid w:val="005D57D4"/>
    <w:rsid w:val="005D5C86"/>
    <w:rsid w:val="005D7346"/>
    <w:rsid w:val="005E10F2"/>
    <w:rsid w:val="005E1D46"/>
    <w:rsid w:val="005E2378"/>
    <w:rsid w:val="005E34C2"/>
    <w:rsid w:val="005E3B22"/>
    <w:rsid w:val="005E3FA3"/>
    <w:rsid w:val="005E4D49"/>
    <w:rsid w:val="005E5859"/>
    <w:rsid w:val="005E6371"/>
    <w:rsid w:val="005F07DB"/>
    <w:rsid w:val="005F0FCF"/>
    <w:rsid w:val="005F6354"/>
    <w:rsid w:val="005F71E4"/>
    <w:rsid w:val="005F7E9F"/>
    <w:rsid w:val="0060225F"/>
    <w:rsid w:val="006044E9"/>
    <w:rsid w:val="006050DC"/>
    <w:rsid w:val="00605F38"/>
    <w:rsid w:val="00606093"/>
    <w:rsid w:val="00606DFB"/>
    <w:rsid w:val="00606F91"/>
    <w:rsid w:val="00610AEC"/>
    <w:rsid w:val="00611486"/>
    <w:rsid w:val="0061150E"/>
    <w:rsid w:val="00612FDD"/>
    <w:rsid w:val="00613723"/>
    <w:rsid w:val="00613BDF"/>
    <w:rsid w:val="006140E0"/>
    <w:rsid w:val="00614209"/>
    <w:rsid w:val="006149AB"/>
    <w:rsid w:val="00615B13"/>
    <w:rsid w:val="006202AD"/>
    <w:rsid w:val="006204B9"/>
    <w:rsid w:val="0062485E"/>
    <w:rsid w:val="00624DA4"/>
    <w:rsid w:val="006250D5"/>
    <w:rsid w:val="00625742"/>
    <w:rsid w:val="00626066"/>
    <w:rsid w:val="00626D07"/>
    <w:rsid w:val="00632C54"/>
    <w:rsid w:val="00633085"/>
    <w:rsid w:val="006347C3"/>
    <w:rsid w:val="00634F02"/>
    <w:rsid w:val="0063503B"/>
    <w:rsid w:val="00635601"/>
    <w:rsid w:val="006377DD"/>
    <w:rsid w:val="00641D05"/>
    <w:rsid w:val="0064210A"/>
    <w:rsid w:val="006429C9"/>
    <w:rsid w:val="006432D4"/>
    <w:rsid w:val="00643986"/>
    <w:rsid w:val="0064535A"/>
    <w:rsid w:val="006456D2"/>
    <w:rsid w:val="006465A3"/>
    <w:rsid w:val="006466BB"/>
    <w:rsid w:val="00646F9D"/>
    <w:rsid w:val="00647FCA"/>
    <w:rsid w:val="00650368"/>
    <w:rsid w:val="00650F8D"/>
    <w:rsid w:val="00652A9F"/>
    <w:rsid w:val="00654C6E"/>
    <w:rsid w:val="00655152"/>
    <w:rsid w:val="00655351"/>
    <w:rsid w:val="0065702D"/>
    <w:rsid w:val="00657115"/>
    <w:rsid w:val="00657477"/>
    <w:rsid w:val="00657935"/>
    <w:rsid w:val="00657C68"/>
    <w:rsid w:val="006604AF"/>
    <w:rsid w:val="00663FB4"/>
    <w:rsid w:val="006655FE"/>
    <w:rsid w:val="00666D89"/>
    <w:rsid w:val="00667F3C"/>
    <w:rsid w:val="00670A55"/>
    <w:rsid w:val="006710D9"/>
    <w:rsid w:val="006713F7"/>
    <w:rsid w:val="00673834"/>
    <w:rsid w:val="00674EFC"/>
    <w:rsid w:val="00676838"/>
    <w:rsid w:val="00676988"/>
    <w:rsid w:val="00681C4F"/>
    <w:rsid w:val="0068235C"/>
    <w:rsid w:val="006835AE"/>
    <w:rsid w:val="006841D2"/>
    <w:rsid w:val="0068543D"/>
    <w:rsid w:val="00686434"/>
    <w:rsid w:val="00691802"/>
    <w:rsid w:val="00692B0B"/>
    <w:rsid w:val="006940D6"/>
    <w:rsid w:val="00695230"/>
    <w:rsid w:val="00697490"/>
    <w:rsid w:val="00697E9C"/>
    <w:rsid w:val="006A208C"/>
    <w:rsid w:val="006A22F7"/>
    <w:rsid w:val="006A2332"/>
    <w:rsid w:val="006A36CB"/>
    <w:rsid w:val="006A3D70"/>
    <w:rsid w:val="006A3F21"/>
    <w:rsid w:val="006A5807"/>
    <w:rsid w:val="006A73AF"/>
    <w:rsid w:val="006B0261"/>
    <w:rsid w:val="006B0660"/>
    <w:rsid w:val="006B0DC0"/>
    <w:rsid w:val="006B1430"/>
    <w:rsid w:val="006B2E16"/>
    <w:rsid w:val="006B2EA4"/>
    <w:rsid w:val="006B417E"/>
    <w:rsid w:val="006B47A4"/>
    <w:rsid w:val="006B4E76"/>
    <w:rsid w:val="006B6748"/>
    <w:rsid w:val="006B7EEB"/>
    <w:rsid w:val="006C1F28"/>
    <w:rsid w:val="006C29B7"/>
    <w:rsid w:val="006C619C"/>
    <w:rsid w:val="006C643C"/>
    <w:rsid w:val="006C78EB"/>
    <w:rsid w:val="006D07EC"/>
    <w:rsid w:val="006D2969"/>
    <w:rsid w:val="006D3223"/>
    <w:rsid w:val="006D3FFE"/>
    <w:rsid w:val="006D4C13"/>
    <w:rsid w:val="006D59C0"/>
    <w:rsid w:val="006D7D08"/>
    <w:rsid w:val="006E0398"/>
    <w:rsid w:val="006E1270"/>
    <w:rsid w:val="006E14FC"/>
    <w:rsid w:val="006E15A1"/>
    <w:rsid w:val="006E242E"/>
    <w:rsid w:val="006E4878"/>
    <w:rsid w:val="006E72EB"/>
    <w:rsid w:val="006E7D15"/>
    <w:rsid w:val="006F015E"/>
    <w:rsid w:val="006F044E"/>
    <w:rsid w:val="006F0931"/>
    <w:rsid w:val="006F4A25"/>
    <w:rsid w:val="006F4A3B"/>
    <w:rsid w:val="006F5845"/>
    <w:rsid w:val="007017ED"/>
    <w:rsid w:val="00704A7D"/>
    <w:rsid w:val="007050F1"/>
    <w:rsid w:val="007051B6"/>
    <w:rsid w:val="00706B1A"/>
    <w:rsid w:val="007108B9"/>
    <w:rsid w:val="007118C0"/>
    <w:rsid w:val="007144AD"/>
    <w:rsid w:val="00715A7C"/>
    <w:rsid w:val="00715FCD"/>
    <w:rsid w:val="007161EF"/>
    <w:rsid w:val="00721F64"/>
    <w:rsid w:val="007220F3"/>
    <w:rsid w:val="007232E9"/>
    <w:rsid w:val="0072343F"/>
    <w:rsid w:val="0072456D"/>
    <w:rsid w:val="00724E94"/>
    <w:rsid w:val="00725CB9"/>
    <w:rsid w:val="00725D5E"/>
    <w:rsid w:val="007309A9"/>
    <w:rsid w:val="00730D86"/>
    <w:rsid w:val="007327E6"/>
    <w:rsid w:val="00733220"/>
    <w:rsid w:val="007338F4"/>
    <w:rsid w:val="00735AB9"/>
    <w:rsid w:val="00736557"/>
    <w:rsid w:val="00737707"/>
    <w:rsid w:val="00740F58"/>
    <w:rsid w:val="00741557"/>
    <w:rsid w:val="00741A59"/>
    <w:rsid w:val="00743023"/>
    <w:rsid w:val="00743775"/>
    <w:rsid w:val="007465DC"/>
    <w:rsid w:val="00746AE0"/>
    <w:rsid w:val="007504EA"/>
    <w:rsid w:val="007520A2"/>
    <w:rsid w:val="00754196"/>
    <w:rsid w:val="007551D8"/>
    <w:rsid w:val="00760075"/>
    <w:rsid w:val="007610C1"/>
    <w:rsid w:val="00762CB0"/>
    <w:rsid w:val="00762E2F"/>
    <w:rsid w:val="00767D33"/>
    <w:rsid w:val="00767E9A"/>
    <w:rsid w:val="00770275"/>
    <w:rsid w:val="00770A3E"/>
    <w:rsid w:val="007730E9"/>
    <w:rsid w:val="007731B8"/>
    <w:rsid w:val="0077402F"/>
    <w:rsid w:val="007754E9"/>
    <w:rsid w:val="007760B3"/>
    <w:rsid w:val="007760BE"/>
    <w:rsid w:val="00780175"/>
    <w:rsid w:val="00783547"/>
    <w:rsid w:val="0078355B"/>
    <w:rsid w:val="00783BA3"/>
    <w:rsid w:val="007840EB"/>
    <w:rsid w:val="0078599D"/>
    <w:rsid w:val="007863C9"/>
    <w:rsid w:val="00786495"/>
    <w:rsid w:val="0079008E"/>
    <w:rsid w:val="00792735"/>
    <w:rsid w:val="007929D5"/>
    <w:rsid w:val="00792BFC"/>
    <w:rsid w:val="00794241"/>
    <w:rsid w:val="00794EE3"/>
    <w:rsid w:val="007959CE"/>
    <w:rsid w:val="007964C5"/>
    <w:rsid w:val="00796BBA"/>
    <w:rsid w:val="00796F29"/>
    <w:rsid w:val="007A1095"/>
    <w:rsid w:val="007A137E"/>
    <w:rsid w:val="007A25F4"/>
    <w:rsid w:val="007A307F"/>
    <w:rsid w:val="007A5262"/>
    <w:rsid w:val="007A5295"/>
    <w:rsid w:val="007A6C54"/>
    <w:rsid w:val="007A71E1"/>
    <w:rsid w:val="007A767C"/>
    <w:rsid w:val="007B01ED"/>
    <w:rsid w:val="007B09FF"/>
    <w:rsid w:val="007B0B35"/>
    <w:rsid w:val="007B14EC"/>
    <w:rsid w:val="007B1FEB"/>
    <w:rsid w:val="007B2691"/>
    <w:rsid w:val="007B2A14"/>
    <w:rsid w:val="007B4581"/>
    <w:rsid w:val="007B7CF4"/>
    <w:rsid w:val="007C0C2F"/>
    <w:rsid w:val="007C14D7"/>
    <w:rsid w:val="007C282A"/>
    <w:rsid w:val="007C2FE9"/>
    <w:rsid w:val="007C369B"/>
    <w:rsid w:val="007C7A8D"/>
    <w:rsid w:val="007D2039"/>
    <w:rsid w:val="007D30F3"/>
    <w:rsid w:val="007D5333"/>
    <w:rsid w:val="007D56F1"/>
    <w:rsid w:val="007D5E40"/>
    <w:rsid w:val="007D7CD5"/>
    <w:rsid w:val="007E0F42"/>
    <w:rsid w:val="007E121D"/>
    <w:rsid w:val="007E16E5"/>
    <w:rsid w:val="007E3776"/>
    <w:rsid w:val="007E5608"/>
    <w:rsid w:val="007E76F2"/>
    <w:rsid w:val="007F230C"/>
    <w:rsid w:val="007F458D"/>
    <w:rsid w:val="007F5827"/>
    <w:rsid w:val="007F5C4B"/>
    <w:rsid w:val="007F622B"/>
    <w:rsid w:val="00800904"/>
    <w:rsid w:val="00801427"/>
    <w:rsid w:val="00804363"/>
    <w:rsid w:val="0080440C"/>
    <w:rsid w:val="00806386"/>
    <w:rsid w:val="00807BDA"/>
    <w:rsid w:val="008114B6"/>
    <w:rsid w:val="008118C3"/>
    <w:rsid w:val="00812266"/>
    <w:rsid w:val="0081536E"/>
    <w:rsid w:val="0081784F"/>
    <w:rsid w:val="00817CFF"/>
    <w:rsid w:val="008218A8"/>
    <w:rsid w:val="008231CD"/>
    <w:rsid w:val="008241ED"/>
    <w:rsid w:val="00824C2F"/>
    <w:rsid w:val="00826A46"/>
    <w:rsid w:val="008272E6"/>
    <w:rsid w:val="0082737F"/>
    <w:rsid w:val="00830305"/>
    <w:rsid w:val="008320D5"/>
    <w:rsid w:val="008325D7"/>
    <w:rsid w:val="008329B2"/>
    <w:rsid w:val="00832E57"/>
    <w:rsid w:val="00836063"/>
    <w:rsid w:val="008360B1"/>
    <w:rsid w:val="00836F60"/>
    <w:rsid w:val="0083766C"/>
    <w:rsid w:val="00837D03"/>
    <w:rsid w:val="00837FE4"/>
    <w:rsid w:val="008401A7"/>
    <w:rsid w:val="00841674"/>
    <w:rsid w:val="00841B62"/>
    <w:rsid w:val="008428C6"/>
    <w:rsid w:val="00842B9F"/>
    <w:rsid w:val="008432B3"/>
    <w:rsid w:val="0084500D"/>
    <w:rsid w:val="00845CE7"/>
    <w:rsid w:val="00847B89"/>
    <w:rsid w:val="008506FE"/>
    <w:rsid w:val="00852BA2"/>
    <w:rsid w:val="0085436B"/>
    <w:rsid w:val="00854CF2"/>
    <w:rsid w:val="00855F78"/>
    <w:rsid w:val="00855FF8"/>
    <w:rsid w:val="008560CC"/>
    <w:rsid w:val="00856C35"/>
    <w:rsid w:val="0086261E"/>
    <w:rsid w:val="008628B8"/>
    <w:rsid w:val="00862B2B"/>
    <w:rsid w:val="00863C3B"/>
    <w:rsid w:val="0086611D"/>
    <w:rsid w:val="00867AC7"/>
    <w:rsid w:val="00867DAB"/>
    <w:rsid w:val="00870E77"/>
    <w:rsid w:val="00871E2E"/>
    <w:rsid w:val="0087226D"/>
    <w:rsid w:val="00872D65"/>
    <w:rsid w:val="008742FF"/>
    <w:rsid w:val="00875ADD"/>
    <w:rsid w:val="008778C3"/>
    <w:rsid w:val="00877D67"/>
    <w:rsid w:val="00880696"/>
    <w:rsid w:val="00880C42"/>
    <w:rsid w:val="00881107"/>
    <w:rsid w:val="00881394"/>
    <w:rsid w:val="0088177F"/>
    <w:rsid w:val="008823C6"/>
    <w:rsid w:val="00882FD8"/>
    <w:rsid w:val="008834BB"/>
    <w:rsid w:val="008845FA"/>
    <w:rsid w:val="00885004"/>
    <w:rsid w:val="00885481"/>
    <w:rsid w:val="0088572B"/>
    <w:rsid w:val="0089039D"/>
    <w:rsid w:val="00891EE9"/>
    <w:rsid w:val="00896CE1"/>
    <w:rsid w:val="00897839"/>
    <w:rsid w:val="008A1CAB"/>
    <w:rsid w:val="008A3C59"/>
    <w:rsid w:val="008A4169"/>
    <w:rsid w:val="008A630D"/>
    <w:rsid w:val="008A63D5"/>
    <w:rsid w:val="008B101A"/>
    <w:rsid w:val="008B1071"/>
    <w:rsid w:val="008B1684"/>
    <w:rsid w:val="008B1734"/>
    <w:rsid w:val="008B1B2B"/>
    <w:rsid w:val="008B2307"/>
    <w:rsid w:val="008B45E8"/>
    <w:rsid w:val="008B4ED1"/>
    <w:rsid w:val="008B53CD"/>
    <w:rsid w:val="008B69A8"/>
    <w:rsid w:val="008B6FD5"/>
    <w:rsid w:val="008B72C1"/>
    <w:rsid w:val="008B76F8"/>
    <w:rsid w:val="008C048B"/>
    <w:rsid w:val="008C0670"/>
    <w:rsid w:val="008C0D30"/>
    <w:rsid w:val="008C1297"/>
    <w:rsid w:val="008C166F"/>
    <w:rsid w:val="008C1CCF"/>
    <w:rsid w:val="008C20DD"/>
    <w:rsid w:val="008C2D38"/>
    <w:rsid w:val="008C375B"/>
    <w:rsid w:val="008C40A1"/>
    <w:rsid w:val="008C4487"/>
    <w:rsid w:val="008C477F"/>
    <w:rsid w:val="008C55C7"/>
    <w:rsid w:val="008C5829"/>
    <w:rsid w:val="008C6BD2"/>
    <w:rsid w:val="008C7175"/>
    <w:rsid w:val="008D0C3A"/>
    <w:rsid w:val="008D1EDD"/>
    <w:rsid w:val="008D2972"/>
    <w:rsid w:val="008D4896"/>
    <w:rsid w:val="008D5F30"/>
    <w:rsid w:val="008D7928"/>
    <w:rsid w:val="008E06B8"/>
    <w:rsid w:val="008E0794"/>
    <w:rsid w:val="008E2C02"/>
    <w:rsid w:val="008E2FF6"/>
    <w:rsid w:val="008E357C"/>
    <w:rsid w:val="008E41B4"/>
    <w:rsid w:val="008E6CB2"/>
    <w:rsid w:val="008F0BAB"/>
    <w:rsid w:val="008F35E3"/>
    <w:rsid w:val="008F4EE5"/>
    <w:rsid w:val="008F5138"/>
    <w:rsid w:val="008F64C4"/>
    <w:rsid w:val="008F6BE9"/>
    <w:rsid w:val="008F6E1B"/>
    <w:rsid w:val="0090006E"/>
    <w:rsid w:val="00901DD2"/>
    <w:rsid w:val="009025D2"/>
    <w:rsid w:val="00906A4F"/>
    <w:rsid w:val="00907307"/>
    <w:rsid w:val="0090769D"/>
    <w:rsid w:val="0091065C"/>
    <w:rsid w:val="00911D77"/>
    <w:rsid w:val="0091463E"/>
    <w:rsid w:val="00915E84"/>
    <w:rsid w:val="009161BF"/>
    <w:rsid w:val="009177FD"/>
    <w:rsid w:val="009207FA"/>
    <w:rsid w:val="00920B5B"/>
    <w:rsid w:val="00921533"/>
    <w:rsid w:val="0092180A"/>
    <w:rsid w:val="009228AA"/>
    <w:rsid w:val="00923731"/>
    <w:rsid w:val="00924426"/>
    <w:rsid w:val="009248EF"/>
    <w:rsid w:val="009252AC"/>
    <w:rsid w:val="00925562"/>
    <w:rsid w:val="009259C6"/>
    <w:rsid w:val="00926C71"/>
    <w:rsid w:val="00927736"/>
    <w:rsid w:val="00930510"/>
    <w:rsid w:val="00930B52"/>
    <w:rsid w:val="0093161F"/>
    <w:rsid w:val="009329D5"/>
    <w:rsid w:val="0093403B"/>
    <w:rsid w:val="00934430"/>
    <w:rsid w:val="00934A46"/>
    <w:rsid w:val="00940EDE"/>
    <w:rsid w:val="009423F0"/>
    <w:rsid w:val="00942DF7"/>
    <w:rsid w:val="00947C15"/>
    <w:rsid w:val="0095125F"/>
    <w:rsid w:val="009517F7"/>
    <w:rsid w:val="00951ACB"/>
    <w:rsid w:val="00951BFF"/>
    <w:rsid w:val="009529DC"/>
    <w:rsid w:val="00953761"/>
    <w:rsid w:val="00955A8F"/>
    <w:rsid w:val="00956E8E"/>
    <w:rsid w:val="00960A2C"/>
    <w:rsid w:val="0096109F"/>
    <w:rsid w:val="009610E7"/>
    <w:rsid w:val="0096162F"/>
    <w:rsid w:val="00961AD1"/>
    <w:rsid w:val="0096403F"/>
    <w:rsid w:val="00965117"/>
    <w:rsid w:val="00966252"/>
    <w:rsid w:val="009675A2"/>
    <w:rsid w:val="009714E0"/>
    <w:rsid w:val="00973C99"/>
    <w:rsid w:val="00975A27"/>
    <w:rsid w:val="009767C9"/>
    <w:rsid w:val="0097784B"/>
    <w:rsid w:val="00977A1B"/>
    <w:rsid w:val="009805CA"/>
    <w:rsid w:val="0098113D"/>
    <w:rsid w:val="00982562"/>
    <w:rsid w:val="00983687"/>
    <w:rsid w:val="00983D8D"/>
    <w:rsid w:val="00983FCE"/>
    <w:rsid w:val="00990997"/>
    <w:rsid w:val="0099320A"/>
    <w:rsid w:val="00993EF3"/>
    <w:rsid w:val="009955F0"/>
    <w:rsid w:val="009A13F9"/>
    <w:rsid w:val="009A37C3"/>
    <w:rsid w:val="009A4D0C"/>
    <w:rsid w:val="009A6771"/>
    <w:rsid w:val="009A74CF"/>
    <w:rsid w:val="009B08EF"/>
    <w:rsid w:val="009B1E90"/>
    <w:rsid w:val="009B2FAD"/>
    <w:rsid w:val="009B486B"/>
    <w:rsid w:val="009B5D5D"/>
    <w:rsid w:val="009C129F"/>
    <w:rsid w:val="009C340F"/>
    <w:rsid w:val="009C54D9"/>
    <w:rsid w:val="009C775D"/>
    <w:rsid w:val="009C7781"/>
    <w:rsid w:val="009D455A"/>
    <w:rsid w:val="009D70E6"/>
    <w:rsid w:val="009E1684"/>
    <w:rsid w:val="009E2B32"/>
    <w:rsid w:val="009E346D"/>
    <w:rsid w:val="009E4D4D"/>
    <w:rsid w:val="009E5032"/>
    <w:rsid w:val="009E534B"/>
    <w:rsid w:val="009E557D"/>
    <w:rsid w:val="009E5C84"/>
    <w:rsid w:val="009E6C38"/>
    <w:rsid w:val="009E6F31"/>
    <w:rsid w:val="009E7AF3"/>
    <w:rsid w:val="009F1856"/>
    <w:rsid w:val="009F28FB"/>
    <w:rsid w:val="009F2B91"/>
    <w:rsid w:val="009F3B4E"/>
    <w:rsid w:val="009F4604"/>
    <w:rsid w:val="009F4823"/>
    <w:rsid w:val="009F6540"/>
    <w:rsid w:val="009F69DF"/>
    <w:rsid w:val="009F74C8"/>
    <w:rsid w:val="009F74D2"/>
    <w:rsid w:val="009F78C7"/>
    <w:rsid w:val="00A01E50"/>
    <w:rsid w:val="00A026AC"/>
    <w:rsid w:val="00A03A69"/>
    <w:rsid w:val="00A03CC5"/>
    <w:rsid w:val="00A03F1A"/>
    <w:rsid w:val="00A06395"/>
    <w:rsid w:val="00A06C3C"/>
    <w:rsid w:val="00A12818"/>
    <w:rsid w:val="00A1380A"/>
    <w:rsid w:val="00A13CFB"/>
    <w:rsid w:val="00A21AFA"/>
    <w:rsid w:val="00A21BBA"/>
    <w:rsid w:val="00A22D6E"/>
    <w:rsid w:val="00A247D4"/>
    <w:rsid w:val="00A271DB"/>
    <w:rsid w:val="00A27F5D"/>
    <w:rsid w:val="00A3012F"/>
    <w:rsid w:val="00A3087B"/>
    <w:rsid w:val="00A30D4A"/>
    <w:rsid w:val="00A3134D"/>
    <w:rsid w:val="00A31BE2"/>
    <w:rsid w:val="00A31C10"/>
    <w:rsid w:val="00A31DAA"/>
    <w:rsid w:val="00A330C7"/>
    <w:rsid w:val="00A33816"/>
    <w:rsid w:val="00A34A8B"/>
    <w:rsid w:val="00A3520D"/>
    <w:rsid w:val="00A40BD6"/>
    <w:rsid w:val="00A40BD7"/>
    <w:rsid w:val="00A41433"/>
    <w:rsid w:val="00A41FCF"/>
    <w:rsid w:val="00A4375B"/>
    <w:rsid w:val="00A44C0F"/>
    <w:rsid w:val="00A44C83"/>
    <w:rsid w:val="00A464CF"/>
    <w:rsid w:val="00A46797"/>
    <w:rsid w:val="00A4732B"/>
    <w:rsid w:val="00A479EF"/>
    <w:rsid w:val="00A509FC"/>
    <w:rsid w:val="00A527AD"/>
    <w:rsid w:val="00A52BA2"/>
    <w:rsid w:val="00A533A5"/>
    <w:rsid w:val="00A57874"/>
    <w:rsid w:val="00A62E50"/>
    <w:rsid w:val="00A637E8"/>
    <w:rsid w:val="00A64D6E"/>
    <w:rsid w:val="00A64DE3"/>
    <w:rsid w:val="00A65493"/>
    <w:rsid w:val="00A6637E"/>
    <w:rsid w:val="00A7150C"/>
    <w:rsid w:val="00A71F32"/>
    <w:rsid w:val="00A72313"/>
    <w:rsid w:val="00A72B1D"/>
    <w:rsid w:val="00A72CDD"/>
    <w:rsid w:val="00A73CEB"/>
    <w:rsid w:val="00A7503D"/>
    <w:rsid w:val="00A75789"/>
    <w:rsid w:val="00A75936"/>
    <w:rsid w:val="00A77824"/>
    <w:rsid w:val="00A808CB"/>
    <w:rsid w:val="00A812B8"/>
    <w:rsid w:val="00A8131D"/>
    <w:rsid w:val="00A81C24"/>
    <w:rsid w:val="00A82FB5"/>
    <w:rsid w:val="00A83A8D"/>
    <w:rsid w:val="00A83C47"/>
    <w:rsid w:val="00A84739"/>
    <w:rsid w:val="00A8476B"/>
    <w:rsid w:val="00A84940"/>
    <w:rsid w:val="00A86781"/>
    <w:rsid w:val="00A867AC"/>
    <w:rsid w:val="00A87124"/>
    <w:rsid w:val="00A90A1F"/>
    <w:rsid w:val="00A913BD"/>
    <w:rsid w:val="00A92E45"/>
    <w:rsid w:val="00A94E1E"/>
    <w:rsid w:val="00AA10F5"/>
    <w:rsid w:val="00AA52E1"/>
    <w:rsid w:val="00AA60A6"/>
    <w:rsid w:val="00AA778D"/>
    <w:rsid w:val="00AA7A75"/>
    <w:rsid w:val="00AA7B40"/>
    <w:rsid w:val="00AB0C77"/>
    <w:rsid w:val="00AB24AA"/>
    <w:rsid w:val="00AB42D4"/>
    <w:rsid w:val="00AB68D3"/>
    <w:rsid w:val="00AB740C"/>
    <w:rsid w:val="00AC2E3C"/>
    <w:rsid w:val="00AC3107"/>
    <w:rsid w:val="00AC42FC"/>
    <w:rsid w:val="00AC4730"/>
    <w:rsid w:val="00AC5086"/>
    <w:rsid w:val="00AC5F0D"/>
    <w:rsid w:val="00AC6117"/>
    <w:rsid w:val="00AC689F"/>
    <w:rsid w:val="00AD165E"/>
    <w:rsid w:val="00AD1EF5"/>
    <w:rsid w:val="00AD23E9"/>
    <w:rsid w:val="00AD29FD"/>
    <w:rsid w:val="00AD2E9E"/>
    <w:rsid w:val="00AD42AE"/>
    <w:rsid w:val="00AD44E3"/>
    <w:rsid w:val="00AD567E"/>
    <w:rsid w:val="00AD605C"/>
    <w:rsid w:val="00AE01B4"/>
    <w:rsid w:val="00AE13BB"/>
    <w:rsid w:val="00AE1CC2"/>
    <w:rsid w:val="00AE1F72"/>
    <w:rsid w:val="00AE2E89"/>
    <w:rsid w:val="00AE2F35"/>
    <w:rsid w:val="00AE342D"/>
    <w:rsid w:val="00AE3559"/>
    <w:rsid w:val="00AE3594"/>
    <w:rsid w:val="00AE4FDC"/>
    <w:rsid w:val="00AE5005"/>
    <w:rsid w:val="00AE6108"/>
    <w:rsid w:val="00AE7ED8"/>
    <w:rsid w:val="00AF1464"/>
    <w:rsid w:val="00AF14A4"/>
    <w:rsid w:val="00AF1E8F"/>
    <w:rsid w:val="00AF3BB0"/>
    <w:rsid w:val="00AF41D4"/>
    <w:rsid w:val="00AF4AC8"/>
    <w:rsid w:val="00B0086C"/>
    <w:rsid w:val="00B012B2"/>
    <w:rsid w:val="00B014F6"/>
    <w:rsid w:val="00B03B24"/>
    <w:rsid w:val="00B0582D"/>
    <w:rsid w:val="00B074E6"/>
    <w:rsid w:val="00B0754C"/>
    <w:rsid w:val="00B07BA3"/>
    <w:rsid w:val="00B12E1D"/>
    <w:rsid w:val="00B13102"/>
    <w:rsid w:val="00B1341A"/>
    <w:rsid w:val="00B16E92"/>
    <w:rsid w:val="00B174BD"/>
    <w:rsid w:val="00B233C3"/>
    <w:rsid w:val="00B23B1A"/>
    <w:rsid w:val="00B23F7C"/>
    <w:rsid w:val="00B252AB"/>
    <w:rsid w:val="00B2537E"/>
    <w:rsid w:val="00B25514"/>
    <w:rsid w:val="00B26419"/>
    <w:rsid w:val="00B2650B"/>
    <w:rsid w:val="00B302BD"/>
    <w:rsid w:val="00B30638"/>
    <w:rsid w:val="00B30F95"/>
    <w:rsid w:val="00B31B3E"/>
    <w:rsid w:val="00B31D4B"/>
    <w:rsid w:val="00B3296E"/>
    <w:rsid w:val="00B33EB8"/>
    <w:rsid w:val="00B34B5F"/>
    <w:rsid w:val="00B401FE"/>
    <w:rsid w:val="00B4160E"/>
    <w:rsid w:val="00B4333A"/>
    <w:rsid w:val="00B470CB"/>
    <w:rsid w:val="00B47DE2"/>
    <w:rsid w:val="00B5059C"/>
    <w:rsid w:val="00B5082C"/>
    <w:rsid w:val="00B52FF1"/>
    <w:rsid w:val="00B53798"/>
    <w:rsid w:val="00B55967"/>
    <w:rsid w:val="00B55C42"/>
    <w:rsid w:val="00B5629B"/>
    <w:rsid w:val="00B56E68"/>
    <w:rsid w:val="00B56F4C"/>
    <w:rsid w:val="00B56F89"/>
    <w:rsid w:val="00B60344"/>
    <w:rsid w:val="00B60B69"/>
    <w:rsid w:val="00B61F59"/>
    <w:rsid w:val="00B62F8A"/>
    <w:rsid w:val="00B63283"/>
    <w:rsid w:val="00B71350"/>
    <w:rsid w:val="00B713F9"/>
    <w:rsid w:val="00B71543"/>
    <w:rsid w:val="00B7407D"/>
    <w:rsid w:val="00B81A8E"/>
    <w:rsid w:val="00B83041"/>
    <w:rsid w:val="00B916A9"/>
    <w:rsid w:val="00B92904"/>
    <w:rsid w:val="00B92B40"/>
    <w:rsid w:val="00B92DCD"/>
    <w:rsid w:val="00B93090"/>
    <w:rsid w:val="00B93916"/>
    <w:rsid w:val="00B94B9F"/>
    <w:rsid w:val="00B94CB6"/>
    <w:rsid w:val="00B94F8E"/>
    <w:rsid w:val="00B95779"/>
    <w:rsid w:val="00B961B2"/>
    <w:rsid w:val="00B9668D"/>
    <w:rsid w:val="00B97A82"/>
    <w:rsid w:val="00B97D4A"/>
    <w:rsid w:val="00BA0ACE"/>
    <w:rsid w:val="00BA14D2"/>
    <w:rsid w:val="00BA1EA9"/>
    <w:rsid w:val="00BA240C"/>
    <w:rsid w:val="00BA2795"/>
    <w:rsid w:val="00BA455B"/>
    <w:rsid w:val="00BA46C3"/>
    <w:rsid w:val="00BA475B"/>
    <w:rsid w:val="00BA5B2F"/>
    <w:rsid w:val="00BA618D"/>
    <w:rsid w:val="00BA6922"/>
    <w:rsid w:val="00BA77A8"/>
    <w:rsid w:val="00BB237C"/>
    <w:rsid w:val="00BB2AB5"/>
    <w:rsid w:val="00BB317E"/>
    <w:rsid w:val="00BB3C9E"/>
    <w:rsid w:val="00BC0704"/>
    <w:rsid w:val="00BC0788"/>
    <w:rsid w:val="00BC1101"/>
    <w:rsid w:val="00BC345E"/>
    <w:rsid w:val="00BC3B24"/>
    <w:rsid w:val="00BC4377"/>
    <w:rsid w:val="00BC5705"/>
    <w:rsid w:val="00BC5DBB"/>
    <w:rsid w:val="00BC6517"/>
    <w:rsid w:val="00BC73F4"/>
    <w:rsid w:val="00BC748A"/>
    <w:rsid w:val="00BC781C"/>
    <w:rsid w:val="00BC7983"/>
    <w:rsid w:val="00BD0867"/>
    <w:rsid w:val="00BD09B8"/>
    <w:rsid w:val="00BD1C1D"/>
    <w:rsid w:val="00BD1EA5"/>
    <w:rsid w:val="00BD4046"/>
    <w:rsid w:val="00BD463A"/>
    <w:rsid w:val="00BE2059"/>
    <w:rsid w:val="00BE309C"/>
    <w:rsid w:val="00BE3C11"/>
    <w:rsid w:val="00BE4275"/>
    <w:rsid w:val="00BE4B03"/>
    <w:rsid w:val="00BE65AF"/>
    <w:rsid w:val="00BE7543"/>
    <w:rsid w:val="00BE7DC3"/>
    <w:rsid w:val="00BF1D1E"/>
    <w:rsid w:val="00BF439E"/>
    <w:rsid w:val="00BF473A"/>
    <w:rsid w:val="00BF4A60"/>
    <w:rsid w:val="00BF5AEA"/>
    <w:rsid w:val="00BF68DE"/>
    <w:rsid w:val="00BF7584"/>
    <w:rsid w:val="00C04FFE"/>
    <w:rsid w:val="00C067C3"/>
    <w:rsid w:val="00C11205"/>
    <w:rsid w:val="00C11B73"/>
    <w:rsid w:val="00C12170"/>
    <w:rsid w:val="00C127C9"/>
    <w:rsid w:val="00C128D1"/>
    <w:rsid w:val="00C134BC"/>
    <w:rsid w:val="00C1445E"/>
    <w:rsid w:val="00C15454"/>
    <w:rsid w:val="00C165EE"/>
    <w:rsid w:val="00C166B7"/>
    <w:rsid w:val="00C16814"/>
    <w:rsid w:val="00C16F95"/>
    <w:rsid w:val="00C17397"/>
    <w:rsid w:val="00C20EAC"/>
    <w:rsid w:val="00C21FB9"/>
    <w:rsid w:val="00C22030"/>
    <w:rsid w:val="00C23148"/>
    <w:rsid w:val="00C24234"/>
    <w:rsid w:val="00C24E25"/>
    <w:rsid w:val="00C252E8"/>
    <w:rsid w:val="00C26CE4"/>
    <w:rsid w:val="00C27F0E"/>
    <w:rsid w:val="00C30249"/>
    <w:rsid w:val="00C30363"/>
    <w:rsid w:val="00C32CB6"/>
    <w:rsid w:val="00C33676"/>
    <w:rsid w:val="00C33C92"/>
    <w:rsid w:val="00C34E28"/>
    <w:rsid w:val="00C34EED"/>
    <w:rsid w:val="00C35B62"/>
    <w:rsid w:val="00C35D3B"/>
    <w:rsid w:val="00C37CA5"/>
    <w:rsid w:val="00C4104C"/>
    <w:rsid w:val="00C41B23"/>
    <w:rsid w:val="00C42BE2"/>
    <w:rsid w:val="00C43650"/>
    <w:rsid w:val="00C44869"/>
    <w:rsid w:val="00C44C32"/>
    <w:rsid w:val="00C46A8D"/>
    <w:rsid w:val="00C46DBE"/>
    <w:rsid w:val="00C5070B"/>
    <w:rsid w:val="00C5089F"/>
    <w:rsid w:val="00C5211C"/>
    <w:rsid w:val="00C52A2F"/>
    <w:rsid w:val="00C53172"/>
    <w:rsid w:val="00C539E3"/>
    <w:rsid w:val="00C53BF1"/>
    <w:rsid w:val="00C547FC"/>
    <w:rsid w:val="00C54CF1"/>
    <w:rsid w:val="00C54D06"/>
    <w:rsid w:val="00C61730"/>
    <w:rsid w:val="00C62DBC"/>
    <w:rsid w:val="00C63B49"/>
    <w:rsid w:val="00C640AA"/>
    <w:rsid w:val="00C65057"/>
    <w:rsid w:val="00C654F1"/>
    <w:rsid w:val="00C706ED"/>
    <w:rsid w:val="00C707EE"/>
    <w:rsid w:val="00C716A7"/>
    <w:rsid w:val="00C71816"/>
    <w:rsid w:val="00C73D6A"/>
    <w:rsid w:val="00C73EE3"/>
    <w:rsid w:val="00C77DFD"/>
    <w:rsid w:val="00C77E78"/>
    <w:rsid w:val="00C84930"/>
    <w:rsid w:val="00C873B2"/>
    <w:rsid w:val="00C87446"/>
    <w:rsid w:val="00C87454"/>
    <w:rsid w:val="00C913E6"/>
    <w:rsid w:val="00C91798"/>
    <w:rsid w:val="00C92541"/>
    <w:rsid w:val="00C9261B"/>
    <w:rsid w:val="00C93527"/>
    <w:rsid w:val="00C949F5"/>
    <w:rsid w:val="00C95C01"/>
    <w:rsid w:val="00C96B12"/>
    <w:rsid w:val="00C97E46"/>
    <w:rsid w:val="00CA0D82"/>
    <w:rsid w:val="00CA1E71"/>
    <w:rsid w:val="00CA38E8"/>
    <w:rsid w:val="00CA3E99"/>
    <w:rsid w:val="00CA4256"/>
    <w:rsid w:val="00CA4F00"/>
    <w:rsid w:val="00CA5B48"/>
    <w:rsid w:val="00CA5FB6"/>
    <w:rsid w:val="00CA6718"/>
    <w:rsid w:val="00CA749C"/>
    <w:rsid w:val="00CB0C9B"/>
    <w:rsid w:val="00CB0D0E"/>
    <w:rsid w:val="00CB4522"/>
    <w:rsid w:val="00CB4588"/>
    <w:rsid w:val="00CB5F1E"/>
    <w:rsid w:val="00CB6D8B"/>
    <w:rsid w:val="00CB7446"/>
    <w:rsid w:val="00CC0216"/>
    <w:rsid w:val="00CC5FC7"/>
    <w:rsid w:val="00CC628D"/>
    <w:rsid w:val="00CC709E"/>
    <w:rsid w:val="00CD1328"/>
    <w:rsid w:val="00CD1861"/>
    <w:rsid w:val="00CD3E86"/>
    <w:rsid w:val="00CD7C62"/>
    <w:rsid w:val="00CE064A"/>
    <w:rsid w:val="00CE1E15"/>
    <w:rsid w:val="00CE273A"/>
    <w:rsid w:val="00CE2EEF"/>
    <w:rsid w:val="00CE41AF"/>
    <w:rsid w:val="00CE458F"/>
    <w:rsid w:val="00CE5E6F"/>
    <w:rsid w:val="00CF1B8C"/>
    <w:rsid w:val="00CF36C3"/>
    <w:rsid w:val="00CF5507"/>
    <w:rsid w:val="00CF71EC"/>
    <w:rsid w:val="00D00038"/>
    <w:rsid w:val="00D02767"/>
    <w:rsid w:val="00D03B51"/>
    <w:rsid w:val="00D05DEA"/>
    <w:rsid w:val="00D0680A"/>
    <w:rsid w:val="00D07CFC"/>
    <w:rsid w:val="00D10C1A"/>
    <w:rsid w:val="00D11526"/>
    <w:rsid w:val="00D12D86"/>
    <w:rsid w:val="00D1358C"/>
    <w:rsid w:val="00D145B5"/>
    <w:rsid w:val="00D1565D"/>
    <w:rsid w:val="00D15A46"/>
    <w:rsid w:val="00D161B0"/>
    <w:rsid w:val="00D17C95"/>
    <w:rsid w:val="00D206DC"/>
    <w:rsid w:val="00D211B5"/>
    <w:rsid w:val="00D2201F"/>
    <w:rsid w:val="00D2473D"/>
    <w:rsid w:val="00D25055"/>
    <w:rsid w:val="00D250B8"/>
    <w:rsid w:val="00D25626"/>
    <w:rsid w:val="00D25CCB"/>
    <w:rsid w:val="00D27292"/>
    <w:rsid w:val="00D30CF6"/>
    <w:rsid w:val="00D30D8F"/>
    <w:rsid w:val="00D31FD3"/>
    <w:rsid w:val="00D332F3"/>
    <w:rsid w:val="00D37C68"/>
    <w:rsid w:val="00D407CF"/>
    <w:rsid w:val="00D42397"/>
    <w:rsid w:val="00D42487"/>
    <w:rsid w:val="00D441C5"/>
    <w:rsid w:val="00D445C0"/>
    <w:rsid w:val="00D47348"/>
    <w:rsid w:val="00D50493"/>
    <w:rsid w:val="00D50C84"/>
    <w:rsid w:val="00D50FAE"/>
    <w:rsid w:val="00D52090"/>
    <w:rsid w:val="00D53998"/>
    <w:rsid w:val="00D5520B"/>
    <w:rsid w:val="00D55432"/>
    <w:rsid w:val="00D5636A"/>
    <w:rsid w:val="00D6017F"/>
    <w:rsid w:val="00D6042A"/>
    <w:rsid w:val="00D609F4"/>
    <w:rsid w:val="00D644A4"/>
    <w:rsid w:val="00D645E6"/>
    <w:rsid w:val="00D64F98"/>
    <w:rsid w:val="00D66462"/>
    <w:rsid w:val="00D70832"/>
    <w:rsid w:val="00D71731"/>
    <w:rsid w:val="00D71E16"/>
    <w:rsid w:val="00D77BEB"/>
    <w:rsid w:val="00D83FAC"/>
    <w:rsid w:val="00D84242"/>
    <w:rsid w:val="00D84EBE"/>
    <w:rsid w:val="00D85AD4"/>
    <w:rsid w:val="00D860EE"/>
    <w:rsid w:val="00D86227"/>
    <w:rsid w:val="00D864DA"/>
    <w:rsid w:val="00D872D8"/>
    <w:rsid w:val="00D87FA0"/>
    <w:rsid w:val="00D90315"/>
    <w:rsid w:val="00D9190E"/>
    <w:rsid w:val="00D92DB8"/>
    <w:rsid w:val="00D93076"/>
    <w:rsid w:val="00D9591E"/>
    <w:rsid w:val="00D9672A"/>
    <w:rsid w:val="00DA01B1"/>
    <w:rsid w:val="00DA0247"/>
    <w:rsid w:val="00DA029D"/>
    <w:rsid w:val="00DA0F2D"/>
    <w:rsid w:val="00DA1AD4"/>
    <w:rsid w:val="00DA1D59"/>
    <w:rsid w:val="00DA1D76"/>
    <w:rsid w:val="00DA2453"/>
    <w:rsid w:val="00DA31D1"/>
    <w:rsid w:val="00DA4E6E"/>
    <w:rsid w:val="00DA5976"/>
    <w:rsid w:val="00DA5BA0"/>
    <w:rsid w:val="00DA5C6C"/>
    <w:rsid w:val="00DA7564"/>
    <w:rsid w:val="00DA7C07"/>
    <w:rsid w:val="00DB2139"/>
    <w:rsid w:val="00DB22B8"/>
    <w:rsid w:val="00DC1EDA"/>
    <w:rsid w:val="00DC27DA"/>
    <w:rsid w:val="00DC2BED"/>
    <w:rsid w:val="00DC2BF5"/>
    <w:rsid w:val="00DC2EB5"/>
    <w:rsid w:val="00DC3F11"/>
    <w:rsid w:val="00DC4325"/>
    <w:rsid w:val="00DC56CD"/>
    <w:rsid w:val="00DC6F5D"/>
    <w:rsid w:val="00DC7835"/>
    <w:rsid w:val="00DC7EE0"/>
    <w:rsid w:val="00DD0B07"/>
    <w:rsid w:val="00DD1CF9"/>
    <w:rsid w:val="00DD1FD3"/>
    <w:rsid w:val="00DD2C78"/>
    <w:rsid w:val="00DD326A"/>
    <w:rsid w:val="00DD3944"/>
    <w:rsid w:val="00DD4A6A"/>
    <w:rsid w:val="00DD4D92"/>
    <w:rsid w:val="00DD5C48"/>
    <w:rsid w:val="00DD62A1"/>
    <w:rsid w:val="00DE29BC"/>
    <w:rsid w:val="00DE31BA"/>
    <w:rsid w:val="00DE337C"/>
    <w:rsid w:val="00DE4608"/>
    <w:rsid w:val="00DE62FA"/>
    <w:rsid w:val="00DE7B56"/>
    <w:rsid w:val="00DF268A"/>
    <w:rsid w:val="00DF38F6"/>
    <w:rsid w:val="00DF4CDE"/>
    <w:rsid w:val="00DF50D6"/>
    <w:rsid w:val="00DF69C7"/>
    <w:rsid w:val="00DF781E"/>
    <w:rsid w:val="00DF7A39"/>
    <w:rsid w:val="00E01D86"/>
    <w:rsid w:val="00E026E8"/>
    <w:rsid w:val="00E03BE0"/>
    <w:rsid w:val="00E03D3D"/>
    <w:rsid w:val="00E04DD5"/>
    <w:rsid w:val="00E052AB"/>
    <w:rsid w:val="00E07B9C"/>
    <w:rsid w:val="00E101D0"/>
    <w:rsid w:val="00E1097E"/>
    <w:rsid w:val="00E118B9"/>
    <w:rsid w:val="00E11A1E"/>
    <w:rsid w:val="00E122CC"/>
    <w:rsid w:val="00E1391D"/>
    <w:rsid w:val="00E13F12"/>
    <w:rsid w:val="00E148BF"/>
    <w:rsid w:val="00E1551C"/>
    <w:rsid w:val="00E17300"/>
    <w:rsid w:val="00E206AD"/>
    <w:rsid w:val="00E21516"/>
    <w:rsid w:val="00E215EE"/>
    <w:rsid w:val="00E2357A"/>
    <w:rsid w:val="00E24468"/>
    <w:rsid w:val="00E268F9"/>
    <w:rsid w:val="00E26E15"/>
    <w:rsid w:val="00E31625"/>
    <w:rsid w:val="00E32380"/>
    <w:rsid w:val="00E3381D"/>
    <w:rsid w:val="00E33FC3"/>
    <w:rsid w:val="00E35644"/>
    <w:rsid w:val="00E366C7"/>
    <w:rsid w:val="00E367C7"/>
    <w:rsid w:val="00E410FB"/>
    <w:rsid w:val="00E417E2"/>
    <w:rsid w:val="00E41CB1"/>
    <w:rsid w:val="00E42893"/>
    <w:rsid w:val="00E434B7"/>
    <w:rsid w:val="00E4364B"/>
    <w:rsid w:val="00E43750"/>
    <w:rsid w:val="00E4491E"/>
    <w:rsid w:val="00E50CE8"/>
    <w:rsid w:val="00E530D7"/>
    <w:rsid w:val="00E53B93"/>
    <w:rsid w:val="00E53FB8"/>
    <w:rsid w:val="00E54120"/>
    <w:rsid w:val="00E57247"/>
    <w:rsid w:val="00E57E0C"/>
    <w:rsid w:val="00E600EF"/>
    <w:rsid w:val="00E60B51"/>
    <w:rsid w:val="00E60B54"/>
    <w:rsid w:val="00E62C30"/>
    <w:rsid w:val="00E630A5"/>
    <w:rsid w:val="00E65046"/>
    <w:rsid w:val="00E65C13"/>
    <w:rsid w:val="00E66083"/>
    <w:rsid w:val="00E669B8"/>
    <w:rsid w:val="00E70029"/>
    <w:rsid w:val="00E70552"/>
    <w:rsid w:val="00E708AD"/>
    <w:rsid w:val="00E70B6A"/>
    <w:rsid w:val="00E716E7"/>
    <w:rsid w:val="00E73F88"/>
    <w:rsid w:val="00E75E17"/>
    <w:rsid w:val="00E771F4"/>
    <w:rsid w:val="00E802C7"/>
    <w:rsid w:val="00E80EE0"/>
    <w:rsid w:val="00E8158C"/>
    <w:rsid w:val="00E84522"/>
    <w:rsid w:val="00E84B3A"/>
    <w:rsid w:val="00E85B93"/>
    <w:rsid w:val="00E8643A"/>
    <w:rsid w:val="00E870D9"/>
    <w:rsid w:val="00E87349"/>
    <w:rsid w:val="00E9429F"/>
    <w:rsid w:val="00E94480"/>
    <w:rsid w:val="00E94F7D"/>
    <w:rsid w:val="00E95EBA"/>
    <w:rsid w:val="00E96052"/>
    <w:rsid w:val="00E97D2F"/>
    <w:rsid w:val="00EA0408"/>
    <w:rsid w:val="00EA057F"/>
    <w:rsid w:val="00EA08A4"/>
    <w:rsid w:val="00EA0C7E"/>
    <w:rsid w:val="00EA0CAA"/>
    <w:rsid w:val="00EA4FE1"/>
    <w:rsid w:val="00EA65FF"/>
    <w:rsid w:val="00EA6884"/>
    <w:rsid w:val="00EB1935"/>
    <w:rsid w:val="00EB2F3B"/>
    <w:rsid w:val="00EB3438"/>
    <w:rsid w:val="00EB37B5"/>
    <w:rsid w:val="00EB467C"/>
    <w:rsid w:val="00EB5217"/>
    <w:rsid w:val="00EB57E2"/>
    <w:rsid w:val="00EB7A56"/>
    <w:rsid w:val="00EC03FD"/>
    <w:rsid w:val="00EC1063"/>
    <w:rsid w:val="00EC29DD"/>
    <w:rsid w:val="00EC379C"/>
    <w:rsid w:val="00EC3E49"/>
    <w:rsid w:val="00EC4A10"/>
    <w:rsid w:val="00EC55D2"/>
    <w:rsid w:val="00EC7B5D"/>
    <w:rsid w:val="00ED0836"/>
    <w:rsid w:val="00ED10BA"/>
    <w:rsid w:val="00ED1B23"/>
    <w:rsid w:val="00ED2785"/>
    <w:rsid w:val="00ED296F"/>
    <w:rsid w:val="00ED4C9E"/>
    <w:rsid w:val="00ED4E82"/>
    <w:rsid w:val="00ED53B6"/>
    <w:rsid w:val="00ED68C0"/>
    <w:rsid w:val="00ED7191"/>
    <w:rsid w:val="00EE08E8"/>
    <w:rsid w:val="00EE6291"/>
    <w:rsid w:val="00EF07A4"/>
    <w:rsid w:val="00EF3320"/>
    <w:rsid w:val="00EF371F"/>
    <w:rsid w:val="00F00950"/>
    <w:rsid w:val="00F01CC0"/>
    <w:rsid w:val="00F02415"/>
    <w:rsid w:val="00F03844"/>
    <w:rsid w:val="00F0564F"/>
    <w:rsid w:val="00F059DA"/>
    <w:rsid w:val="00F06198"/>
    <w:rsid w:val="00F1056D"/>
    <w:rsid w:val="00F1330A"/>
    <w:rsid w:val="00F14682"/>
    <w:rsid w:val="00F149A6"/>
    <w:rsid w:val="00F154F5"/>
    <w:rsid w:val="00F16D95"/>
    <w:rsid w:val="00F1705B"/>
    <w:rsid w:val="00F20FE4"/>
    <w:rsid w:val="00F20FF0"/>
    <w:rsid w:val="00F215E2"/>
    <w:rsid w:val="00F21FC5"/>
    <w:rsid w:val="00F22170"/>
    <w:rsid w:val="00F234D1"/>
    <w:rsid w:val="00F23B75"/>
    <w:rsid w:val="00F24EAE"/>
    <w:rsid w:val="00F278CB"/>
    <w:rsid w:val="00F27CCE"/>
    <w:rsid w:val="00F27E0C"/>
    <w:rsid w:val="00F32C3C"/>
    <w:rsid w:val="00F32CD4"/>
    <w:rsid w:val="00F32D57"/>
    <w:rsid w:val="00F33289"/>
    <w:rsid w:val="00F3519F"/>
    <w:rsid w:val="00F36CA6"/>
    <w:rsid w:val="00F37725"/>
    <w:rsid w:val="00F41872"/>
    <w:rsid w:val="00F42842"/>
    <w:rsid w:val="00F437CD"/>
    <w:rsid w:val="00F43ACC"/>
    <w:rsid w:val="00F43E39"/>
    <w:rsid w:val="00F462DF"/>
    <w:rsid w:val="00F466DF"/>
    <w:rsid w:val="00F47505"/>
    <w:rsid w:val="00F47865"/>
    <w:rsid w:val="00F50270"/>
    <w:rsid w:val="00F509CC"/>
    <w:rsid w:val="00F52ECD"/>
    <w:rsid w:val="00F539A0"/>
    <w:rsid w:val="00F53A53"/>
    <w:rsid w:val="00F54308"/>
    <w:rsid w:val="00F54E86"/>
    <w:rsid w:val="00F555CD"/>
    <w:rsid w:val="00F55804"/>
    <w:rsid w:val="00F6241C"/>
    <w:rsid w:val="00F633C7"/>
    <w:rsid w:val="00F63438"/>
    <w:rsid w:val="00F64106"/>
    <w:rsid w:val="00F64E71"/>
    <w:rsid w:val="00F65B71"/>
    <w:rsid w:val="00F663E9"/>
    <w:rsid w:val="00F663F1"/>
    <w:rsid w:val="00F67370"/>
    <w:rsid w:val="00F67504"/>
    <w:rsid w:val="00F6797E"/>
    <w:rsid w:val="00F700E8"/>
    <w:rsid w:val="00F707D1"/>
    <w:rsid w:val="00F70A5F"/>
    <w:rsid w:val="00F70E63"/>
    <w:rsid w:val="00F7209B"/>
    <w:rsid w:val="00F72676"/>
    <w:rsid w:val="00F737C7"/>
    <w:rsid w:val="00F7581C"/>
    <w:rsid w:val="00F803EF"/>
    <w:rsid w:val="00F81EA2"/>
    <w:rsid w:val="00F82F77"/>
    <w:rsid w:val="00F8639D"/>
    <w:rsid w:val="00F874BB"/>
    <w:rsid w:val="00F900DC"/>
    <w:rsid w:val="00F910C1"/>
    <w:rsid w:val="00F91A2D"/>
    <w:rsid w:val="00F91BAF"/>
    <w:rsid w:val="00F92270"/>
    <w:rsid w:val="00F951D2"/>
    <w:rsid w:val="00F954D3"/>
    <w:rsid w:val="00F95559"/>
    <w:rsid w:val="00F97B3E"/>
    <w:rsid w:val="00F97C80"/>
    <w:rsid w:val="00F97FA5"/>
    <w:rsid w:val="00FA1C90"/>
    <w:rsid w:val="00FA29A0"/>
    <w:rsid w:val="00FA4E81"/>
    <w:rsid w:val="00FA53BC"/>
    <w:rsid w:val="00FA6897"/>
    <w:rsid w:val="00FB2159"/>
    <w:rsid w:val="00FB3AAA"/>
    <w:rsid w:val="00FB4236"/>
    <w:rsid w:val="00FB52CA"/>
    <w:rsid w:val="00FB53DD"/>
    <w:rsid w:val="00FB59F9"/>
    <w:rsid w:val="00FB75D7"/>
    <w:rsid w:val="00FB7885"/>
    <w:rsid w:val="00FC00E4"/>
    <w:rsid w:val="00FC2E36"/>
    <w:rsid w:val="00FC3D28"/>
    <w:rsid w:val="00FC58FF"/>
    <w:rsid w:val="00FD01FC"/>
    <w:rsid w:val="00FD0F9C"/>
    <w:rsid w:val="00FD23A0"/>
    <w:rsid w:val="00FD282A"/>
    <w:rsid w:val="00FD573B"/>
    <w:rsid w:val="00FD5B47"/>
    <w:rsid w:val="00FD6F05"/>
    <w:rsid w:val="00FD75D2"/>
    <w:rsid w:val="00FD794D"/>
    <w:rsid w:val="00FE029D"/>
    <w:rsid w:val="00FE0D43"/>
    <w:rsid w:val="00FE1092"/>
    <w:rsid w:val="00FE1CDC"/>
    <w:rsid w:val="00FE2906"/>
    <w:rsid w:val="00FE2D35"/>
    <w:rsid w:val="00FE3F75"/>
    <w:rsid w:val="00FE41DF"/>
    <w:rsid w:val="00FE4EAA"/>
    <w:rsid w:val="00FE62D9"/>
    <w:rsid w:val="00FE76D9"/>
    <w:rsid w:val="00FF03B8"/>
    <w:rsid w:val="00FF0EDB"/>
    <w:rsid w:val="00FF17D5"/>
    <w:rsid w:val="00FF220C"/>
    <w:rsid w:val="00FF403D"/>
    <w:rsid w:val="00FF4173"/>
    <w:rsid w:val="00FF4EA1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FC1"/>
  </w:style>
  <w:style w:type="paragraph" w:styleId="Nadpis1">
    <w:name w:val="heading 1"/>
    <w:basedOn w:val="Normln"/>
    <w:next w:val="Normln"/>
    <w:autoRedefine/>
    <w:qFormat/>
    <w:rsid w:val="00606093"/>
    <w:pPr>
      <w:keepNext/>
      <w:spacing w:line="360" w:lineRule="auto"/>
      <w:jc w:val="center"/>
      <w:outlineLvl w:val="0"/>
    </w:pPr>
    <w:rPr>
      <w:rFonts w:ascii="Verdana" w:hAnsi="Verdana"/>
      <w:b/>
    </w:rPr>
  </w:style>
  <w:style w:type="paragraph" w:styleId="Nadpis2">
    <w:name w:val="heading 2"/>
    <w:basedOn w:val="Normln"/>
    <w:next w:val="Normln"/>
    <w:autoRedefine/>
    <w:qFormat/>
    <w:rsid w:val="002A5B25"/>
    <w:pPr>
      <w:keepNext/>
      <w:numPr>
        <w:ilvl w:val="1"/>
      </w:numPr>
      <w:spacing w:line="360" w:lineRule="auto"/>
      <w:outlineLvl w:val="1"/>
    </w:pPr>
    <w:rPr>
      <w:rFonts w:ascii="Tahoma" w:hAnsi="Tahoma" w:cs="Tahoma"/>
      <w:b/>
      <w:bCs/>
    </w:rPr>
  </w:style>
  <w:style w:type="paragraph" w:styleId="Nadpis3">
    <w:name w:val="heading 3"/>
    <w:basedOn w:val="Normln"/>
    <w:next w:val="Normln"/>
    <w:autoRedefine/>
    <w:qFormat/>
    <w:rsid w:val="00045D62"/>
    <w:pPr>
      <w:keepNext/>
      <w:spacing w:line="360" w:lineRule="auto"/>
      <w:outlineLvl w:val="2"/>
    </w:pPr>
    <w:rPr>
      <w:rFonts w:ascii="Tahoma" w:hAnsi="Tahoma"/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sz w:val="16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b/>
      <w:bCs/>
      <w:i/>
      <w:iCs/>
      <w:sz w:val="2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Playbill" w:hAnsi="Playbill"/>
      <w:sz w:val="22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2">
    <w:name w:val="Body Text 2"/>
    <w:basedOn w:val="Normln"/>
    <w:pPr>
      <w:jc w:val="center"/>
    </w:pPr>
    <w:rPr>
      <w:rFonts w:ascii="Arial" w:hAnsi="Arial" w:cs="Arial"/>
      <w:b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numPr>
        <w:ilvl w:val="12"/>
      </w:numPr>
      <w:ind w:left="284"/>
      <w:jc w:val="both"/>
    </w:pPr>
    <w:rPr>
      <w:rFonts w:ascii="Arial" w:hAnsi="Arial"/>
      <w:sz w:val="22"/>
    </w:rPr>
  </w:style>
  <w:style w:type="paragraph" w:styleId="Zkladntext3">
    <w:name w:val="Body Text 3"/>
    <w:basedOn w:val="Normln"/>
    <w:pPr>
      <w:numPr>
        <w:ilvl w:val="12"/>
      </w:numPr>
      <w:jc w:val="both"/>
    </w:pPr>
    <w:rPr>
      <w:rFonts w:ascii="Arial" w:hAnsi="Arial"/>
    </w:rPr>
  </w:style>
  <w:style w:type="paragraph" w:styleId="Zkladntext">
    <w:name w:val="Body Text"/>
    <w:basedOn w:val="Normln"/>
    <w:pPr>
      <w:jc w:val="both"/>
    </w:pPr>
    <w:rPr>
      <w:sz w:val="22"/>
    </w:rPr>
  </w:style>
  <w:style w:type="paragraph" w:styleId="Zkladntextodsazen2">
    <w:name w:val="Body Text Indent 2"/>
    <w:basedOn w:val="Normln"/>
    <w:pPr>
      <w:ind w:left="397"/>
      <w:jc w:val="both"/>
    </w:pPr>
    <w:rPr>
      <w:sz w:val="22"/>
    </w:rPr>
  </w:style>
  <w:style w:type="paragraph" w:styleId="Zkladntextodsazen3">
    <w:name w:val="Body Text Indent 3"/>
    <w:basedOn w:val="Normln"/>
    <w:pPr>
      <w:ind w:left="397"/>
      <w:jc w:val="both"/>
    </w:pPr>
    <w:rPr>
      <w:rFonts w:ascii="Arial" w:hAnsi="Arial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Zkladntextodsazen21">
    <w:name w:val="Základní text odsazený 21"/>
    <w:basedOn w:val="Normln"/>
    <w:pPr>
      <w:ind w:left="397"/>
      <w:jc w:val="both"/>
    </w:pPr>
    <w:rPr>
      <w:sz w:val="22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customStyle="1" w:styleId="xl37">
    <w:name w:val="xl37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styleId="Textbubliny">
    <w:name w:val="Balloon Text"/>
    <w:basedOn w:val="Normln"/>
    <w:semiHidden/>
    <w:rsid w:val="00F95559"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261361"/>
    <w:pPr>
      <w:ind w:left="283" w:hanging="283"/>
    </w:pPr>
  </w:style>
  <w:style w:type="paragraph" w:styleId="Seznam2">
    <w:name w:val="List 2"/>
    <w:basedOn w:val="Normln"/>
    <w:rsid w:val="00261361"/>
    <w:pPr>
      <w:ind w:left="566" w:hanging="283"/>
    </w:pPr>
  </w:style>
  <w:style w:type="paragraph" w:styleId="Seznamsodrkami">
    <w:name w:val="List Bullet"/>
    <w:basedOn w:val="Normln"/>
    <w:autoRedefine/>
    <w:rsid w:val="00261361"/>
    <w:pPr>
      <w:numPr>
        <w:numId w:val="1"/>
      </w:numPr>
    </w:pPr>
  </w:style>
  <w:style w:type="paragraph" w:styleId="Seznamsodrkami2">
    <w:name w:val="List Bullet 2"/>
    <w:basedOn w:val="Normln"/>
    <w:autoRedefine/>
    <w:rsid w:val="00261361"/>
    <w:pPr>
      <w:numPr>
        <w:numId w:val="2"/>
      </w:numPr>
    </w:pPr>
  </w:style>
  <w:style w:type="paragraph" w:styleId="Seznamsodrkami3">
    <w:name w:val="List Bullet 3"/>
    <w:basedOn w:val="Normln"/>
    <w:autoRedefine/>
    <w:rsid w:val="00261361"/>
    <w:pPr>
      <w:numPr>
        <w:numId w:val="3"/>
      </w:numPr>
    </w:pPr>
  </w:style>
  <w:style w:type="paragraph" w:styleId="Seznamsodrkami4">
    <w:name w:val="List Bullet 4"/>
    <w:basedOn w:val="Normln"/>
    <w:autoRedefine/>
    <w:rsid w:val="00261361"/>
    <w:pPr>
      <w:numPr>
        <w:numId w:val="4"/>
      </w:numPr>
    </w:pPr>
  </w:style>
  <w:style w:type="paragraph" w:styleId="Pokraovnseznamu">
    <w:name w:val="List Continue"/>
    <w:basedOn w:val="Normln"/>
    <w:rsid w:val="00261361"/>
    <w:pPr>
      <w:spacing w:after="120"/>
      <w:ind w:left="283"/>
    </w:pPr>
  </w:style>
  <w:style w:type="table" w:styleId="Mkatabulky">
    <w:name w:val="Table Grid"/>
    <w:basedOn w:val="Normlntabulka"/>
    <w:rsid w:val="00890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">
    <w:name w:val="Já"/>
    <w:basedOn w:val="Normln"/>
    <w:rsid w:val="00AA778D"/>
    <w:pPr>
      <w:numPr>
        <w:numId w:val="5"/>
      </w:numPr>
    </w:pPr>
    <w:rPr>
      <w:sz w:val="22"/>
      <w:szCs w:val="22"/>
    </w:rPr>
  </w:style>
  <w:style w:type="paragraph" w:customStyle="1" w:styleId="Zkladntext21">
    <w:name w:val="Základní text 21"/>
    <w:basedOn w:val="Normln"/>
    <w:rsid w:val="00AA778D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paragraph" w:customStyle="1" w:styleId="Styl1">
    <w:name w:val="Styl1"/>
    <w:basedOn w:val="Normln"/>
    <w:rsid w:val="00AA778D"/>
    <w:pPr>
      <w:widowControl w:val="0"/>
      <w:overflowPunct w:val="0"/>
      <w:autoSpaceDE w:val="0"/>
      <w:autoSpaceDN w:val="0"/>
      <w:adjustRightInd w:val="0"/>
      <w:spacing w:line="360" w:lineRule="auto"/>
    </w:pPr>
    <w:rPr>
      <w:sz w:val="24"/>
    </w:rPr>
  </w:style>
  <w:style w:type="paragraph" w:customStyle="1" w:styleId="StylNadpis1Tahoma10bZarovnatdobloku">
    <w:name w:val="Styl Nadpis 1 + Tahoma 10 b. Zarovnat do bloku"/>
    <w:basedOn w:val="Nadpis1"/>
    <w:rsid w:val="00AA778D"/>
    <w:pPr>
      <w:spacing w:before="240" w:after="60"/>
      <w:ind w:left="720" w:hanging="720"/>
      <w:jc w:val="both"/>
    </w:pPr>
    <w:rPr>
      <w:rFonts w:ascii="Tahoma" w:hAnsi="Tahoma"/>
      <w:b w:val="0"/>
      <w:bCs/>
      <w:caps/>
      <w:kern w:val="32"/>
      <w:sz w:val="22"/>
    </w:rPr>
  </w:style>
  <w:style w:type="paragraph" w:styleId="Obsah1">
    <w:name w:val="toc 1"/>
    <w:basedOn w:val="Normln"/>
    <w:next w:val="Normln"/>
    <w:autoRedefine/>
    <w:uiPriority w:val="39"/>
    <w:rsid w:val="00633085"/>
    <w:pPr>
      <w:numPr>
        <w:ilvl w:val="2"/>
      </w:numPr>
      <w:spacing w:line="360" w:lineRule="auto"/>
      <w:jc w:val="both"/>
    </w:pPr>
    <w:rPr>
      <w:rFonts w:ascii="Tahoma" w:hAnsi="Tahoma" w:cs="Tahoma"/>
      <w:b/>
      <w:bCs/>
    </w:rPr>
  </w:style>
  <w:style w:type="paragraph" w:styleId="Obsah2">
    <w:name w:val="toc 2"/>
    <w:basedOn w:val="Normln"/>
    <w:next w:val="Normln"/>
    <w:autoRedefine/>
    <w:uiPriority w:val="39"/>
    <w:rsid w:val="0004638B"/>
    <w:pPr>
      <w:tabs>
        <w:tab w:val="right" w:leader="dot" w:pos="9060"/>
      </w:tabs>
      <w:spacing w:line="360" w:lineRule="auto"/>
      <w:ind w:left="198"/>
    </w:pPr>
    <w:rPr>
      <w:smallCaps/>
    </w:rPr>
  </w:style>
  <w:style w:type="paragraph" w:styleId="Obsah3">
    <w:name w:val="toc 3"/>
    <w:basedOn w:val="Normln"/>
    <w:next w:val="Normln"/>
    <w:autoRedefine/>
    <w:semiHidden/>
    <w:rsid w:val="00AA778D"/>
    <w:pPr>
      <w:ind w:left="400"/>
    </w:pPr>
    <w:rPr>
      <w:i/>
      <w:iCs/>
    </w:rPr>
  </w:style>
  <w:style w:type="paragraph" w:styleId="Obsah4">
    <w:name w:val="toc 4"/>
    <w:basedOn w:val="Normln"/>
    <w:next w:val="Normln"/>
    <w:autoRedefine/>
    <w:semiHidden/>
    <w:rsid w:val="00AA778D"/>
    <w:pPr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AA778D"/>
    <w:pPr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AA778D"/>
    <w:pPr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AA778D"/>
    <w:pPr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AA778D"/>
    <w:pPr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AA778D"/>
    <w:pPr>
      <w:ind w:left="1600"/>
    </w:pPr>
    <w:rPr>
      <w:sz w:val="18"/>
      <w:szCs w:val="18"/>
    </w:rPr>
  </w:style>
  <w:style w:type="paragraph" w:styleId="Normlnweb">
    <w:name w:val="Normal (Web)"/>
    <w:basedOn w:val="Normln"/>
    <w:rsid w:val="0020499C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Char Char"/>
    <w:basedOn w:val="Normln"/>
    <w:rsid w:val="00AD605C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pr5klad">
    <w:name w:val="pr5klad"/>
    <w:rsid w:val="0044660C"/>
    <w:pPr>
      <w:widowControl w:val="0"/>
      <w:numPr>
        <w:numId w:val="6"/>
      </w:numPr>
      <w:spacing w:after="80"/>
      <w:jc w:val="both"/>
    </w:pPr>
    <w:rPr>
      <w:rFonts w:ascii="Arial" w:hAnsi="Arial"/>
      <w:snapToGrid w:val="0"/>
      <w:color w:val="000000"/>
      <w:sz w:val="18"/>
    </w:rPr>
  </w:style>
  <w:style w:type="character" w:styleId="Odkaznakoment">
    <w:name w:val="annotation reference"/>
    <w:rsid w:val="00AC5F0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C5F0D"/>
  </w:style>
  <w:style w:type="paragraph" w:styleId="Pedmtkomente">
    <w:name w:val="annotation subject"/>
    <w:basedOn w:val="Textkomente"/>
    <w:next w:val="Textkomente"/>
    <w:semiHidden/>
    <w:rsid w:val="00AC5F0D"/>
    <w:rPr>
      <w:b/>
      <w:bCs/>
    </w:rPr>
  </w:style>
  <w:style w:type="paragraph" w:customStyle="1" w:styleId="dkanormln">
    <w:name w:val="Øádka normální"/>
    <w:basedOn w:val="Normln"/>
    <w:rsid w:val="00B1341A"/>
    <w:pPr>
      <w:jc w:val="both"/>
    </w:pPr>
    <w:rPr>
      <w:kern w:val="16"/>
      <w:sz w:val="24"/>
    </w:rPr>
  </w:style>
  <w:style w:type="paragraph" w:customStyle="1" w:styleId="Normln0">
    <w:name w:val="Normální~"/>
    <w:basedOn w:val="Normln"/>
    <w:rsid w:val="00B1341A"/>
    <w:pPr>
      <w:widowControl w:val="0"/>
    </w:pPr>
    <w:rPr>
      <w:noProof/>
      <w:sz w:val="24"/>
    </w:rPr>
  </w:style>
  <w:style w:type="paragraph" w:customStyle="1" w:styleId="StylNadpis1TahomaVechnavelkdkovn15dku">
    <w:name w:val="Styl Nadpis 1 + Tahoma Všechna velká Řádkování:  15 řádku"/>
    <w:basedOn w:val="Nadpis1"/>
    <w:rsid w:val="00552FB1"/>
    <w:rPr>
      <w:rFonts w:ascii="Tahoma" w:hAnsi="Tahoma"/>
      <w:bCs/>
      <w:caps/>
    </w:rPr>
  </w:style>
  <w:style w:type="paragraph" w:customStyle="1" w:styleId="StylTahomaTundkovn15dku">
    <w:name w:val="Styl Tahoma Tučné Řádkování:  15 řádku"/>
    <w:basedOn w:val="Nadpis1"/>
    <w:rsid w:val="00552FB1"/>
    <w:rPr>
      <w:rFonts w:ascii="Tahoma" w:hAnsi="Tahoma"/>
      <w:b w:val="0"/>
      <w:bCs/>
    </w:rPr>
  </w:style>
  <w:style w:type="paragraph" w:customStyle="1" w:styleId="StylNadpis1TahomanenTunVechnavelkdkovn15">
    <w:name w:val="Styl Nadpis 1 + Tahoma není Tučné Všechna velká Řádkování:  15..."/>
    <w:basedOn w:val="Nadpis1"/>
    <w:autoRedefine/>
    <w:rsid w:val="008E0794"/>
    <w:pPr>
      <w:spacing w:before="120" w:after="120"/>
      <w:ind w:left="539" w:hanging="539"/>
      <w:jc w:val="both"/>
    </w:pPr>
    <w:rPr>
      <w:rFonts w:ascii="Tahoma" w:hAnsi="Tahoma"/>
    </w:rPr>
  </w:style>
  <w:style w:type="paragraph" w:customStyle="1" w:styleId="Char">
    <w:name w:val="Char"/>
    <w:basedOn w:val="Normln"/>
    <w:rsid w:val="001A409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1">
    <w:name w:val="Char Char Char Char1"/>
    <w:basedOn w:val="Normln"/>
    <w:rsid w:val="001E1C1A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">
    <w:name w:val="platne"/>
    <w:basedOn w:val="Standardnpsmoodstavce"/>
    <w:rsid w:val="006F015E"/>
  </w:style>
  <w:style w:type="paragraph" w:customStyle="1" w:styleId="xl32">
    <w:name w:val="xl32"/>
    <w:basedOn w:val="Normln"/>
    <w:rsid w:val="00AD42A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Obsahtabulky">
    <w:name w:val="Obsah tabulky"/>
    <w:basedOn w:val="Normln"/>
    <w:rsid w:val="00674EFC"/>
    <w:pPr>
      <w:suppressLineNumbers/>
      <w:suppressAutoHyphens/>
    </w:pPr>
    <w:rPr>
      <w:sz w:val="24"/>
      <w:lang w:eastAsia="ar-SA"/>
    </w:rPr>
  </w:style>
  <w:style w:type="paragraph" w:customStyle="1" w:styleId="normalodsazene">
    <w:name w:val="normalodsazene"/>
    <w:basedOn w:val="Normln"/>
    <w:rsid w:val="00FA53BC"/>
    <w:pPr>
      <w:spacing w:before="100" w:beforeAutospacing="1" w:after="100" w:afterAutospacing="1"/>
    </w:pPr>
    <w:rPr>
      <w:szCs w:val="24"/>
    </w:rPr>
  </w:style>
  <w:style w:type="paragraph" w:customStyle="1" w:styleId="CharCharCharCharCharCharCharCharCharChar">
    <w:name w:val="Char Char Char Char Char Char Char Char Char Char"/>
    <w:basedOn w:val="Normln"/>
    <w:rsid w:val="00FF17D5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">
    <w:name w:val="Char Char Char Char Char Char Char"/>
    <w:basedOn w:val="Normln"/>
    <w:rsid w:val="003935E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1">
    <w:name w:val="Char Char Char Char Char Char Char1"/>
    <w:basedOn w:val="Normln"/>
    <w:rsid w:val="009714E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p-place-title">
    <w:name w:val="pp-place-title"/>
    <w:basedOn w:val="Standardnpsmoodstavce"/>
    <w:rsid w:val="00F14682"/>
  </w:style>
  <w:style w:type="character" w:customStyle="1" w:styleId="pp-headline-itempp-headline-address">
    <w:name w:val="pp-headline-item pp-headline-address"/>
    <w:basedOn w:val="Standardnpsmoodstavce"/>
    <w:rsid w:val="00F14682"/>
  </w:style>
  <w:style w:type="paragraph" w:customStyle="1" w:styleId="AAOdstavec">
    <w:name w:val="AA_Odstavec"/>
    <w:basedOn w:val="Normln"/>
    <w:rsid w:val="00657935"/>
    <w:pPr>
      <w:jc w:val="both"/>
    </w:pPr>
    <w:rPr>
      <w:rFonts w:ascii="Arial" w:hAnsi="Arial" w:cs="Arial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657935"/>
  </w:style>
  <w:style w:type="character" w:customStyle="1" w:styleId="apple-converted-space">
    <w:name w:val="apple-converted-space"/>
    <w:basedOn w:val="Standardnpsmoodstavce"/>
    <w:rsid w:val="00483BA8"/>
  </w:style>
  <w:style w:type="character" w:styleId="Znakapoznpodarou">
    <w:name w:val="footnote reference"/>
    <w:rsid w:val="00483BA8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483BA8"/>
    <w:rPr>
      <w:rFonts w:ascii="Arial" w:hAnsi="Arial"/>
      <w:sz w:val="16"/>
      <w:lang w:eastAsia="en-US"/>
    </w:rPr>
  </w:style>
  <w:style w:type="character" w:customStyle="1" w:styleId="TextpoznpodarouChar">
    <w:name w:val="Text pozn. pod čarou Char"/>
    <w:link w:val="Textpoznpodarou"/>
    <w:rsid w:val="00483BA8"/>
    <w:rPr>
      <w:rFonts w:ascii="Arial" w:hAnsi="Arial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FC1"/>
  </w:style>
  <w:style w:type="paragraph" w:styleId="Nadpis1">
    <w:name w:val="heading 1"/>
    <w:basedOn w:val="Normln"/>
    <w:next w:val="Normln"/>
    <w:autoRedefine/>
    <w:qFormat/>
    <w:rsid w:val="00606093"/>
    <w:pPr>
      <w:keepNext/>
      <w:spacing w:line="360" w:lineRule="auto"/>
      <w:jc w:val="center"/>
      <w:outlineLvl w:val="0"/>
    </w:pPr>
    <w:rPr>
      <w:rFonts w:ascii="Verdana" w:hAnsi="Verdana"/>
      <w:b/>
    </w:rPr>
  </w:style>
  <w:style w:type="paragraph" w:styleId="Nadpis2">
    <w:name w:val="heading 2"/>
    <w:basedOn w:val="Normln"/>
    <w:next w:val="Normln"/>
    <w:autoRedefine/>
    <w:qFormat/>
    <w:rsid w:val="002A5B25"/>
    <w:pPr>
      <w:keepNext/>
      <w:numPr>
        <w:ilvl w:val="1"/>
      </w:numPr>
      <w:spacing w:line="360" w:lineRule="auto"/>
      <w:outlineLvl w:val="1"/>
    </w:pPr>
    <w:rPr>
      <w:rFonts w:ascii="Tahoma" w:hAnsi="Tahoma" w:cs="Tahoma"/>
      <w:b/>
      <w:bCs/>
    </w:rPr>
  </w:style>
  <w:style w:type="paragraph" w:styleId="Nadpis3">
    <w:name w:val="heading 3"/>
    <w:basedOn w:val="Normln"/>
    <w:next w:val="Normln"/>
    <w:autoRedefine/>
    <w:qFormat/>
    <w:rsid w:val="00045D62"/>
    <w:pPr>
      <w:keepNext/>
      <w:spacing w:line="360" w:lineRule="auto"/>
      <w:outlineLvl w:val="2"/>
    </w:pPr>
    <w:rPr>
      <w:rFonts w:ascii="Tahoma" w:hAnsi="Tahoma"/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sz w:val="16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b/>
      <w:bCs/>
      <w:i/>
      <w:iCs/>
      <w:sz w:val="2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Playbill" w:hAnsi="Playbill"/>
      <w:sz w:val="22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2">
    <w:name w:val="Body Text 2"/>
    <w:basedOn w:val="Normln"/>
    <w:pPr>
      <w:jc w:val="center"/>
    </w:pPr>
    <w:rPr>
      <w:rFonts w:ascii="Arial" w:hAnsi="Arial" w:cs="Arial"/>
      <w:b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numPr>
        <w:ilvl w:val="12"/>
      </w:numPr>
      <w:ind w:left="284"/>
      <w:jc w:val="both"/>
    </w:pPr>
    <w:rPr>
      <w:rFonts w:ascii="Arial" w:hAnsi="Arial"/>
      <w:sz w:val="22"/>
    </w:rPr>
  </w:style>
  <w:style w:type="paragraph" w:styleId="Zkladntext3">
    <w:name w:val="Body Text 3"/>
    <w:basedOn w:val="Normln"/>
    <w:pPr>
      <w:numPr>
        <w:ilvl w:val="12"/>
      </w:numPr>
      <w:jc w:val="both"/>
    </w:pPr>
    <w:rPr>
      <w:rFonts w:ascii="Arial" w:hAnsi="Arial"/>
    </w:rPr>
  </w:style>
  <w:style w:type="paragraph" w:styleId="Zkladntext">
    <w:name w:val="Body Text"/>
    <w:basedOn w:val="Normln"/>
    <w:pPr>
      <w:jc w:val="both"/>
    </w:pPr>
    <w:rPr>
      <w:sz w:val="22"/>
    </w:rPr>
  </w:style>
  <w:style w:type="paragraph" w:styleId="Zkladntextodsazen2">
    <w:name w:val="Body Text Indent 2"/>
    <w:basedOn w:val="Normln"/>
    <w:pPr>
      <w:ind w:left="397"/>
      <w:jc w:val="both"/>
    </w:pPr>
    <w:rPr>
      <w:sz w:val="22"/>
    </w:rPr>
  </w:style>
  <w:style w:type="paragraph" w:styleId="Zkladntextodsazen3">
    <w:name w:val="Body Text Indent 3"/>
    <w:basedOn w:val="Normln"/>
    <w:pPr>
      <w:ind w:left="397"/>
      <w:jc w:val="both"/>
    </w:pPr>
    <w:rPr>
      <w:rFonts w:ascii="Arial" w:hAnsi="Arial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Zkladntextodsazen21">
    <w:name w:val="Základní text odsazený 21"/>
    <w:basedOn w:val="Normln"/>
    <w:pPr>
      <w:ind w:left="397"/>
      <w:jc w:val="both"/>
    </w:pPr>
    <w:rPr>
      <w:sz w:val="22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customStyle="1" w:styleId="xl37">
    <w:name w:val="xl37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styleId="Textbubliny">
    <w:name w:val="Balloon Text"/>
    <w:basedOn w:val="Normln"/>
    <w:semiHidden/>
    <w:rsid w:val="00F95559"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261361"/>
    <w:pPr>
      <w:ind w:left="283" w:hanging="283"/>
    </w:pPr>
  </w:style>
  <w:style w:type="paragraph" w:styleId="Seznam2">
    <w:name w:val="List 2"/>
    <w:basedOn w:val="Normln"/>
    <w:rsid w:val="00261361"/>
    <w:pPr>
      <w:ind w:left="566" w:hanging="283"/>
    </w:pPr>
  </w:style>
  <w:style w:type="paragraph" w:styleId="Seznamsodrkami">
    <w:name w:val="List Bullet"/>
    <w:basedOn w:val="Normln"/>
    <w:autoRedefine/>
    <w:rsid w:val="00261361"/>
    <w:pPr>
      <w:numPr>
        <w:numId w:val="1"/>
      </w:numPr>
    </w:pPr>
  </w:style>
  <w:style w:type="paragraph" w:styleId="Seznamsodrkami2">
    <w:name w:val="List Bullet 2"/>
    <w:basedOn w:val="Normln"/>
    <w:autoRedefine/>
    <w:rsid w:val="00261361"/>
    <w:pPr>
      <w:numPr>
        <w:numId w:val="2"/>
      </w:numPr>
    </w:pPr>
  </w:style>
  <w:style w:type="paragraph" w:styleId="Seznamsodrkami3">
    <w:name w:val="List Bullet 3"/>
    <w:basedOn w:val="Normln"/>
    <w:autoRedefine/>
    <w:rsid w:val="00261361"/>
    <w:pPr>
      <w:numPr>
        <w:numId w:val="3"/>
      </w:numPr>
    </w:pPr>
  </w:style>
  <w:style w:type="paragraph" w:styleId="Seznamsodrkami4">
    <w:name w:val="List Bullet 4"/>
    <w:basedOn w:val="Normln"/>
    <w:autoRedefine/>
    <w:rsid w:val="00261361"/>
    <w:pPr>
      <w:numPr>
        <w:numId w:val="4"/>
      </w:numPr>
    </w:pPr>
  </w:style>
  <w:style w:type="paragraph" w:styleId="Pokraovnseznamu">
    <w:name w:val="List Continue"/>
    <w:basedOn w:val="Normln"/>
    <w:rsid w:val="00261361"/>
    <w:pPr>
      <w:spacing w:after="120"/>
      <w:ind w:left="283"/>
    </w:pPr>
  </w:style>
  <w:style w:type="table" w:styleId="Mkatabulky">
    <w:name w:val="Table Grid"/>
    <w:basedOn w:val="Normlntabulka"/>
    <w:rsid w:val="00890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">
    <w:name w:val="Já"/>
    <w:basedOn w:val="Normln"/>
    <w:rsid w:val="00AA778D"/>
    <w:pPr>
      <w:numPr>
        <w:numId w:val="5"/>
      </w:numPr>
    </w:pPr>
    <w:rPr>
      <w:sz w:val="22"/>
      <w:szCs w:val="22"/>
    </w:rPr>
  </w:style>
  <w:style w:type="paragraph" w:customStyle="1" w:styleId="Zkladntext21">
    <w:name w:val="Základní text 21"/>
    <w:basedOn w:val="Normln"/>
    <w:rsid w:val="00AA778D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paragraph" w:customStyle="1" w:styleId="Styl1">
    <w:name w:val="Styl1"/>
    <w:basedOn w:val="Normln"/>
    <w:rsid w:val="00AA778D"/>
    <w:pPr>
      <w:widowControl w:val="0"/>
      <w:overflowPunct w:val="0"/>
      <w:autoSpaceDE w:val="0"/>
      <w:autoSpaceDN w:val="0"/>
      <w:adjustRightInd w:val="0"/>
      <w:spacing w:line="360" w:lineRule="auto"/>
    </w:pPr>
    <w:rPr>
      <w:sz w:val="24"/>
    </w:rPr>
  </w:style>
  <w:style w:type="paragraph" w:customStyle="1" w:styleId="StylNadpis1Tahoma10bZarovnatdobloku">
    <w:name w:val="Styl Nadpis 1 + Tahoma 10 b. Zarovnat do bloku"/>
    <w:basedOn w:val="Nadpis1"/>
    <w:rsid w:val="00AA778D"/>
    <w:pPr>
      <w:spacing w:before="240" w:after="60"/>
      <w:ind w:left="720" w:hanging="720"/>
      <w:jc w:val="both"/>
    </w:pPr>
    <w:rPr>
      <w:rFonts w:ascii="Tahoma" w:hAnsi="Tahoma"/>
      <w:b w:val="0"/>
      <w:bCs/>
      <w:caps/>
      <w:kern w:val="32"/>
      <w:sz w:val="22"/>
    </w:rPr>
  </w:style>
  <w:style w:type="paragraph" w:styleId="Obsah1">
    <w:name w:val="toc 1"/>
    <w:basedOn w:val="Normln"/>
    <w:next w:val="Normln"/>
    <w:autoRedefine/>
    <w:uiPriority w:val="39"/>
    <w:rsid w:val="00633085"/>
    <w:pPr>
      <w:numPr>
        <w:ilvl w:val="2"/>
      </w:numPr>
      <w:spacing w:line="360" w:lineRule="auto"/>
      <w:jc w:val="both"/>
    </w:pPr>
    <w:rPr>
      <w:rFonts w:ascii="Tahoma" w:hAnsi="Tahoma" w:cs="Tahoma"/>
      <w:b/>
      <w:bCs/>
    </w:rPr>
  </w:style>
  <w:style w:type="paragraph" w:styleId="Obsah2">
    <w:name w:val="toc 2"/>
    <w:basedOn w:val="Normln"/>
    <w:next w:val="Normln"/>
    <w:autoRedefine/>
    <w:uiPriority w:val="39"/>
    <w:rsid w:val="0004638B"/>
    <w:pPr>
      <w:tabs>
        <w:tab w:val="right" w:leader="dot" w:pos="9060"/>
      </w:tabs>
      <w:spacing w:line="360" w:lineRule="auto"/>
      <w:ind w:left="198"/>
    </w:pPr>
    <w:rPr>
      <w:smallCaps/>
    </w:rPr>
  </w:style>
  <w:style w:type="paragraph" w:styleId="Obsah3">
    <w:name w:val="toc 3"/>
    <w:basedOn w:val="Normln"/>
    <w:next w:val="Normln"/>
    <w:autoRedefine/>
    <w:semiHidden/>
    <w:rsid w:val="00AA778D"/>
    <w:pPr>
      <w:ind w:left="400"/>
    </w:pPr>
    <w:rPr>
      <w:i/>
      <w:iCs/>
    </w:rPr>
  </w:style>
  <w:style w:type="paragraph" w:styleId="Obsah4">
    <w:name w:val="toc 4"/>
    <w:basedOn w:val="Normln"/>
    <w:next w:val="Normln"/>
    <w:autoRedefine/>
    <w:semiHidden/>
    <w:rsid w:val="00AA778D"/>
    <w:pPr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AA778D"/>
    <w:pPr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AA778D"/>
    <w:pPr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AA778D"/>
    <w:pPr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AA778D"/>
    <w:pPr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AA778D"/>
    <w:pPr>
      <w:ind w:left="1600"/>
    </w:pPr>
    <w:rPr>
      <w:sz w:val="18"/>
      <w:szCs w:val="18"/>
    </w:rPr>
  </w:style>
  <w:style w:type="paragraph" w:styleId="Normlnweb">
    <w:name w:val="Normal (Web)"/>
    <w:basedOn w:val="Normln"/>
    <w:rsid w:val="0020499C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Char Char"/>
    <w:basedOn w:val="Normln"/>
    <w:rsid w:val="00AD605C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pr5klad">
    <w:name w:val="pr5klad"/>
    <w:rsid w:val="0044660C"/>
    <w:pPr>
      <w:widowControl w:val="0"/>
      <w:numPr>
        <w:numId w:val="6"/>
      </w:numPr>
      <w:spacing w:after="80"/>
      <w:jc w:val="both"/>
    </w:pPr>
    <w:rPr>
      <w:rFonts w:ascii="Arial" w:hAnsi="Arial"/>
      <w:snapToGrid w:val="0"/>
      <w:color w:val="000000"/>
      <w:sz w:val="18"/>
    </w:rPr>
  </w:style>
  <w:style w:type="character" w:styleId="Odkaznakoment">
    <w:name w:val="annotation reference"/>
    <w:rsid w:val="00AC5F0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C5F0D"/>
  </w:style>
  <w:style w:type="paragraph" w:styleId="Pedmtkomente">
    <w:name w:val="annotation subject"/>
    <w:basedOn w:val="Textkomente"/>
    <w:next w:val="Textkomente"/>
    <w:semiHidden/>
    <w:rsid w:val="00AC5F0D"/>
    <w:rPr>
      <w:b/>
      <w:bCs/>
    </w:rPr>
  </w:style>
  <w:style w:type="paragraph" w:customStyle="1" w:styleId="dkanormln">
    <w:name w:val="Øádka normální"/>
    <w:basedOn w:val="Normln"/>
    <w:rsid w:val="00B1341A"/>
    <w:pPr>
      <w:jc w:val="both"/>
    </w:pPr>
    <w:rPr>
      <w:kern w:val="16"/>
      <w:sz w:val="24"/>
    </w:rPr>
  </w:style>
  <w:style w:type="paragraph" w:customStyle="1" w:styleId="Normln0">
    <w:name w:val="Normální~"/>
    <w:basedOn w:val="Normln"/>
    <w:rsid w:val="00B1341A"/>
    <w:pPr>
      <w:widowControl w:val="0"/>
    </w:pPr>
    <w:rPr>
      <w:noProof/>
      <w:sz w:val="24"/>
    </w:rPr>
  </w:style>
  <w:style w:type="paragraph" w:customStyle="1" w:styleId="StylNadpis1TahomaVechnavelkdkovn15dku">
    <w:name w:val="Styl Nadpis 1 + Tahoma Všechna velká Řádkování:  15 řádku"/>
    <w:basedOn w:val="Nadpis1"/>
    <w:rsid w:val="00552FB1"/>
    <w:rPr>
      <w:rFonts w:ascii="Tahoma" w:hAnsi="Tahoma"/>
      <w:bCs/>
      <w:caps/>
    </w:rPr>
  </w:style>
  <w:style w:type="paragraph" w:customStyle="1" w:styleId="StylTahomaTundkovn15dku">
    <w:name w:val="Styl Tahoma Tučné Řádkování:  15 řádku"/>
    <w:basedOn w:val="Nadpis1"/>
    <w:rsid w:val="00552FB1"/>
    <w:rPr>
      <w:rFonts w:ascii="Tahoma" w:hAnsi="Tahoma"/>
      <w:b w:val="0"/>
      <w:bCs/>
    </w:rPr>
  </w:style>
  <w:style w:type="paragraph" w:customStyle="1" w:styleId="StylNadpis1TahomanenTunVechnavelkdkovn15">
    <w:name w:val="Styl Nadpis 1 + Tahoma není Tučné Všechna velká Řádkování:  15..."/>
    <w:basedOn w:val="Nadpis1"/>
    <w:autoRedefine/>
    <w:rsid w:val="008E0794"/>
    <w:pPr>
      <w:spacing w:before="120" w:after="120"/>
      <w:ind w:left="539" w:hanging="539"/>
      <w:jc w:val="both"/>
    </w:pPr>
    <w:rPr>
      <w:rFonts w:ascii="Tahoma" w:hAnsi="Tahoma"/>
    </w:rPr>
  </w:style>
  <w:style w:type="paragraph" w:customStyle="1" w:styleId="Char">
    <w:name w:val="Char"/>
    <w:basedOn w:val="Normln"/>
    <w:rsid w:val="001A409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1">
    <w:name w:val="Char Char Char Char1"/>
    <w:basedOn w:val="Normln"/>
    <w:rsid w:val="001E1C1A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">
    <w:name w:val="platne"/>
    <w:basedOn w:val="Standardnpsmoodstavce"/>
    <w:rsid w:val="006F015E"/>
  </w:style>
  <w:style w:type="paragraph" w:customStyle="1" w:styleId="xl32">
    <w:name w:val="xl32"/>
    <w:basedOn w:val="Normln"/>
    <w:rsid w:val="00AD42A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Obsahtabulky">
    <w:name w:val="Obsah tabulky"/>
    <w:basedOn w:val="Normln"/>
    <w:rsid w:val="00674EFC"/>
    <w:pPr>
      <w:suppressLineNumbers/>
      <w:suppressAutoHyphens/>
    </w:pPr>
    <w:rPr>
      <w:sz w:val="24"/>
      <w:lang w:eastAsia="ar-SA"/>
    </w:rPr>
  </w:style>
  <w:style w:type="paragraph" w:customStyle="1" w:styleId="normalodsazene">
    <w:name w:val="normalodsazene"/>
    <w:basedOn w:val="Normln"/>
    <w:rsid w:val="00FA53BC"/>
    <w:pPr>
      <w:spacing w:before="100" w:beforeAutospacing="1" w:after="100" w:afterAutospacing="1"/>
    </w:pPr>
    <w:rPr>
      <w:szCs w:val="24"/>
    </w:rPr>
  </w:style>
  <w:style w:type="paragraph" w:customStyle="1" w:styleId="CharCharCharCharCharCharCharCharCharChar">
    <w:name w:val="Char Char Char Char Char Char Char Char Char Char"/>
    <w:basedOn w:val="Normln"/>
    <w:rsid w:val="00FF17D5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">
    <w:name w:val="Char Char Char Char Char Char Char"/>
    <w:basedOn w:val="Normln"/>
    <w:rsid w:val="003935E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1">
    <w:name w:val="Char Char Char Char Char Char Char1"/>
    <w:basedOn w:val="Normln"/>
    <w:rsid w:val="009714E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p-place-title">
    <w:name w:val="pp-place-title"/>
    <w:basedOn w:val="Standardnpsmoodstavce"/>
    <w:rsid w:val="00F14682"/>
  </w:style>
  <w:style w:type="character" w:customStyle="1" w:styleId="pp-headline-itempp-headline-address">
    <w:name w:val="pp-headline-item pp-headline-address"/>
    <w:basedOn w:val="Standardnpsmoodstavce"/>
    <w:rsid w:val="00F14682"/>
  </w:style>
  <w:style w:type="paragraph" w:customStyle="1" w:styleId="AAOdstavec">
    <w:name w:val="AA_Odstavec"/>
    <w:basedOn w:val="Normln"/>
    <w:rsid w:val="00657935"/>
    <w:pPr>
      <w:jc w:val="both"/>
    </w:pPr>
    <w:rPr>
      <w:rFonts w:ascii="Arial" w:hAnsi="Arial" w:cs="Arial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657935"/>
  </w:style>
  <w:style w:type="character" w:customStyle="1" w:styleId="apple-converted-space">
    <w:name w:val="apple-converted-space"/>
    <w:basedOn w:val="Standardnpsmoodstavce"/>
    <w:rsid w:val="00483BA8"/>
  </w:style>
  <w:style w:type="character" w:styleId="Znakapoznpodarou">
    <w:name w:val="footnote reference"/>
    <w:rsid w:val="00483BA8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483BA8"/>
    <w:rPr>
      <w:rFonts w:ascii="Arial" w:hAnsi="Arial"/>
      <w:sz w:val="16"/>
      <w:lang w:eastAsia="en-US"/>
    </w:rPr>
  </w:style>
  <w:style w:type="character" w:customStyle="1" w:styleId="TextpoznpodarouChar">
    <w:name w:val="Text pozn. pod čarou Char"/>
    <w:link w:val="Textpoznpodarou"/>
    <w:rsid w:val="00483BA8"/>
    <w:rPr>
      <w:rFonts w:ascii="Arial" w:hAnsi="Arial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003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business.center.cz/business/pravo/zakony/oh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F0F87-0CA5-4D48-A2D9-C2C5487A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6280</Words>
  <Characters>37052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/>
  <LinksUpToDate>false</LinksUpToDate>
  <CharactersWithSpaces>43246</CharactersWithSpaces>
  <SharedDoc>false</SharedDoc>
  <HLinks>
    <vt:vector size="210" baseType="variant">
      <vt:variant>
        <vt:i4>4522076</vt:i4>
      </vt:variant>
      <vt:variant>
        <vt:i4>207</vt:i4>
      </vt:variant>
      <vt:variant>
        <vt:i4>0</vt:i4>
      </vt:variant>
      <vt:variant>
        <vt:i4>5</vt:i4>
      </vt:variant>
      <vt:variant>
        <vt:lpwstr>http://business.center.cz/business/pravo/zakony/ohs/</vt:lpwstr>
      </vt:variant>
      <vt:variant>
        <vt:lpwstr/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_Toc362945729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_Toc362945728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_Toc362945727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_Toc362945726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_Toc362945725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_Toc362945724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_Toc362945723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_Toc362945722</vt:lpwstr>
      </vt:variant>
      <vt:variant>
        <vt:i4>2031666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_Toc362945721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_Toc362945720</vt:lpwstr>
      </vt:variant>
      <vt:variant>
        <vt:i4>1835058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_Toc362945719</vt:lpwstr>
      </vt:variant>
      <vt:variant>
        <vt:i4>1835058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_Toc362945718</vt:lpwstr>
      </vt:variant>
      <vt:variant>
        <vt:i4>1835058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_Toc362945717</vt:lpwstr>
      </vt:variant>
      <vt:variant>
        <vt:i4>1835058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_Toc362945716</vt:lpwstr>
      </vt:variant>
      <vt:variant>
        <vt:i4>1835058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_Toc362945715</vt:lpwstr>
      </vt:variant>
      <vt:variant>
        <vt:i4>1835058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_Toc362945714</vt:lpwstr>
      </vt:variant>
      <vt:variant>
        <vt:i4>1835058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_Toc362945713</vt:lpwstr>
      </vt:variant>
      <vt:variant>
        <vt:i4>1835058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_Toc362945712</vt:lpwstr>
      </vt:variant>
      <vt:variant>
        <vt:i4>1835058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_Toc362945711</vt:lpwstr>
      </vt:variant>
      <vt:variant>
        <vt:i4>1835058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_Toc362945710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_Toc362945709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_Toc362945708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_Toc362945707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_Toc362945706</vt:lpwstr>
      </vt:variant>
      <vt:variant>
        <vt:i4>1900594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_Toc362945705</vt:lpwstr>
      </vt:variant>
      <vt:variant>
        <vt:i4>1900594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_Toc362945704</vt:lpwstr>
      </vt:variant>
      <vt:variant>
        <vt:i4>1900594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_Toc362945703</vt:lpwstr>
      </vt:variant>
      <vt:variant>
        <vt:i4>1900594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_Toc362945702</vt:lpwstr>
      </vt:variant>
      <vt:variant>
        <vt:i4>1900594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_Toc362945701</vt:lpwstr>
      </vt:variant>
      <vt:variant>
        <vt:i4>1900594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_Toc362945700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_Toc362945699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_Toc362945698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_Toc362945697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_Toc362945696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Marian Humplík</dc:creator>
  <cp:lastModifiedBy>Jiří Míka</cp:lastModifiedBy>
  <cp:revision>10</cp:revision>
  <cp:lastPrinted>2013-07-30T11:59:00Z</cp:lastPrinted>
  <dcterms:created xsi:type="dcterms:W3CDTF">2014-01-28T10:47:00Z</dcterms:created>
  <dcterms:modified xsi:type="dcterms:W3CDTF">2014-02-05T14:16:00Z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