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CF" w:rsidRDefault="002827CF" w:rsidP="002827CF">
      <w:pPr>
        <w:autoSpaceDE w:val="0"/>
        <w:rPr>
          <w:rFonts w:ascii="Verdana" w:hAnsi="Verdana" w:cs="Verdana"/>
          <w:color w:val="000000"/>
        </w:rPr>
      </w:pPr>
    </w:p>
    <w:p w:rsidR="00EF7A81" w:rsidRDefault="00EF7A81" w:rsidP="00EF7A81">
      <w:pPr>
        <w:shd w:val="clear" w:color="auto" w:fill="DBE5F1" w:themeFill="accent1" w:themeFillTint="33"/>
        <w:jc w:val="center"/>
        <w:rPr>
          <w:rFonts w:ascii="Verdana" w:hAnsi="Verdana" w:cs="Verdana"/>
          <w:b/>
        </w:rPr>
      </w:pPr>
    </w:p>
    <w:p w:rsidR="006972FD" w:rsidRPr="00EF7A81" w:rsidRDefault="00EF7A81" w:rsidP="00EF7A81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  <w:r w:rsidRPr="00EF7A81">
        <w:rPr>
          <w:rFonts w:ascii="Verdana" w:hAnsi="Verdana" w:cs="Verdana"/>
          <w:b/>
          <w:sz w:val="28"/>
          <w:szCs w:val="28"/>
        </w:rPr>
        <w:t>ŽÁDOST O VRÁCENÍ SLOŽENÉ JISTOTY</w:t>
      </w:r>
    </w:p>
    <w:p w:rsidR="00EF7A81" w:rsidRPr="006972FD" w:rsidRDefault="00EF7A81" w:rsidP="00EF7A81">
      <w:pPr>
        <w:shd w:val="clear" w:color="auto" w:fill="DBE5F1" w:themeFill="accent1" w:themeFillTint="33"/>
        <w:jc w:val="center"/>
        <w:rPr>
          <w:rFonts w:ascii="Verdana" w:hAnsi="Verdana" w:cs="Verdana"/>
          <w:b/>
        </w:rPr>
      </w:pPr>
    </w:p>
    <w:p w:rsidR="00EF7A81" w:rsidRDefault="006972FD" w:rsidP="00EF7A81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</w:p>
    <w:p w:rsidR="00EF7A81" w:rsidRPr="00FC5FB6" w:rsidRDefault="00EF7A81" w:rsidP="00EF7A81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Účastník zadávacího řízení</w:t>
      </w:r>
      <w:r w:rsidRPr="00FC5FB6">
        <w:rPr>
          <w:rFonts w:ascii="Verdana" w:hAnsi="Verdana" w:cs="Verdana"/>
          <w:sz w:val="20"/>
          <w:szCs w:val="20"/>
        </w:rPr>
        <w:t xml:space="preserve">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EF7A81" w:rsidRPr="00FC5FB6" w:rsidRDefault="00EF7A81" w:rsidP="00EF7A81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Pr="00FC5FB6">
        <w:rPr>
          <w:rFonts w:ascii="Verdana" w:hAnsi="Verdana" w:cs="Verdana"/>
          <w:sz w:val="20"/>
          <w:szCs w:val="20"/>
        </w:rPr>
        <w:t>ČO: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:rsidR="00EF7A81" w:rsidRPr="00FC5FB6" w:rsidRDefault="00EF7A81" w:rsidP="00EF7A81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Sídlem: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:rsidR="00EF7A81" w:rsidRPr="00FC5FB6" w:rsidRDefault="00EF7A81" w:rsidP="00EF7A81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:rsidR="004600E3" w:rsidRDefault="004600E3" w:rsidP="00EF7A81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EF7A81" w:rsidRDefault="00EF7A81" w:rsidP="00EF7A81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Pr="00FC5FB6">
        <w:rPr>
          <w:rFonts w:ascii="Verdana" w:hAnsi="Verdana" w:cs="Verdana"/>
          <w:sz w:val="20"/>
          <w:szCs w:val="20"/>
        </w:rPr>
        <w:t xml:space="preserve"> zadávacího řízení </w:t>
      </w:r>
      <w:r>
        <w:rPr>
          <w:rFonts w:ascii="Verdana" w:hAnsi="Verdana" w:cs="Verdana"/>
          <w:sz w:val="20"/>
          <w:szCs w:val="20"/>
        </w:rPr>
        <w:t xml:space="preserve">na veřejnou zakázku </w:t>
      </w:r>
      <w:r w:rsidRPr="00FC5FB6">
        <w:rPr>
          <w:rFonts w:ascii="Verdana" w:hAnsi="Verdana" w:cs="Verdana"/>
          <w:sz w:val="20"/>
          <w:szCs w:val="20"/>
        </w:rPr>
        <w:t>s</w:t>
      </w:r>
      <w:r w:rsidR="00317B16">
        <w:rPr>
          <w:rFonts w:ascii="Verdana" w:hAnsi="Verdana" w:cs="Verdana"/>
          <w:sz w:val="20"/>
          <w:szCs w:val="20"/>
        </w:rPr>
        <w:t> </w:t>
      </w:r>
      <w:r w:rsidRPr="00FC5FB6">
        <w:rPr>
          <w:rFonts w:ascii="Verdana" w:hAnsi="Verdana" w:cs="Verdana"/>
          <w:sz w:val="20"/>
          <w:szCs w:val="20"/>
        </w:rPr>
        <w:t>názvem</w:t>
      </w:r>
      <w:r w:rsidR="00317B16">
        <w:rPr>
          <w:rFonts w:ascii="Verdana" w:hAnsi="Verdana" w:cs="Verdana"/>
          <w:sz w:val="20"/>
          <w:szCs w:val="20"/>
        </w:rPr>
        <w:t xml:space="preserve"> „</w:t>
      </w:r>
      <w:r w:rsidR="00317B16" w:rsidRPr="00317B16">
        <w:rPr>
          <w:rFonts w:ascii="Verdana" w:hAnsi="Verdana" w:cs="Verdana"/>
          <w:b/>
          <w:sz w:val="20"/>
          <w:szCs w:val="20"/>
        </w:rPr>
        <w:t xml:space="preserve">Výstavba domu s pečovatelskými byty v ul. Na </w:t>
      </w:r>
      <w:proofErr w:type="spellStart"/>
      <w:r w:rsidR="00317B16" w:rsidRPr="00317B16">
        <w:rPr>
          <w:rFonts w:ascii="Verdana" w:hAnsi="Verdana" w:cs="Verdana"/>
          <w:b/>
          <w:sz w:val="20"/>
          <w:szCs w:val="20"/>
        </w:rPr>
        <w:t>Šarlejích</w:t>
      </w:r>
      <w:proofErr w:type="spellEnd"/>
      <w:r w:rsidR="00317B16" w:rsidRPr="00317B16">
        <w:rPr>
          <w:rFonts w:ascii="Verdana" w:hAnsi="Verdana" w:cs="Verdana"/>
          <w:b/>
          <w:sz w:val="20"/>
          <w:szCs w:val="20"/>
        </w:rPr>
        <w:t xml:space="preserve"> v Novém Bydžově</w:t>
      </w:r>
      <w:r w:rsidRPr="00FC5FB6">
        <w:rPr>
          <w:rFonts w:ascii="Verdana" w:hAnsi="Verdana" w:cs="Verdana"/>
          <w:i/>
          <w:sz w:val="20"/>
          <w:szCs w:val="20"/>
        </w:rPr>
        <w:t>“</w:t>
      </w:r>
      <w:r>
        <w:rPr>
          <w:rFonts w:ascii="Verdana" w:hAnsi="Verdana" w:cs="Verdana"/>
          <w:sz w:val="20"/>
          <w:szCs w:val="20"/>
        </w:rPr>
        <w:t xml:space="preserve"> </w:t>
      </w:r>
      <w:r w:rsidR="00705F10" w:rsidRPr="006972FD">
        <w:rPr>
          <w:rFonts w:ascii="Verdana" w:hAnsi="Verdana" w:cs="Verdana"/>
          <w:sz w:val="20"/>
          <w:szCs w:val="20"/>
        </w:rPr>
        <w:t>tímto</w:t>
      </w:r>
      <w:r w:rsidR="00705F10">
        <w:rPr>
          <w:rFonts w:ascii="Verdana" w:hAnsi="Verdana" w:cs="Verdana"/>
          <w:sz w:val="20"/>
          <w:szCs w:val="20"/>
        </w:rPr>
        <w:t xml:space="preserve"> </w:t>
      </w:r>
      <w:r w:rsidR="004600E3">
        <w:rPr>
          <w:rFonts w:ascii="Verdana" w:hAnsi="Verdana" w:cs="Verdana"/>
          <w:sz w:val="20"/>
          <w:szCs w:val="20"/>
        </w:rPr>
        <w:t xml:space="preserve">žádám v souladu s podmínkami zadávací dokumentace </w:t>
      </w:r>
      <w:r>
        <w:rPr>
          <w:rFonts w:ascii="Verdana" w:hAnsi="Verdana" w:cs="Verdana"/>
          <w:sz w:val="20"/>
          <w:szCs w:val="20"/>
        </w:rPr>
        <w:t xml:space="preserve">a zákona č. 134/2016 Sb. o zadávání veřejných zakázek, v platném znění (dále jen „zákon“), </w:t>
      </w:r>
      <w:r w:rsidR="004600E3">
        <w:rPr>
          <w:rFonts w:ascii="Verdana" w:hAnsi="Verdana" w:cs="Verdana"/>
          <w:sz w:val="20"/>
          <w:szCs w:val="20"/>
        </w:rPr>
        <w:t xml:space="preserve">o vrácení jistoty složené na účet zadavatele. </w:t>
      </w:r>
    </w:p>
    <w:p w:rsidR="00EF7A81" w:rsidRDefault="00EF7A81" w:rsidP="00EF7A81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705F10" w:rsidRDefault="004600E3" w:rsidP="00EF7A81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Doklad o poskytnutí jistoty (</w:t>
      </w:r>
      <w:r w:rsidRPr="004600E3">
        <w:rPr>
          <w:rFonts w:ascii="Verdana" w:hAnsi="Verdana" w:cs="Verdana"/>
          <w:sz w:val="20"/>
          <w:szCs w:val="20"/>
        </w:rPr>
        <w:t>např. potvrzení banky nebo výpis z účtu</w:t>
      </w:r>
      <w:r>
        <w:rPr>
          <w:rFonts w:ascii="Verdana" w:hAnsi="Verdana" w:cs="Verdana"/>
          <w:sz w:val="20"/>
          <w:szCs w:val="20"/>
        </w:rPr>
        <w:t xml:space="preserve">) je součástí </w:t>
      </w:r>
      <w:r w:rsidR="00056909">
        <w:rPr>
          <w:rFonts w:ascii="Verdana" w:hAnsi="Verdana" w:cs="Verdana"/>
          <w:sz w:val="20"/>
          <w:szCs w:val="20"/>
        </w:rPr>
        <w:t>naší nabídky</w:t>
      </w:r>
      <w:r w:rsidRPr="004600E3">
        <w:rPr>
          <w:rFonts w:ascii="Verdana" w:hAnsi="Verdana" w:cs="Verdana"/>
          <w:sz w:val="20"/>
          <w:szCs w:val="20"/>
        </w:rPr>
        <w:t>.</w:t>
      </w:r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Číslo účtu </w:t>
      </w:r>
      <w:r w:rsidR="00EF7A81">
        <w:rPr>
          <w:rFonts w:ascii="Verdana" w:hAnsi="Verdana" w:cs="Verdana"/>
          <w:sz w:val="20"/>
          <w:szCs w:val="20"/>
        </w:rPr>
        <w:t>účastníka zadávacího řízení</w:t>
      </w:r>
      <w:r>
        <w:rPr>
          <w:rFonts w:ascii="Verdana" w:hAnsi="Verdana" w:cs="Verdana"/>
          <w:sz w:val="20"/>
          <w:szCs w:val="20"/>
        </w:rPr>
        <w:t xml:space="preserve">, na který má být jistota </w:t>
      </w:r>
      <w:r w:rsidR="00EF7A81">
        <w:rPr>
          <w:rFonts w:ascii="Verdana" w:hAnsi="Verdana" w:cs="Verdana"/>
          <w:sz w:val="20"/>
          <w:szCs w:val="20"/>
        </w:rPr>
        <w:t xml:space="preserve">za podmínek stanovených zákonem </w:t>
      </w:r>
      <w:r>
        <w:rPr>
          <w:rFonts w:ascii="Verdana" w:hAnsi="Verdana" w:cs="Verdana"/>
          <w:sz w:val="20"/>
          <w:szCs w:val="20"/>
        </w:rPr>
        <w:t>vrácena:</w:t>
      </w:r>
      <w:bookmarkStart w:id="0" w:name="_GoBack"/>
      <w:bookmarkEnd w:id="0"/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EF7A81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</w:t>
      </w:r>
      <w:r w:rsidR="00EF7A81">
        <w:rPr>
          <w:rFonts w:ascii="Verdana" w:hAnsi="Verdana" w:cs="Verdana"/>
          <w:sz w:val="20"/>
          <w:szCs w:val="20"/>
        </w:rPr>
        <w:t>……………………………………….</w:t>
      </w:r>
    </w:p>
    <w:p w:rsidR="006972FD" w:rsidRDefault="00705F10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4600E3" w:rsidRDefault="004600E3" w:rsidP="004600E3">
      <w:pPr>
        <w:autoSpaceDE w:val="0"/>
        <w:jc w:val="both"/>
        <w:rPr>
          <w:rFonts w:ascii="Verdana" w:hAnsi="Verdana" w:cs="Verdana"/>
          <w:sz w:val="20"/>
          <w:szCs w:val="20"/>
        </w:rPr>
      </w:pPr>
    </w:p>
    <w:p w:rsidR="00EF7A81" w:rsidRDefault="00EF7A81" w:rsidP="00EF7A81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>
        <w:rPr>
          <w:rFonts w:ascii="Verdana" w:hAnsi="Verdana" w:cs="Verdana"/>
          <w:sz w:val="20"/>
          <w:szCs w:val="20"/>
        </w:rPr>
        <w:t>……………………………………….,</w:t>
      </w:r>
      <w:r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EF7A81" w:rsidRDefault="00EF7A81" w:rsidP="00EF7A81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EF7A81" w:rsidRDefault="00EF7A81" w:rsidP="00EF7A81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Pr="006972FD">
        <w:rPr>
          <w:rFonts w:ascii="Verdana" w:hAnsi="Verdana" w:cs="Verdana"/>
          <w:sz w:val="20"/>
          <w:szCs w:val="20"/>
        </w:rPr>
        <w:br/>
      </w:r>
      <w:r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p w:rsidR="006972FD" w:rsidRDefault="006972FD" w:rsidP="00EF7A81">
      <w:pPr>
        <w:rPr>
          <w:rFonts w:ascii="Verdana" w:hAnsi="Verdana" w:cs="Verdana"/>
          <w:sz w:val="20"/>
          <w:szCs w:val="20"/>
        </w:rPr>
      </w:pP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1B6" w:rsidRDefault="007701B6" w:rsidP="00B1467B">
      <w:r>
        <w:separator/>
      </w:r>
    </w:p>
  </w:endnote>
  <w:endnote w:type="continuationSeparator" w:id="0">
    <w:p w:rsidR="007701B6" w:rsidRDefault="007701B6" w:rsidP="00B1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1B6" w:rsidRDefault="007701B6" w:rsidP="00B1467B">
      <w:r>
        <w:separator/>
      </w:r>
    </w:p>
  </w:footnote>
  <w:footnote w:type="continuationSeparator" w:id="0">
    <w:p w:rsidR="007701B6" w:rsidRDefault="007701B6" w:rsidP="00B14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67B" w:rsidRPr="00DE65AC" w:rsidRDefault="009631CF" w:rsidP="009631CF">
    <w:pPr>
      <w:pStyle w:val="Zhlav"/>
      <w:tabs>
        <w:tab w:val="left" w:pos="2295"/>
      </w:tabs>
      <w:suppressAutoHyphens w:val="0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ab/>
    </w:r>
    <w:r>
      <w:rPr>
        <w:rFonts w:ascii="Arial" w:hAnsi="Arial" w:cs="Arial"/>
        <w:i/>
        <w:sz w:val="20"/>
        <w:szCs w:val="20"/>
        <w:lang w:eastAsia="cs-CZ"/>
      </w:rPr>
      <w:tab/>
    </w:r>
    <w:r w:rsidR="00DE65AC" w:rsidRPr="00DE65AC">
      <w:rPr>
        <w:rFonts w:ascii="Arial" w:hAnsi="Arial" w:cs="Arial"/>
        <w:i/>
        <w:sz w:val="20"/>
        <w:szCs w:val="20"/>
        <w:lang w:eastAsia="cs-CZ"/>
      </w:rPr>
      <w:t xml:space="preserve">Příloha č. </w:t>
    </w:r>
    <w:r w:rsidR="006636FA" w:rsidRPr="00317B16">
      <w:rPr>
        <w:rFonts w:ascii="Arial" w:hAnsi="Arial" w:cs="Arial"/>
        <w:i/>
        <w:sz w:val="20"/>
        <w:szCs w:val="20"/>
        <w:lang w:eastAsia="cs-CZ"/>
      </w:rPr>
      <w:t>8</w:t>
    </w:r>
    <w:r w:rsidR="00DE65AC" w:rsidRPr="00DE65AC">
      <w:rPr>
        <w:rFonts w:ascii="Arial" w:hAnsi="Arial" w:cs="Arial"/>
        <w:i/>
        <w:sz w:val="20"/>
        <w:szCs w:val="20"/>
        <w:lang w:eastAsia="cs-CZ"/>
      </w:rPr>
      <w:t xml:space="preserve"> Zadávací dokumentace</w:t>
    </w:r>
  </w:p>
  <w:p w:rsidR="00DE65AC" w:rsidRPr="00DE65AC" w:rsidRDefault="004600E3" w:rsidP="004715B6">
    <w:pPr>
      <w:pStyle w:val="Zhlav"/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>Vrácení jistoty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57AF"/>
    <w:multiLevelType w:val="hybridMultilevel"/>
    <w:tmpl w:val="A99C6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CB66554"/>
    <w:multiLevelType w:val="hybridMultilevel"/>
    <w:tmpl w:val="9EF24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01C3E"/>
    <w:rsid w:val="00056909"/>
    <w:rsid w:val="000A6255"/>
    <w:rsid w:val="000C6727"/>
    <w:rsid w:val="00141340"/>
    <w:rsid w:val="00153142"/>
    <w:rsid w:val="001C030F"/>
    <w:rsid w:val="001D30C0"/>
    <w:rsid w:val="001D4C4D"/>
    <w:rsid w:val="001E5205"/>
    <w:rsid w:val="00212857"/>
    <w:rsid w:val="002241B8"/>
    <w:rsid w:val="002827CF"/>
    <w:rsid w:val="002A5388"/>
    <w:rsid w:val="00317B16"/>
    <w:rsid w:val="003E44FC"/>
    <w:rsid w:val="004600E3"/>
    <w:rsid w:val="004715B6"/>
    <w:rsid w:val="004C4178"/>
    <w:rsid w:val="00505AF4"/>
    <w:rsid w:val="00611AAC"/>
    <w:rsid w:val="00620E14"/>
    <w:rsid w:val="006636FA"/>
    <w:rsid w:val="006972FD"/>
    <w:rsid w:val="00705F10"/>
    <w:rsid w:val="007701B6"/>
    <w:rsid w:val="007D1D05"/>
    <w:rsid w:val="007D7EE0"/>
    <w:rsid w:val="00827D10"/>
    <w:rsid w:val="0088779B"/>
    <w:rsid w:val="008954D6"/>
    <w:rsid w:val="008D35FC"/>
    <w:rsid w:val="009229E7"/>
    <w:rsid w:val="00927E86"/>
    <w:rsid w:val="009631CF"/>
    <w:rsid w:val="009B376C"/>
    <w:rsid w:val="009F775B"/>
    <w:rsid w:val="00A10FE4"/>
    <w:rsid w:val="00A24AC1"/>
    <w:rsid w:val="00A958C3"/>
    <w:rsid w:val="00B1467B"/>
    <w:rsid w:val="00C626B4"/>
    <w:rsid w:val="00CB00F3"/>
    <w:rsid w:val="00D138A2"/>
    <w:rsid w:val="00D53552"/>
    <w:rsid w:val="00DB3213"/>
    <w:rsid w:val="00DE65AC"/>
    <w:rsid w:val="00EF7A81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873C2-BA6A-4F6F-97E2-62145718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9B37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Jana Kymrová</cp:lastModifiedBy>
  <cp:revision>22</cp:revision>
  <dcterms:created xsi:type="dcterms:W3CDTF">2013-10-30T14:14:00Z</dcterms:created>
  <dcterms:modified xsi:type="dcterms:W3CDTF">2017-03-23T11:27:00Z</dcterms:modified>
</cp:coreProperties>
</file>