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25393" w14:textId="77777777" w:rsidR="007B2FEF" w:rsidRPr="004E56AC" w:rsidRDefault="007B2FEF" w:rsidP="007B2FEF">
      <w:pPr>
        <w:pStyle w:val="ACNormln"/>
      </w:pPr>
    </w:p>
    <w:p w14:paraId="519D2790" w14:textId="77777777" w:rsidR="007B2FEF" w:rsidRPr="004E56AC" w:rsidRDefault="007B2FEF" w:rsidP="007B2FEF">
      <w:pPr>
        <w:keepNext/>
        <w:spacing w:line="312" w:lineRule="auto"/>
        <w:jc w:val="center"/>
        <w:rPr>
          <w:rFonts w:ascii="Segoe UI" w:hAnsi="Segoe UI" w:cs="Segoe UI"/>
        </w:rPr>
      </w:pPr>
    </w:p>
    <w:p w14:paraId="15038E24" w14:textId="77777777" w:rsidR="007B2FEF" w:rsidRPr="004E56AC" w:rsidRDefault="007B2FEF" w:rsidP="007B2FEF">
      <w:pPr>
        <w:keepNext/>
        <w:spacing w:after="120"/>
        <w:rPr>
          <w:rFonts w:ascii="Segoe UI" w:hAnsi="Segoe UI" w:cs="Segoe UI"/>
        </w:rPr>
      </w:pPr>
    </w:p>
    <w:p w14:paraId="4470B1DA" w14:textId="77777777" w:rsidR="007B2FEF" w:rsidRPr="004E56AC" w:rsidRDefault="007B2FEF" w:rsidP="007B2FEF">
      <w:pPr>
        <w:keepNext/>
        <w:spacing w:after="120"/>
        <w:rPr>
          <w:rFonts w:ascii="Segoe UI" w:hAnsi="Segoe UI" w:cs="Segoe UI"/>
        </w:rPr>
      </w:pPr>
    </w:p>
    <w:p w14:paraId="3263C992" w14:textId="77777777" w:rsidR="007B2FEF" w:rsidRPr="004E56AC" w:rsidRDefault="007B2FEF" w:rsidP="007B2FEF">
      <w:pPr>
        <w:keepNext/>
        <w:spacing w:after="120"/>
        <w:rPr>
          <w:rFonts w:ascii="Segoe UI" w:hAnsi="Segoe UI" w:cs="Segoe UI"/>
        </w:rPr>
      </w:pPr>
      <w:r w:rsidRPr="004E56AC">
        <w:rPr>
          <w:rFonts w:ascii="Segoe UI" w:hAnsi="Segoe UI" w:cs="Segoe U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A9C65" wp14:editId="3E1ED6FD">
                <wp:simplePos x="0" y="0"/>
                <wp:positionH relativeFrom="margin">
                  <wp:posOffset>270510</wp:posOffset>
                </wp:positionH>
                <wp:positionV relativeFrom="paragraph">
                  <wp:posOffset>76835</wp:posOffset>
                </wp:positionV>
                <wp:extent cx="5217160" cy="153670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55042" w14:textId="77777777" w:rsidR="00B76598" w:rsidRPr="00525592" w:rsidRDefault="00B76598" w:rsidP="007B2FEF">
                            <w:pPr>
                              <w:pStyle w:val="Nzev"/>
                              <w:spacing w:before="0" w:after="120"/>
                              <w:rPr>
                                <w:rFonts w:ascii="Segoe UI" w:hAnsi="Segoe UI" w:cs="Segoe UI"/>
                                <w:sz w:val="48"/>
                                <w:szCs w:val="48"/>
                              </w:rPr>
                            </w:pPr>
                            <w:r w:rsidRPr="00525592">
                              <w:rPr>
                                <w:rFonts w:ascii="Segoe UI" w:hAnsi="Segoe UI" w:cs="Segoe UI"/>
                                <w:sz w:val="48"/>
                                <w:szCs w:val="48"/>
                              </w:rPr>
                              <w:t>ZADÁVACÍ DOKUMENTACE</w:t>
                            </w:r>
                          </w:p>
                          <w:p w14:paraId="2974B2D8" w14:textId="77777777" w:rsidR="00B76598" w:rsidRPr="00525592" w:rsidRDefault="00B76598" w:rsidP="007B2FEF">
                            <w:pPr>
                              <w:pStyle w:val="Zkladntext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525592">
                              <w:rPr>
                                <w:rFonts w:ascii="Segoe UI" w:hAnsi="Segoe UI" w:cs="Segoe UI"/>
                              </w:rPr>
                              <w:t>ve smyslu zákona č. 134/2016 Sb., o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 </w:t>
                            </w:r>
                            <w:r w:rsidRPr="00525592">
                              <w:rPr>
                                <w:rFonts w:ascii="Segoe UI" w:hAnsi="Segoe UI" w:cs="Segoe UI"/>
                              </w:rPr>
                              <w:t>zadávání veřejných zakázek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, ve znění pozdějších předpisů </w:t>
                            </w:r>
                            <w:r w:rsidRPr="00525592">
                              <w:rPr>
                                <w:rFonts w:ascii="Segoe UI" w:hAnsi="Segoe UI" w:cs="Segoe UI"/>
                              </w:rPr>
                              <w:t>(dále jen „</w:t>
                            </w:r>
                            <w:r w:rsidRPr="00525592">
                              <w:rPr>
                                <w:rFonts w:ascii="Segoe UI" w:hAnsi="Segoe UI" w:cs="Segoe UI"/>
                                <w:i/>
                              </w:rPr>
                              <w:t>ZZVZ</w:t>
                            </w:r>
                            <w:r w:rsidRPr="00525592">
                              <w:rPr>
                                <w:rFonts w:ascii="Segoe UI" w:hAnsi="Segoe UI" w:cs="Segoe UI"/>
                              </w:rPr>
                              <w:t>“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 či „</w:t>
                            </w:r>
                            <w:r w:rsidRPr="00D630BF">
                              <w:rPr>
                                <w:rFonts w:ascii="Segoe UI" w:hAnsi="Segoe UI" w:cs="Segoe UI"/>
                                <w:i/>
                              </w:rPr>
                              <w:t>zákon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“</w:t>
                            </w:r>
                            <w:r w:rsidRPr="00525592">
                              <w:rPr>
                                <w:rFonts w:ascii="Segoe UI" w:hAnsi="Segoe UI" w:cs="Segoe UI"/>
                              </w:rPr>
                              <w:t>)</w:t>
                            </w:r>
                          </w:p>
                          <w:p w14:paraId="7CFDCB27" w14:textId="77777777" w:rsidR="00B76598" w:rsidRDefault="00B76598" w:rsidP="007B2F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A9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3pt;margin-top:6.05pt;width:410.8pt;height:1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" stroked="f">
                <v:textbox>
                  <w:txbxContent>
                    <w:p w14:paraId="03D55042" w14:textId="77777777" w:rsidR="00B76598" w:rsidRPr="00525592" w:rsidRDefault="00B76598" w:rsidP="007B2FEF">
                      <w:pPr>
                        <w:pStyle w:val="Nzev"/>
                        <w:spacing w:before="0" w:after="120"/>
                        <w:rPr>
                          <w:rFonts w:ascii="Segoe UI" w:hAnsi="Segoe UI" w:cs="Segoe UI"/>
                          <w:sz w:val="48"/>
                          <w:szCs w:val="48"/>
                        </w:rPr>
                      </w:pPr>
                      <w:r w:rsidRPr="00525592">
                        <w:rPr>
                          <w:rFonts w:ascii="Segoe UI" w:hAnsi="Segoe UI" w:cs="Segoe UI"/>
                          <w:sz w:val="48"/>
                          <w:szCs w:val="48"/>
                        </w:rPr>
                        <w:t>ZADÁVACÍ DOKUMENTACE</w:t>
                      </w:r>
                    </w:p>
                    <w:p w14:paraId="2974B2D8" w14:textId="77777777" w:rsidR="00B76598" w:rsidRPr="00525592" w:rsidRDefault="00B76598" w:rsidP="007B2FEF">
                      <w:pPr>
                        <w:pStyle w:val="Zkladntext"/>
                        <w:jc w:val="center"/>
                        <w:rPr>
                          <w:rFonts w:ascii="Segoe UI" w:hAnsi="Segoe UI" w:cs="Segoe UI"/>
                        </w:rPr>
                      </w:pPr>
                      <w:r w:rsidRPr="00525592">
                        <w:rPr>
                          <w:rFonts w:ascii="Segoe UI" w:hAnsi="Segoe UI" w:cs="Segoe UI"/>
                        </w:rPr>
                        <w:t>ve smyslu zákona č. 134/2016 Sb., o</w:t>
                      </w:r>
                      <w:r>
                        <w:rPr>
                          <w:rFonts w:ascii="Segoe UI" w:hAnsi="Segoe UI" w:cs="Segoe UI"/>
                        </w:rPr>
                        <w:t> </w:t>
                      </w:r>
                      <w:r w:rsidRPr="00525592">
                        <w:rPr>
                          <w:rFonts w:ascii="Segoe UI" w:hAnsi="Segoe UI" w:cs="Segoe UI"/>
                        </w:rPr>
                        <w:t>zadávání veřejných zakázek</w:t>
                      </w:r>
                      <w:r>
                        <w:rPr>
                          <w:rFonts w:ascii="Segoe UI" w:hAnsi="Segoe UI" w:cs="Segoe UI"/>
                        </w:rPr>
                        <w:t xml:space="preserve">, ve znění pozdějších předpisů </w:t>
                      </w:r>
                      <w:r w:rsidRPr="00525592">
                        <w:rPr>
                          <w:rFonts w:ascii="Segoe UI" w:hAnsi="Segoe UI" w:cs="Segoe UI"/>
                        </w:rPr>
                        <w:t>(dále jen „</w:t>
                      </w:r>
                      <w:r w:rsidRPr="00525592">
                        <w:rPr>
                          <w:rFonts w:ascii="Segoe UI" w:hAnsi="Segoe UI" w:cs="Segoe UI"/>
                          <w:i/>
                        </w:rPr>
                        <w:t>ZZVZ</w:t>
                      </w:r>
                      <w:r w:rsidRPr="00525592">
                        <w:rPr>
                          <w:rFonts w:ascii="Segoe UI" w:hAnsi="Segoe UI" w:cs="Segoe UI"/>
                        </w:rPr>
                        <w:t>“</w:t>
                      </w:r>
                      <w:r>
                        <w:rPr>
                          <w:rFonts w:ascii="Segoe UI" w:hAnsi="Segoe UI" w:cs="Segoe UI"/>
                        </w:rPr>
                        <w:t xml:space="preserve"> či „</w:t>
                      </w:r>
                      <w:r w:rsidRPr="00D630BF">
                        <w:rPr>
                          <w:rFonts w:ascii="Segoe UI" w:hAnsi="Segoe UI" w:cs="Segoe UI"/>
                          <w:i/>
                        </w:rPr>
                        <w:t>zákon</w:t>
                      </w:r>
                      <w:r>
                        <w:rPr>
                          <w:rFonts w:ascii="Segoe UI" w:hAnsi="Segoe UI" w:cs="Segoe UI"/>
                        </w:rPr>
                        <w:t>“</w:t>
                      </w:r>
                      <w:r w:rsidRPr="00525592">
                        <w:rPr>
                          <w:rFonts w:ascii="Segoe UI" w:hAnsi="Segoe UI" w:cs="Segoe UI"/>
                        </w:rPr>
                        <w:t>)</w:t>
                      </w:r>
                    </w:p>
                    <w:p w14:paraId="7CFDCB27" w14:textId="77777777" w:rsidR="00B76598" w:rsidRDefault="00B76598" w:rsidP="007B2FEF"/>
                  </w:txbxContent>
                </v:textbox>
                <w10:wrap anchorx="margin"/>
              </v:shape>
            </w:pict>
          </mc:Fallback>
        </mc:AlternateContent>
      </w:r>
    </w:p>
    <w:p w14:paraId="3938A38E" w14:textId="77777777" w:rsidR="007B2FEF" w:rsidRPr="004E56AC" w:rsidRDefault="007B2FEF" w:rsidP="007B2FEF">
      <w:pPr>
        <w:keepNext/>
        <w:spacing w:after="120"/>
        <w:jc w:val="center"/>
        <w:rPr>
          <w:rFonts w:ascii="Segoe UI" w:hAnsi="Segoe UI" w:cs="Segoe UI"/>
        </w:rPr>
      </w:pPr>
    </w:p>
    <w:p w14:paraId="4CE75D4B" w14:textId="77777777" w:rsidR="007B2FEF" w:rsidRPr="004E56AC" w:rsidRDefault="007B2FEF" w:rsidP="007B2FEF">
      <w:pPr>
        <w:keepNext/>
        <w:spacing w:after="120"/>
        <w:rPr>
          <w:rFonts w:ascii="Segoe UI" w:hAnsi="Segoe UI" w:cs="Segoe UI"/>
        </w:rPr>
      </w:pPr>
    </w:p>
    <w:p w14:paraId="62F2F6DD" w14:textId="77777777" w:rsidR="007B2FEF" w:rsidRPr="004E56AC" w:rsidRDefault="007B2FEF" w:rsidP="007B2FEF">
      <w:pPr>
        <w:keepNext/>
        <w:spacing w:after="120"/>
        <w:jc w:val="center"/>
        <w:rPr>
          <w:rFonts w:ascii="Segoe UI" w:hAnsi="Segoe UI" w:cs="Segoe UI"/>
        </w:rPr>
      </w:pPr>
    </w:p>
    <w:p w14:paraId="1DF5565A" w14:textId="77777777" w:rsidR="007B2FEF" w:rsidRPr="004E56AC" w:rsidRDefault="007B2FEF" w:rsidP="007B2FEF">
      <w:pPr>
        <w:keepNext/>
        <w:spacing w:after="120"/>
        <w:jc w:val="center"/>
        <w:rPr>
          <w:rFonts w:ascii="Segoe UI" w:hAnsi="Segoe UI" w:cs="Segoe UI"/>
        </w:rPr>
      </w:pPr>
    </w:p>
    <w:p w14:paraId="67FE7AE8" w14:textId="77777777" w:rsidR="007B2FEF" w:rsidRPr="004E56AC" w:rsidRDefault="007B2FEF" w:rsidP="007B2FEF">
      <w:pPr>
        <w:keepNext/>
        <w:spacing w:after="120"/>
        <w:jc w:val="center"/>
        <w:rPr>
          <w:rFonts w:ascii="Segoe UI" w:hAnsi="Segoe UI" w:cs="Segoe UI"/>
        </w:rPr>
      </w:pPr>
      <w:r w:rsidRPr="004E56AC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A6AF9" wp14:editId="36569BBD">
                <wp:simplePos x="0" y="0"/>
                <wp:positionH relativeFrom="margin">
                  <wp:posOffset>-120650</wp:posOffset>
                </wp:positionH>
                <wp:positionV relativeFrom="margin">
                  <wp:posOffset>3054985</wp:posOffset>
                </wp:positionV>
                <wp:extent cx="5810250" cy="2695575"/>
                <wp:effectExtent l="0" t="0" r="127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2BFC3" w14:textId="77777777" w:rsidR="00B76598" w:rsidRDefault="00B76598" w:rsidP="007B2FEF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FF3705B" w14:textId="77777777" w:rsidR="00B76598" w:rsidRPr="00525592" w:rsidRDefault="00B76598" w:rsidP="007B2FE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48"/>
                                <w:szCs w:val="48"/>
                              </w:rPr>
                            </w:pPr>
                            <w:r w:rsidRPr="00525592">
                              <w:rPr>
                                <w:rFonts w:ascii="Segoe UI" w:hAnsi="Segoe UI" w:cs="Segoe UI"/>
                                <w:b/>
                                <w:sz w:val="48"/>
                                <w:szCs w:val="48"/>
                              </w:rPr>
                              <w:t>VEŘEJNÁ ZAKÁZKA</w:t>
                            </w:r>
                          </w:p>
                          <w:p w14:paraId="192A4F11" w14:textId="60112FC3" w:rsidR="00B76598" w:rsidRDefault="00B76598" w:rsidP="007B2FEF">
                            <w:pPr>
                              <w:spacing w:before="24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bookmarkStart w:id="0" w:name="_Hlk18511346"/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„</w:t>
                            </w:r>
                            <w:bookmarkStart w:id="1" w:name="_Hlk21356845"/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Identity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Management - realizace</w:t>
                            </w:r>
                            <w:bookmarkEnd w:id="1"/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“</w:t>
                            </w:r>
                          </w:p>
                          <w:bookmarkEnd w:id="0"/>
                          <w:p w14:paraId="07280A42" w14:textId="77777777" w:rsidR="00B76598" w:rsidRPr="00433C7C" w:rsidRDefault="00B76598" w:rsidP="007B2FEF">
                            <w:pPr>
                              <w:spacing w:before="24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7C1CD7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nadlimitní veřejná zakázka na služby zadávaná v otevřeném zadávacím řízení podle ust. § 56 ZZVZ</w:t>
                            </w:r>
                          </w:p>
                          <w:p w14:paraId="261E399B" w14:textId="77777777" w:rsidR="00B76598" w:rsidRDefault="00B76598" w:rsidP="007B2FEF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</w:p>
                          <w:p w14:paraId="7094A88D" w14:textId="77777777" w:rsidR="00B76598" w:rsidRDefault="00B76598" w:rsidP="007B2FEF">
                            <w:pPr>
                              <w:spacing w:before="240"/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A6AF9" id="Text Box 3" o:spid="_x0000_s1027" type="#_x0000_t202" style="position:absolute;left:0;text-align:left;margin-left:-9.5pt;margin-top:240.55pt;width:457.5pt;height:2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" stroked="f" strokeweight="3pt">
                <v:textbox>
                  <w:txbxContent>
                    <w:p w14:paraId="3232BFC3" w14:textId="77777777" w:rsidR="00B76598" w:rsidRDefault="00B76598" w:rsidP="007B2FEF">
                      <w:pPr>
                        <w:jc w:val="center"/>
                        <w:rPr>
                          <w:rFonts w:ascii="Palatino Linotype" w:hAnsi="Palatino Linotype"/>
                          <w:b/>
                          <w:sz w:val="48"/>
                          <w:szCs w:val="48"/>
                        </w:rPr>
                      </w:pPr>
                    </w:p>
                    <w:p w14:paraId="5FF3705B" w14:textId="77777777" w:rsidR="00B76598" w:rsidRPr="00525592" w:rsidRDefault="00B76598" w:rsidP="007B2FEF">
                      <w:pPr>
                        <w:jc w:val="center"/>
                        <w:rPr>
                          <w:rFonts w:ascii="Segoe UI" w:hAnsi="Segoe UI" w:cs="Segoe UI"/>
                          <w:b/>
                          <w:sz w:val="48"/>
                          <w:szCs w:val="48"/>
                        </w:rPr>
                      </w:pPr>
                      <w:r w:rsidRPr="00525592">
                        <w:rPr>
                          <w:rFonts w:ascii="Segoe UI" w:hAnsi="Segoe UI" w:cs="Segoe UI"/>
                          <w:b/>
                          <w:sz w:val="48"/>
                          <w:szCs w:val="48"/>
                        </w:rPr>
                        <w:t>VEŘEJNÁ ZAKÁZKA</w:t>
                      </w:r>
                    </w:p>
                    <w:p w14:paraId="192A4F11" w14:textId="60112FC3" w:rsidR="00B76598" w:rsidRDefault="00B76598" w:rsidP="007B2FEF">
                      <w:pPr>
                        <w:spacing w:before="240"/>
                        <w:jc w:val="center"/>
                        <w:rPr>
                          <w:rFonts w:ascii="Segoe UI" w:hAnsi="Segoe UI" w:cs="Segoe UI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bookmarkStart w:id="2" w:name="_Hlk18511346"/>
                      <w:r>
                        <w:rPr>
                          <w:rFonts w:ascii="Segoe UI" w:hAnsi="Segoe UI" w:cs="Segoe UI"/>
                          <w:b/>
                          <w:bCs/>
                          <w:iCs/>
                          <w:sz w:val="28"/>
                          <w:szCs w:val="28"/>
                        </w:rPr>
                        <w:t>„</w:t>
                      </w:r>
                      <w:bookmarkStart w:id="3" w:name="_Hlk21356845"/>
                      <w:r>
                        <w:rPr>
                          <w:rFonts w:ascii="Segoe UI" w:hAnsi="Segoe UI" w:cs="Segoe U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Identity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bCs/>
                          <w:iCs/>
                          <w:sz w:val="28"/>
                          <w:szCs w:val="28"/>
                        </w:rPr>
                        <w:t>Management - realizace</w:t>
                      </w:r>
                      <w:bookmarkEnd w:id="3"/>
                      <w:proofErr w:type="gramEnd"/>
                      <w:r>
                        <w:rPr>
                          <w:rFonts w:ascii="Segoe UI" w:hAnsi="Segoe UI" w:cs="Segoe UI"/>
                          <w:b/>
                          <w:bCs/>
                          <w:iCs/>
                          <w:sz w:val="28"/>
                          <w:szCs w:val="28"/>
                        </w:rPr>
                        <w:t>“</w:t>
                      </w:r>
                    </w:p>
                    <w:bookmarkEnd w:id="2"/>
                    <w:p w14:paraId="07280A42" w14:textId="77777777" w:rsidR="00B76598" w:rsidRPr="00433C7C" w:rsidRDefault="00B76598" w:rsidP="007B2FEF">
                      <w:pPr>
                        <w:spacing w:before="240"/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7C1CD7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nadlimitní veřejná zakázka na služby zadávaná v otevřeném zadávacím řízení podle ust. § 56 ZZVZ</w:t>
                      </w:r>
                    </w:p>
                    <w:p w14:paraId="261E399B" w14:textId="77777777" w:rsidR="00B76598" w:rsidRDefault="00B76598" w:rsidP="007B2FEF">
                      <w:pPr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</w:p>
                    <w:p w14:paraId="7094A88D" w14:textId="77777777" w:rsidR="00B76598" w:rsidRDefault="00B76598" w:rsidP="007B2FEF">
                      <w:pPr>
                        <w:spacing w:before="240"/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8BE09AC" w14:textId="77777777" w:rsidR="007B2FEF" w:rsidRPr="004E56AC" w:rsidRDefault="007B2FEF" w:rsidP="007B2FEF">
      <w:pPr>
        <w:keepNext/>
        <w:spacing w:after="120"/>
        <w:jc w:val="center"/>
        <w:rPr>
          <w:rFonts w:ascii="Segoe UI" w:hAnsi="Segoe UI" w:cs="Segoe UI"/>
        </w:rPr>
      </w:pPr>
    </w:p>
    <w:p w14:paraId="1D85DAD6" w14:textId="77777777" w:rsidR="007B2FEF" w:rsidRPr="004E56AC" w:rsidRDefault="007B2FEF" w:rsidP="007B2FEF">
      <w:pPr>
        <w:keepNext/>
        <w:spacing w:after="120"/>
        <w:jc w:val="center"/>
        <w:rPr>
          <w:rFonts w:ascii="Segoe UI" w:hAnsi="Segoe UI" w:cs="Segoe UI"/>
        </w:rPr>
      </w:pPr>
    </w:p>
    <w:p w14:paraId="332904EE" w14:textId="77777777" w:rsidR="007B2FEF" w:rsidRPr="004E56AC" w:rsidRDefault="007B2FEF" w:rsidP="007B2FEF">
      <w:pPr>
        <w:keepNext/>
        <w:spacing w:after="120"/>
        <w:jc w:val="center"/>
        <w:rPr>
          <w:rFonts w:ascii="Segoe UI" w:hAnsi="Segoe UI" w:cs="Segoe UI"/>
        </w:rPr>
      </w:pPr>
    </w:p>
    <w:p w14:paraId="47AEF959" w14:textId="77777777" w:rsidR="007B2FEF" w:rsidRPr="004E56AC" w:rsidRDefault="007B2FEF" w:rsidP="007B2FEF">
      <w:pPr>
        <w:keepNext/>
        <w:spacing w:after="120"/>
        <w:jc w:val="center"/>
        <w:rPr>
          <w:rFonts w:ascii="Segoe UI" w:hAnsi="Segoe UI" w:cs="Segoe UI"/>
        </w:rPr>
      </w:pPr>
    </w:p>
    <w:p w14:paraId="1EA0B1D6" w14:textId="77777777" w:rsidR="007B2FEF" w:rsidRPr="004E56AC" w:rsidRDefault="007B2FEF" w:rsidP="007B2FEF">
      <w:pPr>
        <w:keepNext/>
        <w:spacing w:line="312" w:lineRule="auto"/>
        <w:rPr>
          <w:rFonts w:ascii="Segoe UI" w:hAnsi="Segoe UI" w:cs="Segoe UI"/>
        </w:rPr>
      </w:pPr>
    </w:p>
    <w:p w14:paraId="15D324CE" w14:textId="77777777" w:rsidR="007B2FEF" w:rsidRPr="004E56AC" w:rsidRDefault="007B2FEF" w:rsidP="007B2FEF">
      <w:pPr>
        <w:keepNext/>
        <w:spacing w:line="312" w:lineRule="auto"/>
        <w:jc w:val="center"/>
        <w:rPr>
          <w:rFonts w:ascii="Segoe UI" w:hAnsi="Segoe UI" w:cs="Segoe UI"/>
        </w:rPr>
      </w:pPr>
    </w:p>
    <w:p w14:paraId="60379FF1" w14:textId="77777777" w:rsidR="007B2FEF" w:rsidRPr="004E56AC" w:rsidRDefault="007B2FEF" w:rsidP="007B2FEF">
      <w:pPr>
        <w:pStyle w:val="Obsah1"/>
      </w:pPr>
    </w:p>
    <w:p w14:paraId="2E736D39" w14:textId="77777777" w:rsidR="00486852" w:rsidRDefault="00486852" w:rsidP="007B2FEF">
      <w:pPr>
        <w:pStyle w:val="Obsah1"/>
      </w:pPr>
    </w:p>
    <w:p w14:paraId="1DA2C608" w14:textId="77777777" w:rsidR="00486852" w:rsidRDefault="00486852" w:rsidP="007B2FEF">
      <w:pPr>
        <w:pStyle w:val="Obsah1"/>
      </w:pPr>
    </w:p>
    <w:p w14:paraId="2BD7134C" w14:textId="77777777" w:rsidR="00486852" w:rsidRDefault="00486852" w:rsidP="007B2FEF">
      <w:pPr>
        <w:pStyle w:val="Obsah1"/>
      </w:pPr>
    </w:p>
    <w:p w14:paraId="6E327DB2" w14:textId="77777777" w:rsidR="00486852" w:rsidRDefault="00486852" w:rsidP="007B2FEF">
      <w:pPr>
        <w:pStyle w:val="Obsah1"/>
      </w:pPr>
    </w:p>
    <w:p w14:paraId="6A54BFAB" w14:textId="77777777" w:rsidR="00486852" w:rsidRDefault="00486852" w:rsidP="00225B0F">
      <w:pPr>
        <w:pStyle w:val="Obsah1"/>
        <w:ind w:right="4796"/>
      </w:pPr>
    </w:p>
    <w:p w14:paraId="42B075DA" w14:textId="77777777" w:rsidR="00486852" w:rsidRDefault="00486852" w:rsidP="007B2FEF">
      <w:pPr>
        <w:pStyle w:val="Obsah1"/>
      </w:pPr>
    </w:p>
    <w:p w14:paraId="277C58E3" w14:textId="77777777" w:rsidR="00486852" w:rsidRDefault="00486852" w:rsidP="007B2FEF">
      <w:pPr>
        <w:pStyle w:val="Obsah1"/>
      </w:pPr>
    </w:p>
    <w:p w14:paraId="62EBFFB1" w14:textId="77777777" w:rsidR="00486852" w:rsidRDefault="00486852" w:rsidP="007B2FEF">
      <w:pPr>
        <w:pStyle w:val="Obsah1"/>
      </w:pPr>
    </w:p>
    <w:p w14:paraId="79F19971" w14:textId="77777777" w:rsidR="00486852" w:rsidRDefault="00486852" w:rsidP="007B2FEF">
      <w:pPr>
        <w:pStyle w:val="Obsah1"/>
      </w:pPr>
    </w:p>
    <w:p w14:paraId="2ACB9B4A" w14:textId="77777777" w:rsidR="00486852" w:rsidRDefault="00486852" w:rsidP="007B2FEF">
      <w:pPr>
        <w:pStyle w:val="Obsah1"/>
      </w:pPr>
    </w:p>
    <w:p w14:paraId="50FFC7BA" w14:textId="449888F9" w:rsidR="007B2FEF" w:rsidRPr="004E56AC" w:rsidRDefault="007B2FEF" w:rsidP="007B2FEF">
      <w:pPr>
        <w:pStyle w:val="Obsah1"/>
      </w:pPr>
      <w:r w:rsidRPr="004E56AC">
        <w:t>Oborová zdravotní pojišťovna zaměstnanců bank, pojišťoven a stavebnictví</w:t>
      </w:r>
    </w:p>
    <w:p w14:paraId="7F9E08FA" w14:textId="77777777" w:rsidR="007B2FEF" w:rsidRPr="004E56AC" w:rsidRDefault="007B2FEF" w:rsidP="007B2FEF">
      <w:pPr>
        <w:pStyle w:val="Obsah1"/>
        <w:rPr>
          <w:b w:val="0"/>
        </w:rPr>
      </w:pPr>
      <w:r w:rsidRPr="004E56AC">
        <w:rPr>
          <w:b w:val="0"/>
        </w:rPr>
        <w:t>Sídlo: Roškotova 1225/1, 140 21 Praha 4</w:t>
      </w:r>
    </w:p>
    <w:p w14:paraId="6CCB59ED" w14:textId="77777777" w:rsidR="007B2FEF" w:rsidRPr="004E56AC" w:rsidRDefault="007B2FEF" w:rsidP="007B2FEF">
      <w:pPr>
        <w:pStyle w:val="Obsah1"/>
        <w:rPr>
          <w:sz w:val="20"/>
          <w:szCs w:val="20"/>
        </w:rPr>
      </w:pPr>
      <w:r w:rsidRPr="004E56AC">
        <w:rPr>
          <w:b w:val="0"/>
        </w:rPr>
        <w:t>IČO: 471 14 321</w:t>
      </w:r>
      <w:r w:rsidRPr="004E56AC">
        <w:br w:type="page"/>
      </w:r>
      <w:r w:rsidRPr="004E56AC">
        <w:rPr>
          <w:sz w:val="20"/>
          <w:szCs w:val="20"/>
        </w:rPr>
        <w:lastRenderedPageBreak/>
        <w:t>Obsah:</w:t>
      </w:r>
      <w:bookmarkStart w:id="4" w:name="_Toc208298521"/>
      <w:bookmarkEnd w:id="4"/>
      <w:r w:rsidRPr="004E56AC">
        <w:rPr>
          <w:sz w:val="20"/>
          <w:szCs w:val="20"/>
        </w:rPr>
        <w:t xml:space="preserve"> </w:t>
      </w:r>
    </w:p>
    <w:p w14:paraId="5045C3B8" w14:textId="21190FED" w:rsidR="007B2FEF" w:rsidRPr="004E56AC" w:rsidRDefault="007B2FEF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4E56AC">
        <w:fldChar w:fldCharType="begin"/>
      </w:r>
      <w:r w:rsidRPr="004E56AC">
        <w:instrText xml:space="preserve"> TOC \o "1-1" \h \z \u </w:instrText>
      </w:r>
      <w:r w:rsidRPr="004E56AC">
        <w:fldChar w:fldCharType="separate"/>
      </w:r>
      <w:hyperlink w:anchor="_Toc18581605" w:history="1">
        <w:r w:rsidRPr="004E56AC">
          <w:rPr>
            <w:rStyle w:val="Hypertextovodkaz"/>
            <w:noProof/>
          </w:rPr>
          <w:t>1.</w:t>
        </w:r>
        <w:r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4E56AC">
          <w:rPr>
            <w:rStyle w:val="Hypertextovodkaz"/>
            <w:noProof/>
          </w:rPr>
          <w:t>IDENTIFIKAČNÍ ÚDAJE ZADAVATELE A DALŠÍCH OSOB</w:t>
        </w:r>
        <w:r w:rsidRPr="004E56AC">
          <w:rPr>
            <w:noProof/>
            <w:webHidden/>
          </w:rPr>
          <w:tab/>
        </w:r>
        <w:r w:rsidRPr="004E56AC">
          <w:rPr>
            <w:noProof/>
            <w:webHidden/>
          </w:rPr>
          <w:fldChar w:fldCharType="begin"/>
        </w:r>
        <w:r w:rsidRPr="004E56AC">
          <w:rPr>
            <w:noProof/>
            <w:webHidden/>
          </w:rPr>
          <w:instrText xml:space="preserve"> PAGEREF _Toc18581605 \h </w:instrText>
        </w:r>
        <w:r w:rsidRPr="004E56AC">
          <w:rPr>
            <w:noProof/>
            <w:webHidden/>
          </w:rPr>
        </w:r>
        <w:r w:rsidRPr="004E56AC">
          <w:rPr>
            <w:noProof/>
            <w:webHidden/>
          </w:rPr>
          <w:fldChar w:fldCharType="separate"/>
        </w:r>
        <w:r w:rsidR="00B76598">
          <w:rPr>
            <w:noProof/>
            <w:webHidden/>
          </w:rPr>
          <w:t>3</w:t>
        </w:r>
        <w:r w:rsidRPr="004E56AC">
          <w:rPr>
            <w:noProof/>
            <w:webHidden/>
          </w:rPr>
          <w:fldChar w:fldCharType="end"/>
        </w:r>
      </w:hyperlink>
    </w:p>
    <w:p w14:paraId="1F7255F8" w14:textId="0CEBB854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06" w:history="1">
        <w:r w:rsidR="007B2FEF" w:rsidRPr="004E56AC">
          <w:rPr>
            <w:rStyle w:val="Hypertextovodkaz"/>
            <w:noProof/>
          </w:rPr>
          <w:t>2.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KOMUNIKACE MEZI ZADAVATELEM A DODAVATELI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_Toc18581606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7B2FEF" w:rsidRPr="004E56AC">
          <w:rPr>
            <w:noProof/>
            <w:webHidden/>
          </w:rPr>
          <w:fldChar w:fldCharType="end"/>
        </w:r>
      </w:hyperlink>
    </w:p>
    <w:p w14:paraId="0058C2B2" w14:textId="759E4CA4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07" w:history="1">
        <w:r w:rsidR="007B2FEF" w:rsidRPr="004E56AC">
          <w:rPr>
            <w:rStyle w:val="Hypertextovodkaz"/>
            <w:noProof/>
          </w:rPr>
          <w:t>3.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INFORMACE O PŘEDMĚTU VEŘEJNÉ ZAKÁZKY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_Toc18581607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7B2FEF" w:rsidRPr="004E56AC">
          <w:rPr>
            <w:noProof/>
            <w:webHidden/>
          </w:rPr>
          <w:fldChar w:fldCharType="end"/>
        </w:r>
      </w:hyperlink>
    </w:p>
    <w:p w14:paraId="6831D199" w14:textId="2E8ED24F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08" w:history="1">
        <w:r w:rsidR="007B2FEF" w:rsidRPr="004E56AC">
          <w:rPr>
            <w:rStyle w:val="Hypertextovodkaz"/>
            <w:noProof/>
          </w:rPr>
          <w:t>4.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LHŮTA A MÍSTO PLNĚNÍ VEŘEJNÉ ZAKÁZKY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_Toc18581608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B2FEF" w:rsidRPr="004E56AC">
          <w:rPr>
            <w:noProof/>
            <w:webHidden/>
          </w:rPr>
          <w:fldChar w:fldCharType="end"/>
        </w:r>
      </w:hyperlink>
    </w:p>
    <w:p w14:paraId="5A42B77E" w14:textId="4490745A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09" w:history="1">
        <w:r w:rsidR="007B2FEF" w:rsidRPr="004E56AC">
          <w:rPr>
            <w:rStyle w:val="Hypertextovodkaz"/>
            <w:noProof/>
          </w:rPr>
          <w:t>5.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PROHLÍDKA MÍSTA PLNĚNÍ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_Toc18581609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B2FEF" w:rsidRPr="004E56AC">
          <w:rPr>
            <w:noProof/>
            <w:webHidden/>
          </w:rPr>
          <w:fldChar w:fldCharType="end"/>
        </w:r>
      </w:hyperlink>
    </w:p>
    <w:p w14:paraId="4C864DFD" w14:textId="106D5618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10" w:history="1">
        <w:r w:rsidR="007B2FEF" w:rsidRPr="004E56AC">
          <w:rPr>
            <w:rStyle w:val="Hypertextovodkaz"/>
            <w:noProof/>
          </w:rPr>
          <w:t>6.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POŽADAVKY ZADAVATELE NA KVALIFIKACI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_Toc18581610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B2FEF" w:rsidRPr="004E56AC">
          <w:rPr>
            <w:noProof/>
            <w:webHidden/>
          </w:rPr>
          <w:fldChar w:fldCharType="end"/>
        </w:r>
      </w:hyperlink>
      <w:bookmarkStart w:id="5" w:name="_GoBack"/>
      <w:bookmarkEnd w:id="5"/>
    </w:p>
    <w:p w14:paraId="576ACE5B" w14:textId="382043CD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11" w:history="1">
        <w:r w:rsidR="007B2FEF" w:rsidRPr="004E56AC">
          <w:rPr>
            <w:rStyle w:val="Hypertextovodkaz"/>
            <w:noProof/>
          </w:rPr>
          <w:t>7.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SPOLEČNÁ USTANOVENÍ KE KVALIFIKACI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_Toc18581611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B2FEF" w:rsidRPr="004E56AC">
          <w:rPr>
            <w:noProof/>
            <w:webHidden/>
          </w:rPr>
          <w:fldChar w:fldCharType="end"/>
        </w:r>
      </w:hyperlink>
    </w:p>
    <w:p w14:paraId="377B6508" w14:textId="2401F1FE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12" w:history="1">
        <w:r w:rsidR="007B2FEF" w:rsidRPr="004E56AC">
          <w:rPr>
            <w:rStyle w:val="Hypertextovodkaz"/>
            <w:noProof/>
          </w:rPr>
          <w:t>8.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OBCHODNÍ PODMÍNKY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_Toc18581612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7B2FEF" w:rsidRPr="004E56AC">
          <w:rPr>
            <w:noProof/>
            <w:webHidden/>
          </w:rPr>
          <w:fldChar w:fldCharType="end"/>
        </w:r>
      </w:hyperlink>
    </w:p>
    <w:p w14:paraId="13DFB3EF" w14:textId="7C0DA936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13" w:history="1">
        <w:r w:rsidR="007B2FEF" w:rsidRPr="004E56AC">
          <w:rPr>
            <w:rStyle w:val="Hypertextovodkaz"/>
            <w:noProof/>
          </w:rPr>
          <w:t>9.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POŽADAVKY NA ZPŮSOB ZPRACOVÁNÍ NABÍDKOVÉ CENY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_Toc18581613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7B2FEF" w:rsidRPr="004E56AC">
          <w:rPr>
            <w:noProof/>
            <w:webHidden/>
          </w:rPr>
          <w:fldChar w:fldCharType="end"/>
        </w:r>
      </w:hyperlink>
    </w:p>
    <w:p w14:paraId="08068B01" w14:textId="084F7DDE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14" w:history="1">
        <w:r w:rsidR="007B2FEF" w:rsidRPr="004E56AC">
          <w:rPr>
            <w:rStyle w:val="Hypertextovodkaz"/>
            <w:noProof/>
          </w:rPr>
          <w:t>10.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HODNOCENÍ NABÍDEK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_Toc18581614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7B2FEF" w:rsidRPr="004E56AC">
          <w:rPr>
            <w:noProof/>
            <w:webHidden/>
          </w:rPr>
          <w:fldChar w:fldCharType="end"/>
        </w:r>
      </w:hyperlink>
    </w:p>
    <w:p w14:paraId="7E0F5B29" w14:textId="7223C9C6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15" w:history="1">
        <w:r w:rsidR="007B2FEF" w:rsidRPr="004E56AC">
          <w:rPr>
            <w:rStyle w:val="Hypertextovodkaz"/>
            <w:noProof/>
          </w:rPr>
          <w:t>11.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POŽADAVKY NA ZPRACOVÁNÍ A PODÁNÍ NABÍDKY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_Toc18581615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7B2FEF" w:rsidRPr="004E56AC">
          <w:rPr>
            <w:noProof/>
            <w:webHidden/>
          </w:rPr>
          <w:fldChar w:fldCharType="end"/>
        </w:r>
      </w:hyperlink>
    </w:p>
    <w:p w14:paraId="2E291DC5" w14:textId="5C76EB2C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16" w:history="1">
        <w:r w:rsidR="007B2FEF" w:rsidRPr="004E56AC">
          <w:rPr>
            <w:rStyle w:val="Hypertextovodkaz"/>
            <w:noProof/>
          </w:rPr>
          <w:t>12.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ZÁVAZNOST POŽADAVKŮ ZADAVATELE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_Toc18581616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7B2FEF" w:rsidRPr="004E56AC">
          <w:rPr>
            <w:noProof/>
            <w:webHidden/>
          </w:rPr>
          <w:fldChar w:fldCharType="end"/>
        </w:r>
      </w:hyperlink>
    </w:p>
    <w:p w14:paraId="7A67DB5D" w14:textId="7938E0D2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17" w:history="1">
        <w:r w:rsidR="007B2FEF" w:rsidRPr="004E56AC">
          <w:rPr>
            <w:rStyle w:val="Hypertextovodkaz"/>
            <w:noProof/>
          </w:rPr>
          <w:t>13.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VYSVĚTLENÍ, ZMĚNA NEBO DOPLNĚNÍ ZADÁVACÍ DOKUMENTACE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_Toc18581617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7B2FEF" w:rsidRPr="004E56AC">
          <w:rPr>
            <w:noProof/>
            <w:webHidden/>
          </w:rPr>
          <w:fldChar w:fldCharType="end"/>
        </w:r>
      </w:hyperlink>
    </w:p>
    <w:p w14:paraId="7D5785F4" w14:textId="67F424E4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18" w:history="1">
        <w:r w:rsidR="007B2FEF" w:rsidRPr="004E56AC">
          <w:rPr>
            <w:rStyle w:val="Hypertextovodkaz"/>
            <w:noProof/>
          </w:rPr>
          <w:t>14.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PODMÍNKY PRO UZAVŘENÍ SMLOUVY S VYBRANÝM DODAVATELEM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_Toc18581618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7B2FEF" w:rsidRPr="004E56AC">
          <w:rPr>
            <w:noProof/>
            <w:webHidden/>
          </w:rPr>
          <w:fldChar w:fldCharType="end"/>
        </w:r>
      </w:hyperlink>
    </w:p>
    <w:p w14:paraId="21BAD58F" w14:textId="49A1E1ED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19" w:history="1">
        <w:r w:rsidR="007B2FEF" w:rsidRPr="004E56AC">
          <w:rPr>
            <w:rStyle w:val="Hypertextovodkaz"/>
            <w:noProof/>
          </w:rPr>
          <w:t>15.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LHŮTA A MÍSTO PRO PODÁNÍ NABÍDEK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_Toc18581619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7B2FEF" w:rsidRPr="004E56AC">
          <w:rPr>
            <w:noProof/>
            <w:webHidden/>
          </w:rPr>
          <w:fldChar w:fldCharType="end"/>
        </w:r>
      </w:hyperlink>
    </w:p>
    <w:p w14:paraId="179F826E" w14:textId="55B1CD2D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20" w:history="1">
        <w:r w:rsidR="007B2FEF" w:rsidRPr="004E56AC">
          <w:rPr>
            <w:rStyle w:val="Hypertextovodkaz"/>
            <w:noProof/>
          </w:rPr>
          <w:t>16.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OTEVÍRÁNÍ NABÍDEK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_Toc18581620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7B2FEF" w:rsidRPr="004E56AC">
          <w:rPr>
            <w:noProof/>
            <w:webHidden/>
          </w:rPr>
          <w:fldChar w:fldCharType="end"/>
        </w:r>
      </w:hyperlink>
    </w:p>
    <w:p w14:paraId="5D5B6145" w14:textId="583527CE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21" w:history="1">
        <w:r w:rsidR="007B2FEF" w:rsidRPr="004E56AC">
          <w:rPr>
            <w:rStyle w:val="Hypertextovodkaz"/>
            <w:noProof/>
          </w:rPr>
          <w:t>17.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VÝHRADY ZADAVATELE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_Toc18581621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7B2FEF" w:rsidRPr="004E56AC">
          <w:rPr>
            <w:noProof/>
            <w:webHidden/>
          </w:rPr>
          <w:fldChar w:fldCharType="end"/>
        </w:r>
      </w:hyperlink>
    </w:p>
    <w:p w14:paraId="15AF6D75" w14:textId="1C12D8EC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22" w:history="1">
        <w:r w:rsidR="007B2FEF" w:rsidRPr="004E56AC">
          <w:rPr>
            <w:rStyle w:val="Hypertextovodkaz"/>
            <w:noProof/>
          </w:rPr>
          <w:t>18.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INFORMACE O ZPRACOVÁNÍ OSOBNÍCH ÚDAJŮ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_Toc18581622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7B2FEF" w:rsidRPr="004E56AC">
          <w:rPr>
            <w:noProof/>
            <w:webHidden/>
          </w:rPr>
          <w:fldChar w:fldCharType="end"/>
        </w:r>
      </w:hyperlink>
    </w:p>
    <w:p w14:paraId="0606EFBC" w14:textId="065A8A42" w:rsidR="007B2FEF" w:rsidRPr="004E56AC" w:rsidRDefault="00B76598" w:rsidP="007B2FE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581623" w:history="1">
        <w:r w:rsidR="007B2FEF" w:rsidRPr="004E56AC">
          <w:rPr>
            <w:rStyle w:val="Hypertextovodkaz"/>
            <w:noProof/>
          </w:rPr>
          <w:t>19.</w:t>
        </w:r>
        <w:r w:rsidR="007B2FEF" w:rsidRPr="004E56A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B2FEF" w:rsidRPr="004E56AC">
          <w:rPr>
            <w:rStyle w:val="Hypertextovodkaz"/>
            <w:noProof/>
          </w:rPr>
          <w:t>SEZNAM PŘÍLOH</w:t>
        </w:r>
        <w:r w:rsidR="007B2FEF" w:rsidRPr="004E56AC">
          <w:rPr>
            <w:noProof/>
            <w:webHidden/>
          </w:rPr>
          <w:tab/>
        </w:r>
        <w:r w:rsidR="007B2FEF" w:rsidRPr="004E56AC">
          <w:rPr>
            <w:noProof/>
            <w:webHidden/>
          </w:rPr>
          <w:fldChar w:fldCharType="begin"/>
        </w:r>
        <w:r w:rsidR="007B2FEF" w:rsidRPr="004E56AC">
          <w:rPr>
            <w:noProof/>
            <w:webHidden/>
          </w:rPr>
          <w:instrText xml:space="preserve"> PAGEREF _Toc18581623 \h </w:instrText>
        </w:r>
        <w:r w:rsidR="007B2FEF" w:rsidRPr="004E56AC">
          <w:rPr>
            <w:noProof/>
            <w:webHidden/>
          </w:rPr>
        </w:r>
        <w:r w:rsidR="007B2FEF" w:rsidRPr="004E56AC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7B2FEF" w:rsidRPr="004E56AC">
          <w:rPr>
            <w:noProof/>
            <w:webHidden/>
          </w:rPr>
          <w:fldChar w:fldCharType="end"/>
        </w:r>
      </w:hyperlink>
    </w:p>
    <w:p w14:paraId="5327A4AF" w14:textId="77777777" w:rsidR="007B2FEF" w:rsidRPr="004E56AC" w:rsidRDefault="007B2FEF" w:rsidP="007B2FEF">
      <w:pPr>
        <w:pStyle w:val="Nadpis1"/>
        <w:spacing w:after="200" w:line="276" w:lineRule="auto"/>
        <w:jc w:val="left"/>
        <w:rPr>
          <w:rFonts w:ascii="Segoe UI" w:hAnsi="Segoe UI" w:cs="Segoe UI"/>
          <w:b/>
          <w:bCs/>
          <w:caps/>
          <w:sz w:val="20"/>
          <w:szCs w:val="20"/>
          <w:u w:val="single"/>
        </w:rPr>
      </w:pPr>
      <w:r w:rsidRPr="004E56AC">
        <w:rPr>
          <w:rFonts w:ascii="Segoe UI" w:hAnsi="Segoe UI" w:cs="Segoe UI"/>
          <w:b/>
          <w:bCs/>
          <w:caps/>
          <w:sz w:val="20"/>
          <w:szCs w:val="20"/>
          <w:u w:val="single"/>
        </w:rPr>
        <w:fldChar w:fldCharType="end"/>
      </w:r>
      <w:bookmarkStart w:id="6" w:name="_Toc208298522"/>
      <w:bookmarkStart w:id="7" w:name="_Toc208298523"/>
      <w:bookmarkStart w:id="8" w:name="_Toc208298524"/>
      <w:bookmarkStart w:id="9" w:name="_Toc208298525"/>
      <w:bookmarkStart w:id="10" w:name="_Toc208298526"/>
      <w:bookmarkStart w:id="11" w:name="_Toc208298527"/>
      <w:bookmarkStart w:id="12" w:name="_Toc208298528"/>
      <w:bookmarkStart w:id="13" w:name="_Toc208298529"/>
      <w:bookmarkStart w:id="14" w:name="_Toc208298530"/>
      <w:bookmarkStart w:id="15" w:name="_Toc208298531"/>
      <w:bookmarkStart w:id="16" w:name="_Toc208298532"/>
      <w:bookmarkStart w:id="17" w:name="_Toc208298533"/>
      <w:bookmarkStart w:id="18" w:name="_Toc208298534"/>
      <w:bookmarkStart w:id="19" w:name="_Toc208298535"/>
      <w:bookmarkStart w:id="20" w:name="_Toc208298536"/>
      <w:bookmarkStart w:id="21" w:name="_Toc208298537"/>
      <w:bookmarkStart w:id="22" w:name="_Toc208298538"/>
      <w:bookmarkStart w:id="23" w:name="_Toc208298539"/>
      <w:bookmarkStart w:id="24" w:name="_Toc208298540"/>
      <w:bookmarkStart w:id="25" w:name="_Toc208298541"/>
      <w:bookmarkStart w:id="26" w:name="_Toc208298542"/>
      <w:bookmarkStart w:id="27" w:name="_Toc208298543"/>
      <w:bookmarkStart w:id="28" w:name="_Toc208298544"/>
      <w:bookmarkStart w:id="29" w:name="_Toc208298545"/>
      <w:bookmarkStart w:id="30" w:name="_Toc208298546"/>
      <w:bookmarkStart w:id="31" w:name="_Toc208298547"/>
      <w:bookmarkStart w:id="32" w:name="_Toc208298548"/>
      <w:bookmarkStart w:id="33" w:name="_Toc208298549"/>
      <w:bookmarkStart w:id="34" w:name="_Toc208298550"/>
      <w:bookmarkStart w:id="35" w:name="_Toc208298551"/>
      <w:bookmarkStart w:id="36" w:name="_Toc208298552"/>
      <w:bookmarkStart w:id="37" w:name="_Toc208298553"/>
      <w:bookmarkStart w:id="38" w:name="_Toc208298554"/>
      <w:bookmarkStart w:id="39" w:name="_Toc208298555"/>
      <w:bookmarkStart w:id="40" w:name="_Toc208298556"/>
      <w:bookmarkStart w:id="41" w:name="_Toc208298557"/>
      <w:bookmarkStart w:id="42" w:name="_Toc208298558"/>
      <w:bookmarkStart w:id="43" w:name="_Toc20829855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32E5BFEA" w14:textId="77777777" w:rsidR="007B2FEF" w:rsidRPr="004E56AC" w:rsidRDefault="007B2FEF" w:rsidP="007B2FEF">
      <w:pPr>
        <w:pStyle w:val="Nadpis1"/>
        <w:spacing w:after="200" w:line="276" w:lineRule="auto"/>
        <w:jc w:val="left"/>
        <w:rPr>
          <w:rFonts w:ascii="Segoe UI" w:hAnsi="Segoe UI" w:cs="Segoe UI"/>
          <w:b/>
          <w:bCs/>
          <w:caps/>
          <w:sz w:val="22"/>
          <w:u w:val="single"/>
        </w:rPr>
      </w:pPr>
      <w:r w:rsidRPr="004E56AC">
        <w:rPr>
          <w:rFonts w:ascii="Segoe UI" w:hAnsi="Segoe UI" w:cs="Segoe UI"/>
          <w:b/>
          <w:bCs/>
          <w:caps/>
          <w:sz w:val="20"/>
          <w:szCs w:val="20"/>
          <w:u w:val="single"/>
        </w:rPr>
        <w:br w:type="page"/>
      </w:r>
    </w:p>
    <w:p w14:paraId="330054E4" w14:textId="77777777" w:rsidR="007B2FEF" w:rsidRPr="004E56AC" w:rsidRDefault="007B2FEF" w:rsidP="007B2FEF">
      <w:pPr>
        <w:pStyle w:val="Nadpis1"/>
        <w:numPr>
          <w:ilvl w:val="0"/>
          <w:numId w:val="1"/>
        </w:numPr>
        <w:spacing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44" w:name="_Toc519111218"/>
      <w:bookmarkStart w:id="45" w:name="_Toc18581605"/>
      <w:r w:rsidRPr="004E56AC">
        <w:rPr>
          <w:rFonts w:ascii="Segoe UI" w:hAnsi="Segoe UI" w:cs="Segoe UI"/>
          <w:b/>
          <w:sz w:val="22"/>
          <w:u w:val="single"/>
        </w:rPr>
        <w:lastRenderedPageBreak/>
        <w:t>IDENTIFIKAČNÍ ÚDAJE ZADAVATELE A DALŠÍCH OSOB</w:t>
      </w:r>
      <w:bookmarkEnd w:id="44"/>
      <w:bookmarkEnd w:id="45"/>
    </w:p>
    <w:p w14:paraId="2EC58359" w14:textId="77777777" w:rsidR="007B2FEF" w:rsidRPr="004E56AC" w:rsidRDefault="007B2FEF" w:rsidP="007B2FEF">
      <w:pPr>
        <w:pStyle w:val="Nadpis2"/>
        <w:keepLines/>
        <w:numPr>
          <w:ilvl w:val="1"/>
          <w:numId w:val="1"/>
        </w:numPr>
        <w:spacing w:after="120" w:line="276" w:lineRule="auto"/>
        <w:ind w:left="998" w:hanging="431"/>
        <w:rPr>
          <w:rFonts w:ascii="Segoe UI" w:hAnsi="Segoe UI" w:cs="Segoe UI"/>
          <w:sz w:val="22"/>
        </w:rPr>
      </w:pPr>
      <w:bookmarkStart w:id="46" w:name="_Základní_údaje_o"/>
      <w:bookmarkStart w:id="47" w:name="_Toc32627406"/>
      <w:bookmarkStart w:id="48" w:name="_Toc123534344"/>
      <w:bookmarkEnd w:id="46"/>
      <w:r w:rsidRPr="004E56AC">
        <w:rPr>
          <w:rFonts w:ascii="Segoe UI" w:hAnsi="Segoe UI" w:cs="Segoe UI"/>
          <w:b/>
          <w:sz w:val="22"/>
        </w:rPr>
        <w:t>Z</w:t>
      </w:r>
      <w:bookmarkEnd w:id="47"/>
      <w:bookmarkEnd w:id="48"/>
      <w:r w:rsidRPr="004E56AC">
        <w:rPr>
          <w:rFonts w:ascii="Segoe UI" w:hAnsi="Segoe UI" w:cs="Segoe UI"/>
          <w:b/>
          <w:sz w:val="22"/>
        </w:rPr>
        <w:t>adavatel</w:t>
      </w:r>
      <w:bookmarkStart w:id="49" w:name="_Ref207332822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552"/>
      </w:tblGrid>
      <w:tr w:rsidR="007B2FEF" w:rsidRPr="004E56AC" w14:paraId="5195408B" w14:textId="77777777" w:rsidTr="00C81B0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A4CC2F9" w14:textId="77777777" w:rsidR="007B2FEF" w:rsidRPr="004E56AC" w:rsidRDefault="007B2FEF" w:rsidP="00C81B02">
            <w:pPr>
              <w:widowControl w:val="0"/>
              <w:spacing w:before="60" w:after="60" w:line="276" w:lineRule="auto"/>
              <w:rPr>
                <w:rFonts w:ascii="Segoe UI" w:hAnsi="Segoe UI" w:cs="Segoe UI"/>
                <w:b/>
              </w:rPr>
            </w:pPr>
            <w:r w:rsidRPr="004E56AC">
              <w:rPr>
                <w:rFonts w:ascii="Segoe UI" w:hAnsi="Segoe UI" w:cs="Segoe UI"/>
                <w:b/>
              </w:rPr>
              <w:t>Název zadavatele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BBE7" w14:textId="77777777" w:rsidR="007B2FEF" w:rsidRPr="004E56AC" w:rsidRDefault="007B2FEF" w:rsidP="00C81B02">
            <w:pPr>
              <w:widowControl w:val="0"/>
              <w:spacing w:line="276" w:lineRule="auto"/>
              <w:rPr>
                <w:rFonts w:ascii="Segoe UI" w:hAnsi="Segoe UI" w:cs="Segoe UI"/>
              </w:rPr>
            </w:pPr>
            <w:r w:rsidRPr="004E56AC">
              <w:rPr>
                <w:rFonts w:ascii="Segoe UI" w:hAnsi="Segoe UI" w:cs="Segoe UI"/>
              </w:rPr>
              <w:t>Oborová zdravotní pojišťovna zaměstnanců bank, pojišťoven a stavebnictví</w:t>
            </w:r>
          </w:p>
        </w:tc>
      </w:tr>
      <w:tr w:rsidR="007B2FEF" w:rsidRPr="004E56AC" w14:paraId="5E3E05FA" w14:textId="77777777" w:rsidTr="00C81B0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5D9F41A" w14:textId="77777777" w:rsidR="007B2FEF" w:rsidRPr="004E56AC" w:rsidRDefault="007B2FEF" w:rsidP="00C81B02">
            <w:pPr>
              <w:widowControl w:val="0"/>
              <w:spacing w:before="60" w:after="60" w:line="276" w:lineRule="auto"/>
              <w:rPr>
                <w:rFonts w:ascii="Segoe UI" w:hAnsi="Segoe UI" w:cs="Segoe UI"/>
                <w:b/>
              </w:rPr>
            </w:pPr>
            <w:r w:rsidRPr="004E56AC">
              <w:rPr>
                <w:rFonts w:ascii="Segoe UI" w:hAnsi="Segoe UI" w:cs="Segoe UI"/>
                <w:b/>
              </w:rPr>
              <w:t>Sídlo zadavatele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80F4" w14:textId="445F7502" w:rsidR="007B2FEF" w:rsidRPr="004E56AC" w:rsidRDefault="007B2FEF" w:rsidP="00C81B02">
            <w:pPr>
              <w:widowControl w:val="0"/>
              <w:spacing w:line="276" w:lineRule="auto"/>
              <w:rPr>
                <w:rFonts w:ascii="Segoe UI" w:hAnsi="Segoe UI" w:cs="Segoe UI"/>
              </w:rPr>
            </w:pPr>
            <w:r w:rsidRPr="004E56AC">
              <w:rPr>
                <w:rFonts w:ascii="Segoe UI" w:hAnsi="Segoe UI" w:cs="Segoe UI"/>
              </w:rPr>
              <w:t>Roškotova 1225/1, 140 21 Praha</w:t>
            </w:r>
            <w:r w:rsidR="004B2C68">
              <w:rPr>
                <w:rFonts w:ascii="Segoe UI" w:hAnsi="Segoe UI" w:cs="Segoe UI"/>
              </w:rPr>
              <w:t xml:space="preserve"> </w:t>
            </w:r>
            <w:r w:rsidRPr="004E56AC">
              <w:rPr>
                <w:rFonts w:ascii="Segoe UI" w:hAnsi="Segoe UI" w:cs="Segoe UI"/>
              </w:rPr>
              <w:t>4</w:t>
            </w:r>
          </w:p>
        </w:tc>
      </w:tr>
      <w:tr w:rsidR="007B2FEF" w:rsidRPr="004E56AC" w14:paraId="2AE7B633" w14:textId="77777777" w:rsidTr="00C81B0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78330C" w14:textId="77777777" w:rsidR="007B2FEF" w:rsidRPr="004E56AC" w:rsidRDefault="007B2FEF" w:rsidP="00C81B02">
            <w:pPr>
              <w:widowControl w:val="0"/>
              <w:spacing w:before="60" w:after="60" w:line="276" w:lineRule="auto"/>
              <w:rPr>
                <w:rFonts w:ascii="Segoe UI" w:hAnsi="Segoe UI" w:cs="Segoe UI"/>
                <w:b/>
              </w:rPr>
            </w:pPr>
            <w:r w:rsidRPr="004E56AC">
              <w:rPr>
                <w:rFonts w:ascii="Segoe UI" w:hAnsi="Segoe UI" w:cs="Segoe UI"/>
                <w:b/>
              </w:rPr>
              <w:t>IČO zadavatele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40F" w14:textId="77777777" w:rsidR="007B2FEF" w:rsidRPr="004E56AC" w:rsidRDefault="007B2FEF" w:rsidP="00C81B02">
            <w:pPr>
              <w:widowControl w:val="0"/>
              <w:spacing w:line="276" w:lineRule="auto"/>
              <w:rPr>
                <w:rFonts w:ascii="Segoe UI" w:hAnsi="Segoe UI" w:cs="Segoe UI"/>
              </w:rPr>
            </w:pPr>
            <w:r w:rsidRPr="004E56AC">
              <w:rPr>
                <w:rFonts w:ascii="Segoe UI" w:hAnsi="Segoe UI" w:cs="Segoe UI"/>
              </w:rPr>
              <w:t>471 14 321</w:t>
            </w:r>
          </w:p>
        </w:tc>
      </w:tr>
      <w:tr w:rsidR="007B2FEF" w:rsidRPr="004E56AC" w14:paraId="761C46A5" w14:textId="77777777" w:rsidTr="00C81B0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6459B05" w14:textId="77777777" w:rsidR="007B2FEF" w:rsidRPr="004E56AC" w:rsidRDefault="007B2FEF" w:rsidP="00C81B02">
            <w:pPr>
              <w:widowControl w:val="0"/>
              <w:spacing w:before="60" w:after="60" w:line="276" w:lineRule="auto"/>
              <w:rPr>
                <w:rFonts w:ascii="Segoe UI" w:hAnsi="Segoe UI" w:cs="Segoe UI"/>
                <w:b/>
              </w:rPr>
            </w:pPr>
            <w:r w:rsidRPr="004E56AC">
              <w:rPr>
                <w:rFonts w:ascii="Segoe UI" w:hAnsi="Segoe UI" w:cs="Segoe UI"/>
                <w:b/>
              </w:rPr>
              <w:t>Profil zadavatele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D627" w14:textId="77777777" w:rsidR="007B2FEF" w:rsidRPr="004E56AC" w:rsidRDefault="00B76598" w:rsidP="00C81B02">
            <w:pPr>
              <w:widowControl w:val="0"/>
              <w:spacing w:line="276" w:lineRule="auto"/>
              <w:rPr>
                <w:rFonts w:ascii="Segoe UI" w:hAnsi="Segoe UI" w:cs="Segoe UI"/>
              </w:rPr>
            </w:pPr>
            <w:hyperlink r:id="rId11" w:history="1">
              <w:r w:rsidR="007B2FEF" w:rsidRPr="004E56AC">
                <w:rPr>
                  <w:rStyle w:val="Hypertextovodkaz"/>
                  <w:rFonts w:ascii="Segoe UI" w:hAnsi="Segoe UI" w:cs="Segoe UI"/>
                </w:rPr>
                <w:t>http://www.e-zakazky.cz/Profil-Zadavatele/01d47fe3-916b-4869-bc75-c097dc0eefe1</w:t>
              </w:r>
            </w:hyperlink>
            <w:r w:rsidR="007B2FEF" w:rsidRPr="004E56AC">
              <w:rPr>
                <w:rFonts w:ascii="Segoe UI" w:hAnsi="Segoe UI" w:cs="Segoe UI"/>
              </w:rPr>
              <w:t xml:space="preserve"> </w:t>
            </w:r>
          </w:p>
        </w:tc>
      </w:tr>
    </w:tbl>
    <w:p w14:paraId="35CF15CA" w14:textId="77777777" w:rsidR="007B2FEF" w:rsidRDefault="007B2FEF" w:rsidP="007B2FEF">
      <w:pPr>
        <w:keepNext/>
        <w:keepLines/>
        <w:spacing w:line="276" w:lineRule="auto"/>
        <w:rPr>
          <w:rFonts w:ascii="Segoe UI" w:hAnsi="Segoe UI" w:cs="Segoe UI"/>
          <w:highlight w:val="yellow"/>
        </w:rPr>
      </w:pPr>
    </w:p>
    <w:p w14:paraId="6483A4F2" w14:textId="10F3785B" w:rsidR="007B2FEF" w:rsidRPr="00486852" w:rsidRDefault="007B2FEF" w:rsidP="007B2FEF">
      <w:pPr>
        <w:keepNext/>
        <w:keepLines/>
        <w:spacing w:line="276" w:lineRule="auto"/>
        <w:rPr>
          <w:rFonts w:ascii="Segoe UI" w:hAnsi="Segoe UI" w:cs="Segoe UI"/>
        </w:rPr>
      </w:pPr>
      <w:r w:rsidRPr="00486852">
        <w:rPr>
          <w:rFonts w:ascii="Segoe UI" w:hAnsi="Segoe UI" w:cs="Segoe UI"/>
        </w:rPr>
        <w:t>V</w:t>
      </w:r>
      <w:r>
        <w:rPr>
          <w:rFonts w:ascii="Segoe UI" w:hAnsi="Segoe UI" w:cs="Segoe UI"/>
        </w:rPr>
        <w:t xml:space="preserve"> příloze č. </w:t>
      </w:r>
      <w:r w:rsidR="006C6C7F">
        <w:rPr>
          <w:rFonts w:ascii="Segoe UI" w:hAnsi="Segoe UI" w:cs="Segoe UI"/>
        </w:rPr>
        <w:t>8</w:t>
      </w:r>
      <w:r>
        <w:rPr>
          <w:rFonts w:ascii="Segoe UI" w:hAnsi="Segoe UI" w:cs="Segoe UI"/>
        </w:rPr>
        <w:t xml:space="preserve"> a jejích přílohách se pro zadavatele užívá označení „Objednatel“</w:t>
      </w:r>
      <w:r w:rsidR="006C6C7F">
        <w:rPr>
          <w:rFonts w:ascii="Segoe UI" w:hAnsi="Segoe UI" w:cs="Segoe UI"/>
        </w:rPr>
        <w:t>, případně „Správce“.</w:t>
      </w:r>
    </w:p>
    <w:p w14:paraId="295BCB75" w14:textId="77777777" w:rsidR="007B2FEF" w:rsidRPr="004E56AC" w:rsidRDefault="007B2FEF" w:rsidP="007B2FEF">
      <w:pPr>
        <w:keepNext/>
        <w:keepLines/>
        <w:spacing w:line="276" w:lineRule="auto"/>
        <w:rPr>
          <w:rFonts w:ascii="Segoe UI" w:hAnsi="Segoe UI" w:cs="Segoe UI"/>
          <w:highlight w:val="yellow"/>
        </w:rPr>
      </w:pPr>
    </w:p>
    <w:p w14:paraId="4198FE6D" w14:textId="77777777" w:rsidR="007B2FEF" w:rsidRPr="004E56AC" w:rsidRDefault="007B2FEF" w:rsidP="007B2FEF">
      <w:pPr>
        <w:pStyle w:val="Nadpis2"/>
        <w:keepNext w:val="0"/>
        <w:keepLines/>
        <w:numPr>
          <w:ilvl w:val="1"/>
          <w:numId w:val="1"/>
        </w:numPr>
        <w:spacing w:after="120" w:line="276" w:lineRule="auto"/>
        <w:ind w:left="998" w:hanging="431"/>
        <w:rPr>
          <w:rFonts w:ascii="Segoe UI" w:hAnsi="Segoe UI" w:cs="Segoe UI"/>
          <w:b/>
          <w:sz w:val="22"/>
        </w:rPr>
      </w:pPr>
      <w:bookmarkStart w:id="50" w:name="_Ref519072784"/>
      <w:r w:rsidRPr="004E56AC">
        <w:rPr>
          <w:rFonts w:ascii="Segoe UI" w:hAnsi="Segoe UI" w:cs="Segoe UI"/>
          <w:b/>
          <w:sz w:val="22"/>
        </w:rPr>
        <w:t>Zástupce zadavatele</w:t>
      </w:r>
      <w:bookmarkEnd w:id="49"/>
      <w:bookmarkEnd w:id="50"/>
    </w:p>
    <w:p w14:paraId="25657AE9" w14:textId="4BF7A82F" w:rsidR="007B2FEF" w:rsidRDefault="007B2FEF" w:rsidP="007B2FEF">
      <w:pPr>
        <w:pStyle w:val="Zkladntext"/>
        <w:keepLines/>
        <w:spacing w:line="276" w:lineRule="auto"/>
        <w:rPr>
          <w:rFonts w:ascii="Segoe UI" w:hAnsi="Segoe UI" w:cs="Segoe UI"/>
          <w:sz w:val="22"/>
        </w:rPr>
      </w:pPr>
      <w:r w:rsidRPr="004E56AC">
        <w:rPr>
          <w:rFonts w:ascii="Segoe UI" w:hAnsi="Segoe UI" w:cs="Segoe UI"/>
          <w:sz w:val="22"/>
        </w:rPr>
        <w:t xml:space="preserve">Zástupcem zadavatele ve věcech souvisejících se zadáváním této veřejné zakázky je MT Legal s.r.o., advokátní kancelář, se sídlem Jakubská 121/1, 602 00 Brno, adresa k doručování Jugoslávská 620/29, 120 00 Praha 2, IČO 28305043 e-mail: </w:t>
      </w:r>
      <w:r w:rsidRPr="004E56AC">
        <w:rPr>
          <w:rFonts w:ascii="Segoe UI" w:hAnsi="Segoe UI" w:cs="Segoe UI"/>
          <w:b/>
          <w:sz w:val="22"/>
        </w:rPr>
        <w:t>vz@mt-legal.com</w:t>
      </w:r>
      <w:r w:rsidRPr="004E56AC">
        <w:rPr>
          <w:rFonts w:ascii="Segoe UI" w:hAnsi="Segoe UI" w:cs="Segoe UI"/>
          <w:sz w:val="22"/>
        </w:rPr>
        <w:t>. Zástupce zadavatele je v souladu s ust. § 43 ZZVZ pověřen výkonem zadavatelských činností v tomto zadávacím řízení a je taktéž pověřen</w:t>
      </w:r>
      <w:r w:rsidRPr="004E56AC">
        <w:rPr>
          <w:rFonts w:ascii="Segoe UI" w:hAnsi="Segoe UI" w:cs="Segoe UI"/>
          <w:iCs/>
          <w:sz w:val="22"/>
        </w:rPr>
        <w:t xml:space="preserve"> k přijímání případných námitek dodavatelů dle ust. § 241 a násl. ZZVZ (tím není dotčeno oprávnění statutárního orgánu či jiné pověřené osoby zadavatele).</w:t>
      </w:r>
      <w:r w:rsidRPr="004E56AC">
        <w:rPr>
          <w:rFonts w:ascii="Segoe UI" w:hAnsi="Segoe UI" w:cs="Segoe UI"/>
          <w:sz w:val="22"/>
        </w:rPr>
        <w:t xml:space="preserve"> Zástupce zadavatele zajišťuje na straně zadavatele též komunikaci dle </w:t>
      </w:r>
      <w:r w:rsidR="006C6C7F">
        <w:rPr>
          <w:rFonts w:ascii="Segoe UI" w:hAnsi="Segoe UI" w:cs="Segoe UI"/>
          <w:sz w:val="22"/>
        </w:rPr>
        <w:t>čl</w:t>
      </w:r>
      <w:r w:rsidRPr="004E56AC">
        <w:rPr>
          <w:rFonts w:ascii="Segoe UI" w:hAnsi="Segoe UI" w:cs="Segoe UI"/>
          <w:sz w:val="22"/>
        </w:rPr>
        <w:t xml:space="preserve">. </w:t>
      </w:r>
      <w:r w:rsidRPr="004E56AC">
        <w:rPr>
          <w:rFonts w:ascii="Segoe UI" w:hAnsi="Segoe UI" w:cs="Segoe UI"/>
          <w:sz w:val="22"/>
        </w:rPr>
        <w:fldChar w:fldCharType="begin"/>
      </w:r>
      <w:r w:rsidRPr="004E56AC">
        <w:rPr>
          <w:rFonts w:ascii="Segoe UI" w:hAnsi="Segoe UI" w:cs="Segoe UI"/>
          <w:sz w:val="22"/>
        </w:rPr>
        <w:instrText xml:space="preserve"> REF _Ref519077264 \r \h </w:instrText>
      </w:r>
      <w:r w:rsidRPr="004E56AC">
        <w:rPr>
          <w:rFonts w:ascii="Segoe UI" w:hAnsi="Segoe UI" w:cs="Segoe UI"/>
          <w:sz w:val="22"/>
        </w:rPr>
      </w:r>
      <w:r w:rsidRPr="004E56AC">
        <w:rPr>
          <w:rFonts w:ascii="Segoe UI" w:hAnsi="Segoe UI" w:cs="Segoe UI"/>
          <w:sz w:val="22"/>
        </w:rPr>
        <w:fldChar w:fldCharType="separate"/>
      </w:r>
      <w:r w:rsidR="00F12339">
        <w:rPr>
          <w:rFonts w:ascii="Segoe UI" w:hAnsi="Segoe UI" w:cs="Segoe UI"/>
          <w:sz w:val="22"/>
        </w:rPr>
        <w:t>2</w:t>
      </w:r>
      <w:r w:rsidRPr="004E56AC">
        <w:rPr>
          <w:rFonts w:ascii="Segoe UI" w:hAnsi="Segoe UI" w:cs="Segoe UI"/>
          <w:sz w:val="22"/>
        </w:rPr>
        <w:fldChar w:fldCharType="end"/>
      </w:r>
      <w:r w:rsidR="006C6C7F">
        <w:rPr>
          <w:rFonts w:ascii="Segoe UI" w:hAnsi="Segoe UI" w:cs="Segoe UI"/>
          <w:sz w:val="22"/>
        </w:rPr>
        <w:t xml:space="preserve"> této zadávací dokumentace</w:t>
      </w:r>
      <w:r w:rsidRPr="004E56AC">
        <w:rPr>
          <w:rFonts w:ascii="Segoe UI" w:hAnsi="Segoe UI" w:cs="Segoe UI"/>
          <w:sz w:val="22"/>
        </w:rPr>
        <w:t>.</w:t>
      </w:r>
    </w:p>
    <w:p w14:paraId="59A347F0" w14:textId="77777777" w:rsidR="008C5650" w:rsidRDefault="008C5650" w:rsidP="007B2FEF">
      <w:pPr>
        <w:pStyle w:val="Zkladntext"/>
        <w:keepLines/>
        <w:spacing w:line="276" w:lineRule="auto"/>
        <w:rPr>
          <w:rFonts w:ascii="Segoe UI" w:hAnsi="Segoe UI" w:cs="Segoe UI"/>
          <w:sz w:val="22"/>
        </w:rPr>
      </w:pPr>
    </w:p>
    <w:p w14:paraId="5B4CD9B3" w14:textId="77777777" w:rsidR="008C5650" w:rsidRPr="008C5650" w:rsidRDefault="008C5650" w:rsidP="008C5650">
      <w:pPr>
        <w:pStyle w:val="Nadpis2"/>
        <w:keepNext w:val="0"/>
        <w:keepLines/>
        <w:numPr>
          <w:ilvl w:val="1"/>
          <w:numId w:val="1"/>
        </w:numPr>
        <w:spacing w:after="120" w:line="276" w:lineRule="auto"/>
        <w:ind w:left="998" w:hanging="431"/>
        <w:rPr>
          <w:rFonts w:ascii="Segoe UI" w:hAnsi="Segoe UI" w:cs="Segoe UI"/>
          <w:b/>
          <w:sz w:val="22"/>
        </w:rPr>
      </w:pPr>
      <w:bookmarkStart w:id="51" w:name="_Toc506812584"/>
      <w:bookmarkStart w:id="52" w:name="_Toc509495942"/>
      <w:bookmarkStart w:id="53" w:name="_Toc8740707"/>
      <w:r w:rsidRPr="008C5650">
        <w:rPr>
          <w:rFonts w:ascii="Segoe UI" w:hAnsi="Segoe UI" w:cs="Segoe UI"/>
          <w:b/>
          <w:sz w:val="22"/>
        </w:rPr>
        <w:t>Označení osoby, která zpracovala část zadávací dokumentace</w:t>
      </w:r>
      <w:bookmarkEnd w:id="51"/>
      <w:bookmarkEnd w:id="52"/>
      <w:bookmarkEnd w:id="53"/>
    </w:p>
    <w:p w14:paraId="2E4899C5" w14:textId="69159B9B" w:rsidR="008C5650" w:rsidRPr="007B6E74" w:rsidRDefault="008C5650" w:rsidP="007B6E74">
      <w:pPr>
        <w:pStyle w:val="Zkladntextodsazen"/>
        <w:spacing w:after="120" w:line="276" w:lineRule="auto"/>
        <w:ind w:left="0"/>
        <w:rPr>
          <w:rFonts w:ascii="Segoe UI" w:hAnsi="Segoe UI" w:cs="Segoe UI"/>
          <w:sz w:val="22"/>
          <w:szCs w:val="22"/>
          <w:lang w:val="cs-CZ"/>
        </w:rPr>
      </w:pPr>
      <w:r w:rsidRPr="00CD3B7C">
        <w:rPr>
          <w:rFonts w:ascii="Segoe UI" w:hAnsi="Segoe UI" w:cs="Segoe UI"/>
          <w:sz w:val="22"/>
        </w:rPr>
        <w:t xml:space="preserve">Zadavatel uvádí, že na vypracování </w:t>
      </w:r>
      <w:r w:rsidR="007B6E74" w:rsidRPr="007B6E74">
        <w:rPr>
          <w:rFonts w:ascii="Segoe UI" w:hAnsi="Segoe UI" w:cs="Segoe UI"/>
          <w:bCs/>
          <w:sz w:val="22"/>
          <w:szCs w:val="22"/>
          <w:lang w:val="cs-CZ"/>
        </w:rPr>
        <w:t>p</w:t>
      </w:r>
      <w:r w:rsidRPr="007B6E74">
        <w:rPr>
          <w:rFonts w:ascii="Segoe UI" w:hAnsi="Segoe UI" w:cs="Segoe UI"/>
          <w:bCs/>
          <w:sz w:val="22"/>
          <w:szCs w:val="22"/>
          <w:lang w:val="cs-CZ"/>
        </w:rPr>
        <w:t xml:space="preserve">řílohy č. 1 </w:t>
      </w:r>
      <w:r w:rsidR="00924A69" w:rsidRPr="007B6E74">
        <w:rPr>
          <w:rFonts w:ascii="Segoe UI" w:hAnsi="Segoe UI" w:cs="Segoe UI"/>
          <w:bCs/>
          <w:sz w:val="22"/>
          <w:szCs w:val="22"/>
          <w:lang w:val="cs-CZ"/>
        </w:rPr>
        <w:t>(</w:t>
      </w:r>
      <w:r w:rsidRPr="008E46A4">
        <w:rPr>
          <w:rFonts w:ascii="Segoe UI" w:hAnsi="Segoe UI" w:cs="Segoe UI"/>
          <w:sz w:val="22"/>
          <w:szCs w:val="22"/>
          <w:lang w:val="cs-CZ"/>
        </w:rPr>
        <w:t>Specifikace předmětu plnění</w:t>
      </w:r>
      <w:r w:rsidR="00924A69">
        <w:rPr>
          <w:rFonts w:ascii="Segoe UI" w:hAnsi="Segoe UI" w:cs="Segoe UI"/>
          <w:sz w:val="22"/>
          <w:szCs w:val="22"/>
          <w:lang w:val="cs-CZ"/>
        </w:rPr>
        <w:t xml:space="preserve">) </w:t>
      </w:r>
      <w:r w:rsidRPr="004E56AC">
        <w:rPr>
          <w:rFonts w:ascii="Segoe UI" w:hAnsi="Segoe UI" w:cs="Segoe UI"/>
          <w:sz w:val="22"/>
          <w:szCs w:val="22"/>
          <w:lang w:val="cs-CZ"/>
        </w:rPr>
        <w:t>Vzor</w:t>
      </w:r>
      <w:r w:rsidR="00924A69">
        <w:rPr>
          <w:rFonts w:ascii="Segoe UI" w:hAnsi="Segoe UI" w:cs="Segoe UI"/>
          <w:sz w:val="22"/>
          <w:szCs w:val="22"/>
          <w:lang w:val="cs-CZ"/>
        </w:rPr>
        <w:t>u</w:t>
      </w:r>
      <w:r w:rsidRPr="004E56AC">
        <w:rPr>
          <w:rFonts w:ascii="Segoe UI" w:hAnsi="Segoe UI" w:cs="Segoe UI"/>
          <w:sz w:val="22"/>
          <w:szCs w:val="22"/>
          <w:lang w:val="cs-CZ"/>
        </w:rPr>
        <w:t xml:space="preserve"> smlouv</w:t>
      </w:r>
      <w:r w:rsidRPr="00735C00">
        <w:rPr>
          <w:rFonts w:ascii="Segoe UI" w:hAnsi="Segoe UI" w:cs="Segoe UI"/>
          <w:sz w:val="22"/>
          <w:szCs w:val="22"/>
          <w:lang w:val="cs-CZ"/>
        </w:rPr>
        <w:t>y o dílo a</w:t>
      </w:r>
      <w:r w:rsidRPr="006D633F">
        <w:rPr>
          <w:rFonts w:ascii="Segoe UI" w:hAnsi="Segoe UI" w:cs="Segoe UI"/>
          <w:sz w:val="22"/>
          <w:szCs w:val="22"/>
          <w:lang w:val="cs-CZ"/>
        </w:rPr>
        <w:t xml:space="preserve"> o poskytování služeb</w:t>
      </w:r>
      <w:r w:rsidR="00924A69">
        <w:rPr>
          <w:rFonts w:ascii="Segoe UI" w:hAnsi="Segoe UI" w:cs="Segoe UI"/>
          <w:sz w:val="22"/>
          <w:szCs w:val="22"/>
          <w:lang w:val="cs-CZ"/>
        </w:rPr>
        <w:t>, která je připojena jako příloha č. 8 této zadávací dokumentace,</w:t>
      </w:r>
      <w:r>
        <w:rPr>
          <w:rFonts w:ascii="Segoe UI" w:hAnsi="Segoe UI" w:cs="Segoe UI"/>
          <w:sz w:val="22"/>
          <w:szCs w:val="22"/>
          <w:lang w:val="cs-CZ"/>
        </w:rPr>
        <w:t xml:space="preserve"> </w:t>
      </w:r>
      <w:r w:rsidRPr="00CD3B7C">
        <w:rPr>
          <w:rFonts w:ascii="Segoe UI" w:hAnsi="Segoe UI" w:cs="Segoe UI"/>
          <w:sz w:val="22"/>
        </w:rPr>
        <w:t>se podílela osoba odlišná od zadavatele</w:t>
      </w:r>
      <w:r w:rsidR="00924A69">
        <w:rPr>
          <w:rFonts w:ascii="Segoe UI" w:hAnsi="Segoe UI" w:cs="Segoe UI"/>
          <w:sz w:val="22"/>
          <w:lang w:val="cs-CZ"/>
        </w:rPr>
        <w:t xml:space="preserve">, a to </w:t>
      </w:r>
      <w:r w:rsidR="00924A69" w:rsidRPr="007B6E74">
        <w:rPr>
          <w:rFonts w:ascii="Segoe UI" w:hAnsi="Segoe UI" w:cs="Segoe UI"/>
          <w:b/>
          <w:bCs/>
          <w:sz w:val="22"/>
          <w:lang w:val="cs-CZ"/>
        </w:rPr>
        <w:t>AMI Praha a.s.</w:t>
      </w:r>
      <w:r w:rsidR="00924A69">
        <w:rPr>
          <w:rFonts w:ascii="Segoe UI" w:hAnsi="Segoe UI" w:cs="Segoe UI"/>
          <w:sz w:val="22"/>
          <w:lang w:val="cs-CZ"/>
        </w:rPr>
        <w:t xml:space="preserve">, </w:t>
      </w:r>
      <w:r w:rsidR="007B6E74">
        <w:rPr>
          <w:rFonts w:ascii="Segoe UI" w:hAnsi="Segoe UI" w:cs="Segoe UI"/>
          <w:sz w:val="22"/>
          <w:lang w:val="cs-CZ"/>
        </w:rPr>
        <w:t xml:space="preserve">se sídlem </w:t>
      </w:r>
      <w:r w:rsidR="007B6E74" w:rsidRPr="007B6E74">
        <w:rPr>
          <w:rFonts w:ascii="Segoe UI" w:hAnsi="Segoe UI" w:cs="Segoe UI"/>
          <w:sz w:val="22"/>
          <w:lang w:val="cs-CZ"/>
        </w:rPr>
        <w:t>Hanusova 826/29, Michle, 140 00 Praha 4</w:t>
      </w:r>
      <w:r w:rsidR="007B6E74">
        <w:rPr>
          <w:rFonts w:ascii="Segoe UI" w:hAnsi="Segoe UI" w:cs="Segoe UI"/>
          <w:sz w:val="22"/>
          <w:lang w:val="cs-CZ"/>
        </w:rPr>
        <w:t xml:space="preserve">, IČO: </w:t>
      </w:r>
      <w:r w:rsidR="007B6E74" w:rsidRPr="007B6E74">
        <w:rPr>
          <w:rFonts w:ascii="Segoe UI" w:hAnsi="Segoe UI" w:cs="Segoe UI"/>
          <w:sz w:val="22"/>
          <w:lang w:val="cs-CZ"/>
        </w:rPr>
        <w:t>25715909</w:t>
      </w:r>
      <w:r w:rsidR="007B6E74">
        <w:rPr>
          <w:rFonts w:ascii="Segoe UI" w:hAnsi="Segoe UI" w:cs="Segoe UI"/>
          <w:sz w:val="22"/>
          <w:lang w:val="cs-CZ"/>
        </w:rPr>
        <w:t>.</w:t>
      </w:r>
    </w:p>
    <w:p w14:paraId="5AD5A3D4" w14:textId="77777777" w:rsidR="007B2FEF" w:rsidRPr="004E56AC" w:rsidRDefault="007B2FEF" w:rsidP="007B2FEF">
      <w:pPr>
        <w:pStyle w:val="Zkladntext"/>
        <w:spacing w:line="276" w:lineRule="auto"/>
        <w:ind w:left="1068"/>
        <w:rPr>
          <w:rFonts w:ascii="Segoe UI" w:hAnsi="Segoe UI" w:cs="Segoe UI"/>
          <w:i/>
          <w:sz w:val="22"/>
          <w:highlight w:val="yellow"/>
        </w:rPr>
      </w:pPr>
    </w:p>
    <w:p w14:paraId="50FAE597" w14:textId="77777777" w:rsidR="007B2FEF" w:rsidRPr="004E56AC" w:rsidRDefault="007B2FEF" w:rsidP="007B2FEF">
      <w:pPr>
        <w:pStyle w:val="Nadpis1"/>
        <w:numPr>
          <w:ilvl w:val="0"/>
          <w:numId w:val="1"/>
        </w:numPr>
        <w:spacing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54" w:name="_Ref519077264"/>
      <w:bookmarkStart w:id="55" w:name="_Toc519111219"/>
      <w:bookmarkStart w:id="56" w:name="_Toc18581606"/>
      <w:r w:rsidRPr="004E56AC">
        <w:rPr>
          <w:rFonts w:ascii="Segoe UI" w:hAnsi="Segoe UI" w:cs="Segoe UI"/>
          <w:b/>
          <w:sz w:val="22"/>
          <w:u w:val="single"/>
        </w:rPr>
        <w:t>KOMUNIKACE MEZI ZADAVATELEM A DODAVATELI</w:t>
      </w:r>
      <w:bookmarkEnd w:id="54"/>
      <w:bookmarkEnd w:id="55"/>
      <w:bookmarkEnd w:id="56"/>
    </w:p>
    <w:p w14:paraId="4446A912" w14:textId="77777777" w:rsidR="007B2FEF" w:rsidRPr="004E56AC" w:rsidRDefault="007B2FEF" w:rsidP="007B2FEF">
      <w:pPr>
        <w:autoSpaceDE w:val="0"/>
        <w:autoSpaceDN w:val="0"/>
        <w:adjustRightInd w:val="0"/>
        <w:spacing w:after="120" w:line="281" w:lineRule="auto"/>
        <w:jc w:val="both"/>
        <w:rPr>
          <w:rFonts w:ascii="Segoe UI" w:hAnsi="Segoe UI" w:cs="Segoe UI"/>
          <w:bCs/>
          <w:color w:val="000000"/>
        </w:rPr>
      </w:pPr>
      <w:r w:rsidRPr="004E56AC">
        <w:rPr>
          <w:rFonts w:ascii="Segoe UI" w:hAnsi="Segoe UI" w:cs="Segoe UI"/>
          <w:b/>
          <w:color w:val="000000"/>
        </w:rPr>
        <w:t>Veřejná zakázka je zadávána v plném rozsahu elektronicky prostřednictvím elektronického nástroje</w:t>
      </w:r>
      <w:r w:rsidRPr="004E56AC">
        <w:rPr>
          <w:rFonts w:ascii="Segoe UI" w:hAnsi="Segoe UI" w:cs="Segoe UI"/>
          <w:color w:val="000000"/>
        </w:rPr>
        <w:t xml:space="preserve"> E-ZAKAZKY společnosti OTIDEA CZ s.r.o. (dále jen „</w:t>
      </w:r>
      <w:r w:rsidRPr="00117C6E">
        <w:rPr>
          <w:rFonts w:ascii="Segoe UI" w:hAnsi="Segoe UI" w:cs="Segoe UI"/>
          <w:bCs/>
          <w:i/>
          <w:color w:val="000000"/>
        </w:rPr>
        <w:t>elektronický nástroj</w:t>
      </w:r>
      <w:r w:rsidRPr="00F12339">
        <w:rPr>
          <w:rFonts w:ascii="Segoe UI" w:hAnsi="Segoe UI" w:cs="Segoe UI"/>
          <w:bCs/>
          <w:color w:val="000000"/>
        </w:rPr>
        <w:t xml:space="preserve"> </w:t>
      </w:r>
      <w:r w:rsidRPr="00117C6E">
        <w:rPr>
          <w:rFonts w:ascii="Segoe UI" w:hAnsi="Segoe UI" w:cs="Segoe UI"/>
          <w:bCs/>
          <w:i/>
          <w:color w:val="000000"/>
        </w:rPr>
        <w:t>E-ZAKAZKY</w:t>
      </w:r>
      <w:r w:rsidRPr="004E56AC">
        <w:rPr>
          <w:rFonts w:ascii="Segoe UI" w:hAnsi="Segoe UI" w:cs="Segoe UI"/>
          <w:color w:val="000000"/>
        </w:rPr>
        <w:t>“) dostupného na </w:t>
      </w:r>
      <w:hyperlink r:id="rId12" w:history="1">
        <w:r w:rsidRPr="004E56AC">
          <w:rPr>
            <w:rStyle w:val="Hypertextovodkaz"/>
            <w:rFonts w:ascii="Segoe UI" w:hAnsi="Segoe UI" w:cs="Segoe UI"/>
          </w:rPr>
          <w:t>http://www.e-zakazky.cz/</w:t>
        </w:r>
      </w:hyperlink>
      <w:r w:rsidRPr="004E56AC">
        <w:rPr>
          <w:rFonts w:ascii="Segoe UI" w:hAnsi="Segoe UI" w:cs="Segoe UI"/>
        </w:rPr>
        <w:t xml:space="preserve">. </w:t>
      </w:r>
      <w:r w:rsidRPr="004E56AC">
        <w:rPr>
          <w:rFonts w:ascii="Segoe UI" w:hAnsi="Segoe UI" w:cs="Segoe UI"/>
          <w:bCs/>
          <w:color w:val="000000"/>
        </w:rPr>
        <w:t xml:space="preserve">Veškeré úkony v rámci tohoto zadávacího řízení </w:t>
      </w:r>
      <w:r w:rsidRPr="004E56AC">
        <w:rPr>
          <w:rFonts w:ascii="Segoe UI" w:hAnsi="Segoe UI" w:cs="Segoe UI"/>
        </w:rPr>
        <w:t xml:space="preserve">a rovněž </w:t>
      </w:r>
      <w:r w:rsidRPr="004E56AC">
        <w:rPr>
          <w:rFonts w:ascii="Segoe UI" w:hAnsi="Segoe UI" w:cs="Segoe UI"/>
          <w:b/>
        </w:rPr>
        <w:t>veškerá komunikace</w:t>
      </w:r>
      <w:r w:rsidRPr="004E56AC">
        <w:rPr>
          <w:rFonts w:ascii="Segoe UI" w:hAnsi="Segoe UI" w:cs="Segoe UI"/>
        </w:rPr>
        <w:t xml:space="preserve"> mezi zadavatelem (nebo jeho zástupcem) a dodavatelem probíhá elektronicky, a to zejména prostřednictvím elektronického nástroje E-ZAKAZKY</w:t>
      </w:r>
      <w:r w:rsidRPr="004E56AC">
        <w:rPr>
          <w:rFonts w:ascii="Segoe UI" w:hAnsi="Segoe UI" w:cs="Segoe UI"/>
          <w:color w:val="000000"/>
        </w:rPr>
        <w:t xml:space="preserve">. </w:t>
      </w:r>
    </w:p>
    <w:p w14:paraId="65D101DC" w14:textId="77777777" w:rsidR="007B2FEF" w:rsidRPr="004E56AC" w:rsidRDefault="007B2FEF" w:rsidP="007B2FEF">
      <w:pPr>
        <w:autoSpaceDE w:val="0"/>
        <w:autoSpaceDN w:val="0"/>
        <w:adjustRightInd w:val="0"/>
        <w:spacing w:after="120" w:line="281" w:lineRule="auto"/>
        <w:jc w:val="both"/>
        <w:rPr>
          <w:rFonts w:ascii="Segoe UI" w:hAnsi="Segoe UI" w:cs="Segoe UI"/>
          <w:color w:val="000000"/>
        </w:rPr>
      </w:pPr>
      <w:r w:rsidRPr="004E56AC">
        <w:rPr>
          <w:rFonts w:ascii="Segoe UI" w:hAnsi="Segoe UI" w:cs="Segoe UI"/>
          <w:color w:val="000000"/>
        </w:rPr>
        <w:t xml:space="preserve">Veškeré písemnosti zasílané prostřednictvím elektronického nástroje E-ZAKAZKY </w:t>
      </w:r>
      <w:r w:rsidRPr="004E56AC">
        <w:rPr>
          <w:rFonts w:ascii="Segoe UI" w:hAnsi="Segoe UI" w:cs="Segoe UI"/>
          <w:bCs/>
          <w:color w:val="000000"/>
        </w:rPr>
        <w:t>se považují za řádně doručené dnem jejich doručení do uživatelského účtu adresáta v elektronickém nástroji E-ZAKAZKY</w:t>
      </w:r>
      <w:r w:rsidRPr="004E56AC">
        <w:rPr>
          <w:rFonts w:ascii="Segoe UI" w:hAnsi="Segoe UI" w:cs="Segoe UI"/>
          <w:color w:val="000000"/>
        </w:rPr>
        <w:t xml:space="preserve">. Na doručení písemnosti nemá vliv, zda byla písemnost jejím adresátem přečtena, případně, zda elektronický nástroj E-ZAKAZKY adresátovi odeslal na kontaktní emailovou adresu upozornění o tom, že na jeho uživatelský účet v elektronickém nástroji E-ZAKAZKY byla doručena nová zpráva či nikoliv. </w:t>
      </w:r>
    </w:p>
    <w:p w14:paraId="1E414B76" w14:textId="4A29F52B" w:rsidR="007B2FEF" w:rsidRPr="004E56AC" w:rsidRDefault="007B2FEF" w:rsidP="007B2FEF">
      <w:pPr>
        <w:autoSpaceDE w:val="0"/>
        <w:autoSpaceDN w:val="0"/>
        <w:adjustRightInd w:val="0"/>
        <w:spacing w:after="120" w:line="281" w:lineRule="auto"/>
        <w:jc w:val="both"/>
        <w:rPr>
          <w:rFonts w:ascii="Segoe UI" w:hAnsi="Segoe UI" w:cs="Segoe UI"/>
          <w:color w:val="000000"/>
        </w:rPr>
      </w:pPr>
      <w:r w:rsidRPr="004E56AC">
        <w:rPr>
          <w:rFonts w:ascii="Segoe UI" w:hAnsi="Segoe UI" w:cs="Segoe UI"/>
          <w:color w:val="000000"/>
        </w:rPr>
        <w:t xml:space="preserve">Zadavatel dodavatele upozorňuje, že </w:t>
      </w:r>
      <w:r w:rsidRPr="004E56AC">
        <w:rPr>
          <w:rFonts w:ascii="Segoe UI" w:hAnsi="Segoe UI" w:cs="Segoe UI"/>
          <w:bCs/>
          <w:color w:val="000000"/>
        </w:rPr>
        <w:t>pro plné využití všech možností elektronického nástroje E-ZAKAZKY je </w:t>
      </w:r>
      <w:r w:rsidRPr="004E56AC">
        <w:rPr>
          <w:rFonts w:ascii="Segoe UI" w:hAnsi="Segoe UI" w:cs="Segoe UI"/>
          <w:b/>
          <w:bCs/>
          <w:color w:val="000000"/>
        </w:rPr>
        <w:t>nezbytné</w:t>
      </w:r>
      <w:r w:rsidRPr="004E56AC">
        <w:rPr>
          <w:rFonts w:ascii="Segoe UI" w:hAnsi="Segoe UI" w:cs="Segoe UI"/>
          <w:bCs/>
          <w:color w:val="000000"/>
        </w:rPr>
        <w:t xml:space="preserve"> provést a dokončit tzv. registraci dodavatele</w:t>
      </w:r>
      <w:r w:rsidRPr="004E56AC">
        <w:rPr>
          <w:rFonts w:ascii="Segoe UI" w:hAnsi="Segoe UI" w:cs="Segoe UI"/>
          <w:color w:val="000000"/>
        </w:rPr>
        <w:t xml:space="preserve">. </w:t>
      </w:r>
      <w:r w:rsidRPr="004E56AC">
        <w:rPr>
          <w:rFonts w:ascii="Segoe UI" w:hAnsi="Segoe UI" w:cs="Segoe UI"/>
          <w:b/>
          <w:color w:val="000000"/>
        </w:rPr>
        <w:t>Manuál pro registraci dodavatele</w:t>
      </w:r>
      <w:r w:rsidRPr="004E56AC">
        <w:rPr>
          <w:rFonts w:ascii="Segoe UI" w:hAnsi="Segoe UI" w:cs="Segoe UI"/>
          <w:color w:val="000000"/>
        </w:rPr>
        <w:t xml:space="preserve"> v elektronickém nástroji E-ZAKAZKY je uveden v uživatelské příručce s názvem Manuál dodavatele v elektronickém nástroji E-ZAKAZKY. Zadavatel up</w:t>
      </w:r>
      <w:r w:rsidR="001A2BF4">
        <w:rPr>
          <w:rFonts w:ascii="Segoe UI" w:hAnsi="Segoe UI" w:cs="Segoe UI"/>
          <w:color w:val="000000"/>
        </w:rPr>
        <w:t>o</w:t>
      </w:r>
      <w:r w:rsidRPr="004E56AC">
        <w:rPr>
          <w:rFonts w:ascii="Segoe UI" w:hAnsi="Segoe UI" w:cs="Segoe UI"/>
          <w:color w:val="000000"/>
        </w:rPr>
        <w:t xml:space="preserve">zorňuje, že registrace neproběhne okamžitě a podléhá akceptaci administrátorem systému v délce až 3 pracovních dnů; v případě nedostatků v žádosti o registraci může dojít i k zamítnutí registrace. </w:t>
      </w:r>
    </w:p>
    <w:p w14:paraId="49F8AEFB" w14:textId="54A1E291" w:rsidR="007B2FEF" w:rsidRPr="004E56AC" w:rsidRDefault="007B2FEF" w:rsidP="009234FC">
      <w:pPr>
        <w:autoSpaceDE w:val="0"/>
        <w:autoSpaceDN w:val="0"/>
        <w:adjustRightInd w:val="0"/>
        <w:spacing w:after="120" w:line="281" w:lineRule="auto"/>
        <w:jc w:val="both"/>
        <w:rPr>
          <w:rFonts w:ascii="Segoe UI" w:hAnsi="Segoe UI" w:cs="Segoe UI"/>
          <w:color w:val="000000"/>
        </w:rPr>
      </w:pPr>
      <w:r w:rsidRPr="004E56AC">
        <w:rPr>
          <w:rFonts w:ascii="Segoe UI" w:hAnsi="Segoe UI" w:cs="Segoe UI"/>
          <w:bCs/>
          <w:color w:val="000000"/>
        </w:rPr>
        <w:lastRenderedPageBreak/>
        <w:t>Za řádné a včasné seznamování se s písemnostmi zasílanými zadavatelem prostřednictvím elektronického nástroje E-ZAKAZKY, jakož i za správnost kontaktních údajů uvedených u dodavatele, odpovídá vždy dodavatel</w:t>
      </w:r>
      <w:r w:rsidRPr="004E56AC">
        <w:rPr>
          <w:rFonts w:ascii="Segoe UI" w:hAnsi="Segoe UI" w:cs="Segoe UI"/>
          <w:color w:val="000000"/>
        </w:rPr>
        <w:t xml:space="preserve">. </w:t>
      </w:r>
      <w:r w:rsidRPr="004E56AC">
        <w:rPr>
          <w:rFonts w:ascii="Segoe UI" w:hAnsi="Segoe UI" w:cs="Segoe UI"/>
          <w:b/>
          <w:color w:val="000000"/>
        </w:rPr>
        <w:t xml:space="preserve">Zadavatel v souladu se ZZVZ požaduje, aby nabídky byly zašifrovány prostřednictvím veřejného klíče (certifikátu pro šifrování) zpřístupněného zadavatelem, jinak se nabídka nebude považovat za podanou a nebude se k ní v souladu s § 28 odst. 2 </w:t>
      </w:r>
      <w:r w:rsidR="00F12339">
        <w:rPr>
          <w:rFonts w:ascii="Segoe UI" w:hAnsi="Segoe UI" w:cs="Segoe UI"/>
          <w:b/>
          <w:color w:val="000000"/>
        </w:rPr>
        <w:t xml:space="preserve">ZZVZ </w:t>
      </w:r>
      <w:r w:rsidRPr="004E56AC">
        <w:rPr>
          <w:rFonts w:ascii="Segoe UI" w:hAnsi="Segoe UI" w:cs="Segoe UI"/>
          <w:b/>
          <w:color w:val="000000"/>
        </w:rPr>
        <w:t>přihlížet</w:t>
      </w:r>
      <w:r w:rsidR="00585BAC">
        <w:rPr>
          <w:rFonts w:ascii="Segoe UI" w:hAnsi="Segoe UI" w:cs="Segoe UI"/>
          <w:b/>
          <w:color w:val="000000"/>
        </w:rPr>
        <w:t xml:space="preserve"> (p</w:t>
      </w:r>
      <w:r w:rsidR="00585BAC" w:rsidRPr="009234FC">
        <w:rPr>
          <w:rFonts w:ascii="Segoe UI" w:hAnsi="Segoe UI" w:cs="Segoe UI"/>
          <w:b/>
          <w:color w:val="000000"/>
        </w:rPr>
        <w:t xml:space="preserve">ro zašifrování nabídky dodavatel nemusí nic </w:t>
      </w:r>
      <w:r w:rsidR="00585BAC">
        <w:rPr>
          <w:rFonts w:ascii="Segoe UI" w:hAnsi="Segoe UI" w:cs="Segoe UI"/>
          <w:b/>
          <w:color w:val="000000"/>
        </w:rPr>
        <w:t>činit</w:t>
      </w:r>
      <w:r w:rsidR="00585BAC" w:rsidRPr="009234FC">
        <w:rPr>
          <w:rFonts w:ascii="Segoe UI" w:hAnsi="Segoe UI" w:cs="Segoe UI"/>
          <w:b/>
          <w:color w:val="000000"/>
        </w:rPr>
        <w:t>, pouze stisknout tlačítko</w:t>
      </w:r>
      <w:r w:rsidR="00585BAC">
        <w:rPr>
          <w:rFonts w:ascii="Segoe UI" w:hAnsi="Segoe UI" w:cs="Segoe UI"/>
          <w:b/>
          <w:color w:val="000000"/>
        </w:rPr>
        <w:t xml:space="preserve"> </w:t>
      </w:r>
      <w:r w:rsidR="00585BAC" w:rsidRPr="009234FC">
        <w:rPr>
          <w:rFonts w:ascii="Segoe UI" w:hAnsi="Segoe UI" w:cs="Segoe UI"/>
          <w:b/>
          <w:color w:val="000000"/>
        </w:rPr>
        <w:t>„Podat nabídku“ ve formuláři nabídky, proces zašifrování proběhne</w:t>
      </w:r>
      <w:r w:rsidR="00585BAC">
        <w:rPr>
          <w:rFonts w:ascii="Segoe UI" w:hAnsi="Segoe UI" w:cs="Segoe UI"/>
          <w:b/>
          <w:color w:val="000000"/>
        </w:rPr>
        <w:t xml:space="preserve"> </w:t>
      </w:r>
      <w:r w:rsidR="00585BAC" w:rsidRPr="009234FC">
        <w:rPr>
          <w:rFonts w:ascii="Segoe UI" w:hAnsi="Segoe UI" w:cs="Segoe UI"/>
          <w:b/>
          <w:color w:val="000000"/>
        </w:rPr>
        <w:t>automatizovaně</w:t>
      </w:r>
      <w:r w:rsidR="00585BAC">
        <w:rPr>
          <w:rFonts w:ascii="Segoe UI" w:hAnsi="Segoe UI" w:cs="Segoe UI"/>
          <w:b/>
          <w:color w:val="000000"/>
        </w:rPr>
        <w:t>)</w:t>
      </w:r>
      <w:r w:rsidRPr="004E56AC">
        <w:rPr>
          <w:rFonts w:ascii="Segoe UI" w:hAnsi="Segoe UI" w:cs="Segoe UI"/>
          <w:b/>
          <w:color w:val="000000"/>
        </w:rPr>
        <w:t>.</w:t>
      </w:r>
    </w:p>
    <w:p w14:paraId="645DA71A" w14:textId="77777777" w:rsidR="007B2FEF" w:rsidRPr="004E56AC" w:rsidRDefault="007B2FEF" w:rsidP="007B2FEF">
      <w:pPr>
        <w:autoSpaceDE w:val="0"/>
        <w:autoSpaceDN w:val="0"/>
        <w:adjustRightInd w:val="0"/>
        <w:spacing w:after="120" w:line="281" w:lineRule="auto"/>
        <w:jc w:val="both"/>
        <w:rPr>
          <w:rFonts w:ascii="Segoe UI" w:hAnsi="Segoe UI" w:cs="Segoe UI"/>
        </w:rPr>
      </w:pPr>
      <w:r w:rsidRPr="004E56AC">
        <w:rPr>
          <w:rFonts w:ascii="Segoe UI" w:hAnsi="Segoe UI" w:cs="Segoe UI"/>
          <w:b/>
        </w:rPr>
        <w:t xml:space="preserve">Podmínky a informace týkající se elektronického nástroje E-ZAKAZKY </w:t>
      </w:r>
      <w:r w:rsidRPr="004E56AC">
        <w:rPr>
          <w:rFonts w:ascii="Segoe UI" w:hAnsi="Segoe UI" w:cs="Segoe UI"/>
        </w:rPr>
        <w:t xml:space="preserve">jsou dostupné na </w:t>
      </w:r>
      <w:hyperlink r:id="rId13" w:history="1">
        <w:r w:rsidRPr="004E56AC">
          <w:rPr>
            <w:rStyle w:val="Hypertextovodkaz"/>
            <w:rFonts w:ascii="Segoe UI" w:hAnsi="Segoe UI" w:cs="Segoe UI"/>
          </w:rPr>
          <w:t>https://www.e-zakazky.cz/</w:t>
        </w:r>
      </w:hyperlink>
      <w:r w:rsidRPr="004E56AC">
        <w:rPr>
          <w:rFonts w:ascii="Segoe UI" w:hAnsi="Segoe UI" w:cs="Segoe UI"/>
        </w:rPr>
        <w:t xml:space="preserve">. </w:t>
      </w:r>
    </w:p>
    <w:p w14:paraId="77E07B11" w14:textId="77777777" w:rsidR="007B2FEF" w:rsidRPr="004E56AC" w:rsidRDefault="007B2FEF" w:rsidP="007B2FEF">
      <w:pPr>
        <w:pStyle w:val="Zkladntext"/>
        <w:spacing w:line="276" w:lineRule="auto"/>
        <w:ind w:left="360" w:firstLine="348"/>
        <w:rPr>
          <w:rFonts w:ascii="Segoe UI" w:hAnsi="Segoe UI" w:cs="Segoe UI"/>
          <w:sz w:val="22"/>
          <w:highlight w:val="yellow"/>
        </w:rPr>
      </w:pPr>
    </w:p>
    <w:p w14:paraId="79DE2738" w14:textId="77777777" w:rsidR="007B2FEF" w:rsidRPr="004E56AC" w:rsidRDefault="007B2FEF" w:rsidP="007B2FEF">
      <w:pPr>
        <w:pStyle w:val="Nadpis1"/>
        <w:numPr>
          <w:ilvl w:val="0"/>
          <w:numId w:val="1"/>
        </w:numPr>
        <w:spacing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57" w:name="_Toc519111220"/>
      <w:bookmarkStart w:id="58" w:name="_Toc18581607"/>
      <w:r w:rsidRPr="004E56AC">
        <w:rPr>
          <w:rFonts w:ascii="Segoe UI" w:hAnsi="Segoe UI" w:cs="Segoe UI"/>
          <w:b/>
          <w:sz w:val="22"/>
          <w:u w:val="single"/>
        </w:rPr>
        <w:t>INFORMACE O PŘEDMĚTU VEŘEJNÉ ZAKÁZKY</w:t>
      </w:r>
      <w:bookmarkEnd w:id="57"/>
      <w:bookmarkEnd w:id="58"/>
    </w:p>
    <w:p w14:paraId="5A938CD9" w14:textId="77777777" w:rsidR="007B2FEF" w:rsidRPr="004E56AC" w:rsidRDefault="007B2FEF" w:rsidP="007B2FEF">
      <w:pPr>
        <w:pStyle w:val="Nadpis2"/>
        <w:keepNext w:val="0"/>
        <w:numPr>
          <w:ilvl w:val="1"/>
          <w:numId w:val="1"/>
        </w:numPr>
        <w:spacing w:after="120" w:line="276" w:lineRule="auto"/>
        <w:ind w:left="998" w:hanging="431"/>
        <w:rPr>
          <w:rFonts w:ascii="Segoe UI" w:hAnsi="Segoe UI" w:cs="Segoe UI"/>
          <w:sz w:val="22"/>
        </w:rPr>
      </w:pPr>
      <w:r w:rsidRPr="004E56AC">
        <w:rPr>
          <w:rFonts w:ascii="Segoe UI" w:hAnsi="Segoe UI" w:cs="Segoe UI"/>
          <w:b/>
          <w:sz w:val="22"/>
        </w:rPr>
        <w:t>Předmět veřejné zakázky</w:t>
      </w:r>
    </w:p>
    <w:p w14:paraId="698F4442" w14:textId="77777777" w:rsidR="007B2FEF" w:rsidRPr="004E56AC" w:rsidRDefault="007B2FEF" w:rsidP="007B2FEF">
      <w:pPr>
        <w:spacing w:after="120" w:line="280" w:lineRule="auto"/>
        <w:jc w:val="both"/>
        <w:rPr>
          <w:rFonts w:ascii="Segoe UI" w:hAnsi="Segoe UI" w:cs="Segoe UI"/>
        </w:rPr>
      </w:pPr>
      <w:r w:rsidRPr="004E56AC">
        <w:rPr>
          <w:rFonts w:ascii="Segoe UI" w:hAnsi="Segoe UI" w:cs="Segoe UI"/>
        </w:rPr>
        <w:t xml:space="preserve">Účelem této veřejné zakázky na služby je zabezpečení hospodárného, efektivního a účelného plnění zákonných a smluvních povinností zadavatele, jakož i zajištění kvalitních, moderních a dynamických služeb pro klienty zadavatele a jeho partnerů, prostřednictvím nástroje pro správu identit.  </w:t>
      </w:r>
    </w:p>
    <w:p w14:paraId="383A999A" w14:textId="44F73468" w:rsidR="007B2FEF" w:rsidRPr="004E56AC" w:rsidRDefault="007B2FEF" w:rsidP="007B2FEF">
      <w:pPr>
        <w:spacing w:after="120" w:line="280" w:lineRule="auto"/>
        <w:jc w:val="both"/>
        <w:rPr>
          <w:rFonts w:ascii="Segoe UI" w:hAnsi="Segoe UI" w:cs="Segoe UI"/>
        </w:rPr>
      </w:pPr>
      <w:r w:rsidRPr="004E56AC">
        <w:rPr>
          <w:rFonts w:ascii="Segoe UI" w:hAnsi="Segoe UI" w:cs="Segoe UI"/>
        </w:rPr>
        <w:t xml:space="preserve">Účelem veřejné zakázky je výběr dodavatele, který zadavateli dodá nástroj pro správu identit dle požadavků uvedených </w:t>
      </w:r>
      <w:r w:rsidRPr="00996640">
        <w:rPr>
          <w:rFonts w:ascii="Segoe UI" w:hAnsi="Segoe UI" w:cs="Segoe UI"/>
        </w:rPr>
        <w:t>v </w:t>
      </w:r>
      <w:r w:rsidRPr="00CF65AD">
        <w:rPr>
          <w:rFonts w:ascii="Segoe UI" w:hAnsi="Segoe UI" w:cs="Segoe UI"/>
        </w:rPr>
        <w:t xml:space="preserve">příloze č. 1 přílohy č. </w:t>
      </w:r>
      <w:r w:rsidR="00996640">
        <w:rPr>
          <w:rFonts w:ascii="Segoe UI" w:hAnsi="Segoe UI" w:cs="Segoe UI"/>
        </w:rPr>
        <w:t>8</w:t>
      </w:r>
      <w:r w:rsidR="00996640" w:rsidRPr="00996640">
        <w:rPr>
          <w:rFonts w:ascii="Segoe UI" w:hAnsi="Segoe UI" w:cs="Segoe UI"/>
        </w:rPr>
        <w:t xml:space="preserve"> </w:t>
      </w:r>
      <w:r w:rsidRPr="00996640">
        <w:rPr>
          <w:rFonts w:ascii="Segoe UI" w:hAnsi="Segoe UI" w:cs="Segoe UI"/>
        </w:rPr>
        <w:t>této zadávací dokumentace – Vzor smlouvy o dílo a o poskytování služeb (dále jen „</w:t>
      </w:r>
      <w:r w:rsidRPr="00996640">
        <w:rPr>
          <w:rFonts w:ascii="Segoe UI" w:hAnsi="Segoe UI" w:cs="Segoe UI"/>
          <w:i/>
          <w:iCs/>
        </w:rPr>
        <w:t>Vzor smlouvy</w:t>
      </w:r>
      <w:r w:rsidRPr="00996640">
        <w:rPr>
          <w:rFonts w:ascii="Segoe UI" w:hAnsi="Segoe UI" w:cs="Segoe UI"/>
        </w:rPr>
        <w:t>“ a „</w:t>
      </w:r>
      <w:r w:rsidRPr="00996640">
        <w:rPr>
          <w:rFonts w:ascii="Segoe UI" w:hAnsi="Segoe UI" w:cs="Segoe UI"/>
          <w:i/>
          <w:iCs/>
        </w:rPr>
        <w:t>Specifikace pl</w:t>
      </w:r>
      <w:r w:rsidRPr="00E40461">
        <w:rPr>
          <w:rFonts w:ascii="Segoe UI" w:hAnsi="Segoe UI" w:cs="Segoe UI"/>
          <w:i/>
          <w:iCs/>
        </w:rPr>
        <w:t>nění</w:t>
      </w:r>
      <w:r w:rsidRPr="00E40461">
        <w:rPr>
          <w:rFonts w:ascii="Segoe UI" w:hAnsi="Segoe UI" w:cs="Segoe UI"/>
        </w:rPr>
        <w:t>“). Vybraný dodavatel dodá zadavateli SW řeše</w:t>
      </w:r>
      <w:r w:rsidRPr="00CD6CF4">
        <w:rPr>
          <w:rFonts w:ascii="Segoe UI" w:hAnsi="Segoe UI" w:cs="Segoe UI"/>
        </w:rPr>
        <w:t>ní pro správu identit v rozsahu požadavků dle kapitoly 1 Specifikace plnění (základní</w:t>
      </w:r>
      <w:r w:rsidRPr="008E46A4">
        <w:rPr>
          <w:rFonts w:ascii="Segoe UI" w:hAnsi="Segoe UI" w:cs="Segoe UI"/>
        </w:rPr>
        <w:t xml:space="preserve"> požadavky) </w:t>
      </w:r>
      <w:r w:rsidRPr="005961A9">
        <w:rPr>
          <w:rFonts w:ascii="Segoe UI" w:hAnsi="Segoe UI" w:cs="Segoe UI"/>
        </w:rPr>
        <w:t>(dále jen „</w:t>
      </w:r>
      <w:r w:rsidRPr="005961A9">
        <w:rPr>
          <w:rFonts w:ascii="Segoe UI" w:hAnsi="Segoe UI" w:cs="Segoe UI"/>
          <w:i/>
          <w:iCs/>
        </w:rPr>
        <w:t>Dílo</w:t>
      </w:r>
      <w:r w:rsidRPr="005961A9">
        <w:rPr>
          <w:rFonts w:ascii="Segoe UI" w:hAnsi="Segoe UI" w:cs="Segoe UI"/>
        </w:rPr>
        <w:t xml:space="preserve">“). V případě objednávky zadavatele rozšíří vybraný dodavatel Dílo o funkcionality ke splnění požadavků dle kapitoly 2 </w:t>
      </w:r>
      <w:r w:rsidRPr="004E56AC">
        <w:rPr>
          <w:rFonts w:ascii="Segoe UI" w:hAnsi="Segoe UI" w:cs="Segoe UI"/>
        </w:rPr>
        <w:t xml:space="preserve">Specifikace plnění (další požadavky), přičemž další požadavky může zadavatel objednávat jednotlivě a není povinen je objednat v žádném rozsahu. </w:t>
      </w:r>
      <w:r w:rsidR="00E40461" w:rsidRPr="00E40461">
        <w:rPr>
          <w:rFonts w:ascii="Segoe UI" w:hAnsi="Segoe UI" w:cs="Segoe UI"/>
        </w:rPr>
        <w:t xml:space="preserve">V případě objednávky zadavatele rozšíří vybraný dodavatel Dílo o funkcionality ke splnění požadavků dle kapitoly </w:t>
      </w:r>
      <w:r w:rsidR="00E40461">
        <w:rPr>
          <w:rFonts w:ascii="Segoe UI" w:hAnsi="Segoe UI" w:cs="Segoe UI"/>
        </w:rPr>
        <w:t xml:space="preserve">3 </w:t>
      </w:r>
      <w:r w:rsidR="00E40461" w:rsidRPr="00E40461">
        <w:rPr>
          <w:rFonts w:ascii="Segoe UI" w:hAnsi="Segoe UI" w:cs="Segoe UI"/>
        </w:rPr>
        <w:t xml:space="preserve">Specifikace plnění </w:t>
      </w:r>
      <w:r w:rsidR="00CD6CF4">
        <w:rPr>
          <w:rFonts w:ascii="Segoe UI" w:hAnsi="Segoe UI" w:cs="Segoe UI"/>
        </w:rPr>
        <w:t>(zabezpečení privilegovaných účtů)</w:t>
      </w:r>
      <w:r w:rsidR="00E40461" w:rsidRPr="00E40461">
        <w:rPr>
          <w:rFonts w:ascii="Segoe UI" w:hAnsi="Segoe UI" w:cs="Segoe UI"/>
        </w:rPr>
        <w:t xml:space="preserve">, přičemž </w:t>
      </w:r>
      <w:r w:rsidR="00CD6CF4">
        <w:rPr>
          <w:rFonts w:ascii="Segoe UI" w:hAnsi="Segoe UI" w:cs="Segoe UI"/>
        </w:rPr>
        <w:t>tuto část plnění není zadavatel</w:t>
      </w:r>
      <w:r w:rsidR="00E40461" w:rsidRPr="00E40461">
        <w:rPr>
          <w:rFonts w:ascii="Segoe UI" w:hAnsi="Segoe UI" w:cs="Segoe UI"/>
        </w:rPr>
        <w:t xml:space="preserve"> povinen objednat</w:t>
      </w:r>
      <w:r w:rsidR="00E40461">
        <w:rPr>
          <w:rFonts w:ascii="Segoe UI" w:hAnsi="Segoe UI" w:cs="Segoe UI"/>
        </w:rPr>
        <w:t xml:space="preserve">. </w:t>
      </w:r>
      <w:r w:rsidRPr="004E56AC">
        <w:rPr>
          <w:rFonts w:ascii="Segoe UI" w:hAnsi="Segoe UI" w:cs="Segoe UI"/>
        </w:rPr>
        <w:t xml:space="preserve">Realizované další požadavky </w:t>
      </w:r>
      <w:r w:rsidR="00CD6CF4">
        <w:rPr>
          <w:rFonts w:ascii="Segoe UI" w:hAnsi="Segoe UI" w:cs="Segoe UI"/>
        </w:rPr>
        <w:t>a zabezpečení privilegovaných účtů</w:t>
      </w:r>
      <w:r w:rsidR="00CD6CF4" w:rsidRPr="004E56AC">
        <w:rPr>
          <w:rFonts w:ascii="Segoe UI" w:hAnsi="Segoe UI" w:cs="Segoe UI"/>
        </w:rPr>
        <w:t xml:space="preserve"> </w:t>
      </w:r>
      <w:r w:rsidRPr="004E56AC">
        <w:rPr>
          <w:rFonts w:ascii="Segoe UI" w:hAnsi="Segoe UI" w:cs="Segoe UI"/>
        </w:rPr>
        <w:t xml:space="preserve">se stávají </w:t>
      </w:r>
      <w:r w:rsidRPr="00735C00">
        <w:rPr>
          <w:rFonts w:ascii="Segoe UI" w:hAnsi="Segoe UI" w:cs="Segoe UI"/>
        </w:rPr>
        <w:t>součástí Díla. Vybraný dodavatel zajistí pro zadavatele také poskytnutí potřebných licencí ke všem součástem Díla, jejich podporu výrobcem a dále bude poskytovat servisní</w:t>
      </w:r>
      <w:r w:rsidR="00CD6CF4">
        <w:rPr>
          <w:rFonts w:ascii="Segoe UI" w:hAnsi="Segoe UI" w:cs="Segoe UI"/>
        </w:rPr>
        <w:t xml:space="preserve"> (technickou)</w:t>
      </w:r>
      <w:r w:rsidRPr="00735C00">
        <w:rPr>
          <w:rFonts w:ascii="Segoe UI" w:hAnsi="Segoe UI" w:cs="Segoe UI"/>
        </w:rPr>
        <w:t xml:space="preserve"> podporu ke všem částem Díla, to vše </w:t>
      </w:r>
      <w:r>
        <w:rPr>
          <w:rFonts w:ascii="Segoe UI" w:hAnsi="Segoe UI" w:cs="Segoe UI"/>
        </w:rPr>
        <w:t>na</w:t>
      </w:r>
      <w:r w:rsidRPr="00735C00">
        <w:rPr>
          <w:rFonts w:ascii="Segoe UI" w:hAnsi="Segoe UI" w:cs="Segoe UI"/>
        </w:rPr>
        <w:t xml:space="preserve"> dobu </w:t>
      </w:r>
      <w:r>
        <w:rPr>
          <w:rFonts w:ascii="Segoe UI" w:hAnsi="Segoe UI" w:cs="Segoe UI"/>
        </w:rPr>
        <w:t>neurčitou</w:t>
      </w:r>
      <w:r w:rsidRPr="00735C00">
        <w:rPr>
          <w:rFonts w:ascii="Segoe UI" w:hAnsi="Segoe UI" w:cs="Segoe UI"/>
        </w:rPr>
        <w:t>.</w:t>
      </w:r>
      <w:r w:rsidRPr="004E56AC">
        <w:rPr>
          <w:rFonts w:ascii="Segoe UI" w:hAnsi="Segoe UI" w:cs="Segoe UI"/>
        </w:rPr>
        <w:t xml:space="preserve"> Vybraný dodavatel bude poskytovat též služby rozvoje (rozvoj, změnové požadavky, konzultace)</w:t>
      </w:r>
      <w:r w:rsidR="00E75118">
        <w:rPr>
          <w:rFonts w:ascii="Segoe UI" w:hAnsi="Segoe UI" w:cs="Segoe UI"/>
        </w:rPr>
        <w:t xml:space="preserve">, </w:t>
      </w:r>
      <w:r w:rsidRPr="004E56AC">
        <w:rPr>
          <w:rFonts w:ascii="Segoe UI" w:hAnsi="Segoe UI" w:cs="Segoe UI"/>
        </w:rPr>
        <w:t>školení</w:t>
      </w:r>
      <w:r w:rsidR="00E75118">
        <w:rPr>
          <w:rFonts w:ascii="Segoe UI" w:hAnsi="Segoe UI" w:cs="Segoe UI"/>
        </w:rPr>
        <w:t>, pravidelné auditní zprávy a spolupráci při úpravě směrnic</w:t>
      </w:r>
      <w:r w:rsidRPr="004E56AC">
        <w:rPr>
          <w:rFonts w:ascii="Segoe UI" w:hAnsi="Segoe UI" w:cs="Segoe UI"/>
        </w:rPr>
        <w:t xml:space="preserve">. Součástí plnění bude případně též dodávka HW a licencí </w:t>
      </w:r>
      <w:r w:rsidR="00E75118">
        <w:rPr>
          <w:rFonts w:ascii="Segoe UI" w:hAnsi="Segoe UI" w:cs="Segoe UI"/>
        </w:rPr>
        <w:t xml:space="preserve">(SW) </w:t>
      </w:r>
      <w:r w:rsidRPr="004E56AC">
        <w:rPr>
          <w:rFonts w:ascii="Segoe UI" w:hAnsi="Segoe UI" w:cs="Segoe UI"/>
        </w:rPr>
        <w:t>potřebných pro provoz Díla, pokud pro nabízené řešení vybraným dodavatelem nebude dostačující infrastruktura zadavatele popsaná v</w:t>
      </w:r>
      <w:r w:rsidR="00E75118">
        <w:rPr>
          <w:rFonts w:ascii="Segoe UI" w:hAnsi="Segoe UI" w:cs="Segoe UI"/>
        </w:rPr>
        <w:t xml:space="preserve"> čl. 7 </w:t>
      </w:r>
      <w:r w:rsidRPr="00CF65AD">
        <w:rPr>
          <w:rFonts w:ascii="Segoe UI" w:hAnsi="Segoe UI" w:cs="Segoe UI"/>
        </w:rPr>
        <w:t>přílo</w:t>
      </w:r>
      <w:r w:rsidR="00E75118">
        <w:rPr>
          <w:rFonts w:ascii="Segoe UI" w:hAnsi="Segoe UI" w:cs="Segoe UI"/>
        </w:rPr>
        <w:t>hy</w:t>
      </w:r>
      <w:r w:rsidRPr="00CF65AD">
        <w:rPr>
          <w:rFonts w:ascii="Segoe UI" w:hAnsi="Segoe UI" w:cs="Segoe UI"/>
        </w:rPr>
        <w:t xml:space="preserve"> č. 1 Vzoru smlouvy</w:t>
      </w:r>
      <w:r w:rsidRPr="00735C00">
        <w:rPr>
          <w:rFonts w:ascii="Segoe UI" w:hAnsi="Segoe UI" w:cs="Segoe UI"/>
        </w:rPr>
        <w:t>.</w:t>
      </w:r>
    </w:p>
    <w:p w14:paraId="3B238BED" w14:textId="77777777" w:rsidR="007B2FEF" w:rsidRPr="00735C00" w:rsidRDefault="007B2FEF" w:rsidP="007B2FEF">
      <w:pPr>
        <w:spacing w:after="120" w:line="280" w:lineRule="auto"/>
        <w:jc w:val="both"/>
        <w:rPr>
          <w:rFonts w:ascii="Segoe UI" w:hAnsi="Segoe UI" w:cs="Segoe UI"/>
        </w:rPr>
      </w:pPr>
      <w:r w:rsidRPr="004E56AC">
        <w:rPr>
          <w:rFonts w:ascii="Segoe UI" w:hAnsi="Segoe UI" w:cs="Segoe UI"/>
          <w:u w:val="single"/>
        </w:rPr>
        <w:t>Podrobné vymezení předmětu veřejné zakázky, včetně technických podmínek v podrobnostech nezbytných pro zpracování nabídky, je uvedeno v </w:t>
      </w:r>
      <w:r w:rsidRPr="00735C00">
        <w:rPr>
          <w:rFonts w:ascii="Segoe UI" w:hAnsi="Segoe UI" w:cs="Segoe UI"/>
          <w:u w:val="single"/>
        </w:rPr>
        <w:t>přílohách této zadávací dokumentace.</w:t>
      </w:r>
    </w:p>
    <w:p w14:paraId="5DBBDAEA" w14:textId="77777777" w:rsidR="007B2FEF" w:rsidRPr="004E56AC" w:rsidRDefault="007B2FEF" w:rsidP="007B2FEF">
      <w:pPr>
        <w:pStyle w:val="Nadpis2"/>
        <w:numPr>
          <w:ilvl w:val="1"/>
          <w:numId w:val="1"/>
        </w:numPr>
        <w:spacing w:after="120" w:line="276" w:lineRule="auto"/>
        <w:ind w:left="998" w:hanging="431"/>
        <w:rPr>
          <w:rFonts w:ascii="Segoe UI" w:hAnsi="Segoe UI" w:cs="Segoe UI"/>
          <w:b/>
          <w:sz w:val="22"/>
        </w:rPr>
      </w:pPr>
      <w:r w:rsidRPr="00735C00">
        <w:rPr>
          <w:rFonts w:ascii="Segoe UI" w:hAnsi="Segoe UI" w:cs="Segoe UI"/>
          <w:b/>
          <w:sz w:val="22"/>
        </w:rPr>
        <w:t>Klasifikace předmětu veřejné zakázky (CPV)</w:t>
      </w:r>
    </w:p>
    <w:tbl>
      <w:tblPr>
        <w:tblW w:w="89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002"/>
      </w:tblGrid>
      <w:tr w:rsidR="007B2FEF" w:rsidRPr="005961A9" w14:paraId="703796CF" w14:textId="77777777" w:rsidTr="00C81B0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185B" w14:textId="77777777" w:rsidR="007B2FEF" w:rsidRPr="004E56AC" w:rsidRDefault="007B2FEF" w:rsidP="00C81B02">
            <w:pPr>
              <w:spacing w:before="60" w:after="60"/>
              <w:jc w:val="both"/>
              <w:rPr>
                <w:rFonts w:ascii="Segoe UI" w:hAnsi="Segoe UI" w:cs="Segoe UI"/>
              </w:rPr>
            </w:pPr>
            <w:r w:rsidRPr="004E56AC">
              <w:rPr>
                <w:rFonts w:ascii="Segoe UI" w:hAnsi="Segoe UI" w:cs="Segoe UI"/>
              </w:rPr>
              <w:t>KÓD CPV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0A44" w14:textId="77777777" w:rsidR="007B2FEF" w:rsidRPr="00735C00" w:rsidRDefault="007B2FEF" w:rsidP="00C81B02">
            <w:pPr>
              <w:spacing w:before="60" w:after="60"/>
              <w:ind w:firstLine="709"/>
              <w:jc w:val="both"/>
              <w:rPr>
                <w:rFonts w:ascii="Segoe UI" w:hAnsi="Segoe UI" w:cs="Segoe UI"/>
              </w:rPr>
            </w:pPr>
            <w:r w:rsidRPr="00735C00">
              <w:rPr>
                <w:rFonts w:ascii="Segoe UI" w:hAnsi="Segoe UI" w:cs="Segoe UI"/>
              </w:rPr>
              <w:t>NÁZEV</w:t>
            </w:r>
          </w:p>
        </w:tc>
      </w:tr>
      <w:tr w:rsidR="007B2FEF" w:rsidRPr="005961A9" w14:paraId="042E5784" w14:textId="77777777" w:rsidTr="00C81B0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87AD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72268000-1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B0B9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Dodávka programového vybavení</w:t>
            </w:r>
          </w:p>
        </w:tc>
      </w:tr>
      <w:tr w:rsidR="007B2FEF" w:rsidRPr="005961A9" w14:paraId="58292507" w14:textId="77777777" w:rsidTr="00C81B0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202C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72000000-5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FAD2" w14:textId="77777777" w:rsidR="007B2FEF" w:rsidRPr="006D633F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6D633F">
              <w:rPr>
                <w:rFonts w:ascii="Segoe UI" w:hAnsi="Segoe UI" w:cs="Segoe UI"/>
              </w:rPr>
              <w:t>Informační technologie: poradenství, vývoj programového vybavení, internet a podpora</w:t>
            </w:r>
          </w:p>
        </w:tc>
      </w:tr>
      <w:tr w:rsidR="007B2FEF" w:rsidRPr="005961A9" w14:paraId="4D3288F5" w14:textId="77777777" w:rsidTr="00C81B0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619C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72222300-0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7A96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Služby informačních technologií</w:t>
            </w:r>
          </w:p>
        </w:tc>
      </w:tr>
      <w:tr w:rsidR="007B2FEF" w:rsidRPr="005961A9" w14:paraId="715113C6" w14:textId="77777777" w:rsidTr="00C81B0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0F40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72245000-4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C179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Smluvní analýza systémů a programování</w:t>
            </w:r>
          </w:p>
        </w:tc>
      </w:tr>
      <w:tr w:rsidR="007B2FEF" w:rsidRPr="005961A9" w14:paraId="0B4FF9E0" w14:textId="77777777" w:rsidTr="00C81B0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8472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72240000-9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EA72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Analýza systémů a programovací služby</w:t>
            </w:r>
          </w:p>
        </w:tc>
      </w:tr>
      <w:tr w:rsidR="007B2FEF" w:rsidRPr="005961A9" w14:paraId="6312C130" w14:textId="77777777" w:rsidTr="00C81B0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AD6A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72267100-0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8757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Údržba programového vybavení pro informační technologie</w:t>
            </w:r>
          </w:p>
        </w:tc>
      </w:tr>
      <w:tr w:rsidR="007B2FEF" w:rsidRPr="005961A9" w14:paraId="27BDB95C" w14:textId="77777777" w:rsidTr="00C81B0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B32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72261000-2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86D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Podpora programového vybavení</w:t>
            </w:r>
          </w:p>
        </w:tc>
      </w:tr>
      <w:tr w:rsidR="007B2FEF" w:rsidRPr="005961A9" w14:paraId="0EAD9417" w14:textId="77777777" w:rsidTr="00C81B0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B4E5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72310000-1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10E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Zpracování dat</w:t>
            </w:r>
          </w:p>
        </w:tc>
      </w:tr>
      <w:tr w:rsidR="007B2FEF" w:rsidRPr="005961A9" w14:paraId="27C00332" w14:textId="77777777" w:rsidTr="00C81B0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ED34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72250000-2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BC3B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Systémové a podpůrné služby</w:t>
            </w:r>
          </w:p>
        </w:tc>
      </w:tr>
      <w:tr w:rsidR="007B2FEF" w:rsidRPr="005961A9" w14:paraId="049771C5" w14:textId="77777777" w:rsidTr="00C81B0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4E0A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72251000-9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83F1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Obnova po havárii</w:t>
            </w:r>
          </w:p>
        </w:tc>
      </w:tr>
      <w:tr w:rsidR="007B2FEF" w:rsidRPr="005961A9" w14:paraId="74ED7618" w14:textId="77777777" w:rsidTr="00C81B0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5567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lastRenderedPageBreak/>
              <w:t>72253200-5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2B27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Systémová podpora</w:t>
            </w:r>
          </w:p>
        </w:tc>
      </w:tr>
      <w:tr w:rsidR="007B2FEF" w:rsidRPr="005961A9" w14:paraId="1FDE28AA" w14:textId="77777777" w:rsidTr="00C81B0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6B88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72253000-3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2124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Helpdesk a podpůrné služby</w:t>
            </w:r>
          </w:p>
        </w:tc>
      </w:tr>
      <w:tr w:rsidR="007B2FEF" w:rsidRPr="005961A9" w14:paraId="2B687B15" w14:textId="77777777" w:rsidTr="00C81B0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B948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50312600-1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C97D" w14:textId="77777777" w:rsidR="007B2FEF" w:rsidRPr="005961A9" w:rsidRDefault="007B2FEF" w:rsidP="00C81B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Opravy a údržba zařízení pro informační technologie</w:t>
            </w:r>
          </w:p>
        </w:tc>
      </w:tr>
    </w:tbl>
    <w:p w14:paraId="624690B8" w14:textId="77777777" w:rsidR="007B2FEF" w:rsidRPr="005961A9" w:rsidRDefault="007B2FEF" w:rsidP="007B2FEF">
      <w:pPr>
        <w:spacing w:line="276" w:lineRule="auto"/>
        <w:ind w:firstLine="567"/>
        <w:jc w:val="both"/>
        <w:rPr>
          <w:rFonts w:ascii="Segoe UI" w:hAnsi="Segoe UI" w:cs="Segoe UI"/>
        </w:rPr>
      </w:pPr>
    </w:p>
    <w:p w14:paraId="496C0372" w14:textId="77777777" w:rsidR="007B2FEF" w:rsidRPr="004E56AC" w:rsidRDefault="007B2FEF" w:rsidP="007B2FEF">
      <w:pPr>
        <w:pStyle w:val="Nadpis2"/>
        <w:numPr>
          <w:ilvl w:val="1"/>
          <w:numId w:val="1"/>
        </w:numPr>
        <w:spacing w:after="120" w:line="276" w:lineRule="auto"/>
        <w:ind w:left="998" w:hanging="431"/>
        <w:rPr>
          <w:rFonts w:ascii="Segoe UI" w:hAnsi="Segoe UI" w:cs="Segoe UI"/>
          <w:b/>
          <w:sz w:val="22"/>
        </w:rPr>
      </w:pPr>
      <w:r w:rsidRPr="004E56AC">
        <w:rPr>
          <w:rFonts w:ascii="Segoe UI" w:hAnsi="Segoe UI" w:cs="Segoe UI"/>
          <w:b/>
          <w:sz w:val="22"/>
        </w:rPr>
        <w:t>Další informace/požadavky zadavatele</w:t>
      </w:r>
    </w:p>
    <w:p w14:paraId="4FCD092D" w14:textId="77777777" w:rsidR="007B2FEF" w:rsidRPr="00735C00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735C00">
        <w:rPr>
          <w:rFonts w:ascii="Segoe UI" w:hAnsi="Segoe UI" w:cs="Segoe UI"/>
          <w:sz w:val="22"/>
        </w:rPr>
        <w:t>Zadavatel v souladu s § 105 odst. 1 písm. b) ZZVZ požaduje, aby účastník zadávacího řízení ve své nabídce předložil seznam poddodavatelů, pokud jsou účastníkovi zadávacího řízení známi, a uvedl, jakou část veřejné zakázky bude každý z poddodavatelů plnit.</w:t>
      </w:r>
    </w:p>
    <w:p w14:paraId="07E5D83F" w14:textId="77777777" w:rsidR="007B2FEF" w:rsidRPr="005961A9" w:rsidRDefault="007B2FEF" w:rsidP="007B2FEF">
      <w:pPr>
        <w:pStyle w:val="Zkladntext"/>
        <w:keepLines/>
        <w:spacing w:line="276" w:lineRule="auto"/>
        <w:rPr>
          <w:rFonts w:ascii="Segoe UI" w:hAnsi="Segoe UI" w:cs="Segoe UI"/>
          <w:sz w:val="22"/>
        </w:rPr>
      </w:pPr>
      <w:r w:rsidRPr="006D633F">
        <w:rPr>
          <w:rFonts w:ascii="Segoe UI" w:hAnsi="Segoe UI" w:cs="Segoe UI"/>
          <w:sz w:val="22"/>
        </w:rPr>
        <w:t xml:space="preserve">Dodavatel splní tento požadavek vyplněním </w:t>
      </w:r>
      <w:r w:rsidRPr="00CF65AD">
        <w:rPr>
          <w:rFonts w:ascii="Segoe UI" w:hAnsi="Segoe UI" w:cs="Segoe UI"/>
          <w:sz w:val="22"/>
        </w:rPr>
        <w:t>přílohy č. 5</w:t>
      </w:r>
      <w:r w:rsidRPr="009571C4">
        <w:rPr>
          <w:rFonts w:ascii="Segoe UI" w:hAnsi="Segoe UI" w:cs="Segoe UI"/>
          <w:sz w:val="22"/>
        </w:rPr>
        <w:t xml:space="preserve"> zadávací dokumentace. Zadavatel výslovně upozorňuje, že pokud dodavatel nemá ke dni podání nabídky v úmyslu zadat část veřejné zakázky poddodavateli, ponechá </w:t>
      </w:r>
      <w:r w:rsidRPr="00CF65AD">
        <w:rPr>
          <w:rFonts w:ascii="Segoe UI" w:hAnsi="Segoe UI" w:cs="Segoe UI"/>
          <w:sz w:val="22"/>
        </w:rPr>
        <w:t>přílohu č. 5</w:t>
      </w:r>
      <w:r w:rsidRPr="009571C4">
        <w:rPr>
          <w:rFonts w:ascii="Segoe UI" w:hAnsi="Segoe UI" w:cs="Segoe UI"/>
          <w:sz w:val="22"/>
        </w:rPr>
        <w:t xml:space="preserve"> zadávací dokumentace nevyplněnou, popř. proškrtnutou.</w:t>
      </w:r>
    </w:p>
    <w:p w14:paraId="17A594A6" w14:textId="77777777" w:rsidR="007B2FEF" w:rsidRPr="005961A9" w:rsidRDefault="007B2FEF" w:rsidP="007B2FEF"/>
    <w:p w14:paraId="46445AC7" w14:textId="77777777" w:rsidR="007B2FEF" w:rsidRPr="005961A9" w:rsidRDefault="007B2FEF" w:rsidP="007B2FEF">
      <w:pPr>
        <w:pStyle w:val="Nadpis1"/>
        <w:numPr>
          <w:ilvl w:val="0"/>
          <w:numId w:val="1"/>
        </w:numPr>
        <w:spacing w:after="200" w:line="276" w:lineRule="auto"/>
        <w:ind w:left="357" w:right="1273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59" w:name="_Toc519111221"/>
      <w:bookmarkStart w:id="60" w:name="_Toc18581608"/>
      <w:r w:rsidRPr="005961A9">
        <w:rPr>
          <w:rFonts w:ascii="Segoe UI" w:hAnsi="Segoe UI" w:cs="Segoe UI"/>
          <w:b/>
          <w:sz w:val="22"/>
          <w:u w:val="single"/>
        </w:rPr>
        <w:t>LHŮTA A MÍSTO PLNĚNÍ VEŘEJNÉ ZAKÁZKY</w:t>
      </w:r>
      <w:bookmarkEnd w:id="59"/>
      <w:bookmarkEnd w:id="60"/>
    </w:p>
    <w:p w14:paraId="475B6028" w14:textId="19353137" w:rsidR="007B2FEF" w:rsidRPr="004E56AC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bookmarkStart w:id="61" w:name="_Toc8995357"/>
      <w:r w:rsidRPr="004E56AC">
        <w:rPr>
          <w:rFonts w:ascii="Segoe UI" w:hAnsi="Segoe UI" w:cs="Segoe UI"/>
          <w:sz w:val="22"/>
        </w:rPr>
        <w:t xml:space="preserve">Předpokládaný termín zahájení plnění veřejné zakázky je </w:t>
      </w:r>
      <w:bookmarkEnd w:id="61"/>
      <w:r w:rsidRPr="004E56AC">
        <w:rPr>
          <w:rFonts w:ascii="Segoe UI" w:hAnsi="Segoe UI" w:cs="Segoe UI"/>
          <w:sz w:val="22"/>
        </w:rPr>
        <w:t xml:space="preserve">závislý na průběhu zadávacího řízení a jeho výsledku. </w:t>
      </w:r>
      <w:r w:rsidR="009571C4">
        <w:rPr>
          <w:rFonts w:ascii="Segoe UI" w:hAnsi="Segoe UI" w:cs="Segoe UI"/>
          <w:sz w:val="22"/>
        </w:rPr>
        <w:t>Počáteční</w:t>
      </w:r>
      <w:r w:rsidR="00B946C7">
        <w:rPr>
          <w:rFonts w:ascii="Segoe UI" w:hAnsi="Segoe UI" w:cs="Segoe UI"/>
          <w:sz w:val="22"/>
        </w:rPr>
        <w:t xml:space="preserve"> analýza musí být dodána do 12 měsíců od účinnosti smlouvy, </w:t>
      </w:r>
      <w:r w:rsidRPr="004E56AC">
        <w:rPr>
          <w:rFonts w:ascii="Segoe UI" w:hAnsi="Segoe UI" w:cs="Segoe UI"/>
          <w:sz w:val="22"/>
        </w:rPr>
        <w:t>Díl</w:t>
      </w:r>
      <w:r w:rsidR="009571C4">
        <w:rPr>
          <w:rFonts w:ascii="Segoe UI" w:hAnsi="Segoe UI" w:cs="Segoe UI"/>
          <w:sz w:val="22"/>
        </w:rPr>
        <w:t>o</w:t>
      </w:r>
      <w:r w:rsidRPr="004E56AC">
        <w:rPr>
          <w:rFonts w:ascii="Segoe UI" w:hAnsi="Segoe UI" w:cs="Segoe UI"/>
          <w:sz w:val="22"/>
        </w:rPr>
        <w:t xml:space="preserve"> v rozsahu základních požadavků </w:t>
      </w:r>
      <w:r w:rsidR="009571C4">
        <w:rPr>
          <w:rFonts w:ascii="Segoe UI" w:hAnsi="Segoe UI" w:cs="Segoe UI"/>
          <w:sz w:val="22"/>
        </w:rPr>
        <w:t xml:space="preserve">pak </w:t>
      </w:r>
      <w:r w:rsidRPr="004E56AC">
        <w:rPr>
          <w:rFonts w:ascii="Segoe UI" w:hAnsi="Segoe UI" w:cs="Segoe UI"/>
          <w:sz w:val="22"/>
        </w:rPr>
        <w:t xml:space="preserve">ve lhůtě </w:t>
      </w:r>
      <w:r w:rsidR="00B946C7">
        <w:rPr>
          <w:rFonts w:ascii="Segoe UI" w:hAnsi="Segoe UI" w:cs="Segoe UI"/>
          <w:sz w:val="22"/>
        </w:rPr>
        <w:t xml:space="preserve">24 </w:t>
      </w:r>
      <w:r>
        <w:rPr>
          <w:rFonts w:ascii="Segoe UI" w:hAnsi="Segoe UI" w:cs="Segoe UI"/>
          <w:sz w:val="22"/>
        </w:rPr>
        <w:t>měsíců</w:t>
      </w:r>
      <w:r w:rsidRPr="004E56AC">
        <w:rPr>
          <w:rFonts w:ascii="Segoe UI" w:hAnsi="Segoe UI" w:cs="Segoe UI"/>
          <w:sz w:val="22"/>
        </w:rPr>
        <w:t xml:space="preserve"> od účinnosti smlouvy, další dílčí termíny jsou obsaženy ve Vzoru smlouvy. Smlouva bude uzavřena na dobu neurčitou.</w:t>
      </w:r>
    </w:p>
    <w:p w14:paraId="1784AC89" w14:textId="77777777" w:rsidR="007B2FEF" w:rsidRPr="004E56AC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bookmarkStart w:id="62" w:name="_Toc8995358"/>
      <w:r w:rsidRPr="004E56AC">
        <w:rPr>
          <w:rFonts w:ascii="Segoe UI" w:hAnsi="Segoe UI" w:cs="Segoe UI"/>
          <w:sz w:val="22"/>
        </w:rPr>
        <w:t>Místem plnění je sídlo zadavatele (OZP) na adrese Praha 4, Roškotova 1225/1, PSČ 140 21.</w:t>
      </w:r>
      <w:bookmarkEnd w:id="62"/>
    </w:p>
    <w:p w14:paraId="57DBBA9E" w14:textId="77777777" w:rsidR="007B2FEF" w:rsidRPr="00735C00" w:rsidRDefault="007B2FEF" w:rsidP="007B2FEF">
      <w:pPr>
        <w:spacing w:line="276" w:lineRule="auto"/>
        <w:rPr>
          <w:rFonts w:ascii="Segoe UI" w:hAnsi="Segoe UI" w:cs="Segoe UI"/>
          <w:highlight w:val="yellow"/>
        </w:rPr>
      </w:pPr>
    </w:p>
    <w:p w14:paraId="239317BE" w14:textId="77777777" w:rsidR="007B2FEF" w:rsidRPr="00735C00" w:rsidRDefault="007B2FEF" w:rsidP="007B2FEF">
      <w:pPr>
        <w:pStyle w:val="Nadpis1"/>
        <w:numPr>
          <w:ilvl w:val="0"/>
          <w:numId w:val="1"/>
        </w:numPr>
        <w:spacing w:after="200" w:line="276" w:lineRule="auto"/>
        <w:ind w:left="357" w:right="1273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63" w:name="_Toc519111223"/>
      <w:bookmarkStart w:id="64" w:name="_Toc18581609"/>
      <w:r w:rsidRPr="00735C00">
        <w:rPr>
          <w:rFonts w:ascii="Segoe UI" w:hAnsi="Segoe UI" w:cs="Segoe UI"/>
          <w:b/>
          <w:sz w:val="22"/>
          <w:u w:val="single"/>
        </w:rPr>
        <w:t>PROHLÍDKA MÍSTA PLNĚNÍ</w:t>
      </w:r>
      <w:bookmarkEnd w:id="63"/>
      <w:bookmarkEnd w:id="64"/>
    </w:p>
    <w:p w14:paraId="5D028D6B" w14:textId="77777777" w:rsidR="007B2FEF" w:rsidRPr="006D633F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6D633F">
        <w:rPr>
          <w:rFonts w:ascii="Segoe UI" w:hAnsi="Segoe UI" w:cs="Segoe UI"/>
          <w:sz w:val="22"/>
        </w:rPr>
        <w:t xml:space="preserve">S ohledem na charakter plnění není prohlídka místa plnění organizována. </w:t>
      </w:r>
    </w:p>
    <w:p w14:paraId="45F820F4" w14:textId="77777777" w:rsidR="007B2FEF" w:rsidRPr="006D633F" w:rsidRDefault="007B2FEF" w:rsidP="007B2FEF">
      <w:pPr>
        <w:spacing w:line="276" w:lineRule="auto"/>
        <w:jc w:val="both"/>
        <w:rPr>
          <w:rFonts w:ascii="Segoe UI" w:hAnsi="Segoe UI" w:cs="Segoe UI"/>
          <w:highlight w:val="yellow"/>
        </w:rPr>
      </w:pPr>
    </w:p>
    <w:p w14:paraId="5B151DBC" w14:textId="77777777" w:rsidR="007B2FEF" w:rsidRPr="008E46A4" w:rsidRDefault="007B2FEF" w:rsidP="007B2FEF">
      <w:pPr>
        <w:pStyle w:val="Nadpis1"/>
        <w:widowControl w:val="0"/>
        <w:numPr>
          <w:ilvl w:val="0"/>
          <w:numId w:val="1"/>
        </w:numPr>
        <w:spacing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65" w:name="_Toc451612666"/>
      <w:bookmarkStart w:id="66" w:name="_Toc519111224"/>
      <w:bookmarkStart w:id="67" w:name="_Toc18581610"/>
      <w:r w:rsidRPr="006D633F">
        <w:rPr>
          <w:rFonts w:ascii="Segoe UI" w:hAnsi="Segoe UI" w:cs="Segoe UI"/>
          <w:b/>
          <w:sz w:val="22"/>
          <w:u w:val="single"/>
        </w:rPr>
        <w:t>POŽADAVKY ZADAVATELE NA KVALIFIKACI</w:t>
      </w:r>
      <w:bookmarkEnd w:id="65"/>
      <w:bookmarkEnd w:id="66"/>
      <w:bookmarkEnd w:id="67"/>
    </w:p>
    <w:p w14:paraId="5422A11E" w14:textId="77777777" w:rsidR="007B2FEF" w:rsidRPr="005961A9" w:rsidRDefault="007B2FEF" w:rsidP="007B2FEF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after="200" w:line="276" w:lineRule="auto"/>
        <w:rPr>
          <w:rFonts w:ascii="Segoe UI" w:hAnsi="Segoe UI" w:cs="Segoe UI"/>
          <w:sz w:val="22"/>
        </w:rPr>
      </w:pPr>
      <w:r w:rsidRPr="008E46A4">
        <w:rPr>
          <w:rFonts w:ascii="Segoe UI" w:hAnsi="Segoe UI" w:cs="Segoe UI"/>
          <w:sz w:val="22"/>
        </w:rPr>
        <w:t>Kvalifikovaným pro plnění veřejné zakázky je v souladu s ust. § 73 a násl.</w:t>
      </w:r>
      <w:r w:rsidRPr="00E42A7B">
        <w:rPr>
          <w:rFonts w:ascii="Segoe UI" w:hAnsi="Segoe UI" w:cs="Segoe UI"/>
          <w:sz w:val="22"/>
        </w:rPr>
        <w:t xml:space="preserve"> ZZVZ dodavatel, který prokáže splnění požadavků</w:t>
      </w:r>
      <w:r w:rsidRPr="005961A9">
        <w:rPr>
          <w:rFonts w:ascii="Segoe UI" w:hAnsi="Segoe UI" w:cs="Segoe UI"/>
          <w:sz w:val="22"/>
        </w:rPr>
        <w:t>:</w:t>
      </w:r>
    </w:p>
    <w:p w14:paraId="4F8BE459" w14:textId="3B660B8A" w:rsidR="007B2FEF" w:rsidRPr="004E56AC" w:rsidRDefault="00B76598" w:rsidP="007B2FEF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426"/>
          <w:tab w:val="clear" w:pos="1701"/>
          <w:tab w:val="left" w:pos="851"/>
        </w:tabs>
        <w:spacing w:before="60" w:after="0" w:line="276" w:lineRule="auto"/>
        <w:ind w:left="851" w:hanging="494"/>
        <w:rPr>
          <w:rFonts w:ascii="Segoe UI" w:hAnsi="Segoe UI" w:cs="Segoe UI"/>
          <w:sz w:val="22"/>
        </w:rPr>
      </w:pPr>
      <w:hyperlink w:anchor="_Základní_kvalifikační_předpoklady" w:history="1">
        <w:r w:rsidR="007B2FEF" w:rsidRPr="004E56AC">
          <w:rPr>
            <w:rStyle w:val="Hypertextovodkaz"/>
            <w:rFonts w:ascii="Segoe UI" w:hAnsi="Segoe UI" w:cs="Segoe UI"/>
            <w:sz w:val="22"/>
          </w:rPr>
          <w:t>základní</w:t>
        </w:r>
      </w:hyperlink>
      <w:r w:rsidR="007B2FEF" w:rsidRPr="004E56AC">
        <w:rPr>
          <w:rFonts w:ascii="Segoe UI" w:hAnsi="Segoe UI" w:cs="Segoe UI"/>
          <w:sz w:val="22"/>
        </w:rPr>
        <w:t xml:space="preserve"> způsobilosti podle ust. § 74 a </w:t>
      </w:r>
      <w:r w:rsidR="007B2FEF" w:rsidRPr="00735C00">
        <w:rPr>
          <w:rFonts w:ascii="Segoe UI" w:hAnsi="Segoe UI" w:cs="Segoe UI"/>
          <w:sz w:val="22"/>
        </w:rPr>
        <w:t>§ 75 Z</w:t>
      </w:r>
      <w:r w:rsidR="007B2FEF" w:rsidRPr="006D633F">
        <w:rPr>
          <w:rFonts w:ascii="Segoe UI" w:hAnsi="Segoe UI" w:cs="Segoe UI"/>
          <w:sz w:val="22"/>
        </w:rPr>
        <w:t xml:space="preserve">ZVZ (odst. </w:t>
      </w:r>
      <w:r w:rsidR="007B2FEF" w:rsidRPr="004E56AC">
        <w:rPr>
          <w:rFonts w:ascii="Segoe UI" w:hAnsi="Segoe UI" w:cs="Segoe UI"/>
          <w:sz w:val="22"/>
        </w:rPr>
        <w:fldChar w:fldCharType="begin"/>
      </w:r>
      <w:r w:rsidR="007B2FEF" w:rsidRPr="005961A9">
        <w:rPr>
          <w:rFonts w:ascii="Segoe UI" w:hAnsi="Segoe UI" w:cs="Segoe UI"/>
          <w:sz w:val="22"/>
        </w:rPr>
        <w:instrText xml:space="preserve"> REF _Ref519076842 \r \h  \* MERGEFORMAT </w:instrText>
      </w:r>
      <w:r w:rsidR="007B2FEF" w:rsidRPr="004E56AC">
        <w:rPr>
          <w:rFonts w:ascii="Segoe UI" w:hAnsi="Segoe UI" w:cs="Segoe UI"/>
          <w:sz w:val="22"/>
        </w:rPr>
      </w:r>
      <w:r w:rsidR="007B2FEF" w:rsidRPr="004E56AC">
        <w:rPr>
          <w:rFonts w:ascii="Segoe UI" w:hAnsi="Segoe UI" w:cs="Segoe UI"/>
          <w:sz w:val="22"/>
        </w:rPr>
        <w:fldChar w:fldCharType="separate"/>
      </w:r>
      <w:r w:rsidR="00F12339">
        <w:rPr>
          <w:rFonts w:ascii="Segoe UI" w:hAnsi="Segoe UI" w:cs="Segoe UI"/>
          <w:sz w:val="22"/>
        </w:rPr>
        <w:t>6.1</w:t>
      </w:r>
      <w:r w:rsidR="007B2FEF" w:rsidRPr="004E56AC">
        <w:rPr>
          <w:rFonts w:ascii="Segoe UI" w:hAnsi="Segoe UI" w:cs="Segoe UI"/>
          <w:sz w:val="22"/>
        </w:rPr>
        <w:fldChar w:fldCharType="end"/>
      </w:r>
      <w:r w:rsidR="007B2FEF" w:rsidRPr="004E56AC">
        <w:rPr>
          <w:rFonts w:ascii="Segoe UI" w:hAnsi="Segoe UI" w:cs="Segoe UI"/>
          <w:sz w:val="22"/>
        </w:rPr>
        <w:t>),</w:t>
      </w:r>
    </w:p>
    <w:p w14:paraId="44C40C1D" w14:textId="1F31C9EC" w:rsidR="007B2FEF" w:rsidRPr="004E56AC" w:rsidRDefault="00B76598" w:rsidP="007B2FEF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426"/>
          <w:tab w:val="clear" w:pos="1701"/>
          <w:tab w:val="left" w:pos="851"/>
        </w:tabs>
        <w:spacing w:before="60" w:after="0" w:line="276" w:lineRule="auto"/>
        <w:ind w:left="851" w:hanging="494"/>
        <w:rPr>
          <w:rFonts w:ascii="Segoe UI" w:hAnsi="Segoe UI" w:cs="Segoe UI"/>
          <w:sz w:val="22"/>
        </w:rPr>
      </w:pPr>
      <w:hyperlink w:anchor="_Profesní_kvalifikační_předpoklady" w:history="1">
        <w:r w:rsidR="007B2FEF" w:rsidRPr="004E56AC">
          <w:rPr>
            <w:rStyle w:val="Hypertextovodkaz"/>
            <w:rFonts w:ascii="Segoe UI" w:hAnsi="Segoe UI" w:cs="Segoe UI"/>
            <w:sz w:val="22"/>
          </w:rPr>
          <w:t xml:space="preserve">profesní </w:t>
        </w:r>
      </w:hyperlink>
      <w:r w:rsidR="007B2FEF" w:rsidRPr="004E56AC">
        <w:rPr>
          <w:rFonts w:ascii="Segoe UI" w:hAnsi="Segoe UI" w:cs="Segoe UI"/>
          <w:sz w:val="22"/>
        </w:rPr>
        <w:t>způsobilosti podle ust. § 77 Z</w:t>
      </w:r>
      <w:r w:rsidR="007B2FEF" w:rsidRPr="00735C00">
        <w:rPr>
          <w:rFonts w:ascii="Segoe UI" w:hAnsi="Segoe UI" w:cs="Segoe UI"/>
          <w:sz w:val="22"/>
        </w:rPr>
        <w:t xml:space="preserve">ZVZ (odst. </w:t>
      </w:r>
      <w:r w:rsidR="007B2FEF" w:rsidRPr="004E56AC">
        <w:rPr>
          <w:rFonts w:ascii="Segoe UI" w:hAnsi="Segoe UI" w:cs="Segoe UI"/>
          <w:sz w:val="22"/>
        </w:rPr>
        <w:fldChar w:fldCharType="begin"/>
      </w:r>
      <w:r w:rsidR="007B2FEF" w:rsidRPr="005961A9">
        <w:rPr>
          <w:rFonts w:ascii="Segoe UI" w:hAnsi="Segoe UI" w:cs="Segoe UI"/>
          <w:sz w:val="22"/>
        </w:rPr>
        <w:instrText xml:space="preserve"> REF _Ref519076862 \r \h  \* MERGEFORMAT </w:instrText>
      </w:r>
      <w:r w:rsidR="007B2FEF" w:rsidRPr="004E56AC">
        <w:rPr>
          <w:rFonts w:ascii="Segoe UI" w:hAnsi="Segoe UI" w:cs="Segoe UI"/>
          <w:sz w:val="22"/>
        </w:rPr>
      </w:r>
      <w:r w:rsidR="007B2FEF" w:rsidRPr="004E56AC">
        <w:rPr>
          <w:rFonts w:ascii="Segoe UI" w:hAnsi="Segoe UI" w:cs="Segoe UI"/>
          <w:sz w:val="22"/>
        </w:rPr>
        <w:fldChar w:fldCharType="separate"/>
      </w:r>
      <w:r w:rsidR="00F12339">
        <w:rPr>
          <w:rFonts w:ascii="Segoe UI" w:hAnsi="Segoe UI" w:cs="Segoe UI"/>
          <w:sz w:val="22"/>
        </w:rPr>
        <w:t>6.2</w:t>
      </w:r>
      <w:r w:rsidR="007B2FEF" w:rsidRPr="004E56AC">
        <w:rPr>
          <w:rFonts w:ascii="Segoe UI" w:hAnsi="Segoe UI" w:cs="Segoe UI"/>
          <w:sz w:val="22"/>
        </w:rPr>
        <w:fldChar w:fldCharType="end"/>
      </w:r>
      <w:r w:rsidR="007B2FEF" w:rsidRPr="004E56AC">
        <w:rPr>
          <w:rFonts w:ascii="Segoe UI" w:hAnsi="Segoe UI" w:cs="Segoe UI"/>
          <w:sz w:val="22"/>
        </w:rPr>
        <w:t>),</w:t>
      </w:r>
    </w:p>
    <w:p w14:paraId="30118FF3" w14:textId="59557032" w:rsidR="007B2FEF" w:rsidRPr="004E56AC" w:rsidRDefault="00B76598" w:rsidP="007B2FEF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426"/>
          <w:tab w:val="clear" w:pos="1701"/>
          <w:tab w:val="left" w:pos="851"/>
        </w:tabs>
        <w:spacing w:before="60" w:after="0" w:line="276" w:lineRule="auto"/>
        <w:ind w:left="851" w:hanging="494"/>
        <w:rPr>
          <w:rFonts w:ascii="Segoe UI" w:hAnsi="Segoe UI" w:cs="Segoe UI"/>
          <w:sz w:val="22"/>
        </w:rPr>
      </w:pPr>
      <w:hyperlink w:anchor="_Ekonomická_kvalifikace_dle" w:history="1">
        <w:r w:rsidR="007B2FEF" w:rsidRPr="004E56AC">
          <w:rPr>
            <w:rStyle w:val="Hypertextovodkaz"/>
            <w:rFonts w:ascii="Segoe UI" w:hAnsi="Segoe UI" w:cs="Segoe UI"/>
            <w:sz w:val="22"/>
          </w:rPr>
          <w:t>ekonomické</w:t>
        </w:r>
      </w:hyperlink>
      <w:r w:rsidR="007B2FEF" w:rsidRPr="004E56AC">
        <w:rPr>
          <w:rFonts w:ascii="Segoe UI" w:hAnsi="Segoe UI" w:cs="Segoe UI"/>
          <w:sz w:val="22"/>
        </w:rPr>
        <w:t xml:space="preserve"> kvalifikace podle ust. § 78 ZZVZ (odst. </w:t>
      </w:r>
      <w:r w:rsidR="007B2FEF" w:rsidRPr="004E56AC">
        <w:rPr>
          <w:rFonts w:ascii="Segoe UI" w:hAnsi="Segoe UI" w:cs="Segoe UI"/>
          <w:sz w:val="22"/>
        </w:rPr>
        <w:fldChar w:fldCharType="begin"/>
      </w:r>
      <w:r w:rsidR="007B2FEF" w:rsidRPr="005961A9">
        <w:rPr>
          <w:rFonts w:ascii="Segoe UI" w:hAnsi="Segoe UI" w:cs="Segoe UI"/>
          <w:sz w:val="22"/>
        </w:rPr>
        <w:instrText xml:space="preserve"> REF _Ref519078278 \r \h  \* MERGEFORMAT </w:instrText>
      </w:r>
      <w:r w:rsidR="007B2FEF" w:rsidRPr="004E56AC">
        <w:rPr>
          <w:rFonts w:ascii="Segoe UI" w:hAnsi="Segoe UI" w:cs="Segoe UI"/>
          <w:sz w:val="22"/>
        </w:rPr>
      </w:r>
      <w:r w:rsidR="007B2FEF" w:rsidRPr="004E56AC">
        <w:rPr>
          <w:rFonts w:ascii="Segoe UI" w:hAnsi="Segoe UI" w:cs="Segoe UI"/>
          <w:sz w:val="22"/>
        </w:rPr>
        <w:fldChar w:fldCharType="separate"/>
      </w:r>
      <w:r w:rsidR="00F12339">
        <w:rPr>
          <w:rFonts w:ascii="Segoe UI" w:hAnsi="Segoe UI" w:cs="Segoe UI"/>
          <w:sz w:val="22"/>
        </w:rPr>
        <w:t>6.3</w:t>
      </w:r>
      <w:r w:rsidR="007B2FEF" w:rsidRPr="004E56AC">
        <w:rPr>
          <w:rFonts w:ascii="Segoe UI" w:hAnsi="Segoe UI" w:cs="Segoe UI"/>
          <w:sz w:val="22"/>
        </w:rPr>
        <w:fldChar w:fldCharType="end"/>
      </w:r>
      <w:r w:rsidR="007B2FEF" w:rsidRPr="004E56AC">
        <w:rPr>
          <w:rFonts w:ascii="Segoe UI" w:hAnsi="Segoe UI" w:cs="Segoe UI"/>
          <w:sz w:val="22"/>
        </w:rPr>
        <w:t>) a</w:t>
      </w:r>
    </w:p>
    <w:p w14:paraId="2CCC27D5" w14:textId="3F935109" w:rsidR="007B2FEF" w:rsidRPr="004E56AC" w:rsidRDefault="00B76598" w:rsidP="007B2FEF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426"/>
          <w:tab w:val="clear" w:pos="1701"/>
          <w:tab w:val="left" w:pos="851"/>
        </w:tabs>
        <w:spacing w:before="60" w:after="0" w:line="276" w:lineRule="auto"/>
        <w:ind w:left="850" w:hanging="493"/>
        <w:rPr>
          <w:rFonts w:ascii="Segoe UI" w:hAnsi="Segoe UI" w:cs="Segoe UI"/>
          <w:sz w:val="22"/>
        </w:rPr>
      </w:pPr>
      <w:hyperlink w:anchor="_Technická_kvalifikace_dle" w:history="1">
        <w:r w:rsidR="007B2FEF" w:rsidRPr="004E56AC">
          <w:rPr>
            <w:rStyle w:val="Hypertextovodkaz"/>
            <w:rFonts w:ascii="Segoe UI" w:hAnsi="Segoe UI" w:cs="Segoe UI"/>
            <w:sz w:val="22"/>
          </w:rPr>
          <w:t xml:space="preserve">technické </w:t>
        </w:r>
      </w:hyperlink>
      <w:r w:rsidR="007B2FEF" w:rsidRPr="004E56AC">
        <w:rPr>
          <w:rFonts w:ascii="Segoe UI" w:hAnsi="Segoe UI" w:cs="Segoe UI"/>
          <w:sz w:val="22"/>
        </w:rPr>
        <w:t>kvalifikace podle ust. § 79 ZZ</w:t>
      </w:r>
      <w:r w:rsidR="007B2FEF" w:rsidRPr="00735C00">
        <w:rPr>
          <w:rFonts w:ascii="Segoe UI" w:hAnsi="Segoe UI" w:cs="Segoe UI"/>
          <w:sz w:val="22"/>
        </w:rPr>
        <w:t xml:space="preserve">VZ (odst. </w:t>
      </w:r>
      <w:r w:rsidR="007B2FEF" w:rsidRPr="004E56AC">
        <w:rPr>
          <w:rFonts w:ascii="Segoe UI" w:hAnsi="Segoe UI" w:cs="Segoe UI"/>
          <w:sz w:val="22"/>
        </w:rPr>
        <w:fldChar w:fldCharType="begin"/>
      </w:r>
      <w:r w:rsidR="007B2FEF" w:rsidRPr="005961A9">
        <w:rPr>
          <w:rFonts w:ascii="Segoe UI" w:hAnsi="Segoe UI" w:cs="Segoe UI"/>
          <w:sz w:val="22"/>
        </w:rPr>
        <w:instrText xml:space="preserve"> REF _Ref9004918 \r \h </w:instrText>
      </w:r>
      <w:r w:rsidR="007B2FEF" w:rsidRPr="004E56AC">
        <w:rPr>
          <w:rFonts w:ascii="Segoe UI" w:hAnsi="Segoe UI" w:cs="Segoe UI"/>
          <w:sz w:val="22"/>
        </w:rPr>
      </w:r>
      <w:r w:rsidR="007B2FEF" w:rsidRPr="004E56AC">
        <w:rPr>
          <w:rFonts w:ascii="Segoe UI" w:hAnsi="Segoe UI" w:cs="Segoe UI"/>
          <w:sz w:val="22"/>
        </w:rPr>
        <w:fldChar w:fldCharType="separate"/>
      </w:r>
      <w:r w:rsidR="00F12339">
        <w:rPr>
          <w:rFonts w:ascii="Segoe UI" w:hAnsi="Segoe UI" w:cs="Segoe UI"/>
          <w:sz w:val="22"/>
        </w:rPr>
        <w:t>6.4</w:t>
      </w:r>
      <w:r w:rsidR="007B2FEF" w:rsidRPr="004E56AC">
        <w:rPr>
          <w:rFonts w:ascii="Segoe UI" w:hAnsi="Segoe UI" w:cs="Segoe UI"/>
          <w:sz w:val="22"/>
        </w:rPr>
        <w:fldChar w:fldCharType="end"/>
      </w:r>
      <w:r w:rsidR="007B2FEF" w:rsidRPr="004E56AC">
        <w:rPr>
          <w:rFonts w:ascii="Segoe UI" w:hAnsi="Segoe UI" w:cs="Segoe UI"/>
          <w:sz w:val="22"/>
        </w:rPr>
        <w:t>).</w:t>
      </w:r>
    </w:p>
    <w:p w14:paraId="2F20E5F4" w14:textId="77777777" w:rsidR="007B2FEF" w:rsidRPr="004E56AC" w:rsidRDefault="007B2FEF" w:rsidP="007B2FEF">
      <w:pPr>
        <w:spacing w:before="60" w:line="276" w:lineRule="auto"/>
        <w:rPr>
          <w:rFonts w:ascii="Segoe UI" w:hAnsi="Segoe UI" w:cs="Segoe UI"/>
        </w:rPr>
      </w:pPr>
    </w:p>
    <w:p w14:paraId="1C2297BC" w14:textId="77777777" w:rsidR="007B2FEF" w:rsidRPr="006D633F" w:rsidRDefault="007B2FEF" w:rsidP="007B2FEF">
      <w:pPr>
        <w:pStyle w:val="Nadpis2"/>
        <w:keepNext w:val="0"/>
        <w:numPr>
          <w:ilvl w:val="1"/>
          <w:numId w:val="1"/>
        </w:numPr>
        <w:spacing w:after="120" w:line="276" w:lineRule="auto"/>
        <w:ind w:left="998" w:hanging="431"/>
        <w:rPr>
          <w:rFonts w:ascii="Segoe UI" w:hAnsi="Segoe UI" w:cs="Segoe UI"/>
          <w:b/>
          <w:sz w:val="22"/>
        </w:rPr>
      </w:pPr>
      <w:bookmarkStart w:id="68" w:name="_Základní_kvalifikační_předpoklady"/>
      <w:bookmarkStart w:id="69" w:name="_Ref519076842"/>
      <w:bookmarkEnd w:id="68"/>
      <w:r w:rsidRPr="00735C00">
        <w:rPr>
          <w:rFonts w:ascii="Segoe UI" w:hAnsi="Segoe UI" w:cs="Segoe UI"/>
          <w:b/>
          <w:sz w:val="22"/>
        </w:rPr>
        <w:t>Základní způsobilost dle ust. § 7</w:t>
      </w:r>
      <w:r w:rsidRPr="006D633F">
        <w:rPr>
          <w:rFonts w:ascii="Segoe UI" w:hAnsi="Segoe UI" w:cs="Segoe UI"/>
          <w:b/>
          <w:sz w:val="22"/>
        </w:rPr>
        <w:t>4 ZZVZ</w:t>
      </w:r>
      <w:bookmarkEnd w:id="69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7638"/>
        <w:gridCol w:w="5828"/>
      </w:tblGrid>
      <w:tr w:rsidR="007B2FEF" w:rsidRPr="005961A9" w14:paraId="31CBB2F1" w14:textId="77777777" w:rsidTr="00DC650B">
        <w:trPr>
          <w:trHeight w:val="793"/>
          <w:tblHeader/>
        </w:trPr>
        <w:tc>
          <w:tcPr>
            <w:tcW w:w="8059" w:type="dxa"/>
            <w:gridSpan w:val="2"/>
            <w:shd w:val="clear" w:color="auto" w:fill="BFBFBF"/>
          </w:tcPr>
          <w:p w14:paraId="7623D5D2" w14:textId="77777777" w:rsidR="007B2FEF" w:rsidRPr="008E46A4" w:rsidRDefault="007B2FEF" w:rsidP="00C81B02">
            <w:pPr>
              <w:pStyle w:val="Textkomente"/>
              <w:spacing w:after="120" w:line="276" w:lineRule="auto"/>
              <w:jc w:val="center"/>
              <w:rPr>
                <w:rFonts w:ascii="Segoe UI" w:hAnsi="Segoe UI" w:cs="Segoe UI"/>
                <w:b/>
              </w:rPr>
            </w:pPr>
            <w:r w:rsidRPr="008E46A4">
              <w:rPr>
                <w:rFonts w:ascii="Segoe UI" w:hAnsi="Segoe UI" w:cs="Segoe UI"/>
                <w:b/>
              </w:rPr>
              <w:lastRenderedPageBreak/>
              <w:t>Způsobilým je dodavatel, který</w:t>
            </w:r>
          </w:p>
        </w:tc>
        <w:tc>
          <w:tcPr>
            <w:tcW w:w="5828" w:type="dxa"/>
            <w:shd w:val="clear" w:color="auto" w:fill="BFBFBF"/>
          </w:tcPr>
          <w:p w14:paraId="57CEC0EA" w14:textId="77777777" w:rsidR="007B2FEF" w:rsidRPr="008E46A4" w:rsidRDefault="007B2FEF" w:rsidP="00C81B02">
            <w:pPr>
              <w:pStyle w:val="Textkomente"/>
              <w:spacing w:after="120" w:line="276" w:lineRule="auto"/>
              <w:jc w:val="center"/>
              <w:rPr>
                <w:rFonts w:ascii="Segoe UI" w:hAnsi="Segoe UI" w:cs="Segoe UI"/>
                <w:b/>
              </w:rPr>
            </w:pPr>
            <w:r w:rsidRPr="008E46A4">
              <w:rPr>
                <w:rFonts w:ascii="Segoe UI" w:hAnsi="Segoe UI" w:cs="Segoe UI"/>
                <w:b/>
              </w:rPr>
              <w:t>Způsob prokázání splnění základní způsobilosti (doklady)</w:t>
            </w:r>
          </w:p>
        </w:tc>
      </w:tr>
      <w:tr w:rsidR="007B2FEF" w:rsidRPr="005961A9" w14:paraId="1BA343C8" w14:textId="77777777" w:rsidTr="00DC650B">
        <w:trPr>
          <w:trHeight w:val="2111"/>
        </w:trPr>
        <w:tc>
          <w:tcPr>
            <w:tcW w:w="421" w:type="dxa"/>
            <w:vAlign w:val="center"/>
          </w:tcPr>
          <w:p w14:paraId="6E9C8A89" w14:textId="77777777" w:rsidR="007B2FEF" w:rsidRPr="005961A9" w:rsidRDefault="007B2FEF" w:rsidP="00C81B02">
            <w:pPr>
              <w:pStyle w:val="Textkomente"/>
              <w:spacing w:after="120" w:line="276" w:lineRule="auto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a)</w:t>
            </w:r>
          </w:p>
        </w:tc>
        <w:tc>
          <w:tcPr>
            <w:tcW w:w="7638" w:type="dxa"/>
            <w:vAlign w:val="center"/>
          </w:tcPr>
          <w:p w14:paraId="067B9273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 xml:space="preserve">nebyl v zemi svého sídla v posledních 5 letech před zahájením zadávacího řízení pravomocně odsouzen pro trestný čin uvedený v příloze č. 3 ZZVZ nebo obdobný trestný čin podle právního řádu země sídla dodavatele; k zahlazeným odsouzením se nepřihlíží; </w:t>
            </w:r>
          </w:p>
          <w:p w14:paraId="4DADEFD0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 xml:space="preserve">Jde-li o právnickou osobu, musí tuto podmínku splňovat tato právnická osoba a zároveň každý člen statutárního orgánu. </w:t>
            </w:r>
          </w:p>
          <w:p w14:paraId="24D5D495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Je-li členem statutárního orgánu dodavatele právnická osoba, musí podmínku splňovat tato právnická osoba, každý člen statutárního orgánu této právnické osoby a osoba zastupující tuto právnickou osobu v statutárním orgánu dodavatele;</w:t>
            </w:r>
          </w:p>
          <w:p w14:paraId="3A491FB0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Pro prokazování kvalifikace prostřednictvím pobočky závodu platí ust. § 74 odst. 3 ZZVZ.</w:t>
            </w:r>
          </w:p>
          <w:p w14:paraId="22516853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Pobočka závodu, která má sídlo na území České republiky, se podle ust. § 5 ZZVZ považuje za dodavatele se sídlem v České republice.</w:t>
            </w:r>
          </w:p>
        </w:tc>
        <w:tc>
          <w:tcPr>
            <w:tcW w:w="5828" w:type="dxa"/>
            <w:vAlign w:val="center"/>
          </w:tcPr>
          <w:p w14:paraId="281BF346" w14:textId="77777777" w:rsidR="007B2FEF" w:rsidRPr="005961A9" w:rsidRDefault="007B2FEF" w:rsidP="00C81B02">
            <w:pPr>
              <w:pStyle w:val="Textkomente"/>
              <w:spacing w:before="60" w:after="60" w:line="276" w:lineRule="auto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t>Výpis z evidence Rejstříku trestů pro</w:t>
            </w:r>
          </w:p>
          <w:p w14:paraId="535083F8" w14:textId="77777777" w:rsidR="007B2FEF" w:rsidRPr="005961A9" w:rsidRDefault="007B2FEF" w:rsidP="00C81B02">
            <w:pPr>
              <w:pStyle w:val="Textkomente"/>
              <w:spacing w:before="60" w:after="60" w:line="276" w:lineRule="auto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t>- každou právnickou osobu a</w:t>
            </w:r>
          </w:p>
          <w:p w14:paraId="52E39C21" w14:textId="77777777" w:rsidR="007B2FEF" w:rsidRPr="005961A9" w:rsidRDefault="007B2FEF" w:rsidP="00C81B02">
            <w:pPr>
              <w:pStyle w:val="Textkomente"/>
              <w:spacing w:before="60" w:after="60" w:line="276" w:lineRule="auto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t>- každou fyzickou osobu,</w:t>
            </w:r>
          </w:p>
          <w:p w14:paraId="00E9926E" w14:textId="77777777" w:rsidR="007B2FEF" w:rsidRPr="005961A9" w:rsidRDefault="007B2FEF" w:rsidP="00C81B02">
            <w:pPr>
              <w:pStyle w:val="Textkomente"/>
              <w:spacing w:before="60" w:after="60" w:line="276" w:lineRule="auto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t>pro niž je dle ZZVZ a zadávacích podmínek vyžadován.</w:t>
            </w:r>
          </w:p>
        </w:tc>
      </w:tr>
      <w:tr w:rsidR="007B2FEF" w:rsidRPr="005961A9" w14:paraId="28E584BE" w14:textId="77777777" w:rsidTr="00CF65AD">
        <w:trPr>
          <w:trHeight w:val="1801"/>
        </w:trPr>
        <w:tc>
          <w:tcPr>
            <w:tcW w:w="421" w:type="dxa"/>
            <w:vAlign w:val="center"/>
          </w:tcPr>
          <w:p w14:paraId="616BFD83" w14:textId="77777777" w:rsidR="007B2FEF" w:rsidRPr="005961A9" w:rsidRDefault="007B2FEF" w:rsidP="00C81B02">
            <w:pPr>
              <w:pStyle w:val="Textkomente"/>
              <w:spacing w:after="120" w:line="276" w:lineRule="auto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b)</w:t>
            </w:r>
          </w:p>
        </w:tc>
        <w:tc>
          <w:tcPr>
            <w:tcW w:w="7638" w:type="dxa"/>
            <w:vAlign w:val="center"/>
          </w:tcPr>
          <w:p w14:paraId="06E9763A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nemá v České republice ani v zemi svého sídla v evidenci daní zachycen splatný daňový nedoplatek;</w:t>
            </w:r>
          </w:p>
        </w:tc>
        <w:tc>
          <w:tcPr>
            <w:tcW w:w="5828" w:type="dxa"/>
            <w:vAlign w:val="center"/>
          </w:tcPr>
          <w:p w14:paraId="456952F5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t xml:space="preserve">- Potvrzení příslušného finančního úřadu </w:t>
            </w:r>
          </w:p>
          <w:p w14:paraId="74A04A35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t xml:space="preserve">a </w:t>
            </w:r>
          </w:p>
          <w:p w14:paraId="444BBEDA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t>- Čestné prohlášení</w:t>
            </w:r>
            <w:r w:rsidRPr="005961A9">
              <w:rPr>
                <w:rFonts w:ascii="Segoe UI" w:hAnsi="Segoe UI" w:cs="Segoe UI"/>
                <w:bCs/>
                <w:i/>
                <w:iCs/>
              </w:rPr>
              <w:t xml:space="preserve"> </w:t>
            </w:r>
            <w:r w:rsidRPr="005961A9">
              <w:rPr>
                <w:rFonts w:ascii="Segoe UI" w:hAnsi="Segoe UI" w:cs="Segoe UI"/>
                <w:i/>
              </w:rPr>
              <w:t>dodavatele ve vztahu ke spotřební dani, z něhož jednoznačně vyplývá splnění tohoto kvalifikačního požadavku.</w:t>
            </w:r>
          </w:p>
        </w:tc>
      </w:tr>
      <w:tr w:rsidR="007B2FEF" w:rsidRPr="005961A9" w14:paraId="6F84C50C" w14:textId="77777777" w:rsidTr="00DC650B">
        <w:trPr>
          <w:trHeight w:val="1123"/>
        </w:trPr>
        <w:tc>
          <w:tcPr>
            <w:tcW w:w="421" w:type="dxa"/>
            <w:vAlign w:val="center"/>
          </w:tcPr>
          <w:p w14:paraId="082234CF" w14:textId="77777777" w:rsidR="007B2FEF" w:rsidRPr="005961A9" w:rsidRDefault="007B2FEF" w:rsidP="00C81B02">
            <w:pPr>
              <w:pStyle w:val="Textkomente"/>
              <w:spacing w:after="120" w:line="276" w:lineRule="auto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c)</w:t>
            </w:r>
          </w:p>
        </w:tc>
        <w:tc>
          <w:tcPr>
            <w:tcW w:w="7638" w:type="dxa"/>
            <w:vAlign w:val="center"/>
          </w:tcPr>
          <w:p w14:paraId="23509D20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nemá v České republice ani v zemi svého sídla splatný nedoplatek na pojistném nebo na penále na veřejné zdravotní pojištění;</w:t>
            </w:r>
          </w:p>
        </w:tc>
        <w:tc>
          <w:tcPr>
            <w:tcW w:w="5828" w:type="dxa"/>
            <w:vAlign w:val="center"/>
          </w:tcPr>
          <w:p w14:paraId="66A8A9BE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t>Čestné prohlášení dodavatele, z něhož jednoznačně vyplývá splnění tohoto kvalifikačního požadavku.</w:t>
            </w:r>
          </w:p>
        </w:tc>
      </w:tr>
      <w:tr w:rsidR="007B2FEF" w:rsidRPr="005961A9" w14:paraId="1EE939DA" w14:textId="77777777" w:rsidTr="00CF65AD">
        <w:trPr>
          <w:trHeight w:val="1166"/>
        </w:trPr>
        <w:tc>
          <w:tcPr>
            <w:tcW w:w="421" w:type="dxa"/>
            <w:vAlign w:val="center"/>
          </w:tcPr>
          <w:p w14:paraId="53885432" w14:textId="77777777" w:rsidR="007B2FEF" w:rsidRPr="005961A9" w:rsidRDefault="007B2FEF" w:rsidP="00C81B02">
            <w:pPr>
              <w:pStyle w:val="Textkomente"/>
              <w:spacing w:after="120" w:line="276" w:lineRule="auto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d)</w:t>
            </w:r>
          </w:p>
        </w:tc>
        <w:tc>
          <w:tcPr>
            <w:tcW w:w="7638" w:type="dxa"/>
            <w:vAlign w:val="center"/>
          </w:tcPr>
          <w:p w14:paraId="3012DF4D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nemá v České republice ani v zemi svého sídla splatný nedoplatek na pojistném nebo na penále na sociální zabezpečení a příspěvku na státní politiku zaměstnanosti;</w:t>
            </w:r>
          </w:p>
        </w:tc>
        <w:tc>
          <w:tcPr>
            <w:tcW w:w="5828" w:type="dxa"/>
            <w:vAlign w:val="center"/>
          </w:tcPr>
          <w:p w14:paraId="5F0D5E58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  <w:b/>
                <w:bCs/>
                <w:i/>
                <w:iCs/>
              </w:rPr>
            </w:pPr>
            <w:r w:rsidRPr="005961A9">
              <w:rPr>
                <w:rFonts w:ascii="Segoe UI" w:hAnsi="Segoe UI" w:cs="Segoe UI"/>
                <w:i/>
              </w:rPr>
              <w:t>Potvrzení příslušné okresní správy sociálního zabezpečení.</w:t>
            </w:r>
          </w:p>
        </w:tc>
      </w:tr>
      <w:tr w:rsidR="007B2FEF" w:rsidRPr="005961A9" w14:paraId="622A882D" w14:textId="77777777" w:rsidTr="00DC650B">
        <w:trPr>
          <w:trHeight w:val="2365"/>
        </w:trPr>
        <w:tc>
          <w:tcPr>
            <w:tcW w:w="421" w:type="dxa"/>
            <w:vAlign w:val="center"/>
          </w:tcPr>
          <w:p w14:paraId="745D188A" w14:textId="77777777" w:rsidR="007B2FEF" w:rsidRPr="005961A9" w:rsidRDefault="007B2FEF" w:rsidP="00C81B02">
            <w:pPr>
              <w:pStyle w:val="Textkomente"/>
              <w:spacing w:after="120" w:line="276" w:lineRule="auto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e)</w:t>
            </w:r>
          </w:p>
        </w:tc>
        <w:tc>
          <w:tcPr>
            <w:tcW w:w="7638" w:type="dxa"/>
            <w:vAlign w:val="center"/>
          </w:tcPr>
          <w:p w14:paraId="328356C0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není v 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  <w:tc>
          <w:tcPr>
            <w:tcW w:w="5828" w:type="dxa"/>
            <w:vAlign w:val="center"/>
          </w:tcPr>
          <w:p w14:paraId="73A3DDE3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  <w:bCs/>
                <w:i/>
                <w:iCs/>
              </w:rPr>
            </w:pPr>
            <w:r w:rsidRPr="005961A9">
              <w:rPr>
                <w:rFonts w:ascii="Segoe UI" w:hAnsi="Segoe UI" w:cs="Segoe UI"/>
                <w:bCs/>
                <w:i/>
                <w:iCs/>
              </w:rPr>
              <w:t xml:space="preserve">- Výpis z obchodního rejstříku, </w:t>
            </w:r>
          </w:p>
          <w:p w14:paraId="70843B02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  <w:bCs/>
                <w:i/>
                <w:iCs/>
              </w:rPr>
            </w:pPr>
            <w:r w:rsidRPr="005961A9">
              <w:rPr>
                <w:rFonts w:ascii="Segoe UI" w:hAnsi="Segoe UI" w:cs="Segoe UI"/>
                <w:bCs/>
                <w:i/>
                <w:iCs/>
              </w:rPr>
              <w:t xml:space="preserve">nebo </w:t>
            </w:r>
          </w:p>
          <w:p w14:paraId="1BD8AB26" w14:textId="617DADFD" w:rsidR="007B2FEF" w:rsidRPr="005961A9" w:rsidRDefault="007B2FEF" w:rsidP="00E87991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  <w:bCs/>
                <w:i/>
                <w:iCs/>
              </w:rPr>
            </w:pPr>
            <w:r w:rsidRPr="005961A9">
              <w:rPr>
                <w:rFonts w:ascii="Segoe UI" w:hAnsi="Segoe UI" w:cs="Segoe UI"/>
                <w:bCs/>
                <w:i/>
                <w:iCs/>
              </w:rPr>
              <w:t xml:space="preserve">- </w:t>
            </w:r>
            <w:r w:rsidR="00E87991">
              <w:rPr>
                <w:rFonts w:ascii="Segoe UI" w:hAnsi="Segoe UI" w:cs="Segoe UI"/>
                <w:bCs/>
                <w:i/>
                <w:iCs/>
              </w:rPr>
              <w:t>Č</w:t>
            </w:r>
            <w:r w:rsidR="00E87991" w:rsidRPr="005961A9">
              <w:rPr>
                <w:rFonts w:ascii="Segoe UI" w:hAnsi="Segoe UI" w:cs="Segoe UI"/>
                <w:bCs/>
                <w:i/>
                <w:iCs/>
              </w:rPr>
              <w:t xml:space="preserve">estné </w:t>
            </w:r>
            <w:r w:rsidRPr="005961A9">
              <w:rPr>
                <w:rFonts w:ascii="Segoe UI" w:hAnsi="Segoe UI" w:cs="Segoe UI"/>
                <w:bCs/>
                <w:i/>
                <w:iCs/>
              </w:rPr>
              <w:t>prohlášení dodavatele ve vztahu k naplnění tohoto požadavku v případě, že dodavatel není v obchodním rejstříku zapsán.</w:t>
            </w:r>
          </w:p>
        </w:tc>
      </w:tr>
      <w:tr w:rsidR="007B2FEF" w:rsidRPr="005961A9" w14:paraId="0B325B8E" w14:textId="77777777" w:rsidTr="00CF65AD">
        <w:trPr>
          <w:trHeight w:val="1740"/>
        </w:trPr>
        <w:tc>
          <w:tcPr>
            <w:tcW w:w="13887" w:type="dxa"/>
            <w:gridSpan w:val="3"/>
            <w:vAlign w:val="center"/>
          </w:tcPr>
          <w:p w14:paraId="14B7091B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  <w:bCs/>
              </w:rPr>
              <w:lastRenderedPageBreak/>
              <w:t>Doklady prokazující základní způsobilost musí prokazovat splnění požadované požadavku způsobilosti nejpozději v době 3 měsíců přede dnem zahájení zadávacího řízení (tedy nesmí být k okamžiku zahájení zadávacího řízení starší 3 měsíců).</w:t>
            </w:r>
          </w:p>
          <w:p w14:paraId="4CE513B8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Prokázání základní způsobilosti může dodavatel prokázat také předložením výpisu ze seznamu kvalifikovaných dodavatelů v souladu s ust. § 228 ZZVZ či certifikátu vydaného v rámci systému certifikovaných dodavatelů dle § 234 ZZVZ.</w:t>
            </w:r>
          </w:p>
        </w:tc>
      </w:tr>
    </w:tbl>
    <w:p w14:paraId="25EF04AB" w14:textId="77777777" w:rsidR="007B2FEF" w:rsidRPr="005961A9" w:rsidRDefault="007B2FEF" w:rsidP="007B2FEF">
      <w:pPr>
        <w:spacing w:line="276" w:lineRule="auto"/>
        <w:rPr>
          <w:rFonts w:ascii="Segoe UI" w:hAnsi="Segoe UI" w:cs="Segoe UI"/>
          <w:highlight w:val="yellow"/>
        </w:rPr>
      </w:pPr>
    </w:p>
    <w:p w14:paraId="5D92E2CB" w14:textId="77777777" w:rsidR="007B2FEF" w:rsidRPr="005961A9" w:rsidRDefault="007B2FEF" w:rsidP="007B2FEF">
      <w:pPr>
        <w:pStyle w:val="Nadpis2"/>
        <w:keepNext w:val="0"/>
        <w:numPr>
          <w:ilvl w:val="1"/>
          <w:numId w:val="1"/>
        </w:numPr>
        <w:spacing w:after="120" w:line="276" w:lineRule="auto"/>
        <w:ind w:left="998" w:hanging="431"/>
        <w:rPr>
          <w:rFonts w:ascii="Segoe UI" w:hAnsi="Segoe UI" w:cs="Segoe UI"/>
          <w:b/>
          <w:sz w:val="22"/>
        </w:rPr>
      </w:pPr>
      <w:bookmarkStart w:id="70" w:name="_Profesní_kvalifikační_předpoklady"/>
      <w:bookmarkStart w:id="71" w:name="_Ref207324121"/>
      <w:bookmarkStart w:id="72" w:name="_Ref519076862"/>
      <w:bookmarkEnd w:id="70"/>
      <w:r w:rsidRPr="005961A9">
        <w:rPr>
          <w:rFonts w:ascii="Segoe UI" w:hAnsi="Segoe UI" w:cs="Segoe UI"/>
          <w:b/>
          <w:sz w:val="22"/>
        </w:rPr>
        <w:t xml:space="preserve">Profesní </w:t>
      </w:r>
      <w:bookmarkEnd w:id="71"/>
      <w:r w:rsidRPr="005961A9">
        <w:rPr>
          <w:rFonts w:ascii="Segoe UI" w:hAnsi="Segoe UI" w:cs="Segoe UI"/>
          <w:b/>
          <w:sz w:val="22"/>
        </w:rPr>
        <w:t>způsobilost dle ust. § 77 ZZVZ</w:t>
      </w:r>
      <w:bookmarkEnd w:id="72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819"/>
        <w:gridCol w:w="8572"/>
      </w:tblGrid>
      <w:tr w:rsidR="007B2FEF" w:rsidRPr="005961A9" w14:paraId="324B6332" w14:textId="77777777" w:rsidTr="00DC650B">
        <w:trPr>
          <w:tblHeader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137B4E" w14:textId="77777777" w:rsidR="007B2FEF" w:rsidRPr="005961A9" w:rsidRDefault="007B2FEF" w:rsidP="00C81B02">
            <w:pPr>
              <w:pStyle w:val="Textkomente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5961A9">
              <w:rPr>
                <w:rFonts w:ascii="Segoe UI" w:hAnsi="Segoe UI" w:cs="Segoe UI"/>
                <w:b/>
              </w:rPr>
              <w:t>Profesní způsobilost splňuje dodavatel, který předloží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6E5F50" w14:textId="77777777" w:rsidR="007B2FEF" w:rsidRPr="005961A9" w:rsidRDefault="007B2FEF" w:rsidP="00C81B02">
            <w:pPr>
              <w:pStyle w:val="Textkomente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5961A9">
              <w:rPr>
                <w:rFonts w:ascii="Segoe UI" w:hAnsi="Segoe UI" w:cs="Segoe UI"/>
                <w:b/>
              </w:rPr>
              <w:t>Způsob prokázání splnění profesní způsobilosti (doklady)</w:t>
            </w:r>
          </w:p>
        </w:tc>
      </w:tr>
      <w:tr w:rsidR="007B2FEF" w:rsidRPr="005961A9" w14:paraId="12994753" w14:textId="77777777" w:rsidTr="00DC650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34A2" w14:textId="77777777" w:rsidR="007B2FEF" w:rsidRPr="005961A9" w:rsidRDefault="007B2FEF" w:rsidP="00C81B02">
            <w:pPr>
              <w:pStyle w:val="Textkomente"/>
              <w:spacing w:line="276" w:lineRule="auto"/>
              <w:jc w:val="center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a)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D88E" w14:textId="77777777" w:rsidR="007B2FEF" w:rsidRPr="005961A9" w:rsidRDefault="007B2FEF" w:rsidP="00C81B02">
            <w:pPr>
              <w:pStyle w:val="Textkomente"/>
              <w:spacing w:after="120"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výpis z obchodního rejstříku nebo jiné obdobné evidence;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B826" w14:textId="77777777" w:rsidR="007B2FEF" w:rsidRPr="005961A9" w:rsidRDefault="007B2FEF" w:rsidP="00C81B02">
            <w:pPr>
              <w:spacing w:after="120" w:line="276" w:lineRule="auto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t>Výpis z obchodního rejstříku nebo výpis z jiné obdobné evidence, pokud jiný právní předpis zápis do takové evidence vyžaduje.</w:t>
            </w:r>
          </w:p>
        </w:tc>
      </w:tr>
      <w:tr w:rsidR="007B2FEF" w:rsidRPr="005961A9" w14:paraId="72B755DD" w14:textId="77777777" w:rsidTr="00DC650B">
        <w:trPr>
          <w:trHeight w:val="7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F380" w14:textId="77777777" w:rsidR="007B2FEF" w:rsidRPr="005961A9" w:rsidRDefault="007B2FEF" w:rsidP="00C81B02">
            <w:pPr>
              <w:pStyle w:val="Textkomente"/>
              <w:spacing w:line="276" w:lineRule="auto"/>
              <w:jc w:val="center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b)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FC0" w14:textId="77777777" w:rsidR="007B2FEF" w:rsidRPr="005961A9" w:rsidRDefault="007B2FEF" w:rsidP="00C81B02">
            <w:pPr>
              <w:widowControl w:val="0"/>
              <w:spacing w:after="120"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doklad, že je oprávněn podnikat v rozsahu odpovídajícímu předmětu veřejné zakázky, pokud jiné právní předpisy takové oprávnění vyžadují;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A92E" w14:textId="77777777" w:rsidR="007B2FEF" w:rsidRPr="004E56AC" w:rsidRDefault="007B2FEF" w:rsidP="00C81B02">
            <w:pPr>
              <w:spacing w:after="120" w:line="276" w:lineRule="auto"/>
              <w:jc w:val="both"/>
              <w:outlineLvl w:val="7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bCs/>
                <w:i/>
              </w:rPr>
              <w:t xml:space="preserve">Platné </w:t>
            </w:r>
            <w:r w:rsidRPr="005961A9">
              <w:rPr>
                <w:rFonts w:ascii="Segoe UI" w:hAnsi="Segoe UI" w:cs="Segoe UI"/>
                <w:i/>
              </w:rPr>
              <w:t>oprávnění k podnikání v oboru</w:t>
            </w:r>
            <w:r w:rsidRPr="005961A9">
              <w:rPr>
                <w:rFonts w:ascii="Segoe UI" w:hAnsi="Segoe UI" w:cs="Segoe UI"/>
              </w:rPr>
              <w:t xml:space="preserve"> </w:t>
            </w:r>
            <w:r w:rsidRPr="005961A9">
              <w:rPr>
                <w:rFonts w:ascii="Segoe UI" w:hAnsi="Segoe UI" w:cs="Segoe UI"/>
                <w:b/>
                <w:i/>
              </w:rPr>
              <w:t>poskytování software, poradenství v oblasti informačních technologií, zpracování dat, hostingové a související činnosti a webové portály</w:t>
            </w:r>
            <w:r w:rsidRPr="005961A9">
              <w:rPr>
                <w:rFonts w:ascii="Segoe UI" w:hAnsi="Segoe UI" w:cs="Segoe UI"/>
                <w:i/>
              </w:rPr>
              <w:t xml:space="preserve"> </w:t>
            </w:r>
            <w:r w:rsidRPr="004E56AC">
              <w:rPr>
                <w:rFonts w:ascii="Segoe UI" w:hAnsi="Segoe UI" w:cs="Segoe UI"/>
                <w:i/>
              </w:rPr>
              <w:t xml:space="preserve">podle přílohy č. 4 </w:t>
            </w:r>
            <w:proofErr w:type="spellStart"/>
            <w:r w:rsidRPr="004E56AC">
              <w:rPr>
                <w:rFonts w:ascii="Segoe UI" w:hAnsi="Segoe UI" w:cs="Segoe UI"/>
                <w:i/>
              </w:rPr>
              <w:t>nař</w:t>
            </w:r>
            <w:proofErr w:type="spellEnd"/>
            <w:r w:rsidRPr="004E56AC">
              <w:rPr>
                <w:rFonts w:ascii="Segoe UI" w:hAnsi="Segoe UI" w:cs="Segoe UI"/>
                <w:i/>
              </w:rPr>
              <w:t xml:space="preserve">. </w:t>
            </w:r>
            <w:proofErr w:type="spellStart"/>
            <w:r w:rsidRPr="004E56AC">
              <w:rPr>
                <w:rFonts w:ascii="Segoe UI" w:hAnsi="Segoe UI" w:cs="Segoe UI"/>
                <w:i/>
              </w:rPr>
              <w:t>vl</w:t>
            </w:r>
            <w:proofErr w:type="spellEnd"/>
            <w:r w:rsidRPr="004E56AC">
              <w:rPr>
                <w:rFonts w:ascii="Segoe UI" w:hAnsi="Segoe UI" w:cs="Segoe UI"/>
                <w:i/>
              </w:rPr>
              <w:t>. č. 278/2008 Sb., o obsahových náplních jednotlivých živností, v platném znění</w:t>
            </w:r>
            <w:r w:rsidRPr="004E56AC">
              <w:rPr>
                <w:rFonts w:ascii="Segoe UI" w:hAnsi="Segoe UI" w:cs="Segoe UI"/>
              </w:rPr>
              <w:t xml:space="preserve">. </w:t>
            </w:r>
          </w:p>
          <w:p w14:paraId="7C480A12" w14:textId="77777777" w:rsidR="007B2FEF" w:rsidRPr="00735C00" w:rsidRDefault="007B2FEF" w:rsidP="00C81B02">
            <w:pPr>
              <w:widowControl w:val="0"/>
              <w:spacing w:after="120" w:line="276" w:lineRule="auto"/>
              <w:jc w:val="both"/>
              <w:outlineLvl w:val="7"/>
              <w:rPr>
                <w:rFonts w:ascii="Segoe UI" w:hAnsi="Segoe UI" w:cs="Segoe UI"/>
                <w:i/>
              </w:rPr>
            </w:pPr>
            <w:r w:rsidRPr="00735C00">
              <w:rPr>
                <w:rFonts w:ascii="Segoe UI" w:hAnsi="Segoe UI" w:cs="Segoe UI"/>
                <w:i/>
              </w:rPr>
              <w:t>Zadavatel uzná za průkaz podnikatelského oprávnění v požadovaném oboru aktuální výpis z živnostenského rejstříku nebo dosud platný živnostenský list či listy dokládající oprávnění dodavatele k podnikání v oboru (či oborech), který bude zadavatelem požadovanému oboru obsahově odpovídat (jedná se zejména o živnostenské listy vydané za dříve platné právní úpravy).</w:t>
            </w:r>
          </w:p>
        </w:tc>
      </w:tr>
      <w:tr w:rsidR="007B2FEF" w:rsidRPr="005961A9" w14:paraId="1C98BA15" w14:textId="77777777" w:rsidTr="00DC650B"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ECE7" w14:textId="248B8324" w:rsidR="007B2FEF" w:rsidRPr="00735C00" w:rsidRDefault="007B2FEF" w:rsidP="00C81B02">
            <w:pPr>
              <w:pStyle w:val="Textkomente"/>
              <w:spacing w:before="60" w:after="60" w:line="276" w:lineRule="auto"/>
              <w:jc w:val="both"/>
              <w:rPr>
                <w:rFonts w:ascii="Segoe UI" w:hAnsi="Segoe UI" w:cs="Segoe UI"/>
                <w:bCs/>
              </w:rPr>
            </w:pPr>
            <w:r w:rsidRPr="005961A9">
              <w:rPr>
                <w:rFonts w:ascii="Segoe UI" w:hAnsi="Segoe UI" w:cs="Segoe UI"/>
                <w:bCs/>
              </w:rPr>
              <w:t xml:space="preserve">Výpis z obchodního rejstříku nebo výpis z jiné obdobné evidence musí prokazovat splnění požadavku na profesní způsobilost dle odst. </w:t>
            </w:r>
            <w:r w:rsidRPr="004E56AC">
              <w:rPr>
                <w:rFonts w:ascii="Segoe UI" w:hAnsi="Segoe UI" w:cs="Segoe UI"/>
                <w:bCs/>
              </w:rPr>
              <w:fldChar w:fldCharType="begin"/>
            </w:r>
            <w:r w:rsidRPr="005961A9">
              <w:rPr>
                <w:rFonts w:ascii="Segoe UI" w:hAnsi="Segoe UI" w:cs="Segoe UI"/>
                <w:bCs/>
              </w:rPr>
              <w:instrText xml:space="preserve"> REF _Ref519076862 \r \h  \* MERGEFORMAT </w:instrText>
            </w:r>
            <w:r w:rsidRPr="004E56AC">
              <w:rPr>
                <w:rFonts w:ascii="Segoe UI" w:hAnsi="Segoe UI" w:cs="Segoe UI"/>
                <w:bCs/>
              </w:rPr>
            </w:r>
            <w:r w:rsidRPr="004E56AC">
              <w:rPr>
                <w:rFonts w:ascii="Segoe UI" w:hAnsi="Segoe UI" w:cs="Segoe UI"/>
                <w:bCs/>
              </w:rPr>
              <w:fldChar w:fldCharType="separate"/>
            </w:r>
            <w:r w:rsidR="00F12339">
              <w:rPr>
                <w:rFonts w:ascii="Segoe UI" w:hAnsi="Segoe UI" w:cs="Segoe UI"/>
                <w:bCs/>
              </w:rPr>
              <w:t>6.2</w:t>
            </w:r>
            <w:r w:rsidRPr="004E56AC">
              <w:rPr>
                <w:rFonts w:ascii="Segoe UI" w:hAnsi="Segoe UI" w:cs="Segoe UI"/>
                <w:bCs/>
              </w:rPr>
              <w:fldChar w:fldCharType="end"/>
            </w:r>
            <w:r w:rsidRPr="004E56AC">
              <w:rPr>
                <w:rFonts w:ascii="Segoe UI" w:hAnsi="Segoe UI" w:cs="Segoe UI"/>
                <w:bCs/>
              </w:rPr>
              <w:t xml:space="preserve"> písm. a) nejpozději v době 3 měsíců přede dnem zahájení zadávacího řízení (tedy nesmí být k okamžiku zahájení zadávacího řízení starší 3 měsíců).</w:t>
            </w:r>
          </w:p>
          <w:p w14:paraId="273E503B" w14:textId="77777777" w:rsidR="007B2FEF" w:rsidRPr="00E42A7B" w:rsidRDefault="007B2FEF" w:rsidP="00C81B02">
            <w:pPr>
              <w:spacing w:before="120" w:line="276" w:lineRule="auto"/>
              <w:jc w:val="both"/>
              <w:rPr>
                <w:rFonts w:ascii="Segoe UI" w:hAnsi="Segoe UI" w:cs="Segoe UI"/>
                <w:i/>
              </w:rPr>
            </w:pPr>
            <w:r w:rsidRPr="00735C00">
              <w:rPr>
                <w:rFonts w:ascii="Segoe UI" w:hAnsi="Segoe UI" w:cs="Segoe UI"/>
              </w:rPr>
              <w:t>Splnění požadavku</w:t>
            </w:r>
            <w:r w:rsidRPr="006D633F">
              <w:rPr>
                <w:rFonts w:ascii="Segoe UI" w:hAnsi="Segoe UI" w:cs="Segoe UI"/>
              </w:rPr>
              <w:t xml:space="preserve"> profesní způsobilosti může dodavatel prokázat také předložením výpisu ze seznamu kvalifikovaných dodavatelů v souladu s ust. § 228 ZZVZ či certifikátu vydaného v rámci systému certifikovaných dodavatelů dle § 234 ZZVZ </w:t>
            </w:r>
            <w:r w:rsidRPr="008E46A4">
              <w:rPr>
                <w:rFonts w:ascii="Segoe UI" w:hAnsi="Segoe UI" w:cs="Segoe UI"/>
                <w:b/>
              </w:rPr>
              <w:t>v tom rozsahu, v jakém údaje ve výpisu</w:t>
            </w:r>
            <w:r w:rsidRPr="008E46A4">
              <w:rPr>
                <w:rFonts w:ascii="Segoe UI" w:hAnsi="Segoe UI" w:cs="Segoe UI"/>
              </w:rPr>
              <w:t xml:space="preserve"> ze seznamu kvalifikovaných dodavatelů nebo certifikátu prokazují splnění požadavků na profesní způsobilost.</w:t>
            </w:r>
          </w:p>
        </w:tc>
      </w:tr>
    </w:tbl>
    <w:p w14:paraId="2A277885" w14:textId="3F1DBC2A" w:rsidR="007B2FEF" w:rsidRDefault="007B2FEF" w:rsidP="007B2FEF">
      <w:pPr>
        <w:spacing w:line="276" w:lineRule="auto"/>
        <w:rPr>
          <w:rFonts w:ascii="Segoe UI" w:hAnsi="Segoe UI" w:cs="Segoe UI"/>
        </w:rPr>
      </w:pPr>
      <w:bookmarkStart w:id="73" w:name="_Ekonomické_a_finanční"/>
      <w:bookmarkStart w:id="74" w:name="_Technické_kvalifikační_předpoklady"/>
      <w:bookmarkStart w:id="75" w:name="_Ref212347462"/>
      <w:bookmarkStart w:id="76" w:name="_Ref319246402"/>
      <w:bookmarkEnd w:id="73"/>
      <w:bookmarkEnd w:id="74"/>
    </w:p>
    <w:p w14:paraId="72C87A4F" w14:textId="10092DDA" w:rsidR="00CF497F" w:rsidRDefault="00CF497F" w:rsidP="007B2FEF">
      <w:pPr>
        <w:spacing w:line="276" w:lineRule="auto"/>
        <w:rPr>
          <w:rFonts w:ascii="Segoe UI" w:hAnsi="Segoe UI" w:cs="Segoe UI"/>
        </w:rPr>
      </w:pPr>
    </w:p>
    <w:p w14:paraId="4B30AF21" w14:textId="58677AD8" w:rsidR="00CF497F" w:rsidRDefault="00CF497F" w:rsidP="007B2FEF">
      <w:pPr>
        <w:spacing w:line="276" w:lineRule="auto"/>
        <w:rPr>
          <w:rFonts w:ascii="Segoe UI" w:hAnsi="Segoe UI" w:cs="Segoe UI"/>
        </w:rPr>
      </w:pPr>
    </w:p>
    <w:p w14:paraId="14E08E0F" w14:textId="02A25149" w:rsidR="00CF497F" w:rsidRDefault="00CF497F" w:rsidP="007B2FEF">
      <w:pPr>
        <w:spacing w:line="276" w:lineRule="auto"/>
        <w:rPr>
          <w:rFonts w:ascii="Segoe UI" w:hAnsi="Segoe UI" w:cs="Segoe UI"/>
        </w:rPr>
      </w:pPr>
    </w:p>
    <w:p w14:paraId="281512A5" w14:textId="560C2556" w:rsidR="00CF497F" w:rsidRDefault="00CF497F" w:rsidP="007B2FEF">
      <w:pPr>
        <w:spacing w:line="276" w:lineRule="auto"/>
        <w:rPr>
          <w:rFonts w:ascii="Segoe UI" w:hAnsi="Segoe UI" w:cs="Segoe UI"/>
        </w:rPr>
      </w:pPr>
    </w:p>
    <w:p w14:paraId="2B014682" w14:textId="43B0AC30" w:rsidR="00CF497F" w:rsidRDefault="00CF497F" w:rsidP="007B2FEF">
      <w:pPr>
        <w:spacing w:line="276" w:lineRule="auto"/>
        <w:rPr>
          <w:rFonts w:ascii="Segoe UI" w:hAnsi="Segoe UI" w:cs="Segoe UI"/>
        </w:rPr>
      </w:pPr>
    </w:p>
    <w:p w14:paraId="6BCA8301" w14:textId="425B5C4D" w:rsidR="00CF497F" w:rsidRDefault="00CF497F" w:rsidP="007B2FEF">
      <w:pPr>
        <w:spacing w:line="276" w:lineRule="auto"/>
        <w:rPr>
          <w:rFonts w:ascii="Segoe UI" w:hAnsi="Segoe UI" w:cs="Segoe UI"/>
        </w:rPr>
      </w:pPr>
    </w:p>
    <w:p w14:paraId="45F0C685" w14:textId="45B4F185" w:rsidR="00CF497F" w:rsidRDefault="00CF497F" w:rsidP="007B2FEF">
      <w:pPr>
        <w:spacing w:line="276" w:lineRule="auto"/>
        <w:rPr>
          <w:rFonts w:ascii="Segoe UI" w:hAnsi="Segoe UI" w:cs="Segoe UI"/>
        </w:rPr>
      </w:pPr>
    </w:p>
    <w:p w14:paraId="49A255C1" w14:textId="433AA714" w:rsidR="00CF497F" w:rsidRDefault="00CF497F" w:rsidP="007B2FEF">
      <w:pPr>
        <w:spacing w:line="276" w:lineRule="auto"/>
        <w:rPr>
          <w:rFonts w:ascii="Segoe UI" w:hAnsi="Segoe UI" w:cs="Segoe UI"/>
        </w:rPr>
      </w:pPr>
    </w:p>
    <w:p w14:paraId="3C28872D" w14:textId="57A6C097" w:rsidR="00CF497F" w:rsidRDefault="00CF497F" w:rsidP="007B2FEF">
      <w:pPr>
        <w:spacing w:line="276" w:lineRule="auto"/>
        <w:rPr>
          <w:rFonts w:ascii="Segoe UI" w:hAnsi="Segoe UI" w:cs="Segoe UI"/>
        </w:rPr>
      </w:pPr>
    </w:p>
    <w:p w14:paraId="3337439D" w14:textId="3D4BB935" w:rsidR="00CF497F" w:rsidRDefault="00CF497F" w:rsidP="007B2FEF">
      <w:pPr>
        <w:spacing w:line="276" w:lineRule="auto"/>
        <w:rPr>
          <w:rFonts w:ascii="Segoe UI" w:hAnsi="Segoe UI" w:cs="Segoe UI"/>
        </w:rPr>
      </w:pPr>
    </w:p>
    <w:p w14:paraId="1D0CF4EE" w14:textId="77777777" w:rsidR="00CF497F" w:rsidRPr="005961A9" w:rsidRDefault="00CF497F" w:rsidP="007B2FEF">
      <w:pPr>
        <w:spacing w:line="276" w:lineRule="auto"/>
        <w:rPr>
          <w:rFonts w:ascii="Segoe UI" w:hAnsi="Segoe UI" w:cs="Segoe UI"/>
        </w:rPr>
      </w:pPr>
    </w:p>
    <w:p w14:paraId="47474555" w14:textId="77777777" w:rsidR="007B2FEF" w:rsidRPr="005961A9" w:rsidRDefault="007B2FEF" w:rsidP="007B2FEF">
      <w:pPr>
        <w:pStyle w:val="Nadpis2"/>
        <w:keepNext w:val="0"/>
        <w:numPr>
          <w:ilvl w:val="1"/>
          <w:numId w:val="1"/>
        </w:numPr>
        <w:spacing w:after="120" w:line="276" w:lineRule="auto"/>
        <w:ind w:left="998" w:hanging="431"/>
        <w:rPr>
          <w:rFonts w:ascii="Segoe UI" w:hAnsi="Segoe UI" w:cs="Segoe UI"/>
          <w:b/>
          <w:sz w:val="22"/>
        </w:rPr>
      </w:pPr>
      <w:bookmarkStart w:id="77" w:name="_Ekonomická_kvalifikace_dle"/>
      <w:bookmarkStart w:id="78" w:name="_Ref519078278"/>
      <w:bookmarkEnd w:id="77"/>
      <w:r w:rsidRPr="005961A9">
        <w:rPr>
          <w:rFonts w:ascii="Segoe UI" w:hAnsi="Segoe UI" w:cs="Segoe UI"/>
          <w:b/>
          <w:sz w:val="22"/>
        </w:rPr>
        <w:lastRenderedPageBreak/>
        <w:t>Ekonomická kvalifikace dle ust. § 78 ZZVZ</w:t>
      </w:r>
      <w:bookmarkEnd w:id="78"/>
      <w:r w:rsidRPr="005961A9">
        <w:rPr>
          <w:rFonts w:ascii="Segoe UI" w:hAnsi="Segoe UI" w:cs="Segoe UI"/>
          <w:b/>
          <w:sz w:val="22"/>
        </w:rPr>
        <w:t xml:space="preserve"> 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7197"/>
        <w:gridCol w:w="5950"/>
      </w:tblGrid>
      <w:tr w:rsidR="007B2FEF" w:rsidRPr="005961A9" w14:paraId="01F133CC" w14:textId="77777777" w:rsidTr="00DC650B">
        <w:trPr>
          <w:trHeight w:val="330"/>
          <w:tblHeader/>
        </w:trPr>
        <w:tc>
          <w:tcPr>
            <w:tcW w:w="7937" w:type="dxa"/>
            <w:gridSpan w:val="2"/>
            <w:shd w:val="clear" w:color="auto" w:fill="BFBFBF"/>
          </w:tcPr>
          <w:p w14:paraId="143B9E81" w14:textId="77777777" w:rsidR="007B2FEF" w:rsidRPr="005961A9" w:rsidRDefault="007B2FEF" w:rsidP="00C81B02">
            <w:pPr>
              <w:pStyle w:val="Textkomente"/>
              <w:spacing w:line="276" w:lineRule="auto"/>
              <w:jc w:val="both"/>
              <w:rPr>
                <w:rFonts w:ascii="Segoe UI" w:hAnsi="Segoe UI" w:cs="Segoe UI"/>
                <w:b/>
              </w:rPr>
            </w:pPr>
            <w:bookmarkStart w:id="79" w:name="_Ref519078295"/>
            <w:r w:rsidRPr="005961A9">
              <w:rPr>
                <w:rFonts w:ascii="Segoe UI" w:hAnsi="Segoe UI" w:cs="Segoe UI"/>
                <w:b/>
              </w:rPr>
              <w:t>Ekonomická kvalifikace:</w:t>
            </w:r>
          </w:p>
        </w:tc>
        <w:tc>
          <w:tcPr>
            <w:tcW w:w="5950" w:type="dxa"/>
            <w:shd w:val="clear" w:color="auto" w:fill="BFBFBF"/>
            <w:vAlign w:val="center"/>
          </w:tcPr>
          <w:p w14:paraId="4E3C7F6C" w14:textId="77777777" w:rsidR="007B2FEF" w:rsidRPr="005961A9" w:rsidRDefault="007B2FEF" w:rsidP="00C81B02">
            <w:pPr>
              <w:pStyle w:val="Textkomente"/>
              <w:spacing w:line="276" w:lineRule="auto"/>
              <w:jc w:val="both"/>
              <w:rPr>
                <w:rFonts w:ascii="Segoe UI" w:hAnsi="Segoe UI" w:cs="Segoe UI"/>
                <w:b/>
              </w:rPr>
            </w:pPr>
            <w:r w:rsidRPr="005961A9">
              <w:rPr>
                <w:rFonts w:ascii="Segoe UI" w:hAnsi="Segoe UI" w:cs="Segoe UI"/>
                <w:b/>
              </w:rPr>
              <w:t>Způsob prokázání splnění</w:t>
            </w:r>
          </w:p>
        </w:tc>
      </w:tr>
      <w:tr w:rsidR="007B2FEF" w:rsidRPr="005961A9" w14:paraId="2A038167" w14:textId="77777777" w:rsidTr="00CF65AD">
        <w:trPr>
          <w:trHeight w:val="3194"/>
        </w:trPr>
        <w:tc>
          <w:tcPr>
            <w:tcW w:w="740" w:type="dxa"/>
          </w:tcPr>
          <w:p w14:paraId="1D5CB942" w14:textId="77777777" w:rsidR="007B2FEF" w:rsidRPr="005961A9" w:rsidRDefault="007B2FEF" w:rsidP="00C81B02">
            <w:pPr>
              <w:spacing w:before="120" w:after="120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a)</w:t>
            </w:r>
          </w:p>
        </w:tc>
        <w:tc>
          <w:tcPr>
            <w:tcW w:w="7197" w:type="dxa"/>
          </w:tcPr>
          <w:p w14:paraId="093BC989" w14:textId="094F560A" w:rsidR="007B2FEF" w:rsidRPr="004E56AC" w:rsidRDefault="007B2FEF" w:rsidP="00C81B02">
            <w:pPr>
              <w:spacing w:before="120" w:after="120" w:line="288" w:lineRule="auto"/>
              <w:jc w:val="both"/>
              <w:rPr>
                <w:rFonts w:ascii="Segoe UI" w:hAnsi="Segoe UI" w:cs="Segoe UI"/>
              </w:rPr>
            </w:pPr>
            <w:r w:rsidRPr="00B56997">
              <w:rPr>
                <w:rFonts w:ascii="Segoe UI" w:hAnsi="Segoe UI" w:cs="Segoe UI"/>
              </w:rPr>
              <w:t xml:space="preserve">relevantní obrat dodavatele, tj. obrat dodavatele dosažený s ohledem na předmět veřejné zakázky, za poslední 3 bezprostředně předcházející účetní období dosahuje částky minimálně </w:t>
            </w:r>
            <w:r>
              <w:rPr>
                <w:rFonts w:ascii="Segoe UI" w:hAnsi="Segoe UI" w:cs="Segoe UI"/>
                <w:b/>
              </w:rPr>
              <w:t>3</w:t>
            </w:r>
            <w:r w:rsidRPr="00B56997">
              <w:rPr>
                <w:rFonts w:ascii="Segoe UI" w:hAnsi="Segoe UI" w:cs="Segoe UI"/>
                <w:b/>
              </w:rPr>
              <w:t>0.000.000 Kč</w:t>
            </w:r>
            <w:r w:rsidRPr="00B56997">
              <w:rPr>
                <w:rFonts w:ascii="Segoe UI" w:hAnsi="Segoe UI" w:cs="Segoe UI"/>
              </w:rPr>
              <w:t xml:space="preserve"> </w:t>
            </w:r>
            <w:r w:rsidRPr="004E56AC">
              <w:rPr>
                <w:rFonts w:ascii="Segoe UI" w:hAnsi="Segoe UI" w:cs="Segoe UI"/>
              </w:rPr>
              <w:t>v součtu za všechny 3 roky.</w:t>
            </w:r>
          </w:p>
          <w:p w14:paraId="55AF4BDC" w14:textId="77777777" w:rsidR="007B2FEF" w:rsidRPr="00735C00" w:rsidRDefault="007B2FEF" w:rsidP="00C81B02">
            <w:pPr>
              <w:spacing w:before="120" w:after="120" w:line="288" w:lineRule="auto"/>
              <w:jc w:val="both"/>
              <w:rPr>
                <w:rFonts w:ascii="Segoe UI" w:hAnsi="Segoe UI" w:cs="Segoe UI"/>
              </w:rPr>
            </w:pPr>
            <w:r w:rsidRPr="00735C00">
              <w:rPr>
                <w:rFonts w:ascii="Segoe UI" w:hAnsi="Segoe UI" w:cs="Segoe UI"/>
              </w:rPr>
              <w:t xml:space="preserve">Obratem dosaženým s ohledem na předmět veřejné zakázky se v tomto případě rozumí obrat dosažený za služby a činnosti v oblasti vývoje či dodávky a implementace informačních systémů či jejich částí a zajištění jejich následného provozu a rozvoje.  </w:t>
            </w:r>
          </w:p>
        </w:tc>
        <w:tc>
          <w:tcPr>
            <w:tcW w:w="5950" w:type="dxa"/>
          </w:tcPr>
          <w:p w14:paraId="40FE0E83" w14:textId="77777777" w:rsidR="007B2FEF" w:rsidRPr="006D633F" w:rsidRDefault="007B2FEF" w:rsidP="00C81B02">
            <w:pPr>
              <w:pStyle w:val="Odstavecseseznamem"/>
              <w:numPr>
                <w:ilvl w:val="0"/>
                <w:numId w:val="23"/>
              </w:numPr>
              <w:spacing w:before="120" w:after="120" w:line="276" w:lineRule="auto"/>
              <w:ind w:left="361" w:hanging="361"/>
              <w:jc w:val="both"/>
              <w:rPr>
                <w:rFonts w:ascii="Segoe UI" w:hAnsi="Segoe UI" w:cs="Segoe UI"/>
                <w:i/>
              </w:rPr>
            </w:pPr>
            <w:r w:rsidRPr="00735C00">
              <w:rPr>
                <w:rFonts w:ascii="Segoe UI" w:hAnsi="Segoe UI" w:cs="Segoe UI"/>
                <w:i/>
              </w:rPr>
              <w:t xml:space="preserve">Výkaz zisku a ztrát dodavatele nebo obdobný doklad podle právního řádu země sídla dodavatele </w:t>
            </w:r>
            <w:r w:rsidRPr="006D633F">
              <w:rPr>
                <w:rFonts w:ascii="Segoe UI" w:hAnsi="Segoe UI" w:cs="Segoe UI"/>
                <w:b/>
                <w:i/>
              </w:rPr>
              <w:t>a současně</w:t>
            </w:r>
            <w:r w:rsidRPr="006D633F">
              <w:rPr>
                <w:rFonts w:ascii="Segoe UI" w:hAnsi="Segoe UI" w:cs="Segoe UI"/>
                <w:i/>
              </w:rPr>
              <w:t xml:space="preserve"> </w:t>
            </w:r>
          </w:p>
          <w:p w14:paraId="6D7F9E64" w14:textId="2D88B088" w:rsidR="007B2FEF" w:rsidRPr="008E46A4" w:rsidRDefault="00686DB1" w:rsidP="00C81B02">
            <w:pPr>
              <w:pStyle w:val="Odstavecseseznamem"/>
              <w:numPr>
                <w:ilvl w:val="0"/>
                <w:numId w:val="23"/>
              </w:numPr>
              <w:spacing w:before="120" w:after="120" w:line="276" w:lineRule="auto"/>
              <w:ind w:left="361" w:hanging="361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i/>
              </w:rPr>
              <w:t>Č</w:t>
            </w:r>
            <w:r w:rsidRPr="008E46A4">
              <w:rPr>
                <w:rFonts w:ascii="Segoe UI" w:hAnsi="Segoe UI" w:cs="Segoe UI"/>
                <w:i/>
              </w:rPr>
              <w:t xml:space="preserve">estné </w:t>
            </w:r>
            <w:r w:rsidR="007B2FEF" w:rsidRPr="008E46A4">
              <w:rPr>
                <w:rFonts w:ascii="Segoe UI" w:hAnsi="Segoe UI" w:cs="Segoe UI"/>
                <w:i/>
              </w:rPr>
              <w:t xml:space="preserve">prohlášení dodavatele o dosaženém ročním obratu dodavatele s ohledem na předmět veřejné zakázky, a to </w:t>
            </w:r>
            <w:r w:rsidR="007B2FEF" w:rsidRPr="008E46A4">
              <w:rPr>
                <w:rFonts w:ascii="Segoe UI" w:hAnsi="Segoe UI" w:cs="Segoe UI"/>
                <w:b/>
                <w:i/>
              </w:rPr>
              <w:t>za každé ze tří</w:t>
            </w:r>
            <w:r w:rsidR="007B2FEF" w:rsidRPr="008E46A4">
              <w:rPr>
                <w:rFonts w:ascii="Segoe UI" w:hAnsi="Segoe UI" w:cs="Segoe UI"/>
                <w:i/>
              </w:rPr>
              <w:t xml:space="preserve"> (3) bezprostředně předcházejících účetních období. </w:t>
            </w:r>
          </w:p>
          <w:p w14:paraId="53EC4442" w14:textId="77777777" w:rsidR="007B2FEF" w:rsidRPr="008E46A4" w:rsidRDefault="007B2FEF" w:rsidP="00C81B02">
            <w:pPr>
              <w:spacing w:before="120" w:after="120" w:line="276" w:lineRule="auto"/>
              <w:jc w:val="both"/>
              <w:rPr>
                <w:rFonts w:ascii="Segoe UI" w:hAnsi="Segoe UI" w:cs="Segoe UI"/>
                <w:i/>
              </w:rPr>
            </w:pPr>
          </w:p>
        </w:tc>
      </w:tr>
      <w:tr w:rsidR="007B2FEF" w:rsidRPr="005961A9" w14:paraId="226DE6DC" w14:textId="77777777" w:rsidTr="00DC650B">
        <w:trPr>
          <w:trHeight w:val="2610"/>
        </w:trPr>
        <w:tc>
          <w:tcPr>
            <w:tcW w:w="13887" w:type="dxa"/>
            <w:gridSpan w:val="3"/>
          </w:tcPr>
          <w:p w14:paraId="638815B2" w14:textId="77777777" w:rsidR="007B2FEF" w:rsidRPr="005961A9" w:rsidRDefault="007B2FEF" w:rsidP="00C81B02">
            <w:pPr>
              <w:spacing w:before="120" w:after="120" w:line="288" w:lineRule="auto"/>
              <w:jc w:val="both"/>
              <w:outlineLvl w:val="7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Jestliže dodavatel vznikl později, postačí, předloží-li údaje o svém obratu v požadované výši za všechna účetní období od svého vzniku.</w:t>
            </w:r>
          </w:p>
          <w:p w14:paraId="76B5403A" w14:textId="77777777" w:rsidR="007B2FEF" w:rsidRPr="005961A9" w:rsidRDefault="007B2FEF" w:rsidP="00C81B02">
            <w:pPr>
              <w:spacing w:line="276" w:lineRule="auto"/>
              <w:jc w:val="both"/>
              <w:rPr>
                <w:rFonts w:ascii="Segoe UI" w:hAnsi="Segoe UI" w:cs="Segoe UI"/>
                <w:i/>
                <w:u w:val="single"/>
              </w:rPr>
            </w:pPr>
            <w:r w:rsidRPr="005961A9">
              <w:rPr>
                <w:rFonts w:ascii="Segoe UI" w:hAnsi="Segoe UI" w:cs="Segoe UI"/>
                <w:u w:val="single"/>
              </w:rPr>
              <w:t>Pokud dodavatel bude prokazovat ekonomickou kvalifikaci dle § 78 ZZVZ prostřednictvím jiné osoby ve smyslu § 83 ZZVZ, pak zadavatel v souladu s § 83 odst. 3 ZZVZ požaduje, aby dodavatel a tato jiná osoba, jejímž prostřednictvím dodavatel prokazuje ekonomickou kvalifikaci podle § 78 ZZVZ, nesli společnou a nerozdílnou odpovědnost za plnění veřejné zakázky.</w:t>
            </w:r>
          </w:p>
        </w:tc>
      </w:tr>
    </w:tbl>
    <w:p w14:paraId="6D3E4E13" w14:textId="77777777" w:rsidR="007B2FEF" w:rsidRPr="005961A9" w:rsidRDefault="007B2FEF" w:rsidP="007B2FEF"/>
    <w:p w14:paraId="0A462C09" w14:textId="77777777" w:rsidR="007B2FEF" w:rsidRPr="005961A9" w:rsidRDefault="007B2FEF" w:rsidP="007B2FEF">
      <w:pPr>
        <w:pStyle w:val="Nadpis2"/>
        <w:keepNext w:val="0"/>
        <w:numPr>
          <w:ilvl w:val="1"/>
          <w:numId w:val="1"/>
        </w:numPr>
        <w:spacing w:after="120" w:line="276" w:lineRule="auto"/>
        <w:ind w:left="998" w:hanging="431"/>
        <w:rPr>
          <w:rFonts w:ascii="Segoe UI" w:hAnsi="Segoe UI" w:cs="Segoe UI"/>
          <w:b/>
          <w:sz w:val="22"/>
        </w:rPr>
      </w:pPr>
      <w:bookmarkStart w:id="80" w:name="_Ref9004918"/>
      <w:r w:rsidRPr="005961A9">
        <w:rPr>
          <w:rFonts w:ascii="Segoe UI" w:hAnsi="Segoe UI" w:cs="Segoe UI"/>
          <w:b/>
          <w:sz w:val="22"/>
        </w:rPr>
        <w:t xml:space="preserve">Technická kvalifikace dle ust. § 79 </w:t>
      </w:r>
      <w:bookmarkEnd w:id="75"/>
      <w:r w:rsidRPr="005961A9">
        <w:rPr>
          <w:rFonts w:ascii="Segoe UI" w:hAnsi="Segoe UI" w:cs="Segoe UI"/>
          <w:b/>
          <w:sz w:val="22"/>
        </w:rPr>
        <w:t>ZZVZ</w:t>
      </w:r>
      <w:bookmarkEnd w:id="76"/>
      <w:bookmarkEnd w:id="79"/>
      <w:bookmarkEnd w:id="80"/>
    </w:p>
    <w:tbl>
      <w:tblPr>
        <w:tblW w:w="139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9706"/>
      </w:tblGrid>
      <w:tr w:rsidR="007B2FEF" w:rsidRPr="005961A9" w14:paraId="304AC305" w14:textId="77777777" w:rsidTr="00DC650B">
        <w:trPr>
          <w:trHeight w:val="355"/>
          <w:tblHeader/>
        </w:trPr>
        <w:tc>
          <w:tcPr>
            <w:tcW w:w="568" w:type="dxa"/>
            <w:shd w:val="clear" w:color="auto" w:fill="BFBFBF"/>
          </w:tcPr>
          <w:p w14:paraId="411415EF" w14:textId="77777777" w:rsidR="007B2FEF" w:rsidRPr="005961A9" w:rsidRDefault="007B2FEF" w:rsidP="00C81B02">
            <w:pPr>
              <w:spacing w:line="276" w:lineRule="auto"/>
              <w:jc w:val="both"/>
              <w:rPr>
                <w:rFonts w:ascii="Segoe UI" w:hAnsi="Segoe UI" w:cs="Segoe UI"/>
              </w:rPr>
            </w:pPr>
            <w:bookmarkStart w:id="81" w:name="_Toc255562733"/>
            <w:bookmarkStart w:id="82" w:name="_Toc101326838"/>
          </w:p>
        </w:tc>
        <w:tc>
          <w:tcPr>
            <w:tcW w:w="3685" w:type="dxa"/>
            <w:shd w:val="clear" w:color="auto" w:fill="BFBFBF"/>
          </w:tcPr>
          <w:p w14:paraId="3A9A424C" w14:textId="77777777" w:rsidR="007B2FEF" w:rsidRPr="005961A9" w:rsidRDefault="007B2FEF" w:rsidP="00C81B02">
            <w:pPr>
              <w:spacing w:line="276" w:lineRule="auto"/>
              <w:jc w:val="both"/>
              <w:rPr>
                <w:rFonts w:ascii="Segoe UI" w:hAnsi="Segoe UI" w:cs="Segoe UI"/>
                <w:b/>
              </w:rPr>
            </w:pPr>
            <w:r w:rsidRPr="005961A9">
              <w:rPr>
                <w:rFonts w:ascii="Segoe UI" w:hAnsi="Segoe UI" w:cs="Segoe UI"/>
                <w:b/>
              </w:rPr>
              <w:t>Technickou kvalifikaci splňuje dodavatel, který předloží</w:t>
            </w:r>
          </w:p>
        </w:tc>
        <w:tc>
          <w:tcPr>
            <w:tcW w:w="9706" w:type="dxa"/>
            <w:shd w:val="clear" w:color="auto" w:fill="BFBFBF"/>
            <w:vAlign w:val="center"/>
          </w:tcPr>
          <w:p w14:paraId="4AEE3A98" w14:textId="77777777" w:rsidR="007B2FEF" w:rsidRPr="005961A9" w:rsidRDefault="007B2FEF" w:rsidP="00C81B02">
            <w:pPr>
              <w:spacing w:line="276" w:lineRule="auto"/>
              <w:jc w:val="both"/>
              <w:rPr>
                <w:rFonts w:ascii="Segoe UI" w:hAnsi="Segoe UI" w:cs="Segoe UI"/>
                <w:b/>
              </w:rPr>
            </w:pPr>
            <w:r w:rsidRPr="005961A9">
              <w:rPr>
                <w:rFonts w:ascii="Segoe UI" w:hAnsi="Segoe UI" w:cs="Segoe UI"/>
                <w:b/>
              </w:rPr>
              <w:t>Vymezení min. úrovně technické kvalifikace a způsob jejího prokázání</w:t>
            </w:r>
          </w:p>
        </w:tc>
      </w:tr>
      <w:tr w:rsidR="007B2FEF" w:rsidRPr="005961A9" w14:paraId="5868674E" w14:textId="77777777" w:rsidTr="00DC650B">
        <w:trPr>
          <w:trHeight w:val="383"/>
        </w:trPr>
        <w:tc>
          <w:tcPr>
            <w:tcW w:w="568" w:type="dxa"/>
            <w:vAlign w:val="center"/>
          </w:tcPr>
          <w:p w14:paraId="3F285C93" w14:textId="77777777" w:rsidR="007B2FEF" w:rsidRPr="005961A9" w:rsidRDefault="007B2FEF" w:rsidP="00C81B02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a)</w:t>
            </w:r>
          </w:p>
        </w:tc>
        <w:tc>
          <w:tcPr>
            <w:tcW w:w="3685" w:type="dxa"/>
          </w:tcPr>
          <w:p w14:paraId="0A74515E" w14:textId="77777777" w:rsidR="007B2FEF" w:rsidRPr="005961A9" w:rsidRDefault="007B2FEF" w:rsidP="00C81B02">
            <w:pPr>
              <w:pStyle w:val="Textkomente"/>
              <w:keepNext/>
              <w:spacing w:after="120" w:line="276" w:lineRule="auto"/>
              <w:jc w:val="both"/>
              <w:rPr>
                <w:rFonts w:ascii="Segoe UI" w:hAnsi="Segoe UI" w:cs="Segoe UI"/>
                <w:b/>
                <w:u w:val="single"/>
              </w:rPr>
            </w:pPr>
            <w:r w:rsidRPr="005961A9">
              <w:rPr>
                <w:rFonts w:ascii="Segoe UI" w:hAnsi="Segoe UI" w:cs="Segoe UI"/>
                <w:b/>
                <w:u w:val="single"/>
              </w:rPr>
              <w:t>Ve smyslu § 79 odst. 2 písm. b) ZZVZ</w:t>
            </w:r>
          </w:p>
          <w:p w14:paraId="2B622E15" w14:textId="77777777" w:rsidR="007B2FEF" w:rsidRPr="005961A9" w:rsidRDefault="007B2FEF" w:rsidP="00C81B02">
            <w:pPr>
              <w:pStyle w:val="Textkomente"/>
              <w:spacing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 xml:space="preserve">Seznam významných dodávek a služeb poskytnutých za poslední 3 roky před zahájením zadávacího řízení včetně uvedení ceny a doby jejich poskytnutí a identifikace objednatele. </w:t>
            </w:r>
          </w:p>
          <w:p w14:paraId="708EB88A" w14:textId="77777777" w:rsidR="007B2FEF" w:rsidRPr="005961A9" w:rsidRDefault="007B2FEF" w:rsidP="00C81B02">
            <w:pPr>
              <w:pStyle w:val="Textkomente"/>
              <w:spacing w:line="276" w:lineRule="auto"/>
              <w:jc w:val="both"/>
              <w:rPr>
                <w:rFonts w:ascii="Segoe UI" w:hAnsi="Segoe UI" w:cs="Segoe UI"/>
              </w:rPr>
            </w:pPr>
          </w:p>
          <w:p w14:paraId="2E4A68F7" w14:textId="77777777" w:rsidR="007B2FEF" w:rsidRPr="005961A9" w:rsidRDefault="007B2FEF" w:rsidP="00C81B02">
            <w:pPr>
              <w:spacing w:line="276" w:lineRule="auto"/>
              <w:jc w:val="both"/>
              <w:rPr>
                <w:rFonts w:ascii="Segoe UI" w:hAnsi="Segoe UI" w:cs="Segoe UI"/>
              </w:rPr>
            </w:pPr>
          </w:p>
          <w:p w14:paraId="77A995AE" w14:textId="77777777" w:rsidR="007B2FEF" w:rsidRPr="005961A9" w:rsidRDefault="007B2FEF" w:rsidP="00C81B02">
            <w:pPr>
              <w:spacing w:line="276" w:lineRule="auto"/>
              <w:jc w:val="both"/>
              <w:rPr>
                <w:rFonts w:ascii="Segoe UI" w:hAnsi="Segoe UI" w:cs="Segoe UI"/>
              </w:rPr>
            </w:pPr>
          </w:p>
          <w:p w14:paraId="3FE03F21" w14:textId="77777777" w:rsidR="007B2FEF" w:rsidRPr="005961A9" w:rsidRDefault="007B2FEF" w:rsidP="00C81B02">
            <w:pPr>
              <w:spacing w:line="276" w:lineRule="auto"/>
              <w:jc w:val="both"/>
              <w:rPr>
                <w:rFonts w:ascii="Segoe UI" w:hAnsi="Segoe UI" w:cs="Segoe UI"/>
              </w:rPr>
            </w:pPr>
          </w:p>
          <w:p w14:paraId="18E2A5D7" w14:textId="77777777" w:rsidR="007B2FEF" w:rsidRPr="005961A9" w:rsidRDefault="007B2FEF" w:rsidP="00C81B02">
            <w:pPr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9706" w:type="dxa"/>
            <w:vAlign w:val="center"/>
          </w:tcPr>
          <w:p w14:paraId="4A00DC35" w14:textId="77777777" w:rsidR="007B2FEF" w:rsidRPr="001C252E" w:rsidRDefault="007B2FEF" w:rsidP="00C81B02">
            <w:pPr>
              <w:pStyle w:val="Textkomente"/>
              <w:spacing w:line="276" w:lineRule="auto"/>
              <w:jc w:val="both"/>
              <w:rPr>
                <w:rFonts w:ascii="Segoe UI" w:eastAsia="Arial Unicode MS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  <w:iCs/>
              </w:rPr>
              <w:lastRenderedPageBreak/>
              <w:t xml:space="preserve">Ze seznamu významných dodávek a služeb musí jednoznačně vyplývat, </w:t>
            </w:r>
            <w:r w:rsidRPr="005961A9">
              <w:rPr>
                <w:rFonts w:ascii="Segoe UI" w:eastAsia="Arial Unicode MS" w:hAnsi="Segoe UI" w:cs="Segoe UI"/>
                <w:i/>
              </w:rPr>
              <w:t>že dodavatel v uvedeném období (tj. v posledních 3 letech před zahájením zadávacího řízení) realizoval</w:t>
            </w:r>
            <w:r w:rsidRPr="001C252E">
              <w:rPr>
                <w:rFonts w:ascii="Segoe UI" w:eastAsia="Arial Unicode MS" w:hAnsi="Segoe UI" w:cs="Segoe UI"/>
                <w:i/>
              </w:rPr>
              <w:t>:</w:t>
            </w:r>
          </w:p>
          <w:p w14:paraId="1E0CB273" w14:textId="77777777" w:rsidR="007B2FEF" w:rsidRPr="005961A9" w:rsidRDefault="007B2FEF" w:rsidP="00C81B02">
            <w:pPr>
              <w:pStyle w:val="Textkomente"/>
              <w:spacing w:line="276" w:lineRule="auto"/>
              <w:jc w:val="both"/>
              <w:rPr>
                <w:rFonts w:ascii="Segoe UI" w:hAnsi="Segoe UI" w:cs="Segoe UI"/>
                <w:i/>
                <w:u w:val="single"/>
              </w:rPr>
            </w:pPr>
          </w:p>
          <w:p w14:paraId="0C513DBD" w14:textId="57DE4DDB" w:rsidR="002B4713" w:rsidRPr="002B4713" w:rsidRDefault="007B2FEF" w:rsidP="00C81B02">
            <w:pPr>
              <w:pStyle w:val="Textkomente"/>
              <w:numPr>
                <w:ilvl w:val="0"/>
                <w:numId w:val="24"/>
              </w:numPr>
              <w:spacing w:line="276" w:lineRule="auto"/>
              <w:ind w:left="361" w:hanging="361"/>
              <w:jc w:val="both"/>
              <w:rPr>
                <w:rFonts w:ascii="Segoe UI" w:hAnsi="Segoe UI" w:cs="Segoe UI"/>
                <w:b/>
                <w:bCs/>
                <w:i/>
              </w:rPr>
            </w:pPr>
            <w:r w:rsidRPr="00B56997">
              <w:rPr>
                <w:rFonts w:ascii="Segoe UI" w:hAnsi="Segoe UI" w:cs="Segoe UI"/>
                <w:b/>
                <w:bCs/>
                <w:i/>
              </w:rPr>
              <w:t xml:space="preserve">Alespoň </w:t>
            </w:r>
            <w:r>
              <w:rPr>
                <w:rFonts w:ascii="Segoe UI" w:hAnsi="Segoe UI" w:cs="Segoe UI"/>
                <w:b/>
                <w:bCs/>
                <w:i/>
              </w:rPr>
              <w:t>3</w:t>
            </w:r>
            <w:r w:rsidRPr="00B56997">
              <w:rPr>
                <w:rFonts w:ascii="Segoe UI" w:hAnsi="Segoe UI" w:cs="Segoe UI"/>
                <w:b/>
                <w:bCs/>
                <w:i/>
              </w:rPr>
              <w:t xml:space="preserve"> </w:t>
            </w:r>
            <w:r w:rsidRPr="004E56AC">
              <w:rPr>
                <w:rFonts w:ascii="Segoe UI" w:hAnsi="Segoe UI" w:cs="Segoe UI"/>
                <w:b/>
                <w:bCs/>
                <w:i/>
              </w:rPr>
              <w:t xml:space="preserve">dodávky </w:t>
            </w:r>
            <w:r>
              <w:rPr>
                <w:rFonts w:ascii="Segoe UI" w:hAnsi="Segoe UI" w:cs="Segoe UI"/>
                <w:b/>
                <w:bCs/>
                <w:i/>
              </w:rPr>
              <w:t>a služb</w:t>
            </w:r>
            <w:r w:rsidR="009E1E09">
              <w:rPr>
                <w:rFonts w:ascii="Segoe UI" w:hAnsi="Segoe UI" w:cs="Segoe UI"/>
                <w:b/>
                <w:bCs/>
                <w:i/>
              </w:rPr>
              <w:t>y</w:t>
            </w:r>
            <w:r>
              <w:rPr>
                <w:rFonts w:ascii="Segoe UI" w:hAnsi="Segoe UI" w:cs="Segoe UI"/>
                <w:b/>
                <w:bCs/>
                <w:i/>
              </w:rPr>
              <w:t xml:space="preserve"> </w:t>
            </w:r>
            <w:r w:rsidRPr="004E56AC">
              <w:rPr>
                <w:rFonts w:ascii="Segoe UI" w:hAnsi="Segoe UI" w:cs="Segoe UI"/>
                <w:b/>
                <w:bCs/>
                <w:i/>
              </w:rPr>
              <w:t xml:space="preserve">(referenční zakázky), jejichž </w:t>
            </w:r>
            <w:r w:rsidRPr="00735C00">
              <w:rPr>
                <w:rFonts w:ascii="Segoe UI" w:hAnsi="Segoe UI" w:cs="Segoe UI"/>
                <w:b/>
                <w:i/>
              </w:rPr>
              <w:t>předmětem bylo dodání nástroje pro správu identit</w:t>
            </w:r>
            <w:r>
              <w:rPr>
                <w:rFonts w:ascii="Segoe UI" w:hAnsi="Segoe UI" w:cs="Segoe UI"/>
                <w:b/>
                <w:i/>
              </w:rPr>
              <w:t xml:space="preserve"> </w:t>
            </w:r>
            <w:r w:rsidRPr="00CF65AD">
              <w:rPr>
                <w:rFonts w:ascii="Segoe UI" w:hAnsi="Segoe UI" w:cs="Segoe UI"/>
                <w:b/>
                <w:i/>
                <w:u w:val="single"/>
              </w:rPr>
              <w:t>včetně</w:t>
            </w:r>
            <w:r>
              <w:rPr>
                <w:rFonts w:ascii="Segoe UI" w:hAnsi="Segoe UI" w:cs="Segoe UI"/>
                <w:b/>
                <w:i/>
              </w:rPr>
              <w:t xml:space="preserve"> technické a servisní podpory</w:t>
            </w:r>
            <w:r w:rsidR="00A6346C">
              <w:rPr>
                <w:rStyle w:val="Znakapoznpodarou"/>
                <w:rFonts w:ascii="Segoe UI" w:hAnsi="Segoe UI" w:cs="Segoe UI"/>
                <w:b/>
                <w:i/>
              </w:rPr>
              <w:footnoteReference w:id="1"/>
            </w:r>
            <w:r w:rsidRPr="004E56AC">
              <w:rPr>
                <w:rFonts w:ascii="Segoe UI" w:hAnsi="Segoe UI" w:cs="Segoe UI"/>
                <w:b/>
                <w:i/>
              </w:rPr>
              <w:t xml:space="preserve">, přičemž </w:t>
            </w:r>
            <w:r w:rsidR="002B4713">
              <w:rPr>
                <w:rFonts w:ascii="Segoe UI" w:hAnsi="Segoe UI" w:cs="Segoe UI"/>
                <w:b/>
                <w:i/>
              </w:rPr>
              <w:t>musí být splněny následující podmínky</w:t>
            </w:r>
          </w:p>
          <w:p w14:paraId="0910DA63" w14:textId="764FFCBB" w:rsidR="002B4713" w:rsidRDefault="007B2FEF" w:rsidP="002B4713">
            <w:pPr>
              <w:pStyle w:val="Textkomente"/>
              <w:numPr>
                <w:ilvl w:val="1"/>
                <w:numId w:val="40"/>
              </w:numPr>
              <w:spacing w:line="276" w:lineRule="auto"/>
              <w:ind w:left="703"/>
              <w:jc w:val="both"/>
              <w:rPr>
                <w:rFonts w:ascii="Segoe UI" w:hAnsi="Segoe UI" w:cs="Segoe UI"/>
                <w:i/>
              </w:rPr>
            </w:pPr>
            <w:r w:rsidRPr="004E56AC">
              <w:rPr>
                <w:rFonts w:ascii="Segoe UI" w:hAnsi="Segoe UI" w:cs="Segoe UI"/>
                <w:b/>
                <w:i/>
              </w:rPr>
              <w:t xml:space="preserve">alespoň 1 z těchto </w:t>
            </w:r>
            <w:r>
              <w:rPr>
                <w:rFonts w:ascii="Segoe UI" w:hAnsi="Segoe UI" w:cs="Segoe UI"/>
                <w:b/>
                <w:i/>
              </w:rPr>
              <w:t>3</w:t>
            </w:r>
            <w:r w:rsidRPr="004E56AC">
              <w:rPr>
                <w:rFonts w:ascii="Segoe UI" w:hAnsi="Segoe UI" w:cs="Segoe UI"/>
                <w:b/>
                <w:i/>
              </w:rPr>
              <w:t xml:space="preserve"> </w:t>
            </w:r>
            <w:r>
              <w:rPr>
                <w:rFonts w:ascii="Segoe UI" w:hAnsi="Segoe UI" w:cs="Segoe UI"/>
                <w:b/>
                <w:i/>
              </w:rPr>
              <w:t>referenčních zakázek</w:t>
            </w:r>
            <w:r w:rsidRPr="00735C00">
              <w:rPr>
                <w:rFonts w:ascii="Segoe UI" w:hAnsi="Segoe UI" w:cs="Segoe UI"/>
                <w:b/>
                <w:i/>
              </w:rPr>
              <w:t xml:space="preserve"> byla realizována v hodnotě plnění nejméně </w:t>
            </w:r>
            <w:r>
              <w:rPr>
                <w:rFonts w:ascii="Segoe UI" w:hAnsi="Segoe UI" w:cs="Segoe UI"/>
                <w:b/>
                <w:i/>
              </w:rPr>
              <w:t>7.000.000</w:t>
            </w:r>
            <w:r w:rsidRPr="00735C00">
              <w:rPr>
                <w:rFonts w:ascii="Segoe UI" w:hAnsi="Segoe UI" w:cs="Segoe UI"/>
                <w:b/>
                <w:i/>
              </w:rPr>
              <w:t xml:space="preserve"> Kč bez DPH</w:t>
            </w:r>
            <w:r w:rsidR="002B4713">
              <w:rPr>
                <w:rFonts w:ascii="Segoe UI" w:hAnsi="Segoe UI" w:cs="Segoe UI"/>
                <w:i/>
              </w:rPr>
              <w:t>;</w:t>
            </w:r>
          </w:p>
          <w:p w14:paraId="77AAE77D" w14:textId="3F65B7F9" w:rsidR="002B4713" w:rsidRDefault="007B2FEF" w:rsidP="002B4713">
            <w:pPr>
              <w:pStyle w:val="Textkomente"/>
              <w:numPr>
                <w:ilvl w:val="1"/>
                <w:numId w:val="40"/>
              </w:numPr>
              <w:spacing w:line="276" w:lineRule="auto"/>
              <w:ind w:left="703"/>
              <w:jc w:val="both"/>
              <w:rPr>
                <w:rFonts w:ascii="Segoe UI" w:hAnsi="Segoe UI" w:cs="Segoe UI"/>
                <w:i/>
              </w:rPr>
            </w:pPr>
            <w:r w:rsidRPr="002B4713">
              <w:rPr>
                <w:rFonts w:ascii="Segoe UI" w:hAnsi="Segoe UI" w:cs="Segoe UI"/>
                <w:b/>
                <w:bCs/>
                <w:i/>
              </w:rPr>
              <w:t xml:space="preserve">minimální počet identit ve správě </w:t>
            </w:r>
            <w:proofErr w:type="spellStart"/>
            <w:r w:rsidRPr="002B4713">
              <w:rPr>
                <w:rFonts w:ascii="Segoe UI" w:hAnsi="Segoe UI" w:cs="Segoe UI"/>
                <w:b/>
                <w:bCs/>
                <w:i/>
              </w:rPr>
              <w:t>I</w:t>
            </w:r>
            <w:r w:rsidR="00D24B60">
              <w:rPr>
                <w:rFonts w:ascii="Segoe UI" w:hAnsi="Segoe UI" w:cs="Segoe UI"/>
                <w:b/>
                <w:bCs/>
                <w:i/>
              </w:rPr>
              <w:t>d</w:t>
            </w:r>
            <w:r w:rsidRPr="002B4713">
              <w:rPr>
                <w:rFonts w:ascii="Segoe UI" w:hAnsi="Segoe UI" w:cs="Segoe UI"/>
                <w:b/>
                <w:bCs/>
                <w:i/>
              </w:rPr>
              <w:t>M</w:t>
            </w:r>
            <w:proofErr w:type="spellEnd"/>
            <w:r w:rsidRPr="002B4713">
              <w:rPr>
                <w:rFonts w:ascii="Segoe UI" w:hAnsi="Segoe UI" w:cs="Segoe UI"/>
                <w:b/>
                <w:bCs/>
                <w:i/>
              </w:rPr>
              <w:t xml:space="preserve"> byl alespoň u </w:t>
            </w:r>
            <w:r w:rsidR="002B4713" w:rsidRPr="002B4713">
              <w:rPr>
                <w:rFonts w:ascii="Segoe UI" w:hAnsi="Segoe UI" w:cs="Segoe UI"/>
                <w:b/>
                <w:bCs/>
                <w:i/>
              </w:rPr>
              <w:t xml:space="preserve">1 </w:t>
            </w:r>
            <w:r w:rsidRPr="002B4713">
              <w:rPr>
                <w:rFonts w:ascii="Segoe UI" w:hAnsi="Segoe UI" w:cs="Segoe UI"/>
                <w:b/>
                <w:bCs/>
                <w:i/>
              </w:rPr>
              <w:t>referenční zakázky 1000</w:t>
            </w:r>
            <w:r w:rsidR="002B4713" w:rsidRPr="002B4713">
              <w:rPr>
                <w:rFonts w:ascii="Segoe UI" w:hAnsi="Segoe UI" w:cs="Segoe UI"/>
                <w:b/>
                <w:bCs/>
                <w:i/>
              </w:rPr>
              <w:t>;</w:t>
            </w:r>
          </w:p>
          <w:p w14:paraId="37639D0E" w14:textId="690BACDC" w:rsidR="002B4713" w:rsidRPr="001305E2" w:rsidRDefault="009E1E09" w:rsidP="0050433F">
            <w:pPr>
              <w:pStyle w:val="Textkomente"/>
              <w:numPr>
                <w:ilvl w:val="1"/>
                <w:numId w:val="40"/>
              </w:numPr>
              <w:spacing w:line="276" w:lineRule="auto"/>
              <w:ind w:left="703"/>
              <w:jc w:val="both"/>
              <w:rPr>
                <w:rFonts w:ascii="Segoe UI" w:hAnsi="Segoe UI" w:cs="Segoe UI"/>
                <w:b/>
                <w:bCs/>
                <w:i/>
              </w:rPr>
            </w:pPr>
            <w:r>
              <w:rPr>
                <w:rFonts w:ascii="Segoe UI" w:hAnsi="Segoe UI" w:cs="Segoe UI"/>
                <w:b/>
                <w:bCs/>
                <w:i/>
              </w:rPr>
              <w:t xml:space="preserve">dodaný </w:t>
            </w:r>
            <w:r w:rsidR="001305E2" w:rsidRPr="001305E2">
              <w:rPr>
                <w:rFonts w:ascii="Segoe UI" w:hAnsi="Segoe UI" w:cs="Segoe UI"/>
                <w:b/>
                <w:bCs/>
                <w:i/>
              </w:rPr>
              <w:t>nástroj pro správu identit měl napojení na koncové systémy MS Active Directory 2016, MS Exchange 2016</w:t>
            </w:r>
            <w:r w:rsidR="001305E2">
              <w:rPr>
                <w:rFonts w:ascii="Segoe UI" w:hAnsi="Segoe UI" w:cs="Segoe UI"/>
                <w:b/>
                <w:bCs/>
                <w:i/>
              </w:rPr>
              <w:t xml:space="preserve"> a </w:t>
            </w:r>
            <w:r w:rsidR="001305E2" w:rsidRPr="001305E2">
              <w:rPr>
                <w:rFonts w:ascii="Segoe UI" w:hAnsi="Segoe UI" w:cs="Segoe UI"/>
                <w:b/>
                <w:bCs/>
                <w:i/>
              </w:rPr>
              <w:t>MS SharePoint</w:t>
            </w:r>
            <w:r w:rsidR="002B4713" w:rsidRPr="001305E2">
              <w:rPr>
                <w:rFonts w:ascii="Segoe UI" w:hAnsi="Segoe UI" w:cs="Segoe UI"/>
                <w:b/>
                <w:bCs/>
                <w:i/>
              </w:rPr>
              <w:t xml:space="preserve"> </w:t>
            </w:r>
            <w:r w:rsidR="001305E2">
              <w:rPr>
                <w:rFonts w:ascii="Segoe UI" w:hAnsi="Segoe UI" w:cs="Segoe UI"/>
                <w:b/>
                <w:bCs/>
                <w:i/>
              </w:rPr>
              <w:t xml:space="preserve">(nutno prokázat napojení na všechny tyto systémy, ale </w:t>
            </w:r>
            <w:r w:rsidR="00323C5E">
              <w:rPr>
                <w:rFonts w:ascii="Segoe UI" w:hAnsi="Segoe UI" w:cs="Segoe UI"/>
                <w:b/>
                <w:bCs/>
                <w:i/>
              </w:rPr>
              <w:t xml:space="preserve">postačuje prokázat napojení </w:t>
            </w:r>
            <w:r w:rsidR="00DE4316">
              <w:rPr>
                <w:rFonts w:ascii="Segoe UI" w:hAnsi="Segoe UI" w:cs="Segoe UI"/>
                <w:b/>
                <w:bCs/>
                <w:i/>
              </w:rPr>
              <w:t xml:space="preserve">vždy </w:t>
            </w:r>
            <w:r w:rsidR="00323C5E">
              <w:rPr>
                <w:rFonts w:ascii="Segoe UI" w:hAnsi="Segoe UI" w:cs="Segoe UI"/>
                <w:b/>
                <w:bCs/>
                <w:i/>
              </w:rPr>
              <w:t>alespoň na 1 z uváděných koncových systémů v rámci 1 referenční zakázky)</w:t>
            </w:r>
            <w:r w:rsidR="00323C5E">
              <w:rPr>
                <w:rStyle w:val="Znakapoznpodarou"/>
                <w:rFonts w:ascii="Segoe UI" w:hAnsi="Segoe UI" w:cs="Segoe UI"/>
                <w:b/>
                <w:bCs/>
                <w:i/>
              </w:rPr>
              <w:footnoteReference w:id="2"/>
            </w:r>
            <w:r w:rsidR="00323C5E">
              <w:rPr>
                <w:rFonts w:ascii="Segoe UI" w:hAnsi="Segoe UI" w:cs="Segoe UI"/>
                <w:b/>
                <w:bCs/>
                <w:i/>
              </w:rPr>
              <w:t>.</w:t>
            </w:r>
          </w:p>
          <w:p w14:paraId="17C42280" w14:textId="6058F348" w:rsidR="007B2FEF" w:rsidRPr="004E56AC" w:rsidRDefault="007B2FEF" w:rsidP="00C81B02">
            <w:pPr>
              <w:pStyle w:val="Textkomente"/>
              <w:numPr>
                <w:ilvl w:val="0"/>
                <w:numId w:val="24"/>
              </w:numPr>
              <w:spacing w:line="276" w:lineRule="auto"/>
              <w:ind w:left="361" w:hanging="361"/>
              <w:jc w:val="both"/>
              <w:rPr>
                <w:rFonts w:ascii="Segoe UI" w:hAnsi="Segoe UI" w:cs="Segoe UI"/>
                <w:i/>
              </w:rPr>
            </w:pPr>
            <w:r w:rsidRPr="00B56997">
              <w:rPr>
                <w:rFonts w:ascii="Segoe UI" w:hAnsi="Segoe UI" w:cs="Segoe UI"/>
                <w:b/>
                <w:bCs/>
                <w:i/>
              </w:rPr>
              <w:lastRenderedPageBreak/>
              <w:t xml:space="preserve">Alespoň </w:t>
            </w:r>
            <w:r>
              <w:rPr>
                <w:rFonts w:ascii="Segoe UI" w:hAnsi="Segoe UI" w:cs="Segoe UI"/>
                <w:b/>
                <w:bCs/>
                <w:i/>
              </w:rPr>
              <w:t>2</w:t>
            </w:r>
            <w:r w:rsidRPr="00B56997">
              <w:rPr>
                <w:rFonts w:ascii="Segoe UI" w:hAnsi="Segoe UI" w:cs="Segoe UI"/>
                <w:b/>
                <w:bCs/>
                <w:i/>
              </w:rPr>
              <w:t xml:space="preserve"> </w:t>
            </w:r>
            <w:r w:rsidRPr="004E56AC">
              <w:rPr>
                <w:rFonts w:ascii="Segoe UI" w:hAnsi="Segoe UI" w:cs="Segoe UI"/>
                <w:b/>
                <w:bCs/>
                <w:i/>
              </w:rPr>
              <w:t xml:space="preserve">referenční zakázky, jejichž </w:t>
            </w:r>
            <w:r w:rsidRPr="00735C00">
              <w:rPr>
                <w:rFonts w:ascii="Segoe UI" w:hAnsi="Segoe UI" w:cs="Segoe UI"/>
                <w:b/>
                <w:i/>
              </w:rPr>
              <w:t xml:space="preserve">předmětem bylo dodání nástroje pro správu </w:t>
            </w:r>
            <w:r>
              <w:rPr>
                <w:rFonts w:ascii="Segoe UI" w:hAnsi="Segoe UI" w:cs="Segoe UI"/>
                <w:b/>
                <w:i/>
              </w:rPr>
              <w:t>privilegovaných účtů (PAM)</w:t>
            </w:r>
            <w:r w:rsidR="0050433F">
              <w:rPr>
                <w:rStyle w:val="Znakapoznpodarou"/>
                <w:rFonts w:ascii="Segoe UI" w:hAnsi="Segoe UI" w:cs="Segoe UI"/>
                <w:b/>
                <w:i/>
              </w:rPr>
              <w:footnoteReference w:id="3"/>
            </w:r>
            <w:r>
              <w:rPr>
                <w:rFonts w:ascii="Segoe UI" w:hAnsi="Segoe UI" w:cs="Segoe UI"/>
                <w:b/>
                <w:i/>
              </w:rPr>
              <w:t xml:space="preserve"> včetně technické a servisní podpory</w:t>
            </w:r>
            <w:r w:rsidRPr="004E56AC">
              <w:rPr>
                <w:rFonts w:ascii="Segoe UI" w:hAnsi="Segoe UI" w:cs="Segoe UI"/>
                <w:b/>
                <w:i/>
              </w:rPr>
              <w:t xml:space="preserve">, přičemž alespoň 1 z těchto </w:t>
            </w:r>
            <w:r>
              <w:rPr>
                <w:rFonts w:ascii="Segoe UI" w:hAnsi="Segoe UI" w:cs="Segoe UI"/>
                <w:b/>
                <w:i/>
              </w:rPr>
              <w:t>2</w:t>
            </w:r>
            <w:r w:rsidRPr="004E56AC">
              <w:rPr>
                <w:rFonts w:ascii="Segoe UI" w:hAnsi="Segoe UI" w:cs="Segoe UI"/>
                <w:b/>
                <w:i/>
              </w:rPr>
              <w:t xml:space="preserve"> významných </w:t>
            </w:r>
            <w:r w:rsidRPr="00735C00">
              <w:rPr>
                <w:rFonts w:ascii="Segoe UI" w:hAnsi="Segoe UI" w:cs="Segoe UI"/>
                <w:b/>
                <w:i/>
              </w:rPr>
              <w:t xml:space="preserve">dodávek byla realizována v hodnotě plnění nejméně </w:t>
            </w:r>
            <w:r>
              <w:rPr>
                <w:rFonts w:ascii="Segoe UI" w:hAnsi="Segoe UI" w:cs="Segoe UI"/>
                <w:b/>
                <w:i/>
              </w:rPr>
              <w:t>3.000.000</w:t>
            </w:r>
            <w:r w:rsidRPr="00735C00">
              <w:rPr>
                <w:rFonts w:ascii="Segoe UI" w:hAnsi="Segoe UI" w:cs="Segoe UI"/>
                <w:b/>
                <w:i/>
              </w:rPr>
              <w:t xml:space="preserve"> Kč bez DPH</w:t>
            </w:r>
            <w:r w:rsidRPr="004E56AC">
              <w:rPr>
                <w:rFonts w:ascii="Segoe UI" w:hAnsi="Segoe UI" w:cs="Segoe UI"/>
                <w:i/>
              </w:rPr>
              <w:t>.</w:t>
            </w:r>
            <w:r>
              <w:rPr>
                <w:rFonts w:ascii="Segoe UI" w:hAnsi="Segoe UI" w:cs="Segoe UI"/>
                <w:i/>
              </w:rPr>
              <w:t xml:space="preserve"> </w:t>
            </w:r>
            <w:r w:rsidRPr="00DC650B">
              <w:rPr>
                <w:rFonts w:ascii="Segoe UI" w:hAnsi="Segoe UI" w:cs="Segoe UI"/>
                <w:b/>
                <w:bCs/>
                <w:i/>
              </w:rPr>
              <w:t>Současně minimální počet účtů ve správě PAM byl alespoň u jedné referenční zakázky 100.</w:t>
            </w:r>
          </w:p>
          <w:p w14:paraId="5A6C486A" w14:textId="77777777" w:rsidR="007B2FEF" w:rsidRPr="004E56AC" w:rsidRDefault="007B2FEF" w:rsidP="00C81B02">
            <w:pPr>
              <w:pStyle w:val="Textkomente"/>
              <w:spacing w:line="276" w:lineRule="auto"/>
              <w:ind w:left="361"/>
              <w:jc w:val="both"/>
              <w:rPr>
                <w:rFonts w:ascii="Segoe UI" w:hAnsi="Segoe UI" w:cs="Segoe UI"/>
                <w:i/>
              </w:rPr>
            </w:pPr>
          </w:p>
          <w:p w14:paraId="0722E207" w14:textId="4F79EFDD" w:rsidR="007B2FEF" w:rsidRPr="008E46A4" w:rsidRDefault="007B2FEF" w:rsidP="00C81B02">
            <w:pPr>
              <w:pStyle w:val="Textkomente"/>
              <w:spacing w:line="276" w:lineRule="auto"/>
              <w:ind w:left="361"/>
              <w:jc w:val="both"/>
              <w:rPr>
                <w:rFonts w:ascii="Segoe UI" w:hAnsi="Segoe UI" w:cs="Segoe UI"/>
                <w:i/>
              </w:rPr>
            </w:pPr>
            <w:r w:rsidRPr="00735C00">
              <w:rPr>
                <w:rFonts w:ascii="Segoe UI" w:hAnsi="Segoe UI" w:cs="Segoe UI"/>
                <w:i/>
              </w:rPr>
              <w:t xml:space="preserve">Za poskytnutí významné služby zadavatel pro účely této veřejné zakázky považuje, pokud byly takové služby v požadovaném objemu v rozhodném období dokončeny. Tento kvalifikační požadavek splní také dodavatel, pokud se jedná o služby zahájené dříve než v posledních 3 letech, pokud byly tyto </w:t>
            </w:r>
            <w:r w:rsidRPr="006D633F">
              <w:rPr>
                <w:rFonts w:ascii="Segoe UI" w:hAnsi="Segoe UI" w:cs="Segoe UI"/>
                <w:i/>
              </w:rPr>
              <w:t>služby v posledních 3 letech dokončeny, a dále služby</w:t>
            </w:r>
            <w:r w:rsidRPr="008E46A4">
              <w:rPr>
                <w:rFonts w:ascii="Segoe UI" w:hAnsi="Segoe UI" w:cs="Segoe UI"/>
                <w:i/>
              </w:rPr>
              <w:t xml:space="preserve">, které nejsou ještě dokončeny, avšak výše minimálního finančního objemu a věcného požadavku je prokazatelně splněna. Zadavatel pro odstranění jakýchkoli pochybností uvádí, že požadovaná minimální finanční hodnota referenční zakázky bude počítána k ceně plnění za dobu maximálně 3 let plnění. </w:t>
            </w:r>
          </w:p>
          <w:p w14:paraId="6045E003" w14:textId="77777777" w:rsidR="007B2FEF" w:rsidRPr="008E46A4" w:rsidRDefault="007B2FEF" w:rsidP="00C81B02">
            <w:pPr>
              <w:pStyle w:val="Textkomente"/>
              <w:spacing w:line="276" w:lineRule="auto"/>
              <w:jc w:val="both"/>
              <w:rPr>
                <w:rFonts w:ascii="Segoe UI" w:hAnsi="Segoe UI" w:cs="Segoe UI"/>
              </w:rPr>
            </w:pPr>
          </w:p>
          <w:p w14:paraId="73AFB924" w14:textId="77777777" w:rsidR="007B2FEF" w:rsidRPr="00E42A7B" w:rsidRDefault="007B2FEF" w:rsidP="00C81B02">
            <w:pPr>
              <w:pStyle w:val="Textkomente"/>
              <w:spacing w:line="276" w:lineRule="auto"/>
              <w:ind w:left="72"/>
              <w:jc w:val="both"/>
              <w:rPr>
                <w:rFonts w:ascii="Segoe UI" w:hAnsi="Segoe UI" w:cs="Segoe UI"/>
                <w:i/>
              </w:rPr>
            </w:pPr>
            <w:r w:rsidRPr="008E46A4">
              <w:rPr>
                <w:rFonts w:ascii="Segoe UI" w:hAnsi="Segoe UI" w:cs="Segoe UI"/>
                <w:i/>
                <w:u w:val="single"/>
              </w:rPr>
              <w:t>Všechny</w:t>
            </w:r>
            <w:r w:rsidRPr="008E46A4">
              <w:rPr>
                <w:rFonts w:ascii="Segoe UI" w:hAnsi="Segoe UI" w:cs="Segoe UI"/>
                <w:i/>
              </w:rPr>
              <w:t xml:space="preserve"> výše uvedené a požadované informace musí vyplývat z předloženého seznamu významných </w:t>
            </w:r>
            <w:r w:rsidRPr="00E42A7B">
              <w:rPr>
                <w:rFonts w:ascii="Segoe UI" w:hAnsi="Segoe UI" w:cs="Segoe UI"/>
                <w:i/>
              </w:rPr>
              <w:t>dodávek a služeb, jehož součástí bude rovněž následující informace:</w:t>
            </w:r>
          </w:p>
          <w:p w14:paraId="375E830E" w14:textId="77777777" w:rsidR="007B2FEF" w:rsidRPr="00B56997" w:rsidRDefault="007B2FEF" w:rsidP="00C81B02">
            <w:pPr>
              <w:pStyle w:val="Textkomente"/>
              <w:keepNext/>
              <w:keepLines/>
              <w:numPr>
                <w:ilvl w:val="0"/>
                <w:numId w:val="14"/>
              </w:numPr>
              <w:spacing w:line="276" w:lineRule="auto"/>
              <w:ind w:left="355" w:hanging="284"/>
              <w:jc w:val="both"/>
              <w:rPr>
                <w:rFonts w:ascii="Segoe UI" w:hAnsi="Segoe UI" w:cs="Segoe UI"/>
                <w:i/>
              </w:rPr>
            </w:pPr>
            <w:r w:rsidRPr="00B56997">
              <w:rPr>
                <w:rFonts w:ascii="Segoe UI" w:hAnsi="Segoe UI" w:cs="Segoe UI"/>
                <w:i/>
              </w:rPr>
              <w:t>název objednatele či objednatelů referenční zakázky/zakázek,</w:t>
            </w:r>
          </w:p>
          <w:p w14:paraId="3FD675FF" w14:textId="3C4FAAC4" w:rsidR="007B2FEF" w:rsidRPr="00CB77A8" w:rsidRDefault="007B2FEF" w:rsidP="00C81B02">
            <w:pPr>
              <w:pStyle w:val="Textkomente"/>
              <w:keepNext/>
              <w:keepLines/>
              <w:numPr>
                <w:ilvl w:val="0"/>
                <w:numId w:val="14"/>
              </w:numPr>
              <w:spacing w:line="276" w:lineRule="auto"/>
              <w:ind w:left="337" w:hanging="283"/>
              <w:jc w:val="both"/>
              <w:rPr>
                <w:rFonts w:ascii="Segoe UI" w:hAnsi="Segoe UI" w:cs="Segoe UI"/>
                <w:i/>
              </w:rPr>
            </w:pPr>
            <w:r w:rsidRPr="00B56997">
              <w:rPr>
                <w:rFonts w:ascii="Segoe UI" w:hAnsi="Segoe UI" w:cs="Segoe UI"/>
                <w:i/>
              </w:rPr>
              <w:t xml:space="preserve">kontaktní osoba objednatele/ů, </w:t>
            </w:r>
            <w:r w:rsidRPr="00B56997">
              <w:rPr>
                <w:rFonts w:ascii="Segoe UI" w:hAnsi="Segoe UI" w:cs="Segoe UI"/>
                <w:i/>
                <w:iCs/>
              </w:rPr>
              <w:t xml:space="preserve">u které bude možné realizaci </w:t>
            </w:r>
            <w:r w:rsidR="009E1E09">
              <w:rPr>
                <w:rFonts w:ascii="Segoe UI" w:hAnsi="Segoe UI" w:cs="Segoe UI"/>
                <w:i/>
                <w:iCs/>
              </w:rPr>
              <w:t>referenční zakázky</w:t>
            </w:r>
            <w:r w:rsidRPr="00B56997">
              <w:rPr>
                <w:rFonts w:ascii="Segoe UI" w:hAnsi="Segoe UI" w:cs="Segoe UI"/>
                <w:i/>
                <w:iCs/>
              </w:rPr>
              <w:t xml:space="preserve"> ověřit, včetně uvedení kontaktů (telefonický a/nebo emailový kontakt)</w:t>
            </w:r>
            <w:r w:rsidRPr="00CB77A8">
              <w:rPr>
                <w:rFonts w:ascii="Segoe UI" w:hAnsi="Segoe UI" w:cs="Segoe UI"/>
                <w:i/>
              </w:rPr>
              <w:t>,</w:t>
            </w:r>
          </w:p>
          <w:p w14:paraId="21797D2C" w14:textId="541AC225" w:rsidR="007B2FEF" w:rsidRPr="00CB77A8" w:rsidRDefault="007B2FEF" w:rsidP="00C81B02">
            <w:pPr>
              <w:pStyle w:val="Textkomente"/>
              <w:keepNext/>
              <w:keepLines/>
              <w:numPr>
                <w:ilvl w:val="0"/>
                <w:numId w:val="14"/>
              </w:numPr>
              <w:spacing w:line="276" w:lineRule="auto"/>
              <w:ind w:left="337" w:hanging="283"/>
              <w:jc w:val="both"/>
              <w:rPr>
                <w:rFonts w:ascii="Segoe UI" w:hAnsi="Segoe UI" w:cs="Segoe UI"/>
                <w:i/>
              </w:rPr>
            </w:pPr>
            <w:r w:rsidRPr="00CB77A8">
              <w:rPr>
                <w:rFonts w:ascii="Segoe UI" w:hAnsi="Segoe UI" w:cs="Segoe UI"/>
                <w:i/>
              </w:rPr>
              <w:t>podrobný popis předmětu referenční zakázky</w:t>
            </w:r>
            <w:r w:rsidR="009E1E09">
              <w:rPr>
                <w:rFonts w:ascii="Segoe UI" w:hAnsi="Segoe UI" w:cs="Segoe UI"/>
                <w:i/>
              </w:rPr>
              <w:t xml:space="preserve"> (vč. popisu naplnění dílčích podmínek)</w:t>
            </w:r>
            <w:r w:rsidRPr="00CB77A8">
              <w:rPr>
                <w:rFonts w:ascii="Segoe UI" w:hAnsi="Segoe UI" w:cs="Segoe UI"/>
                <w:i/>
              </w:rPr>
              <w:t>,</w:t>
            </w:r>
          </w:p>
          <w:p w14:paraId="4CC3CA0A" w14:textId="77777777" w:rsidR="007B2FEF" w:rsidRPr="001C252E" w:rsidRDefault="007B2FEF" w:rsidP="00C81B02">
            <w:pPr>
              <w:pStyle w:val="Textkomente"/>
              <w:keepNext/>
              <w:keepLines/>
              <w:numPr>
                <w:ilvl w:val="0"/>
                <w:numId w:val="14"/>
              </w:numPr>
              <w:spacing w:line="276" w:lineRule="auto"/>
              <w:ind w:left="337" w:hanging="283"/>
              <w:jc w:val="both"/>
              <w:rPr>
                <w:rFonts w:ascii="Segoe UI" w:hAnsi="Segoe UI" w:cs="Segoe UI"/>
                <w:i/>
              </w:rPr>
            </w:pPr>
            <w:r w:rsidRPr="001C252E">
              <w:rPr>
                <w:rFonts w:ascii="Segoe UI" w:hAnsi="Segoe UI" w:cs="Segoe UI"/>
                <w:i/>
              </w:rPr>
              <w:t>cena referenční zakázky,</w:t>
            </w:r>
          </w:p>
          <w:p w14:paraId="0E2ABF4C" w14:textId="77777777" w:rsidR="007B2FEF" w:rsidRPr="001C252E" w:rsidRDefault="007B2FEF" w:rsidP="00C81B02">
            <w:pPr>
              <w:pStyle w:val="Textkomente"/>
              <w:keepNext/>
              <w:keepLines/>
              <w:numPr>
                <w:ilvl w:val="0"/>
                <w:numId w:val="14"/>
              </w:numPr>
              <w:spacing w:line="276" w:lineRule="auto"/>
              <w:ind w:left="337" w:hanging="283"/>
              <w:jc w:val="both"/>
              <w:rPr>
                <w:rFonts w:ascii="Segoe UI" w:hAnsi="Segoe UI" w:cs="Segoe UI"/>
                <w:i/>
              </w:rPr>
            </w:pPr>
            <w:r w:rsidRPr="001C252E">
              <w:rPr>
                <w:rFonts w:ascii="Segoe UI" w:hAnsi="Segoe UI" w:cs="Segoe UI"/>
                <w:i/>
              </w:rPr>
              <w:t>místo a doba plnění referenční zakázky,</w:t>
            </w:r>
          </w:p>
          <w:p w14:paraId="18F97C09" w14:textId="3F2EA391" w:rsidR="007B2FEF" w:rsidRPr="001C252E" w:rsidRDefault="007B2FEF" w:rsidP="00C81B02">
            <w:pPr>
              <w:pStyle w:val="Textkomente"/>
              <w:keepNext/>
              <w:keepLines/>
              <w:numPr>
                <w:ilvl w:val="0"/>
                <w:numId w:val="14"/>
              </w:numPr>
              <w:spacing w:line="276" w:lineRule="auto"/>
              <w:ind w:left="337" w:hanging="283"/>
              <w:jc w:val="both"/>
              <w:rPr>
                <w:rFonts w:ascii="Segoe UI" w:hAnsi="Segoe UI" w:cs="Segoe UI"/>
                <w:i/>
              </w:rPr>
            </w:pPr>
            <w:r w:rsidRPr="001C252E">
              <w:rPr>
                <w:rFonts w:ascii="Segoe UI" w:hAnsi="Segoe UI" w:cs="Segoe UI"/>
                <w:i/>
              </w:rPr>
              <w:t xml:space="preserve">u dokončených </w:t>
            </w:r>
            <w:r w:rsidR="009E1E09">
              <w:rPr>
                <w:rFonts w:ascii="Segoe UI" w:hAnsi="Segoe UI" w:cs="Segoe UI"/>
                <w:i/>
              </w:rPr>
              <w:t>referenčních</w:t>
            </w:r>
            <w:r w:rsidR="009E1E09" w:rsidRPr="001C252E">
              <w:rPr>
                <w:rFonts w:ascii="Segoe UI" w:hAnsi="Segoe UI" w:cs="Segoe UI"/>
                <w:i/>
              </w:rPr>
              <w:t xml:space="preserve"> </w:t>
            </w:r>
            <w:r w:rsidRPr="001C252E">
              <w:rPr>
                <w:rFonts w:ascii="Segoe UI" w:hAnsi="Segoe UI" w:cs="Segoe UI"/>
                <w:i/>
              </w:rPr>
              <w:t xml:space="preserve">zakázek informaci o tom, zda byla </w:t>
            </w:r>
            <w:r w:rsidR="001F33E2">
              <w:rPr>
                <w:rFonts w:ascii="Segoe UI" w:hAnsi="Segoe UI" w:cs="Segoe UI"/>
                <w:i/>
              </w:rPr>
              <w:t>referenční zakázka</w:t>
            </w:r>
            <w:r w:rsidRPr="001C252E">
              <w:rPr>
                <w:rFonts w:ascii="Segoe UI" w:hAnsi="Segoe UI" w:cs="Segoe UI"/>
                <w:i/>
              </w:rPr>
              <w:t xml:space="preserve"> poskytnuta řádně, odborně a včas;</w:t>
            </w:r>
          </w:p>
          <w:p w14:paraId="36182C4D" w14:textId="7B45B4E2" w:rsidR="007B2FEF" w:rsidRPr="001C252E" w:rsidRDefault="007B2FEF" w:rsidP="00C81B02">
            <w:pPr>
              <w:pStyle w:val="Textkomente"/>
              <w:keepNext/>
              <w:keepLines/>
              <w:numPr>
                <w:ilvl w:val="0"/>
                <w:numId w:val="14"/>
              </w:numPr>
              <w:spacing w:line="276" w:lineRule="auto"/>
              <w:ind w:left="337" w:hanging="283"/>
              <w:jc w:val="both"/>
              <w:rPr>
                <w:rFonts w:ascii="Segoe UI" w:hAnsi="Segoe UI" w:cs="Segoe UI"/>
                <w:i/>
              </w:rPr>
            </w:pPr>
            <w:r w:rsidRPr="001C252E">
              <w:rPr>
                <w:rFonts w:ascii="Segoe UI" w:hAnsi="Segoe UI" w:cs="Segoe UI"/>
                <w:i/>
              </w:rPr>
              <w:t xml:space="preserve">u nedokončených </w:t>
            </w:r>
            <w:r w:rsidR="001F33E2">
              <w:rPr>
                <w:rFonts w:ascii="Segoe UI" w:hAnsi="Segoe UI" w:cs="Segoe UI"/>
                <w:i/>
              </w:rPr>
              <w:t>referenčních</w:t>
            </w:r>
            <w:r w:rsidR="001F33E2" w:rsidRPr="001C252E">
              <w:rPr>
                <w:rFonts w:ascii="Segoe UI" w:hAnsi="Segoe UI" w:cs="Segoe UI"/>
                <w:i/>
              </w:rPr>
              <w:t xml:space="preserve"> </w:t>
            </w:r>
            <w:r w:rsidRPr="001C252E">
              <w:rPr>
                <w:rFonts w:ascii="Segoe UI" w:hAnsi="Segoe UI" w:cs="Segoe UI"/>
                <w:i/>
              </w:rPr>
              <w:t xml:space="preserve">zakázek výši doposud dosaženého finančního objemu. </w:t>
            </w:r>
          </w:p>
        </w:tc>
      </w:tr>
      <w:tr w:rsidR="007B2FEF" w:rsidRPr="005961A9" w14:paraId="6E35B440" w14:textId="77777777" w:rsidTr="00DC650B">
        <w:trPr>
          <w:trHeight w:val="383"/>
        </w:trPr>
        <w:tc>
          <w:tcPr>
            <w:tcW w:w="13959" w:type="dxa"/>
            <w:gridSpan w:val="3"/>
            <w:vAlign w:val="center"/>
          </w:tcPr>
          <w:p w14:paraId="384FF34D" w14:textId="77777777" w:rsidR="007B2FEF" w:rsidRPr="005961A9" w:rsidRDefault="007B2FEF" w:rsidP="00C81B02">
            <w:pPr>
              <w:spacing w:line="276" w:lineRule="auto"/>
              <w:jc w:val="both"/>
              <w:rPr>
                <w:rFonts w:ascii="Segoe UI" w:hAnsi="Segoe UI" w:cs="Segoe UI"/>
                <w:i/>
                <w:iCs/>
              </w:rPr>
            </w:pPr>
            <w:r w:rsidRPr="005961A9">
              <w:rPr>
                <w:rFonts w:ascii="Segoe UI" w:hAnsi="Segoe UI" w:cs="Segoe UI"/>
              </w:rPr>
              <w:lastRenderedPageBreak/>
              <w:t>K prokázání splnění kritérií technické kvalifikace dle čl. 6.4 písm. a) je dodavatel oprávněn využít formulář, který je obsažen v </w:t>
            </w:r>
            <w:r w:rsidRPr="00CF65AD">
              <w:rPr>
                <w:rFonts w:ascii="Segoe UI" w:hAnsi="Segoe UI" w:cs="Segoe UI"/>
              </w:rPr>
              <w:t>příloze č. 3</w:t>
            </w:r>
            <w:r w:rsidRPr="005961A9">
              <w:rPr>
                <w:rFonts w:ascii="Segoe UI" w:hAnsi="Segoe UI" w:cs="Segoe UI"/>
              </w:rPr>
              <w:t xml:space="preserve"> této zadávací dokumentace (Formulář vzorového seznamu významných dodávek a služeb k prokázání kritérií technické kvalifikace dle čl. 6.4 písm. a) zadávací dokumentace).</w:t>
            </w:r>
          </w:p>
        </w:tc>
      </w:tr>
      <w:tr w:rsidR="007B2FEF" w:rsidRPr="005961A9" w14:paraId="709370D6" w14:textId="77777777" w:rsidTr="00DC650B">
        <w:trPr>
          <w:trHeight w:val="383"/>
        </w:trPr>
        <w:tc>
          <w:tcPr>
            <w:tcW w:w="568" w:type="dxa"/>
            <w:vAlign w:val="center"/>
          </w:tcPr>
          <w:p w14:paraId="1D50EEF1" w14:textId="77777777" w:rsidR="007B2FEF" w:rsidRPr="005961A9" w:rsidRDefault="007B2FEF" w:rsidP="00C81B02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 w:rsidRPr="005961A9">
              <w:rPr>
                <w:rFonts w:ascii="Segoe UI" w:hAnsi="Segoe UI" w:cs="Segoe UI"/>
              </w:rPr>
              <w:t>b)</w:t>
            </w:r>
          </w:p>
        </w:tc>
        <w:tc>
          <w:tcPr>
            <w:tcW w:w="3685" w:type="dxa"/>
          </w:tcPr>
          <w:p w14:paraId="44EB5869" w14:textId="77777777" w:rsidR="007B2FEF" w:rsidRPr="005961A9" w:rsidRDefault="007B2FEF" w:rsidP="00C81B02">
            <w:pPr>
              <w:pStyle w:val="Textkomente"/>
              <w:keepNext/>
              <w:spacing w:after="120" w:line="276" w:lineRule="auto"/>
              <w:jc w:val="both"/>
              <w:rPr>
                <w:rFonts w:ascii="Segoe UI" w:hAnsi="Segoe UI" w:cs="Segoe UI"/>
                <w:b/>
                <w:u w:val="single"/>
              </w:rPr>
            </w:pPr>
            <w:r w:rsidRPr="005961A9">
              <w:rPr>
                <w:rFonts w:ascii="Segoe UI" w:hAnsi="Segoe UI" w:cs="Segoe UI"/>
                <w:b/>
                <w:u w:val="single"/>
              </w:rPr>
              <w:t>Ve smyslu § 79 odst. 2 písm. d) ZZVZ</w:t>
            </w:r>
          </w:p>
          <w:p w14:paraId="13AB8B37" w14:textId="77777777" w:rsidR="007B2FEF" w:rsidRPr="005961A9" w:rsidRDefault="007B2FEF" w:rsidP="00C81B02">
            <w:pPr>
              <w:pStyle w:val="Textkomente"/>
              <w:keepNext/>
              <w:spacing w:after="120" w:line="276" w:lineRule="auto"/>
              <w:jc w:val="both"/>
              <w:rPr>
                <w:rFonts w:ascii="Segoe UI" w:hAnsi="Segoe UI" w:cs="Segoe UI"/>
                <w:u w:val="single"/>
              </w:rPr>
            </w:pPr>
            <w:r w:rsidRPr="005961A9">
              <w:rPr>
                <w:rFonts w:ascii="Segoe UI" w:hAnsi="Segoe UI" w:cs="Segoe UI"/>
              </w:rPr>
              <w:t xml:space="preserve">Jmenný seznamu techniků, kteří se budou podílet na plnění veřejné zakázky a osvědčení o vzdělání a odborné kvalifikaci dodavatele – osob odpovědných za poskytování příslušných služeb, tj. složení </w:t>
            </w:r>
            <w:r w:rsidRPr="005961A9">
              <w:rPr>
                <w:rFonts w:ascii="Segoe UI" w:hAnsi="Segoe UI" w:cs="Segoe UI"/>
              </w:rPr>
              <w:lastRenderedPageBreak/>
              <w:t>realizačního/řešitelského týmu pro plnění veřejné zakázky.</w:t>
            </w:r>
          </w:p>
          <w:p w14:paraId="37087301" w14:textId="77777777" w:rsidR="007B2FEF" w:rsidRPr="005961A9" w:rsidRDefault="007B2FEF" w:rsidP="00C81B02">
            <w:pPr>
              <w:pStyle w:val="Textkomente"/>
              <w:keepNext/>
              <w:spacing w:after="120" w:line="276" w:lineRule="auto"/>
              <w:jc w:val="both"/>
              <w:rPr>
                <w:rFonts w:ascii="Segoe UI" w:hAnsi="Segoe UI" w:cs="Segoe UI"/>
              </w:rPr>
            </w:pPr>
          </w:p>
          <w:p w14:paraId="5A30C5C7" w14:textId="77777777" w:rsidR="007B2FEF" w:rsidRPr="005961A9" w:rsidRDefault="007B2FEF" w:rsidP="00C81B02">
            <w:pPr>
              <w:pStyle w:val="Textkomente"/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9706" w:type="dxa"/>
            <w:vAlign w:val="center"/>
          </w:tcPr>
          <w:p w14:paraId="1C204A06" w14:textId="1017FC8E" w:rsidR="007B2FEF" w:rsidRPr="005961A9" w:rsidRDefault="007B2FEF" w:rsidP="00C81B02">
            <w:pPr>
              <w:pStyle w:val="Textkomente"/>
              <w:keepNext/>
              <w:spacing w:after="120" w:line="276" w:lineRule="auto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lastRenderedPageBreak/>
              <w:t xml:space="preserve">Dodavatel musí mít pro plnění této veřejné zakázky k dispozici nejméně </w:t>
            </w:r>
            <w:proofErr w:type="gramStart"/>
            <w:r>
              <w:rPr>
                <w:rFonts w:ascii="Segoe UI" w:hAnsi="Segoe UI" w:cs="Segoe UI"/>
                <w:i/>
              </w:rPr>
              <w:t>7</w:t>
            </w:r>
            <w:r w:rsidRPr="005961A9">
              <w:rPr>
                <w:rFonts w:ascii="Segoe UI" w:hAnsi="Segoe UI" w:cs="Segoe UI"/>
                <w:i/>
              </w:rPr>
              <w:t xml:space="preserve"> členný</w:t>
            </w:r>
            <w:proofErr w:type="gramEnd"/>
            <w:r w:rsidRPr="005961A9">
              <w:rPr>
                <w:rFonts w:ascii="Segoe UI" w:hAnsi="Segoe UI" w:cs="Segoe UI"/>
                <w:i/>
              </w:rPr>
              <w:t xml:space="preserve"> realizační tým složený z osob zastávajících níže uvedené pozice (označení pro účely této veřejné zakázky). </w:t>
            </w:r>
          </w:p>
          <w:p w14:paraId="1DC47CC8" w14:textId="77777777" w:rsidR="007B2FEF" w:rsidRPr="005961A9" w:rsidRDefault="007B2FEF" w:rsidP="00C81B02">
            <w:pPr>
              <w:tabs>
                <w:tab w:val="left" w:pos="638"/>
              </w:tabs>
              <w:spacing w:after="120" w:line="276" w:lineRule="auto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t>Zadavatel požaduje, aby níže uvedení členové týmu na pozici</w:t>
            </w:r>
          </w:p>
          <w:p w14:paraId="15F3CBC4" w14:textId="77777777" w:rsidR="007B2FEF" w:rsidRDefault="007B2FEF" w:rsidP="00C81B02">
            <w:pPr>
              <w:pStyle w:val="Odstavecseseznamem"/>
              <w:widowControl w:val="0"/>
              <w:numPr>
                <w:ilvl w:val="0"/>
                <w:numId w:val="25"/>
              </w:numPr>
              <w:tabs>
                <w:tab w:val="left" w:pos="638"/>
              </w:tabs>
              <w:spacing w:after="120" w:line="276" w:lineRule="auto"/>
              <w:contextualSpacing w:val="0"/>
              <w:jc w:val="both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i/>
              </w:rPr>
              <w:t>Projektový manažer</w:t>
            </w:r>
          </w:p>
          <w:p w14:paraId="44DCE024" w14:textId="77777777" w:rsidR="007B2FEF" w:rsidRDefault="007B2FEF" w:rsidP="00C81B02">
            <w:pPr>
              <w:pStyle w:val="Odstavecseseznamem"/>
              <w:widowControl w:val="0"/>
              <w:numPr>
                <w:ilvl w:val="0"/>
                <w:numId w:val="25"/>
              </w:numPr>
              <w:tabs>
                <w:tab w:val="left" w:pos="638"/>
              </w:tabs>
              <w:spacing w:after="120" w:line="276" w:lineRule="auto"/>
              <w:contextualSpacing w:val="0"/>
              <w:jc w:val="both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i/>
              </w:rPr>
              <w:t>Architekt IDM / PAM</w:t>
            </w:r>
          </w:p>
          <w:p w14:paraId="688F98EC" w14:textId="77777777" w:rsidR="007B2FEF" w:rsidRDefault="007B2FEF" w:rsidP="00C81B02">
            <w:pPr>
              <w:pStyle w:val="Odstavecseseznamem"/>
              <w:widowControl w:val="0"/>
              <w:numPr>
                <w:ilvl w:val="0"/>
                <w:numId w:val="25"/>
              </w:numPr>
              <w:tabs>
                <w:tab w:val="left" w:pos="638"/>
              </w:tabs>
              <w:spacing w:after="120" w:line="276" w:lineRule="auto"/>
              <w:contextualSpacing w:val="0"/>
              <w:jc w:val="both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i/>
              </w:rPr>
              <w:t>Specialista na softwarovou bezpečnost</w:t>
            </w:r>
          </w:p>
          <w:p w14:paraId="67EA7963" w14:textId="77777777" w:rsidR="007B2FEF" w:rsidRPr="005961A9" w:rsidRDefault="007B2FEF" w:rsidP="00C81B02">
            <w:pPr>
              <w:pStyle w:val="Odstavecseseznamem"/>
              <w:widowControl w:val="0"/>
              <w:numPr>
                <w:ilvl w:val="0"/>
                <w:numId w:val="25"/>
              </w:numPr>
              <w:tabs>
                <w:tab w:val="left" w:pos="638"/>
              </w:tabs>
              <w:spacing w:after="120" w:line="276" w:lineRule="auto"/>
              <w:contextualSpacing w:val="0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lastRenderedPageBreak/>
              <w:t>Senior analytik,</w:t>
            </w:r>
          </w:p>
          <w:p w14:paraId="293FBB22" w14:textId="77777777" w:rsidR="007B2FEF" w:rsidRPr="005961A9" w:rsidRDefault="007B2FEF" w:rsidP="00C81B02">
            <w:pPr>
              <w:pStyle w:val="Odstavecseseznamem"/>
              <w:widowControl w:val="0"/>
              <w:numPr>
                <w:ilvl w:val="0"/>
                <w:numId w:val="25"/>
              </w:numPr>
              <w:tabs>
                <w:tab w:val="left" w:pos="638"/>
              </w:tabs>
              <w:spacing w:after="120" w:line="276" w:lineRule="auto"/>
              <w:contextualSpacing w:val="0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t>Systémový inženýr,</w:t>
            </w:r>
          </w:p>
          <w:p w14:paraId="0CFADDF9" w14:textId="77777777" w:rsidR="007B2FEF" w:rsidRPr="005961A9" w:rsidRDefault="007B2FEF" w:rsidP="00C81B02">
            <w:pPr>
              <w:pStyle w:val="Odstavecseseznamem"/>
              <w:widowControl w:val="0"/>
              <w:numPr>
                <w:ilvl w:val="0"/>
                <w:numId w:val="25"/>
              </w:numPr>
              <w:tabs>
                <w:tab w:val="left" w:pos="638"/>
              </w:tabs>
              <w:spacing w:after="120" w:line="276" w:lineRule="auto"/>
              <w:contextualSpacing w:val="0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t>Programátor,</w:t>
            </w:r>
          </w:p>
          <w:p w14:paraId="0F224C09" w14:textId="77777777" w:rsidR="007B2FEF" w:rsidRPr="004E56AC" w:rsidRDefault="007B2FEF" w:rsidP="00C81B02">
            <w:pPr>
              <w:pStyle w:val="Odstavecseseznamem"/>
              <w:widowControl w:val="0"/>
              <w:numPr>
                <w:ilvl w:val="0"/>
                <w:numId w:val="25"/>
              </w:numPr>
              <w:tabs>
                <w:tab w:val="left" w:pos="638"/>
              </w:tabs>
              <w:spacing w:after="120" w:line="276" w:lineRule="auto"/>
              <w:contextualSpacing w:val="0"/>
              <w:jc w:val="both"/>
              <w:rPr>
                <w:rFonts w:ascii="Segoe UI" w:hAnsi="Segoe UI" w:cs="Segoe UI"/>
                <w:i/>
              </w:rPr>
            </w:pPr>
            <w:r w:rsidRPr="005961A9">
              <w:rPr>
                <w:rFonts w:ascii="Segoe UI" w:hAnsi="Segoe UI" w:cs="Segoe UI"/>
                <w:i/>
              </w:rPr>
              <w:t>Tester,</w:t>
            </w:r>
          </w:p>
          <w:p w14:paraId="31CBC00D" w14:textId="77777777" w:rsidR="007B2FEF" w:rsidRPr="00735C00" w:rsidRDefault="007B2FEF" w:rsidP="00C81B02">
            <w:pPr>
              <w:pStyle w:val="Textkomente"/>
              <w:keepNext/>
              <w:spacing w:after="120" w:line="276" w:lineRule="auto"/>
              <w:jc w:val="both"/>
              <w:rPr>
                <w:rFonts w:ascii="Segoe UI" w:hAnsi="Segoe UI" w:cs="Segoe UI"/>
              </w:rPr>
            </w:pPr>
            <w:r w:rsidRPr="004E56AC">
              <w:rPr>
                <w:rFonts w:ascii="Segoe UI" w:hAnsi="Segoe UI" w:cs="Segoe UI"/>
                <w:i/>
              </w:rPr>
              <w:t>splňovali níže uvedené požadavky způsobem uvedeným v následující tabulce:</w:t>
            </w:r>
          </w:p>
        </w:tc>
      </w:tr>
    </w:tbl>
    <w:p w14:paraId="635CB1D5" w14:textId="77777777" w:rsidR="007B2FEF" w:rsidRPr="005961A9" w:rsidRDefault="007B2FEF" w:rsidP="007B2FEF"/>
    <w:p w14:paraId="761F2E63" w14:textId="77777777" w:rsidR="007B2FEF" w:rsidRPr="005961A9" w:rsidRDefault="007B2FEF" w:rsidP="007B2FEF"/>
    <w:tbl>
      <w:tblPr>
        <w:tblW w:w="138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7"/>
        <w:gridCol w:w="4590"/>
        <w:gridCol w:w="5078"/>
      </w:tblGrid>
      <w:tr w:rsidR="007B2FEF" w:rsidRPr="005961A9" w14:paraId="4BCFDCF1" w14:textId="77777777" w:rsidTr="0060476E">
        <w:trPr>
          <w:trHeight w:val="651"/>
        </w:trPr>
        <w:tc>
          <w:tcPr>
            <w:tcW w:w="4227" w:type="dxa"/>
            <w:tcBorders>
              <w:top w:val="single" w:sz="4" w:space="0" w:color="auto"/>
            </w:tcBorders>
            <w:shd w:val="clear" w:color="auto" w:fill="A6A6A6"/>
            <w:vAlign w:val="center"/>
          </w:tcPr>
          <w:bookmarkEnd w:id="81"/>
          <w:p w14:paraId="25438F64" w14:textId="77777777" w:rsidR="007B2FEF" w:rsidRPr="005961A9" w:rsidRDefault="007B2FEF" w:rsidP="00C81B02">
            <w:pPr>
              <w:widowControl w:val="0"/>
              <w:spacing w:line="288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5961A9">
              <w:rPr>
                <w:rFonts w:ascii="Segoe UI" w:hAnsi="Segoe UI" w:cs="Segoe UI"/>
                <w:b/>
                <w:bCs/>
              </w:rPr>
              <w:t>Název pozice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2BE0B9E2" w14:textId="77777777" w:rsidR="007B2FEF" w:rsidRPr="005961A9" w:rsidRDefault="007B2FEF" w:rsidP="00C81B02">
            <w:pPr>
              <w:widowControl w:val="0"/>
              <w:spacing w:line="288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5961A9">
              <w:rPr>
                <w:rFonts w:ascii="Segoe UI" w:hAnsi="Segoe UI" w:cs="Segoe UI"/>
                <w:b/>
                <w:bCs/>
              </w:rPr>
              <w:t>Požadavky</w:t>
            </w:r>
          </w:p>
        </w:tc>
        <w:tc>
          <w:tcPr>
            <w:tcW w:w="5078" w:type="dxa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6747E2AC" w14:textId="77777777" w:rsidR="007B2FEF" w:rsidRPr="005961A9" w:rsidRDefault="007B2FEF" w:rsidP="00C81B02">
            <w:pPr>
              <w:widowControl w:val="0"/>
              <w:spacing w:line="288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5961A9">
              <w:rPr>
                <w:rFonts w:ascii="Segoe UI" w:hAnsi="Segoe UI" w:cs="Segoe UI"/>
                <w:b/>
                <w:bCs/>
              </w:rPr>
              <w:t>Způsob splnění kvalifikačního požadavku (prokázání)</w:t>
            </w:r>
          </w:p>
        </w:tc>
      </w:tr>
      <w:tr w:rsidR="007B2FEF" w:rsidRPr="005961A9" w14:paraId="1FE0DCB8" w14:textId="77777777" w:rsidTr="0060476E">
        <w:trPr>
          <w:trHeight w:val="666"/>
        </w:trPr>
        <w:tc>
          <w:tcPr>
            <w:tcW w:w="4227" w:type="dxa"/>
            <w:vMerge w:val="restart"/>
          </w:tcPr>
          <w:p w14:paraId="005BD814" w14:textId="77777777" w:rsidR="007B2FEF" w:rsidRPr="003B7405" w:rsidRDefault="007B2FEF" w:rsidP="003B7405">
            <w:pPr>
              <w:widowControl w:val="0"/>
              <w:tabs>
                <w:tab w:val="left" w:pos="638"/>
              </w:tabs>
              <w:spacing w:after="120" w:line="276" w:lineRule="auto"/>
              <w:jc w:val="both"/>
              <w:rPr>
                <w:rFonts w:ascii="Segoe UI" w:hAnsi="Segoe UI" w:cs="Segoe UI"/>
                <w:b/>
                <w:bCs/>
              </w:rPr>
            </w:pPr>
            <w:r w:rsidRPr="003B7405">
              <w:rPr>
                <w:rFonts w:ascii="Segoe UI" w:hAnsi="Segoe UI" w:cs="Segoe UI"/>
                <w:b/>
                <w:bCs/>
              </w:rPr>
              <w:t>Projektový manažer</w:t>
            </w:r>
          </w:p>
          <w:p w14:paraId="04EE74E8" w14:textId="77777777" w:rsidR="007B2FEF" w:rsidRPr="00721AEF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90" w:type="dxa"/>
          </w:tcPr>
          <w:p w14:paraId="4B078C52" w14:textId="3CAEB9CE" w:rsidR="007B2FEF" w:rsidRPr="005961A9" w:rsidRDefault="007B2FEF" w:rsidP="00C81B02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Cs/>
              </w:rPr>
            </w:pPr>
            <w:r w:rsidRPr="000B08C6">
              <w:rPr>
                <w:rFonts w:ascii="Segoe UI" w:hAnsi="Segoe UI" w:cs="Segoe UI"/>
                <w:bCs/>
              </w:rPr>
              <w:t>VŠ vzdělání</w:t>
            </w:r>
            <w:r w:rsidR="00721AEF">
              <w:rPr>
                <w:rFonts w:ascii="Segoe UI" w:hAnsi="Segoe UI" w:cs="Segoe UI"/>
                <w:bCs/>
              </w:rPr>
              <w:t xml:space="preserve"> min. </w:t>
            </w:r>
            <w:proofErr w:type="spellStart"/>
            <w:r w:rsidR="00721AEF">
              <w:rPr>
                <w:rFonts w:ascii="Segoe UI" w:hAnsi="Segoe UI" w:cs="Segoe UI"/>
                <w:bCs/>
              </w:rPr>
              <w:t>bc</w:t>
            </w:r>
            <w:proofErr w:type="spellEnd"/>
            <w:r w:rsidR="00721AEF">
              <w:rPr>
                <w:rFonts w:ascii="Segoe UI" w:hAnsi="Segoe UI" w:cs="Segoe UI"/>
                <w:bCs/>
              </w:rPr>
              <w:t xml:space="preserve"> stupně</w:t>
            </w:r>
          </w:p>
        </w:tc>
        <w:tc>
          <w:tcPr>
            <w:tcW w:w="5078" w:type="dxa"/>
          </w:tcPr>
          <w:p w14:paraId="7B9F0DC9" w14:textId="178796EB" w:rsidR="007B2FEF" w:rsidRPr="005961A9" w:rsidRDefault="007B2FEF" w:rsidP="003B7405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  <w:i/>
                <w:iCs/>
              </w:rPr>
            </w:pPr>
            <w:r w:rsidRPr="000B08C6">
              <w:rPr>
                <w:rFonts w:ascii="Segoe UI" w:hAnsi="Segoe UI" w:cs="Segoe UI"/>
                <w:bCs/>
              </w:rPr>
              <w:t>Dodavatel prokazuje VŠ diplomem.</w:t>
            </w:r>
            <w:r>
              <w:rPr>
                <w:rFonts w:ascii="Segoe UI" w:hAnsi="Segoe UI" w:cs="Segoe UI"/>
                <w:bCs/>
              </w:rPr>
              <w:t xml:space="preserve"> </w:t>
            </w:r>
          </w:p>
        </w:tc>
      </w:tr>
      <w:tr w:rsidR="007B2FEF" w:rsidRPr="005961A9" w14:paraId="5B56C1FC" w14:textId="77777777" w:rsidTr="00CF65AD">
        <w:trPr>
          <w:trHeight w:val="1879"/>
        </w:trPr>
        <w:tc>
          <w:tcPr>
            <w:tcW w:w="4227" w:type="dxa"/>
            <w:vMerge/>
          </w:tcPr>
          <w:p w14:paraId="10804CB3" w14:textId="77777777" w:rsidR="007B2FEF" w:rsidRPr="00CF65AD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90" w:type="dxa"/>
          </w:tcPr>
          <w:p w14:paraId="250B17F1" w14:textId="339FE100" w:rsidR="007B2FEF" w:rsidRPr="00D814DC" w:rsidRDefault="007B2FEF" w:rsidP="00C81B02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Cs/>
              </w:rPr>
            </w:pPr>
            <w:r w:rsidRPr="000B08C6">
              <w:rPr>
                <w:rFonts w:ascii="Segoe UI" w:hAnsi="Segoe UI" w:cs="Segoe UI"/>
                <w:bCs/>
              </w:rPr>
              <w:t>Praxe v oblasti informačních a komunikačních technologií minimálně 3 roky</w:t>
            </w:r>
          </w:p>
        </w:tc>
        <w:tc>
          <w:tcPr>
            <w:tcW w:w="5078" w:type="dxa"/>
          </w:tcPr>
          <w:p w14:paraId="35A232C5" w14:textId="77777777" w:rsidR="007B2FEF" w:rsidRPr="00945302" w:rsidRDefault="007B2FEF" w:rsidP="00C81B02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  <w:r w:rsidRPr="001F33E2">
              <w:rPr>
                <w:rFonts w:ascii="Segoe UI" w:hAnsi="Segoe UI" w:cs="Segoe UI"/>
                <w:bCs/>
              </w:rPr>
              <w:t>Dodavatel prokazuje:</w:t>
            </w:r>
          </w:p>
          <w:p w14:paraId="2A828E94" w14:textId="77777777" w:rsidR="007B2FEF" w:rsidRPr="007B5F9C" w:rsidRDefault="007B2FEF" w:rsidP="003B7405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Vyplněným jmenným seznamem členů týmu v souladu s přílohou č. 4</w:t>
            </w:r>
            <w:r w:rsidRPr="001F33E2">
              <w:rPr>
                <w:rFonts w:ascii="Segoe UI" w:hAnsi="Segoe UI" w:cs="Segoe UI"/>
                <w:bCs/>
              </w:rPr>
              <w:t xml:space="preserve"> zadávací dokumentace s výslovným uvedením délky příslušné praxe (vym</w:t>
            </w:r>
            <w:r w:rsidRPr="00945302">
              <w:rPr>
                <w:rFonts w:ascii="Segoe UI" w:hAnsi="Segoe UI" w:cs="Segoe UI"/>
                <w:bCs/>
              </w:rPr>
              <w:t>ezená měsíci a roky).</w:t>
            </w:r>
          </w:p>
          <w:p w14:paraId="6DA48387" w14:textId="23F2C5ED" w:rsidR="007B2FEF" w:rsidRPr="00CF65AD" w:rsidRDefault="007B2FEF" w:rsidP="003B7405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7B2FEF" w:rsidRPr="005961A9" w14:paraId="4387D55F" w14:textId="77777777" w:rsidTr="00CF65AD">
        <w:trPr>
          <w:trHeight w:val="902"/>
        </w:trPr>
        <w:tc>
          <w:tcPr>
            <w:tcW w:w="4227" w:type="dxa"/>
            <w:vMerge/>
          </w:tcPr>
          <w:p w14:paraId="2A5CC8C6" w14:textId="77777777" w:rsidR="007B2FEF" w:rsidRPr="005961A9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90" w:type="dxa"/>
          </w:tcPr>
          <w:p w14:paraId="448F20CE" w14:textId="77777777" w:rsidR="007B2FEF" w:rsidRPr="000B08C6" w:rsidRDefault="007B2FEF" w:rsidP="00C81B02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Certifikace Projektového manažera.</w:t>
            </w:r>
          </w:p>
        </w:tc>
        <w:tc>
          <w:tcPr>
            <w:tcW w:w="5078" w:type="dxa"/>
          </w:tcPr>
          <w:p w14:paraId="586F5E77" w14:textId="6C60A65D" w:rsidR="007B2FEF" w:rsidRPr="001F33E2" w:rsidRDefault="007B2FEF" w:rsidP="00C81B02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  <w:r w:rsidRPr="001F33E2">
              <w:rPr>
                <w:rFonts w:ascii="Segoe UI" w:hAnsi="Segoe UI" w:cs="Segoe UI"/>
                <w:bCs/>
              </w:rPr>
              <w:t>Prokazuje certifikací PRINCE2, IPMA nebo obdobné.</w:t>
            </w:r>
          </w:p>
        </w:tc>
      </w:tr>
      <w:tr w:rsidR="007B2FEF" w:rsidRPr="005961A9" w14:paraId="17E277A0" w14:textId="77777777" w:rsidTr="0060476E">
        <w:trPr>
          <w:trHeight w:val="666"/>
        </w:trPr>
        <w:tc>
          <w:tcPr>
            <w:tcW w:w="4227" w:type="dxa"/>
            <w:vMerge w:val="restart"/>
          </w:tcPr>
          <w:p w14:paraId="4D1164B1" w14:textId="77777777" w:rsidR="007B2FEF" w:rsidRPr="0060476E" w:rsidRDefault="007B2FEF" w:rsidP="0060476E">
            <w:pPr>
              <w:widowControl w:val="0"/>
              <w:tabs>
                <w:tab w:val="left" w:pos="638"/>
              </w:tabs>
              <w:spacing w:after="120" w:line="276" w:lineRule="auto"/>
              <w:jc w:val="both"/>
              <w:rPr>
                <w:rFonts w:ascii="Segoe UI" w:hAnsi="Segoe UI" w:cs="Segoe UI"/>
                <w:b/>
                <w:bCs/>
              </w:rPr>
            </w:pPr>
            <w:r w:rsidRPr="0060476E">
              <w:rPr>
                <w:rFonts w:ascii="Segoe UI" w:hAnsi="Segoe UI" w:cs="Segoe UI"/>
                <w:b/>
                <w:bCs/>
              </w:rPr>
              <w:t>Architekt IDM / PAM</w:t>
            </w:r>
          </w:p>
          <w:p w14:paraId="2F50C992" w14:textId="77777777" w:rsidR="007B2FEF" w:rsidRPr="005961A9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/>
                <w:bCs/>
              </w:rPr>
            </w:pPr>
          </w:p>
          <w:p w14:paraId="4951B5C3" w14:textId="77777777" w:rsidR="007B2FEF" w:rsidRPr="0060476E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90" w:type="dxa"/>
          </w:tcPr>
          <w:p w14:paraId="5EB6DDDE" w14:textId="12F3B1EA" w:rsidR="007B2FEF" w:rsidRPr="0060476E" w:rsidRDefault="007B2FEF" w:rsidP="00C81B02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/>
                <w:bCs/>
              </w:rPr>
            </w:pPr>
            <w:r w:rsidRPr="000B08C6">
              <w:rPr>
                <w:rFonts w:ascii="Segoe UI" w:hAnsi="Segoe UI" w:cs="Segoe UI"/>
                <w:bCs/>
              </w:rPr>
              <w:t>VŠ vzdělání</w:t>
            </w:r>
            <w:r w:rsidR="00721AEF">
              <w:rPr>
                <w:rFonts w:ascii="Segoe UI" w:hAnsi="Segoe UI" w:cs="Segoe UI"/>
                <w:bCs/>
              </w:rPr>
              <w:t xml:space="preserve"> min. </w:t>
            </w:r>
            <w:proofErr w:type="spellStart"/>
            <w:r w:rsidR="00721AEF">
              <w:rPr>
                <w:rFonts w:ascii="Segoe UI" w:hAnsi="Segoe UI" w:cs="Segoe UI"/>
                <w:bCs/>
              </w:rPr>
              <w:t>bc</w:t>
            </w:r>
            <w:proofErr w:type="spellEnd"/>
            <w:r w:rsidR="00721AEF">
              <w:rPr>
                <w:rFonts w:ascii="Segoe UI" w:hAnsi="Segoe UI" w:cs="Segoe UI"/>
                <w:bCs/>
              </w:rPr>
              <w:t xml:space="preserve"> stupně</w:t>
            </w:r>
          </w:p>
        </w:tc>
        <w:tc>
          <w:tcPr>
            <w:tcW w:w="5078" w:type="dxa"/>
          </w:tcPr>
          <w:p w14:paraId="286A7A4C" w14:textId="77777777" w:rsidR="007B2FEF" w:rsidRPr="007B5F9C" w:rsidRDefault="007B2FEF" w:rsidP="00C81B02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/>
                <w:bCs/>
              </w:rPr>
            </w:pPr>
            <w:r w:rsidRPr="001F33E2">
              <w:rPr>
                <w:rFonts w:ascii="Segoe UI" w:hAnsi="Segoe UI" w:cs="Segoe UI"/>
                <w:bCs/>
              </w:rPr>
              <w:t xml:space="preserve">Dodavatel </w:t>
            </w:r>
            <w:r w:rsidRPr="00945302">
              <w:rPr>
                <w:rFonts w:ascii="Segoe UI" w:hAnsi="Segoe UI" w:cs="Segoe UI"/>
                <w:bCs/>
              </w:rPr>
              <w:t>prokazuje VŠ diplomem.</w:t>
            </w:r>
          </w:p>
        </w:tc>
      </w:tr>
      <w:tr w:rsidR="007B2FEF" w:rsidRPr="005961A9" w14:paraId="1F961A39" w14:textId="77777777" w:rsidTr="0060476E">
        <w:trPr>
          <w:trHeight w:val="666"/>
        </w:trPr>
        <w:tc>
          <w:tcPr>
            <w:tcW w:w="4227" w:type="dxa"/>
            <w:vMerge/>
          </w:tcPr>
          <w:p w14:paraId="6613E993" w14:textId="77777777" w:rsidR="007B2FEF" w:rsidRPr="00CF65AD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90" w:type="dxa"/>
          </w:tcPr>
          <w:p w14:paraId="24F48BF0" w14:textId="07A56CA7" w:rsidR="007B2FEF" w:rsidRPr="0060476E" w:rsidRDefault="007B2FEF" w:rsidP="00694059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/>
                <w:bCs/>
              </w:rPr>
            </w:pPr>
            <w:r w:rsidRPr="000B08C6">
              <w:rPr>
                <w:rFonts w:ascii="Segoe UI" w:hAnsi="Segoe UI" w:cs="Segoe UI"/>
                <w:bCs/>
              </w:rPr>
              <w:t xml:space="preserve">Praxe v oblasti </w:t>
            </w:r>
            <w:r w:rsidR="001D0A79">
              <w:rPr>
                <w:rFonts w:ascii="Segoe UI" w:hAnsi="Segoe UI" w:cs="Segoe UI"/>
                <w:bCs/>
              </w:rPr>
              <w:t xml:space="preserve">architektury </w:t>
            </w:r>
            <w:proofErr w:type="spellStart"/>
            <w:r w:rsidR="001D0A79">
              <w:rPr>
                <w:rFonts w:ascii="Segoe UI" w:hAnsi="Segoe UI" w:cs="Segoe UI"/>
                <w:bCs/>
              </w:rPr>
              <w:t>IdM</w:t>
            </w:r>
            <w:proofErr w:type="spellEnd"/>
            <w:r w:rsidR="001D0A79">
              <w:rPr>
                <w:rFonts w:ascii="Segoe UI" w:hAnsi="Segoe UI" w:cs="Segoe UI"/>
                <w:bCs/>
              </w:rPr>
              <w:t xml:space="preserve"> systémů </w:t>
            </w:r>
            <w:r w:rsidRPr="000B08C6">
              <w:rPr>
                <w:rFonts w:ascii="Segoe UI" w:hAnsi="Segoe UI" w:cs="Segoe UI"/>
                <w:bCs/>
              </w:rPr>
              <w:t>minimálně 3 roky</w:t>
            </w:r>
          </w:p>
        </w:tc>
        <w:tc>
          <w:tcPr>
            <w:tcW w:w="5078" w:type="dxa"/>
          </w:tcPr>
          <w:p w14:paraId="54A9405E" w14:textId="77777777" w:rsidR="007B2FEF" w:rsidRPr="00945302" w:rsidRDefault="007B2FEF" w:rsidP="00C81B02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  <w:r w:rsidRPr="001F33E2">
              <w:rPr>
                <w:rFonts w:ascii="Segoe UI" w:hAnsi="Segoe UI" w:cs="Segoe UI"/>
                <w:bCs/>
              </w:rPr>
              <w:t>Dodavatel prokazuje:</w:t>
            </w:r>
          </w:p>
          <w:p w14:paraId="7C17293E" w14:textId="77777777" w:rsidR="007B2FEF" w:rsidRPr="007B5F9C" w:rsidRDefault="007B2FEF" w:rsidP="00C81B02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Vyplněným jmenným seznamem členů týmu v souladu s přílohou č. 4</w:t>
            </w:r>
            <w:r w:rsidRPr="001F33E2">
              <w:rPr>
                <w:rFonts w:ascii="Segoe UI" w:hAnsi="Segoe UI" w:cs="Segoe UI"/>
                <w:bCs/>
              </w:rPr>
              <w:t xml:space="preserve"> zadávací dokumentace s výslovným uvedením délky příslušné praxe (vymezen</w:t>
            </w:r>
            <w:r w:rsidRPr="00945302">
              <w:rPr>
                <w:rFonts w:ascii="Segoe UI" w:hAnsi="Segoe UI" w:cs="Segoe UI"/>
                <w:bCs/>
              </w:rPr>
              <w:t>á měsíci a roky).</w:t>
            </w:r>
          </w:p>
        </w:tc>
      </w:tr>
      <w:tr w:rsidR="007B2FEF" w:rsidRPr="005961A9" w14:paraId="4FA36514" w14:textId="77777777" w:rsidTr="0060476E">
        <w:trPr>
          <w:trHeight w:val="651"/>
        </w:trPr>
        <w:tc>
          <w:tcPr>
            <w:tcW w:w="4227" w:type="dxa"/>
            <w:vMerge w:val="restart"/>
          </w:tcPr>
          <w:p w14:paraId="5C78C95B" w14:textId="77777777" w:rsidR="007B2FEF" w:rsidRPr="0060476E" w:rsidRDefault="007B2FEF" w:rsidP="0060476E">
            <w:pPr>
              <w:widowControl w:val="0"/>
              <w:tabs>
                <w:tab w:val="left" w:pos="638"/>
              </w:tabs>
              <w:spacing w:after="120" w:line="276" w:lineRule="auto"/>
              <w:jc w:val="both"/>
              <w:rPr>
                <w:rFonts w:ascii="Segoe UI" w:hAnsi="Segoe UI" w:cs="Segoe UI"/>
                <w:b/>
                <w:bCs/>
              </w:rPr>
            </w:pPr>
            <w:r w:rsidRPr="0060476E">
              <w:rPr>
                <w:rFonts w:ascii="Segoe UI" w:hAnsi="Segoe UI" w:cs="Segoe UI"/>
                <w:b/>
                <w:bCs/>
              </w:rPr>
              <w:t>Specialista na softwarovou bezpečnost</w:t>
            </w:r>
          </w:p>
          <w:p w14:paraId="20D1A14B" w14:textId="77777777" w:rsidR="007B2FEF" w:rsidRPr="0060476E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/>
                <w:bCs/>
              </w:rPr>
            </w:pPr>
          </w:p>
          <w:p w14:paraId="2525900A" w14:textId="77777777" w:rsidR="007B2FEF" w:rsidRPr="0060476E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90" w:type="dxa"/>
          </w:tcPr>
          <w:p w14:paraId="2D13A8A6" w14:textId="6FC20F1E" w:rsidR="007B2FEF" w:rsidRPr="005961A9" w:rsidRDefault="007B2FEF" w:rsidP="00C81B02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Cs/>
              </w:rPr>
            </w:pPr>
            <w:r w:rsidRPr="000B08C6">
              <w:rPr>
                <w:rFonts w:ascii="Segoe UI" w:hAnsi="Segoe UI" w:cs="Segoe UI"/>
                <w:bCs/>
              </w:rPr>
              <w:t>VŠ vzdělání</w:t>
            </w:r>
            <w:r w:rsidR="00721AEF">
              <w:rPr>
                <w:rFonts w:ascii="Segoe UI" w:hAnsi="Segoe UI" w:cs="Segoe UI"/>
                <w:bCs/>
              </w:rPr>
              <w:t xml:space="preserve"> min. </w:t>
            </w:r>
            <w:proofErr w:type="spellStart"/>
            <w:r w:rsidR="00721AEF">
              <w:rPr>
                <w:rFonts w:ascii="Segoe UI" w:hAnsi="Segoe UI" w:cs="Segoe UI"/>
                <w:bCs/>
              </w:rPr>
              <w:t>bc</w:t>
            </w:r>
            <w:proofErr w:type="spellEnd"/>
            <w:r w:rsidR="00721AEF">
              <w:rPr>
                <w:rFonts w:ascii="Segoe UI" w:hAnsi="Segoe UI" w:cs="Segoe UI"/>
                <w:bCs/>
              </w:rPr>
              <w:t xml:space="preserve"> stupně</w:t>
            </w:r>
          </w:p>
        </w:tc>
        <w:tc>
          <w:tcPr>
            <w:tcW w:w="5078" w:type="dxa"/>
          </w:tcPr>
          <w:p w14:paraId="6639BA0D" w14:textId="77777777" w:rsidR="007B2FEF" w:rsidRDefault="007B2FEF" w:rsidP="00C81B02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  <w:r w:rsidRPr="000B08C6">
              <w:rPr>
                <w:rFonts w:ascii="Segoe UI" w:hAnsi="Segoe UI" w:cs="Segoe UI"/>
                <w:bCs/>
              </w:rPr>
              <w:t>Dodavatel prokazuje VŠ diplomem.</w:t>
            </w:r>
          </w:p>
        </w:tc>
      </w:tr>
      <w:tr w:rsidR="007B2FEF" w:rsidRPr="005961A9" w14:paraId="01ACFD2E" w14:textId="77777777" w:rsidTr="0060476E">
        <w:trPr>
          <w:trHeight w:val="1985"/>
        </w:trPr>
        <w:tc>
          <w:tcPr>
            <w:tcW w:w="4227" w:type="dxa"/>
            <w:vMerge/>
          </w:tcPr>
          <w:p w14:paraId="4A69A0BC" w14:textId="77777777" w:rsidR="007B2FEF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Cs/>
              </w:rPr>
            </w:pPr>
          </w:p>
        </w:tc>
        <w:tc>
          <w:tcPr>
            <w:tcW w:w="4590" w:type="dxa"/>
          </w:tcPr>
          <w:p w14:paraId="5148186C" w14:textId="2A9EE678" w:rsidR="007B2FEF" w:rsidRPr="005961A9" w:rsidRDefault="007B2FEF" w:rsidP="00C81B02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Cs/>
              </w:rPr>
            </w:pPr>
            <w:r w:rsidRPr="000B08C6">
              <w:rPr>
                <w:rFonts w:ascii="Segoe UI" w:hAnsi="Segoe UI" w:cs="Segoe UI"/>
                <w:bCs/>
              </w:rPr>
              <w:t>Praxe v</w:t>
            </w:r>
            <w:r w:rsidR="00022F5D">
              <w:rPr>
                <w:rFonts w:ascii="Segoe UI" w:hAnsi="Segoe UI" w:cs="Segoe UI"/>
                <w:bCs/>
              </w:rPr>
              <w:t> </w:t>
            </w:r>
            <w:r w:rsidRPr="000B08C6">
              <w:rPr>
                <w:rFonts w:ascii="Segoe UI" w:hAnsi="Segoe UI" w:cs="Segoe UI"/>
                <w:bCs/>
              </w:rPr>
              <w:t>oblasti</w:t>
            </w:r>
            <w:r w:rsidR="00022F5D">
              <w:rPr>
                <w:rFonts w:ascii="Segoe UI" w:hAnsi="Segoe UI" w:cs="Segoe UI"/>
                <w:bCs/>
              </w:rPr>
              <w:t xml:space="preserve"> softwarové bezpečnosti</w:t>
            </w:r>
            <w:r w:rsidRPr="000B08C6">
              <w:rPr>
                <w:rFonts w:ascii="Segoe UI" w:hAnsi="Segoe UI" w:cs="Segoe UI"/>
                <w:bCs/>
              </w:rPr>
              <w:t xml:space="preserve"> informačních a komunikačních technologií </w:t>
            </w:r>
            <w:r w:rsidR="001D0A79">
              <w:rPr>
                <w:rFonts w:ascii="Segoe UI" w:hAnsi="Segoe UI" w:cs="Segoe UI"/>
                <w:bCs/>
              </w:rPr>
              <w:t xml:space="preserve">nebo </w:t>
            </w:r>
            <w:r w:rsidR="00022F5D">
              <w:rPr>
                <w:rFonts w:ascii="Segoe UI" w:hAnsi="Segoe UI" w:cs="Segoe UI"/>
                <w:bCs/>
              </w:rPr>
              <w:t>na obdobné pozici</w:t>
            </w:r>
            <w:r w:rsidR="009E2625" w:rsidRPr="000B08C6">
              <w:rPr>
                <w:rFonts w:ascii="Segoe UI" w:hAnsi="Segoe UI" w:cs="Segoe UI"/>
                <w:bCs/>
              </w:rPr>
              <w:t xml:space="preserve"> minimálně 3 roky</w:t>
            </w:r>
            <w:r w:rsidR="00022F5D">
              <w:rPr>
                <w:rFonts w:ascii="Segoe UI" w:hAnsi="Segoe UI" w:cs="Segoe UI"/>
                <w:bCs/>
              </w:rPr>
              <w:t>.</w:t>
            </w:r>
          </w:p>
        </w:tc>
        <w:tc>
          <w:tcPr>
            <w:tcW w:w="5078" w:type="dxa"/>
          </w:tcPr>
          <w:p w14:paraId="55DDD60D" w14:textId="77777777" w:rsidR="007B2FEF" w:rsidRPr="000B08C6" w:rsidRDefault="007B2FEF" w:rsidP="00C81B02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  <w:r w:rsidRPr="000B08C6">
              <w:rPr>
                <w:rFonts w:ascii="Segoe UI" w:hAnsi="Segoe UI" w:cs="Segoe UI"/>
                <w:bCs/>
              </w:rPr>
              <w:t>Dodavatel prokazuje:</w:t>
            </w:r>
          </w:p>
          <w:p w14:paraId="3A69A35D" w14:textId="77777777" w:rsidR="007B2FEF" w:rsidRDefault="007B2FEF" w:rsidP="00C81B02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  <w:r w:rsidRPr="000B08C6">
              <w:rPr>
                <w:rFonts w:ascii="Segoe UI" w:hAnsi="Segoe UI" w:cs="Segoe UI"/>
                <w:bCs/>
              </w:rPr>
              <w:t xml:space="preserve">Vyplněným jmenným seznamem členů týmu v souladu </w:t>
            </w:r>
            <w:r w:rsidRPr="001F33E2">
              <w:rPr>
                <w:rFonts w:ascii="Segoe UI" w:hAnsi="Segoe UI" w:cs="Segoe UI"/>
                <w:bCs/>
              </w:rPr>
              <w:t>s </w:t>
            </w:r>
            <w:r w:rsidRPr="00CF65AD">
              <w:rPr>
                <w:rFonts w:ascii="Segoe UI" w:hAnsi="Segoe UI" w:cs="Segoe UI"/>
                <w:bCs/>
              </w:rPr>
              <w:t>přílohou č. 4</w:t>
            </w:r>
            <w:r w:rsidRPr="001F33E2">
              <w:rPr>
                <w:rFonts w:ascii="Segoe UI" w:hAnsi="Segoe UI" w:cs="Segoe UI"/>
                <w:bCs/>
              </w:rPr>
              <w:t xml:space="preserve"> zadávací</w:t>
            </w:r>
            <w:r w:rsidRPr="000B08C6">
              <w:rPr>
                <w:rFonts w:ascii="Segoe UI" w:hAnsi="Segoe UI" w:cs="Segoe UI"/>
                <w:bCs/>
              </w:rPr>
              <w:t xml:space="preserve"> dokumentace s výslovným uvedením délky příslušné praxe (vymezená měsíci a roky).</w:t>
            </w:r>
          </w:p>
        </w:tc>
      </w:tr>
      <w:tr w:rsidR="007B2FEF" w:rsidRPr="005961A9" w14:paraId="3FCBFFDE" w14:textId="77777777" w:rsidTr="0060476E">
        <w:trPr>
          <w:trHeight w:val="666"/>
        </w:trPr>
        <w:tc>
          <w:tcPr>
            <w:tcW w:w="4227" w:type="dxa"/>
            <w:vMerge w:val="restart"/>
          </w:tcPr>
          <w:p w14:paraId="647991BE" w14:textId="77777777" w:rsidR="007B2FEF" w:rsidRPr="000B08C6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/>
                <w:bCs/>
              </w:rPr>
            </w:pPr>
            <w:r w:rsidRPr="000B08C6">
              <w:rPr>
                <w:rFonts w:ascii="Segoe UI" w:hAnsi="Segoe UI" w:cs="Segoe UI"/>
                <w:b/>
                <w:bCs/>
              </w:rPr>
              <w:t>Senior analytik</w:t>
            </w:r>
          </w:p>
          <w:p w14:paraId="26D92388" w14:textId="77777777" w:rsidR="007B2FEF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Cs/>
              </w:rPr>
            </w:pPr>
          </w:p>
        </w:tc>
        <w:tc>
          <w:tcPr>
            <w:tcW w:w="4590" w:type="dxa"/>
          </w:tcPr>
          <w:p w14:paraId="7334EC66" w14:textId="3C581C68" w:rsidR="007B2FEF" w:rsidRPr="005961A9" w:rsidRDefault="007B2FEF" w:rsidP="00C81B02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Cs/>
              </w:rPr>
            </w:pPr>
            <w:r w:rsidRPr="000B08C6">
              <w:rPr>
                <w:rFonts w:ascii="Segoe UI" w:hAnsi="Segoe UI" w:cs="Segoe UI"/>
                <w:bCs/>
              </w:rPr>
              <w:lastRenderedPageBreak/>
              <w:t>VŠ vzdělání</w:t>
            </w:r>
            <w:r w:rsidR="00721AEF">
              <w:rPr>
                <w:rFonts w:ascii="Segoe UI" w:hAnsi="Segoe UI" w:cs="Segoe UI"/>
                <w:bCs/>
              </w:rPr>
              <w:t xml:space="preserve"> min. </w:t>
            </w:r>
            <w:proofErr w:type="spellStart"/>
            <w:r w:rsidR="00721AEF">
              <w:rPr>
                <w:rFonts w:ascii="Segoe UI" w:hAnsi="Segoe UI" w:cs="Segoe UI"/>
                <w:bCs/>
              </w:rPr>
              <w:t>bc</w:t>
            </w:r>
            <w:proofErr w:type="spellEnd"/>
            <w:r w:rsidR="00721AEF">
              <w:rPr>
                <w:rFonts w:ascii="Segoe UI" w:hAnsi="Segoe UI" w:cs="Segoe UI"/>
                <w:bCs/>
              </w:rPr>
              <w:t xml:space="preserve"> stupně</w:t>
            </w:r>
          </w:p>
        </w:tc>
        <w:tc>
          <w:tcPr>
            <w:tcW w:w="5078" w:type="dxa"/>
          </w:tcPr>
          <w:p w14:paraId="505DF6A5" w14:textId="77777777" w:rsidR="007B2FEF" w:rsidRDefault="007B2FEF" w:rsidP="00C81B02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  <w:r w:rsidRPr="000B08C6">
              <w:rPr>
                <w:rFonts w:ascii="Segoe UI" w:hAnsi="Segoe UI" w:cs="Segoe UI"/>
                <w:bCs/>
              </w:rPr>
              <w:t>Dodavatel prokazuje VŠ diplomem.</w:t>
            </w:r>
          </w:p>
        </w:tc>
      </w:tr>
      <w:tr w:rsidR="007B2FEF" w:rsidRPr="00CF65AD" w14:paraId="7BC2CDA5" w14:textId="77777777" w:rsidTr="0060476E">
        <w:trPr>
          <w:trHeight w:val="2339"/>
        </w:trPr>
        <w:tc>
          <w:tcPr>
            <w:tcW w:w="4227" w:type="dxa"/>
            <w:vMerge/>
          </w:tcPr>
          <w:p w14:paraId="1023BF05" w14:textId="77777777" w:rsidR="007B2FEF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Cs/>
              </w:rPr>
            </w:pPr>
          </w:p>
        </w:tc>
        <w:tc>
          <w:tcPr>
            <w:tcW w:w="4590" w:type="dxa"/>
          </w:tcPr>
          <w:p w14:paraId="4663CE5A" w14:textId="6F32C908" w:rsidR="007B2FEF" w:rsidRPr="007B5F9C" w:rsidRDefault="007B2FEF" w:rsidP="001D0A79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Cs/>
              </w:rPr>
            </w:pPr>
            <w:r w:rsidRPr="001F33E2">
              <w:rPr>
                <w:rFonts w:ascii="Segoe UI" w:hAnsi="Segoe UI" w:cs="Segoe UI"/>
                <w:bCs/>
              </w:rPr>
              <w:t xml:space="preserve">Praxe v oblasti </w:t>
            </w:r>
            <w:r w:rsidR="001D0A79">
              <w:rPr>
                <w:rFonts w:ascii="Segoe UI" w:hAnsi="Segoe UI" w:cs="Segoe UI"/>
                <w:bCs/>
              </w:rPr>
              <w:t xml:space="preserve">architektury </w:t>
            </w:r>
            <w:proofErr w:type="spellStart"/>
            <w:r w:rsidR="001D0A79">
              <w:rPr>
                <w:rFonts w:ascii="Segoe UI" w:hAnsi="Segoe UI" w:cs="Segoe UI"/>
                <w:bCs/>
              </w:rPr>
              <w:t>IdM</w:t>
            </w:r>
            <w:proofErr w:type="spellEnd"/>
            <w:r w:rsidR="001D0A79">
              <w:rPr>
                <w:rFonts w:ascii="Segoe UI" w:hAnsi="Segoe UI" w:cs="Segoe UI"/>
                <w:bCs/>
              </w:rPr>
              <w:t xml:space="preserve"> systémů </w:t>
            </w:r>
            <w:r w:rsidRPr="00945302">
              <w:rPr>
                <w:rFonts w:ascii="Segoe UI" w:hAnsi="Segoe UI" w:cs="Segoe UI"/>
                <w:bCs/>
              </w:rPr>
              <w:t>minimálně 3 roky</w:t>
            </w:r>
          </w:p>
        </w:tc>
        <w:tc>
          <w:tcPr>
            <w:tcW w:w="5078" w:type="dxa"/>
          </w:tcPr>
          <w:p w14:paraId="7DF01A9F" w14:textId="77777777" w:rsidR="007B2FEF" w:rsidRPr="00CF65AD" w:rsidRDefault="007B2FEF" w:rsidP="00C81B02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Dodavatel prokazuje:</w:t>
            </w:r>
          </w:p>
          <w:p w14:paraId="7F3A5459" w14:textId="77777777" w:rsidR="007B2FEF" w:rsidRPr="00945302" w:rsidRDefault="007B2FEF" w:rsidP="00C81B02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Vyplněným jmenným seznamem členů týmu v souladu s přílohou č. 4</w:t>
            </w:r>
            <w:r w:rsidRPr="001F33E2">
              <w:rPr>
                <w:rFonts w:ascii="Segoe UI" w:hAnsi="Segoe UI" w:cs="Segoe UI"/>
                <w:bCs/>
              </w:rPr>
              <w:t xml:space="preserve"> zadávací dokumentace s výslovným uvedením délky příslušné praxe (vymezená měsíci a roky).</w:t>
            </w:r>
          </w:p>
        </w:tc>
      </w:tr>
      <w:tr w:rsidR="007B2FEF" w:rsidRPr="00CF65AD" w14:paraId="2EDC5F43" w14:textId="77777777" w:rsidTr="0060476E">
        <w:trPr>
          <w:trHeight w:val="992"/>
        </w:trPr>
        <w:tc>
          <w:tcPr>
            <w:tcW w:w="4227" w:type="dxa"/>
            <w:vMerge w:val="restart"/>
          </w:tcPr>
          <w:p w14:paraId="7B5821C2" w14:textId="77777777" w:rsidR="007B2FEF" w:rsidRPr="00CF65AD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/>
                <w:bCs/>
              </w:rPr>
            </w:pPr>
            <w:r w:rsidRPr="00CF65AD">
              <w:rPr>
                <w:rFonts w:ascii="Segoe UI" w:hAnsi="Segoe UI" w:cs="Segoe UI"/>
                <w:b/>
                <w:bCs/>
              </w:rPr>
              <w:t>Systémový inženýr</w:t>
            </w:r>
          </w:p>
          <w:p w14:paraId="7F140230" w14:textId="77777777" w:rsidR="007B2FEF" w:rsidRPr="00CF65AD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</w:rPr>
            </w:pPr>
          </w:p>
        </w:tc>
        <w:tc>
          <w:tcPr>
            <w:tcW w:w="4590" w:type="dxa"/>
          </w:tcPr>
          <w:p w14:paraId="3DA4EF3D" w14:textId="77777777" w:rsidR="007B2FEF" w:rsidRPr="00CF65AD" w:rsidRDefault="007B2FEF" w:rsidP="00C81B02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minimálně SŠ vzdělání</w:t>
            </w:r>
          </w:p>
        </w:tc>
        <w:tc>
          <w:tcPr>
            <w:tcW w:w="5078" w:type="dxa"/>
          </w:tcPr>
          <w:p w14:paraId="7B7ABE1D" w14:textId="77777777" w:rsidR="007B2FEF" w:rsidRPr="00CF65AD" w:rsidRDefault="007B2FEF" w:rsidP="00C81B02">
            <w:pPr>
              <w:widowControl w:val="0"/>
              <w:numPr>
                <w:ilvl w:val="1"/>
                <w:numId w:val="26"/>
              </w:numPr>
              <w:spacing w:line="288" w:lineRule="auto"/>
              <w:ind w:left="364"/>
              <w:jc w:val="both"/>
              <w:rPr>
                <w:rFonts w:ascii="Segoe UI" w:hAnsi="Segoe UI" w:cs="Segoe UI"/>
                <w:bCs/>
                <w:i/>
                <w:iCs/>
              </w:rPr>
            </w:pPr>
            <w:r w:rsidRPr="00CF65AD">
              <w:rPr>
                <w:rFonts w:ascii="Segoe UI" w:hAnsi="Segoe UI" w:cs="Segoe UI"/>
                <w:bCs/>
              </w:rPr>
              <w:t xml:space="preserve">Dodavatel prokazuje maturitním vysvědčením nebo vysokoškolským diplomem. </w:t>
            </w:r>
          </w:p>
        </w:tc>
      </w:tr>
      <w:tr w:rsidR="007B2FEF" w:rsidRPr="00CF65AD" w14:paraId="7E75F90F" w14:textId="77777777" w:rsidTr="0060476E">
        <w:trPr>
          <w:trHeight w:val="2665"/>
        </w:trPr>
        <w:tc>
          <w:tcPr>
            <w:tcW w:w="4227" w:type="dxa"/>
            <w:vMerge/>
          </w:tcPr>
          <w:p w14:paraId="573F6993" w14:textId="77777777" w:rsidR="007B2FEF" w:rsidRPr="00CF65AD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Cs/>
              </w:rPr>
            </w:pPr>
          </w:p>
        </w:tc>
        <w:tc>
          <w:tcPr>
            <w:tcW w:w="4590" w:type="dxa"/>
          </w:tcPr>
          <w:p w14:paraId="36C21D3F" w14:textId="77777777" w:rsidR="007B2FEF" w:rsidRPr="00CF65AD" w:rsidRDefault="007B2FEF" w:rsidP="00C81B02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Praxe v oblasti informačních a komunikačních technologií minimálně 3 roky</w:t>
            </w:r>
          </w:p>
        </w:tc>
        <w:tc>
          <w:tcPr>
            <w:tcW w:w="5078" w:type="dxa"/>
          </w:tcPr>
          <w:p w14:paraId="4FE8C27E" w14:textId="77777777" w:rsidR="007B2FEF" w:rsidRPr="00CF65AD" w:rsidRDefault="007B2FEF" w:rsidP="00C81B02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Dodavatel prokazuje:</w:t>
            </w:r>
          </w:p>
          <w:p w14:paraId="2F7A35FD" w14:textId="77777777" w:rsidR="007B2FEF" w:rsidRPr="00945302" w:rsidRDefault="007B2FEF" w:rsidP="00C81B02">
            <w:pPr>
              <w:widowControl w:val="0"/>
              <w:numPr>
                <w:ilvl w:val="1"/>
                <w:numId w:val="26"/>
              </w:numPr>
              <w:spacing w:line="288" w:lineRule="auto"/>
              <w:ind w:left="364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Vyplněným jmenným seznamem členů týmu v souladu s přílohou č. 4</w:t>
            </w:r>
            <w:r w:rsidRPr="001F33E2">
              <w:rPr>
                <w:rFonts w:ascii="Segoe UI" w:hAnsi="Segoe UI" w:cs="Segoe UI"/>
                <w:bCs/>
              </w:rPr>
              <w:t xml:space="preserve"> zadávací dokumentace s výslovným uvedením délky příslušné praxe (vymezená měsíci a roky).</w:t>
            </w:r>
          </w:p>
        </w:tc>
      </w:tr>
      <w:tr w:rsidR="007B2FEF" w:rsidRPr="00CF65AD" w14:paraId="7EE335C0" w14:textId="77777777" w:rsidTr="0060476E">
        <w:trPr>
          <w:trHeight w:val="1006"/>
        </w:trPr>
        <w:tc>
          <w:tcPr>
            <w:tcW w:w="4227" w:type="dxa"/>
            <w:vMerge w:val="restart"/>
          </w:tcPr>
          <w:p w14:paraId="0EE09F9A" w14:textId="77777777" w:rsidR="007B2FEF" w:rsidRPr="00CF65AD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/>
                <w:bCs/>
              </w:rPr>
            </w:pPr>
            <w:r w:rsidRPr="00CF65AD">
              <w:rPr>
                <w:rFonts w:ascii="Segoe UI" w:hAnsi="Segoe UI" w:cs="Segoe UI"/>
                <w:b/>
                <w:bCs/>
              </w:rPr>
              <w:t>Programátor</w:t>
            </w:r>
          </w:p>
          <w:p w14:paraId="5A5780D4" w14:textId="77777777" w:rsidR="007B2FEF" w:rsidRPr="00CF65AD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</w:rPr>
            </w:pPr>
          </w:p>
        </w:tc>
        <w:tc>
          <w:tcPr>
            <w:tcW w:w="4590" w:type="dxa"/>
          </w:tcPr>
          <w:p w14:paraId="69F63375" w14:textId="77777777" w:rsidR="007B2FEF" w:rsidRPr="00CF65AD" w:rsidRDefault="007B2FEF" w:rsidP="00C81B02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minimálně SŠ vzdělání</w:t>
            </w:r>
          </w:p>
        </w:tc>
        <w:tc>
          <w:tcPr>
            <w:tcW w:w="5078" w:type="dxa"/>
          </w:tcPr>
          <w:p w14:paraId="252105AB" w14:textId="77777777" w:rsidR="007B2FEF" w:rsidRPr="00CF65AD" w:rsidRDefault="007B2FEF" w:rsidP="00C81B02">
            <w:pPr>
              <w:widowControl w:val="0"/>
              <w:numPr>
                <w:ilvl w:val="1"/>
                <w:numId w:val="26"/>
              </w:numPr>
              <w:spacing w:line="288" w:lineRule="auto"/>
              <w:ind w:left="364"/>
              <w:jc w:val="both"/>
              <w:rPr>
                <w:rFonts w:ascii="Segoe UI" w:hAnsi="Segoe UI" w:cs="Segoe UI"/>
                <w:bCs/>
                <w:i/>
                <w:iCs/>
              </w:rPr>
            </w:pPr>
            <w:r w:rsidRPr="00CF65AD">
              <w:rPr>
                <w:rFonts w:ascii="Segoe UI" w:hAnsi="Segoe UI" w:cs="Segoe UI"/>
                <w:bCs/>
              </w:rPr>
              <w:t xml:space="preserve">Dodavatel prokazuje maturitním vysvědčením nebo vysokoškolským diplomem. </w:t>
            </w:r>
          </w:p>
        </w:tc>
      </w:tr>
      <w:tr w:rsidR="007B2FEF" w:rsidRPr="00CF65AD" w14:paraId="128FC652" w14:textId="77777777" w:rsidTr="0060476E">
        <w:trPr>
          <w:trHeight w:val="2665"/>
        </w:trPr>
        <w:tc>
          <w:tcPr>
            <w:tcW w:w="4227" w:type="dxa"/>
            <w:vMerge/>
          </w:tcPr>
          <w:p w14:paraId="6D9215A3" w14:textId="77777777" w:rsidR="007B2FEF" w:rsidRPr="00CF65AD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Cs/>
              </w:rPr>
            </w:pPr>
          </w:p>
        </w:tc>
        <w:tc>
          <w:tcPr>
            <w:tcW w:w="4590" w:type="dxa"/>
          </w:tcPr>
          <w:p w14:paraId="1854F70B" w14:textId="77777777" w:rsidR="007B2FEF" w:rsidRPr="00CF65AD" w:rsidRDefault="007B2FEF" w:rsidP="00C81B02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Praxe v oblasti informačních a komunikačních technologií minimálně 3 roky</w:t>
            </w:r>
          </w:p>
        </w:tc>
        <w:tc>
          <w:tcPr>
            <w:tcW w:w="5078" w:type="dxa"/>
          </w:tcPr>
          <w:p w14:paraId="0E9618F9" w14:textId="77777777" w:rsidR="007B2FEF" w:rsidRPr="00CF65AD" w:rsidRDefault="007B2FEF" w:rsidP="00C81B02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Dodavatel prokazuje:</w:t>
            </w:r>
          </w:p>
          <w:p w14:paraId="2F48AFDF" w14:textId="77777777" w:rsidR="007B2FEF" w:rsidRPr="007B5F9C" w:rsidRDefault="007B2FEF" w:rsidP="00C81B02">
            <w:pPr>
              <w:widowControl w:val="0"/>
              <w:numPr>
                <w:ilvl w:val="1"/>
                <w:numId w:val="26"/>
              </w:numPr>
              <w:spacing w:line="288" w:lineRule="auto"/>
              <w:ind w:left="364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Vyplněným jmenným seznamem členů týmu v souladu s přílohou č. 4</w:t>
            </w:r>
            <w:r w:rsidRPr="001F33E2">
              <w:rPr>
                <w:rFonts w:ascii="Segoe UI" w:hAnsi="Segoe UI" w:cs="Segoe UI"/>
                <w:bCs/>
              </w:rPr>
              <w:t xml:space="preserve"> zadávací dokumentace s výslo</w:t>
            </w:r>
            <w:r w:rsidRPr="00945302">
              <w:rPr>
                <w:rFonts w:ascii="Segoe UI" w:hAnsi="Segoe UI" w:cs="Segoe UI"/>
                <w:bCs/>
              </w:rPr>
              <w:t>vným uvedením délky příslušné praxe (vymezená měsíci a roky).</w:t>
            </w:r>
          </w:p>
        </w:tc>
      </w:tr>
      <w:tr w:rsidR="007B2FEF" w:rsidRPr="00CF65AD" w14:paraId="11BDB9B9" w14:textId="77777777" w:rsidTr="0060476E">
        <w:trPr>
          <w:trHeight w:val="651"/>
        </w:trPr>
        <w:tc>
          <w:tcPr>
            <w:tcW w:w="4227" w:type="dxa"/>
            <w:vMerge w:val="restart"/>
          </w:tcPr>
          <w:p w14:paraId="30B7F621" w14:textId="77777777" w:rsidR="007B2FEF" w:rsidRPr="00CF65AD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/>
                <w:bCs/>
              </w:rPr>
            </w:pPr>
            <w:r w:rsidRPr="00CF65AD">
              <w:rPr>
                <w:rFonts w:ascii="Segoe UI" w:hAnsi="Segoe UI" w:cs="Segoe UI"/>
                <w:b/>
                <w:bCs/>
              </w:rPr>
              <w:t>Tester</w:t>
            </w:r>
          </w:p>
          <w:p w14:paraId="1C6A2EA0" w14:textId="77777777" w:rsidR="007B2FEF" w:rsidRPr="00CF65AD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Cs/>
              </w:rPr>
            </w:pPr>
          </w:p>
        </w:tc>
        <w:tc>
          <w:tcPr>
            <w:tcW w:w="4590" w:type="dxa"/>
          </w:tcPr>
          <w:p w14:paraId="308B7369" w14:textId="77777777" w:rsidR="007B2FEF" w:rsidRPr="00CF65AD" w:rsidRDefault="007B2FEF" w:rsidP="00C81B02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minimálně SŠ vzdělání</w:t>
            </w:r>
          </w:p>
        </w:tc>
        <w:tc>
          <w:tcPr>
            <w:tcW w:w="5078" w:type="dxa"/>
          </w:tcPr>
          <w:p w14:paraId="70D76154" w14:textId="77777777" w:rsidR="007B2FEF" w:rsidRPr="00CF65AD" w:rsidRDefault="007B2FEF" w:rsidP="00C81B02">
            <w:pPr>
              <w:widowControl w:val="0"/>
              <w:numPr>
                <w:ilvl w:val="1"/>
                <w:numId w:val="26"/>
              </w:numPr>
              <w:spacing w:line="288" w:lineRule="auto"/>
              <w:ind w:left="364"/>
              <w:jc w:val="both"/>
              <w:rPr>
                <w:rFonts w:ascii="Segoe UI" w:hAnsi="Segoe UI" w:cs="Segoe UI"/>
                <w:bCs/>
                <w:i/>
                <w:iCs/>
              </w:rPr>
            </w:pPr>
            <w:r w:rsidRPr="00CF65AD">
              <w:rPr>
                <w:rFonts w:ascii="Segoe UI" w:hAnsi="Segoe UI" w:cs="Segoe UI"/>
                <w:bCs/>
              </w:rPr>
              <w:t xml:space="preserve">Dodavatel prokazuje maturitním vysvědčením nebo vysokoškolským diplomem. </w:t>
            </w:r>
          </w:p>
        </w:tc>
      </w:tr>
      <w:tr w:rsidR="007B2FEF" w:rsidRPr="00CF65AD" w14:paraId="2E0A45AF" w14:textId="77777777" w:rsidTr="0060476E">
        <w:trPr>
          <w:trHeight w:val="651"/>
        </w:trPr>
        <w:tc>
          <w:tcPr>
            <w:tcW w:w="4227" w:type="dxa"/>
            <w:vMerge/>
          </w:tcPr>
          <w:p w14:paraId="368A9864" w14:textId="77777777" w:rsidR="007B2FEF" w:rsidRPr="00CF65AD" w:rsidRDefault="007B2FEF" w:rsidP="00C81B02">
            <w:pPr>
              <w:widowControl w:val="0"/>
              <w:spacing w:line="288" w:lineRule="auto"/>
              <w:rPr>
                <w:rFonts w:ascii="Segoe UI" w:hAnsi="Segoe UI" w:cs="Segoe UI"/>
                <w:bCs/>
              </w:rPr>
            </w:pPr>
          </w:p>
        </w:tc>
        <w:tc>
          <w:tcPr>
            <w:tcW w:w="4590" w:type="dxa"/>
          </w:tcPr>
          <w:p w14:paraId="7E051847" w14:textId="1B468E5D" w:rsidR="007B2FEF" w:rsidRPr="00CF65AD" w:rsidRDefault="007B2FEF" w:rsidP="00C81B02">
            <w:pPr>
              <w:widowControl w:val="0"/>
              <w:numPr>
                <w:ilvl w:val="1"/>
                <w:numId w:val="27"/>
              </w:numPr>
              <w:spacing w:line="288" w:lineRule="auto"/>
              <w:ind w:left="459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Praxe v obla</w:t>
            </w:r>
            <w:r w:rsidR="00721AEF" w:rsidRPr="00CF65AD">
              <w:rPr>
                <w:rFonts w:ascii="Segoe UI" w:hAnsi="Segoe UI" w:cs="Segoe UI"/>
                <w:bCs/>
              </w:rPr>
              <w:t>s</w:t>
            </w:r>
            <w:r w:rsidRPr="00CF65AD">
              <w:rPr>
                <w:rFonts w:ascii="Segoe UI" w:hAnsi="Segoe UI" w:cs="Segoe UI"/>
                <w:bCs/>
              </w:rPr>
              <w:t>ti informačních a komunikačních technologií minimálně 2 roky</w:t>
            </w:r>
          </w:p>
        </w:tc>
        <w:tc>
          <w:tcPr>
            <w:tcW w:w="5078" w:type="dxa"/>
          </w:tcPr>
          <w:p w14:paraId="248167D6" w14:textId="77777777" w:rsidR="007B2FEF" w:rsidRPr="00CF65AD" w:rsidRDefault="007B2FEF" w:rsidP="00C81B02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Dodavatel prokazuje:</w:t>
            </w:r>
          </w:p>
          <w:p w14:paraId="137942F4" w14:textId="77777777" w:rsidR="007B2FEF" w:rsidRPr="00945302" w:rsidRDefault="007B2FEF" w:rsidP="00C81B02">
            <w:pPr>
              <w:widowControl w:val="0"/>
              <w:numPr>
                <w:ilvl w:val="1"/>
                <w:numId w:val="26"/>
              </w:numPr>
              <w:spacing w:line="288" w:lineRule="auto"/>
              <w:ind w:left="364"/>
              <w:jc w:val="both"/>
              <w:rPr>
                <w:rFonts w:ascii="Segoe UI" w:hAnsi="Segoe UI" w:cs="Segoe UI"/>
                <w:bCs/>
              </w:rPr>
            </w:pPr>
            <w:r w:rsidRPr="00CF65AD">
              <w:rPr>
                <w:rFonts w:ascii="Segoe UI" w:hAnsi="Segoe UI" w:cs="Segoe UI"/>
                <w:bCs/>
              </w:rPr>
              <w:t>Vyplněným jmenným seznamem členů týmu v souladu s přílohou č. 4</w:t>
            </w:r>
            <w:r w:rsidRPr="001F33E2">
              <w:rPr>
                <w:rFonts w:ascii="Segoe UI" w:hAnsi="Segoe UI" w:cs="Segoe UI"/>
                <w:bCs/>
              </w:rPr>
              <w:t xml:space="preserve"> zadávací dokumentace s výslovným uvedením délky příslušné praxe (vymezená měsíci a roky).</w:t>
            </w:r>
          </w:p>
        </w:tc>
      </w:tr>
    </w:tbl>
    <w:p w14:paraId="5B202982" w14:textId="77777777" w:rsidR="007B2FEF" w:rsidRPr="00CF65AD" w:rsidRDefault="007B2FEF" w:rsidP="007B2FEF">
      <w:pPr>
        <w:widowControl w:val="0"/>
        <w:spacing w:after="120" w:line="276" w:lineRule="auto"/>
        <w:jc w:val="both"/>
        <w:rPr>
          <w:rFonts w:ascii="Segoe UI" w:hAnsi="Segoe UI" w:cs="Segoe UI"/>
        </w:rPr>
      </w:pPr>
    </w:p>
    <w:p w14:paraId="73602F72" w14:textId="77777777" w:rsidR="00D36F00" w:rsidRPr="00D36F00" w:rsidRDefault="00D36F00" w:rsidP="00D36F00">
      <w:pPr>
        <w:widowControl w:val="0"/>
        <w:spacing w:after="120" w:line="276" w:lineRule="auto"/>
        <w:jc w:val="both"/>
        <w:rPr>
          <w:rFonts w:ascii="Segoe UI" w:hAnsi="Segoe UI" w:cs="Segoe UI"/>
        </w:rPr>
      </w:pPr>
      <w:r w:rsidRPr="00D36F00">
        <w:rPr>
          <w:rFonts w:ascii="Segoe UI" w:hAnsi="Segoe UI" w:cs="Segoe UI"/>
        </w:rPr>
        <w:t xml:space="preserve">Zadavatel neumožnuje plnit více rolí stejnou osobou. </w:t>
      </w:r>
    </w:p>
    <w:p w14:paraId="3E3CE8DD" w14:textId="599C1182" w:rsidR="00D36F00" w:rsidRDefault="00D36F00" w:rsidP="00D36F00">
      <w:pPr>
        <w:widowControl w:val="0"/>
        <w:spacing w:after="120" w:line="276" w:lineRule="auto"/>
        <w:jc w:val="both"/>
        <w:rPr>
          <w:rFonts w:ascii="Segoe UI" w:hAnsi="Segoe UI" w:cs="Segoe UI"/>
        </w:rPr>
      </w:pPr>
      <w:r w:rsidRPr="00D36F00">
        <w:rPr>
          <w:rFonts w:ascii="Segoe UI" w:hAnsi="Segoe UI" w:cs="Segoe UI"/>
        </w:rPr>
        <w:t>Zadavatel připouští, aby dodavatel obsadil příslušnou pozici v týmu větším než uvedeným počtem osob, považuje-li to za účelné, zejména s ohledem na zastupitelnost členů realizačního týmu; to neplatí pro člen</w:t>
      </w:r>
      <w:r>
        <w:rPr>
          <w:rFonts w:ascii="Segoe UI" w:hAnsi="Segoe UI" w:cs="Segoe UI"/>
        </w:rPr>
        <w:t>a</w:t>
      </w:r>
      <w:r w:rsidRPr="00D36F00">
        <w:rPr>
          <w:rFonts w:ascii="Segoe UI" w:hAnsi="Segoe UI" w:cs="Segoe UI"/>
        </w:rPr>
        <w:t xml:space="preserve"> realizačního týmu na pozic</w:t>
      </w:r>
      <w:r>
        <w:rPr>
          <w:rFonts w:ascii="Segoe UI" w:hAnsi="Segoe UI" w:cs="Segoe UI"/>
        </w:rPr>
        <w:t>i</w:t>
      </w:r>
      <w:r w:rsidRPr="00D36F0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projektový manažer</w:t>
      </w:r>
      <w:r w:rsidRPr="00D36F00">
        <w:rPr>
          <w:rFonts w:ascii="Segoe UI" w:hAnsi="Segoe UI" w:cs="Segoe UI"/>
        </w:rPr>
        <w:t>, kter</w:t>
      </w:r>
      <w:r>
        <w:rPr>
          <w:rFonts w:ascii="Segoe UI" w:hAnsi="Segoe UI" w:cs="Segoe UI"/>
        </w:rPr>
        <w:t>á</w:t>
      </w:r>
      <w:r w:rsidRPr="00D36F00">
        <w:rPr>
          <w:rFonts w:ascii="Segoe UI" w:hAnsi="Segoe UI" w:cs="Segoe UI"/>
        </w:rPr>
        <w:t xml:space="preserve"> musí být obsazen</w:t>
      </w:r>
      <w:r>
        <w:rPr>
          <w:rFonts w:ascii="Segoe UI" w:hAnsi="Segoe UI" w:cs="Segoe UI"/>
        </w:rPr>
        <w:t>a</w:t>
      </w:r>
      <w:r w:rsidRPr="00D36F00">
        <w:rPr>
          <w:rFonts w:ascii="Segoe UI" w:hAnsi="Segoe UI" w:cs="Segoe UI"/>
        </w:rPr>
        <w:t xml:space="preserve"> </w:t>
      </w:r>
      <w:r w:rsidRPr="00D36F00">
        <w:rPr>
          <w:rFonts w:ascii="Segoe UI" w:hAnsi="Segoe UI" w:cs="Segoe UI"/>
        </w:rPr>
        <w:lastRenderedPageBreak/>
        <w:t>právě jednou osobou. Každý z navržených členů týmu musí splňovat všechny stanovené minimální požadavky na vzdělání a odbornou kvalifikaci samostatně.</w:t>
      </w:r>
      <w:r w:rsidR="009B6DE0">
        <w:rPr>
          <w:rStyle w:val="Znakapoznpodarou"/>
          <w:rFonts w:ascii="Segoe UI" w:hAnsi="Segoe UI" w:cs="Segoe UI"/>
        </w:rPr>
        <w:footnoteReference w:id="4"/>
      </w:r>
    </w:p>
    <w:p w14:paraId="7BE53F62" w14:textId="2D129DCF" w:rsidR="007B2FEF" w:rsidRPr="005961A9" w:rsidRDefault="007B2FEF" w:rsidP="007B2FEF">
      <w:pPr>
        <w:widowControl w:val="0"/>
        <w:spacing w:after="120" w:line="276" w:lineRule="auto"/>
        <w:jc w:val="both"/>
        <w:rPr>
          <w:rFonts w:ascii="Segoe UI" w:hAnsi="Segoe UI" w:cs="Segoe UI"/>
        </w:rPr>
      </w:pPr>
      <w:r w:rsidRPr="00CF65AD">
        <w:rPr>
          <w:rFonts w:ascii="Segoe UI" w:hAnsi="Segoe UI" w:cs="Segoe UI"/>
        </w:rPr>
        <w:t xml:space="preserve">K prokázání splnění kritérií technické kvalifikace dle odst. 6.4. písm. b) této zadávací dokumentace je dodavatel oprávněn využít formuláře, který je </w:t>
      </w:r>
      <w:r w:rsidRPr="00CF65AD">
        <w:rPr>
          <w:rFonts w:ascii="Segoe UI" w:hAnsi="Segoe UI" w:cs="Segoe UI"/>
          <w:bCs/>
        </w:rPr>
        <w:t>přílohou č. 4</w:t>
      </w:r>
      <w:r w:rsidRPr="001F33E2">
        <w:rPr>
          <w:rFonts w:ascii="Segoe UI" w:hAnsi="Segoe UI" w:cs="Segoe UI"/>
          <w:bCs/>
        </w:rPr>
        <w:t xml:space="preserve"> </w:t>
      </w:r>
      <w:r w:rsidRPr="00945302">
        <w:rPr>
          <w:rFonts w:ascii="Segoe UI" w:hAnsi="Segoe UI" w:cs="Segoe UI"/>
        </w:rPr>
        <w:t>této zadávací dokumentace (</w:t>
      </w:r>
      <w:r w:rsidRPr="00CF65AD">
        <w:rPr>
          <w:rFonts w:ascii="Segoe UI" w:hAnsi="Segoe UI" w:cs="Segoe UI"/>
          <w:b/>
        </w:rPr>
        <w:t>Příloha č. 4</w:t>
      </w:r>
      <w:r w:rsidRPr="001F33E2">
        <w:rPr>
          <w:rFonts w:ascii="Segoe UI" w:hAnsi="Segoe UI" w:cs="Segoe UI"/>
          <w:b/>
        </w:rPr>
        <w:t xml:space="preserve"> - Formulář realizačního týmu k prokázání kritérií t</w:t>
      </w:r>
      <w:r w:rsidRPr="00945302">
        <w:rPr>
          <w:rFonts w:ascii="Segoe UI" w:hAnsi="Segoe UI" w:cs="Segoe UI"/>
          <w:b/>
        </w:rPr>
        <w:t>echnické kvalifikace dle čl. 6.4. písm. b) zadávací dokumentace dokumentace</w:t>
      </w:r>
      <w:r w:rsidRPr="007B5F9C">
        <w:rPr>
          <w:rFonts w:ascii="Segoe UI" w:hAnsi="Segoe UI" w:cs="Segoe UI"/>
        </w:rPr>
        <w:t xml:space="preserve">). </w:t>
      </w:r>
    </w:p>
    <w:p w14:paraId="24BD86AB" w14:textId="77777777" w:rsidR="007B2FEF" w:rsidRPr="005961A9" w:rsidRDefault="007B2FEF" w:rsidP="007B2FEF">
      <w:pPr>
        <w:spacing w:after="200" w:line="276" w:lineRule="auto"/>
        <w:rPr>
          <w:rFonts w:ascii="Segoe UI" w:hAnsi="Segoe UI" w:cs="Segoe UI"/>
          <w:highlight w:val="yellow"/>
        </w:rPr>
      </w:pPr>
    </w:p>
    <w:p w14:paraId="15E40F89" w14:textId="77777777" w:rsidR="007B2FEF" w:rsidRPr="005961A9" w:rsidRDefault="007B2FEF" w:rsidP="007B2FEF">
      <w:pPr>
        <w:pStyle w:val="Nadpis1"/>
        <w:numPr>
          <w:ilvl w:val="0"/>
          <w:numId w:val="1"/>
        </w:numPr>
        <w:spacing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83" w:name="_Toc451612667"/>
      <w:bookmarkStart w:id="84" w:name="_Toc519111225"/>
      <w:bookmarkStart w:id="85" w:name="_Toc18581611"/>
      <w:r w:rsidRPr="005961A9">
        <w:rPr>
          <w:rFonts w:ascii="Segoe UI" w:hAnsi="Segoe UI" w:cs="Segoe UI"/>
          <w:b/>
          <w:sz w:val="22"/>
          <w:u w:val="single"/>
        </w:rPr>
        <w:t>SPOLEČNÁ USTANOVENÍ KE KVALIFIKACI</w:t>
      </w:r>
      <w:bookmarkEnd w:id="82"/>
      <w:bookmarkEnd w:id="83"/>
      <w:bookmarkEnd w:id="84"/>
      <w:bookmarkEnd w:id="85"/>
    </w:p>
    <w:p w14:paraId="6934C432" w14:textId="77777777" w:rsidR="007B2FEF" w:rsidRPr="005961A9" w:rsidRDefault="007B2FEF" w:rsidP="007B2FEF">
      <w:pPr>
        <w:pStyle w:val="Nadpis2"/>
        <w:keepNext w:val="0"/>
        <w:numPr>
          <w:ilvl w:val="1"/>
          <w:numId w:val="1"/>
        </w:numPr>
        <w:spacing w:line="276" w:lineRule="auto"/>
        <w:ind w:left="993" w:hanging="567"/>
        <w:jc w:val="both"/>
        <w:rPr>
          <w:rFonts w:ascii="Segoe UI" w:hAnsi="Segoe UI" w:cs="Segoe UI"/>
          <w:b/>
          <w:sz w:val="22"/>
        </w:rPr>
      </w:pPr>
      <w:r w:rsidRPr="005961A9">
        <w:rPr>
          <w:rFonts w:ascii="Segoe UI" w:hAnsi="Segoe UI" w:cs="Segoe UI"/>
          <w:b/>
          <w:sz w:val="22"/>
        </w:rPr>
        <w:t>Pravost a jazyk dokladů prokazujících splnění kvalifikace ve lhůtě pro prokázání splnění kvalifikace</w:t>
      </w:r>
    </w:p>
    <w:p w14:paraId="2857B2AB" w14:textId="77777777" w:rsidR="007B2FEF" w:rsidRPr="005961A9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5961A9">
        <w:rPr>
          <w:rFonts w:ascii="Segoe UI" w:hAnsi="Segoe UI" w:cs="Segoe UI"/>
          <w:sz w:val="22"/>
        </w:rPr>
        <w:t xml:space="preserve">Dodavatel prokáže splnění kvalifikace ve všech případech doklady předloženými v prostých kopiích (např. v naskenované podobě). Zadavatel může pro účely zajištění řádného průběhu zadávacího řízení postupem podle § 46 odst. 1 ZZVZ požadovat předložení originálu dokladu v elektronické podobě. </w:t>
      </w:r>
      <w:r w:rsidRPr="005961A9">
        <w:rPr>
          <w:rFonts w:ascii="Segoe UI" w:hAnsi="Segoe UI" w:cs="Segoe UI"/>
          <w:sz w:val="22"/>
          <w:u w:val="single"/>
        </w:rPr>
        <w:t>Zadavatel v souladu s § 86 odst. 2 ZZVZ nepřipouští, aby účastník nahradil předložení dokladů ke kvalifikaci čestným prohlášením</w:t>
      </w:r>
      <w:r w:rsidRPr="005961A9">
        <w:rPr>
          <w:rFonts w:ascii="Segoe UI" w:hAnsi="Segoe UI" w:cs="Segoe UI"/>
          <w:sz w:val="22"/>
        </w:rPr>
        <w:t>.</w:t>
      </w:r>
    </w:p>
    <w:p w14:paraId="476E114E" w14:textId="45869C15" w:rsidR="007B2FEF" w:rsidRPr="005961A9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5961A9">
        <w:rPr>
          <w:rFonts w:ascii="Segoe UI" w:hAnsi="Segoe UI" w:cs="Segoe UI"/>
          <w:sz w:val="22"/>
        </w:rPr>
        <w:t>Povinnost předložit doklad může dodavatel splnit i odkazem na odpovídající informace vedené v informačním systému veřejné správy ve smyslu zákona č. 365/2000 Sb., o informačních systémech veřejné správy, v</w:t>
      </w:r>
      <w:r w:rsidR="001F33E2">
        <w:rPr>
          <w:rFonts w:ascii="Segoe UI" w:hAnsi="Segoe UI" w:cs="Segoe UI"/>
          <w:sz w:val="22"/>
        </w:rPr>
        <w:t>e</w:t>
      </w:r>
      <w:r w:rsidRPr="005961A9">
        <w:rPr>
          <w:rFonts w:ascii="Segoe UI" w:hAnsi="Segoe UI" w:cs="Segoe UI"/>
          <w:sz w:val="22"/>
        </w:rPr>
        <w:t xml:space="preserve"> znění</w:t>
      </w:r>
      <w:r w:rsidR="001F33E2">
        <w:rPr>
          <w:rFonts w:ascii="Segoe UI" w:hAnsi="Segoe UI" w:cs="Segoe UI"/>
          <w:sz w:val="22"/>
        </w:rPr>
        <w:t xml:space="preserve"> pozdějších předpisů</w:t>
      </w:r>
      <w:r w:rsidRPr="005961A9">
        <w:rPr>
          <w:rFonts w:ascii="Segoe UI" w:hAnsi="Segoe UI" w:cs="Segoe UI"/>
          <w:sz w:val="22"/>
        </w:rPr>
        <w:t xml:space="preserve">, nebo v obdobném systému vedeném v jiném členském státu, který umožňuje neomezený dálkový přístup. Takový odkaz musí obsahovat internetovou adresu a údaje pro přihlášení a vyhledání požadované informace, jsou-li takové údaje nezbytné. V ČR jde zejména o </w:t>
      </w:r>
    </w:p>
    <w:p w14:paraId="649AA63D" w14:textId="77777777" w:rsidR="007B2FEF" w:rsidRPr="005961A9" w:rsidRDefault="007B2FEF" w:rsidP="007B2FEF">
      <w:pPr>
        <w:pStyle w:val="Zkladntext"/>
        <w:keepLines/>
        <w:numPr>
          <w:ilvl w:val="0"/>
          <w:numId w:val="36"/>
        </w:numPr>
        <w:spacing w:after="200" w:line="276" w:lineRule="auto"/>
        <w:ind w:left="1281" w:hanging="357"/>
        <w:contextualSpacing/>
        <w:rPr>
          <w:rFonts w:ascii="Segoe UI" w:hAnsi="Segoe UI" w:cs="Segoe UI"/>
          <w:sz w:val="22"/>
        </w:rPr>
      </w:pPr>
      <w:r w:rsidRPr="005961A9">
        <w:rPr>
          <w:rFonts w:ascii="Segoe UI" w:hAnsi="Segoe UI" w:cs="Segoe UI"/>
          <w:sz w:val="22"/>
        </w:rPr>
        <w:t xml:space="preserve">výpis z obchodního rejstříku, </w:t>
      </w:r>
    </w:p>
    <w:p w14:paraId="1BE86840" w14:textId="77777777" w:rsidR="007B2FEF" w:rsidRPr="005961A9" w:rsidRDefault="007B2FEF" w:rsidP="007B2FEF">
      <w:pPr>
        <w:pStyle w:val="Zkladntext"/>
        <w:keepLines/>
        <w:numPr>
          <w:ilvl w:val="0"/>
          <w:numId w:val="36"/>
        </w:numPr>
        <w:spacing w:after="200" w:line="276" w:lineRule="auto"/>
        <w:ind w:left="1281" w:hanging="357"/>
        <w:contextualSpacing/>
        <w:rPr>
          <w:rFonts w:ascii="Segoe UI" w:hAnsi="Segoe UI" w:cs="Segoe UI"/>
          <w:sz w:val="22"/>
        </w:rPr>
      </w:pPr>
      <w:r w:rsidRPr="005961A9">
        <w:rPr>
          <w:rFonts w:ascii="Segoe UI" w:hAnsi="Segoe UI" w:cs="Segoe UI"/>
          <w:sz w:val="22"/>
        </w:rPr>
        <w:t xml:space="preserve">výpis z veřejné části živnostenského rejstříku nebo </w:t>
      </w:r>
    </w:p>
    <w:p w14:paraId="3DF41CEB" w14:textId="77777777" w:rsidR="007B2FEF" w:rsidRPr="005961A9" w:rsidRDefault="007B2FEF" w:rsidP="007B2FEF">
      <w:pPr>
        <w:pStyle w:val="Zkladntext"/>
        <w:keepLines/>
        <w:numPr>
          <w:ilvl w:val="0"/>
          <w:numId w:val="36"/>
        </w:numPr>
        <w:spacing w:after="200" w:line="276" w:lineRule="auto"/>
        <w:rPr>
          <w:rFonts w:ascii="Segoe UI" w:hAnsi="Segoe UI" w:cs="Segoe UI"/>
          <w:sz w:val="22"/>
        </w:rPr>
      </w:pPr>
      <w:r w:rsidRPr="005961A9">
        <w:rPr>
          <w:rFonts w:ascii="Segoe UI" w:hAnsi="Segoe UI" w:cs="Segoe UI"/>
          <w:sz w:val="22"/>
        </w:rPr>
        <w:t>výpis ze seznamu kvalifikovaných dodavatelů.</w:t>
      </w:r>
    </w:p>
    <w:p w14:paraId="590629A7" w14:textId="77777777" w:rsidR="007B2FEF" w:rsidRPr="005961A9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5961A9">
        <w:rPr>
          <w:rFonts w:ascii="Segoe UI" w:hAnsi="Segoe UI" w:cs="Segoe UI"/>
          <w:sz w:val="22"/>
        </w:rPr>
        <w:t xml:space="preserve">Dodavatel také může nahradit požadované doklady jednotným evropským osvědčením pro veřejné zakázky ve smyslu § 87 ZZVZ. </w:t>
      </w:r>
    </w:p>
    <w:p w14:paraId="5C78D40B" w14:textId="77777777" w:rsidR="007B2FEF" w:rsidRPr="005961A9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5961A9">
        <w:rPr>
          <w:rFonts w:ascii="Segoe UI" w:hAnsi="Segoe UI" w:cs="Segoe UI"/>
          <w:sz w:val="22"/>
        </w:rPr>
        <w:t xml:space="preserve">V případě </w:t>
      </w:r>
      <w:r w:rsidRPr="005961A9">
        <w:rPr>
          <w:rFonts w:ascii="Segoe UI" w:hAnsi="Segoe UI" w:cs="Segoe UI"/>
          <w:b/>
          <w:bCs/>
          <w:sz w:val="22"/>
        </w:rPr>
        <w:t>cizojazyčných</w:t>
      </w:r>
      <w:r w:rsidRPr="005961A9">
        <w:rPr>
          <w:rFonts w:ascii="Segoe UI" w:hAnsi="Segoe UI" w:cs="Segoe UI"/>
          <w:sz w:val="22"/>
        </w:rPr>
        <w:t xml:space="preserve"> dokumentů připojí účastník k dokumentům (prostý) </w:t>
      </w:r>
      <w:r w:rsidRPr="005961A9">
        <w:rPr>
          <w:rFonts w:ascii="Segoe UI" w:hAnsi="Segoe UI" w:cs="Segoe UI"/>
          <w:b/>
          <w:bCs/>
          <w:sz w:val="22"/>
        </w:rPr>
        <w:t>překlad do českého jazyka</w:t>
      </w:r>
      <w:r w:rsidRPr="005961A9">
        <w:rPr>
          <w:rFonts w:ascii="Segoe UI" w:hAnsi="Segoe UI" w:cs="Segoe UI"/>
          <w:sz w:val="22"/>
        </w:rPr>
        <w:t xml:space="preserve">. Bude-li mít zadavatel pochybnosti o správnosti překladu, je oprávněn si vyžádat předložení úředně ověřeného překladu dokladu do českého jazyka. Povinnost připojit k dokladům překlad do českého jazyka se nevztahuje na doklady ve slovenském jazyce. Doklady o vzdělání (např. vysokoškolské diplomy) lze předkládat rovněž v latinském jazyce. </w:t>
      </w:r>
    </w:p>
    <w:p w14:paraId="226B84D0" w14:textId="77777777" w:rsidR="007B2FEF" w:rsidRPr="005961A9" w:rsidRDefault="007B2FEF" w:rsidP="007B2FEF">
      <w:pPr>
        <w:rPr>
          <w:rFonts w:ascii="Segoe UI" w:hAnsi="Segoe UI" w:cs="Segoe UI"/>
        </w:rPr>
      </w:pPr>
    </w:p>
    <w:p w14:paraId="11D2D8BC" w14:textId="77777777" w:rsidR="007B2FEF" w:rsidRPr="005961A9" w:rsidRDefault="007B2FEF" w:rsidP="007B2FEF">
      <w:pPr>
        <w:pStyle w:val="Nadpis2"/>
        <w:keepNext w:val="0"/>
        <w:numPr>
          <w:ilvl w:val="1"/>
          <w:numId w:val="1"/>
        </w:numPr>
        <w:spacing w:line="276" w:lineRule="auto"/>
        <w:ind w:left="993" w:hanging="567"/>
        <w:jc w:val="both"/>
        <w:rPr>
          <w:rFonts w:ascii="Segoe UI" w:hAnsi="Segoe UI" w:cs="Segoe UI"/>
          <w:b/>
          <w:sz w:val="22"/>
        </w:rPr>
      </w:pPr>
      <w:bookmarkStart w:id="86" w:name="_Ref519077635"/>
      <w:r w:rsidRPr="005961A9">
        <w:rPr>
          <w:rFonts w:ascii="Segoe UI" w:hAnsi="Segoe UI" w:cs="Segoe UI"/>
          <w:b/>
          <w:sz w:val="22"/>
        </w:rPr>
        <w:t>Doklady předkládané vybraným dodavatelem</w:t>
      </w:r>
      <w:bookmarkEnd w:id="86"/>
    </w:p>
    <w:p w14:paraId="60D16E79" w14:textId="142E6B15" w:rsidR="007B2FEF" w:rsidRPr="004E56AC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5961A9">
        <w:rPr>
          <w:rFonts w:ascii="Segoe UI" w:hAnsi="Segoe UI" w:cs="Segoe UI"/>
          <w:sz w:val="22"/>
        </w:rPr>
        <w:t xml:space="preserve">Zadavatel si od dodavatele, kterého identifikoval jako </w:t>
      </w:r>
      <w:r w:rsidRPr="005961A9">
        <w:rPr>
          <w:rFonts w:ascii="Segoe UI" w:hAnsi="Segoe UI" w:cs="Segoe UI"/>
          <w:b/>
          <w:bCs/>
          <w:sz w:val="22"/>
        </w:rPr>
        <w:t>vybraného dodavatele</w:t>
      </w:r>
      <w:r w:rsidRPr="005961A9">
        <w:rPr>
          <w:rFonts w:ascii="Segoe UI" w:hAnsi="Segoe UI" w:cs="Segoe UI"/>
          <w:sz w:val="22"/>
        </w:rPr>
        <w:t xml:space="preserve">, vyžádá předložení originálů dokladů o kvalifikaci, pokud již nebyly v této podobě v zadávacím řízení předloženy, a to v </w:t>
      </w:r>
      <w:r w:rsidRPr="005961A9">
        <w:rPr>
          <w:rFonts w:ascii="Segoe UI" w:hAnsi="Segoe UI" w:cs="Segoe UI"/>
          <w:b/>
          <w:bCs/>
          <w:sz w:val="22"/>
        </w:rPr>
        <w:t>elektronické podobě</w:t>
      </w:r>
      <w:r w:rsidRPr="005961A9">
        <w:rPr>
          <w:rFonts w:ascii="Segoe UI" w:hAnsi="Segoe UI" w:cs="Segoe UI"/>
          <w:sz w:val="22"/>
        </w:rPr>
        <w:t xml:space="preserve"> (viz článek </w:t>
      </w:r>
      <w:r w:rsidRPr="004E56AC">
        <w:rPr>
          <w:rFonts w:ascii="Segoe UI" w:hAnsi="Segoe UI" w:cs="Segoe UI"/>
          <w:sz w:val="22"/>
        </w:rPr>
        <w:fldChar w:fldCharType="begin"/>
      </w:r>
      <w:r w:rsidRPr="005961A9">
        <w:rPr>
          <w:rFonts w:ascii="Segoe UI" w:hAnsi="Segoe UI" w:cs="Segoe UI"/>
          <w:sz w:val="22"/>
        </w:rPr>
        <w:instrText xml:space="preserve"> REF _Ref519077264 \r \h  \* MERGEFORMAT </w:instrText>
      </w:r>
      <w:r w:rsidRPr="004E56AC">
        <w:rPr>
          <w:rFonts w:ascii="Segoe UI" w:hAnsi="Segoe UI" w:cs="Segoe UI"/>
          <w:sz w:val="22"/>
        </w:rPr>
      </w:r>
      <w:r w:rsidRPr="004E56AC">
        <w:rPr>
          <w:rFonts w:ascii="Segoe UI" w:hAnsi="Segoe UI" w:cs="Segoe UI"/>
          <w:sz w:val="22"/>
        </w:rPr>
        <w:fldChar w:fldCharType="separate"/>
      </w:r>
      <w:r w:rsidR="00F12339">
        <w:rPr>
          <w:rFonts w:ascii="Segoe UI" w:hAnsi="Segoe UI" w:cs="Segoe UI"/>
          <w:sz w:val="22"/>
        </w:rPr>
        <w:t>2</w:t>
      </w:r>
      <w:r w:rsidRPr="004E56AC">
        <w:rPr>
          <w:rFonts w:ascii="Segoe UI" w:hAnsi="Segoe UI" w:cs="Segoe UI"/>
          <w:sz w:val="22"/>
        </w:rPr>
        <w:fldChar w:fldCharType="end"/>
      </w:r>
      <w:r w:rsidRPr="004E56AC">
        <w:rPr>
          <w:rFonts w:ascii="Segoe UI" w:hAnsi="Segoe UI" w:cs="Segoe UI"/>
          <w:sz w:val="22"/>
        </w:rPr>
        <w:t xml:space="preserve">). </w:t>
      </w:r>
    </w:p>
    <w:p w14:paraId="5D88116A" w14:textId="77777777" w:rsidR="007B2FEF" w:rsidRPr="005961A9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4E56AC">
        <w:rPr>
          <w:rFonts w:ascii="Segoe UI" w:hAnsi="Segoe UI" w:cs="Segoe UI"/>
          <w:sz w:val="22"/>
        </w:rPr>
        <w:t>V případě potvrzení vydávaných orgánem státní s</w:t>
      </w:r>
      <w:r w:rsidRPr="00735C00">
        <w:rPr>
          <w:rFonts w:ascii="Segoe UI" w:hAnsi="Segoe UI" w:cs="Segoe UI"/>
          <w:sz w:val="22"/>
        </w:rPr>
        <w:t xml:space="preserve">právy se může jednat </w:t>
      </w:r>
      <w:r w:rsidRPr="006D633F">
        <w:rPr>
          <w:rFonts w:ascii="Segoe UI" w:hAnsi="Segoe UI" w:cs="Segoe UI"/>
          <w:sz w:val="22"/>
        </w:rPr>
        <w:t>například o potvrzení, kter</w:t>
      </w:r>
      <w:r w:rsidRPr="008E46A4">
        <w:rPr>
          <w:rFonts w:ascii="Segoe UI" w:hAnsi="Segoe UI" w:cs="Segoe UI"/>
          <w:sz w:val="22"/>
        </w:rPr>
        <w:t xml:space="preserve">é bude elektronicky podepsáno a zasláno </w:t>
      </w:r>
      <w:r w:rsidRPr="00E42A7B">
        <w:rPr>
          <w:rFonts w:ascii="Segoe UI" w:hAnsi="Segoe UI" w:cs="Segoe UI"/>
          <w:sz w:val="22"/>
        </w:rPr>
        <w:t>tímto orgánem do datové schránky dodavatele</w:t>
      </w:r>
      <w:r w:rsidRPr="00B56997">
        <w:rPr>
          <w:rFonts w:ascii="Segoe UI" w:hAnsi="Segoe UI" w:cs="Segoe UI"/>
          <w:sz w:val="22"/>
        </w:rPr>
        <w:t xml:space="preserve"> (v takovém případě postačí </w:t>
      </w:r>
      <w:r w:rsidRPr="00CB77A8">
        <w:rPr>
          <w:rFonts w:ascii="Segoe UI" w:hAnsi="Segoe UI" w:cs="Segoe UI"/>
          <w:sz w:val="22"/>
        </w:rPr>
        <w:t>předložení pouze tohoto elektronicky podepsaného souboru)</w:t>
      </w:r>
      <w:r w:rsidRPr="001C252E">
        <w:rPr>
          <w:rFonts w:ascii="Segoe UI" w:hAnsi="Segoe UI" w:cs="Segoe UI"/>
          <w:sz w:val="22"/>
        </w:rPr>
        <w:t xml:space="preserve"> či se může jednat o původní listinný originál dokladu, který byl prostřednictvím autorizované konverze převeden do elektronické podoby </w:t>
      </w:r>
      <w:r w:rsidRPr="005961A9">
        <w:rPr>
          <w:rFonts w:ascii="Segoe UI" w:hAnsi="Segoe UI" w:cs="Segoe UI"/>
          <w:sz w:val="22"/>
        </w:rPr>
        <w:t xml:space="preserve">(například na některém z pracovišť Czech POINT). </w:t>
      </w:r>
    </w:p>
    <w:p w14:paraId="4810FA35" w14:textId="77777777" w:rsidR="007B2FEF" w:rsidRPr="005961A9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5961A9">
        <w:rPr>
          <w:rFonts w:ascii="Segoe UI" w:hAnsi="Segoe UI" w:cs="Segoe UI"/>
          <w:sz w:val="22"/>
        </w:rPr>
        <w:lastRenderedPageBreak/>
        <w:t xml:space="preserve">Za originál v elektronické podobě se </w:t>
      </w:r>
      <w:r w:rsidRPr="005961A9">
        <w:rPr>
          <w:rFonts w:ascii="Segoe UI" w:hAnsi="Segoe UI" w:cs="Segoe UI"/>
          <w:b/>
          <w:bCs/>
          <w:sz w:val="22"/>
        </w:rPr>
        <w:t>nepovažuje sken</w:t>
      </w:r>
      <w:r w:rsidRPr="005961A9">
        <w:rPr>
          <w:rFonts w:ascii="Segoe UI" w:hAnsi="Segoe UI" w:cs="Segoe UI"/>
          <w:sz w:val="22"/>
        </w:rPr>
        <w:t xml:space="preserve"> dokladu vydávaného orgánem státní správy (ani pokud by byl například následně elektronicky podepsán dodavatelem).</w:t>
      </w:r>
    </w:p>
    <w:p w14:paraId="4E5B8FE8" w14:textId="77777777" w:rsidR="007B2FEF" w:rsidRPr="005961A9" w:rsidRDefault="007B2FEF" w:rsidP="007B2FEF">
      <w:pPr>
        <w:spacing w:line="276" w:lineRule="auto"/>
        <w:rPr>
          <w:rFonts w:ascii="Segoe UI" w:hAnsi="Segoe UI" w:cs="Segoe UI"/>
        </w:rPr>
      </w:pPr>
    </w:p>
    <w:p w14:paraId="29AC8A27" w14:textId="77777777" w:rsidR="007B2FEF" w:rsidRPr="005961A9" w:rsidRDefault="007B2FEF" w:rsidP="007B2FEF">
      <w:pPr>
        <w:pStyle w:val="Nadpis2"/>
        <w:keepNext w:val="0"/>
        <w:numPr>
          <w:ilvl w:val="1"/>
          <w:numId w:val="1"/>
        </w:numPr>
        <w:spacing w:line="276" w:lineRule="auto"/>
        <w:ind w:left="993" w:hanging="567"/>
        <w:jc w:val="both"/>
        <w:rPr>
          <w:rFonts w:ascii="Segoe UI" w:hAnsi="Segoe UI" w:cs="Segoe UI"/>
          <w:b/>
          <w:sz w:val="22"/>
        </w:rPr>
      </w:pPr>
      <w:r w:rsidRPr="005961A9">
        <w:rPr>
          <w:rFonts w:ascii="Segoe UI" w:hAnsi="Segoe UI" w:cs="Segoe UI"/>
          <w:b/>
          <w:sz w:val="22"/>
        </w:rPr>
        <w:t>Prokázání kvalifikace získané v zahraničí</w:t>
      </w:r>
    </w:p>
    <w:p w14:paraId="5B3CCFF6" w14:textId="77777777" w:rsidR="007B2FEF" w:rsidRPr="005961A9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5961A9">
        <w:rPr>
          <w:rFonts w:ascii="Segoe UI" w:hAnsi="Segoe UI" w:cs="Segoe UI"/>
          <w:sz w:val="22"/>
        </w:rPr>
        <w:t xml:space="preserve">V případě, že byla kvalifikace získána v zahraničí, prokazuje se doklady vydanými podle právního řádu země, ve které byla získána, a to v rozsahu požadovaném zadavatelem a ZZVZ. </w:t>
      </w:r>
    </w:p>
    <w:p w14:paraId="4702E962" w14:textId="77777777" w:rsidR="007B2FEF" w:rsidRPr="005961A9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5961A9">
        <w:rPr>
          <w:rFonts w:ascii="Segoe UI" w:hAnsi="Segoe UI" w:cs="Segoe UI"/>
          <w:sz w:val="22"/>
        </w:rPr>
        <w:t>Potvrzení pro zahraniční dodavatele o neexistenci nedoplatků v</w:t>
      </w:r>
      <w:r w:rsidRPr="005961A9" w:rsidDel="00A078E3">
        <w:rPr>
          <w:rFonts w:ascii="Segoe UI" w:hAnsi="Segoe UI" w:cs="Segoe UI"/>
          <w:sz w:val="22"/>
        </w:rPr>
        <w:t xml:space="preserve"> </w:t>
      </w:r>
      <w:r w:rsidRPr="005961A9">
        <w:rPr>
          <w:rFonts w:ascii="Segoe UI" w:hAnsi="Segoe UI" w:cs="Segoe UI"/>
          <w:sz w:val="22"/>
        </w:rPr>
        <w:t>ČR vydává ve vztahu k</w:t>
      </w:r>
    </w:p>
    <w:p w14:paraId="55C02659" w14:textId="77777777" w:rsidR="007B2FEF" w:rsidRPr="005961A9" w:rsidRDefault="007B2FEF" w:rsidP="007B2FEF">
      <w:pPr>
        <w:numPr>
          <w:ilvl w:val="3"/>
          <w:numId w:val="20"/>
        </w:numPr>
        <w:spacing w:line="276" w:lineRule="auto"/>
        <w:ind w:left="1210"/>
        <w:jc w:val="both"/>
        <w:rPr>
          <w:rFonts w:ascii="Segoe UI" w:hAnsi="Segoe UI" w:cs="Segoe UI"/>
        </w:rPr>
      </w:pPr>
      <w:r w:rsidRPr="005961A9">
        <w:rPr>
          <w:rFonts w:ascii="Segoe UI" w:hAnsi="Segoe UI" w:cs="Segoe UI"/>
        </w:rPr>
        <w:t>daňovým nedoplatkům Finanční úřad pro Prahu 1,</w:t>
      </w:r>
    </w:p>
    <w:p w14:paraId="478C04B1" w14:textId="77777777" w:rsidR="007B2FEF" w:rsidRPr="005961A9" w:rsidRDefault="007B2FEF" w:rsidP="007B2FEF">
      <w:pPr>
        <w:numPr>
          <w:ilvl w:val="3"/>
          <w:numId w:val="20"/>
        </w:numPr>
        <w:spacing w:line="276" w:lineRule="auto"/>
        <w:ind w:left="1210"/>
        <w:jc w:val="both"/>
        <w:rPr>
          <w:rFonts w:ascii="Segoe UI" w:hAnsi="Segoe UI" w:cs="Segoe UI"/>
        </w:rPr>
      </w:pPr>
      <w:r w:rsidRPr="005961A9">
        <w:rPr>
          <w:rFonts w:ascii="Segoe UI" w:hAnsi="Segoe UI" w:cs="Segoe UI"/>
        </w:rPr>
        <w:t>nedoplatkům na pojistném a na penále na sociální zabezpečení a příspěvku na státní politiku zaměstnanosti Pražská správa sociálního zabezpečení.</w:t>
      </w:r>
    </w:p>
    <w:p w14:paraId="619CC467" w14:textId="77777777" w:rsidR="007B2FEF" w:rsidRPr="005961A9" w:rsidRDefault="007B2FEF" w:rsidP="007B2FEF">
      <w:pPr>
        <w:rPr>
          <w:rFonts w:ascii="Segoe UI" w:hAnsi="Segoe UI" w:cs="Segoe UI"/>
        </w:rPr>
      </w:pPr>
    </w:p>
    <w:p w14:paraId="562795E8" w14:textId="77777777" w:rsidR="007B2FEF" w:rsidRPr="005961A9" w:rsidRDefault="007B2FEF" w:rsidP="007B2FEF">
      <w:pPr>
        <w:pStyle w:val="Nadpis2"/>
        <w:keepNext w:val="0"/>
        <w:numPr>
          <w:ilvl w:val="1"/>
          <w:numId w:val="1"/>
        </w:numPr>
        <w:spacing w:line="276" w:lineRule="auto"/>
        <w:ind w:left="993" w:hanging="567"/>
        <w:jc w:val="both"/>
        <w:rPr>
          <w:rFonts w:ascii="Segoe UI" w:hAnsi="Segoe UI" w:cs="Segoe UI"/>
          <w:b/>
          <w:sz w:val="22"/>
        </w:rPr>
      </w:pPr>
      <w:r w:rsidRPr="005961A9">
        <w:rPr>
          <w:rFonts w:ascii="Segoe UI" w:hAnsi="Segoe UI" w:cs="Segoe UI"/>
          <w:b/>
          <w:sz w:val="22"/>
        </w:rPr>
        <w:t>Prokázání části kvalifikace prostřednictvím jiných osob</w:t>
      </w:r>
    </w:p>
    <w:p w14:paraId="47AED41A" w14:textId="3B997F92" w:rsidR="007B2FEF" w:rsidRPr="004E56AC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5961A9">
        <w:rPr>
          <w:rFonts w:ascii="Segoe UI" w:hAnsi="Segoe UI" w:cs="Segoe UI"/>
          <w:sz w:val="22"/>
        </w:rPr>
        <w:t xml:space="preserve">Pokud není účastník schopen prokázat splnění určité části profesní způsobilosti, ekonomické kvalifikace nebo technické kvalifikace požadované zadavatelem v plném rozsahu a zadávací dokumentace nestanoví jinak, je oprávněn splnění kvalifikace v chybějícím rozsahu prokázat prostřednictvím jiné osoby (to neplatí v případě profesní způsobilosti podle odst. </w:t>
      </w:r>
      <w:r w:rsidRPr="004E56AC">
        <w:rPr>
          <w:rFonts w:ascii="Segoe UI" w:hAnsi="Segoe UI" w:cs="Segoe UI"/>
          <w:sz w:val="22"/>
        </w:rPr>
        <w:fldChar w:fldCharType="begin"/>
      </w:r>
      <w:r w:rsidRPr="005961A9">
        <w:rPr>
          <w:rFonts w:ascii="Segoe UI" w:hAnsi="Segoe UI" w:cs="Segoe UI"/>
          <w:sz w:val="22"/>
        </w:rPr>
        <w:instrText xml:space="preserve"> REF _Ref519076862 \r \h  \* MERGEFORMAT </w:instrText>
      </w:r>
      <w:r w:rsidRPr="004E56AC">
        <w:rPr>
          <w:rFonts w:ascii="Segoe UI" w:hAnsi="Segoe UI" w:cs="Segoe UI"/>
          <w:sz w:val="22"/>
        </w:rPr>
      </w:r>
      <w:r w:rsidRPr="004E56AC">
        <w:rPr>
          <w:rFonts w:ascii="Segoe UI" w:hAnsi="Segoe UI" w:cs="Segoe UI"/>
          <w:sz w:val="22"/>
        </w:rPr>
        <w:fldChar w:fldCharType="separate"/>
      </w:r>
      <w:r w:rsidR="00F12339">
        <w:rPr>
          <w:rFonts w:ascii="Segoe UI" w:hAnsi="Segoe UI" w:cs="Segoe UI"/>
          <w:sz w:val="22"/>
        </w:rPr>
        <w:t>6.2</w:t>
      </w:r>
      <w:r w:rsidRPr="004E56AC">
        <w:rPr>
          <w:rFonts w:ascii="Segoe UI" w:hAnsi="Segoe UI" w:cs="Segoe UI"/>
          <w:sz w:val="22"/>
        </w:rPr>
        <w:fldChar w:fldCharType="end"/>
      </w:r>
      <w:r w:rsidRPr="004E56AC">
        <w:rPr>
          <w:rFonts w:ascii="Segoe UI" w:hAnsi="Segoe UI" w:cs="Segoe UI"/>
          <w:sz w:val="22"/>
        </w:rPr>
        <w:t xml:space="preserve"> písm. a) zadávací dokumentace). </w:t>
      </w:r>
    </w:p>
    <w:p w14:paraId="190BB5BA" w14:textId="77777777" w:rsidR="007B2FEF" w:rsidRPr="004E56AC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4E56AC">
        <w:rPr>
          <w:rFonts w:ascii="Segoe UI" w:hAnsi="Segoe UI" w:cs="Segoe UI"/>
          <w:sz w:val="22"/>
        </w:rPr>
        <w:t>Za jinou osobu se považuje osoba s jiným IČO, a to i tehdy, je-li například součástí stejného koncernu jako účastník.</w:t>
      </w:r>
    </w:p>
    <w:p w14:paraId="71475099" w14:textId="77777777" w:rsidR="007B2FEF" w:rsidRPr="00735C00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735C00">
        <w:rPr>
          <w:rFonts w:ascii="Segoe UI" w:hAnsi="Segoe UI" w:cs="Segoe UI"/>
          <w:sz w:val="22"/>
        </w:rPr>
        <w:t>Účastník je v takovém případě povinen zadavateli předložit</w:t>
      </w:r>
    </w:p>
    <w:p w14:paraId="57EBE7FB" w14:textId="7A0C7C4F" w:rsidR="007B2FEF" w:rsidRPr="00735C00" w:rsidRDefault="007B2FEF" w:rsidP="007B2FEF">
      <w:pPr>
        <w:pStyle w:val="psmeno"/>
        <w:numPr>
          <w:ilvl w:val="0"/>
          <w:numId w:val="9"/>
        </w:numPr>
        <w:spacing w:line="276" w:lineRule="auto"/>
        <w:rPr>
          <w:rFonts w:ascii="Segoe UI" w:hAnsi="Segoe UI" w:cs="Segoe UI"/>
          <w:sz w:val="22"/>
          <w:szCs w:val="22"/>
          <w:lang w:val="cs-CZ"/>
        </w:rPr>
      </w:pPr>
      <w:r w:rsidRPr="00735C00">
        <w:rPr>
          <w:rFonts w:ascii="Segoe UI" w:hAnsi="Segoe UI" w:cs="Segoe UI"/>
          <w:sz w:val="22"/>
          <w:szCs w:val="22"/>
          <w:lang w:val="cs-CZ"/>
        </w:rPr>
        <w:t>doklady prokazující</w:t>
      </w:r>
      <w:r w:rsidRPr="006D633F">
        <w:rPr>
          <w:rFonts w:ascii="Segoe UI" w:hAnsi="Segoe UI" w:cs="Segoe UI"/>
          <w:sz w:val="22"/>
          <w:szCs w:val="22"/>
          <w:lang w:val="cs-CZ"/>
        </w:rPr>
        <w:t xml:space="preserve"> splnění </w:t>
      </w:r>
      <w:r w:rsidRPr="006D633F">
        <w:rPr>
          <w:rFonts w:ascii="Segoe UI" w:hAnsi="Segoe UI" w:cs="Segoe UI"/>
          <w:b/>
          <w:sz w:val="22"/>
          <w:szCs w:val="22"/>
          <w:lang w:val="cs-CZ"/>
        </w:rPr>
        <w:t>základní</w:t>
      </w:r>
      <w:r w:rsidRPr="006D633F">
        <w:rPr>
          <w:rFonts w:ascii="Segoe UI" w:hAnsi="Segoe UI" w:cs="Segoe UI"/>
          <w:sz w:val="22"/>
          <w:szCs w:val="22"/>
          <w:lang w:val="cs-CZ"/>
        </w:rPr>
        <w:t xml:space="preserve"> způsobilosti podle odst. </w:t>
      </w:r>
      <w:r w:rsidRPr="004E56AC">
        <w:rPr>
          <w:rFonts w:ascii="Segoe UI" w:hAnsi="Segoe UI" w:cs="Segoe UI"/>
          <w:sz w:val="22"/>
          <w:szCs w:val="22"/>
          <w:lang w:val="cs-CZ"/>
        </w:rPr>
        <w:fldChar w:fldCharType="begin"/>
      </w:r>
      <w:r w:rsidRPr="005961A9">
        <w:rPr>
          <w:rFonts w:ascii="Segoe UI" w:hAnsi="Segoe UI" w:cs="Segoe UI"/>
          <w:sz w:val="22"/>
          <w:szCs w:val="22"/>
          <w:lang w:val="cs-CZ"/>
        </w:rPr>
        <w:instrText xml:space="preserve"> REF _Ref519076842 \r \h  \* MERGEFORMAT </w:instrText>
      </w:r>
      <w:r w:rsidRPr="004E56AC">
        <w:rPr>
          <w:rFonts w:ascii="Segoe UI" w:hAnsi="Segoe UI" w:cs="Segoe UI"/>
          <w:sz w:val="22"/>
          <w:szCs w:val="22"/>
          <w:lang w:val="cs-CZ"/>
        </w:rPr>
      </w:r>
      <w:r w:rsidRPr="004E56AC">
        <w:rPr>
          <w:rFonts w:ascii="Segoe UI" w:hAnsi="Segoe UI" w:cs="Segoe UI"/>
          <w:sz w:val="22"/>
          <w:szCs w:val="22"/>
          <w:lang w:val="cs-CZ"/>
        </w:rPr>
        <w:fldChar w:fldCharType="separate"/>
      </w:r>
      <w:r w:rsidR="00F12339">
        <w:rPr>
          <w:rFonts w:ascii="Segoe UI" w:hAnsi="Segoe UI" w:cs="Segoe UI"/>
          <w:sz w:val="22"/>
          <w:szCs w:val="22"/>
          <w:lang w:val="cs-CZ"/>
        </w:rPr>
        <w:t>6.1</w:t>
      </w:r>
      <w:r w:rsidRPr="004E56AC">
        <w:rPr>
          <w:rFonts w:ascii="Segoe UI" w:hAnsi="Segoe UI" w:cs="Segoe UI"/>
          <w:sz w:val="22"/>
          <w:szCs w:val="22"/>
          <w:lang w:val="cs-CZ"/>
        </w:rPr>
        <w:fldChar w:fldCharType="end"/>
      </w:r>
      <w:r w:rsidRPr="004E56AC">
        <w:rPr>
          <w:rFonts w:ascii="Segoe UI" w:hAnsi="Segoe UI" w:cs="Segoe UI"/>
          <w:sz w:val="22"/>
          <w:szCs w:val="22"/>
          <w:lang w:val="cs-CZ"/>
        </w:rPr>
        <w:t xml:space="preserve"> zadávací dokumentace (ust. § 74 a § 75 ZZVZ</w:t>
      </w:r>
      <w:r w:rsidRPr="00735C00">
        <w:rPr>
          <w:rFonts w:ascii="Segoe UI" w:hAnsi="Segoe UI" w:cs="Segoe UI"/>
          <w:sz w:val="22"/>
          <w:szCs w:val="22"/>
          <w:lang w:val="cs-CZ"/>
        </w:rPr>
        <w:t>) jinou osobou,</w:t>
      </w:r>
    </w:p>
    <w:p w14:paraId="102F5F54" w14:textId="3121D760" w:rsidR="007B2FEF" w:rsidRPr="00735C00" w:rsidRDefault="007B2FEF" w:rsidP="007B2FEF">
      <w:pPr>
        <w:pStyle w:val="psmeno"/>
        <w:numPr>
          <w:ilvl w:val="0"/>
          <w:numId w:val="9"/>
        </w:numPr>
        <w:spacing w:line="276" w:lineRule="auto"/>
        <w:rPr>
          <w:rFonts w:ascii="Segoe UI" w:hAnsi="Segoe UI" w:cs="Segoe UI"/>
          <w:sz w:val="22"/>
          <w:szCs w:val="22"/>
          <w:lang w:val="cs-CZ"/>
        </w:rPr>
      </w:pPr>
      <w:r w:rsidRPr="00735C00">
        <w:rPr>
          <w:rFonts w:ascii="Segoe UI" w:hAnsi="Segoe UI" w:cs="Segoe UI"/>
          <w:sz w:val="22"/>
          <w:szCs w:val="22"/>
          <w:lang w:val="cs-CZ"/>
        </w:rPr>
        <w:t xml:space="preserve">doklady prokazující splnění </w:t>
      </w:r>
      <w:r w:rsidRPr="006D633F">
        <w:rPr>
          <w:rFonts w:ascii="Segoe UI" w:hAnsi="Segoe UI" w:cs="Segoe UI"/>
          <w:b/>
          <w:sz w:val="22"/>
          <w:szCs w:val="22"/>
          <w:lang w:val="cs-CZ"/>
        </w:rPr>
        <w:t>profesní</w:t>
      </w:r>
      <w:r w:rsidRPr="006D633F">
        <w:rPr>
          <w:rFonts w:ascii="Segoe UI" w:hAnsi="Segoe UI" w:cs="Segoe UI"/>
          <w:sz w:val="22"/>
          <w:szCs w:val="22"/>
          <w:lang w:val="cs-CZ"/>
        </w:rPr>
        <w:t xml:space="preserve"> způsobilosti podle odst. </w:t>
      </w:r>
      <w:r w:rsidRPr="004E56AC">
        <w:rPr>
          <w:rFonts w:ascii="Segoe UI" w:hAnsi="Segoe UI" w:cs="Segoe UI"/>
          <w:sz w:val="22"/>
          <w:szCs w:val="22"/>
          <w:lang w:val="cs-CZ"/>
        </w:rPr>
        <w:fldChar w:fldCharType="begin"/>
      </w:r>
      <w:r w:rsidRPr="005961A9">
        <w:rPr>
          <w:rFonts w:ascii="Segoe UI" w:hAnsi="Segoe UI" w:cs="Segoe UI"/>
          <w:sz w:val="22"/>
          <w:szCs w:val="22"/>
          <w:lang w:val="cs-CZ"/>
        </w:rPr>
        <w:instrText xml:space="preserve"> REF _Ref519076862 \r \h  \* MERGEFORMAT </w:instrText>
      </w:r>
      <w:r w:rsidRPr="004E56AC">
        <w:rPr>
          <w:rFonts w:ascii="Segoe UI" w:hAnsi="Segoe UI" w:cs="Segoe UI"/>
          <w:sz w:val="22"/>
          <w:szCs w:val="22"/>
          <w:lang w:val="cs-CZ"/>
        </w:rPr>
      </w:r>
      <w:r w:rsidRPr="004E56AC">
        <w:rPr>
          <w:rFonts w:ascii="Segoe UI" w:hAnsi="Segoe UI" w:cs="Segoe UI"/>
          <w:sz w:val="22"/>
          <w:szCs w:val="22"/>
          <w:lang w:val="cs-CZ"/>
        </w:rPr>
        <w:fldChar w:fldCharType="separate"/>
      </w:r>
      <w:r w:rsidR="00F12339">
        <w:rPr>
          <w:rFonts w:ascii="Segoe UI" w:hAnsi="Segoe UI" w:cs="Segoe UI"/>
          <w:sz w:val="22"/>
          <w:szCs w:val="22"/>
          <w:lang w:val="cs-CZ"/>
        </w:rPr>
        <w:t>6.2</w:t>
      </w:r>
      <w:r w:rsidRPr="004E56AC">
        <w:rPr>
          <w:rFonts w:ascii="Segoe UI" w:hAnsi="Segoe UI" w:cs="Segoe UI"/>
          <w:sz w:val="22"/>
          <w:szCs w:val="22"/>
          <w:lang w:val="cs-CZ"/>
        </w:rPr>
        <w:fldChar w:fldCharType="end"/>
      </w:r>
      <w:r w:rsidRPr="004E56AC">
        <w:rPr>
          <w:rFonts w:ascii="Segoe UI" w:hAnsi="Segoe UI" w:cs="Segoe UI"/>
          <w:sz w:val="22"/>
          <w:szCs w:val="22"/>
          <w:lang w:val="cs-CZ"/>
        </w:rPr>
        <w:t xml:space="preserve"> písm. a) zadávací dokumentace (ust. § 77 odst. 1 ZZVZ) jinou osobou,</w:t>
      </w:r>
    </w:p>
    <w:p w14:paraId="0468D683" w14:textId="77777777" w:rsidR="007B2FEF" w:rsidRPr="008E46A4" w:rsidRDefault="007B2FEF" w:rsidP="007B2FEF">
      <w:pPr>
        <w:pStyle w:val="psmeno"/>
        <w:numPr>
          <w:ilvl w:val="0"/>
          <w:numId w:val="9"/>
        </w:numPr>
        <w:spacing w:line="276" w:lineRule="auto"/>
        <w:rPr>
          <w:rFonts w:ascii="Segoe UI" w:hAnsi="Segoe UI" w:cs="Segoe UI"/>
          <w:sz w:val="22"/>
          <w:szCs w:val="22"/>
          <w:lang w:val="cs-CZ"/>
        </w:rPr>
      </w:pPr>
      <w:r w:rsidRPr="00735C00">
        <w:rPr>
          <w:rFonts w:ascii="Segoe UI" w:hAnsi="Segoe UI" w:cs="Segoe UI"/>
          <w:sz w:val="22"/>
          <w:szCs w:val="22"/>
          <w:lang w:val="cs-CZ"/>
        </w:rPr>
        <w:t xml:space="preserve">doklady prokazující splnění </w:t>
      </w:r>
      <w:r w:rsidRPr="00735C00">
        <w:rPr>
          <w:rFonts w:ascii="Segoe UI" w:hAnsi="Segoe UI" w:cs="Segoe UI"/>
          <w:b/>
          <w:sz w:val="22"/>
          <w:szCs w:val="22"/>
          <w:lang w:val="cs-CZ"/>
        </w:rPr>
        <w:t>chybějící části kvalifikace</w:t>
      </w:r>
      <w:r w:rsidRPr="006D633F">
        <w:rPr>
          <w:rFonts w:ascii="Segoe UI" w:hAnsi="Segoe UI" w:cs="Segoe UI"/>
          <w:sz w:val="22"/>
          <w:szCs w:val="22"/>
          <w:lang w:val="cs-CZ"/>
        </w:rPr>
        <w:t xml:space="preserve"> prostřednictvím jiné osoby,</w:t>
      </w:r>
      <w:r w:rsidRPr="008E46A4">
        <w:rPr>
          <w:rFonts w:ascii="Segoe UI" w:hAnsi="Segoe UI" w:cs="Segoe UI"/>
          <w:sz w:val="22"/>
          <w:szCs w:val="22"/>
          <w:lang w:val="cs-CZ"/>
        </w:rPr>
        <w:t xml:space="preserve"> a</w:t>
      </w:r>
    </w:p>
    <w:p w14:paraId="44FA0D85" w14:textId="77777777" w:rsidR="007B2FEF" w:rsidRPr="001C252E" w:rsidRDefault="007B2FEF" w:rsidP="007B2FEF">
      <w:pPr>
        <w:pStyle w:val="psmeno"/>
        <w:numPr>
          <w:ilvl w:val="0"/>
          <w:numId w:val="9"/>
        </w:numPr>
        <w:spacing w:line="276" w:lineRule="auto"/>
        <w:rPr>
          <w:rFonts w:ascii="Segoe UI" w:hAnsi="Segoe UI" w:cs="Segoe UI"/>
          <w:sz w:val="22"/>
          <w:szCs w:val="22"/>
          <w:lang w:val="cs-CZ"/>
        </w:rPr>
      </w:pPr>
      <w:r w:rsidRPr="008E46A4">
        <w:rPr>
          <w:rFonts w:ascii="Segoe UI" w:hAnsi="Segoe UI" w:cs="Segoe UI"/>
          <w:sz w:val="22"/>
          <w:szCs w:val="22"/>
          <w:lang w:val="cs-CZ"/>
        </w:rPr>
        <w:t xml:space="preserve">písemný </w:t>
      </w:r>
      <w:r w:rsidRPr="008E46A4">
        <w:rPr>
          <w:rFonts w:ascii="Segoe UI" w:hAnsi="Segoe UI" w:cs="Segoe UI"/>
          <w:b/>
          <w:sz w:val="22"/>
          <w:szCs w:val="22"/>
          <w:lang w:val="cs-CZ"/>
        </w:rPr>
        <w:t>závazek</w:t>
      </w:r>
      <w:r w:rsidRPr="008E46A4">
        <w:rPr>
          <w:rFonts w:ascii="Segoe UI" w:hAnsi="Segoe UI" w:cs="Segoe UI"/>
          <w:sz w:val="22"/>
          <w:szCs w:val="22"/>
          <w:lang w:val="cs-CZ"/>
        </w:rPr>
        <w:t xml:space="preserve"> jiné osoby (případně i ve formě smlouvy s dodavatelem) k</w:t>
      </w:r>
      <w:r w:rsidRPr="00E42A7B">
        <w:rPr>
          <w:rFonts w:ascii="Segoe UI" w:hAnsi="Segoe UI" w:cs="Segoe UI"/>
          <w:sz w:val="22"/>
          <w:szCs w:val="22"/>
          <w:lang w:val="cs-CZ"/>
        </w:rPr>
        <w:t xml:space="preserve"> poskytnutí </w:t>
      </w:r>
      <w:r w:rsidRPr="00E42A7B">
        <w:rPr>
          <w:rFonts w:ascii="Segoe UI" w:hAnsi="Segoe UI" w:cs="Segoe UI"/>
          <w:b/>
          <w:sz w:val="22"/>
          <w:szCs w:val="22"/>
          <w:lang w:val="cs-CZ"/>
        </w:rPr>
        <w:t xml:space="preserve">konkrétního </w:t>
      </w:r>
      <w:r w:rsidRPr="00E42A7B">
        <w:rPr>
          <w:rFonts w:ascii="Segoe UI" w:hAnsi="Segoe UI" w:cs="Segoe UI"/>
          <w:sz w:val="22"/>
          <w:szCs w:val="22"/>
          <w:lang w:val="cs-CZ"/>
        </w:rPr>
        <w:t>plnění určeného k plnění veřejné zakázky nebo k</w:t>
      </w:r>
      <w:r w:rsidRPr="00B56997">
        <w:rPr>
          <w:rFonts w:ascii="Segoe UI" w:hAnsi="Segoe UI" w:cs="Segoe UI"/>
          <w:sz w:val="22"/>
          <w:szCs w:val="22"/>
          <w:lang w:val="cs-CZ"/>
        </w:rPr>
        <w:t> poskytnutí věcí nebo práv, s nimiž bude dodavatel oprávněn disponovat v rámci plnění veřejné zakázky, a to</w:t>
      </w:r>
      <w:r w:rsidRPr="00CB77A8">
        <w:rPr>
          <w:rFonts w:ascii="Segoe UI" w:hAnsi="Segoe UI" w:cs="Segoe UI"/>
          <w:sz w:val="22"/>
          <w:szCs w:val="22"/>
          <w:lang w:val="cs-CZ"/>
        </w:rPr>
        <w:t xml:space="preserve"> alespoň v </w:t>
      </w:r>
      <w:r w:rsidRPr="00CB77A8">
        <w:rPr>
          <w:rFonts w:ascii="Segoe UI" w:hAnsi="Segoe UI" w:cs="Segoe UI"/>
          <w:b/>
          <w:sz w:val="22"/>
          <w:szCs w:val="22"/>
          <w:lang w:val="cs-CZ"/>
        </w:rPr>
        <w:t>rozsahu</w:t>
      </w:r>
      <w:r w:rsidRPr="00CB77A8">
        <w:rPr>
          <w:rFonts w:ascii="Segoe UI" w:hAnsi="Segoe UI" w:cs="Segoe UI"/>
          <w:sz w:val="22"/>
          <w:szCs w:val="22"/>
          <w:lang w:val="cs-CZ"/>
        </w:rPr>
        <w:t>, v jakém jiná osoba prokázala kvalifikaci za dodavatele. Dále viz ust. §</w:t>
      </w:r>
      <w:r w:rsidRPr="001C252E">
        <w:rPr>
          <w:rFonts w:ascii="Segoe UI" w:hAnsi="Segoe UI" w:cs="Segoe UI"/>
          <w:sz w:val="22"/>
          <w:szCs w:val="22"/>
          <w:lang w:val="cs-CZ"/>
        </w:rPr>
        <w:t> 83 odst. 2 ZZVZ.</w:t>
      </w:r>
    </w:p>
    <w:p w14:paraId="47E58E6B" w14:textId="77777777" w:rsidR="007B2FEF" w:rsidRPr="001C252E" w:rsidRDefault="007B2FEF" w:rsidP="007B2FEF">
      <w:pPr>
        <w:pStyle w:val="psmeno"/>
        <w:spacing w:line="276" w:lineRule="auto"/>
        <w:ind w:left="1358" w:firstLine="0"/>
        <w:rPr>
          <w:rFonts w:ascii="Segoe UI" w:hAnsi="Segoe UI" w:cs="Segoe UI"/>
          <w:sz w:val="22"/>
          <w:szCs w:val="22"/>
          <w:lang w:val="cs-CZ"/>
        </w:rPr>
      </w:pPr>
    </w:p>
    <w:p w14:paraId="4C957650" w14:textId="77777777" w:rsidR="007B2FEF" w:rsidRPr="001C252E" w:rsidRDefault="007B2FEF" w:rsidP="007B2FEF">
      <w:pPr>
        <w:pStyle w:val="Nadpis2"/>
        <w:keepNext w:val="0"/>
        <w:numPr>
          <w:ilvl w:val="1"/>
          <w:numId w:val="1"/>
        </w:numPr>
        <w:spacing w:before="120" w:line="276" w:lineRule="auto"/>
        <w:ind w:left="992" w:hanging="567"/>
        <w:jc w:val="both"/>
        <w:rPr>
          <w:rFonts w:ascii="Segoe UI" w:hAnsi="Segoe UI" w:cs="Segoe UI"/>
          <w:b/>
          <w:sz w:val="22"/>
        </w:rPr>
      </w:pPr>
      <w:r w:rsidRPr="001C252E">
        <w:rPr>
          <w:rFonts w:ascii="Segoe UI" w:hAnsi="Segoe UI" w:cs="Segoe UI"/>
          <w:b/>
          <w:sz w:val="22"/>
        </w:rPr>
        <w:t>Společné prokazování kvalifikace</w:t>
      </w:r>
    </w:p>
    <w:p w14:paraId="1CE8B3EE" w14:textId="7172AC17" w:rsidR="007B2FEF" w:rsidRPr="006D633F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1C252E">
        <w:rPr>
          <w:rFonts w:ascii="Segoe UI" w:hAnsi="Segoe UI" w:cs="Segoe UI"/>
          <w:sz w:val="22"/>
        </w:rPr>
        <w:t xml:space="preserve">V případě společné účasti více dodavatelů prokazuje základní způsobilost </w:t>
      </w:r>
      <w:r w:rsidRPr="005961A9">
        <w:rPr>
          <w:rFonts w:ascii="Segoe UI" w:hAnsi="Segoe UI" w:cs="Segoe UI"/>
          <w:sz w:val="22"/>
        </w:rPr>
        <w:t xml:space="preserve">(odst. </w:t>
      </w:r>
      <w:r w:rsidRPr="004E56AC">
        <w:rPr>
          <w:rFonts w:ascii="Segoe UI" w:hAnsi="Segoe UI" w:cs="Segoe UI"/>
          <w:sz w:val="22"/>
        </w:rPr>
        <w:fldChar w:fldCharType="begin"/>
      </w:r>
      <w:r w:rsidRPr="005961A9">
        <w:rPr>
          <w:rFonts w:ascii="Segoe UI" w:hAnsi="Segoe UI" w:cs="Segoe UI"/>
          <w:sz w:val="22"/>
        </w:rPr>
        <w:instrText xml:space="preserve"> REF _Ref519076842 \r \h  \* MERGEFORMAT </w:instrText>
      </w:r>
      <w:r w:rsidRPr="004E56AC">
        <w:rPr>
          <w:rFonts w:ascii="Segoe UI" w:hAnsi="Segoe UI" w:cs="Segoe UI"/>
          <w:sz w:val="22"/>
        </w:rPr>
      </w:r>
      <w:r w:rsidRPr="004E56AC">
        <w:rPr>
          <w:rFonts w:ascii="Segoe UI" w:hAnsi="Segoe UI" w:cs="Segoe UI"/>
          <w:sz w:val="22"/>
        </w:rPr>
        <w:fldChar w:fldCharType="separate"/>
      </w:r>
      <w:r w:rsidR="00F12339">
        <w:rPr>
          <w:rFonts w:ascii="Segoe UI" w:hAnsi="Segoe UI" w:cs="Segoe UI"/>
          <w:sz w:val="22"/>
        </w:rPr>
        <w:t>6.1</w:t>
      </w:r>
      <w:r w:rsidRPr="004E56AC">
        <w:rPr>
          <w:rFonts w:ascii="Segoe UI" w:hAnsi="Segoe UI" w:cs="Segoe UI"/>
          <w:sz w:val="22"/>
        </w:rPr>
        <w:fldChar w:fldCharType="end"/>
      </w:r>
      <w:r w:rsidRPr="004E56AC">
        <w:rPr>
          <w:rFonts w:ascii="Segoe UI" w:hAnsi="Segoe UI" w:cs="Segoe UI"/>
          <w:sz w:val="22"/>
        </w:rPr>
        <w:t xml:space="preserve"> zadávací dokumentace) a profesní způsobilost (odst. </w:t>
      </w:r>
      <w:r w:rsidRPr="004E56AC">
        <w:rPr>
          <w:rFonts w:ascii="Segoe UI" w:hAnsi="Segoe UI" w:cs="Segoe UI"/>
          <w:sz w:val="22"/>
        </w:rPr>
        <w:fldChar w:fldCharType="begin"/>
      </w:r>
      <w:r w:rsidRPr="005961A9">
        <w:rPr>
          <w:rFonts w:ascii="Segoe UI" w:hAnsi="Segoe UI" w:cs="Segoe UI"/>
          <w:sz w:val="22"/>
        </w:rPr>
        <w:instrText xml:space="preserve"> REF _Ref519076862 \r \h  \* MERGEFORMAT </w:instrText>
      </w:r>
      <w:r w:rsidRPr="004E56AC">
        <w:rPr>
          <w:rFonts w:ascii="Segoe UI" w:hAnsi="Segoe UI" w:cs="Segoe UI"/>
          <w:sz w:val="22"/>
        </w:rPr>
      </w:r>
      <w:r w:rsidRPr="004E56AC">
        <w:rPr>
          <w:rFonts w:ascii="Segoe UI" w:hAnsi="Segoe UI" w:cs="Segoe UI"/>
          <w:sz w:val="22"/>
        </w:rPr>
        <w:fldChar w:fldCharType="separate"/>
      </w:r>
      <w:r w:rsidR="00F12339">
        <w:rPr>
          <w:rFonts w:ascii="Segoe UI" w:hAnsi="Segoe UI" w:cs="Segoe UI"/>
          <w:sz w:val="22"/>
        </w:rPr>
        <w:t>6.2</w:t>
      </w:r>
      <w:r w:rsidRPr="004E56AC">
        <w:rPr>
          <w:rFonts w:ascii="Segoe UI" w:hAnsi="Segoe UI" w:cs="Segoe UI"/>
          <w:sz w:val="22"/>
        </w:rPr>
        <w:fldChar w:fldCharType="end"/>
      </w:r>
      <w:r w:rsidRPr="004E56AC">
        <w:rPr>
          <w:rFonts w:ascii="Segoe UI" w:hAnsi="Segoe UI" w:cs="Segoe UI"/>
          <w:sz w:val="22"/>
        </w:rPr>
        <w:t xml:space="preserve"> písm. a) zadávací dokumentace) každý z těchto </w:t>
      </w:r>
      <w:r w:rsidRPr="00735C00">
        <w:rPr>
          <w:rFonts w:ascii="Segoe UI" w:hAnsi="Segoe UI" w:cs="Segoe UI"/>
          <w:sz w:val="22"/>
        </w:rPr>
        <w:t>dodavatelů samostatně v plném rozsahu</w:t>
      </w:r>
      <w:r w:rsidRPr="006D633F">
        <w:rPr>
          <w:rFonts w:ascii="Segoe UI" w:hAnsi="Segoe UI" w:cs="Segoe UI"/>
          <w:sz w:val="22"/>
        </w:rPr>
        <w:t>.</w:t>
      </w:r>
    </w:p>
    <w:p w14:paraId="264B7546" w14:textId="77777777" w:rsidR="007B2FEF" w:rsidRPr="008E46A4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6D633F">
        <w:rPr>
          <w:rFonts w:ascii="Segoe UI" w:hAnsi="Segoe UI" w:cs="Segoe UI"/>
          <w:sz w:val="22"/>
        </w:rPr>
        <w:t>Společné prokazování kvalifikace musí dále splňovat ná</w:t>
      </w:r>
      <w:r w:rsidRPr="008E46A4">
        <w:rPr>
          <w:rFonts w:ascii="Segoe UI" w:hAnsi="Segoe UI" w:cs="Segoe UI"/>
          <w:sz w:val="22"/>
        </w:rPr>
        <w:t>sledující předpoklady:</w:t>
      </w:r>
    </w:p>
    <w:p w14:paraId="37DEC0AB" w14:textId="77777777" w:rsidR="007B2FEF" w:rsidRPr="008E46A4" w:rsidRDefault="007B2FEF" w:rsidP="007B2FEF">
      <w:pPr>
        <w:pStyle w:val="Zkladntext"/>
        <w:keepLines/>
        <w:numPr>
          <w:ilvl w:val="0"/>
          <w:numId w:val="33"/>
        </w:numPr>
        <w:spacing w:after="200" w:line="276" w:lineRule="auto"/>
        <w:rPr>
          <w:rFonts w:ascii="Segoe UI" w:hAnsi="Segoe UI" w:cs="Segoe UI"/>
          <w:sz w:val="22"/>
        </w:rPr>
      </w:pPr>
      <w:r w:rsidRPr="008E46A4">
        <w:rPr>
          <w:rFonts w:ascii="Segoe UI" w:hAnsi="Segoe UI" w:cs="Segoe UI"/>
          <w:sz w:val="22"/>
        </w:rPr>
        <w:t>Jeden z dodavatelů bude výslovně identifikován jako vedoucí účastník určený pro komunikaci se zadavatelem v rámci zadávacího řízení;</w:t>
      </w:r>
    </w:p>
    <w:p w14:paraId="77922979" w14:textId="77777777" w:rsidR="007B2FEF" w:rsidRPr="00B56997" w:rsidRDefault="007B2FEF" w:rsidP="007B2FEF">
      <w:pPr>
        <w:pStyle w:val="Zkladntext"/>
        <w:keepLines/>
        <w:numPr>
          <w:ilvl w:val="0"/>
          <w:numId w:val="33"/>
        </w:numPr>
        <w:spacing w:after="200" w:line="276" w:lineRule="auto"/>
        <w:rPr>
          <w:rFonts w:ascii="Segoe UI" w:hAnsi="Segoe UI" w:cs="Segoe UI"/>
          <w:sz w:val="22"/>
        </w:rPr>
      </w:pPr>
      <w:r w:rsidRPr="00E42A7B">
        <w:rPr>
          <w:rFonts w:ascii="Segoe UI" w:hAnsi="Segoe UI" w:cs="Segoe UI"/>
          <w:sz w:val="22"/>
        </w:rPr>
        <w:t>Součástí dokladů prokazujících splnění kvalifikace musí být i doklad (např. smlouva)</w:t>
      </w:r>
      <w:r w:rsidRPr="00B56997">
        <w:rPr>
          <w:rFonts w:ascii="Segoe UI" w:hAnsi="Segoe UI" w:cs="Segoe UI"/>
          <w:sz w:val="22"/>
        </w:rPr>
        <w:t>, z něhož bude zřejmý závazek všech dodavatelů nést společnou a nerozdílnou odpovědnost za plnění veřejné zakázky.</w:t>
      </w:r>
      <w:r w:rsidRPr="00B56997" w:rsidDel="009A43F2">
        <w:rPr>
          <w:rFonts w:ascii="Segoe UI" w:hAnsi="Segoe UI" w:cs="Segoe UI"/>
          <w:sz w:val="22"/>
        </w:rPr>
        <w:t xml:space="preserve"> </w:t>
      </w:r>
    </w:p>
    <w:p w14:paraId="3D4E007E" w14:textId="77777777" w:rsidR="007B2FEF" w:rsidRPr="00CB77A8" w:rsidRDefault="007B2FEF" w:rsidP="007B2FEF">
      <w:pPr>
        <w:rPr>
          <w:rFonts w:ascii="Segoe UI" w:hAnsi="Segoe UI" w:cs="Segoe UI"/>
        </w:rPr>
      </w:pPr>
    </w:p>
    <w:p w14:paraId="7475AD39" w14:textId="77777777" w:rsidR="007B2FEF" w:rsidRPr="00CB77A8" w:rsidRDefault="007B2FEF" w:rsidP="007B2FEF">
      <w:pPr>
        <w:pStyle w:val="Nadpis2"/>
        <w:keepNext w:val="0"/>
        <w:numPr>
          <w:ilvl w:val="1"/>
          <w:numId w:val="1"/>
        </w:numPr>
        <w:spacing w:before="120" w:line="276" w:lineRule="auto"/>
        <w:ind w:left="992" w:hanging="567"/>
        <w:jc w:val="both"/>
        <w:rPr>
          <w:rFonts w:ascii="Segoe UI" w:hAnsi="Segoe UI" w:cs="Segoe UI"/>
          <w:b/>
          <w:sz w:val="22"/>
        </w:rPr>
      </w:pPr>
      <w:r w:rsidRPr="00CB77A8">
        <w:rPr>
          <w:rFonts w:ascii="Segoe UI" w:hAnsi="Segoe UI" w:cs="Segoe UI"/>
          <w:b/>
          <w:sz w:val="22"/>
        </w:rPr>
        <w:t>Důsledek nesplnění kvalifikace</w:t>
      </w:r>
    </w:p>
    <w:p w14:paraId="61836089" w14:textId="77777777" w:rsidR="007B2FEF" w:rsidRPr="005961A9" w:rsidRDefault="007B2FEF" w:rsidP="007B2FEF">
      <w:pPr>
        <w:pStyle w:val="Zkladntext"/>
        <w:keepLines/>
        <w:spacing w:after="200" w:line="276" w:lineRule="auto"/>
        <w:rPr>
          <w:rFonts w:ascii="Segoe UI" w:hAnsi="Segoe UI" w:cs="Segoe UI"/>
          <w:sz w:val="22"/>
        </w:rPr>
      </w:pPr>
      <w:r w:rsidRPr="001C252E">
        <w:rPr>
          <w:rFonts w:ascii="Segoe UI" w:hAnsi="Segoe UI" w:cs="Segoe UI"/>
          <w:sz w:val="22"/>
        </w:rPr>
        <w:lastRenderedPageBreak/>
        <w:t>Účastník, který neprokáže splnění kvalifikace v rozsahu požadovaném ZZVZ a zadávací dokumentací, může být zadavatelem z účasti v</w:t>
      </w:r>
      <w:r w:rsidRPr="005961A9">
        <w:rPr>
          <w:rFonts w:ascii="Segoe UI" w:hAnsi="Segoe UI" w:cs="Segoe UI"/>
          <w:sz w:val="22"/>
        </w:rPr>
        <w:t> zadávacím řízení vyloučen. Pokud se jedná o vybraného dodavatele, tento musí být ve smyslu § 48 odst. 8 ZZVZ z těchto důvodů ze zadávacího řízení vyloučen.</w:t>
      </w:r>
    </w:p>
    <w:p w14:paraId="081B594A" w14:textId="77777777" w:rsidR="007B2FEF" w:rsidRPr="005961A9" w:rsidRDefault="007B2FEF" w:rsidP="007B2FEF">
      <w:pPr>
        <w:rPr>
          <w:rFonts w:ascii="Segoe UI" w:hAnsi="Segoe UI" w:cs="Segoe UI"/>
        </w:rPr>
      </w:pPr>
    </w:p>
    <w:p w14:paraId="1C3D267B" w14:textId="77777777" w:rsidR="007B2FEF" w:rsidRPr="005961A9" w:rsidRDefault="007B2FEF" w:rsidP="007B2FEF">
      <w:pPr>
        <w:pStyle w:val="Nadpis1"/>
        <w:widowControl w:val="0"/>
        <w:numPr>
          <w:ilvl w:val="0"/>
          <w:numId w:val="1"/>
        </w:numPr>
        <w:spacing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87" w:name="_Toc519111226"/>
      <w:bookmarkStart w:id="88" w:name="_Toc18581612"/>
      <w:r w:rsidRPr="005961A9">
        <w:rPr>
          <w:rFonts w:ascii="Segoe UI" w:hAnsi="Segoe UI" w:cs="Segoe UI"/>
          <w:b/>
          <w:sz w:val="22"/>
          <w:u w:val="single"/>
        </w:rPr>
        <w:t>OBCHODNÍ PODMÍNKY</w:t>
      </w:r>
      <w:bookmarkEnd w:id="87"/>
      <w:bookmarkEnd w:id="88"/>
    </w:p>
    <w:p w14:paraId="70F9F1CE" w14:textId="001D8768" w:rsidR="007B2FEF" w:rsidRPr="005961A9" w:rsidRDefault="007B2FEF" w:rsidP="007B2FEF">
      <w:pPr>
        <w:pStyle w:val="Styl1"/>
        <w:numPr>
          <w:ilvl w:val="1"/>
          <w:numId w:val="1"/>
        </w:numPr>
        <w:tabs>
          <w:tab w:val="clear" w:pos="702"/>
        </w:tabs>
        <w:spacing w:after="120"/>
        <w:ind w:left="567" w:hanging="567"/>
        <w:rPr>
          <w:rFonts w:ascii="Segoe UI" w:hAnsi="Segoe UI" w:cs="Segoe UI"/>
          <w:i w:val="0"/>
        </w:rPr>
      </w:pPr>
      <w:r w:rsidRPr="005961A9">
        <w:rPr>
          <w:rFonts w:ascii="Segoe UI" w:hAnsi="Segoe UI" w:cs="Segoe UI"/>
          <w:i w:val="0"/>
        </w:rPr>
        <w:t xml:space="preserve">Obchodní a jiné smluvní podmínky jsou obsaženy v </w:t>
      </w:r>
      <w:r w:rsidRPr="00CF65AD">
        <w:rPr>
          <w:rFonts w:ascii="Segoe UI" w:hAnsi="Segoe UI" w:cs="Segoe UI"/>
          <w:i w:val="0"/>
        </w:rPr>
        <w:t>p</w:t>
      </w:r>
      <w:r w:rsidRPr="00CF65AD">
        <w:rPr>
          <w:rFonts w:ascii="Segoe UI" w:hAnsi="Segoe UI"/>
          <w:bCs/>
          <w:i w:val="0"/>
        </w:rPr>
        <w:t xml:space="preserve">říloze č. </w:t>
      </w:r>
      <w:r w:rsidR="001F33E2" w:rsidRPr="00CF65AD">
        <w:rPr>
          <w:rFonts w:ascii="Segoe UI" w:hAnsi="Segoe UI"/>
          <w:bCs/>
          <w:i w:val="0"/>
        </w:rPr>
        <w:t>8</w:t>
      </w:r>
      <w:r w:rsidRPr="005961A9">
        <w:rPr>
          <w:rFonts w:ascii="Segoe UI" w:hAnsi="Segoe UI" w:cs="Segoe UI"/>
          <w:i w:val="0"/>
        </w:rPr>
        <w:t xml:space="preserve"> - Vzor Smlouvy o </w:t>
      </w:r>
      <w:r w:rsidR="001F33E2">
        <w:rPr>
          <w:rFonts w:ascii="Segoe UI" w:hAnsi="Segoe UI" w:cs="Segoe UI"/>
          <w:i w:val="0"/>
        </w:rPr>
        <w:t>d</w:t>
      </w:r>
      <w:r w:rsidRPr="005961A9">
        <w:rPr>
          <w:rFonts w:ascii="Segoe UI" w:hAnsi="Segoe UI" w:cs="Segoe UI"/>
          <w:i w:val="0"/>
        </w:rPr>
        <w:t>ílo a o poskytování služeb.</w:t>
      </w:r>
    </w:p>
    <w:p w14:paraId="3FBE63B9" w14:textId="77777777" w:rsidR="007B2FEF" w:rsidRPr="005961A9" w:rsidRDefault="007B2FEF" w:rsidP="007B2FEF">
      <w:pPr>
        <w:pStyle w:val="Styl1"/>
        <w:numPr>
          <w:ilvl w:val="1"/>
          <w:numId w:val="1"/>
        </w:numPr>
        <w:tabs>
          <w:tab w:val="clear" w:pos="702"/>
        </w:tabs>
        <w:spacing w:after="120"/>
        <w:ind w:left="567" w:hanging="567"/>
        <w:rPr>
          <w:rFonts w:ascii="Segoe UI" w:hAnsi="Segoe UI" w:cs="Segoe UI"/>
        </w:rPr>
      </w:pPr>
      <w:r w:rsidRPr="005961A9">
        <w:rPr>
          <w:rFonts w:ascii="Segoe UI" w:hAnsi="Segoe UI" w:cs="Segoe UI"/>
          <w:i w:val="0"/>
        </w:rPr>
        <w:t xml:space="preserve">Účastník zadávacího řízení není povinen předložit návrh smlouvy ve své nabídce. Účastník zadávacího řízení však podáním nabídky akceptuje závazný text vzoru smlouvy včetně všech příloh v plném rozsahu. </w:t>
      </w:r>
      <w:r w:rsidRPr="005961A9">
        <w:rPr>
          <w:rFonts w:ascii="Segoe UI" w:hAnsi="Segoe UI" w:cs="Segoe UI"/>
          <w:i w:val="0"/>
          <w:u w:val="single"/>
        </w:rPr>
        <w:t>Účastník zadávacího řízení</w:t>
      </w:r>
      <w:r w:rsidRPr="005961A9">
        <w:rPr>
          <w:rFonts w:ascii="Segoe UI" w:hAnsi="Segoe UI" w:cs="Segoe UI"/>
          <w:i w:val="0"/>
        </w:rPr>
        <w:t xml:space="preserve"> není oprávněn požadovat změny či doplnění vzoru smlouvy, s výjimkou doplnění údajů, které jsou výslovně vyhrazeny pro doplnění ze strany účastníka zadávacího řízení, jež budou doplněny před podpisem smlouvy dle nabídky vybraného dodavatele. Smlouva bude uzavřena s vybraným dodavatelem postupem dle ZZVZ. </w:t>
      </w:r>
    </w:p>
    <w:p w14:paraId="06047BAA" w14:textId="77777777" w:rsidR="007B2FEF" w:rsidRPr="005961A9" w:rsidRDefault="007B2FEF" w:rsidP="007B2FEF">
      <w:pPr>
        <w:rPr>
          <w:rFonts w:ascii="Segoe UI" w:hAnsi="Segoe UI" w:cs="Segoe UI"/>
        </w:rPr>
      </w:pPr>
    </w:p>
    <w:p w14:paraId="7508D8DC" w14:textId="77777777" w:rsidR="007B2FEF" w:rsidRPr="005961A9" w:rsidRDefault="007B2FEF" w:rsidP="007B2FEF">
      <w:pPr>
        <w:pStyle w:val="Nadpis1"/>
        <w:widowControl w:val="0"/>
        <w:numPr>
          <w:ilvl w:val="0"/>
          <w:numId w:val="1"/>
        </w:numPr>
        <w:spacing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89" w:name="_Toc457831221"/>
      <w:bookmarkStart w:id="90" w:name="_Ref519077335"/>
      <w:bookmarkStart w:id="91" w:name="_Ref519079168"/>
      <w:bookmarkStart w:id="92" w:name="_Toc519111227"/>
      <w:bookmarkStart w:id="93" w:name="_Toc18581613"/>
      <w:r w:rsidRPr="005961A9">
        <w:rPr>
          <w:rFonts w:ascii="Segoe UI" w:hAnsi="Segoe UI" w:cs="Segoe UI"/>
          <w:b/>
          <w:sz w:val="22"/>
          <w:u w:val="single"/>
        </w:rPr>
        <w:t>POŽADAVKY NA ZPŮSOB ZPRACOVÁNÍ NABÍDKOVÉ CENY</w:t>
      </w:r>
      <w:bookmarkEnd w:id="89"/>
      <w:bookmarkEnd w:id="90"/>
      <w:bookmarkEnd w:id="91"/>
      <w:bookmarkEnd w:id="92"/>
      <w:bookmarkEnd w:id="93"/>
    </w:p>
    <w:p w14:paraId="6F746149" w14:textId="77777777" w:rsidR="007B2FEF" w:rsidRPr="005961A9" w:rsidRDefault="007B2FEF" w:rsidP="007B2FEF">
      <w:pPr>
        <w:widowControl w:val="0"/>
        <w:numPr>
          <w:ilvl w:val="1"/>
          <w:numId w:val="1"/>
        </w:numPr>
        <w:spacing w:before="120" w:line="276" w:lineRule="auto"/>
        <w:ind w:left="567" w:hanging="567"/>
        <w:jc w:val="both"/>
        <w:rPr>
          <w:rFonts w:ascii="Segoe UI" w:hAnsi="Segoe UI" w:cs="Segoe UI"/>
        </w:rPr>
      </w:pPr>
      <w:r w:rsidRPr="005961A9">
        <w:rPr>
          <w:rFonts w:ascii="Segoe UI" w:hAnsi="Segoe UI" w:cs="Segoe UI"/>
          <w:b/>
        </w:rPr>
        <w:t>Nabídková cena</w:t>
      </w:r>
      <w:r w:rsidRPr="005961A9">
        <w:rPr>
          <w:rFonts w:ascii="Segoe UI" w:hAnsi="Segoe UI" w:cs="Segoe UI"/>
        </w:rPr>
        <w:t xml:space="preserve"> bude v nabídce účastníka uvedena vždy v korunách českých bez DPH. </w:t>
      </w:r>
    </w:p>
    <w:p w14:paraId="5EC526FA" w14:textId="77777777" w:rsidR="007B2FEF" w:rsidRPr="005961A9" w:rsidRDefault="007B2FEF" w:rsidP="007B2FEF">
      <w:pPr>
        <w:widowControl w:val="0"/>
        <w:numPr>
          <w:ilvl w:val="1"/>
          <w:numId w:val="1"/>
        </w:numPr>
        <w:spacing w:before="120" w:line="276" w:lineRule="auto"/>
        <w:ind w:left="567" w:hanging="567"/>
        <w:jc w:val="both"/>
        <w:rPr>
          <w:rFonts w:ascii="Segoe UI" w:hAnsi="Segoe UI" w:cs="Segoe UI"/>
        </w:rPr>
      </w:pPr>
      <w:r w:rsidRPr="005961A9">
        <w:rPr>
          <w:rFonts w:ascii="Segoe UI" w:hAnsi="Segoe UI" w:cs="Segoe UI"/>
        </w:rPr>
        <w:t>Účastník je povinen zpracovat nabídkovou cenu ve formě vyplnění zadavatelem závazně stanoveného Formuláře Specifikace nabídkové ceny (dále rovněž jen „</w:t>
      </w:r>
      <w:r w:rsidRPr="005961A9">
        <w:rPr>
          <w:rFonts w:ascii="Segoe UI" w:hAnsi="Segoe UI" w:cs="Segoe UI"/>
          <w:b/>
          <w:i/>
        </w:rPr>
        <w:t>Formulář</w:t>
      </w:r>
      <w:r w:rsidRPr="005961A9">
        <w:rPr>
          <w:rFonts w:ascii="Segoe UI" w:hAnsi="Segoe UI" w:cs="Segoe UI"/>
        </w:rPr>
        <w:t xml:space="preserve">“), který tvoří </w:t>
      </w:r>
      <w:r w:rsidRPr="00CF65AD">
        <w:rPr>
          <w:rFonts w:ascii="Segoe UI" w:hAnsi="Segoe UI"/>
        </w:rPr>
        <w:t xml:space="preserve">přílohu č. </w:t>
      </w:r>
      <w:r w:rsidRPr="00CF65AD">
        <w:rPr>
          <w:rFonts w:ascii="Segoe UI" w:hAnsi="Segoe UI" w:cs="Segoe UI"/>
        </w:rPr>
        <w:t>6</w:t>
      </w:r>
      <w:r w:rsidRPr="001F33E2">
        <w:rPr>
          <w:rFonts w:ascii="Segoe UI" w:hAnsi="Segoe UI" w:cs="Segoe UI"/>
        </w:rPr>
        <w:t xml:space="preserve"> této</w:t>
      </w:r>
      <w:r w:rsidRPr="005961A9">
        <w:rPr>
          <w:rFonts w:ascii="Segoe UI" w:hAnsi="Segoe UI" w:cs="Segoe UI"/>
        </w:rPr>
        <w:t xml:space="preserve"> zadávací dokumentace. Formulář je vytvořen ve formátu excel.</w:t>
      </w:r>
    </w:p>
    <w:p w14:paraId="4C752F98" w14:textId="07E0523D" w:rsidR="007B2FEF" w:rsidRPr="00CF65AD" w:rsidRDefault="007B2FEF" w:rsidP="007B2FEF">
      <w:pPr>
        <w:widowControl w:val="0"/>
        <w:numPr>
          <w:ilvl w:val="1"/>
          <w:numId w:val="1"/>
        </w:numPr>
        <w:spacing w:before="120" w:line="276" w:lineRule="auto"/>
        <w:ind w:left="567" w:hanging="567"/>
        <w:jc w:val="both"/>
        <w:rPr>
          <w:rFonts w:ascii="Segoe UI" w:hAnsi="Segoe UI" w:cs="Segoe UI"/>
        </w:rPr>
      </w:pPr>
      <w:r w:rsidRPr="005961A9">
        <w:rPr>
          <w:rFonts w:ascii="Segoe UI" w:hAnsi="Segoe UI" w:cs="Segoe UI"/>
        </w:rPr>
        <w:t xml:space="preserve">Účastník </w:t>
      </w:r>
      <w:r w:rsidRPr="005961A9">
        <w:rPr>
          <w:rFonts w:ascii="Segoe UI" w:hAnsi="Segoe UI" w:cs="Segoe UI"/>
          <w:u w:val="single"/>
        </w:rPr>
        <w:t xml:space="preserve">je povinen vyplnit </w:t>
      </w:r>
      <w:r w:rsidRPr="005961A9">
        <w:rPr>
          <w:rFonts w:ascii="Segoe UI" w:hAnsi="Segoe UI" w:cs="Segoe UI"/>
          <w:b/>
          <w:u w:val="single"/>
        </w:rPr>
        <w:t>všechna</w:t>
      </w:r>
      <w:r w:rsidRPr="005961A9">
        <w:rPr>
          <w:rFonts w:ascii="Segoe UI" w:hAnsi="Segoe UI" w:cs="Segoe UI"/>
          <w:u w:val="single"/>
        </w:rPr>
        <w:t xml:space="preserve"> předem určená a barevně (žlutě) odlišená pole jednotkových cen jednotlivých položek Formuláře, které jsou předmětem plnění této veřejné zakázky. </w:t>
      </w:r>
    </w:p>
    <w:p w14:paraId="46AFADD7" w14:textId="216683C9" w:rsidR="007B2FEF" w:rsidRPr="005961A9" w:rsidRDefault="007B2FEF" w:rsidP="007B2FEF">
      <w:pPr>
        <w:widowControl w:val="0"/>
        <w:numPr>
          <w:ilvl w:val="1"/>
          <w:numId w:val="1"/>
        </w:numPr>
        <w:spacing w:before="120" w:line="276" w:lineRule="auto"/>
        <w:ind w:left="567" w:hanging="567"/>
        <w:jc w:val="both"/>
        <w:rPr>
          <w:rFonts w:ascii="Segoe UI" w:hAnsi="Segoe UI" w:cs="Segoe UI"/>
        </w:rPr>
      </w:pPr>
      <w:r w:rsidRPr="005961A9">
        <w:rPr>
          <w:rFonts w:ascii="Segoe UI" w:hAnsi="Segoe UI" w:cs="Segoe UI"/>
          <w:b/>
          <w:u w:val="single"/>
        </w:rPr>
        <w:t xml:space="preserve">Účastník není oprávněn provádět ve Formuláři žádné další úpravy, změny či doplnění, kromě výše uvedeného doplnění jednotlivých, zadavatelem předem určených polí </w:t>
      </w:r>
      <w:r w:rsidR="001622AE">
        <w:rPr>
          <w:rFonts w:ascii="Segoe UI" w:hAnsi="Segoe UI" w:cs="Segoe UI"/>
          <w:b/>
          <w:u w:val="single"/>
        </w:rPr>
        <w:t xml:space="preserve">nebo listů </w:t>
      </w:r>
      <w:r w:rsidRPr="005961A9">
        <w:rPr>
          <w:rFonts w:ascii="Segoe UI" w:hAnsi="Segoe UI" w:cs="Segoe UI"/>
          <w:b/>
          <w:u w:val="single"/>
        </w:rPr>
        <w:t>Formuláře</w:t>
      </w:r>
      <w:r w:rsidRPr="005961A9">
        <w:rPr>
          <w:rFonts w:ascii="Segoe UI" w:hAnsi="Segoe UI" w:cs="Segoe UI"/>
        </w:rPr>
        <w:t xml:space="preserve">. </w:t>
      </w:r>
    </w:p>
    <w:p w14:paraId="1A7E140A" w14:textId="77777777" w:rsidR="00391472" w:rsidRDefault="007B2FEF" w:rsidP="007B2FEF">
      <w:pPr>
        <w:widowControl w:val="0"/>
        <w:numPr>
          <w:ilvl w:val="1"/>
          <w:numId w:val="1"/>
        </w:numPr>
        <w:spacing w:before="120" w:line="276" w:lineRule="auto"/>
        <w:ind w:left="567" w:hanging="567"/>
        <w:jc w:val="both"/>
        <w:rPr>
          <w:rFonts w:ascii="Segoe UI" w:hAnsi="Segoe UI" w:cs="Segoe UI"/>
        </w:rPr>
      </w:pPr>
      <w:r w:rsidRPr="005961A9">
        <w:rPr>
          <w:rFonts w:ascii="Segoe UI" w:hAnsi="Segoe UI" w:cs="Segoe UI"/>
          <w:b/>
          <w:u w:val="single"/>
        </w:rPr>
        <w:t xml:space="preserve">Jednotkové ceny doplněné do Formuláře jsou maximální a nejvýše přípustné nabídkové ceny jednotlivých položek </w:t>
      </w:r>
      <w:r w:rsidRPr="005961A9">
        <w:rPr>
          <w:rFonts w:ascii="Segoe UI" w:hAnsi="Segoe UI" w:cs="Segoe UI"/>
          <w:u w:val="single"/>
        </w:rPr>
        <w:t>platné po celou dobu platnosti a účinnosti uzavřené Smlouvy.</w:t>
      </w:r>
      <w:r w:rsidRPr="005961A9">
        <w:rPr>
          <w:rFonts w:ascii="Segoe UI" w:hAnsi="Segoe UI" w:cs="Segoe UI"/>
        </w:rPr>
        <w:t xml:space="preserve"> Do nabídkové ceny musí být započteny veškeré náklady, zisk, rizika, bonusy, slevy a další vlivy. Nabídková cena musí obsahovat cenu veškerých prací, dodávek, dopravy, zaškolení odpovědných pracovníků, činností, finančních vlivů (např. inflace, změna kurzu CZK apod.) a souvisejících nákladů ve vztahu k celé době realizace zakázky v souladu s touto zadávací dokumentací. </w:t>
      </w:r>
    </w:p>
    <w:p w14:paraId="79965658" w14:textId="60C9EFD8" w:rsidR="00391472" w:rsidRPr="005961A9" w:rsidRDefault="007B2FEF" w:rsidP="00391472">
      <w:pPr>
        <w:widowControl w:val="0"/>
        <w:numPr>
          <w:ilvl w:val="1"/>
          <w:numId w:val="1"/>
        </w:numPr>
        <w:spacing w:before="120" w:line="276" w:lineRule="auto"/>
        <w:ind w:left="567" w:hanging="567"/>
        <w:jc w:val="both"/>
        <w:rPr>
          <w:rFonts w:ascii="Segoe UI" w:hAnsi="Segoe UI" w:cs="Segoe UI"/>
        </w:rPr>
      </w:pPr>
      <w:r w:rsidRPr="005961A9">
        <w:rPr>
          <w:rFonts w:ascii="Segoe UI" w:hAnsi="Segoe UI" w:cs="Segoe UI"/>
        </w:rPr>
        <w:t>Nabídková cena musí zahrnovat cenu HW</w:t>
      </w:r>
      <w:r w:rsidR="00E02D44">
        <w:rPr>
          <w:rFonts w:ascii="Segoe UI" w:hAnsi="Segoe UI" w:cs="Segoe UI"/>
        </w:rPr>
        <w:t xml:space="preserve"> vč. podpory (nacenění podpory na dobu 4 let)</w:t>
      </w:r>
      <w:r w:rsidRPr="005961A9">
        <w:rPr>
          <w:rFonts w:ascii="Segoe UI" w:hAnsi="Segoe UI" w:cs="Segoe UI"/>
        </w:rPr>
        <w:t xml:space="preserve"> a licencí</w:t>
      </w:r>
      <w:r w:rsidR="00391472">
        <w:rPr>
          <w:rFonts w:ascii="Segoe UI" w:hAnsi="Segoe UI" w:cs="Segoe UI"/>
        </w:rPr>
        <w:t xml:space="preserve"> (SW</w:t>
      </w:r>
      <w:r w:rsidR="00E02D44">
        <w:rPr>
          <w:rFonts w:ascii="Segoe UI" w:hAnsi="Segoe UI" w:cs="Segoe UI"/>
        </w:rPr>
        <w:t>; naceněné na dobu 4 let)</w:t>
      </w:r>
      <w:r w:rsidRPr="005961A9">
        <w:rPr>
          <w:rFonts w:ascii="Segoe UI" w:hAnsi="Segoe UI" w:cs="Segoe UI"/>
        </w:rPr>
        <w:t xml:space="preserve"> potřebných pro provoz Díla, pokud pro nabízené řešení </w:t>
      </w:r>
      <w:r w:rsidR="00391472">
        <w:rPr>
          <w:rFonts w:ascii="Segoe UI" w:hAnsi="Segoe UI" w:cs="Segoe UI"/>
        </w:rPr>
        <w:t>účastníka</w:t>
      </w:r>
      <w:r w:rsidRPr="005961A9">
        <w:rPr>
          <w:rFonts w:ascii="Segoe UI" w:hAnsi="Segoe UI" w:cs="Segoe UI"/>
        </w:rPr>
        <w:t xml:space="preserve"> nebude dostačující infrastruktura zadavatele popsaná v</w:t>
      </w:r>
      <w:r w:rsidR="00391472">
        <w:rPr>
          <w:rFonts w:ascii="Segoe UI" w:hAnsi="Segoe UI" w:cs="Segoe UI"/>
        </w:rPr>
        <w:t xml:space="preserve"> čl. 7 </w:t>
      </w:r>
      <w:r w:rsidRPr="00CF65AD">
        <w:rPr>
          <w:rFonts w:ascii="Segoe UI" w:hAnsi="Segoe UI" w:cs="Segoe UI"/>
        </w:rPr>
        <w:t>přílo</w:t>
      </w:r>
      <w:r w:rsidR="00391472">
        <w:rPr>
          <w:rFonts w:ascii="Segoe UI" w:hAnsi="Segoe UI" w:cs="Segoe UI"/>
        </w:rPr>
        <w:t>hy</w:t>
      </w:r>
      <w:r w:rsidRPr="00CF65AD">
        <w:rPr>
          <w:rFonts w:ascii="Segoe UI" w:hAnsi="Segoe UI" w:cs="Segoe UI"/>
        </w:rPr>
        <w:t xml:space="preserve"> č. 1</w:t>
      </w:r>
      <w:r w:rsidRPr="00391472">
        <w:rPr>
          <w:rFonts w:ascii="Segoe UI" w:hAnsi="Segoe UI" w:cs="Segoe UI"/>
        </w:rPr>
        <w:t xml:space="preserve"> Vzoru smlouvy.</w:t>
      </w:r>
      <w:r w:rsidR="00391472" w:rsidRPr="00391472">
        <w:rPr>
          <w:rFonts w:ascii="Segoe UI" w:hAnsi="Segoe UI" w:cs="Segoe UI"/>
          <w:u w:val="single"/>
        </w:rPr>
        <w:t xml:space="preserve"> V případě, že pro </w:t>
      </w:r>
      <w:r w:rsidR="00391472" w:rsidRPr="00945302">
        <w:rPr>
          <w:rFonts w:ascii="Segoe UI" w:hAnsi="Segoe UI" w:cs="Segoe UI"/>
          <w:u w:val="single"/>
        </w:rPr>
        <w:t xml:space="preserve">řádné poskytnutí Díla účastník hodlá využít jiný HW a SW, než uvedený </w:t>
      </w:r>
      <w:r w:rsidR="00391472" w:rsidRPr="00B903F2">
        <w:rPr>
          <w:rFonts w:ascii="Segoe UI" w:hAnsi="Segoe UI" w:cs="Segoe UI"/>
          <w:u w:val="single"/>
        </w:rPr>
        <w:t>v </w:t>
      </w:r>
      <w:r w:rsidR="00945302" w:rsidRPr="00117C6E">
        <w:rPr>
          <w:rFonts w:ascii="Segoe UI" w:hAnsi="Segoe UI" w:cs="Segoe UI"/>
          <w:u w:val="single"/>
        </w:rPr>
        <w:t xml:space="preserve">čl. 7 přílohy č. 1 </w:t>
      </w:r>
      <w:r w:rsidR="00391472" w:rsidRPr="00B903F2">
        <w:rPr>
          <w:rFonts w:ascii="Segoe UI" w:hAnsi="Segoe UI" w:cs="Segoe UI"/>
          <w:u w:val="single"/>
        </w:rPr>
        <w:t>Vzoru</w:t>
      </w:r>
      <w:r w:rsidR="00391472" w:rsidRPr="00945302">
        <w:rPr>
          <w:rFonts w:ascii="Segoe UI" w:hAnsi="Segoe UI" w:cs="Segoe UI"/>
          <w:u w:val="single"/>
        </w:rPr>
        <w:t xml:space="preserve"> smlouvy, je </w:t>
      </w:r>
      <w:r w:rsidR="00945302">
        <w:rPr>
          <w:rFonts w:ascii="Segoe UI" w:hAnsi="Segoe UI" w:cs="Segoe UI"/>
          <w:u w:val="single"/>
        </w:rPr>
        <w:t>jejich</w:t>
      </w:r>
      <w:r w:rsidR="00391472" w:rsidRPr="00945302">
        <w:rPr>
          <w:rFonts w:ascii="Segoe UI" w:hAnsi="Segoe UI" w:cs="Segoe UI"/>
          <w:u w:val="single"/>
        </w:rPr>
        <w:t xml:space="preserve"> cenu povinen vyplnit v souhrnné výši na prvním listu přílohy č. 6 této zadávací dokumentace a zároveň vyplnit druhý list přílohy č. 6 s podrobným rozpadem ceny za takto dodávaný HW a SW.</w:t>
      </w:r>
    </w:p>
    <w:p w14:paraId="6F14AAB9" w14:textId="22890991" w:rsidR="007B2FEF" w:rsidRPr="005961A9" w:rsidRDefault="007B2FEF" w:rsidP="007B2FEF">
      <w:pPr>
        <w:widowControl w:val="0"/>
        <w:numPr>
          <w:ilvl w:val="1"/>
          <w:numId w:val="1"/>
        </w:numPr>
        <w:spacing w:before="120" w:line="276" w:lineRule="auto"/>
        <w:ind w:left="567" w:hanging="567"/>
        <w:jc w:val="both"/>
        <w:rPr>
          <w:rFonts w:ascii="Segoe UI" w:hAnsi="Segoe UI" w:cs="Segoe UI"/>
          <w:bCs/>
        </w:rPr>
      </w:pPr>
      <w:r w:rsidRPr="005961A9">
        <w:rPr>
          <w:rFonts w:ascii="Segoe UI" w:hAnsi="Segoe UI" w:cs="Segoe UI"/>
          <w:bCs/>
        </w:rPr>
        <w:t xml:space="preserve">Zadavatel upozorňuje dodavatele, aby u jednotkových cen věnovali pozornost tomu, za jakou jednotku je cena stanovena (rok, měsíc, hodina, kus, </w:t>
      </w:r>
      <w:r w:rsidR="00B903F2">
        <w:rPr>
          <w:rFonts w:ascii="Segoe UI" w:hAnsi="Segoe UI" w:cs="Segoe UI"/>
          <w:bCs/>
        </w:rPr>
        <w:t xml:space="preserve">zejména pak </w:t>
      </w:r>
      <w:r w:rsidRPr="005961A9">
        <w:rPr>
          <w:rFonts w:ascii="Segoe UI" w:hAnsi="Segoe UI" w:cs="Segoe UI"/>
          <w:bCs/>
        </w:rPr>
        <w:t xml:space="preserve">jednotka inkrementálního nárůstu). </w:t>
      </w:r>
      <w:r w:rsidR="004B6C86">
        <w:rPr>
          <w:rFonts w:ascii="Segoe UI" w:hAnsi="Segoe UI" w:cs="Segoe UI"/>
          <w:bCs/>
        </w:rPr>
        <w:t xml:space="preserve">Zadavatel dodavatele dále upozorňuje, že </w:t>
      </w:r>
      <w:r w:rsidR="001F27C2">
        <w:rPr>
          <w:rFonts w:ascii="Segoe UI" w:hAnsi="Segoe UI" w:cs="Segoe UI"/>
          <w:bCs/>
        </w:rPr>
        <w:t>příloha č.</w:t>
      </w:r>
      <w:r w:rsidR="004B6C86">
        <w:rPr>
          <w:rFonts w:ascii="Segoe UI" w:hAnsi="Segoe UI" w:cs="Segoe UI"/>
          <w:bCs/>
        </w:rPr>
        <w:t xml:space="preserve"> 6 zadávací dokumentace </w:t>
      </w:r>
      <w:r w:rsidR="001F27C2">
        <w:rPr>
          <w:rFonts w:ascii="Segoe UI" w:hAnsi="Segoe UI" w:cs="Segoe UI"/>
          <w:bCs/>
        </w:rPr>
        <w:t xml:space="preserve">má </w:t>
      </w:r>
      <w:r w:rsidR="004B6C86">
        <w:rPr>
          <w:rFonts w:ascii="Segoe UI" w:hAnsi="Segoe UI" w:cs="Segoe UI"/>
          <w:bCs/>
        </w:rPr>
        <w:t>nastaveny automatické vzorce</w:t>
      </w:r>
      <w:r w:rsidR="001F27C2">
        <w:rPr>
          <w:rFonts w:ascii="Segoe UI" w:hAnsi="Segoe UI" w:cs="Segoe UI"/>
          <w:bCs/>
        </w:rPr>
        <w:t>. S ohledem na skutečnost, že na druhém listu přílohy č. 6 jsou dodavatelé oprávnění doplňovat další řádky, jsou dodavatelé povinní zkontrolovat, že doplněním těchto řádku nedošlo k poškození vzorce a chybnému součtu hodnot, které jsou přenášeny automaticky na první list.</w:t>
      </w:r>
      <w:r w:rsidR="00680940">
        <w:rPr>
          <w:rFonts w:ascii="Segoe UI" w:hAnsi="Segoe UI" w:cs="Segoe UI"/>
          <w:bCs/>
        </w:rPr>
        <w:t xml:space="preserve"> Některé složitější výpočty jsou označeny komentáři (týká se hlavně vzorců pro inkrementální nárůsty cen).</w:t>
      </w:r>
    </w:p>
    <w:p w14:paraId="06E67711" w14:textId="77777777" w:rsidR="007B2FEF" w:rsidRPr="005961A9" w:rsidRDefault="007B2FEF" w:rsidP="007B2FEF">
      <w:pPr>
        <w:widowControl w:val="0"/>
        <w:numPr>
          <w:ilvl w:val="1"/>
          <w:numId w:val="1"/>
        </w:numPr>
        <w:spacing w:before="120" w:line="276" w:lineRule="auto"/>
        <w:ind w:left="567" w:hanging="567"/>
        <w:jc w:val="both"/>
        <w:rPr>
          <w:rFonts w:ascii="Segoe UI" w:hAnsi="Segoe UI" w:cs="Segoe UI"/>
        </w:rPr>
      </w:pPr>
      <w:r w:rsidRPr="005961A9">
        <w:rPr>
          <w:rFonts w:ascii="Segoe UI" w:hAnsi="Segoe UI" w:cs="Segoe UI"/>
        </w:rPr>
        <w:t xml:space="preserve">Celková nabídková cena, která bude automaticky dopočtena Formulářem, bude předmětem hodnocení nabídek v rámci dílčího hodnotícího </w:t>
      </w:r>
      <w:r w:rsidRPr="005961A9">
        <w:rPr>
          <w:rFonts w:ascii="Segoe UI" w:hAnsi="Segoe UI" w:cs="Segoe UI"/>
        </w:rPr>
        <w:lastRenderedPageBreak/>
        <w:t>kritéria nabídková cena. Způsob hodnocení je podrobně popsán v čl. 10 této zadávací dokumentace.</w:t>
      </w:r>
    </w:p>
    <w:p w14:paraId="0E4DD988" w14:textId="77777777" w:rsidR="007B2FEF" w:rsidRPr="00735C00" w:rsidRDefault="007B2FEF" w:rsidP="007B2FEF">
      <w:pPr>
        <w:rPr>
          <w:rFonts w:ascii="Segoe UI" w:hAnsi="Segoe UI" w:cs="Segoe UI"/>
        </w:rPr>
      </w:pPr>
    </w:p>
    <w:p w14:paraId="5B9EEAC8" w14:textId="77777777" w:rsidR="007B2FEF" w:rsidRPr="00735C00" w:rsidRDefault="007B2FEF" w:rsidP="007B2FEF">
      <w:pPr>
        <w:pStyle w:val="Nadpis1"/>
        <w:widowControl w:val="0"/>
        <w:numPr>
          <w:ilvl w:val="0"/>
          <w:numId w:val="1"/>
        </w:numPr>
        <w:spacing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94" w:name="_Ref519077416"/>
      <w:bookmarkStart w:id="95" w:name="_Toc519111228"/>
      <w:bookmarkStart w:id="96" w:name="_Toc18581614"/>
      <w:r w:rsidRPr="00735C00">
        <w:rPr>
          <w:rFonts w:ascii="Segoe UI" w:hAnsi="Segoe UI" w:cs="Segoe UI"/>
          <w:b/>
          <w:sz w:val="22"/>
          <w:u w:val="single"/>
        </w:rPr>
        <w:t>HODNOCENÍ NABÍDEK</w:t>
      </w:r>
      <w:bookmarkEnd w:id="94"/>
      <w:bookmarkEnd w:id="95"/>
      <w:bookmarkEnd w:id="96"/>
    </w:p>
    <w:p w14:paraId="7AA1D338" w14:textId="77777777" w:rsidR="007B2FEF" w:rsidRPr="00735C00" w:rsidRDefault="007B2FEF" w:rsidP="007B2FEF">
      <w:pPr>
        <w:pStyle w:val="Styl4"/>
        <w:numPr>
          <w:ilvl w:val="0"/>
          <w:numId w:val="0"/>
        </w:numPr>
        <w:spacing w:before="0"/>
        <w:rPr>
          <w:rFonts w:ascii="Segoe UI" w:hAnsi="Segoe UI" w:cs="Segoe UI"/>
          <w:i w:val="0"/>
          <w:u w:val="none"/>
        </w:rPr>
      </w:pPr>
      <w:r w:rsidRPr="006D633F">
        <w:rPr>
          <w:rFonts w:ascii="Segoe UI" w:hAnsi="Segoe UI" w:cs="Segoe UI"/>
          <w:i w:val="0"/>
          <w:u w:val="none"/>
        </w:rPr>
        <w:t xml:space="preserve">Hodnocení nabídek bude provedeno v souladu s ustanovením § 114 a násl. ZZVZ podle </w:t>
      </w:r>
      <w:r w:rsidRPr="006D633F">
        <w:rPr>
          <w:rFonts w:ascii="Segoe UI" w:hAnsi="Segoe UI" w:cs="Segoe UI"/>
          <w:b/>
          <w:i w:val="0"/>
          <w:u w:val="none"/>
        </w:rPr>
        <w:t>ekonomické výhodnosti nabídek</w:t>
      </w:r>
      <w:r w:rsidRPr="006D633F">
        <w:rPr>
          <w:rFonts w:ascii="Segoe UI" w:hAnsi="Segoe UI" w:cs="Segoe UI"/>
          <w:i w:val="0"/>
          <w:u w:val="none"/>
        </w:rPr>
        <w:t>, na základě nejnižší nabídkové ceny. Hodnocena bude celková nabídková cena v Kč bez DPH</w:t>
      </w:r>
      <w:r w:rsidRPr="008E46A4">
        <w:rPr>
          <w:rFonts w:ascii="Segoe UI" w:hAnsi="Segoe UI" w:cs="Segoe UI"/>
          <w:i w:val="0"/>
          <w:u w:val="none"/>
        </w:rPr>
        <w:t xml:space="preserve"> za 4 roky plnění.</w:t>
      </w:r>
      <w:r w:rsidRPr="004E56AC">
        <w:rPr>
          <w:rStyle w:val="Znakapoznpodarou"/>
          <w:rFonts w:ascii="Segoe UI" w:hAnsi="Segoe UI" w:cs="Segoe UI"/>
          <w:i w:val="0"/>
          <w:u w:val="none"/>
        </w:rPr>
        <w:footnoteReference w:id="5"/>
      </w:r>
      <w:r w:rsidRPr="004E56AC">
        <w:rPr>
          <w:rFonts w:ascii="Segoe UI" w:hAnsi="Segoe UI" w:cs="Segoe UI"/>
          <w:i w:val="0"/>
          <w:u w:val="none"/>
        </w:rPr>
        <w:t xml:space="preserve">  Jako nejvýhodnější nabídka bude hodnocena nabídka s nejnižší celkovou nabídkovou cenou v Kč bez DPH. </w:t>
      </w:r>
      <w:r w:rsidRPr="00735C00">
        <w:rPr>
          <w:rFonts w:ascii="Segoe UI" w:hAnsi="Segoe UI" w:cs="Segoe UI"/>
          <w:i w:val="0"/>
          <w:u w:val="none"/>
        </w:rPr>
        <w:t xml:space="preserve"> </w:t>
      </w:r>
    </w:p>
    <w:p w14:paraId="2D310002" w14:textId="77777777" w:rsidR="007B2FEF" w:rsidRPr="00735C00" w:rsidRDefault="007B2FEF" w:rsidP="007B2FEF">
      <w:pPr>
        <w:rPr>
          <w:rFonts w:ascii="Segoe UI" w:hAnsi="Segoe UI" w:cs="Segoe UI"/>
        </w:rPr>
      </w:pPr>
    </w:p>
    <w:p w14:paraId="4BDA1F86" w14:textId="77777777" w:rsidR="007B2FEF" w:rsidRPr="006D633F" w:rsidRDefault="007B2FEF" w:rsidP="007B2FEF">
      <w:pPr>
        <w:pStyle w:val="Nadpis1"/>
        <w:widowControl w:val="0"/>
        <w:numPr>
          <w:ilvl w:val="0"/>
          <w:numId w:val="1"/>
        </w:numPr>
        <w:spacing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97" w:name="_Toc519111229"/>
      <w:bookmarkStart w:id="98" w:name="_Toc18581615"/>
      <w:r w:rsidRPr="006D633F">
        <w:rPr>
          <w:rFonts w:ascii="Segoe UI" w:hAnsi="Segoe UI" w:cs="Segoe UI"/>
          <w:b/>
          <w:sz w:val="22"/>
          <w:u w:val="single"/>
        </w:rPr>
        <w:t>POŽADAVKY NA ZPRACOVÁNÍ A PODÁNÍ NABÍDKY</w:t>
      </w:r>
      <w:bookmarkStart w:id="99" w:name="_Ref131226724"/>
      <w:bookmarkStart w:id="100" w:name="_Ref191791018"/>
      <w:bookmarkEnd w:id="97"/>
      <w:bookmarkEnd w:id="98"/>
    </w:p>
    <w:p w14:paraId="09F82682" w14:textId="6E71D3B2" w:rsidR="007B2FEF" w:rsidRPr="00735C00" w:rsidRDefault="007B2FEF" w:rsidP="007B2FEF">
      <w:pPr>
        <w:pStyle w:val="Nadpis2"/>
        <w:keepNext w:val="0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Segoe UI" w:hAnsi="Segoe UI" w:cs="Segoe UI"/>
          <w:color w:val="000000"/>
          <w:sz w:val="22"/>
        </w:rPr>
      </w:pPr>
      <w:r w:rsidRPr="006D633F">
        <w:rPr>
          <w:rFonts w:ascii="Segoe UI" w:hAnsi="Segoe UI" w:cs="Segoe UI"/>
          <w:color w:val="000000"/>
          <w:sz w:val="22"/>
          <w:lang w:eastAsia="ar-SA"/>
        </w:rPr>
        <w:t xml:space="preserve">Účastník zadávacího řízení podá pouze úplnou </w:t>
      </w:r>
      <w:r w:rsidRPr="006D633F">
        <w:rPr>
          <w:rFonts w:ascii="Segoe UI" w:hAnsi="Segoe UI" w:cs="Segoe UI"/>
          <w:b/>
          <w:color w:val="000000"/>
          <w:sz w:val="22"/>
          <w:lang w:eastAsia="ar-SA"/>
        </w:rPr>
        <w:t xml:space="preserve">elektronickou </w:t>
      </w:r>
      <w:r w:rsidRPr="008E46A4">
        <w:rPr>
          <w:rFonts w:ascii="Segoe UI" w:hAnsi="Segoe UI" w:cs="Segoe UI"/>
          <w:b/>
          <w:color w:val="000000"/>
          <w:sz w:val="22"/>
          <w:lang w:eastAsia="ar-SA"/>
        </w:rPr>
        <w:t>podobu nabídky</w:t>
      </w:r>
      <w:r w:rsidRPr="008E46A4">
        <w:rPr>
          <w:rFonts w:ascii="Segoe UI" w:hAnsi="Segoe UI" w:cs="Segoe UI"/>
          <w:color w:val="000000"/>
          <w:sz w:val="22"/>
          <w:lang w:eastAsia="ar-SA"/>
        </w:rPr>
        <w:t xml:space="preserve">, a to s využitím elektronického nástroje dle článku </w:t>
      </w:r>
      <w:r w:rsidRPr="004E56AC">
        <w:rPr>
          <w:rFonts w:ascii="Segoe UI" w:hAnsi="Segoe UI" w:cs="Segoe UI"/>
          <w:color w:val="000000"/>
          <w:sz w:val="22"/>
          <w:lang w:eastAsia="ar-SA"/>
        </w:rPr>
        <w:fldChar w:fldCharType="begin"/>
      </w:r>
      <w:r w:rsidRPr="005961A9">
        <w:rPr>
          <w:rFonts w:ascii="Segoe UI" w:hAnsi="Segoe UI" w:cs="Segoe UI"/>
          <w:color w:val="000000"/>
          <w:sz w:val="22"/>
          <w:lang w:eastAsia="ar-SA"/>
        </w:rPr>
        <w:instrText xml:space="preserve"> REF _Ref519077264 \r \h  \* MERGEFORMAT </w:instrText>
      </w:r>
      <w:r w:rsidRPr="004E56AC">
        <w:rPr>
          <w:rFonts w:ascii="Segoe UI" w:hAnsi="Segoe UI" w:cs="Segoe UI"/>
          <w:color w:val="000000"/>
          <w:sz w:val="22"/>
          <w:lang w:eastAsia="ar-SA"/>
        </w:rPr>
      </w:r>
      <w:r w:rsidRPr="004E56AC">
        <w:rPr>
          <w:rFonts w:ascii="Segoe UI" w:hAnsi="Segoe UI" w:cs="Segoe UI"/>
          <w:color w:val="000000"/>
          <w:sz w:val="22"/>
          <w:lang w:eastAsia="ar-SA"/>
        </w:rPr>
        <w:fldChar w:fldCharType="separate"/>
      </w:r>
      <w:r w:rsidR="00F12339">
        <w:rPr>
          <w:rFonts w:ascii="Segoe UI" w:hAnsi="Segoe UI" w:cs="Segoe UI"/>
          <w:color w:val="000000"/>
          <w:sz w:val="22"/>
          <w:lang w:eastAsia="ar-SA"/>
        </w:rPr>
        <w:t>2</w:t>
      </w:r>
      <w:r w:rsidRPr="004E56AC">
        <w:rPr>
          <w:rFonts w:ascii="Segoe UI" w:hAnsi="Segoe UI" w:cs="Segoe UI"/>
          <w:color w:val="000000"/>
          <w:sz w:val="22"/>
          <w:lang w:eastAsia="ar-SA"/>
        </w:rPr>
        <w:fldChar w:fldCharType="end"/>
      </w:r>
      <w:r w:rsidRPr="004E56AC">
        <w:rPr>
          <w:rFonts w:ascii="Segoe UI" w:hAnsi="Segoe UI" w:cs="Segoe UI"/>
          <w:color w:val="000000"/>
          <w:sz w:val="22"/>
          <w:lang w:eastAsia="ar-SA"/>
        </w:rPr>
        <w:t xml:space="preserve"> zadávací dokumentace. </w:t>
      </w:r>
      <w:r w:rsidRPr="004E56AC">
        <w:rPr>
          <w:rFonts w:ascii="Segoe UI" w:hAnsi="Segoe UI" w:cs="Segoe UI"/>
          <w:b/>
          <w:color w:val="000000"/>
          <w:sz w:val="22"/>
          <w:lang w:eastAsia="ar-SA"/>
        </w:rPr>
        <w:t>Nabídka musí být šifrována v souladu s požadavky právních předpisů a elektronického nástroje</w:t>
      </w:r>
      <w:r w:rsidRPr="004E56AC">
        <w:rPr>
          <w:rFonts w:ascii="Segoe UI" w:hAnsi="Segoe UI" w:cs="Segoe UI"/>
          <w:color w:val="000000"/>
          <w:sz w:val="22"/>
          <w:lang w:eastAsia="ar-SA"/>
        </w:rPr>
        <w:t>.</w:t>
      </w:r>
    </w:p>
    <w:p w14:paraId="0FEA0001" w14:textId="77777777" w:rsidR="007B2FEF" w:rsidRPr="008E46A4" w:rsidRDefault="007B2FEF" w:rsidP="007B2FEF">
      <w:pPr>
        <w:pStyle w:val="Nadpis2"/>
        <w:keepNext w:val="0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Segoe UI" w:hAnsi="Segoe UI" w:cs="Segoe UI"/>
          <w:color w:val="000000"/>
          <w:sz w:val="22"/>
          <w:lang w:eastAsia="ar-SA"/>
        </w:rPr>
      </w:pPr>
      <w:r w:rsidRPr="00735C00">
        <w:rPr>
          <w:rFonts w:ascii="Segoe UI" w:hAnsi="Segoe UI" w:cs="Segoe UI"/>
          <w:color w:val="000000"/>
          <w:sz w:val="22"/>
          <w:lang w:eastAsia="ar-SA"/>
        </w:rPr>
        <w:t xml:space="preserve">Nabídka musí být zpracována </w:t>
      </w:r>
      <w:r w:rsidRPr="00735C00">
        <w:rPr>
          <w:rFonts w:ascii="Segoe UI" w:hAnsi="Segoe UI" w:cs="Segoe UI"/>
          <w:b/>
          <w:color w:val="000000"/>
          <w:sz w:val="22"/>
          <w:lang w:eastAsia="ar-SA"/>
        </w:rPr>
        <w:t>v českém jazyce</w:t>
      </w:r>
      <w:r w:rsidRPr="006D633F">
        <w:rPr>
          <w:rFonts w:ascii="Segoe UI" w:hAnsi="Segoe UI" w:cs="Segoe UI"/>
          <w:color w:val="000000"/>
          <w:sz w:val="22"/>
          <w:lang w:eastAsia="ar-SA"/>
        </w:rPr>
        <w:t>. Výjimku tvoří odborné názvy, které mohou být kromě českého jazyka předloženy v anglickém jazyce</w:t>
      </w:r>
      <w:r w:rsidRPr="008E46A4">
        <w:rPr>
          <w:rFonts w:ascii="Segoe UI" w:hAnsi="Segoe UI" w:cs="Segoe UI"/>
          <w:color w:val="000000"/>
          <w:sz w:val="22"/>
          <w:lang w:eastAsia="ar-SA"/>
        </w:rPr>
        <w:t>; v anglickém jazyce pouze tehdy, pokud jsou v anglickém jazyce běžně používány i v českém prostředí nebo nemají vhodný český ekvivalent.</w:t>
      </w:r>
    </w:p>
    <w:p w14:paraId="1F0ED160" w14:textId="09CC5765" w:rsidR="007B2FEF" w:rsidRPr="00735C00" w:rsidRDefault="007B2FEF" w:rsidP="007B2FEF">
      <w:pPr>
        <w:pStyle w:val="Nadpis2"/>
        <w:keepNext w:val="0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Segoe UI" w:hAnsi="Segoe UI" w:cs="Segoe UI"/>
          <w:color w:val="000000"/>
          <w:sz w:val="22"/>
          <w:lang w:eastAsia="ar-SA"/>
        </w:rPr>
      </w:pPr>
      <w:r w:rsidRPr="008E46A4">
        <w:rPr>
          <w:rFonts w:ascii="Segoe UI" w:hAnsi="Segoe UI" w:cs="Segoe UI"/>
          <w:color w:val="000000"/>
          <w:sz w:val="22"/>
          <w:lang w:eastAsia="ar-SA"/>
        </w:rPr>
        <w:t xml:space="preserve">V případě, že jsou některé údaje v nabídce účastníka uvedeny v jiné měně než v Kč, aniž by to bylo v rozporu se zadávací dokumentací (např. článkem </w:t>
      </w:r>
      <w:r w:rsidRPr="004E56AC">
        <w:rPr>
          <w:rFonts w:ascii="Segoe UI" w:hAnsi="Segoe UI" w:cs="Segoe UI"/>
          <w:color w:val="000000"/>
          <w:sz w:val="22"/>
          <w:lang w:eastAsia="ar-SA"/>
        </w:rPr>
        <w:fldChar w:fldCharType="begin"/>
      </w:r>
      <w:r w:rsidRPr="005961A9">
        <w:rPr>
          <w:rFonts w:ascii="Segoe UI" w:hAnsi="Segoe UI" w:cs="Segoe UI"/>
          <w:color w:val="000000"/>
          <w:sz w:val="22"/>
          <w:lang w:eastAsia="ar-SA"/>
        </w:rPr>
        <w:instrText xml:space="preserve"> REF _Ref519079168 \r \h </w:instrText>
      </w:r>
      <w:r w:rsidRPr="004E56AC">
        <w:rPr>
          <w:rFonts w:ascii="Segoe UI" w:hAnsi="Segoe UI" w:cs="Segoe UI"/>
          <w:color w:val="000000"/>
          <w:sz w:val="22"/>
          <w:lang w:eastAsia="ar-SA"/>
        </w:rPr>
      </w:r>
      <w:r w:rsidRPr="004E56AC">
        <w:rPr>
          <w:rFonts w:ascii="Segoe UI" w:hAnsi="Segoe UI" w:cs="Segoe UI"/>
          <w:color w:val="000000"/>
          <w:sz w:val="22"/>
          <w:lang w:eastAsia="ar-SA"/>
        </w:rPr>
        <w:fldChar w:fldCharType="separate"/>
      </w:r>
      <w:r w:rsidR="00F12339">
        <w:rPr>
          <w:rFonts w:ascii="Segoe UI" w:hAnsi="Segoe UI" w:cs="Segoe UI"/>
          <w:color w:val="000000"/>
          <w:sz w:val="22"/>
          <w:lang w:eastAsia="ar-SA"/>
        </w:rPr>
        <w:t>9</w:t>
      </w:r>
      <w:r w:rsidRPr="004E56AC">
        <w:rPr>
          <w:rFonts w:ascii="Segoe UI" w:hAnsi="Segoe UI" w:cs="Segoe UI"/>
          <w:color w:val="000000"/>
          <w:sz w:val="22"/>
          <w:lang w:eastAsia="ar-SA"/>
        </w:rPr>
        <w:fldChar w:fldCharType="end"/>
      </w:r>
      <w:r w:rsidRPr="004E56AC">
        <w:rPr>
          <w:rFonts w:ascii="Segoe UI" w:hAnsi="Segoe UI" w:cs="Segoe UI"/>
          <w:color w:val="000000"/>
          <w:sz w:val="22"/>
          <w:lang w:eastAsia="ar-SA"/>
        </w:rPr>
        <w:t xml:space="preserve">), použije se pro přepočet na Kč kurz ČNB (střed) vyhlášený ke dni zahájení zadávacího řízení.  </w:t>
      </w:r>
    </w:p>
    <w:p w14:paraId="16830D65" w14:textId="77777777" w:rsidR="007B2FEF" w:rsidRPr="006D633F" w:rsidRDefault="007B2FEF" w:rsidP="007B2FEF">
      <w:pPr>
        <w:pStyle w:val="Nadpis2"/>
        <w:keepNext w:val="0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Segoe UI" w:hAnsi="Segoe UI" w:cs="Segoe UI"/>
          <w:color w:val="000000"/>
          <w:sz w:val="22"/>
          <w:lang w:eastAsia="ar-SA"/>
        </w:rPr>
      </w:pPr>
      <w:r w:rsidRPr="00735C00">
        <w:rPr>
          <w:rFonts w:ascii="Segoe UI" w:hAnsi="Segoe UI" w:cs="Segoe UI"/>
          <w:color w:val="000000"/>
          <w:sz w:val="22"/>
          <w:lang w:eastAsia="ar-SA"/>
        </w:rPr>
        <w:t xml:space="preserve">Zadavatel doporučuje použít následující </w:t>
      </w:r>
      <w:r w:rsidRPr="006D633F">
        <w:rPr>
          <w:rFonts w:ascii="Segoe UI" w:hAnsi="Segoe UI" w:cs="Segoe UI"/>
          <w:color w:val="000000"/>
          <w:sz w:val="22"/>
          <w:lang w:eastAsia="ar-SA"/>
        </w:rPr>
        <w:t>pořadí dokumentů (zejména budou-li součástí jednoho souboru)</w:t>
      </w:r>
    </w:p>
    <w:p w14:paraId="3CA5940A" w14:textId="77777777" w:rsidR="007B2FEF" w:rsidRPr="008E46A4" w:rsidRDefault="007B2FEF" w:rsidP="007B2FEF">
      <w:pPr>
        <w:numPr>
          <w:ilvl w:val="0"/>
          <w:numId w:val="4"/>
        </w:numPr>
        <w:tabs>
          <w:tab w:val="num" w:pos="1276"/>
        </w:tabs>
        <w:spacing w:after="120" w:line="276" w:lineRule="auto"/>
        <w:ind w:left="1276" w:hanging="567"/>
        <w:jc w:val="both"/>
        <w:rPr>
          <w:rFonts w:ascii="Segoe UI" w:hAnsi="Segoe UI" w:cs="Segoe UI"/>
        </w:rPr>
      </w:pPr>
      <w:r w:rsidRPr="00117C6E">
        <w:rPr>
          <w:rFonts w:ascii="Segoe UI" w:hAnsi="Segoe UI" w:cs="Segoe UI"/>
          <w:b/>
          <w:bCs/>
        </w:rPr>
        <w:t>krycí list nabídky</w:t>
      </w:r>
      <w:r w:rsidRPr="008E46A4">
        <w:rPr>
          <w:rFonts w:ascii="Segoe UI" w:hAnsi="Segoe UI" w:cs="Segoe UI"/>
        </w:rPr>
        <w:t xml:space="preserve"> obsahující identifikační údaje účastníka v rozsahu uvedeném v ust. § 28 odst. 1 písm. g) ZZVZ,</w:t>
      </w:r>
    </w:p>
    <w:p w14:paraId="372D0DE3" w14:textId="77777777" w:rsidR="007B2FEF" w:rsidRPr="00B56997" w:rsidRDefault="007B2FEF" w:rsidP="007B2FEF">
      <w:pPr>
        <w:numPr>
          <w:ilvl w:val="0"/>
          <w:numId w:val="4"/>
        </w:numPr>
        <w:tabs>
          <w:tab w:val="num" w:pos="1276"/>
        </w:tabs>
        <w:spacing w:after="120" w:line="276" w:lineRule="auto"/>
        <w:ind w:left="1276" w:hanging="567"/>
        <w:jc w:val="both"/>
        <w:rPr>
          <w:rFonts w:ascii="Segoe UI" w:hAnsi="Segoe UI" w:cs="Segoe UI"/>
          <w:i/>
        </w:rPr>
      </w:pPr>
      <w:r w:rsidRPr="00117C6E">
        <w:rPr>
          <w:rFonts w:ascii="Segoe UI" w:hAnsi="Segoe UI" w:cs="Segoe UI"/>
          <w:b/>
          <w:bCs/>
        </w:rPr>
        <w:t>doklady prokazující splnění kvalifikace</w:t>
      </w:r>
      <w:r w:rsidRPr="00E42A7B">
        <w:rPr>
          <w:rFonts w:ascii="Segoe UI" w:hAnsi="Segoe UI" w:cs="Segoe UI"/>
        </w:rPr>
        <w:t xml:space="preserve"> [předkládá-li nabídku více dodavatelů společně rovněž originál nebo úředně</w:t>
      </w:r>
      <w:r w:rsidRPr="00B56997">
        <w:rPr>
          <w:rFonts w:ascii="Segoe UI" w:hAnsi="Segoe UI" w:cs="Segoe UI"/>
        </w:rPr>
        <w:t xml:space="preserve"> ověřenou kopii smlouvy o solidární odpovědnosti podle článku 7.5. písm. b)],</w:t>
      </w:r>
    </w:p>
    <w:p w14:paraId="567A9787" w14:textId="77777777" w:rsidR="007B2FEF" w:rsidRPr="001C252E" w:rsidRDefault="007B2FEF" w:rsidP="007B2FEF">
      <w:pPr>
        <w:numPr>
          <w:ilvl w:val="0"/>
          <w:numId w:val="4"/>
        </w:numPr>
        <w:tabs>
          <w:tab w:val="num" w:pos="1276"/>
        </w:tabs>
        <w:spacing w:after="120" w:line="276" w:lineRule="auto"/>
        <w:ind w:left="1276" w:hanging="567"/>
        <w:jc w:val="both"/>
        <w:rPr>
          <w:rFonts w:ascii="Segoe UI" w:hAnsi="Segoe UI" w:cs="Segoe UI"/>
        </w:rPr>
      </w:pPr>
      <w:r w:rsidRPr="00CB77A8">
        <w:rPr>
          <w:rFonts w:ascii="Segoe UI" w:hAnsi="Segoe UI" w:cs="Segoe UI"/>
        </w:rPr>
        <w:t xml:space="preserve">v souladu s požadavky zadavatele vyplněný </w:t>
      </w:r>
      <w:r w:rsidRPr="00117C6E">
        <w:rPr>
          <w:rFonts w:ascii="Segoe UI" w:hAnsi="Segoe UI" w:cs="Segoe UI"/>
          <w:b/>
          <w:bCs/>
        </w:rPr>
        <w:t>Formulář Specifikace nabídkové ceny</w:t>
      </w:r>
      <w:r w:rsidRPr="00CB77A8">
        <w:rPr>
          <w:rFonts w:ascii="Segoe UI" w:hAnsi="Segoe UI" w:cs="Segoe UI"/>
        </w:rPr>
        <w:t>,</w:t>
      </w:r>
    </w:p>
    <w:p w14:paraId="3813FC9F" w14:textId="77777777" w:rsidR="007B2FEF" w:rsidRDefault="007B2FEF" w:rsidP="007B2FEF">
      <w:pPr>
        <w:numPr>
          <w:ilvl w:val="0"/>
          <w:numId w:val="4"/>
        </w:numPr>
        <w:tabs>
          <w:tab w:val="num" w:pos="1276"/>
        </w:tabs>
        <w:spacing w:after="120" w:line="276" w:lineRule="auto"/>
        <w:ind w:left="1276" w:hanging="567"/>
        <w:jc w:val="both"/>
        <w:rPr>
          <w:rFonts w:ascii="Segoe UI" w:hAnsi="Segoe UI" w:cs="Segoe UI"/>
        </w:rPr>
      </w:pPr>
      <w:r w:rsidRPr="001C252E">
        <w:rPr>
          <w:rFonts w:ascii="Segoe UI" w:hAnsi="Segoe UI" w:cs="Segoe UI"/>
        </w:rPr>
        <w:t xml:space="preserve">v souladu s požadavky zadavatele vyplněný </w:t>
      </w:r>
      <w:r w:rsidRPr="00117C6E">
        <w:rPr>
          <w:rFonts w:ascii="Segoe UI" w:hAnsi="Segoe UI" w:cs="Segoe UI"/>
          <w:b/>
          <w:bCs/>
        </w:rPr>
        <w:t>Seznam poddodavatelů</w:t>
      </w:r>
      <w:r w:rsidRPr="001C252E">
        <w:rPr>
          <w:rFonts w:ascii="Segoe UI" w:hAnsi="Segoe UI" w:cs="Segoe UI"/>
        </w:rPr>
        <w:t xml:space="preserve"> (</w:t>
      </w:r>
      <w:r w:rsidRPr="009F2155">
        <w:rPr>
          <w:rFonts w:ascii="Segoe UI" w:hAnsi="Segoe UI" w:cs="Segoe UI"/>
        </w:rPr>
        <w:t>příloha č. 5</w:t>
      </w:r>
      <w:r w:rsidRPr="001C252E">
        <w:rPr>
          <w:rFonts w:ascii="Segoe UI" w:hAnsi="Segoe UI" w:cs="Segoe UI"/>
        </w:rPr>
        <w:t xml:space="preserve"> a článek 3.4),</w:t>
      </w:r>
    </w:p>
    <w:p w14:paraId="71CF2CC9" w14:textId="0D2ED0D8" w:rsidR="007B2FEF" w:rsidRPr="001C252E" w:rsidRDefault="007B2FEF" w:rsidP="007B2FEF">
      <w:pPr>
        <w:numPr>
          <w:ilvl w:val="0"/>
          <w:numId w:val="4"/>
        </w:numPr>
        <w:tabs>
          <w:tab w:val="num" w:pos="1276"/>
        </w:tabs>
        <w:spacing w:after="120" w:line="276" w:lineRule="auto"/>
        <w:ind w:left="1276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vyplněn</w:t>
      </w:r>
      <w:r w:rsidR="00CA4821">
        <w:rPr>
          <w:rFonts w:ascii="Segoe UI" w:hAnsi="Segoe UI" w:cs="Segoe UI"/>
        </w:rPr>
        <w:t>ý</w:t>
      </w:r>
      <w:r>
        <w:rPr>
          <w:rFonts w:ascii="Segoe UI" w:hAnsi="Segoe UI" w:cs="Segoe UI"/>
        </w:rPr>
        <w:t xml:space="preserve"> </w:t>
      </w:r>
      <w:r w:rsidR="00CA4821" w:rsidRPr="00117C6E">
        <w:rPr>
          <w:rFonts w:ascii="Segoe UI" w:hAnsi="Segoe UI" w:cs="Segoe UI"/>
          <w:b/>
          <w:bCs/>
        </w:rPr>
        <w:t xml:space="preserve">formulář </w:t>
      </w:r>
      <w:r w:rsidRPr="00117C6E">
        <w:rPr>
          <w:rFonts w:ascii="Segoe UI" w:hAnsi="Segoe UI" w:cs="Segoe UI"/>
          <w:b/>
          <w:bCs/>
        </w:rPr>
        <w:t xml:space="preserve">„Ověření splnění požadavků </w:t>
      </w:r>
      <w:r w:rsidR="00016402" w:rsidRPr="00117C6E">
        <w:rPr>
          <w:rFonts w:ascii="Segoe UI" w:hAnsi="Segoe UI" w:cs="Segoe UI"/>
          <w:b/>
          <w:bCs/>
        </w:rPr>
        <w:t xml:space="preserve">zadavatele </w:t>
      </w:r>
      <w:r w:rsidRPr="00117C6E">
        <w:rPr>
          <w:rFonts w:ascii="Segoe UI" w:hAnsi="Segoe UI" w:cs="Segoe UI"/>
          <w:b/>
          <w:bCs/>
        </w:rPr>
        <w:t>na zabezpečení privilegovaných účtů“</w:t>
      </w:r>
      <w:r w:rsidR="00CA4821">
        <w:rPr>
          <w:rFonts w:ascii="Segoe UI" w:hAnsi="Segoe UI" w:cs="Segoe UI"/>
        </w:rPr>
        <w:t xml:space="preserve"> </w:t>
      </w:r>
      <w:r w:rsidR="00EC29CB">
        <w:rPr>
          <w:rFonts w:ascii="Segoe UI" w:hAnsi="Segoe UI" w:cs="Segoe UI"/>
        </w:rPr>
        <w:t xml:space="preserve">dle přílohy č. 7 této zadávací dokumentace – účastník musí vyplnit u každého z požadavků, zda je splněn </w:t>
      </w:r>
      <w:r w:rsidR="004561A3">
        <w:rPr>
          <w:rFonts w:ascii="Segoe UI" w:hAnsi="Segoe UI" w:cs="Segoe UI"/>
        </w:rPr>
        <w:t>[</w:t>
      </w:r>
      <w:r w:rsidR="00EC29CB">
        <w:rPr>
          <w:rFonts w:ascii="Segoe UI" w:hAnsi="Segoe UI" w:cs="Segoe UI"/>
        </w:rPr>
        <w:t>sloupec „splňuje (ano/ne)“</w:t>
      </w:r>
      <w:r w:rsidR="004561A3">
        <w:rPr>
          <w:rFonts w:ascii="Segoe UI" w:hAnsi="Segoe UI" w:cs="Segoe UI"/>
        </w:rPr>
        <w:t>] a popsat způsob splnění požadavku</w:t>
      </w:r>
      <w:r w:rsidR="007D4111">
        <w:rPr>
          <w:rFonts w:ascii="Segoe UI" w:hAnsi="Segoe UI" w:cs="Segoe UI"/>
        </w:rPr>
        <w:t>.</w:t>
      </w:r>
      <w:r w:rsidR="004561A3">
        <w:rPr>
          <w:rFonts w:ascii="Segoe UI" w:hAnsi="Segoe UI" w:cs="Segoe UI"/>
        </w:rPr>
        <w:t xml:space="preserve"> </w:t>
      </w:r>
      <w:r w:rsidR="007D4111">
        <w:rPr>
          <w:rFonts w:ascii="Segoe UI" w:hAnsi="Segoe UI" w:cs="Segoe UI"/>
        </w:rPr>
        <w:t>J</w:t>
      </w:r>
      <w:r w:rsidR="004561A3">
        <w:rPr>
          <w:rFonts w:ascii="Segoe UI" w:hAnsi="Segoe UI" w:cs="Segoe UI"/>
        </w:rPr>
        <w:t>e-li některý z požadavku naplněn, ale například v rámci jiného požadavku, účastník uvede „ano“ a popíše, v </w:t>
      </w:r>
      <w:proofErr w:type="gramStart"/>
      <w:r w:rsidR="004561A3">
        <w:rPr>
          <w:rFonts w:ascii="Segoe UI" w:hAnsi="Segoe UI" w:cs="Segoe UI"/>
        </w:rPr>
        <w:t>rámci</w:t>
      </w:r>
      <w:proofErr w:type="gramEnd"/>
      <w:r w:rsidR="004561A3">
        <w:rPr>
          <w:rFonts w:ascii="Segoe UI" w:hAnsi="Segoe UI" w:cs="Segoe UI"/>
        </w:rPr>
        <w:t xml:space="preserve"> jakého jiného požadavku a jakým způsobem </w:t>
      </w:r>
      <w:r w:rsidR="007D4111">
        <w:rPr>
          <w:rFonts w:ascii="Segoe UI" w:hAnsi="Segoe UI" w:cs="Segoe UI"/>
        </w:rPr>
        <w:t xml:space="preserve">je splněn. Všechny požadavky uvedené v příloze č. 7 jsou povinné, neprokázání </w:t>
      </w:r>
      <w:r w:rsidR="00697E42">
        <w:rPr>
          <w:rFonts w:ascii="Segoe UI" w:hAnsi="Segoe UI" w:cs="Segoe UI"/>
        </w:rPr>
        <w:t>splnění všech požadavků je považováno za nesplnění zadávacích podmínek</w:t>
      </w:r>
      <w:r>
        <w:rPr>
          <w:rFonts w:ascii="Segoe UI" w:hAnsi="Segoe UI" w:cs="Segoe UI"/>
        </w:rPr>
        <w:t>,</w:t>
      </w:r>
    </w:p>
    <w:p w14:paraId="33F610BC" w14:textId="77777777" w:rsidR="007B2FEF" w:rsidRPr="005961A9" w:rsidRDefault="007B2FEF" w:rsidP="007B2FEF">
      <w:pPr>
        <w:numPr>
          <w:ilvl w:val="0"/>
          <w:numId w:val="4"/>
        </w:numPr>
        <w:tabs>
          <w:tab w:val="num" w:pos="1276"/>
        </w:tabs>
        <w:spacing w:after="120" w:line="276" w:lineRule="auto"/>
        <w:ind w:left="1276" w:hanging="567"/>
        <w:jc w:val="both"/>
        <w:rPr>
          <w:rFonts w:ascii="Segoe UI" w:hAnsi="Segoe UI" w:cs="Segoe UI"/>
        </w:rPr>
      </w:pPr>
      <w:r w:rsidRPr="001C252E">
        <w:rPr>
          <w:rFonts w:ascii="Segoe UI" w:hAnsi="Segoe UI" w:cs="Segoe UI"/>
        </w:rPr>
        <w:t xml:space="preserve">ostatní dokumenty, které mají dle </w:t>
      </w:r>
      <w:r w:rsidRPr="005961A9">
        <w:rPr>
          <w:rFonts w:ascii="Segoe UI" w:hAnsi="Segoe UI" w:cs="Segoe UI"/>
        </w:rPr>
        <w:t>účastníka tvořit obsah nabídky.</w:t>
      </w:r>
      <w:bookmarkEnd w:id="99"/>
      <w:bookmarkEnd w:id="100"/>
    </w:p>
    <w:p w14:paraId="01ECBD90" w14:textId="77777777" w:rsidR="007B2FEF" w:rsidRPr="005961A9" w:rsidRDefault="007B2FEF" w:rsidP="007B2FEF">
      <w:pPr>
        <w:pStyle w:val="Nadpis1"/>
        <w:numPr>
          <w:ilvl w:val="0"/>
          <w:numId w:val="1"/>
        </w:numPr>
        <w:spacing w:before="200"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101" w:name="_Toc519111230"/>
      <w:bookmarkStart w:id="102" w:name="_Toc18581616"/>
      <w:r w:rsidRPr="005961A9">
        <w:rPr>
          <w:rFonts w:ascii="Segoe UI" w:hAnsi="Segoe UI" w:cs="Segoe UI"/>
          <w:b/>
          <w:sz w:val="22"/>
          <w:u w:val="single"/>
        </w:rPr>
        <w:t>ZÁVAZNOST POŽADAVKŮ ZADAVATELE</w:t>
      </w:r>
      <w:bookmarkEnd w:id="101"/>
      <w:bookmarkEnd w:id="102"/>
    </w:p>
    <w:p w14:paraId="7230F8CE" w14:textId="77777777" w:rsidR="007B2FEF" w:rsidRPr="005961A9" w:rsidRDefault="007B2FEF" w:rsidP="007B2FEF">
      <w:pPr>
        <w:spacing w:after="120" w:line="276" w:lineRule="auto"/>
        <w:jc w:val="both"/>
        <w:rPr>
          <w:rFonts w:ascii="Segoe UI" w:hAnsi="Segoe UI" w:cs="Segoe UI"/>
        </w:rPr>
      </w:pPr>
      <w:r w:rsidRPr="005961A9">
        <w:rPr>
          <w:rFonts w:ascii="Segoe UI" w:hAnsi="Segoe UI" w:cs="Segoe UI"/>
        </w:rPr>
        <w:t xml:space="preserve">Informace a údaje uvedené v zadávací dokumentaci vymezují závazné požadavky zadavatele na plnění veřejné zakázky. </w:t>
      </w:r>
    </w:p>
    <w:p w14:paraId="5BC5D938" w14:textId="77777777" w:rsidR="007B2FEF" w:rsidRPr="005961A9" w:rsidRDefault="007B2FEF" w:rsidP="007B2FEF">
      <w:pPr>
        <w:spacing w:after="120" w:line="276" w:lineRule="auto"/>
        <w:jc w:val="both"/>
        <w:rPr>
          <w:rFonts w:ascii="Segoe UI" w:hAnsi="Segoe UI" w:cs="Segoe UI"/>
        </w:rPr>
      </w:pPr>
      <w:r w:rsidRPr="005961A9">
        <w:rPr>
          <w:rFonts w:ascii="Segoe UI" w:hAnsi="Segoe UI" w:cs="Segoe UI"/>
        </w:rPr>
        <w:t>Tyto požadavky je účastník povinen plně a bezvýhradně respektovat při zpracování své nabídky. Neakceptování požadavků zadavatele uvedených v této zadávací dokumentaci bude považováno za nesplnění zadávacích podmínek.</w:t>
      </w:r>
    </w:p>
    <w:p w14:paraId="502B16C7" w14:textId="77777777" w:rsidR="007B2FEF" w:rsidRPr="005961A9" w:rsidRDefault="007B2FEF" w:rsidP="007B2FEF">
      <w:pPr>
        <w:spacing w:after="120" w:line="276" w:lineRule="auto"/>
        <w:jc w:val="both"/>
        <w:rPr>
          <w:rFonts w:ascii="Segoe UI" w:hAnsi="Segoe UI" w:cs="Segoe UI"/>
        </w:rPr>
      </w:pPr>
      <w:r w:rsidRPr="005961A9">
        <w:rPr>
          <w:rFonts w:ascii="Segoe UI" w:hAnsi="Segoe UI" w:cs="Segoe UI"/>
        </w:rPr>
        <w:lastRenderedPageBreak/>
        <w:t xml:space="preserve">V případě, že zadávací podmínky obsahují odkazy na obchodní firmy, názvy nebo jména a příjmení, specifická označení zboží a služeb, které platí pro určitou osobu, popřípadě její organizační složku za příznačné, patenty na vynálezy, užitné vzory, průmyslové vzory, ochranné známky nebo označení původu, umožňuje zadavatel výslovně použití i jiných, kvalitativně a technicky obdobných řešení, které naplní zadavatelem požadovanou či odborníkovi zřejmou funkcionalitu. </w:t>
      </w:r>
    </w:p>
    <w:p w14:paraId="2015BD8A" w14:textId="77777777" w:rsidR="007B2FEF" w:rsidRPr="005961A9" w:rsidRDefault="007B2FEF" w:rsidP="007B2FEF">
      <w:pPr>
        <w:pStyle w:val="Nadpis1"/>
        <w:keepNext w:val="0"/>
        <w:numPr>
          <w:ilvl w:val="0"/>
          <w:numId w:val="1"/>
        </w:numPr>
        <w:spacing w:before="200"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103" w:name="_Ref210905415"/>
      <w:bookmarkStart w:id="104" w:name="_Ref318813141"/>
      <w:bookmarkStart w:id="105" w:name="_Ref318813144"/>
      <w:bookmarkStart w:id="106" w:name="_Ref318813153"/>
      <w:bookmarkStart w:id="107" w:name="_Toc457831225"/>
      <w:bookmarkStart w:id="108" w:name="_Toc519111231"/>
      <w:bookmarkStart w:id="109" w:name="_Toc18581617"/>
      <w:r w:rsidRPr="005961A9">
        <w:rPr>
          <w:rFonts w:ascii="Segoe UI" w:hAnsi="Segoe UI" w:cs="Segoe UI"/>
          <w:b/>
          <w:sz w:val="22"/>
          <w:u w:val="single"/>
        </w:rPr>
        <w:t>VYSVĚTLENÍ, ZMĚNA NEBO DOPLNĚNÍ ZADÁVACÍ DOKUMENTACE</w:t>
      </w:r>
      <w:bookmarkEnd w:id="103"/>
      <w:bookmarkEnd w:id="104"/>
      <w:bookmarkEnd w:id="105"/>
      <w:bookmarkEnd w:id="106"/>
      <w:bookmarkEnd w:id="107"/>
      <w:bookmarkEnd w:id="108"/>
      <w:bookmarkEnd w:id="109"/>
    </w:p>
    <w:p w14:paraId="7D152A86" w14:textId="77777777" w:rsidR="007B2FEF" w:rsidRPr="005961A9" w:rsidRDefault="007B2FEF" w:rsidP="007B2FEF">
      <w:pPr>
        <w:spacing w:after="120" w:line="276" w:lineRule="auto"/>
        <w:jc w:val="both"/>
        <w:rPr>
          <w:rFonts w:ascii="Segoe UI" w:hAnsi="Segoe UI" w:cs="Segoe UI"/>
        </w:rPr>
      </w:pPr>
      <w:r w:rsidRPr="005961A9">
        <w:rPr>
          <w:rFonts w:ascii="Segoe UI" w:hAnsi="Segoe UI" w:cs="Segoe UI"/>
        </w:rPr>
        <w:t xml:space="preserve">Přestože tato zadávací dokumentace vymezuje předmět veřejné zakázky v podrobnostech nezbytných pro zpracování nabídky, mohou dodavatelé požadovat vysvětlení zadávacích podmínek. </w:t>
      </w:r>
    </w:p>
    <w:p w14:paraId="300D5D41" w14:textId="77777777" w:rsidR="007B2FEF" w:rsidRPr="005961A9" w:rsidRDefault="007B2FEF" w:rsidP="007B2FEF">
      <w:pPr>
        <w:spacing w:after="120" w:line="276" w:lineRule="auto"/>
        <w:jc w:val="both"/>
        <w:rPr>
          <w:rFonts w:ascii="Segoe UI" w:hAnsi="Segoe UI" w:cs="Segoe UI"/>
        </w:rPr>
      </w:pPr>
      <w:r w:rsidRPr="005961A9">
        <w:rPr>
          <w:rFonts w:ascii="Segoe UI" w:hAnsi="Segoe UI" w:cs="Segoe UI"/>
        </w:rPr>
        <w:t xml:space="preserve">Žádost musí být zadavateli doručena ve lhůtě dle § 98 odst. 3 ZZVZ (8 pracovních dnů před koncem lhůty pro podání nabídek). </w:t>
      </w:r>
    </w:p>
    <w:p w14:paraId="0BBF42C9" w14:textId="3545F4A1" w:rsidR="007B2FEF" w:rsidRPr="004E56AC" w:rsidRDefault="007B2FEF" w:rsidP="007B2FEF">
      <w:pPr>
        <w:spacing w:after="120" w:line="276" w:lineRule="auto"/>
        <w:jc w:val="both"/>
        <w:rPr>
          <w:rFonts w:ascii="Segoe UI" w:hAnsi="Segoe UI" w:cs="Segoe UI"/>
          <w:color w:val="000000"/>
          <w:lang w:eastAsia="ar-SA"/>
        </w:rPr>
      </w:pPr>
      <w:r w:rsidRPr="005961A9">
        <w:rPr>
          <w:rFonts w:ascii="Segoe UI" w:hAnsi="Segoe UI" w:cs="Segoe UI"/>
          <w:snapToGrid w:val="0"/>
          <w:szCs w:val="20"/>
        </w:rPr>
        <w:t xml:space="preserve">Zadavatel upozorňuje, že </w:t>
      </w:r>
      <w:r w:rsidRPr="005961A9">
        <w:rPr>
          <w:rFonts w:ascii="Segoe UI" w:hAnsi="Segoe UI" w:cs="Segoe UI"/>
          <w:b/>
          <w:snapToGrid w:val="0"/>
          <w:szCs w:val="20"/>
        </w:rPr>
        <w:t xml:space="preserve">veškerá komunikace se zadavatelem v rámci zadávacího řízení této veřejné zakázky musí být vedena pouze elektronicky, a to zejména </w:t>
      </w:r>
      <w:r w:rsidRPr="005961A9">
        <w:rPr>
          <w:rFonts w:ascii="Segoe UI" w:hAnsi="Segoe UI" w:cs="Segoe UI"/>
          <w:b/>
          <w:color w:val="000000"/>
        </w:rPr>
        <w:t xml:space="preserve">prostřednictvím elektronického nástroje </w:t>
      </w:r>
      <w:r w:rsidRPr="005961A9">
        <w:rPr>
          <w:rFonts w:ascii="Segoe UI" w:hAnsi="Segoe UI" w:cs="Segoe UI"/>
          <w:color w:val="000000"/>
          <w:lang w:eastAsia="ar-SA"/>
        </w:rPr>
        <w:t xml:space="preserve">dle článku </w:t>
      </w:r>
      <w:r w:rsidRPr="004E56AC">
        <w:rPr>
          <w:rFonts w:ascii="Segoe UI" w:hAnsi="Segoe UI" w:cs="Segoe UI"/>
          <w:color w:val="000000"/>
          <w:lang w:eastAsia="ar-SA"/>
        </w:rPr>
        <w:fldChar w:fldCharType="begin"/>
      </w:r>
      <w:r w:rsidRPr="005961A9">
        <w:rPr>
          <w:rFonts w:ascii="Segoe UI" w:hAnsi="Segoe UI" w:cs="Segoe UI"/>
          <w:color w:val="000000"/>
          <w:lang w:eastAsia="ar-SA"/>
        </w:rPr>
        <w:instrText xml:space="preserve"> REF _Ref519077264 \r \h  \* MERGEFORMAT </w:instrText>
      </w:r>
      <w:r w:rsidRPr="004E56AC">
        <w:rPr>
          <w:rFonts w:ascii="Segoe UI" w:hAnsi="Segoe UI" w:cs="Segoe UI"/>
          <w:color w:val="000000"/>
          <w:lang w:eastAsia="ar-SA"/>
        </w:rPr>
      </w:r>
      <w:r w:rsidRPr="004E56AC">
        <w:rPr>
          <w:rFonts w:ascii="Segoe UI" w:hAnsi="Segoe UI" w:cs="Segoe UI"/>
          <w:color w:val="000000"/>
          <w:lang w:eastAsia="ar-SA"/>
        </w:rPr>
        <w:fldChar w:fldCharType="separate"/>
      </w:r>
      <w:r w:rsidR="00F12339">
        <w:rPr>
          <w:rFonts w:ascii="Segoe UI" w:hAnsi="Segoe UI" w:cs="Segoe UI"/>
          <w:color w:val="000000"/>
          <w:lang w:eastAsia="ar-SA"/>
        </w:rPr>
        <w:t>2</w:t>
      </w:r>
      <w:r w:rsidRPr="004E56AC">
        <w:rPr>
          <w:rFonts w:ascii="Segoe UI" w:hAnsi="Segoe UI" w:cs="Segoe UI"/>
          <w:color w:val="000000"/>
          <w:lang w:eastAsia="ar-SA"/>
        </w:rPr>
        <w:fldChar w:fldCharType="end"/>
      </w:r>
      <w:r w:rsidRPr="004E56AC">
        <w:rPr>
          <w:rFonts w:ascii="Segoe UI" w:hAnsi="Segoe UI" w:cs="Segoe UI"/>
          <w:color w:val="000000"/>
          <w:lang w:eastAsia="ar-SA"/>
        </w:rPr>
        <w:t xml:space="preserve"> zadávací dokumentace, </w:t>
      </w:r>
      <w:r w:rsidRPr="004E56AC">
        <w:rPr>
          <w:rFonts w:ascii="Segoe UI" w:hAnsi="Segoe UI" w:cs="Segoe UI"/>
          <w:b/>
          <w:color w:val="000000"/>
          <w:lang w:eastAsia="ar-SA"/>
        </w:rPr>
        <w:t>případně</w:t>
      </w:r>
      <w:r w:rsidRPr="004E56AC">
        <w:rPr>
          <w:rFonts w:ascii="Segoe UI" w:hAnsi="Segoe UI" w:cs="Segoe UI"/>
          <w:color w:val="000000"/>
          <w:lang w:eastAsia="ar-SA"/>
        </w:rPr>
        <w:t xml:space="preserve"> i prostřednictvím datové schránky či na </w:t>
      </w:r>
      <w:r w:rsidRPr="00735C00">
        <w:rPr>
          <w:rFonts w:ascii="Segoe UI" w:hAnsi="Segoe UI" w:cs="Segoe UI"/>
          <w:b/>
          <w:color w:val="000000"/>
          <w:lang w:eastAsia="ar-SA"/>
        </w:rPr>
        <w:t xml:space="preserve">emailovou adresu zástupce zadavatele </w:t>
      </w:r>
      <w:r w:rsidRPr="006D633F">
        <w:rPr>
          <w:rFonts w:ascii="Segoe UI" w:hAnsi="Segoe UI" w:cs="Segoe UI"/>
          <w:color w:val="000000"/>
          <w:lang w:eastAsia="ar-SA"/>
        </w:rPr>
        <w:t xml:space="preserve">dle odst. </w:t>
      </w:r>
      <w:r w:rsidRPr="004E56AC">
        <w:rPr>
          <w:rFonts w:ascii="Segoe UI" w:hAnsi="Segoe UI" w:cs="Segoe UI"/>
          <w:color w:val="000000"/>
          <w:lang w:eastAsia="ar-SA"/>
        </w:rPr>
        <w:fldChar w:fldCharType="begin"/>
      </w:r>
      <w:r w:rsidRPr="005961A9">
        <w:rPr>
          <w:rFonts w:ascii="Segoe UI" w:hAnsi="Segoe UI" w:cs="Segoe UI"/>
          <w:color w:val="000000"/>
          <w:lang w:eastAsia="ar-SA"/>
        </w:rPr>
        <w:instrText xml:space="preserve"> REF _Ref519072784 \r \h  \* MERGEFORMAT </w:instrText>
      </w:r>
      <w:r w:rsidRPr="004E56AC">
        <w:rPr>
          <w:rFonts w:ascii="Segoe UI" w:hAnsi="Segoe UI" w:cs="Segoe UI"/>
          <w:color w:val="000000"/>
          <w:lang w:eastAsia="ar-SA"/>
        </w:rPr>
      </w:r>
      <w:r w:rsidRPr="004E56AC">
        <w:rPr>
          <w:rFonts w:ascii="Segoe UI" w:hAnsi="Segoe UI" w:cs="Segoe UI"/>
          <w:color w:val="000000"/>
          <w:lang w:eastAsia="ar-SA"/>
        </w:rPr>
        <w:fldChar w:fldCharType="separate"/>
      </w:r>
      <w:r w:rsidR="00F12339">
        <w:rPr>
          <w:rFonts w:ascii="Segoe UI" w:hAnsi="Segoe UI" w:cs="Segoe UI"/>
          <w:color w:val="000000"/>
          <w:lang w:eastAsia="ar-SA"/>
        </w:rPr>
        <w:t>1.2</w:t>
      </w:r>
      <w:r w:rsidRPr="004E56AC">
        <w:rPr>
          <w:rFonts w:ascii="Segoe UI" w:hAnsi="Segoe UI" w:cs="Segoe UI"/>
          <w:color w:val="000000"/>
          <w:lang w:eastAsia="ar-SA"/>
        </w:rPr>
        <w:fldChar w:fldCharType="end"/>
      </w:r>
      <w:r w:rsidRPr="004E56AC">
        <w:rPr>
          <w:rFonts w:ascii="Segoe UI" w:hAnsi="Segoe UI" w:cs="Segoe UI"/>
          <w:color w:val="000000"/>
          <w:lang w:eastAsia="ar-SA"/>
        </w:rPr>
        <w:t>. zadávací dokumentace.</w:t>
      </w:r>
    </w:p>
    <w:p w14:paraId="4371C707" w14:textId="77777777" w:rsidR="007B2FEF" w:rsidRPr="006D633F" w:rsidRDefault="007B2FEF" w:rsidP="007B2FEF">
      <w:pPr>
        <w:spacing w:after="120" w:line="276" w:lineRule="auto"/>
        <w:jc w:val="both"/>
        <w:rPr>
          <w:rFonts w:ascii="Segoe UI" w:hAnsi="Segoe UI" w:cs="Segoe UI"/>
        </w:rPr>
      </w:pPr>
      <w:bookmarkStart w:id="110" w:name="_Toc208292169"/>
      <w:r w:rsidRPr="00735C00">
        <w:rPr>
          <w:rFonts w:ascii="Segoe UI" w:hAnsi="Segoe UI" w:cs="Segoe UI"/>
        </w:rPr>
        <w:t>Zadavatel v zákonné lhůtě 3 pracovních dní uveřejní vysvětlení zadávací dokumentace včetně přesného znění žádosti</w:t>
      </w:r>
      <w:r w:rsidRPr="006D633F">
        <w:rPr>
          <w:rFonts w:ascii="Segoe UI" w:hAnsi="Segoe UI" w:cs="Segoe UI"/>
        </w:rPr>
        <w:t>, na profilu zadavatele.</w:t>
      </w:r>
    </w:p>
    <w:p w14:paraId="7EED1F3F" w14:textId="77777777" w:rsidR="007B2FEF" w:rsidRPr="008E46A4" w:rsidRDefault="007B2FEF" w:rsidP="007B2FEF">
      <w:pPr>
        <w:spacing w:line="276" w:lineRule="auto"/>
        <w:jc w:val="both"/>
        <w:rPr>
          <w:rFonts w:ascii="Segoe UI" w:hAnsi="Segoe UI" w:cs="Segoe UI"/>
        </w:rPr>
      </w:pPr>
      <w:r w:rsidRPr="008E46A4">
        <w:rPr>
          <w:rFonts w:ascii="Segoe UI" w:hAnsi="Segoe UI" w:cs="Segoe UI"/>
        </w:rPr>
        <w:t>Zadavatel je oprávněn uveřejnit na profilu zadavatele za podmínek ust. § 98 odst. 1 ZZVZ vysvětlení zadávací dokumentace i z vlastního podnětu. Dle ust. § 99 ZZVZ může takto rovněž uveřejnit změnu nebo doplnění zadávací dokumentace.</w:t>
      </w:r>
    </w:p>
    <w:p w14:paraId="69D4AD91" w14:textId="77777777" w:rsidR="007B2FEF" w:rsidRPr="008E46A4" w:rsidRDefault="007B2FEF" w:rsidP="007B2FEF">
      <w:pPr>
        <w:spacing w:line="276" w:lineRule="auto"/>
        <w:ind w:left="357"/>
        <w:jc w:val="both"/>
        <w:rPr>
          <w:rFonts w:ascii="Segoe UI" w:hAnsi="Segoe UI" w:cs="Segoe UI"/>
        </w:rPr>
      </w:pPr>
    </w:p>
    <w:p w14:paraId="1F139348" w14:textId="77777777" w:rsidR="007B2FEF" w:rsidRPr="00E42A7B" w:rsidRDefault="007B2FEF" w:rsidP="007B2FEF">
      <w:pPr>
        <w:pStyle w:val="Nadpis1"/>
        <w:numPr>
          <w:ilvl w:val="0"/>
          <w:numId w:val="1"/>
        </w:numPr>
        <w:spacing w:before="200"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111" w:name="_Toc519111232"/>
      <w:bookmarkStart w:id="112" w:name="_Toc18581618"/>
      <w:bookmarkStart w:id="113" w:name="_Hlk517072605"/>
      <w:bookmarkStart w:id="114" w:name="_Toc230784754"/>
      <w:bookmarkStart w:id="115" w:name="_Ref318889052"/>
      <w:bookmarkEnd w:id="110"/>
      <w:r w:rsidRPr="00E42A7B">
        <w:rPr>
          <w:rFonts w:ascii="Segoe UI" w:hAnsi="Segoe UI" w:cs="Segoe UI"/>
          <w:b/>
          <w:sz w:val="22"/>
          <w:u w:val="single"/>
        </w:rPr>
        <w:t>PODMÍNKY PRO UZAVŘENÍ SMLOUVY</w:t>
      </w:r>
      <w:bookmarkStart w:id="116" w:name="_Toc465858681"/>
      <w:bookmarkEnd w:id="116"/>
      <w:r w:rsidRPr="00E42A7B">
        <w:rPr>
          <w:rFonts w:ascii="Segoe UI" w:hAnsi="Segoe UI" w:cs="Segoe UI"/>
          <w:b/>
          <w:sz w:val="22"/>
          <w:u w:val="single"/>
        </w:rPr>
        <w:t xml:space="preserve"> S VYBRANÝM DODAVATELEM</w:t>
      </w:r>
      <w:bookmarkEnd w:id="111"/>
      <w:bookmarkEnd w:id="112"/>
    </w:p>
    <w:p w14:paraId="4D05F172" w14:textId="7819C0AE" w:rsidR="007B2FEF" w:rsidRPr="004E56AC" w:rsidRDefault="007B2FEF" w:rsidP="00016402">
      <w:pPr>
        <w:pStyle w:val="Nadpis2"/>
        <w:keepNext w:val="0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</w:rPr>
      </w:pPr>
      <w:r w:rsidRPr="00E42A7B">
        <w:rPr>
          <w:rFonts w:ascii="Segoe UI" w:hAnsi="Segoe UI" w:cs="Segoe UI"/>
          <w:sz w:val="22"/>
        </w:rPr>
        <w:t>Dodavatel, který byl zadavatelem (komisí) identifikován jako vybraný dodavatel</w:t>
      </w:r>
      <w:r w:rsidRPr="00B56997">
        <w:rPr>
          <w:rFonts w:ascii="Segoe UI" w:hAnsi="Segoe UI" w:cs="Segoe UI"/>
          <w:sz w:val="22"/>
        </w:rPr>
        <w:t xml:space="preserve">, doloží na výzvu zadavatele </w:t>
      </w:r>
      <w:r w:rsidRPr="00CB77A8">
        <w:rPr>
          <w:rFonts w:ascii="Segoe UI" w:hAnsi="Segoe UI" w:cs="Segoe UI"/>
          <w:sz w:val="22"/>
        </w:rPr>
        <w:t xml:space="preserve">za podmínek článku </w:t>
      </w:r>
      <w:r w:rsidRPr="004E56AC">
        <w:rPr>
          <w:rFonts w:ascii="Segoe UI" w:hAnsi="Segoe UI" w:cs="Segoe UI"/>
          <w:sz w:val="22"/>
        </w:rPr>
        <w:fldChar w:fldCharType="begin"/>
      </w:r>
      <w:r w:rsidRPr="005961A9">
        <w:rPr>
          <w:rFonts w:ascii="Segoe UI" w:hAnsi="Segoe UI" w:cs="Segoe UI"/>
          <w:sz w:val="22"/>
        </w:rPr>
        <w:instrText xml:space="preserve"> REF _Ref519077264 \r \h  \* MERGEFORMAT </w:instrText>
      </w:r>
      <w:r w:rsidRPr="004E56AC">
        <w:rPr>
          <w:rFonts w:ascii="Segoe UI" w:hAnsi="Segoe UI" w:cs="Segoe UI"/>
          <w:sz w:val="22"/>
        </w:rPr>
      </w:r>
      <w:r w:rsidRPr="004E56AC">
        <w:rPr>
          <w:rFonts w:ascii="Segoe UI" w:hAnsi="Segoe UI" w:cs="Segoe UI"/>
          <w:sz w:val="22"/>
        </w:rPr>
        <w:fldChar w:fldCharType="separate"/>
      </w:r>
      <w:r w:rsidR="00F12339">
        <w:rPr>
          <w:rFonts w:ascii="Segoe UI" w:hAnsi="Segoe UI" w:cs="Segoe UI"/>
          <w:sz w:val="22"/>
        </w:rPr>
        <w:t>2</w:t>
      </w:r>
      <w:r w:rsidRPr="004E56AC">
        <w:rPr>
          <w:rFonts w:ascii="Segoe UI" w:hAnsi="Segoe UI" w:cs="Segoe UI"/>
          <w:sz w:val="22"/>
        </w:rPr>
        <w:fldChar w:fldCharType="end"/>
      </w:r>
      <w:r w:rsidRPr="004E56AC">
        <w:rPr>
          <w:rFonts w:ascii="Segoe UI" w:hAnsi="Segoe UI" w:cs="Segoe UI"/>
          <w:sz w:val="22"/>
        </w:rPr>
        <w:t xml:space="preserve"> (tj. v elektronické podobě) </w:t>
      </w:r>
    </w:p>
    <w:p w14:paraId="780C7668" w14:textId="505B2665" w:rsidR="007B2FEF" w:rsidRPr="004E56AC" w:rsidRDefault="007B2FEF" w:rsidP="00016402">
      <w:pPr>
        <w:pStyle w:val="Zkladntext"/>
        <w:keepLines/>
        <w:numPr>
          <w:ilvl w:val="0"/>
          <w:numId w:val="34"/>
        </w:numPr>
        <w:spacing w:after="200" w:line="276" w:lineRule="auto"/>
        <w:ind w:left="1134" w:hanging="425"/>
        <w:rPr>
          <w:rFonts w:ascii="Segoe UI" w:hAnsi="Segoe UI" w:cs="Segoe UI"/>
          <w:sz w:val="22"/>
        </w:rPr>
      </w:pPr>
      <w:r w:rsidRPr="004E56AC">
        <w:rPr>
          <w:rFonts w:ascii="Segoe UI" w:hAnsi="Segoe UI" w:cs="Segoe UI"/>
          <w:sz w:val="22"/>
        </w:rPr>
        <w:t xml:space="preserve">originály nebo úředně ověřené kopie dokladů o kvalifikaci </w:t>
      </w:r>
      <w:r w:rsidRPr="00735C00">
        <w:rPr>
          <w:rFonts w:ascii="Segoe UI" w:hAnsi="Segoe UI" w:cs="Segoe UI"/>
          <w:sz w:val="22"/>
        </w:rPr>
        <w:t xml:space="preserve">ve smyslu odst. </w:t>
      </w:r>
      <w:r w:rsidRPr="004E56AC">
        <w:rPr>
          <w:rFonts w:ascii="Segoe UI" w:hAnsi="Segoe UI" w:cs="Segoe UI"/>
          <w:sz w:val="22"/>
        </w:rPr>
        <w:fldChar w:fldCharType="begin"/>
      </w:r>
      <w:r w:rsidRPr="005961A9">
        <w:rPr>
          <w:rFonts w:ascii="Segoe UI" w:hAnsi="Segoe UI" w:cs="Segoe UI"/>
          <w:sz w:val="22"/>
        </w:rPr>
        <w:instrText xml:space="preserve"> REF _Ref519077635 \r \h  \* MERGEFORMAT </w:instrText>
      </w:r>
      <w:r w:rsidRPr="004E56AC">
        <w:rPr>
          <w:rFonts w:ascii="Segoe UI" w:hAnsi="Segoe UI" w:cs="Segoe UI"/>
          <w:sz w:val="22"/>
        </w:rPr>
      </w:r>
      <w:r w:rsidRPr="004E56AC">
        <w:rPr>
          <w:rFonts w:ascii="Segoe UI" w:hAnsi="Segoe UI" w:cs="Segoe UI"/>
          <w:sz w:val="22"/>
        </w:rPr>
        <w:fldChar w:fldCharType="separate"/>
      </w:r>
      <w:r w:rsidR="00F12339">
        <w:rPr>
          <w:rFonts w:ascii="Segoe UI" w:hAnsi="Segoe UI" w:cs="Segoe UI"/>
          <w:sz w:val="22"/>
        </w:rPr>
        <w:t>7.2</w:t>
      </w:r>
      <w:r w:rsidRPr="004E56AC">
        <w:rPr>
          <w:rFonts w:ascii="Segoe UI" w:hAnsi="Segoe UI" w:cs="Segoe UI"/>
          <w:sz w:val="22"/>
        </w:rPr>
        <w:fldChar w:fldCharType="end"/>
      </w:r>
      <w:r w:rsidRPr="004E56AC">
        <w:rPr>
          <w:rFonts w:ascii="Segoe UI" w:hAnsi="Segoe UI" w:cs="Segoe UI"/>
          <w:sz w:val="22"/>
        </w:rPr>
        <w:t xml:space="preserve"> zadávací dokumentace.</w:t>
      </w:r>
    </w:p>
    <w:p w14:paraId="11276560" w14:textId="77777777" w:rsidR="007B2FEF" w:rsidRPr="00735C00" w:rsidRDefault="007B2FEF" w:rsidP="00016402">
      <w:pPr>
        <w:pStyle w:val="Nadpis2"/>
        <w:keepNext w:val="0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</w:rPr>
      </w:pPr>
      <w:r w:rsidRPr="00735C00">
        <w:rPr>
          <w:rFonts w:ascii="Segoe UI" w:hAnsi="Segoe UI" w:cs="Segoe UI"/>
          <w:sz w:val="22"/>
        </w:rPr>
        <w:t>Zadavatel požaduje od vybraného dodavatele jako další podmínky pro uzavření smlouvy ve smyslu § 104 písm. e) ZZVZ předložení následujících dokladů:</w:t>
      </w:r>
    </w:p>
    <w:p w14:paraId="2F68D570" w14:textId="2CF02F53" w:rsidR="007B2FEF" w:rsidRPr="00E42A7B" w:rsidRDefault="007B2FEF" w:rsidP="007B2FEF">
      <w:pPr>
        <w:pStyle w:val="Zkladntext"/>
        <w:keepLines/>
        <w:numPr>
          <w:ilvl w:val="0"/>
          <w:numId w:val="35"/>
        </w:numPr>
        <w:spacing w:after="200" w:line="276" w:lineRule="auto"/>
        <w:rPr>
          <w:rFonts w:ascii="Segoe UI" w:hAnsi="Segoe UI" w:cs="Segoe UI"/>
          <w:sz w:val="22"/>
        </w:rPr>
      </w:pPr>
      <w:r w:rsidRPr="00735C00">
        <w:rPr>
          <w:rFonts w:ascii="Segoe UI" w:hAnsi="Segoe UI" w:cs="Segoe UI"/>
          <w:sz w:val="22"/>
        </w:rPr>
        <w:t>předložení pojistné smlouvy, jejímž předmětem je sjednané pojištění odpovědnosti za škodu v rozsahu a za podmínek specifikovaných v čl</w:t>
      </w:r>
      <w:r w:rsidRPr="006D633F">
        <w:rPr>
          <w:rFonts w:ascii="Segoe UI" w:hAnsi="Segoe UI" w:cs="Segoe UI"/>
          <w:sz w:val="22"/>
        </w:rPr>
        <w:t xml:space="preserve">. </w:t>
      </w:r>
      <w:r w:rsidR="00CF65AD">
        <w:rPr>
          <w:rFonts w:ascii="Segoe UI" w:hAnsi="Segoe UI" w:cs="Segoe UI"/>
          <w:sz w:val="22"/>
        </w:rPr>
        <w:t>9.3</w:t>
      </w:r>
      <w:r w:rsidRPr="008E46A4">
        <w:rPr>
          <w:rFonts w:ascii="Segoe UI" w:hAnsi="Segoe UI" w:cs="Segoe UI"/>
          <w:sz w:val="22"/>
        </w:rPr>
        <w:t xml:space="preserve"> Vzoru smlouvy. Vybraný dodavatel je povinen před uzavřením smlouvy předat zadavateli originál nebo úředně ověřenou kopii pojistné smlouvy (popř. originál pojistného certifikátu) uzavřené v rozsahu a za podmínek specifikovaných </w:t>
      </w:r>
      <w:r w:rsidRPr="00E42A7B">
        <w:rPr>
          <w:rFonts w:ascii="Segoe UI" w:hAnsi="Segoe UI" w:cs="Segoe UI"/>
          <w:sz w:val="22"/>
        </w:rPr>
        <w:t xml:space="preserve">v čl. </w:t>
      </w:r>
      <w:r w:rsidR="00CF65AD">
        <w:rPr>
          <w:rFonts w:ascii="Segoe UI" w:hAnsi="Segoe UI" w:cs="Segoe UI"/>
          <w:sz w:val="22"/>
        </w:rPr>
        <w:t>9.3</w:t>
      </w:r>
      <w:r w:rsidRPr="00E42A7B">
        <w:rPr>
          <w:rFonts w:ascii="Segoe UI" w:hAnsi="Segoe UI" w:cs="Segoe UI"/>
          <w:sz w:val="22"/>
        </w:rPr>
        <w:t xml:space="preserve"> Vzoru smlouvy.</w:t>
      </w:r>
    </w:p>
    <w:p w14:paraId="63D1010D" w14:textId="77777777" w:rsidR="007B2FEF" w:rsidRPr="00B56997" w:rsidRDefault="007B2FEF" w:rsidP="007B2FEF">
      <w:pPr>
        <w:pStyle w:val="Nadpis2"/>
        <w:keepNext w:val="0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</w:rPr>
      </w:pPr>
      <w:r w:rsidRPr="00E42A7B">
        <w:rPr>
          <w:rFonts w:ascii="Segoe UI" w:hAnsi="Segoe UI" w:cs="Segoe UI"/>
          <w:sz w:val="22"/>
        </w:rPr>
        <w:t>Pokud je vybraný dodavatel právnickou osobou, zadavatel</w:t>
      </w:r>
      <w:r w:rsidRPr="00B56997">
        <w:rPr>
          <w:rFonts w:ascii="Segoe UI" w:hAnsi="Segoe UI" w:cs="Segoe UI"/>
          <w:sz w:val="22"/>
        </w:rPr>
        <w:t xml:space="preserve"> zjistí údaje o jeho skutečném majiteli v souladu s ustanovením § 122 odst. 4 ZZVZ. Nebude-li možné zjistit údaje o skutečném majiteli postupem podle § 122 odst. 4 ZZVZ, zadavatel vyzve vybraného dodavatele k předložení výpisu z evidence obdobné evidenci údajů o skutečných majitelích nebo </w:t>
      </w:r>
    </w:p>
    <w:p w14:paraId="642247FB" w14:textId="77777777" w:rsidR="007B2FEF" w:rsidRPr="00B56997" w:rsidRDefault="007B2FEF" w:rsidP="007B2FEF">
      <w:pPr>
        <w:numPr>
          <w:ilvl w:val="0"/>
          <w:numId w:val="18"/>
        </w:numPr>
        <w:spacing w:after="120" w:line="264" w:lineRule="auto"/>
        <w:ind w:left="993" w:hanging="425"/>
        <w:jc w:val="both"/>
        <w:rPr>
          <w:rFonts w:ascii="Segoe UI" w:hAnsi="Segoe UI" w:cs="Segoe UI"/>
        </w:rPr>
      </w:pPr>
      <w:r w:rsidRPr="00B56997">
        <w:rPr>
          <w:rFonts w:ascii="Segoe UI" w:hAnsi="Segoe UI" w:cs="Segoe UI"/>
        </w:rPr>
        <w:t>ke sdělení identifikačních údajů všech osob, které jsou jeho skutečným majitelem, a</w:t>
      </w:r>
    </w:p>
    <w:p w14:paraId="1230567B" w14:textId="77777777" w:rsidR="007B2FEF" w:rsidRPr="00CB77A8" w:rsidRDefault="007B2FEF" w:rsidP="007B2FEF">
      <w:pPr>
        <w:numPr>
          <w:ilvl w:val="0"/>
          <w:numId w:val="18"/>
        </w:numPr>
        <w:spacing w:after="120" w:line="264" w:lineRule="auto"/>
        <w:ind w:left="993" w:hanging="425"/>
        <w:jc w:val="both"/>
        <w:rPr>
          <w:rFonts w:ascii="Segoe UI" w:hAnsi="Segoe UI" w:cs="Segoe UI"/>
        </w:rPr>
      </w:pPr>
      <w:r w:rsidRPr="00CB77A8">
        <w:rPr>
          <w:rFonts w:ascii="Segoe UI" w:hAnsi="Segoe UI" w:cs="Segoe UI"/>
        </w:rPr>
        <w:t>k předložení dokladů v elektronické podobě, z nichž vyplývá vztah všech osob podle písmene a) k dodavateli; těmito doklady jsou například</w:t>
      </w:r>
    </w:p>
    <w:p w14:paraId="63726E8B" w14:textId="77777777" w:rsidR="007B2FEF" w:rsidRPr="001C252E" w:rsidRDefault="007B2FEF" w:rsidP="00016402">
      <w:pPr>
        <w:numPr>
          <w:ilvl w:val="0"/>
          <w:numId w:val="19"/>
        </w:numPr>
        <w:spacing w:after="120" w:line="264" w:lineRule="auto"/>
        <w:ind w:left="1418" w:hanging="425"/>
        <w:jc w:val="both"/>
        <w:rPr>
          <w:rFonts w:ascii="Segoe UI" w:hAnsi="Segoe UI" w:cs="Segoe UI"/>
        </w:rPr>
      </w:pPr>
      <w:r w:rsidRPr="001C252E">
        <w:rPr>
          <w:rFonts w:ascii="Segoe UI" w:hAnsi="Segoe UI" w:cs="Segoe UI"/>
        </w:rPr>
        <w:t>výpis z obchodního rejstříku nebo jiné obdobné evidence,</w:t>
      </w:r>
    </w:p>
    <w:p w14:paraId="3807BDBD" w14:textId="77777777" w:rsidR="007B2FEF" w:rsidRPr="001C252E" w:rsidRDefault="007B2FEF" w:rsidP="00016402">
      <w:pPr>
        <w:numPr>
          <w:ilvl w:val="0"/>
          <w:numId w:val="19"/>
        </w:numPr>
        <w:spacing w:after="120" w:line="264" w:lineRule="auto"/>
        <w:ind w:left="1418" w:hanging="425"/>
        <w:jc w:val="both"/>
        <w:rPr>
          <w:rFonts w:ascii="Segoe UI" w:hAnsi="Segoe UI" w:cs="Segoe UI"/>
        </w:rPr>
      </w:pPr>
      <w:r w:rsidRPr="001C252E">
        <w:rPr>
          <w:rFonts w:ascii="Segoe UI" w:hAnsi="Segoe UI" w:cs="Segoe UI"/>
        </w:rPr>
        <w:t>seznam akcionářů,</w:t>
      </w:r>
    </w:p>
    <w:p w14:paraId="1C06BD13" w14:textId="77777777" w:rsidR="007B2FEF" w:rsidRPr="001C252E" w:rsidRDefault="007B2FEF" w:rsidP="00016402">
      <w:pPr>
        <w:numPr>
          <w:ilvl w:val="0"/>
          <w:numId w:val="19"/>
        </w:numPr>
        <w:spacing w:after="120" w:line="264" w:lineRule="auto"/>
        <w:ind w:left="1418" w:hanging="425"/>
        <w:jc w:val="both"/>
        <w:rPr>
          <w:rFonts w:ascii="Segoe UI" w:hAnsi="Segoe UI" w:cs="Segoe UI"/>
        </w:rPr>
      </w:pPr>
      <w:r w:rsidRPr="001C252E">
        <w:rPr>
          <w:rFonts w:ascii="Segoe UI" w:hAnsi="Segoe UI" w:cs="Segoe UI"/>
        </w:rPr>
        <w:t>rozhodnutí statutárního orgánu o vyplacení podílu na zisku,</w:t>
      </w:r>
    </w:p>
    <w:p w14:paraId="49904B55" w14:textId="77777777" w:rsidR="007B2FEF" w:rsidRPr="001C252E" w:rsidRDefault="007B2FEF" w:rsidP="00016402">
      <w:pPr>
        <w:numPr>
          <w:ilvl w:val="0"/>
          <w:numId w:val="19"/>
        </w:numPr>
        <w:spacing w:after="120" w:line="264" w:lineRule="auto"/>
        <w:ind w:left="1418" w:hanging="425"/>
        <w:jc w:val="both"/>
        <w:rPr>
          <w:rFonts w:ascii="Segoe UI" w:hAnsi="Segoe UI" w:cs="Segoe UI"/>
        </w:rPr>
      </w:pPr>
      <w:r w:rsidRPr="001C252E">
        <w:rPr>
          <w:rFonts w:ascii="Segoe UI" w:hAnsi="Segoe UI" w:cs="Segoe UI"/>
        </w:rPr>
        <w:lastRenderedPageBreak/>
        <w:t>společenská smlouva, zakladatelská listina nebo stanovy,</w:t>
      </w:r>
    </w:p>
    <w:p w14:paraId="3FA6D605" w14:textId="5907ACEE" w:rsidR="007B2FEF" w:rsidRPr="004E56AC" w:rsidRDefault="007B2FEF" w:rsidP="00016402">
      <w:pPr>
        <w:spacing w:after="120" w:line="264" w:lineRule="auto"/>
        <w:ind w:left="709" w:firstLine="284"/>
        <w:jc w:val="both"/>
        <w:rPr>
          <w:rFonts w:ascii="Segoe UI" w:hAnsi="Segoe UI" w:cs="Segoe UI"/>
        </w:rPr>
      </w:pPr>
      <w:r w:rsidRPr="001C252E">
        <w:rPr>
          <w:rFonts w:ascii="Segoe UI" w:hAnsi="Segoe UI" w:cs="Segoe UI"/>
        </w:rPr>
        <w:t xml:space="preserve">a to vše v souladu s článkem </w:t>
      </w:r>
      <w:r w:rsidRPr="004E56AC">
        <w:rPr>
          <w:rFonts w:ascii="Segoe UI" w:hAnsi="Segoe UI" w:cs="Segoe UI"/>
        </w:rPr>
        <w:fldChar w:fldCharType="begin"/>
      </w:r>
      <w:r w:rsidRPr="005961A9">
        <w:rPr>
          <w:rFonts w:ascii="Segoe UI" w:hAnsi="Segoe UI" w:cs="Segoe UI"/>
        </w:rPr>
        <w:instrText xml:space="preserve"> REF _Ref519077264 \r \h </w:instrText>
      </w:r>
      <w:r w:rsidRPr="004E56AC">
        <w:rPr>
          <w:rFonts w:ascii="Segoe UI" w:hAnsi="Segoe UI" w:cs="Segoe UI"/>
        </w:rPr>
      </w:r>
      <w:r w:rsidRPr="004E56AC">
        <w:rPr>
          <w:rFonts w:ascii="Segoe UI" w:hAnsi="Segoe UI" w:cs="Segoe UI"/>
        </w:rPr>
        <w:fldChar w:fldCharType="separate"/>
      </w:r>
      <w:r w:rsidR="00F12339">
        <w:rPr>
          <w:rFonts w:ascii="Segoe UI" w:hAnsi="Segoe UI" w:cs="Segoe UI"/>
        </w:rPr>
        <w:t>2</w:t>
      </w:r>
      <w:r w:rsidRPr="004E56AC">
        <w:rPr>
          <w:rFonts w:ascii="Segoe UI" w:hAnsi="Segoe UI" w:cs="Segoe UI"/>
        </w:rPr>
        <w:fldChar w:fldCharType="end"/>
      </w:r>
      <w:r w:rsidRPr="004E56AC">
        <w:rPr>
          <w:rFonts w:ascii="Segoe UI" w:hAnsi="Segoe UI" w:cs="Segoe UI"/>
        </w:rPr>
        <w:t xml:space="preserve"> v elektronické podobě.</w:t>
      </w:r>
    </w:p>
    <w:p w14:paraId="7E6D44FF" w14:textId="77777777" w:rsidR="007B2FEF" w:rsidRPr="004E56AC" w:rsidRDefault="007B2FEF" w:rsidP="007B2FEF">
      <w:pPr>
        <w:spacing w:after="120" w:line="264" w:lineRule="auto"/>
        <w:ind w:left="2410"/>
        <w:jc w:val="both"/>
        <w:rPr>
          <w:rFonts w:ascii="Segoe UI" w:hAnsi="Segoe UI" w:cs="Segoe UI"/>
        </w:rPr>
      </w:pPr>
    </w:p>
    <w:p w14:paraId="40FCD9E8" w14:textId="77777777" w:rsidR="007B2FEF" w:rsidRPr="00735C00" w:rsidRDefault="007B2FEF" w:rsidP="007B2FEF">
      <w:pPr>
        <w:pStyle w:val="Nadpis1"/>
        <w:numPr>
          <w:ilvl w:val="0"/>
          <w:numId w:val="1"/>
        </w:numPr>
        <w:spacing w:before="200"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117" w:name="_Toc519111233"/>
      <w:bookmarkStart w:id="118" w:name="_Toc18581619"/>
      <w:bookmarkEnd w:id="113"/>
      <w:r w:rsidRPr="00735C00">
        <w:rPr>
          <w:rFonts w:ascii="Segoe UI" w:hAnsi="Segoe UI" w:cs="Segoe UI"/>
          <w:b/>
          <w:sz w:val="22"/>
          <w:u w:val="single"/>
        </w:rPr>
        <w:t>LHŮTA A MÍSTO PRO PODÁNÍ NABÍDEK</w:t>
      </w:r>
      <w:bookmarkEnd w:id="114"/>
      <w:bookmarkEnd w:id="115"/>
      <w:bookmarkEnd w:id="117"/>
      <w:bookmarkEnd w:id="118"/>
      <w:r w:rsidRPr="00735C00">
        <w:rPr>
          <w:rFonts w:ascii="Segoe UI" w:hAnsi="Segoe UI" w:cs="Segoe UI"/>
          <w:b/>
          <w:sz w:val="22"/>
          <w:u w:val="single"/>
        </w:rPr>
        <w:t xml:space="preserve"> </w:t>
      </w:r>
    </w:p>
    <w:p w14:paraId="3F406915" w14:textId="3C95DBAB" w:rsidR="007B2FEF" w:rsidRPr="004E56AC" w:rsidRDefault="007B2FEF" w:rsidP="007B2FEF">
      <w:pPr>
        <w:spacing w:after="120" w:line="281" w:lineRule="auto"/>
        <w:jc w:val="both"/>
        <w:rPr>
          <w:rFonts w:ascii="Segoe UI" w:hAnsi="Segoe UI" w:cs="Segoe UI"/>
          <w:szCs w:val="20"/>
        </w:rPr>
      </w:pPr>
      <w:r w:rsidRPr="00735C00">
        <w:rPr>
          <w:rFonts w:ascii="Segoe UI" w:hAnsi="Segoe UI" w:cs="Segoe UI"/>
          <w:szCs w:val="20"/>
        </w:rPr>
        <w:t>Účastník zadávacího řízení je povinen podat nabídku výhradně</w:t>
      </w:r>
      <w:r w:rsidRPr="006D633F">
        <w:rPr>
          <w:rFonts w:ascii="Segoe UI" w:hAnsi="Segoe UI" w:cs="Segoe UI"/>
          <w:szCs w:val="20"/>
        </w:rPr>
        <w:t xml:space="preserve"> v elektronické podobě prostřednictvím elektronického nástroje dle článku </w:t>
      </w:r>
      <w:r w:rsidRPr="004E56AC">
        <w:rPr>
          <w:rFonts w:ascii="Segoe UI" w:hAnsi="Segoe UI" w:cs="Segoe UI"/>
          <w:szCs w:val="20"/>
        </w:rPr>
        <w:fldChar w:fldCharType="begin"/>
      </w:r>
      <w:r w:rsidRPr="005961A9">
        <w:rPr>
          <w:rFonts w:ascii="Segoe UI" w:hAnsi="Segoe UI" w:cs="Segoe UI"/>
          <w:szCs w:val="20"/>
        </w:rPr>
        <w:instrText xml:space="preserve"> REF _Ref519077264 \r \h  \* MERGEFORMAT </w:instrText>
      </w:r>
      <w:r w:rsidRPr="004E56AC">
        <w:rPr>
          <w:rFonts w:ascii="Segoe UI" w:hAnsi="Segoe UI" w:cs="Segoe UI"/>
          <w:szCs w:val="20"/>
        </w:rPr>
      </w:r>
      <w:r w:rsidRPr="004E56AC">
        <w:rPr>
          <w:rFonts w:ascii="Segoe UI" w:hAnsi="Segoe UI" w:cs="Segoe UI"/>
          <w:szCs w:val="20"/>
        </w:rPr>
        <w:fldChar w:fldCharType="separate"/>
      </w:r>
      <w:r w:rsidR="00F12339">
        <w:rPr>
          <w:rFonts w:ascii="Segoe UI" w:hAnsi="Segoe UI" w:cs="Segoe UI"/>
          <w:szCs w:val="20"/>
        </w:rPr>
        <w:t>2</w:t>
      </w:r>
      <w:r w:rsidRPr="004E56AC">
        <w:rPr>
          <w:rFonts w:ascii="Segoe UI" w:hAnsi="Segoe UI" w:cs="Segoe UI"/>
          <w:szCs w:val="20"/>
        </w:rPr>
        <w:fldChar w:fldCharType="end"/>
      </w:r>
      <w:r w:rsidRPr="004E56AC">
        <w:rPr>
          <w:rFonts w:ascii="Segoe UI" w:hAnsi="Segoe UI" w:cs="Segoe UI"/>
          <w:szCs w:val="20"/>
        </w:rPr>
        <w:t xml:space="preserve">, a to do konce lhůty pro podání nabídek: </w:t>
      </w:r>
    </w:p>
    <w:p w14:paraId="250C0F44" w14:textId="2F17D9ED" w:rsidR="007B2FEF" w:rsidRPr="008E46A4" w:rsidRDefault="007B2FEF" w:rsidP="007B2FEF">
      <w:pPr>
        <w:spacing w:after="120" w:line="281" w:lineRule="auto"/>
        <w:ind w:right="-108" w:firstLine="708"/>
        <w:rPr>
          <w:rFonts w:ascii="Segoe UI" w:hAnsi="Segoe UI" w:cs="Segoe UI"/>
          <w:szCs w:val="20"/>
        </w:rPr>
      </w:pPr>
      <w:r w:rsidRPr="00735C00">
        <w:rPr>
          <w:rFonts w:ascii="Segoe UI" w:hAnsi="Segoe UI" w:cs="Segoe UI"/>
          <w:b/>
          <w:szCs w:val="20"/>
        </w:rPr>
        <w:t>Lhůta pro podání nabídek:</w:t>
      </w:r>
      <w:r w:rsidR="00F52CAA">
        <w:rPr>
          <w:rFonts w:ascii="Segoe UI" w:hAnsi="Segoe UI" w:cs="Segoe UI"/>
          <w:b/>
          <w:szCs w:val="20"/>
        </w:rPr>
        <w:tab/>
      </w:r>
      <w:r w:rsidRPr="00735C00">
        <w:rPr>
          <w:rFonts w:ascii="Segoe UI" w:hAnsi="Segoe UI" w:cs="Segoe UI"/>
          <w:b/>
          <w:szCs w:val="20"/>
        </w:rPr>
        <w:t xml:space="preserve">do </w:t>
      </w:r>
      <w:r w:rsidR="001A0A67">
        <w:rPr>
          <w:rFonts w:ascii="Segoe UI" w:hAnsi="Segoe UI" w:cs="Segoe UI"/>
          <w:b/>
          <w:szCs w:val="20"/>
        </w:rPr>
        <w:t>3</w:t>
      </w:r>
      <w:r w:rsidRPr="00735C00">
        <w:rPr>
          <w:rFonts w:ascii="Segoe UI" w:hAnsi="Segoe UI" w:cs="Segoe UI"/>
          <w:b/>
          <w:szCs w:val="20"/>
        </w:rPr>
        <w:t>.</w:t>
      </w:r>
      <w:r w:rsidRPr="006D633F">
        <w:rPr>
          <w:rFonts w:ascii="Segoe UI" w:hAnsi="Segoe UI" w:cs="Segoe UI"/>
          <w:b/>
          <w:szCs w:val="20"/>
        </w:rPr>
        <w:t xml:space="preserve"> </w:t>
      </w:r>
      <w:r w:rsidR="001A0A67">
        <w:rPr>
          <w:rFonts w:ascii="Segoe UI" w:hAnsi="Segoe UI" w:cs="Segoe UI"/>
          <w:b/>
          <w:szCs w:val="20"/>
        </w:rPr>
        <w:t>2</w:t>
      </w:r>
      <w:r w:rsidRPr="006D633F">
        <w:rPr>
          <w:rFonts w:ascii="Segoe UI" w:hAnsi="Segoe UI" w:cs="Segoe UI"/>
          <w:b/>
          <w:szCs w:val="20"/>
        </w:rPr>
        <w:t>. 20</w:t>
      </w:r>
      <w:r w:rsidR="00F5268B">
        <w:rPr>
          <w:rFonts w:ascii="Segoe UI" w:hAnsi="Segoe UI" w:cs="Segoe UI"/>
          <w:b/>
          <w:szCs w:val="20"/>
        </w:rPr>
        <w:t>20</w:t>
      </w:r>
      <w:r w:rsidRPr="006D633F">
        <w:rPr>
          <w:rFonts w:ascii="Segoe UI" w:hAnsi="Segoe UI" w:cs="Segoe UI"/>
          <w:b/>
          <w:szCs w:val="20"/>
        </w:rPr>
        <w:t xml:space="preserve">, </w:t>
      </w:r>
      <w:r w:rsidR="001A0A67">
        <w:rPr>
          <w:rFonts w:ascii="Segoe UI" w:hAnsi="Segoe UI" w:cs="Segoe UI"/>
          <w:b/>
          <w:szCs w:val="20"/>
        </w:rPr>
        <w:t>10</w:t>
      </w:r>
      <w:r w:rsidRPr="008E46A4">
        <w:rPr>
          <w:rFonts w:ascii="Segoe UI" w:hAnsi="Segoe UI" w:cs="Segoe UI"/>
          <w:b/>
          <w:szCs w:val="20"/>
        </w:rPr>
        <w:t>:</w:t>
      </w:r>
      <w:r w:rsidR="001A0A67">
        <w:rPr>
          <w:rFonts w:ascii="Segoe UI" w:hAnsi="Segoe UI" w:cs="Segoe UI"/>
          <w:b/>
          <w:szCs w:val="20"/>
        </w:rPr>
        <w:t>00</w:t>
      </w:r>
      <w:r w:rsidR="001A0A67" w:rsidRPr="008E46A4">
        <w:rPr>
          <w:rFonts w:ascii="Segoe UI" w:hAnsi="Segoe UI" w:cs="Segoe UI"/>
          <w:b/>
          <w:szCs w:val="20"/>
        </w:rPr>
        <w:t xml:space="preserve"> </w:t>
      </w:r>
      <w:r w:rsidRPr="008E46A4">
        <w:rPr>
          <w:rFonts w:ascii="Segoe UI" w:hAnsi="Segoe UI" w:cs="Segoe UI"/>
          <w:b/>
          <w:szCs w:val="20"/>
        </w:rPr>
        <w:t xml:space="preserve">hod. </w:t>
      </w:r>
    </w:p>
    <w:p w14:paraId="5AB265DD" w14:textId="77777777" w:rsidR="007B2FEF" w:rsidRPr="00E42A7B" w:rsidRDefault="007B2FEF" w:rsidP="007B2FEF">
      <w:pPr>
        <w:spacing w:after="120" w:line="281" w:lineRule="auto"/>
        <w:ind w:right="-108" w:firstLine="708"/>
        <w:rPr>
          <w:rFonts w:ascii="Segoe UI" w:hAnsi="Segoe UI" w:cs="Segoe UI"/>
          <w:b/>
          <w:szCs w:val="20"/>
        </w:rPr>
      </w:pPr>
      <w:r w:rsidRPr="00E42A7B">
        <w:rPr>
          <w:rFonts w:ascii="Segoe UI" w:hAnsi="Segoe UI" w:cs="Segoe UI"/>
          <w:b/>
          <w:szCs w:val="20"/>
        </w:rPr>
        <w:t xml:space="preserve">Místo (adresa) pro elektronické podání nabídek: </w:t>
      </w:r>
    </w:p>
    <w:bookmarkStart w:id="119" w:name="_Toc229845474"/>
    <w:p w14:paraId="08FAB80A" w14:textId="77777777" w:rsidR="007B2FEF" w:rsidRPr="004E56AC" w:rsidRDefault="007B2FEF" w:rsidP="007B2FEF">
      <w:pPr>
        <w:spacing w:after="120" w:line="281" w:lineRule="auto"/>
        <w:ind w:right="-108" w:firstLine="708"/>
        <w:rPr>
          <w:rFonts w:ascii="Segoe UI" w:hAnsi="Segoe UI" w:cs="Segoe UI"/>
        </w:rPr>
      </w:pPr>
      <w:r w:rsidRPr="004E56AC">
        <w:rPr>
          <w:rFonts w:ascii="Segoe UI" w:hAnsi="Segoe UI" w:cs="Segoe UI"/>
        </w:rPr>
        <w:fldChar w:fldCharType="begin"/>
      </w:r>
      <w:r w:rsidRPr="005961A9">
        <w:rPr>
          <w:rFonts w:ascii="Segoe UI" w:hAnsi="Segoe UI" w:cs="Segoe UI"/>
        </w:rPr>
        <w:instrText xml:space="preserve"> HYPERLINK "http://www.e-zakazky.cz/Profil-Zadavatele/01d47fe3-916b-4869-bc75-c097dc0eefe1" </w:instrText>
      </w:r>
      <w:r w:rsidRPr="004E56AC">
        <w:rPr>
          <w:rFonts w:ascii="Segoe UI" w:hAnsi="Segoe UI" w:cs="Segoe UI"/>
        </w:rPr>
        <w:fldChar w:fldCharType="separate"/>
      </w:r>
      <w:r w:rsidRPr="004E56AC">
        <w:rPr>
          <w:rStyle w:val="Hypertextovodkaz"/>
          <w:rFonts w:ascii="Segoe UI" w:hAnsi="Segoe UI" w:cs="Segoe UI"/>
        </w:rPr>
        <w:t>http://www.e-zakazky.cz/Profil-Zadavatele/01d47fe3-916b-4869-bc75-c097dc0eefe1</w:t>
      </w:r>
      <w:r w:rsidRPr="004E56AC">
        <w:rPr>
          <w:rFonts w:ascii="Segoe UI" w:hAnsi="Segoe UI" w:cs="Segoe UI"/>
        </w:rPr>
        <w:fldChar w:fldCharType="end"/>
      </w:r>
    </w:p>
    <w:p w14:paraId="15730890" w14:textId="77777777" w:rsidR="007B2FEF" w:rsidRPr="004E56AC" w:rsidRDefault="007B2FEF" w:rsidP="007B2FEF">
      <w:pPr>
        <w:spacing w:after="120" w:line="281" w:lineRule="auto"/>
        <w:ind w:right="-108" w:firstLine="708"/>
        <w:rPr>
          <w:rFonts w:ascii="Segoe UI" w:hAnsi="Segoe UI" w:cs="Segoe UI"/>
          <w:b/>
          <w:szCs w:val="20"/>
        </w:rPr>
      </w:pPr>
    </w:p>
    <w:p w14:paraId="791C473D" w14:textId="77777777" w:rsidR="007B2FEF" w:rsidRPr="00735C00" w:rsidRDefault="007B2FEF" w:rsidP="007B2FEF">
      <w:pPr>
        <w:pStyle w:val="Nadpis1"/>
        <w:numPr>
          <w:ilvl w:val="0"/>
          <w:numId w:val="1"/>
        </w:numPr>
        <w:spacing w:after="120" w:line="281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120" w:name="_Toc519111234"/>
      <w:bookmarkStart w:id="121" w:name="_Toc18581620"/>
      <w:r w:rsidRPr="00735C00">
        <w:rPr>
          <w:rFonts w:ascii="Segoe UI" w:hAnsi="Segoe UI" w:cs="Segoe UI"/>
          <w:b/>
          <w:sz w:val="22"/>
          <w:u w:val="single"/>
        </w:rPr>
        <w:t xml:space="preserve">OTEVÍRÁNÍ </w:t>
      </w:r>
      <w:bookmarkEnd w:id="119"/>
      <w:r w:rsidRPr="00735C00">
        <w:rPr>
          <w:rFonts w:ascii="Segoe UI" w:hAnsi="Segoe UI" w:cs="Segoe UI"/>
          <w:b/>
          <w:sz w:val="22"/>
          <w:u w:val="single"/>
        </w:rPr>
        <w:t>NABÍDEK</w:t>
      </w:r>
      <w:bookmarkEnd w:id="120"/>
      <w:bookmarkEnd w:id="121"/>
    </w:p>
    <w:p w14:paraId="4CE5E193" w14:textId="77777777" w:rsidR="007B2FEF" w:rsidRPr="006D633F" w:rsidRDefault="007B2FEF" w:rsidP="007B2FEF">
      <w:pPr>
        <w:pStyle w:val="Zkladntext"/>
        <w:spacing w:after="120" w:line="281" w:lineRule="auto"/>
        <w:rPr>
          <w:rFonts w:ascii="Segoe UI" w:hAnsi="Segoe UI" w:cs="Segoe UI"/>
          <w:sz w:val="22"/>
        </w:rPr>
      </w:pPr>
      <w:r w:rsidRPr="00735C00">
        <w:rPr>
          <w:rFonts w:ascii="Segoe UI" w:hAnsi="Segoe UI" w:cs="Segoe UI"/>
          <w:sz w:val="22"/>
        </w:rPr>
        <w:t>Otevírání elektronicky podaných nabídek je v souladu s ust. § 109 ZZVZ</w:t>
      </w:r>
      <w:r w:rsidRPr="006D633F">
        <w:rPr>
          <w:rFonts w:ascii="Segoe UI" w:hAnsi="Segoe UI" w:cs="Segoe UI"/>
          <w:b/>
          <w:sz w:val="22"/>
        </w:rPr>
        <w:t xml:space="preserve"> neveřejné</w:t>
      </w:r>
      <w:r w:rsidRPr="006D633F">
        <w:rPr>
          <w:rFonts w:ascii="Segoe UI" w:hAnsi="Segoe UI" w:cs="Segoe UI"/>
          <w:sz w:val="22"/>
        </w:rPr>
        <w:t xml:space="preserve">. </w:t>
      </w:r>
    </w:p>
    <w:p w14:paraId="2A0BAC54" w14:textId="77777777" w:rsidR="007B2FEF" w:rsidRPr="008E46A4" w:rsidRDefault="007B2FEF" w:rsidP="007B2FEF">
      <w:pPr>
        <w:pStyle w:val="Zkladntext"/>
        <w:spacing w:line="276" w:lineRule="auto"/>
        <w:ind w:left="357"/>
        <w:rPr>
          <w:rFonts w:ascii="Segoe UI" w:hAnsi="Segoe UI"/>
          <w:i/>
          <w:sz w:val="22"/>
        </w:rPr>
      </w:pPr>
    </w:p>
    <w:p w14:paraId="1CDEE9E2" w14:textId="77777777" w:rsidR="007B2FEF" w:rsidRPr="008E46A4" w:rsidRDefault="007B2FEF" w:rsidP="007B2FEF">
      <w:pPr>
        <w:pStyle w:val="Nadpis1"/>
        <w:numPr>
          <w:ilvl w:val="0"/>
          <w:numId w:val="1"/>
        </w:numPr>
        <w:spacing w:before="200"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122" w:name="_Toc519111236"/>
      <w:bookmarkStart w:id="123" w:name="_Toc18581621"/>
      <w:r w:rsidRPr="008E46A4">
        <w:rPr>
          <w:rFonts w:ascii="Segoe UI" w:hAnsi="Segoe UI" w:cs="Segoe UI"/>
          <w:b/>
          <w:sz w:val="22"/>
          <w:u w:val="single"/>
        </w:rPr>
        <w:t>VÝHRADY ZADAVATELE</w:t>
      </w:r>
      <w:bookmarkEnd w:id="122"/>
      <w:bookmarkEnd w:id="123"/>
    </w:p>
    <w:p w14:paraId="2EBF5500" w14:textId="77777777" w:rsidR="007B2FEF" w:rsidRPr="00E42A7B" w:rsidRDefault="007B2FEF" w:rsidP="007B2FEF">
      <w:pPr>
        <w:pStyle w:val="Nadpis2"/>
        <w:keepNext w:val="0"/>
        <w:numPr>
          <w:ilvl w:val="1"/>
          <w:numId w:val="1"/>
        </w:numPr>
        <w:spacing w:before="120" w:line="276" w:lineRule="auto"/>
        <w:ind w:left="567" w:hanging="567"/>
        <w:jc w:val="both"/>
        <w:rPr>
          <w:rFonts w:ascii="Segoe UI" w:hAnsi="Segoe UI" w:cs="Segoe UI"/>
          <w:sz w:val="22"/>
        </w:rPr>
      </w:pPr>
      <w:r w:rsidRPr="008E46A4">
        <w:rPr>
          <w:rFonts w:ascii="Segoe UI" w:hAnsi="Segoe UI" w:cs="Segoe UI"/>
          <w:sz w:val="22"/>
        </w:rPr>
        <w:t>Náklady spojené se svou</w:t>
      </w:r>
      <w:r w:rsidRPr="00E42A7B">
        <w:rPr>
          <w:rFonts w:ascii="Segoe UI" w:hAnsi="Segoe UI" w:cs="Segoe UI"/>
          <w:sz w:val="22"/>
        </w:rPr>
        <w:t xml:space="preserve"> účastí v zadávacím řízení nese účastník. </w:t>
      </w:r>
    </w:p>
    <w:p w14:paraId="7D2CA8EE" w14:textId="77777777" w:rsidR="007B2FEF" w:rsidRPr="00B56997" w:rsidRDefault="007B2FEF" w:rsidP="00016402">
      <w:pPr>
        <w:pStyle w:val="Nadpis2"/>
        <w:keepNext w:val="0"/>
        <w:numPr>
          <w:ilvl w:val="1"/>
          <w:numId w:val="1"/>
        </w:numPr>
        <w:spacing w:before="120" w:line="276" w:lineRule="auto"/>
        <w:ind w:left="567" w:hanging="567"/>
        <w:jc w:val="both"/>
        <w:rPr>
          <w:rFonts w:ascii="Segoe UI" w:hAnsi="Segoe UI" w:cs="Segoe UI"/>
          <w:sz w:val="22"/>
        </w:rPr>
      </w:pPr>
      <w:r w:rsidRPr="00E42A7B">
        <w:rPr>
          <w:rFonts w:ascii="Segoe UI" w:hAnsi="Segoe UI" w:cs="Segoe UI"/>
          <w:sz w:val="22"/>
        </w:rPr>
        <w:t xml:space="preserve">Zadavatel si vyhrazuje právo </w:t>
      </w:r>
      <w:r w:rsidRPr="00B56997">
        <w:rPr>
          <w:rFonts w:ascii="Segoe UI" w:hAnsi="Segoe UI" w:cs="Segoe UI"/>
          <w:sz w:val="22"/>
        </w:rPr>
        <w:t xml:space="preserve">upravit zadávací podmínky či zrušit zadávací řízení v souladu s příslušnými ustanoveními ZZVZ. </w:t>
      </w:r>
    </w:p>
    <w:p w14:paraId="35599AB0" w14:textId="77777777" w:rsidR="007B2FEF" w:rsidRPr="00CB77A8" w:rsidRDefault="007B2FEF" w:rsidP="00016402">
      <w:pPr>
        <w:pStyle w:val="Nadpis2"/>
        <w:keepNext w:val="0"/>
        <w:numPr>
          <w:ilvl w:val="1"/>
          <w:numId w:val="1"/>
        </w:numPr>
        <w:spacing w:before="120" w:line="276" w:lineRule="auto"/>
        <w:ind w:left="567" w:hanging="567"/>
        <w:jc w:val="both"/>
        <w:rPr>
          <w:rFonts w:ascii="Segoe UI" w:hAnsi="Segoe UI" w:cs="Segoe UI"/>
          <w:sz w:val="22"/>
        </w:rPr>
      </w:pPr>
      <w:r w:rsidRPr="00B56997">
        <w:rPr>
          <w:rFonts w:ascii="Segoe UI" w:hAnsi="Segoe UI" w:cs="Segoe UI"/>
          <w:sz w:val="22"/>
        </w:rPr>
        <w:t xml:space="preserve">Zadavatel nepřipouští ani nepožaduje </w:t>
      </w:r>
      <w:r w:rsidRPr="00CB77A8">
        <w:rPr>
          <w:rFonts w:ascii="Segoe UI" w:hAnsi="Segoe UI" w:cs="Segoe UI"/>
          <w:sz w:val="22"/>
        </w:rPr>
        <w:t>varianty nabídky.</w:t>
      </w:r>
    </w:p>
    <w:p w14:paraId="49901EE3" w14:textId="77777777" w:rsidR="007B2FEF" w:rsidRPr="001C252E" w:rsidRDefault="007B2FEF" w:rsidP="00016402">
      <w:pPr>
        <w:pStyle w:val="Nadpis2"/>
        <w:keepNext w:val="0"/>
        <w:numPr>
          <w:ilvl w:val="1"/>
          <w:numId w:val="1"/>
        </w:numPr>
        <w:spacing w:before="120" w:line="276" w:lineRule="auto"/>
        <w:ind w:left="567" w:hanging="567"/>
        <w:jc w:val="both"/>
        <w:rPr>
          <w:rFonts w:ascii="Segoe UI" w:hAnsi="Segoe UI" w:cs="Segoe UI"/>
          <w:sz w:val="22"/>
        </w:rPr>
      </w:pPr>
      <w:r w:rsidRPr="00CB77A8">
        <w:rPr>
          <w:rFonts w:ascii="Segoe UI" w:hAnsi="Segoe UI" w:cs="Segoe UI"/>
          <w:sz w:val="22"/>
        </w:rPr>
        <w:t>Zadavatel může ověřovat věrohodnost poskytnutých údajů</w:t>
      </w:r>
      <w:r w:rsidRPr="001C252E">
        <w:rPr>
          <w:rFonts w:ascii="Segoe UI" w:hAnsi="Segoe UI" w:cs="Segoe UI"/>
          <w:sz w:val="22"/>
        </w:rPr>
        <w:t xml:space="preserve"> a dokladů a může si je opatřovat také sám, a to například u třetích osob či z veřejně dostupných zdrojů. Účastník je povinen mu v tomto ohledu poskytnout veškerou potřebnou součinnost. </w:t>
      </w:r>
    </w:p>
    <w:p w14:paraId="38FDD936" w14:textId="77777777" w:rsidR="007B2FEF" w:rsidRDefault="007B2FEF" w:rsidP="00016402">
      <w:pPr>
        <w:pStyle w:val="Nadpis2"/>
        <w:keepNext w:val="0"/>
        <w:numPr>
          <w:ilvl w:val="1"/>
          <w:numId w:val="1"/>
        </w:numPr>
        <w:spacing w:before="120" w:line="276" w:lineRule="auto"/>
        <w:ind w:left="567" w:hanging="567"/>
        <w:jc w:val="both"/>
        <w:rPr>
          <w:rFonts w:ascii="Segoe UI" w:hAnsi="Segoe UI" w:cs="Segoe UI"/>
          <w:sz w:val="22"/>
        </w:rPr>
      </w:pPr>
      <w:r w:rsidRPr="001C252E">
        <w:rPr>
          <w:rFonts w:ascii="Segoe UI" w:hAnsi="Segoe UI" w:cs="Segoe UI"/>
          <w:sz w:val="22"/>
        </w:rPr>
        <w:t>Zadavatel upozorňuje, že vybraný dodavatel je dle ust. § 2 písm. e) zákona č. 320/2001 Sb., o finanční kontrole, ve znění pozdějších předpisů, osobou povinnou spolupůsobit při výkonu finanční kontroly.</w:t>
      </w:r>
    </w:p>
    <w:p w14:paraId="7D82B1EC" w14:textId="77777777" w:rsidR="007B2FEF" w:rsidRPr="00AC1FA6" w:rsidRDefault="007B2FEF" w:rsidP="00016402">
      <w:pPr>
        <w:pStyle w:val="Nadpis2"/>
        <w:keepNext w:val="0"/>
        <w:numPr>
          <w:ilvl w:val="1"/>
          <w:numId w:val="1"/>
        </w:numPr>
        <w:spacing w:before="120" w:line="276" w:lineRule="auto"/>
        <w:ind w:left="567" w:hanging="567"/>
        <w:jc w:val="both"/>
        <w:rPr>
          <w:rFonts w:ascii="Segoe UI" w:hAnsi="Segoe UI" w:cs="Segoe UI"/>
          <w:sz w:val="22"/>
        </w:rPr>
      </w:pPr>
      <w:r w:rsidRPr="00016402">
        <w:rPr>
          <w:rFonts w:ascii="Segoe UI" w:hAnsi="Segoe UI" w:cs="Segoe UI"/>
          <w:sz w:val="22"/>
        </w:rPr>
        <w:t>Zadavatel si vyhrazuje právo vyloučit ze zadávacího řízení účastníka, který přímo nebo prostřednictvím poddodavatele, prostřednictvím kterého účastník prokazuje kvalifikaci, poruší ustanovení § 4b zákona č. 159/2006 Sb., o střetu zájmů, ve znění pozdějších předpisů.</w:t>
      </w:r>
    </w:p>
    <w:p w14:paraId="19F0AB9D" w14:textId="77777777" w:rsidR="007B2FEF" w:rsidRPr="005961A9" w:rsidRDefault="007B2FEF" w:rsidP="007B2FEF">
      <w:pPr>
        <w:rPr>
          <w:rFonts w:ascii="Segoe UI" w:hAnsi="Segoe UI" w:cs="Segoe UI"/>
        </w:rPr>
      </w:pPr>
    </w:p>
    <w:p w14:paraId="40F469B2" w14:textId="77777777" w:rsidR="007B2FEF" w:rsidRPr="005961A9" w:rsidRDefault="007B2FEF" w:rsidP="007B2FEF">
      <w:pPr>
        <w:pStyle w:val="Nadpis1"/>
        <w:numPr>
          <w:ilvl w:val="0"/>
          <w:numId w:val="1"/>
        </w:numPr>
        <w:spacing w:before="200"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124" w:name="_Toc519111237"/>
      <w:bookmarkStart w:id="125" w:name="_Toc18581622"/>
      <w:r w:rsidRPr="005961A9">
        <w:rPr>
          <w:rFonts w:ascii="Segoe UI" w:hAnsi="Segoe UI" w:cs="Segoe UI"/>
          <w:b/>
          <w:sz w:val="22"/>
          <w:u w:val="single"/>
        </w:rPr>
        <w:t>INFORMACE O ZPRACOVÁNÍ OSOBNÍCH ÚDAJŮ</w:t>
      </w:r>
      <w:bookmarkEnd w:id="124"/>
      <w:bookmarkEnd w:id="125"/>
      <w:r w:rsidRPr="005961A9">
        <w:rPr>
          <w:rFonts w:ascii="Segoe UI" w:hAnsi="Segoe UI" w:cs="Segoe UI"/>
          <w:b/>
          <w:sz w:val="22"/>
          <w:u w:val="single"/>
        </w:rPr>
        <w:t xml:space="preserve"> </w:t>
      </w:r>
    </w:p>
    <w:p w14:paraId="7B87AC53" w14:textId="77777777" w:rsidR="007B2FEF" w:rsidRPr="005961A9" w:rsidRDefault="007B2FEF" w:rsidP="00016402">
      <w:pPr>
        <w:numPr>
          <w:ilvl w:val="1"/>
          <w:numId w:val="1"/>
        </w:numPr>
        <w:spacing w:after="120" w:line="281" w:lineRule="auto"/>
        <w:ind w:left="567" w:hanging="567"/>
        <w:jc w:val="both"/>
        <w:rPr>
          <w:rFonts w:ascii="Segoe UI" w:hAnsi="Segoe UI" w:cs="Segoe UI"/>
          <w:szCs w:val="20"/>
        </w:rPr>
      </w:pPr>
      <w:r w:rsidRPr="005961A9">
        <w:rPr>
          <w:rFonts w:ascii="Segoe UI" w:hAnsi="Segoe UI" w:cs="Segoe UI"/>
          <w:szCs w:val="20"/>
        </w:rPr>
        <w:t>Zadavatel v postavení správce osobních údajů tímto informuje ve smyslu čl. 13 Nařízení Evropského parlamentu a Rady (EU) 2016/679 o ochraně fyzických osob v souvislosti se zpracováním osobních údajů a o volném pohybu těchto údajů (dále jen „</w:t>
      </w:r>
      <w:r w:rsidRPr="005961A9">
        <w:rPr>
          <w:rFonts w:ascii="Segoe UI" w:hAnsi="Segoe UI" w:cs="Segoe UI"/>
          <w:i/>
          <w:szCs w:val="20"/>
        </w:rPr>
        <w:t>GDPR</w:t>
      </w:r>
      <w:r w:rsidRPr="005961A9">
        <w:rPr>
          <w:rFonts w:ascii="Segoe UI" w:hAnsi="Segoe UI" w:cs="Segoe UI"/>
          <w:szCs w:val="20"/>
        </w:rPr>
        <w:t xml:space="preserve">“) účastníky zadávacího řízení o zpracování osobních údajů za účelem realizace zadávacího řízení dle ZZVZ. </w:t>
      </w:r>
    </w:p>
    <w:p w14:paraId="1EEAE41D" w14:textId="77777777" w:rsidR="007B2FEF" w:rsidRPr="005961A9" w:rsidRDefault="007B2FEF" w:rsidP="00016402">
      <w:pPr>
        <w:numPr>
          <w:ilvl w:val="1"/>
          <w:numId w:val="1"/>
        </w:numPr>
        <w:spacing w:after="120" w:line="281" w:lineRule="auto"/>
        <w:ind w:left="567" w:hanging="567"/>
        <w:jc w:val="both"/>
        <w:rPr>
          <w:rFonts w:ascii="Segoe UI" w:hAnsi="Segoe UI" w:cs="Segoe UI"/>
          <w:szCs w:val="20"/>
        </w:rPr>
      </w:pPr>
      <w:r w:rsidRPr="005961A9">
        <w:rPr>
          <w:rFonts w:ascii="Segoe UI" w:hAnsi="Segoe UI" w:cs="Segoe UI"/>
          <w:szCs w:val="20"/>
        </w:rPr>
        <w:t xml:space="preserve">Zadavatel může v rámci realizace zadávacího řízení zpracovávat osobní údaje dodavatelů a jejich poddodavatelů (z řad fyzických osob podnikajících), členů statutárních orgánů a kontaktních osob dodavatelů a jejich poddodavatelů, osob, prostřednictvím kterých je dodavatelem prokazována kvalifikace, členů realizačního týmu dodavatele a skutečných majitelů dodavatele. </w:t>
      </w:r>
    </w:p>
    <w:p w14:paraId="343DFF08" w14:textId="77777777" w:rsidR="007B2FEF" w:rsidRPr="005961A9" w:rsidRDefault="007B2FEF" w:rsidP="00016402">
      <w:pPr>
        <w:numPr>
          <w:ilvl w:val="1"/>
          <w:numId w:val="1"/>
        </w:numPr>
        <w:spacing w:after="120" w:line="281" w:lineRule="auto"/>
        <w:ind w:left="567" w:hanging="567"/>
        <w:jc w:val="both"/>
        <w:rPr>
          <w:rFonts w:ascii="Segoe UI" w:hAnsi="Segoe UI" w:cs="Segoe UI"/>
          <w:szCs w:val="20"/>
        </w:rPr>
      </w:pPr>
      <w:r w:rsidRPr="005961A9">
        <w:rPr>
          <w:rFonts w:ascii="Segoe UI" w:hAnsi="Segoe UI" w:cs="Segoe UI"/>
          <w:szCs w:val="20"/>
        </w:rPr>
        <w:lastRenderedPageBreak/>
        <w:t xml:space="preserve">Zadavatel bude zpracovávat osobní údaje pouze v rozsahu nezbytném pro realizaci zadávacího řízení a pouze po dobu stanovenou právními předpisy, zejména ZZVZ. Subjekty údajů jsou oprávněny uplatňovat jejich práva dle čl. 13 až 22 GDPR v písemné formě na adrese sídla zadavatele. </w:t>
      </w:r>
    </w:p>
    <w:p w14:paraId="496DAF38" w14:textId="77777777" w:rsidR="007B2FEF" w:rsidRPr="005961A9" w:rsidRDefault="007B2FEF" w:rsidP="00016402">
      <w:pPr>
        <w:numPr>
          <w:ilvl w:val="1"/>
          <w:numId w:val="1"/>
        </w:numPr>
        <w:spacing w:after="120" w:line="281" w:lineRule="auto"/>
        <w:ind w:left="567" w:hanging="567"/>
        <w:jc w:val="both"/>
        <w:rPr>
          <w:rFonts w:ascii="Segoe UI" w:hAnsi="Segoe UI" w:cs="Segoe UI"/>
          <w:szCs w:val="20"/>
        </w:rPr>
      </w:pPr>
      <w:r w:rsidRPr="005961A9">
        <w:rPr>
          <w:rFonts w:ascii="Segoe UI" w:hAnsi="Segoe UI" w:cs="Segoe UI"/>
          <w:szCs w:val="20"/>
        </w:rPr>
        <w:t xml:space="preserve">Zadavatel předává osobní údaje ke zpracování zástupci zadavatele jako zpracovateli osobních údajů, za účelem administrace zadávacího řízení dle ust. § 43 ZZVZ. </w:t>
      </w:r>
    </w:p>
    <w:p w14:paraId="0FE7E4F8" w14:textId="77777777" w:rsidR="007B2FEF" w:rsidRPr="005961A9" w:rsidRDefault="007B2FEF" w:rsidP="007B2FEF">
      <w:pPr>
        <w:pStyle w:val="Nadpis1"/>
        <w:numPr>
          <w:ilvl w:val="0"/>
          <w:numId w:val="1"/>
        </w:numPr>
        <w:spacing w:before="200" w:after="200" w:line="276" w:lineRule="auto"/>
        <w:ind w:left="357" w:hanging="357"/>
        <w:jc w:val="left"/>
        <w:rPr>
          <w:rFonts w:ascii="Segoe UI" w:hAnsi="Segoe UI" w:cs="Segoe UI"/>
          <w:b/>
          <w:sz w:val="22"/>
          <w:u w:val="single"/>
        </w:rPr>
      </w:pPr>
      <w:bookmarkStart w:id="126" w:name="_Toc519111238"/>
      <w:bookmarkStart w:id="127" w:name="_Toc18581623"/>
      <w:r w:rsidRPr="005961A9">
        <w:rPr>
          <w:rFonts w:ascii="Segoe UI" w:hAnsi="Segoe UI" w:cs="Segoe UI"/>
          <w:b/>
          <w:sz w:val="22"/>
          <w:u w:val="single"/>
        </w:rPr>
        <w:t>SEZNAM PŘÍLOH</w:t>
      </w:r>
      <w:bookmarkEnd w:id="126"/>
      <w:bookmarkEnd w:id="127"/>
    </w:p>
    <w:p w14:paraId="4E47A79A" w14:textId="77777777" w:rsidR="007B2FEF" w:rsidRPr="005961A9" w:rsidRDefault="007B2FEF" w:rsidP="007B2FEF">
      <w:pPr>
        <w:spacing w:line="276" w:lineRule="auto"/>
        <w:ind w:left="567"/>
        <w:rPr>
          <w:rFonts w:ascii="Segoe UI" w:hAnsi="Segoe UI" w:cs="Segoe UI"/>
        </w:rPr>
      </w:pPr>
      <w:r w:rsidRPr="005961A9">
        <w:rPr>
          <w:rFonts w:ascii="Segoe UI" w:hAnsi="Segoe UI" w:cs="Segoe UI"/>
        </w:rPr>
        <w:t>Součástí zadávací dokumentace jsou následující přílohy:</w:t>
      </w:r>
    </w:p>
    <w:p w14:paraId="2DF5B0EA" w14:textId="77777777" w:rsidR="007B2FEF" w:rsidRPr="005961A9" w:rsidRDefault="007B2FEF" w:rsidP="007B2FEF">
      <w:pPr>
        <w:pStyle w:val="Zkladntextodsazen"/>
        <w:spacing w:after="120" w:line="276" w:lineRule="auto"/>
        <w:ind w:left="567"/>
        <w:rPr>
          <w:rFonts w:ascii="Segoe UI" w:hAnsi="Segoe UI" w:cs="Segoe UI"/>
          <w:sz w:val="22"/>
          <w:szCs w:val="22"/>
          <w:lang w:val="cs-CZ"/>
        </w:rPr>
      </w:pPr>
      <w:bookmarkStart w:id="128" w:name="_Ref230175100"/>
      <w:bookmarkStart w:id="129" w:name="_Hlk18587589"/>
      <w:r w:rsidRPr="005961A9">
        <w:rPr>
          <w:rFonts w:ascii="Segoe UI" w:hAnsi="Segoe UI" w:cs="Segoe UI"/>
          <w:b/>
          <w:sz w:val="22"/>
          <w:szCs w:val="22"/>
          <w:lang w:val="cs-CZ"/>
        </w:rPr>
        <w:t>Příloha č. 1</w:t>
      </w:r>
      <w:r w:rsidRPr="005961A9">
        <w:rPr>
          <w:rFonts w:ascii="Segoe UI" w:hAnsi="Segoe UI" w:cs="Segoe UI"/>
          <w:sz w:val="22"/>
          <w:szCs w:val="22"/>
          <w:lang w:val="cs-CZ"/>
        </w:rPr>
        <w:t xml:space="preserve"> </w:t>
      </w:r>
      <w:r w:rsidRPr="005961A9">
        <w:rPr>
          <w:rFonts w:ascii="Segoe UI" w:hAnsi="Segoe UI" w:cs="Segoe UI"/>
          <w:sz w:val="22"/>
          <w:szCs w:val="22"/>
          <w:lang w:val="cs-CZ"/>
        </w:rPr>
        <w:tab/>
        <w:t>–</w:t>
      </w:r>
      <w:bookmarkEnd w:id="128"/>
      <w:r w:rsidRPr="005961A9">
        <w:rPr>
          <w:rFonts w:ascii="Segoe UI" w:hAnsi="Segoe UI" w:cs="Segoe UI"/>
          <w:sz w:val="22"/>
          <w:szCs w:val="22"/>
          <w:lang w:val="cs-CZ"/>
        </w:rPr>
        <w:t xml:space="preserve"> Krycí list</w:t>
      </w:r>
    </w:p>
    <w:p w14:paraId="4590BF0C" w14:textId="77777777" w:rsidR="007B2FEF" w:rsidRPr="004E56AC" w:rsidRDefault="007B2FEF" w:rsidP="007B2FEF">
      <w:pPr>
        <w:pStyle w:val="Zkladntextodsazen"/>
        <w:spacing w:after="120" w:line="276" w:lineRule="auto"/>
        <w:ind w:left="567"/>
        <w:rPr>
          <w:rFonts w:ascii="Segoe UI" w:hAnsi="Segoe UI" w:cs="Segoe UI"/>
          <w:sz w:val="22"/>
          <w:szCs w:val="22"/>
          <w:lang w:val="cs-CZ"/>
        </w:rPr>
      </w:pPr>
      <w:r w:rsidRPr="005961A9">
        <w:rPr>
          <w:rFonts w:ascii="Segoe UI" w:hAnsi="Segoe UI" w:cs="Segoe UI"/>
          <w:b/>
          <w:sz w:val="22"/>
          <w:szCs w:val="22"/>
          <w:lang w:val="cs-CZ"/>
        </w:rPr>
        <w:t>Příloha č. 2</w:t>
      </w:r>
      <w:r w:rsidRPr="005961A9">
        <w:rPr>
          <w:rFonts w:ascii="Segoe UI" w:hAnsi="Segoe UI" w:cs="Segoe UI"/>
          <w:sz w:val="22"/>
          <w:szCs w:val="22"/>
          <w:lang w:val="cs-CZ"/>
        </w:rPr>
        <w:t xml:space="preserve"> </w:t>
      </w:r>
      <w:r w:rsidRPr="005961A9">
        <w:rPr>
          <w:rFonts w:ascii="Segoe UI" w:hAnsi="Segoe UI" w:cs="Segoe UI"/>
          <w:sz w:val="22"/>
          <w:szCs w:val="22"/>
          <w:lang w:val="cs-CZ"/>
        </w:rPr>
        <w:tab/>
        <w:t xml:space="preserve">– Formulář čestného prohlášení </w:t>
      </w:r>
      <w:r w:rsidRPr="00CA4821">
        <w:rPr>
          <w:rFonts w:ascii="Segoe UI" w:hAnsi="Segoe UI" w:cs="Segoe UI"/>
          <w:sz w:val="22"/>
          <w:szCs w:val="22"/>
          <w:lang w:val="cs-CZ"/>
        </w:rPr>
        <w:t xml:space="preserve">k prokázání některých kritérií základní způsobilosti dle čl. </w:t>
      </w:r>
      <w:r w:rsidRPr="004E56AC">
        <w:rPr>
          <w:rFonts w:ascii="Segoe UI" w:hAnsi="Segoe UI" w:cs="Segoe UI"/>
          <w:sz w:val="22"/>
          <w:szCs w:val="22"/>
          <w:lang w:val="cs-CZ"/>
        </w:rPr>
        <w:t>6</w:t>
      </w:r>
      <w:r w:rsidRPr="00CA4821">
        <w:rPr>
          <w:rFonts w:ascii="Segoe UI" w:hAnsi="Segoe UI" w:cs="Segoe UI"/>
          <w:sz w:val="22"/>
          <w:szCs w:val="22"/>
          <w:lang w:val="cs-CZ"/>
        </w:rPr>
        <w:t xml:space="preserve">.1. </w:t>
      </w:r>
      <w:r w:rsidRPr="004E56AC">
        <w:rPr>
          <w:rFonts w:ascii="Segoe UI" w:hAnsi="Segoe UI" w:cs="Segoe UI"/>
          <w:sz w:val="22"/>
          <w:szCs w:val="22"/>
          <w:lang w:val="cs-CZ"/>
        </w:rPr>
        <w:t>zadávací</w:t>
      </w:r>
      <w:r w:rsidRPr="00CA4821">
        <w:rPr>
          <w:rFonts w:ascii="Segoe UI" w:hAnsi="Segoe UI" w:cs="Segoe UI"/>
          <w:sz w:val="22"/>
          <w:szCs w:val="22"/>
          <w:lang w:val="cs-CZ"/>
        </w:rPr>
        <w:t xml:space="preserve"> dokumentace</w:t>
      </w:r>
    </w:p>
    <w:p w14:paraId="5CFE187B" w14:textId="77777777" w:rsidR="007B2FEF" w:rsidRPr="004E56AC" w:rsidRDefault="007B2FEF" w:rsidP="007B2FEF">
      <w:pPr>
        <w:pStyle w:val="Zkladntextodsazen"/>
        <w:spacing w:after="120" w:line="276" w:lineRule="auto"/>
        <w:ind w:left="567"/>
        <w:rPr>
          <w:rFonts w:ascii="Segoe UI" w:hAnsi="Segoe UI" w:cs="Segoe UI"/>
          <w:sz w:val="22"/>
          <w:szCs w:val="22"/>
          <w:lang w:val="cs-CZ"/>
        </w:rPr>
      </w:pPr>
      <w:r w:rsidRPr="004E56AC">
        <w:rPr>
          <w:rFonts w:ascii="Segoe UI" w:hAnsi="Segoe UI" w:cs="Segoe UI"/>
          <w:b/>
          <w:sz w:val="22"/>
          <w:szCs w:val="22"/>
          <w:lang w:val="cs-CZ"/>
        </w:rPr>
        <w:t>Příloha č. 3</w:t>
      </w:r>
      <w:r w:rsidRPr="004E56AC">
        <w:rPr>
          <w:rFonts w:ascii="Segoe UI" w:hAnsi="Segoe UI" w:cs="Segoe UI"/>
          <w:sz w:val="22"/>
          <w:szCs w:val="22"/>
          <w:lang w:val="cs-CZ"/>
        </w:rPr>
        <w:t xml:space="preserve"> </w:t>
      </w:r>
      <w:r w:rsidRPr="004E56AC">
        <w:rPr>
          <w:rFonts w:ascii="Segoe UI" w:hAnsi="Segoe UI" w:cs="Segoe UI"/>
          <w:sz w:val="22"/>
          <w:szCs w:val="22"/>
          <w:lang w:val="cs-CZ"/>
        </w:rPr>
        <w:tab/>
        <w:t xml:space="preserve">– </w:t>
      </w:r>
      <w:r w:rsidRPr="00CA4821">
        <w:rPr>
          <w:rFonts w:ascii="Segoe UI" w:hAnsi="Segoe UI" w:cs="Segoe UI"/>
          <w:sz w:val="22"/>
          <w:szCs w:val="22"/>
          <w:lang w:val="cs-CZ"/>
        </w:rPr>
        <w:t>Formulář vzorového seznamu významných</w:t>
      </w:r>
      <w:r w:rsidRPr="004E56AC">
        <w:rPr>
          <w:rFonts w:ascii="Segoe UI" w:hAnsi="Segoe UI" w:cs="Segoe UI"/>
          <w:sz w:val="22"/>
          <w:szCs w:val="22"/>
          <w:lang w:val="cs-CZ"/>
        </w:rPr>
        <w:t xml:space="preserve"> dodávek a </w:t>
      </w:r>
      <w:r w:rsidRPr="00CA4821">
        <w:rPr>
          <w:rFonts w:ascii="Segoe UI" w:hAnsi="Segoe UI" w:cs="Segoe UI"/>
          <w:sz w:val="22"/>
          <w:szCs w:val="22"/>
          <w:lang w:val="cs-CZ"/>
        </w:rPr>
        <w:t xml:space="preserve">služeb k prokázání kritérií technické kvalifikace dle čl. </w:t>
      </w:r>
      <w:r w:rsidRPr="004E56AC">
        <w:rPr>
          <w:rFonts w:ascii="Segoe UI" w:hAnsi="Segoe UI" w:cs="Segoe UI"/>
          <w:sz w:val="22"/>
          <w:szCs w:val="22"/>
          <w:lang w:val="cs-CZ"/>
        </w:rPr>
        <w:t>6</w:t>
      </w:r>
      <w:r w:rsidRPr="00CA4821">
        <w:rPr>
          <w:rFonts w:ascii="Segoe UI" w:hAnsi="Segoe UI" w:cs="Segoe UI"/>
          <w:sz w:val="22"/>
          <w:szCs w:val="22"/>
          <w:lang w:val="cs-CZ"/>
        </w:rPr>
        <w:t>.</w:t>
      </w:r>
      <w:r w:rsidRPr="004E56AC">
        <w:rPr>
          <w:rFonts w:ascii="Segoe UI" w:hAnsi="Segoe UI" w:cs="Segoe UI"/>
          <w:sz w:val="22"/>
          <w:szCs w:val="22"/>
          <w:lang w:val="cs-CZ"/>
        </w:rPr>
        <w:t>4</w:t>
      </w:r>
      <w:r w:rsidRPr="00CA4821">
        <w:rPr>
          <w:rFonts w:ascii="Segoe UI" w:hAnsi="Segoe UI" w:cs="Segoe UI"/>
          <w:sz w:val="22"/>
          <w:szCs w:val="22"/>
          <w:lang w:val="cs-CZ"/>
        </w:rPr>
        <w:t xml:space="preserve"> písm. a) </w:t>
      </w:r>
      <w:r w:rsidRPr="004E56AC">
        <w:rPr>
          <w:rFonts w:ascii="Segoe UI" w:hAnsi="Segoe UI" w:cs="Segoe UI"/>
          <w:sz w:val="22"/>
          <w:szCs w:val="22"/>
          <w:lang w:val="cs-CZ"/>
        </w:rPr>
        <w:t>zadávací</w:t>
      </w:r>
      <w:r w:rsidRPr="00CA4821">
        <w:rPr>
          <w:rFonts w:ascii="Segoe UI" w:hAnsi="Segoe UI" w:cs="Segoe UI"/>
          <w:sz w:val="22"/>
          <w:szCs w:val="22"/>
          <w:lang w:val="cs-CZ"/>
        </w:rPr>
        <w:t xml:space="preserve"> dokumentace</w:t>
      </w:r>
    </w:p>
    <w:p w14:paraId="1AFE20D2" w14:textId="77777777" w:rsidR="007B2FEF" w:rsidRPr="00CA4821" w:rsidRDefault="007B2FEF" w:rsidP="007B2FEF">
      <w:pPr>
        <w:pStyle w:val="Zkladntextodsazen"/>
        <w:spacing w:after="120" w:line="276" w:lineRule="auto"/>
        <w:ind w:left="567"/>
        <w:rPr>
          <w:rFonts w:ascii="Segoe UI" w:hAnsi="Segoe UI" w:cs="Segoe UI"/>
          <w:sz w:val="22"/>
          <w:szCs w:val="22"/>
          <w:lang w:val="cs-CZ"/>
        </w:rPr>
      </w:pPr>
      <w:r w:rsidRPr="004E56AC">
        <w:rPr>
          <w:rFonts w:ascii="Segoe UI" w:hAnsi="Segoe UI" w:cs="Segoe UI"/>
          <w:b/>
          <w:sz w:val="22"/>
          <w:szCs w:val="22"/>
          <w:lang w:val="cs-CZ"/>
        </w:rPr>
        <w:t>Příloha č. 4</w:t>
      </w:r>
      <w:r w:rsidRPr="004E56AC">
        <w:rPr>
          <w:rFonts w:ascii="Segoe UI" w:hAnsi="Segoe UI" w:cs="Segoe UI"/>
          <w:b/>
          <w:sz w:val="22"/>
          <w:szCs w:val="22"/>
          <w:lang w:val="cs-CZ"/>
        </w:rPr>
        <w:tab/>
      </w:r>
      <w:r w:rsidRPr="004E56AC">
        <w:rPr>
          <w:rFonts w:ascii="Segoe UI" w:hAnsi="Segoe UI" w:cs="Segoe UI"/>
          <w:sz w:val="22"/>
          <w:szCs w:val="22"/>
          <w:lang w:val="cs-CZ"/>
        </w:rPr>
        <w:t xml:space="preserve">– </w:t>
      </w:r>
      <w:r w:rsidRPr="00CA4821">
        <w:rPr>
          <w:rFonts w:ascii="Segoe UI" w:hAnsi="Segoe UI" w:cs="Segoe UI"/>
          <w:sz w:val="22"/>
          <w:szCs w:val="22"/>
          <w:lang w:val="cs-CZ"/>
        </w:rPr>
        <w:t xml:space="preserve">Formulář </w:t>
      </w:r>
      <w:bookmarkStart w:id="130" w:name="_Hlk18513008"/>
      <w:r w:rsidRPr="00CA4821">
        <w:rPr>
          <w:rFonts w:ascii="Segoe UI" w:hAnsi="Segoe UI" w:cs="Segoe UI"/>
          <w:sz w:val="22"/>
          <w:szCs w:val="22"/>
          <w:lang w:val="cs-CZ"/>
        </w:rPr>
        <w:t xml:space="preserve">realizačního týmu k prokázání kritérií technické kvalifikace dle čl. </w:t>
      </w:r>
      <w:r w:rsidRPr="004E56AC">
        <w:rPr>
          <w:rFonts w:ascii="Segoe UI" w:hAnsi="Segoe UI" w:cs="Segoe UI"/>
          <w:sz w:val="22"/>
          <w:szCs w:val="22"/>
          <w:lang w:val="cs-CZ"/>
        </w:rPr>
        <w:t>6</w:t>
      </w:r>
      <w:r w:rsidRPr="00CA4821">
        <w:rPr>
          <w:rFonts w:ascii="Segoe UI" w:hAnsi="Segoe UI" w:cs="Segoe UI"/>
          <w:sz w:val="22"/>
          <w:szCs w:val="22"/>
          <w:lang w:val="cs-CZ"/>
        </w:rPr>
        <w:t xml:space="preserve">.4 písm. b) </w:t>
      </w:r>
      <w:r w:rsidRPr="004E56AC">
        <w:rPr>
          <w:rFonts w:ascii="Segoe UI" w:hAnsi="Segoe UI" w:cs="Segoe UI"/>
          <w:sz w:val="22"/>
          <w:szCs w:val="22"/>
          <w:lang w:val="cs-CZ"/>
        </w:rPr>
        <w:t>zadávací</w:t>
      </w:r>
      <w:r w:rsidRPr="00CA4821">
        <w:rPr>
          <w:rFonts w:ascii="Segoe UI" w:hAnsi="Segoe UI" w:cs="Segoe UI"/>
          <w:sz w:val="22"/>
          <w:szCs w:val="22"/>
          <w:lang w:val="cs-CZ"/>
        </w:rPr>
        <w:t xml:space="preserve"> dokumentace</w:t>
      </w:r>
      <w:bookmarkEnd w:id="130"/>
    </w:p>
    <w:p w14:paraId="223DCE9D" w14:textId="77777777" w:rsidR="007B2FEF" w:rsidRPr="004E56AC" w:rsidRDefault="007B2FEF" w:rsidP="007B2FEF">
      <w:pPr>
        <w:pStyle w:val="Zkladntextodsazen"/>
        <w:spacing w:after="120" w:line="276" w:lineRule="auto"/>
        <w:ind w:left="567"/>
        <w:rPr>
          <w:rFonts w:ascii="Segoe UI" w:hAnsi="Segoe UI" w:cs="Segoe UI"/>
          <w:sz w:val="22"/>
          <w:szCs w:val="22"/>
          <w:lang w:val="cs-CZ"/>
        </w:rPr>
      </w:pPr>
      <w:r w:rsidRPr="004E56AC">
        <w:rPr>
          <w:rFonts w:ascii="Segoe UI" w:hAnsi="Segoe UI" w:cs="Segoe UI"/>
          <w:b/>
          <w:sz w:val="22"/>
          <w:szCs w:val="22"/>
          <w:lang w:val="cs-CZ"/>
        </w:rPr>
        <w:t>Příloha č. 5</w:t>
      </w:r>
      <w:r w:rsidRPr="004E56AC">
        <w:rPr>
          <w:rFonts w:ascii="Segoe UI" w:hAnsi="Segoe UI" w:cs="Segoe UI"/>
          <w:sz w:val="22"/>
          <w:szCs w:val="22"/>
          <w:lang w:val="cs-CZ"/>
        </w:rPr>
        <w:t xml:space="preserve"> </w:t>
      </w:r>
      <w:r w:rsidRPr="004E56AC">
        <w:rPr>
          <w:rFonts w:ascii="Segoe UI" w:hAnsi="Segoe UI" w:cs="Segoe UI"/>
          <w:sz w:val="22"/>
          <w:szCs w:val="22"/>
          <w:lang w:val="cs-CZ"/>
        </w:rPr>
        <w:tab/>
        <w:t>- Formulář Seznam poddodavatelů</w:t>
      </w:r>
    </w:p>
    <w:p w14:paraId="382C2AF6" w14:textId="77777777" w:rsidR="007B2FEF" w:rsidRPr="00CA4821" w:rsidRDefault="007B2FEF" w:rsidP="007B2FEF">
      <w:pPr>
        <w:pStyle w:val="Zkladntextodsazen"/>
        <w:spacing w:after="120" w:line="276" w:lineRule="auto"/>
        <w:ind w:left="567"/>
        <w:rPr>
          <w:rFonts w:ascii="Segoe UI" w:hAnsi="Segoe UI" w:cs="Segoe UI"/>
          <w:sz w:val="22"/>
          <w:szCs w:val="22"/>
          <w:lang w:val="cs-CZ"/>
        </w:rPr>
      </w:pPr>
      <w:r w:rsidRPr="004E56AC">
        <w:rPr>
          <w:rFonts w:ascii="Segoe UI" w:hAnsi="Segoe UI" w:cs="Segoe UI"/>
          <w:b/>
          <w:sz w:val="22"/>
          <w:szCs w:val="22"/>
          <w:lang w:val="cs-CZ"/>
        </w:rPr>
        <w:t>Příloha č. 6</w:t>
      </w:r>
      <w:r w:rsidRPr="00735C00">
        <w:rPr>
          <w:rFonts w:ascii="Segoe UI" w:hAnsi="Segoe UI" w:cs="Segoe UI"/>
          <w:sz w:val="22"/>
          <w:szCs w:val="22"/>
          <w:lang w:val="cs-CZ"/>
        </w:rPr>
        <w:t xml:space="preserve"> </w:t>
      </w:r>
      <w:r w:rsidRPr="00735C00">
        <w:rPr>
          <w:rFonts w:ascii="Segoe UI" w:hAnsi="Segoe UI" w:cs="Segoe UI"/>
          <w:sz w:val="22"/>
          <w:szCs w:val="22"/>
          <w:lang w:val="cs-CZ"/>
        </w:rPr>
        <w:tab/>
        <w:t>- Formulář Specifikace nabídkové ceny</w:t>
      </w:r>
    </w:p>
    <w:p w14:paraId="487A402F" w14:textId="6BF782E6" w:rsidR="000E5D7E" w:rsidRPr="006D633F" w:rsidRDefault="000E5D7E" w:rsidP="000E5D7E">
      <w:pPr>
        <w:pStyle w:val="Zkladntextodsazen"/>
        <w:spacing w:after="120" w:line="276" w:lineRule="auto"/>
        <w:ind w:left="567"/>
        <w:rPr>
          <w:rFonts w:ascii="Segoe UI" w:hAnsi="Segoe UI" w:cs="Segoe UI"/>
          <w:sz w:val="22"/>
          <w:szCs w:val="22"/>
          <w:lang w:val="cs-CZ"/>
        </w:rPr>
      </w:pPr>
      <w:r w:rsidRPr="004E56AC">
        <w:rPr>
          <w:rFonts w:ascii="Segoe UI" w:hAnsi="Segoe UI" w:cs="Segoe UI"/>
          <w:b/>
          <w:sz w:val="22"/>
          <w:szCs w:val="22"/>
          <w:lang w:val="cs-CZ"/>
        </w:rPr>
        <w:t>Příloha č. 7</w:t>
      </w:r>
      <w:r w:rsidRPr="004E56AC">
        <w:rPr>
          <w:rFonts w:ascii="Segoe UI" w:hAnsi="Segoe UI" w:cs="Segoe UI"/>
          <w:sz w:val="22"/>
          <w:szCs w:val="22"/>
          <w:lang w:val="cs-CZ"/>
        </w:rPr>
        <w:tab/>
        <w:t xml:space="preserve">- </w:t>
      </w:r>
      <w:r w:rsidR="00CA4821">
        <w:rPr>
          <w:rFonts w:ascii="Segoe UI" w:hAnsi="Segoe UI" w:cs="Segoe UI"/>
          <w:sz w:val="22"/>
          <w:szCs w:val="22"/>
          <w:lang w:val="cs-CZ"/>
        </w:rPr>
        <w:t xml:space="preserve">Formulář </w:t>
      </w:r>
      <w:r w:rsidR="00CA4821" w:rsidRPr="00CA4821">
        <w:rPr>
          <w:rFonts w:ascii="Segoe UI" w:hAnsi="Segoe UI" w:cs="Segoe UI"/>
          <w:sz w:val="22"/>
          <w:szCs w:val="22"/>
          <w:lang w:val="cs-CZ"/>
        </w:rPr>
        <w:t xml:space="preserve">Ověření splnění požadavků </w:t>
      </w:r>
      <w:r w:rsidR="00016402">
        <w:rPr>
          <w:rFonts w:ascii="Segoe UI" w:hAnsi="Segoe UI" w:cs="Segoe UI"/>
          <w:sz w:val="22"/>
          <w:szCs w:val="22"/>
          <w:lang w:val="cs-CZ"/>
        </w:rPr>
        <w:t>zadavatele</w:t>
      </w:r>
      <w:r w:rsidR="00CA4821" w:rsidRPr="00CA4821">
        <w:rPr>
          <w:rFonts w:ascii="Segoe UI" w:hAnsi="Segoe UI" w:cs="Segoe UI"/>
          <w:sz w:val="22"/>
          <w:szCs w:val="22"/>
          <w:lang w:val="cs-CZ"/>
        </w:rPr>
        <w:t xml:space="preserve"> na zabezpečení privilegovaných účtů</w:t>
      </w:r>
    </w:p>
    <w:p w14:paraId="1178F59D" w14:textId="73ED95CF" w:rsidR="007B2FEF" w:rsidRPr="006D633F" w:rsidRDefault="007B2FEF" w:rsidP="007B2FEF">
      <w:pPr>
        <w:pStyle w:val="Zkladntextodsazen"/>
        <w:spacing w:after="120" w:line="276" w:lineRule="auto"/>
        <w:ind w:left="567"/>
        <w:rPr>
          <w:rFonts w:ascii="Segoe UI" w:hAnsi="Segoe UI" w:cs="Segoe UI"/>
          <w:sz w:val="22"/>
          <w:szCs w:val="22"/>
          <w:lang w:val="cs-CZ"/>
        </w:rPr>
      </w:pPr>
      <w:r w:rsidRPr="004E56AC">
        <w:rPr>
          <w:rFonts w:ascii="Segoe UI" w:hAnsi="Segoe UI" w:cs="Segoe UI"/>
          <w:b/>
          <w:sz w:val="22"/>
          <w:szCs w:val="22"/>
          <w:lang w:val="cs-CZ"/>
        </w:rPr>
        <w:t xml:space="preserve">Příloha č. </w:t>
      </w:r>
      <w:r w:rsidR="000E5D7E">
        <w:rPr>
          <w:rFonts w:ascii="Segoe UI" w:hAnsi="Segoe UI" w:cs="Segoe UI"/>
          <w:b/>
          <w:sz w:val="22"/>
          <w:szCs w:val="22"/>
          <w:lang w:val="cs-CZ"/>
        </w:rPr>
        <w:t>8</w:t>
      </w:r>
      <w:r w:rsidRPr="004E56AC">
        <w:rPr>
          <w:rFonts w:ascii="Segoe UI" w:hAnsi="Segoe UI" w:cs="Segoe UI"/>
          <w:sz w:val="22"/>
          <w:szCs w:val="22"/>
          <w:lang w:val="cs-CZ"/>
        </w:rPr>
        <w:tab/>
        <w:t xml:space="preserve">- </w:t>
      </w:r>
      <w:bookmarkStart w:id="131" w:name="_Hlk22833623"/>
      <w:bookmarkStart w:id="132" w:name="_Hlk21357081"/>
      <w:r w:rsidRPr="004E56AC">
        <w:rPr>
          <w:rFonts w:ascii="Segoe UI" w:hAnsi="Segoe UI" w:cs="Segoe UI"/>
          <w:sz w:val="22"/>
          <w:szCs w:val="22"/>
          <w:lang w:val="cs-CZ"/>
        </w:rPr>
        <w:t>Vzor smlouv</w:t>
      </w:r>
      <w:r w:rsidRPr="00735C00">
        <w:rPr>
          <w:rFonts w:ascii="Segoe UI" w:hAnsi="Segoe UI" w:cs="Segoe UI"/>
          <w:sz w:val="22"/>
          <w:szCs w:val="22"/>
          <w:lang w:val="cs-CZ"/>
        </w:rPr>
        <w:t>y o dílo a</w:t>
      </w:r>
      <w:r w:rsidRPr="006D633F">
        <w:rPr>
          <w:rFonts w:ascii="Segoe UI" w:hAnsi="Segoe UI" w:cs="Segoe UI"/>
          <w:sz w:val="22"/>
          <w:szCs w:val="22"/>
          <w:lang w:val="cs-CZ"/>
        </w:rPr>
        <w:t xml:space="preserve"> o poskytování služeb</w:t>
      </w:r>
      <w:bookmarkEnd w:id="131"/>
      <w:r w:rsidR="00501BC5">
        <w:rPr>
          <w:rFonts w:ascii="Segoe UI" w:hAnsi="Segoe UI" w:cs="Segoe UI"/>
          <w:sz w:val="22"/>
          <w:szCs w:val="22"/>
          <w:lang w:val="cs-CZ"/>
        </w:rPr>
        <w:t xml:space="preserve"> </w:t>
      </w:r>
    </w:p>
    <w:p w14:paraId="68733E22" w14:textId="484F574B" w:rsidR="007B2FEF" w:rsidRPr="008E46A4" w:rsidRDefault="007B2FEF" w:rsidP="007B2FEF">
      <w:pPr>
        <w:pStyle w:val="Zkladntextodsazen"/>
        <w:spacing w:after="120" w:line="276" w:lineRule="auto"/>
        <w:ind w:left="1985" w:firstLine="142"/>
        <w:rPr>
          <w:rFonts w:ascii="Segoe UI" w:hAnsi="Segoe UI" w:cs="Segoe UI"/>
          <w:sz w:val="22"/>
          <w:szCs w:val="22"/>
          <w:lang w:val="cs-CZ"/>
        </w:rPr>
      </w:pPr>
      <w:bookmarkStart w:id="133" w:name="_Hlk22919494"/>
      <w:r w:rsidRPr="008E46A4">
        <w:rPr>
          <w:rFonts w:ascii="Segoe UI" w:hAnsi="Segoe UI" w:cs="Segoe UI"/>
          <w:b/>
          <w:sz w:val="22"/>
          <w:szCs w:val="22"/>
          <w:lang w:val="cs-CZ"/>
        </w:rPr>
        <w:t>Příloha č</w:t>
      </w:r>
      <w:r w:rsidRPr="008E46A4">
        <w:rPr>
          <w:rFonts w:ascii="Segoe UI" w:hAnsi="Segoe UI" w:cs="Segoe UI"/>
          <w:sz w:val="22"/>
          <w:szCs w:val="22"/>
          <w:lang w:val="cs-CZ"/>
        </w:rPr>
        <w:t xml:space="preserve">. </w:t>
      </w:r>
      <w:r w:rsidRPr="00117C6E">
        <w:rPr>
          <w:rFonts w:ascii="Segoe UI" w:hAnsi="Segoe UI" w:cs="Segoe UI"/>
          <w:b/>
          <w:bCs/>
          <w:sz w:val="22"/>
          <w:szCs w:val="22"/>
          <w:lang w:val="cs-CZ"/>
        </w:rPr>
        <w:t>1</w:t>
      </w:r>
      <w:r w:rsidR="00501BC5">
        <w:rPr>
          <w:rFonts w:ascii="Segoe UI" w:hAnsi="Segoe UI" w:cs="Segoe UI"/>
          <w:sz w:val="22"/>
          <w:szCs w:val="22"/>
          <w:lang w:val="cs-CZ"/>
        </w:rPr>
        <w:t xml:space="preserve"> -</w:t>
      </w:r>
      <w:r w:rsidRPr="008E46A4">
        <w:rPr>
          <w:rFonts w:ascii="Segoe UI" w:hAnsi="Segoe UI" w:cs="Segoe UI"/>
          <w:sz w:val="22"/>
          <w:szCs w:val="22"/>
          <w:lang w:val="cs-CZ"/>
        </w:rPr>
        <w:t xml:space="preserve"> Specifikace předmětu plnění</w:t>
      </w:r>
    </w:p>
    <w:bookmarkEnd w:id="132"/>
    <w:p w14:paraId="28237DBD" w14:textId="6F85DAA5" w:rsidR="007B2FEF" w:rsidRPr="004E56AC" w:rsidRDefault="007B2FEF" w:rsidP="007B2FEF">
      <w:pPr>
        <w:pStyle w:val="Zkladntextodsazen"/>
        <w:spacing w:after="120" w:line="276" w:lineRule="auto"/>
        <w:ind w:left="2127"/>
        <w:rPr>
          <w:rFonts w:ascii="Segoe UI" w:hAnsi="Segoe UI" w:cs="Segoe UI"/>
          <w:i/>
          <w:iCs/>
          <w:sz w:val="22"/>
          <w:szCs w:val="22"/>
          <w:lang w:val="cs-CZ"/>
        </w:rPr>
      </w:pPr>
      <w:r w:rsidRPr="008E46A4">
        <w:rPr>
          <w:rFonts w:ascii="Segoe UI" w:hAnsi="Segoe UI" w:cs="Segoe UI"/>
          <w:b/>
          <w:sz w:val="22"/>
          <w:szCs w:val="22"/>
          <w:lang w:val="cs-CZ"/>
        </w:rPr>
        <w:t>Příloha č</w:t>
      </w:r>
      <w:r w:rsidRPr="008E46A4">
        <w:rPr>
          <w:rFonts w:ascii="Segoe UI" w:hAnsi="Segoe UI" w:cs="Segoe UI"/>
          <w:sz w:val="22"/>
          <w:szCs w:val="22"/>
          <w:lang w:val="cs-CZ"/>
        </w:rPr>
        <w:t xml:space="preserve">. </w:t>
      </w:r>
      <w:r w:rsidRPr="00117C6E">
        <w:rPr>
          <w:rFonts w:ascii="Segoe UI" w:hAnsi="Segoe UI" w:cs="Segoe UI"/>
          <w:b/>
          <w:bCs/>
          <w:sz w:val="22"/>
          <w:szCs w:val="22"/>
          <w:lang w:val="cs-CZ"/>
        </w:rPr>
        <w:t>2</w:t>
      </w:r>
      <w:r w:rsidR="00501BC5" w:rsidRPr="00117C6E">
        <w:rPr>
          <w:rFonts w:ascii="Segoe UI" w:hAnsi="Segoe UI" w:cs="Segoe UI"/>
          <w:b/>
          <w:bCs/>
          <w:sz w:val="22"/>
          <w:szCs w:val="22"/>
          <w:lang w:val="cs-CZ"/>
        </w:rPr>
        <w:t xml:space="preserve"> </w:t>
      </w:r>
      <w:r w:rsidR="00501BC5">
        <w:rPr>
          <w:rFonts w:ascii="Segoe UI" w:hAnsi="Segoe UI" w:cs="Segoe UI"/>
          <w:sz w:val="22"/>
          <w:szCs w:val="22"/>
          <w:lang w:val="cs-CZ"/>
        </w:rPr>
        <w:t>-</w:t>
      </w:r>
      <w:r w:rsidRPr="008E46A4">
        <w:rPr>
          <w:rFonts w:ascii="Segoe UI" w:hAnsi="Segoe UI" w:cs="Segoe UI"/>
          <w:sz w:val="22"/>
          <w:szCs w:val="22"/>
          <w:lang w:val="cs-CZ"/>
        </w:rPr>
        <w:t xml:space="preserve"> </w:t>
      </w:r>
      <w:r w:rsidRPr="00E42A7B">
        <w:rPr>
          <w:rFonts w:ascii="Segoe UI" w:hAnsi="Segoe UI" w:cs="Segoe UI"/>
          <w:sz w:val="22"/>
          <w:szCs w:val="22"/>
          <w:lang w:val="cs-CZ"/>
        </w:rPr>
        <w:t xml:space="preserve">Kalkulace ceny – </w:t>
      </w:r>
      <w:r w:rsidRPr="00E42A7B">
        <w:rPr>
          <w:rFonts w:ascii="Segoe UI" w:hAnsi="Segoe UI" w:cs="Segoe UI"/>
          <w:i/>
          <w:iCs/>
          <w:sz w:val="22"/>
          <w:szCs w:val="22"/>
          <w:lang w:val="cs-CZ"/>
        </w:rPr>
        <w:t>bude přip</w:t>
      </w:r>
      <w:r w:rsidRPr="00B56997">
        <w:rPr>
          <w:rFonts w:ascii="Segoe UI" w:hAnsi="Segoe UI" w:cs="Segoe UI"/>
          <w:i/>
          <w:iCs/>
          <w:sz w:val="22"/>
          <w:szCs w:val="22"/>
          <w:lang w:val="cs-CZ"/>
        </w:rPr>
        <w:t xml:space="preserve">ojena v souladu s vyplněným </w:t>
      </w:r>
      <w:r w:rsidRPr="00CA4821">
        <w:rPr>
          <w:rFonts w:ascii="Segoe UI" w:hAnsi="Segoe UI" w:cs="Segoe UI"/>
          <w:i/>
          <w:iCs/>
          <w:sz w:val="22"/>
          <w:szCs w:val="22"/>
          <w:lang w:val="cs-CZ"/>
        </w:rPr>
        <w:t>Formuláře</w:t>
      </w:r>
      <w:r w:rsidRPr="004E56AC">
        <w:rPr>
          <w:rFonts w:ascii="Segoe UI" w:hAnsi="Segoe UI" w:cs="Segoe UI"/>
          <w:i/>
          <w:iCs/>
          <w:sz w:val="22"/>
          <w:szCs w:val="22"/>
          <w:lang w:val="cs-CZ"/>
        </w:rPr>
        <w:t>m</w:t>
      </w:r>
      <w:r w:rsidRPr="00CA4821">
        <w:rPr>
          <w:rFonts w:ascii="Segoe UI" w:hAnsi="Segoe UI" w:cs="Segoe UI"/>
          <w:i/>
          <w:iCs/>
          <w:sz w:val="22"/>
          <w:szCs w:val="22"/>
          <w:lang w:val="cs-CZ"/>
        </w:rPr>
        <w:t xml:space="preserve"> Specifikace nabídkové ceny</w:t>
      </w:r>
      <w:r w:rsidRPr="004E56AC">
        <w:rPr>
          <w:rFonts w:ascii="Segoe UI" w:hAnsi="Segoe UI" w:cs="Segoe UI"/>
          <w:i/>
          <w:iCs/>
          <w:sz w:val="22"/>
          <w:szCs w:val="22"/>
          <w:lang w:val="cs-CZ"/>
        </w:rPr>
        <w:t xml:space="preserve"> dle nabídky vybraného dodavatele</w:t>
      </w:r>
    </w:p>
    <w:p w14:paraId="25370BA4" w14:textId="4D1F7C32" w:rsidR="007B2FEF" w:rsidRPr="004E56AC" w:rsidRDefault="007B2FEF" w:rsidP="007B2FEF">
      <w:pPr>
        <w:pStyle w:val="Zkladntextodsazen"/>
        <w:spacing w:after="120" w:line="276" w:lineRule="auto"/>
        <w:ind w:left="2127"/>
        <w:rPr>
          <w:rFonts w:ascii="Segoe UI" w:hAnsi="Segoe UI" w:cs="Segoe UI"/>
          <w:i/>
          <w:iCs/>
          <w:sz w:val="22"/>
          <w:szCs w:val="22"/>
          <w:lang w:val="cs-CZ"/>
        </w:rPr>
      </w:pPr>
      <w:r w:rsidRPr="00735C00">
        <w:rPr>
          <w:rFonts w:ascii="Segoe UI" w:hAnsi="Segoe UI" w:cs="Segoe UI"/>
          <w:b/>
          <w:sz w:val="22"/>
          <w:szCs w:val="22"/>
          <w:lang w:val="cs-CZ"/>
        </w:rPr>
        <w:t>Příloha č</w:t>
      </w:r>
      <w:r w:rsidRPr="00735C00">
        <w:rPr>
          <w:rFonts w:ascii="Segoe UI" w:hAnsi="Segoe UI" w:cs="Segoe UI"/>
          <w:sz w:val="22"/>
          <w:szCs w:val="22"/>
          <w:lang w:val="cs-CZ"/>
        </w:rPr>
        <w:t xml:space="preserve">. </w:t>
      </w:r>
      <w:r w:rsidR="009D4B82" w:rsidRPr="00117C6E">
        <w:rPr>
          <w:rFonts w:ascii="Segoe UI" w:hAnsi="Segoe UI" w:cs="Segoe UI"/>
          <w:b/>
          <w:bCs/>
          <w:sz w:val="22"/>
          <w:szCs w:val="22"/>
          <w:lang w:val="cs-CZ"/>
        </w:rPr>
        <w:t>3</w:t>
      </w:r>
      <w:r w:rsidRPr="00735C00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501BC5">
        <w:rPr>
          <w:rFonts w:ascii="Segoe UI" w:hAnsi="Segoe UI" w:cs="Segoe UI"/>
          <w:sz w:val="22"/>
          <w:szCs w:val="22"/>
          <w:lang w:val="cs-CZ"/>
        </w:rPr>
        <w:t xml:space="preserve">- </w:t>
      </w:r>
      <w:r w:rsidRPr="00735C00">
        <w:rPr>
          <w:rFonts w:ascii="Segoe UI" w:hAnsi="Segoe UI" w:cs="Segoe UI"/>
          <w:sz w:val="22"/>
          <w:szCs w:val="22"/>
          <w:lang w:val="cs-CZ"/>
        </w:rPr>
        <w:t xml:space="preserve">Seznam poddodavatelů – </w:t>
      </w:r>
      <w:r w:rsidRPr="00735C00">
        <w:rPr>
          <w:rFonts w:ascii="Segoe UI" w:hAnsi="Segoe UI" w:cs="Segoe UI"/>
          <w:i/>
          <w:iCs/>
          <w:sz w:val="22"/>
          <w:szCs w:val="22"/>
          <w:lang w:val="cs-CZ"/>
        </w:rPr>
        <w:t xml:space="preserve">bude připojena v souladu s vyplněným </w:t>
      </w:r>
      <w:r w:rsidRPr="00CA4821">
        <w:rPr>
          <w:rFonts w:ascii="Segoe UI" w:hAnsi="Segoe UI" w:cs="Segoe UI"/>
          <w:i/>
          <w:iCs/>
          <w:sz w:val="22"/>
          <w:szCs w:val="22"/>
          <w:lang w:val="cs-CZ"/>
        </w:rPr>
        <w:t>Formuláře</w:t>
      </w:r>
      <w:r w:rsidRPr="004E56AC">
        <w:rPr>
          <w:rFonts w:ascii="Segoe UI" w:hAnsi="Segoe UI" w:cs="Segoe UI"/>
          <w:i/>
          <w:iCs/>
          <w:sz w:val="22"/>
          <w:szCs w:val="22"/>
          <w:lang w:val="cs-CZ"/>
        </w:rPr>
        <w:t>m</w:t>
      </w:r>
      <w:r w:rsidRPr="00CA4821">
        <w:rPr>
          <w:rFonts w:ascii="Segoe UI" w:hAnsi="Segoe UI" w:cs="Segoe UI"/>
          <w:i/>
          <w:iCs/>
          <w:sz w:val="22"/>
          <w:szCs w:val="22"/>
          <w:lang w:val="cs-CZ"/>
        </w:rPr>
        <w:t xml:space="preserve"> </w:t>
      </w:r>
      <w:r w:rsidRPr="004E56AC">
        <w:rPr>
          <w:rFonts w:ascii="Segoe UI" w:hAnsi="Segoe UI" w:cs="Segoe UI"/>
          <w:i/>
          <w:iCs/>
          <w:sz w:val="22"/>
          <w:szCs w:val="22"/>
          <w:lang w:val="cs-CZ"/>
        </w:rPr>
        <w:t>Seznam poddodavatelů dle nabídky vybraného dodavatele</w:t>
      </w:r>
    </w:p>
    <w:p w14:paraId="4BC646E1" w14:textId="4BEC698C" w:rsidR="007B2FEF" w:rsidRPr="004E56AC" w:rsidRDefault="007B2FEF" w:rsidP="007B2FEF">
      <w:pPr>
        <w:pStyle w:val="Zkladntextodsazen"/>
        <w:spacing w:after="120" w:line="276" w:lineRule="auto"/>
        <w:ind w:left="2127"/>
        <w:rPr>
          <w:rFonts w:ascii="Segoe UI" w:hAnsi="Segoe UI" w:cs="Segoe UI"/>
          <w:i/>
          <w:iCs/>
          <w:sz w:val="22"/>
          <w:szCs w:val="22"/>
          <w:lang w:val="cs-CZ"/>
        </w:rPr>
      </w:pPr>
      <w:r w:rsidRPr="00735C00">
        <w:rPr>
          <w:rFonts w:ascii="Segoe UI" w:hAnsi="Segoe UI" w:cs="Segoe UI"/>
          <w:b/>
          <w:sz w:val="22"/>
          <w:szCs w:val="22"/>
          <w:lang w:val="cs-CZ"/>
        </w:rPr>
        <w:t>Příloha č</w:t>
      </w:r>
      <w:r w:rsidRPr="00735C00">
        <w:rPr>
          <w:rFonts w:ascii="Segoe UI" w:hAnsi="Segoe UI" w:cs="Segoe UI"/>
          <w:sz w:val="22"/>
          <w:szCs w:val="22"/>
          <w:lang w:val="cs-CZ"/>
        </w:rPr>
        <w:t xml:space="preserve">. </w:t>
      </w:r>
      <w:r w:rsidR="009D4B82" w:rsidRPr="00117C6E">
        <w:rPr>
          <w:rFonts w:ascii="Segoe UI" w:hAnsi="Segoe UI" w:cs="Segoe UI"/>
          <w:b/>
          <w:bCs/>
          <w:sz w:val="22"/>
          <w:szCs w:val="22"/>
          <w:lang w:val="cs-CZ"/>
        </w:rPr>
        <w:t>4</w:t>
      </w:r>
      <w:r w:rsidRPr="00735C00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501BC5">
        <w:rPr>
          <w:rFonts w:ascii="Segoe UI" w:hAnsi="Segoe UI" w:cs="Segoe UI"/>
          <w:sz w:val="22"/>
          <w:szCs w:val="22"/>
          <w:lang w:val="cs-CZ"/>
        </w:rPr>
        <w:t xml:space="preserve">- </w:t>
      </w:r>
      <w:r w:rsidRPr="00735C00">
        <w:rPr>
          <w:rFonts w:ascii="Segoe UI" w:hAnsi="Segoe UI" w:cs="Segoe UI"/>
          <w:sz w:val="22"/>
          <w:szCs w:val="22"/>
          <w:lang w:val="cs-CZ"/>
        </w:rPr>
        <w:t xml:space="preserve">Seznam členů realizačního týmu – </w:t>
      </w:r>
      <w:r w:rsidRPr="00735C00">
        <w:rPr>
          <w:rFonts w:ascii="Segoe UI" w:hAnsi="Segoe UI" w:cs="Segoe UI"/>
          <w:i/>
          <w:iCs/>
          <w:sz w:val="22"/>
          <w:szCs w:val="22"/>
          <w:lang w:val="cs-CZ"/>
        </w:rPr>
        <w:t xml:space="preserve">bude připojena v souladu s vyplněným </w:t>
      </w:r>
      <w:r w:rsidRPr="00CA4821">
        <w:rPr>
          <w:rFonts w:ascii="Segoe UI" w:hAnsi="Segoe UI" w:cs="Segoe UI"/>
          <w:i/>
          <w:iCs/>
          <w:sz w:val="22"/>
          <w:szCs w:val="22"/>
          <w:lang w:val="cs-CZ"/>
        </w:rPr>
        <w:t>Formuláře</w:t>
      </w:r>
      <w:r w:rsidRPr="004E56AC">
        <w:rPr>
          <w:rFonts w:ascii="Segoe UI" w:hAnsi="Segoe UI" w:cs="Segoe UI"/>
          <w:i/>
          <w:iCs/>
          <w:sz w:val="22"/>
          <w:szCs w:val="22"/>
          <w:lang w:val="cs-CZ"/>
        </w:rPr>
        <w:t>m</w:t>
      </w:r>
      <w:r w:rsidRPr="00CF65AD">
        <w:rPr>
          <w:rFonts w:ascii="Segoe UI" w:hAnsi="Segoe UI" w:cs="Segoe UI"/>
          <w:i/>
          <w:iCs/>
          <w:sz w:val="22"/>
          <w:szCs w:val="22"/>
          <w:lang w:val="cs-CZ"/>
        </w:rPr>
        <w:t xml:space="preserve"> realizačního týmu k prokázání kritérií technické kvalifikace dle čl. 6.4 písm. b) zadávací dokumentace</w:t>
      </w:r>
      <w:r w:rsidRPr="004E56AC">
        <w:rPr>
          <w:rFonts w:ascii="Segoe UI" w:hAnsi="Segoe UI" w:cs="Segoe UI"/>
          <w:i/>
          <w:iCs/>
          <w:sz w:val="22"/>
          <w:szCs w:val="22"/>
          <w:lang w:val="cs-CZ"/>
        </w:rPr>
        <w:t xml:space="preserve"> dle nabídky vybraného dodavatele</w:t>
      </w:r>
    </w:p>
    <w:p w14:paraId="1099F757" w14:textId="479A0277" w:rsidR="007B2FEF" w:rsidRPr="00735C00" w:rsidRDefault="007B2FEF" w:rsidP="007B2FEF">
      <w:pPr>
        <w:pStyle w:val="Zkladntextodsazen"/>
        <w:spacing w:after="120" w:line="276" w:lineRule="auto"/>
        <w:ind w:left="1985" w:firstLine="142"/>
        <w:rPr>
          <w:rFonts w:ascii="Segoe UI" w:hAnsi="Segoe UI" w:cs="Segoe UI"/>
          <w:sz w:val="22"/>
          <w:szCs w:val="22"/>
          <w:lang w:val="cs-CZ"/>
        </w:rPr>
      </w:pPr>
      <w:r w:rsidRPr="004E56AC">
        <w:rPr>
          <w:rFonts w:ascii="Segoe UI" w:hAnsi="Segoe UI" w:cs="Segoe UI"/>
          <w:b/>
          <w:sz w:val="22"/>
          <w:szCs w:val="22"/>
          <w:lang w:val="cs-CZ"/>
        </w:rPr>
        <w:t>Příloha č</w:t>
      </w:r>
      <w:r w:rsidRPr="004E56AC">
        <w:rPr>
          <w:rFonts w:ascii="Segoe UI" w:hAnsi="Segoe UI" w:cs="Segoe UI"/>
          <w:sz w:val="22"/>
          <w:szCs w:val="22"/>
          <w:lang w:val="cs-CZ"/>
        </w:rPr>
        <w:t xml:space="preserve">. </w:t>
      </w:r>
      <w:r w:rsidR="009D4B82" w:rsidRPr="00117C6E">
        <w:rPr>
          <w:rFonts w:ascii="Segoe UI" w:hAnsi="Segoe UI" w:cs="Segoe UI"/>
          <w:b/>
          <w:bCs/>
          <w:sz w:val="22"/>
          <w:szCs w:val="22"/>
          <w:lang w:val="cs-CZ"/>
        </w:rPr>
        <w:t>5</w:t>
      </w:r>
      <w:r w:rsidRPr="00117C6E">
        <w:rPr>
          <w:rFonts w:ascii="Segoe UI" w:hAnsi="Segoe UI" w:cs="Segoe UI"/>
          <w:b/>
          <w:bCs/>
          <w:sz w:val="22"/>
          <w:szCs w:val="22"/>
          <w:lang w:val="cs-CZ"/>
        </w:rPr>
        <w:t xml:space="preserve"> </w:t>
      </w:r>
      <w:r w:rsidR="00501BC5">
        <w:rPr>
          <w:rFonts w:ascii="Segoe UI" w:hAnsi="Segoe UI" w:cs="Segoe UI"/>
          <w:sz w:val="22"/>
          <w:szCs w:val="22"/>
          <w:lang w:val="cs-CZ"/>
        </w:rPr>
        <w:t xml:space="preserve">- </w:t>
      </w:r>
      <w:r w:rsidRPr="00735C00">
        <w:rPr>
          <w:rFonts w:ascii="Segoe UI" w:hAnsi="Segoe UI" w:cs="Segoe UI"/>
          <w:sz w:val="22"/>
          <w:szCs w:val="22"/>
          <w:lang w:val="cs-CZ"/>
        </w:rPr>
        <w:t>Smlouva o zpracování osobních údajů</w:t>
      </w:r>
    </w:p>
    <w:p w14:paraId="7DB270A9" w14:textId="7A5D6A91" w:rsidR="007B2FEF" w:rsidRPr="006D633F" w:rsidRDefault="007B2FEF" w:rsidP="007B2FEF">
      <w:pPr>
        <w:pStyle w:val="Zkladntextodsazen"/>
        <w:spacing w:after="120" w:line="276" w:lineRule="auto"/>
        <w:ind w:left="1985" w:firstLine="142"/>
        <w:rPr>
          <w:rFonts w:ascii="Segoe UI" w:hAnsi="Segoe UI" w:cs="Segoe UI"/>
          <w:sz w:val="22"/>
          <w:szCs w:val="22"/>
          <w:lang w:val="cs-CZ"/>
        </w:rPr>
      </w:pPr>
      <w:r w:rsidRPr="00735C00">
        <w:rPr>
          <w:rFonts w:ascii="Segoe UI" w:hAnsi="Segoe UI" w:cs="Segoe UI"/>
          <w:b/>
          <w:sz w:val="22"/>
          <w:szCs w:val="22"/>
          <w:lang w:val="cs-CZ"/>
        </w:rPr>
        <w:t>Příloha č</w:t>
      </w:r>
      <w:r w:rsidRPr="00735C00">
        <w:rPr>
          <w:rFonts w:ascii="Segoe UI" w:hAnsi="Segoe UI" w:cs="Segoe UI"/>
          <w:sz w:val="22"/>
          <w:szCs w:val="22"/>
          <w:lang w:val="cs-CZ"/>
        </w:rPr>
        <w:t xml:space="preserve">. </w:t>
      </w:r>
      <w:r w:rsidR="009D4B82" w:rsidRPr="00117C6E">
        <w:rPr>
          <w:rFonts w:ascii="Segoe UI" w:hAnsi="Segoe UI" w:cs="Segoe UI"/>
          <w:b/>
          <w:bCs/>
          <w:sz w:val="22"/>
          <w:szCs w:val="22"/>
          <w:lang w:val="cs-CZ"/>
        </w:rPr>
        <w:t>6</w:t>
      </w:r>
      <w:r w:rsidRPr="006D633F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501BC5">
        <w:rPr>
          <w:rFonts w:ascii="Segoe UI" w:hAnsi="Segoe UI" w:cs="Segoe UI"/>
          <w:sz w:val="22"/>
          <w:szCs w:val="22"/>
          <w:lang w:val="cs-CZ"/>
        </w:rPr>
        <w:t xml:space="preserve">- </w:t>
      </w:r>
      <w:r w:rsidRPr="006D633F">
        <w:rPr>
          <w:rFonts w:ascii="Segoe UI" w:hAnsi="Segoe UI" w:cs="Segoe UI"/>
          <w:sz w:val="22"/>
          <w:szCs w:val="22"/>
          <w:lang w:val="cs-CZ"/>
        </w:rPr>
        <w:t>Dohoda o ochraně důvěrných informací (NDA)</w:t>
      </w:r>
    </w:p>
    <w:bookmarkEnd w:id="129"/>
    <w:bookmarkEnd w:id="133"/>
    <w:p w14:paraId="6748D7CE" w14:textId="411013FE" w:rsidR="007B2FEF" w:rsidRPr="00E42A7B" w:rsidRDefault="007B2FEF" w:rsidP="007B2FEF">
      <w:pPr>
        <w:autoSpaceDE w:val="0"/>
        <w:autoSpaceDN w:val="0"/>
        <w:spacing w:after="60" w:line="276" w:lineRule="auto"/>
        <w:jc w:val="both"/>
        <w:rPr>
          <w:rFonts w:ascii="Segoe UI" w:hAnsi="Segoe UI" w:cs="Segoe UI"/>
          <w:bCs/>
        </w:rPr>
      </w:pPr>
      <w:r w:rsidRPr="008E46A4">
        <w:rPr>
          <w:rFonts w:ascii="Segoe UI" w:hAnsi="Segoe UI" w:cs="Segoe UI"/>
          <w:bCs/>
        </w:rPr>
        <w:t>V Praze dne</w:t>
      </w:r>
      <w:r w:rsidRPr="00E42A7B">
        <w:rPr>
          <w:rFonts w:ascii="Segoe UI" w:hAnsi="Segoe UI" w:cs="Segoe UI"/>
          <w:bCs/>
        </w:rPr>
        <w:t xml:space="preserve"> </w:t>
      </w:r>
      <w:r w:rsidR="00585BAC">
        <w:rPr>
          <w:rFonts w:ascii="Segoe UI" w:hAnsi="Segoe UI" w:cs="Segoe UI"/>
          <w:bCs/>
        </w:rPr>
        <w:t>dle elektronického podpisu</w:t>
      </w:r>
    </w:p>
    <w:p w14:paraId="708BEB33" w14:textId="256DC2F3" w:rsidR="007B2FEF" w:rsidRPr="005961A9" w:rsidRDefault="007B2FEF" w:rsidP="007B2FEF">
      <w:pPr>
        <w:autoSpaceDE w:val="0"/>
        <w:autoSpaceDN w:val="0"/>
        <w:spacing w:after="60" w:line="276" w:lineRule="auto"/>
        <w:jc w:val="both"/>
        <w:rPr>
          <w:rFonts w:ascii="Segoe UI" w:hAnsi="Segoe UI" w:cs="Segoe UI"/>
          <w:bCs/>
        </w:rPr>
      </w:pPr>
      <w:r w:rsidRPr="005961A9">
        <w:rPr>
          <w:rFonts w:ascii="Segoe UI" w:hAnsi="Segoe UI" w:cs="Segoe UI"/>
          <w:bCs/>
        </w:rPr>
        <w:tab/>
      </w:r>
      <w:r w:rsidRPr="005961A9">
        <w:rPr>
          <w:rFonts w:ascii="Segoe UI" w:hAnsi="Segoe UI" w:cs="Segoe UI"/>
          <w:bCs/>
        </w:rPr>
        <w:tab/>
      </w:r>
      <w:r w:rsidRPr="005961A9">
        <w:rPr>
          <w:rFonts w:ascii="Segoe UI" w:hAnsi="Segoe UI" w:cs="Segoe UI"/>
          <w:bCs/>
        </w:rPr>
        <w:tab/>
      </w:r>
      <w:r w:rsidRPr="005961A9">
        <w:rPr>
          <w:rFonts w:ascii="Segoe UI" w:hAnsi="Segoe UI" w:cs="Segoe UI"/>
          <w:bCs/>
        </w:rPr>
        <w:tab/>
      </w:r>
    </w:p>
    <w:p w14:paraId="42CAFCE9" w14:textId="77777777" w:rsidR="007B2FEF" w:rsidRPr="005961A9" w:rsidRDefault="007B2FEF" w:rsidP="00CF65AD">
      <w:pPr>
        <w:widowControl w:val="0"/>
        <w:spacing w:line="276" w:lineRule="auto"/>
        <w:ind w:left="6663"/>
        <w:jc w:val="center"/>
        <w:rPr>
          <w:rFonts w:ascii="Segoe UI" w:hAnsi="Segoe UI" w:cs="Segoe UI"/>
          <w:b/>
          <w:iCs/>
        </w:rPr>
      </w:pPr>
      <w:r w:rsidRPr="005961A9">
        <w:rPr>
          <w:rFonts w:ascii="Segoe UI" w:hAnsi="Segoe UI" w:cs="Segoe UI"/>
          <w:b/>
          <w:iCs/>
        </w:rPr>
        <w:t>Oborová zdravotní pojišťovna zaměstnanců bank, pojišťoven a stavebnictví</w:t>
      </w:r>
    </w:p>
    <w:p w14:paraId="00555A61" w14:textId="0D83EE81" w:rsidR="007B2FEF" w:rsidRPr="005961A9" w:rsidRDefault="007B2FEF" w:rsidP="00CF65AD">
      <w:pPr>
        <w:widowControl w:val="0"/>
        <w:spacing w:line="276" w:lineRule="auto"/>
        <w:ind w:left="6663"/>
        <w:jc w:val="center"/>
        <w:rPr>
          <w:rFonts w:ascii="Segoe UI" w:hAnsi="Segoe UI" w:cs="Segoe UI"/>
        </w:rPr>
      </w:pPr>
      <w:r w:rsidRPr="005961A9">
        <w:rPr>
          <w:rFonts w:ascii="Segoe UI" w:hAnsi="Segoe UI" w:cs="Segoe UI"/>
        </w:rPr>
        <w:t>právně zastoupený</w:t>
      </w:r>
    </w:p>
    <w:p w14:paraId="2EA072F2" w14:textId="7EDCB832" w:rsidR="00486852" w:rsidRPr="00486852" w:rsidRDefault="007B2FEF" w:rsidP="00117C6E">
      <w:pPr>
        <w:widowControl w:val="0"/>
        <w:spacing w:line="276" w:lineRule="auto"/>
        <w:ind w:left="6663"/>
        <w:jc w:val="center"/>
      </w:pPr>
      <w:r w:rsidRPr="005961A9">
        <w:rPr>
          <w:rFonts w:ascii="Segoe UI" w:hAnsi="Segoe UI" w:cs="Segoe UI"/>
        </w:rPr>
        <w:t>MT Legal s.r.o., advokátní kancelář</w:t>
      </w:r>
    </w:p>
    <w:sectPr w:rsidR="00486852" w:rsidRPr="00486852" w:rsidSect="00225B0F">
      <w:footerReference w:type="default" r:id="rId14"/>
      <w:footerReference w:type="first" r:id="rId15"/>
      <w:pgSz w:w="16702" w:h="16838" w:code="9"/>
      <w:pgMar w:top="1417" w:right="1417" w:bottom="1417" w:left="141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C4038" w14:textId="77777777" w:rsidR="00B76598" w:rsidRDefault="00B76598" w:rsidP="007B2FEF">
      <w:r>
        <w:separator/>
      </w:r>
    </w:p>
  </w:endnote>
  <w:endnote w:type="continuationSeparator" w:id="0">
    <w:p w14:paraId="0BC78196" w14:textId="77777777" w:rsidR="00B76598" w:rsidRDefault="00B76598" w:rsidP="007B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7FBC9" w14:textId="41A9A2F5" w:rsidR="00B76598" w:rsidRPr="00D630BF" w:rsidRDefault="00B76598">
    <w:pPr>
      <w:pStyle w:val="Zpat"/>
      <w:pBdr>
        <w:top w:val="single" w:sz="4" w:space="1" w:color="auto"/>
      </w:pBdr>
      <w:tabs>
        <w:tab w:val="left" w:pos="8820"/>
      </w:tabs>
      <w:rPr>
        <w:rFonts w:ascii="Segoe UI" w:hAnsi="Segoe UI" w:cs="Segoe UI"/>
      </w:rPr>
    </w:pPr>
    <w:r w:rsidRPr="0080168D">
      <w:rPr>
        <w:rFonts w:ascii="Palatino Linotype" w:hAnsi="Palatino Linotype"/>
        <w:sz w:val="16"/>
      </w:rPr>
      <w:tab/>
    </w:r>
    <w:r w:rsidRPr="00D630BF">
      <w:rPr>
        <w:rStyle w:val="slostrnky"/>
        <w:rFonts w:ascii="Segoe UI" w:hAnsi="Segoe UI" w:cs="Segoe UI"/>
      </w:rPr>
      <w:fldChar w:fldCharType="begin"/>
    </w:r>
    <w:r w:rsidRPr="00D630BF">
      <w:rPr>
        <w:rStyle w:val="slostrnky"/>
        <w:rFonts w:ascii="Segoe UI" w:hAnsi="Segoe UI" w:cs="Segoe UI"/>
      </w:rPr>
      <w:instrText xml:space="preserve">PAGE  </w:instrText>
    </w:r>
    <w:r w:rsidRPr="00D630BF">
      <w:rPr>
        <w:rStyle w:val="slostrnky"/>
        <w:rFonts w:ascii="Segoe UI" w:hAnsi="Segoe UI" w:cs="Segoe UI"/>
      </w:rPr>
      <w:fldChar w:fldCharType="separate"/>
    </w:r>
    <w:r>
      <w:rPr>
        <w:rStyle w:val="slostrnky"/>
        <w:rFonts w:ascii="Segoe UI" w:hAnsi="Segoe UI" w:cs="Segoe UI"/>
        <w:noProof/>
      </w:rPr>
      <w:t>5</w:t>
    </w:r>
    <w:r w:rsidRPr="00D630BF">
      <w:rPr>
        <w:rStyle w:val="slostrnky"/>
        <w:rFonts w:ascii="Segoe UI" w:hAnsi="Segoe UI" w:cs="Segoe UI"/>
      </w:rPr>
      <w:fldChar w:fldCharType="end"/>
    </w:r>
    <w:r w:rsidRPr="00D630BF">
      <w:rPr>
        <w:rFonts w:ascii="Segoe UI" w:hAnsi="Segoe UI" w:cs="Segoe U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216DA" w14:textId="77777777" w:rsidR="00B76598" w:rsidRPr="0080168D" w:rsidRDefault="00B76598">
    <w:pPr>
      <w:pStyle w:val="Zpat"/>
      <w:pBdr>
        <w:top w:val="single" w:sz="4" w:space="0" w:color="auto"/>
      </w:pBdr>
      <w:rPr>
        <w:rFonts w:ascii="Palatino Linotype" w:hAnsi="Palatino Linotype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37057" w14:textId="77777777" w:rsidR="00B76598" w:rsidRDefault="00B76598" w:rsidP="007B2FEF">
      <w:r>
        <w:separator/>
      </w:r>
    </w:p>
  </w:footnote>
  <w:footnote w:type="continuationSeparator" w:id="0">
    <w:p w14:paraId="6E059367" w14:textId="77777777" w:rsidR="00B76598" w:rsidRDefault="00B76598" w:rsidP="007B2FEF">
      <w:r>
        <w:continuationSeparator/>
      </w:r>
    </w:p>
  </w:footnote>
  <w:footnote w:id="1">
    <w:p w14:paraId="07CC5826" w14:textId="67EC287D" w:rsidR="00B76598" w:rsidRPr="0050433F" w:rsidRDefault="00B76598" w:rsidP="0050433F">
      <w:pPr>
        <w:pStyle w:val="Textpoznpodarou"/>
        <w:jc w:val="both"/>
        <w:rPr>
          <w:rFonts w:ascii="Segoe UI" w:hAnsi="Segoe UI" w:cs="Segoe UI"/>
          <w:sz w:val="18"/>
          <w:szCs w:val="18"/>
        </w:rPr>
      </w:pPr>
      <w:r w:rsidRPr="0050433F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50433F">
        <w:rPr>
          <w:rFonts w:ascii="Segoe UI" w:hAnsi="Segoe UI" w:cs="Segoe UI"/>
          <w:sz w:val="18"/>
          <w:szCs w:val="18"/>
        </w:rPr>
        <w:t xml:space="preserve"> Identity Management je informační systém, který spravuje životní cyklus uživatelů, definuje přístupy uživatelů a jejich rolí v koncových systémech</w:t>
      </w:r>
    </w:p>
  </w:footnote>
  <w:footnote w:id="2">
    <w:p w14:paraId="4CC0ADBB" w14:textId="20DBC846" w:rsidR="00B76598" w:rsidRPr="0050433F" w:rsidRDefault="00B76598" w:rsidP="0050433F">
      <w:pPr>
        <w:pStyle w:val="Textpoznpodarou"/>
        <w:jc w:val="both"/>
        <w:rPr>
          <w:rFonts w:ascii="Segoe UI" w:hAnsi="Segoe UI" w:cs="Segoe UI"/>
          <w:sz w:val="18"/>
          <w:szCs w:val="18"/>
        </w:rPr>
      </w:pPr>
      <w:r w:rsidRPr="0050433F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50433F">
        <w:rPr>
          <w:rFonts w:ascii="Segoe UI" w:hAnsi="Segoe UI" w:cs="Segoe UI"/>
          <w:sz w:val="18"/>
          <w:szCs w:val="18"/>
        </w:rPr>
        <w:t xml:space="preserve"> To znamená, že zadavatel uzná splnění této podmínky dle písm. c) v případě, kdy </w:t>
      </w:r>
      <w:r>
        <w:rPr>
          <w:rFonts w:ascii="Segoe UI" w:hAnsi="Segoe UI" w:cs="Segoe UI"/>
          <w:sz w:val="18"/>
          <w:szCs w:val="18"/>
        </w:rPr>
        <w:t xml:space="preserve">i jen </w:t>
      </w:r>
      <w:r w:rsidRPr="0050433F">
        <w:rPr>
          <w:rFonts w:ascii="Segoe UI" w:hAnsi="Segoe UI" w:cs="Segoe UI"/>
          <w:sz w:val="18"/>
          <w:szCs w:val="18"/>
        </w:rPr>
        <w:t>1 referenční zakázk</w:t>
      </w:r>
      <w:r>
        <w:rPr>
          <w:rFonts w:ascii="Segoe UI" w:hAnsi="Segoe UI" w:cs="Segoe UI"/>
          <w:sz w:val="18"/>
          <w:szCs w:val="18"/>
        </w:rPr>
        <w:t>a</w:t>
      </w:r>
      <w:r w:rsidRPr="0050433F">
        <w:rPr>
          <w:rFonts w:ascii="Segoe UI" w:hAnsi="Segoe UI" w:cs="Segoe UI"/>
          <w:sz w:val="18"/>
          <w:szCs w:val="18"/>
        </w:rPr>
        <w:t xml:space="preserve"> zahrnovala napojení na všechny 3 uvedené koncové systémy, stejně jako v případě, kdy bude například prokázáno, že v rámci každé ze 3 referenčních zakázek bylo realizováno napojení jen na jeden z uváděných koncových systémů. </w:t>
      </w:r>
      <w:r>
        <w:rPr>
          <w:rFonts w:ascii="Segoe UI" w:hAnsi="Segoe UI" w:cs="Segoe UI"/>
          <w:sz w:val="18"/>
          <w:szCs w:val="18"/>
        </w:rPr>
        <w:t>Z</w:t>
      </w:r>
      <w:r w:rsidRPr="0050433F">
        <w:rPr>
          <w:rFonts w:ascii="Segoe UI" w:hAnsi="Segoe UI" w:cs="Segoe UI"/>
          <w:sz w:val="18"/>
          <w:szCs w:val="18"/>
        </w:rPr>
        <w:t>adavatel požaduje prokázat napojení nástroje pro správu identit na všechny 3 uvedené koncové systémy</w:t>
      </w:r>
      <w:r>
        <w:rPr>
          <w:rFonts w:ascii="Segoe UI" w:hAnsi="Segoe UI" w:cs="Segoe UI"/>
          <w:sz w:val="18"/>
          <w:szCs w:val="18"/>
        </w:rPr>
        <w:t xml:space="preserve"> (každý z nich)</w:t>
      </w:r>
      <w:r w:rsidRPr="0050433F">
        <w:rPr>
          <w:rFonts w:ascii="Segoe UI" w:hAnsi="Segoe UI" w:cs="Segoe UI"/>
          <w:sz w:val="18"/>
          <w:szCs w:val="18"/>
        </w:rPr>
        <w:t>, nezáleží však, zda toto napojení bylo realizováno v rámci jedné nebo více referenčních zak</w:t>
      </w:r>
      <w:r>
        <w:rPr>
          <w:rFonts w:ascii="Segoe UI" w:hAnsi="Segoe UI" w:cs="Segoe UI"/>
          <w:sz w:val="18"/>
          <w:szCs w:val="18"/>
        </w:rPr>
        <w:t>á</w:t>
      </w:r>
      <w:r w:rsidRPr="0050433F">
        <w:rPr>
          <w:rFonts w:ascii="Segoe UI" w:hAnsi="Segoe UI" w:cs="Segoe UI"/>
          <w:sz w:val="18"/>
          <w:szCs w:val="18"/>
        </w:rPr>
        <w:t>zek.</w:t>
      </w:r>
    </w:p>
  </w:footnote>
  <w:footnote w:id="3">
    <w:p w14:paraId="5B0075B1" w14:textId="77777777" w:rsidR="00B76598" w:rsidRPr="0050433F" w:rsidRDefault="00B76598" w:rsidP="0050433F">
      <w:pPr>
        <w:jc w:val="both"/>
        <w:rPr>
          <w:rFonts w:ascii="Segoe UI" w:hAnsi="Segoe UI" w:cs="Segoe UI"/>
          <w:sz w:val="18"/>
          <w:szCs w:val="18"/>
        </w:rPr>
      </w:pPr>
      <w:r w:rsidRPr="0050433F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50433F">
        <w:rPr>
          <w:rFonts w:ascii="Segoe UI" w:hAnsi="Segoe UI" w:cs="Segoe UI"/>
          <w:sz w:val="18"/>
          <w:szCs w:val="18"/>
        </w:rPr>
        <w:t xml:space="preserve"> Jedná se o uživatelský účet, který má přiděleno vyšší </w:t>
      </w:r>
      <w:proofErr w:type="gramStart"/>
      <w:r w:rsidRPr="0050433F">
        <w:rPr>
          <w:rFonts w:ascii="Segoe UI" w:hAnsi="Segoe UI" w:cs="Segoe UI"/>
          <w:sz w:val="18"/>
          <w:szCs w:val="18"/>
        </w:rPr>
        <w:t>oprávnění,</w:t>
      </w:r>
      <w:proofErr w:type="gramEnd"/>
      <w:r w:rsidRPr="0050433F">
        <w:rPr>
          <w:rFonts w:ascii="Segoe UI" w:hAnsi="Segoe UI" w:cs="Segoe UI"/>
          <w:sz w:val="18"/>
          <w:szCs w:val="18"/>
        </w:rPr>
        <w:t xml:space="preserve"> než kterým disponuje běžný uživatel. Může se např. jednat o oprávnění na instalaci software, úpravy nastavení systému či aplikací, změnu konfigurace síťových zařízení atp.</w:t>
      </w:r>
    </w:p>
    <w:p w14:paraId="719426FC" w14:textId="6A8DBFB5" w:rsidR="00B76598" w:rsidRDefault="00B76598">
      <w:pPr>
        <w:pStyle w:val="Textpoznpodarou"/>
      </w:pPr>
    </w:p>
  </w:footnote>
  <w:footnote w:id="4">
    <w:p w14:paraId="53589EEA" w14:textId="002BDD85" w:rsidR="00B76598" w:rsidRPr="00E02D44" w:rsidRDefault="00B76598">
      <w:pPr>
        <w:pStyle w:val="Textpoznpodarou"/>
        <w:rPr>
          <w:rFonts w:ascii="Segoe UI" w:hAnsi="Segoe UI" w:cs="Segoe UI"/>
          <w:sz w:val="18"/>
          <w:szCs w:val="18"/>
        </w:rPr>
      </w:pPr>
      <w:r w:rsidRPr="00E02D44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E02D44">
        <w:rPr>
          <w:rFonts w:ascii="Segoe UI" w:hAnsi="Segoe UI" w:cs="Segoe UI"/>
          <w:sz w:val="18"/>
          <w:szCs w:val="18"/>
        </w:rPr>
        <w:t xml:space="preserve"> Nelze například 1 pozici obsadit 2 osobami s tím, že první má požadované vzdělání a druhá praxi.</w:t>
      </w:r>
    </w:p>
  </w:footnote>
  <w:footnote w:id="5">
    <w:p w14:paraId="5852DC2D" w14:textId="6510F382" w:rsidR="00B76598" w:rsidRPr="004F3AD4" w:rsidRDefault="00B76598" w:rsidP="00ED5125">
      <w:pPr>
        <w:pStyle w:val="Textpoznpodarou"/>
        <w:jc w:val="both"/>
        <w:rPr>
          <w:rFonts w:ascii="Segoe UI" w:hAnsi="Segoe UI" w:cs="Segoe UI"/>
          <w:sz w:val="18"/>
          <w:szCs w:val="18"/>
        </w:rPr>
      </w:pPr>
      <w:r w:rsidRPr="004F3AD4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4F3AD4">
        <w:rPr>
          <w:rFonts w:ascii="Segoe UI" w:hAnsi="Segoe UI" w:cs="Segoe UI"/>
          <w:sz w:val="18"/>
          <w:szCs w:val="18"/>
        </w:rPr>
        <w:t xml:space="preserve"> </w:t>
      </w:r>
      <w:r w:rsidRPr="00ED5125">
        <w:rPr>
          <w:rFonts w:ascii="Segoe UI" w:hAnsi="Segoe UI" w:cs="Segoe UI"/>
          <w:sz w:val="18"/>
          <w:szCs w:val="18"/>
        </w:rPr>
        <w:t xml:space="preserve">Formulář je stanoven zčásti jako modelový koš, když položky A.2, </w:t>
      </w:r>
      <w:r>
        <w:rPr>
          <w:rFonts w:ascii="Segoe UI" w:hAnsi="Segoe UI" w:cs="Segoe UI"/>
          <w:sz w:val="18"/>
          <w:szCs w:val="18"/>
        </w:rPr>
        <w:t xml:space="preserve">A.3, </w:t>
      </w:r>
      <w:r w:rsidRPr="00ED5125">
        <w:rPr>
          <w:rFonts w:ascii="Segoe UI" w:hAnsi="Segoe UI" w:cs="Segoe UI"/>
          <w:sz w:val="18"/>
          <w:szCs w:val="18"/>
        </w:rPr>
        <w:t>B.2, C.2</w:t>
      </w:r>
      <w:r>
        <w:rPr>
          <w:rFonts w:ascii="Segoe UI" w:hAnsi="Segoe UI" w:cs="Segoe UI"/>
          <w:sz w:val="18"/>
          <w:szCs w:val="18"/>
        </w:rPr>
        <w:t>, B.3, C.3</w:t>
      </w:r>
      <w:r w:rsidRPr="00ED5125">
        <w:rPr>
          <w:rFonts w:ascii="Segoe UI" w:hAnsi="Segoe UI" w:cs="Segoe UI"/>
          <w:sz w:val="18"/>
          <w:szCs w:val="18"/>
        </w:rPr>
        <w:t xml:space="preserve"> (a jejich podpoložky) nemusí být odebrány v žádném rozsahu a položky G</w:t>
      </w:r>
      <w:r>
        <w:rPr>
          <w:rFonts w:ascii="Segoe UI" w:hAnsi="Segoe UI" w:cs="Segoe UI"/>
          <w:sz w:val="18"/>
          <w:szCs w:val="18"/>
        </w:rPr>
        <w:t>,</w:t>
      </w:r>
      <w:r w:rsidRPr="0050433F">
        <w:rPr>
          <w:rFonts w:ascii="Segoe UI" w:hAnsi="Segoe UI" w:cs="Segoe UI"/>
          <w:sz w:val="18"/>
          <w:szCs w:val="18"/>
        </w:rPr>
        <w:t xml:space="preserve"> H </w:t>
      </w:r>
      <w:r>
        <w:rPr>
          <w:rFonts w:ascii="Segoe UI" w:hAnsi="Segoe UI" w:cs="Segoe UI"/>
          <w:sz w:val="18"/>
          <w:szCs w:val="18"/>
        </w:rPr>
        <w:t xml:space="preserve">a U </w:t>
      </w:r>
      <w:r w:rsidRPr="0050433F">
        <w:rPr>
          <w:rFonts w:ascii="Segoe UI" w:hAnsi="Segoe UI" w:cs="Segoe UI"/>
          <w:sz w:val="18"/>
          <w:szCs w:val="18"/>
        </w:rPr>
        <w:t>mají stanovený předpokládaný objem plnění za dobu 4 let. Stejně tak inkrementální nárůst cen licencí (položky</w:t>
      </w:r>
      <w:r>
        <w:rPr>
          <w:rFonts w:ascii="Segoe UI" w:hAnsi="Segoe UI" w:cs="Segoe UI"/>
          <w:sz w:val="18"/>
          <w:szCs w:val="18"/>
        </w:rPr>
        <w:t xml:space="preserve"> D,</w:t>
      </w:r>
      <w:r w:rsidRPr="0050433F">
        <w:rPr>
          <w:rFonts w:ascii="Segoe UI" w:hAnsi="Segoe UI" w:cs="Segoe UI"/>
          <w:sz w:val="18"/>
          <w:szCs w:val="18"/>
        </w:rPr>
        <w:t xml:space="preserve"> E, F) nemusí být využit v případě, že nebude navýšen počet uživatelů, účtů, služeb, zařízení či systémů.</w:t>
      </w:r>
      <w:r>
        <w:rPr>
          <w:rFonts w:ascii="Segoe UI" w:hAnsi="Segoe UI" w:cs="Segoe UI"/>
          <w:sz w:val="18"/>
          <w:szCs w:val="18"/>
        </w:rPr>
        <w:t xml:space="preserve"> Objem položky I může být snížen.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175A1472"/>
    <w:multiLevelType w:val="hybridMultilevel"/>
    <w:tmpl w:val="F4B2DA16"/>
    <w:lvl w:ilvl="0" w:tplc="046C0F54">
      <w:start w:val="1"/>
      <w:numFmt w:val="lowerLetter"/>
      <w:lvlText w:val="%1)"/>
      <w:lvlJc w:val="left"/>
      <w:pPr>
        <w:ind w:left="1358" w:hanging="360"/>
      </w:pPr>
      <w:rPr>
        <w:rFonts w:hint="default"/>
      </w:rPr>
    </w:lvl>
    <w:lvl w:ilvl="1" w:tplc="12187FD4">
      <w:numFmt w:val="bullet"/>
      <w:lvlText w:val="-"/>
      <w:lvlJc w:val="left"/>
      <w:pPr>
        <w:ind w:left="2078" w:hanging="360"/>
      </w:pPr>
      <w:rPr>
        <w:rFonts w:ascii="Palatino Linotype" w:eastAsia="Times New Roman" w:hAnsi="Palatino Linotype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798" w:hanging="180"/>
      </w:pPr>
    </w:lvl>
    <w:lvl w:ilvl="3" w:tplc="0405000F" w:tentative="1">
      <w:start w:val="1"/>
      <w:numFmt w:val="decimal"/>
      <w:lvlText w:val="%4."/>
      <w:lvlJc w:val="left"/>
      <w:pPr>
        <w:ind w:left="3518" w:hanging="360"/>
      </w:pPr>
    </w:lvl>
    <w:lvl w:ilvl="4" w:tplc="04050019" w:tentative="1">
      <w:start w:val="1"/>
      <w:numFmt w:val="lowerLetter"/>
      <w:lvlText w:val="%5."/>
      <w:lvlJc w:val="left"/>
      <w:pPr>
        <w:ind w:left="4238" w:hanging="360"/>
      </w:pPr>
    </w:lvl>
    <w:lvl w:ilvl="5" w:tplc="0405001B" w:tentative="1">
      <w:start w:val="1"/>
      <w:numFmt w:val="lowerRoman"/>
      <w:lvlText w:val="%6."/>
      <w:lvlJc w:val="right"/>
      <w:pPr>
        <w:ind w:left="4958" w:hanging="180"/>
      </w:pPr>
    </w:lvl>
    <w:lvl w:ilvl="6" w:tplc="0405000F" w:tentative="1">
      <w:start w:val="1"/>
      <w:numFmt w:val="decimal"/>
      <w:lvlText w:val="%7."/>
      <w:lvlJc w:val="left"/>
      <w:pPr>
        <w:ind w:left="5678" w:hanging="360"/>
      </w:pPr>
    </w:lvl>
    <w:lvl w:ilvl="7" w:tplc="04050019" w:tentative="1">
      <w:start w:val="1"/>
      <w:numFmt w:val="lowerLetter"/>
      <w:lvlText w:val="%8."/>
      <w:lvlJc w:val="left"/>
      <w:pPr>
        <w:ind w:left="6398" w:hanging="360"/>
      </w:pPr>
    </w:lvl>
    <w:lvl w:ilvl="8" w:tplc="040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3" w15:restartNumberingAfterBreak="0">
    <w:nsid w:val="19410F77"/>
    <w:multiLevelType w:val="hybridMultilevel"/>
    <w:tmpl w:val="E5C41C7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95F0848"/>
    <w:multiLevelType w:val="hybridMultilevel"/>
    <w:tmpl w:val="C180C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65753"/>
    <w:multiLevelType w:val="hybridMultilevel"/>
    <w:tmpl w:val="22C2E2F8"/>
    <w:lvl w:ilvl="0" w:tplc="F27E68B4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52DF"/>
    <w:multiLevelType w:val="hybridMultilevel"/>
    <w:tmpl w:val="E3745D34"/>
    <w:lvl w:ilvl="0" w:tplc="12187FD4">
      <w:numFmt w:val="bullet"/>
      <w:lvlText w:val="-"/>
      <w:lvlJc w:val="left"/>
      <w:pPr>
        <w:ind w:left="1287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0714AB"/>
    <w:multiLevelType w:val="hybridMultilevel"/>
    <w:tmpl w:val="3C5262F8"/>
    <w:lvl w:ilvl="0" w:tplc="7C647A5A">
      <w:start w:val="1"/>
      <w:numFmt w:val="lowerLetter"/>
      <w:lvlText w:val="%1)"/>
      <w:lvlJc w:val="left"/>
      <w:pPr>
        <w:ind w:left="1801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40FDD"/>
    <w:multiLevelType w:val="hybridMultilevel"/>
    <w:tmpl w:val="CB4E0872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D346A9D"/>
    <w:multiLevelType w:val="multilevel"/>
    <w:tmpl w:val="D3061F34"/>
    <w:styleLink w:val="G-odrky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55DFB"/>
    <w:multiLevelType w:val="multilevel"/>
    <w:tmpl w:val="FA645F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2" w:hanging="433"/>
      </w:pPr>
      <w:rPr>
        <w:rFonts w:ascii="Segoe UI" w:hAnsi="Segoe UI" w:cs="Segoe U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0470CE"/>
    <w:multiLevelType w:val="hybridMultilevel"/>
    <w:tmpl w:val="FC0E4670"/>
    <w:lvl w:ilvl="0" w:tplc="914476A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F8F4C1F"/>
    <w:multiLevelType w:val="hybridMultilevel"/>
    <w:tmpl w:val="0B7876D4"/>
    <w:lvl w:ilvl="0" w:tplc="95A429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DE60218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47E9F"/>
    <w:multiLevelType w:val="hybridMultilevel"/>
    <w:tmpl w:val="705CE86E"/>
    <w:lvl w:ilvl="0" w:tplc="046C0F54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7C647A5A">
      <w:start w:val="1"/>
      <w:numFmt w:val="lowerLetter"/>
      <w:lvlText w:val="%2)"/>
      <w:lvlJc w:val="left"/>
      <w:pPr>
        <w:ind w:left="1801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5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38735550"/>
    <w:multiLevelType w:val="hybridMultilevel"/>
    <w:tmpl w:val="3DAC423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2E3C0536">
      <w:start w:val="1"/>
      <w:numFmt w:val="lowerLetter"/>
      <w:pStyle w:val="Styl4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114D5B"/>
    <w:multiLevelType w:val="hybridMultilevel"/>
    <w:tmpl w:val="74706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2B28C5"/>
    <w:multiLevelType w:val="hybridMultilevel"/>
    <w:tmpl w:val="74706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462F7E"/>
    <w:multiLevelType w:val="hybridMultilevel"/>
    <w:tmpl w:val="1F08CE2E"/>
    <w:lvl w:ilvl="0" w:tplc="4E847A84">
      <w:start w:val="1"/>
      <w:numFmt w:val="lowerRoman"/>
      <w:pStyle w:val="slovanseznam"/>
      <w:lvlText w:val="%1)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47EB5213"/>
    <w:multiLevelType w:val="hybridMultilevel"/>
    <w:tmpl w:val="DBB66C66"/>
    <w:lvl w:ilvl="0" w:tplc="046C0F5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BA243C2"/>
    <w:multiLevelType w:val="hybridMultilevel"/>
    <w:tmpl w:val="4CBA0104"/>
    <w:lvl w:ilvl="0" w:tplc="046C0F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33BA6"/>
    <w:multiLevelType w:val="hybridMultilevel"/>
    <w:tmpl w:val="D1E262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725DC"/>
    <w:multiLevelType w:val="hybridMultilevel"/>
    <w:tmpl w:val="3C04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6" w15:restartNumberingAfterBreak="0">
    <w:nsid w:val="518825D8"/>
    <w:multiLevelType w:val="hybridMultilevel"/>
    <w:tmpl w:val="037AA1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7291D"/>
    <w:multiLevelType w:val="hybridMultilevel"/>
    <w:tmpl w:val="427CE3FA"/>
    <w:lvl w:ilvl="0" w:tplc="FC9EC5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5ED44053"/>
    <w:multiLevelType w:val="hybridMultilevel"/>
    <w:tmpl w:val="74706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7B7C57"/>
    <w:multiLevelType w:val="hybridMultilevel"/>
    <w:tmpl w:val="EF68E6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A247C">
      <w:numFmt w:val="bullet"/>
      <w:lvlText w:val="-"/>
      <w:lvlJc w:val="left"/>
      <w:pPr>
        <w:ind w:left="2880" w:hanging="360"/>
      </w:pPr>
      <w:rPr>
        <w:rFonts w:ascii="Segoe UI" w:eastAsia="Times New Roman" w:hAnsi="Segoe UI" w:cs="Segoe UI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37B84"/>
    <w:multiLevelType w:val="hybridMultilevel"/>
    <w:tmpl w:val="868041F2"/>
    <w:lvl w:ilvl="0" w:tplc="49F803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B1D9F"/>
    <w:multiLevelType w:val="hybridMultilevel"/>
    <w:tmpl w:val="47C2535E"/>
    <w:lvl w:ilvl="0" w:tplc="C17AFB54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01242"/>
    <w:multiLevelType w:val="multilevel"/>
    <w:tmpl w:val="01206E1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135" w:hanging="433"/>
      </w:pPr>
      <w:rPr>
        <w:rFonts w:ascii="Segoe UI" w:hAnsi="Segoe UI" w:cs="Segoe U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Segoe UI" w:hAnsi="Segoe UI" w:cs="Segoe UI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710B09"/>
    <w:multiLevelType w:val="hybridMultilevel"/>
    <w:tmpl w:val="74706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63DC3"/>
    <w:multiLevelType w:val="hybridMultilevel"/>
    <w:tmpl w:val="3880FE6A"/>
    <w:lvl w:ilvl="0" w:tplc="12187FD4">
      <w:numFmt w:val="bullet"/>
      <w:lvlText w:val="-"/>
      <w:lvlJc w:val="left"/>
      <w:pPr>
        <w:ind w:left="1636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6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749C4B6A"/>
    <w:multiLevelType w:val="hybridMultilevel"/>
    <w:tmpl w:val="D51AEC16"/>
    <w:lvl w:ilvl="0" w:tplc="0405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1" w:tplc="04050001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8"/>
        </w:tabs>
        <w:ind w:left="59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8"/>
        </w:tabs>
        <w:ind w:left="66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8"/>
        </w:tabs>
        <w:ind w:left="7398" w:hanging="360"/>
      </w:pPr>
      <w:rPr>
        <w:rFonts w:ascii="Wingdings" w:hAnsi="Wingdings" w:hint="default"/>
      </w:rPr>
    </w:lvl>
  </w:abstractNum>
  <w:abstractNum w:abstractNumId="39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39"/>
  </w:num>
  <w:num w:numId="3">
    <w:abstractNumId w:val="34"/>
  </w:num>
  <w:num w:numId="4">
    <w:abstractNumId w:val="38"/>
  </w:num>
  <w:num w:numId="5">
    <w:abstractNumId w:val="37"/>
  </w:num>
  <w:num w:numId="6">
    <w:abstractNumId w:val="25"/>
  </w:num>
  <w:num w:numId="7">
    <w:abstractNumId w:val="6"/>
  </w:num>
  <w:num w:numId="8">
    <w:abstractNumId w:val="36"/>
  </w:num>
  <w:num w:numId="9">
    <w:abstractNumId w:val="2"/>
  </w:num>
  <w:num w:numId="10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>
    <w:abstractNumId w:val="0"/>
  </w:num>
  <w:num w:numId="12">
    <w:abstractNumId w:val="17"/>
  </w:num>
  <w:num w:numId="13">
    <w:abstractNumId w:val="10"/>
  </w:num>
  <w:num w:numId="14">
    <w:abstractNumId w:val="15"/>
  </w:num>
  <w:num w:numId="15">
    <w:abstractNumId w:val="12"/>
  </w:num>
  <w:num w:numId="16">
    <w:abstractNumId w:val="20"/>
  </w:num>
  <w:num w:numId="17">
    <w:abstractNumId w:val="1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7"/>
  </w:num>
  <w:num w:numId="22">
    <w:abstractNumId w:val="5"/>
  </w:num>
  <w:num w:numId="23">
    <w:abstractNumId w:val="30"/>
  </w:num>
  <w:num w:numId="24">
    <w:abstractNumId w:val="13"/>
  </w:num>
  <w:num w:numId="25">
    <w:abstractNumId w:val="18"/>
  </w:num>
  <w:num w:numId="26">
    <w:abstractNumId w:val="29"/>
  </w:num>
  <w:num w:numId="27">
    <w:abstractNumId w:val="26"/>
  </w:num>
  <w:num w:numId="28">
    <w:abstractNumId w:val="9"/>
  </w:num>
  <w:num w:numId="29">
    <w:abstractNumId w:val="23"/>
  </w:num>
  <w:num w:numId="30">
    <w:abstractNumId w:val="31"/>
  </w:num>
  <w:num w:numId="31">
    <w:abstractNumId w:val="4"/>
  </w:num>
  <w:num w:numId="32">
    <w:abstractNumId w:val="11"/>
  </w:num>
  <w:num w:numId="33">
    <w:abstractNumId w:val="22"/>
  </w:num>
  <w:num w:numId="34">
    <w:abstractNumId w:val="21"/>
  </w:num>
  <w:num w:numId="35">
    <w:abstractNumId w:val="35"/>
  </w:num>
  <w:num w:numId="36">
    <w:abstractNumId w:val="7"/>
  </w:num>
  <w:num w:numId="37">
    <w:abstractNumId w:val="33"/>
  </w:num>
  <w:num w:numId="38">
    <w:abstractNumId w:val="19"/>
  </w:num>
  <w:num w:numId="39">
    <w:abstractNumId w:val="28"/>
  </w:num>
  <w:num w:numId="40">
    <w:abstractNumId w:val="14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EF"/>
    <w:rsid w:val="00016402"/>
    <w:rsid w:val="00022F5D"/>
    <w:rsid w:val="000549ED"/>
    <w:rsid w:val="0005510C"/>
    <w:rsid w:val="000E355F"/>
    <w:rsid w:val="000E5D7E"/>
    <w:rsid w:val="000E771A"/>
    <w:rsid w:val="00117C6E"/>
    <w:rsid w:val="00127FD7"/>
    <w:rsid w:val="001305E2"/>
    <w:rsid w:val="00136A2F"/>
    <w:rsid w:val="001622AE"/>
    <w:rsid w:val="001A0A67"/>
    <w:rsid w:val="001A2BF4"/>
    <w:rsid w:val="001D0A79"/>
    <w:rsid w:val="001F27C2"/>
    <w:rsid w:val="001F33E2"/>
    <w:rsid w:val="00205885"/>
    <w:rsid w:val="00225B0F"/>
    <w:rsid w:val="00261CCA"/>
    <w:rsid w:val="002B4713"/>
    <w:rsid w:val="002F5805"/>
    <w:rsid w:val="00323C5E"/>
    <w:rsid w:val="00327598"/>
    <w:rsid w:val="00391472"/>
    <w:rsid w:val="00392FE4"/>
    <w:rsid w:val="003A6137"/>
    <w:rsid w:val="003A7230"/>
    <w:rsid w:val="003B7405"/>
    <w:rsid w:val="003E1620"/>
    <w:rsid w:val="004561A3"/>
    <w:rsid w:val="004826D9"/>
    <w:rsid w:val="00486852"/>
    <w:rsid w:val="004B2C68"/>
    <w:rsid w:val="004B6C86"/>
    <w:rsid w:val="004F3AD4"/>
    <w:rsid w:val="00501BC5"/>
    <w:rsid w:val="0050433F"/>
    <w:rsid w:val="00536995"/>
    <w:rsid w:val="00563F82"/>
    <w:rsid w:val="00585BAC"/>
    <w:rsid w:val="0060476E"/>
    <w:rsid w:val="00646204"/>
    <w:rsid w:val="0065535F"/>
    <w:rsid w:val="00666EE5"/>
    <w:rsid w:val="00680940"/>
    <w:rsid w:val="00686DB1"/>
    <w:rsid w:val="00694059"/>
    <w:rsid w:val="0069691D"/>
    <w:rsid w:val="00697E42"/>
    <w:rsid w:val="006C6C7F"/>
    <w:rsid w:val="00721AEF"/>
    <w:rsid w:val="007B2FEF"/>
    <w:rsid w:val="007B5F9C"/>
    <w:rsid w:val="007B6E74"/>
    <w:rsid w:val="007D4111"/>
    <w:rsid w:val="00876E71"/>
    <w:rsid w:val="008C5650"/>
    <w:rsid w:val="009044A9"/>
    <w:rsid w:val="009234FC"/>
    <w:rsid w:val="00924A69"/>
    <w:rsid w:val="00945302"/>
    <w:rsid w:val="009571C4"/>
    <w:rsid w:val="00996640"/>
    <w:rsid w:val="009A3675"/>
    <w:rsid w:val="009B6DE0"/>
    <w:rsid w:val="009D4B82"/>
    <w:rsid w:val="009E1E09"/>
    <w:rsid w:val="009E2625"/>
    <w:rsid w:val="009F2155"/>
    <w:rsid w:val="009F4470"/>
    <w:rsid w:val="00A27BCE"/>
    <w:rsid w:val="00A6346C"/>
    <w:rsid w:val="00B339A4"/>
    <w:rsid w:val="00B51F3A"/>
    <w:rsid w:val="00B76598"/>
    <w:rsid w:val="00B903F2"/>
    <w:rsid w:val="00B9329C"/>
    <w:rsid w:val="00B946C7"/>
    <w:rsid w:val="00B96849"/>
    <w:rsid w:val="00BE706C"/>
    <w:rsid w:val="00C0300E"/>
    <w:rsid w:val="00C43E7B"/>
    <w:rsid w:val="00C607A9"/>
    <w:rsid w:val="00C81B02"/>
    <w:rsid w:val="00C908E4"/>
    <w:rsid w:val="00CA4821"/>
    <w:rsid w:val="00CA7898"/>
    <w:rsid w:val="00CD6B85"/>
    <w:rsid w:val="00CD6CF4"/>
    <w:rsid w:val="00CF497F"/>
    <w:rsid w:val="00CF65AD"/>
    <w:rsid w:val="00D24B60"/>
    <w:rsid w:val="00D36F00"/>
    <w:rsid w:val="00D80658"/>
    <w:rsid w:val="00DB0EEE"/>
    <w:rsid w:val="00DC650B"/>
    <w:rsid w:val="00DE4316"/>
    <w:rsid w:val="00E02D44"/>
    <w:rsid w:val="00E40461"/>
    <w:rsid w:val="00E610BB"/>
    <w:rsid w:val="00E75118"/>
    <w:rsid w:val="00E87991"/>
    <w:rsid w:val="00EB5524"/>
    <w:rsid w:val="00EC29CB"/>
    <w:rsid w:val="00ED5125"/>
    <w:rsid w:val="00F12339"/>
    <w:rsid w:val="00F2073B"/>
    <w:rsid w:val="00F5268B"/>
    <w:rsid w:val="00F52CAA"/>
    <w:rsid w:val="00F5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667A"/>
  <w15:chartTrackingRefBased/>
  <w15:docId w15:val="{4A0C2E19-127B-4F90-86AE-9C41BFAA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FEF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7B2FEF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7B2FEF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7B2FEF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7B2FEF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7B2FEF"/>
    <w:p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qFormat/>
    <w:rsid w:val="007B2FEF"/>
    <w:pPr>
      <w:keepNext/>
      <w:outlineLvl w:val="5"/>
    </w:pPr>
    <w:rPr>
      <w:rFonts w:ascii="Times New Roman" w:hAnsi="Times New Roman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7B2FEF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7B2FEF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7B2FEF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7B2FEF"/>
    <w:rPr>
      <w:rFonts w:ascii="Calibri" w:eastAsia="Times New Roman" w:hAnsi="Calibri" w:cs="Times New Roman"/>
      <w:sz w:val="28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7B2FEF"/>
    <w:rPr>
      <w:rFonts w:ascii="Calibri" w:eastAsia="Times New Roman" w:hAnsi="Calibri" w:cs="Times New Roman"/>
      <w:sz w:val="24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7B2FEF"/>
    <w:rPr>
      <w:rFonts w:ascii="Calibri" w:eastAsia="Times New Roman" w:hAnsi="Calibri" w:cs="Times New Roman"/>
      <w:b/>
      <w:sz w:val="24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7B2FEF"/>
    <w:rPr>
      <w:rFonts w:ascii="NimbusSanNovTEE" w:eastAsia="Times New Roman" w:hAnsi="NimbusSanNovTEE" w:cs="Times New Roman"/>
      <w:b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7B2FEF"/>
    <w:rPr>
      <w:rFonts w:ascii="Arial" w:eastAsia="Times New Roman" w:hAnsi="Arial" w:cs="Times New Roman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7B2FE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7Char">
    <w:name w:val="Nadpis 7 Char"/>
    <w:aliases w:val="H7 Char"/>
    <w:basedOn w:val="Standardnpsmoodstavce"/>
    <w:link w:val="Nadpis7"/>
    <w:rsid w:val="007B2FEF"/>
    <w:rPr>
      <w:rFonts w:ascii="Calibri" w:eastAsia="Times New Roman" w:hAnsi="Calibri" w:cs="Times New Roman"/>
      <w:sz w:val="24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7B2FEF"/>
    <w:rPr>
      <w:rFonts w:ascii="Calibri" w:eastAsia="Times New Roman" w:hAnsi="Calibri" w:cs="Times New Roman"/>
      <w:sz w:val="28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7B2FEF"/>
    <w:rPr>
      <w:rFonts w:ascii="Calibri" w:eastAsia="Times New Roman" w:hAnsi="Calibri" w:cs="Times New Roman"/>
      <w:sz w:val="24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7B2FEF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7B2FEF"/>
    <w:rPr>
      <w:rFonts w:ascii="Calibri" w:eastAsia="Times New Roman" w:hAnsi="Calibri" w:cs="Times New Roman"/>
      <w:sz w:val="24"/>
      <w:lang w:eastAsia="cs-CZ"/>
    </w:rPr>
  </w:style>
  <w:style w:type="paragraph" w:customStyle="1" w:styleId="Zkladntext21">
    <w:name w:val="Základní text 21"/>
    <w:basedOn w:val="Normln"/>
    <w:rsid w:val="007B2FEF"/>
    <w:rPr>
      <w:sz w:val="24"/>
    </w:rPr>
  </w:style>
  <w:style w:type="paragraph" w:styleId="Zkladntextodsazen">
    <w:name w:val="Body Text Indent"/>
    <w:basedOn w:val="Normln"/>
    <w:link w:val="ZkladntextodsazenChar"/>
    <w:rsid w:val="007B2FEF"/>
    <w:pPr>
      <w:ind w:left="426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B2FE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opis">
    <w:name w:val="dopis"/>
    <w:basedOn w:val="Normln"/>
    <w:rsid w:val="007B2FEF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7B2FEF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B2FEF"/>
    <w:pPr>
      <w:tabs>
        <w:tab w:val="left" w:pos="426"/>
        <w:tab w:val="right" w:leader="dot" w:pos="9060"/>
      </w:tabs>
    </w:pPr>
    <w:rPr>
      <w:rFonts w:ascii="Segoe UI" w:hAnsi="Segoe UI" w:cs="Segoe UI"/>
      <w:b/>
      <w:bCs/>
      <w:sz w:val="24"/>
      <w:szCs w:val="24"/>
    </w:rPr>
  </w:style>
  <w:style w:type="paragraph" w:styleId="Zpat">
    <w:name w:val="footer"/>
    <w:basedOn w:val="Normln"/>
    <w:link w:val="ZpatChar"/>
    <w:rsid w:val="007B2F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B2FEF"/>
    <w:rPr>
      <w:rFonts w:ascii="Calibri" w:eastAsia="Times New Roman" w:hAnsi="Calibri" w:cs="Times New Roman"/>
      <w:lang w:eastAsia="cs-CZ"/>
    </w:rPr>
  </w:style>
  <w:style w:type="character" w:styleId="slostrnky">
    <w:name w:val="page number"/>
    <w:basedOn w:val="Standardnpsmoodstavce"/>
    <w:rsid w:val="007B2FEF"/>
  </w:style>
  <w:style w:type="character" w:styleId="Odkaznakoment">
    <w:name w:val="annotation reference"/>
    <w:unhideWhenUsed/>
    <w:rsid w:val="007B2FEF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7B2FEF"/>
  </w:style>
  <w:style w:type="character" w:customStyle="1" w:styleId="TextkomenteChar">
    <w:name w:val="Text komentáře Char"/>
    <w:basedOn w:val="Standardnpsmoodstavce"/>
    <w:rsid w:val="007B2FEF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F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2FEF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7B2F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B2FE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7B2FEF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7B2FEF"/>
    <w:rPr>
      <w:rFonts w:ascii="Calibri" w:eastAsia="Times New Roman" w:hAnsi="Calibri" w:cs="Times New Roman"/>
      <w:lang w:eastAsia="cs-CZ"/>
    </w:rPr>
  </w:style>
  <w:style w:type="paragraph" w:styleId="Zkladntext2">
    <w:name w:val="Body Text 2"/>
    <w:basedOn w:val="Normln"/>
    <w:link w:val="Zkladntext2Char"/>
    <w:unhideWhenUsed/>
    <w:rsid w:val="007B2FE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B2FEF"/>
    <w:rPr>
      <w:rFonts w:ascii="Calibri" w:eastAsia="Times New Roman" w:hAnsi="Calibri" w:cs="Times New Roman"/>
      <w:lang w:eastAsia="cs-CZ"/>
    </w:rPr>
  </w:style>
  <w:style w:type="paragraph" w:customStyle="1" w:styleId="Styl2">
    <w:name w:val="Styl2"/>
    <w:basedOn w:val="Normln"/>
    <w:rsid w:val="007B2FEF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7B2FEF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7B2FEF"/>
    <w:pPr>
      <w:spacing w:line="276" w:lineRule="auto"/>
      <w:jc w:val="both"/>
    </w:pPr>
    <w:rPr>
      <w:rFonts w:ascii="Palatino Linotype" w:hAnsi="Palatino Linotype" w:cs="Arial"/>
    </w:rPr>
  </w:style>
  <w:style w:type="paragraph" w:customStyle="1" w:styleId="Odstavecseseznamem1">
    <w:name w:val="Odstavec se seznamem1"/>
    <w:basedOn w:val="Normln"/>
    <w:qFormat/>
    <w:rsid w:val="007B2FEF"/>
    <w:pPr>
      <w:spacing w:before="120" w:after="120" w:line="276" w:lineRule="auto"/>
      <w:ind w:left="720"/>
      <w:contextualSpacing/>
    </w:pPr>
    <w:rPr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7B2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7B2FEF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7B2FEF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7B2FEF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7B2FEF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7B2FEF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rsid w:val="007B2FEF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7B2FEF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7B2FEF"/>
    <w:rPr>
      <w:b/>
      <w:bCs/>
      <w:smallCaps/>
    </w:rPr>
  </w:style>
  <w:style w:type="paragraph" w:styleId="Obsah3">
    <w:name w:val="toc 3"/>
    <w:basedOn w:val="Normln"/>
    <w:next w:val="Normln"/>
    <w:autoRedefine/>
    <w:semiHidden/>
    <w:unhideWhenUsed/>
    <w:rsid w:val="007B2FEF"/>
    <w:rPr>
      <w:smallCaps/>
    </w:rPr>
  </w:style>
  <w:style w:type="paragraph" w:styleId="Obsah4">
    <w:name w:val="toc 4"/>
    <w:basedOn w:val="Normln"/>
    <w:next w:val="Normln"/>
    <w:autoRedefine/>
    <w:semiHidden/>
    <w:unhideWhenUsed/>
    <w:rsid w:val="007B2FEF"/>
  </w:style>
  <w:style w:type="paragraph" w:styleId="Obsah5">
    <w:name w:val="toc 5"/>
    <w:basedOn w:val="Normln"/>
    <w:next w:val="Normln"/>
    <w:autoRedefine/>
    <w:semiHidden/>
    <w:unhideWhenUsed/>
    <w:rsid w:val="007B2FEF"/>
  </w:style>
  <w:style w:type="paragraph" w:styleId="Obsah6">
    <w:name w:val="toc 6"/>
    <w:basedOn w:val="Normln"/>
    <w:next w:val="Normln"/>
    <w:autoRedefine/>
    <w:semiHidden/>
    <w:unhideWhenUsed/>
    <w:rsid w:val="007B2FEF"/>
  </w:style>
  <w:style w:type="paragraph" w:styleId="Obsah7">
    <w:name w:val="toc 7"/>
    <w:basedOn w:val="Normln"/>
    <w:next w:val="Normln"/>
    <w:autoRedefine/>
    <w:semiHidden/>
    <w:unhideWhenUsed/>
    <w:rsid w:val="007B2FEF"/>
  </w:style>
  <w:style w:type="paragraph" w:styleId="Obsah8">
    <w:name w:val="toc 8"/>
    <w:basedOn w:val="Normln"/>
    <w:next w:val="Normln"/>
    <w:autoRedefine/>
    <w:semiHidden/>
    <w:unhideWhenUsed/>
    <w:rsid w:val="007B2FEF"/>
  </w:style>
  <w:style w:type="paragraph" w:styleId="Obsah9">
    <w:name w:val="toc 9"/>
    <w:basedOn w:val="Normln"/>
    <w:next w:val="Normln"/>
    <w:autoRedefine/>
    <w:semiHidden/>
    <w:unhideWhenUsed/>
    <w:rsid w:val="007B2FEF"/>
  </w:style>
  <w:style w:type="paragraph" w:styleId="Nadpisobsahu">
    <w:name w:val="TOC Heading"/>
    <w:basedOn w:val="Nadpis1"/>
    <w:next w:val="Normln"/>
    <w:qFormat/>
    <w:rsid w:val="007B2FEF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ListParagraph1">
    <w:name w:val="List Paragraph1"/>
    <w:basedOn w:val="Normln"/>
    <w:qFormat/>
    <w:rsid w:val="007B2FEF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7B2FEF"/>
  </w:style>
  <w:style w:type="paragraph" w:customStyle="1" w:styleId="Textodstavce">
    <w:name w:val="Text odstavce"/>
    <w:basedOn w:val="Normln"/>
    <w:rsid w:val="007B2FEF"/>
    <w:p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7B2FEF"/>
    <w:p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7B2FEF"/>
    <w:p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link w:val="Zkladntextodsazen2Char"/>
    <w:unhideWhenUsed/>
    <w:rsid w:val="007B2F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B2FEF"/>
    <w:rPr>
      <w:rFonts w:ascii="Calibri" w:eastAsia="Times New Roman" w:hAnsi="Calibri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B2FE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B2FEF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7B2FEF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7B2FEF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7B2FEF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7B2FEF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7B2FEF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7B2FEF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7B2FEF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7B2FEF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7B2FEF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7B2FEF"/>
    <w:rPr>
      <w:b/>
      <w:bCs/>
    </w:rPr>
  </w:style>
  <w:style w:type="paragraph" w:customStyle="1" w:styleId="Odrky1">
    <w:name w:val="Odrážky 1"/>
    <w:basedOn w:val="Zkladntext"/>
    <w:rsid w:val="007B2FEF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7B2FEF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7B2FEF"/>
  </w:style>
  <w:style w:type="paragraph" w:customStyle="1" w:styleId="ACNormln">
    <w:name w:val="AC Normální"/>
    <w:basedOn w:val="Normln"/>
    <w:qFormat/>
    <w:rsid w:val="007B2FEF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</w:rPr>
  </w:style>
  <w:style w:type="character" w:customStyle="1" w:styleId="ACNormlnChar">
    <w:name w:val="AC Normální Char"/>
    <w:locked/>
    <w:rsid w:val="007B2FEF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7B2FE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rsid w:val="007B2FEF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7B2FEF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7B2FEF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7B2FEF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7B2FE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7B2FEF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B2FEF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7B2FEF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7B2FEF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7B2FEF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7B2FEF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7B2FEF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7B2FEF"/>
    <w:pPr>
      <w:numPr>
        <w:ilvl w:val="12"/>
      </w:numPr>
      <w:ind w:left="357"/>
    </w:pPr>
    <w:rPr>
      <w:sz w:val="24"/>
    </w:rPr>
  </w:style>
  <w:style w:type="paragraph" w:customStyle="1" w:styleId="Podtitul">
    <w:name w:val="Podtitul"/>
    <w:basedOn w:val="Normln"/>
    <w:qFormat/>
    <w:rsid w:val="007B2FEF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7B2FEF"/>
    <w:rPr>
      <w:b/>
      <w:color w:val="000000"/>
      <w:sz w:val="28"/>
    </w:rPr>
  </w:style>
  <w:style w:type="paragraph" w:customStyle="1" w:styleId="Normln0">
    <w:name w:val="Norm‡ln’"/>
    <w:rsid w:val="007B2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VS2">
    <w:name w:val="JVS_2"/>
    <w:basedOn w:val="Normln"/>
    <w:rsid w:val="007B2FEF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7B2FEF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7B2FE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7B2FE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link w:val="Zkladntext3Char"/>
    <w:rsid w:val="007B2FEF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B2FEF"/>
    <w:rPr>
      <w:rFonts w:ascii="Calibri" w:eastAsia="Times New Roman" w:hAnsi="Calibri" w:cs="Times New Roman"/>
      <w:sz w:val="24"/>
      <w:lang w:eastAsia="cs-CZ"/>
    </w:rPr>
  </w:style>
  <w:style w:type="paragraph" w:styleId="Zkladntextodsazen3">
    <w:name w:val="Body Text Indent 3"/>
    <w:basedOn w:val="Normln"/>
    <w:link w:val="Zkladntextodsazen3Char"/>
    <w:rsid w:val="007B2FEF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7B2FEF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styleId="Sledovanodkaz">
    <w:name w:val="FollowedHyperlink"/>
    <w:rsid w:val="007B2FEF"/>
    <w:rPr>
      <w:color w:val="800080"/>
      <w:u w:val="single"/>
    </w:rPr>
  </w:style>
  <w:style w:type="paragraph" w:customStyle="1" w:styleId="xl24">
    <w:name w:val="xl24"/>
    <w:basedOn w:val="Normln"/>
    <w:rsid w:val="007B2FE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7B2FE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7B2FE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7B2FE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7B2FE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7B2FE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7B2FE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7B2FE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7B2FE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7B2FE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7B2FE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7B2FE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7B2FE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7B2FE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7B2FE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7B2FE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7B2FE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7B2FE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7B2FE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7B2FE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7B2F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7B2FE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7B2F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7B2FEF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7B2F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7B2FEF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7B2FEF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7B2FEF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7B2FEF"/>
    <w:pPr>
      <w:widowControl/>
    </w:pPr>
    <w:rPr>
      <w:snapToGrid/>
    </w:rPr>
  </w:style>
  <w:style w:type="character" w:customStyle="1" w:styleId="Zvraznn">
    <w:name w:val="Zvýraznění"/>
    <w:qFormat/>
    <w:rsid w:val="007B2FEF"/>
    <w:rPr>
      <w:i/>
      <w:iCs/>
    </w:rPr>
  </w:style>
  <w:style w:type="paragraph" w:customStyle="1" w:styleId="KUMS-adresa">
    <w:name w:val="KUMS-adresa"/>
    <w:basedOn w:val="Normln"/>
    <w:rsid w:val="007B2FEF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7B2FEF"/>
    <w:rPr>
      <w:rFonts w:ascii="Calibri" w:eastAsia="Times New Roman" w:hAnsi="Calibri" w:cs="Times New Roman"/>
      <w:lang w:eastAsia="cs-CZ"/>
    </w:rPr>
  </w:style>
  <w:style w:type="paragraph" w:customStyle="1" w:styleId="Styl1">
    <w:name w:val="Styl1"/>
    <w:basedOn w:val="Normln"/>
    <w:qFormat/>
    <w:rsid w:val="007B2FEF"/>
    <w:pPr>
      <w:numPr>
        <w:ilvl w:val="1"/>
        <w:numId w:val="7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iPriority w:val="99"/>
    <w:unhideWhenUsed/>
    <w:rsid w:val="007B2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B2FE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Seznam">
    <w:name w:val="List"/>
    <w:basedOn w:val="Normln"/>
    <w:rsid w:val="007B2FEF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7B2FEF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7B2FEF"/>
    <w:pPr>
      <w:spacing w:before="60"/>
      <w:ind w:left="1134" w:firstLine="0"/>
    </w:pPr>
  </w:style>
  <w:style w:type="paragraph" w:customStyle="1" w:styleId="BodyText21">
    <w:name w:val="Body Text 21"/>
    <w:basedOn w:val="Normln"/>
    <w:rsid w:val="007B2FEF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7B2FEF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7B2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7B2FEF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BodyText31">
    <w:name w:val="Body Text 31"/>
    <w:basedOn w:val="Normln"/>
    <w:rsid w:val="007B2FEF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7B2FE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l2">
    <w:name w:val="_z疚l.2"/>
    <w:basedOn w:val="Normln"/>
    <w:rsid w:val="007B2FEF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7B2FEF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7B2FEF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7B2FE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basedOn w:val="Normln"/>
    <w:autoRedefine/>
    <w:rsid w:val="007B2FEF"/>
    <w:pPr>
      <w:numPr>
        <w:numId w:val="11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7B2FEF"/>
    <w:pPr>
      <w:widowControl w:val="0"/>
      <w:spacing w:before="60" w:after="60"/>
      <w:jc w:val="both"/>
    </w:pPr>
    <w:rPr>
      <w:rFonts w:ascii="Arial" w:hAnsi="Arial"/>
      <w:sz w:val="24"/>
      <w:szCs w:val="24"/>
      <w:lang w:val="x-none" w:eastAsia="x-none"/>
    </w:rPr>
  </w:style>
  <w:style w:type="paragraph" w:customStyle="1" w:styleId="normlnsodsazenm">
    <w:name w:val="normální s odsazením"/>
    <w:basedOn w:val="Normln"/>
    <w:rsid w:val="007B2FE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7B2FEF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7B2FEF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7B2FEF"/>
    <w:rPr>
      <w:b/>
      <w:caps/>
    </w:rPr>
  </w:style>
  <w:style w:type="character" w:customStyle="1" w:styleId="BntextChar">
    <w:name w:val="Běžný text Char"/>
    <w:link w:val="Bntext"/>
    <w:locked/>
    <w:rsid w:val="007B2FE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ntextodstavec">
    <w:name w:val="Běžný text odstavec"/>
    <w:basedOn w:val="Bntext"/>
    <w:next w:val="Bntext"/>
    <w:rsid w:val="007B2FEF"/>
    <w:pPr>
      <w:spacing w:after="260"/>
    </w:pPr>
    <w:rPr>
      <w:sz w:val="22"/>
    </w:rPr>
  </w:style>
  <w:style w:type="paragraph" w:customStyle="1" w:styleId="PlainText1">
    <w:name w:val="Plain Text1"/>
    <w:basedOn w:val="Normln"/>
    <w:rsid w:val="007B2FEF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7B2FE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">
    <w:name w:val="základ"/>
    <w:basedOn w:val="Normln"/>
    <w:rsid w:val="007B2FEF"/>
    <w:pPr>
      <w:spacing w:before="60" w:after="120"/>
      <w:jc w:val="both"/>
    </w:pPr>
    <w:rPr>
      <w:iCs/>
      <w:sz w:val="24"/>
      <w:szCs w:val="24"/>
    </w:rPr>
  </w:style>
  <w:style w:type="paragraph" w:customStyle="1" w:styleId="NormlnSmlouva">
    <w:name w:val="Normální.Smlouva"/>
    <w:rsid w:val="007B2FE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B2FEF"/>
  </w:style>
  <w:style w:type="character" w:customStyle="1" w:styleId="TextpoznpodarouChar">
    <w:name w:val="Text pozn. pod čarou Char"/>
    <w:basedOn w:val="Standardnpsmoodstavce"/>
    <w:link w:val="Textpoznpodarou"/>
    <w:rsid w:val="007B2FEF"/>
    <w:rPr>
      <w:rFonts w:ascii="Calibri" w:eastAsia="Times New Roman" w:hAnsi="Calibri" w:cs="Times New Roman"/>
      <w:lang w:eastAsia="cs-CZ"/>
    </w:rPr>
  </w:style>
  <w:style w:type="character" w:styleId="Znakapoznpodarou">
    <w:name w:val="footnote reference"/>
    <w:uiPriority w:val="99"/>
    <w:unhideWhenUsed/>
    <w:rsid w:val="007B2FEF"/>
    <w:rPr>
      <w:vertAlign w:val="superscript"/>
    </w:rPr>
  </w:style>
  <w:style w:type="numbering" w:customStyle="1" w:styleId="G-odrky">
    <w:name w:val="G - odrážky"/>
    <w:rsid w:val="007B2FEF"/>
    <w:pPr>
      <w:numPr>
        <w:numId w:val="13"/>
      </w:numPr>
    </w:pPr>
  </w:style>
  <w:style w:type="character" w:customStyle="1" w:styleId="st1">
    <w:name w:val="st1"/>
    <w:basedOn w:val="Standardnpsmoodstavce"/>
    <w:rsid w:val="007B2FEF"/>
  </w:style>
  <w:style w:type="paragraph" w:customStyle="1" w:styleId="Styl4">
    <w:name w:val="Styl4"/>
    <w:basedOn w:val="Normln"/>
    <w:qFormat/>
    <w:rsid w:val="007B2FEF"/>
    <w:pPr>
      <w:widowControl w:val="0"/>
      <w:numPr>
        <w:ilvl w:val="1"/>
        <w:numId w:val="12"/>
      </w:numPr>
      <w:spacing w:before="120" w:after="120" w:line="276" w:lineRule="auto"/>
      <w:jc w:val="both"/>
    </w:pPr>
    <w:rPr>
      <w:rFonts w:ascii="Palatino Linotype" w:hAnsi="Palatino Linotype" w:cs="Arial"/>
      <w:i/>
      <w:u w:val="single"/>
    </w:rPr>
  </w:style>
  <w:style w:type="paragraph" w:customStyle="1" w:styleId="odstavec">
    <w:name w:val="odstavec"/>
    <w:basedOn w:val="Normln"/>
    <w:rsid w:val="007B2FEF"/>
    <w:pPr>
      <w:spacing w:before="120"/>
      <w:ind w:firstLine="482"/>
      <w:jc w:val="both"/>
    </w:pPr>
    <w:rPr>
      <w:sz w:val="24"/>
      <w:szCs w:val="24"/>
    </w:rPr>
  </w:style>
  <w:style w:type="paragraph" w:customStyle="1" w:styleId="psmeno">
    <w:name w:val="písmeno"/>
    <w:basedOn w:val="slovanseznam"/>
    <w:rsid w:val="007B2FEF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basedOn w:val="Normln"/>
    <w:uiPriority w:val="99"/>
    <w:semiHidden/>
    <w:unhideWhenUsed/>
    <w:rsid w:val="007B2FEF"/>
    <w:pPr>
      <w:numPr>
        <w:numId w:val="16"/>
      </w:numPr>
      <w:contextualSpacing/>
    </w:pPr>
  </w:style>
  <w:style w:type="paragraph" w:customStyle="1" w:styleId="odsazfurt">
    <w:name w:val="odsaz furt"/>
    <w:basedOn w:val="Normln"/>
    <w:rsid w:val="007B2FEF"/>
    <w:pPr>
      <w:ind w:left="284"/>
      <w:jc w:val="both"/>
    </w:pPr>
    <w:rPr>
      <w:rFonts w:ascii="Tahoma" w:hAnsi="Tahoma"/>
      <w:color w:val="000000"/>
    </w:rPr>
  </w:style>
  <w:style w:type="paragraph" w:customStyle="1" w:styleId="Stylodsazfurt11bVlevo0cm">
    <w:name w:val="Styl odsaz furt + 11 b. Vlevo:  0 cm"/>
    <w:basedOn w:val="odsazfurt"/>
    <w:rsid w:val="007B2FEF"/>
    <w:pPr>
      <w:spacing w:before="120"/>
      <w:ind w:left="0"/>
    </w:pPr>
  </w:style>
  <w:style w:type="character" w:customStyle="1" w:styleId="OdstavecseseznamemChar">
    <w:name w:val="Odstavec se seznamem Char"/>
    <w:link w:val="Odstavecseseznamem"/>
    <w:uiPriority w:val="34"/>
    <w:qFormat/>
    <w:rsid w:val="007B2FEF"/>
    <w:rPr>
      <w:rFonts w:ascii="Calibri" w:eastAsia="Times New Roman" w:hAnsi="Calibri" w:cs="Times New Roman"/>
      <w:lang w:eastAsia="cs-CZ"/>
    </w:rPr>
  </w:style>
  <w:style w:type="character" w:customStyle="1" w:styleId="cpvcode3">
    <w:name w:val="cpvcode3"/>
    <w:rsid w:val="007B2FEF"/>
    <w:rPr>
      <w:color w:val="FF0000"/>
    </w:rPr>
  </w:style>
  <w:style w:type="paragraph" w:styleId="Bezmezer">
    <w:name w:val="No Spacing"/>
    <w:uiPriority w:val="1"/>
    <w:qFormat/>
    <w:rsid w:val="007B2FEF"/>
    <w:pPr>
      <w:keepNext/>
      <w:keepLines/>
      <w:tabs>
        <w:tab w:val="left" w:pos="0"/>
      </w:tabs>
      <w:overflowPunct w:val="0"/>
      <w:autoSpaceDE w:val="0"/>
      <w:autoSpaceDN w:val="0"/>
      <w:adjustRightInd w:val="0"/>
      <w:snapToGrid w:val="0"/>
      <w:spacing w:after="0" w:line="240" w:lineRule="auto"/>
      <w:ind w:right="7"/>
      <w:jc w:val="both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preformatted">
    <w:name w:val="preformatted"/>
    <w:basedOn w:val="Standardnpsmoodstavce"/>
    <w:rsid w:val="007B2FEF"/>
  </w:style>
  <w:style w:type="character" w:customStyle="1" w:styleId="Nevyeenzmnka1">
    <w:name w:val="Nevyřešená zmínka1"/>
    <w:uiPriority w:val="99"/>
    <w:semiHidden/>
    <w:unhideWhenUsed/>
    <w:rsid w:val="007B2FEF"/>
    <w:rPr>
      <w:color w:val="808080"/>
      <w:shd w:val="clear" w:color="auto" w:fill="E6E6E6"/>
    </w:rPr>
  </w:style>
  <w:style w:type="character" w:customStyle="1" w:styleId="TextpoznpodarouChar1">
    <w:name w:val="Text pozn. pod čarou Char1"/>
    <w:rsid w:val="007B2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zakazky.cz/Content/files/Dodavatel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-zakazky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-zakazky.cz/Profil-Zadavatele/01d47fe3-916b-4869-bc75-c097dc0eefe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56DF-C8C9-47AE-82CE-64177E1A2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E07A5-F9FB-47BD-A040-C0212C7C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D357F-351F-4DA5-AFFC-8431C01AC96E}">
  <ds:schemaRefs>
    <ds:schemaRef ds:uri="http://purl.org/dc/terms/"/>
    <ds:schemaRef ds:uri="http://schemas.openxmlformats.org/package/2006/metadata/core-properties"/>
    <ds:schemaRef ds:uri="ab5c6ee8-0feb-477a-84f3-e7b09c13f8c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3c02163-4f2d-4701-b24d-de173172802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09CE15-1639-4A5B-AC05-EFC6A345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6360</Words>
  <Characters>37528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Profousová</dc:creator>
  <cp:keywords/>
  <dc:description/>
  <cp:lastModifiedBy>Zuzana Profousová</cp:lastModifiedBy>
  <cp:revision>3</cp:revision>
  <cp:lastPrinted>2019-11-22T14:21:00Z</cp:lastPrinted>
  <dcterms:created xsi:type="dcterms:W3CDTF">2019-12-23T12:44:00Z</dcterms:created>
  <dcterms:modified xsi:type="dcterms:W3CDTF">2019-12-27T14:05:00Z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0x0101008DE27158C8E9AD4685C60B2C6973D5DA</vt:lpwstr>
  </property>
</Properties>
</file>