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D8F65" w14:textId="345828CE" w:rsidR="004A68A6" w:rsidRPr="00081DFE" w:rsidRDefault="00E80AF9" w:rsidP="002A6160">
      <w:pPr>
        <w:pStyle w:val="Default"/>
        <w:jc w:val="right"/>
        <w:rPr>
          <w:rFonts w:asciiTheme="minorHAnsi" w:hAnsiTheme="minorHAnsi" w:cstheme="minorHAnsi"/>
          <w:b/>
          <w:sz w:val="22"/>
          <w:szCs w:val="22"/>
        </w:rPr>
      </w:pPr>
      <w:bookmarkStart w:id="0" w:name="_Toc254199714"/>
      <w:bookmarkStart w:id="1" w:name="_Toc254199739"/>
      <w:bookmarkStart w:id="2" w:name="_Toc257835072"/>
      <w:bookmarkStart w:id="3" w:name="_Toc320533201"/>
      <w:bookmarkStart w:id="4" w:name="_Hlk99345955"/>
      <w:bookmarkStart w:id="5" w:name="_GoBack"/>
      <w:bookmarkEnd w:id="5"/>
      <w:r w:rsidRPr="00081DFE">
        <w:rPr>
          <w:rFonts w:asciiTheme="minorHAnsi" w:hAnsiTheme="minorHAnsi" w:cstheme="minorHAnsi"/>
          <w:b/>
          <w:sz w:val="22"/>
          <w:szCs w:val="22"/>
          <w:highlight w:val="yellow"/>
        </w:rPr>
        <w:t>Příloha č. </w:t>
      </w:r>
      <w:r w:rsidR="00632A7F" w:rsidRPr="00081DFE">
        <w:rPr>
          <w:rFonts w:asciiTheme="minorHAnsi" w:hAnsiTheme="minorHAnsi" w:cstheme="minorHAnsi"/>
          <w:b/>
          <w:sz w:val="22"/>
          <w:szCs w:val="22"/>
          <w:highlight w:val="yellow"/>
        </w:rPr>
        <w:t>6</w:t>
      </w:r>
    </w:p>
    <w:p w14:paraId="39526398" w14:textId="77777777" w:rsidR="00E80AF9" w:rsidRPr="00081DFE" w:rsidRDefault="00E80AF9" w:rsidP="00E80AF9">
      <w:pPr>
        <w:pStyle w:val="Default"/>
        <w:jc w:val="right"/>
        <w:rPr>
          <w:rFonts w:asciiTheme="minorHAnsi" w:hAnsiTheme="minorHAnsi" w:cstheme="minorHAnsi"/>
          <w:i/>
          <w:sz w:val="22"/>
          <w:szCs w:val="22"/>
        </w:rPr>
      </w:pPr>
    </w:p>
    <w:p w14:paraId="3792BBC1" w14:textId="1FDF3FD3" w:rsidR="00F327C3" w:rsidRPr="00081DFE" w:rsidRDefault="006534F3" w:rsidP="0027655E">
      <w:pPr>
        <w:pStyle w:val="Default"/>
        <w:ind w:firstLine="567"/>
        <w:rPr>
          <w:rFonts w:asciiTheme="minorHAnsi" w:hAnsiTheme="minorHAnsi" w:cstheme="minorHAnsi"/>
          <w:i/>
          <w:sz w:val="22"/>
          <w:szCs w:val="22"/>
        </w:rPr>
      </w:pPr>
      <w:r w:rsidRPr="00081DFE">
        <w:rPr>
          <w:rFonts w:asciiTheme="minorHAnsi" w:hAnsiTheme="minorHAnsi" w:cstheme="minorHAnsi"/>
          <w:i/>
          <w:sz w:val="22"/>
          <w:szCs w:val="22"/>
        </w:rPr>
        <w:t>Účastník</w:t>
      </w:r>
      <w:r w:rsidR="00F327C3" w:rsidRPr="00081DFE">
        <w:rPr>
          <w:rFonts w:asciiTheme="minorHAnsi" w:hAnsiTheme="minorHAnsi" w:cstheme="minorHAnsi"/>
          <w:i/>
          <w:sz w:val="22"/>
          <w:szCs w:val="22"/>
        </w:rPr>
        <w:t xml:space="preserve"> v dále uvedené</w:t>
      </w:r>
      <w:r w:rsidR="000A343F" w:rsidRPr="00081DFE">
        <w:rPr>
          <w:rFonts w:asciiTheme="minorHAnsi" w:hAnsiTheme="minorHAnsi" w:cstheme="minorHAnsi"/>
          <w:i/>
          <w:sz w:val="22"/>
          <w:szCs w:val="22"/>
        </w:rPr>
        <w:t>m</w:t>
      </w:r>
      <w:r w:rsidR="00F327C3" w:rsidRPr="00081DFE">
        <w:rPr>
          <w:rFonts w:asciiTheme="minorHAnsi" w:hAnsiTheme="minorHAnsi" w:cstheme="minorHAnsi"/>
          <w:i/>
          <w:sz w:val="22"/>
          <w:szCs w:val="22"/>
        </w:rPr>
        <w:t xml:space="preserve"> </w:t>
      </w:r>
      <w:r w:rsidR="000A343F" w:rsidRPr="00081DFE">
        <w:rPr>
          <w:rFonts w:asciiTheme="minorHAnsi" w:hAnsiTheme="minorHAnsi" w:cstheme="minorHAnsi"/>
          <w:b/>
          <w:i/>
          <w:sz w:val="22"/>
          <w:szCs w:val="22"/>
        </w:rPr>
        <w:t xml:space="preserve">návrhu </w:t>
      </w:r>
      <w:r w:rsidR="00C72AF4" w:rsidRPr="00081DFE">
        <w:rPr>
          <w:rFonts w:asciiTheme="minorHAnsi" w:hAnsiTheme="minorHAnsi" w:cstheme="minorHAnsi"/>
          <w:b/>
          <w:i/>
          <w:sz w:val="22"/>
          <w:szCs w:val="22"/>
        </w:rPr>
        <w:t>s</w:t>
      </w:r>
      <w:r w:rsidR="000A343F" w:rsidRPr="00081DFE">
        <w:rPr>
          <w:rFonts w:asciiTheme="minorHAnsi" w:hAnsiTheme="minorHAnsi" w:cstheme="minorHAnsi"/>
          <w:b/>
          <w:i/>
          <w:sz w:val="22"/>
          <w:szCs w:val="22"/>
        </w:rPr>
        <w:t>mlouvy</w:t>
      </w:r>
      <w:r w:rsidR="00F327C3" w:rsidRPr="00081DFE">
        <w:rPr>
          <w:rFonts w:asciiTheme="minorHAnsi" w:hAnsiTheme="minorHAnsi" w:cstheme="minorHAnsi"/>
          <w:b/>
          <w:i/>
          <w:sz w:val="22"/>
          <w:szCs w:val="22"/>
        </w:rPr>
        <w:t xml:space="preserve"> </w:t>
      </w:r>
      <w:r w:rsidR="00C72AF4" w:rsidRPr="00081DFE">
        <w:rPr>
          <w:rFonts w:asciiTheme="minorHAnsi" w:hAnsiTheme="minorHAnsi" w:cstheme="minorHAnsi"/>
          <w:b/>
          <w:i/>
          <w:sz w:val="22"/>
          <w:szCs w:val="22"/>
        </w:rPr>
        <w:t>o dílo</w:t>
      </w:r>
      <w:r w:rsidR="00C72AF4" w:rsidRPr="00081DFE">
        <w:rPr>
          <w:rFonts w:asciiTheme="minorHAnsi" w:hAnsiTheme="minorHAnsi" w:cstheme="minorHAnsi"/>
          <w:i/>
          <w:sz w:val="22"/>
          <w:szCs w:val="22"/>
        </w:rPr>
        <w:t xml:space="preserve"> </w:t>
      </w:r>
      <w:r w:rsidR="00F327C3" w:rsidRPr="00081DFE">
        <w:rPr>
          <w:rFonts w:asciiTheme="minorHAnsi" w:hAnsiTheme="minorHAnsi" w:cstheme="minorHAnsi"/>
          <w:i/>
          <w:sz w:val="22"/>
          <w:szCs w:val="22"/>
        </w:rPr>
        <w:t>řádně a správně doplní údaje na barevně vyznačených místech dle své předkládané nabídky.</w:t>
      </w:r>
      <w:r w:rsidR="000A343F" w:rsidRPr="00081DFE">
        <w:rPr>
          <w:rFonts w:asciiTheme="minorHAnsi" w:hAnsiTheme="minorHAnsi" w:cstheme="minorHAnsi"/>
          <w:i/>
          <w:sz w:val="22"/>
          <w:szCs w:val="22"/>
        </w:rPr>
        <w:t xml:space="preserve"> Uchazeč není oprávněn provádět jiné obsahové změny textu.</w:t>
      </w:r>
    </w:p>
    <w:p w14:paraId="3514DEFC" w14:textId="77777777" w:rsidR="006A02E2" w:rsidRPr="00081DFE" w:rsidRDefault="006A02E2" w:rsidP="00EA48C9">
      <w:pPr>
        <w:spacing w:line="240" w:lineRule="auto"/>
        <w:jc w:val="center"/>
        <w:rPr>
          <w:rFonts w:asciiTheme="minorHAnsi" w:hAnsiTheme="minorHAnsi" w:cstheme="minorHAnsi"/>
          <w:b/>
        </w:rPr>
      </w:pPr>
    </w:p>
    <w:p w14:paraId="1F01795C" w14:textId="2B8D1123" w:rsidR="000C07B9" w:rsidRPr="00DF701C" w:rsidRDefault="001D4556" w:rsidP="00EA48C9">
      <w:pPr>
        <w:spacing w:line="240" w:lineRule="auto"/>
        <w:jc w:val="center"/>
        <w:rPr>
          <w:rFonts w:asciiTheme="minorHAnsi" w:hAnsiTheme="minorHAnsi" w:cstheme="minorHAnsi"/>
          <w:b/>
          <w:sz w:val="32"/>
          <w:szCs w:val="32"/>
        </w:rPr>
      </w:pPr>
      <w:r w:rsidRPr="00DF701C">
        <w:rPr>
          <w:rFonts w:asciiTheme="minorHAnsi" w:hAnsiTheme="minorHAnsi" w:cstheme="minorHAnsi"/>
          <w:b/>
          <w:sz w:val="32"/>
          <w:szCs w:val="32"/>
        </w:rPr>
        <w:t>SMLOUVA O DÍLO</w:t>
      </w:r>
    </w:p>
    <w:p w14:paraId="1F4D223C" w14:textId="15422274" w:rsidR="00153D93" w:rsidRPr="00081DFE" w:rsidRDefault="00153D93" w:rsidP="00153D93">
      <w:pPr>
        <w:pStyle w:val="Prosttext"/>
        <w:jc w:val="center"/>
        <w:rPr>
          <w:rFonts w:asciiTheme="minorHAnsi" w:hAnsiTheme="minorHAnsi" w:cstheme="minorHAnsi"/>
          <w:sz w:val="22"/>
          <w:szCs w:val="22"/>
        </w:rPr>
      </w:pPr>
      <w:r w:rsidRPr="00081DFE">
        <w:rPr>
          <w:rFonts w:asciiTheme="minorHAnsi" w:hAnsiTheme="minorHAnsi" w:cstheme="minorHAnsi"/>
          <w:sz w:val="22"/>
          <w:szCs w:val="22"/>
        </w:rPr>
        <w:t>uzavřená podle § 2586 a násl. zákona č. 89/2012 Sb., občanského zákoníku</w:t>
      </w:r>
      <w:r w:rsidR="001D4556" w:rsidRPr="00081DFE">
        <w:rPr>
          <w:rFonts w:asciiTheme="minorHAnsi" w:hAnsiTheme="minorHAnsi" w:cstheme="minorHAnsi"/>
          <w:sz w:val="22"/>
          <w:szCs w:val="22"/>
        </w:rPr>
        <w:t xml:space="preserve"> </w:t>
      </w:r>
    </w:p>
    <w:p w14:paraId="1B50EC96" w14:textId="77777777" w:rsidR="0037374D" w:rsidRPr="00081DFE" w:rsidRDefault="0037374D" w:rsidP="00EA48C9">
      <w:pPr>
        <w:pStyle w:val="Prosttext"/>
        <w:rPr>
          <w:rFonts w:asciiTheme="minorHAnsi" w:hAnsiTheme="minorHAnsi" w:cstheme="minorHAnsi"/>
          <w:sz w:val="22"/>
          <w:szCs w:val="22"/>
        </w:rPr>
      </w:pPr>
    </w:p>
    <w:p w14:paraId="1D05F91F" w14:textId="00DD5470" w:rsidR="00EB780E" w:rsidRPr="00081DFE" w:rsidRDefault="00EB780E" w:rsidP="00002297">
      <w:pPr>
        <w:ind w:left="1416" w:firstLine="708"/>
        <w:contextualSpacing/>
        <w:rPr>
          <w:rFonts w:asciiTheme="minorHAnsi" w:hAnsiTheme="minorHAnsi" w:cstheme="minorHAnsi"/>
          <w:b/>
          <w:bCs/>
        </w:rPr>
      </w:pPr>
      <w:r w:rsidRPr="00081DFE">
        <w:rPr>
          <w:rFonts w:asciiTheme="minorHAnsi" w:hAnsiTheme="minorHAnsi" w:cstheme="minorHAnsi"/>
          <w:b/>
          <w:bCs/>
        </w:rPr>
        <w:t>ENBRA, a.s.</w:t>
      </w:r>
    </w:p>
    <w:p w14:paraId="0932CDBE" w14:textId="77777777" w:rsidR="00EB780E" w:rsidRPr="00081DFE" w:rsidRDefault="00EB780E" w:rsidP="00EB780E">
      <w:pPr>
        <w:contextualSpacing/>
        <w:rPr>
          <w:rFonts w:asciiTheme="minorHAnsi" w:hAnsiTheme="minorHAnsi" w:cstheme="minorHAnsi"/>
          <w:bCs/>
        </w:rPr>
      </w:pPr>
      <w:r w:rsidRPr="00081DFE">
        <w:rPr>
          <w:rFonts w:asciiTheme="minorHAnsi" w:hAnsiTheme="minorHAnsi" w:cstheme="minorHAnsi"/>
          <w:bCs/>
        </w:rPr>
        <w:t>IČ:</w:t>
      </w:r>
      <w:r w:rsidRPr="00081DFE">
        <w:rPr>
          <w:rFonts w:asciiTheme="minorHAnsi" w:hAnsiTheme="minorHAnsi" w:cstheme="minorHAnsi"/>
          <w:bCs/>
        </w:rPr>
        <w:tab/>
      </w:r>
      <w:r w:rsidRPr="00081DFE">
        <w:rPr>
          <w:rFonts w:asciiTheme="minorHAnsi" w:hAnsiTheme="minorHAnsi" w:cstheme="minorHAnsi"/>
          <w:bCs/>
        </w:rPr>
        <w:tab/>
      </w:r>
      <w:r w:rsidRPr="00081DFE">
        <w:rPr>
          <w:rFonts w:asciiTheme="minorHAnsi" w:hAnsiTheme="minorHAnsi" w:cstheme="minorHAnsi"/>
          <w:bCs/>
        </w:rPr>
        <w:tab/>
        <w:t>440 15 844</w:t>
      </w:r>
    </w:p>
    <w:p w14:paraId="7D0B9D54" w14:textId="77777777" w:rsidR="00EB780E" w:rsidRPr="00081DFE" w:rsidRDefault="00EB780E" w:rsidP="00EB780E">
      <w:pPr>
        <w:contextualSpacing/>
        <w:rPr>
          <w:rFonts w:asciiTheme="minorHAnsi" w:hAnsiTheme="minorHAnsi" w:cstheme="minorHAnsi"/>
          <w:bCs/>
        </w:rPr>
      </w:pPr>
      <w:r w:rsidRPr="00081DFE">
        <w:rPr>
          <w:rFonts w:asciiTheme="minorHAnsi" w:hAnsiTheme="minorHAnsi" w:cstheme="minorHAnsi"/>
          <w:bCs/>
        </w:rPr>
        <w:t>DIČ:</w:t>
      </w:r>
      <w:r w:rsidRPr="00081DFE">
        <w:rPr>
          <w:rFonts w:asciiTheme="minorHAnsi" w:hAnsiTheme="minorHAnsi" w:cstheme="minorHAnsi"/>
          <w:bCs/>
        </w:rPr>
        <w:tab/>
      </w:r>
      <w:r w:rsidRPr="00081DFE">
        <w:rPr>
          <w:rFonts w:asciiTheme="minorHAnsi" w:hAnsiTheme="minorHAnsi" w:cstheme="minorHAnsi"/>
          <w:bCs/>
        </w:rPr>
        <w:tab/>
      </w:r>
      <w:r w:rsidRPr="00081DFE">
        <w:rPr>
          <w:rFonts w:asciiTheme="minorHAnsi" w:hAnsiTheme="minorHAnsi" w:cstheme="minorHAnsi"/>
          <w:bCs/>
        </w:rPr>
        <w:tab/>
        <w:t>CZ44015844</w:t>
      </w:r>
    </w:p>
    <w:p w14:paraId="419F9F45" w14:textId="77777777" w:rsidR="00EB780E" w:rsidRPr="00081DFE" w:rsidRDefault="00EB780E" w:rsidP="00EB780E">
      <w:pPr>
        <w:contextualSpacing/>
        <w:rPr>
          <w:rFonts w:asciiTheme="minorHAnsi" w:hAnsiTheme="minorHAnsi" w:cstheme="minorHAnsi"/>
          <w:bdr w:val="none" w:sz="0" w:space="0" w:color="auto" w:frame="1"/>
          <w:lang w:eastAsia="cs-CZ"/>
        </w:rPr>
      </w:pPr>
      <w:r w:rsidRPr="00081DFE">
        <w:rPr>
          <w:rFonts w:asciiTheme="minorHAnsi" w:hAnsiTheme="minorHAnsi" w:cstheme="minorHAnsi"/>
          <w:bCs/>
        </w:rPr>
        <w:t xml:space="preserve">Sídlo: </w:t>
      </w:r>
      <w:r w:rsidRPr="00081DFE">
        <w:rPr>
          <w:rFonts w:asciiTheme="minorHAnsi" w:hAnsiTheme="minorHAnsi" w:cstheme="minorHAnsi"/>
          <w:bCs/>
        </w:rPr>
        <w:tab/>
      </w:r>
      <w:r w:rsidRPr="00081DFE">
        <w:rPr>
          <w:rFonts w:asciiTheme="minorHAnsi" w:hAnsiTheme="minorHAnsi" w:cstheme="minorHAnsi"/>
          <w:bCs/>
        </w:rPr>
        <w:tab/>
      </w:r>
      <w:r w:rsidRPr="00081DFE">
        <w:rPr>
          <w:rFonts w:asciiTheme="minorHAnsi" w:hAnsiTheme="minorHAnsi" w:cstheme="minorHAnsi"/>
          <w:bCs/>
        </w:rPr>
        <w:tab/>
      </w:r>
      <w:r w:rsidRPr="00081DFE">
        <w:rPr>
          <w:rFonts w:asciiTheme="minorHAnsi" w:hAnsiTheme="minorHAnsi" w:cstheme="minorHAnsi"/>
          <w:bdr w:val="none" w:sz="0" w:space="0" w:color="auto" w:frame="1"/>
          <w:lang w:eastAsia="cs-CZ"/>
        </w:rPr>
        <w:t>Durďákova 1786/5, Černá Pole, Brno, PSČ 613 00, Česká republika</w:t>
      </w:r>
    </w:p>
    <w:p w14:paraId="5A629E65" w14:textId="055E7F76" w:rsidR="001D4556" w:rsidRDefault="00EB780E" w:rsidP="001D4556">
      <w:pPr>
        <w:shd w:val="clear" w:color="auto" w:fill="FFFFFF"/>
        <w:spacing w:line="270" w:lineRule="atLeast"/>
        <w:ind w:left="2124"/>
        <w:textAlignment w:val="baseline"/>
        <w:rPr>
          <w:rFonts w:asciiTheme="minorHAnsi" w:hAnsiTheme="minorHAnsi" w:cstheme="minorHAnsi"/>
        </w:rPr>
      </w:pPr>
      <w:r w:rsidRPr="00081DFE">
        <w:rPr>
          <w:rFonts w:asciiTheme="minorHAnsi" w:hAnsiTheme="minorHAnsi" w:cstheme="minorHAnsi"/>
        </w:rPr>
        <w:t>zapsaná ve veřejném rejstříku Krajského soudu v Brně pod sp. zn. B, vložka 6085</w:t>
      </w:r>
    </w:p>
    <w:p w14:paraId="08A1D5D8" w14:textId="55748A13" w:rsidR="001D4556" w:rsidRPr="00081DFE" w:rsidRDefault="00EB780E" w:rsidP="001D4556">
      <w:pPr>
        <w:shd w:val="clear" w:color="auto" w:fill="FFFFFF"/>
        <w:spacing w:line="270" w:lineRule="atLeast"/>
        <w:textAlignment w:val="baseline"/>
        <w:rPr>
          <w:rFonts w:asciiTheme="minorHAnsi" w:hAnsiTheme="minorHAnsi" w:cstheme="minorHAnsi"/>
          <w:bdr w:val="none" w:sz="0" w:space="0" w:color="auto" w:frame="1"/>
          <w:lang w:eastAsia="cs-CZ"/>
        </w:rPr>
      </w:pPr>
      <w:r w:rsidRPr="00081DFE">
        <w:rPr>
          <w:rFonts w:asciiTheme="minorHAnsi" w:hAnsiTheme="minorHAnsi" w:cstheme="minorHAnsi"/>
          <w:bCs/>
        </w:rPr>
        <w:t>Zastoupen:</w:t>
      </w:r>
      <w:r w:rsidRPr="00081DFE">
        <w:rPr>
          <w:rFonts w:asciiTheme="minorHAnsi" w:hAnsiTheme="minorHAnsi" w:cstheme="minorHAnsi"/>
          <w:bCs/>
        </w:rPr>
        <w:tab/>
      </w:r>
      <w:r w:rsidR="00DF701C">
        <w:rPr>
          <w:rFonts w:asciiTheme="minorHAnsi" w:hAnsiTheme="minorHAnsi" w:cstheme="minorHAnsi"/>
          <w:bCs/>
        </w:rPr>
        <w:tab/>
      </w:r>
      <w:r w:rsidR="001D4556" w:rsidRPr="00081DFE">
        <w:rPr>
          <w:rFonts w:asciiTheme="minorHAnsi" w:hAnsiTheme="minorHAnsi" w:cstheme="minorHAnsi"/>
          <w:bdr w:val="none" w:sz="0" w:space="0" w:color="auto" w:frame="1"/>
          <w:lang w:eastAsia="cs-CZ"/>
        </w:rPr>
        <w:t>Mgr. Janou Vlachovou Rasochovou</w:t>
      </w:r>
      <w:r w:rsidRPr="00081DFE">
        <w:rPr>
          <w:rFonts w:asciiTheme="minorHAnsi" w:hAnsiTheme="minorHAnsi" w:cstheme="minorHAnsi"/>
          <w:bdr w:val="none" w:sz="0" w:space="0" w:color="auto" w:frame="1"/>
          <w:lang w:eastAsia="cs-CZ"/>
        </w:rPr>
        <w:t>,</w:t>
      </w:r>
      <w:r w:rsidR="00DF701C">
        <w:rPr>
          <w:rFonts w:asciiTheme="minorHAnsi" w:hAnsiTheme="minorHAnsi" w:cstheme="minorHAnsi"/>
          <w:bdr w:val="none" w:sz="0" w:space="0" w:color="auto" w:frame="1"/>
          <w:lang w:eastAsia="cs-CZ"/>
        </w:rPr>
        <w:t xml:space="preserve"> MBA,</w:t>
      </w:r>
      <w:r w:rsidRPr="00081DFE">
        <w:rPr>
          <w:rFonts w:asciiTheme="minorHAnsi" w:hAnsiTheme="minorHAnsi" w:cstheme="minorHAnsi"/>
          <w:bdr w:val="none" w:sz="0" w:space="0" w:color="auto" w:frame="1"/>
          <w:lang w:eastAsia="cs-CZ"/>
        </w:rPr>
        <w:t xml:space="preserve"> členem představenstva</w:t>
      </w:r>
    </w:p>
    <w:p w14:paraId="7237A2DD" w14:textId="47F477B9" w:rsidR="00EB780E" w:rsidRPr="00081DFE" w:rsidRDefault="00EB780E" w:rsidP="001D4556">
      <w:pPr>
        <w:ind w:left="2130" w:hanging="2130"/>
        <w:contextualSpacing/>
        <w:rPr>
          <w:rFonts w:asciiTheme="minorHAnsi" w:hAnsiTheme="minorHAnsi" w:cstheme="minorHAnsi"/>
          <w:bCs/>
        </w:rPr>
      </w:pPr>
      <w:r w:rsidRPr="00081DFE">
        <w:rPr>
          <w:rFonts w:asciiTheme="minorHAnsi" w:hAnsiTheme="minorHAnsi" w:cstheme="minorHAnsi"/>
          <w:b/>
        </w:rPr>
        <w:tab/>
      </w:r>
      <w:r w:rsidRPr="00081DFE">
        <w:rPr>
          <w:rFonts w:asciiTheme="minorHAnsi" w:hAnsiTheme="minorHAnsi" w:cstheme="minorHAnsi"/>
          <w:b/>
        </w:rPr>
        <w:tab/>
      </w:r>
      <w:r w:rsidRPr="00081DFE">
        <w:rPr>
          <w:rFonts w:asciiTheme="minorHAnsi" w:hAnsiTheme="minorHAnsi" w:cstheme="minorHAnsi"/>
        </w:rPr>
        <w:t xml:space="preserve"> </w:t>
      </w:r>
    </w:p>
    <w:p w14:paraId="5B6FFFE7" w14:textId="2B8BA32F" w:rsidR="00EB780E" w:rsidRPr="00081DFE" w:rsidRDefault="00EB780E" w:rsidP="00EB780E">
      <w:pPr>
        <w:contextualSpacing/>
        <w:rPr>
          <w:rFonts w:asciiTheme="minorHAnsi" w:hAnsiTheme="minorHAnsi" w:cstheme="minorHAnsi"/>
          <w:bCs/>
        </w:rPr>
      </w:pPr>
      <w:r w:rsidRPr="00081DFE">
        <w:rPr>
          <w:rFonts w:asciiTheme="minorHAnsi" w:hAnsiTheme="minorHAnsi" w:cstheme="minorHAnsi"/>
          <w:bCs/>
        </w:rPr>
        <w:t>(dále jen „</w:t>
      </w:r>
      <w:r w:rsidR="00DB672E">
        <w:rPr>
          <w:rFonts w:asciiTheme="minorHAnsi" w:hAnsiTheme="minorHAnsi" w:cstheme="minorHAnsi"/>
          <w:b/>
        </w:rPr>
        <w:t>o</w:t>
      </w:r>
      <w:r w:rsidR="001D4556" w:rsidRPr="00081DFE">
        <w:rPr>
          <w:rFonts w:asciiTheme="minorHAnsi" w:hAnsiTheme="minorHAnsi" w:cstheme="minorHAnsi"/>
          <w:b/>
        </w:rPr>
        <w:t>bjednatel</w:t>
      </w:r>
      <w:r w:rsidRPr="00081DFE">
        <w:rPr>
          <w:rFonts w:asciiTheme="minorHAnsi" w:hAnsiTheme="minorHAnsi" w:cstheme="minorHAnsi"/>
          <w:bCs/>
        </w:rPr>
        <w:t>“)</w:t>
      </w:r>
    </w:p>
    <w:p w14:paraId="72B9386D" w14:textId="77777777" w:rsidR="00EB780E" w:rsidRPr="00081DFE" w:rsidRDefault="00EB780E" w:rsidP="00EB780E">
      <w:pPr>
        <w:spacing w:after="0"/>
        <w:rPr>
          <w:rFonts w:asciiTheme="minorHAnsi" w:hAnsiTheme="minorHAnsi" w:cstheme="minorHAnsi"/>
          <w:bCs/>
        </w:rPr>
      </w:pPr>
    </w:p>
    <w:p w14:paraId="46B6A2EF" w14:textId="77777777" w:rsidR="00EB780E" w:rsidRPr="00081DFE" w:rsidRDefault="00EB780E" w:rsidP="00EB780E">
      <w:pPr>
        <w:spacing w:after="0"/>
        <w:rPr>
          <w:rFonts w:asciiTheme="minorHAnsi" w:hAnsiTheme="minorHAnsi" w:cstheme="minorHAnsi"/>
          <w:bCs/>
        </w:rPr>
      </w:pPr>
      <w:r w:rsidRPr="00081DFE">
        <w:rPr>
          <w:rFonts w:asciiTheme="minorHAnsi" w:hAnsiTheme="minorHAnsi" w:cstheme="minorHAnsi"/>
          <w:bCs/>
        </w:rPr>
        <w:t>a</w:t>
      </w:r>
    </w:p>
    <w:p w14:paraId="6795960B" w14:textId="77777777" w:rsidR="00EB780E" w:rsidRPr="00081DFE" w:rsidRDefault="00EB780E" w:rsidP="00EB780E">
      <w:pPr>
        <w:spacing w:after="0"/>
        <w:rPr>
          <w:rFonts w:asciiTheme="minorHAnsi" w:hAnsiTheme="minorHAnsi" w:cstheme="minorHAnsi"/>
          <w:bCs/>
        </w:rPr>
      </w:pPr>
    </w:p>
    <w:p w14:paraId="70AA216C" w14:textId="597FAD6E" w:rsidR="00EB780E" w:rsidRPr="00081DFE" w:rsidRDefault="00002297" w:rsidP="00EB780E">
      <w:pPr>
        <w:spacing w:after="0"/>
        <w:contextualSpacing/>
        <w:rPr>
          <w:rFonts w:asciiTheme="minorHAnsi" w:hAnsiTheme="minorHAnsi" w:cstheme="minorHAnsi"/>
          <w:b/>
          <w:bCs/>
        </w:rPr>
      </w:pPr>
      <w:r>
        <w:rPr>
          <w:rFonts w:asciiTheme="minorHAnsi" w:hAnsiTheme="minorHAnsi" w:cstheme="minorHAnsi"/>
          <w:bCs/>
        </w:rPr>
        <w:tab/>
      </w:r>
      <w:r w:rsidR="00EB780E" w:rsidRPr="00081DFE">
        <w:rPr>
          <w:rFonts w:asciiTheme="minorHAnsi" w:hAnsiTheme="minorHAnsi" w:cstheme="minorHAnsi"/>
          <w:bCs/>
        </w:rPr>
        <w:tab/>
      </w:r>
      <w:r w:rsidR="00EB780E" w:rsidRPr="00081DFE">
        <w:rPr>
          <w:rFonts w:asciiTheme="minorHAnsi" w:hAnsiTheme="minorHAnsi" w:cstheme="minorHAnsi"/>
          <w:bCs/>
        </w:rPr>
        <w:tab/>
      </w:r>
      <w:r w:rsidR="00EB780E" w:rsidRPr="00081DFE">
        <w:rPr>
          <w:rFonts w:asciiTheme="minorHAnsi" w:hAnsiTheme="minorHAnsi" w:cstheme="minorHAnsi"/>
          <w:b/>
        </w:rPr>
        <w:t>[</w:t>
      </w:r>
      <w:r w:rsidR="00EB780E" w:rsidRPr="00081DFE">
        <w:rPr>
          <w:rFonts w:asciiTheme="minorHAnsi" w:hAnsiTheme="minorHAnsi" w:cstheme="minorHAnsi"/>
          <w:b/>
          <w:highlight w:val="yellow"/>
        </w:rPr>
        <w:t>•</w:t>
      </w:r>
      <w:r w:rsidR="00EB780E" w:rsidRPr="00081DFE">
        <w:rPr>
          <w:rFonts w:asciiTheme="minorHAnsi" w:hAnsiTheme="minorHAnsi" w:cstheme="minorHAnsi"/>
          <w:b/>
        </w:rPr>
        <w:t>]</w:t>
      </w:r>
    </w:p>
    <w:p w14:paraId="49D12EFC" w14:textId="77777777" w:rsidR="00EB780E" w:rsidRPr="00081DFE" w:rsidRDefault="00EB780E" w:rsidP="00EB780E">
      <w:pPr>
        <w:contextualSpacing/>
        <w:rPr>
          <w:rFonts w:asciiTheme="minorHAnsi" w:hAnsiTheme="minorHAnsi" w:cstheme="minorHAnsi"/>
          <w:shd w:val="clear" w:color="auto" w:fill="FFFFFF"/>
        </w:rPr>
      </w:pPr>
      <w:r w:rsidRPr="00081DFE">
        <w:rPr>
          <w:rFonts w:asciiTheme="minorHAnsi" w:hAnsiTheme="minorHAnsi" w:cstheme="minorHAnsi"/>
          <w:bCs/>
        </w:rPr>
        <w:t xml:space="preserve">IČ: </w:t>
      </w:r>
      <w:r w:rsidRPr="00081DFE">
        <w:rPr>
          <w:rFonts w:asciiTheme="minorHAnsi" w:hAnsiTheme="minorHAnsi" w:cstheme="minorHAnsi"/>
          <w:bCs/>
        </w:rPr>
        <w:tab/>
      </w:r>
      <w:r w:rsidRPr="00081DFE">
        <w:rPr>
          <w:rFonts w:asciiTheme="minorHAnsi" w:hAnsiTheme="minorHAnsi" w:cstheme="minorHAnsi"/>
          <w:bCs/>
        </w:rPr>
        <w:tab/>
      </w:r>
      <w:r w:rsidRPr="00081DFE">
        <w:rPr>
          <w:rFonts w:asciiTheme="minorHAnsi" w:hAnsiTheme="minorHAnsi" w:cstheme="minorHAnsi"/>
          <w:bCs/>
        </w:rPr>
        <w:tab/>
      </w:r>
      <w:r w:rsidRPr="00081DFE">
        <w:rPr>
          <w:rFonts w:asciiTheme="minorHAnsi" w:hAnsiTheme="minorHAnsi" w:cstheme="minorHAnsi"/>
        </w:rPr>
        <w:t>[</w:t>
      </w:r>
      <w:r w:rsidRPr="00081DFE">
        <w:rPr>
          <w:rFonts w:asciiTheme="minorHAnsi" w:hAnsiTheme="minorHAnsi" w:cstheme="minorHAnsi"/>
          <w:highlight w:val="yellow"/>
        </w:rPr>
        <w:t>•</w:t>
      </w:r>
      <w:r w:rsidRPr="00081DFE">
        <w:rPr>
          <w:rFonts w:asciiTheme="minorHAnsi" w:hAnsiTheme="minorHAnsi" w:cstheme="minorHAnsi"/>
        </w:rPr>
        <w:t>]</w:t>
      </w:r>
    </w:p>
    <w:p w14:paraId="79045209" w14:textId="77777777" w:rsidR="00EB780E" w:rsidRPr="00081DFE" w:rsidRDefault="00EB780E" w:rsidP="00EB780E">
      <w:pPr>
        <w:contextualSpacing/>
        <w:rPr>
          <w:rFonts w:asciiTheme="minorHAnsi" w:hAnsiTheme="minorHAnsi" w:cstheme="minorHAnsi"/>
          <w:bCs/>
        </w:rPr>
      </w:pPr>
      <w:r w:rsidRPr="00081DFE">
        <w:rPr>
          <w:rFonts w:asciiTheme="minorHAnsi" w:hAnsiTheme="minorHAnsi" w:cstheme="minorHAnsi"/>
          <w:shd w:val="clear" w:color="auto" w:fill="FFFFFF"/>
        </w:rPr>
        <w:t>DIČ:</w:t>
      </w:r>
      <w:r w:rsidRPr="00081DFE">
        <w:rPr>
          <w:rFonts w:asciiTheme="minorHAnsi" w:hAnsiTheme="minorHAnsi" w:cstheme="minorHAnsi"/>
          <w:shd w:val="clear" w:color="auto" w:fill="FFFFFF"/>
        </w:rPr>
        <w:tab/>
      </w:r>
      <w:r w:rsidRPr="00081DFE">
        <w:rPr>
          <w:rFonts w:asciiTheme="minorHAnsi" w:hAnsiTheme="minorHAnsi" w:cstheme="minorHAnsi"/>
          <w:shd w:val="clear" w:color="auto" w:fill="FFFFFF"/>
        </w:rPr>
        <w:tab/>
      </w:r>
      <w:r w:rsidRPr="00081DFE">
        <w:rPr>
          <w:rFonts w:asciiTheme="minorHAnsi" w:hAnsiTheme="minorHAnsi" w:cstheme="minorHAnsi"/>
          <w:shd w:val="clear" w:color="auto" w:fill="FFFFFF"/>
        </w:rPr>
        <w:tab/>
      </w:r>
      <w:r w:rsidRPr="00081DFE">
        <w:rPr>
          <w:rFonts w:asciiTheme="minorHAnsi" w:hAnsiTheme="minorHAnsi" w:cstheme="minorHAnsi"/>
        </w:rPr>
        <w:t>[</w:t>
      </w:r>
      <w:r w:rsidRPr="00081DFE">
        <w:rPr>
          <w:rFonts w:asciiTheme="minorHAnsi" w:hAnsiTheme="minorHAnsi" w:cstheme="minorHAnsi"/>
          <w:highlight w:val="yellow"/>
        </w:rPr>
        <w:t>•</w:t>
      </w:r>
      <w:r w:rsidRPr="00081DFE">
        <w:rPr>
          <w:rFonts w:asciiTheme="minorHAnsi" w:hAnsiTheme="minorHAnsi" w:cstheme="minorHAnsi"/>
        </w:rPr>
        <w:t>]</w:t>
      </w:r>
    </w:p>
    <w:p w14:paraId="35CC10F7" w14:textId="1F764E96" w:rsidR="00EB780E" w:rsidRDefault="00EB780E" w:rsidP="00EB780E">
      <w:pPr>
        <w:contextualSpacing/>
        <w:rPr>
          <w:rFonts w:asciiTheme="minorHAnsi" w:hAnsiTheme="minorHAnsi" w:cstheme="minorHAnsi"/>
        </w:rPr>
      </w:pPr>
      <w:r w:rsidRPr="00081DFE">
        <w:rPr>
          <w:rFonts w:asciiTheme="minorHAnsi" w:hAnsiTheme="minorHAnsi" w:cstheme="minorHAnsi"/>
          <w:bCs/>
        </w:rPr>
        <w:t xml:space="preserve">Sídlo: </w:t>
      </w:r>
      <w:r w:rsidRPr="00081DFE">
        <w:rPr>
          <w:rFonts w:asciiTheme="minorHAnsi" w:hAnsiTheme="minorHAnsi" w:cstheme="minorHAnsi"/>
          <w:bCs/>
        </w:rPr>
        <w:tab/>
      </w:r>
      <w:r w:rsidRPr="00081DFE">
        <w:rPr>
          <w:rFonts w:asciiTheme="minorHAnsi" w:hAnsiTheme="minorHAnsi" w:cstheme="minorHAnsi"/>
          <w:bCs/>
        </w:rPr>
        <w:tab/>
      </w:r>
      <w:r w:rsidRPr="00081DFE">
        <w:rPr>
          <w:rFonts w:asciiTheme="minorHAnsi" w:hAnsiTheme="minorHAnsi" w:cstheme="minorHAnsi"/>
          <w:bCs/>
        </w:rPr>
        <w:tab/>
      </w:r>
      <w:r w:rsidRPr="00081DFE">
        <w:rPr>
          <w:rFonts w:asciiTheme="minorHAnsi" w:hAnsiTheme="minorHAnsi" w:cstheme="minorHAnsi"/>
        </w:rPr>
        <w:t>[</w:t>
      </w:r>
      <w:r w:rsidRPr="00081DFE">
        <w:rPr>
          <w:rFonts w:asciiTheme="minorHAnsi" w:hAnsiTheme="minorHAnsi" w:cstheme="minorHAnsi"/>
          <w:highlight w:val="yellow"/>
        </w:rPr>
        <w:t>•</w:t>
      </w:r>
      <w:r w:rsidRPr="00081DFE">
        <w:rPr>
          <w:rFonts w:asciiTheme="minorHAnsi" w:hAnsiTheme="minorHAnsi" w:cstheme="minorHAnsi"/>
        </w:rPr>
        <w:t>]</w:t>
      </w:r>
    </w:p>
    <w:p w14:paraId="18B19128" w14:textId="77777777" w:rsidR="00E04DED" w:rsidRPr="00081DFE" w:rsidRDefault="00E04DED" w:rsidP="00EB780E">
      <w:pPr>
        <w:contextualSpacing/>
        <w:rPr>
          <w:rFonts w:asciiTheme="minorHAnsi" w:hAnsiTheme="minorHAnsi" w:cstheme="minorHAnsi"/>
          <w:bCs/>
        </w:rPr>
      </w:pPr>
    </w:p>
    <w:p w14:paraId="48FD0560" w14:textId="517F5F6A" w:rsidR="001D4556" w:rsidRPr="00081DFE" w:rsidRDefault="00EB780E" w:rsidP="00EB780E">
      <w:pPr>
        <w:contextualSpacing/>
        <w:rPr>
          <w:rFonts w:asciiTheme="minorHAnsi" w:hAnsiTheme="minorHAnsi" w:cstheme="minorHAnsi"/>
          <w:bCs/>
        </w:rPr>
      </w:pPr>
      <w:r w:rsidRPr="00081DFE">
        <w:rPr>
          <w:rFonts w:asciiTheme="minorHAnsi" w:hAnsiTheme="minorHAnsi" w:cstheme="minorHAnsi"/>
          <w:bCs/>
        </w:rPr>
        <w:t>Bankovní spojení:</w:t>
      </w:r>
      <w:r w:rsidR="001D4556" w:rsidRPr="00081DFE">
        <w:rPr>
          <w:rFonts w:asciiTheme="minorHAnsi" w:hAnsiTheme="minorHAnsi" w:cstheme="minorHAnsi"/>
          <w:bCs/>
        </w:rPr>
        <w:tab/>
        <w:t>[</w:t>
      </w:r>
      <w:r w:rsidR="001D4556" w:rsidRPr="00081DFE">
        <w:rPr>
          <w:rFonts w:asciiTheme="minorHAnsi" w:hAnsiTheme="minorHAnsi" w:cstheme="minorHAnsi"/>
          <w:bCs/>
          <w:highlight w:val="yellow"/>
        </w:rPr>
        <w:t>•</w:t>
      </w:r>
      <w:r w:rsidR="001D4556" w:rsidRPr="00081DFE">
        <w:rPr>
          <w:rFonts w:asciiTheme="minorHAnsi" w:hAnsiTheme="minorHAnsi" w:cstheme="minorHAnsi"/>
          <w:bCs/>
        </w:rPr>
        <w:t>]</w:t>
      </w:r>
    </w:p>
    <w:p w14:paraId="37A390E3" w14:textId="6057D49F" w:rsidR="00EB780E" w:rsidRPr="00081DFE" w:rsidRDefault="001D4556" w:rsidP="00EB780E">
      <w:pPr>
        <w:contextualSpacing/>
        <w:rPr>
          <w:rFonts w:asciiTheme="minorHAnsi" w:hAnsiTheme="minorHAnsi" w:cstheme="minorHAnsi"/>
          <w:bCs/>
        </w:rPr>
      </w:pPr>
      <w:r w:rsidRPr="00081DFE">
        <w:rPr>
          <w:rFonts w:asciiTheme="minorHAnsi" w:hAnsiTheme="minorHAnsi" w:cstheme="minorHAnsi"/>
          <w:bCs/>
        </w:rPr>
        <w:t>Číslo účtu:</w:t>
      </w:r>
      <w:r w:rsidRPr="00081DFE">
        <w:rPr>
          <w:rFonts w:asciiTheme="minorHAnsi" w:hAnsiTheme="minorHAnsi" w:cstheme="minorHAnsi"/>
          <w:bCs/>
        </w:rPr>
        <w:tab/>
      </w:r>
      <w:r w:rsidR="00EB780E" w:rsidRPr="00081DFE">
        <w:rPr>
          <w:rFonts w:asciiTheme="minorHAnsi" w:hAnsiTheme="minorHAnsi" w:cstheme="minorHAnsi"/>
          <w:bCs/>
        </w:rPr>
        <w:tab/>
        <w:t>[</w:t>
      </w:r>
      <w:r w:rsidR="00EB780E" w:rsidRPr="00081DFE">
        <w:rPr>
          <w:rFonts w:asciiTheme="minorHAnsi" w:hAnsiTheme="minorHAnsi" w:cstheme="minorHAnsi"/>
          <w:bCs/>
          <w:highlight w:val="yellow"/>
        </w:rPr>
        <w:t>•</w:t>
      </w:r>
      <w:r w:rsidR="00EB780E" w:rsidRPr="00081DFE">
        <w:rPr>
          <w:rFonts w:asciiTheme="minorHAnsi" w:hAnsiTheme="minorHAnsi" w:cstheme="minorHAnsi"/>
          <w:bCs/>
        </w:rPr>
        <w:t>]</w:t>
      </w:r>
    </w:p>
    <w:p w14:paraId="285B1BC3" w14:textId="77777777" w:rsidR="001D4556" w:rsidRPr="00081DFE" w:rsidRDefault="001D4556" w:rsidP="00EB780E">
      <w:pPr>
        <w:contextualSpacing/>
        <w:rPr>
          <w:rFonts w:asciiTheme="minorHAnsi" w:hAnsiTheme="minorHAnsi" w:cstheme="minorHAnsi"/>
          <w:bCs/>
        </w:rPr>
      </w:pPr>
    </w:p>
    <w:p w14:paraId="18FA1308" w14:textId="72E1DA22" w:rsidR="00EB780E" w:rsidRPr="00081DFE" w:rsidRDefault="00EB780E" w:rsidP="00EB780E">
      <w:pPr>
        <w:contextualSpacing/>
        <w:rPr>
          <w:rFonts w:asciiTheme="minorHAnsi" w:hAnsiTheme="minorHAnsi" w:cstheme="minorHAnsi"/>
          <w:bCs/>
        </w:rPr>
      </w:pPr>
      <w:r w:rsidRPr="00081DFE">
        <w:rPr>
          <w:rFonts w:asciiTheme="minorHAnsi" w:hAnsiTheme="minorHAnsi" w:cstheme="minorHAnsi"/>
          <w:bCs/>
        </w:rPr>
        <w:t>Zastoupen:</w:t>
      </w:r>
      <w:r w:rsidRPr="00081DFE">
        <w:rPr>
          <w:rFonts w:asciiTheme="minorHAnsi" w:hAnsiTheme="minorHAnsi" w:cstheme="minorHAnsi"/>
          <w:bCs/>
        </w:rPr>
        <w:tab/>
      </w:r>
      <w:r w:rsidRPr="00081DFE">
        <w:rPr>
          <w:rFonts w:asciiTheme="minorHAnsi" w:hAnsiTheme="minorHAnsi" w:cstheme="minorHAnsi"/>
          <w:bCs/>
        </w:rPr>
        <w:tab/>
      </w:r>
      <w:r w:rsidRPr="00081DFE">
        <w:rPr>
          <w:rFonts w:asciiTheme="minorHAnsi" w:hAnsiTheme="minorHAnsi" w:cstheme="minorHAnsi"/>
        </w:rPr>
        <w:t>[</w:t>
      </w:r>
      <w:r w:rsidRPr="00081DFE">
        <w:rPr>
          <w:rFonts w:asciiTheme="minorHAnsi" w:hAnsiTheme="minorHAnsi" w:cstheme="minorHAnsi"/>
          <w:highlight w:val="yellow"/>
        </w:rPr>
        <w:t>•</w:t>
      </w:r>
      <w:r w:rsidRPr="00081DFE">
        <w:rPr>
          <w:rFonts w:asciiTheme="minorHAnsi" w:hAnsiTheme="minorHAnsi" w:cstheme="minorHAnsi"/>
        </w:rPr>
        <w:t>]</w:t>
      </w:r>
    </w:p>
    <w:p w14:paraId="4CB8E715" w14:textId="77777777" w:rsidR="00EB780E" w:rsidRPr="00081DFE" w:rsidRDefault="00EB780E" w:rsidP="00EB780E">
      <w:pPr>
        <w:contextualSpacing/>
        <w:rPr>
          <w:rFonts w:asciiTheme="minorHAnsi" w:hAnsiTheme="minorHAnsi" w:cstheme="minorHAnsi"/>
          <w:bCs/>
        </w:rPr>
      </w:pPr>
    </w:p>
    <w:p w14:paraId="6C85EDEA" w14:textId="4A8C2E0F" w:rsidR="00EB780E" w:rsidRPr="00081DFE" w:rsidRDefault="00EB780E" w:rsidP="00EB780E">
      <w:pPr>
        <w:contextualSpacing/>
        <w:rPr>
          <w:rFonts w:asciiTheme="minorHAnsi" w:hAnsiTheme="minorHAnsi" w:cstheme="minorHAnsi"/>
          <w:bCs/>
        </w:rPr>
      </w:pPr>
      <w:r w:rsidRPr="00081DFE">
        <w:rPr>
          <w:rFonts w:asciiTheme="minorHAnsi" w:hAnsiTheme="minorHAnsi" w:cstheme="minorHAnsi"/>
          <w:bCs/>
        </w:rPr>
        <w:t>(dále jen „</w:t>
      </w:r>
      <w:r w:rsidR="00DB672E">
        <w:rPr>
          <w:rFonts w:asciiTheme="minorHAnsi" w:hAnsiTheme="minorHAnsi" w:cstheme="minorHAnsi"/>
          <w:b/>
          <w:bCs/>
        </w:rPr>
        <w:t>z</w:t>
      </w:r>
      <w:r w:rsidR="001D4556" w:rsidRPr="00081DFE">
        <w:rPr>
          <w:rFonts w:asciiTheme="minorHAnsi" w:hAnsiTheme="minorHAnsi" w:cstheme="minorHAnsi"/>
          <w:b/>
          <w:bCs/>
        </w:rPr>
        <w:t>hotovitel</w:t>
      </w:r>
      <w:r w:rsidRPr="00081DFE">
        <w:rPr>
          <w:rFonts w:asciiTheme="minorHAnsi" w:hAnsiTheme="minorHAnsi" w:cstheme="minorHAnsi"/>
          <w:bCs/>
        </w:rPr>
        <w:t>“)</w:t>
      </w:r>
    </w:p>
    <w:p w14:paraId="69050950" w14:textId="77777777" w:rsidR="00EB780E" w:rsidRPr="00081DFE" w:rsidRDefault="00EB780E" w:rsidP="00EB780E">
      <w:pPr>
        <w:contextualSpacing/>
        <w:rPr>
          <w:rFonts w:asciiTheme="minorHAnsi" w:hAnsiTheme="minorHAnsi" w:cstheme="minorHAnsi"/>
          <w:bCs/>
        </w:rPr>
      </w:pPr>
    </w:p>
    <w:p w14:paraId="01434411" w14:textId="05335CDA" w:rsidR="00EB780E" w:rsidRPr="00081DFE" w:rsidRDefault="001D4556" w:rsidP="00EB780E">
      <w:pPr>
        <w:spacing w:after="0"/>
        <w:jc w:val="both"/>
        <w:rPr>
          <w:rFonts w:asciiTheme="minorHAnsi" w:hAnsiTheme="minorHAnsi" w:cstheme="minorHAnsi"/>
          <w:bCs/>
        </w:rPr>
      </w:pPr>
      <w:r w:rsidRPr="00081DFE">
        <w:rPr>
          <w:rFonts w:asciiTheme="minorHAnsi" w:hAnsiTheme="minorHAnsi" w:cstheme="minorHAnsi"/>
          <w:bCs/>
        </w:rPr>
        <w:t>Objednatel</w:t>
      </w:r>
      <w:r w:rsidR="00EB780E" w:rsidRPr="00081DFE">
        <w:rPr>
          <w:rFonts w:asciiTheme="minorHAnsi" w:hAnsiTheme="minorHAnsi" w:cstheme="minorHAnsi"/>
          <w:bCs/>
        </w:rPr>
        <w:t xml:space="preserve"> a </w:t>
      </w:r>
      <w:r w:rsidR="00DB672E">
        <w:rPr>
          <w:rFonts w:asciiTheme="minorHAnsi" w:hAnsiTheme="minorHAnsi" w:cstheme="minorHAnsi"/>
          <w:bCs/>
        </w:rPr>
        <w:t>z</w:t>
      </w:r>
      <w:r w:rsidRPr="00081DFE">
        <w:rPr>
          <w:rFonts w:asciiTheme="minorHAnsi" w:hAnsiTheme="minorHAnsi" w:cstheme="minorHAnsi"/>
          <w:bCs/>
        </w:rPr>
        <w:t>hotovitel</w:t>
      </w:r>
      <w:r w:rsidR="00EB780E" w:rsidRPr="00081DFE">
        <w:rPr>
          <w:rFonts w:asciiTheme="minorHAnsi" w:hAnsiTheme="minorHAnsi" w:cstheme="minorHAnsi"/>
          <w:bCs/>
        </w:rPr>
        <w:t xml:space="preserve"> (dále též společně jako "</w:t>
      </w:r>
      <w:r w:rsidR="005867B6">
        <w:rPr>
          <w:rFonts w:asciiTheme="minorHAnsi" w:hAnsiTheme="minorHAnsi" w:cstheme="minorHAnsi"/>
          <w:b/>
          <w:bCs/>
        </w:rPr>
        <w:t>s</w:t>
      </w:r>
      <w:r w:rsidR="00EB780E" w:rsidRPr="00081DFE">
        <w:rPr>
          <w:rFonts w:asciiTheme="minorHAnsi" w:hAnsiTheme="minorHAnsi" w:cstheme="minorHAnsi"/>
          <w:b/>
          <w:bCs/>
        </w:rPr>
        <w:t>mluvní strany</w:t>
      </w:r>
      <w:r w:rsidR="00EB780E" w:rsidRPr="00081DFE">
        <w:rPr>
          <w:rFonts w:asciiTheme="minorHAnsi" w:hAnsiTheme="minorHAnsi" w:cstheme="minorHAnsi"/>
          <w:bCs/>
        </w:rPr>
        <w:t>" či každý zvlášť jen jako "</w:t>
      </w:r>
      <w:r w:rsidR="005867B6" w:rsidRPr="005867B6">
        <w:rPr>
          <w:rFonts w:asciiTheme="minorHAnsi" w:hAnsiTheme="minorHAnsi" w:cstheme="minorHAnsi"/>
          <w:b/>
        </w:rPr>
        <w:t>s</w:t>
      </w:r>
      <w:r w:rsidR="00EB780E" w:rsidRPr="00081DFE">
        <w:rPr>
          <w:rFonts w:asciiTheme="minorHAnsi" w:hAnsiTheme="minorHAnsi" w:cstheme="minorHAnsi"/>
          <w:b/>
          <w:bCs/>
        </w:rPr>
        <w:t>mluvní strana</w:t>
      </w:r>
      <w:r w:rsidR="00EB780E" w:rsidRPr="00081DFE">
        <w:rPr>
          <w:rFonts w:asciiTheme="minorHAnsi" w:hAnsiTheme="minorHAnsi" w:cstheme="minorHAnsi"/>
          <w:bCs/>
        </w:rPr>
        <w:t xml:space="preserve">") se níže uvedeného dne, měsíce a roku na základě vzájemného konsensu ohledně níže uvedených ustanovení, dohodli na uzavření této </w:t>
      </w:r>
      <w:r w:rsidRPr="00081DFE">
        <w:rPr>
          <w:rFonts w:asciiTheme="minorHAnsi" w:hAnsiTheme="minorHAnsi" w:cstheme="minorHAnsi"/>
          <w:bCs/>
        </w:rPr>
        <w:t>smlouvy o dílo</w:t>
      </w:r>
      <w:r w:rsidR="00EB780E" w:rsidRPr="00081DFE">
        <w:rPr>
          <w:rFonts w:asciiTheme="minorHAnsi" w:hAnsiTheme="minorHAnsi" w:cstheme="minorHAnsi"/>
          <w:bCs/>
        </w:rPr>
        <w:t xml:space="preserve"> (dále jen „</w:t>
      </w:r>
      <w:r w:rsidR="00081DFE">
        <w:rPr>
          <w:rFonts w:asciiTheme="minorHAnsi" w:hAnsiTheme="minorHAnsi" w:cstheme="minorHAnsi"/>
          <w:b/>
          <w:bCs/>
        </w:rPr>
        <w:t>s</w:t>
      </w:r>
      <w:r w:rsidR="00EB780E" w:rsidRPr="00081DFE">
        <w:rPr>
          <w:rFonts w:asciiTheme="minorHAnsi" w:hAnsiTheme="minorHAnsi" w:cstheme="minorHAnsi"/>
          <w:b/>
          <w:bCs/>
        </w:rPr>
        <w:t>mlouva</w:t>
      </w:r>
      <w:r w:rsidR="00EB780E" w:rsidRPr="00081DFE">
        <w:rPr>
          <w:rFonts w:asciiTheme="minorHAnsi" w:hAnsiTheme="minorHAnsi" w:cstheme="minorHAnsi"/>
          <w:bCs/>
        </w:rPr>
        <w:t>“):</w:t>
      </w:r>
    </w:p>
    <w:p w14:paraId="680894E4" w14:textId="77777777" w:rsidR="004B366F" w:rsidRPr="00081DFE" w:rsidRDefault="004B366F" w:rsidP="00EA48C9">
      <w:pPr>
        <w:pStyle w:val="Prosttext"/>
        <w:rPr>
          <w:rFonts w:asciiTheme="minorHAnsi" w:hAnsiTheme="minorHAnsi" w:cstheme="minorHAnsi"/>
          <w:sz w:val="22"/>
          <w:szCs w:val="22"/>
        </w:rPr>
      </w:pPr>
    </w:p>
    <w:p w14:paraId="76218D6D" w14:textId="14763E60" w:rsidR="00081DFE" w:rsidRPr="00081DFE" w:rsidRDefault="00081DFE" w:rsidP="003C4E8B">
      <w:pPr>
        <w:pStyle w:val="Nadpis1"/>
        <w:rPr>
          <w:rFonts w:asciiTheme="minorHAnsi" w:hAnsiTheme="minorHAnsi" w:cstheme="minorHAnsi"/>
          <w:szCs w:val="22"/>
        </w:rPr>
      </w:pPr>
      <w:r w:rsidRPr="00081DFE">
        <w:rPr>
          <w:rFonts w:asciiTheme="minorHAnsi" w:hAnsiTheme="minorHAnsi" w:cstheme="minorHAnsi"/>
          <w:szCs w:val="22"/>
        </w:rPr>
        <w:t>Preambule</w:t>
      </w:r>
    </w:p>
    <w:p w14:paraId="235188DA" w14:textId="2CADDAC0" w:rsidR="00081DFE" w:rsidRPr="00081DFE" w:rsidRDefault="00081DFE" w:rsidP="00111925">
      <w:pPr>
        <w:pStyle w:val="Odstavecseseznamem"/>
        <w:numPr>
          <w:ilvl w:val="0"/>
          <w:numId w:val="3"/>
        </w:numPr>
        <w:ind w:left="284"/>
        <w:jc w:val="both"/>
        <w:rPr>
          <w:rFonts w:asciiTheme="minorHAnsi" w:hAnsiTheme="minorHAnsi" w:cstheme="minorHAnsi"/>
          <w:sz w:val="22"/>
          <w:szCs w:val="22"/>
        </w:rPr>
      </w:pPr>
      <w:r w:rsidRPr="00081DFE">
        <w:rPr>
          <w:rFonts w:asciiTheme="minorHAnsi" w:hAnsiTheme="minorHAnsi" w:cstheme="minorHAnsi"/>
          <w:sz w:val="22"/>
          <w:szCs w:val="22"/>
          <w:lang w:eastAsia="ar-SA"/>
        </w:rPr>
        <w:t xml:space="preserve">Účelem </w:t>
      </w:r>
      <w:r w:rsidRPr="00081DFE">
        <w:rPr>
          <w:rFonts w:asciiTheme="minorHAnsi" w:hAnsiTheme="minorHAnsi" w:cstheme="minorHAnsi"/>
          <w:sz w:val="22"/>
          <w:szCs w:val="22"/>
        </w:rPr>
        <w:t>této smlouvy je úprava vzájemných práv a povinností obou smluvních stran při provádění díla na podkladě této smlouvy.</w:t>
      </w:r>
    </w:p>
    <w:p w14:paraId="24ADB5CB" w14:textId="77777777" w:rsidR="00081DFE" w:rsidRPr="00081DFE" w:rsidRDefault="00081DFE" w:rsidP="00081DFE">
      <w:pPr>
        <w:pStyle w:val="Odstavecseseznamem"/>
        <w:ind w:left="284"/>
        <w:jc w:val="both"/>
        <w:rPr>
          <w:rFonts w:asciiTheme="minorHAnsi" w:hAnsiTheme="minorHAnsi" w:cstheme="minorHAnsi"/>
          <w:sz w:val="22"/>
          <w:szCs w:val="22"/>
        </w:rPr>
      </w:pPr>
    </w:p>
    <w:p w14:paraId="17439636" w14:textId="6263BD86" w:rsidR="00081DFE" w:rsidRDefault="00081DFE" w:rsidP="00111925">
      <w:pPr>
        <w:pStyle w:val="Odstavecseseznamem"/>
        <w:numPr>
          <w:ilvl w:val="0"/>
          <w:numId w:val="3"/>
        </w:numPr>
        <w:ind w:left="284"/>
        <w:jc w:val="both"/>
        <w:rPr>
          <w:rFonts w:asciiTheme="minorHAnsi" w:hAnsiTheme="minorHAnsi" w:cstheme="minorHAnsi"/>
          <w:sz w:val="22"/>
          <w:szCs w:val="22"/>
          <w:lang w:eastAsia="ar-SA"/>
        </w:rPr>
      </w:pPr>
      <w:r w:rsidRPr="00081DFE">
        <w:rPr>
          <w:rFonts w:asciiTheme="minorHAnsi" w:hAnsiTheme="minorHAnsi" w:cstheme="minorHAnsi"/>
          <w:sz w:val="22"/>
          <w:szCs w:val="22"/>
          <w:lang w:eastAsia="ar-SA"/>
        </w:rPr>
        <w:lastRenderedPageBreak/>
        <w:t xml:space="preserve">Tato smlouva je uzavírána na základě </w:t>
      </w:r>
      <w:r w:rsidR="00550473">
        <w:rPr>
          <w:rFonts w:asciiTheme="minorHAnsi" w:hAnsiTheme="minorHAnsi" w:cstheme="minorHAnsi"/>
          <w:sz w:val="22"/>
          <w:szCs w:val="22"/>
          <w:lang w:eastAsia="ar-SA"/>
        </w:rPr>
        <w:t>výběrového řízení</w:t>
      </w:r>
      <w:r>
        <w:rPr>
          <w:rFonts w:asciiTheme="minorHAnsi" w:hAnsiTheme="minorHAnsi" w:cstheme="minorHAnsi"/>
          <w:sz w:val="22"/>
          <w:szCs w:val="22"/>
          <w:lang w:eastAsia="ar-SA"/>
        </w:rPr>
        <w:t xml:space="preserve"> </w:t>
      </w:r>
      <w:r w:rsidRPr="00081DFE">
        <w:rPr>
          <w:rFonts w:asciiTheme="minorHAnsi" w:hAnsiTheme="minorHAnsi" w:cstheme="minorHAnsi"/>
          <w:sz w:val="22"/>
          <w:szCs w:val="22"/>
          <w:lang w:eastAsia="ar-SA"/>
        </w:rPr>
        <w:t xml:space="preserve">na plnění zakázky </w:t>
      </w:r>
      <w:r w:rsidR="003D4AED">
        <w:rPr>
          <w:rFonts w:asciiTheme="minorHAnsi" w:hAnsiTheme="minorHAnsi" w:cstheme="minorHAnsi"/>
          <w:sz w:val="22"/>
          <w:szCs w:val="22"/>
          <w:lang w:eastAsia="ar-SA"/>
        </w:rPr>
        <w:t xml:space="preserve">na stavební práce </w:t>
      </w:r>
      <w:r w:rsidRPr="00081DFE">
        <w:rPr>
          <w:rFonts w:asciiTheme="minorHAnsi" w:hAnsiTheme="minorHAnsi" w:cstheme="minorHAnsi"/>
          <w:sz w:val="22"/>
          <w:szCs w:val="22"/>
          <w:lang w:eastAsia="ar-SA"/>
        </w:rPr>
        <w:t>s názvem „</w:t>
      </w:r>
      <w:r w:rsidR="00550473" w:rsidRPr="001A2D32">
        <w:rPr>
          <w:rFonts w:asciiTheme="minorHAnsi" w:hAnsiTheme="minorHAnsi" w:cstheme="minorHAnsi"/>
          <w:b/>
          <w:bCs/>
          <w:sz w:val="22"/>
          <w:szCs w:val="22"/>
          <w:lang w:eastAsia="ar-SA"/>
        </w:rPr>
        <w:t>Stavební úpravy spojené s energetickými úsporami provozní haly</w:t>
      </w:r>
      <w:r w:rsidRPr="00081DFE">
        <w:rPr>
          <w:rFonts w:asciiTheme="minorHAnsi" w:hAnsiTheme="minorHAnsi" w:cstheme="minorHAnsi"/>
          <w:sz w:val="22"/>
          <w:szCs w:val="22"/>
          <w:lang w:eastAsia="ar-SA"/>
        </w:rPr>
        <w:t xml:space="preserve">“. Uzavření této smlouvy předcházelo výběrové řízení </w:t>
      </w:r>
      <w:r w:rsidR="003D4AED" w:rsidRPr="003D4AED">
        <w:rPr>
          <w:rFonts w:asciiTheme="minorHAnsi" w:hAnsiTheme="minorHAnsi" w:cstheme="minorHAnsi"/>
          <w:sz w:val="22"/>
          <w:szCs w:val="22"/>
          <w:lang w:eastAsia="ar-SA"/>
        </w:rPr>
        <w:t xml:space="preserve">zadávané mimo režim zákona č. 134/2016 Sb., o zadávání veřejných zakázek a v souladu s Pravidly pro výběr dodavatelů č.j. MPO </w:t>
      </w:r>
      <w:r w:rsidR="001A2D32" w:rsidRPr="001A2D32">
        <w:rPr>
          <w:rFonts w:asciiTheme="minorHAnsi" w:hAnsiTheme="minorHAnsi" w:cstheme="minorHAnsi"/>
          <w:sz w:val="22"/>
          <w:szCs w:val="22"/>
          <w:lang w:eastAsia="ar-SA"/>
        </w:rPr>
        <w:t>28196/22/61100</w:t>
      </w:r>
      <w:r w:rsidR="003D4AED" w:rsidRPr="003D4AED">
        <w:rPr>
          <w:rFonts w:asciiTheme="minorHAnsi" w:hAnsiTheme="minorHAnsi" w:cstheme="minorHAnsi"/>
          <w:sz w:val="22"/>
          <w:szCs w:val="22"/>
          <w:lang w:eastAsia="ar-SA"/>
        </w:rPr>
        <w:t>, platnými a účinnými o</w:t>
      </w:r>
      <w:r w:rsidR="003D4AED">
        <w:rPr>
          <w:rFonts w:asciiTheme="minorHAnsi" w:hAnsiTheme="minorHAnsi" w:cstheme="minorHAnsi"/>
          <w:sz w:val="22"/>
          <w:szCs w:val="22"/>
          <w:lang w:eastAsia="ar-SA"/>
        </w:rPr>
        <w:t>d</w:t>
      </w:r>
      <w:r w:rsidR="003D4AED" w:rsidRPr="003D4AED">
        <w:rPr>
          <w:rFonts w:asciiTheme="minorHAnsi" w:hAnsiTheme="minorHAnsi" w:cstheme="minorHAnsi"/>
          <w:sz w:val="22"/>
          <w:szCs w:val="22"/>
          <w:lang w:eastAsia="ar-SA"/>
        </w:rPr>
        <w:t xml:space="preserve"> </w:t>
      </w:r>
      <w:r w:rsidR="001A2D32">
        <w:rPr>
          <w:rFonts w:asciiTheme="minorHAnsi" w:hAnsiTheme="minorHAnsi" w:cstheme="minorHAnsi"/>
          <w:sz w:val="22"/>
          <w:szCs w:val="22"/>
          <w:lang w:eastAsia="ar-SA"/>
        </w:rPr>
        <w:t>28</w:t>
      </w:r>
      <w:r w:rsidR="003D4AED" w:rsidRPr="003D4AED">
        <w:rPr>
          <w:rFonts w:asciiTheme="minorHAnsi" w:hAnsiTheme="minorHAnsi" w:cstheme="minorHAnsi"/>
          <w:sz w:val="22"/>
          <w:szCs w:val="22"/>
          <w:lang w:eastAsia="ar-SA"/>
        </w:rPr>
        <w:t xml:space="preserve">. </w:t>
      </w:r>
      <w:r w:rsidR="001A2D32">
        <w:rPr>
          <w:rFonts w:asciiTheme="minorHAnsi" w:hAnsiTheme="minorHAnsi" w:cstheme="minorHAnsi"/>
          <w:sz w:val="22"/>
          <w:szCs w:val="22"/>
          <w:lang w:eastAsia="ar-SA"/>
        </w:rPr>
        <w:t>3</w:t>
      </w:r>
      <w:r w:rsidR="003D4AED" w:rsidRPr="003D4AED">
        <w:rPr>
          <w:rFonts w:asciiTheme="minorHAnsi" w:hAnsiTheme="minorHAnsi" w:cstheme="minorHAnsi"/>
          <w:sz w:val="22"/>
          <w:szCs w:val="22"/>
          <w:lang w:eastAsia="ar-SA"/>
        </w:rPr>
        <w:t xml:space="preserve">. 2022, </w:t>
      </w:r>
      <w:r w:rsidR="003D4AED" w:rsidRPr="00A64C39">
        <w:rPr>
          <w:rFonts w:asciiTheme="minorHAnsi" w:hAnsiTheme="minorHAnsi" w:cstheme="minorHAnsi"/>
          <w:sz w:val="22"/>
          <w:szCs w:val="22"/>
          <w:lang w:eastAsia="ar-SA"/>
        </w:rPr>
        <w:t>v rámci</w:t>
      </w:r>
      <w:r w:rsidR="003D4AED" w:rsidRPr="003D4AED">
        <w:rPr>
          <w:rFonts w:asciiTheme="minorHAnsi" w:hAnsiTheme="minorHAnsi" w:cstheme="minorHAnsi"/>
          <w:b/>
          <w:bCs/>
          <w:sz w:val="22"/>
          <w:szCs w:val="22"/>
          <w:lang w:eastAsia="ar-SA"/>
        </w:rPr>
        <w:t xml:space="preserve"> </w:t>
      </w:r>
      <w:r w:rsidR="003D4AED" w:rsidRPr="003D4AED">
        <w:rPr>
          <w:rFonts w:asciiTheme="minorHAnsi" w:hAnsiTheme="minorHAnsi" w:cstheme="minorHAnsi"/>
          <w:sz w:val="22"/>
          <w:szCs w:val="22"/>
          <w:lang w:eastAsia="ar-SA"/>
        </w:rPr>
        <w:t>projektu spolufinancovaného z Operačního programu Podnikání a inovace pro konkurenceschopnost, program Úspory energie, V</w:t>
      </w:r>
      <w:r w:rsidR="003D4AED">
        <w:rPr>
          <w:rFonts w:asciiTheme="minorHAnsi" w:hAnsiTheme="minorHAnsi" w:cstheme="minorHAnsi"/>
          <w:sz w:val="22"/>
          <w:szCs w:val="22"/>
          <w:lang w:eastAsia="ar-SA"/>
        </w:rPr>
        <w:t>I</w:t>
      </w:r>
      <w:r w:rsidR="003D4AED" w:rsidRPr="003D4AED">
        <w:rPr>
          <w:rFonts w:asciiTheme="minorHAnsi" w:hAnsiTheme="minorHAnsi" w:cstheme="minorHAnsi"/>
          <w:sz w:val="22"/>
          <w:szCs w:val="22"/>
          <w:lang w:eastAsia="ar-SA"/>
        </w:rPr>
        <w:t>. výzva</w:t>
      </w:r>
      <w:r w:rsidRPr="00081DFE">
        <w:rPr>
          <w:rFonts w:asciiTheme="minorHAnsi" w:hAnsiTheme="minorHAnsi" w:cstheme="minorHAnsi"/>
          <w:sz w:val="22"/>
          <w:szCs w:val="22"/>
          <w:lang w:eastAsia="ar-SA"/>
        </w:rPr>
        <w:t xml:space="preserve">. </w:t>
      </w:r>
    </w:p>
    <w:p w14:paraId="4428E29A" w14:textId="77777777" w:rsidR="00367ECD" w:rsidRPr="00367ECD" w:rsidRDefault="00367ECD" w:rsidP="00367ECD">
      <w:pPr>
        <w:pStyle w:val="Odstavecseseznamem"/>
        <w:rPr>
          <w:rFonts w:asciiTheme="minorHAnsi" w:hAnsiTheme="minorHAnsi" w:cstheme="minorHAnsi"/>
          <w:sz w:val="22"/>
          <w:szCs w:val="22"/>
          <w:lang w:eastAsia="ar-SA"/>
        </w:rPr>
      </w:pPr>
    </w:p>
    <w:p w14:paraId="1DF742F0" w14:textId="6E60A6EB" w:rsidR="00EF27A9" w:rsidRPr="00EF27A9" w:rsidRDefault="00367ECD" w:rsidP="00EF27A9">
      <w:pPr>
        <w:keepNext/>
        <w:keepLines/>
        <w:spacing w:before="240" w:after="0"/>
        <w:jc w:val="center"/>
        <w:outlineLvl w:val="0"/>
        <w:rPr>
          <w:rFonts w:asciiTheme="minorHAnsi" w:eastAsia="Calibri" w:hAnsiTheme="minorHAnsi" w:cstheme="minorHAnsi"/>
          <w:b/>
          <w:bCs/>
          <w:kern w:val="1"/>
          <w:lang w:eastAsia="ar-SA"/>
        </w:rPr>
      </w:pPr>
      <w:r>
        <w:rPr>
          <w:rFonts w:asciiTheme="minorHAnsi" w:eastAsia="Calibri" w:hAnsiTheme="minorHAnsi" w:cstheme="minorHAnsi"/>
          <w:b/>
          <w:bCs/>
          <w:kern w:val="1"/>
          <w:lang w:eastAsia="ar-SA"/>
        </w:rPr>
        <w:t>Č</w:t>
      </w:r>
      <w:r w:rsidR="00EF27A9" w:rsidRPr="00EF27A9">
        <w:rPr>
          <w:rFonts w:asciiTheme="minorHAnsi" w:eastAsia="Calibri" w:hAnsiTheme="minorHAnsi" w:cstheme="minorHAnsi"/>
          <w:b/>
          <w:bCs/>
          <w:kern w:val="1"/>
          <w:lang w:eastAsia="ar-SA"/>
        </w:rPr>
        <w:t xml:space="preserve">l. </w:t>
      </w:r>
      <w:r w:rsidR="00EF27A9">
        <w:rPr>
          <w:rFonts w:asciiTheme="minorHAnsi" w:eastAsia="Calibri" w:hAnsiTheme="minorHAnsi" w:cstheme="minorHAnsi"/>
          <w:b/>
          <w:bCs/>
          <w:kern w:val="1"/>
          <w:lang w:eastAsia="ar-SA"/>
        </w:rPr>
        <w:t>I</w:t>
      </w:r>
    </w:p>
    <w:p w14:paraId="31CFBA2B" w14:textId="53264339" w:rsidR="00EF27A9" w:rsidRPr="00EF27A9" w:rsidRDefault="00EF27A9" w:rsidP="00EF27A9">
      <w:pPr>
        <w:spacing w:after="0" w:line="360" w:lineRule="auto"/>
        <w:jc w:val="center"/>
        <w:rPr>
          <w:rFonts w:asciiTheme="minorHAnsi" w:hAnsiTheme="minorHAnsi" w:cstheme="minorHAnsi"/>
          <w:b/>
        </w:rPr>
      </w:pPr>
      <w:r>
        <w:rPr>
          <w:rFonts w:asciiTheme="minorHAnsi" w:hAnsiTheme="minorHAnsi" w:cstheme="minorHAnsi"/>
          <w:b/>
        </w:rPr>
        <w:t>Vymezení pojmů</w:t>
      </w:r>
    </w:p>
    <w:p w14:paraId="3C3946FA" w14:textId="621852AA" w:rsidR="002822B9" w:rsidRDefault="002822B9" w:rsidP="00111925">
      <w:pPr>
        <w:pStyle w:val="Odstavecseseznamem"/>
        <w:numPr>
          <w:ilvl w:val="0"/>
          <w:numId w:val="7"/>
        </w:numPr>
        <w:ind w:left="284"/>
        <w:jc w:val="both"/>
        <w:rPr>
          <w:rFonts w:asciiTheme="minorHAnsi" w:hAnsiTheme="minorHAnsi" w:cstheme="minorHAnsi"/>
          <w:sz w:val="22"/>
          <w:szCs w:val="22"/>
          <w:lang w:eastAsia="ar-SA"/>
        </w:rPr>
      </w:pPr>
      <w:r>
        <w:rPr>
          <w:rFonts w:asciiTheme="minorHAnsi" w:hAnsiTheme="minorHAnsi" w:cstheme="minorHAnsi"/>
          <w:sz w:val="22"/>
          <w:szCs w:val="22"/>
          <w:lang w:eastAsia="ar-SA"/>
        </w:rPr>
        <w:t>Tato sml</w:t>
      </w:r>
      <w:r w:rsidRPr="002822B9">
        <w:rPr>
          <w:rFonts w:asciiTheme="minorHAnsi" w:hAnsiTheme="minorHAnsi" w:cstheme="minorHAnsi"/>
          <w:sz w:val="22"/>
          <w:szCs w:val="22"/>
          <w:lang w:eastAsia="ar-SA"/>
        </w:rPr>
        <w:t xml:space="preserve">ouva stanoví vymezení pojmů </w:t>
      </w:r>
      <w:r>
        <w:rPr>
          <w:rFonts w:asciiTheme="minorHAnsi" w:hAnsiTheme="minorHAnsi" w:cstheme="minorHAnsi"/>
          <w:sz w:val="22"/>
          <w:szCs w:val="22"/>
          <w:lang w:eastAsia="ar-SA"/>
        </w:rPr>
        <w:t>následovně</w:t>
      </w:r>
      <w:r w:rsidRPr="002822B9">
        <w:rPr>
          <w:rFonts w:asciiTheme="minorHAnsi" w:hAnsiTheme="minorHAnsi" w:cstheme="minorHAnsi"/>
          <w:sz w:val="22"/>
          <w:szCs w:val="22"/>
          <w:lang w:eastAsia="ar-SA"/>
        </w:rPr>
        <w:t>:</w:t>
      </w:r>
    </w:p>
    <w:p w14:paraId="7C64A781" w14:textId="77777777" w:rsidR="002822B9" w:rsidRPr="002822B9" w:rsidRDefault="002822B9" w:rsidP="00111925">
      <w:pPr>
        <w:pStyle w:val="Odstavecseseznamem"/>
        <w:numPr>
          <w:ilvl w:val="0"/>
          <w:numId w:val="9"/>
        </w:numPr>
        <w:jc w:val="both"/>
        <w:rPr>
          <w:rFonts w:asciiTheme="minorHAnsi" w:hAnsiTheme="minorHAnsi" w:cstheme="minorHAnsi"/>
          <w:sz w:val="22"/>
          <w:szCs w:val="22"/>
          <w:lang w:eastAsia="ar-SA"/>
        </w:rPr>
      </w:pPr>
      <w:r w:rsidRPr="002822B9">
        <w:rPr>
          <w:rFonts w:asciiTheme="minorHAnsi" w:hAnsiTheme="minorHAnsi" w:cstheme="minorHAnsi"/>
          <w:sz w:val="22"/>
          <w:szCs w:val="22"/>
          <w:lang w:eastAsia="ar-SA"/>
        </w:rPr>
        <w:t>Objednatelem je zadavatel po uzavření smlouvy na plnění zakázky.</w:t>
      </w:r>
    </w:p>
    <w:p w14:paraId="3C7AF307" w14:textId="77777777" w:rsidR="002822B9" w:rsidRPr="002822B9" w:rsidRDefault="002822B9" w:rsidP="00111925">
      <w:pPr>
        <w:pStyle w:val="Odstavecseseznamem"/>
        <w:numPr>
          <w:ilvl w:val="0"/>
          <w:numId w:val="9"/>
        </w:numPr>
        <w:jc w:val="both"/>
        <w:rPr>
          <w:rFonts w:asciiTheme="minorHAnsi" w:hAnsiTheme="minorHAnsi" w:cstheme="minorHAnsi"/>
          <w:sz w:val="22"/>
          <w:szCs w:val="22"/>
          <w:lang w:eastAsia="ar-SA"/>
        </w:rPr>
      </w:pPr>
      <w:r w:rsidRPr="002822B9">
        <w:rPr>
          <w:rFonts w:asciiTheme="minorHAnsi" w:hAnsiTheme="minorHAnsi" w:cstheme="minorHAnsi"/>
          <w:sz w:val="22"/>
          <w:szCs w:val="22"/>
          <w:lang w:eastAsia="ar-SA"/>
        </w:rPr>
        <w:t>Zhotovitelem je dodavatel po uzavření smlouvy na plnění zakázky.</w:t>
      </w:r>
    </w:p>
    <w:p w14:paraId="53CA346D" w14:textId="77777777" w:rsidR="002822B9" w:rsidRPr="002822B9" w:rsidRDefault="002822B9" w:rsidP="00111925">
      <w:pPr>
        <w:pStyle w:val="Odstavecseseznamem"/>
        <w:numPr>
          <w:ilvl w:val="0"/>
          <w:numId w:val="9"/>
        </w:numPr>
        <w:jc w:val="both"/>
        <w:rPr>
          <w:rFonts w:asciiTheme="minorHAnsi" w:hAnsiTheme="minorHAnsi" w:cstheme="minorHAnsi"/>
          <w:sz w:val="22"/>
          <w:szCs w:val="22"/>
          <w:lang w:eastAsia="ar-SA"/>
        </w:rPr>
      </w:pPr>
      <w:r w:rsidRPr="002822B9">
        <w:rPr>
          <w:rFonts w:asciiTheme="minorHAnsi" w:hAnsiTheme="minorHAnsi" w:cstheme="minorHAnsi"/>
          <w:sz w:val="22"/>
          <w:szCs w:val="22"/>
          <w:lang w:eastAsia="ar-SA"/>
        </w:rPr>
        <w:t>Podzhotovitelem je poddodavatel po uzavření smlouvy na plnění zakázky.</w:t>
      </w:r>
    </w:p>
    <w:p w14:paraId="0F4A0E1F" w14:textId="77777777" w:rsidR="002822B9" w:rsidRPr="002822B9" w:rsidRDefault="002822B9" w:rsidP="00111925">
      <w:pPr>
        <w:pStyle w:val="Odstavecseseznamem"/>
        <w:numPr>
          <w:ilvl w:val="0"/>
          <w:numId w:val="9"/>
        </w:numPr>
        <w:jc w:val="both"/>
        <w:rPr>
          <w:rFonts w:asciiTheme="minorHAnsi" w:hAnsiTheme="minorHAnsi" w:cstheme="minorHAnsi"/>
          <w:sz w:val="22"/>
          <w:szCs w:val="22"/>
          <w:lang w:eastAsia="ar-SA"/>
        </w:rPr>
      </w:pPr>
      <w:r w:rsidRPr="002822B9">
        <w:rPr>
          <w:rFonts w:asciiTheme="minorHAnsi" w:hAnsiTheme="minorHAnsi" w:cstheme="minorHAnsi"/>
          <w:sz w:val="22"/>
          <w:szCs w:val="22"/>
          <w:lang w:eastAsia="ar-SA"/>
        </w:rPr>
        <w:t>Příslušnou dokumentací je dokumentace zpracovaná v rozsahu stanoveném jiným právním předpisem (vyhláškou č. 169/2016 Sb.).</w:t>
      </w:r>
    </w:p>
    <w:p w14:paraId="270C6A8B" w14:textId="77777777" w:rsidR="002822B9" w:rsidRPr="002822B9" w:rsidRDefault="002822B9" w:rsidP="00111925">
      <w:pPr>
        <w:pStyle w:val="Odstavecseseznamem"/>
        <w:numPr>
          <w:ilvl w:val="0"/>
          <w:numId w:val="9"/>
        </w:numPr>
        <w:jc w:val="both"/>
        <w:rPr>
          <w:rFonts w:asciiTheme="minorHAnsi" w:hAnsiTheme="minorHAnsi" w:cstheme="minorHAnsi"/>
          <w:sz w:val="22"/>
          <w:szCs w:val="22"/>
          <w:lang w:eastAsia="ar-SA"/>
        </w:rPr>
      </w:pPr>
      <w:r w:rsidRPr="002822B9">
        <w:rPr>
          <w:rFonts w:asciiTheme="minorHAnsi" w:hAnsiTheme="minorHAnsi" w:cstheme="minorHAnsi"/>
          <w:sz w:val="22"/>
          <w:szCs w:val="22"/>
          <w:lang w:eastAsia="ar-SA"/>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44218F72" w14:textId="77777777" w:rsidR="00EF27A9" w:rsidRDefault="00EF27A9" w:rsidP="002822B9">
      <w:pPr>
        <w:pStyle w:val="Odstavecseseznamem"/>
        <w:ind w:left="284"/>
        <w:jc w:val="both"/>
        <w:rPr>
          <w:rFonts w:asciiTheme="minorHAnsi" w:hAnsiTheme="minorHAnsi" w:cstheme="minorHAnsi"/>
          <w:sz w:val="22"/>
          <w:szCs w:val="22"/>
          <w:lang w:eastAsia="ar-SA"/>
        </w:rPr>
      </w:pPr>
    </w:p>
    <w:p w14:paraId="4080E0BA" w14:textId="3EE63E0F" w:rsidR="0037374D" w:rsidRPr="00081DFE" w:rsidRDefault="003F0DA2" w:rsidP="003C4E8B">
      <w:pPr>
        <w:pStyle w:val="Nadpis1"/>
        <w:rPr>
          <w:rFonts w:asciiTheme="minorHAnsi" w:hAnsiTheme="minorHAnsi" w:cstheme="minorHAnsi"/>
          <w:szCs w:val="22"/>
        </w:rPr>
      </w:pPr>
      <w:r w:rsidRPr="00081DFE">
        <w:rPr>
          <w:rFonts w:asciiTheme="minorHAnsi" w:hAnsiTheme="minorHAnsi" w:cstheme="minorHAnsi"/>
          <w:szCs w:val="22"/>
        </w:rPr>
        <w:t>Čl. I</w:t>
      </w:r>
      <w:r w:rsidR="002822B9">
        <w:rPr>
          <w:rFonts w:asciiTheme="minorHAnsi" w:hAnsiTheme="minorHAnsi" w:cstheme="minorHAnsi"/>
          <w:szCs w:val="22"/>
        </w:rPr>
        <w:t>I</w:t>
      </w:r>
    </w:p>
    <w:p w14:paraId="2B3A11C5" w14:textId="02C99739" w:rsidR="0037374D" w:rsidRPr="00081DFE" w:rsidRDefault="0037374D" w:rsidP="006A02E2">
      <w:pPr>
        <w:pStyle w:val="Prosttext"/>
        <w:spacing w:line="360" w:lineRule="auto"/>
        <w:jc w:val="center"/>
        <w:rPr>
          <w:rFonts w:asciiTheme="minorHAnsi" w:hAnsiTheme="minorHAnsi" w:cstheme="minorHAnsi"/>
          <w:b/>
          <w:sz w:val="22"/>
          <w:szCs w:val="22"/>
        </w:rPr>
      </w:pPr>
      <w:r w:rsidRPr="00081DFE">
        <w:rPr>
          <w:rFonts w:asciiTheme="minorHAnsi" w:hAnsiTheme="minorHAnsi" w:cstheme="minorHAnsi"/>
          <w:b/>
          <w:sz w:val="22"/>
          <w:szCs w:val="22"/>
        </w:rPr>
        <w:t xml:space="preserve">Předmět </w:t>
      </w:r>
      <w:r w:rsidR="00952DEB" w:rsidRPr="00081DFE">
        <w:rPr>
          <w:rFonts w:asciiTheme="minorHAnsi" w:hAnsiTheme="minorHAnsi" w:cstheme="minorHAnsi"/>
          <w:b/>
          <w:sz w:val="22"/>
          <w:szCs w:val="22"/>
        </w:rPr>
        <w:t>smlouvy</w:t>
      </w:r>
    </w:p>
    <w:p w14:paraId="2011435D" w14:textId="211F50E8" w:rsidR="00403625" w:rsidRDefault="00415623" w:rsidP="00111925">
      <w:pPr>
        <w:pStyle w:val="Odstavecseseznamem"/>
        <w:numPr>
          <w:ilvl w:val="0"/>
          <w:numId w:val="8"/>
        </w:numPr>
        <w:ind w:left="284"/>
        <w:jc w:val="both"/>
        <w:rPr>
          <w:rFonts w:asciiTheme="minorHAnsi" w:hAnsiTheme="minorHAnsi" w:cstheme="minorHAnsi"/>
          <w:sz w:val="22"/>
          <w:szCs w:val="22"/>
        </w:rPr>
      </w:pPr>
      <w:r>
        <w:rPr>
          <w:rFonts w:asciiTheme="minorHAnsi" w:hAnsiTheme="minorHAnsi" w:cstheme="minorHAnsi"/>
          <w:sz w:val="22"/>
          <w:szCs w:val="22"/>
        </w:rPr>
        <w:t xml:space="preserve">Zhotovitel </w:t>
      </w:r>
      <w:r w:rsidRPr="00415623">
        <w:rPr>
          <w:rFonts w:asciiTheme="minorHAnsi" w:hAnsiTheme="minorHAnsi" w:cstheme="minorHAnsi"/>
          <w:sz w:val="22"/>
          <w:szCs w:val="22"/>
        </w:rPr>
        <w:t>se touto smlouvou zavazuje provést pro objednatele s odbornou péčí řádně a včas, na svůj náklad a na své nebezpečí</w:t>
      </w:r>
      <w:r>
        <w:rPr>
          <w:rFonts w:asciiTheme="minorHAnsi" w:hAnsiTheme="minorHAnsi" w:cstheme="minorHAnsi"/>
          <w:sz w:val="22"/>
          <w:szCs w:val="22"/>
        </w:rPr>
        <w:t>,</w:t>
      </w:r>
      <w:r w:rsidRPr="00415623">
        <w:rPr>
          <w:rFonts w:asciiTheme="minorHAnsi" w:hAnsiTheme="minorHAnsi" w:cstheme="minorHAnsi"/>
          <w:sz w:val="22"/>
          <w:szCs w:val="22"/>
        </w:rPr>
        <w:t xml:space="preserve"> dílo </w:t>
      </w:r>
      <w:r w:rsidR="0073589D">
        <w:rPr>
          <w:rFonts w:asciiTheme="minorHAnsi" w:hAnsiTheme="minorHAnsi" w:cstheme="minorHAnsi"/>
          <w:sz w:val="22"/>
          <w:szCs w:val="22"/>
        </w:rPr>
        <w:t>specifikované</w:t>
      </w:r>
      <w:r w:rsidRPr="00415623">
        <w:rPr>
          <w:rFonts w:asciiTheme="minorHAnsi" w:hAnsiTheme="minorHAnsi" w:cstheme="minorHAnsi"/>
          <w:sz w:val="22"/>
          <w:szCs w:val="22"/>
        </w:rPr>
        <w:t xml:space="preserve"> </w:t>
      </w:r>
      <w:r w:rsidR="0073589D">
        <w:rPr>
          <w:rFonts w:asciiTheme="minorHAnsi" w:hAnsiTheme="minorHAnsi" w:cstheme="minorHAnsi"/>
          <w:sz w:val="22"/>
          <w:szCs w:val="22"/>
        </w:rPr>
        <w:t xml:space="preserve">v </w:t>
      </w:r>
      <w:r w:rsidRPr="00415623">
        <w:rPr>
          <w:rFonts w:asciiTheme="minorHAnsi" w:hAnsiTheme="minorHAnsi" w:cstheme="minorHAnsi"/>
          <w:sz w:val="22"/>
          <w:szCs w:val="22"/>
        </w:rPr>
        <w:t xml:space="preserve">článku </w:t>
      </w:r>
      <w:r w:rsidR="0073589D">
        <w:rPr>
          <w:rFonts w:asciiTheme="minorHAnsi" w:hAnsiTheme="minorHAnsi" w:cstheme="minorHAnsi"/>
          <w:sz w:val="22"/>
          <w:szCs w:val="22"/>
        </w:rPr>
        <w:t>I</w:t>
      </w:r>
      <w:r>
        <w:rPr>
          <w:rFonts w:asciiTheme="minorHAnsi" w:hAnsiTheme="minorHAnsi" w:cstheme="minorHAnsi"/>
          <w:sz w:val="22"/>
          <w:szCs w:val="22"/>
        </w:rPr>
        <w:t>II</w:t>
      </w:r>
      <w:r w:rsidRPr="00415623">
        <w:rPr>
          <w:rFonts w:asciiTheme="minorHAnsi" w:hAnsiTheme="minorHAnsi" w:cstheme="minorHAnsi"/>
          <w:sz w:val="22"/>
          <w:szCs w:val="22"/>
        </w:rPr>
        <w:t>. této smlouvy a objednatel se zavazuje za provedené dílo zaplatit zhotoviteli cenu ve výši a za podmínek sjednaných v této smlou</w:t>
      </w:r>
      <w:r>
        <w:rPr>
          <w:rFonts w:asciiTheme="minorHAnsi" w:hAnsiTheme="minorHAnsi" w:cstheme="minorHAnsi"/>
          <w:sz w:val="22"/>
          <w:szCs w:val="22"/>
        </w:rPr>
        <w:t>vě.</w:t>
      </w:r>
    </w:p>
    <w:p w14:paraId="02BD4A32" w14:textId="77777777" w:rsidR="002822B9" w:rsidRDefault="002822B9" w:rsidP="002822B9">
      <w:pPr>
        <w:pStyle w:val="Odstavecseseznamem"/>
        <w:ind w:left="284"/>
        <w:jc w:val="both"/>
        <w:rPr>
          <w:rFonts w:asciiTheme="minorHAnsi" w:hAnsiTheme="minorHAnsi" w:cstheme="minorHAnsi"/>
          <w:sz w:val="22"/>
          <w:szCs w:val="22"/>
        </w:rPr>
      </w:pPr>
    </w:p>
    <w:p w14:paraId="71C4CBF1" w14:textId="54E88F27" w:rsidR="00415623" w:rsidRDefault="00415623" w:rsidP="00111925">
      <w:pPr>
        <w:pStyle w:val="Odstavecseseznamem"/>
        <w:numPr>
          <w:ilvl w:val="0"/>
          <w:numId w:val="8"/>
        </w:numPr>
        <w:ind w:left="284"/>
        <w:jc w:val="both"/>
        <w:rPr>
          <w:rFonts w:asciiTheme="minorHAnsi" w:hAnsiTheme="minorHAnsi" w:cstheme="minorHAnsi"/>
          <w:sz w:val="22"/>
          <w:szCs w:val="22"/>
        </w:rPr>
      </w:pPr>
      <w:r>
        <w:rPr>
          <w:rFonts w:asciiTheme="minorHAnsi" w:hAnsiTheme="minorHAnsi" w:cstheme="minorHAnsi"/>
          <w:sz w:val="22"/>
          <w:szCs w:val="22"/>
        </w:rPr>
        <w:t xml:space="preserve">Zhotovitel </w:t>
      </w:r>
      <w:r w:rsidRPr="00415623">
        <w:rPr>
          <w:rFonts w:asciiTheme="minorHAnsi" w:hAnsiTheme="minorHAnsi" w:cstheme="minorHAnsi"/>
          <w:sz w:val="22"/>
          <w:szCs w:val="22"/>
        </w:rPr>
        <w:t xml:space="preserve">splní závazek založený touto smlouvou tím, že řádně a včas provede </w:t>
      </w:r>
      <w:r w:rsidR="0073589D">
        <w:rPr>
          <w:rFonts w:asciiTheme="minorHAnsi" w:hAnsiTheme="minorHAnsi" w:cstheme="minorHAnsi"/>
          <w:sz w:val="22"/>
          <w:szCs w:val="22"/>
        </w:rPr>
        <w:t>předmět díla</w:t>
      </w:r>
      <w:r w:rsidRPr="00415623">
        <w:rPr>
          <w:rFonts w:asciiTheme="minorHAnsi" w:hAnsiTheme="minorHAnsi" w:cstheme="minorHAnsi"/>
          <w:sz w:val="22"/>
          <w:szCs w:val="22"/>
        </w:rPr>
        <w:t xml:space="preserve"> dle této smlouvy a splní ostatní povinnosti vyplývající z této smlouvy a z</w:t>
      </w:r>
      <w:r>
        <w:rPr>
          <w:rFonts w:asciiTheme="minorHAnsi" w:hAnsiTheme="minorHAnsi" w:cstheme="minorHAnsi"/>
          <w:sz w:val="22"/>
          <w:szCs w:val="22"/>
        </w:rPr>
        <w:t> </w:t>
      </w:r>
      <w:r w:rsidRPr="00415623">
        <w:rPr>
          <w:rFonts w:asciiTheme="minorHAnsi" w:hAnsiTheme="minorHAnsi" w:cstheme="minorHAnsi"/>
          <w:sz w:val="22"/>
          <w:szCs w:val="22"/>
        </w:rPr>
        <w:t>právních</w:t>
      </w:r>
      <w:r>
        <w:rPr>
          <w:rFonts w:asciiTheme="minorHAnsi" w:hAnsiTheme="minorHAnsi" w:cstheme="minorHAnsi"/>
          <w:sz w:val="22"/>
          <w:szCs w:val="22"/>
        </w:rPr>
        <w:t xml:space="preserve"> předpisů.</w:t>
      </w:r>
    </w:p>
    <w:p w14:paraId="093DC9B6" w14:textId="77777777" w:rsidR="00360503" w:rsidRPr="00360503" w:rsidRDefault="00360503" w:rsidP="00360503">
      <w:pPr>
        <w:pStyle w:val="Odstavecseseznamem"/>
        <w:rPr>
          <w:rFonts w:asciiTheme="minorHAnsi" w:hAnsiTheme="minorHAnsi" w:cstheme="minorHAnsi"/>
          <w:sz w:val="22"/>
          <w:szCs w:val="22"/>
        </w:rPr>
      </w:pPr>
    </w:p>
    <w:p w14:paraId="5BD02C32" w14:textId="2F1687B5" w:rsidR="00360503" w:rsidRDefault="00360503" w:rsidP="00111925">
      <w:pPr>
        <w:pStyle w:val="Odstavecseseznamem"/>
        <w:numPr>
          <w:ilvl w:val="0"/>
          <w:numId w:val="8"/>
        </w:numPr>
        <w:ind w:left="284"/>
        <w:jc w:val="both"/>
        <w:rPr>
          <w:rFonts w:asciiTheme="minorHAnsi" w:hAnsiTheme="minorHAnsi" w:cstheme="minorHAnsi"/>
          <w:sz w:val="22"/>
          <w:szCs w:val="22"/>
        </w:rPr>
      </w:pPr>
      <w:r w:rsidRPr="00360503">
        <w:rPr>
          <w:rFonts w:asciiTheme="minorHAnsi" w:hAnsiTheme="minorHAnsi" w:cstheme="minorHAnsi"/>
          <w:sz w:val="22"/>
          <w:szCs w:val="22"/>
        </w:rPr>
        <w:t xml:space="preserve">Předmětem díla je provedení všech činností, prací a dodávek obsažených v </w:t>
      </w:r>
      <w:r w:rsidR="00E871B0">
        <w:rPr>
          <w:rFonts w:asciiTheme="minorHAnsi" w:hAnsiTheme="minorHAnsi" w:cstheme="minorHAnsi"/>
          <w:sz w:val="22"/>
          <w:szCs w:val="22"/>
        </w:rPr>
        <w:t>příslušné</w:t>
      </w:r>
      <w:r w:rsidRPr="00360503">
        <w:rPr>
          <w:rFonts w:asciiTheme="minorHAnsi" w:hAnsiTheme="minorHAnsi" w:cstheme="minorHAnsi"/>
          <w:sz w:val="22"/>
          <w:szCs w:val="22"/>
        </w:rPr>
        <w:t xml:space="preserve"> dokumentaci </w:t>
      </w:r>
      <w:r w:rsidR="004725DE">
        <w:rPr>
          <w:rFonts w:asciiTheme="minorHAnsi" w:hAnsiTheme="minorHAnsi" w:cstheme="minorHAnsi"/>
          <w:sz w:val="22"/>
          <w:szCs w:val="22"/>
        </w:rPr>
        <w:t>(</w:t>
      </w:r>
      <w:r w:rsidRPr="00360503">
        <w:rPr>
          <w:rFonts w:asciiTheme="minorHAnsi" w:hAnsiTheme="minorHAnsi" w:cstheme="minorHAnsi"/>
          <w:sz w:val="22"/>
          <w:szCs w:val="22"/>
        </w:rPr>
        <w:t>vč. soupisu prací, dodávek a služeb</w:t>
      </w:r>
      <w:r w:rsidR="004725DE">
        <w:rPr>
          <w:rFonts w:asciiTheme="minorHAnsi" w:hAnsiTheme="minorHAnsi" w:cstheme="minorHAnsi"/>
          <w:sz w:val="22"/>
          <w:szCs w:val="22"/>
        </w:rPr>
        <w:t>)</w:t>
      </w:r>
      <w:r w:rsidRPr="00360503">
        <w:rPr>
          <w:rFonts w:asciiTheme="minorHAnsi" w:hAnsiTheme="minorHAnsi" w:cstheme="minorHAnsi"/>
          <w:sz w:val="22"/>
          <w:szCs w:val="22"/>
        </w:rPr>
        <w:t xml:space="preserve"> a v zadávacích podmínkách zakázky (dále t</w:t>
      </w:r>
      <w:r w:rsidR="00F60216">
        <w:rPr>
          <w:rFonts w:asciiTheme="minorHAnsi" w:hAnsiTheme="minorHAnsi" w:cstheme="minorHAnsi"/>
          <w:sz w:val="22"/>
          <w:szCs w:val="22"/>
        </w:rPr>
        <w:t>aké</w:t>
      </w:r>
      <w:r w:rsidRPr="00360503">
        <w:rPr>
          <w:rFonts w:asciiTheme="minorHAnsi" w:hAnsiTheme="minorHAnsi" w:cstheme="minorHAnsi"/>
          <w:sz w:val="22"/>
          <w:szCs w:val="22"/>
        </w:rPr>
        <w:t xml:space="preserve"> „</w:t>
      </w:r>
      <w:r w:rsidRPr="00F60216">
        <w:rPr>
          <w:rFonts w:asciiTheme="minorHAnsi" w:hAnsiTheme="minorHAnsi" w:cstheme="minorHAnsi"/>
          <w:b/>
          <w:bCs/>
          <w:sz w:val="22"/>
          <w:szCs w:val="22"/>
        </w:rPr>
        <w:t>výchozí dokumenty</w:t>
      </w:r>
      <w:r w:rsidRPr="00360503">
        <w:rPr>
          <w:rFonts w:asciiTheme="minorHAnsi" w:hAnsiTheme="minorHAnsi" w:cstheme="minorHAnsi"/>
          <w:sz w:val="22"/>
          <w:szCs w:val="22"/>
        </w:rPr>
        <w:t>"), a to bez ohledu na to, v kterém z těchto výchozích dokumentů jsou uvedeny, resp. z kterého z nich vyplývají. Provedení takových prací však v žádném případě nezvyšuje touto smlouvou sjednanou cenu díla.</w:t>
      </w:r>
    </w:p>
    <w:p w14:paraId="36645328" w14:textId="77777777" w:rsidR="00360503" w:rsidRPr="00360503" w:rsidRDefault="00360503" w:rsidP="00360503">
      <w:pPr>
        <w:pStyle w:val="Odstavecseseznamem"/>
        <w:rPr>
          <w:rFonts w:asciiTheme="minorHAnsi" w:hAnsiTheme="minorHAnsi" w:cstheme="minorHAnsi"/>
          <w:sz w:val="22"/>
          <w:szCs w:val="22"/>
        </w:rPr>
      </w:pPr>
    </w:p>
    <w:p w14:paraId="2FEF452E" w14:textId="081C2CD6" w:rsidR="00360503" w:rsidRPr="00F60216" w:rsidRDefault="00F60216" w:rsidP="00111925">
      <w:pPr>
        <w:pStyle w:val="Odstavecseseznamem"/>
        <w:numPr>
          <w:ilvl w:val="0"/>
          <w:numId w:val="8"/>
        </w:numPr>
        <w:ind w:left="284"/>
        <w:jc w:val="both"/>
        <w:rPr>
          <w:rFonts w:asciiTheme="minorHAnsi" w:hAnsiTheme="minorHAnsi" w:cstheme="minorHAnsi"/>
          <w:sz w:val="22"/>
          <w:szCs w:val="22"/>
        </w:rPr>
      </w:pPr>
      <w:r w:rsidRPr="00F60216">
        <w:rPr>
          <w:rFonts w:asciiTheme="minorHAnsi" w:hAnsiTheme="minorHAnsi" w:cstheme="minorHAnsi"/>
          <w:sz w:val="22"/>
          <w:szCs w:val="22"/>
        </w:rPr>
        <w:t xml:space="preserve">Předmětem této smlouvy je dále závazek zhotovitele provádět po dobu záruční doby díla nezbytné </w:t>
      </w:r>
      <w:r w:rsidR="00432DF4">
        <w:rPr>
          <w:rFonts w:asciiTheme="minorHAnsi" w:hAnsiTheme="minorHAnsi" w:cstheme="minorHAnsi"/>
          <w:sz w:val="22"/>
          <w:szCs w:val="22"/>
        </w:rPr>
        <w:t xml:space="preserve">servisní zásahy </w:t>
      </w:r>
      <w:r w:rsidR="0073589D">
        <w:rPr>
          <w:rFonts w:asciiTheme="minorHAnsi" w:hAnsiTheme="minorHAnsi" w:cstheme="minorHAnsi"/>
          <w:sz w:val="22"/>
          <w:szCs w:val="22"/>
        </w:rPr>
        <w:t>na</w:t>
      </w:r>
      <w:r w:rsidRPr="00F60216">
        <w:rPr>
          <w:rFonts w:asciiTheme="minorHAnsi" w:hAnsiTheme="minorHAnsi" w:cstheme="minorHAnsi"/>
          <w:sz w:val="22"/>
          <w:szCs w:val="22"/>
        </w:rPr>
        <w:t xml:space="preserve"> díl</w:t>
      </w:r>
      <w:r w:rsidR="0073589D">
        <w:rPr>
          <w:rFonts w:asciiTheme="minorHAnsi" w:hAnsiTheme="minorHAnsi" w:cstheme="minorHAnsi"/>
          <w:sz w:val="22"/>
          <w:szCs w:val="22"/>
        </w:rPr>
        <w:t>e</w:t>
      </w:r>
      <w:r w:rsidRPr="00F60216">
        <w:rPr>
          <w:rFonts w:asciiTheme="minorHAnsi" w:hAnsiTheme="minorHAnsi" w:cstheme="minorHAnsi"/>
          <w:sz w:val="22"/>
          <w:szCs w:val="22"/>
        </w:rPr>
        <w:t xml:space="preserve"> nebo </w:t>
      </w:r>
      <w:r w:rsidR="0073589D">
        <w:rPr>
          <w:rFonts w:asciiTheme="minorHAnsi" w:hAnsiTheme="minorHAnsi" w:cstheme="minorHAnsi"/>
          <w:sz w:val="22"/>
          <w:szCs w:val="22"/>
        </w:rPr>
        <w:t xml:space="preserve">na </w:t>
      </w:r>
      <w:r w:rsidRPr="00F60216">
        <w:rPr>
          <w:rFonts w:asciiTheme="minorHAnsi" w:hAnsiTheme="minorHAnsi" w:cstheme="minorHAnsi"/>
          <w:sz w:val="22"/>
          <w:szCs w:val="22"/>
        </w:rPr>
        <w:t>jeho jednotlivých část</w:t>
      </w:r>
      <w:r w:rsidR="0073589D">
        <w:rPr>
          <w:rFonts w:asciiTheme="minorHAnsi" w:hAnsiTheme="minorHAnsi" w:cstheme="minorHAnsi"/>
          <w:sz w:val="22"/>
          <w:szCs w:val="22"/>
        </w:rPr>
        <w:t>ech,</w:t>
      </w:r>
      <w:r w:rsidRPr="00F60216">
        <w:rPr>
          <w:rFonts w:asciiTheme="minorHAnsi" w:hAnsiTheme="minorHAnsi" w:cstheme="minorHAnsi"/>
          <w:sz w:val="22"/>
          <w:szCs w:val="22"/>
        </w:rPr>
        <w:t xml:space="preserve"> požadované obecně závaznými právními předpisy, technickými normami nebo určené výrobcem či </w:t>
      </w:r>
      <w:r w:rsidR="00B80059">
        <w:rPr>
          <w:rFonts w:asciiTheme="minorHAnsi" w:hAnsiTheme="minorHAnsi" w:cstheme="minorHAnsi"/>
          <w:sz w:val="22"/>
          <w:szCs w:val="22"/>
        </w:rPr>
        <w:t>dodavatelem</w:t>
      </w:r>
      <w:r w:rsidRPr="00F60216">
        <w:rPr>
          <w:rFonts w:asciiTheme="minorHAnsi" w:hAnsiTheme="minorHAnsi" w:cstheme="minorHAnsi"/>
          <w:sz w:val="22"/>
          <w:szCs w:val="22"/>
        </w:rPr>
        <w:t>, a to minimálně v</w:t>
      </w:r>
      <w:r w:rsidR="00FF3E92">
        <w:rPr>
          <w:rFonts w:asciiTheme="minorHAnsi" w:hAnsiTheme="minorHAnsi" w:cstheme="minorHAnsi"/>
          <w:sz w:val="22"/>
          <w:szCs w:val="22"/>
        </w:rPr>
        <w:t> </w:t>
      </w:r>
      <w:r w:rsidRPr="00F60216">
        <w:rPr>
          <w:rFonts w:asciiTheme="minorHAnsi" w:hAnsiTheme="minorHAnsi" w:cstheme="minorHAnsi"/>
          <w:sz w:val="22"/>
          <w:szCs w:val="22"/>
        </w:rPr>
        <w:t>rozsahu</w:t>
      </w:r>
      <w:r w:rsidR="00FF3E92">
        <w:rPr>
          <w:rFonts w:asciiTheme="minorHAnsi" w:hAnsiTheme="minorHAnsi" w:cstheme="minorHAnsi"/>
          <w:sz w:val="22"/>
          <w:szCs w:val="22"/>
        </w:rPr>
        <w:t xml:space="preserve"> povinností</w:t>
      </w:r>
      <w:r w:rsidRPr="00F60216">
        <w:rPr>
          <w:rFonts w:asciiTheme="minorHAnsi" w:hAnsiTheme="minorHAnsi" w:cstheme="minorHAnsi"/>
          <w:sz w:val="22"/>
          <w:szCs w:val="22"/>
        </w:rPr>
        <w:t xml:space="preserve"> a rámci časového harmonogramu dle této smlouvy.</w:t>
      </w:r>
    </w:p>
    <w:p w14:paraId="6C726E77" w14:textId="77777777" w:rsidR="00E51B82" w:rsidRDefault="00E51B82" w:rsidP="00E51B82">
      <w:pPr>
        <w:pStyle w:val="Odstavecseseznamem"/>
        <w:ind w:left="284"/>
        <w:jc w:val="both"/>
        <w:rPr>
          <w:rFonts w:asciiTheme="minorHAnsi" w:hAnsiTheme="minorHAnsi" w:cstheme="minorHAnsi"/>
          <w:sz w:val="22"/>
          <w:szCs w:val="22"/>
        </w:rPr>
      </w:pPr>
    </w:p>
    <w:p w14:paraId="06098F3C" w14:textId="5526F901" w:rsidR="00E51B82" w:rsidRPr="00081DFE" w:rsidRDefault="00E51B82" w:rsidP="00E51B82">
      <w:pPr>
        <w:pStyle w:val="Nadpis1"/>
        <w:rPr>
          <w:rFonts w:asciiTheme="minorHAnsi" w:hAnsiTheme="minorHAnsi" w:cstheme="minorHAnsi"/>
          <w:szCs w:val="22"/>
        </w:rPr>
      </w:pPr>
      <w:r w:rsidRPr="00081DFE">
        <w:rPr>
          <w:rFonts w:asciiTheme="minorHAnsi" w:hAnsiTheme="minorHAnsi" w:cstheme="minorHAnsi"/>
          <w:szCs w:val="22"/>
        </w:rPr>
        <w:t xml:space="preserve">Čl. </w:t>
      </w:r>
      <w:r>
        <w:rPr>
          <w:rFonts w:asciiTheme="minorHAnsi" w:hAnsiTheme="minorHAnsi" w:cstheme="minorHAnsi"/>
          <w:szCs w:val="22"/>
        </w:rPr>
        <w:t>II</w:t>
      </w:r>
      <w:r w:rsidR="003E6B46">
        <w:rPr>
          <w:rFonts w:asciiTheme="minorHAnsi" w:hAnsiTheme="minorHAnsi" w:cstheme="minorHAnsi"/>
          <w:szCs w:val="22"/>
        </w:rPr>
        <w:t>I</w:t>
      </w:r>
    </w:p>
    <w:p w14:paraId="37C8B49C" w14:textId="6CA41C58" w:rsidR="00E51B82" w:rsidRPr="00081DFE" w:rsidRDefault="00E51B82" w:rsidP="00E51B82">
      <w:pPr>
        <w:pStyle w:val="Prosttext"/>
        <w:spacing w:line="360" w:lineRule="auto"/>
        <w:jc w:val="center"/>
        <w:rPr>
          <w:rFonts w:asciiTheme="minorHAnsi" w:hAnsiTheme="minorHAnsi" w:cstheme="minorHAnsi"/>
          <w:b/>
          <w:sz w:val="22"/>
          <w:szCs w:val="22"/>
        </w:rPr>
      </w:pPr>
      <w:r>
        <w:rPr>
          <w:rFonts w:asciiTheme="minorHAnsi" w:hAnsiTheme="minorHAnsi" w:cstheme="minorHAnsi"/>
          <w:b/>
          <w:sz w:val="22"/>
          <w:szCs w:val="22"/>
        </w:rPr>
        <w:t>Specifikace díla</w:t>
      </w:r>
    </w:p>
    <w:p w14:paraId="07E0A6FA" w14:textId="249E0F46" w:rsidR="00F67B51" w:rsidRDefault="00153D93" w:rsidP="00111925">
      <w:pPr>
        <w:pStyle w:val="Odstavecseseznamem"/>
        <w:numPr>
          <w:ilvl w:val="0"/>
          <w:numId w:val="11"/>
        </w:numPr>
        <w:ind w:left="284"/>
        <w:jc w:val="both"/>
        <w:rPr>
          <w:rFonts w:asciiTheme="minorHAnsi" w:hAnsiTheme="minorHAnsi" w:cstheme="minorHAnsi"/>
          <w:sz w:val="22"/>
          <w:szCs w:val="22"/>
        </w:rPr>
      </w:pPr>
      <w:r w:rsidRPr="00561B60">
        <w:rPr>
          <w:rFonts w:asciiTheme="minorHAnsi" w:hAnsiTheme="minorHAnsi" w:cstheme="minorHAnsi"/>
          <w:sz w:val="22"/>
          <w:szCs w:val="22"/>
        </w:rPr>
        <w:t xml:space="preserve">Předmětem </w:t>
      </w:r>
      <w:r w:rsidR="00F004E9" w:rsidRPr="00561B60">
        <w:rPr>
          <w:rFonts w:asciiTheme="minorHAnsi" w:hAnsiTheme="minorHAnsi" w:cstheme="minorHAnsi"/>
          <w:sz w:val="22"/>
          <w:szCs w:val="22"/>
        </w:rPr>
        <w:t>díl</w:t>
      </w:r>
      <w:r w:rsidR="00EF27A9" w:rsidRPr="00561B60">
        <w:rPr>
          <w:rFonts w:asciiTheme="minorHAnsi" w:hAnsiTheme="minorHAnsi" w:cstheme="minorHAnsi"/>
          <w:sz w:val="22"/>
          <w:szCs w:val="22"/>
        </w:rPr>
        <w:t>a</w:t>
      </w:r>
      <w:r w:rsidR="00F004E9" w:rsidRPr="00561B60">
        <w:rPr>
          <w:rFonts w:asciiTheme="minorHAnsi" w:hAnsiTheme="minorHAnsi" w:cstheme="minorHAnsi"/>
          <w:sz w:val="22"/>
          <w:szCs w:val="22"/>
        </w:rPr>
        <w:t xml:space="preserve"> </w:t>
      </w:r>
      <w:r w:rsidR="00754945" w:rsidRPr="00561B60">
        <w:rPr>
          <w:rFonts w:asciiTheme="minorHAnsi" w:hAnsiTheme="minorHAnsi" w:cstheme="minorHAnsi"/>
          <w:sz w:val="22"/>
          <w:szCs w:val="22"/>
        </w:rPr>
        <w:t>jsou</w:t>
      </w:r>
      <w:r w:rsidR="0066580F" w:rsidRPr="00561B60">
        <w:rPr>
          <w:rFonts w:asciiTheme="minorHAnsi" w:hAnsiTheme="minorHAnsi" w:cstheme="minorHAnsi"/>
          <w:sz w:val="22"/>
          <w:szCs w:val="22"/>
        </w:rPr>
        <w:t xml:space="preserve"> dále </w:t>
      </w:r>
      <w:r w:rsidR="00B003FC" w:rsidRPr="00561B60">
        <w:rPr>
          <w:rFonts w:asciiTheme="minorHAnsi" w:hAnsiTheme="minorHAnsi" w:cstheme="minorHAnsi"/>
          <w:sz w:val="22"/>
          <w:szCs w:val="22"/>
        </w:rPr>
        <w:t>specifikované</w:t>
      </w:r>
      <w:r w:rsidR="00754945" w:rsidRPr="00561B60">
        <w:rPr>
          <w:rFonts w:asciiTheme="minorHAnsi" w:hAnsiTheme="minorHAnsi" w:cstheme="minorHAnsi"/>
          <w:sz w:val="22"/>
          <w:szCs w:val="22"/>
        </w:rPr>
        <w:t xml:space="preserve"> stavební práce </w:t>
      </w:r>
      <w:r w:rsidR="003A18A2" w:rsidRPr="00561B60">
        <w:rPr>
          <w:rFonts w:asciiTheme="minorHAnsi" w:hAnsiTheme="minorHAnsi" w:cstheme="minorHAnsi"/>
          <w:sz w:val="22"/>
          <w:szCs w:val="22"/>
        </w:rPr>
        <w:t>spojené s realizací navržených investičních opatření</w:t>
      </w:r>
      <w:r w:rsidR="00A1440C" w:rsidRPr="00561B60">
        <w:rPr>
          <w:rFonts w:asciiTheme="minorHAnsi" w:hAnsiTheme="minorHAnsi" w:cstheme="minorHAnsi"/>
          <w:sz w:val="22"/>
          <w:szCs w:val="22"/>
        </w:rPr>
        <w:t xml:space="preserve"> </w:t>
      </w:r>
      <w:r w:rsidR="00A1440C" w:rsidRPr="005442F8">
        <w:rPr>
          <w:rFonts w:asciiTheme="minorHAnsi" w:hAnsiTheme="minorHAnsi" w:cstheme="minorHAnsi"/>
          <w:sz w:val="22"/>
          <w:szCs w:val="22"/>
        </w:rPr>
        <w:t xml:space="preserve">pro zateplení </w:t>
      </w:r>
      <w:r w:rsidR="006944E3" w:rsidRPr="005442F8">
        <w:rPr>
          <w:rFonts w:asciiTheme="minorHAnsi" w:hAnsiTheme="minorHAnsi" w:cstheme="minorHAnsi"/>
          <w:sz w:val="22"/>
          <w:szCs w:val="22"/>
        </w:rPr>
        <w:t>objektu</w:t>
      </w:r>
      <w:r w:rsidR="00A1440C" w:rsidRPr="005442F8">
        <w:rPr>
          <w:rFonts w:asciiTheme="minorHAnsi" w:hAnsiTheme="minorHAnsi" w:cstheme="minorHAnsi"/>
          <w:sz w:val="22"/>
          <w:szCs w:val="22"/>
        </w:rPr>
        <w:t xml:space="preserve"> provozní haly</w:t>
      </w:r>
      <w:r w:rsidR="003A18A2" w:rsidRPr="005442F8">
        <w:rPr>
          <w:rFonts w:asciiTheme="minorHAnsi" w:hAnsiTheme="minorHAnsi" w:cstheme="minorHAnsi"/>
          <w:sz w:val="22"/>
          <w:szCs w:val="22"/>
        </w:rPr>
        <w:t xml:space="preserve"> </w:t>
      </w:r>
      <w:r w:rsidR="0066580F" w:rsidRPr="005442F8">
        <w:rPr>
          <w:rFonts w:asciiTheme="minorHAnsi" w:hAnsiTheme="minorHAnsi" w:cstheme="minorHAnsi"/>
          <w:sz w:val="22"/>
          <w:szCs w:val="22"/>
        </w:rPr>
        <w:t>dle </w:t>
      </w:r>
      <w:r w:rsidR="002B7312" w:rsidRPr="005442F8">
        <w:rPr>
          <w:rFonts w:asciiTheme="minorHAnsi" w:hAnsiTheme="minorHAnsi" w:cstheme="minorHAnsi"/>
          <w:sz w:val="22"/>
          <w:szCs w:val="22"/>
        </w:rPr>
        <w:t>projektové</w:t>
      </w:r>
      <w:r w:rsidR="0066580F" w:rsidRPr="005442F8">
        <w:rPr>
          <w:rFonts w:asciiTheme="minorHAnsi" w:hAnsiTheme="minorHAnsi" w:cstheme="minorHAnsi"/>
          <w:sz w:val="22"/>
          <w:szCs w:val="22"/>
        </w:rPr>
        <w:t xml:space="preserve"> dokumentac</w:t>
      </w:r>
      <w:r w:rsidR="00B003FC" w:rsidRPr="005442F8">
        <w:rPr>
          <w:rFonts w:asciiTheme="minorHAnsi" w:hAnsiTheme="minorHAnsi" w:cstheme="minorHAnsi"/>
          <w:sz w:val="22"/>
          <w:szCs w:val="22"/>
        </w:rPr>
        <w:t>e</w:t>
      </w:r>
      <w:r w:rsidR="003A18A2" w:rsidRPr="005442F8">
        <w:rPr>
          <w:rFonts w:asciiTheme="minorHAnsi" w:hAnsiTheme="minorHAnsi" w:cstheme="minorHAnsi"/>
          <w:sz w:val="22"/>
          <w:szCs w:val="22"/>
        </w:rPr>
        <w:t xml:space="preserve"> </w:t>
      </w:r>
      <w:r w:rsidR="0066580F" w:rsidRPr="005442F8">
        <w:rPr>
          <w:rFonts w:asciiTheme="minorHAnsi" w:hAnsiTheme="minorHAnsi" w:cstheme="minorHAnsi"/>
          <w:sz w:val="22"/>
          <w:szCs w:val="22"/>
        </w:rPr>
        <w:t>pro stavbu s</w:t>
      </w:r>
      <w:r w:rsidR="00B003FC" w:rsidRPr="005442F8">
        <w:rPr>
          <w:rFonts w:asciiTheme="minorHAnsi" w:hAnsiTheme="minorHAnsi" w:cstheme="minorHAnsi"/>
          <w:sz w:val="22"/>
          <w:szCs w:val="22"/>
        </w:rPr>
        <w:t> názvem „</w:t>
      </w:r>
      <w:r w:rsidR="006944E3" w:rsidRPr="005442F8">
        <w:rPr>
          <w:rFonts w:asciiTheme="minorHAnsi" w:hAnsiTheme="minorHAnsi" w:cstheme="minorHAnsi"/>
          <w:sz w:val="22"/>
          <w:szCs w:val="22"/>
        </w:rPr>
        <w:t>Energetické úspory v provozní hale společnosti ENBRA a.s.</w:t>
      </w:r>
      <w:r w:rsidR="00B003FC" w:rsidRPr="005442F8">
        <w:rPr>
          <w:rFonts w:asciiTheme="minorHAnsi" w:hAnsiTheme="minorHAnsi" w:cstheme="minorHAnsi"/>
          <w:sz w:val="22"/>
          <w:szCs w:val="22"/>
        </w:rPr>
        <w:t xml:space="preserve">“ </w:t>
      </w:r>
      <w:r w:rsidR="003A18A2" w:rsidRPr="00561B60">
        <w:rPr>
          <w:rFonts w:asciiTheme="minorHAnsi" w:hAnsiTheme="minorHAnsi" w:cstheme="minorHAnsi"/>
          <w:sz w:val="22"/>
          <w:szCs w:val="22"/>
        </w:rPr>
        <w:t xml:space="preserve">(Dokumentace pro společné řízení </w:t>
      </w:r>
      <w:r w:rsidR="00DB0669">
        <w:rPr>
          <w:rFonts w:asciiTheme="minorHAnsi" w:hAnsiTheme="minorHAnsi" w:cstheme="minorHAnsi"/>
          <w:sz w:val="22"/>
          <w:szCs w:val="22"/>
        </w:rPr>
        <w:t>ze dne 22. 11. 2021, odpovědný projektant</w:t>
      </w:r>
      <w:r w:rsidR="003A18A2" w:rsidRPr="00561B60">
        <w:rPr>
          <w:rFonts w:asciiTheme="minorHAnsi" w:hAnsiTheme="minorHAnsi" w:cstheme="minorHAnsi"/>
          <w:sz w:val="22"/>
          <w:szCs w:val="22"/>
        </w:rPr>
        <w:t xml:space="preserve"> </w:t>
      </w:r>
      <w:r w:rsidR="00B003FC" w:rsidRPr="00561B60">
        <w:rPr>
          <w:rFonts w:asciiTheme="minorHAnsi" w:hAnsiTheme="minorHAnsi" w:cstheme="minorHAnsi"/>
          <w:sz w:val="22"/>
          <w:szCs w:val="22"/>
        </w:rPr>
        <w:t>Ing. Arch. David Písařík</w:t>
      </w:r>
      <w:r w:rsidR="00064226" w:rsidRPr="00561B60">
        <w:rPr>
          <w:rFonts w:asciiTheme="minorHAnsi" w:hAnsiTheme="minorHAnsi" w:cstheme="minorHAnsi"/>
          <w:sz w:val="22"/>
          <w:szCs w:val="22"/>
        </w:rPr>
        <w:t>, dále jen „</w:t>
      </w:r>
      <w:r w:rsidR="00064226" w:rsidRPr="00561B60">
        <w:rPr>
          <w:rFonts w:asciiTheme="minorHAnsi" w:hAnsiTheme="minorHAnsi" w:cstheme="minorHAnsi"/>
          <w:b/>
          <w:bCs/>
          <w:sz w:val="22"/>
          <w:szCs w:val="22"/>
        </w:rPr>
        <w:t>projektová dokumentace</w:t>
      </w:r>
      <w:r w:rsidR="00064226" w:rsidRPr="00561B60">
        <w:rPr>
          <w:rFonts w:asciiTheme="minorHAnsi" w:hAnsiTheme="minorHAnsi" w:cstheme="minorHAnsi"/>
          <w:sz w:val="22"/>
          <w:szCs w:val="22"/>
        </w:rPr>
        <w:t>“</w:t>
      </w:r>
      <w:r w:rsidR="00EF3CBF">
        <w:rPr>
          <w:rFonts w:asciiTheme="minorHAnsi" w:hAnsiTheme="minorHAnsi" w:cstheme="minorHAnsi"/>
          <w:sz w:val="22"/>
          <w:szCs w:val="22"/>
        </w:rPr>
        <w:t xml:space="preserve"> – viz </w:t>
      </w:r>
      <w:r w:rsidR="00EF3CBF" w:rsidRPr="00EF3CBF">
        <w:rPr>
          <w:rFonts w:asciiTheme="minorHAnsi" w:hAnsiTheme="minorHAnsi" w:cstheme="minorHAnsi"/>
          <w:b/>
          <w:bCs/>
          <w:sz w:val="22"/>
          <w:szCs w:val="22"/>
        </w:rPr>
        <w:t>Příloha č. 2</w:t>
      </w:r>
      <w:r w:rsidR="00EF3CBF">
        <w:rPr>
          <w:rFonts w:asciiTheme="minorHAnsi" w:hAnsiTheme="minorHAnsi" w:cstheme="minorHAnsi"/>
          <w:sz w:val="22"/>
          <w:szCs w:val="22"/>
        </w:rPr>
        <w:t xml:space="preserve"> této smlouvy</w:t>
      </w:r>
      <w:r w:rsidR="00583293" w:rsidRPr="00561B60">
        <w:rPr>
          <w:rFonts w:asciiTheme="minorHAnsi" w:hAnsiTheme="minorHAnsi" w:cstheme="minorHAnsi"/>
          <w:sz w:val="22"/>
          <w:szCs w:val="22"/>
        </w:rPr>
        <w:t>).</w:t>
      </w:r>
    </w:p>
    <w:p w14:paraId="69D985C8" w14:textId="26CFAB05" w:rsidR="00360503" w:rsidRPr="00561B60" w:rsidRDefault="00360503" w:rsidP="00F67B51">
      <w:pPr>
        <w:pStyle w:val="Odstavecseseznamem"/>
        <w:ind w:left="284"/>
        <w:jc w:val="both"/>
        <w:rPr>
          <w:rFonts w:asciiTheme="minorHAnsi" w:hAnsiTheme="minorHAnsi" w:cstheme="minorHAnsi"/>
          <w:sz w:val="22"/>
          <w:szCs w:val="22"/>
        </w:rPr>
      </w:pPr>
      <w:r w:rsidRPr="00561B60">
        <w:rPr>
          <w:rFonts w:asciiTheme="minorHAnsi" w:hAnsiTheme="minorHAnsi" w:cstheme="minorHAnsi"/>
          <w:sz w:val="22"/>
          <w:szCs w:val="22"/>
        </w:rPr>
        <w:lastRenderedPageBreak/>
        <w:t xml:space="preserve"> </w:t>
      </w:r>
    </w:p>
    <w:p w14:paraId="07788D43" w14:textId="2D74095C" w:rsidR="00A1440C" w:rsidRDefault="008B58B9" w:rsidP="00111925">
      <w:pPr>
        <w:pStyle w:val="Odstavecseseznamem"/>
        <w:numPr>
          <w:ilvl w:val="0"/>
          <w:numId w:val="11"/>
        </w:numPr>
        <w:ind w:left="284"/>
        <w:jc w:val="both"/>
        <w:rPr>
          <w:rFonts w:asciiTheme="minorHAnsi" w:hAnsiTheme="minorHAnsi" w:cstheme="minorHAnsi"/>
          <w:sz w:val="22"/>
          <w:szCs w:val="22"/>
        </w:rPr>
      </w:pPr>
      <w:r>
        <w:rPr>
          <w:rFonts w:asciiTheme="minorHAnsi" w:hAnsiTheme="minorHAnsi" w:cstheme="minorHAnsi"/>
          <w:sz w:val="22"/>
          <w:szCs w:val="22"/>
        </w:rPr>
        <w:t>Hlavním předmětem díla jsou následující stavební práce:</w:t>
      </w:r>
    </w:p>
    <w:p w14:paraId="4A667B36" w14:textId="75D52B7C" w:rsidR="00A1440C" w:rsidRPr="005442F8" w:rsidRDefault="00F52D67" w:rsidP="00111925">
      <w:pPr>
        <w:pStyle w:val="Odstavecseseznamem"/>
        <w:numPr>
          <w:ilvl w:val="0"/>
          <w:numId w:val="12"/>
        </w:numPr>
        <w:jc w:val="both"/>
        <w:rPr>
          <w:rFonts w:asciiTheme="minorHAnsi" w:hAnsiTheme="minorHAnsi" w:cstheme="minorHAnsi"/>
          <w:sz w:val="22"/>
          <w:szCs w:val="22"/>
        </w:rPr>
      </w:pPr>
      <w:r w:rsidRPr="005442F8">
        <w:rPr>
          <w:rFonts w:asciiTheme="minorHAnsi" w:hAnsiTheme="minorHAnsi" w:cstheme="minorHAnsi"/>
          <w:sz w:val="22"/>
          <w:szCs w:val="22"/>
        </w:rPr>
        <w:t>z</w:t>
      </w:r>
      <w:r w:rsidR="000B6434" w:rsidRPr="005442F8">
        <w:rPr>
          <w:rFonts w:asciiTheme="minorHAnsi" w:hAnsiTheme="minorHAnsi" w:cstheme="minorHAnsi"/>
          <w:sz w:val="22"/>
          <w:szCs w:val="22"/>
        </w:rPr>
        <w:t>ateplení obvodových stěn</w:t>
      </w:r>
    </w:p>
    <w:p w14:paraId="4A02FD36" w14:textId="1F66B173" w:rsidR="000B6434" w:rsidRPr="005442F8" w:rsidRDefault="00F52D67" w:rsidP="00111925">
      <w:pPr>
        <w:pStyle w:val="Odstavecseseznamem"/>
        <w:numPr>
          <w:ilvl w:val="0"/>
          <w:numId w:val="12"/>
        </w:numPr>
        <w:jc w:val="both"/>
        <w:rPr>
          <w:rFonts w:asciiTheme="minorHAnsi" w:hAnsiTheme="minorHAnsi" w:cstheme="minorHAnsi"/>
          <w:sz w:val="22"/>
          <w:szCs w:val="22"/>
        </w:rPr>
      </w:pPr>
      <w:r w:rsidRPr="005442F8">
        <w:rPr>
          <w:rFonts w:asciiTheme="minorHAnsi" w:hAnsiTheme="minorHAnsi" w:cstheme="minorHAnsi"/>
          <w:sz w:val="22"/>
          <w:szCs w:val="22"/>
        </w:rPr>
        <w:t>z</w:t>
      </w:r>
      <w:r w:rsidR="000B6434" w:rsidRPr="005442F8">
        <w:rPr>
          <w:rFonts w:asciiTheme="minorHAnsi" w:hAnsiTheme="minorHAnsi" w:cstheme="minorHAnsi"/>
          <w:sz w:val="22"/>
          <w:szCs w:val="22"/>
        </w:rPr>
        <w:t>ateplení střešních/stropních konstrukcí</w:t>
      </w:r>
    </w:p>
    <w:p w14:paraId="0B6187AA" w14:textId="720B49C0" w:rsidR="000B6434" w:rsidRPr="005442F8" w:rsidRDefault="00F52D67" w:rsidP="00111925">
      <w:pPr>
        <w:pStyle w:val="Odstavecseseznamem"/>
        <w:numPr>
          <w:ilvl w:val="0"/>
          <w:numId w:val="12"/>
        </w:numPr>
        <w:jc w:val="both"/>
        <w:rPr>
          <w:rFonts w:asciiTheme="minorHAnsi" w:hAnsiTheme="minorHAnsi" w:cstheme="minorHAnsi"/>
          <w:sz w:val="22"/>
          <w:szCs w:val="22"/>
        </w:rPr>
      </w:pPr>
      <w:r w:rsidRPr="005442F8">
        <w:rPr>
          <w:rFonts w:asciiTheme="minorHAnsi" w:hAnsiTheme="minorHAnsi" w:cstheme="minorHAnsi"/>
          <w:sz w:val="22"/>
          <w:szCs w:val="22"/>
        </w:rPr>
        <w:t>z</w:t>
      </w:r>
      <w:r w:rsidR="000B6434" w:rsidRPr="005442F8">
        <w:rPr>
          <w:rFonts w:asciiTheme="minorHAnsi" w:hAnsiTheme="minorHAnsi" w:cstheme="minorHAnsi"/>
          <w:sz w:val="22"/>
          <w:szCs w:val="22"/>
        </w:rPr>
        <w:t>ateplení podlahy</w:t>
      </w:r>
    </w:p>
    <w:p w14:paraId="3B9D98C5" w14:textId="027A2E89" w:rsidR="000B6434" w:rsidRPr="005442F8" w:rsidRDefault="00F52D67" w:rsidP="00111925">
      <w:pPr>
        <w:pStyle w:val="Odstavecseseznamem"/>
        <w:numPr>
          <w:ilvl w:val="0"/>
          <w:numId w:val="12"/>
        </w:numPr>
        <w:jc w:val="both"/>
        <w:rPr>
          <w:rFonts w:asciiTheme="minorHAnsi" w:hAnsiTheme="minorHAnsi" w:cstheme="minorHAnsi"/>
          <w:sz w:val="22"/>
          <w:szCs w:val="22"/>
        </w:rPr>
      </w:pPr>
      <w:r w:rsidRPr="005442F8">
        <w:rPr>
          <w:rFonts w:asciiTheme="minorHAnsi" w:hAnsiTheme="minorHAnsi" w:cstheme="minorHAnsi"/>
          <w:sz w:val="22"/>
          <w:szCs w:val="22"/>
        </w:rPr>
        <w:t>v</w:t>
      </w:r>
      <w:r w:rsidR="000B6434" w:rsidRPr="005442F8">
        <w:rPr>
          <w:rFonts w:asciiTheme="minorHAnsi" w:hAnsiTheme="minorHAnsi" w:cstheme="minorHAnsi"/>
          <w:sz w:val="22"/>
          <w:szCs w:val="22"/>
        </w:rPr>
        <w:t>ýměna výplní otvorů</w:t>
      </w:r>
    </w:p>
    <w:p w14:paraId="715BE1B6" w14:textId="77777777" w:rsidR="00013ED6" w:rsidRPr="00583293" w:rsidRDefault="00013ED6" w:rsidP="00013ED6">
      <w:pPr>
        <w:pStyle w:val="Odstavecseseznamem"/>
        <w:ind w:left="927"/>
        <w:jc w:val="both"/>
        <w:rPr>
          <w:rFonts w:asciiTheme="minorHAnsi" w:hAnsiTheme="minorHAnsi" w:cstheme="minorHAnsi"/>
          <w:sz w:val="22"/>
          <w:szCs w:val="22"/>
          <w:highlight w:val="yellow"/>
        </w:rPr>
      </w:pPr>
    </w:p>
    <w:p w14:paraId="0DDA3109" w14:textId="2E161D6C" w:rsidR="00754945" w:rsidRDefault="00064226" w:rsidP="00111925">
      <w:pPr>
        <w:pStyle w:val="Odstavecseseznamem"/>
        <w:numPr>
          <w:ilvl w:val="0"/>
          <w:numId w:val="11"/>
        </w:numPr>
        <w:ind w:left="284"/>
        <w:jc w:val="both"/>
        <w:rPr>
          <w:rFonts w:asciiTheme="minorHAnsi" w:hAnsiTheme="minorHAnsi" w:cstheme="minorHAnsi"/>
          <w:bCs/>
          <w:iCs/>
          <w:sz w:val="22"/>
          <w:szCs w:val="22"/>
        </w:rPr>
      </w:pPr>
      <w:r>
        <w:rPr>
          <w:rFonts w:asciiTheme="minorHAnsi" w:hAnsiTheme="minorHAnsi" w:cstheme="minorHAnsi"/>
          <w:bCs/>
          <w:iCs/>
          <w:sz w:val="22"/>
          <w:szCs w:val="22"/>
        </w:rPr>
        <w:t xml:space="preserve">Pro vyloučení všech pochybností </w:t>
      </w:r>
      <w:r w:rsidR="00583293" w:rsidRPr="00583293">
        <w:rPr>
          <w:rFonts w:asciiTheme="minorHAnsi" w:hAnsiTheme="minorHAnsi" w:cstheme="minorHAnsi"/>
          <w:bCs/>
          <w:iCs/>
          <w:sz w:val="22"/>
          <w:szCs w:val="22"/>
        </w:rPr>
        <w:t>jsou</w:t>
      </w:r>
      <w:r>
        <w:rPr>
          <w:rFonts w:asciiTheme="minorHAnsi" w:hAnsiTheme="minorHAnsi" w:cstheme="minorHAnsi"/>
          <w:bCs/>
          <w:iCs/>
          <w:sz w:val="22"/>
          <w:szCs w:val="22"/>
        </w:rPr>
        <w:t xml:space="preserve"> součástí díla</w:t>
      </w:r>
      <w:r w:rsidR="00583293" w:rsidRPr="00583293">
        <w:rPr>
          <w:rFonts w:asciiTheme="minorHAnsi" w:hAnsiTheme="minorHAnsi" w:cstheme="minorHAnsi"/>
          <w:bCs/>
          <w:iCs/>
          <w:sz w:val="22"/>
          <w:szCs w:val="22"/>
        </w:rPr>
        <w:t xml:space="preserve"> veškeré práce a dodávky, činnosti a úkony nutné k řádnému a včasnému provedení díla tak, jak je popsáno ve výchozích </w:t>
      </w:r>
      <w:r w:rsidR="002D748A">
        <w:rPr>
          <w:rFonts w:asciiTheme="minorHAnsi" w:hAnsiTheme="minorHAnsi" w:cstheme="minorHAnsi"/>
          <w:bCs/>
          <w:iCs/>
          <w:sz w:val="22"/>
          <w:szCs w:val="22"/>
        </w:rPr>
        <w:t>dokumentech</w:t>
      </w:r>
      <w:r w:rsidR="00583293" w:rsidRPr="00583293">
        <w:rPr>
          <w:rFonts w:asciiTheme="minorHAnsi" w:hAnsiTheme="minorHAnsi" w:cstheme="minorHAnsi"/>
          <w:bCs/>
          <w:iCs/>
          <w:sz w:val="22"/>
          <w:szCs w:val="22"/>
        </w:rPr>
        <w:t>.</w:t>
      </w:r>
      <w:r w:rsidR="00193697">
        <w:rPr>
          <w:rFonts w:asciiTheme="minorHAnsi" w:hAnsiTheme="minorHAnsi" w:cstheme="minorHAnsi"/>
          <w:bCs/>
          <w:iCs/>
          <w:sz w:val="22"/>
          <w:szCs w:val="22"/>
        </w:rPr>
        <w:t xml:space="preserve"> Předmět díla je </w:t>
      </w:r>
      <w:r w:rsidR="00193697" w:rsidRPr="00193697">
        <w:rPr>
          <w:rFonts w:asciiTheme="minorHAnsi" w:hAnsiTheme="minorHAnsi" w:cstheme="minorHAnsi"/>
          <w:bCs/>
          <w:iCs/>
          <w:sz w:val="22"/>
          <w:szCs w:val="22"/>
        </w:rPr>
        <w:t xml:space="preserve">obsahově a rozsahově vymezen a specifikován </w:t>
      </w:r>
      <w:r w:rsidR="00193697">
        <w:rPr>
          <w:rFonts w:asciiTheme="minorHAnsi" w:hAnsiTheme="minorHAnsi" w:cstheme="minorHAnsi"/>
          <w:bCs/>
          <w:iCs/>
          <w:sz w:val="22"/>
          <w:szCs w:val="22"/>
        </w:rPr>
        <w:t>s</w:t>
      </w:r>
      <w:r w:rsidR="00193697" w:rsidRPr="00193697">
        <w:rPr>
          <w:rFonts w:asciiTheme="minorHAnsi" w:hAnsiTheme="minorHAnsi" w:cstheme="minorHAnsi"/>
          <w:bCs/>
          <w:iCs/>
          <w:sz w:val="22"/>
          <w:szCs w:val="22"/>
        </w:rPr>
        <w:t>oupis</w:t>
      </w:r>
      <w:r w:rsidR="00193697">
        <w:rPr>
          <w:rFonts w:asciiTheme="minorHAnsi" w:hAnsiTheme="minorHAnsi" w:cstheme="minorHAnsi"/>
          <w:bCs/>
          <w:iCs/>
          <w:sz w:val="22"/>
          <w:szCs w:val="22"/>
        </w:rPr>
        <w:t>em</w:t>
      </w:r>
      <w:r w:rsidR="00193697" w:rsidRPr="00193697">
        <w:rPr>
          <w:rFonts w:asciiTheme="minorHAnsi" w:hAnsiTheme="minorHAnsi" w:cstheme="minorHAnsi"/>
          <w:bCs/>
          <w:iCs/>
          <w:sz w:val="22"/>
          <w:szCs w:val="22"/>
        </w:rPr>
        <w:t xml:space="preserve"> prací, dodávek a služeb s výkazem výměr, v němž jsou zhotovitelem uvedeny jednotkové ceny u všech stavebních prací, dodávek a služeb a jejich celkové ceny pro objednatelem vymezené množství </w:t>
      </w:r>
      <w:r w:rsidR="00193697">
        <w:rPr>
          <w:rFonts w:asciiTheme="minorHAnsi" w:hAnsiTheme="minorHAnsi" w:cstheme="minorHAnsi"/>
          <w:bCs/>
          <w:iCs/>
          <w:sz w:val="22"/>
          <w:szCs w:val="22"/>
        </w:rPr>
        <w:t>(dále jen „</w:t>
      </w:r>
      <w:r w:rsidR="00193697" w:rsidRPr="00C35963">
        <w:rPr>
          <w:rFonts w:asciiTheme="minorHAnsi" w:hAnsiTheme="minorHAnsi" w:cstheme="minorHAnsi"/>
          <w:b/>
          <w:iCs/>
          <w:sz w:val="22"/>
          <w:szCs w:val="22"/>
        </w:rPr>
        <w:t>položkový rozpočet</w:t>
      </w:r>
      <w:r w:rsidR="00193697">
        <w:rPr>
          <w:rFonts w:asciiTheme="minorHAnsi" w:hAnsiTheme="minorHAnsi" w:cstheme="minorHAnsi"/>
          <w:bCs/>
          <w:iCs/>
          <w:sz w:val="22"/>
          <w:szCs w:val="22"/>
        </w:rPr>
        <w:t>“</w:t>
      </w:r>
      <w:r w:rsidR="00C35963">
        <w:rPr>
          <w:rFonts w:asciiTheme="minorHAnsi" w:hAnsiTheme="minorHAnsi" w:cstheme="minorHAnsi"/>
          <w:bCs/>
          <w:iCs/>
          <w:sz w:val="22"/>
          <w:szCs w:val="22"/>
        </w:rPr>
        <w:t>)</w:t>
      </w:r>
      <w:r w:rsidR="00193697" w:rsidRPr="00193697">
        <w:rPr>
          <w:rFonts w:asciiTheme="minorHAnsi" w:hAnsiTheme="minorHAnsi" w:cstheme="minorHAnsi"/>
          <w:bCs/>
          <w:iCs/>
          <w:sz w:val="22"/>
          <w:szCs w:val="22"/>
        </w:rPr>
        <w:t xml:space="preserve">, který je </w:t>
      </w:r>
      <w:r w:rsidR="00193697" w:rsidRPr="00C35963">
        <w:rPr>
          <w:rFonts w:asciiTheme="minorHAnsi" w:hAnsiTheme="minorHAnsi" w:cstheme="minorHAnsi"/>
          <w:b/>
          <w:iCs/>
          <w:sz w:val="22"/>
          <w:szCs w:val="22"/>
        </w:rPr>
        <w:t>Přílohou č. 1</w:t>
      </w:r>
      <w:r w:rsidR="00193697" w:rsidRPr="00193697">
        <w:rPr>
          <w:rFonts w:asciiTheme="minorHAnsi" w:hAnsiTheme="minorHAnsi" w:cstheme="minorHAnsi"/>
          <w:bCs/>
          <w:iCs/>
          <w:sz w:val="22"/>
          <w:szCs w:val="22"/>
        </w:rPr>
        <w:t xml:space="preserve"> této smlouv</w:t>
      </w:r>
      <w:r w:rsidR="00C35963">
        <w:rPr>
          <w:rFonts w:asciiTheme="minorHAnsi" w:hAnsiTheme="minorHAnsi" w:cstheme="minorHAnsi"/>
          <w:bCs/>
          <w:iCs/>
          <w:sz w:val="22"/>
          <w:szCs w:val="22"/>
        </w:rPr>
        <w:t>y.</w:t>
      </w:r>
      <w:r w:rsidR="002B7312">
        <w:rPr>
          <w:rFonts w:asciiTheme="minorHAnsi" w:hAnsiTheme="minorHAnsi" w:cstheme="minorHAnsi"/>
          <w:bCs/>
          <w:iCs/>
          <w:sz w:val="22"/>
          <w:szCs w:val="22"/>
        </w:rPr>
        <w:t xml:space="preserve"> Zhotovitel pro</w:t>
      </w:r>
      <w:r w:rsidR="002B7312" w:rsidRPr="002B7312">
        <w:rPr>
          <w:rFonts w:asciiTheme="minorHAnsi" w:hAnsiTheme="minorHAnsi" w:cstheme="minorHAnsi"/>
          <w:bCs/>
          <w:iCs/>
          <w:sz w:val="22"/>
          <w:szCs w:val="22"/>
        </w:rPr>
        <w:t xml:space="preserve">hlašuje, že </w:t>
      </w:r>
      <w:r w:rsidR="008B58B9">
        <w:rPr>
          <w:rFonts w:asciiTheme="minorHAnsi" w:hAnsiTheme="minorHAnsi" w:cstheme="minorHAnsi"/>
          <w:bCs/>
          <w:iCs/>
          <w:sz w:val="22"/>
          <w:szCs w:val="22"/>
        </w:rPr>
        <w:t xml:space="preserve">položkový </w:t>
      </w:r>
      <w:r w:rsidR="002B7312" w:rsidRPr="002B7312">
        <w:rPr>
          <w:rFonts w:asciiTheme="minorHAnsi" w:hAnsiTheme="minorHAnsi" w:cstheme="minorHAnsi"/>
          <w:bCs/>
          <w:iCs/>
          <w:sz w:val="22"/>
          <w:szCs w:val="22"/>
        </w:rPr>
        <w:t>rozpočet překontroloval,</w:t>
      </w:r>
      <w:r w:rsidR="002B7312">
        <w:rPr>
          <w:rFonts w:asciiTheme="minorHAnsi" w:hAnsiTheme="minorHAnsi" w:cstheme="minorHAnsi"/>
          <w:bCs/>
          <w:iCs/>
          <w:sz w:val="22"/>
          <w:szCs w:val="22"/>
        </w:rPr>
        <w:t xml:space="preserve"> a</w:t>
      </w:r>
      <w:r w:rsidR="002B7312" w:rsidRPr="002B7312">
        <w:rPr>
          <w:rFonts w:asciiTheme="minorHAnsi" w:hAnsiTheme="minorHAnsi" w:cstheme="minorHAnsi"/>
          <w:bCs/>
          <w:iCs/>
          <w:sz w:val="22"/>
          <w:szCs w:val="22"/>
        </w:rPr>
        <w:t xml:space="preserve"> že je mu zřejmý jeho obsah a z něj plynoucí specifikace díla.</w:t>
      </w:r>
    </w:p>
    <w:p w14:paraId="217373E1" w14:textId="77777777" w:rsidR="003D0585" w:rsidRDefault="003D0585" w:rsidP="003D0585">
      <w:pPr>
        <w:pStyle w:val="Odstavecseseznamem"/>
        <w:ind w:left="284"/>
        <w:jc w:val="both"/>
        <w:rPr>
          <w:rFonts w:asciiTheme="minorHAnsi" w:hAnsiTheme="minorHAnsi" w:cstheme="minorHAnsi"/>
          <w:bCs/>
          <w:iCs/>
          <w:sz w:val="22"/>
          <w:szCs w:val="22"/>
        </w:rPr>
      </w:pPr>
    </w:p>
    <w:p w14:paraId="6C11A6F0" w14:textId="6EFAE995" w:rsidR="003D0585" w:rsidRPr="003D0585" w:rsidRDefault="003D0585" w:rsidP="00111925">
      <w:pPr>
        <w:pStyle w:val="Odstavecseseznamem"/>
        <w:numPr>
          <w:ilvl w:val="0"/>
          <w:numId w:val="11"/>
        </w:numPr>
        <w:ind w:left="284"/>
        <w:jc w:val="both"/>
        <w:rPr>
          <w:rFonts w:asciiTheme="minorHAnsi" w:hAnsiTheme="minorHAnsi" w:cstheme="minorHAnsi"/>
          <w:bCs/>
          <w:iCs/>
          <w:sz w:val="22"/>
          <w:szCs w:val="22"/>
        </w:rPr>
      </w:pPr>
      <w:r w:rsidRPr="003D0585">
        <w:rPr>
          <w:rFonts w:asciiTheme="minorHAnsi" w:hAnsiTheme="minorHAnsi" w:cstheme="minorHAnsi"/>
          <w:bCs/>
          <w:iCs/>
          <w:sz w:val="22"/>
          <w:szCs w:val="22"/>
        </w:rPr>
        <w:t xml:space="preserve">Mimo všechny výše definované </w:t>
      </w:r>
      <w:r w:rsidR="00CD4B9F">
        <w:rPr>
          <w:rFonts w:asciiTheme="minorHAnsi" w:hAnsiTheme="minorHAnsi" w:cstheme="minorHAnsi"/>
          <w:bCs/>
          <w:iCs/>
          <w:sz w:val="22"/>
          <w:szCs w:val="22"/>
        </w:rPr>
        <w:t xml:space="preserve">práce, dodávky a </w:t>
      </w:r>
      <w:r w:rsidRPr="003D0585">
        <w:rPr>
          <w:rFonts w:asciiTheme="minorHAnsi" w:hAnsiTheme="minorHAnsi" w:cstheme="minorHAnsi"/>
          <w:bCs/>
          <w:iCs/>
          <w:sz w:val="22"/>
          <w:szCs w:val="22"/>
        </w:rPr>
        <w:t>činnost</w:t>
      </w:r>
      <w:r w:rsidR="00CD4B9F">
        <w:rPr>
          <w:rFonts w:asciiTheme="minorHAnsi" w:hAnsiTheme="minorHAnsi" w:cstheme="minorHAnsi"/>
          <w:bCs/>
          <w:iCs/>
          <w:sz w:val="22"/>
          <w:szCs w:val="22"/>
        </w:rPr>
        <w:t>i</w:t>
      </w:r>
      <w:r w:rsidRPr="003D0585">
        <w:rPr>
          <w:rFonts w:asciiTheme="minorHAnsi" w:hAnsiTheme="minorHAnsi" w:cstheme="minorHAnsi"/>
          <w:bCs/>
          <w:iCs/>
          <w:sz w:val="22"/>
          <w:szCs w:val="22"/>
        </w:rPr>
        <w:t xml:space="preserve"> jsou součástí provedení díla zejména i následující práce, dodávky</w:t>
      </w:r>
      <w:r w:rsidR="00CD4B9F">
        <w:rPr>
          <w:rFonts w:asciiTheme="minorHAnsi" w:hAnsiTheme="minorHAnsi" w:cstheme="minorHAnsi"/>
          <w:bCs/>
          <w:iCs/>
          <w:sz w:val="22"/>
          <w:szCs w:val="22"/>
        </w:rPr>
        <w:t xml:space="preserve"> a činnosti</w:t>
      </w:r>
      <w:r w:rsidRPr="003D0585">
        <w:rPr>
          <w:rFonts w:asciiTheme="minorHAnsi" w:hAnsiTheme="minorHAnsi" w:cstheme="minorHAnsi"/>
          <w:bCs/>
          <w:iCs/>
          <w:sz w:val="22"/>
          <w:szCs w:val="22"/>
        </w:rPr>
        <w:t>:</w:t>
      </w:r>
    </w:p>
    <w:p w14:paraId="7C3E3E0B" w14:textId="76DDA769" w:rsidR="003D0585" w:rsidRDefault="00D37C56" w:rsidP="00111925">
      <w:pPr>
        <w:pStyle w:val="Odstavecseseznamem"/>
        <w:numPr>
          <w:ilvl w:val="0"/>
          <w:numId w:val="13"/>
        </w:numPr>
        <w:jc w:val="both"/>
        <w:rPr>
          <w:rFonts w:asciiTheme="minorHAnsi" w:hAnsiTheme="minorHAnsi" w:cstheme="minorHAnsi"/>
          <w:bCs/>
          <w:iCs/>
          <w:sz w:val="22"/>
          <w:szCs w:val="22"/>
        </w:rPr>
      </w:pPr>
      <w:r>
        <w:rPr>
          <w:rFonts w:asciiTheme="minorHAnsi" w:hAnsiTheme="minorHAnsi" w:cstheme="minorHAnsi"/>
          <w:bCs/>
          <w:iCs/>
          <w:sz w:val="22"/>
          <w:szCs w:val="22"/>
        </w:rPr>
        <w:t>z</w:t>
      </w:r>
      <w:r w:rsidR="003D0585" w:rsidRPr="003D0585">
        <w:rPr>
          <w:rFonts w:asciiTheme="minorHAnsi" w:hAnsiTheme="minorHAnsi" w:cstheme="minorHAnsi"/>
          <w:bCs/>
          <w:iCs/>
          <w:sz w:val="22"/>
          <w:szCs w:val="22"/>
        </w:rPr>
        <w:t>ajištění všech nezbytných příprav nutných pro řádné provádění a dokončení díla</w:t>
      </w:r>
      <w:r>
        <w:rPr>
          <w:rFonts w:asciiTheme="minorHAnsi" w:hAnsiTheme="minorHAnsi" w:cstheme="minorHAnsi"/>
          <w:bCs/>
          <w:iCs/>
          <w:sz w:val="22"/>
          <w:szCs w:val="22"/>
        </w:rPr>
        <w:t>;</w:t>
      </w:r>
    </w:p>
    <w:p w14:paraId="50AB62AB" w14:textId="2BDD7402" w:rsidR="000F5450" w:rsidRPr="003D0585" w:rsidRDefault="00D37C56" w:rsidP="00111925">
      <w:pPr>
        <w:pStyle w:val="Odstavecseseznamem"/>
        <w:numPr>
          <w:ilvl w:val="0"/>
          <w:numId w:val="13"/>
        </w:numPr>
        <w:jc w:val="both"/>
        <w:rPr>
          <w:rFonts w:asciiTheme="minorHAnsi" w:hAnsiTheme="minorHAnsi" w:cstheme="minorHAnsi"/>
          <w:bCs/>
          <w:iCs/>
          <w:sz w:val="22"/>
          <w:szCs w:val="22"/>
        </w:rPr>
      </w:pPr>
      <w:r>
        <w:rPr>
          <w:rFonts w:asciiTheme="minorHAnsi" w:hAnsiTheme="minorHAnsi" w:cstheme="minorHAnsi"/>
          <w:bCs/>
          <w:iCs/>
          <w:sz w:val="22"/>
          <w:szCs w:val="22"/>
        </w:rPr>
        <w:t>z</w:t>
      </w:r>
      <w:r w:rsidR="000F5450" w:rsidRPr="003D0585">
        <w:rPr>
          <w:rFonts w:asciiTheme="minorHAnsi" w:hAnsiTheme="minorHAnsi" w:cstheme="minorHAnsi"/>
          <w:bCs/>
          <w:iCs/>
          <w:sz w:val="22"/>
          <w:szCs w:val="22"/>
        </w:rPr>
        <w:t>ajištění bezpečnosti práce a ochrany životního prostředí</w:t>
      </w:r>
      <w:r>
        <w:rPr>
          <w:rFonts w:asciiTheme="minorHAnsi" w:hAnsiTheme="minorHAnsi" w:cstheme="minorHAnsi"/>
          <w:bCs/>
          <w:iCs/>
          <w:sz w:val="22"/>
          <w:szCs w:val="22"/>
        </w:rPr>
        <w:t>;</w:t>
      </w:r>
    </w:p>
    <w:p w14:paraId="7BE58520" w14:textId="6A3CFDB7" w:rsidR="000F5450" w:rsidRDefault="00D37C56" w:rsidP="00111925">
      <w:pPr>
        <w:numPr>
          <w:ilvl w:val="0"/>
          <w:numId w:val="13"/>
        </w:numPr>
        <w:spacing w:after="0" w:line="240" w:lineRule="auto"/>
        <w:jc w:val="both"/>
      </w:pPr>
      <w:r>
        <w:t>z</w:t>
      </w:r>
      <w:r w:rsidR="000F5450" w:rsidRPr="003D0C6B">
        <w:t>ajištění staveniště včetně zajištění přechodů nebo příjezdů u jednotlivých objektů, popř. zajištění dopravního značení</w:t>
      </w:r>
      <w:r>
        <w:t>;</w:t>
      </w:r>
    </w:p>
    <w:p w14:paraId="69E1D3F3" w14:textId="3FE26782" w:rsidR="000F5450" w:rsidRPr="0085224D" w:rsidRDefault="00D37C56" w:rsidP="00111925">
      <w:pPr>
        <w:numPr>
          <w:ilvl w:val="0"/>
          <w:numId w:val="13"/>
        </w:numPr>
        <w:spacing w:after="0" w:line="240" w:lineRule="auto"/>
        <w:jc w:val="both"/>
      </w:pPr>
      <w:r>
        <w:t>z</w:t>
      </w:r>
      <w:r w:rsidR="000F5450" w:rsidRPr="0085224D">
        <w:t>ajištění vytýčení a ochrany stávajících podzemních sítí, včetně dokladů o řádném předání a neporušenosti dotčených sítí před zakrytím</w:t>
      </w:r>
      <w:r>
        <w:t>;</w:t>
      </w:r>
    </w:p>
    <w:p w14:paraId="7ADF2BBF" w14:textId="6537E29E" w:rsidR="003D0585" w:rsidRDefault="00D37C56" w:rsidP="00111925">
      <w:pPr>
        <w:pStyle w:val="Odstavecseseznamem"/>
        <w:numPr>
          <w:ilvl w:val="0"/>
          <w:numId w:val="13"/>
        </w:numPr>
        <w:jc w:val="both"/>
        <w:rPr>
          <w:rFonts w:asciiTheme="minorHAnsi" w:hAnsiTheme="minorHAnsi" w:cstheme="minorHAnsi"/>
          <w:bCs/>
          <w:iCs/>
          <w:sz w:val="22"/>
          <w:szCs w:val="22"/>
        </w:rPr>
      </w:pPr>
      <w:r>
        <w:rPr>
          <w:rFonts w:asciiTheme="minorHAnsi" w:hAnsiTheme="minorHAnsi" w:cstheme="minorHAnsi"/>
          <w:bCs/>
          <w:iCs/>
          <w:sz w:val="22"/>
          <w:szCs w:val="22"/>
        </w:rPr>
        <w:t>v</w:t>
      </w:r>
      <w:r w:rsidR="003D0585" w:rsidRPr="003D0585">
        <w:rPr>
          <w:rFonts w:asciiTheme="minorHAnsi" w:hAnsiTheme="minorHAnsi" w:cstheme="minorHAnsi"/>
          <w:bCs/>
          <w:iCs/>
          <w:sz w:val="22"/>
          <w:szCs w:val="22"/>
        </w:rPr>
        <w:t xml:space="preserve">eškeré </w:t>
      </w:r>
      <w:r w:rsidR="000F5450">
        <w:rPr>
          <w:rFonts w:asciiTheme="minorHAnsi" w:hAnsiTheme="minorHAnsi" w:cstheme="minorHAnsi"/>
          <w:bCs/>
          <w:iCs/>
          <w:sz w:val="22"/>
          <w:szCs w:val="22"/>
        </w:rPr>
        <w:t xml:space="preserve">další </w:t>
      </w:r>
      <w:r w:rsidR="003D0585" w:rsidRPr="003D0585">
        <w:rPr>
          <w:rFonts w:asciiTheme="minorHAnsi" w:hAnsiTheme="minorHAnsi" w:cstheme="minorHAnsi"/>
          <w:bCs/>
          <w:iCs/>
          <w:sz w:val="22"/>
          <w:szCs w:val="22"/>
        </w:rPr>
        <w:t>práce a dodávky související s bezpečnostními opatřeními na ochranu lidí a majetku</w:t>
      </w:r>
      <w:r>
        <w:rPr>
          <w:rFonts w:asciiTheme="minorHAnsi" w:hAnsiTheme="minorHAnsi" w:cstheme="minorHAnsi"/>
          <w:bCs/>
          <w:iCs/>
          <w:sz w:val="22"/>
          <w:szCs w:val="22"/>
        </w:rPr>
        <w:t>;</w:t>
      </w:r>
    </w:p>
    <w:p w14:paraId="76194C84" w14:textId="6ED7731D" w:rsidR="003D0585" w:rsidRPr="003D0585" w:rsidRDefault="00D37C56" w:rsidP="00111925">
      <w:pPr>
        <w:pStyle w:val="Odstavecseseznamem"/>
        <w:numPr>
          <w:ilvl w:val="0"/>
          <w:numId w:val="13"/>
        </w:numPr>
        <w:jc w:val="both"/>
        <w:rPr>
          <w:rFonts w:asciiTheme="minorHAnsi" w:hAnsiTheme="minorHAnsi" w:cstheme="minorHAnsi"/>
          <w:bCs/>
          <w:iCs/>
          <w:sz w:val="22"/>
          <w:szCs w:val="22"/>
        </w:rPr>
      </w:pPr>
      <w:r>
        <w:rPr>
          <w:rFonts w:asciiTheme="minorHAnsi" w:hAnsiTheme="minorHAnsi" w:cstheme="minorHAnsi"/>
          <w:bCs/>
          <w:iCs/>
          <w:sz w:val="22"/>
          <w:szCs w:val="22"/>
        </w:rPr>
        <w:t>z</w:t>
      </w:r>
      <w:r w:rsidR="003D0585" w:rsidRPr="003D0585">
        <w:rPr>
          <w:rFonts w:asciiTheme="minorHAnsi" w:hAnsiTheme="minorHAnsi" w:cstheme="minorHAnsi"/>
          <w:bCs/>
          <w:iCs/>
          <w:sz w:val="22"/>
          <w:szCs w:val="22"/>
        </w:rPr>
        <w:t>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w:t>
      </w:r>
      <w:r>
        <w:rPr>
          <w:rFonts w:asciiTheme="minorHAnsi" w:hAnsiTheme="minorHAnsi" w:cstheme="minorHAnsi"/>
          <w:bCs/>
          <w:iCs/>
          <w:sz w:val="22"/>
          <w:szCs w:val="22"/>
        </w:rPr>
        <w:t>;</w:t>
      </w:r>
    </w:p>
    <w:p w14:paraId="43995924" w14:textId="3D250971" w:rsidR="003D0585" w:rsidRPr="003D0585" w:rsidRDefault="00D37C56" w:rsidP="00111925">
      <w:pPr>
        <w:pStyle w:val="Odstavecseseznamem"/>
        <w:numPr>
          <w:ilvl w:val="0"/>
          <w:numId w:val="13"/>
        </w:numPr>
        <w:jc w:val="both"/>
        <w:rPr>
          <w:rFonts w:asciiTheme="minorHAnsi" w:hAnsiTheme="minorHAnsi" w:cstheme="minorHAnsi"/>
          <w:bCs/>
          <w:iCs/>
          <w:sz w:val="22"/>
          <w:szCs w:val="22"/>
        </w:rPr>
      </w:pPr>
      <w:r>
        <w:rPr>
          <w:rFonts w:asciiTheme="minorHAnsi" w:hAnsiTheme="minorHAnsi" w:cstheme="minorHAnsi"/>
          <w:bCs/>
          <w:iCs/>
          <w:sz w:val="22"/>
          <w:szCs w:val="22"/>
        </w:rPr>
        <w:t>o</w:t>
      </w:r>
      <w:r w:rsidR="003D0585" w:rsidRPr="003D0585">
        <w:rPr>
          <w:rFonts w:asciiTheme="minorHAnsi" w:hAnsiTheme="minorHAnsi" w:cstheme="minorHAnsi"/>
          <w:bCs/>
          <w:iCs/>
          <w:sz w:val="22"/>
          <w:szCs w:val="22"/>
        </w:rPr>
        <w:t xml:space="preserve">dvoz a uložení odpadů vzniklých při provádění díla na skládku včetně uhrazení všech poplatků a odvoz a uložení vybouraných hmot a stavební suti na skládku včetně poplatku za uskladnění v souladu s ustanoveními zákona č. </w:t>
      </w:r>
      <w:r w:rsidR="00F52D67">
        <w:rPr>
          <w:rFonts w:asciiTheme="minorHAnsi" w:hAnsiTheme="minorHAnsi" w:cstheme="minorHAnsi"/>
          <w:bCs/>
          <w:iCs/>
          <w:sz w:val="22"/>
          <w:szCs w:val="22"/>
        </w:rPr>
        <w:t>541</w:t>
      </w:r>
      <w:r w:rsidR="003D0585" w:rsidRPr="003D0585">
        <w:rPr>
          <w:rFonts w:asciiTheme="minorHAnsi" w:hAnsiTheme="minorHAnsi" w:cstheme="minorHAnsi"/>
          <w:bCs/>
          <w:iCs/>
          <w:sz w:val="22"/>
          <w:szCs w:val="22"/>
        </w:rPr>
        <w:t>/20</w:t>
      </w:r>
      <w:r w:rsidR="00F52D67">
        <w:rPr>
          <w:rFonts w:asciiTheme="minorHAnsi" w:hAnsiTheme="minorHAnsi" w:cstheme="minorHAnsi"/>
          <w:bCs/>
          <w:iCs/>
          <w:sz w:val="22"/>
          <w:szCs w:val="22"/>
        </w:rPr>
        <w:t>20</w:t>
      </w:r>
      <w:r w:rsidR="003D0585" w:rsidRPr="003D0585">
        <w:rPr>
          <w:rFonts w:asciiTheme="minorHAnsi" w:hAnsiTheme="minorHAnsi" w:cstheme="minorHAnsi"/>
          <w:bCs/>
          <w:iCs/>
          <w:sz w:val="22"/>
          <w:szCs w:val="22"/>
        </w:rPr>
        <w:t xml:space="preserve"> Sb.</w:t>
      </w:r>
      <w:r w:rsidR="00F52D67">
        <w:rPr>
          <w:rFonts w:asciiTheme="minorHAnsi" w:hAnsiTheme="minorHAnsi" w:cstheme="minorHAnsi"/>
          <w:bCs/>
          <w:iCs/>
          <w:sz w:val="22"/>
          <w:szCs w:val="22"/>
        </w:rPr>
        <w:t>, zákon</w:t>
      </w:r>
      <w:r w:rsidR="003D0585" w:rsidRPr="003D0585">
        <w:rPr>
          <w:rFonts w:asciiTheme="minorHAnsi" w:hAnsiTheme="minorHAnsi" w:cstheme="minorHAnsi"/>
          <w:bCs/>
          <w:iCs/>
          <w:sz w:val="22"/>
          <w:szCs w:val="22"/>
        </w:rPr>
        <w:t xml:space="preserve"> o odpadech</w:t>
      </w:r>
      <w:r w:rsidR="00F52D67">
        <w:rPr>
          <w:rFonts w:asciiTheme="minorHAnsi" w:hAnsiTheme="minorHAnsi" w:cstheme="minorHAnsi"/>
          <w:bCs/>
          <w:iCs/>
          <w:sz w:val="22"/>
          <w:szCs w:val="22"/>
        </w:rPr>
        <w:t>.</w:t>
      </w:r>
    </w:p>
    <w:p w14:paraId="6CFD9736" w14:textId="58D3A85B" w:rsidR="003D0585" w:rsidRPr="003D0585" w:rsidRDefault="00D37C56" w:rsidP="00111925">
      <w:pPr>
        <w:pStyle w:val="Odstavecseseznamem"/>
        <w:numPr>
          <w:ilvl w:val="0"/>
          <w:numId w:val="13"/>
        </w:numPr>
        <w:jc w:val="both"/>
        <w:rPr>
          <w:rFonts w:asciiTheme="minorHAnsi" w:hAnsiTheme="minorHAnsi" w:cstheme="minorHAnsi"/>
          <w:bCs/>
          <w:iCs/>
          <w:sz w:val="22"/>
          <w:szCs w:val="22"/>
        </w:rPr>
      </w:pPr>
      <w:r>
        <w:rPr>
          <w:rFonts w:asciiTheme="minorHAnsi" w:hAnsiTheme="minorHAnsi" w:cstheme="minorHAnsi"/>
          <w:bCs/>
          <w:iCs/>
          <w:sz w:val="22"/>
          <w:szCs w:val="22"/>
        </w:rPr>
        <w:t>u</w:t>
      </w:r>
      <w:r w:rsidR="003D0585" w:rsidRPr="003D0585">
        <w:rPr>
          <w:rFonts w:asciiTheme="minorHAnsi" w:hAnsiTheme="minorHAnsi" w:cstheme="minorHAnsi"/>
          <w:bCs/>
          <w:iCs/>
          <w:sz w:val="22"/>
          <w:szCs w:val="22"/>
        </w:rPr>
        <w:t>vedení všech povrchů dotčených prováděním díla do původního stavu</w:t>
      </w:r>
      <w:r>
        <w:rPr>
          <w:rFonts w:asciiTheme="minorHAnsi" w:hAnsiTheme="minorHAnsi" w:cstheme="minorHAnsi"/>
          <w:bCs/>
          <w:iCs/>
          <w:sz w:val="22"/>
          <w:szCs w:val="22"/>
        </w:rPr>
        <w:t>;</w:t>
      </w:r>
    </w:p>
    <w:p w14:paraId="0171DDED" w14:textId="2CF26477" w:rsidR="003D0C6B" w:rsidRPr="0085224D" w:rsidRDefault="00D37C56" w:rsidP="00111925">
      <w:pPr>
        <w:numPr>
          <w:ilvl w:val="0"/>
          <w:numId w:val="13"/>
        </w:numPr>
        <w:spacing w:after="0" w:line="240" w:lineRule="auto"/>
        <w:jc w:val="both"/>
      </w:pPr>
      <w:r>
        <w:t>z</w:t>
      </w:r>
      <w:r w:rsidR="003D0C6B" w:rsidRPr="0085224D">
        <w:t xml:space="preserve">ajištění veškerých podkladů požadovaných </w:t>
      </w:r>
      <w:r w:rsidR="004725DE">
        <w:t>právními</w:t>
      </w:r>
      <w:r w:rsidR="003D0C6B" w:rsidRPr="0085224D">
        <w:t xml:space="preserve"> předpisy </w:t>
      </w:r>
      <w:r w:rsidR="004C3CCA">
        <w:t>(</w:t>
      </w:r>
      <w:r w:rsidR="003D0C6B" w:rsidRPr="0085224D">
        <w:t>reviz</w:t>
      </w:r>
      <w:r w:rsidR="004C3CCA">
        <w:t>e</w:t>
      </w:r>
      <w:r w:rsidR="003D0C6B" w:rsidRPr="0085224D">
        <w:t>, atest</w:t>
      </w:r>
      <w:r w:rsidR="004C3CCA">
        <w:t>y,</w:t>
      </w:r>
      <w:r w:rsidR="003D0C6B" w:rsidRPr="0085224D">
        <w:t xml:space="preserve"> prohlášení o shodě</w:t>
      </w:r>
      <w:r w:rsidR="004C3CCA">
        <w:t xml:space="preserve"> apod.)</w:t>
      </w:r>
      <w:r w:rsidR="00351D85">
        <w:t>.</w:t>
      </w:r>
    </w:p>
    <w:p w14:paraId="521BDDCF" w14:textId="1B1D3C23" w:rsidR="00CF630B" w:rsidRDefault="00CF630B" w:rsidP="00CF630B">
      <w:pPr>
        <w:spacing w:after="0" w:line="240" w:lineRule="auto"/>
        <w:ind w:left="927"/>
        <w:jc w:val="both"/>
      </w:pPr>
    </w:p>
    <w:p w14:paraId="4B98CE60" w14:textId="59D292D7" w:rsidR="00CF630B" w:rsidRPr="005A2B8C" w:rsidRDefault="000F5450" w:rsidP="00111925">
      <w:pPr>
        <w:pStyle w:val="Odstavecseseznamem"/>
        <w:numPr>
          <w:ilvl w:val="0"/>
          <w:numId w:val="11"/>
        </w:numPr>
        <w:ind w:left="284"/>
        <w:jc w:val="both"/>
        <w:rPr>
          <w:sz w:val="22"/>
          <w:szCs w:val="22"/>
        </w:rPr>
      </w:pPr>
      <w:r w:rsidRPr="0071001C">
        <w:rPr>
          <w:rFonts w:asciiTheme="minorHAnsi" w:hAnsiTheme="minorHAnsi" w:cstheme="minorHAnsi"/>
          <w:sz w:val="22"/>
          <w:szCs w:val="22"/>
        </w:rPr>
        <w:t>Zhotovitel prohlašuje, že objednatelem předaná projektová dokumentace je srozumitelná a technicky realizovatelná v plném rozsahu a že se s ní podrobně seznámil. Rovněž prohlašuje, že při zpracování cenové kalkulace pro daný rozsah prací, která slouží pro stanovení celkové ceny díla v této smlouvě, si prověřil projektovou dokumentaci po všech stránkách, co do rozsahu, času i způsobu provedení, jakož i se všemi skutečnostmi, které by mohly tuto cenu ovlivnit a jako takové je má v ceně započítané. Zhotovitel si je vědom povinnosti zhotovit dílo tak, aby všechny jím instalované stavební či technologické celky byly při předání kompletní a zcela funkční a v souladu s příslušnými ustanoveními platných obecně závazných předpisů a technických norem.</w:t>
      </w:r>
      <w:r w:rsidR="000C50F2" w:rsidRPr="0071001C">
        <w:rPr>
          <w:rFonts w:asciiTheme="minorHAnsi" w:hAnsiTheme="minorHAnsi" w:cstheme="minorHAnsi"/>
          <w:sz w:val="22"/>
          <w:szCs w:val="22"/>
        </w:rPr>
        <w:t xml:space="preserve"> </w:t>
      </w:r>
    </w:p>
    <w:p w14:paraId="7E5828D4" w14:textId="77777777" w:rsidR="005A2B8C" w:rsidRPr="005A2B8C" w:rsidRDefault="005A2B8C" w:rsidP="005A2B8C">
      <w:pPr>
        <w:pStyle w:val="Odstavecseseznamem"/>
        <w:ind w:left="284"/>
        <w:jc w:val="both"/>
        <w:rPr>
          <w:sz w:val="22"/>
          <w:szCs w:val="22"/>
        </w:rPr>
      </w:pPr>
    </w:p>
    <w:p w14:paraId="17234E58" w14:textId="1BCB51C5" w:rsidR="005A2B8C" w:rsidRPr="00081DFE" w:rsidRDefault="005A2B8C" w:rsidP="00111925">
      <w:pPr>
        <w:pStyle w:val="Odstavecseseznamem"/>
        <w:numPr>
          <w:ilvl w:val="0"/>
          <w:numId w:val="11"/>
        </w:numPr>
        <w:ind w:left="284"/>
        <w:jc w:val="both"/>
        <w:rPr>
          <w:rFonts w:asciiTheme="minorHAnsi" w:hAnsiTheme="minorHAnsi" w:cstheme="minorHAnsi"/>
          <w:sz w:val="22"/>
          <w:szCs w:val="22"/>
        </w:rPr>
      </w:pPr>
      <w:r w:rsidRPr="00583293">
        <w:rPr>
          <w:rFonts w:asciiTheme="minorHAnsi" w:hAnsiTheme="minorHAnsi" w:cstheme="minorHAnsi"/>
          <w:sz w:val="22"/>
          <w:szCs w:val="22"/>
        </w:rPr>
        <w:t>Dojde-li při realizaci díla k jakýmkoli změnám, doplňkům, zúžení nebo rozšíření předmětu díla vyplývajících z podmínek při provádění díla nebo z odborných znalostí zhotovitele nebo dojde ke změnám technických, bezpečnostních či hygienických předpisů majících vliv na cenu díla, je zhotovitel povinen provést soupis těchto změn, doplňků, zúžení nebo rozšíření, ocenit jej podle jednotkových cen použitých pro návrh ceny díla, předložit tento soupis objednateli k odsouhlasení formou zápisu do stavebního deníku a následně předložit dodatek ke</w:t>
      </w:r>
      <w:r w:rsidRPr="00081DFE">
        <w:rPr>
          <w:rFonts w:asciiTheme="minorHAnsi" w:hAnsiTheme="minorHAnsi" w:cstheme="minorHAnsi"/>
          <w:sz w:val="22"/>
          <w:szCs w:val="22"/>
        </w:rPr>
        <w:t xml:space="preserve"> smlouvě. Teprve po jeho </w:t>
      </w:r>
      <w:r w:rsidRPr="00081DFE">
        <w:rPr>
          <w:rFonts w:asciiTheme="minorHAnsi" w:hAnsiTheme="minorHAnsi" w:cstheme="minorHAnsi"/>
          <w:sz w:val="22"/>
          <w:szCs w:val="22"/>
        </w:rPr>
        <w:lastRenderedPageBreak/>
        <w:t>odsouhlasení má právo na realizaci těchto změn a na jejich úhradu. V případě změn u prací, které nejsou v položkovém rozpočtu uvedeny, bude jejich cena stanovena dle cenových katalog</w:t>
      </w:r>
      <w:r w:rsidR="00F1614A">
        <w:rPr>
          <w:rFonts w:asciiTheme="minorHAnsi" w:hAnsiTheme="minorHAnsi" w:cstheme="minorHAnsi"/>
          <w:sz w:val="22"/>
          <w:szCs w:val="22"/>
        </w:rPr>
        <w:t>ů RTS</w:t>
      </w:r>
      <w:r w:rsidRPr="00081DFE">
        <w:rPr>
          <w:rFonts w:asciiTheme="minorHAnsi" w:hAnsiTheme="minorHAnsi" w:cstheme="minorHAnsi"/>
          <w:sz w:val="22"/>
          <w:szCs w:val="22"/>
        </w:rPr>
        <w:t xml:space="preserve">. </w:t>
      </w:r>
    </w:p>
    <w:p w14:paraId="1EF1BA7E" w14:textId="77777777" w:rsidR="00B80059" w:rsidRPr="00B80059" w:rsidRDefault="00B80059" w:rsidP="00B80059">
      <w:pPr>
        <w:pStyle w:val="Odstavecseseznamem"/>
        <w:ind w:left="284"/>
        <w:jc w:val="both"/>
        <w:rPr>
          <w:sz w:val="22"/>
          <w:szCs w:val="22"/>
        </w:rPr>
      </w:pPr>
    </w:p>
    <w:p w14:paraId="52777E49" w14:textId="06850FD6" w:rsidR="002F0FB7" w:rsidRPr="002F0FB7" w:rsidRDefault="002F0FB7" w:rsidP="00111925">
      <w:pPr>
        <w:pStyle w:val="Odstavecseseznamem"/>
        <w:numPr>
          <w:ilvl w:val="0"/>
          <w:numId w:val="11"/>
        </w:numPr>
        <w:ind w:left="284"/>
        <w:jc w:val="both"/>
        <w:rPr>
          <w:rFonts w:asciiTheme="minorHAnsi" w:hAnsiTheme="minorHAnsi" w:cstheme="minorHAnsi"/>
          <w:sz w:val="22"/>
          <w:szCs w:val="22"/>
        </w:rPr>
      </w:pPr>
      <w:r w:rsidRPr="002F0FB7">
        <w:rPr>
          <w:rFonts w:asciiTheme="minorHAnsi" w:hAnsiTheme="minorHAnsi" w:cstheme="minorHAnsi"/>
          <w:sz w:val="22"/>
          <w:szCs w:val="22"/>
        </w:rPr>
        <w:t>Smluvní strany se výslovně dohodly, že normy ČSN (</w:t>
      </w:r>
      <w:r>
        <w:rPr>
          <w:rFonts w:asciiTheme="minorHAnsi" w:hAnsiTheme="minorHAnsi" w:cstheme="minorHAnsi"/>
          <w:sz w:val="22"/>
          <w:szCs w:val="22"/>
        </w:rPr>
        <w:t>včetně norem</w:t>
      </w:r>
      <w:r w:rsidRPr="002F0FB7">
        <w:rPr>
          <w:rFonts w:asciiTheme="minorHAnsi" w:hAnsiTheme="minorHAnsi" w:cstheme="minorHAnsi"/>
          <w:sz w:val="22"/>
          <w:szCs w:val="22"/>
        </w:rPr>
        <w:t xml:space="preserve"> ČSN EN), jejichž </w:t>
      </w:r>
      <w:r>
        <w:rPr>
          <w:rFonts w:asciiTheme="minorHAnsi" w:hAnsiTheme="minorHAnsi" w:cstheme="minorHAnsi"/>
          <w:sz w:val="22"/>
          <w:szCs w:val="22"/>
        </w:rPr>
        <w:t>aplikace</w:t>
      </w:r>
      <w:r w:rsidRPr="002F0FB7">
        <w:rPr>
          <w:rFonts w:asciiTheme="minorHAnsi" w:hAnsiTheme="minorHAnsi" w:cstheme="minorHAnsi"/>
          <w:sz w:val="22"/>
          <w:szCs w:val="22"/>
        </w:rPr>
        <w:t xml:space="preserve"> přichází v úvahu při provádění díla dle této </w:t>
      </w:r>
      <w:r w:rsidRPr="002F0FB7">
        <w:rPr>
          <w:rFonts w:asciiTheme="minorHAnsi" w:hAnsiTheme="minorHAnsi" w:cstheme="minorHAnsi"/>
          <w:spacing w:val="-3"/>
          <w:sz w:val="22"/>
          <w:szCs w:val="22"/>
        </w:rPr>
        <w:t xml:space="preserve">smlouvy, </w:t>
      </w:r>
      <w:r w:rsidRPr="002F0FB7">
        <w:rPr>
          <w:rFonts w:asciiTheme="minorHAnsi" w:hAnsiTheme="minorHAnsi" w:cstheme="minorHAnsi"/>
          <w:sz w:val="22"/>
          <w:szCs w:val="22"/>
        </w:rPr>
        <w:t>budou pro realizaci díla považovat obě strany za závazné v plném</w:t>
      </w:r>
      <w:r w:rsidRPr="002F0FB7">
        <w:rPr>
          <w:rFonts w:asciiTheme="minorHAnsi" w:hAnsiTheme="minorHAnsi" w:cstheme="minorHAnsi"/>
          <w:spacing w:val="-26"/>
          <w:sz w:val="22"/>
          <w:szCs w:val="22"/>
        </w:rPr>
        <w:t xml:space="preserve"> </w:t>
      </w:r>
      <w:r w:rsidRPr="002F0FB7">
        <w:rPr>
          <w:rFonts w:asciiTheme="minorHAnsi" w:hAnsiTheme="minorHAnsi" w:cstheme="minorHAnsi"/>
          <w:sz w:val="22"/>
          <w:szCs w:val="22"/>
        </w:rPr>
        <w:t>rozsahu.</w:t>
      </w:r>
    </w:p>
    <w:p w14:paraId="61F47C5C" w14:textId="77777777" w:rsidR="00B80059" w:rsidRPr="00B80059" w:rsidRDefault="00B80059" w:rsidP="00B80059">
      <w:pPr>
        <w:pStyle w:val="Odstavecseseznamem"/>
        <w:ind w:left="284"/>
        <w:jc w:val="both"/>
        <w:rPr>
          <w:sz w:val="22"/>
          <w:szCs w:val="22"/>
        </w:rPr>
      </w:pPr>
    </w:p>
    <w:p w14:paraId="6B6F9B0B" w14:textId="64DD18A2" w:rsidR="00CD4B9F" w:rsidRDefault="00B80059" w:rsidP="00111925">
      <w:pPr>
        <w:pStyle w:val="Odstavecseseznamem"/>
        <w:numPr>
          <w:ilvl w:val="0"/>
          <w:numId w:val="11"/>
        </w:numPr>
        <w:ind w:left="284"/>
        <w:jc w:val="both"/>
        <w:rPr>
          <w:rFonts w:asciiTheme="minorHAnsi" w:hAnsiTheme="minorHAnsi" w:cstheme="minorHAnsi"/>
          <w:sz w:val="22"/>
          <w:szCs w:val="22"/>
        </w:rPr>
      </w:pPr>
      <w:r w:rsidRPr="00CB711F">
        <w:rPr>
          <w:rFonts w:asciiTheme="minorHAnsi" w:hAnsiTheme="minorHAnsi" w:cstheme="minorHAnsi"/>
          <w:sz w:val="22"/>
          <w:szCs w:val="22"/>
        </w:rPr>
        <w:t>Zhotovitel je povinen dbát na to, aby</w:t>
      </w:r>
      <w:r w:rsidR="005A2B8C" w:rsidRPr="00CB711F">
        <w:rPr>
          <w:rFonts w:asciiTheme="minorHAnsi" w:hAnsiTheme="minorHAnsi" w:cstheme="minorHAnsi"/>
          <w:sz w:val="22"/>
          <w:szCs w:val="22"/>
        </w:rPr>
        <w:t xml:space="preserve"> při provádění díla</w:t>
      </w:r>
      <w:r w:rsidRPr="00CB711F">
        <w:rPr>
          <w:rFonts w:asciiTheme="minorHAnsi" w:hAnsiTheme="minorHAnsi" w:cstheme="minorHAnsi"/>
          <w:sz w:val="22"/>
          <w:szCs w:val="22"/>
        </w:rPr>
        <w:t xml:space="preserve"> neohrozil životy a zdraví fyzických osob</w:t>
      </w:r>
      <w:r w:rsidR="005A2B8C" w:rsidRPr="00CB711F">
        <w:rPr>
          <w:rFonts w:asciiTheme="minorHAnsi" w:hAnsiTheme="minorHAnsi" w:cstheme="minorHAnsi"/>
          <w:sz w:val="22"/>
          <w:szCs w:val="22"/>
        </w:rPr>
        <w:t>,</w:t>
      </w:r>
      <w:r w:rsidRPr="00CB711F">
        <w:rPr>
          <w:rFonts w:asciiTheme="minorHAnsi" w:hAnsiTheme="minorHAnsi" w:cstheme="minorHAnsi"/>
          <w:sz w:val="22"/>
          <w:szCs w:val="22"/>
        </w:rPr>
        <w:t xml:space="preserve"> nepoškodil </w:t>
      </w:r>
      <w:r w:rsidR="00A24515" w:rsidRPr="00CB711F">
        <w:rPr>
          <w:rFonts w:asciiTheme="minorHAnsi" w:hAnsiTheme="minorHAnsi" w:cstheme="minorHAnsi"/>
          <w:sz w:val="22"/>
          <w:szCs w:val="22"/>
        </w:rPr>
        <w:t xml:space="preserve">majetek objednatele (ev. i třetích stran), </w:t>
      </w:r>
      <w:r w:rsidR="005A2B8C" w:rsidRPr="00CB711F">
        <w:rPr>
          <w:rFonts w:asciiTheme="minorHAnsi" w:hAnsiTheme="minorHAnsi" w:cstheme="minorHAnsi"/>
          <w:sz w:val="22"/>
          <w:szCs w:val="22"/>
        </w:rPr>
        <w:t>sousedící objekty a technickou infrastrukturu v areálu objednatele</w:t>
      </w:r>
      <w:r w:rsidRPr="00CB711F">
        <w:rPr>
          <w:rFonts w:asciiTheme="minorHAnsi" w:hAnsiTheme="minorHAnsi" w:cstheme="minorHAnsi"/>
          <w:sz w:val="22"/>
          <w:szCs w:val="22"/>
        </w:rPr>
        <w:t>.</w:t>
      </w:r>
      <w:r w:rsidR="00CB711F" w:rsidRPr="00CB711F">
        <w:rPr>
          <w:rFonts w:asciiTheme="minorHAnsi" w:hAnsiTheme="minorHAnsi" w:cstheme="minorHAnsi"/>
          <w:sz w:val="22"/>
          <w:szCs w:val="22"/>
        </w:rPr>
        <w:t xml:space="preserve"> Zhotovitel dále při provádění díla zajistí, aby mimo staveniště závažným způsobem neomezil podnikatelskou činnost objednatele ve zbývající části areálu</w:t>
      </w:r>
      <w:r w:rsidR="00CB711F">
        <w:rPr>
          <w:rFonts w:asciiTheme="minorHAnsi" w:hAnsiTheme="minorHAnsi" w:cstheme="minorHAnsi"/>
          <w:sz w:val="22"/>
          <w:szCs w:val="22"/>
        </w:rPr>
        <w:t xml:space="preserve"> objednatele</w:t>
      </w:r>
      <w:r w:rsidR="00CB711F" w:rsidRPr="00CB711F">
        <w:rPr>
          <w:rFonts w:asciiTheme="minorHAnsi" w:hAnsiTheme="minorHAnsi" w:cstheme="minorHAnsi"/>
          <w:sz w:val="22"/>
          <w:szCs w:val="22"/>
        </w:rPr>
        <w:t>.</w:t>
      </w:r>
      <w:r w:rsidRPr="00CB711F">
        <w:rPr>
          <w:rFonts w:asciiTheme="minorHAnsi" w:hAnsiTheme="minorHAnsi" w:cstheme="minorHAnsi"/>
          <w:sz w:val="22"/>
          <w:szCs w:val="22"/>
        </w:rPr>
        <w:t xml:space="preserve"> V případě </w:t>
      </w:r>
      <w:r w:rsidRPr="00CB711F">
        <w:rPr>
          <w:rFonts w:asciiTheme="minorHAnsi" w:hAnsiTheme="minorHAnsi" w:cstheme="minorHAnsi"/>
          <w:spacing w:val="-3"/>
          <w:sz w:val="22"/>
          <w:szCs w:val="22"/>
        </w:rPr>
        <w:t xml:space="preserve">vzniku </w:t>
      </w:r>
      <w:r w:rsidRPr="00CB711F">
        <w:rPr>
          <w:rFonts w:asciiTheme="minorHAnsi" w:hAnsiTheme="minorHAnsi" w:cstheme="minorHAnsi"/>
          <w:sz w:val="22"/>
          <w:szCs w:val="22"/>
        </w:rPr>
        <w:t>škody nese zhotovitel veškerou odpovědnost za škodu takto způsobenou. Zhotovitel podpisem této smlouvy potvrzuje, že se před podpisem této smlouvy seznámil se stávajícími prostory</w:t>
      </w:r>
      <w:r w:rsidR="00CB711F">
        <w:rPr>
          <w:rFonts w:asciiTheme="minorHAnsi" w:hAnsiTheme="minorHAnsi" w:cstheme="minorHAnsi"/>
          <w:sz w:val="22"/>
          <w:szCs w:val="22"/>
        </w:rPr>
        <w:t xml:space="preserve"> </w:t>
      </w:r>
      <w:r w:rsidRPr="00CB711F">
        <w:rPr>
          <w:rFonts w:asciiTheme="minorHAnsi" w:hAnsiTheme="minorHAnsi" w:cstheme="minorHAnsi"/>
          <w:sz w:val="22"/>
          <w:szCs w:val="22"/>
        </w:rPr>
        <w:t>v objektu objednatele dotčeným prováděným dílem</w:t>
      </w:r>
      <w:r w:rsidR="00A24515" w:rsidRPr="00CB711F">
        <w:rPr>
          <w:rFonts w:asciiTheme="minorHAnsi" w:hAnsiTheme="minorHAnsi" w:cstheme="minorHAnsi"/>
          <w:sz w:val="22"/>
          <w:szCs w:val="22"/>
        </w:rPr>
        <w:t xml:space="preserve"> i stavem příjezdových komunikací a technické infrastruktury</w:t>
      </w:r>
      <w:r w:rsidR="0083076C">
        <w:rPr>
          <w:rFonts w:asciiTheme="minorHAnsi" w:hAnsiTheme="minorHAnsi" w:cstheme="minorHAnsi"/>
          <w:sz w:val="22"/>
          <w:szCs w:val="22"/>
        </w:rPr>
        <w:t xml:space="preserve"> v areálu objednatele</w:t>
      </w:r>
      <w:r w:rsidR="00A24515" w:rsidRPr="00CB711F">
        <w:rPr>
          <w:rFonts w:asciiTheme="minorHAnsi" w:hAnsiTheme="minorHAnsi" w:cstheme="minorHAnsi"/>
          <w:sz w:val="22"/>
          <w:szCs w:val="22"/>
        </w:rPr>
        <w:t>.</w:t>
      </w:r>
      <w:r w:rsidR="00CD4B9F" w:rsidRPr="00CB711F">
        <w:rPr>
          <w:rFonts w:asciiTheme="minorHAnsi" w:hAnsiTheme="minorHAnsi" w:cstheme="minorHAnsi"/>
          <w:sz w:val="22"/>
          <w:szCs w:val="22"/>
        </w:rPr>
        <w:t xml:space="preserve"> </w:t>
      </w:r>
    </w:p>
    <w:p w14:paraId="6B43C8A1" w14:textId="77777777" w:rsidR="00A24515" w:rsidRPr="00A24515" w:rsidRDefault="00A24515" w:rsidP="00A24515">
      <w:pPr>
        <w:pStyle w:val="Odstavecseseznamem"/>
        <w:rPr>
          <w:rFonts w:asciiTheme="minorHAnsi" w:hAnsiTheme="minorHAnsi" w:cstheme="minorHAnsi"/>
          <w:sz w:val="22"/>
          <w:szCs w:val="22"/>
        </w:rPr>
      </w:pPr>
    </w:p>
    <w:p w14:paraId="2C53A3A2" w14:textId="1AFF4789" w:rsidR="00A24515" w:rsidRPr="0083076C" w:rsidRDefault="00A24515" w:rsidP="00111925">
      <w:pPr>
        <w:pStyle w:val="Odstavecseseznamem"/>
        <w:numPr>
          <w:ilvl w:val="0"/>
          <w:numId w:val="11"/>
        </w:numPr>
        <w:ind w:left="284"/>
        <w:jc w:val="both"/>
        <w:rPr>
          <w:rFonts w:asciiTheme="minorHAnsi" w:hAnsiTheme="minorHAnsi" w:cstheme="minorHAnsi"/>
          <w:sz w:val="22"/>
          <w:szCs w:val="22"/>
        </w:rPr>
      </w:pPr>
      <w:r w:rsidRPr="0083076C">
        <w:rPr>
          <w:rFonts w:asciiTheme="minorHAnsi" w:hAnsiTheme="minorHAnsi" w:cstheme="minorHAnsi"/>
          <w:sz w:val="22"/>
          <w:szCs w:val="22"/>
        </w:rPr>
        <w:t>Zhotovitel je povinen zajistit veškeré pod</w:t>
      </w:r>
      <w:r w:rsidR="005442F8" w:rsidRPr="0083076C">
        <w:rPr>
          <w:rFonts w:asciiTheme="minorHAnsi" w:hAnsiTheme="minorHAnsi" w:cstheme="minorHAnsi"/>
          <w:sz w:val="22"/>
          <w:szCs w:val="22"/>
        </w:rPr>
        <w:t>zhotovitelské</w:t>
      </w:r>
      <w:r w:rsidRPr="0083076C">
        <w:rPr>
          <w:rFonts w:asciiTheme="minorHAnsi" w:hAnsiTheme="minorHAnsi" w:cstheme="minorHAnsi"/>
          <w:sz w:val="22"/>
          <w:szCs w:val="22"/>
        </w:rPr>
        <w:t xml:space="preserve"> práce a nese za ně záruku </w:t>
      </w:r>
      <w:r w:rsidR="005442F8" w:rsidRPr="0083076C">
        <w:rPr>
          <w:rFonts w:asciiTheme="minorHAnsi" w:hAnsiTheme="minorHAnsi" w:cstheme="minorHAnsi"/>
          <w:sz w:val="22"/>
          <w:szCs w:val="22"/>
        </w:rPr>
        <w:t xml:space="preserve">i odpovědnost </w:t>
      </w:r>
      <w:r w:rsidRPr="0083076C">
        <w:rPr>
          <w:rFonts w:asciiTheme="minorHAnsi" w:hAnsiTheme="minorHAnsi" w:cstheme="minorHAnsi"/>
          <w:sz w:val="22"/>
          <w:szCs w:val="22"/>
        </w:rPr>
        <w:t xml:space="preserve">v plném rozsahu. </w:t>
      </w:r>
    </w:p>
    <w:p w14:paraId="45161B7C" w14:textId="77777777" w:rsidR="00A24515" w:rsidRPr="00A24515" w:rsidRDefault="00A24515" w:rsidP="00A24515">
      <w:pPr>
        <w:pStyle w:val="Odstavecseseznamem"/>
        <w:rPr>
          <w:rFonts w:asciiTheme="minorHAnsi" w:hAnsiTheme="minorHAnsi" w:cstheme="minorHAnsi"/>
          <w:sz w:val="22"/>
          <w:szCs w:val="22"/>
          <w:highlight w:val="yellow"/>
        </w:rPr>
      </w:pPr>
    </w:p>
    <w:p w14:paraId="40B1422D" w14:textId="27394899" w:rsidR="00CF630B" w:rsidRPr="00CF630B" w:rsidRDefault="00CF630B" w:rsidP="00CF630B">
      <w:pPr>
        <w:keepNext/>
        <w:keepLines/>
        <w:spacing w:before="240" w:after="0"/>
        <w:jc w:val="center"/>
        <w:outlineLvl w:val="0"/>
        <w:rPr>
          <w:rFonts w:asciiTheme="minorHAnsi" w:eastAsia="Calibri" w:hAnsiTheme="minorHAnsi" w:cstheme="minorHAnsi"/>
          <w:b/>
          <w:bCs/>
          <w:kern w:val="1"/>
          <w:lang w:eastAsia="ar-SA"/>
        </w:rPr>
      </w:pPr>
      <w:r w:rsidRPr="00CF630B">
        <w:rPr>
          <w:rFonts w:asciiTheme="minorHAnsi" w:eastAsia="Calibri" w:hAnsiTheme="minorHAnsi" w:cstheme="minorHAnsi"/>
          <w:b/>
          <w:bCs/>
          <w:kern w:val="1"/>
          <w:lang w:eastAsia="ar-SA"/>
        </w:rPr>
        <w:t>Čl. I</w:t>
      </w:r>
      <w:r>
        <w:rPr>
          <w:rFonts w:asciiTheme="minorHAnsi" w:eastAsia="Calibri" w:hAnsiTheme="minorHAnsi" w:cstheme="minorHAnsi"/>
          <w:b/>
          <w:bCs/>
          <w:kern w:val="1"/>
          <w:lang w:eastAsia="ar-SA"/>
        </w:rPr>
        <w:t>V</w:t>
      </w:r>
    </w:p>
    <w:p w14:paraId="6B449495" w14:textId="7CA5B074" w:rsidR="00CF630B" w:rsidRPr="00CF630B" w:rsidRDefault="00CF630B" w:rsidP="00CF630B">
      <w:pPr>
        <w:spacing w:after="0" w:line="360" w:lineRule="auto"/>
        <w:jc w:val="center"/>
        <w:rPr>
          <w:rFonts w:asciiTheme="minorHAnsi" w:hAnsiTheme="minorHAnsi" w:cstheme="minorHAnsi"/>
          <w:b/>
        </w:rPr>
      </w:pPr>
      <w:r>
        <w:rPr>
          <w:rFonts w:asciiTheme="minorHAnsi" w:hAnsiTheme="minorHAnsi" w:cstheme="minorHAnsi"/>
          <w:b/>
        </w:rPr>
        <w:t>Místo plnění</w:t>
      </w:r>
      <w:r w:rsidRPr="00CF630B">
        <w:rPr>
          <w:rFonts w:asciiTheme="minorHAnsi" w:hAnsiTheme="minorHAnsi" w:cstheme="minorHAnsi"/>
          <w:b/>
        </w:rPr>
        <w:t xml:space="preserve"> díla</w:t>
      </w:r>
    </w:p>
    <w:p w14:paraId="2F5EA2A5" w14:textId="17F6FED0" w:rsidR="00EF5131" w:rsidRDefault="00605D9C" w:rsidP="00111925">
      <w:pPr>
        <w:pStyle w:val="Odstavecseseznamem"/>
        <w:numPr>
          <w:ilvl w:val="0"/>
          <w:numId w:val="10"/>
        </w:numPr>
        <w:ind w:left="284"/>
        <w:jc w:val="both"/>
        <w:rPr>
          <w:rFonts w:asciiTheme="minorHAnsi" w:hAnsiTheme="minorHAnsi" w:cstheme="minorHAnsi"/>
          <w:sz w:val="22"/>
          <w:szCs w:val="22"/>
          <w:lang w:eastAsia="en-US"/>
        </w:rPr>
      </w:pPr>
      <w:r w:rsidRPr="00583293">
        <w:rPr>
          <w:rFonts w:asciiTheme="minorHAnsi" w:hAnsiTheme="minorHAnsi" w:cstheme="minorHAnsi"/>
          <w:sz w:val="22"/>
          <w:szCs w:val="22"/>
        </w:rPr>
        <w:t xml:space="preserve">Místem plnění </w:t>
      </w:r>
      <w:r w:rsidR="00CF630B">
        <w:rPr>
          <w:rFonts w:asciiTheme="minorHAnsi" w:hAnsiTheme="minorHAnsi" w:cstheme="minorHAnsi"/>
          <w:sz w:val="22"/>
          <w:szCs w:val="22"/>
        </w:rPr>
        <w:t xml:space="preserve">díla </w:t>
      </w:r>
      <w:r w:rsidR="003D1936" w:rsidRPr="00583293">
        <w:rPr>
          <w:rFonts w:asciiTheme="minorHAnsi" w:hAnsiTheme="minorHAnsi" w:cstheme="minorHAnsi"/>
          <w:sz w:val="22"/>
          <w:szCs w:val="22"/>
        </w:rPr>
        <w:t xml:space="preserve">je </w:t>
      </w:r>
      <w:r w:rsidR="00815E6D">
        <w:rPr>
          <w:rFonts w:asciiTheme="minorHAnsi" w:hAnsiTheme="minorHAnsi" w:cstheme="minorHAnsi"/>
          <w:sz w:val="22"/>
          <w:szCs w:val="22"/>
        </w:rPr>
        <w:t>pozemek p. č. 676/3 v k.ú. Popůvky u Brna, jehož součástí je budova bez</w:t>
      </w:r>
      <w:r w:rsidR="00BD6A49">
        <w:rPr>
          <w:rFonts w:asciiTheme="minorHAnsi" w:hAnsiTheme="minorHAnsi" w:cstheme="minorHAnsi"/>
          <w:sz w:val="22"/>
          <w:szCs w:val="22"/>
        </w:rPr>
        <w:br/>
      </w:r>
      <w:r w:rsidR="00815E6D">
        <w:rPr>
          <w:rFonts w:asciiTheme="minorHAnsi" w:hAnsiTheme="minorHAnsi" w:cstheme="minorHAnsi"/>
          <w:sz w:val="22"/>
          <w:szCs w:val="22"/>
        </w:rPr>
        <w:t xml:space="preserve">č. p./č. ev. </w:t>
      </w:r>
      <w:r w:rsidR="00BD6A49">
        <w:rPr>
          <w:rFonts w:asciiTheme="minorHAnsi" w:hAnsiTheme="minorHAnsi" w:cstheme="minorHAnsi"/>
          <w:sz w:val="22"/>
          <w:szCs w:val="22"/>
        </w:rPr>
        <w:t>(stavba technického vybavení),</w:t>
      </w:r>
      <w:r w:rsidR="00815E6D">
        <w:rPr>
          <w:rFonts w:asciiTheme="minorHAnsi" w:hAnsiTheme="minorHAnsi" w:cstheme="minorHAnsi"/>
          <w:sz w:val="22"/>
          <w:szCs w:val="22"/>
        </w:rPr>
        <w:t xml:space="preserve"> a v nezbytném rozsahu i pozemek p. č. 679/1 v k.ú. Popůvky u Brna (viz projektová dokumentace)</w:t>
      </w:r>
      <w:r w:rsidR="003D1936" w:rsidRPr="00583293">
        <w:rPr>
          <w:rFonts w:asciiTheme="minorHAnsi" w:hAnsiTheme="minorHAnsi" w:cstheme="minorHAnsi"/>
          <w:sz w:val="22"/>
          <w:szCs w:val="22"/>
        </w:rPr>
        <w:t>.</w:t>
      </w:r>
    </w:p>
    <w:p w14:paraId="25B577C0" w14:textId="77777777" w:rsidR="00CD4B9F" w:rsidRPr="00583293" w:rsidRDefault="00CD4B9F" w:rsidP="00CD4B9F">
      <w:pPr>
        <w:pStyle w:val="Odstavecseseznamem"/>
        <w:ind w:left="284"/>
        <w:jc w:val="both"/>
        <w:rPr>
          <w:rFonts w:asciiTheme="minorHAnsi" w:hAnsiTheme="minorHAnsi" w:cstheme="minorHAnsi"/>
          <w:sz w:val="22"/>
          <w:szCs w:val="22"/>
          <w:lang w:eastAsia="en-US"/>
        </w:rPr>
      </w:pPr>
    </w:p>
    <w:p w14:paraId="2C5E3A1D" w14:textId="1F1D9D5B" w:rsidR="0037374D" w:rsidRDefault="00FE3197" w:rsidP="003C4E8B">
      <w:pPr>
        <w:pStyle w:val="Nadpis1"/>
        <w:rPr>
          <w:rFonts w:asciiTheme="minorHAnsi" w:hAnsiTheme="minorHAnsi" w:cstheme="minorHAnsi"/>
          <w:szCs w:val="22"/>
        </w:rPr>
      </w:pPr>
      <w:bookmarkStart w:id="6" w:name="_Hlk99320772"/>
      <w:r w:rsidRPr="00081DFE">
        <w:rPr>
          <w:rFonts w:asciiTheme="minorHAnsi" w:hAnsiTheme="minorHAnsi" w:cstheme="minorHAnsi"/>
          <w:szCs w:val="22"/>
        </w:rPr>
        <w:t xml:space="preserve">Čl. </w:t>
      </w:r>
      <w:r w:rsidR="00CB711F">
        <w:rPr>
          <w:rFonts w:asciiTheme="minorHAnsi" w:hAnsiTheme="minorHAnsi" w:cstheme="minorHAnsi"/>
          <w:szCs w:val="22"/>
        </w:rPr>
        <w:t>V</w:t>
      </w:r>
    </w:p>
    <w:p w14:paraId="438B135E" w14:textId="7656E342" w:rsidR="006A58E3" w:rsidRDefault="00F816C6" w:rsidP="006A58E3">
      <w:pPr>
        <w:pStyle w:val="Prosttext"/>
        <w:spacing w:line="360" w:lineRule="auto"/>
        <w:jc w:val="center"/>
        <w:rPr>
          <w:rFonts w:asciiTheme="minorHAnsi" w:hAnsiTheme="minorHAnsi" w:cstheme="minorHAnsi"/>
          <w:b/>
          <w:sz w:val="22"/>
          <w:szCs w:val="22"/>
        </w:rPr>
      </w:pPr>
      <w:r>
        <w:rPr>
          <w:rFonts w:asciiTheme="minorHAnsi" w:hAnsiTheme="minorHAnsi" w:cstheme="minorHAnsi"/>
          <w:b/>
          <w:sz w:val="22"/>
          <w:szCs w:val="22"/>
        </w:rPr>
        <w:t>Doba plnění díla</w:t>
      </w:r>
    </w:p>
    <w:bookmarkEnd w:id="6"/>
    <w:p w14:paraId="7160DDEA" w14:textId="603099D9" w:rsidR="00F40C7A" w:rsidRPr="006A58E3" w:rsidRDefault="00F40C7A" w:rsidP="00111925">
      <w:pPr>
        <w:pStyle w:val="Odstavecseseznamem"/>
        <w:numPr>
          <w:ilvl w:val="0"/>
          <w:numId w:val="15"/>
        </w:numPr>
        <w:ind w:left="284"/>
        <w:jc w:val="both"/>
        <w:rPr>
          <w:rFonts w:asciiTheme="minorHAnsi" w:hAnsiTheme="minorHAnsi" w:cstheme="minorHAnsi"/>
          <w:b/>
          <w:sz w:val="22"/>
          <w:szCs w:val="22"/>
        </w:rPr>
      </w:pPr>
      <w:r w:rsidRPr="006A58E3">
        <w:rPr>
          <w:rFonts w:asciiTheme="minorHAnsi" w:hAnsiTheme="minorHAnsi" w:cstheme="minorHAnsi"/>
          <w:bCs/>
          <w:sz w:val="22"/>
          <w:szCs w:val="22"/>
        </w:rPr>
        <w:t>Termíny plnění díla dle této smlouvy jsou následující:</w:t>
      </w:r>
    </w:p>
    <w:p w14:paraId="1F8FECC3" w14:textId="77777777" w:rsidR="00F40C7A" w:rsidRDefault="00F40C7A" w:rsidP="00F40C7A">
      <w:pPr>
        <w:pStyle w:val="Odstavecseseznamem"/>
        <w:ind w:left="284"/>
        <w:jc w:val="both"/>
        <w:rPr>
          <w:rFonts w:asciiTheme="minorHAnsi" w:hAnsiTheme="minorHAnsi" w:cstheme="minorHAnsi"/>
          <w:b/>
          <w:u w:val="single"/>
        </w:rPr>
      </w:pPr>
    </w:p>
    <w:p w14:paraId="7CE7ED8B" w14:textId="3141717C" w:rsidR="00F40C7A" w:rsidRPr="004C67A5" w:rsidRDefault="003C39C9" w:rsidP="00B237C6">
      <w:pPr>
        <w:pStyle w:val="Odstavecseseznamem"/>
        <w:ind w:left="4244" w:hanging="3960"/>
        <w:jc w:val="both"/>
        <w:rPr>
          <w:rFonts w:asciiTheme="minorHAnsi" w:hAnsiTheme="minorHAnsi" w:cstheme="minorHAnsi"/>
          <w:bCs/>
          <w:sz w:val="22"/>
          <w:szCs w:val="22"/>
        </w:rPr>
      </w:pPr>
      <w:r w:rsidRPr="004C67A5">
        <w:rPr>
          <w:rFonts w:asciiTheme="minorHAnsi" w:hAnsiTheme="minorHAnsi" w:cstheme="minorHAnsi"/>
          <w:b/>
          <w:sz w:val="22"/>
          <w:szCs w:val="22"/>
        </w:rPr>
        <w:t>Termín</w:t>
      </w:r>
      <w:r w:rsidR="00F40C7A" w:rsidRPr="004C67A5">
        <w:rPr>
          <w:rFonts w:asciiTheme="minorHAnsi" w:hAnsiTheme="minorHAnsi" w:cstheme="minorHAnsi"/>
          <w:b/>
          <w:sz w:val="22"/>
          <w:szCs w:val="22"/>
        </w:rPr>
        <w:t xml:space="preserve"> </w:t>
      </w:r>
      <w:r w:rsidRPr="004C67A5">
        <w:rPr>
          <w:rFonts w:asciiTheme="minorHAnsi" w:hAnsiTheme="minorHAnsi" w:cstheme="minorHAnsi"/>
          <w:b/>
          <w:sz w:val="22"/>
          <w:szCs w:val="22"/>
        </w:rPr>
        <w:t>převzetí staven</w:t>
      </w:r>
      <w:r w:rsidR="00B237C6" w:rsidRPr="004C67A5">
        <w:rPr>
          <w:rFonts w:asciiTheme="minorHAnsi" w:hAnsiTheme="minorHAnsi" w:cstheme="minorHAnsi"/>
          <w:b/>
          <w:sz w:val="22"/>
          <w:szCs w:val="22"/>
        </w:rPr>
        <w:t xml:space="preserve">iště: </w:t>
      </w:r>
      <w:r w:rsidR="00B237C6" w:rsidRPr="004C67A5">
        <w:rPr>
          <w:rFonts w:asciiTheme="minorHAnsi" w:hAnsiTheme="minorHAnsi" w:cstheme="minorHAnsi"/>
          <w:b/>
          <w:sz w:val="22"/>
          <w:szCs w:val="22"/>
        </w:rPr>
        <w:tab/>
      </w:r>
      <w:r w:rsidR="00B237C6" w:rsidRPr="004C67A5">
        <w:rPr>
          <w:rFonts w:asciiTheme="minorHAnsi" w:hAnsiTheme="minorHAnsi" w:cstheme="minorHAnsi"/>
          <w:b/>
          <w:sz w:val="22"/>
          <w:szCs w:val="22"/>
        </w:rPr>
        <w:tab/>
      </w:r>
      <w:r w:rsidR="00BF6338" w:rsidRPr="004C67A5">
        <w:rPr>
          <w:rFonts w:asciiTheme="minorHAnsi" w:hAnsiTheme="minorHAnsi" w:cstheme="minorHAnsi"/>
          <w:b/>
          <w:sz w:val="22"/>
          <w:szCs w:val="22"/>
        </w:rPr>
        <w:t>Nejpozději do 5 pracovních dnů od doručení písemné výzvy</w:t>
      </w:r>
      <w:r w:rsidR="00B237C6" w:rsidRPr="004C67A5">
        <w:rPr>
          <w:rFonts w:asciiTheme="minorHAnsi" w:hAnsiTheme="minorHAnsi" w:cstheme="minorHAnsi"/>
          <w:b/>
          <w:sz w:val="22"/>
          <w:szCs w:val="22"/>
        </w:rPr>
        <w:t xml:space="preserve"> </w:t>
      </w:r>
      <w:r w:rsidR="00BF6338" w:rsidRPr="004C67A5">
        <w:rPr>
          <w:rFonts w:asciiTheme="minorHAnsi" w:hAnsiTheme="minorHAnsi" w:cstheme="minorHAnsi"/>
          <w:b/>
          <w:sz w:val="22"/>
          <w:szCs w:val="22"/>
        </w:rPr>
        <w:t>objednatele</w:t>
      </w:r>
      <w:r w:rsidR="00136950" w:rsidRPr="004C67A5">
        <w:rPr>
          <w:rFonts w:asciiTheme="minorHAnsi" w:hAnsiTheme="minorHAnsi" w:cstheme="minorHAnsi"/>
          <w:b/>
          <w:sz w:val="22"/>
          <w:szCs w:val="22"/>
        </w:rPr>
        <w:t xml:space="preserve"> zhotoviteli</w:t>
      </w:r>
      <w:r w:rsidR="00BF6338" w:rsidRPr="004C67A5">
        <w:rPr>
          <w:rFonts w:asciiTheme="minorHAnsi" w:hAnsiTheme="minorHAnsi" w:cstheme="minorHAnsi"/>
          <w:b/>
          <w:sz w:val="22"/>
          <w:szCs w:val="22"/>
        </w:rPr>
        <w:t xml:space="preserve"> k převzetí staveniště a zahájení provádění díla. </w:t>
      </w:r>
      <w:r w:rsidR="00A37092" w:rsidRPr="004C67A5">
        <w:rPr>
          <w:rFonts w:asciiTheme="minorHAnsi" w:hAnsiTheme="minorHAnsi" w:cstheme="minorHAnsi"/>
          <w:bCs/>
          <w:sz w:val="22"/>
          <w:szCs w:val="22"/>
        </w:rPr>
        <w:t xml:space="preserve">Výzva k převzetí staveniště a zahájení provádění díla bude zhotoviteli odeslána </w:t>
      </w:r>
      <w:r w:rsidR="00136950" w:rsidRPr="004C67A5">
        <w:rPr>
          <w:rFonts w:asciiTheme="minorHAnsi" w:hAnsiTheme="minorHAnsi" w:cstheme="minorHAnsi"/>
          <w:bCs/>
          <w:sz w:val="22"/>
          <w:szCs w:val="22"/>
        </w:rPr>
        <w:t>nejpozději v 28. týdnu roku 2022.</w:t>
      </w:r>
    </w:p>
    <w:p w14:paraId="7214123F" w14:textId="77777777" w:rsidR="00B237C6" w:rsidRPr="00994F06" w:rsidRDefault="00B237C6" w:rsidP="003C39C9">
      <w:pPr>
        <w:pStyle w:val="Odstavecseseznamem"/>
        <w:ind w:left="4244" w:hanging="3960"/>
        <w:jc w:val="both"/>
        <w:rPr>
          <w:rFonts w:asciiTheme="minorHAnsi" w:hAnsiTheme="minorHAnsi" w:cstheme="minorHAnsi"/>
          <w:bCs/>
          <w:color w:val="FF0000"/>
          <w:sz w:val="22"/>
          <w:szCs w:val="22"/>
        </w:rPr>
      </w:pPr>
    </w:p>
    <w:p w14:paraId="52A0CB71" w14:textId="1F53FD4A" w:rsidR="00136950" w:rsidRPr="004C67A5" w:rsidRDefault="003C39C9" w:rsidP="00BF6338">
      <w:pPr>
        <w:pStyle w:val="Odstavecseseznamem"/>
        <w:ind w:left="2832" w:hanging="2548"/>
        <w:jc w:val="both"/>
        <w:rPr>
          <w:rFonts w:asciiTheme="minorHAnsi" w:hAnsiTheme="minorHAnsi" w:cstheme="minorHAnsi"/>
          <w:b/>
          <w:sz w:val="22"/>
          <w:szCs w:val="22"/>
        </w:rPr>
      </w:pPr>
      <w:r w:rsidRPr="004C67A5">
        <w:rPr>
          <w:rFonts w:asciiTheme="minorHAnsi" w:hAnsiTheme="minorHAnsi" w:cstheme="minorHAnsi"/>
          <w:b/>
          <w:sz w:val="22"/>
          <w:szCs w:val="22"/>
        </w:rPr>
        <w:t>Termín zahájení pro</w:t>
      </w:r>
      <w:r w:rsidR="00B237C6" w:rsidRPr="004C67A5">
        <w:rPr>
          <w:rFonts w:asciiTheme="minorHAnsi" w:hAnsiTheme="minorHAnsi" w:cstheme="minorHAnsi"/>
          <w:b/>
          <w:sz w:val="22"/>
          <w:szCs w:val="22"/>
        </w:rPr>
        <w:t>vádění díla:</w:t>
      </w:r>
      <w:r w:rsidR="00B237C6" w:rsidRPr="004C67A5">
        <w:rPr>
          <w:rFonts w:asciiTheme="minorHAnsi" w:hAnsiTheme="minorHAnsi" w:cstheme="minorHAnsi"/>
          <w:b/>
          <w:sz w:val="22"/>
          <w:szCs w:val="22"/>
        </w:rPr>
        <w:tab/>
      </w:r>
      <w:r w:rsidR="00B237C6" w:rsidRPr="004C67A5">
        <w:rPr>
          <w:rFonts w:asciiTheme="minorHAnsi" w:hAnsiTheme="minorHAnsi" w:cstheme="minorHAnsi"/>
          <w:b/>
          <w:sz w:val="22"/>
          <w:szCs w:val="22"/>
        </w:rPr>
        <w:tab/>
        <w:t>Dnem převzetí staveniště.</w:t>
      </w:r>
    </w:p>
    <w:p w14:paraId="23F9F4B1" w14:textId="77777777" w:rsidR="003C39C9" w:rsidRDefault="003C39C9" w:rsidP="00BF6338">
      <w:pPr>
        <w:pStyle w:val="Odstavecseseznamem"/>
        <w:ind w:left="2832" w:hanging="2548"/>
        <w:jc w:val="both"/>
        <w:rPr>
          <w:rFonts w:asciiTheme="minorHAnsi" w:hAnsiTheme="minorHAnsi" w:cstheme="minorHAnsi"/>
          <w:b/>
          <w:color w:val="FF0000"/>
          <w:sz w:val="22"/>
          <w:szCs w:val="22"/>
        </w:rPr>
      </w:pPr>
    </w:p>
    <w:p w14:paraId="73B1BDD6" w14:textId="5F15D571" w:rsidR="006A58E3" w:rsidRPr="004C67A5" w:rsidRDefault="005914A4" w:rsidP="00B237C6">
      <w:pPr>
        <w:pStyle w:val="Odstavecseseznamem"/>
        <w:ind w:left="4244" w:hanging="3960"/>
        <w:jc w:val="both"/>
        <w:rPr>
          <w:rFonts w:asciiTheme="minorHAnsi" w:hAnsiTheme="minorHAnsi" w:cstheme="minorHAnsi"/>
          <w:bCs/>
          <w:sz w:val="22"/>
          <w:szCs w:val="22"/>
        </w:rPr>
      </w:pPr>
      <w:r w:rsidRPr="004C67A5">
        <w:rPr>
          <w:rFonts w:asciiTheme="minorHAnsi" w:hAnsiTheme="minorHAnsi" w:cstheme="minorHAnsi"/>
          <w:b/>
          <w:sz w:val="22"/>
          <w:szCs w:val="22"/>
        </w:rPr>
        <w:t>Termín d</w:t>
      </w:r>
      <w:r w:rsidR="00136950" w:rsidRPr="004C67A5">
        <w:rPr>
          <w:rFonts w:asciiTheme="minorHAnsi" w:hAnsiTheme="minorHAnsi" w:cstheme="minorHAnsi"/>
          <w:b/>
          <w:sz w:val="22"/>
          <w:szCs w:val="22"/>
        </w:rPr>
        <w:t xml:space="preserve">okončení </w:t>
      </w:r>
      <w:r w:rsidR="0050218F" w:rsidRPr="004C67A5">
        <w:rPr>
          <w:rFonts w:asciiTheme="minorHAnsi" w:hAnsiTheme="minorHAnsi" w:cstheme="minorHAnsi"/>
          <w:b/>
          <w:sz w:val="22"/>
          <w:szCs w:val="22"/>
        </w:rPr>
        <w:t xml:space="preserve">a předání </w:t>
      </w:r>
      <w:r w:rsidR="00136950" w:rsidRPr="004C67A5">
        <w:rPr>
          <w:rFonts w:asciiTheme="minorHAnsi" w:hAnsiTheme="minorHAnsi" w:cstheme="minorHAnsi"/>
          <w:b/>
          <w:sz w:val="22"/>
          <w:szCs w:val="22"/>
        </w:rPr>
        <w:t>díla:</w:t>
      </w:r>
      <w:r w:rsidR="00136950" w:rsidRPr="004C67A5">
        <w:rPr>
          <w:rFonts w:asciiTheme="minorHAnsi" w:hAnsiTheme="minorHAnsi" w:cstheme="minorHAnsi"/>
          <w:b/>
          <w:sz w:val="22"/>
          <w:szCs w:val="22"/>
        </w:rPr>
        <w:tab/>
      </w:r>
      <w:r w:rsidR="00B237C6" w:rsidRPr="004C67A5">
        <w:rPr>
          <w:rFonts w:asciiTheme="minorHAnsi" w:hAnsiTheme="minorHAnsi" w:cstheme="minorHAnsi"/>
          <w:b/>
          <w:sz w:val="22"/>
          <w:szCs w:val="22"/>
        </w:rPr>
        <w:tab/>
      </w:r>
      <w:r w:rsidR="00136950" w:rsidRPr="004C67A5">
        <w:rPr>
          <w:rFonts w:asciiTheme="minorHAnsi" w:hAnsiTheme="minorHAnsi" w:cstheme="minorHAnsi"/>
          <w:b/>
          <w:sz w:val="22"/>
          <w:szCs w:val="22"/>
        </w:rPr>
        <w:t xml:space="preserve">Nejpozději do </w:t>
      </w:r>
      <w:r w:rsidR="0020511C" w:rsidRPr="004C67A5">
        <w:rPr>
          <w:rFonts w:asciiTheme="minorHAnsi" w:hAnsiTheme="minorHAnsi" w:cstheme="minorHAnsi"/>
          <w:b/>
          <w:sz w:val="22"/>
          <w:szCs w:val="22"/>
        </w:rPr>
        <w:t>[</w:t>
      </w:r>
      <w:r w:rsidR="0020511C" w:rsidRPr="004C67A5">
        <w:rPr>
          <w:rFonts w:asciiTheme="minorHAnsi" w:hAnsiTheme="minorHAnsi" w:cstheme="minorHAnsi"/>
          <w:b/>
          <w:sz w:val="22"/>
          <w:szCs w:val="22"/>
          <w:highlight w:val="yellow"/>
        </w:rPr>
        <w:t>•</w:t>
      </w:r>
      <w:r w:rsidR="0020511C" w:rsidRPr="004C67A5">
        <w:rPr>
          <w:rFonts w:asciiTheme="minorHAnsi" w:hAnsiTheme="minorHAnsi" w:cstheme="minorHAnsi"/>
          <w:b/>
          <w:sz w:val="22"/>
          <w:szCs w:val="22"/>
        </w:rPr>
        <w:t>]</w:t>
      </w:r>
      <w:r w:rsidRPr="004C67A5">
        <w:rPr>
          <w:rFonts w:asciiTheme="minorHAnsi" w:hAnsiTheme="minorHAnsi" w:cstheme="minorHAnsi"/>
          <w:b/>
          <w:sz w:val="22"/>
          <w:szCs w:val="22"/>
        </w:rPr>
        <w:t xml:space="preserve"> </w:t>
      </w:r>
      <w:r w:rsidR="003C39C9" w:rsidRPr="004C67A5">
        <w:rPr>
          <w:rFonts w:asciiTheme="minorHAnsi" w:hAnsiTheme="minorHAnsi" w:cstheme="minorHAnsi"/>
          <w:b/>
          <w:sz w:val="22"/>
          <w:szCs w:val="22"/>
        </w:rPr>
        <w:t>týdnů</w:t>
      </w:r>
      <w:r w:rsidRPr="004C67A5">
        <w:rPr>
          <w:rFonts w:asciiTheme="minorHAnsi" w:hAnsiTheme="minorHAnsi" w:cstheme="minorHAnsi"/>
          <w:b/>
          <w:sz w:val="22"/>
          <w:szCs w:val="22"/>
        </w:rPr>
        <w:t xml:space="preserve"> </w:t>
      </w:r>
      <w:r w:rsidR="003C39C9" w:rsidRPr="004C67A5">
        <w:rPr>
          <w:rFonts w:asciiTheme="minorHAnsi" w:hAnsiTheme="minorHAnsi" w:cstheme="minorHAnsi"/>
          <w:b/>
          <w:sz w:val="22"/>
          <w:szCs w:val="22"/>
        </w:rPr>
        <w:t>od</w:t>
      </w:r>
      <w:r w:rsidR="00B237C6" w:rsidRPr="004C67A5">
        <w:rPr>
          <w:rFonts w:asciiTheme="minorHAnsi" w:hAnsiTheme="minorHAnsi" w:cstheme="minorHAnsi"/>
          <w:b/>
          <w:sz w:val="22"/>
          <w:szCs w:val="22"/>
        </w:rPr>
        <w:t>e dne</w:t>
      </w:r>
      <w:r w:rsidRPr="004C67A5">
        <w:rPr>
          <w:rFonts w:asciiTheme="minorHAnsi" w:hAnsiTheme="minorHAnsi" w:cstheme="minorHAnsi"/>
          <w:b/>
          <w:sz w:val="22"/>
          <w:szCs w:val="22"/>
        </w:rPr>
        <w:t xml:space="preserve"> </w:t>
      </w:r>
      <w:r w:rsidRPr="00101FBC">
        <w:rPr>
          <w:rFonts w:asciiTheme="minorHAnsi" w:hAnsiTheme="minorHAnsi" w:cstheme="minorHAnsi"/>
          <w:b/>
          <w:sz w:val="22"/>
          <w:szCs w:val="22"/>
        </w:rPr>
        <w:t>převzetí staveniště</w:t>
      </w:r>
      <w:r w:rsidR="004C67A5" w:rsidRPr="004C67A5">
        <w:rPr>
          <w:rFonts w:asciiTheme="minorHAnsi" w:hAnsiTheme="minorHAnsi" w:cstheme="minorHAnsi"/>
          <w:b/>
          <w:sz w:val="22"/>
          <w:szCs w:val="22"/>
        </w:rPr>
        <w:t>.</w:t>
      </w:r>
      <w:r w:rsidR="003C39C9" w:rsidRPr="004C67A5">
        <w:rPr>
          <w:rFonts w:asciiTheme="minorHAnsi" w:hAnsiTheme="minorHAnsi" w:cstheme="minorHAnsi"/>
          <w:b/>
          <w:sz w:val="22"/>
          <w:szCs w:val="22"/>
        </w:rPr>
        <w:t xml:space="preserve"> </w:t>
      </w:r>
    </w:p>
    <w:p w14:paraId="39DF8DAF" w14:textId="77777777" w:rsidR="006A58E3" w:rsidRPr="00994F06" w:rsidRDefault="006A58E3" w:rsidP="00BF6338">
      <w:pPr>
        <w:pStyle w:val="Odstavecseseznamem"/>
        <w:ind w:left="2832" w:hanging="2548"/>
        <w:jc w:val="both"/>
        <w:rPr>
          <w:rFonts w:asciiTheme="minorHAnsi" w:hAnsiTheme="minorHAnsi" w:cstheme="minorHAnsi"/>
          <w:b/>
          <w:color w:val="FF0000"/>
          <w:sz w:val="22"/>
          <w:szCs w:val="22"/>
        </w:rPr>
      </w:pPr>
    </w:p>
    <w:p w14:paraId="07686665" w14:textId="734333D3" w:rsidR="006A58E3" w:rsidRPr="00B146E9" w:rsidRDefault="00B237C6" w:rsidP="00111925">
      <w:pPr>
        <w:pStyle w:val="Odstavecseseznamem"/>
        <w:numPr>
          <w:ilvl w:val="0"/>
          <w:numId w:val="15"/>
        </w:numPr>
        <w:ind w:left="284"/>
        <w:jc w:val="both"/>
        <w:rPr>
          <w:rFonts w:asciiTheme="minorHAnsi" w:hAnsiTheme="minorHAnsi" w:cstheme="minorHAnsi"/>
          <w:sz w:val="22"/>
          <w:szCs w:val="22"/>
        </w:rPr>
      </w:pPr>
      <w:r>
        <w:rPr>
          <w:rFonts w:asciiTheme="minorHAnsi" w:hAnsiTheme="minorHAnsi" w:cstheme="minorHAnsi"/>
          <w:sz w:val="22"/>
          <w:szCs w:val="22"/>
        </w:rPr>
        <w:t>P</w:t>
      </w:r>
      <w:r w:rsidR="006A58E3" w:rsidRPr="00B146E9">
        <w:rPr>
          <w:rFonts w:asciiTheme="minorHAnsi" w:hAnsiTheme="minorHAnsi" w:cstheme="minorHAnsi"/>
          <w:sz w:val="22"/>
          <w:szCs w:val="22"/>
        </w:rPr>
        <w:t xml:space="preserve">řevzetím staveniště se rozumí oboustranný podpis protokolu o předání a převzetí staveniště. Zahájením provádění díla se rozumí započetí vlastního provádění díla zhotovitelem včetně zahájení provádění stavebních prací. Dokončením díla se rozumí úplné a funkční provedení všech dodávek, výkonů a stavebních prací a činností ze strany zhotovitele a dalších podmínek uvedených v této </w:t>
      </w:r>
      <w:r w:rsidR="00101FBC">
        <w:rPr>
          <w:rFonts w:asciiTheme="minorHAnsi" w:hAnsiTheme="minorHAnsi" w:cstheme="minorHAnsi"/>
          <w:sz w:val="22"/>
          <w:szCs w:val="22"/>
        </w:rPr>
        <w:t>s</w:t>
      </w:r>
      <w:r w:rsidR="006A58E3" w:rsidRPr="00B146E9">
        <w:rPr>
          <w:rFonts w:asciiTheme="minorHAnsi" w:hAnsiTheme="minorHAnsi" w:cstheme="minorHAnsi"/>
          <w:sz w:val="22"/>
          <w:szCs w:val="22"/>
        </w:rPr>
        <w:t xml:space="preserve">mlouvě (včetně doložení požadovaných dokladů, odstranění zařízení staveniště a vyklizení staveniště, pokud nebude písemně dohodnuto jinak). O dokončení díla zhotovitel písemně vyrozumí objednatele. Předáním díla se rozumí protokolární předání a převzetí díla po dokončení díla za podmínek uvedených v této </w:t>
      </w:r>
      <w:r w:rsidR="005914A4">
        <w:rPr>
          <w:rFonts w:asciiTheme="minorHAnsi" w:hAnsiTheme="minorHAnsi" w:cstheme="minorHAnsi"/>
          <w:sz w:val="22"/>
          <w:szCs w:val="22"/>
        </w:rPr>
        <w:t>s</w:t>
      </w:r>
      <w:r w:rsidR="006A58E3" w:rsidRPr="00B146E9">
        <w:rPr>
          <w:rFonts w:asciiTheme="minorHAnsi" w:hAnsiTheme="minorHAnsi" w:cstheme="minorHAnsi"/>
          <w:sz w:val="22"/>
          <w:szCs w:val="22"/>
        </w:rPr>
        <w:t>mlouvě</w:t>
      </w:r>
      <w:r w:rsidR="006A58E3" w:rsidRPr="00C05F4D">
        <w:rPr>
          <w:rFonts w:asciiTheme="minorHAnsi" w:hAnsiTheme="minorHAnsi" w:cstheme="minorHAnsi"/>
          <w:sz w:val="22"/>
          <w:szCs w:val="22"/>
        </w:rPr>
        <w:t>.</w:t>
      </w:r>
    </w:p>
    <w:p w14:paraId="4963B2D6" w14:textId="77777777" w:rsidR="00B146E9" w:rsidRPr="00B146E9" w:rsidRDefault="00B146E9" w:rsidP="00B146E9">
      <w:pPr>
        <w:pStyle w:val="Odstavecseseznamem"/>
        <w:ind w:left="284"/>
        <w:jc w:val="both"/>
        <w:rPr>
          <w:rFonts w:asciiTheme="minorHAnsi" w:hAnsiTheme="minorHAnsi" w:cstheme="minorHAnsi"/>
          <w:sz w:val="22"/>
          <w:szCs w:val="22"/>
        </w:rPr>
      </w:pPr>
    </w:p>
    <w:p w14:paraId="4B2CD6AE" w14:textId="560E5CA4" w:rsidR="006A58E3" w:rsidRDefault="006A58E3" w:rsidP="00111925">
      <w:pPr>
        <w:pStyle w:val="Odstavecseseznamem"/>
        <w:numPr>
          <w:ilvl w:val="0"/>
          <w:numId w:val="15"/>
        </w:numPr>
        <w:ind w:left="284"/>
        <w:jc w:val="both"/>
        <w:rPr>
          <w:rFonts w:asciiTheme="minorHAnsi" w:hAnsiTheme="minorHAnsi" w:cstheme="minorHAnsi"/>
          <w:sz w:val="22"/>
          <w:szCs w:val="22"/>
        </w:rPr>
      </w:pPr>
      <w:r w:rsidRPr="00B146E9">
        <w:rPr>
          <w:rFonts w:asciiTheme="minorHAnsi" w:hAnsiTheme="minorHAnsi" w:cstheme="minorHAnsi"/>
          <w:sz w:val="22"/>
          <w:szCs w:val="22"/>
        </w:rPr>
        <w:t xml:space="preserve">Zhotovitel je povinen staveniště převzít do 5 pracovních dnů od doručení výzvy objednatele. Práce na díle je zhotovitel povinen zahájit </w:t>
      </w:r>
      <w:r w:rsidR="00B146E9">
        <w:rPr>
          <w:rFonts w:asciiTheme="minorHAnsi" w:hAnsiTheme="minorHAnsi" w:cstheme="minorHAnsi"/>
          <w:sz w:val="22"/>
          <w:szCs w:val="22"/>
        </w:rPr>
        <w:t>bezodkladně</w:t>
      </w:r>
      <w:r w:rsidRPr="00B146E9">
        <w:rPr>
          <w:rFonts w:asciiTheme="minorHAnsi" w:hAnsiTheme="minorHAnsi" w:cstheme="minorHAnsi"/>
          <w:sz w:val="22"/>
          <w:szCs w:val="22"/>
        </w:rPr>
        <w:t xml:space="preserve"> po předání staveniště zhotoviteli nebo dle písemné dohody s</w:t>
      </w:r>
      <w:r w:rsidR="00B146E9" w:rsidRPr="00B146E9">
        <w:rPr>
          <w:rFonts w:asciiTheme="minorHAnsi" w:hAnsiTheme="minorHAnsi" w:cstheme="minorHAnsi"/>
          <w:sz w:val="22"/>
          <w:szCs w:val="22"/>
        </w:rPr>
        <w:t> </w:t>
      </w:r>
      <w:r w:rsidRPr="00B146E9">
        <w:rPr>
          <w:rFonts w:asciiTheme="minorHAnsi" w:hAnsiTheme="minorHAnsi" w:cstheme="minorHAnsi"/>
          <w:sz w:val="22"/>
          <w:szCs w:val="22"/>
        </w:rPr>
        <w:t>objednatelem</w:t>
      </w:r>
      <w:r w:rsidR="00B146E9" w:rsidRPr="00B146E9">
        <w:rPr>
          <w:rFonts w:asciiTheme="minorHAnsi" w:hAnsiTheme="minorHAnsi" w:cstheme="minorHAnsi"/>
          <w:sz w:val="22"/>
          <w:szCs w:val="22"/>
        </w:rPr>
        <w:t>.</w:t>
      </w:r>
    </w:p>
    <w:p w14:paraId="5CD64970" w14:textId="77777777" w:rsidR="0020511C" w:rsidRPr="00BC7F30" w:rsidRDefault="0020511C" w:rsidP="0020511C">
      <w:pPr>
        <w:pStyle w:val="Odstavecseseznamem"/>
        <w:rPr>
          <w:rFonts w:asciiTheme="minorHAnsi" w:hAnsiTheme="minorHAnsi" w:cstheme="minorHAnsi"/>
          <w:sz w:val="22"/>
          <w:szCs w:val="22"/>
        </w:rPr>
      </w:pPr>
    </w:p>
    <w:p w14:paraId="7A23EFF6" w14:textId="52D3C8F2" w:rsidR="0020511C" w:rsidRPr="00BC7F30" w:rsidRDefault="0020511C" w:rsidP="00111925">
      <w:pPr>
        <w:pStyle w:val="Odstavecseseznamem"/>
        <w:numPr>
          <w:ilvl w:val="0"/>
          <w:numId w:val="15"/>
        </w:numPr>
        <w:ind w:left="284"/>
        <w:jc w:val="both"/>
        <w:rPr>
          <w:rFonts w:asciiTheme="minorHAnsi" w:hAnsiTheme="minorHAnsi" w:cstheme="minorHAnsi"/>
          <w:sz w:val="22"/>
          <w:szCs w:val="22"/>
        </w:rPr>
      </w:pPr>
      <w:r w:rsidRPr="00BC7F30">
        <w:rPr>
          <w:rFonts w:asciiTheme="minorHAnsi" w:hAnsiTheme="minorHAnsi" w:cstheme="minorHAnsi"/>
          <w:sz w:val="22"/>
          <w:szCs w:val="22"/>
        </w:rPr>
        <w:t xml:space="preserve">Objednatel je oprávněn od této smlouvy odstoupit, pokud </w:t>
      </w:r>
      <w:r w:rsidR="00BC7F30">
        <w:rPr>
          <w:rFonts w:asciiTheme="minorHAnsi" w:hAnsiTheme="minorHAnsi" w:cstheme="minorHAnsi"/>
          <w:sz w:val="22"/>
          <w:szCs w:val="22"/>
        </w:rPr>
        <w:t>z</w:t>
      </w:r>
      <w:r w:rsidRPr="00BC7F30">
        <w:rPr>
          <w:rFonts w:asciiTheme="minorHAnsi" w:hAnsiTheme="minorHAnsi" w:cstheme="minorHAnsi"/>
          <w:sz w:val="22"/>
          <w:szCs w:val="22"/>
        </w:rPr>
        <w:t xml:space="preserve">hotovitel nezahájí provádění díla ve lhůtě </w:t>
      </w:r>
      <w:r w:rsidR="0049565C">
        <w:rPr>
          <w:rFonts w:asciiTheme="minorHAnsi" w:hAnsiTheme="minorHAnsi" w:cstheme="minorHAnsi"/>
          <w:sz w:val="22"/>
          <w:szCs w:val="22"/>
        </w:rPr>
        <w:t>1</w:t>
      </w:r>
      <w:r w:rsidRPr="00BC7F30">
        <w:rPr>
          <w:rFonts w:asciiTheme="minorHAnsi" w:hAnsiTheme="minorHAnsi" w:cstheme="minorHAnsi"/>
          <w:sz w:val="22"/>
          <w:szCs w:val="22"/>
        </w:rPr>
        <w:t xml:space="preserve"> </w:t>
      </w:r>
      <w:r w:rsidR="0049565C">
        <w:rPr>
          <w:rFonts w:asciiTheme="minorHAnsi" w:hAnsiTheme="minorHAnsi" w:cstheme="minorHAnsi"/>
          <w:sz w:val="22"/>
          <w:szCs w:val="22"/>
        </w:rPr>
        <w:t>měsíc</w:t>
      </w:r>
      <w:r w:rsidRPr="00BC7F30">
        <w:rPr>
          <w:rFonts w:asciiTheme="minorHAnsi" w:hAnsiTheme="minorHAnsi" w:cstheme="minorHAnsi"/>
          <w:sz w:val="22"/>
          <w:szCs w:val="22"/>
        </w:rPr>
        <w:t xml:space="preserve"> ode dne předání staveniště. Protokol o předání a převzetí staveniště</w:t>
      </w:r>
      <w:r w:rsidR="0028242B">
        <w:rPr>
          <w:rFonts w:asciiTheme="minorHAnsi" w:hAnsiTheme="minorHAnsi" w:cstheme="minorHAnsi"/>
          <w:sz w:val="22"/>
          <w:szCs w:val="22"/>
        </w:rPr>
        <w:t>,</w:t>
      </w:r>
      <w:r w:rsidRPr="00BC7F30">
        <w:rPr>
          <w:rFonts w:asciiTheme="minorHAnsi" w:hAnsiTheme="minorHAnsi" w:cstheme="minorHAnsi"/>
          <w:sz w:val="22"/>
          <w:szCs w:val="22"/>
        </w:rPr>
        <w:t xml:space="preserve"> podepsaný zodpovědnými pracovníky obou smluvních stran</w:t>
      </w:r>
      <w:r w:rsidR="0028242B">
        <w:rPr>
          <w:rFonts w:asciiTheme="minorHAnsi" w:hAnsiTheme="minorHAnsi" w:cstheme="minorHAnsi"/>
          <w:sz w:val="22"/>
          <w:szCs w:val="22"/>
        </w:rPr>
        <w:t>,</w:t>
      </w:r>
      <w:r w:rsidRPr="00BC7F30">
        <w:rPr>
          <w:rFonts w:asciiTheme="minorHAnsi" w:hAnsiTheme="minorHAnsi" w:cstheme="minorHAnsi"/>
          <w:sz w:val="22"/>
          <w:szCs w:val="22"/>
        </w:rPr>
        <w:t xml:space="preserve"> je nedílnou součástí stavebního deníku.</w:t>
      </w:r>
    </w:p>
    <w:p w14:paraId="4FB9BA4F" w14:textId="77777777" w:rsidR="0020511C" w:rsidRPr="00BC7F30" w:rsidRDefault="0020511C" w:rsidP="00BC7F30">
      <w:pPr>
        <w:pStyle w:val="Odstavecseseznamem"/>
        <w:ind w:left="284"/>
        <w:jc w:val="both"/>
        <w:rPr>
          <w:rFonts w:asciiTheme="minorHAnsi" w:hAnsiTheme="minorHAnsi" w:cstheme="minorHAnsi"/>
          <w:sz w:val="22"/>
          <w:szCs w:val="22"/>
        </w:rPr>
      </w:pPr>
    </w:p>
    <w:p w14:paraId="0DC34B84" w14:textId="7DB598CB" w:rsidR="00AD7EDE" w:rsidRPr="00AD7EDE" w:rsidRDefault="0020511C" w:rsidP="00111925">
      <w:pPr>
        <w:pStyle w:val="Odstavecseseznamem"/>
        <w:numPr>
          <w:ilvl w:val="0"/>
          <w:numId w:val="15"/>
        </w:numPr>
        <w:ind w:left="284"/>
        <w:jc w:val="both"/>
        <w:rPr>
          <w:rFonts w:asciiTheme="minorHAnsi" w:hAnsiTheme="minorHAnsi" w:cstheme="minorHAnsi"/>
          <w:sz w:val="22"/>
          <w:szCs w:val="22"/>
        </w:rPr>
      </w:pPr>
      <w:r w:rsidRPr="00BC7F30">
        <w:rPr>
          <w:rFonts w:asciiTheme="minorHAnsi" w:hAnsiTheme="minorHAnsi" w:cstheme="minorHAnsi"/>
          <w:sz w:val="22"/>
          <w:szCs w:val="22"/>
        </w:rPr>
        <w:t xml:space="preserve">Zhotovitel je oprávněn dokončit dílo i před sjednaným termínem předání díla a </w:t>
      </w:r>
      <w:r w:rsidR="0049565C">
        <w:rPr>
          <w:rFonts w:asciiTheme="minorHAnsi" w:hAnsiTheme="minorHAnsi" w:cstheme="minorHAnsi"/>
          <w:sz w:val="22"/>
          <w:szCs w:val="22"/>
        </w:rPr>
        <w:t>o</w:t>
      </w:r>
      <w:r w:rsidRPr="00BC7F30">
        <w:rPr>
          <w:rFonts w:asciiTheme="minorHAnsi" w:hAnsiTheme="minorHAnsi" w:cstheme="minorHAnsi"/>
          <w:sz w:val="22"/>
          <w:szCs w:val="22"/>
        </w:rPr>
        <w:t>bjednatel je povinen dříve dokončené dílo převzít.</w:t>
      </w:r>
      <w:r w:rsidR="00AD7EDE">
        <w:rPr>
          <w:rFonts w:asciiTheme="minorHAnsi" w:hAnsiTheme="minorHAnsi" w:cstheme="minorHAnsi"/>
          <w:sz w:val="22"/>
          <w:szCs w:val="22"/>
        </w:rPr>
        <w:t xml:space="preserve"> </w:t>
      </w:r>
      <w:r w:rsidR="00AD7EDE" w:rsidRPr="00AD7EDE">
        <w:rPr>
          <w:rFonts w:asciiTheme="minorHAnsi" w:hAnsiTheme="minorHAnsi" w:cstheme="minorHAnsi"/>
          <w:sz w:val="22"/>
          <w:szCs w:val="22"/>
        </w:rPr>
        <w:t>Zhotovitel je</w:t>
      </w:r>
      <w:r w:rsidR="00AD7EDE">
        <w:rPr>
          <w:rFonts w:asciiTheme="minorHAnsi" w:hAnsiTheme="minorHAnsi" w:cstheme="minorHAnsi"/>
          <w:sz w:val="22"/>
          <w:szCs w:val="22"/>
        </w:rPr>
        <w:t xml:space="preserve"> však</w:t>
      </w:r>
      <w:r w:rsidR="00AD7EDE" w:rsidRPr="00AD7EDE">
        <w:rPr>
          <w:rFonts w:asciiTheme="minorHAnsi" w:hAnsiTheme="minorHAnsi" w:cstheme="minorHAnsi"/>
          <w:sz w:val="22"/>
          <w:szCs w:val="22"/>
        </w:rPr>
        <w:t xml:space="preserve"> </w:t>
      </w:r>
      <w:r w:rsidR="00785426">
        <w:rPr>
          <w:rFonts w:asciiTheme="minorHAnsi" w:hAnsiTheme="minorHAnsi" w:cstheme="minorHAnsi"/>
          <w:sz w:val="22"/>
          <w:szCs w:val="22"/>
        </w:rPr>
        <w:t xml:space="preserve">i </w:t>
      </w:r>
      <w:r w:rsidR="00AD7EDE" w:rsidRPr="00AD7EDE">
        <w:rPr>
          <w:rFonts w:asciiTheme="minorHAnsi" w:hAnsiTheme="minorHAnsi" w:cstheme="minorHAnsi"/>
          <w:sz w:val="22"/>
          <w:szCs w:val="22"/>
        </w:rPr>
        <w:t xml:space="preserve">v tomto případě povinen alespoň </w:t>
      </w:r>
      <w:r w:rsidR="00AD7EDE">
        <w:rPr>
          <w:rFonts w:asciiTheme="minorHAnsi" w:hAnsiTheme="minorHAnsi" w:cstheme="minorHAnsi"/>
          <w:sz w:val="22"/>
          <w:szCs w:val="22"/>
        </w:rPr>
        <w:t>5</w:t>
      </w:r>
      <w:r w:rsidR="00AD7EDE" w:rsidRPr="00AD7EDE">
        <w:rPr>
          <w:rFonts w:asciiTheme="minorHAnsi" w:hAnsiTheme="minorHAnsi" w:cstheme="minorHAnsi"/>
          <w:sz w:val="22"/>
          <w:szCs w:val="22"/>
        </w:rPr>
        <w:t xml:space="preserve"> pracovní</w:t>
      </w:r>
      <w:r w:rsidR="00AD7EDE">
        <w:rPr>
          <w:rFonts w:asciiTheme="minorHAnsi" w:hAnsiTheme="minorHAnsi" w:cstheme="minorHAnsi"/>
          <w:sz w:val="22"/>
          <w:szCs w:val="22"/>
        </w:rPr>
        <w:t>ch</w:t>
      </w:r>
      <w:r w:rsidR="00AD7EDE" w:rsidRPr="00AD7EDE">
        <w:rPr>
          <w:rFonts w:asciiTheme="minorHAnsi" w:hAnsiTheme="minorHAnsi" w:cstheme="minorHAnsi"/>
          <w:sz w:val="22"/>
          <w:szCs w:val="22"/>
        </w:rPr>
        <w:t xml:space="preserve"> dn</w:t>
      </w:r>
      <w:r w:rsidR="00AD7EDE">
        <w:rPr>
          <w:rFonts w:asciiTheme="minorHAnsi" w:hAnsiTheme="minorHAnsi" w:cstheme="minorHAnsi"/>
          <w:sz w:val="22"/>
          <w:szCs w:val="22"/>
        </w:rPr>
        <w:t>ů</w:t>
      </w:r>
      <w:r w:rsidR="00AD7EDE" w:rsidRPr="00AD7EDE">
        <w:rPr>
          <w:rFonts w:asciiTheme="minorHAnsi" w:hAnsiTheme="minorHAnsi" w:cstheme="minorHAnsi"/>
          <w:sz w:val="22"/>
          <w:szCs w:val="22"/>
        </w:rPr>
        <w:t xml:space="preserve"> </w:t>
      </w:r>
      <w:r w:rsidR="00AD7EDE">
        <w:rPr>
          <w:rFonts w:asciiTheme="minorHAnsi" w:hAnsiTheme="minorHAnsi" w:cstheme="minorHAnsi"/>
          <w:sz w:val="22"/>
          <w:szCs w:val="22"/>
        </w:rPr>
        <w:t>předem</w:t>
      </w:r>
      <w:r w:rsidR="00AD7EDE" w:rsidRPr="00AD7EDE">
        <w:rPr>
          <w:rFonts w:asciiTheme="minorHAnsi" w:hAnsiTheme="minorHAnsi" w:cstheme="minorHAnsi"/>
          <w:sz w:val="22"/>
          <w:szCs w:val="22"/>
        </w:rPr>
        <w:t xml:space="preserve"> vyzvat objednatele k převzetí díla.</w:t>
      </w:r>
    </w:p>
    <w:p w14:paraId="010FA2C8" w14:textId="77777777" w:rsidR="00AD7EDE" w:rsidRPr="00AD7EDE" w:rsidRDefault="00AD7EDE" w:rsidP="00AD7EDE">
      <w:pPr>
        <w:pStyle w:val="Odstavecseseznamem"/>
        <w:rPr>
          <w:rFonts w:asciiTheme="minorHAnsi" w:hAnsiTheme="minorHAnsi" w:cstheme="minorHAnsi"/>
          <w:sz w:val="22"/>
          <w:szCs w:val="22"/>
        </w:rPr>
      </w:pPr>
    </w:p>
    <w:p w14:paraId="721CE2B3" w14:textId="0EDA0BC1" w:rsidR="0020511C" w:rsidRDefault="0020511C" w:rsidP="00111925">
      <w:pPr>
        <w:pStyle w:val="Odstavecseseznamem"/>
        <w:numPr>
          <w:ilvl w:val="0"/>
          <w:numId w:val="15"/>
        </w:numPr>
        <w:ind w:left="284"/>
        <w:jc w:val="both"/>
        <w:rPr>
          <w:rFonts w:asciiTheme="minorHAnsi" w:hAnsiTheme="minorHAnsi" w:cstheme="minorHAnsi"/>
          <w:sz w:val="22"/>
          <w:szCs w:val="22"/>
        </w:rPr>
      </w:pPr>
      <w:r w:rsidRPr="00BC7F30">
        <w:rPr>
          <w:rFonts w:asciiTheme="minorHAnsi" w:hAnsiTheme="minorHAnsi" w:cstheme="minorHAnsi"/>
          <w:sz w:val="22"/>
          <w:szCs w:val="22"/>
        </w:rPr>
        <w:t xml:space="preserve">Objednatel má právo vyzvat </w:t>
      </w:r>
      <w:r w:rsidR="003164A1">
        <w:rPr>
          <w:rFonts w:asciiTheme="minorHAnsi" w:hAnsiTheme="minorHAnsi" w:cstheme="minorHAnsi"/>
          <w:sz w:val="22"/>
          <w:szCs w:val="22"/>
        </w:rPr>
        <w:t>z</w:t>
      </w:r>
      <w:r w:rsidRPr="00BC7F30">
        <w:rPr>
          <w:rFonts w:asciiTheme="minorHAnsi" w:hAnsiTheme="minorHAnsi" w:cstheme="minorHAnsi"/>
          <w:sz w:val="22"/>
          <w:szCs w:val="22"/>
        </w:rPr>
        <w:t xml:space="preserve">hotovitele k přerušení provádění díla, přičemž o tomto je </w:t>
      </w:r>
      <w:r w:rsidR="0049565C">
        <w:rPr>
          <w:rFonts w:asciiTheme="minorHAnsi" w:hAnsiTheme="minorHAnsi" w:cstheme="minorHAnsi"/>
          <w:sz w:val="22"/>
          <w:szCs w:val="22"/>
        </w:rPr>
        <w:t xml:space="preserve">objednatel </w:t>
      </w:r>
      <w:r w:rsidRPr="00BC7F30">
        <w:rPr>
          <w:rFonts w:asciiTheme="minorHAnsi" w:hAnsiTheme="minorHAnsi" w:cstheme="minorHAnsi"/>
          <w:sz w:val="22"/>
          <w:szCs w:val="22"/>
        </w:rPr>
        <w:t>povinen provést zápis do stavebního deníku</w:t>
      </w:r>
      <w:r w:rsidR="00BE6E36">
        <w:rPr>
          <w:rFonts w:asciiTheme="minorHAnsi" w:hAnsiTheme="minorHAnsi" w:cstheme="minorHAnsi"/>
          <w:sz w:val="22"/>
          <w:szCs w:val="22"/>
        </w:rPr>
        <w:t xml:space="preserve"> nejpozději 2 pracovní dny před požadov</w:t>
      </w:r>
      <w:r w:rsidR="003164A1">
        <w:rPr>
          <w:rFonts w:asciiTheme="minorHAnsi" w:hAnsiTheme="minorHAnsi" w:cstheme="minorHAnsi"/>
          <w:sz w:val="22"/>
          <w:szCs w:val="22"/>
        </w:rPr>
        <w:t>aným datem přerušení provádění díla</w:t>
      </w:r>
      <w:r w:rsidRPr="00BC7F30">
        <w:rPr>
          <w:rFonts w:asciiTheme="minorHAnsi" w:hAnsiTheme="minorHAnsi" w:cstheme="minorHAnsi"/>
          <w:sz w:val="22"/>
          <w:szCs w:val="22"/>
        </w:rPr>
        <w:t xml:space="preserve">. Zhotovitel je </w:t>
      </w:r>
      <w:r w:rsidR="003164A1">
        <w:rPr>
          <w:rFonts w:asciiTheme="minorHAnsi" w:hAnsiTheme="minorHAnsi" w:cstheme="minorHAnsi"/>
          <w:sz w:val="22"/>
          <w:szCs w:val="22"/>
        </w:rPr>
        <w:t xml:space="preserve">v takovém případě </w:t>
      </w:r>
      <w:r w:rsidRPr="00BC7F30">
        <w:rPr>
          <w:rFonts w:asciiTheme="minorHAnsi" w:hAnsiTheme="minorHAnsi" w:cstheme="minorHAnsi"/>
          <w:sz w:val="22"/>
          <w:szCs w:val="22"/>
        </w:rPr>
        <w:t>povinen provádění díla přerušit. Trvá-li přerušení</w:t>
      </w:r>
      <w:r w:rsidR="003164A1">
        <w:rPr>
          <w:rFonts w:asciiTheme="minorHAnsi" w:hAnsiTheme="minorHAnsi" w:cstheme="minorHAnsi"/>
          <w:sz w:val="22"/>
          <w:szCs w:val="22"/>
        </w:rPr>
        <w:t xml:space="preserve"> provádění díla</w:t>
      </w:r>
      <w:r w:rsidRPr="00BC7F30">
        <w:rPr>
          <w:rFonts w:asciiTheme="minorHAnsi" w:hAnsiTheme="minorHAnsi" w:cstheme="minorHAnsi"/>
          <w:sz w:val="22"/>
          <w:szCs w:val="22"/>
        </w:rPr>
        <w:t xml:space="preserve"> déle než </w:t>
      </w:r>
      <w:r w:rsidR="00C05F4D">
        <w:rPr>
          <w:rFonts w:asciiTheme="minorHAnsi" w:hAnsiTheme="minorHAnsi" w:cstheme="minorHAnsi"/>
          <w:sz w:val="22"/>
          <w:szCs w:val="22"/>
        </w:rPr>
        <w:t>1</w:t>
      </w:r>
      <w:r w:rsidRPr="00BC7F30">
        <w:rPr>
          <w:rFonts w:asciiTheme="minorHAnsi" w:hAnsiTheme="minorHAnsi" w:cstheme="minorHAnsi"/>
          <w:sz w:val="22"/>
          <w:szCs w:val="22"/>
        </w:rPr>
        <w:t xml:space="preserve"> měsíc </w:t>
      </w:r>
      <w:r w:rsidR="00BE6E36">
        <w:rPr>
          <w:rFonts w:asciiTheme="minorHAnsi" w:hAnsiTheme="minorHAnsi" w:cstheme="minorHAnsi"/>
          <w:sz w:val="22"/>
          <w:szCs w:val="22"/>
        </w:rPr>
        <w:t xml:space="preserve">z </w:t>
      </w:r>
      <w:r w:rsidRPr="00BC7F30">
        <w:rPr>
          <w:rFonts w:asciiTheme="minorHAnsi" w:hAnsiTheme="minorHAnsi" w:cstheme="minorHAnsi"/>
          <w:sz w:val="22"/>
          <w:szCs w:val="22"/>
        </w:rPr>
        <w:t xml:space="preserve">důvodů </w:t>
      </w:r>
      <w:r w:rsidR="003164A1">
        <w:rPr>
          <w:rFonts w:asciiTheme="minorHAnsi" w:hAnsiTheme="minorHAnsi" w:cstheme="minorHAnsi"/>
          <w:sz w:val="22"/>
          <w:szCs w:val="22"/>
        </w:rPr>
        <w:t>zaviněných</w:t>
      </w:r>
      <w:r w:rsidRPr="00BC7F30">
        <w:rPr>
          <w:rFonts w:asciiTheme="minorHAnsi" w:hAnsiTheme="minorHAnsi" w:cstheme="minorHAnsi"/>
          <w:sz w:val="22"/>
          <w:szCs w:val="22"/>
        </w:rPr>
        <w:t xml:space="preserve"> </w:t>
      </w:r>
      <w:r w:rsidR="005914A4">
        <w:rPr>
          <w:rFonts w:asciiTheme="minorHAnsi" w:hAnsiTheme="minorHAnsi" w:cstheme="minorHAnsi"/>
          <w:sz w:val="22"/>
          <w:szCs w:val="22"/>
        </w:rPr>
        <w:t>o</w:t>
      </w:r>
      <w:r w:rsidRPr="00BC7F30">
        <w:rPr>
          <w:rFonts w:asciiTheme="minorHAnsi" w:hAnsiTheme="minorHAnsi" w:cstheme="minorHAnsi"/>
          <w:sz w:val="22"/>
          <w:szCs w:val="22"/>
        </w:rPr>
        <w:t>bjednatele</w:t>
      </w:r>
      <w:r w:rsidR="003164A1">
        <w:rPr>
          <w:rFonts w:asciiTheme="minorHAnsi" w:hAnsiTheme="minorHAnsi" w:cstheme="minorHAnsi"/>
          <w:sz w:val="22"/>
          <w:szCs w:val="22"/>
        </w:rPr>
        <w:t>m</w:t>
      </w:r>
      <w:r w:rsidRPr="00BC7F30">
        <w:rPr>
          <w:rFonts w:asciiTheme="minorHAnsi" w:hAnsiTheme="minorHAnsi" w:cstheme="minorHAnsi"/>
          <w:sz w:val="22"/>
          <w:szCs w:val="22"/>
        </w:rPr>
        <w:t xml:space="preserve">, je </w:t>
      </w:r>
      <w:r w:rsidR="005914A4">
        <w:rPr>
          <w:rFonts w:asciiTheme="minorHAnsi" w:hAnsiTheme="minorHAnsi" w:cstheme="minorHAnsi"/>
          <w:sz w:val="22"/>
          <w:szCs w:val="22"/>
        </w:rPr>
        <w:t>z</w:t>
      </w:r>
      <w:r w:rsidRPr="00BC7F30">
        <w:rPr>
          <w:rFonts w:asciiTheme="minorHAnsi" w:hAnsiTheme="minorHAnsi" w:cstheme="minorHAnsi"/>
          <w:sz w:val="22"/>
          <w:szCs w:val="22"/>
        </w:rPr>
        <w:t xml:space="preserve">hotovitel oprávněn od této smlouvy odstoupit. </w:t>
      </w:r>
      <w:r w:rsidR="005914A4">
        <w:rPr>
          <w:rFonts w:asciiTheme="minorHAnsi" w:hAnsiTheme="minorHAnsi" w:cstheme="minorHAnsi"/>
          <w:sz w:val="22"/>
          <w:szCs w:val="22"/>
        </w:rPr>
        <w:t>Z</w:t>
      </w:r>
      <w:r w:rsidRPr="00BC7F30">
        <w:rPr>
          <w:rFonts w:asciiTheme="minorHAnsi" w:hAnsiTheme="minorHAnsi" w:cstheme="minorHAnsi"/>
          <w:sz w:val="22"/>
          <w:szCs w:val="22"/>
        </w:rPr>
        <w:t xml:space="preserve">hotovitel </w:t>
      </w:r>
      <w:r w:rsidR="005914A4">
        <w:rPr>
          <w:rFonts w:asciiTheme="minorHAnsi" w:hAnsiTheme="minorHAnsi" w:cstheme="minorHAnsi"/>
          <w:sz w:val="22"/>
          <w:szCs w:val="22"/>
        </w:rPr>
        <w:t xml:space="preserve">přitom </w:t>
      </w:r>
      <w:r w:rsidR="003164A1">
        <w:rPr>
          <w:rFonts w:asciiTheme="minorHAnsi" w:hAnsiTheme="minorHAnsi" w:cstheme="minorHAnsi"/>
          <w:sz w:val="22"/>
          <w:szCs w:val="22"/>
        </w:rPr>
        <w:t>nevzniká</w:t>
      </w:r>
      <w:r w:rsidR="00BE6E36">
        <w:rPr>
          <w:rFonts w:asciiTheme="minorHAnsi" w:hAnsiTheme="minorHAnsi" w:cstheme="minorHAnsi"/>
          <w:sz w:val="22"/>
          <w:szCs w:val="22"/>
        </w:rPr>
        <w:t xml:space="preserve"> </w:t>
      </w:r>
      <w:r w:rsidR="00BE6E36" w:rsidRPr="00BE6E36">
        <w:rPr>
          <w:rFonts w:asciiTheme="minorHAnsi" w:hAnsiTheme="minorHAnsi" w:cstheme="minorHAnsi"/>
          <w:sz w:val="22"/>
          <w:szCs w:val="22"/>
        </w:rPr>
        <w:t>z důvodu takového přerušení provádění díla</w:t>
      </w:r>
      <w:r w:rsidRPr="00BC7F30">
        <w:rPr>
          <w:rFonts w:asciiTheme="minorHAnsi" w:hAnsiTheme="minorHAnsi" w:cstheme="minorHAnsi"/>
          <w:sz w:val="22"/>
          <w:szCs w:val="22"/>
        </w:rPr>
        <w:t xml:space="preserve"> vůči </w:t>
      </w:r>
      <w:r w:rsidR="00BE6E36">
        <w:rPr>
          <w:rFonts w:asciiTheme="minorHAnsi" w:hAnsiTheme="minorHAnsi" w:cstheme="minorHAnsi"/>
          <w:sz w:val="22"/>
          <w:szCs w:val="22"/>
        </w:rPr>
        <w:t>o</w:t>
      </w:r>
      <w:r w:rsidRPr="00BC7F30">
        <w:rPr>
          <w:rFonts w:asciiTheme="minorHAnsi" w:hAnsiTheme="minorHAnsi" w:cstheme="minorHAnsi"/>
          <w:sz w:val="22"/>
          <w:szCs w:val="22"/>
        </w:rPr>
        <w:t xml:space="preserve">bjednateli nárok na jakékoliv plnění, včetně nároku na náhradu škody. O dobu přerušení </w:t>
      </w:r>
      <w:r w:rsidR="00BE6E36">
        <w:rPr>
          <w:rFonts w:asciiTheme="minorHAnsi" w:hAnsiTheme="minorHAnsi" w:cstheme="minorHAnsi"/>
          <w:sz w:val="22"/>
          <w:szCs w:val="22"/>
        </w:rPr>
        <w:t xml:space="preserve">provádění díla </w:t>
      </w:r>
      <w:r w:rsidRPr="00BC7F30">
        <w:rPr>
          <w:rFonts w:asciiTheme="minorHAnsi" w:hAnsiTheme="minorHAnsi" w:cstheme="minorHAnsi"/>
          <w:sz w:val="22"/>
          <w:szCs w:val="22"/>
        </w:rPr>
        <w:t xml:space="preserve">se prodlužují termíny </w:t>
      </w:r>
      <w:r w:rsidR="00BE6E36">
        <w:rPr>
          <w:rFonts w:asciiTheme="minorHAnsi" w:hAnsiTheme="minorHAnsi" w:cstheme="minorHAnsi"/>
          <w:sz w:val="22"/>
          <w:szCs w:val="22"/>
        </w:rPr>
        <w:t xml:space="preserve">plnění </w:t>
      </w:r>
      <w:r w:rsidRPr="00BC7F30">
        <w:rPr>
          <w:rFonts w:asciiTheme="minorHAnsi" w:hAnsiTheme="minorHAnsi" w:cstheme="minorHAnsi"/>
          <w:sz w:val="22"/>
          <w:szCs w:val="22"/>
        </w:rPr>
        <w:t xml:space="preserve">tím dotčené. Bude-li toto přerušení trvat déle než </w:t>
      </w:r>
      <w:r w:rsidR="003126A6">
        <w:rPr>
          <w:rFonts w:asciiTheme="minorHAnsi" w:hAnsiTheme="minorHAnsi" w:cstheme="minorHAnsi"/>
          <w:sz w:val="22"/>
          <w:szCs w:val="22"/>
        </w:rPr>
        <w:t>1</w:t>
      </w:r>
      <w:r w:rsidRPr="00BC7F30">
        <w:rPr>
          <w:rFonts w:asciiTheme="minorHAnsi" w:hAnsiTheme="minorHAnsi" w:cstheme="minorHAnsi"/>
          <w:sz w:val="22"/>
          <w:szCs w:val="22"/>
        </w:rPr>
        <w:t xml:space="preserve"> měsíc, je </w:t>
      </w:r>
      <w:r w:rsidR="003164A1">
        <w:rPr>
          <w:rFonts w:asciiTheme="minorHAnsi" w:hAnsiTheme="minorHAnsi" w:cstheme="minorHAnsi"/>
          <w:sz w:val="22"/>
          <w:szCs w:val="22"/>
        </w:rPr>
        <w:t>o</w:t>
      </w:r>
      <w:r w:rsidRPr="00BC7F30">
        <w:rPr>
          <w:rFonts w:asciiTheme="minorHAnsi" w:hAnsiTheme="minorHAnsi" w:cstheme="minorHAnsi"/>
          <w:sz w:val="22"/>
          <w:szCs w:val="22"/>
        </w:rPr>
        <w:t xml:space="preserve">bjednatel povinen uhradit </w:t>
      </w:r>
      <w:r w:rsidR="003164A1">
        <w:rPr>
          <w:rFonts w:asciiTheme="minorHAnsi" w:hAnsiTheme="minorHAnsi" w:cstheme="minorHAnsi"/>
          <w:sz w:val="22"/>
          <w:szCs w:val="22"/>
        </w:rPr>
        <w:t>z</w:t>
      </w:r>
      <w:r w:rsidRPr="00BC7F30">
        <w:rPr>
          <w:rFonts w:asciiTheme="minorHAnsi" w:hAnsiTheme="minorHAnsi" w:cstheme="minorHAnsi"/>
          <w:sz w:val="22"/>
          <w:szCs w:val="22"/>
        </w:rPr>
        <w:t>hotoviteli již realizované práce v plné výši.</w:t>
      </w:r>
    </w:p>
    <w:p w14:paraId="0BFFD5D4" w14:textId="77777777" w:rsidR="00E80572" w:rsidRPr="00E80572" w:rsidRDefault="00E80572" w:rsidP="00E80572">
      <w:pPr>
        <w:pStyle w:val="Odstavecseseznamem"/>
        <w:rPr>
          <w:rFonts w:asciiTheme="minorHAnsi" w:hAnsiTheme="minorHAnsi" w:cstheme="minorHAnsi"/>
          <w:sz w:val="22"/>
          <w:szCs w:val="22"/>
        </w:rPr>
      </w:pPr>
    </w:p>
    <w:p w14:paraId="3C9B4288" w14:textId="2D6F465A" w:rsidR="00E80572" w:rsidRPr="00E80572" w:rsidRDefault="00E80572" w:rsidP="00111925">
      <w:pPr>
        <w:pStyle w:val="Odstavecseseznamem"/>
        <w:numPr>
          <w:ilvl w:val="0"/>
          <w:numId w:val="15"/>
        </w:numPr>
        <w:ind w:left="284"/>
        <w:jc w:val="both"/>
        <w:rPr>
          <w:rFonts w:asciiTheme="minorHAnsi" w:hAnsiTheme="minorHAnsi" w:cstheme="minorHAnsi"/>
          <w:sz w:val="22"/>
          <w:szCs w:val="22"/>
        </w:rPr>
      </w:pPr>
      <w:r w:rsidRPr="00E80572">
        <w:rPr>
          <w:rFonts w:asciiTheme="minorHAnsi" w:hAnsiTheme="minorHAnsi" w:cstheme="minorHAnsi"/>
          <w:sz w:val="22"/>
          <w:szCs w:val="22"/>
        </w:rPr>
        <w:t xml:space="preserve">Objednatel si vyhrazuje právo </w:t>
      </w:r>
      <w:r w:rsidR="00D95B7F">
        <w:rPr>
          <w:rFonts w:asciiTheme="minorHAnsi" w:hAnsiTheme="minorHAnsi" w:cstheme="minorHAnsi"/>
          <w:sz w:val="22"/>
          <w:szCs w:val="22"/>
        </w:rPr>
        <w:t>vyzvat zhotovitele k přerušení</w:t>
      </w:r>
      <w:r w:rsidRPr="00E80572">
        <w:rPr>
          <w:rFonts w:asciiTheme="minorHAnsi" w:hAnsiTheme="minorHAnsi" w:cstheme="minorHAnsi"/>
          <w:sz w:val="22"/>
          <w:szCs w:val="22"/>
        </w:rPr>
        <w:t xml:space="preserve"> </w:t>
      </w:r>
      <w:r>
        <w:rPr>
          <w:rFonts w:asciiTheme="minorHAnsi" w:hAnsiTheme="minorHAnsi" w:cstheme="minorHAnsi"/>
          <w:sz w:val="22"/>
          <w:szCs w:val="22"/>
        </w:rPr>
        <w:t>provádění</w:t>
      </w:r>
      <w:r w:rsidR="00D95B7F">
        <w:rPr>
          <w:rFonts w:asciiTheme="minorHAnsi" w:hAnsiTheme="minorHAnsi" w:cstheme="minorHAnsi"/>
          <w:sz w:val="22"/>
          <w:szCs w:val="22"/>
        </w:rPr>
        <w:t xml:space="preserve"> díla</w:t>
      </w:r>
      <w:r w:rsidRPr="00E80572">
        <w:rPr>
          <w:rFonts w:asciiTheme="minorHAnsi" w:hAnsiTheme="minorHAnsi" w:cstheme="minorHAnsi"/>
          <w:sz w:val="22"/>
          <w:szCs w:val="22"/>
        </w:rPr>
        <w:t xml:space="preserve">, jestliže nebude plněna tato </w:t>
      </w:r>
      <w:r w:rsidR="00D95B7F">
        <w:rPr>
          <w:rFonts w:asciiTheme="minorHAnsi" w:hAnsiTheme="minorHAnsi" w:cstheme="minorHAnsi"/>
          <w:sz w:val="22"/>
          <w:szCs w:val="22"/>
        </w:rPr>
        <w:t>s</w:t>
      </w:r>
      <w:r w:rsidRPr="00E80572">
        <w:rPr>
          <w:rFonts w:asciiTheme="minorHAnsi" w:hAnsiTheme="minorHAnsi" w:cstheme="minorHAnsi"/>
          <w:sz w:val="22"/>
          <w:szCs w:val="22"/>
        </w:rPr>
        <w:t xml:space="preserve">mlouva, nebude-li dodržena kvalita díla nebo pokud zhotovitel nebude dodržovat platné právní předpisy, zejména předpisy o bezpečnosti a ochraně zdraví při práci. Toto přerušení nemá vliv na ve </w:t>
      </w:r>
      <w:r w:rsidR="00D95B7F">
        <w:rPr>
          <w:rFonts w:asciiTheme="minorHAnsi" w:hAnsiTheme="minorHAnsi" w:cstheme="minorHAnsi"/>
          <w:sz w:val="22"/>
          <w:szCs w:val="22"/>
        </w:rPr>
        <w:t>s</w:t>
      </w:r>
      <w:r w:rsidRPr="00E80572">
        <w:rPr>
          <w:rFonts w:asciiTheme="minorHAnsi" w:hAnsiTheme="minorHAnsi" w:cstheme="minorHAnsi"/>
          <w:sz w:val="22"/>
          <w:szCs w:val="22"/>
        </w:rPr>
        <w:t>mlouv</w:t>
      </w:r>
      <w:r w:rsidR="00D95B7F">
        <w:rPr>
          <w:rFonts w:asciiTheme="minorHAnsi" w:hAnsiTheme="minorHAnsi" w:cstheme="minorHAnsi"/>
          <w:sz w:val="22"/>
          <w:szCs w:val="22"/>
        </w:rPr>
        <w:t>ě</w:t>
      </w:r>
      <w:r w:rsidRPr="00E80572">
        <w:rPr>
          <w:rFonts w:asciiTheme="minorHAnsi" w:hAnsiTheme="minorHAnsi" w:cstheme="minorHAnsi"/>
          <w:sz w:val="22"/>
          <w:szCs w:val="22"/>
        </w:rPr>
        <w:t xml:space="preserve"> </w:t>
      </w:r>
      <w:r w:rsidR="00D95B7F">
        <w:rPr>
          <w:rFonts w:asciiTheme="minorHAnsi" w:hAnsiTheme="minorHAnsi" w:cstheme="minorHAnsi"/>
          <w:sz w:val="22"/>
          <w:szCs w:val="22"/>
        </w:rPr>
        <w:t>uvedený</w:t>
      </w:r>
      <w:r w:rsidRPr="00E80572">
        <w:rPr>
          <w:rFonts w:asciiTheme="minorHAnsi" w:hAnsiTheme="minorHAnsi" w:cstheme="minorHAnsi"/>
          <w:sz w:val="22"/>
          <w:szCs w:val="22"/>
        </w:rPr>
        <w:t xml:space="preserve"> termín dokončení </w:t>
      </w:r>
      <w:r w:rsidR="00D95B7F">
        <w:rPr>
          <w:rFonts w:asciiTheme="minorHAnsi" w:hAnsiTheme="minorHAnsi" w:cstheme="minorHAnsi"/>
          <w:sz w:val="22"/>
          <w:szCs w:val="22"/>
        </w:rPr>
        <w:t>a předání</w:t>
      </w:r>
      <w:r w:rsidRPr="00E80572">
        <w:rPr>
          <w:rFonts w:asciiTheme="minorHAnsi" w:hAnsiTheme="minorHAnsi" w:cstheme="minorHAnsi"/>
          <w:sz w:val="22"/>
          <w:szCs w:val="22"/>
        </w:rPr>
        <w:t xml:space="preserve"> díla. Zhotovitel je povinen při pozastavení postupu prací na díle nebo jeho části podle tohoto </w:t>
      </w:r>
      <w:r w:rsidR="00D95B7F">
        <w:rPr>
          <w:rFonts w:asciiTheme="minorHAnsi" w:hAnsiTheme="minorHAnsi" w:cstheme="minorHAnsi"/>
          <w:sz w:val="22"/>
          <w:szCs w:val="22"/>
        </w:rPr>
        <w:t>bodu</w:t>
      </w:r>
      <w:r w:rsidRPr="00E80572">
        <w:rPr>
          <w:rFonts w:asciiTheme="minorHAnsi" w:hAnsiTheme="minorHAnsi" w:cstheme="minorHAnsi"/>
          <w:sz w:val="22"/>
          <w:szCs w:val="22"/>
        </w:rPr>
        <w:t xml:space="preserve"> náležitě na své náklady zajistit a poskytnout mu řádnou ochranu.</w:t>
      </w:r>
      <w:r>
        <w:rPr>
          <w:rFonts w:asciiTheme="minorHAnsi" w:hAnsiTheme="minorHAnsi" w:cstheme="minorHAnsi"/>
          <w:sz w:val="22"/>
          <w:szCs w:val="22"/>
        </w:rPr>
        <w:t xml:space="preserve"> </w:t>
      </w:r>
      <w:r w:rsidRPr="00E80572">
        <w:rPr>
          <w:rFonts w:asciiTheme="minorHAnsi" w:hAnsiTheme="minorHAnsi" w:cstheme="minorHAnsi"/>
          <w:sz w:val="22"/>
          <w:szCs w:val="22"/>
        </w:rPr>
        <w:t xml:space="preserve">Veškeré náklady vzniklé s přerušením prací na díle dle tohoto </w:t>
      </w:r>
      <w:r>
        <w:rPr>
          <w:rFonts w:asciiTheme="minorHAnsi" w:hAnsiTheme="minorHAnsi" w:cstheme="minorHAnsi"/>
          <w:sz w:val="22"/>
          <w:szCs w:val="22"/>
        </w:rPr>
        <w:t>bodu</w:t>
      </w:r>
      <w:r w:rsidRPr="00E80572">
        <w:rPr>
          <w:rFonts w:asciiTheme="minorHAnsi" w:hAnsiTheme="minorHAnsi" w:cstheme="minorHAnsi"/>
          <w:sz w:val="22"/>
          <w:szCs w:val="22"/>
        </w:rPr>
        <w:t xml:space="preserve"> jdou k tíži zhotovitele</w:t>
      </w:r>
      <w:r w:rsidR="00D95B7F">
        <w:rPr>
          <w:rFonts w:asciiTheme="minorHAnsi" w:hAnsiTheme="minorHAnsi" w:cstheme="minorHAnsi"/>
          <w:sz w:val="22"/>
          <w:szCs w:val="22"/>
        </w:rPr>
        <w:t>.</w:t>
      </w:r>
      <w:r w:rsidRPr="00E80572">
        <w:rPr>
          <w:rFonts w:asciiTheme="minorHAnsi" w:hAnsiTheme="minorHAnsi" w:cstheme="minorHAnsi"/>
          <w:sz w:val="22"/>
          <w:szCs w:val="22"/>
        </w:rPr>
        <w:t xml:space="preserve">  </w:t>
      </w:r>
    </w:p>
    <w:p w14:paraId="5150A235" w14:textId="77777777" w:rsidR="003212EC" w:rsidRPr="003212EC" w:rsidRDefault="003212EC" w:rsidP="003212EC">
      <w:pPr>
        <w:pStyle w:val="Odstavecseseznamem"/>
        <w:rPr>
          <w:rFonts w:asciiTheme="minorHAnsi" w:hAnsiTheme="minorHAnsi" w:cstheme="minorHAnsi"/>
          <w:sz w:val="22"/>
          <w:szCs w:val="22"/>
        </w:rPr>
      </w:pPr>
    </w:p>
    <w:p w14:paraId="2FBDAA4C" w14:textId="0DFB0587" w:rsidR="003212EC" w:rsidRDefault="003212EC" w:rsidP="00111925">
      <w:pPr>
        <w:pStyle w:val="Odstavecseseznamem"/>
        <w:numPr>
          <w:ilvl w:val="0"/>
          <w:numId w:val="15"/>
        </w:numPr>
        <w:ind w:left="284"/>
        <w:jc w:val="both"/>
        <w:rPr>
          <w:rFonts w:asciiTheme="minorHAnsi" w:hAnsiTheme="minorHAnsi" w:cstheme="minorHAnsi"/>
          <w:sz w:val="22"/>
          <w:szCs w:val="22"/>
        </w:rPr>
      </w:pPr>
      <w:r w:rsidRPr="003212EC">
        <w:rPr>
          <w:rFonts w:asciiTheme="minorHAnsi" w:hAnsiTheme="minorHAnsi" w:cstheme="minorHAnsi"/>
          <w:sz w:val="22"/>
          <w:szCs w:val="22"/>
        </w:rPr>
        <w:t>Jestliže dílo nelze provést bez přerušení vzhledem k technologickému postupu nebo potřebě součinnosti při jeho provádění s ostatními dodavateli, je zhotovitel povinen provádění díla těmto podmínkám přizpůsobit a dbát přitom pokynů objednatele, aniž by došlo ke změně sjednaného termínu plnění díla nebo ceny díla.</w:t>
      </w:r>
    </w:p>
    <w:p w14:paraId="5F44B93B" w14:textId="77777777" w:rsidR="009C044F" w:rsidRPr="009C044F" w:rsidRDefault="009C044F" w:rsidP="009C044F">
      <w:pPr>
        <w:pStyle w:val="Odstavecseseznamem"/>
        <w:rPr>
          <w:rFonts w:asciiTheme="minorHAnsi" w:hAnsiTheme="minorHAnsi" w:cstheme="minorHAnsi"/>
          <w:sz w:val="22"/>
          <w:szCs w:val="22"/>
        </w:rPr>
      </w:pPr>
    </w:p>
    <w:p w14:paraId="3B868A4D" w14:textId="7A529A77" w:rsidR="009C044F" w:rsidRPr="009C044F" w:rsidRDefault="009C044F" w:rsidP="00111925">
      <w:pPr>
        <w:pStyle w:val="Odstavecseseznamem"/>
        <w:numPr>
          <w:ilvl w:val="0"/>
          <w:numId w:val="15"/>
        </w:numPr>
        <w:ind w:left="284"/>
        <w:jc w:val="both"/>
        <w:rPr>
          <w:rFonts w:asciiTheme="minorHAnsi" w:hAnsiTheme="minorHAnsi" w:cstheme="minorHAnsi"/>
          <w:sz w:val="22"/>
          <w:szCs w:val="22"/>
        </w:rPr>
      </w:pPr>
      <w:r w:rsidRPr="009C044F">
        <w:rPr>
          <w:rFonts w:asciiTheme="minorHAnsi" w:hAnsiTheme="minorHAnsi" w:cstheme="minorHAnsi"/>
          <w:sz w:val="22"/>
          <w:szCs w:val="22"/>
        </w:rPr>
        <w:t>Zhotovitel je</w:t>
      </w:r>
      <w:r>
        <w:rPr>
          <w:rFonts w:asciiTheme="minorHAnsi" w:hAnsiTheme="minorHAnsi" w:cstheme="minorHAnsi"/>
          <w:sz w:val="22"/>
          <w:szCs w:val="22"/>
        </w:rPr>
        <w:t xml:space="preserve"> bez zbytečného odkladu</w:t>
      </w:r>
      <w:r w:rsidRPr="009C044F">
        <w:rPr>
          <w:rFonts w:asciiTheme="minorHAnsi" w:hAnsiTheme="minorHAnsi" w:cstheme="minorHAnsi"/>
          <w:sz w:val="22"/>
          <w:szCs w:val="22"/>
        </w:rPr>
        <w:t xml:space="preserve"> povinen upozornit objednatele na nevhodnou povahu věci, kterou mu objednatel k provedení díla předal, nebo příkazu, který mu objednatel dal, pokud mohl nevhodnost zjistit při vynaložení potřebné péče.</w:t>
      </w:r>
      <w:r>
        <w:rPr>
          <w:rFonts w:asciiTheme="minorHAnsi" w:hAnsiTheme="minorHAnsi" w:cstheme="minorHAnsi"/>
          <w:sz w:val="22"/>
          <w:szCs w:val="22"/>
        </w:rPr>
        <w:t xml:space="preserve"> </w:t>
      </w:r>
      <w:r w:rsidRPr="009C044F">
        <w:rPr>
          <w:rFonts w:asciiTheme="minorHAnsi" w:hAnsiTheme="minorHAnsi" w:cstheme="minorHAnsi"/>
          <w:sz w:val="22"/>
          <w:szCs w:val="22"/>
        </w:rPr>
        <w:t>Překáží-li nevhodná věc nebo příkaz v řádném provádění díla, zhotovitel je v nezbytném rozsahu přeruší až do výměny věci nebo změny příkazu</w:t>
      </w:r>
      <w:r>
        <w:rPr>
          <w:rFonts w:asciiTheme="minorHAnsi" w:hAnsiTheme="minorHAnsi" w:cstheme="minorHAnsi"/>
          <w:sz w:val="22"/>
          <w:szCs w:val="22"/>
        </w:rPr>
        <w:t>.</w:t>
      </w:r>
      <w:r w:rsidRPr="009C044F">
        <w:rPr>
          <w:rFonts w:asciiTheme="minorHAnsi" w:hAnsiTheme="minorHAnsi" w:cstheme="minorHAnsi"/>
          <w:sz w:val="22"/>
          <w:szCs w:val="22"/>
        </w:rPr>
        <w:t xml:space="preserve"> </w:t>
      </w:r>
      <w:r>
        <w:rPr>
          <w:rFonts w:asciiTheme="minorHAnsi" w:hAnsiTheme="minorHAnsi" w:cstheme="minorHAnsi"/>
          <w:sz w:val="22"/>
          <w:szCs w:val="22"/>
        </w:rPr>
        <w:t>T</w:t>
      </w:r>
      <w:r w:rsidRPr="009C044F">
        <w:rPr>
          <w:rFonts w:asciiTheme="minorHAnsi" w:hAnsiTheme="minorHAnsi" w:cstheme="minorHAnsi"/>
          <w:sz w:val="22"/>
          <w:szCs w:val="22"/>
        </w:rPr>
        <w:t>rvá-li objednatel na provádění díla s použitím předané věci nebo podle daného příkazu, má zhotovitel právo požadovat, aby tak objednatel učinil v písemné formě.</w:t>
      </w:r>
    </w:p>
    <w:p w14:paraId="60797524" w14:textId="77777777" w:rsidR="00BC7F30" w:rsidRPr="00BC7F30" w:rsidRDefault="00BC7F30" w:rsidP="00BC7F30">
      <w:pPr>
        <w:pStyle w:val="Odstavecseseznamem"/>
        <w:rPr>
          <w:rFonts w:asciiTheme="minorHAnsi" w:hAnsiTheme="minorHAnsi" w:cstheme="minorHAnsi"/>
          <w:sz w:val="22"/>
          <w:szCs w:val="22"/>
        </w:rPr>
      </w:pPr>
    </w:p>
    <w:p w14:paraId="313B7D3B" w14:textId="1654A0B4" w:rsidR="0020511C" w:rsidRPr="00BC7F30" w:rsidRDefault="0020511C" w:rsidP="00111925">
      <w:pPr>
        <w:pStyle w:val="Odstavecseseznamem"/>
        <w:numPr>
          <w:ilvl w:val="0"/>
          <w:numId w:val="15"/>
        </w:numPr>
        <w:ind w:left="284"/>
        <w:jc w:val="both"/>
        <w:rPr>
          <w:rFonts w:asciiTheme="minorHAnsi" w:hAnsiTheme="minorHAnsi" w:cstheme="minorHAnsi"/>
          <w:sz w:val="22"/>
          <w:szCs w:val="22"/>
        </w:rPr>
      </w:pPr>
      <w:r w:rsidRPr="00BC7F30">
        <w:rPr>
          <w:rFonts w:asciiTheme="minorHAnsi" w:hAnsiTheme="minorHAnsi" w:cstheme="minorHAnsi"/>
          <w:sz w:val="22"/>
          <w:szCs w:val="22"/>
        </w:rPr>
        <w:t xml:space="preserve">Objednatel si vyhrazuje možnost posunutí termínu </w:t>
      </w:r>
      <w:r w:rsidR="00BE43FB">
        <w:rPr>
          <w:rFonts w:asciiTheme="minorHAnsi" w:hAnsiTheme="minorHAnsi" w:cstheme="minorHAnsi"/>
          <w:sz w:val="22"/>
          <w:szCs w:val="22"/>
        </w:rPr>
        <w:t>odeslání v</w:t>
      </w:r>
      <w:r w:rsidR="00BE43FB" w:rsidRPr="00BE43FB">
        <w:rPr>
          <w:rFonts w:asciiTheme="minorHAnsi" w:hAnsiTheme="minorHAnsi" w:cstheme="minorHAnsi"/>
          <w:sz w:val="22"/>
          <w:szCs w:val="22"/>
        </w:rPr>
        <w:t>ýzv</w:t>
      </w:r>
      <w:r w:rsidR="00BE43FB">
        <w:rPr>
          <w:rFonts w:asciiTheme="minorHAnsi" w:hAnsiTheme="minorHAnsi" w:cstheme="minorHAnsi"/>
          <w:sz w:val="22"/>
          <w:szCs w:val="22"/>
        </w:rPr>
        <w:t>y</w:t>
      </w:r>
      <w:r w:rsidR="00BE43FB" w:rsidRPr="00BE43FB">
        <w:rPr>
          <w:rFonts w:asciiTheme="minorHAnsi" w:hAnsiTheme="minorHAnsi" w:cstheme="minorHAnsi"/>
          <w:sz w:val="22"/>
          <w:szCs w:val="22"/>
        </w:rPr>
        <w:t xml:space="preserve"> k převzetí staveniště a zahájení provádění díla</w:t>
      </w:r>
      <w:r w:rsidR="00BE43FB">
        <w:rPr>
          <w:rFonts w:asciiTheme="minorHAnsi" w:hAnsiTheme="minorHAnsi" w:cstheme="minorHAnsi"/>
          <w:sz w:val="22"/>
          <w:szCs w:val="22"/>
        </w:rPr>
        <w:t xml:space="preserve"> </w:t>
      </w:r>
      <w:r w:rsidRPr="00BC7F30">
        <w:rPr>
          <w:rFonts w:asciiTheme="minorHAnsi" w:hAnsiTheme="minorHAnsi" w:cstheme="minorHAnsi"/>
          <w:sz w:val="22"/>
          <w:szCs w:val="22"/>
        </w:rPr>
        <w:t>s ohledem na své provozní a organizační potřeby</w:t>
      </w:r>
      <w:r w:rsidR="001C5FE4">
        <w:rPr>
          <w:rFonts w:asciiTheme="minorHAnsi" w:hAnsiTheme="minorHAnsi" w:cstheme="minorHAnsi"/>
          <w:sz w:val="22"/>
          <w:szCs w:val="22"/>
        </w:rPr>
        <w:t xml:space="preserve">, a to nejvýše o </w:t>
      </w:r>
      <w:r w:rsidR="00C05F4D">
        <w:rPr>
          <w:rFonts w:asciiTheme="minorHAnsi" w:hAnsiTheme="minorHAnsi" w:cstheme="minorHAnsi"/>
          <w:sz w:val="22"/>
          <w:szCs w:val="22"/>
        </w:rPr>
        <w:t>1</w:t>
      </w:r>
      <w:r w:rsidR="001C5FE4">
        <w:rPr>
          <w:rFonts w:asciiTheme="minorHAnsi" w:hAnsiTheme="minorHAnsi" w:cstheme="minorHAnsi"/>
          <w:sz w:val="22"/>
          <w:szCs w:val="22"/>
        </w:rPr>
        <w:t xml:space="preserve"> měsíc.</w:t>
      </w:r>
      <w:r w:rsidRPr="00BC7F30">
        <w:rPr>
          <w:rFonts w:asciiTheme="minorHAnsi" w:hAnsiTheme="minorHAnsi" w:cstheme="minorHAnsi"/>
          <w:sz w:val="22"/>
          <w:szCs w:val="22"/>
        </w:rPr>
        <w:t xml:space="preserve"> </w:t>
      </w:r>
      <w:r w:rsidR="001C5FE4">
        <w:rPr>
          <w:rFonts w:asciiTheme="minorHAnsi" w:hAnsiTheme="minorHAnsi" w:cstheme="minorHAnsi"/>
          <w:sz w:val="22"/>
          <w:szCs w:val="22"/>
        </w:rPr>
        <w:t>Takové posunutí termínu se výslovně nepovažuje za podstatnou změnu okolností a z</w:t>
      </w:r>
      <w:r w:rsidRPr="00BC7F30">
        <w:rPr>
          <w:rFonts w:asciiTheme="minorHAnsi" w:hAnsiTheme="minorHAnsi" w:cstheme="minorHAnsi"/>
          <w:sz w:val="22"/>
          <w:szCs w:val="22"/>
        </w:rPr>
        <w:t>hotoviteli z takového posunu</w:t>
      </w:r>
      <w:r w:rsidR="00BE43FB">
        <w:rPr>
          <w:rFonts w:asciiTheme="minorHAnsi" w:hAnsiTheme="minorHAnsi" w:cstheme="minorHAnsi"/>
          <w:sz w:val="22"/>
          <w:szCs w:val="22"/>
        </w:rPr>
        <w:t>tí termínu</w:t>
      </w:r>
      <w:r w:rsidRPr="00BC7F30">
        <w:rPr>
          <w:rFonts w:asciiTheme="minorHAnsi" w:hAnsiTheme="minorHAnsi" w:cstheme="minorHAnsi"/>
          <w:sz w:val="22"/>
          <w:szCs w:val="22"/>
        </w:rPr>
        <w:t xml:space="preserve"> za žádných okolností nevyplývá právo na účtování jakýchkoliv smluvních pokut, navýšení cen či náhrad škod.</w:t>
      </w:r>
      <w:r w:rsidR="001C5FE4">
        <w:rPr>
          <w:rFonts w:asciiTheme="minorHAnsi" w:hAnsiTheme="minorHAnsi" w:cstheme="minorHAnsi"/>
          <w:sz w:val="22"/>
          <w:szCs w:val="22"/>
        </w:rPr>
        <w:t xml:space="preserve"> </w:t>
      </w:r>
      <w:r w:rsidRPr="00BC7F30">
        <w:rPr>
          <w:rFonts w:asciiTheme="minorHAnsi" w:hAnsiTheme="minorHAnsi" w:cstheme="minorHAnsi"/>
          <w:sz w:val="22"/>
          <w:szCs w:val="22"/>
        </w:rPr>
        <w:t xml:space="preserve">V případě posunutí termínu z důvodů na straně </w:t>
      </w:r>
      <w:r w:rsidR="001C5FE4">
        <w:rPr>
          <w:rFonts w:asciiTheme="minorHAnsi" w:hAnsiTheme="minorHAnsi" w:cstheme="minorHAnsi"/>
          <w:sz w:val="22"/>
          <w:szCs w:val="22"/>
        </w:rPr>
        <w:t>o</w:t>
      </w:r>
      <w:r w:rsidRPr="00BC7F30">
        <w:rPr>
          <w:rFonts w:asciiTheme="minorHAnsi" w:hAnsiTheme="minorHAnsi" w:cstheme="minorHAnsi"/>
          <w:sz w:val="22"/>
          <w:szCs w:val="22"/>
        </w:rPr>
        <w:t>bjednatele se o stejný časový úsek prodlužuje termín pro dokončení</w:t>
      </w:r>
      <w:r w:rsidR="001C5FE4">
        <w:rPr>
          <w:rFonts w:asciiTheme="minorHAnsi" w:hAnsiTheme="minorHAnsi" w:cstheme="minorHAnsi"/>
          <w:sz w:val="22"/>
          <w:szCs w:val="22"/>
        </w:rPr>
        <w:t xml:space="preserve"> a předání díla</w:t>
      </w:r>
      <w:r w:rsidRPr="00BC7F30">
        <w:rPr>
          <w:rFonts w:asciiTheme="minorHAnsi" w:hAnsiTheme="minorHAnsi" w:cstheme="minorHAnsi"/>
          <w:sz w:val="22"/>
          <w:szCs w:val="22"/>
        </w:rPr>
        <w:t>.</w:t>
      </w:r>
    </w:p>
    <w:p w14:paraId="52401B52" w14:textId="77777777" w:rsidR="0020511C" w:rsidRPr="00BC7F30" w:rsidRDefault="0020511C" w:rsidP="00BC7F30">
      <w:pPr>
        <w:pStyle w:val="Odstavecseseznamem"/>
        <w:ind w:left="284"/>
        <w:jc w:val="both"/>
        <w:rPr>
          <w:rFonts w:asciiTheme="minorHAnsi" w:hAnsiTheme="minorHAnsi" w:cstheme="minorHAnsi"/>
          <w:sz w:val="22"/>
          <w:szCs w:val="22"/>
        </w:rPr>
      </w:pPr>
    </w:p>
    <w:p w14:paraId="0064FF4C" w14:textId="1EEEB3C0" w:rsidR="0020511C" w:rsidRDefault="0020511C" w:rsidP="00111925">
      <w:pPr>
        <w:pStyle w:val="Odstavecseseznamem"/>
        <w:numPr>
          <w:ilvl w:val="0"/>
          <w:numId w:val="15"/>
        </w:numPr>
        <w:ind w:left="284"/>
        <w:jc w:val="both"/>
        <w:rPr>
          <w:rFonts w:asciiTheme="minorHAnsi" w:hAnsiTheme="minorHAnsi" w:cstheme="minorHAnsi"/>
          <w:sz w:val="22"/>
          <w:szCs w:val="22"/>
        </w:rPr>
      </w:pPr>
      <w:r w:rsidRPr="00BC7F30">
        <w:rPr>
          <w:rFonts w:asciiTheme="minorHAnsi" w:hAnsiTheme="minorHAnsi" w:cstheme="minorHAnsi"/>
          <w:sz w:val="22"/>
          <w:szCs w:val="22"/>
        </w:rPr>
        <w:t xml:space="preserve">V případě, že </w:t>
      </w:r>
      <w:r w:rsidR="00E04DED">
        <w:rPr>
          <w:rFonts w:asciiTheme="minorHAnsi" w:hAnsiTheme="minorHAnsi" w:cstheme="minorHAnsi"/>
          <w:sz w:val="22"/>
          <w:szCs w:val="22"/>
        </w:rPr>
        <w:t>z</w:t>
      </w:r>
      <w:r w:rsidRPr="00BC7F30">
        <w:rPr>
          <w:rFonts w:asciiTheme="minorHAnsi" w:hAnsiTheme="minorHAnsi" w:cstheme="minorHAnsi"/>
          <w:sz w:val="22"/>
          <w:szCs w:val="22"/>
        </w:rPr>
        <w:t xml:space="preserve">hotovitel bude s prováděním </w:t>
      </w:r>
      <w:r w:rsidR="001C5FE4">
        <w:rPr>
          <w:rFonts w:asciiTheme="minorHAnsi" w:hAnsiTheme="minorHAnsi" w:cstheme="minorHAnsi"/>
          <w:sz w:val="22"/>
          <w:szCs w:val="22"/>
        </w:rPr>
        <w:t>díla</w:t>
      </w:r>
      <w:r w:rsidRPr="00BC7F30">
        <w:rPr>
          <w:rFonts w:asciiTheme="minorHAnsi" w:hAnsiTheme="minorHAnsi" w:cstheme="minorHAnsi"/>
          <w:sz w:val="22"/>
          <w:szCs w:val="22"/>
        </w:rPr>
        <w:t xml:space="preserve"> ve zřejmém prodlení, které by </w:t>
      </w:r>
      <w:r w:rsidR="001C5FE4">
        <w:rPr>
          <w:rFonts w:asciiTheme="minorHAnsi" w:hAnsiTheme="minorHAnsi" w:cstheme="minorHAnsi"/>
          <w:sz w:val="22"/>
          <w:szCs w:val="22"/>
        </w:rPr>
        <w:t xml:space="preserve">zjevně </w:t>
      </w:r>
      <w:r w:rsidRPr="00BC7F30">
        <w:rPr>
          <w:rFonts w:asciiTheme="minorHAnsi" w:hAnsiTheme="minorHAnsi" w:cstheme="minorHAnsi"/>
          <w:sz w:val="22"/>
          <w:szCs w:val="22"/>
        </w:rPr>
        <w:t>ohrožovalo</w:t>
      </w:r>
      <w:r w:rsidR="001C5FE4">
        <w:rPr>
          <w:rFonts w:asciiTheme="minorHAnsi" w:hAnsiTheme="minorHAnsi" w:cstheme="minorHAnsi"/>
          <w:sz w:val="22"/>
          <w:szCs w:val="22"/>
        </w:rPr>
        <w:t xml:space="preserve"> termín</w:t>
      </w:r>
      <w:r w:rsidRPr="00BC7F30">
        <w:rPr>
          <w:rFonts w:asciiTheme="minorHAnsi" w:hAnsiTheme="minorHAnsi" w:cstheme="minorHAnsi"/>
          <w:sz w:val="22"/>
          <w:szCs w:val="22"/>
        </w:rPr>
        <w:t xml:space="preserve"> dokončení</w:t>
      </w:r>
      <w:r w:rsidR="001C5FE4">
        <w:rPr>
          <w:rFonts w:asciiTheme="minorHAnsi" w:hAnsiTheme="minorHAnsi" w:cstheme="minorHAnsi"/>
          <w:sz w:val="22"/>
          <w:szCs w:val="22"/>
        </w:rPr>
        <w:t xml:space="preserve"> a předání díla</w:t>
      </w:r>
      <w:r w:rsidRPr="00BC7F30">
        <w:rPr>
          <w:rFonts w:asciiTheme="minorHAnsi" w:hAnsiTheme="minorHAnsi" w:cstheme="minorHAnsi"/>
          <w:sz w:val="22"/>
          <w:szCs w:val="22"/>
        </w:rPr>
        <w:t xml:space="preserve">, </w:t>
      </w:r>
      <w:r w:rsidR="001C5FE4">
        <w:rPr>
          <w:rFonts w:asciiTheme="minorHAnsi" w:hAnsiTheme="minorHAnsi" w:cstheme="minorHAnsi"/>
          <w:sz w:val="22"/>
          <w:szCs w:val="22"/>
        </w:rPr>
        <w:t>je</w:t>
      </w:r>
      <w:r w:rsidRPr="00BC7F30">
        <w:rPr>
          <w:rFonts w:asciiTheme="minorHAnsi" w:hAnsiTheme="minorHAnsi" w:cstheme="minorHAnsi"/>
          <w:sz w:val="22"/>
          <w:szCs w:val="22"/>
        </w:rPr>
        <w:t xml:space="preserve"> </w:t>
      </w:r>
      <w:r w:rsidR="001C5FE4">
        <w:rPr>
          <w:rFonts w:asciiTheme="minorHAnsi" w:hAnsiTheme="minorHAnsi" w:cstheme="minorHAnsi"/>
          <w:sz w:val="22"/>
          <w:szCs w:val="22"/>
        </w:rPr>
        <w:t>o</w:t>
      </w:r>
      <w:r w:rsidRPr="00BC7F30">
        <w:rPr>
          <w:rFonts w:asciiTheme="minorHAnsi" w:hAnsiTheme="minorHAnsi" w:cstheme="minorHAnsi"/>
          <w:sz w:val="22"/>
          <w:szCs w:val="22"/>
        </w:rPr>
        <w:t>bjednatel</w:t>
      </w:r>
      <w:r w:rsidR="001C5FE4">
        <w:rPr>
          <w:rFonts w:asciiTheme="minorHAnsi" w:hAnsiTheme="minorHAnsi" w:cstheme="minorHAnsi"/>
          <w:sz w:val="22"/>
          <w:szCs w:val="22"/>
        </w:rPr>
        <w:t xml:space="preserve"> oprávněn vyzvat zhotovitele</w:t>
      </w:r>
      <w:r w:rsidRPr="00BC7F30">
        <w:rPr>
          <w:rFonts w:asciiTheme="minorHAnsi" w:hAnsiTheme="minorHAnsi" w:cstheme="minorHAnsi"/>
          <w:sz w:val="22"/>
          <w:szCs w:val="22"/>
        </w:rPr>
        <w:t xml:space="preserve"> k</w:t>
      </w:r>
      <w:r w:rsidR="001C5FE4">
        <w:rPr>
          <w:rFonts w:asciiTheme="minorHAnsi" w:hAnsiTheme="minorHAnsi" w:cstheme="minorHAnsi"/>
          <w:sz w:val="22"/>
          <w:szCs w:val="22"/>
        </w:rPr>
        <w:t> vyrovnání prodlení</w:t>
      </w:r>
      <w:r w:rsidRPr="00BC7F30">
        <w:rPr>
          <w:rFonts w:asciiTheme="minorHAnsi" w:hAnsiTheme="minorHAnsi" w:cstheme="minorHAnsi"/>
          <w:sz w:val="22"/>
          <w:szCs w:val="22"/>
        </w:rPr>
        <w:t xml:space="preserve"> a zápisem do stavebního deníku stanoví </w:t>
      </w:r>
      <w:r w:rsidR="001C5FE4">
        <w:rPr>
          <w:rFonts w:asciiTheme="minorHAnsi" w:hAnsiTheme="minorHAnsi" w:cstheme="minorHAnsi"/>
          <w:sz w:val="22"/>
          <w:szCs w:val="22"/>
        </w:rPr>
        <w:t>z</w:t>
      </w:r>
      <w:r w:rsidRPr="00BC7F30">
        <w:rPr>
          <w:rFonts w:asciiTheme="minorHAnsi" w:hAnsiTheme="minorHAnsi" w:cstheme="minorHAnsi"/>
          <w:sz w:val="22"/>
          <w:szCs w:val="22"/>
        </w:rPr>
        <w:t xml:space="preserve">hotoviteli lhůtu k vyrovnání prodlení. Pokud ani poté </w:t>
      </w:r>
      <w:r w:rsidR="001C5FE4">
        <w:rPr>
          <w:rFonts w:asciiTheme="minorHAnsi" w:hAnsiTheme="minorHAnsi" w:cstheme="minorHAnsi"/>
          <w:sz w:val="22"/>
          <w:szCs w:val="22"/>
        </w:rPr>
        <w:t>z</w:t>
      </w:r>
      <w:r w:rsidRPr="00BC7F30">
        <w:rPr>
          <w:rFonts w:asciiTheme="minorHAnsi" w:hAnsiTheme="minorHAnsi" w:cstheme="minorHAnsi"/>
          <w:sz w:val="22"/>
          <w:szCs w:val="22"/>
        </w:rPr>
        <w:t xml:space="preserve">hotovitel nepodnikne </w:t>
      </w:r>
      <w:r w:rsidR="001C5FE4">
        <w:rPr>
          <w:rFonts w:asciiTheme="minorHAnsi" w:hAnsiTheme="minorHAnsi" w:cstheme="minorHAnsi"/>
          <w:sz w:val="22"/>
          <w:szCs w:val="22"/>
        </w:rPr>
        <w:t xml:space="preserve">adekvátní </w:t>
      </w:r>
      <w:r w:rsidRPr="00BC7F30">
        <w:rPr>
          <w:rFonts w:asciiTheme="minorHAnsi" w:hAnsiTheme="minorHAnsi" w:cstheme="minorHAnsi"/>
          <w:sz w:val="22"/>
          <w:szCs w:val="22"/>
        </w:rPr>
        <w:t>kroky k</w:t>
      </w:r>
      <w:r w:rsidR="001C5FE4">
        <w:rPr>
          <w:rFonts w:asciiTheme="minorHAnsi" w:hAnsiTheme="minorHAnsi" w:cstheme="minorHAnsi"/>
          <w:sz w:val="22"/>
          <w:szCs w:val="22"/>
        </w:rPr>
        <w:t> vyrovnání prodlení</w:t>
      </w:r>
      <w:r w:rsidRPr="00BC7F30">
        <w:rPr>
          <w:rFonts w:asciiTheme="minorHAnsi" w:hAnsiTheme="minorHAnsi" w:cstheme="minorHAnsi"/>
          <w:sz w:val="22"/>
          <w:szCs w:val="22"/>
        </w:rPr>
        <w:t xml:space="preserve">, je </w:t>
      </w:r>
      <w:r w:rsidR="001C5FE4">
        <w:rPr>
          <w:rFonts w:asciiTheme="minorHAnsi" w:hAnsiTheme="minorHAnsi" w:cstheme="minorHAnsi"/>
          <w:sz w:val="22"/>
          <w:szCs w:val="22"/>
        </w:rPr>
        <w:t>o</w:t>
      </w:r>
      <w:r w:rsidRPr="00BC7F30">
        <w:rPr>
          <w:rFonts w:asciiTheme="minorHAnsi" w:hAnsiTheme="minorHAnsi" w:cstheme="minorHAnsi"/>
          <w:sz w:val="22"/>
          <w:szCs w:val="22"/>
        </w:rPr>
        <w:t>bjednatel oprávněn do doby vyrovnání prodlení s</w:t>
      </w:r>
      <w:r w:rsidR="00AD7EDE">
        <w:rPr>
          <w:rFonts w:asciiTheme="minorHAnsi" w:hAnsiTheme="minorHAnsi" w:cstheme="minorHAnsi"/>
          <w:sz w:val="22"/>
          <w:szCs w:val="22"/>
        </w:rPr>
        <w:t> prováděním díla</w:t>
      </w:r>
      <w:r w:rsidRPr="00BC7F30">
        <w:rPr>
          <w:rFonts w:asciiTheme="minorHAnsi" w:hAnsiTheme="minorHAnsi" w:cstheme="minorHAnsi"/>
          <w:sz w:val="22"/>
          <w:szCs w:val="22"/>
        </w:rPr>
        <w:t xml:space="preserve"> pozastavit platby vystavených faktur.</w:t>
      </w:r>
    </w:p>
    <w:p w14:paraId="3223DD71" w14:textId="77777777" w:rsidR="00E507BD" w:rsidRPr="00E507BD" w:rsidRDefault="00E507BD" w:rsidP="00E507BD">
      <w:pPr>
        <w:pStyle w:val="Odstavecseseznamem"/>
        <w:rPr>
          <w:rFonts w:asciiTheme="minorHAnsi" w:hAnsiTheme="minorHAnsi" w:cstheme="minorHAnsi"/>
          <w:sz w:val="22"/>
          <w:szCs w:val="22"/>
        </w:rPr>
      </w:pPr>
    </w:p>
    <w:p w14:paraId="54CB73CD" w14:textId="77777777" w:rsidR="007F2E82" w:rsidRPr="00676636" w:rsidRDefault="007F2E82" w:rsidP="007F2E82">
      <w:pPr>
        <w:keepNext/>
        <w:keepLines/>
        <w:spacing w:before="240" w:after="0"/>
        <w:jc w:val="center"/>
        <w:outlineLvl w:val="0"/>
        <w:rPr>
          <w:rFonts w:asciiTheme="minorHAnsi" w:eastAsia="Calibri" w:hAnsiTheme="minorHAnsi" w:cstheme="minorHAnsi"/>
          <w:b/>
          <w:bCs/>
          <w:kern w:val="1"/>
          <w:lang w:eastAsia="ar-SA"/>
        </w:rPr>
      </w:pPr>
      <w:bookmarkStart w:id="7" w:name="_Hlk99337775"/>
      <w:r w:rsidRPr="00676636">
        <w:rPr>
          <w:rFonts w:asciiTheme="minorHAnsi" w:eastAsia="Calibri" w:hAnsiTheme="minorHAnsi" w:cstheme="minorHAnsi"/>
          <w:b/>
          <w:bCs/>
          <w:kern w:val="1"/>
          <w:lang w:eastAsia="ar-SA"/>
        </w:rPr>
        <w:t>Čl. V</w:t>
      </w:r>
      <w:r>
        <w:rPr>
          <w:rFonts w:asciiTheme="minorHAnsi" w:eastAsia="Calibri" w:hAnsiTheme="minorHAnsi" w:cstheme="minorHAnsi"/>
          <w:b/>
          <w:bCs/>
          <w:kern w:val="1"/>
          <w:lang w:eastAsia="ar-SA"/>
        </w:rPr>
        <w:t>I</w:t>
      </w:r>
    </w:p>
    <w:p w14:paraId="1C265BDD" w14:textId="6E6C8D1F" w:rsidR="007F2E82" w:rsidRDefault="00C37C58" w:rsidP="007F2E82">
      <w:pPr>
        <w:spacing w:after="0" w:line="360" w:lineRule="auto"/>
        <w:jc w:val="center"/>
        <w:rPr>
          <w:rFonts w:asciiTheme="minorHAnsi" w:hAnsiTheme="minorHAnsi" w:cstheme="minorHAnsi"/>
          <w:b/>
        </w:rPr>
      </w:pPr>
      <w:r>
        <w:rPr>
          <w:rFonts w:asciiTheme="minorHAnsi" w:hAnsiTheme="minorHAnsi" w:cstheme="minorHAnsi"/>
          <w:b/>
        </w:rPr>
        <w:t>Předání a převzetí díla</w:t>
      </w:r>
    </w:p>
    <w:bookmarkEnd w:id="7"/>
    <w:p w14:paraId="58254B02" w14:textId="35C20493" w:rsidR="00AC5A2D" w:rsidRPr="00081DFE" w:rsidRDefault="00AC5A2D" w:rsidP="00111925">
      <w:pPr>
        <w:numPr>
          <w:ilvl w:val="0"/>
          <w:numId w:val="2"/>
        </w:numPr>
        <w:spacing w:before="100" w:after="120" w:line="240" w:lineRule="auto"/>
        <w:ind w:left="284"/>
        <w:jc w:val="both"/>
        <w:rPr>
          <w:rFonts w:asciiTheme="minorHAnsi" w:hAnsiTheme="minorHAnsi" w:cstheme="minorHAnsi"/>
        </w:rPr>
      </w:pPr>
      <w:r w:rsidRPr="00081DFE">
        <w:rPr>
          <w:rFonts w:asciiTheme="minorHAnsi" w:hAnsiTheme="minorHAnsi" w:cstheme="minorHAnsi"/>
          <w:lang w:eastAsia="x-none"/>
        </w:rPr>
        <w:t xml:space="preserve">Po </w:t>
      </w:r>
      <w:r w:rsidR="00785426">
        <w:rPr>
          <w:rFonts w:asciiTheme="minorHAnsi" w:hAnsiTheme="minorHAnsi" w:cstheme="minorHAnsi"/>
          <w:lang w:eastAsia="x-none"/>
        </w:rPr>
        <w:t>dokončení</w:t>
      </w:r>
      <w:r w:rsidRPr="00081DFE">
        <w:rPr>
          <w:rFonts w:asciiTheme="minorHAnsi" w:hAnsiTheme="minorHAnsi" w:cstheme="minorHAnsi"/>
          <w:lang w:eastAsia="x-none"/>
        </w:rPr>
        <w:t xml:space="preserve"> díla vyzve zhotovitel písemně </w:t>
      </w:r>
      <w:r w:rsidR="00785426">
        <w:rPr>
          <w:rFonts w:asciiTheme="minorHAnsi" w:hAnsiTheme="minorHAnsi" w:cstheme="minorHAnsi"/>
          <w:lang w:eastAsia="x-none"/>
        </w:rPr>
        <w:t>alespoň</w:t>
      </w:r>
      <w:r w:rsidRPr="00081DFE">
        <w:rPr>
          <w:rFonts w:asciiTheme="minorHAnsi" w:hAnsiTheme="minorHAnsi" w:cstheme="minorHAnsi"/>
          <w:lang w:eastAsia="x-none"/>
        </w:rPr>
        <w:t xml:space="preserve"> 5</w:t>
      </w:r>
      <w:r>
        <w:rPr>
          <w:rFonts w:asciiTheme="minorHAnsi" w:hAnsiTheme="minorHAnsi" w:cstheme="minorHAnsi"/>
          <w:lang w:eastAsia="x-none"/>
        </w:rPr>
        <w:t xml:space="preserve"> pracovních</w:t>
      </w:r>
      <w:r w:rsidRPr="00081DFE">
        <w:rPr>
          <w:rFonts w:asciiTheme="minorHAnsi" w:hAnsiTheme="minorHAnsi" w:cstheme="minorHAnsi"/>
          <w:lang w:eastAsia="x-none"/>
        </w:rPr>
        <w:t> dnů předem objednatele k převzetí díla.</w:t>
      </w:r>
      <w:r w:rsidRPr="00AC5A2D">
        <w:rPr>
          <w:rFonts w:asciiTheme="minorHAnsi" w:hAnsiTheme="minorHAnsi" w:cstheme="minorHAnsi"/>
          <w:bCs/>
          <w:lang w:eastAsia="x-none"/>
        </w:rPr>
        <w:t xml:space="preserve"> </w:t>
      </w:r>
      <w:r w:rsidR="002B75A6" w:rsidRPr="002B75A6">
        <w:rPr>
          <w:rFonts w:asciiTheme="minorHAnsi" w:hAnsiTheme="minorHAnsi" w:cstheme="minorHAnsi"/>
          <w:bCs/>
          <w:lang w:eastAsia="x-none"/>
        </w:rPr>
        <w:t>Předání a převzetí řádně dokončeného díla bude uskutečněno na základě protokolu o předání a převzetí</w:t>
      </w:r>
      <w:r w:rsidR="00A111D5">
        <w:rPr>
          <w:rFonts w:asciiTheme="minorHAnsi" w:hAnsiTheme="minorHAnsi" w:cstheme="minorHAnsi"/>
          <w:bCs/>
          <w:lang w:eastAsia="x-none"/>
        </w:rPr>
        <w:t xml:space="preserve"> díla</w:t>
      </w:r>
      <w:r w:rsidR="002B75A6" w:rsidRPr="002B75A6">
        <w:rPr>
          <w:rFonts w:asciiTheme="minorHAnsi" w:hAnsiTheme="minorHAnsi" w:cstheme="minorHAnsi"/>
          <w:bCs/>
          <w:lang w:eastAsia="x-none"/>
        </w:rPr>
        <w:t xml:space="preserve"> potvrzeného objednatelem, zhotovitelem a </w:t>
      </w:r>
      <w:r w:rsidR="00B75E9F">
        <w:rPr>
          <w:rFonts w:asciiTheme="minorHAnsi" w:hAnsiTheme="minorHAnsi" w:cstheme="minorHAnsi"/>
          <w:bCs/>
          <w:lang w:eastAsia="x-none"/>
        </w:rPr>
        <w:t>osoby vykonávající funkci technického dozoru stavebníka (dále jen „</w:t>
      </w:r>
      <w:r w:rsidR="00B75E9F" w:rsidRPr="00095733">
        <w:rPr>
          <w:rFonts w:asciiTheme="minorHAnsi" w:hAnsiTheme="minorHAnsi" w:cstheme="minorHAnsi"/>
          <w:b/>
          <w:lang w:eastAsia="x-none"/>
        </w:rPr>
        <w:t>TDI</w:t>
      </w:r>
      <w:r w:rsidR="00B75E9F">
        <w:rPr>
          <w:rFonts w:asciiTheme="minorHAnsi" w:hAnsiTheme="minorHAnsi" w:cstheme="minorHAnsi"/>
          <w:bCs/>
          <w:lang w:eastAsia="x-none"/>
        </w:rPr>
        <w:t>“)</w:t>
      </w:r>
      <w:r w:rsidR="002B75A6" w:rsidRPr="002B75A6">
        <w:rPr>
          <w:rFonts w:asciiTheme="minorHAnsi" w:hAnsiTheme="minorHAnsi" w:cstheme="minorHAnsi"/>
          <w:bCs/>
          <w:lang w:eastAsia="x-none"/>
        </w:rPr>
        <w:t>, případně také autorským dozorem projektanta.</w:t>
      </w:r>
      <w:r w:rsidR="002B75A6">
        <w:rPr>
          <w:rFonts w:asciiTheme="minorHAnsi" w:hAnsiTheme="minorHAnsi" w:cstheme="minorHAnsi"/>
          <w:bCs/>
          <w:lang w:eastAsia="x-none"/>
        </w:rPr>
        <w:t xml:space="preserve"> </w:t>
      </w:r>
      <w:r w:rsidRPr="00AC5A2D">
        <w:rPr>
          <w:rFonts w:asciiTheme="minorHAnsi" w:hAnsiTheme="minorHAnsi" w:cstheme="minorHAnsi"/>
          <w:bCs/>
          <w:lang w:eastAsia="x-none"/>
        </w:rPr>
        <w:t>Den sepsání písemného protokolu o předání</w:t>
      </w:r>
      <w:r w:rsidR="00A111D5">
        <w:rPr>
          <w:rFonts w:asciiTheme="minorHAnsi" w:hAnsiTheme="minorHAnsi" w:cstheme="minorHAnsi"/>
          <w:bCs/>
          <w:lang w:eastAsia="x-none"/>
        </w:rPr>
        <w:t xml:space="preserve"> a převzetí</w:t>
      </w:r>
      <w:r w:rsidRPr="00AC5A2D">
        <w:rPr>
          <w:rFonts w:asciiTheme="minorHAnsi" w:hAnsiTheme="minorHAnsi" w:cstheme="minorHAnsi"/>
          <w:bCs/>
          <w:lang w:eastAsia="x-none"/>
        </w:rPr>
        <w:t xml:space="preserve"> díla bude považován smluvními stranami za den dokončení díla. Po</w:t>
      </w:r>
      <w:r w:rsidRPr="00081DFE">
        <w:rPr>
          <w:rFonts w:asciiTheme="minorHAnsi" w:hAnsiTheme="minorHAnsi" w:cstheme="minorHAnsi"/>
          <w:lang w:eastAsia="x-none"/>
        </w:rPr>
        <w:t>kud objednatel odmítne dílo převzít, musí být o této skutečnosti sepsán písemný zápis a do tohoto zápisu uvede objednatel své důvody</w:t>
      </w:r>
      <w:r w:rsidR="006443A0">
        <w:rPr>
          <w:rFonts w:asciiTheme="minorHAnsi" w:hAnsiTheme="minorHAnsi" w:cstheme="minorHAnsi"/>
          <w:lang w:eastAsia="x-none"/>
        </w:rPr>
        <w:t>, včetně soupisu všech případných vad a nedodělků s uvedením termínu jejich odstranění</w:t>
      </w:r>
      <w:r w:rsidRPr="00081DFE">
        <w:rPr>
          <w:rFonts w:asciiTheme="minorHAnsi" w:hAnsiTheme="minorHAnsi" w:cstheme="minorHAnsi"/>
          <w:lang w:eastAsia="x-none"/>
        </w:rPr>
        <w:t>.</w:t>
      </w:r>
    </w:p>
    <w:p w14:paraId="6C651E3C" w14:textId="1174941A" w:rsidR="00AC5A2D" w:rsidRDefault="00AC5A2D" w:rsidP="00111925">
      <w:pPr>
        <w:numPr>
          <w:ilvl w:val="0"/>
          <w:numId w:val="2"/>
        </w:numPr>
        <w:spacing w:before="100" w:after="0" w:line="240" w:lineRule="auto"/>
        <w:ind w:left="284"/>
        <w:jc w:val="both"/>
        <w:rPr>
          <w:rFonts w:asciiTheme="minorHAnsi" w:hAnsiTheme="minorHAnsi" w:cstheme="minorHAnsi"/>
        </w:rPr>
      </w:pPr>
      <w:r w:rsidRPr="00081DFE">
        <w:rPr>
          <w:rFonts w:asciiTheme="minorHAnsi" w:hAnsiTheme="minorHAnsi" w:cstheme="minorHAnsi"/>
          <w:lang w:eastAsia="x-none"/>
        </w:rPr>
        <w:t>Dílo je způsobilé k předání po jeho úplném dokončení, po vyklizení staveniště a po předání všech potřebných dokladů, které je zhotovitel povinen připravit k přejímacímu řízení. Jde zejména o</w:t>
      </w:r>
      <w:r w:rsidR="006443A0">
        <w:rPr>
          <w:rFonts w:asciiTheme="minorHAnsi" w:hAnsiTheme="minorHAnsi" w:cstheme="minorHAnsi"/>
        </w:rPr>
        <w:t xml:space="preserve"> </w:t>
      </w:r>
      <w:r w:rsidRPr="00AC5A2D">
        <w:rPr>
          <w:rFonts w:asciiTheme="minorHAnsi" w:hAnsiTheme="minorHAnsi" w:cstheme="minorHAnsi"/>
          <w:lang w:eastAsia="x-none"/>
        </w:rPr>
        <w:t>zápisy a osvědčení o všech předepsaných zkouškách,</w:t>
      </w:r>
      <w:r>
        <w:rPr>
          <w:rFonts w:asciiTheme="minorHAnsi" w:hAnsiTheme="minorHAnsi" w:cstheme="minorHAnsi"/>
        </w:rPr>
        <w:t xml:space="preserve"> </w:t>
      </w:r>
      <w:r w:rsidRPr="00AC5A2D">
        <w:rPr>
          <w:rFonts w:asciiTheme="minorHAnsi" w:hAnsiTheme="minorHAnsi" w:cstheme="minorHAnsi"/>
          <w:lang w:eastAsia="x-none"/>
        </w:rPr>
        <w:t>všechny potřebné atesty,</w:t>
      </w:r>
      <w:r>
        <w:rPr>
          <w:rFonts w:asciiTheme="minorHAnsi" w:hAnsiTheme="minorHAnsi" w:cstheme="minorHAnsi"/>
        </w:rPr>
        <w:t xml:space="preserve"> </w:t>
      </w:r>
      <w:r w:rsidRPr="00AC5A2D">
        <w:rPr>
          <w:rFonts w:asciiTheme="minorHAnsi" w:hAnsiTheme="minorHAnsi" w:cstheme="minorHAnsi"/>
          <w:lang w:eastAsia="x-none"/>
        </w:rPr>
        <w:t xml:space="preserve">revizní zprávy, </w:t>
      </w:r>
      <w:r w:rsidR="004101C2">
        <w:rPr>
          <w:rFonts w:asciiTheme="minorHAnsi" w:hAnsiTheme="minorHAnsi" w:cstheme="minorHAnsi"/>
          <w:lang w:eastAsia="x-none"/>
        </w:rPr>
        <w:t xml:space="preserve">doklad o uložení suti na skládku, doklady o nakládání s odpady, originál stavebního deníku, </w:t>
      </w:r>
      <w:r w:rsidRPr="00AC5A2D">
        <w:rPr>
          <w:rFonts w:asciiTheme="minorHAnsi" w:hAnsiTheme="minorHAnsi" w:cstheme="minorHAnsi"/>
          <w:lang w:eastAsia="x-none"/>
        </w:rPr>
        <w:t xml:space="preserve">případně další doklady vyžádané objednatelem nebo stavebním úřadem. </w:t>
      </w:r>
    </w:p>
    <w:p w14:paraId="2A0D8032" w14:textId="319D7C99" w:rsidR="002B75A6" w:rsidRPr="002B75A6" w:rsidRDefault="002B75A6" w:rsidP="00111925">
      <w:pPr>
        <w:numPr>
          <w:ilvl w:val="0"/>
          <w:numId w:val="2"/>
        </w:numPr>
        <w:spacing w:before="100" w:after="0" w:line="240" w:lineRule="auto"/>
        <w:ind w:left="284"/>
        <w:jc w:val="both"/>
        <w:rPr>
          <w:rFonts w:asciiTheme="minorHAnsi" w:hAnsiTheme="minorHAnsi" w:cstheme="minorHAnsi"/>
          <w:lang w:eastAsia="x-none"/>
        </w:rPr>
      </w:pPr>
      <w:r w:rsidRPr="002B75A6">
        <w:rPr>
          <w:rFonts w:asciiTheme="minorHAnsi" w:hAnsiTheme="minorHAnsi" w:cstheme="minorHAnsi"/>
          <w:lang w:eastAsia="x-none"/>
        </w:rPr>
        <w:t>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w:t>
      </w:r>
      <w:r w:rsidR="006443A0">
        <w:rPr>
          <w:rFonts w:asciiTheme="minorHAnsi" w:hAnsiTheme="minorHAnsi" w:cstheme="minorHAnsi"/>
          <w:lang w:eastAsia="x-none"/>
        </w:rPr>
        <w:t>,</w:t>
      </w:r>
      <w:r w:rsidRPr="002B75A6">
        <w:rPr>
          <w:rFonts w:asciiTheme="minorHAnsi" w:hAnsiTheme="minorHAnsi" w:cstheme="minorHAnsi"/>
          <w:lang w:eastAsia="x-none"/>
        </w:rPr>
        <w:t xml:space="preserve"> bez vad</w:t>
      </w:r>
      <w:r w:rsidR="006443A0">
        <w:rPr>
          <w:rFonts w:asciiTheme="minorHAnsi" w:hAnsiTheme="minorHAnsi" w:cstheme="minorHAnsi"/>
          <w:lang w:eastAsia="x-none"/>
        </w:rPr>
        <w:t xml:space="preserve"> a nedodělků</w:t>
      </w:r>
      <w:r w:rsidRPr="002B75A6">
        <w:rPr>
          <w:rFonts w:asciiTheme="minorHAnsi" w:hAnsiTheme="minorHAnsi" w:cstheme="minorHAnsi"/>
          <w:lang w:eastAsia="x-none"/>
        </w:rPr>
        <w:t>. Nedokončené, neúplné ani vadné dílo není objednatel povinen převzít.</w:t>
      </w:r>
    </w:p>
    <w:p w14:paraId="7E45C1D4" w14:textId="3E54FD63" w:rsidR="00AC5A2D" w:rsidRPr="00081DFE" w:rsidRDefault="00AC5A2D" w:rsidP="00111925">
      <w:pPr>
        <w:numPr>
          <w:ilvl w:val="0"/>
          <w:numId w:val="2"/>
        </w:numPr>
        <w:spacing w:before="100" w:after="120" w:line="240" w:lineRule="auto"/>
        <w:ind w:left="284"/>
        <w:jc w:val="both"/>
        <w:rPr>
          <w:rFonts w:asciiTheme="minorHAnsi" w:hAnsiTheme="minorHAnsi" w:cstheme="minorHAnsi"/>
        </w:rPr>
      </w:pPr>
      <w:r w:rsidRPr="00081DFE">
        <w:rPr>
          <w:rFonts w:asciiTheme="minorHAnsi" w:hAnsiTheme="minorHAnsi" w:cstheme="minorHAnsi"/>
          <w:lang w:eastAsia="x-none"/>
        </w:rPr>
        <w:t>Objednatel a zhotovitel se dohodli, že objednatel může dílo převzít i s</w:t>
      </w:r>
      <w:r w:rsidR="007D71B2">
        <w:rPr>
          <w:rFonts w:asciiTheme="minorHAnsi" w:hAnsiTheme="minorHAnsi" w:cstheme="minorHAnsi"/>
          <w:lang w:eastAsia="x-none"/>
        </w:rPr>
        <w:t xml:space="preserve"> tzv. </w:t>
      </w:r>
      <w:r w:rsidR="00E94B7C">
        <w:rPr>
          <w:rFonts w:asciiTheme="minorHAnsi" w:hAnsiTheme="minorHAnsi" w:cstheme="minorHAnsi"/>
          <w:lang w:eastAsia="x-none"/>
        </w:rPr>
        <w:t>drobnými</w:t>
      </w:r>
      <w:r w:rsidRPr="00081DFE">
        <w:rPr>
          <w:rFonts w:asciiTheme="minorHAnsi" w:hAnsiTheme="minorHAnsi" w:cstheme="minorHAnsi"/>
          <w:lang w:eastAsia="x-none"/>
        </w:rPr>
        <w:t xml:space="preserve"> vadami </w:t>
      </w:r>
      <w:r w:rsidRPr="00081DFE">
        <w:rPr>
          <w:rFonts w:asciiTheme="minorHAnsi" w:hAnsiTheme="minorHAnsi" w:cstheme="minorHAnsi"/>
          <w:lang w:eastAsia="x-none"/>
        </w:rPr>
        <w:br/>
        <w:t xml:space="preserve">a nedodělky, jenž však nesmí bránit užívání díla. Zhotovitel </w:t>
      </w:r>
      <w:r w:rsidR="00785426">
        <w:rPr>
          <w:rFonts w:asciiTheme="minorHAnsi" w:hAnsiTheme="minorHAnsi" w:cstheme="minorHAnsi"/>
          <w:lang w:eastAsia="x-none"/>
        </w:rPr>
        <w:t xml:space="preserve">v takovém případě </w:t>
      </w:r>
      <w:r w:rsidRPr="00081DFE">
        <w:rPr>
          <w:rFonts w:asciiTheme="minorHAnsi" w:hAnsiTheme="minorHAnsi" w:cstheme="minorHAnsi"/>
          <w:lang w:eastAsia="x-none"/>
        </w:rPr>
        <w:t>musí tyto</w:t>
      </w:r>
      <w:r w:rsidR="00E94B7C">
        <w:rPr>
          <w:rFonts w:asciiTheme="minorHAnsi" w:hAnsiTheme="minorHAnsi" w:cstheme="minorHAnsi"/>
          <w:lang w:eastAsia="x-none"/>
        </w:rPr>
        <w:t xml:space="preserve"> drobné</w:t>
      </w:r>
      <w:r w:rsidRPr="00081DFE">
        <w:rPr>
          <w:rFonts w:asciiTheme="minorHAnsi" w:hAnsiTheme="minorHAnsi" w:cstheme="minorHAnsi"/>
          <w:lang w:eastAsia="x-none"/>
        </w:rPr>
        <w:t xml:space="preserve"> vady</w:t>
      </w:r>
      <w:r w:rsidR="00E94B7C">
        <w:rPr>
          <w:rFonts w:asciiTheme="minorHAnsi" w:hAnsiTheme="minorHAnsi" w:cstheme="minorHAnsi"/>
          <w:lang w:eastAsia="x-none"/>
        </w:rPr>
        <w:t xml:space="preserve"> a nedodělky</w:t>
      </w:r>
      <w:r w:rsidRPr="00081DFE">
        <w:rPr>
          <w:rFonts w:asciiTheme="minorHAnsi" w:hAnsiTheme="minorHAnsi" w:cstheme="minorHAnsi"/>
          <w:lang w:eastAsia="x-none"/>
        </w:rPr>
        <w:t xml:space="preserve"> odstranit do </w:t>
      </w:r>
      <w:r w:rsidR="00E507BD">
        <w:rPr>
          <w:rFonts w:asciiTheme="minorHAnsi" w:hAnsiTheme="minorHAnsi" w:cstheme="minorHAnsi"/>
          <w:lang w:eastAsia="x-none"/>
        </w:rPr>
        <w:t>1 měsíce</w:t>
      </w:r>
      <w:r w:rsidR="00E94B7C">
        <w:rPr>
          <w:rFonts w:asciiTheme="minorHAnsi" w:hAnsiTheme="minorHAnsi" w:cstheme="minorHAnsi"/>
          <w:lang w:eastAsia="x-none"/>
        </w:rPr>
        <w:t xml:space="preserve"> ode dne sepsání písemného protokolu o předání a převzetí díla, jehož přílohou bude soupis těchto drobných vad a nedodělků</w:t>
      </w:r>
      <w:r w:rsidRPr="00081DFE">
        <w:rPr>
          <w:rFonts w:asciiTheme="minorHAnsi" w:hAnsiTheme="minorHAnsi" w:cstheme="minorHAnsi"/>
          <w:lang w:eastAsia="x-none"/>
        </w:rPr>
        <w:t>, pokud se smluvní strany nedohodnou jinak.</w:t>
      </w:r>
      <w:r w:rsidR="007D71B2">
        <w:rPr>
          <w:rFonts w:asciiTheme="minorHAnsi" w:hAnsiTheme="minorHAnsi" w:cstheme="minorHAnsi"/>
          <w:lang w:eastAsia="x-none"/>
        </w:rPr>
        <w:t xml:space="preserve"> </w:t>
      </w:r>
      <w:r w:rsidR="00A63CC8">
        <w:rPr>
          <w:rFonts w:asciiTheme="minorHAnsi" w:hAnsiTheme="minorHAnsi" w:cstheme="minorHAnsi"/>
          <w:lang w:eastAsia="x-none"/>
        </w:rPr>
        <w:t>Řádné o</w:t>
      </w:r>
      <w:r w:rsidR="007D71B2">
        <w:rPr>
          <w:rFonts w:asciiTheme="minorHAnsi" w:hAnsiTheme="minorHAnsi" w:cstheme="minorHAnsi"/>
          <w:lang w:eastAsia="x-none"/>
        </w:rPr>
        <w:t xml:space="preserve">dstranění těchto drobných vad a nedodělků </w:t>
      </w:r>
      <w:r w:rsidR="007D71B2" w:rsidRPr="007D71B2">
        <w:rPr>
          <w:rFonts w:asciiTheme="minorHAnsi" w:hAnsiTheme="minorHAnsi" w:cstheme="minorHAnsi"/>
          <w:lang w:eastAsia="x-none"/>
        </w:rPr>
        <w:t>objednatel</w:t>
      </w:r>
      <w:r w:rsidR="00A63CC8">
        <w:rPr>
          <w:rFonts w:asciiTheme="minorHAnsi" w:hAnsiTheme="minorHAnsi" w:cstheme="minorHAnsi"/>
          <w:lang w:eastAsia="x-none"/>
        </w:rPr>
        <w:t xml:space="preserve"> osvědčí</w:t>
      </w:r>
      <w:r w:rsidR="007D71B2">
        <w:rPr>
          <w:rFonts w:asciiTheme="minorHAnsi" w:hAnsiTheme="minorHAnsi" w:cstheme="minorHAnsi"/>
          <w:lang w:eastAsia="x-none"/>
        </w:rPr>
        <w:t xml:space="preserve"> zhotovite</w:t>
      </w:r>
      <w:r w:rsidR="00A63CC8">
        <w:rPr>
          <w:rFonts w:asciiTheme="minorHAnsi" w:hAnsiTheme="minorHAnsi" w:cstheme="minorHAnsi"/>
          <w:lang w:eastAsia="x-none"/>
        </w:rPr>
        <w:t xml:space="preserve">li </w:t>
      </w:r>
      <w:r w:rsidR="007D71B2" w:rsidRPr="007D71B2">
        <w:rPr>
          <w:rFonts w:asciiTheme="minorHAnsi" w:hAnsiTheme="minorHAnsi" w:cstheme="minorHAnsi"/>
          <w:lang w:eastAsia="x-none"/>
        </w:rPr>
        <w:t>podepsan</w:t>
      </w:r>
      <w:r w:rsidR="00A63CC8">
        <w:rPr>
          <w:rFonts w:asciiTheme="minorHAnsi" w:hAnsiTheme="minorHAnsi" w:cstheme="minorHAnsi"/>
          <w:lang w:eastAsia="x-none"/>
        </w:rPr>
        <w:t>ým</w:t>
      </w:r>
      <w:r w:rsidR="007D71B2" w:rsidRPr="007D71B2">
        <w:rPr>
          <w:rFonts w:asciiTheme="minorHAnsi" w:hAnsiTheme="minorHAnsi" w:cstheme="minorHAnsi"/>
          <w:lang w:eastAsia="x-none"/>
        </w:rPr>
        <w:t xml:space="preserve"> potvrzení</w:t>
      </w:r>
      <w:r w:rsidR="00A63CC8">
        <w:rPr>
          <w:rFonts w:asciiTheme="minorHAnsi" w:hAnsiTheme="minorHAnsi" w:cstheme="minorHAnsi"/>
          <w:lang w:eastAsia="x-none"/>
        </w:rPr>
        <w:t>m.</w:t>
      </w:r>
    </w:p>
    <w:p w14:paraId="5529E0B8" w14:textId="77777777" w:rsidR="00AC5A2D" w:rsidRPr="00081DFE" w:rsidRDefault="00AC5A2D" w:rsidP="00111925">
      <w:pPr>
        <w:numPr>
          <w:ilvl w:val="0"/>
          <w:numId w:val="2"/>
        </w:numPr>
        <w:spacing w:before="100" w:after="120" w:line="240" w:lineRule="auto"/>
        <w:ind w:left="284"/>
        <w:jc w:val="both"/>
        <w:rPr>
          <w:rFonts w:asciiTheme="minorHAnsi" w:hAnsiTheme="minorHAnsi" w:cstheme="minorHAnsi"/>
        </w:rPr>
      </w:pPr>
      <w:r w:rsidRPr="00081DFE">
        <w:rPr>
          <w:rFonts w:asciiTheme="minorHAnsi" w:hAnsiTheme="minorHAnsi" w:cstheme="minorHAnsi"/>
          <w:lang w:eastAsia="x-none"/>
        </w:rPr>
        <w:t xml:space="preserve">Předáním díla přebírá objednatel od zhotovitele i vyklizené staveniště a zároveň mu tím stvrzuje, že staveniště převzal v pořádku a bez připomínek. </w:t>
      </w:r>
    </w:p>
    <w:p w14:paraId="62051CE6" w14:textId="2DDA9CFF" w:rsidR="00AC5A2D" w:rsidRPr="00AC5A2D" w:rsidRDefault="00AC5A2D" w:rsidP="00111925">
      <w:pPr>
        <w:numPr>
          <w:ilvl w:val="0"/>
          <w:numId w:val="2"/>
        </w:numPr>
        <w:spacing w:before="100" w:after="120" w:line="240" w:lineRule="auto"/>
        <w:ind w:left="284"/>
        <w:jc w:val="both"/>
        <w:rPr>
          <w:rFonts w:asciiTheme="minorHAnsi" w:hAnsiTheme="minorHAnsi" w:cstheme="minorHAnsi"/>
        </w:rPr>
      </w:pPr>
      <w:r w:rsidRPr="00081DFE">
        <w:rPr>
          <w:rFonts w:asciiTheme="minorHAnsi" w:hAnsiTheme="minorHAnsi" w:cstheme="minorHAnsi"/>
          <w:lang w:eastAsia="x-none"/>
        </w:rPr>
        <w:t>Objednatel je povinen přizvat k předání a převzetí díla osob</w:t>
      </w:r>
      <w:r w:rsidR="00B75E9F">
        <w:rPr>
          <w:rFonts w:asciiTheme="minorHAnsi" w:hAnsiTheme="minorHAnsi" w:cstheme="minorHAnsi"/>
          <w:lang w:eastAsia="x-none"/>
        </w:rPr>
        <w:t>u</w:t>
      </w:r>
      <w:r w:rsidRPr="00081DFE">
        <w:rPr>
          <w:rFonts w:asciiTheme="minorHAnsi" w:hAnsiTheme="minorHAnsi" w:cstheme="minorHAnsi"/>
          <w:lang w:eastAsia="x-none"/>
        </w:rPr>
        <w:t xml:space="preserve"> vykonávající funkci</w:t>
      </w:r>
      <w:r w:rsidR="00B75E9F">
        <w:rPr>
          <w:rFonts w:asciiTheme="minorHAnsi" w:hAnsiTheme="minorHAnsi" w:cstheme="minorHAnsi"/>
          <w:lang w:eastAsia="x-none"/>
        </w:rPr>
        <w:t xml:space="preserve"> TDI.</w:t>
      </w:r>
      <w:r w:rsidRPr="00081DFE">
        <w:rPr>
          <w:rFonts w:asciiTheme="minorHAnsi" w:hAnsiTheme="minorHAnsi" w:cstheme="minorHAnsi"/>
          <w:lang w:eastAsia="x-none"/>
        </w:rPr>
        <w:t xml:space="preserve"> </w:t>
      </w:r>
    </w:p>
    <w:p w14:paraId="79328C87" w14:textId="40228A3B" w:rsidR="00AC5A2D" w:rsidRDefault="00AC5A2D" w:rsidP="00111925">
      <w:pPr>
        <w:numPr>
          <w:ilvl w:val="0"/>
          <w:numId w:val="2"/>
        </w:numPr>
        <w:spacing w:before="100" w:after="120" w:line="240" w:lineRule="auto"/>
        <w:ind w:left="284"/>
        <w:jc w:val="both"/>
        <w:rPr>
          <w:rFonts w:asciiTheme="minorHAnsi" w:hAnsiTheme="minorHAnsi" w:cstheme="minorHAnsi"/>
        </w:rPr>
      </w:pPr>
      <w:r w:rsidRPr="00081DFE">
        <w:rPr>
          <w:rFonts w:asciiTheme="minorHAnsi" w:hAnsiTheme="minorHAnsi" w:cstheme="minorHAnsi"/>
          <w:lang w:eastAsia="x-none"/>
        </w:rPr>
        <w:t>Nebezpečí škody na díle nese po dobu zhotovování díla zhotovitel a přechází ze zhotovitele na objednatele okamžikem převzetí díla objednatelem a předání díla zhotovitelem.</w:t>
      </w:r>
    </w:p>
    <w:p w14:paraId="30BBFA22" w14:textId="77777777" w:rsidR="00D45807" w:rsidRPr="00D45807" w:rsidRDefault="00D45807" w:rsidP="00111925">
      <w:pPr>
        <w:numPr>
          <w:ilvl w:val="0"/>
          <w:numId w:val="2"/>
        </w:numPr>
        <w:spacing w:before="100" w:after="120" w:line="240" w:lineRule="auto"/>
        <w:ind w:left="284"/>
        <w:jc w:val="both"/>
        <w:rPr>
          <w:rFonts w:asciiTheme="minorHAnsi" w:hAnsiTheme="minorHAnsi" w:cstheme="minorHAnsi"/>
        </w:rPr>
      </w:pPr>
      <w:r w:rsidRPr="00D45807">
        <w:rPr>
          <w:rFonts w:asciiTheme="minorHAnsi" w:hAnsiTheme="minorHAnsi" w:cstheme="minorHAnsi"/>
        </w:rPr>
        <w:t>Vlastnické právo ke zhotovovanému dílu má objednatel, vlastnické právo k částem zhotovovaného díla má objednatel, a to od okamžiku jejich zapracování do díla.</w:t>
      </w:r>
    </w:p>
    <w:p w14:paraId="59D9D764" w14:textId="77777777" w:rsidR="00561B60" w:rsidRDefault="00561B60" w:rsidP="00561B60">
      <w:pPr>
        <w:spacing w:before="100" w:after="120" w:line="240" w:lineRule="auto"/>
        <w:ind w:left="284"/>
        <w:jc w:val="both"/>
        <w:rPr>
          <w:rFonts w:asciiTheme="minorHAnsi" w:hAnsiTheme="minorHAnsi" w:cstheme="minorHAnsi"/>
        </w:rPr>
      </w:pPr>
    </w:p>
    <w:p w14:paraId="34FBEF1F" w14:textId="5630B2C5" w:rsidR="00676636" w:rsidRPr="00676636" w:rsidRDefault="00676636" w:rsidP="00676636">
      <w:pPr>
        <w:keepNext/>
        <w:keepLines/>
        <w:spacing w:before="240" w:after="0"/>
        <w:jc w:val="center"/>
        <w:outlineLvl w:val="0"/>
        <w:rPr>
          <w:rFonts w:asciiTheme="minorHAnsi" w:eastAsia="Calibri" w:hAnsiTheme="minorHAnsi" w:cstheme="minorHAnsi"/>
          <w:b/>
          <w:bCs/>
          <w:kern w:val="1"/>
          <w:lang w:eastAsia="ar-SA"/>
        </w:rPr>
      </w:pPr>
      <w:bookmarkStart w:id="8" w:name="_Hlk99336066"/>
      <w:r w:rsidRPr="00676636">
        <w:rPr>
          <w:rFonts w:asciiTheme="minorHAnsi" w:eastAsia="Calibri" w:hAnsiTheme="minorHAnsi" w:cstheme="minorHAnsi"/>
          <w:b/>
          <w:bCs/>
          <w:kern w:val="1"/>
          <w:lang w:eastAsia="ar-SA"/>
        </w:rPr>
        <w:t>Čl. V</w:t>
      </w:r>
      <w:r>
        <w:rPr>
          <w:rFonts w:asciiTheme="minorHAnsi" w:eastAsia="Calibri" w:hAnsiTheme="minorHAnsi" w:cstheme="minorHAnsi"/>
          <w:b/>
          <w:bCs/>
          <w:kern w:val="1"/>
          <w:lang w:eastAsia="ar-SA"/>
        </w:rPr>
        <w:t>I</w:t>
      </w:r>
      <w:r w:rsidR="002B75A6">
        <w:rPr>
          <w:rFonts w:asciiTheme="minorHAnsi" w:eastAsia="Calibri" w:hAnsiTheme="minorHAnsi" w:cstheme="minorHAnsi"/>
          <w:b/>
          <w:bCs/>
          <w:kern w:val="1"/>
          <w:lang w:eastAsia="ar-SA"/>
        </w:rPr>
        <w:t>I</w:t>
      </w:r>
    </w:p>
    <w:p w14:paraId="40115878" w14:textId="57E8F842" w:rsidR="00676636" w:rsidRDefault="00676636" w:rsidP="00676636">
      <w:pPr>
        <w:spacing w:after="0" w:line="360" w:lineRule="auto"/>
        <w:jc w:val="center"/>
        <w:rPr>
          <w:rFonts w:asciiTheme="minorHAnsi" w:hAnsiTheme="minorHAnsi" w:cstheme="minorHAnsi"/>
          <w:b/>
        </w:rPr>
      </w:pPr>
      <w:r>
        <w:rPr>
          <w:rFonts w:asciiTheme="minorHAnsi" w:hAnsiTheme="minorHAnsi" w:cstheme="minorHAnsi"/>
          <w:b/>
        </w:rPr>
        <w:t>Cena díla a</w:t>
      </w:r>
      <w:r w:rsidRPr="00676636">
        <w:rPr>
          <w:rFonts w:asciiTheme="minorHAnsi" w:hAnsiTheme="minorHAnsi" w:cstheme="minorHAnsi"/>
          <w:b/>
        </w:rPr>
        <w:t xml:space="preserve"> pl</w:t>
      </w:r>
      <w:r>
        <w:rPr>
          <w:rFonts w:asciiTheme="minorHAnsi" w:hAnsiTheme="minorHAnsi" w:cstheme="minorHAnsi"/>
          <w:b/>
        </w:rPr>
        <w:t>atební podmínky</w:t>
      </w:r>
    </w:p>
    <w:bookmarkEnd w:id="8"/>
    <w:p w14:paraId="2537BE66" w14:textId="0875E114" w:rsidR="00C915CF" w:rsidRPr="00C915CF" w:rsidRDefault="00C915CF" w:rsidP="00111925">
      <w:pPr>
        <w:pStyle w:val="Odstavecseseznamem"/>
        <w:numPr>
          <w:ilvl w:val="0"/>
          <w:numId w:val="16"/>
        </w:numPr>
        <w:ind w:left="284"/>
        <w:jc w:val="both"/>
        <w:rPr>
          <w:rFonts w:asciiTheme="minorHAnsi" w:hAnsiTheme="minorHAnsi" w:cstheme="minorHAnsi"/>
          <w:sz w:val="22"/>
          <w:szCs w:val="22"/>
        </w:rPr>
      </w:pPr>
      <w:r w:rsidRPr="00C915CF">
        <w:rPr>
          <w:rFonts w:asciiTheme="minorHAnsi" w:hAnsiTheme="minorHAnsi" w:cstheme="minorHAnsi"/>
          <w:sz w:val="22"/>
          <w:szCs w:val="22"/>
        </w:rPr>
        <w:t xml:space="preserve">Objednatel se zavazuje zaplatit zhotoviteli za řádné provedení díla </w:t>
      </w:r>
      <w:r>
        <w:rPr>
          <w:rFonts w:asciiTheme="minorHAnsi" w:hAnsiTheme="minorHAnsi" w:cstheme="minorHAnsi"/>
          <w:sz w:val="22"/>
          <w:szCs w:val="22"/>
        </w:rPr>
        <w:t xml:space="preserve">níže </w:t>
      </w:r>
      <w:r w:rsidRPr="00C915CF">
        <w:rPr>
          <w:rFonts w:asciiTheme="minorHAnsi" w:hAnsiTheme="minorHAnsi" w:cstheme="minorHAnsi"/>
          <w:sz w:val="22"/>
          <w:szCs w:val="22"/>
        </w:rPr>
        <w:t>sjednanou cenu</w:t>
      </w:r>
      <w:r w:rsidR="00BE6597">
        <w:rPr>
          <w:rFonts w:asciiTheme="minorHAnsi" w:hAnsiTheme="minorHAnsi" w:cstheme="minorHAnsi"/>
          <w:sz w:val="22"/>
          <w:szCs w:val="22"/>
        </w:rPr>
        <w:t xml:space="preserve"> díla</w:t>
      </w:r>
      <w:r w:rsidRPr="00C915CF">
        <w:rPr>
          <w:rFonts w:asciiTheme="minorHAnsi" w:hAnsiTheme="minorHAnsi" w:cstheme="minorHAnsi"/>
          <w:sz w:val="22"/>
          <w:szCs w:val="22"/>
        </w:rPr>
        <w:t xml:space="preserve">: </w:t>
      </w:r>
    </w:p>
    <w:p w14:paraId="66902080" w14:textId="097F767C" w:rsidR="00C915CF" w:rsidRDefault="00C915CF" w:rsidP="00C915CF">
      <w:pPr>
        <w:pStyle w:val="Odstavecseseznamem"/>
        <w:ind w:left="284"/>
        <w:jc w:val="both"/>
        <w:rPr>
          <w:rFonts w:asciiTheme="minorHAnsi" w:hAnsiTheme="minorHAnsi" w:cstheme="minorHAnsi"/>
          <w:sz w:val="22"/>
          <w:szCs w:val="22"/>
        </w:rPr>
      </w:pPr>
    </w:p>
    <w:p w14:paraId="1B5583B0" w14:textId="1E6892BD" w:rsidR="00D55AAC" w:rsidRPr="00D55AAC" w:rsidRDefault="00D55AAC" w:rsidP="00D55AAC">
      <w:pPr>
        <w:pStyle w:val="Odstavecseseznamem"/>
        <w:ind w:left="284"/>
        <w:rPr>
          <w:rFonts w:asciiTheme="minorHAnsi" w:hAnsiTheme="minorHAnsi" w:cstheme="minorHAnsi"/>
          <w:sz w:val="22"/>
          <w:szCs w:val="22"/>
        </w:rPr>
      </w:pPr>
      <w:r w:rsidRPr="00D55AAC">
        <w:rPr>
          <w:rFonts w:asciiTheme="minorHAnsi" w:hAnsiTheme="minorHAnsi" w:cstheme="minorHAnsi"/>
          <w:sz w:val="22"/>
          <w:szCs w:val="22"/>
        </w:rPr>
        <w:t>Celková cena bez DPH</w:t>
      </w:r>
      <w:r w:rsidR="00487691">
        <w:rPr>
          <w:rFonts w:asciiTheme="minorHAnsi" w:hAnsiTheme="minorHAnsi" w:cstheme="minorHAnsi"/>
          <w:sz w:val="22"/>
          <w:szCs w:val="22"/>
        </w:rPr>
        <w:t>:</w:t>
      </w:r>
      <w:r w:rsidRPr="00D55AAC">
        <w:rPr>
          <w:rFonts w:asciiTheme="minorHAnsi" w:hAnsiTheme="minorHAnsi" w:cstheme="minorHAnsi"/>
          <w:sz w:val="22"/>
          <w:szCs w:val="22"/>
        </w:rPr>
        <w:tab/>
      </w:r>
      <w:r w:rsidRPr="00D55AAC">
        <w:rPr>
          <w:rFonts w:asciiTheme="minorHAnsi" w:hAnsiTheme="minorHAnsi" w:cstheme="minorHAnsi"/>
          <w:bCs/>
          <w:sz w:val="22"/>
          <w:szCs w:val="22"/>
        </w:rPr>
        <w:t>[</w:t>
      </w:r>
      <w:r w:rsidRPr="00D55AAC">
        <w:rPr>
          <w:rFonts w:asciiTheme="minorHAnsi" w:hAnsiTheme="minorHAnsi" w:cstheme="minorHAnsi"/>
          <w:bCs/>
          <w:sz w:val="22"/>
          <w:szCs w:val="22"/>
          <w:highlight w:val="yellow"/>
        </w:rPr>
        <w:t>•</w:t>
      </w:r>
      <w:r w:rsidRPr="00D55AAC">
        <w:rPr>
          <w:rFonts w:asciiTheme="minorHAnsi" w:hAnsiTheme="minorHAnsi" w:cstheme="minorHAnsi"/>
          <w:bCs/>
          <w:sz w:val="22"/>
          <w:szCs w:val="22"/>
        </w:rPr>
        <w:t>]</w:t>
      </w:r>
      <w:r w:rsidRPr="00D55AAC">
        <w:rPr>
          <w:rFonts w:asciiTheme="minorHAnsi" w:hAnsiTheme="minorHAnsi" w:cstheme="minorHAnsi"/>
          <w:sz w:val="22"/>
          <w:szCs w:val="22"/>
        </w:rPr>
        <w:t xml:space="preserve"> Kč</w:t>
      </w:r>
      <w:r>
        <w:rPr>
          <w:rFonts w:asciiTheme="minorHAnsi" w:hAnsiTheme="minorHAnsi" w:cstheme="minorHAnsi"/>
          <w:sz w:val="22"/>
          <w:szCs w:val="22"/>
        </w:rPr>
        <w:t xml:space="preserve"> (slovy </w:t>
      </w:r>
      <w:r w:rsidRPr="00D55AAC">
        <w:rPr>
          <w:rFonts w:asciiTheme="minorHAnsi" w:hAnsiTheme="minorHAnsi" w:cstheme="minorHAnsi"/>
          <w:sz w:val="22"/>
          <w:szCs w:val="22"/>
        </w:rPr>
        <w:t>[</w:t>
      </w:r>
      <w:r w:rsidRPr="00487691">
        <w:rPr>
          <w:rFonts w:asciiTheme="minorHAnsi" w:hAnsiTheme="minorHAnsi" w:cstheme="minorHAnsi"/>
          <w:sz w:val="22"/>
          <w:szCs w:val="22"/>
          <w:highlight w:val="yellow"/>
        </w:rPr>
        <w:t>•</w:t>
      </w:r>
      <w:r w:rsidRPr="00D55AAC">
        <w:rPr>
          <w:rFonts w:asciiTheme="minorHAnsi" w:hAnsiTheme="minorHAnsi" w:cstheme="minorHAnsi"/>
          <w:sz w:val="22"/>
          <w:szCs w:val="22"/>
        </w:rPr>
        <w:t>]</w:t>
      </w:r>
      <w:r>
        <w:rPr>
          <w:rFonts w:asciiTheme="minorHAnsi" w:hAnsiTheme="minorHAnsi" w:cstheme="minorHAnsi"/>
          <w:sz w:val="22"/>
          <w:szCs w:val="22"/>
        </w:rPr>
        <w:t xml:space="preserve"> </w:t>
      </w:r>
      <w:r w:rsidR="00487691">
        <w:rPr>
          <w:rFonts w:asciiTheme="minorHAnsi" w:hAnsiTheme="minorHAnsi" w:cstheme="minorHAnsi"/>
          <w:sz w:val="22"/>
          <w:szCs w:val="22"/>
        </w:rPr>
        <w:t>korun českých)</w:t>
      </w:r>
    </w:p>
    <w:p w14:paraId="26994AA2" w14:textId="77777777" w:rsidR="00487691" w:rsidRDefault="00487691" w:rsidP="00D55AAC">
      <w:pPr>
        <w:pStyle w:val="Odstavecseseznamem"/>
        <w:ind w:left="284"/>
        <w:rPr>
          <w:rFonts w:asciiTheme="minorHAnsi" w:hAnsiTheme="minorHAnsi" w:cstheme="minorHAnsi"/>
          <w:sz w:val="22"/>
          <w:szCs w:val="22"/>
        </w:rPr>
      </w:pPr>
    </w:p>
    <w:p w14:paraId="3AA9B0A2" w14:textId="212A9F14" w:rsidR="00D55AAC" w:rsidRPr="00D55AAC" w:rsidRDefault="00D55AAC" w:rsidP="00D55AAC">
      <w:pPr>
        <w:pStyle w:val="Odstavecseseznamem"/>
        <w:ind w:left="284"/>
        <w:rPr>
          <w:rFonts w:asciiTheme="minorHAnsi" w:hAnsiTheme="minorHAnsi" w:cstheme="minorHAnsi"/>
          <w:sz w:val="22"/>
          <w:szCs w:val="22"/>
        </w:rPr>
      </w:pPr>
      <w:r w:rsidRPr="00D55AAC">
        <w:rPr>
          <w:rFonts w:asciiTheme="minorHAnsi" w:hAnsiTheme="minorHAnsi" w:cstheme="minorHAnsi"/>
          <w:sz w:val="22"/>
          <w:szCs w:val="22"/>
        </w:rPr>
        <w:t>DPH</w:t>
      </w:r>
      <w:r w:rsidR="00487691">
        <w:rPr>
          <w:rFonts w:asciiTheme="minorHAnsi" w:hAnsiTheme="minorHAnsi" w:cstheme="minorHAnsi"/>
          <w:sz w:val="22"/>
          <w:szCs w:val="22"/>
        </w:rPr>
        <w:t>:</w:t>
      </w:r>
      <w:r w:rsidRPr="00D55AAC">
        <w:rPr>
          <w:rFonts w:asciiTheme="minorHAnsi" w:hAnsiTheme="minorHAnsi" w:cstheme="minorHAnsi"/>
          <w:sz w:val="22"/>
          <w:szCs w:val="22"/>
        </w:rPr>
        <w:tab/>
      </w:r>
      <w:r w:rsidRPr="00D55AAC">
        <w:rPr>
          <w:rFonts w:asciiTheme="minorHAnsi" w:hAnsiTheme="minorHAnsi" w:cstheme="minorHAnsi"/>
          <w:sz w:val="22"/>
          <w:szCs w:val="22"/>
        </w:rPr>
        <w:tab/>
      </w:r>
      <w:r w:rsidRPr="00D55AAC">
        <w:rPr>
          <w:rFonts w:asciiTheme="minorHAnsi" w:hAnsiTheme="minorHAnsi" w:cstheme="minorHAnsi"/>
          <w:sz w:val="22"/>
          <w:szCs w:val="22"/>
        </w:rPr>
        <w:tab/>
      </w:r>
      <w:r w:rsidR="00487691" w:rsidRPr="00487691">
        <w:rPr>
          <w:rFonts w:asciiTheme="minorHAnsi" w:hAnsiTheme="minorHAnsi" w:cstheme="minorHAnsi"/>
          <w:bCs/>
          <w:sz w:val="22"/>
          <w:szCs w:val="22"/>
        </w:rPr>
        <w:t>[</w:t>
      </w:r>
      <w:r w:rsidR="00487691" w:rsidRPr="00487691">
        <w:rPr>
          <w:rFonts w:asciiTheme="minorHAnsi" w:hAnsiTheme="minorHAnsi" w:cstheme="minorHAnsi"/>
          <w:bCs/>
          <w:sz w:val="22"/>
          <w:szCs w:val="22"/>
          <w:highlight w:val="yellow"/>
        </w:rPr>
        <w:t>•</w:t>
      </w:r>
      <w:r w:rsidR="00487691" w:rsidRPr="00487691">
        <w:rPr>
          <w:rFonts w:asciiTheme="minorHAnsi" w:hAnsiTheme="minorHAnsi" w:cstheme="minorHAnsi"/>
          <w:bCs/>
          <w:sz w:val="22"/>
          <w:szCs w:val="22"/>
        </w:rPr>
        <w:t>]</w:t>
      </w:r>
      <w:r w:rsidRPr="00487691">
        <w:rPr>
          <w:rFonts w:asciiTheme="minorHAnsi" w:hAnsiTheme="minorHAnsi" w:cstheme="minorHAnsi"/>
          <w:b/>
          <w:sz w:val="22"/>
          <w:szCs w:val="22"/>
        </w:rPr>
        <w:t xml:space="preserve"> </w:t>
      </w:r>
      <w:r w:rsidRPr="00D55AAC">
        <w:rPr>
          <w:rFonts w:asciiTheme="minorHAnsi" w:hAnsiTheme="minorHAnsi" w:cstheme="minorHAnsi"/>
          <w:sz w:val="22"/>
          <w:szCs w:val="22"/>
        </w:rPr>
        <w:t>Kč</w:t>
      </w:r>
      <w:r w:rsidR="00487691">
        <w:rPr>
          <w:rFonts w:asciiTheme="minorHAnsi" w:hAnsiTheme="minorHAnsi" w:cstheme="minorHAnsi"/>
          <w:sz w:val="22"/>
          <w:szCs w:val="22"/>
        </w:rPr>
        <w:t xml:space="preserve"> </w:t>
      </w:r>
      <w:r w:rsidR="00487691" w:rsidRPr="00487691">
        <w:rPr>
          <w:rFonts w:asciiTheme="minorHAnsi" w:hAnsiTheme="minorHAnsi" w:cstheme="minorHAnsi"/>
          <w:sz w:val="22"/>
          <w:szCs w:val="22"/>
        </w:rPr>
        <w:t>(slovy [</w:t>
      </w:r>
      <w:r w:rsidR="00487691" w:rsidRPr="00487691">
        <w:rPr>
          <w:rFonts w:asciiTheme="minorHAnsi" w:hAnsiTheme="minorHAnsi" w:cstheme="minorHAnsi"/>
          <w:sz w:val="22"/>
          <w:szCs w:val="22"/>
          <w:highlight w:val="yellow"/>
        </w:rPr>
        <w:t>•</w:t>
      </w:r>
      <w:r w:rsidR="00487691" w:rsidRPr="00487691">
        <w:rPr>
          <w:rFonts w:asciiTheme="minorHAnsi" w:hAnsiTheme="minorHAnsi" w:cstheme="minorHAnsi"/>
          <w:sz w:val="22"/>
          <w:szCs w:val="22"/>
        </w:rPr>
        <w:t>] korun českých)</w:t>
      </w:r>
    </w:p>
    <w:p w14:paraId="24F1D091" w14:textId="77777777" w:rsidR="00487691" w:rsidRDefault="00487691" w:rsidP="00D55AAC">
      <w:pPr>
        <w:pStyle w:val="Odstavecseseznamem"/>
        <w:ind w:left="284"/>
        <w:rPr>
          <w:rFonts w:asciiTheme="minorHAnsi" w:hAnsiTheme="minorHAnsi" w:cstheme="minorHAnsi"/>
          <w:b/>
          <w:sz w:val="22"/>
          <w:szCs w:val="22"/>
        </w:rPr>
      </w:pPr>
    </w:p>
    <w:p w14:paraId="1AEA0B73" w14:textId="121AFC61" w:rsidR="00D55AAC" w:rsidRPr="00D55AAC" w:rsidRDefault="00D55AAC" w:rsidP="00D55AAC">
      <w:pPr>
        <w:pStyle w:val="Odstavecseseznamem"/>
        <w:ind w:left="284"/>
        <w:rPr>
          <w:rFonts w:asciiTheme="minorHAnsi" w:hAnsiTheme="minorHAnsi" w:cstheme="minorHAnsi"/>
          <w:sz w:val="22"/>
          <w:szCs w:val="22"/>
        </w:rPr>
      </w:pPr>
      <w:r w:rsidRPr="00D55AAC">
        <w:rPr>
          <w:rFonts w:asciiTheme="minorHAnsi" w:hAnsiTheme="minorHAnsi" w:cstheme="minorHAnsi"/>
          <w:b/>
          <w:sz w:val="22"/>
          <w:szCs w:val="22"/>
        </w:rPr>
        <w:t>Celková cena</w:t>
      </w:r>
      <w:r w:rsidRPr="00D55AAC">
        <w:rPr>
          <w:rFonts w:asciiTheme="minorHAnsi" w:hAnsiTheme="minorHAnsi" w:cstheme="minorHAnsi"/>
          <w:sz w:val="22"/>
          <w:szCs w:val="22"/>
        </w:rPr>
        <w:t xml:space="preserve"> </w:t>
      </w:r>
      <w:r w:rsidRPr="00D55AAC">
        <w:rPr>
          <w:rFonts w:asciiTheme="minorHAnsi" w:hAnsiTheme="minorHAnsi" w:cstheme="minorHAnsi"/>
          <w:b/>
          <w:sz w:val="22"/>
          <w:szCs w:val="22"/>
        </w:rPr>
        <w:t>včetně DPH</w:t>
      </w:r>
      <w:r w:rsidR="00487691">
        <w:rPr>
          <w:rFonts w:asciiTheme="minorHAnsi" w:hAnsiTheme="minorHAnsi" w:cstheme="minorHAnsi"/>
          <w:b/>
          <w:sz w:val="22"/>
          <w:szCs w:val="22"/>
        </w:rPr>
        <w:t>:</w:t>
      </w:r>
      <w:r w:rsidRPr="00D55AAC">
        <w:rPr>
          <w:rFonts w:asciiTheme="minorHAnsi" w:hAnsiTheme="minorHAnsi" w:cstheme="minorHAnsi"/>
          <w:b/>
          <w:sz w:val="22"/>
          <w:szCs w:val="22"/>
        </w:rPr>
        <w:tab/>
      </w:r>
      <w:r w:rsidR="00487691" w:rsidRPr="00487691">
        <w:rPr>
          <w:rFonts w:asciiTheme="minorHAnsi" w:hAnsiTheme="minorHAnsi" w:cstheme="minorHAnsi"/>
          <w:b/>
          <w:sz w:val="22"/>
          <w:szCs w:val="22"/>
        </w:rPr>
        <w:t>[</w:t>
      </w:r>
      <w:r w:rsidR="00487691" w:rsidRPr="00487691">
        <w:rPr>
          <w:rFonts w:asciiTheme="minorHAnsi" w:hAnsiTheme="minorHAnsi" w:cstheme="minorHAnsi"/>
          <w:b/>
          <w:sz w:val="22"/>
          <w:szCs w:val="22"/>
          <w:highlight w:val="yellow"/>
        </w:rPr>
        <w:t>•</w:t>
      </w:r>
      <w:r w:rsidR="00487691" w:rsidRPr="00487691">
        <w:rPr>
          <w:rFonts w:asciiTheme="minorHAnsi" w:hAnsiTheme="minorHAnsi" w:cstheme="minorHAnsi"/>
          <w:b/>
          <w:sz w:val="22"/>
          <w:szCs w:val="22"/>
        </w:rPr>
        <w:t>]</w:t>
      </w:r>
      <w:r w:rsidR="00487691">
        <w:rPr>
          <w:rFonts w:asciiTheme="minorHAnsi" w:hAnsiTheme="minorHAnsi" w:cstheme="minorHAnsi"/>
          <w:b/>
          <w:sz w:val="22"/>
          <w:szCs w:val="22"/>
        </w:rPr>
        <w:t xml:space="preserve"> </w:t>
      </w:r>
      <w:r w:rsidRPr="00D55AAC">
        <w:rPr>
          <w:rFonts w:asciiTheme="minorHAnsi" w:hAnsiTheme="minorHAnsi" w:cstheme="minorHAnsi"/>
          <w:b/>
          <w:sz w:val="22"/>
          <w:szCs w:val="22"/>
        </w:rPr>
        <w:t>Kč</w:t>
      </w:r>
      <w:r w:rsidR="00487691">
        <w:rPr>
          <w:rFonts w:asciiTheme="minorHAnsi" w:hAnsiTheme="minorHAnsi" w:cstheme="minorHAnsi"/>
          <w:b/>
          <w:sz w:val="22"/>
          <w:szCs w:val="22"/>
        </w:rPr>
        <w:t xml:space="preserve"> (</w:t>
      </w:r>
      <w:r w:rsidR="00487691" w:rsidRPr="00487691">
        <w:rPr>
          <w:rFonts w:asciiTheme="minorHAnsi" w:hAnsiTheme="minorHAnsi" w:cstheme="minorHAnsi"/>
          <w:b/>
          <w:sz w:val="22"/>
          <w:szCs w:val="22"/>
        </w:rPr>
        <w:t>slovy [</w:t>
      </w:r>
      <w:r w:rsidR="00487691" w:rsidRPr="00487691">
        <w:rPr>
          <w:rFonts w:asciiTheme="minorHAnsi" w:hAnsiTheme="minorHAnsi" w:cstheme="minorHAnsi"/>
          <w:b/>
          <w:sz w:val="22"/>
          <w:szCs w:val="22"/>
          <w:highlight w:val="yellow"/>
        </w:rPr>
        <w:t>•</w:t>
      </w:r>
      <w:r w:rsidR="00487691" w:rsidRPr="00487691">
        <w:rPr>
          <w:rFonts w:asciiTheme="minorHAnsi" w:hAnsiTheme="minorHAnsi" w:cstheme="minorHAnsi"/>
          <w:b/>
          <w:sz w:val="22"/>
          <w:szCs w:val="22"/>
        </w:rPr>
        <w:t>] korun českých</w:t>
      </w:r>
      <w:r w:rsidR="00487691">
        <w:rPr>
          <w:rFonts w:asciiTheme="minorHAnsi" w:hAnsiTheme="minorHAnsi" w:cstheme="minorHAnsi"/>
          <w:b/>
          <w:sz w:val="22"/>
          <w:szCs w:val="22"/>
        </w:rPr>
        <w:t>)</w:t>
      </w:r>
    </w:p>
    <w:p w14:paraId="79F123D2" w14:textId="77777777" w:rsidR="00D55AAC" w:rsidRPr="00D55AAC" w:rsidRDefault="00D55AAC" w:rsidP="00C915CF">
      <w:pPr>
        <w:pStyle w:val="Odstavecseseznamem"/>
        <w:ind w:left="284"/>
        <w:jc w:val="both"/>
        <w:rPr>
          <w:rFonts w:asciiTheme="minorHAnsi" w:hAnsiTheme="minorHAnsi" w:cstheme="minorHAnsi"/>
          <w:sz w:val="22"/>
          <w:szCs w:val="22"/>
        </w:rPr>
      </w:pPr>
    </w:p>
    <w:p w14:paraId="64EFDDFF" w14:textId="3B26D456" w:rsidR="00C915CF" w:rsidRDefault="00241D8C" w:rsidP="00111925">
      <w:pPr>
        <w:pStyle w:val="Odstavecseseznamem"/>
        <w:numPr>
          <w:ilvl w:val="0"/>
          <w:numId w:val="16"/>
        </w:numPr>
        <w:ind w:left="284"/>
        <w:jc w:val="both"/>
        <w:rPr>
          <w:rFonts w:asciiTheme="minorHAnsi" w:hAnsiTheme="minorHAnsi" w:cstheme="minorHAnsi"/>
          <w:sz w:val="22"/>
          <w:szCs w:val="22"/>
        </w:rPr>
      </w:pPr>
      <w:r>
        <w:rPr>
          <w:rFonts w:asciiTheme="minorHAnsi" w:hAnsiTheme="minorHAnsi" w:cstheme="minorHAnsi"/>
          <w:sz w:val="22"/>
          <w:szCs w:val="22"/>
        </w:rPr>
        <w:t xml:space="preserve">Pokud bude </w:t>
      </w:r>
      <w:r w:rsidRPr="00241D8C">
        <w:rPr>
          <w:rFonts w:asciiTheme="minorHAnsi" w:hAnsiTheme="minorHAnsi" w:cstheme="minorHAnsi"/>
          <w:sz w:val="22"/>
          <w:szCs w:val="22"/>
        </w:rPr>
        <w:t>DPH podléhat režimu přenesené daňové povinnosti dle ust. § 92e zákona č. 235/2004 Sb., o dani z přidané hodnoty, ve znění pozdějších předpisů, bude objednatelem odváděna podle předpisů platných v době fakturace. K ceně bez DPH bude připočtena daň z přidané hodnoty ve výši a způsobem dle zákona č. 235/2004 Sb., o dani z přidané hodnoty, ve znění pozdějších předpisů, v den uskutečnění zdanitelného plnění. Výši daně bude povinen doplnit a přiznat plátce, pro kterého je plnění uskutečněn</w:t>
      </w:r>
      <w:r w:rsidR="00BF4F87">
        <w:rPr>
          <w:rFonts w:asciiTheme="minorHAnsi" w:hAnsiTheme="minorHAnsi" w:cstheme="minorHAnsi"/>
          <w:sz w:val="22"/>
          <w:szCs w:val="22"/>
        </w:rPr>
        <w:t>o</w:t>
      </w:r>
      <w:r>
        <w:rPr>
          <w:rFonts w:asciiTheme="minorHAnsi" w:hAnsiTheme="minorHAnsi" w:cstheme="minorHAnsi"/>
          <w:sz w:val="22"/>
          <w:szCs w:val="22"/>
        </w:rPr>
        <w:t>.</w:t>
      </w:r>
      <w:r w:rsidRPr="00241D8C">
        <w:rPr>
          <w:rFonts w:asciiTheme="minorHAnsi" w:hAnsiTheme="minorHAnsi" w:cstheme="minorHAnsi"/>
          <w:sz w:val="22"/>
          <w:szCs w:val="22"/>
        </w:rPr>
        <w:t xml:space="preserve"> </w:t>
      </w:r>
    </w:p>
    <w:p w14:paraId="716D4BB9" w14:textId="77777777" w:rsidR="00241D8C" w:rsidRPr="00C915CF" w:rsidRDefault="00241D8C" w:rsidP="00241D8C">
      <w:pPr>
        <w:pStyle w:val="Odstavecseseznamem"/>
        <w:ind w:left="284"/>
        <w:jc w:val="both"/>
        <w:rPr>
          <w:rFonts w:asciiTheme="minorHAnsi" w:hAnsiTheme="minorHAnsi" w:cstheme="minorHAnsi"/>
          <w:sz w:val="22"/>
          <w:szCs w:val="22"/>
        </w:rPr>
      </w:pPr>
    </w:p>
    <w:p w14:paraId="6124690F" w14:textId="2A78F952" w:rsidR="00C915CF" w:rsidRDefault="00C915CF" w:rsidP="00111925">
      <w:pPr>
        <w:pStyle w:val="Odstavecseseznamem"/>
        <w:numPr>
          <w:ilvl w:val="0"/>
          <w:numId w:val="16"/>
        </w:numPr>
        <w:ind w:left="284"/>
        <w:jc w:val="both"/>
        <w:rPr>
          <w:rFonts w:asciiTheme="minorHAnsi" w:hAnsiTheme="minorHAnsi" w:cstheme="minorHAnsi"/>
          <w:sz w:val="22"/>
          <w:szCs w:val="22"/>
        </w:rPr>
      </w:pPr>
      <w:r w:rsidRPr="00C915CF">
        <w:rPr>
          <w:rFonts w:asciiTheme="minorHAnsi" w:hAnsiTheme="minorHAnsi" w:cstheme="minorHAnsi"/>
          <w:sz w:val="22"/>
          <w:szCs w:val="22"/>
        </w:rPr>
        <w:t xml:space="preserve">DPH se pro účely této </w:t>
      </w:r>
      <w:r w:rsidR="00BF4F87">
        <w:rPr>
          <w:rFonts w:asciiTheme="minorHAnsi" w:hAnsiTheme="minorHAnsi" w:cstheme="minorHAnsi"/>
          <w:sz w:val="22"/>
          <w:szCs w:val="22"/>
        </w:rPr>
        <w:t>s</w:t>
      </w:r>
      <w:r w:rsidRPr="00C915CF">
        <w:rPr>
          <w:rFonts w:asciiTheme="minorHAnsi" w:hAnsiTheme="minorHAnsi" w:cstheme="minorHAnsi"/>
          <w:sz w:val="22"/>
          <w:szCs w:val="22"/>
        </w:rPr>
        <w:t xml:space="preserve">mlouvy rozumí peněžní částka, jejíž výše odpovídá výši daně z přidané hodnoty vypočtené dle zákona o dani z přidané hodnoty. DPH je uvedena ve výši platné ke dni uzavření této </w:t>
      </w:r>
      <w:r w:rsidR="00DA5040">
        <w:rPr>
          <w:rFonts w:asciiTheme="minorHAnsi" w:hAnsiTheme="minorHAnsi" w:cstheme="minorHAnsi"/>
          <w:sz w:val="22"/>
          <w:szCs w:val="22"/>
        </w:rPr>
        <w:t>s</w:t>
      </w:r>
      <w:r w:rsidRPr="00C915CF">
        <w:rPr>
          <w:rFonts w:asciiTheme="minorHAnsi" w:hAnsiTheme="minorHAnsi" w:cstheme="minorHAnsi"/>
          <w:sz w:val="22"/>
          <w:szCs w:val="22"/>
        </w:rPr>
        <w:t xml:space="preserve">mlouvy. Pro případ změny sazby DPH v období od uzavření této </w:t>
      </w:r>
      <w:r w:rsidR="00DA5040">
        <w:rPr>
          <w:rFonts w:asciiTheme="minorHAnsi" w:hAnsiTheme="minorHAnsi" w:cstheme="minorHAnsi"/>
          <w:sz w:val="22"/>
          <w:szCs w:val="22"/>
        </w:rPr>
        <w:t>s</w:t>
      </w:r>
      <w:r w:rsidRPr="00C915CF">
        <w:rPr>
          <w:rFonts w:asciiTheme="minorHAnsi" w:hAnsiTheme="minorHAnsi" w:cstheme="minorHAnsi"/>
          <w:sz w:val="22"/>
          <w:szCs w:val="22"/>
        </w:rPr>
        <w:t xml:space="preserve">mlouvy do data uskutečněného zdanitelného plnění, respektive do data realizace jakékoli platby na základě této </w:t>
      </w:r>
      <w:r w:rsidR="00DA5040">
        <w:rPr>
          <w:rFonts w:asciiTheme="minorHAnsi" w:hAnsiTheme="minorHAnsi" w:cstheme="minorHAnsi"/>
          <w:sz w:val="22"/>
          <w:szCs w:val="22"/>
        </w:rPr>
        <w:t>s</w:t>
      </w:r>
      <w:r w:rsidRPr="00C915CF">
        <w:rPr>
          <w:rFonts w:asciiTheme="minorHAnsi" w:hAnsiTheme="minorHAnsi" w:cstheme="minorHAnsi"/>
          <w:sz w:val="22"/>
          <w:szCs w:val="22"/>
        </w:rPr>
        <w:t>mlouvy, bude taková platba provedena ve výši zohledňující případně změněnou sazbu DPH.</w:t>
      </w:r>
    </w:p>
    <w:p w14:paraId="76F99975" w14:textId="77777777" w:rsidR="00241D8C" w:rsidRPr="00C915CF" w:rsidRDefault="00241D8C" w:rsidP="00241D8C">
      <w:pPr>
        <w:pStyle w:val="Odstavecseseznamem"/>
        <w:ind w:left="284"/>
        <w:jc w:val="both"/>
        <w:rPr>
          <w:rFonts w:asciiTheme="minorHAnsi" w:hAnsiTheme="minorHAnsi" w:cstheme="minorHAnsi"/>
          <w:sz w:val="22"/>
          <w:szCs w:val="22"/>
        </w:rPr>
      </w:pPr>
    </w:p>
    <w:p w14:paraId="4CDF5418" w14:textId="1E54A9A5" w:rsidR="00C915CF" w:rsidRDefault="00C915CF" w:rsidP="00111925">
      <w:pPr>
        <w:pStyle w:val="Odstavecseseznamem"/>
        <w:numPr>
          <w:ilvl w:val="0"/>
          <w:numId w:val="16"/>
        </w:numPr>
        <w:ind w:left="284"/>
        <w:jc w:val="both"/>
        <w:rPr>
          <w:rFonts w:asciiTheme="minorHAnsi" w:hAnsiTheme="minorHAnsi" w:cstheme="minorHAnsi"/>
          <w:sz w:val="22"/>
          <w:szCs w:val="22"/>
        </w:rPr>
      </w:pPr>
      <w:r w:rsidRPr="00C915CF">
        <w:rPr>
          <w:rFonts w:asciiTheme="minorHAnsi" w:hAnsiTheme="minorHAnsi" w:cstheme="minorHAnsi"/>
          <w:sz w:val="22"/>
          <w:szCs w:val="22"/>
        </w:rPr>
        <w:t xml:space="preserve">Nedílnou součástí této </w:t>
      </w:r>
      <w:r w:rsidR="00DA5040">
        <w:rPr>
          <w:rFonts w:asciiTheme="minorHAnsi" w:hAnsiTheme="minorHAnsi" w:cstheme="minorHAnsi"/>
          <w:sz w:val="22"/>
          <w:szCs w:val="22"/>
        </w:rPr>
        <w:t>s</w:t>
      </w:r>
      <w:r w:rsidRPr="00C915CF">
        <w:rPr>
          <w:rFonts w:asciiTheme="minorHAnsi" w:hAnsiTheme="minorHAnsi" w:cstheme="minorHAnsi"/>
          <w:sz w:val="22"/>
          <w:szCs w:val="22"/>
        </w:rPr>
        <w:t>mlouvy je krycí list rozpočtu, rekapitulace soupisu prací objektů stavby a rekapitulace položkového rozpočtu. Cena v něm uvedená se shoduje s cenou uvedenou v nabídce zhotovitele a cenou</w:t>
      </w:r>
      <w:r w:rsidR="00BF4F87">
        <w:rPr>
          <w:rFonts w:asciiTheme="minorHAnsi" w:hAnsiTheme="minorHAnsi" w:cstheme="minorHAnsi"/>
          <w:sz w:val="22"/>
          <w:szCs w:val="22"/>
        </w:rPr>
        <w:t xml:space="preserve"> díla</w:t>
      </w:r>
      <w:r w:rsidRPr="00C915CF">
        <w:rPr>
          <w:rFonts w:asciiTheme="minorHAnsi" w:hAnsiTheme="minorHAnsi" w:cstheme="minorHAnsi"/>
          <w:sz w:val="22"/>
          <w:szCs w:val="22"/>
        </w:rPr>
        <w:t xml:space="preserve"> uvedenou v</w:t>
      </w:r>
      <w:r w:rsidR="00BE6597">
        <w:rPr>
          <w:rFonts w:asciiTheme="minorHAnsi" w:hAnsiTheme="minorHAnsi" w:cstheme="minorHAnsi"/>
          <w:sz w:val="22"/>
          <w:szCs w:val="22"/>
        </w:rPr>
        <w:t> bodě 1. tohoto</w:t>
      </w:r>
      <w:r w:rsidR="00BF4F87">
        <w:rPr>
          <w:rFonts w:asciiTheme="minorHAnsi" w:hAnsiTheme="minorHAnsi" w:cstheme="minorHAnsi"/>
          <w:sz w:val="22"/>
          <w:szCs w:val="22"/>
        </w:rPr>
        <w:t xml:space="preserve"> článku</w:t>
      </w:r>
      <w:r w:rsidRPr="00C915CF">
        <w:rPr>
          <w:rFonts w:asciiTheme="minorHAnsi" w:hAnsiTheme="minorHAnsi" w:cstheme="minorHAnsi"/>
          <w:sz w:val="22"/>
          <w:szCs w:val="22"/>
        </w:rPr>
        <w:t>. Soupis prací s výkazem výměr, který bude předkládán objednateli před fakturací, bude plně odpovídat soupisu prací a výkazu výměr předloženého v nabídce zhotovitele</w:t>
      </w:r>
      <w:r w:rsidR="00B32B8E">
        <w:rPr>
          <w:rFonts w:asciiTheme="minorHAnsi" w:hAnsiTheme="minorHAnsi" w:cstheme="minorHAnsi"/>
          <w:sz w:val="22"/>
          <w:szCs w:val="22"/>
        </w:rPr>
        <w:t>, pokud není dále v této smlouvě uvedeno jinak</w:t>
      </w:r>
      <w:r w:rsidRPr="00C915CF">
        <w:rPr>
          <w:rFonts w:asciiTheme="minorHAnsi" w:hAnsiTheme="minorHAnsi" w:cstheme="minorHAnsi"/>
          <w:sz w:val="22"/>
          <w:szCs w:val="22"/>
        </w:rPr>
        <w:t>.</w:t>
      </w:r>
    </w:p>
    <w:p w14:paraId="5BE62DC8" w14:textId="77777777" w:rsidR="009A72C6" w:rsidRPr="009A72C6" w:rsidRDefault="009A72C6" w:rsidP="009A72C6">
      <w:pPr>
        <w:pStyle w:val="Odstavecseseznamem"/>
        <w:rPr>
          <w:rFonts w:asciiTheme="minorHAnsi" w:hAnsiTheme="minorHAnsi" w:cstheme="minorHAnsi"/>
          <w:sz w:val="22"/>
          <w:szCs w:val="22"/>
        </w:rPr>
      </w:pPr>
    </w:p>
    <w:p w14:paraId="535171CF" w14:textId="06516CD3" w:rsidR="00437B3F" w:rsidRPr="00B70AB9" w:rsidRDefault="00301B8F" w:rsidP="00111925">
      <w:pPr>
        <w:pStyle w:val="Odstavecseseznamem"/>
        <w:numPr>
          <w:ilvl w:val="0"/>
          <w:numId w:val="16"/>
        </w:numPr>
        <w:ind w:left="284"/>
        <w:jc w:val="both"/>
        <w:rPr>
          <w:rFonts w:asciiTheme="minorHAnsi" w:hAnsiTheme="minorHAnsi" w:cstheme="minorHAnsi"/>
          <w:sz w:val="22"/>
          <w:szCs w:val="22"/>
        </w:rPr>
      </w:pPr>
      <w:r w:rsidRPr="00B70AB9">
        <w:rPr>
          <w:rFonts w:asciiTheme="minorHAnsi" w:hAnsiTheme="minorHAnsi" w:cstheme="minorHAnsi"/>
          <w:sz w:val="22"/>
          <w:szCs w:val="22"/>
        </w:rPr>
        <w:t>C</w:t>
      </w:r>
      <w:r w:rsidR="00C915CF" w:rsidRPr="00B70AB9">
        <w:rPr>
          <w:rFonts w:asciiTheme="minorHAnsi" w:hAnsiTheme="minorHAnsi" w:cstheme="minorHAnsi"/>
          <w:sz w:val="22"/>
          <w:szCs w:val="22"/>
        </w:rPr>
        <w:t>ena za provedení díla uvedená v bodě 1. tohoto článku je konečná a nepřekročitelná</w:t>
      </w:r>
      <w:r w:rsidRPr="00B70AB9">
        <w:rPr>
          <w:rFonts w:asciiTheme="minorHAnsi" w:hAnsiTheme="minorHAnsi" w:cstheme="minorHAnsi"/>
          <w:sz w:val="22"/>
          <w:szCs w:val="22"/>
        </w:rPr>
        <w:t xml:space="preserve"> a platí po celou dobu realizace díla</w:t>
      </w:r>
      <w:r w:rsidR="00437B3F" w:rsidRPr="00B70AB9">
        <w:rPr>
          <w:rFonts w:asciiTheme="minorHAnsi" w:hAnsiTheme="minorHAnsi" w:cstheme="minorHAnsi"/>
          <w:sz w:val="22"/>
          <w:szCs w:val="22"/>
        </w:rPr>
        <w:t>. Případné změny ceny díla jsou možné pouze v souladu s</w:t>
      </w:r>
      <w:r w:rsidR="00AB24BF">
        <w:rPr>
          <w:rFonts w:asciiTheme="minorHAnsi" w:hAnsiTheme="minorHAnsi" w:cstheme="minorHAnsi"/>
          <w:sz w:val="22"/>
          <w:szCs w:val="22"/>
        </w:rPr>
        <w:t> výslovným ujednáním v</w:t>
      </w:r>
      <w:r w:rsidR="00437B3F" w:rsidRPr="00B70AB9">
        <w:rPr>
          <w:rFonts w:asciiTheme="minorHAnsi" w:hAnsiTheme="minorHAnsi" w:cstheme="minorHAnsi"/>
          <w:sz w:val="22"/>
          <w:szCs w:val="22"/>
        </w:rPr>
        <w:t> </w:t>
      </w:r>
      <w:r w:rsidR="00AB24BF">
        <w:rPr>
          <w:rFonts w:asciiTheme="minorHAnsi" w:hAnsiTheme="minorHAnsi" w:cstheme="minorHAnsi"/>
          <w:sz w:val="22"/>
          <w:szCs w:val="22"/>
        </w:rPr>
        <w:t>této</w:t>
      </w:r>
      <w:r w:rsidR="00437B3F" w:rsidRPr="00B70AB9">
        <w:rPr>
          <w:rFonts w:asciiTheme="minorHAnsi" w:hAnsiTheme="minorHAnsi" w:cstheme="minorHAnsi"/>
          <w:sz w:val="22"/>
          <w:szCs w:val="22"/>
        </w:rPr>
        <w:t xml:space="preserve"> smlouv</w:t>
      </w:r>
      <w:r w:rsidR="00AB24BF">
        <w:rPr>
          <w:rFonts w:asciiTheme="minorHAnsi" w:hAnsiTheme="minorHAnsi" w:cstheme="minorHAnsi"/>
          <w:sz w:val="22"/>
          <w:szCs w:val="22"/>
        </w:rPr>
        <w:t>ě</w:t>
      </w:r>
      <w:r w:rsidR="00437B3F" w:rsidRPr="00B70AB9">
        <w:rPr>
          <w:rFonts w:asciiTheme="minorHAnsi" w:hAnsiTheme="minorHAnsi" w:cstheme="minorHAnsi"/>
          <w:sz w:val="22"/>
          <w:szCs w:val="22"/>
        </w:rPr>
        <w:t>.</w:t>
      </w:r>
      <w:r w:rsidRPr="00B70AB9">
        <w:t xml:space="preserve"> </w:t>
      </w:r>
      <w:r w:rsidRPr="00B70AB9">
        <w:rPr>
          <w:rFonts w:asciiTheme="minorHAnsi" w:hAnsiTheme="minorHAnsi" w:cstheme="minorHAnsi"/>
          <w:sz w:val="22"/>
          <w:szCs w:val="22"/>
        </w:rPr>
        <w:t xml:space="preserve">V ceně díla jsou zahrnuty i veškeré náklady </w:t>
      </w:r>
      <w:r w:rsidR="00437B3F" w:rsidRPr="00B70AB9">
        <w:rPr>
          <w:rFonts w:asciiTheme="minorHAnsi" w:hAnsiTheme="minorHAnsi" w:cstheme="minorHAnsi"/>
          <w:sz w:val="22"/>
          <w:szCs w:val="22"/>
        </w:rPr>
        <w:t>z</w:t>
      </w:r>
      <w:r w:rsidRPr="00B70AB9">
        <w:rPr>
          <w:rFonts w:asciiTheme="minorHAnsi" w:hAnsiTheme="minorHAnsi" w:cstheme="minorHAnsi"/>
          <w:sz w:val="22"/>
          <w:szCs w:val="22"/>
        </w:rPr>
        <w:t xml:space="preserve">hotovitele nutné pro vybudování, provoz a demontáž zařízení staveniště, poplatky, jakož i jiné náklady nezbytné pro řádné a úplné zhotovení díla. Cena </w:t>
      </w:r>
      <w:r w:rsidR="00437B3F" w:rsidRPr="00B70AB9">
        <w:rPr>
          <w:rFonts w:asciiTheme="minorHAnsi" w:hAnsiTheme="minorHAnsi" w:cstheme="minorHAnsi"/>
          <w:sz w:val="22"/>
          <w:szCs w:val="22"/>
        </w:rPr>
        <w:t xml:space="preserve">díla </w:t>
      </w:r>
      <w:r w:rsidRPr="00B70AB9">
        <w:rPr>
          <w:rFonts w:asciiTheme="minorHAnsi" w:hAnsiTheme="minorHAnsi" w:cstheme="minorHAnsi"/>
          <w:sz w:val="22"/>
          <w:szCs w:val="22"/>
        </w:rPr>
        <w:t>obsahuje i případné zvýšené náklady spojené s vývojem cen vstupních nákladů, a to až do doby dokončení díla</w:t>
      </w:r>
      <w:r w:rsidR="00437B3F" w:rsidRPr="00B70AB9">
        <w:rPr>
          <w:rFonts w:asciiTheme="minorHAnsi" w:hAnsiTheme="minorHAnsi" w:cstheme="minorHAnsi"/>
          <w:sz w:val="22"/>
          <w:szCs w:val="22"/>
        </w:rPr>
        <w:t>.</w:t>
      </w:r>
    </w:p>
    <w:p w14:paraId="7687FB3F" w14:textId="77777777" w:rsidR="00437B3F" w:rsidRPr="00B70AB9" w:rsidRDefault="00437B3F" w:rsidP="00437B3F">
      <w:pPr>
        <w:pStyle w:val="Odstavecseseznamem"/>
        <w:rPr>
          <w:rFonts w:asciiTheme="minorHAnsi" w:hAnsiTheme="minorHAnsi" w:cstheme="minorHAnsi"/>
          <w:sz w:val="22"/>
          <w:szCs w:val="22"/>
        </w:rPr>
      </w:pPr>
    </w:p>
    <w:p w14:paraId="73B2BAD4" w14:textId="00571A5A" w:rsidR="00437B3F" w:rsidRPr="00B70AB9" w:rsidRDefault="00437B3F" w:rsidP="00111925">
      <w:pPr>
        <w:pStyle w:val="Odstavecseseznamem"/>
        <w:numPr>
          <w:ilvl w:val="0"/>
          <w:numId w:val="16"/>
        </w:numPr>
        <w:ind w:left="284"/>
        <w:jc w:val="both"/>
        <w:rPr>
          <w:rFonts w:asciiTheme="minorHAnsi" w:hAnsiTheme="minorHAnsi" w:cstheme="minorHAnsi"/>
          <w:sz w:val="22"/>
          <w:szCs w:val="22"/>
        </w:rPr>
      </w:pPr>
      <w:r w:rsidRPr="00B70AB9">
        <w:rPr>
          <w:rFonts w:asciiTheme="minorHAnsi" w:hAnsiTheme="minorHAnsi" w:cstheme="minorHAnsi"/>
          <w:sz w:val="22"/>
          <w:szCs w:val="22"/>
        </w:rPr>
        <w:t>Změna ceny díla je možná</w:t>
      </w:r>
      <w:r w:rsidR="009A72C6" w:rsidRPr="00B70AB9">
        <w:rPr>
          <w:rFonts w:asciiTheme="minorHAnsi" w:hAnsiTheme="minorHAnsi" w:cstheme="minorHAnsi"/>
          <w:sz w:val="22"/>
          <w:szCs w:val="22"/>
        </w:rPr>
        <w:t xml:space="preserve"> pouze</w:t>
      </w:r>
      <w:r w:rsidRPr="00B70AB9">
        <w:rPr>
          <w:rFonts w:asciiTheme="minorHAnsi" w:hAnsiTheme="minorHAnsi" w:cstheme="minorHAnsi"/>
          <w:sz w:val="22"/>
          <w:szCs w:val="22"/>
        </w:rPr>
        <w:t xml:space="preserve"> jestliže:</w:t>
      </w:r>
    </w:p>
    <w:p w14:paraId="2AB64BD5" w14:textId="6257E4E4" w:rsidR="00437B3F" w:rsidRPr="00437B3F" w:rsidRDefault="00437B3F" w:rsidP="00111925">
      <w:pPr>
        <w:pStyle w:val="Odstavecseseznamem"/>
        <w:numPr>
          <w:ilvl w:val="0"/>
          <w:numId w:val="17"/>
        </w:numPr>
        <w:jc w:val="both"/>
        <w:rPr>
          <w:rFonts w:asciiTheme="minorHAnsi" w:hAnsiTheme="minorHAnsi" w:cstheme="minorHAnsi"/>
          <w:sz w:val="22"/>
          <w:szCs w:val="22"/>
        </w:rPr>
      </w:pPr>
      <w:r w:rsidRPr="00437B3F">
        <w:rPr>
          <w:rFonts w:asciiTheme="minorHAnsi" w:hAnsiTheme="minorHAnsi" w:cstheme="minorHAnsi"/>
          <w:sz w:val="22"/>
          <w:szCs w:val="22"/>
        </w:rPr>
        <w:t>objednatel požaduje práce, které nejsou v předmětu díla</w:t>
      </w:r>
      <w:r w:rsidR="00B32B8E">
        <w:rPr>
          <w:rFonts w:asciiTheme="minorHAnsi" w:hAnsiTheme="minorHAnsi" w:cstheme="minorHAnsi"/>
          <w:sz w:val="22"/>
          <w:szCs w:val="22"/>
        </w:rPr>
        <w:t>;</w:t>
      </w:r>
      <w:r w:rsidR="00D57030" w:rsidRPr="00B70AB9">
        <w:rPr>
          <w:rFonts w:asciiTheme="minorHAnsi" w:hAnsiTheme="minorHAnsi" w:cstheme="minorHAnsi"/>
          <w:sz w:val="22"/>
          <w:szCs w:val="22"/>
        </w:rPr>
        <w:t xml:space="preserve"> </w:t>
      </w:r>
      <w:r w:rsidR="0012418A" w:rsidRPr="00B70AB9">
        <w:rPr>
          <w:rFonts w:asciiTheme="minorHAnsi" w:hAnsiTheme="minorHAnsi" w:cstheme="minorHAnsi"/>
          <w:sz w:val="22"/>
          <w:szCs w:val="22"/>
        </w:rPr>
        <w:t>nebo</w:t>
      </w:r>
      <w:r w:rsidR="00D57030" w:rsidRPr="00B70AB9">
        <w:rPr>
          <w:rFonts w:asciiTheme="minorHAnsi" w:hAnsiTheme="minorHAnsi" w:cstheme="minorHAnsi"/>
          <w:sz w:val="22"/>
          <w:szCs w:val="22"/>
        </w:rPr>
        <w:t xml:space="preserve"> se při provádění díla vyskytnou skutečnosti, které nebyly v době sjednání smlouvy známy, a zhotovitel je nezavinil, a ani nemohl předvídat, a tyto skutečnosti mají prokazatelný vliv na cenu díla</w:t>
      </w:r>
      <w:r w:rsidR="00B32B8E">
        <w:rPr>
          <w:rFonts w:asciiTheme="minorHAnsi" w:hAnsiTheme="minorHAnsi" w:cstheme="minorHAnsi"/>
          <w:sz w:val="22"/>
          <w:szCs w:val="22"/>
        </w:rPr>
        <w:t>;</w:t>
      </w:r>
      <w:r w:rsidR="00DE5688">
        <w:rPr>
          <w:rFonts w:asciiTheme="minorHAnsi" w:hAnsiTheme="minorHAnsi" w:cstheme="minorHAnsi"/>
          <w:sz w:val="22"/>
          <w:szCs w:val="22"/>
        </w:rPr>
        <w:t xml:space="preserve"> nebo se při provádění díla zjistí skutečnosti odlišné od dokumentace předané objednatelem </w:t>
      </w:r>
      <w:r w:rsidR="00D57030" w:rsidRPr="00B70AB9">
        <w:rPr>
          <w:rFonts w:asciiTheme="minorHAnsi" w:hAnsiTheme="minorHAnsi" w:cstheme="minorHAnsi"/>
          <w:sz w:val="22"/>
          <w:szCs w:val="22"/>
        </w:rPr>
        <w:t>(</w:t>
      </w:r>
      <w:r w:rsidR="00D06626">
        <w:rPr>
          <w:rFonts w:asciiTheme="minorHAnsi" w:hAnsiTheme="minorHAnsi" w:cstheme="minorHAnsi"/>
          <w:sz w:val="22"/>
          <w:szCs w:val="22"/>
        </w:rPr>
        <w:t>dále jen</w:t>
      </w:r>
      <w:r w:rsidR="00D57030" w:rsidRPr="00B70AB9">
        <w:rPr>
          <w:rFonts w:asciiTheme="minorHAnsi" w:hAnsiTheme="minorHAnsi" w:cstheme="minorHAnsi"/>
          <w:sz w:val="22"/>
          <w:szCs w:val="22"/>
        </w:rPr>
        <w:t xml:space="preserve"> </w:t>
      </w:r>
      <w:r w:rsidR="00D06626">
        <w:rPr>
          <w:rFonts w:asciiTheme="minorHAnsi" w:hAnsiTheme="minorHAnsi" w:cstheme="minorHAnsi"/>
          <w:sz w:val="22"/>
          <w:szCs w:val="22"/>
        </w:rPr>
        <w:t>„</w:t>
      </w:r>
      <w:r w:rsidR="00D57030" w:rsidRPr="00D06626">
        <w:rPr>
          <w:rFonts w:asciiTheme="minorHAnsi" w:hAnsiTheme="minorHAnsi" w:cstheme="minorHAnsi"/>
          <w:b/>
          <w:bCs/>
          <w:sz w:val="22"/>
          <w:szCs w:val="22"/>
        </w:rPr>
        <w:t>vícepráce</w:t>
      </w:r>
      <w:r w:rsidR="00D06626">
        <w:rPr>
          <w:rFonts w:asciiTheme="minorHAnsi" w:hAnsiTheme="minorHAnsi" w:cstheme="minorHAnsi"/>
          <w:sz w:val="22"/>
          <w:szCs w:val="22"/>
        </w:rPr>
        <w:t>“</w:t>
      </w:r>
      <w:r w:rsidR="00D57030" w:rsidRPr="00B70AB9">
        <w:rPr>
          <w:rFonts w:asciiTheme="minorHAnsi" w:hAnsiTheme="minorHAnsi" w:cstheme="minorHAnsi"/>
          <w:sz w:val="22"/>
          <w:szCs w:val="22"/>
        </w:rPr>
        <w:t>)</w:t>
      </w:r>
      <w:r w:rsidR="00B70AB9" w:rsidRPr="00B70AB9">
        <w:rPr>
          <w:rFonts w:asciiTheme="minorHAnsi" w:hAnsiTheme="minorHAnsi" w:cstheme="minorHAnsi"/>
          <w:sz w:val="22"/>
          <w:szCs w:val="22"/>
        </w:rPr>
        <w:t>;</w:t>
      </w:r>
    </w:p>
    <w:p w14:paraId="2E87E4C0" w14:textId="51DC7738" w:rsidR="00437B3F" w:rsidRDefault="0016167F" w:rsidP="00111925">
      <w:pPr>
        <w:pStyle w:val="Odstavecseseznamem"/>
        <w:numPr>
          <w:ilvl w:val="0"/>
          <w:numId w:val="17"/>
        </w:numPr>
        <w:jc w:val="both"/>
        <w:rPr>
          <w:rFonts w:asciiTheme="minorHAnsi" w:hAnsiTheme="minorHAnsi" w:cstheme="minorHAnsi"/>
          <w:sz w:val="22"/>
          <w:szCs w:val="22"/>
        </w:rPr>
      </w:pPr>
      <w:r w:rsidRPr="00B70AB9">
        <w:rPr>
          <w:rFonts w:asciiTheme="minorHAnsi" w:hAnsiTheme="minorHAnsi" w:cstheme="minorHAnsi"/>
          <w:sz w:val="22"/>
          <w:szCs w:val="22"/>
        </w:rPr>
        <w:t xml:space="preserve">objednatel požaduje vypustit některé </w:t>
      </w:r>
      <w:r w:rsidR="0083236B" w:rsidRPr="00B70AB9">
        <w:rPr>
          <w:rFonts w:asciiTheme="minorHAnsi" w:hAnsiTheme="minorHAnsi" w:cstheme="minorHAnsi"/>
          <w:sz w:val="22"/>
          <w:szCs w:val="22"/>
        </w:rPr>
        <w:t>práce, dodávky nebo služby, které jsou zahrnuté v předmětu díla (</w:t>
      </w:r>
      <w:r w:rsidR="00D06626">
        <w:rPr>
          <w:rFonts w:asciiTheme="minorHAnsi" w:hAnsiTheme="minorHAnsi" w:cstheme="minorHAnsi"/>
          <w:sz w:val="22"/>
          <w:szCs w:val="22"/>
        </w:rPr>
        <w:t>dále jen „</w:t>
      </w:r>
      <w:r w:rsidR="0083236B" w:rsidRPr="00D06626">
        <w:rPr>
          <w:rFonts w:asciiTheme="minorHAnsi" w:hAnsiTheme="minorHAnsi" w:cstheme="minorHAnsi"/>
          <w:b/>
          <w:bCs/>
          <w:sz w:val="22"/>
          <w:szCs w:val="22"/>
        </w:rPr>
        <w:t>méněpráce</w:t>
      </w:r>
      <w:r w:rsidR="00D06626">
        <w:rPr>
          <w:rFonts w:asciiTheme="minorHAnsi" w:hAnsiTheme="minorHAnsi" w:cstheme="minorHAnsi"/>
          <w:sz w:val="22"/>
          <w:szCs w:val="22"/>
        </w:rPr>
        <w:t>“</w:t>
      </w:r>
      <w:r w:rsidR="0083236B" w:rsidRPr="00B70AB9">
        <w:rPr>
          <w:rFonts w:asciiTheme="minorHAnsi" w:hAnsiTheme="minorHAnsi" w:cstheme="minorHAnsi"/>
          <w:sz w:val="22"/>
          <w:szCs w:val="22"/>
        </w:rPr>
        <w:t>)</w:t>
      </w:r>
      <w:r w:rsidR="009A72C6" w:rsidRPr="00B70AB9">
        <w:rPr>
          <w:rFonts w:asciiTheme="minorHAnsi" w:hAnsiTheme="minorHAnsi" w:cstheme="minorHAnsi"/>
          <w:sz w:val="22"/>
          <w:szCs w:val="22"/>
        </w:rPr>
        <w:t>.</w:t>
      </w:r>
      <w:r w:rsidR="0083236B" w:rsidRPr="00B70AB9">
        <w:rPr>
          <w:rFonts w:asciiTheme="minorHAnsi" w:hAnsiTheme="minorHAnsi" w:cstheme="minorHAnsi"/>
          <w:sz w:val="22"/>
          <w:szCs w:val="22"/>
        </w:rPr>
        <w:t xml:space="preserve"> </w:t>
      </w:r>
    </w:p>
    <w:p w14:paraId="11D68E51" w14:textId="77777777" w:rsidR="00711032" w:rsidRPr="00437B3F" w:rsidRDefault="00711032" w:rsidP="00711032">
      <w:pPr>
        <w:pStyle w:val="Odstavecseseznamem"/>
        <w:ind w:left="927"/>
        <w:jc w:val="both"/>
        <w:rPr>
          <w:rFonts w:asciiTheme="minorHAnsi" w:hAnsiTheme="minorHAnsi" w:cstheme="minorHAnsi"/>
          <w:sz w:val="22"/>
          <w:szCs w:val="22"/>
        </w:rPr>
      </w:pPr>
    </w:p>
    <w:p w14:paraId="4F5CEE76" w14:textId="65A0D138" w:rsidR="0016167F" w:rsidRPr="00B70AB9" w:rsidRDefault="0016167F" w:rsidP="00111925">
      <w:pPr>
        <w:pStyle w:val="Odstavecseseznamem"/>
        <w:numPr>
          <w:ilvl w:val="0"/>
          <w:numId w:val="16"/>
        </w:numPr>
        <w:ind w:left="284"/>
        <w:jc w:val="both"/>
        <w:rPr>
          <w:rFonts w:asciiTheme="minorHAnsi" w:hAnsiTheme="minorHAnsi" w:cstheme="minorHAnsi"/>
          <w:sz w:val="22"/>
          <w:szCs w:val="22"/>
        </w:rPr>
      </w:pPr>
      <w:r w:rsidRPr="009A72C6">
        <w:rPr>
          <w:rFonts w:asciiTheme="minorHAnsi" w:hAnsiTheme="minorHAnsi" w:cstheme="minorHAnsi"/>
          <w:sz w:val="22"/>
          <w:szCs w:val="22"/>
        </w:rPr>
        <w:t>Zhotovitel je povinen ke každé změně v množství nebo kvalitě prováděných prací, která je zapsána ve stavebním deníku, zpracovat změnový list</w:t>
      </w:r>
      <w:r w:rsidRPr="00B70AB9">
        <w:t xml:space="preserve"> </w:t>
      </w:r>
      <w:r w:rsidRPr="00B70AB9">
        <w:rPr>
          <w:rFonts w:asciiTheme="minorHAnsi" w:hAnsiTheme="minorHAnsi" w:cstheme="minorHAnsi"/>
          <w:sz w:val="22"/>
          <w:szCs w:val="22"/>
        </w:rPr>
        <w:t xml:space="preserve">v němž uvede přesný popis víceprací a méněprací včetně jejich odůvodnění a jejich ocenění, a tento změnový list předložit objednateli k odsouhlasení. Součástí změnového listu musí být i popis příčin, které vyvolaly potřebu víceprací nebo méněprací. Nedílnou součástí tohoto změnového listu bude soupis prací s výkazem výměr a oceněním jednotlivých položek v souladu s touto smlouvou. Objednatel je povinen vyjádřit se k návrhu změnového listu nejpozději do </w:t>
      </w:r>
      <w:r w:rsidR="006A4B85" w:rsidRPr="00B70AB9">
        <w:rPr>
          <w:rFonts w:asciiTheme="minorHAnsi" w:hAnsiTheme="minorHAnsi" w:cstheme="minorHAnsi"/>
          <w:sz w:val="22"/>
          <w:szCs w:val="22"/>
        </w:rPr>
        <w:t>15 pracovních</w:t>
      </w:r>
      <w:r w:rsidRPr="00B70AB9">
        <w:rPr>
          <w:rFonts w:asciiTheme="minorHAnsi" w:hAnsiTheme="minorHAnsi" w:cstheme="minorHAnsi"/>
          <w:sz w:val="22"/>
          <w:szCs w:val="22"/>
        </w:rPr>
        <w:t xml:space="preserve"> dnů ode dne předložení </w:t>
      </w:r>
      <w:r w:rsidR="006A4B85" w:rsidRPr="00B70AB9">
        <w:rPr>
          <w:rFonts w:asciiTheme="minorHAnsi" w:hAnsiTheme="minorHAnsi" w:cstheme="minorHAnsi"/>
          <w:sz w:val="22"/>
          <w:szCs w:val="22"/>
        </w:rPr>
        <w:t>změnového listu</w:t>
      </w:r>
      <w:r w:rsidRPr="00B70AB9">
        <w:rPr>
          <w:rFonts w:asciiTheme="minorHAnsi" w:hAnsiTheme="minorHAnsi" w:cstheme="minorHAnsi"/>
          <w:sz w:val="22"/>
          <w:szCs w:val="22"/>
        </w:rPr>
        <w:t xml:space="preserve"> zhotovitelem. </w:t>
      </w:r>
      <w:r w:rsidR="006A4B85" w:rsidRPr="00B70AB9">
        <w:rPr>
          <w:rFonts w:asciiTheme="minorHAnsi" w:hAnsiTheme="minorHAnsi" w:cstheme="minorHAnsi"/>
          <w:sz w:val="22"/>
          <w:szCs w:val="22"/>
        </w:rPr>
        <w:t>Změna</w:t>
      </w:r>
      <w:r w:rsidRPr="00B70AB9">
        <w:rPr>
          <w:rFonts w:asciiTheme="minorHAnsi" w:hAnsiTheme="minorHAnsi" w:cstheme="minorHAnsi"/>
          <w:sz w:val="22"/>
          <w:szCs w:val="22"/>
        </w:rPr>
        <w:t xml:space="preserve"> sjednané ceny</w:t>
      </w:r>
      <w:r w:rsidR="006A4B85" w:rsidRPr="00B70AB9">
        <w:rPr>
          <w:rFonts w:asciiTheme="minorHAnsi" w:hAnsiTheme="minorHAnsi" w:cstheme="minorHAnsi"/>
          <w:sz w:val="22"/>
          <w:szCs w:val="22"/>
        </w:rPr>
        <w:t xml:space="preserve"> díla o vícepráce</w:t>
      </w:r>
      <w:r w:rsidRPr="00B70AB9">
        <w:rPr>
          <w:rFonts w:asciiTheme="minorHAnsi" w:hAnsiTheme="minorHAnsi" w:cstheme="minorHAnsi"/>
          <w:sz w:val="22"/>
          <w:szCs w:val="22"/>
        </w:rPr>
        <w:t xml:space="preserve"> </w:t>
      </w:r>
      <w:r w:rsidR="006A4B85" w:rsidRPr="00B70AB9">
        <w:rPr>
          <w:rFonts w:asciiTheme="minorHAnsi" w:hAnsiTheme="minorHAnsi" w:cstheme="minorHAnsi"/>
          <w:sz w:val="22"/>
          <w:szCs w:val="22"/>
        </w:rPr>
        <w:t>bude</w:t>
      </w:r>
      <w:r w:rsidRPr="00B70AB9">
        <w:rPr>
          <w:rFonts w:asciiTheme="minorHAnsi" w:hAnsiTheme="minorHAnsi" w:cstheme="minorHAnsi"/>
          <w:sz w:val="22"/>
          <w:szCs w:val="22"/>
        </w:rPr>
        <w:t xml:space="preserve"> možná pouze </w:t>
      </w:r>
      <w:r w:rsidR="006A4B85" w:rsidRPr="00B70AB9">
        <w:rPr>
          <w:rFonts w:asciiTheme="minorHAnsi" w:hAnsiTheme="minorHAnsi" w:cstheme="minorHAnsi"/>
          <w:sz w:val="22"/>
          <w:szCs w:val="22"/>
        </w:rPr>
        <w:t>tehdy</w:t>
      </w:r>
      <w:r w:rsidRPr="00B70AB9">
        <w:rPr>
          <w:rFonts w:asciiTheme="minorHAnsi" w:hAnsiTheme="minorHAnsi" w:cstheme="minorHAnsi"/>
          <w:sz w:val="22"/>
          <w:szCs w:val="22"/>
        </w:rPr>
        <w:t xml:space="preserve">, </w:t>
      </w:r>
      <w:r w:rsidR="006A4B85" w:rsidRPr="00B70AB9">
        <w:rPr>
          <w:rFonts w:asciiTheme="minorHAnsi" w:hAnsiTheme="minorHAnsi" w:cstheme="minorHAnsi"/>
          <w:sz w:val="22"/>
          <w:szCs w:val="22"/>
        </w:rPr>
        <w:t>pokud</w:t>
      </w:r>
      <w:r w:rsidRPr="00B70AB9">
        <w:rPr>
          <w:rFonts w:asciiTheme="minorHAnsi" w:hAnsiTheme="minorHAnsi" w:cstheme="minorHAnsi"/>
          <w:sz w:val="22"/>
          <w:szCs w:val="22"/>
        </w:rPr>
        <w:t xml:space="preserve"> objednatel písemně odsouhlasí</w:t>
      </w:r>
      <w:r w:rsidR="00EE163D" w:rsidRPr="00B70AB9">
        <w:rPr>
          <w:rFonts w:asciiTheme="minorHAnsi" w:hAnsiTheme="minorHAnsi" w:cstheme="minorHAnsi"/>
          <w:sz w:val="22"/>
          <w:szCs w:val="22"/>
        </w:rPr>
        <w:t xml:space="preserve"> příslušný</w:t>
      </w:r>
      <w:r w:rsidRPr="00B70AB9">
        <w:rPr>
          <w:rFonts w:asciiTheme="minorHAnsi" w:hAnsiTheme="minorHAnsi" w:cstheme="minorHAnsi"/>
          <w:sz w:val="22"/>
          <w:szCs w:val="22"/>
        </w:rPr>
        <w:t xml:space="preserve"> změnový list a </w:t>
      </w:r>
      <w:r w:rsidR="006A4B85" w:rsidRPr="00B70AB9">
        <w:rPr>
          <w:rFonts w:asciiTheme="minorHAnsi" w:hAnsiTheme="minorHAnsi" w:cstheme="minorHAnsi"/>
          <w:sz w:val="22"/>
          <w:szCs w:val="22"/>
        </w:rPr>
        <w:t>zároveň poté</w:t>
      </w:r>
      <w:r w:rsidRPr="00B70AB9">
        <w:rPr>
          <w:rFonts w:asciiTheme="minorHAnsi" w:hAnsiTheme="minorHAnsi" w:cstheme="minorHAnsi"/>
          <w:sz w:val="22"/>
          <w:szCs w:val="22"/>
        </w:rPr>
        <w:t xml:space="preserve"> </w:t>
      </w:r>
      <w:r w:rsidR="00EE163D" w:rsidRPr="00B70AB9">
        <w:rPr>
          <w:rFonts w:asciiTheme="minorHAnsi" w:hAnsiTheme="minorHAnsi" w:cstheme="minorHAnsi"/>
          <w:sz w:val="22"/>
          <w:szCs w:val="22"/>
        </w:rPr>
        <w:t>uza</w:t>
      </w:r>
      <w:r w:rsidRPr="00B70AB9">
        <w:rPr>
          <w:rFonts w:asciiTheme="minorHAnsi" w:hAnsiTheme="minorHAnsi" w:cstheme="minorHAnsi"/>
          <w:sz w:val="22"/>
          <w:szCs w:val="22"/>
        </w:rPr>
        <w:t>vře</w:t>
      </w:r>
      <w:r w:rsidR="00EE163D" w:rsidRPr="00B70AB9">
        <w:rPr>
          <w:rFonts w:asciiTheme="minorHAnsi" w:hAnsiTheme="minorHAnsi" w:cstheme="minorHAnsi"/>
          <w:sz w:val="22"/>
          <w:szCs w:val="22"/>
        </w:rPr>
        <w:t xml:space="preserve"> se zhotovitelem</w:t>
      </w:r>
      <w:r w:rsidRPr="00B70AB9">
        <w:rPr>
          <w:rFonts w:asciiTheme="minorHAnsi" w:hAnsiTheme="minorHAnsi" w:cstheme="minorHAnsi"/>
          <w:sz w:val="22"/>
          <w:szCs w:val="22"/>
        </w:rPr>
        <w:t xml:space="preserve"> příslušný dodatek </w:t>
      </w:r>
      <w:r w:rsidR="00B70AB9" w:rsidRPr="00B70AB9">
        <w:rPr>
          <w:rFonts w:asciiTheme="minorHAnsi" w:hAnsiTheme="minorHAnsi" w:cstheme="minorHAnsi"/>
          <w:sz w:val="22"/>
          <w:szCs w:val="22"/>
        </w:rPr>
        <w:t xml:space="preserve">k </w:t>
      </w:r>
      <w:r w:rsidR="006A4B85" w:rsidRPr="00B70AB9">
        <w:rPr>
          <w:rFonts w:asciiTheme="minorHAnsi" w:hAnsiTheme="minorHAnsi" w:cstheme="minorHAnsi"/>
          <w:sz w:val="22"/>
          <w:szCs w:val="22"/>
        </w:rPr>
        <w:t xml:space="preserve">této </w:t>
      </w:r>
      <w:r w:rsidRPr="00B70AB9">
        <w:rPr>
          <w:rFonts w:asciiTheme="minorHAnsi" w:hAnsiTheme="minorHAnsi" w:cstheme="minorHAnsi"/>
          <w:sz w:val="22"/>
          <w:szCs w:val="22"/>
        </w:rPr>
        <w:t>smlouv</w:t>
      </w:r>
      <w:r w:rsidR="00B70AB9" w:rsidRPr="00B70AB9">
        <w:rPr>
          <w:rFonts w:asciiTheme="minorHAnsi" w:hAnsiTheme="minorHAnsi" w:cstheme="minorHAnsi"/>
          <w:sz w:val="22"/>
          <w:szCs w:val="22"/>
        </w:rPr>
        <w:t>ě, reflektující příslušnou změnu sjednané ceny díla</w:t>
      </w:r>
      <w:r w:rsidRPr="00B70AB9">
        <w:rPr>
          <w:rFonts w:asciiTheme="minorHAnsi" w:hAnsiTheme="minorHAnsi" w:cstheme="minorHAnsi"/>
          <w:sz w:val="22"/>
          <w:szCs w:val="22"/>
        </w:rPr>
        <w:t>.</w:t>
      </w:r>
      <w:r w:rsidR="006A4B85" w:rsidRPr="00B70AB9">
        <w:rPr>
          <w:rFonts w:asciiTheme="minorHAnsi" w:hAnsiTheme="minorHAnsi" w:cstheme="minorHAnsi"/>
          <w:sz w:val="22"/>
          <w:szCs w:val="22"/>
        </w:rPr>
        <w:t xml:space="preserve"> </w:t>
      </w:r>
      <w:r w:rsidR="00EE163D" w:rsidRPr="00B70AB9">
        <w:rPr>
          <w:rFonts w:asciiTheme="minorHAnsi" w:hAnsiTheme="minorHAnsi" w:cstheme="minorHAnsi"/>
          <w:sz w:val="22"/>
          <w:szCs w:val="22"/>
        </w:rPr>
        <w:t xml:space="preserve">Ke změně sjednané ceny díla o méněpráce postačí, pokud objednatel písemně odsouhlasí příslušný změnový list.  </w:t>
      </w:r>
    </w:p>
    <w:p w14:paraId="2F880B2B" w14:textId="77777777" w:rsidR="00EE163D" w:rsidRPr="009A72C6" w:rsidRDefault="00EE163D" w:rsidP="00EE163D">
      <w:pPr>
        <w:pStyle w:val="Odstavecseseznamem"/>
        <w:ind w:left="284"/>
        <w:jc w:val="both"/>
        <w:rPr>
          <w:rFonts w:asciiTheme="minorHAnsi" w:hAnsiTheme="minorHAnsi" w:cstheme="minorHAnsi"/>
          <w:sz w:val="22"/>
          <w:szCs w:val="22"/>
        </w:rPr>
      </w:pPr>
    </w:p>
    <w:p w14:paraId="336F4954" w14:textId="7592EFF6" w:rsidR="0016167F" w:rsidRDefault="00EE163D" w:rsidP="00111925">
      <w:pPr>
        <w:pStyle w:val="Odstavecseseznamem"/>
        <w:numPr>
          <w:ilvl w:val="0"/>
          <w:numId w:val="16"/>
        </w:numPr>
        <w:ind w:left="284"/>
        <w:jc w:val="both"/>
        <w:rPr>
          <w:rFonts w:asciiTheme="minorHAnsi" w:hAnsiTheme="minorHAnsi" w:cstheme="minorHAnsi"/>
          <w:sz w:val="22"/>
          <w:szCs w:val="22"/>
        </w:rPr>
      </w:pPr>
      <w:r w:rsidRPr="00B70AB9">
        <w:rPr>
          <w:rFonts w:asciiTheme="minorHAnsi" w:hAnsiTheme="minorHAnsi" w:cstheme="minorHAnsi"/>
          <w:sz w:val="22"/>
          <w:szCs w:val="22"/>
        </w:rPr>
        <w:t>Bude-li to možné, budou vícepráce hrazeny z případné rezervy vzniklé neprovedením méněprací</w:t>
      </w:r>
      <w:r w:rsidRPr="00EE163D">
        <w:rPr>
          <w:rFonts w:asciiTheme="minorHAnsi" w:hAnsiTheme="minorHAnsi" w:cstheme="minorHAnsi"/>
          <w:sz w:val="22"/>
          <w:szCs w:val="22"/>
        </w:rPr>
        <w:t xml:space="preserve"> zápočtem.</w:t>
      </w:r>
      <w:r w:rsidR="00B70AB9">
        <w:rPr>
          <w:rFonts w:asciiTheme="minorHAnsi" w:hAnsiTheme="minorHAnsi" w:cstheme="minorHAnsi"/>
          <w:sz w:val="22"/>
          <w:szCs w:val="22"/>
        </w:rPr>
        <w:t xml:space="preserve"> V případě méněprací bude cena díla adekvátně snížena o cenu méněprací.</w:t>
      </w:r>
    </w:p>
    <w:p w14:paraId="33C6AACA" w14:textId="77777777" w:rsidR="00EE163D" w:rsidRPr="00EE163D" w:rsidRDefault="00EE163D" w:rsidP="00EE163D">
      <w:pPr>
        <w:pStyle w:val="Odstavecseseznamem"/>
        <w:rPr>
          <w:rFonts w:asciiTheme="minorHAnsi" w:hAnsiTheme="minorHAnsi" w:cstheme="minorHAnsi"/>
          <w:sz w:val="22"/>
          <w:szCs w:val="22"/>
        </w:rPr>
      </w:pPr>
    </w:p>
    <w:p w14:paraId="1BBABF7E" w14:textId="3B14617F" w:rsidR="00C915CF" w:rsidRPr="00FE69B2" w:rsidRDefault="00C915CF" w:rsidP="00111925">
      <w:pPr>
        <w:pStyle w:val="Odstavecseseznamem"/>
        <w:numPr>
          <w:ilvl w:val="0"/>
          <w:numId w:val="16"/>
        </w:numPr>
        <w:ind w:left="284"/>
        <w:jc w:val="both"/>
        <w:rPr>
          <w:rFonts w:asciiTheme="minorHAnsi" w:hAnsiTheme="minorHAnsi" w:cstheme="minorHAnsi"/>
          <w:sz w:val="22"/>
          <w:szCs w:val="22"/>
        </w:rPr>
      </w:pPr>
      <w:r w:rsidRPr="00FE69B2">
        <w:rPr>
          <w:rFonts w:asciiTheme="minorHAnsi" w:hAnsiTheme="minorHAnsi" w:cstheme="minorHAnsi"/>
          <w:sz w:val="22"/>
          <w:szCs w:val="22"/>
        </w:rPr>
        <w:t>Pro ocenění víceprací budou použity jednotkové ceny, uvedené v</w:t>
      </w:r>
      <w:r w:rsidR="00B70AB9" w:rsidRPr="00FE69B2">
        <w:rPr>
          <w:rFonts w:asciiTheme="minorHAnsi" w:hAnsiTheme="minorHAnsi" w:cstheme="minorHAnsi"/>
          <w:sz w:val="22"/>
          <w:szCs w:val="22"/>
        </w:rPr>
        <w:t> položkovém rozpočtu</w:t>
      </w:r>
      <w:r w:rsidR="00FE69B2" w:rsidRPr="00FE69B2">
        <w:rPr>
          <w:rFonts w:asciiTheme="minorHAnsi" w:hAnsiTheme="minorHAnsi" w:cstheme="minorHAnsi"/>
          <w:sz w:val="22"/>
          <w:szCs w:val="22"/>
        </w:rPr>
        <w:t xml:space="preserve"> (viz Příloha č. 1 této smlouvy). P</w:t>
      </w:r>
      <w:r w:rsidRPr="00FE69B2">
        <w:rPr>
          <w:rFonts w:asciiTheme="minorHAnsi" w:hAnsiTheme="minorHAnsi" w:cstheme="minorHAnsi"/>
          <w:sz w:val="22"/>
          <w:szCs w:val="22"/>
        </w:rPr>
        <w:t xml:space="preserve">okud </w:t>
      </w:r>
      <w:r w:rsidR="00FE69B2" w:rsidRPr="00FE69B2">
        <w:rPr>
          <w:rFonts w:asciiTheme="minorHAnsi" w:hAnsiTheme="minorHAnsi" w:cstheme="minorHAnsi"/>
          <w:sz w:val="22"/>
          <w:szCs w:val="22"/>
        </w:rPr>
        <w:t>položkový rozpočet</w:t>
      </w:r>
      <w:r w:rsidRPr="00FE69B2">
        <w:rPr>
          <w:rFonts w:asciiTheme="minorHAnsi" w:hAnsiTheme="minorHAnsi" w:cstheme="minorHAnsi"/>
          <w:sz w:val="22"/>
          <w:szCs w:val="22"/>
        </w:rPr>
        <w:t xml:space="preserve"> neobsahuje příslušnou jednotkovou cenu vícepráce, bude použita</w:t>
      </w:r>
      <w:r w:rsidR="00FE69B2" w:rsidRPr="00FE69B2">
        <w:rPr>
          <w:rFonts w:asciiTheme="minorHAnsi" w:hAnsiTheme="minorHAnsi" w:cstheme="minorHAnsi"/>
          <w:sz w:val="22"/>
          <w:szCs w:val="22"/>
        </w:rPr>
        <w:t xml:space="preserve"> </w:t>
      </w:r>
      <w:r w:rsidRPr="00FE69B2">
        <w:rPr>
          <w:rFonts w:asciiTheme="minorHAnsi" w:hAnsiTheme="minorHAnsi" w:cstheme="minorHAnsi"/>
          <w:sz w:val="22"/>
          <w:szCs w:val="22"/>
        </w:rPr>
        <w:t xml:space="preserve">jednotková cena ve výši odpovídající příslušné položce cenové soustavy </w:t>
      </w:r>
      <w:r w:rsidR="00095733">
        <w:rPr>
          <w:rFonts w:asciiTheme="minorHAnsi" w:hAnsiTheme="minorHAnsi" w:cstheme="minorHAnsi"/>
          <w:sz w:val="22"/>
          <w:szCs w:val="22"/>
        </w:rPr>
        <w:t>RTS</w:t>
      </w:r>
      <w:r w:rsidR="00FE69B2" w:rsidRPr="00FE69B2">
        <w:rPr>
          <w:rFonts w:asciiTheme="minorHAnsi" w:hAnsiTheme="minorHAnsi" w:cstheme="minorHAnsi"/>
          <w:sz w:val="22"/>
          <w:szCs w:val="22"/>
        </w:rPr>
        <w:t xml:space="preserve"> dle</w:t>
      </w:r>
      <w:r w:rsidRPr="00FE69B2">
        <w:rPr>
          <w:rFonts w:asciiTheme="minorHAnsi" w:hAnsiTheme="minorHAnsi" w:cstheme="minorHAnsi"/>
          <w:sz w:val="22"/>
          <w:szCs w:val="22"/>
        </w:rPr>
        <w:t xml:space="preserve"> aktuální cenové úrovně</w:t>
      </w:r>
      <w:r w:rsidR="00FE69B2" w:rsidRPr="00FE69B2">
        <w:rPr>
          <w:rFonts w:asciiTheme="minorHAnsi" w:hAnsiTheme="minorHAnsi" w:cstheme="minorHAnsi"/>
          <w:sz w:val="22"/>
          <w:szCs w:val="22"/>
        </w:rPr>
        <w:t>.</w:t>
      </w:r>
      <w:r w:rsidR="00FE69B2">
        <w:rPr>
          <w:rFonts w:asciiTheme="minorHAnsi" w:hAnsiTheme="minorHAnsi" w:cstheme="minorHAnsi"/>
          <w:sz w:val="22"/>
          <w:szCs w:val="22"/>
        </w:rPr>
        <w:t xml:space="preserve"> P</w:t>
      </w:r>
      <w:r w:rsidRPr="00FE69B2">
        <w:rPr>
          <w:rFonts w:asciiTheme="minorHAnsi" w:hAnsiTheme="minorHAnsi" w:cstheme="minorHAnsi"/>
          <w:sz w:val="22"/>
          <w:szCs w:val="22"/>
        </w:rPr>
        <w:t xml:space="preserve">okud cenová soustava </w:t>
      </w:r>
      <w:r w:rsidR="00B17511">
        <w:rPr>
          <w:rFonts w:asciiTheme="minorHAnsi" w:hAnsiTheme="minorHAnsi" w:cstheme="minorHAnsi"/>
          <w:sz w:val="22"/>
          <w:szCs w:val="22"/>
        </w:rPr>
        <w:t>RTS</w:t>
      </w:r>
      <w:r w:rsidRPr="00FE69B2">
        <w:rPr>
          <w:rFonts w:asciiTheme="minorHAnsi" w:hAnsiTheme="minorHAnsi" w:cstheme="minorHAnsi"/>
          <w:sz w:val="22"/>
          <w:szCs w:val="22"/>
        </w:rPr>
        <w:t xml:space="preserve"> neobsahuje příslušnou jednotkovou cenu, bude </w:t>
      </w:r>
      <w:r w:rsidR="00FE69B2">
        <w:rPr>
          <w:rFonts w:asciiTheme="minorHAnsi" w:hAnsiTheme="minorHAnsi" w:cstheme="minorHAnsi"/>
          <w:sz w:val="22"/>
          <w:szCs w:val="22"/>
        </w:rPr>
        <w:t>z</w:t>
      </w:r>
      <w:r w:rsidRPr="00FE69B2">
        <w:rPr>
          <w:rFonts w:asciiTheme="minorHAnsi" w:hAnsiTheme="minorHAnsi" w:cstheme="minorHAnsi"/>
          <w:sz w:val="22"/>
          <w:szCs w:val="22"/>
        </w:rPr>
        <w:t xml:space="preserve">hotovitelem navržena </w:t>
      </w:r>
      <w:r w:rsidR="00FE69B2">
        <w:rPr>
          <w:rFonts w:asciiTheme="minorHAnsi" w:hAnsiTheme="minorHAnsi" w:cstheme="minorHAnsi"/>
          <w:sz w:val="22"/>
          <w:szCs w:val="22"/>
        </w:rPr>
        <w:t>o</w:t>
      </w:r>
      <w:r w:rsidRPr="00FE69B2">
        <w:rPr>
          <w:rFonts w:asciiTheme="minorHAnsi" w:hAnsiTheme="minorHAnsi" w:cstheme="minorHAnsi"/>
          <w:sz w:val="22"/>
          <w:szCs w:val="22"/>
        </w:rPr>
        <w:t xml:space="preserve">bjednateli k odsouhlasení jednotková cena ve výši obvyklé v době provádění díla. </w:t>
      </w:r>
    </w:p>
    <w:p w14:paraId="66510549" w14:textId="1E984D66" w:rsidR="00C915CF" w:rsidRPr="00C915CF" w:rsidRDefault="00C915CF" w:rsidP="00FE69B2">
      <w:pPr>
        <w:pStyle w:val="Odstavecseseznamem"/>
        <w:ind w:left="284"/>
        <w:jc w:val="both"/>
        <w:rPr>
          <w:rFonts w:asciiTheme="minorHAnsi" w:hAnsiTheme="minorHAnsi" w:cstheme="minorHAnsi"/>
          <w:sz w:val="22"/>
          <w:szCs w:val="22"/>
        </w:rPr>
      </w:pPr>
    </w:p>
    <w:p w14:paraId="4D44AA6B" w14:textId="3D6720E4" w:rsidR="00C915CF" w:rsidRDefault="00C915CF" w:rsidP="00111925">
      <w:pPr>
        <w:pStyle w:val="Odstavecseseznamem"/>
        <w:numPr>
          <w:ilvl w:val="0"/>
          <w:numId w:val="16"/>
        </w:numPr>
        <w:ind w:left="284"/>
        <w:jc w:val="both"/>
        <w:rPr>
          <w:rFonts w:asciiTheme="minorHAnsi" w:hAnsiTheme="minorHAnsi" w:cstheme="minorHAnsi"/>
          <w:sz w:val="22"/>
          <w:szCs w:val="22"/>
        </w:rPr>
      </w:pPr>
      <w:r w:rsidRPr="00C915CF">
        <w:rPr>
          <w:rFonts w:asciiTheme="minorHAnsi" w:hAnsiTheme="minorHAnsi" w:cstheme="minorHAnsi"/>
          <w:sz w:val="22"/>
          <w:szCs w:val="22"/>
        </w:rPr>
        <w:t xml:space="preserve">Úhrada ceny </w:t>
      </w:r>
      <w:r w:rsidR="00FE69B2">
        <w:rPr>
          <w:rFonts w:asciiTheme="minorHAnsi" w:hAnsiTheme="minorHAnsi" w:cstheme="minorHAnsi"/>
          <w:sz w:val="22"/>
          <w:szCs w:val="22"/>
        </w:rPr>
        <w:t>díla</w:t>
      </w:r>
      <w:r w:rsidRPr="00C915CF">
        <w:rPr>
          <w:rFonts w:asciiTheme="minorHAnsi" w:hAnsiTheme="minorHAnsi" w:cstheme="minorHAnsi"/>
          <w:sz w:val="22"/>
          <w:szCs w:val="22"/>
        </w:rPr>
        <w:t xml:space="preserve"> </w:t>
      </w:r>
      <w:r w:rsidR="00FE69B2">
        <w:rPr>
          <w:rFonts w:asciiTheme="minorHAnsi" w:hAnsiTheme="minorHAnsi" w:cstheme="minorHAnsi"/>
          <w:sz w:val="22"/>
          <w:szCs w:val="22"/>
        </w:rPr>
        <w:t xml:space="preserve">dle </w:t>
      </w:r>
      <w:r w:rsidRPr="00C915CF">
        <w:rPr>
          <w:rFonts w:asciiTheme="minorHAnsi" w:hAnsiTheme="minorHAnsi" w:cstheme="minorHAnsi"/>
          <w:sz w:val="22"/>
          <w:szCs w:val="22"/>
        </w:rPr>
        <w:t xml:space="preserve">této smlouvy bude realizována na základě zhotovitelem vystavené faktury. Zhotovitel je oprávněn vystavit v průběhu plnění díla vždy po skončení kalendářního měsíce dílčí fakturu (daňový doklad) na úhradu části hodnoty skutečně provedených prací, dodávek a služeb oceněných na základě </w:t>
      </w:r>
      <w:r w:rsidR="00AB24BF">
        <w:rPr>
          <w:rFonts w:asciiTheme="minorHAnsi" w:hAnsiTheme="minorHAnsi" w:cstheme="minorHAnsi"/>
          <w:sz w:val="22"/>
          <w:szCs w:val="22"/>
        </w:rPr>
        <w:t xml:space="preserve">položkového rozpočtu (viz </w:t>
      </w:r>
      <w:r w:rsidR="00AB24BF" w:rsidRPr="00B17511">
        <w:rPr>
          <w:rFonts w:asciiTheme="minorHAnsi" w:hAnsiTheme="minorHAnsi" w:cstheme="minorHAnsi"/>
          <w:b/>
          <w:bCs/>
          <w:sz w:val="22"/>
          <w:szCs w:val="22"/>
        </w:rPr>
        <w:t>Příloha č. 1</w:t>
      </w:r>
      <w:r w:rsidR="00AB24BF">
        <w:rPr>
          <w:rFonts w:asciiTheme="minorHAnsi" w:hAnsiTheme="minorHAnsi" w:cstheme="minorHAnsi"/>
          <w:sz w:val="22"/>
          <w:szCs w:val="22"/>
        </w:rPr>
        <w:t xml:space="preserve"> této smlouvy)</w:t>
      </w:r>
      <w:r w:rsidRPr="00C915CF">
        <w:rPr>
          <w:rFonts w:asciiTheme="minorHAnsi" w:hAnsiTheme="minorHAnsi" w:cstheme="minorHAnsi"/>
          <w:sz w:val="22"/>
          <w:szCs w:val="22"/>
        </w:rPr>
        <w:t xml:space="preserve"> a objednatelem předem potvrzených a odsouhlasených. Odsouhlasení provedených prací, dodávek a služeb objednatelem pověřenou osobou (</w:t>
      </w:r>
      <w:r w:rsidR="00B17511">
        <w:rPr>
          <w:rFonts w:asciiTheme="minorHAnsi" w:hAnsiTheme="minorHAnsi" w:cstheme="minorHAnsi"/>
          <w:sz w:val="22"/>
          <w:szCs w:val="22"/>
        </w:rPr>
        <w:t>TDI</w:t>
      </w:r>
      <w:r w:rsidRPr="00C915CF">
        <w:rPr>
          <w:rFonts w:asciiTheme="minorHAnsi" w:hAnsiTheme="minorHAnsi" w:cstheme="minorHAnsi"/>
          <w:sz w:val="22"/>
          <w:szCs w:val="22"/>
        </w:rPr>
        <w:t>) je nezbytnou podmínkou pro vystavení každé faktury, když nedílnou přílohou faktury je objednatelem, či jím pověřenou osobou (</w:t>
      </w:r>
      <w:r w:rsidR="00E80572">
        <w:rPr>
          <w:rFonts w:asciiTheme="minorHAnsi" w:hAnsiTheme="minorHAnsi" w:cstheme="minorHAnsi"/>
          <w:sz w:val="22"/>
          <w:szCs w:val="22"/>
        </w:rPr>
        <w:t>TDI</w:t>
      </w:r>
      <w:r w:rsidRPr="00C915CF">
        <w:rPr>
          <w:rFonts w:asciiTheme="minorHAnsi" w:hAnsiTheme="minorHAnsi" w:cstheme="minorHAnsi"/>
          <w:sz w:val="22"/>
          <w:szCs w:val="22"/>
        </w:rPr>
        <w:t>), podepsaný soupis prací, dodávek a služeb (bez tohoto soupisu je faktura neúplná). Pokud se strany nedohodnou při odsouhlasení množství či druhu provedených prací, dodávek a služeb</w:t>
      </w:r>
      <w:r w:rsidR="00B17511">
        <w:rPr>
          <w:rFonts w:asciiTheme="minorHAnsi" w:hAnsiTheme="minorHAnsi" w:cstheme="minorHAnsi"/>
          <w:sz w:val="22"/>
          <w:szCs w:val="22"/>
        </w:rPr>
        <w:t>,</w:t>
      </w:r>
      <w:r w:rsidRPr="00C915CF">
        <w:rPr>
          <w:rFonts w:asciiTheme="minorHAnsi" w:hAnsiTheme="minorHAnsi" w:cstheme="minorHAnsi"/>
          <w:sz w:val="22"/>
          <w:szCs w:val="22"/>
        </w:rPr>
        <w:t xml:space="preserve"> je zhotovitel oprávněn fakturovat pouze práce, u kterých nedošlo k rozporu. </w:t>
      </w:r>
    </w:p>
    <w:p w14:paraId="7D790B93" w14:textId="77777777" w:rsidR="00AB24BF" w:rsidRPr="00AB24BF" w:rsidRDefault="00AB24BF" w:rsidP="00AB24BF">
      <w:pPr>
        <w:pStyle w:val="Odstavecseseznamem"/>
        <w:rPr>
          <w:rFonts w:asciiTheme="minorHAnsi" w:hAnsiTheme="minorHAnsi" w:cstheme="minorHAnsi"/>
          <w:sz w:val="22"/>
          <w:szCs w:val="22"/>
        </w:rPr>
      </w:pPr>
    </w:p>
    <w:p w14:paraId="72529821" w14:textId="44C88E25" w:rsidR="00C915CF" w:rsidRDefault="00C915CF" w:rsidP="00111925">
      <w:pPr>
        <w:pStyle w:val="Odstavecseseznamem"/>
        <w:numPr>
          <w:ilvl w:val="0"/>
          <w:numId w:val="16"/>
        </w:numPr>
        <w:ind w:left="284"/>
        <w:jc w:val="both"/>
        <w:rPr>
          <w:rFonts w:asciiTheme="minorHAnsi" w:hAnsiTheme="minorHAnsi" w:cstheme="minorHAnsi"/>
          <w:sz w:val="22"/>
          <w:szCs w:val="22"/>
        </w:rPr>
      </w:pPr>
      <w:r w:rsidRPr="00C915CF">
        <w:rPr>
          <w:rFonts w:asciiTheme="minorHAnsi" w:hAnsiTheme="minorHAnsi" w:cstheme="minorHAnsi"/>
          <w:sz w:val="22"/>
          <w:szCs w:val="22"/>
        </w:rPr>
        <w:t>Splatnost dílčích faktur je</w:t>
      </w:r>
      <w:r w:rsidR="00BB5F5D">
        <w:rPr>
          <w:rFonts w:asciiTheme="minorHAnsi" w:hAnsiTheme="minorHAnsi" w:cstheme="minorHAnsi"/>
          <w:sz w:val="22"/>
          <w:szCs w:val="22"/>
        </w:rPr>
        <w:t xml:space="preserve"> </w:t>
      </w:r>
      <w:r w:rsidRPr="00C915CF">
        <w:rPr>
          <w:rFonts w:asciiTheme="minorHAnsi" w:hAnsiTheme="minorHAnsi" w:cstheme="minorHAnsi"/>
          <w:sz w:val="22"/>
          <w:szCs w:val="22"/>
        </w:rPr>
        <w:t xml:space="preserve">30 kalendářních dnů ode dne doručení objednateli. Dnem zdanitelného plnění je poslední den příslušného měsíce. </w:t>
      </w:r>
    </w:p>
    <w:p w14:paraId="2E2EE08E" w14:textId="77777777" w:rsidR="0073232E" w:rsidRPr="0073232E" w:rsidRDefault="0073232E" w:rsidP="0073232E">
      <w:pPr>
        <w:pStyle w:val="Odstavecseseznamem"/>
        <w:rPr>
          <w:rFonts w:asciiTheme="minorHAnsi" w:hAnsiTheme="minorHAnsi" w:cstheme="minorHAnsi"/>
          <w:sz w:val="22"/>
          <w:szCs w:val="22"/>
        </w:rPr>
      </w:pPr>
    </w:p>
    <w:p w14:paraId="1CA20857" w14:textId="7E125344" w:rsidR="0073232E" w:rsidRPr="0073232E" w:rsidRDefault="0073232E" w:rsidP="00111925">
      <w:pPr>
        <w:pStyle w:val="Odstavecseseznamem"/>
        <w:numPr>
          <w:ilvl w:val="0"/>
          <w:numId w:val="16"/>
        </w:numPr>
        <w:ind w:left="284"/>
        <w:jc w:val="both"/>
        <w:rPr>
          <w:rFonts w:asciiTheme="minorHAnsi" w:hAnsiTheme="minorHAnsi" w:cstheme="minorHAnsi"/>
          <w:sz w:val="22"/>
          <w:szCs w:val="22"/>
        </w:rPr>
      </w:pPr>
      <w:r w:rsidRPr="0073232E">
        <w:rPr>
          <w:rFonts w:asciiTheme="minorHAnsi" w:hAnsiTheme="minorHAnsi" w:cstheme="minorHAnsi"/>
          <w:sz w:val="22"/>
          <w:szCs w:val="22"/>
        </w:rPr>
        <w:t>V případě prodlení objednatele s úhradou faktury sjednávají</w:t>
      </w:r>
      <w:r>
        <w:rPr>
          <w:rFonts w:asciiTheme="minorHAnsi" w:hAnsiTheme="minorHAnsi" w:cstheme="minorHAnsi"/>
          <w:sz w:val="22"/>
          <w:szCs w:val="22"/>
        </w:rPr>
        <w:t xml:space="preserve"> smluvní strany</w:t>
      </w:r>
      <w:r w:rsidRPr="0073232E">
        <w:rPr>
          <w:rFonts w:asciiTheme="minorHAnsi" w:hAnsiTheme="minorHAnsi" w:cstheme="minorHAnsi"/>
          <w:sz w:val="22"/>
          <w:szCs w:val="22"/>
        </w:rPr>
        <w:t xml:space="preserve"> smluvní úrok z prodlení ve výši 0,015 % z dlužné částky za každý den prodlení.</w:t>
      </w:r>
    </w:p>
    <w:p w14:paraId="0D9A937B" w14:textId="77777777" w:rsidR="00AB24BF" w:rsidRPr="00AB24BF" w:rsidRDefault="00AB24BF" w:rsidP="00AB24BF">
      <w:pPr>
        <w:pStyle w:val="Odstavecseseznamem"/>
        <w:rPr>
          <w:rFonts w:asciiTheme="minorHAnsi" w:hAnsiTheme="minorHAnsi" w:cstheme="minorHAnsi"/>
          <w:sz w:val="22"/>
          <w:szCs w:val="22"/>
        </w:rPr>
      </w:pPr>
    </w:p>
    <w:p w14:paraId="65A31D27" w14:textId="038CFC5E" w:rsidR="00C915CF" w:rsidRDefault="00C915CF" w:rsidP="00111925">
      <w:pPr>
        <w:pStyle w:val="Odstavecseseznamem"/>
        <w:numPr>
          <w:ilvl w:val="0"/>
          <w:numId w:val="16"/>
        </w:numPr>
        <w:ind w:left="284"/>
        <w:jc w:val="both"/>
        <w:rPr>
          <w:rFonts w:asciiTheme="minorHAnsi" w:hAnsiTheme="minorHAnsi" w:cstheme="minorHAnsi"/>
          <w:sz w:val="22"/>
          <w:szCs w:val="22"/>
        </w:rPr>
      </w:pPr>
      <w:r w:rsidRPr="00C915CF">
        <w:rPr>
          <w:rFonts w:asciiTheme="minorHAnsi" w:hAnsiTheme="minorHAnsi" w:cstheme="minorHAnsi"/>
          <w:sz w:val="22"/>
          <w:szCs w:val="22"/>
        </w:rPr>
        <w:t xml:space="preserve">Faktura musí obsahovat náležitosti daňového dokladu dle zákona č. 235/2004 Sb., o dani z přidané hodnoty, ve znění pozdějších předpisů. </w:t>
      </w:r>
    </w:p>
    <w:p w14:paraId="52372400" w14:textId="77777777" w:rsidR="00BB5F5D" w:rsidRPr="00BB5F5D" w:rsidRDefault="00BB5F5D" w:rsidP="00BB5F5D">
      <w:pPr>
        <w:pStyle w:val="Odstavecseseznamem"/>
        <w:rPr>
          <w:rFonts w:asciiTheme="minorHAnsi" w:hAnsiTheme="minorHAnsi" w:cstheme="minorHAnsi"/>
          <w:sz w:val="22"/>
          <w:szCs w:val="22"/>
        </w:rPr>
      </w:pPr>
    </w:p>
    <w:p w14:paraId="659B2C9E" w14:textId="77777777" w:rsidR="00766675" w:rsidRDefault="00C915CF" w:rsidP="00111925">
      <w:pPr>
        <w:pStyle w:val="Odstavecseseznamem"/>
        <w:numPr>
          <w:ilvl w:val="0"/>
          <w:numId w:val="16"/>
        </w:numPr>
        <w:ind w:left="284"/>
        <w:jc w:val="both"/>
        <w:rPr>
          <w:rFonts w:asciiTheme="minorHAnsi" w:hAnsiTheme="minorHAnsi" w:cstheme="minorHAnsi"/>
          <w:sz w:val="22"/>
          <w:szCs w:val="22"/>
        </w:rPr>
      </w:pPr>
      <w:r w:rsidRPr="00582FF6">
        <w:rPr>
          <w:rFonts w:asciiTheme="minorHAnsi" w:hAnsiTheme="minorHAnsi" w:cstheme="minorHAnsi"/>
          <w:sz w:val="22"/>
          <w:szCs w:val="22"/>
        </w:rPr>
        <w:t xml:space="preserve">Každá faktura musí být označena </w:t>
      </w:r>
      <w:r w:rsidR="00582FF6" w:rsidRPr="00582FF6">
        <w:rPr>
          <w:rFonts w:asciiTheme="minorHAnsi" w:hAnsiTheme="minorHAnsi" w:cstheme="minorHAnsi"/>
          <w:sz w:val="22"/>
          <w:szCs w:val="22"/>
        </w:rPr>
        <w:t>registračním číslem projektu:</w:t>
      </w:r>
    </w:p>
    <w:p w14:paraId="15B882FB" w14:textId="25555E1A" w:rsidR="00766675" w:rsidRDefault="00582FF6" w:rsidP="00766675">
      <w:pPr>
        <w:pStyle w:val="Odstavecseseznamem"/>
        <w:ind w:left="284"/>
        <w:jc w:val="both"/>
        <w:rPr>
          <w:rFonts w:asciiTheme="minorHAnsi" w:hAnsiTheme="minorHAnsi" w:cstheme="minorHAnsi"/>
          <w:sz w:val="22"/>
          <w:szCs w:val="22"/>
        </w:rPr>
      </w:pPr>
      <w:r w:rsidRPr="00B17511">
        <w:rPr>
          <w:rFonts w:asciiTheme="minorHAnsi" w:hAnsiTheme="minorHAnsi" w:cstheme="minorHAnsi"/>
          <w:sz w:val="22"/>
          <w:szCs w:val="22"/>
        </w:rPr>
        <w:t>CZ 01.3.10/0.0/0.0/20_370/0025931</w:t>
      </w:r>
      <w:r w:rsidR="00785A7A">
        <w:rPr>
          <w:rFonts w:asciiTheme="minorHAnsi" w:hAnsiTheme="minorHAnsi" w:cstheme="minorHAnsi"/>
          <w:sz w:val="22"/>
          <w:szCs w:val="22"/>
        </w:rPr>
        <w:t>.</w:t>
      </w:r>
    </w:p>
    <w:p w14:paraId="14CCC13F" w14:textId="6345C326" w:rsidR="00C915CF" w:rsidRPr="00582FF6" w:rsidRDefault="00C915CF" w:rsidP="00766675">
      <w:pPr>
        <w:pStyle w:val="Odstavecseseznamem"/>
        <w:ind w:left="284"/>
        <w:jc w:val="both"/>
        <w:rPr>
          <w:rFonts w:asciiTheme="minorHAnsi" w:hAnsiTheme="minorHAnsi" w:cstheme="minorHAnsi"/>
          <w:sz w:val="22"/>
          <w:szCs w:val="22"/>
        </w:rPr>
      </w:pPr>
      <w:r w:rsidRPr="00582FF6">
        <w:rPr>
          <w:rFonts w:asciiTheme="minorHAnsi" w:hAnsiTheme="minorHAnsi" w:cstheme="minorHAnsi"/>
          <w:sz w:val="22"/>
          <w:szCs w:val="22"/>
        </w:rPr>
        <w:t xml:space="preserve">Zhotovitel předloží objednateli fakturu v elektronické podobě na adresu </w:t>
      </w:r>
      <w:hyperlink r:id="rId8" w:history="1">
        <w:r w:rsidR="00785A7A" w:rsidRPr="00593A15">
          <w:rPr>
            <w:rStyle w:val="Hypertextovodkaz"/>
            <w:rFonts w:asciiTheme="minorHAnsi" w:hAnsiTheme="minorHAnsi" w:cstheme="minorHAnsi"/>
            <w:sz w:val="22"/>
            <w:szCs w:val="22"/>
          </w:rPr>
          <w:t>zakova@enbra.cz</w:t>
        </w:r>
      </w:hyperlink>
      <w:r w:rsidRPr="00B17511">
        <w:rPr>
          <w:rFonts w:asciiTheme="minorHAnsi" w:hAnsiTheme="minorHAnsi" w:cstheme="minorHAnsi"/>
          <w:sz w:val="22"/>
          <w:szCs w:val="22"/>
        </w:rPr>
        <w:t xml:space="preserve"> </w:t>
      </w:r>
      <w:r w:rsidRPr="00582FF6">
        <w:rPr>
          <w:rFonts w:asciiTheme="minorHAnsi" w:hAnsiTheme="minorHAnsi" w:cstheme="minorHAnsi"/>
          <w:sz w:val="22"/>
          <w:szCs w:val="22"/>
        </w:rPr>
        <w:t xml:space="preserve">včetně soupisu provedených prací, dodávek, služeb, potvrzeného </w:t>
      </w:r>
      <w:r w:rsidR="00095733">
        <w:rPr>
          <w:rFonts w:asciiTheme="minorHAnsi" w:hAnsiTheme="minorHAnsi" w:cstheme="minorHAnsi"/>
          <w:sz w:val="22"/>
          <w:szCs w:val="22"/>
        </w:rPr>
        <w:t>TDI</w:t>
      </w:r>
      <w:r w:rsidRPr="00582FF6">
        <w:rPr>
          <w:rFonts w:asciiTheme="minorHAnsi" w:hAnsiTheme="minorHAnsi" w:cstheme="minorHAnsi"/>
          <w:sz w:val="22"/>
          <w:szCs w:val="22"/>
        </w:rPr>
        <w:t xml:space="preserve">. Faktura včetně všech povinných náležitostí musí být vystavena a doručena objednateli nejpozději do </w:t>
      </w:r>
      <w:r w:rsidR="00FD7FCB" w:rsidRPr="00582FF6">
        <w:rPr>
          <w:rFonts w:asciiTheme="minorHAnsi" w:hAnsiTheme="minorHAnsi" w:cstheme="minorHAnsi"/>
          <w:sz w:val="22"/>
          <w:szCs w:val="22"/>
        </w:rPr>
        <w:t>10</w:t>
      </w:r>
      <w:r w:rsidRPr="00582FF6">
        <w:rPr>
          <w:rFonts w:asciiTheme="minorHAnsi" w:hAnsiTheme="minorHAnsi" w:cstheme="minorHAnsi"/>
          <w:sz w:val="22"/>
          <w:szCs w:val="22"/>
        </w:rPr>
        <w:t>. dne následujícího měsíce po ukončení příslušného fakturačního období.</w:t>
      </w:r>
    </w:p>
    <w:p w14:paraId="4FF65F02" w14:textId="77777777" w:rsidR="00FD7FCB" w:rsidRPr="00C915CF" w:rsidRDefault="00FD7FCB" w:rsidP="00FD7FCB">
      <w:pPr>
        <w:pStyle w:val="Odstavecseseznamem"/>
        <w:ind w:left="284"/>
        <w:jc w:val="both"/>
        <w:rPr>
          <w:rFonts w:asciiTheme="minorHAnsi" w:hAnsiTheme="minorHAnsi" w:cstheme="minorHAnsi"/>
          <w:sz w:val="22"/>
          <w:szCs w:val="22"/>
        </w:rPr>
      </w:pPr>
    </w:p>
    <w:p w14:paraId="34BFCCDD" w14:textId="34CF58AD" w:rsidR="002F7ACB" w:rsidRDefault="00C915CF" w:rsidP="00111925">
      <w:pPr>
        <w:pStyle w:val="Odstavecseseznamem"/>
        <w:numPr>
          <w:ilvl w:val="0"/>
          <w:numId w:val="16"/>
        </w:numPr>
        <w:ind w:left="284"/>
        <w:jc w:val="both"/>
        <w:rPr>
          <w:rFonts w:asciiTheme="minorHAnsi" w:hAnsiTheme="minorHAnsi" w:cstheme="minorHAnsi"/>
          <w:sz w:val="22"/>
          <w:szCs w:val="22"/>
        </w:rPr>
      </w:pPr>
      <w:r w:rsidRPr="00C915CF">
        <w:rPr>
          <w:rFonts w:asciiTheme="minorHAnsi" w:hAnsiTheme="minorHAnsi" w:cstheme="minorHAnsi"/>
          <w:sz w:val="22"/>
          <w:szCs w:val="22"/>
        </w:rPr>
        <w:t>Objednatel zaplatí zhotoviteli na základě vystavených a odsouhlasených</w:t>
      </w:r>
      <w:r w:rsidR="00E80572">
        <w:rPr>
          <w:rFonts w:asciiTheme="minorHAnsi" w:hAnsiTheme="minorHAnsi" w:cstheme="minorHAnsi"/>
          <w:sz w:val="22"/>
          <w:szCs w:val="22"/>
        </w:rPr>
        <w:t xml:space="preserve"> dílčích</w:t>
      </w:r>
      <w:r w:rsidRPr="00C915CF">
        <w:rPr>
          <w:rFonts w:asciiTheme="minorHAnsi" w:hAnsiTheme="minorHAnsi" w:cstheme="minorHAnsi"/>
          <w:sz w:val="22"/>
          <w:szCs w:val="22"/>
        </w:rPr>
        <w:t xml:space="preserve"> faktur</w:t>
      </w:r>
      <w:r w:rsidR="00274CE8">
        <w:rPr>
          <w:rFonts w:asciiTheme="minorHAnsi" w:hAnsiTheme="minorHAnsi" w:cstheme="minorHAnsi"/>
          <w:sz w:val="22"/>
          <w:szCs w:val="22"/>
        </w:rPr>
        <w:t xml:space="preserve"> </w:t>
      </w:r>
      <w:r w:rsidRPr="00C915CF">
        <w:rPr>
          <w:rFonts w:asciiTheme="minorHAnsi" w:hAnsiTheme="minorHAnsi" w:cstheme="minorHAnsi"/>
          <w:sz w:val="22"/>
          <w:szCs w:val="22"/>
        </w:rPr>
        <w:t xml:space="preserve">částku až do výše 90 % celkové </w:t>
      </w:r>
      <w:r w:rsidR="00D06626">
        <w:rPr>
          <w:rFonts w:asciiTheme="minorHAnsi" w:hAnsiTheme="minorHAnsi" w:cstheme="minorHAnsi"/>
          <w:sz w:val="22"/>
          <w:szCs w:val="22"/>
        </w:rPr>
        <w:t>ceny</w:t>
      </w:r>
      <w:r w:rsidRPr="00C915CF">
        <w:rPr>
          <w:rFonts w:asciiTheme="minorHAnsi" w:hAnsiTheme="minorHAnsi" w:cstheme="minorHAnsi"/>
          <w:sz w:val="22"/>
          <w:szCs w:val="22"/>
        </w:rPr>
        <w:t xml:space="preserve"> díla dle </w:t>
      </w:r>
      <w:r w:rsidR="00D06626">
        <w:rPr>
          <w:rFonts w:asciiTheme="minorHAnsi" w:hAnsiTheme="minorHAnsi" w:cstheme="minorHAnsi"/>
          <w:sz w:val="22"/>
          <w:szCs w:val="22"/>
        </w:rPr>
        <w:t>bodu 1. tohoto článku</w:t>
      </w:r>
      <w:r w:rsidRPr="00C915CF">
        <w:rPr>
          <w:rFonts w:asciiTheme="minorHAnsi" w:hAnsiTheme="minorHAnsi" w:cstheme="minorHAnsi"/>
          <w:sz w:val="22"/>
          <w:szCs w:val="22"/>
        </w:rPr>
        <w:t>.</w:t>
      </w:r>
      <w:r w:rsidR="00D06626">
        <w:rPr>
          <w:rFonts w:asciiTheme="minorHAnsi" w:hAnsiTheme="minorHAnsi" w:cstheme="minorHAnsi"/>
          <w:sz w:val="22"/>
          <w:szCs w:val="22"/>
        </w:rPr>
        <w:t xml:space="preserve"> </w:t>
      </w:r>
    </w:p>
    <w:p w14:paraId="3D22FD92" w14:textId="77777777" w:rsidR="002F7ACB" w:rsidRPr="002F7ACB" w:rsidRDefault="002F7ACB" w:rsidP="002F7ACB">
      <w:pPr>
        <w:pStyle w:val="Odstavecseseznamem"/>
        <w:rPr>
          <w:rFonts w:asciiTheme="minorHAnsi" w:hAnsiTheme="minorHAnsi" w:cstheme="minorHAnsi"/>
          <w:sz w:val="22"/>
          <w:szCs w:val="22"/>
        </w:rPr>
      </w:pPr>
    </w:p>
    <w:p w14:paraId="3ADAABA3" w14:textId="7525E2D7" w:rsidR="00605608" w:rsidRDefault="00D06626" w:rsidP="00111925">
      <w:pPr>
        <w:pStyle w:val="Odstavecseseznamem"/>
        <w:numPr>
          <w:ilvl w:val="0"/>
          <w:numId w:val="16"/>
        </w:numPr>
        <w:ind w:left="284"/>
        <w:jc w:val="both"/>
        <w:rPr>
          <w:rFonts w:asciiTheme="minorHAnsi" w:hAnsiTheme="minorHAnsi" w:cstheme="minorHAnsi"/>
          <w:sz w:val="22"/>
          <w:szCs w:val="22"/>
        </w:rPr>
      </w:pPr>
      <w:r w:rsidRPr="002F7ACB">
        <w:rPr>
          <w:rFonts w:asciiTheme="minorHAnsi" w:hAnsiTheme="minorHAnsi" w:cstheme="minorHAnsi"/>
          <w:sz w:val="22"/>
          <w:szCs w:val="22"/>
        </w:rPr>
        <w:t>Objednatel si vyhrazuje právo na pozastávku zbývající částky rovnající se 10 % celkové ceny díla dle bodu 1. tohoto článku (dále jen „</w:t>
      </w:r>
      <w:r w:rsidRPr="002F7ACB">
        <w:rPr>
          <w:rFonts w:asciiTheme="minorHAnsi" w:hAnsiTheme="minorHAnsi" w:cstheme="minorHAnsi"/>
          <w:b/>
          <w:bCs/>
          <w:sz w:val="22"/>
          <w:szCs w:val="22"/>
        </w:rPr>
        <w:t>pozastávka</w:t>
      </w:r>
      <w:r w:rsidRPr="002F7ACB">
        <w:rPr>
          <w:rFonts w:asciiTheme="minorHAnsi" w:hAnsiTheme="minorHAnsi" w:cstheme="minorHAnsi"/>
          <w:sz w:val="22"/>
          <w:szCs w:val="22"/>
        </w:rPr>
        <w:t>“)</w:t>
      </w:r>
      <w:r w:rsidR="0000758F">
        <w:rPr>
          <w:rFonts w:asciiTheme="minorHAnsi" w:hAnsiTheme="minorHAnsi" w:cstheme="minorHAnsi"/>
          <w:sz w:val="22"/>
          <w:szCs w:val="22"/>
        </w:rPr>
        <w:t xml:space="preserve"> pro zajištění řádného dokončení díla</w:t>
      </w:r>
      <w:r w:rsidR="00FD7FCB" w:rsidRPr="002F7ACB">
        <w:rPr>
          <w:rFonts w:asciiTheme="minorHAnsi" w:hAnsiTheme="minorHAnsi" w:cstheme="minorHAnsi"/>
          <w:sz w:val="22"/>
          <w:szCs w:val="22"/>
        </w:rPr>
        <w:t>. Objednatel</w:t>
      </w:r>
      <w:r w:rsidRPr="002F7ACB">
        <w:rPr>
          <w:rFonts w:asciiTheme="minorHAnsi" w:hAnsiTheme="minorHAnsi" w:cstheme="minorHAnsi"/>
          <w:sz w:val="22"/>
          <w:szCs w:val="22"/>
        </w:rPr>
        <w:t xml:space="preserve"> pozastávk</w:t>
      </w:r>
      <w:r w:rsidR="00FD7FCB" w:rsidRPr="002F7ACB">
        <w:rPr>
          <w:rFonts w:asciiTheme="minorHAnsi" w:hAnsiTheme="minorHAnsi" w:cstheme="minorHAnsi"/>
          <w:sz w:val="22"/>
          <w:szCs w:val="22"/>
        </w:rPr>
        <w:t>u uvolní</w:t>
      </w:r>
      <w:r w:rsidRPr="002F7ACB">
        <w:rPr>
          <w:rFonts w:asciiTheme="minorHAnsi" w:hAnsiTheme="minorHAnsi" w:cstheme="minorHAnsi"/>
          <w:sz w:val="22"/>
          <w:szCs w:val="22"/>
        </w:rPr>
        <w:t xml:space="preserve"> tak, </w:t>
      </w:r>
      <w:r w:rsidR="00FD7FCB" w:rsidRPr="002F7ACB">
        <w:rPr>
          <w:rFonts w:asciiTheme="minorHAnsi" w:hAnsiTheme="minorHAnsi" w:cstheme="minorHAnsi"/>
          <w:sz w:val="22"/>
          <w:szCs w:val="22"/>
        </w:rPr>
        <w:t>že</w:t>
      </w:r>
      <w:r w:rsidRPr="002F7ACB">
        <w:rPr>
          <w:rFonts w:asciiTheme="minorHAnsi" w:hAnsiTheme="minorHAnsi" w:cstheme="minorHAnsi"/>
          <w:sz w:val="22"/>
          <w:szCs w:val="22"/>
        </w:rPr>
        <w:t xml:space="preserve"> částk</w:t>
      </w:r>
      <w:r w:rsidR="00FD7FCB" w:rsidRPr="002F7ACB">
        <w:rPr>
          <w:rFonts w:asciiTheme="minorHAnsi" w:hAnsiTheme="minorHAnsi" w:cstheme="minorHAnsi"/>
          <w:sz w:val="22"/>
          <w:szCs w:val="22"/>
        </w:rPr>
        <w:t>u</w:t>
      </w:r>
      <w:r w:rsidRPr="002F7ACB">
        <w:rPr>
          <w:rFonts w:asciiTheme="minorHAnsi" w:hAnsiTheme="minorHAnsi" w:cstheme="minorHAnsi"/>
          <w:sz w:val="22"/>
          <w:szCs w:val="22"/>
        </w:rPr>
        <w:t xml:space="preserve"> </w:t>
      </w:r>
      <w:r w:rsidR="00FD7FCB" w:rsidRPr="002F7ACB">
        <w:rPr>
          <w:rFonts w:asciiTheme="minorHAnsi" w:hAnsiTheme="minorHAnsi" w:cstheme="minorHAnsi"/>
          <w:sz w:val="22"/>
          <w:szCs w:val="22"/>
        </w:rPr>
        <w:t>odpovídající</w:t>
      </w:r>
      <w:r w:rsidRPr="002F7ACB">
        <w:rPr>
          <w:rFonts w:asciiTheme="minorHAnsi" w:hAnsiTheme="minorHAnsi" w:cstheme="minorHAnsi"/>
          <w:sz w:val="22"/>
          <w:szCs w:val="22"/>
        </w:rPr>
        <w:t xml:space="preserve"> pozastáv</w:t>
      </w:r>
      <w:r w:rsidR="00FD7FCB" w:rsidRPr="002F7ACB">
        <w:rPr>
          <w:rFonts w:asciiTheme="minorHAnsi" w:hAnsiTheme="minorHAnsi" w:cstheme="minorHAnsi"/>
          <w:sz w:val="22"/>
          <w:szCs w:val="22"/>
        </w:rPr>
        <w:t>ce</w:t>
      </w:r>
      <w:r w:rsidRPr="002F7ACB">
        <w:rPr>
          <w:rFonts w:asciiTheme="minorHAnsi" w:hAnsiTheme="minorHAnsi" w:cstheme="minorHAnsi"/>
          <w:sz w:val="22"/>
          <w:szCs w:val="22"/>
        </w:rPr>
        <w:t xml:space="preserve"> uhradí zhotoviteli</w:t>
      </w:r>
      <w:r w:rsidR="0000758F">
        <w:rPr>
          <w:rFonts w:asciiTheme="minorHAnsi" w:hAnsiTheme="minorHAnsi" w:cstheme="minorHAnsi"/>
          <w:sz w:val="22"/>
          <w:szCs w:val="22"/>
        </w:rPr>
        <w:t xml:space="preserve"> až</w:t>
      </w:r>
      <w:r w:rsidRPr="002F7ACB">
        <w:rPr>
          <w:rFonts w:asciiTheme="minorHAnsi" w:hAnsiTheme="minorHAnsi" w:cstheme="minorHAnsi"/>
          <w:sz w:val="22"/>
          <w:szCs w:val="22"/>
        </w:rPr>
        <w:t xml:space="preserve"> </w:t>
      </w:r>
      <w:r w:rsidR="0000758F">
        <w:rPr>
          <w:rFonts w:asciiTheme="minorHAnsi" w:hAnsiTheme="minorHAnsi" w:cstheme="minorHAnsi"/>
          <w:sz w:val="22"/>
          <w:szCs w:val="22"/>
        </w:rPr>
        <w:t xml:space="preserve">po </w:t>
      </w:r>
      <w:r w:rsidRPr="002F7ACB">
        <w:rPr>
          <w:rFonts w:asciiTheme="minorHAnsi" w:hAnsiTheme="minorHAnsi" w:cstheme="minorHAnsi"/>
          <w:sz w:val="22"/>
          <w:szCs w:val="22"/>
        </w:rPr>
        <w:t>úspěšné</w:t>
      </w:r>
      <w:r w:rsidR="0000758F">
        <w:rPr>
          <w:rFonts w:asciiTheme="minorHAnsi" w:hAnsiTheme="minorHAnsi" w:cstheme="minorHAnsi"/>
          <w:sz w:val="22"/>
          <w:szCs w:val="22"/>
        </w:rPr>
        <w:t>m</w:t>
      </w:r>
      <w:r w:rsidRPr="002F7ACB">
        <w:rPr>
          <w:rFonts w:asciiTheme="minorHAnsi" w:hAnsiTheme="minorHAnsi" w:cstheme="minorHAnsi"/>
          <w:sz w:val="22"/>
          <w:szCs w:val="22"/>
        </w:rPr>
        <w:t xml:space="preserve"> protokolární</w:t>
      </w:r>
      <w:r w:rsidR="0000758F">
        <w:rPr>
          <w:rFonts w:asciiTheme="minorHAnsi" w:hAnsiTheme="minorHAnsi" w:cstheme="minorHAnsi"/>
          <w:sz w:val="22"/>
          <w:szCs w:val="22"/>
        </w:rPr>
        <w:t>m</w:t>
      </w:r>
      <w:r w:rsidRPr="002F7ACB">
        <w:rPr>
          <w:rFonts w:asciiTheme="minorHAnsi" w:hAnsiTheme="minorHAnsi" w:cstheme="minorHAnsi"/>
          <w:sz w:val="22"/>
          <w:szCs w:val="22"/>
        </w:rPr>
        <w:t xml:space="preserve"> předání </w:t>
      </w:r>
      <w:r w:rsidR="00767262">
        <w:rPr>
          <w:rFonts w:asciiTheme="minorHAnsi" w:hAnsiTheme="minorHAnsi" w:cstheme="minorHAnsi"/>
          <w:sz w:val="22"/>
          <w:szCs w:val="22"/>
        </w:rPr>
        <w:t xml:space="preserve">a převzetí </w:t>
      </w:r>
      <w:r w:rsidRPr="002F7ACB">
        <w:rPr>
          <w:rFonts w:asciiTheme="minorHAnsi" w:hAnsiTheme="minorHAnsi" w:cstheme="minorHAnsi"/>
          <w:sz w:val="22"/>
          <w:szCs w:val="22"/>
        </w:rPr>
        <w:t>díla</w:t>
      </w:r>
      <w:r w:rsidR="00785A7A">
        <w:rPr>
          <w:rFonts w:asciiTheme="minorHAnsi" w:hAnsiTheme="minorHAnsi" w:cstheme="minorHAnsi"/>
          <w:sz w:val="22"/>
          <w:szCs w:val="22"/>
        </w:rPr>
        <w:t xml:space="preserve"> a odstranění všech vad a nedodělků</w:t>
      </w:r>
      <w:r w:rsidRPr="002F7ACB">
        <w:rPr>
          <w:rFonts w:asciiTheme="minorHAnsi" w:hAnsiTheme="minorHAnsi" w:cstheme="minorHAnsi"/>
          <w:sz w:val="22"/>
          <w:szCs w:val="22"/>
        </w:rPr>
        <w:t xml:space="preserve"> </w:t>
      </w:r>
      <w:r w:rsidR="00767262">
        <w:rPr>
          <w:rFonts w:asciiTheme="minorHAnsi" w:hAnsiTheme="minorHAnsi" w:cstheme="minorHAnsi"/>
          <w:sz w:val="22"/>
          <w:szCs w:val="22"/>
        </w:rPr>
        <w:t>za podmínek této smlouvy</w:t>
      </w:r>
      <w:r w:rsidRPr="002F7ACB">
        <w:rPr>
          <w:rFonts w:asciiTheme="minorHAnsi" w:hAnsiTheme="minorHAnsi" w:cstheme="minorHAnsi"/>
          <w:sz w:val="22"/>
          <w:szCs w:val="22"/>
        </w:rPr>
        <w:t xml:space="preserve">. </w:t>
      </w:r>
      <w:r w:rsidR="00605608">
        <w:rPr>
          <w:rFonts w:asciiTheme="minorHAnsi" w:hAnsiTheme="minorHAnsi" w:cstheme="minorHAnsi"/>
          <w:sz w:val="22"/>
          <w:szCs w:val="22"/>
        </w:rPr>
        <w:t>Částku odpovídající pozastávce</w:t>
      </w:r>
      <w:r w:rsidR="00C915CF" w:rsidRPr="002F7ACB">
        <w:rPr>
          <w:rFonts w:asciiTheme="minorHAnsi" w:hAnsiTheme="minorHAnsi" w:cstheme="minorHAnsi"/>
          <w:sz w:val="22"/>
          <w:szCs w:val="22"/>
        </w:rPr>
        <w:t xml:space="preserve"> objednatel uhradí zhotoviteli proti závěrečné faktuře vystavené po </w:t>
      </w:r>
      <w:r w:rsidR="00767262">
        <w:rPr>
          <w:rFonts w:asciiTheme="minorHAnsi" w:hAnsiTheme="minorHAnsi" w:cstheme="minorHAnsi"/>
          <w:sz w:val="22"/>
          <w:szCs w:val="22"/>
        </w:rPr>
        <w:t xml:space="preserve">úspěšném </w:t>
      </w:r>
      <w:r w:rsidR="00767262" w:rsidRPr="00767262">
        <w:rPr>
          <w:rFonts w:asciiTheme="minorHAnsi" w:hAnsiTheme="minorHAnsi" w:cstheme="minorHAnsi"/>
          <w:sz w:val="22"/>
          <w:szCs w:val="22"/>
        </w:rPr>
        <w:t>protokolárním předání a převzetí díla</w:t>
      </w:r>
      <w:r w:rsidR="007D71B2">
        <w:rPr>
          <w:rFonts w:asciiTheme="minorHAnsi" w:hAnsiTheme="minorHAnsi" w:cstheme="minorHAnsi"/>
          <w:sz w:val="22"/>
          <w:szCs w:val="22"/>
        </w:rPr>
        <w:t xml:space="preserve"> a odstranění všech vad a nedodělků (</w:t>
      </w:r>
      <w:r w:rsidR="005A51DA">
        <w:rPr>
          <w:rFonts w:asciiTheme="minorHAnsi" w:hAnsiTheme="minorHAnsi" w:cstheme="minorHAnsi"/>
          <w:sz w:val="22"/>
          <w:szCs w:val="22"/>
        </w:rPr>
        <w:t xml:space="preserve">tj. </w:t>
      </w:r>
      <w:r w:rsidR="007D71B2">
        <w:rPr>
          <w:rFonts w:asciiTheme="minorHAnsi" w:hAnsiTheme="minorHAnsi" w:cstheme="minorHAnsi"/>
          <w:sz w:val="22"/>
          <w:szCs w:val="22"/>
        </w:rPr>
        <w:t>vč</w:t>
      </w:r>
      <w:r w:rsidR="005A51DA">
        <w:rPr>
          <w:rFonts w:asciiTheme="minorHAnsi" w:hAnsiTheme="minorHAnsi" w:cstheme="minorHAnsi"/>
          <w:sz w:val="22"/>
          <w:szCs w:val="22"/>
        </w:rPr>
        <w:t>etně tzv.</w:t>
      </w:r>
      <w:r w:rsidR="007D71B2">
        <w:rPr>
          <w:rFonts w:asciiTheme="minorHAnsi" w:hAnsiTheme="minorHAnsi" w:cstheme="minorHAnsi"/>
          <w:sz w:val="22"/>
          <w:szCs w:val="22"/>
        </w:rPr>
        <w:t xml:space="preserve"> drobných vad a nedodělků)</w:t>
      </w:r>
      <w:r w:rsidR="00605608">
        <w:rPr>
          <w:rFonts w:asciiTheme="minorHAnsi" w:hAnsiTheme="minorHAnsi" w:cstheme="minorHAnsi"/>
          <w:sz w:val="22"/>
          <w:szCs w:val="22"/>
        </w:rPr>
        <w:t>. S</w:t>
      </w:r>
      <w:r w:rsidR="00605608" w:rsidRPr="00C915CF">
        <w:rPr>
          <w:rFonts w:asciiTheme="minorHAnsi" w:hAnsiTheme="minorHAnsi" w:cstheme="minorHAnsi"/>
          <w:sz w:val="22"/>
          <w:szCs w:val="22"/>
        </w:rPr>
        <w:t>platnost</w:t>
      </w:r>
      <w:r w:rsidR="00605608">
        <w:rPr>
          <w:rFonts w:asciiTheme="minorHAnsi" w:hAnsiTheme="minorHAnsi" w:cstheme="minorHAnsi"/>
          <w:sz w:val="22"/>
          <w:szCs w:val="22"/>
        </w:rPr>
        <w:t xml:space="preserve"> závěrečné faktury</w:t>
      </w:r>
      <w:r w:rsidR="00605608" w:rsidRPr="00C915CF">
        <w:rPr>
          <w:rFonts w:asciiTheme="minorHAnsi" w:hAnsiTheme="minorHAnsi" w:cstheme="minorHAnsi"/>
          <w:sz w:val="22"/>
          <w:szCs w:val="22"/>
        </w:rPr>
        <w:t xml:space="preserve"> </w:t>
      </w:r>
      <w:r w:rsidR="007F2E82">
        <w:rPr>
          <w:rFonts w:asciiTheme="minorHAnsi" w:hAnsiTheme="minorHAnsi" w:cstheme="minorHAnsi"/>
          <w:sz w:val="22"/>
          <w:szCs w:val="22"/>
        </w:rPr>
        <w:t xml:space="preserve">je </w:t>
      </w:r>
      <w:r w:rsidR="005A51DA">
        <w:rPr>
          <w:rFonts w:asciiTheme="minorHAnsi" w:hAnsiTheme="minorHAnsi" w:cstheme="minorHAnsi"/>
          <w:sz w:val="22"/>
          <w:szCs w:val="22"/>
        </w:rPr>
        <w:t>15</w:t>
      </w:r>
      <w:r w:rsidR="00605608" w:rsidRPr="00C915CF">
        <w:rPr>
          <w:rFonts w:asciiTheme="minorHAnsi" w:hAnsiTheme="minorHAnsi" w:cstheme="minorHAnsi"/>
          <w:sz w:val="22"/>
          <w:szCs w:val="22"/>
        </w:rPr>
        <w:t xml:space="preserve"> kalendářních dnů ode dne jejího doručení objednateli. Nedílnou přílohou </w:t>
      </w:r>
      <w:r w:rsidR="00605608">
        <w:rPr>
          <w:rFonts w:asciiTheme="minorHAnsi" w:hAnsiTheme="minorHAnsi" w:cstheme="minorHAnsi"/>
          <w:sz w:val="22"/>
          <w:szCs w:val="22"/>
        </w:rPr>
        <w:t>závěrečné</w:t>
      </w:r>
      <w:r w:rsidR="00605608" w:rsidRPr="00C915CF">
        <w:rPr>
          <w:rFonts w:asciiTheme="minorHAnsi" w:hAnsiTheme="minorHAnsi" w:cstheme="minorHAnsi"/>
          <w:sz w:val="22"/>
          <w:szCs w:val="22"/>
        </w:rPr>
        <w:t xml:space="preserve"> faktury je</w:t>
      </w:r>
      <w:r w:rsidR="00A63CC8">
        <w:rPr>
          <w:rFonts w:asciiTheme="minorHAnsi" w:hAnsiTheme="minorHAnsi" w:cstheme="minorHAnsi"/>
          <w:sz w:val="22"/>
          <w:szCs w:val="22"/>
        </w:rPr>
        <w:t xml:space="preserve"> oboustranně</w:t>
      </w:r>
      <w:r w:rsidR="00605608" w:rsidRPr="00C915CF">
        <w:rPr>
          <w:rFonts w:asciiTheme="minorHAnsi" w:hAnsiTheme="minorHAnsi" w:cstheme="minorHAnsi"/>
          <w:sz w:val="22"/>
          <w:szCs w:val="22"/>
        </w:rPr>
        <w:t xml:space="preserve"> podepsaný </w:t>
      </w:r>
      <w:r w:rsidR="007D71B2">
        <w:rPr>
          <w:rFonts w:asciiTheme="minorHAnsi" w:hAnsiTheme="minorHAnsi" w:cstheme="minorHAnsi"/>
          <w:sz w:val="22"/>
          <w:szCs w:val="22"/>
        </w:rPr>
        <w:t>protokol o předání a převzetí díla</w:t>
      </w:r>
      <w:r w:rsidR="00A63CC8">
        <w:rPr>
          <w:rFonts w:asciiTheme="minorHAnsi" w:hAnsiTheme="minorHAnsi" w:cstheme="minorHAnsi"/>
          <w:sz w:val="22"/>
          <w:szCs w:val="22"/>
        </w:rPr>
        <w:t>, popřípadě i</w:t>
      </w:r>
      <w:r w:rsidR="00605608" w:rsidRPr="00C915CF">
        <w:rPr>
          <w:rFonts w:asciiTheme="minorHAnsi" w:hAnsiTheme="minorHAnsi" w:cstheme="minorHAnsi"/>
          <w:sz w:val="22"/>
          <w:szCs w:val="22"/>
        </w:rPr>
        <w:t xml:space="preserve"> objednatelem podepsané </w:t>
      </w:r>
      <w:r w:rsidR="002D1CB1">
        <w:rPr>
          <w:rFonts w:asciiTheme="minorHAnsi" w:hAnsiTheme="minorHAnsi" w:cstheme="minorHAnsi"/>
          <w:sz w:val="22"/>
          <w:szCs w:val="22"/>
        </w:rPr>
        <w:t>potvrzení</w:t>
      </w:r>
      <w:r w:rsidR="00605608" w:rsidRPr="00C915CF">
        <w:rPr>
          <w:rFonts w:asciiTheme="minorHAnsi" w:hAnsiTheme="minorHAnsi" w:cstheme="minorHAnsi"/>
          <w:sz w:val="22"/>
          <w:szCs w:val="22"/>
        </w:rPr>
        <w:t xml:space="preserve"> o odstranění </w:t>
      </w:r>
      <w:r w:rsidR="00A63CC8">
        <w:rPr>
          <w:rFonts w:asciiTheme="minorHAnsi" w:hAnsiTheme="minorHAnsi" w:cstheme="minorHAnsi"/>
          <w:sz w:val="22"/>
          <w:szCs w:val="22"/>
        </w:rPr>
        <w:t>tzv. drobných</w:t>
      </w:r>
      <w:r w:rsidR="00605608" w:rsidRPr="00C915CF">
        <w:rPr>
          <w:rFonts w:asciiTheme="minorHAnsi" w:hAnsiTheme="minorHAnsi" w:cstheme="minorHAnsi"/>
          <w:sz w:val="22"/>
          <w:szCs w:val="22"/>
        </w:rPr>
        <w:t xml:space="preserve"> vad a nedodělků</w:t>
      </w:r>
      <w:r w:rsidR="00A63CC8">
        <w:rPr>
          <w:rFonts w:asciiTheme="minorHAnsi" w:hAnsiTheme="minorHAnsi" w:cstheme="minorHAnsi"/>
          <w:sz w:val="22"/>
          <w:szCs w:val="22"/>
        </w:rPr>
        <w:t>, pokud objednatel</w:t>
      </w:r>
      <w:r w:rsidR="005A51DA">
        <w:rPr>
          <w:rFonts w:asciiTheme="minorHAnsi" w:hAnsiTheme="minorHAnsi" w:cstheme="minorHAnsi"/>
          <w:sz w:val="22"/>
          <w:szCs w:val="22"/>
        </w:rPr>
        <w:t xml:space="preserve"> předtím dílo</w:t>
      </w:r>
      <w:r w:rsidR="00295538">
        <w:rPr>
          <w:rFonts w:asciiTheme="minorHAnsi" w:hAnsiTheme="minorHAnsi" w:cstheme="minorHAnsi"/>
          <w:sz w:val="22"/>
          <w:szCs w:val="22"/>
        </w:rPr>
        <w:t xml:space="preserve"> protokolárně</w:t>
      </w:r>
      <w:r w:rsidR="005A51DA">
        <w:rPr>
          <w:rFonts w:asciiTheme="minorHAnsi" w:hAnsiTheme="minorHAnsi" w:cstheme="minorHAnsi"/>
          <w:sz w:val="22"/>
          <w:szCs w:val="22"/>
        </w:rPr>
        <w:t xml:space="preserve"> převzal i s tzv. drobnými vadami a nedodělky</w:t>
      </w:r>
      <w:r w:rsidR="00605608" w:rsidRPr="00C915CF">
        <w:rPr>
          <w:rFonts w:asciiTheme="minorHAnsi" w:hAnsiTheme="minorHAnsi" w:cstheme="minorHAnsi"/>
          <w:sz w:val="22"/>
          <w:szCs w:val="22"/>
        </w:rPr>
        <w:t xml:space="preserve">. V případě elektronické faktury stačí </w:t>
      </w:r>
      <w:r w:rsidR="005A51DA">
        <w:rPr>
          <w:rFonts w:asciiTheme="minorHAnsi" w:hAnsiTheme="minorHAnsi" w:cstheme="minorHAnsi"/>
          <w:sz w:val="22"/>
          <w:szCs w:val="22"/>
        </w:rPr>
        <w:t xml:space="preserve">i </w:t>
      </w:r>
      <w:r w:rsidR="00274CE8">
        <w:rPr>
          <w:rFonts w:asciiTheme="minorHAnsi" w:hAnsiTheme="minorHAnsi" w:cstheme="minorHAnsi"/>
          <w:sz w:val="22"/>
          <w:szCs w:val="22"/>
        </w:rPr>
        <w:t xml:space="preserve">tyto </w:t>
      </w:r>
      <w:r w:rsidR="00605608" w:rsidRPr="00C915CF">
        <w:rPr>
          <w:rFonts w:asciiTheme="minorHAnsi" w:hAnsiTheme="minorHAnsi" w:cstheme="minorHAnsi"/>
          <w:sz w:val="22"/>
          <w:szCs w:val="22"/>
        </w:rPr>
        <w:t>doklady předložit v elektronické kopii.</w:t>
      </w:r>
    </w:p>
    <w:p w14:paraId="0E1E3D2B" w14:textId="71F752A5" w:rsidR="00C915CF" w:rsidRPr="002F7ACB" w:rsidRDefault="00C915CF" w:rsidP="00605608">
      <w:pPr>
        <w:pStyle w:val="Odstavecseseznamem"/>
        <w:ind w:left="284"/>
        <w:jc w:val="both"/>
        <w:rPr>
          <w:rFonts w:asciiTheme="minorHAnsi" w:hAnsiTheme="minorHAnsi" w:cstheme="minorHAnsi"/>
          <w:sz w:val="22"/>
          <w:szCs w:val="22"/>
        </w:rPr>
      </w:pPr>
    </w:p>
    <w:p w14:paraId="391D65B3" w14:textId="7865DAD5" w:rsidR="00C915CF" w:rsidRDefault="00C915CF" w:rsidP="00111925">
      <w:pPr>
        <w:pStyle w:val="Odstavecseseznamem"/>
        <w:numPr>
          <w:ilvl w:val="0"/>
          <w:numId w:val="16"/>
        </w:numPr>
        <w:ind w:left="284"/>
        <w:jc w:val="both"/>
        <w:rPr>
          <w:rFonts w:asciiTheme="minorHAnsi" w:hAnsiTheme="minorHAnsi" w:cstheme="minorHAnsi"/>
          <w:sz w:val="22"/>
          <w:szCs w:val="22"/>
        </w:rPr>
      </w:pPr>
      <w:r w:rsidRPr="00C915CF">
        <w:rPr>
          <w:rFonts w:asciiTheme="minorHAnsi" w:hAnsiTheme="minorHAnsi" w:cstheme="minorHAnsi"/>
          <w:sz w:val="22"/>
          <w:szCs w:val="22"/>
        </w:rPr>
        <w:t xml:space="preserve">V případě, že faktura vystavená zhotovitelem nebude mít předepsané náležitosti stanovené pro daňový doklad, nebo bude obsahovat údaje v rozporu s touto </w:t>
      </w:r>
      <w:r w:rsidR="00274CE8">
        <w:rPr>
          <w:rFonts w:asciiTheme="minorHAnsi" w:hAnsiTheme="minorHAnsi" w:cstheme="minorHAnsi"/>
          <w:sz w:val="22"/>
          <w:szCs w:val="22"/>
        </w:rPr>
        <w:t>s</w:t>
      </w:r>
      <w:r w:rsidRPr="00C915CF">
        <w:rPr>
          <w:rFonts w:asciiTheme="minorHAnsi" w:hAnsiTheme="minorHAnsi" w:cstheme="minorHAnsi"/>
          <w:sz w:val="22"/>
          <w:szCs w:val="22"/>
        </w:rPr>
        <w:t xml:space="preserve">mlouvou, nebude objednatelem proplacena a objednatel ji vrátí zpět zhotoviteli k doplnění či opravě. Doba splatnosti opravených, resp. doplněných faktur je stejná jako původní dohodnutá lhůta a její běh počíná dnem </w:t>
      </w:r>
      <w:r w:rsidR="008B313F">
        <w:rPr>
          <w:rFonts w:asciiTheme="minorHAnsi" w:hAnsiTheme="minorHAnsi" w:cstheme="minorHAnsi"/>
          <w:sz w:val="22"/>
          <w:szCs w:val="22"/>
        </w:rPr>
        <w:t>doručení</w:t>
      </w:r>
      <w:r w:rsidRPr="00C915CF">
        <w:rPr>
          <w:rFonts w:asciiTheme="minorHAnsi" w:hAnsiTheme="minorHAnsi" w:cstheme="minorHAnsi"/>
          <w:sz w:val="22"/>
          <w:szCs w:val="22"/>
        </w:rPr>
        <w:t xml:space="preserve"> opravené nebo doplněné faktury obsahující veškeré náležitosti stanovené zákonem či touto </w:t>
      </w:r>
      <w:r w:rsidR="00274CE8">
        <w:rPr>
          <w:rFonts w:asciiTheme="minorHAnsi" w:hAnsiTheme="minorHAnsi" w:cstheme="minorHAnsi"/>
          <w:sz w:val="22"/>
          <w:szCs w:val="22"/>
        </w:rPr>
        <w:t>s</w:t>
      </w:r>
      <w:r w:rsidRPr="00C915CF">
        <w:rPr>
          <w:rFonts w:asciiTheme="minorHAnsi" w:hAnsiTheme="minorHAnsi" w:cstheme="minorHAnsi"/>
          <w:sz w:val="22"/>
          <w:szCs w:val="22"/>
        </w:rPr>
        <w:t>mlouvou objednateli.</w:t>
      </w:r>
    </w:p>
    <w:p w14:paraId="0C46F25F" w14:textId="77777777" w:rsidR="00274CE8" w:rsidRPr="00C915CF" w:rsidRDefault="00274CE8" w:rsidP="00274CE8">
      <w:pPr>
        <w:pStyle w:val="Odstavecseseznamem"/>
        <w:ind w:left="284"/>
        <w:jc w:val="both"/>
        <w:rPr>
          <w:rFonts w:asciiTheme="minorHAnsi" w:hAnsiTheme="minorHAnsi" w:cstheme="minorHAnsi"/>
          <w:sz w:val="22"/>
          <w:szCs w:val="22"/>
        </w:rPr>
      </w:pPr>
    </w:p>
    <w:p w14:paraId="42CA9F10" w14:textId="33D62636" w:rsidR="00C915CF" w:rsidRDefault="00C915CF" w:rsidP="00111925">
      <w:pPr>
        <w:pStyle w:val="Odstavecseseznamem"/>
        <w:numPr>
          <w:ilvl w:val="0"/>
          <w:numId w:val="16"/>
        </w:numPr>
        <w:ind w:left="284"/>
        <w:jc w:val="both"/>
        <w:rPr>
          <w:rFonts w:asciiTheme="minorHAnsi" w:hAnsiTheme="minorHAnsi" w:cstheme="minorHAnsi"/>
          <w:sz w:val="22"/>
          <w:szCs w:val="22"/>
        </w:rPr>
      </w:pPr>
      <w:r w:rsidRPr="00C915CF">
        <w:rPr>
          <w:rFonts w:asciiTheme="minorHAnsi" w:hAnsiTheme="minorHAnsi" w:cstheme="minorHAnsi"/>
          <w:sz w:val="22"/>
          <w:szCs w:val="22"/>
        </w:rPr>
        <w:t>Zhotovitel uhradí objednateli spotřebované energie</w:t>
      </w:r>
      <w:r w:rsidR="00911967">
        <w:rPr>
          <w:rFonts w:asciiTheme="minorHAnsi" w:hAnsiTheme="minorHAnsi" w:cstheme="minorHAnsi"/>
          <w:sz w:val="22"/>
          <w:szCs w:val="22"/>
        </w:rPr>
        <w:t xml:space="preserve"> a další média</w:t>
      </w:r>
      <w:r w:rsidRPr="00C915CF">
        <w:rPr>
          <w:rFonts w:asciiTheme="minorHAnsi" w:hAnsiTheme="minorHAnsi" w:cstheme="minorHAnsi"/>
          <w:sz w:val="22"/>
          <w:szCs w:val="22"/>
        </w:rPr>
        <w:t>, na které mu objednatel umožní napojení v souladu s</w:t>
      </w:r>
      <w:r w:rsidR="00D4390D">
        <w:rPr>
          <w:rFonts w:asciiTheme="minorHAnsi" w:hAnsiTheme="minorHAnsi" w:cstheme="minorHAnsi"/>
          <w:sz w:val="22"/>
          <w:szCs w:val="22"/>
        </w:rPr>
        <w:t> dále uvedenými</w:t>
      </w:r>
      <w:r w:rsidR="00274CE8">
        <w:rPr>
          <w:rFonts w:asciiTheme="minorHAnsi" w:hAnsiTheme="minorHAnsi" w:cstheme="minorHAnsi"/>
          <w:sz w:val="22"/>
          <w:szCs w:val="22"/>
        </w:rPr>
        <w:t> ujednáními v této smlouvě</w:t>
      </w:r>
      <w:r w:rsidRPr="00C915CF">
        <w:rPr>
          <w:rFonts w:asciiTheme="minorHAnsi" w:hAnsiTheme="minorHAnsi" w:cstheme="minorHAnsi"/>
          <w:sz w:val="22"/>
          <w:szCs w:val="22"/>
        </w:rPr>
        <w:t>, na základě vyúčtování objednatele.</w:t>
      </w:r>
    </w:p>
    <w:p w14:paraId="1E61ED3C" w14:textId="77777777" w:rsidR="00561B60" w:rsidRPr="00561B60" w:rsidRDefault="00561B60" w:rsidP="00561B60">
      <w:pPr>
        <w:pStyle w:val="Odstavecseseznamem"/>
        <w:rPr>
          <w:rFonts w:asciiTheme="minorHAnsi" w:hAnsiTheme="minorHAnsi" w:cstheme="minorHAnsi"/>
          <w:sz w:val="22"/>
          <w:szCs w:val="22"/>
        </w:rPr>
      </w:pPr>
    </w:p>
    <w:p w14:paraId="4514E859" w14:textId="7641B68F" w:rsidR="00561B60" w:rsidRPr="00676636" w:rsidRDefault="00561B60" w:rsidP="00561B60">
      <w:pPr>
        <w:keepNext/>
        <w:keepLines/>
        <w:spacing w:before="240" w:after="0"/>
        <w:jc w:val="center"/>
        <w:outlineLvl w:val="0"/>
        <w:rPr>
          <w:rFonts w:asciiTheme="minorHAnsi" w:eastAsia="Calibri" w:hAnsiTheme="minorHAnsi" w:cstheme="minorHAnsi"/>
          <w:b/>
          <w:bCs/>
          <w:kern w:val="1"/>
          <w:lang w:eastAsia="ar-SA"/>
        </w:rPr>
      </w:pPr>
      <w:r w:rsidRPr="00676636">
        <w:rPr>
          <w:rFonts w:asciiTheme="minorHAnsi" w:eastAsia="Calibri" w:hAnsiTheme="minorHAnsi" w:cstheme="minorHAnsi"/>
          <w:b/>
          <w:bCs/>
          <w:kern w:val="1"/>
          <w:lang w:eastAsia="ar-SA"/>
        </w:rPr>
        <w:t>Čl. V</w:t>
      </w:r>
      <w:r>
        <w:rPr>
          <w:rFonts w:asciiTheme="minorHAnsi" w:eastAsia="Calibri" w:hAnsiTheme="minorHAnsi" w:cstheme="minorHAnsi"/>
          <w:b/>
          <w:bCs/>
          <w:kern w:val="1"/>
          <w:lang w:eastAsia="ar-SA"/>
        </w:rPr>
        <w:t>III</w:t>
      </w:r>
    </w:p>
    <w:p w14:paraId="4E226D15" w14:textId="144A022A" w:rsidR="00561B60" w:rsidRDefault="00561B60" w:rsidP="00561B60">
      <w:pPr>
        <w:spacing w:after="0" w:line="360" w:lineRule="auto"/>
        <w:jc w:val="center"/>
        <w:rPr>
          <w:rFonts w:asciiTheme="minorHAnsi" w:hAnsiTheme="minorHAnsi" w:cstheme="minorHAnsi"/>
          <w:b/>
        </w:rPr>
      </w:pPr>
      <w:r>
        <w:rPr>
          <w:rFonts w:asciiTheme="minorHAnsi" w:hAnsiTheme="minorHAnsi" w:cstheme="minorHAnsi"/>
          <w:b/>
        </w:rPr>
        <w:t>Práva a povinnosti smluvních stran při provádění díla</w:t>
      </w:r>
    </w:p>
    <w:p w14:paraId="765FD5B4" w14:textId="425CC95F" w:rsidR="00436B08" w:rsidRDefault="00436B08" w:rsidP="00111925">
      <w:pPr>
        <w:pStyle w:val="Odstavecseseznamem"/>
        <w:numPr>
          <w:ilvl w:val="0"/>
          <w:numId w:val="19"/>
        </w:numPr>
        <w:ind w:left="284"/>
        <w:jc w:val="both"/>
        <w:rPr>
          <w:rFonts w:asciiTheme="minorHAnsi" w:hAnsiTheme="minorHAnsi" w:cstheme="minorHAnsi"/>
          <w:sz w:val="22"/>
          <w:szCs w:val="22"/>
        </w:rPr>
      </w:pPr>
      <w:r w:rsidRPr="00561B60">
        <w:rPr>
          <w:rFonts w:asciiTheme="minorHAnsi" w:hAnsiTheme="minorHAnsi" w:cstheme="minorHAnsi"/>
          <w:sz w:val="22"/>
          <w:szCs w:val="22"/>
        </w:rPr>
        <w:t>Objednatel je odpovědný za správnost a kompletnost předané projektové dokumentace.</w:t>
      </w:r>
    </w:p>
    <w:p w14:paraId="7CA60684" w14:textId="77777777" w:rsidR="00561B60" w:rsidRPr="00561B60" w:rsidRDefault="00561B60" w:rsidP="00561B60">
      <w:pPr>
        <w:pStyle w:val="Odstavecseseznamem"/>
        <w:ind w:left="284"/>
        <w:jc w:val="both"/>
        <w:rPr>
          <w:rFonts w:asciiTheme="minorHAnsi" w:hAnsiTheme="minorHAnsi" w:cstheme="minorHAnsi"/>
          <w:sz w:val="22"/>
          <w:szCs w:val="22"/>
        </w:rPr>
      </w:pPr>
    </w:p>
    <w:p w14:paraId="559649F5" w14:textId="0E333A7B" w:rsidR="00436B08" w:rsidRDefault="00436B08" w:rsidP="00111925">
      <w:pPr>
        <w:pStyle w:val="Odstavecseseznamem"/>
        <w:numPr>
          <w:ilvl w:val="0"/>
          <w:numId w:val="19"/>
        </w:numPr>
        <w:ind w:left="284"/>
        <w:jc w:val="both"/>
        <w:rPr>
          <w:rFonts w:asciiTheme="minorHAnsi" w:hAnsiTheme="minorHAnsi" w:cstheme="minorHAnsi"/>
          <w:sz w:val="22"/>
          <w:szCs w:val="22"/>
        </w:rPr>
      </w:pPr>
      <w:r w:rsidRPr="00561B60">
        <w:rPr>
          <w:rFonts w:asciiTheme="minorHAnsi" w:hAnsiTheme="minorHAnsi" w:cstheme="minorHAnsi"/>
          <w:sz w:val="22"/>
          <w:szCs w:val="22"/>
        </w:rPr>
        <w:t>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Při předání a převzetí díla bude provedeno vzájemné odsouhlasení odečtu spotřeby vody a el. energie, na jehož základě bude spotřeba objednateli zhotovitelem uhrazena.</w:t>
      </w:r>
    </w:p>
    <w:p w14:paraId="5E573907" w14:textId="77777777" w:rsidR="00561B60" w:rsidRDefault="00561B60" w:rsidP="00561B60">
      <w:pPr>
        <w:pStyle w:val="Odstavecseseznamem"/>
        <w:ind w:left="284"/>
        <w:jc w:val="both"/>
        <w:rPr>
          <w:rFonts w:asciiTheme="minorHAnsi" w:hAnsiTheme="minorHAnsi" w:cstheme="minorHAnsi"/>
          <w:sz w:val="22"/>
          <w:szCs w:val="22"/>
        </w:rPr>
      </w:pPr>
    </w:p>
    <w:p w14:paraId="01A027AE" w14:textId="5333B229" w:rsidR="00436B08" w:rsidRDefault="00436B08" w:rsidP="00111925">
      <w:pPr>
        <w:pStyle w:val="Odstavecseseznamem"/>
        <w:numPr>
          <w:ilvl w:val="0"/>
          <w:numId w:val="19"/>
        </w:numPr>
        <w:ind w:left="284"/>
        <w:jc w:val="both"/>
        <w:rPr>
          <w:rFonts w:asciiTheme="minorHAnsi" w:hAnsiTheme="minorHAnsi" w:cstheme="minorHAnsi"/>
          <w:sz w:val="22"/>
          <w:szCs w:val="22"/>
        </w:rPr>
      </w:pPr>
      <w:r w:rsidRPr="00561B60">
        <w:rPr>
          <w:rFonts w:asciiTheme="minorHAnsi" w:hAnsiTheme="minorHAnsi" w:cstheme="minorHAnsi"/>
          <w:sz w:val="22"/>
          <w:szCs w:val="22"/>
        </w:rPr>
        <w:t>Zhotovitel je povinen podle § 2590 občanského zákoníku provést dílo s potřebnou péčí, v ujednaném čase a obstarat vše, co je k provedení díla potřeba.</w:t>
      </w:r>
    </w:p>
    <w:p w14:paraId="0ECCA596" w14:textId="77777777" w:rsidR="00561B60" w:rsidRPr="00561B60" w:rsidRDefault="00561B60" w:rsidP="00561B60">
      <w:pPr>
        <w:pStyle w:val="Odstavecseseznamem"/>
        <w:rPr>
          <w:rFonts w:asciiTheme="minorHAnsi" w:hAnsiTheme="minorHAnsi" w:cstheme="minorHAnsi"/>
          <w:sz w:val="22"/>
          <w:szCs w:val="22"/>
        </w:rPr>
      </w:pPr>
    </w:p>
    <w:p w14:paraId="781EF25C" w14:textId="35A12E9F" w:rsidR="00436B08" w:rsidRDefault="00436B08" w:rsidP="00111925">
      <w:pPr>
        <w:pStyle w:val="Odstavecseseznamem"/>
        <w:numPr>
          <w:ilvl w:val="0"/>
          <w:numId w:val="19"/>
        </w:numPr>
        <w:ind w:left="284"/>
        <w:jc w:val="both"/>
        <w:rPr>
          <w:rFonts w:asciiTheme="minorHAnsi" w:hAnsiTheme="minorHAnsi" w:cstheme="minorHAnsi"/>
          <w:sz w:val="22"/>
          <w:szCs w:val="22"/>
        </w:rPr>
      </w:pPr>
      <w:r w:rsidRPr="00561B60">
        <w:rPr>
          <w:rFonts w:asciiTheme="minorHAnsi" w:hAnsiTheme="minorHAnsi" w:cstheme="minorHAnsi"/>
          <w:sz w:val="22"/>
          <w:szCs w:val="22"/>
        </w:rPr>
        <w:t>Od předání staveniště zhotovitel odpovídá za veškeré škody způsobené na díle, jakož i za škody, vzniklé jeho činností ve spojitosti s prováděním díla.</w:t>
      </w:r>
    </w:p>
    <w:p w14:paraId="03865E49" w14:textId="77777777" w:rsidR="00561B60" w:rsidRPr="00561B60" w:rsidRDefault="00561B60" w:rsidP="00561B60">
      <w:pPr>
        <w:pStyle w:val="Odstavecseseznamem"/>
        <w:ind w:left="284"/>
        <w:jc w:val="both"/>
        <w:rPr>
          <w:rFonts w:asciiTheme="minorHAnsi" w:hAnsiTheme="minorHAnsi" w:cstheme="minorHAnsi"/>
          <w:sz w:val="22"/>
          <w:szCs w:val="22"/>
        </w:rPr>
      </w:pPr>
    </w:p>
    <w:p w14:paraId="56449D72" w14:textId="40207AEF" w:rsidR="00436B08" w:rsidRDefault="00436B08" w:rsidP="00111925">
      <w:pPr>
        <w:pStyle w:val="Odstavecseseznamem"/>
        <w:numPr>
          <w:ilvl w:val="0"/>
          <w:numId w:val="19"/>
        </w:numPr>
        <w:ind w:left="284"/>
        <w:jc w:val="both"/>
        <w:rPr>
          <w:rFonts w:asciiTheme="minorHAnsi" w:hAnsiTheme="minorHAnsi" w:cstheme="minorHAnsi"/>
          <w:sz w:val="22"/>
          <w:szCs w:val="22"/>
        </w:rPr>
      </w:pPr>
      <w:r w:rsidRPr="00561B60">
        <w:rPr>
          <w:rFonts w:asciiTheme="minorHAnsi" w:hAnsiTheme="minorHAnsi" w:cstheme="minorHAnsi"/>
          <w:sz w:val="22"/>
          <w:szCs w:val="22"/>
        </w:rPr>
        <w:t>Zhotovitel je povinen zajistit dodržování bezpečnostních a hygienických podmínek na staveništi, včetně zabezpečení stavebního prostoru, zajištění zařízení staveniště proti vstupu cizích osob a minimalizovat negativní vlivy provádění díla (hluk, prašnost, ochrana životního prostředí atd.). Zhotovitel je zodpovědný za zajištění bezpečnosti osob, které se budou na staveništi pohybovat.</w:t>
      </w:r>
    </w:p>
    <w:p w14:paraId="3918FBFD" w14:textId="77777777" w:rsidR="00561B60" w:rsidRPr="00561B60" w:rsidRDefault="00561B60" w:rsidP="00561B60">
      <w:pPr>
        <w:pStyle w:val="Odstavecseseznamem"/>
        <w:ind w:left="284"/>
        <w:jc w:val="both"/>
        <w:rPr>
          <w:rFonts w:asciiTheme="minorHAnsi" w:hAnsiTheme="minorHAnsi" w:cstheme="minorHAnsi"/>
          <w:sz w:val="22"/>
          <w:szCs w:val="22"/>
        </w:rPr>
      </w:pPr>
    </w:p>
    <w:p w14:paraId="215904B2" w14:textId="6D76B686" w:rsidR="00436B08" w:rsidRDefault="00436B08" w:rsidP="00111925">
      <w:pPr>
        <w:pStyle w:val="Odstavecseseznamem"/>
        <w:numPr>
          <w:ilvl w:val="0"/>
          <w:numId w:val="19"/>
        </w:numPr>
        <w:ind w:left="284"/>
        <w:jc w:val="both"/>
        <w:rPr>
          <w:rFonts w:asciiTheme="minorHAnsi" w:hAnsiTheme="minorHAnsi" w:cstheme="minorHAnsi"/>
          <w:sz w:val="22"/>
          <w:szCs w:val="22"/>
        </w:rPr>
      </w:pPr>
      <w:r w:rsidRPr="00561B60">
        <w:rPr>
          <w:rFonts w:asciiTheme="minorHAnsi" w:hAnsiTheme="minorHAnsi" w:cstheme="minorHAnsi"/>
          <w:sz w:val="22"/>
          <w:szCs w:val="22"/>
        </w:rPr>
        <w:t xml:space="preserve">Zhotovitel je povinen </w:t>
      </w:r>
      <w:r w:rsidR="00561B60">
        <w:rPr>
          <w:rFonts w:asciiTheme="minorHAnsi" w:hAnsiTheme="minorHAnsi" w:cstheme="minorHAnsi"/>
          <w:sz w:val="22"/>
          <w:szCs w:val="22"/>
        </w:rPr>
        <w:t xml:space="preserve">v přiměřené míře </w:t>
      </w:r>
      <w:r w:rsidRPr="00561B60">
        <w:rPr>
          <w:rFonts w:asciiTheme="minorHAnsi" w:hAnsiTheme="minorHAnsi" w:cstheme="minorHAnsi"/>
          <w:sz w:val="22"/>
          <w:szCs w:val="22"/>
        </w:rPr>
        <w:t>udržovat čistotu staveniště a okolních ploch. V případě, že dojde ke znečištění, je zhotovitel povinen bezprostředně zajistit odstranění nečistot. Zhotovitel je povinen v souvislosti s prováděním díla zabránit vzniku škod nebo jiné újmy na majetku, životě a zdraví nebo životním prostředí. V případě způsobení škody nebo jiné újmy na majetku, životě a zdraví nebo životním prostředí na tuto skutečnost zhotovitel upozorní objednatele a bezprostředně zajistí nápravu na své náklady, bude-li to možné.</w:t>
      </w:r>
    </w:p>
    <w:p w14:paraId="3F0BA1DE" w14:textId="77777777" w:rsidR="00561B60" w:rsidRPr="00561B60" w:rsidRDefault="00561B60" w:rsidP="00561B60">
      <w:pPr>
        <w:pStyle w:val="Odstavecseseznamem"/>
        <w:rPr>
          <w:rFonts w:asciiTheme="minorHAnsi" w:hAnsiTheme="minorHAnsi" w:cstheme="minorHAnsi"/>
          <w:sz w:val="22"/>
          <w:szCs w:val="22"/>
        </w:rPr>
      </w:pPr>
    </w:p>
    <w:p w14:paraId="6F15D1D1" w14:textId="015F6156" w:rsidR="00436B08" w:rsidRDefault="00436B08" w:rsidP="00111925">
      <w:pPr>
        <w:pStyle w:val="Odstavecseseznamem"/>
        <w:numPr>
          <w:ilvl w:val="0"/>
          <w:numId w:val="19"/>
        </w:numPr>
        <w:ind w:left="284"/>
        <w:jc w:val="both"/>
        <w:rPr>
          <w:rFonts w:asciiTheme="minorHAnsi" w:hAnsiTheme="minorHAnsi" w:cstheme="minorHAnsi"/>
          <w:sz w:val="22"/>
          <w:szCs w:val="22"/>
        </w:rPr>
      </w:pPr>
      <w:r w:rsidRPr="00561B60">
        <w:rPr>
          <w:rFonts w:asciiTheme="minorHAnsi" w:hAnsiTheme="minorHAnsi" w:cstheme="minorHAnsi"/>
          <w:sz w:val="22"/>
          <w:szCs w:val="22"/>
        </w:rPr>
        <w:t>Zhotovitel bude plně respektovat provoz v</w:t>
      </w:r>
      <w:r w:rsidR="009D4507">
        <w:rPr>
          <w:rFonts w:asciiTheme="minorHAnsi" w:hAnsiTheme="minorHAnsi" w:cstheme="minorHAnsi"/>
          <w:sz w:val="22"/>
          <w:szCs w:val="22"/>
        </w:rPr>
        <w:t> areálu objednatele</w:t>
      </w:r>
      <w:r w:rsidRPr="00561B60">
        <w:rPr>
          <w:rFonts w:asciiTheme="minorHAnsi" w:hAnsiTheme="minorHAnsi" w:cstheme="minorHAnsi"/>
          <w:sz w:val="22"/>
          <w:szCs w:val="22"/>
        </w:rPr>
        <w:t xml:space="preserve"> a s dostatečným předstihem bude s objednatelem sjednávat případná nezbytně nutná omezení.</w:t>
      </w:r>
    </w:p>
    <w:p w14:paraId="4325C6C1" w14:textId="77777777" w:rsidR="009D4507" w:rsidRPr="00561B60" w:rsidRDefault="009D4507" w:rsidP="009D4507">
      <w:pPr>
        <w:pStyle w:val="Odstavecseseznamem"/>
        <w:ind w:left="284"/>
        <w:jc w:val="both"/>
        <w:rPr>
          <w:rFonts w:asciiTheme="minorHAnsi" w:hAnsiTheme="minorHAnsi" w:cstheme="minorHAnsi"/>
          <w:sz w:val="22"/>
          <w:szCs w:val="22"/>
        </w:rPr>
      </w:pPr>
    </w:p>
    <w:p w14:paraId="4BEBDE9A" w14:textId="680B1FED" w:rsidR="00436B08" w:rsidRDefault="00436B08" w:rsidP="00111925">
      <w:pPr>
        <w:pStyle w:val="Odstavecseseznamem"/>
        <w:numPr>
          <w:ilvl w:val="0"/>
          <w:numId w:val="19"/>
        </w:numPr>
        <w:ind w:left="284"/>
        <w:jc w:val="both"/>
        <w:rPr>
          <w:rFonts w:asciiTheme="minorHAnsi" w:hAnsiTheme="minorHAnsi" w:cstheme="minorHAnsi"/>
          <w:sz w:val="22"/>
          <w:szCs w:val="22"/>
        </w:rPr>
      </w:pPr>
      <w:r w:rsidRPr="00561B60">
        <w:rPr>
          <w:rFonts w:asciiTheme="minorHAnsi" w:hAnsiTheme="minorHAnsi" w:cstheme="minorHAnsi"/>
          <w:sz w:val="22"/>
          <w:szCs w:val="22"/>
        </w:rPr>
        <w:t>Zhotovitel je povinen průběžně (min</w:t>
      </w:r>
      <w:r w:rsidR="00BF6F9D">
        <w:rPr>
          <w:rFonts w:asciiTheme="minorHAnsi" w:hAnsiTheme="minorHAnsi" w:cstheme="minorHAnsi"/>
          <w:sz w:val="22"/>
          <w:szCs w:val="22"/>
        </w:rPr>
        <w:t>imálně</w:t>
      </w:r>
      <w:r w:rsidRPr="00561B60">
        <w:rPr>
          <w:rFonts w:asciiTheme="minorHAnsi" w:hAnsiTheme="minorHAnsi" w:cstheme="minorHAnsi"/>
          <w:sz w:val="22"/>
          <w:szCs w:val="22"/>
        </w:rPr>
        <w:t xml:space="preserve"> při kontrolních dnech) informovat objednatele o tom, v jakém stadiu se provádění díla nachází, a o všech skutečnostech, které mohou mít pro objednatele v 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574F8A66" w14:textId="77777777" w:rsidR="009D4507" w:rsidRPr="009D4507" w:rsidRDefault="009D4507" w:rsidP="009D4507">
      <w:pPr>
        <w:pStyle w:val="Odstavecseseznamem"/>
        <w:rPr>
          <w:rFonts w:asciiTheme="minorHAnsi" w:hAnsiTheme="minorHAnsi" w:cstheme="minorHAnsi"/>
          <w:sz w:val="22"/>
          <w:szCs w:val="22"/>
        </w:rPr>
      </w:pPr>
    </w:p>
    <w:p w14:paraId="32C7A9E4" w14:textId="7DA810F7" w:rsidR="00436B08" w:rsidRDefault="00436B08" w:rsidP="00111925">
      <w:pPr>
        <w:pStyle w:val="Odstavecseseznamem"/>
        <w:numPr>
          <w:ilvl w:val="0"/>
          <w:numId w:val="19"/>
        </w:numPr>
        <w:ind w:left="284"/>
        <w:jc w:val="both"/>
        <w:rPr>
          <w:rFonts w:asciiTheme="minorHAnsi" w:hAnsiTheme="minorHAnsi" w:cstheme="minorHAnsi"/>
          <w:sz w:val="22"/>
          <w:szCs w:val="22"/>
        </w:rPr>
      </w:pPr>
      <w:r w:rsidRPr="00561B60">
        <w:rPr>
          <w:rFonts w:asciiTheme="minorHAnsi" w:hAnsiTheme="minorHAnsi" w:cstheme="minorHAnsi"/>
          <w:sz w:val="22"/>
          <w:szCs w:val="22"/>
        </w:rPr>
        <w:t xml:space="preserve">Jestliže zhotovitel zajistí plnění povinností vyplývajících z této </w:t>
      </w:r>
      <w:r w:rsidR="00BF6F9D">
        <w:rPr>
          <w:rFonts w:asciiTheme="minorHAnsi" w:hAnsiTheme="minorHAnsi" w:cstheme="minorHAnsi"/>
          <w:sz w:val="22"/>
          <w:szCs w:val="22"/>
        </w:rPr>
        <w:t>s</w:t>
      </w:r>
      <w:r w:rsidRPr="00561B60">
        <w:rPr>
          <w:rFonts w:asciiTheme="minorHAnsi" w:hAnsiTheme="minorHAnsi" w:cstheme="minorHAnsi"/>
          <w:sz w:val="22"/>
          <w:szCs w:val="22"/>
        </w:rPr>
        <w:t>mlouvy nebo její části třetí osobou,</w:t>
      </w:r>
      <w:r w:rsidR="00BF6F9D">
        <w:rPr>
          <w:rFonts w:asciiTheme="minorHAnsi" w:hAnsiTheme="minorHAnsi" w:cstheme="minorHAnsi"/>
          <w:sz w:val="22"/>
          <w:szCs w:val="22"/>
        </w:rPr>
        <w:t xml:space="preserve"> </w:t>
      </w:r>
      <w:r w:rsidRPr="00561B60">
        <w:rPr>
          <w:rFonts w:asciiTheme="minorHAnsi" w:hAnsiTheme="minorHAnsi" w:cstheme="minorHAnsi"/>
          <w:sz w:val="22"/>
          <w:szCs w:val="22"/>
        </w:rPr>
        <w:t xml:space="preserve">vztah mezi zhotovitelem a objednatelem zůstává nedotčen a zhotovitel je objednateli plně odpovědný za plnění veškerých svých povinností vyplývajících z této </w:t>
      </w:r>
      <w:r w:rsidR="009D4507">
        <w:rPr>
          <w:rFonts w:asciiTheme="minorHAnsi" w:hAnsiTheme="minorHAnsi" w:cstheme="minorHAnsi"/>
          <w:sz w:val="22"/>
          <w:szCs w:val="22"/>
        </w:rPr>
        <w:t>s</w:t>
      </w:r>
      <w:r w:rsidRPr="00561B60">
        <w:rPr>
          <w:rFonts w:asciiTheme="minorHAnsi" w:hAnsiTheme="minorHAnsi" w:cstheme="minorHAnsi"/>
          <w:sz w:val="22"/>
          <w:szCs w:val="22"/>
        </w:rPr>
        <w:t>mlouvy.</w:t>
      </w:r>
    </w:p>
    <w:p w14:paraId="0F161E32" w14:textId="77777777" w:rsidR="009D4507" w:rsidRPr="00561B60" w:rsidRDefault="009D4507" w:rsidP="009D4507">
      <w:pPr>
        <w:pStyle w:val="Odstavecseseznamem"/>
        <w:ind w:left="284"/>
        <w:jc w:val="both"/>
        <w:rPr>
          <w:rFonts w:asciiTheme="minorHAnsi" w:hAnsiTheme="minorHAnsi" w:cstheme="minorHAnsi"/>
          <w:sz w:val="22"/>
          <w:szCs w:val="22"/>
        </w:rPr>
      </w:pPr>
    </w:p>
    <w:p w14:paraId="1B53260B" w14:textId="5FC8BBD6" w:rsidR="00CD3D87" w:rsidRPr="00CD3D87" w:rsidRDefault="00CD3D87" w:rsidP="00111925">
      <w:pPr>
        <w:pStyle w:val="Odstavecseseznamem"/>
        <w:numPr>
          <w:ilvl w:val="0"/>
          <w:numId w:val="19"/>
        </w:numPr>
        <w:ind w:left="284"/>
        <w:jc w:val="both"/>
        <w:rPr>
          <w:rFonts w:asciiTheme="minorHAnsi" w:hAnsiTheme="minorHAnsi" w:cstheme="minorHAnsi"/>
          <w:sz w:val="22"/>
          <w:szCs w:val="22"/>
        </w:rPr>
      </w:pPr>
      <w:r w:rsidRPr="00CD3D87">
        <w:rPr>
          <w:rFonts w:asciiTheme="minorHAnsi" w:hAnsiTheme="minorHAnsi" w:cstheme="minorHAnsi"/>
          <w:sz w:val="22"/>
          <w:szCs w:val="22"/>
        </w:rPr>
        <w:t xml:space="preserve">Zhotovitel zajistí, že veškeré odborné práce musí vykonávat pracovníci zhotovitele nebo jeho podzhotovitelů mající příslušnou kvalifikaci. Doklad o kvalifikaci </w:t>
      </w:r>
      <w:r w:rsidR="00BF6F9D">
        <w:rPr>
          <w:rFonts w:asciiTheme="minorHAnsi" w:hAnsiTheme="minorHAnsi" w:cstheme="minorHAnsi"/>
          <w:sz w:val="22"/>
          <w:szCs w:val="22"/>
        </w:rPr>
        <w:t xml:space="preserve">těchto </w:t>
      </w:r>
      <w:r w:rsidRPr="00CD3D87">
        <w:rPr>
          <w:rFonts w:asciiTheme="minorHAnsi" w:hAnsiTheme="minorHAnsi" w:cstheme="minorHAnsi"/>
          <w:sz w:val="22"/>
          <w:szCs w:val="22"/>
        </w:rPr>
        <w:t>pracovníků je zhotovitel povinen na požádání objednatele předložit. Pokud zhotovitel tento doklad do</w:t>
      </w:r>
      <w:r w:rsidR="00BF6F9D">
        <w:rPr>
          <w:rFonts w:asciiTheme="minorHAnsi" w:hAnsiTheme="minorHAnsi" w:cstheme="minorHAnsi"/>
          <w:sz w:val="22"/>
          <w:szCs w:val="22"/>
        </w:rPr>
        <w:t xml:space="preserve"> 5</w:t>
      </w:r>
      <w:r w:rsidR="00DA3D6A">
        <w:rPr>
          <w:rFonts w:asciiTheme="minorHAnsi" w:hAnsiTheme="minorHAnsi" w:cstheme="minorHAnsi"/>
          <w:sz w:val="22"/>
          <w:szCs w:val="22"/>
        </w:rPr>
        <w:t xml:space="preserve"> pracovních</w:t>
      </w:r>
      <w:r w:rsidRPr="00CD3D87">
        <w:rPr>
          <w:rFonts w:asciiTheme="minorHAnsi" w:hAnsiTheme="minorHAnsi" w:cstheme="minorHAnsi"/>
          <w:sz w:val="22"/>
          <w:szCs w:val="22"/>
        </w:rPr>
        <w:t xml:space="preserve"> dnů od požádání objednatele nepředloží, je zhotovitel povinen zaplatit objednateli smluvní pokutu </w:t>
      </w:r>
      <w:r w:rsidR="00900775">
        <w:rPr>
          <w:rFonts w:asciiTheme="minorHAnsi" w:hAnsiTheme="minorHAnsi" w:cstheme="minorHAnsi"/>
          <w:sz w:val="22"/>
          <w:szCs w:val="22"/>
        </w:rPr>
        <w:t>2.</w:t>
      </w:r>
      <w:r w:rsidRPr="00CD3D87">
        <w:rPr>
          <w:rFonts w:asciiTheme="minorHAnsi" w:hAnsiTheme="minorHAnsi" w:cstheme="minorHAnsi"/>
          <w:sz w:val="22"/>
          <w:szCs w:val="22"/>
        </w:rPr>
        <w:t>000 Kč</w:t>
      </w:r>
      <w:r w:rsidR="00900775">
        <w:rPr>
          <w:rFonts w:asciiTheme="minorHAnsi" w:hAnsiTheme="minorHAnsi" w:cstheme="minorHAnsi"/>
          <w:sz w:val="22"/>
          <w:szCs w:val="22"/>
        </w:rPr>
        <w:t xml:space="preserve"> (slovy dva tisíce korun českých)</w:t>
      </w:r>
      <w:r w:rsidRPr="00CD3D87">
        <w:rPr>
          <w:rFonts w:asciiTheme="minorHAnsi" w:hAnsiTheme="minorHAnsi" w:cstheme="minorHAnsi"/>
          <w:sz w:val="22"/>
          <w:szCs w:val="22"/>
        </w:rPr>
        <w:t xml:space="preserve"> za každý den prodlení.</w:t>
      </w:r>
    </w:p>
    <w:p w14:paraId="09D6CA6C" w14:textId="77777777" w:rsidR="00DF731A" w:rsidRPr="00DF731A" w:rsidRDefault="00DF731A" w:rsidP="00DF731A">
      <w:pPr>
        <w:pStyle w:val="Odstavecseseznamem"/>
        <w:ind w:left="284"/>
        <w:jc w:val="both"/>
        <w:rPr>
          <w:rFonts w:asciiTheme="minorHAnsi" w:hAnsiTheme="minorHAnsi" w:cstheme="minorHAnsi"/>
          <w:sz w:val="22"/>
          <w:szCs w:val="22"/>
        </w:rPr>
      </w:pPr>
    </w:p>
    <w:p w14:paraId="7D9F702C" w14:textId="44421189" w:rsidR="00436B08" w:rsidRDefault="00436B08" w:rsidP="00111925">
      <w:pPr>
        <w:pStyle w:val="Odstavecseseznamem"/>
        <w:numPr>
          <w:ilvl w:val="0"/>
          <w:numId w:val="19"/>
        </w:numPr>
        <w:ind w:left="284"/>
        <w:jc w:val="both"/>
        <w:rPr>
          <w:rFonts w:asciiTheme="minorHAnsi" w:hAnsiTheme="minorHAnsi" w:cstheme="minorHAnsi"/>
          <w:sz w:val="22"/>
          <w:szCs w:val="22"/>
        </w:rPr>
      </w:pPr>
      <w:r w:rsidRPr="00561B60">
        <w:rPr>
          <w:rFonts w:asciiTheme="minorHAnsi" w:hAnsiTheme="minorHAnsi" w:cstheme="minorHAnsi"/>
          <w:sz w:val="22"/>
          <w:szCs w:val="22"/>
        </w:rPr>
        <w:t>Pro případ, že budou</w:t>
      </w:r>
      <w:r w:rsidR="008B313F">
        <w:rPr>
          <w:rFonts w:asciiTheme="minorHAnsi" w:hAnsiTheme="minorHAnsi" w:cstheme="minorHAnsi"/>
          <w:sz w:val="22"/>
          <w:szCs w:val="22"/>
        </w:rPr>
        <w:t xml:space="preserve"> </w:t>
      </w:r>
      <w:r w:rsidRPr="00561B60">
        <w:rPr>
          <w:rFonts w:asciiTheme="minorHAnsi" w:hAnsiTheme="minorHAnsi" w:cstheme="minorHAnsi"/>
          <w:sz w:val="22"/>
          <w:szCs w:val="22"/>
        </w:rPr>
        <w:t>na staveništi působit zaměstnanci více než jednoho zhotovitele/pod</w:t>
      </w:r>
      <w:r w:rsidR="00DF731A">
        <w:rPr>
          <w:rFonts w:asciiTheme="minorHAnsi" w:hAnsiTheme="minorHAnsi" w:cstheme="minorHAnsi"/>
          <w:sz w:val="22"/>
          <w:szCs w:val="22"/>
        </w:rPr>
        <w:t>zhotovitele</w:t>
      </w:r>
      <w:r w:rsidRPr="00561B60">
        <w:rPr>
          <w:rFonts w:asciiTheme="minorHAnsi" w:hAnsiTheme="minorHAnsi" w:cstheme="minorHAnsi"/>
          <w:sz w:val="22"/>
          <w:szCs w:val="22"/>
        </w:rPr>
        <w:t>, objednatel určuje zhotovitele jako koordinátora opatření k zajištění bezpečné a zdraví neohrožující práce na staveništi ve smyslu zákona č. 309/2006 Sb., o zajištění dalších podmínek bezpečnosti a ochrany zdraví při práci, v platném znění, pokud objednatel neurčí</w:t>
      </w:r>
      <w:r w:rsidR="00DF731A">
        <w:rPr>
          <w:rFonts w:asciiTheme="minorHAnsi" w:hAnsiTheme="minorHAnsi" w:cstheme="minorHAnsi"/>
          <w:sz w:val="22"/>
          <w:szCs w:val="22"/>
        </w:rPr>
        <w:t xml:space="preserve"> jinak.</w:t>
      </w:r>
    </w:p>
    <w:p w14:paraId="13F353A3" w14:textId="77777777" w:rsidR="007D7230" w:rsidRPr="007D7230" w:rsidRDefault="007D7230" w:rsidP="007D7230">
      <w:pPr>
        <w:pStyle w:val="Odstavecseseznamem"/>
        <w:rPr>
          <w:rFonts w:asciiTheme="minorHAnsi" w:hAnsiTheme="minorHAnsi" w:cstheme="minorHAnsi"/>
          <w:sz w:val="22"/>
          <w:szCs w:val="22"/>
        </w:rPr>
      </w:pPr>
    </w:p>
    <w:p w14:paraId="08BCA843" w14:textId="60F0FB4B" w:rsidR="00436B08" w:rsidRPr="00676636" w:rsidRDefault="00436B08" w:rsidP="00436B08">
      <w:pPr>
        <w:keepNext/>
        <w:keepLines/>
        <w:spacing w:before="240" w:after="0"/>
        <w:jc w:val="center"/>
        <w:outlineLvl w:val="0"/>
        <w:rPr>
          <w:rFonts w:asciiTheme="minorHAnsi" w:eastAsia="Calibri" w:hAnsiTheme="minorHAnsi" w:cstheme="minorHAnsi"/>
          <w:b/>
          <w:bCs/>
          <w:kern w:val="1"/>
          <w:lang w:eastAsia="ar-SA"/>
        </w:rPr>
      </w:pPr>
      <w:bookmarkStart w:id="9" w:name="_Hlk99340344"/>
      <w:r w:rsidRPr="00676636">
        <w:rPr>
          <w:rFonts w:asciiTheme="minorHAnsi" w:eastAsia="Calibri" w:hAnsiTheme="minorHAnsi" w:cstheme="minorHAnsi"/>
          <w:b/>
          <w:bCs/>
          <w:kern w:val="1"/>
          <w:lang w:eastAsia="ar-SA"/>
        </w:rPr>
        <w:t xml:space="preserve">Čl. </w:t>
      </w:r>
      <w:r w:rsidR="00D4390D">
        <w:rPr>
          <w:rFonts w:asciiTheme="minorHAnsi" w:eastAsia="Calibri" w:hAnsiTheme="minorHAnsi" w:cstheme="minorHAnsi"/>
          <w:b/>
          <w:bCs/>
          <w:kern w:val="1"/>
          <w:lang w:eastAsia="ar-SA"/>
        </w:rPr>
        <w:t>IX</w:t>
      </w:r>
    </w:p>
    <w:p w14:paraId="488FD434" w14:textId="43D77C64" w:rsidR="00436B08" w:rsidRDefault="00436B08" w:rsidP="00436B08">
      <w:pPr>
        <w:spacing w:after="0" w:line="360" w:lineRule="auto"/>
        <w:jc w:val="center"/>
        <w:rPr>
          <w:rFonts w:asciiTheme="minorHAnsi" w:hAnsiTheme="minorHAnsi" w:cstheme="minorHAnsi"/>
          <w:b/>
        </w:rPr>
      </w:pPr>
      <w:r>
        <w:rPr>
          <w:rFonts w:asciiTheme="minorHAnsi" w:hAnsiTheme="minorHAnsi" w:cstheme="minorHAnsi"/>
          <w:b/>
        </w:rPr>
        <w:t>Kontrola provádění díla</w:t>
      </w:r>
    </w:p>
    <w:bookmarkEnd w:id="9"/>
    <w:p w14:paraId="1C418B53" w14:textId="058C73F9" w:rsidR="002A7EB6" w:rsidRDefault="002A7EB6" w:rsidP="00111925">
      <w:pPr>
        <w:pStyle w:val="Odstavecseseznamem"/>
        <w:numPr>
          <w:ilvl w:val="0"/>
          <w:numId w:val="20"/>
        </w:numPr>
        <w:ind w:left="284"/>
        <w:jc w:val="both"/>
        <w:rPr>
          <w:rFonts w:asciiTheme="minorHAnsi" w:hAnsiTheme="minorHAnsi" w:cstheme="minorHAnsi"/>
          <w:sz w:val="22"/>
          <w:szCs w:val="22"/>
        </w:rPr>
      </w:pPr>
      <w:r w:rsidRPr="002A7EB6">
        <w:rPr>
          <w:rFonts w:asciiTheme="minorHAnsi" w:hAnsiTheme="minorHAnsi" w:cstheme="minorHAnsi"/>
          <w:sz w:val="22"/>
          <w:szCs w:val="22"/>
        </w:rPr>
        <w:t>Zhotovitel se zavazuje umožnit provedení kontroly provádění díla objednateli, popř. dalším oprávněným osobám (zejména TDI, autorskému dozoru projektanta a koordinátorovi bezpečnosti a ochrany zdraví při práci na staveništi), a za tím účelem vytvořit potřebné podmínky a nezbytnou součinnost.</w:t>
      </w:r>
    </w:p>
    <w:p w14:paraId="7849C875" w14:textId="77777777" w:rsidR="002A7EB6" w:rsidRPr="002A7EB6" w:rsidRDefault="002A7EB6" w:rsidP="002A7EB6">
      <w:pPr>
        <w:pStyle w:val="Odstavecseseznamem"/>
        <w:ind w:left="284"/>
        <w:jc w:val="both"/>
        <w:rPr>
          <w:rFonts w:asciiTheme="minorHAnsi" w:hAnsiTheme="minorHAnsi" w:cstheme="minorHAnsi"/>
          <w:sz w:val="22"/>
          <w:szCs w:val="22"/>
        </w:rPr>
      </w:pPr>
    </w:p>
    <w:p w14:paraId="48099BAE" w14:textId="663AB926" w:rsidR="002B75A6" w:rsidRDefault="002B75A6" w:rsidP="00111925">
      <w:pPr>
        <w:pStyle w:val="Odstavecseseznamem"/>
        <w:numPr>
          <w:ilvl w:val="0"/>
          <w:numId w:val="20"/>
        </w:numPr>
        <w:ind w:left="284"/>
        <w:jc w:val="both"/>
        <w:rPr>
          <w:rFonts w:asciiTheme="minorHAnsi" w:hAnsiTheme="minorHAnsi" w:cstheme="minorHAnsi"/>
          <w:sz w:val="22"/>
          <w:szCs w:val="22"/>
        </w:rPr>
      </w:pPr>
      <w:r w:rsidRPr="002B75A6">
        <w:rPr>
          <w:rFonts w:asciiTheme="minorHAnsi" w:hAnsiTheme="minorHAnsi" w:cstheme="minorHAnsi"/>
          <w:sz w:val="22"/>
          <w:szCs w:val="22"/>
        </w:rPr>
        <w:t>Kontrola</w:t>
      </w:r>
      <w:r w:rsidR="002A7EB6">
        <w:rPr>
          <w:rFonts w:asciiTheme="minorHAnsi" w:hAnsiTheme="minorHAnsi" w:cstheme="minorHAnsi"/>
          <w:sz w:val="22"/>
          <w:szCs w:val="22"/>
        </w:rPr>
        <w:t xml:space="preserve"> provádění díla </w:t>
      </w:r>
      <w:r w:rsidRPr="002B75A6">
        <w:rPr>
          <w:rFonts w:asciiTheme="minorHAnsi" w:hAnsiTheme="minorHAnsi" w:cstheme="minorHAnsi"/>
          <w:sz w:val="22"/>
          <w:szCs w:val="22"/>
        </w:rPr>
        <w:t>bude prováděna formou sjednaných pravidelných kontrolních dnů (</w:t>
      </w:r>
      <w:r w:rsidR="002600B8">
        <w:rPr>
          <w:rFonts w:asciiTheme="minorHAnsi" w:hAnsiTheme="minorHAnsi" w:cstheme="minorHAnsi"/>
          <w:sz w:val="22"/>
          <w:szCs w:val="22"/>
        </w:rPr>
        <w:t xml:space="preserve">předpoklad </w:t>
      </w:r>
      <w:r w:rsidRPr="002B75A6">
        <w:rPr>
          <w:rFonts w:asciiTheme="minorHAnsi" w:hAnsiTheme="minorHAnsi" w:cstheme="minorHAnsi"/>
          <w:sz w:val="22"/>
          <w:szCs w:val="22"/>
        </w:rPr>
        <w:t>konání 1x týdně). Povinností osoby, která bude zajišťovat odborné vedení stavby a odborné provádění díla</w:t>
      </w:r>
      <w:r w:rsidR="002600B8">
        <w:rPr>
          <w:rFonts w:asciiTheme="minorHAnsi" w:hAnsiTheme="minorHAnsi" w:cstheme="minorHAnsi"/>
          <w:sz w:val="22"/>
          <w:szCs w:val="22"/>
        </w:rPr>
        <w:t xml:space="preserve"> (dále také jen „</w:t>
      </w:r>
      <w:r w:rsidR="002600B8" w:rsidRPr="002600B8">
        <w:rPr>
          <w:rFonts w:asciiTheme="minorHAnsi" w:hAnsiTheme="minorHAnsi" w:cstheme="minorHAnsi"/>
          <w:b/>
          <w:bCs/>
          <w:sz w:val="22"/>
          <w:szCs w:val="22"/>
        </w:rPr>
        <w:t>stavbyvedoucí zhotovitele</w:t>
      </w:r>
      <w:r w:rsidR="002600B8">
        <w:rPr>
          <w:rFonts w:asciiTheme="minorHAnsi" w:hAnsiTheme="minorHAnsi" w:cstheme="minorHAnsi"/>
          <w:sz w:val="22"/>
          <w:szCs w:val="22"/>
        </w:rPr>
        <w:t>“)</w:t>
      </w:r>
      <w:r w:rsidRPr="002B75A6">
        <w:rPr>
          <w:rFonts w:asciiTheme="minorHAnsi" w:hAnsiTheme="minorHAnsi" w:cstheme="minorHAnsi"/>
          <w:sz w:val="22"/>
          <w:szCs w:val="22"/>
        </w:rPr>
        <w:t>, je pravidelná účast na kontrolních dnech. Ve výjimečných případech mohou být tyto osoby zastoupeny jinou osobou se stejnou kvalifikací. Z každého kontrolního dne bude pořízen zápis, který obdrží všechny zúčastněné osoby.</w:t>
      </w:r>
    </w:p>
    <w:p w14:paraId="4DB1E47C" w14:textId="77777777" w:rsidR="002A7EB6" w:rsidRPr="002B75A6" w:rsidRDefault="002A7EB6" w:rsidP="002A7EB6">
      <w:pPr>
        <w:pStyle w:val="Odstavecseseznamem"/>
        <w:ind w:left="284"/>
        <w:jc w:val="both"/>
        <w:rPr>
          <w:rFonts w:asciiTheme="minorHAnsi" w:hAnsiTheme="minorHAnsi" w:cstheme="minorHAnsi"/>
          <w:sz w:val="22"/>
          <w:szCs w:val="22"/>
        </w:rPr>
      </w:pPr>
    </w:p>
    <w:p w14:paraId="33A63BE7" w14:textId="6C2E174E" w:rsidR="002B75A6" w:rsidRDefault="002B75A6" w:rsidP="00111925">
      <w:pPr>
        <w:pStyle w:val="Odstavecseseznamem"/>
        <w:numPr>
          <w:ilvl w:val="0"/>
          <w:numId w:val="20"/>
        </w:numPr>
        <w:ind w:left="284"/>
        <w:jc w:val="both"/>
        <w:rPr>
          <w:rFonts w:asciiTheme="minorHAnsi" w:hAnsiTheme="minorHAnsi" w:cstheme="minorHAnsi"/>
          <w:sz w:val="22"/>
          <w:szCs w:val="22"/>
        </w:rPr>
      </w:pPr>
      <w:r w:rsidRPr="002B75A6">
        <w:rPr>
          <w:rFonts w:asciiTheme="minorHAnsi" w:hAnsiTheme="minorHAnsi" w:cstheme="minorHAnsi"/>
          <w:sz w:val="22"/>
          <w:szCs w:val="22"/>
        </w:rPr>
        <w:t>Objednatel je oprávněn zkontrolovat předmět díla před zakrytím a zhotovitel je povinen objednatele písemně pozvat k provedení kontroly nejméně 3 pracovní dny předem. Nesplní-li zhotovitel tuto svou povinnost, je povinen umožnit objednateli provedení dodatečné kontroly a nést náklady s tím spojené.</w:t>
      </w:r>
    </w:p>
    <w:p w14:paraId="3984CB93" w14:textId="77777777" w:rsidR="002A7EB6" w:rsidRPr="002A7EB6" w:rsidRDefault="002A7EB6" w:rsidP="002A7EB6">
      <w:pPr>
        <w:pStyle w:val="Odstavecseseznamem"/>
        <w:rPr>
          <w:rFonts w:asciiTheme="minorHAnsi" w:hAnsiTheme="minorHAnsi" w:cstheme="minorHAnsi"/>
          <w:sz w:val="22"/>
          <w:szCs w:val="22"/>
        </w:rPr>
      </w:pPr>
    </w:p>
    <w:p w14:paraId="0B54D0A8" w14:textId="49DF2B90" w:rsidR="002B75A6" w:rsidRDefault="002B75A6" w:rsidP="00111925">
      <w:pPr>
        <w:pStyle w:val="Odstavecseseznamem"/>
        <w:numPr>
          <w:ilvl w:val="0"/>
          <w:numId w:val="20"/>
        </w:numPr>
        <w:ind w:left="284"/>
        <w:jc w:val="both"/>
        <w:rPr>
          <w:rFonts w:asciiTheme="minorHAnsi" w:hAnsiTheme="minorHAnsi" w:cstheme="minorHAnsi"/>
          <w:sz w:val="22"/>
          <w:szCs w:val="22"/>
        </w:rPr>
      </w:pPr>
      <w:r w:rsidRPr="002B75A6">
        <w:rPr>
          <w:rFonts w:asciiTheme="minorHAnsi" w:hAnsiTheme="minorHAnsi" w:cstheme="minorHAnsi"/>
          <w:sz w:val="22"/>
          <w:szCs w:val="22"/>
        </w:rPr>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11971FD0" w14:textId="77777777" w:rsidR="002A7EB6" w:rsidRPr="002B75A6" w:rsidRDefault="002A7EB6" w:rsidP="002A7EB6">
      <w:pPr>
        <w:pStyle w:val="Odstavecseseznamem"/>
        <w:ind w:left="284"/>
        <w:jc w:val="both"/>
        <w:rPr>
          <w:rFonts w:asciiTheme="minorHAnsi" w:hAnsiTheme="minorHAnsi" w:cstheme="minorHAnsi"/>
          <w:sz w:val="22"/>
          <w:szCs w:val="22"/>
        </w:rPr>
      </w:pPr>
    </w:p>
    <w:p w14:paraId="4FD5784D" w14:textId="353E2C50" w:rsidR="002B75A6" w:rsidRDefault="002B75A6" w:rsidP="00111925">
      <w:pPr>
        <w:pStyle w:val="Odstavecseseznamem"/>
        <w:numPr>
          <w:ilvl w:val="0"/>
          <w:numId w:val="20"/>
        </w:numPr>
        <w:ind w:left="284"/>
        <w:jc w:val="both"/>
        <w:rPr>
          <w:rFonts w:asciiTheme="minorHAnsi" w:hAnsiTheme="minorHAnsi" w:cstheme="minorHAnsi"/>
          <w:sz w:val="22"/>
          <w:szCs w:val="22"/>
        </w:rPr>
      </w:pPr>
      <w:r w:rsidRPr="002B75A6">
        <w:rPr>
          <w:rFonts w:asciiTheme="minorHAnsi" w:hAnsiTheme="minorHAnsi" w:cstheme="minorHAnsi"/>
          <w:sz w:val="22"/>
          <w:szCs w:val="22"/>
        </w:rPr>
        <w:t xml:space="preserve">Mimo pravidelné kontrolní dny stavby zhotovitel vyzve objednatele ke kontrole provedených prací vždy při ukončení určité technologické etapy a před fakturací provedených prací. Objednatel se zavazuje provést kontrolu prací na výzvu zhotovitele nejpozději do 3 pracovních dnů od obdržení této výzvy. Není-li tato povinnost zhotovitelem splněna, tak je povinen umožnit objednateli provedení dodatečné kontroly a nést náklady s tím spojené. </w:t>
      </w:r>
    </w:p>
    <w:p w14:paraId="2A73E308" w14:textId="77777777" w:rsidR="002A7EB6" w:rsidRPr="002A7EB6" w:rsidRDefault="002A7EB6" w:rsidP="002A7EB6">
      <w:pPr>
        <w:pStyle w:val="Odstavecseseznamem"/>
        <w:rPr>
          <w:rFonts w:asciiTheme="minorHAnsi" w:hAnsiTheme="minorHAnsi" w:cstheme="minorHAnsi"/>
          <w:sz w:val="22"/>
          <w:szCs w:val="22"/>
        </w:rPr>
      </w:pPr>
    </w:p>
    <w:p w14:paraId="4B74EF73" w14:textId="275398ED" w:rsidR="002B75A6" w:rsidRDefault="002B75A6" w:rsidP="00111925">
      <w:pPr>
        <w:pStyle w:val="Odstavecseseznamem"/>
        <w:numPr>
          <w:ilvl w:val="0"/>
          <w:numId w:val="20"/>
        </w:numPr>
        <w:ind w:left="284"/>
        <w:jc w:val="both"/>
        <w:rPr>
          <w:rFonts w:asciiTheme="minorHAnsi" w:hAnsiTheme="minorHAnsi" w:cstheme="minorHAnsi"/>
          <w:sz w:val="22"/>
          <w:szCs w:val="22"/>
        </w:rPr>
      </w:pPr>
      <w:r w:rsidRPr="002B75A6">
        <w:rPr>
          <w:rFonts w:asciiTheme="minorHAnsi" w:hAnsiTheme="minorHAnsi" w:cstheme="minorHAnsi"/>
          <w:sz w:val="22"/>
          <w:szCs w:val="22"/>
        </w:rPr>
        <w:t>Každá uskutečněná kontrola bude potvrzena zápisem do stavebního deníku.</w:t>
      </w:r>
    </w:p>
    <w:p w14:paraId="214D3BD1" w14:textId="77777777" w:rsidR="00D45807" w:rsidRPr="00D45807" w:rsidRDefault="00D45807" w:rsidP="00D45807">
      <w:pPr>
        <w:pStyle w:val="Odstavecseseznamem"/>
        <w:rPr>
          <w:rFonts w:asciiTheme="minorHAnsi" w:hAnsiTheme="minorHAnsi" w:cstheme="minorHAnsi"/>
          <w:sz w:val="22"/>
          <w:szCs w:val="22"/>
        </w:rPr>
      </w:pPr>
    </w:p>
    <w:p w14:paraId="2F8C8F6B" w14:textId="17E55C7E" w:rsidR="00DA3D6A" w:rsidRPr="00676636" w:rsidRDefault="00DA3D6A" w:rsidP="00DA3D6A">
      <w:pPr>
        <w:keepNext/>
        <w:keepLines/>
        <w:spacing w:before="240" w:after="0"/>
        <w:jc w:val="center"/>
        <w:outlineLvl w:val="0"/>
        <w:rPr>
          <w:rFonts w:asciiTheme="minorHAnsi" w:eastAsia="Calibri" w:hAnsiTheme="minorHAnsi" w:cstheme="minorHAnsi"/>
          <w:b/>
          <w:bCs/>
          <w:kern w:val="1"/>
          <w:lang w:eastAsia="ar-SA"/>
        </w:rPr>
      </w:pPr>
      <w:bookmarkStart w:id="10" w:name="_Hlk99340938"/>
      <w:r w:rsidRPr="00676636">
        <w:rPr>
          <w:rFonts w:asciiTheme="minorHAnsi" w:eastAsia="Calibri" w:hAnsiTheme="minorHAnsi" w:cstheme="minorHAnsi"/>
          <w:b/>
          <w:bCs/>
          <w:kern w:val="1"/>
          <w:lang w:eastAsia="ar-SA"/>
        </w:rPr>
        <w:t>Čl.</w:t>
      </w:r>
      <w:r>
        <w:rPr>
          <w:rFonts w:asciiTheme="minorHAnsi" w:eastAsia="Calibri" w:hAnsiTheme="minorHAnsi" w:cstheme="minorHAnsi"/>
          <w:b/>
          <w:bCs/>
          <w:kern w:val="1"/>
          <w:lang w:eastAsia="ar-SA"/>
        </w:rPr>
        <w:t xml:space="preserve"> X</w:t>
      </w:r>
    </w:p>
    <w:p w14:paraId="3E66C048" w14:textId="45B8D2EB" w:rsidR="00DA3D6A" w:rsidRDefault="00DA3D6A" w:rsidP="00DA3D6A">
      <w:pPr>
        <w:spacing w:after="0" w:line="360" w:lineRule="auto"/>
        <w:jc w:val="center"/>
        <w:rPr>
          <w:rFonts w:asciiTheme="minorHAnsi" w:hAnsiTheme="minorHAnsi" w:cstheme="minorHAnsi"/>
          <w:b/>
        </w:rPr>
      </w:pPr>
      <w:r>
        <w:rPr>
          <w:rFonts w:asciiTheme="minorHAnsi" w:hAnsiTheme="minorHAnsi" w:cstheme="minorHAnsi"/>
          <w:b/>
        </w:rPr>
        <w:t xml:space="preserve">Stavební deník </w:t>
      </w:r>
    </w:p>
    <w:bookmarkEnd w:id="10"/>
    <w:p w14:paraId="7725E626" w14:textId="1AD966D5" w:rsidR="00DA3D6A" w:rsidRPr="00081DFE" w:rsidRDefault="00DA3D6A" w:rsidP="00111925">
      <w:pPr>
        <w:numPr>
          <w:ilvl w:val="0"/>
          <w:numId w:val="21"/>
        </w:numPr>
        <w:spacing w:before="100" w:after="120" w:line="240" w:lineRule="auto"/>
        <w:ind w:left="284"/>
        <w:jc w:val="both"/>
        <w:rPr>
          <w:rFonts w:asciiTheme="minorHAnsi" w:hAnsiTheme="minorHAnsi" w:cstheme="minorHAnsi"/>
        </w:rPr>
      </w:pPr>
      <w:r w:rsidRPr="00081DFE">
        <w:rPr>
          <w:rFonts w:asciiTheme="minorHAnsi" w:hAnsiTheme="minorHAnsi" w:cstheme="minorHAnsi"/>
          <w:lang w:eastAsia="x-none"/>
        </w:rPr>
        <w:t xml:space="preserve">Zhotovitel je povinen vést ode dne zahájení </w:t>
      </w:r>
      <w:r w:rsidR="00A43C8F">
        <w:rPr>
          <w:rFonts w:asciiTheme="minorHAnsi" w:hAnsiTheme="minorHAnsi" w:cstheme="minorHAnsi"/>
          <w:lang w:eastAsia="x-none"/>
        </w:rPr>
        <w:t>provádění</w:t>
      </w:r>
      <w:r w:rsidRPr="00081DFE">
        <w:rPr>
          <w:rFonts w:asciiTheme="minorHAnsi" w:hAnsiTheme="minorHAnsi" w:cstheme="minorHAnsi"/>
          <w:lang w:eastAsia="x-none"/>
        </w:rPr>
        <w:t xml:space="preserve"> díla stavební deník (dále jen </w:t>
      </w:r>
      <w:r w:rsidR="00A43C8F">
        <w:rPr>
          <w:rFonts w:asciiTheme="minorHAnsi" w:hAnsiTheme="minorHAnsi" w:cstheme="minorHAnsi"/>
          <w:lang w:eastAsia="x-none"/>
        </w:rPr>
        <w:t>„</w:t>
      </w:r>
      <w:r w:rsidRPr="008130E4">
        <w:rPr>
          <w:rFonts w:asciiTheme="minorHAnsi" w:hAnsiTheme="minorHAnsi" w:cstheme="minorHAnsi"/>
          <w:b/>
          <w:bCs/>
          <w:lang w:eastAsia="x-none"/>
        </w:rPr>
        <w:t>SD</w:t>
      </w:r>
      <w:r w:rsidR="00A43C8F">
        <w:rPr>
          <w:rFonts w:asciiTheme="minorHAnsi" w:hAnsiTheme="minorHAnsi" w:cstheme="minorHAnsi"/>
          <w:lang w:eastAsia="x-none"/>
        </w:rPr>
        <w:t>“</w:t>
      </w:r>
      <w:r w:rsidRPr="00081DFE">
        <w:rPr>
          <w:rFonts w:asciiTheme="minorHAnsi" w:hAnsiTheme="minorHAnsi" w:cstheme="minorHAnsi"/>
          <w:lang w:eastAsia="x-none"/>
        </w:rPr>
        <w:t xml:space="preserve">), kde budou průběžně zapisovány veškeré skutečnosti související s realizací díla </w:t>
      </w:r>
      <w:r w:rsidR="00A43C8F" w:rsidRPr="00A43C8F">
        <w:rPr>
          <w:rFonts w:asciiTheme="minorHAnsi" w:hAnsiTheme="minorHAnsi" w:cstheme="minorHAnsi"/>
          <w:lang w:eastAsia="x-none"/>
        </w:rPr>
        <w:t xml:space="preserve">ve smyslu </w:t>
      </w:r>
      <w:r w:rsidR="00A43C8F">
        <w:rPr>
          <w:rFonts w:asciiTheme="minorHAnsi" w:hAnsiTheme="minorHAnsi" w:cstheme="minorHAnsi"/>
          <w:lang w:eastAsia="x-none"/>
        </w:rPr>
        <w:t>stavebního zákon</w:t>
      </w:r>
      <w:r w:rsidR="00F006C6">
        <w:rPr>
          <w:rFonts w:asciiTheme="minorHAnsi" w:hAnsiTheme="minorHAnsi" w:cstheme="minorHAnsi"/>
          <w:lang w:eastAsia="x-none"/>
        </w:rPr>
        <w:t>a</w:t>
      </w:r>
      <w:r w:rsidR="00A43C8F" w:rsidRPr="00A43C8F">
        <w:rPr>
          <w:rFonts w:asciiTheme="minorHAnsi" w:hAnsiTheme="minorHAnsi" w:cstheme="minorHAnsi"/>
          <w:lang w:eastAsia="x-none"/>
        </w:rPr>
        <w:t xml:space="preserve"> a </w:t>
      </w:r>
      <w:r w:rsidRPr="00081DFE">
        <w:rPr>
          <w:rFonts w:asciiTheme="minorHAnsi" w:hAnsiTheme="minorHAnsi" w:cstheme="minorHAnsi"/>
          <w:lang w:eastAsia="x-none"/>
        </w:rPr>
        <w:t>příslušné vyhlášky k</w:t>
      </w:r>
      <w:r w:rsidR="00A43C8F">
        <w:rPr>
          <w:rFonts w:asciiTheme="minorHAnsi" w:hAnsiTheme="minorHAnsi" w:cstheme="minorHAnsi"/>
          <w:lang w:eastAsia="x-none"/>
        </w:rPr>
        <w:t> tomuto zákonu</w:t>
      </w:r>
      <w:r w:rsidRPr="00081DFE">
        <w:rPr>
          <w:rFonts w:asciiTheme="minorHAnsi" w:hAnsiTheme="minorHAnsi" w:cstheme="minorHAnsi"/>
          <w:lang w:eastAsia="x-none"/>
        </w:rPr>
        <w:t>. Povinnost vést SD končí dnem předání díla zhotovitelem a převzetí díla objednatelem.</w:t>
      </w:r>
    </w:p>
    <w:p w14:paraId="03FB3CDD" w14:textId="655C7BDB" w:rsidR="00DA3D6A" w:rsidRPr="00081DFE" w:rsidRDefault="00DA3D6A" w:rsidP="00111925">
      <w:pPr>
        <w:numPr>
          <w:ilvl w:val="0"/>
          <w:numId w:val="21"/>
        </w:numPr>
        <w:spacing w:before="100" w:after="120" w:line="240" w:lineRule="auto"/>
        <w:ind w:left="284"/>
        <w:jc w:val="both"/>
        <w:rPr>
          <w:rFonts w:asciiTheme="minorHAnsi" w:hAnsiTheme="minorHAnsi" w:cstheme="minorHAnsi"/>
        </w:rPr>
      </w:pPr>
      <w:r w:rsidRPr="00081DFE">
        <w:rPr>
          <w:rFonts w:asciiTheme="minorHAnsi" w:hAnsiTheme="minorHAnsi" w:cstheme="minorHAnsi"/>
          <w:lang w:eastAsia="x-none"/>
        </w:rPr>
        <w:t>Zhotovitel je povinen do SD zapisovat všechny skutečnosti rozhodné pro provádění díla</w:t>
      </w:r>
      <w:r w:rsidR="00A43C8F">
        <w:rPr>
          <w:rFonts w:asciiTheme="minorHAnsi" w:hAnsiTheme="minorHAnsi" w:cstheme="minorHAnsi"/>
          <w:lang w:eastAsia="x-none"/>
        </w:rPr>
        <w:t xml:space="preserve"> dle této smlouvy</w:t>
      </w:r>
      <w:r w:rsidRPr="00081DFE">
        <w:rPr>
          <w:rFonts w:asciiTheme="minorHAnsi" w:hAnsiTheme="minorHAnsi" w:cstheme="minorHAnsi"/>
          <w:lang w:eastAsia="x-none"/>
        </w:rPr>
        <w:t>, zejména pak údaje o časovém postupu prací</w:t>
      </w:r>
      <w:r w:rsidR="008130E4">
        <w:rPr>
          <w:rFonts w:asciiTheme="minorHAnsi" w:hAnsiTheme="minorHAnsi" w:cstheme="minorHAnsi"/>
          <w:lang w:eastAsia="x-none"/>
        </w:rPr>
        <w:t xml:space="preserve"> a </w:t>
      </w:r>
      <w:r w:rsidRPr="00081DFE">
        <w:rPr>
          <w:rFonts w:asciiTheme="minorHAnsi" w:hAnsiTheme="minorHAnsi" w:cstheme="minorHAnsi"/>
          <w:lang w:eastAsia="x-none"/>
        </w:rPr>
        <w:t>jejich jakosti</w:t>
      </w:r>
      <w:r w:rsidR="008130E4">
        <w:rPr>
          <w:rFonts w:asciiTheme="minorHAnsi" w:hAnsiTheme="minorHAnsi" w:cstheme="minorHAnsi"/>
          <w:lang w:eastAsia="x-none"/>
        </w:rPr>
        <w:t>, z</w:t>
      </w:r>
      <w:r w:rsidRPr="00081DFE">
        <w:rPr>
          <w:rFonts w:asciiTheme="minorHAnsi" w:hAnsiTheme="minorHAnsi" w:cstheme="minorHAnsi"/>
          <w:lang w:eastAsia="x-none"/>
        </w:rPr>
        <w:t>důvodnění odchylek prováděných prací</w:t>
      </w:r>
      <w:r w:rsidR="008130E4">
        <w:rPr>
          <w:rFonts w:asciiTheme="minorHAnsi" w:hAnsiTheme="minorHAnsi" w:cstheme="minorHAnsi"/>
          <w:lang w:eastAsia="x-none"/>
        </w:rPr>
        <w:t>,</w:t>
      </w:r>
      <w:r w:rsidRPr="00081DFE">
        <w:rPr>
          <w:rFonts w:asciiTheme="minorHAnsi" w:hAnsiTheme="minorHAnsi" w:cstheme="minorHAnsi"/>
          <w:lang w:eastAsia="x-none"/>
        </w:rPr>
        <w:t xml:space="preserve"> apod. Zápisy do SD čitelně zapisuje a podepisuje stavbyvedoucí </w:t>
      </w:r>
      <w:r w:rsidR="00F006C6">
        <w:rPr>
          <w:rFonts w:asciiTheme="minorHAnsi" w:hAnsiTheme="minorHAnsi" w:cstheme="minorHAnsi"/>
          <w:lang w:eastAsia="x-none"/>
        </w:rPr>
        <w:t xml:space="preserve">zhotovitele </w:t>
      </w:r>
      <w:r w:rsidRPr="00081DFE">
        <w:rPr>
          <w:rFonts w:asciiTheme="minorHAnsi" w:hAnsiTheme="minorHAnsi" w:cstheme="minorHAnsi"/>
          <w:lang w:eastAsia="x-none"/>
        </w:rPr>
        <w:t>vždy ten den, kdy byly práce provedeny nebo kdy nastaly okolnosti, které jsou předmětem zájmu.</w:t>
      </w:r>
    </w:p>
    <w:p w14:paraId="585AA3E7" w14:textId="59EE2B90" w:rsidR="00DA3D6A" w:rsidRPr="00081DFE" w:rsidRDefault="00DA3D6A" w:rsidP="00111925">
      <w:pPr>
        <w:numPr>
          <w:ilvl w:val="0"/>
          <w:numId w:val="21"/>
        </w:numPr>
        <w:spacing w:before="100" w:after="120" w:line="240" w:lineRule="auto"/>
        <w:ind w:left="284"/>
        <w:jc w:val="both"/>
        <w:rPr>
          <w:rFonts w:asciiTheme="minorHAnsi" w:hAnsiTheme="minorHAnsi" w:cstheme="minorHAnsi"/>
        </w:rPr>
      </w:pPr>
      <w:r w:rsidRPr="00081DFE">
        <w:rPr>
          <w:rFonts w:asciiTheme="minorHAnsi" w:hAnsiTheme="minorHAnsi" w:cstheme="minorHAnsi"/>
          <w:lang w:eastAsia="x-none"/>
        </w:rPr>
        <w:t xml:space="preserve">Objednatel a </w:t>
      </w:r>
      <w:r w:rsidR="00582FF6">
        <w:rPr>
          <w:rFonts w:asciiTheme="minorHAnsi" w:hAnsiTheme="minorHAnsi" w:cstheme="minorHAnsi"/>
          <w:lang w:eastAsia="x-none"/>
        </w:rPr>
        <w:t>TDI</w:t>
      </w:r>
      <w:r w:rsidRPr="00081DFE">
        <w:rPr>
          <w:rFonts w:asciiTheme="minorHAnsi" w:hAnsiTheme="minorHAnsi" w:cstheme="minorHAnsi"/>
          <w:lang w:eastAsia="x-none"/>
        </w:rPr>
        <w:t xml:space="preserve"> je oprávněn do SD zapisovat rozhodné skutečnosti, své výhrady ke způsobu provádění díla, kontroly, kdykoli do něho nahlížet a činit z něj kopie a výpisy atd.</w:t>
      </w:r>
    </w:p>
    <w:p w14:paraId="284EC8E9" w14:textId="18F8F990" w:rsidR="00DA3D6A" w:rsidRPr="00081DFE" w:rsidRDefault="00DA3D6A" w:rsidP="00111925">
      <w:pPr>
        <w:numPr>
          <w:ilvl w:val="0"/>
          <w:numId w:val="21"/>
        </w:numPr>
        <w:spacing w:before="100" w:after="120" w:line="240" w:lineRule="auto"/>
        <w:ind w:left="284"/>
        <w:jc w:val="both"/>
        <w:rPr>
          <w:rFonts w:asciiTheme="minorHAnsi" w:hAnsiTheme="minorHAnsi" w:cstheme="minorHAnsi"/>
        </w:rPr>
      </w:pPr>
      <w:r w:rsidRPr="00081DFE">
        <w:rPr>
          <w:rFonts w:asciiTheme="minorHAnsi" w:hAnsiTheme="minorHAnsi" w:cstheme="minorHAnsi"/>
          <w:lang w:eastAsia="x-none"/>
        </w:rPr>
        <w:t xml:space="preserve">Zhotovitel je povinen zajistit, aby byl SD </w:t>
      </w:r>
      <w:r w:rsidR="008130E4">
        <w:rPr>
          <w:rFonts w:asciiTheme="minorHAnsi" w:hAnsiTheme="minorHAnsi" w:cstheme="minorHAnsi"/>
          <w:lang w:eastAsia="x-none"/>
        </w:rPr>
        <w:t xml:space="preserve">objednateli </w:t>
      </w:r>
      <w:r w:rsidRPr="00081DFE">
        <w:rPr>
          <w:rFonts w:asciiTheme="minorHAnsi" w:hAnsiTheme="minorHAnsi" w:cstheme="minorHAnsi"/>
          <w:lang w:eastAsia="x-none"/>
        </w:rPr>
        <w:t>kdykoli přístupný.</w:t>
      </w:r>
    </w:p>
    <w:p w14:paraId="717E4D03" w14:textId="5E802651" w:rsidR="00DA3D6A" w:rsidRPr="00081DFE" w:rsidRDefault="00DA3D6A" w:rsidP="00111925">
      <w:pPr>
        <w:numPr>
          <w:ilvl w:val="0"/>
          <w:numId w:val="21"/>
        </w:numPr>
        <w:spacing w:before="100" w:after="120" w:line="240" w:lineRule="auto"/>
        <w:ind w:left="284"/>
        <w:jc w:val="both"/>
        <w:rPr>
          <w:rFonts w:asciiTheme="minorHAnsi" w:hAnsiTheme="minorHAnsi" w:cstheme="minorHAnsi"/>
        </w:rPr>
      </w:pPr>
      <w:r w:rsidRPr="00081DFE">
        <w:rPr>
          <w:rFonts w:asciiTheme="minorHAnsi" w:hAnsiTheme="minorHAnsi" w:cstheme="minorHAnsi"/>
          <w:lang w:eastAsia="x-none"/>
        </w:rPr>
        <w:t xml:space="preserve">Veškeré listy SD musí být číslovány. Každý jeden list bude propsán na dvě kopie. První listy nesmí být v průběhu provádění díla ze SD vytrhávány. V případě omylu </w:t>
      </w:r>
      <w:r w:rsidR="00F006C6">
        <w:rPr>
          <w:rFonts w:asciiTheme="minorHAnsi" w:hAnsiTheme="minorHAnsi" w:cstheme="minorHAnsi"/>
          <w:lang w:eastAsia="x-none"/>
        </w:rPr>
        <w:t xml:space="preserve">je </w:t>
      </w:r>
      <w:r w:rsidRPr="00081DFE">
        <w:rPr>
          <w:rFonts w:asciiTheme="minorHAnsi" w:hAnsiTheme="minorHAnsi" w:cstheme="minorHAnsi"/>
          <w:lang w:eastAsia="x-none"/>
        </w:rPr>
        <w:t>nutno list proškrtnout a napsat na něj výrazně „storno“. Mezi jednotlivými záznamy nesmí být vynechána volná místa. První kopie listu SD náleží objednateli, druhá kopie SD náleží zhotoviteli.</w:t>
      </w:r>
    </w:p>
    <w:p w14:paraId="155D590A" w14:textId="763C082E" w:rsidR="00DA3D6A" w:rsidRPr="00081DFE" w:rsidRDefault="00DA3D6A" w:rsidP="00111925">
      <w:pPr>
        <w:numPr>
          <w:ilvl w:val="0"/>
          <w:numId w:val="21"/>
        </w:numPr>
        <w:spacing w:before="100" w:after="120" w:line="240" w:lineRule="auto"/>
        <w:ind w:left="284"/>
        <w:jc w:val="both"/>
        <w:rPr>
          <w:rFonts w:asciiTheme="minorHAnsi" w:hAnsiTheme="minorHAnsi" w:cstheme="minorHAnsi"/>
        </w:rPr>
      </w:pPr>
      <w:r w:rsidRPr="00081DFE">
        <w:rPr>
          <w:rFonts w:asciiTheme="minorHAnsi" w:hAnsiTheme="minorHAnsi" w:cstheme="minorHAnsi"/>
          <w:lang w:eastAsia="x-none"/>
        </w:rPr>
        <w:t>Mimo pověřených zástupců objednatele a zhotovitele může do SD provádět zápisy zejména zpracovatel projektové dokumentace, orgány st</w:t>
      </w:r>
      <w:r w:rsidR="00A43C8F">
        <w:rPr>
          <w:rFonts w:asciiTheme="minorHAnsi" w:hAnsiTheme="minorHAnsi" w:cstheme="minorHAnsi"/>
          <w:lang w:eastAsia="x-none"/>
        </w:rPr>
        <w:t>átní</w:t>
      </w:r>
      <w:r w:rsidRPr="00081DFE">
        <w:rPr>
          <w:rFonts w:asciiTheme="minorHAnsi" w:hAnsiTheme="minorHAnsi" w:cstheme="minorHAnsi"/>
          <w:lang w:eastAsia="x-none"/>
        </w:rPr>
        <w:t xml:space="preserve"> správy, apod.</w:t>
      </w:r>
    </w:p>
    <w:p w14:paraId="392D8C4E" w14:textId="3535A2FA" w:rsidR="00DA3D6A" w:rsidRPr="00081DFE" w:rsidRDefault="00DA3D6A" w:rsidP="00111925">
      <w:pPr>
        <w:numPr>
          <w:ilvl w:val="0"/>
          <w:numId w:val="21"/>
        </w:numPr>
        <w:spacing w:before="100" w:after="120" w:line="240" w:lineRule="auto"/>
        <w:ind w:left="284"/>
        <w:jc w:val="both"/>
        <w:rPr>
          <w:rFonts w:asciiTheme="minorHAnsi" w:hAnsiTheme="minorHAnsi" w:cstheme="minorHAnsi"/>
        </w:rPr>
      </w:pPr>
      <w:r w:rsidRPr="00081DFE">
        <w:rPr>
          <w:rFonts w:asciiTheme="minorHAnsi" w:hAnsiTheme="minorHAnsi" w:cstheme="minorHAnsi"/>
          <w:lang w:eastAsia="x-none"/>
        </w:rPr>
        <w:t>Nesouhlasí-li zhotovitel nebo objednatel se zápisem, jež provedla do SD strana druhá nebo jiná osoba oprávněná, musí k tomuto zápisu připojit své stanovisko do 5 pracovních dnů ode dne tohoto zápisu. Jinak se má za to, ž</w:t>
      </w:r>
      <w:r w:rsidR="00A43C8F">
        <w:rPr>
          <w:rFonts w:asciiTheme="minorHAnsi" w:hAnsiTheme="minorHAnsi" w:cstheme="minorHAnsi"/>
          <w:lang w:eastAsia="x-none"/>
        </w:rPr>
        <w:t>e</w:t>
      </w:r>
      <w:r w:rsidRPr="00081DFE">
        <w:rPr>
          <w:rFonts w:asciiTheme="minorHAnsi" w:hAnsiTheme="minorHAnsi" w:cstheme="minorHAnsi"/>
          <w:lang w:eastAsia="x-none"/>
        </w:rPr>
        <w:t xml:space="preserve"> se zápisem souhlasí. </w:t>
      </w:r>
    </w:p>
    <w:p w14:paraId="236C649B" w14:textId="4A8E6328" w:rsidR="00DA3D6A" w:rsidRDefault="00DA3D6A" w:rsidP="00111925">
      <w:pPr>
        <w:numPr>
          <w:ilvl w:val="0"/>
          <w:numId w:val="21"/>
        </w:numPr>
        <w:spacing w:before="100" w:after="120" w:line="240" w:lineRule="auto"/>
        <w:ind w:left="284"/>
        <w:jc w:val="both"/>
        <w:rPr>
          <w:rFonts w:asciiTheme="minorHAnsi" w:hAnsiTheme="minorHAnsi" w:cstheme="minorHAnsi"/>
        </w:rPr>
      </w:pPr>
      <w:r w:rsidRPr="00081DFE">
        <w:rPr>
          <w:rFonts w:asciiTheme="minorHAnsi" w:hAnsiTheme="minorHAnsi" w:cstheme="minorHAnsi"/>
          <w:lang w:eastAsia="x-none"/>
        </w:rPr>
        <w:t>Zápisy ve SD se nepovažují za změnu, doplněk nebo dodatek smlouvy, ale slouží jako podklad pro jejich vypracování.</w:t>
      </w:r>
    </w:p>
    <w:p w14:paraId="537ED870" w14:textId="77777777" w:rsidR="007D7230" w:rsidRDefault="007D7230" w:rsidP="007D7230">
      <w:pPr>
        <w:spacing w:before="100" w:after="120" w:line="240" w:lineRule="auto"/>
        <w:ind w:left="284"/>
        <w:jc w:val="both"/>
        <w:rPr>
          <w:rFonts w:asciiTheme="minorHAnsi" w:hAnsiTheme="minorHAnsi" w:cstheme="minorHAnsi"/>
        </w:rPr>
      </w:pPr>
    </w:p>
    <w:p w14:paraId="4B016C95" w14:textId="551A04FF" w:rsidR="00582FF6" w:rsidRPr="00676636" w:rsidRDefault="00582FF6" w:rsidP="00582FF6">
      <w:pPr>
        <w:keepNext/>
        <w:keepLines/>
        <w:spacing w:before="240" w:after="0"/>
        <w:jc w:val="center"/>
        <w:outlineLvl w:val="0"/>
        <w:rPr>
          <w:rFonts w:asciiTheme="minorHAnsi" w:eastAsia="Calibri" w:hAnsiTheme="minorHAnsi" w:cstheme="minorHAnsi"/>
          <w:b/>
          <w:bCs/>
          <w:kern w:val="1"/>
          <w:lang w:eastAsia="ar-SA"/>
        </w:rPr>
      </w:pPr>
      <w:bookmarkStart w:id="11" w:name="_Hlk99342314"/>
      <w:r w:rsidRPr="00676636">
        <w:rPr>
          <w:rFonts w:asciiTheme="minorHAnsi" w:eastAsia="Calibri" w:hAnsiTheme="minorHAnsi" w:cstheme="minorHAnsi"/>
          <w:b/>
          <w:bCs/>
          <w:kern w:val="1"/>
          <w:lang w:eastAsia="ar-SA"/>
        </w:rPr>
        <w:t>Čl.</w:t>
      </w:r>
      <w:r>
        <w:rPr>
          <w:rFonts w:asciiTheme="minorHAnsi" w:eastAsia="Calibri" w:hAnsiTheme="minorHAnsi" w:cstheme="minorHAnsi"/>
          <w:b/>
          <w:bCs/>
          <w:kern w:val="1"/>
          <w:lang w:eastAsia="ar-SA"/>
        </w:rPr>
        <w:t xml:space="preserve"> X</w:t>
      </w:r>
      <w:r w:rsidR="00D4390D">
        <w:rPr>
          <w:rFonts w:asciiTheme="minorHAnsi" w:eastAsia="Calibri" w:hAnsiTheme="minorHAnsi" w:cstheme="minorHAnsi"/>
          <w:b/>
          <w:bCs/>
          <w:kern w:val="1"/>
          <w:lang w:eastAsia="ar-SA"/>
        </w:rPr>
        <w:t>I</w:t>
      </w:r>
    </w:p>
    <w:p w14:paraId="10AF65DA" w14:textId="7ACFC3A2" w:rsidR="00582FF6" w:rsidRDefault="00582FF6" w:rsidP="00582FF6">
      <w:pPr>
        <w:spacing w:after="0" w:line="360" w:lineRule="auto"/>
        <w:jc w:val="center"/>
        <w:rPr>
          <w:rFonts w:asciiTheme="minorHAnsi" w:hAnsiTheme="minorHAnsi" w:cstheme="minorHAnsi"/>
          <w:b/>
        </w:rPr>
      </w:pPr>
      <w:r>
        <w:rPr>
          <w:rFonts w:asciiTheme="minorHAnsi" w:hAnsiTheme="minorHAnsi" w:cstheme="minorHAnsi"/>
          <w:b/>
        </w:rPr>
        <w:t xml:space="preserve">Staveniště </w:t>
      </w:r>
    </w:p>
    <w:bookmarkEnd w:id="11"/>
    <w:p w14:paraId="6CCF644F" w14:textId="15B2AB8F" w:rsidR="00953AF4" w:rsidRPr="00081DFE" w:rsidRDefault="00953AF4" w:rsidP="00111925">
      <w:pPr>
        <w:numPr>
          <w:ilvl w:val="0"/>
          <w:numId w:val="22"/>
        </w:numPr>
        <w:spacing w:before="100" w:after="120" w:line="240" w:lineRule="auto"/>
        <w:ind w:left="284"/>
        <w:jc w:val="both"/>
        <w:rPr>
          <w:rFonts w:asciiTheme="minorHAnsi" w:hAnsiTheme="minorHAnsi" w:cstheme="minorHAnsi"/>
        </w:rPr>
      </w:pPr>
      <w:r w:rsidRPr="00081DFE">
        <w:rPr>
          <w:rFonts w:asciiTheme="minorHAnsi" w:hAnsiTheme="minorHAnsi" w:cstheme="minorHAnsi"/>
          <w:lang w:eastAsia="x-none"/>
        </w:rPr>
        <w:t>Staveništěm se rozumí prostor určený pro stavbu a pro zaří</w:t>
      </w:r>
      <w:r w:rsidR="002B39B1" w:rsidRPr="00081DFE">
        <w:rPr>
          <w:rFonts w:asciiTheme="minorHAnsi" w:hAnsiTheme="minorHAnsi" w:cstheme="minorHAnsi"/>
          <w:lang w:eastAsia="x-none"/>
        </w:rPr>
        <w:t>zen</w:t>
      </w:r>
      <w:r w:rsidRPr="00081DFE">
        <w:rPr>
          <w:rFonts w:asciiTheme="minorHAnsi" w:hAnsiTheme="minorHAnsi" w:cstheme="minorHAnsi"/>
          <w:lang w:eastAsia="x-none"/>
        </w:rPr>
        <w:t>í</w:t>
      </w:r>
      <w:r w:rsidR="002B39B1" w:rsidRPr="00081DFE">
        <w:rPr>
          <w:rFonts w:asciiTheme="minorHAnsi" w:hAnsiTheme="minorHAnsi" w:cstheme="minorHAnsi"/>
          <w:lang w:eastAsia="x-none"/>
        </w:rPr>
        <w:t xml:space="preserve"> </w:t>
      </w:r>
      <w:r w:rsidRPr="00081DFE">
        <w:rPr>
          <w:rFonts w:asciiTheme="minorHAnsi" w:hAnsiTheme="minorHAnsi" w:cstheme="minorHAnsi"/>
          <w:lang w:eastAsia="x-none"/>
        </w:rPr>
        <w:t>staveniště.</w:t>
      </w:r>
    </w:p>
    <w:p w14:paraId="45FCA735" w14:textId="769B780A" w:rsidR="00953AF4" w:rsidRPr="00081DFE" w:rsidRDefault="00953AF4" w:rsidP="00111925">
      <w:pPr>
        <w:numPr>
          <w:ilvl w:val="0"/>
          <w:numId w:val="22"/>
        </w:numPr>
        <w:spacing w:before="100" w:after="120" w:line="240" w:lineRule="auto"/>
        <w:ind w:left="284"/>
        <w:jc w:val="both"/>
        <w:rPr>
          <w:rFonts w:asciiTheme="minorHAnsi" w:hAnsiTheme="minorHAnsi" w:cstheme="minorHAnsi"/>
        </w:rPr>
      </w:pPr>
      <w:r w:rsidRPr="00081DFE">
        <w:rPr>
          <w:rFonts w:asciiTheme="minorHAnsi" w:hAnsiTheme="minorHAnsi" w:cstheme="minorHAnsi"/>
          <w:lang w:eastAsia="x-none"/>
        </w:rPr>
        <w:t>Objednatel předá zhotoviteli staveniště nejpozději v</w:t>
      </w:r>
      <w:r w:rsidR="00F912BE" w:rsidRPr="00081DFE">
        <w:rPr>
          <w:rFonts w:asciiTheme="minorHAnsi" w:hAnsiTheme="minorHAnsi" w:cstheme="minorHAnsi"/>
          <w:lang w:eastAsia="x-none"/>
        </w:rPr>
        <w:t xml:space="preserve"> </w:t>
      </w:r>
      <w:r w:rsidRPr="00081DFE">
        <w:rPr>
          <w:rFonts w:asciiTheme="minorHAnsi" w:hAnsiTheme="minorHAnsi" w:cstheme="minorHAnsi"/>
          <w:lang w:eastAsia="x-none"/>
        </w:rPr>
        <w:t xml:space="preserve">den zahájení </w:t>
      </w:r>
      <w:r w:rsidR="003F7CF6">
        <w:rPr>
          <w:rFonts w:asciiTheme="minorHAnsi" w:hAnsiTheme="minorHAnsi" w:cstheme="minorHAnsi"/>
          <w:lang w:eastAsia="x-none"/>
        </w:rPr>
        <w:t>provádění díla</w:t>
      </w:r>
      <w:r w:rsidRPr="00081DFE">
        <w:rPr>
          <w:rFonts w:asciiTheme="minorHAnsi" w:hAnsiTheme="minorHAnsi" w:cstheme="minorHAnsi"/>
          <w:lang w:eastAsia="x-none"/>
        </w:rPr>
        <w:t>. Z</w:t>
      </w:r>
      <w:r w:rsidR="00F912BE" w:rsidRPr="00081DFE">
        <w:rPr>
          <w:rFonts w:asciiTheme="minorHAnsi" w:hAnsiTheme="minorHAnsi" w:cstheme="minorHAnsi"/>
          <w:lang w:eastAsia="x-none"/>
        </w:rPr>
        <w:t xml:space="preserve"> </w:t>
      </w:r>
      <w:r w:rsidRPr="00081DFE">
        <w:rPr>
          <w:rFonts w:asciiTheme="minorHAnsi" w:hAnsiTheme="minorHAnsi" w:cstheme="minorHAnsi"/>
          <w:lang w:eastAsia="x-none"/>
        </w:rPr>
        <w:t xml:space="preserve">předávacího řízení bude sepsán písemný protokol, kdy objednatel vymezí i přístupové a příjezdové komunikace. </w:t>
      </w:r>
    </w:p>
    <w:p w14:paraId="0E907E79" w14:textId="0808EF10" w:rsidR="00953AF4" w:rsidRPr="00081DFE" w:rsidRDefault="00953AF4" w:rsidP="00111925">
      <w:pPr>
        <w:numPr>
          <w:ilvl w:val="0"/>
          <w:numId w:val="22"/>
        </w:numPr>
        <w:spacing w:before="100" w:after="120" w:line="240" w:lineRule="auto"/>
        <w:ind w:left="284"/>
        <w:jc w:val="both"/>
        <w:rPr>
          <w:rFonts w:asciiTheme="minorHAnsi" w:hAnsiTheme="minorHAnsi" w:cstheme="minorHAnsi"/>
        </w:rPr>
      </w:pPr>
      <w:r w:rsidRPr="00081DFE">
        <w:rPr>
          <w:rFonts w:asciiTheme="minorHAnsi" w:hAnsiTheme="minorHAnsi" w:cstheme="minorHAnsi"/>
          <w:lang w:eastAsia="x-none"/>
        </w:rPr>
        <w:t>Zhotovitel je povinen provozovat staveniště a zhotovovat dílo tak, aby pořádek a čistota na staveništi a v jeho okolí byly dotčeny p</w:t>
      </w:r>
      <w:r w:rsidR="002B39B1" w:rsidRPr="00081DFE">
        <w:rPr>
          <w:rFonts w:asciiTheme="minorHAnsi" w:hAnsiTheme="minorHAnsi" w:cstheme="minorHAnsi"/>
          <w:lang w:eastAsia="x-none"/>
        </w:rPr>
        <w:t>ouze v</w:t>
      </w:r>
      <w:r w:rsidR="00F912BE" w:rsidRPr="00081DFE">
        <w:rPr>
          <w:rFonts w:asciiTheme="minorHAnsi" w:hAnsiTheme="minorHAnsi" w:cstheme="minorHAnsi"/>
          <w:lang w:eastAsia="x-none"/>
        </w:rPr>
        <w:t xml:space="preserve"> </w:t>
      </w:r>
      <w:r w:rsidRPr="00081DFE">
        <w:rPr>
          <w:rFonts w:asciiTheme="minorHAnsi" w:hAnsiTheme="minorHAnsi" w:cstheme="minorHAnsi"/>
          <w:lang w:eastAsia="x-none"/>
        </w:rPr>
        <w:t>p</w:t>
      </w:r>
      <w:r w:rsidR="002B39B1" w:rsidRPr="00081DFE">
        <w:rPr>
          <w:rFonts w:asciiTheme="minorHAnsi" w:hAnsiTheme="minorHAnsi" w:cstheme="minorHAnsi"/>
          <w:lang w:eastAsia="x-none"/>
        </w:rPr>
        <w:t>ř</w:t>
      </w:r>
      <w:r w:rsidRPr="00081DFE">
        <w:rPr>
          <w:rFonts w:asciiTheme="minorHAnsi" w:hAnsiTheme="minorHAnsi" w:cstheme="minorHAnsi"/>
          <w:lang w:eastAsia="x-none"/>
        </w:rPr>
        <w:t xml:space="preserve">iměřené míře. Zhotovitel je povinen průběžně odstraňovat odpady a nečistoty vzniklé provozem staveniště a prováděním díla. </w:t>
      </w:r>
    </w:p>
    <w:p w14:paraId="3F3FDAAA" w14:textId="4AEA5E60" w:rsidR="00953AF4" w:rsidRPr="00081DFE" w:rsidRDefault="002B39B1" w:rsidP="00111925">
      <w:pPr>
        <w:numPr>
          <w:ilvl w:val="0"/>
          <w:numId w:val="22"/>
        </w:numPr>
        <w:spacing w:before="100" w:after="120" w:line="240" w:lineRule="auto"/>
        <w:ind w:left="284"/>
        <w:jc w:val="both"/>
        <w:rPr>
          <w:rFonts w:asciiTheme="minorHAnsi" w:hAnsiTheme="minorHAnsi" w:cstheme="minorHAnsi"/>
        </w:rPr>
      </w:pPr>
      <w:r w:rsidRPr="00081DFE">
        <w:rPr>
          <w:rFonts w:asciiTheme="minorHAnsi" w:hAnsiTheme="minorHAnsi" w:cstheme="minorHAnsi"/>
          <w:lang w:eastAsia="x-none"/>
        </w:rPr>
        <w:t>Obje</w:t>
      </w:r>
      <w:r w:rsidR="00953AF4" w:rsidRPr="00081DFE">
        <w:rPr>
          <w:rFonts w:asciiTheme="minorHAnsi" w:hAnsiTheme="minorHAnsi" w:cstheme="minorHAnsi"/>
          <w:lang w:eastAsia="x-none"/>
        </w:rPr>
        <w:t>d</w:t>
      </w:r>
      <w:r w:rsidRPr="00081DFE">
        <w:rPr>
          <w:rFonts w:asciiTheme="minorHAnsi" w:hAnsiTheme="minorHAnsi" w:cstheme="minorHAnsi"/>
          <w:lang w:eastAsia="x-none"/>
        </w:rPr>
        <w:t>n</w:t>
      </w:r>
      <w:r w:rsidR="00953AF4" w:rsidRPr="00081DFE">
        <w:rPr>
          <w:rFonts w:asciiTheme="minorHAnsi" w:hAnsiTheme="minorHAnsi" w:cstheme="minorHAnsi"/>
          <w:lang w:eastAsia="x-none"/>
        </w:rPr>
        <w:t xml:space="preserve">atel má právo nezahájit přejímací řízení díla, není-li na staveništi pořádek, zejména uspořádaný zbylý materiál, nebo není-li odstraněn ze staveniště odpad vzniklý při pracích. </w:t>
      </w:r>
    </w:p>
    <w:p w14:paraId="1D13FDA2" w14:textId="46DDE851" w:rsidR="00953AF4" w:rsidRPr="00081DFE" w:rsidRDefault="002B39B1" w:rsidP="00111925">
      <w:pPr>
        <w:numPr>
          <w:ilvl w:val="0"/>
          <w:numId w:val="22"/>
        </w:numPr>
        <w:spacing w:before="100" w:after="120" w:line="240" w:lineRule="auto"/>
        <w:ind w:left="284"/>
        <w:jc w:val="both"/>
        <w:rPr>
          <w:rFonts w:asciiTheme="minorHAnsi" w:hAnsiTheme="minorHAnsi" w:cstheme="minorHAnsi"/>
        </w:rPr>
      </w:pPr>
      <w:r w:rsidRPr="00081DFE">
        <w:rPr>
          <w:rFonts w:asciiTheme="minorHAnsi" w:hAnsiTheme="minorHAnsi" w:cstheme="minorHAnsi"/>
          <w:lang w:eastAsia="x-none"/>
        </w:rPr>
        <w:t>Objednatel se zavazuje seznámit zho</w:t>
      </w:r>
      <w:r w:rsidR="00953AF4" w:rsidRPr="00081DFE">
        <w:rPr>
          <w:rFonts w:asciiTheme="minorHAnsi" w:hAnsiTheme="minorHAnsi" w:cstheme="minorHAnsi"/>
          <w:lang w:eastAsia="x-none"/>
        </w:rPr>
        <w:t>tovitele s riziky na staveništi, kde bude dílo prováděno, zhotovitel pak seznámí s těmito riziky své pracovníky, jakož i další osoby, které se budou s</w:t>
      </w:r>
      <w:r w:rsidR="00F912BE" w:rsidRPr="00081DFE">
        <w:rPr>
          <w:rFonts w:asciiTheme="minorHAnsi" w:hAnsiTheme="minorHAnsi" w:cstheme="minorHAnsi"/>
          <w:lang w:eastAsia="x-none"/>
        </w:rPr>
        <w:t xml:space="preserve"> </w:t>
      </w:r>
      <w:r w:rsidR="00953AF4" w:rsidRPr="00081DFE">
        <w:rPr>
          <w:rFonts w:asciiTheme="minorHAnsi" w:hAnsiTheme="minorHAnsi" w:cstheme="minorHAnsi"/>
          <w:lang w:eastAsia="x-none"/>
        </w:rPr>
        <w:t>jeho souhlasem podílet na</w:t>
      </w:r>
      <w:r w:rsidRPr="00081DFE">
        <w:rPr>
          <w:rFonts w:asciiTheme="minorHAnsi" w:hAnsiTheme="minorHAnsi" w:cstheme="minorHAnsi"/>
          <w:lang w:eastAsia="x-none"/>
        </w:rPr>
        <w:t xml:space="preserve"> provádění díla. Objednatel s tě</w:t>
      </w:r>
      <w:r w:rsidR="00953AF4" w:rsidRPr="00081DFE">
        <w:rPr>
          <w:rFonts w:asciiTheme="minorHAnsi" w:hAnsiTheme="minorHAnsi" w:cstheme="minorHAnsi"/>
          <w:lang w:eastAsia="x-none"/>
        </w:rPr>
        <w:t>mito riziky seznámí zhotovitel</w:t>
      </w:r>
      <w:r w:rsidR="00E2608C" w:rsidRPr="00081DFE">
        <w:rPr>
          <w:rFonts w:asciiTheme="minorHAnsi" w:hAnsiTheme="minorHAnsi" w:cstheme="minorHAnsi"/>
          <w:lang w:eastAsia="x-none"/>
        </w:rPr>
        <w:t>e</w:t>
      </w:r>
      <w:r w:rsidR="00F912BE" w:rsidRPr="00081DFE">
        <w:rPr>
          <w:rFonts w:asciiTheme="minorHAnsi" w:hAnsiTheme="minorHAnsi" w:cstheme="minorHAnsi"/>
          <w:lang w:eastAsia="x-none"/>
        </w:rPr>
        <w:t xml:space="preserve"> nejpozději v </w:t>
      </w:r>
      <w:r w:rsidR="00953AF4" w:rsidRPr="00081DFE">
        <w:rPr>
          <w:rFonts w:asciiTheme="minorHAnsi" w:hAnsiTheme="minorHAnsi" w:cstheme="minorHAnsi"/>
          <w:lang w:eastAsia="x-none"/>
        </w:rPr>
        <w:t>den předání staveniště.</w:t>
      </w:r>
    </w:p>
    <w:p w14:paraId="0F305B63" w14:textId="19F1B2BE" w:rsidR="00953AF4" w:rsidRPr="00081DFE" w:rsidRDefault="00953AF4" w:rsidP="00111925">
      <w:pPr>
        <w:numPr>
          <w:ilvl w:val="0"/>
          <w:numId w:val="22"/>
        </w:numPr>
        <w:spacing w:before="100" w:after="120" w:line="240" w:lineRule="auto"/>
        <w:ind w:left="284"/>
        <w:jc w:val="both"/>
        <w:rPr>
          <w:rFonts w:asciiTheme="minorHAnsi" w:hAnsiTheme="minorHAnsi" w:cstheme="minorHAnsi"/>
        </w:rPr>
      </w:pPr>
      <w:r w:rsidRPr="00081DFE">
        <w:rPr>
          <w:rFonts w:asciiTheme="minorHAnsi" w:hAnsiTheme="minorHAnsi" w:cstheme="minorHAnsi"/>
          <w:lang w:eastAsia="x-none"/>
        </w:rPr>
        <w:t>Po dokončení díla bude staveniště předáno zpět objednateli.</w:t>
      </w:r>
    </w:p>
    <w:p w14:paraId="53DE5859" w14:textId="575CB73C" w:rsidR="00274A44" w:rsidRPr="00081DFE" w:rsidRDefault="00274A44" w:rsidP="00111925">
      <w:pPr>
        <w:numPr>
          <w:ilvl w:val="0"/>
          <w:numId w:val="22"/>
        </w:numPr>
        <w:spacing w:before="100" w:after="120" w:line="240" w:lineRule="auto"/>
        <w:ind w:left="284"/>
        <w:jc w:val="both"/>
        <w:rPr>
          <w:rFonts w:asciiTheme="minorHAnsi" w:hAnsiTheme="minorHAnsi" w:cstheme="minorHAnsi"/>
        </w:rPr>
      </w:pPr>
      <w:r w:rsidRPr="00081DFE">
        <w:rPr>
          <w:rFonts w:asciiTheme="minorHAnsi" w:hAnsiTheme="minorHAnsi" w:cstheme="minorHAnsi"/>
          <w:lang w:eastAsia="x-none"/>
        </w:rPr>
        <w:t>Zařízení staveniště zabezpečuje zhotovitel v</w:t>
      </w:r>
      <w:r w:rsidR="00F912BE" w:rsidRPr="00081DFE">
        <w:rPr>
          <w:rFonts w:asciiTheme="minorHAnsi" w:hAnsiTheme="minorHAnsi" w:cstheme="minorHAnsi"/>
          <w:lang w:eastAsia="x-none"/>
        </w:rPr>
        <w:t xml:space="preserve"> </w:t>
      </w:r>
      <w:r w:rsidRPr="00081DFE">
        <w:rPr>
          <w:rFonts w:asciiTheme="minorHAnsi" w:hAnsiTheme="minorHAnsi" w:cstheme="minorHAnsi"/>
          <w:lang w:eastAsia="x-none"/>
        </w:rPr>
        <w:t>souladu se svými potřebami, dokumentací předanou objednatelem a s</w:t>
      </w:r>
      <w:r w:rsidR="00F912BE" w:rsidRPr="00081DFE">
        <w:rPr>
          <w:rFonts w:asciiTheme="minorHAnsi" w:hAnsiTheme="minorHAnsi" w:cstheme="minorHAnsi"/>
          <w:lang w:eastAsia="x-none"/>
        </w:rPr>
        <w:t xml:space="preserve"> </w:t>
      </w:r>
      <w:r w:rsidRPr="00081DFE">
        <w:rPr>
          <w:rFonts w:asciiTheme="minorHAnsi" w:hAnsiTheme="minorHAnsi" w:cstheme="minorHAnsi"/>
          <w:lang w:eastAsia="x-none"/>
        </w:rPr>
        <w:t>požadavky objednatele.</w:t>
      </w:r>
    </w:p>
    <w:p w14:paraId="0FB9980F" w14:textId="02A1D70B" w:rsidR="00274A44" w:rsidRDefault="00274A44" w:rsidP="00111925">
      <w:pPr>
        <w:numPr>
          <w:ilvl w:val="0"/>
          <w:numId w:val="22"/>
        </w:numPr>
        <w:spacing w:before="100" w:after="120" w:line="240" w:lineRule="auto"/>
        <w:ind w:left="284"/>
        <w:jc w:val="both"/>
        <w:rPr>
          <w:rFonts w:asciiTheme="minorHAnsi" w:hAnsiTheme="minorHAnsi" w:cstheme="minorHAnsi"/>
        </w:rPr>
      </w:pPr>
      <w:r w:rsidRPr="00081DFE">
        <w:rPr>
          <w:rFonts w:asciiTheme="minorHAnsi" w:hAnsiTheme="minorHAnsi" w:cstheme="minorHAnsi"/>
          <w:lang w:eastAsia="x-none"/>
        </w:rPr>
        <w:t>Zhotovitel má povinnost zajistit v</w:t>
      </w:r>
      <w:r w:rsidR="00F912BE" w:rsidRPr="00081DFE">
        <w:rPr>
          <w:rFonts w:asciiTheme="minorHAnsi" w:hAnsiTheme="minorHAnsi" w:cstheme="minorHAnsi"/>
          <w:lang w:eastAsia="x-none"/>
        </w:rPr>
        <w:t xml:space="preserve"> </w:t>
      </w:r>
      <w:r w:rsidRPr="00081DFE">
        <w:rPr>
          <w:rFonts w:asciiTheme="minorHAnsi" w:hAnsiTheme="minorHAnsi" w:cstheme="minorHAnsi"/>
          <w:lang w:eastAsia="x-none"/>
        </w:rPr>
        <w:t>rámci zařízení staveniště podmínky pro výkon funkce autorského dozoru projektanta a technického dozoru stavebníka, případně činnost koordinátora bezpečnosti a ochrany zdraví</w:t>
      </w:r>
      <w:r w:rsidR="00F912BE" w:rsidRPr="00081DFE">
        <w:rPr>
          <w:rFonts w:asciiTheme="minorHAnsi" w:hAnsiTheme="minorHAnsi" w:cstheme="minorHAnsi"/>
          <w:lang w:eastAsia="x-none"/>
        </w:rPr>
        <w:t xml:space="preserve"> při práci na staveništi</w:t>
      </w:r>
      <w:r w:rsidR="00C56D4C">
        <w:rPr>
          <w:rFonts w:asciiTheme="minorHAnsi" w:hAnsiTheme="minorHAnsi" w:cstheme="minorHAnsi"/>
          <w:lang w:eastAsia="x-none"/>
        </w:rPr>
        <w:t>,</w:t>
      </w:r>
      <w:r w:rsidR="00F912BE" w:rsidRPr="00081DFE">
        <w:rPr>
          <w:rFonts w:asciiTheme="minorHAnsi" w:hAnsiTheme="minorHAnsi" w:cstheme="minorHAnsi"/>
          <w:lang w:eastAsia="x-none"/>
        </w:rPr>
        <w:t xml:space="preserve"> a to v </w:t>
      </w:r>
      <w:r w:rsidRPr="00081DFE">
        <w:rPr>
          <w:rFonts w:asciiTheme="minorHAnsi" w:hAnsiTheme="minorHAnsi" w:cstheme="minorHAnsi"/>
          <w:lang w:eastAsia="x-none"/>
        </w:rPr>
        <w:t>přiměřeném rozsahu.</w:t>
      </w:r>
    </w:p>
    <w:p w14:paraId="15C37885" w14:textId="2E0BFA03" w:rsidR="00C56D4C" w:rsidRDefault="00C56D4C" w:rsidP="00C56D4C">
      <w:pPr>
        <w:spacing w:before="100" w:after="120" w:line="240" w:lineRule="auto"/>
        <w:ind w:left="284"/>
        <w:jc w:val="both"/>
        <w:rPr>
          <w:rFonts w:asciiTheme="minorHAnsi" w:hAnsiTheme="minorHAnsi" w:cstheme="minorHAnsi"/>
        </w:rPr>
      </w:pPr>
    </w:p>
    <w:p w14:paraId="1A2C3586" w14:textId="623E7F74" w:rsidR="00C56D4C" w:rsidRPr="00676636" w:rsidRDefault="00C56D4C" w:rsidP="00C56D4C">
      <w:pPr>
        <w:keepNext/>
        <w:keepLines/>
        <w:spacing w:before="240" w:after="0"/>
        <w:jc w:val="center"/>
        <w:outlineLvl w:val="0"/>
        <w:rPr>
          <w:rFonts w:asciiTheme="minorHAnsi" w:eastAsia="Calibri" w:hAnsiTheme="minorHAnsi" w:cstheme="minorHAnsi"/>
          <w:b/>
          <w:bCs/>
          <w:kern w:val="1"/>
          <w:lang w:eastAsia="ar-SA"/>
        </w:rPr>
      </w:pPr>
      <w:bookmarkStart w:id="12" w:name="_Hlk99344158"/>
      <w:r w:rsidRPr="00676636">
        <w:rPr>
          <w:rFonts w:asciiTheme="minorHAnsi" w:eastAsia="Calibri" w:hAnsiTheme="minorHAnsi" w:cstheme="minorHAnsi"/>
          <w:b/>
          <w:bCs/>
          <w:kern w:val="1"/>
          <w:lang w:eastAsia="ar-SA"/>
        </w:rPr>
        <w:t>Čl.</w:t>
      </w:r>
      <w:r>
        <w:rPr>
          <w:rFonts w:asciiTheme="minorHAnsi" w:eastAsia="Calibri" w:hAnsiTheme="minorHAnsi" w:cstheme="minorHAnsi"/>
          <w:b/>
          <w:bCs/>
          <w:kern w:val="1"/>
          <w:lang w:eastAsia="ar-SA"/>
        </w:rPr>
        <w:t xml:space="preserve"> XI</w:t>
      </w:r>
      <w:r w:rsidR="00D4390D">
        <w:rPr>
          <w:rFonts w:asciiTheme="minorHAnsi" w:eastAsia="Calibri" w:hAnsiTheme="minorHAnsi" w:cstheme="minorHAnsi"/>
          <w:b/>
          <w:bCs/>
          <w:kern w:val="1"/>
          <w:lang w:eastAsia="ar-SA"/>
        </w:rPr>
        <w:t>I</w:t>
      </w:r>
    </w:p>
    <w:p w14:paraId="251CF071" w14:textId="5BAD6D6E" w:rsidR="00A96AFB" w:rsidRDefault="00A96AFB" w:rsidP="00C56D4C">
      <w:pPr>
        <w:spacing w:after="0" w:line="360" w:lineRule="auto"/>
        <w:jc w:val="center"/>
        <w:rPr>
          <w:rFonts w:asciiTheme="minorHAnsi" w:hAnsiTheme="minorHAnsi" w:cstheme="minorHAnsi"/>
          <w:b/>
        </w:rPr>
      </w:pPr>
      <w:r>
        <w:rPr>
          <w:rFonts w:asciiTheme="minorHAnsi" w:hAnsiTheme="minorHAnsi" w:cstheme="minorHAnsi"/>
          <w:b/>
        </w:rPr>
        <w:t>Záruka za jakost díla</w:t>
      </w:r>
      <w:r w:rsidR="00766675">
        <w:rPr>
          <w:rFonts w:asciiTheme="minorHAnsi" w:hAnsiTheme="minorHAnsi" w:cstheme="minorHAnsi"/>
          <w:b/>
        </w:rPr>
        <w:t xml:space="preserve"> a odpovědnost za vady</w:t>
      </w:r>
    </w:p>
    <w:bookmarkEnd w:id="12"/>
    <w:p w14:paraId="309F029F" w14:textId="3C038BE9" w:rsidR="00A96AFB" w:rsidRPr="00F006C6" w:rsidRDefault="00A96AFB" w:rsidP="00111925">
      <w:pPr>
        <w:numPr>
          <w:ilvl w:val="0"/>
          <w:numId w:val="23"/>
        </w:numPr>
        <w:spacing w:before="100" w:after="120" w:line="240" w:lineRule="auto"/>
        <w:ind w:left="284"/>
        <w:jc w:val="both"/>
        <w:rPr>
          <w:rFonts w:asciiTheme="minorHAnsi" w:hAnsiTheme="minorHAnsi" w:cstheme="minorHAnsi"/>
          <w:lang w:eastAsia="x-none"/>
        </w:rPr>
      </w:pPr>
      <w:r w:rsidRPr="00A96AFB">
        <w:rPr>
          <w:rFonts w:asciiTheme="minorHAnsi" w:hAnsiTheme="minorHAnsi" w:cstheme="minorHAnsi"/>
          <w:lang w:eastAsia="x-none"/>
        </w:rPr>
        <w:t xml:space="preserve">Zhotovitel poskytuje objednateli záruku za jakost provedeného díla ve smyslu § 2619 odst. 1 občanského zákoníku. Záruční doba na kompletní dílo dle této </w:t>
      </w:r>
      <w:r w:rsidR="00F00746">
        <w:rPr>
          <w:rFonts w:asciiTheme="minorHAnsi" w:hAnsiTheme="minorHAnsi" w:cstheme="minorHAnsi"/>
          <w:lang w:eastAsia="x-none"/>
        </w:rPr>
        <w:t>s</w:t>
      </w:r>
      <w:r w:rsidRPr="00A96AFB">
        <w:rPr>
          <w:rFonts w:asciiTheme="minorHAnsi" w:hAnsiTheme="minorHAnsi" w:cstheme="minorHAnsi"/>
          <w:lang w:eastAsia="x-none"/>
        </w:rPr>
        <w:t>mlouvy</w:t>
      </w:r>
      <w:r>
        <w:rPr>
          <w:rFonts w:asciiTheme="minorHAnsi" w:hAnsiTheme="minorHAnsi" w:cstheme="minorHAnsi"/>
          <w:lang w:eastAsia="x-none"/>
        </w:rPr>
        <w:t xml:space="preserve"> počíná </w:t>
      </w:r>
      <w:r w:rsidRPr="00194689">
        <w:rPr>
          <w:rFonts w:asciiTheme="minorHAnsi" w:hAnsiTheme="minorHAnsi" w:cstheme="minorHAnsi"/>
          <w:lang w:eastAsia="x-none"/>
        </w:rPr>
        <w:t>běžet</w:t>
      </w:r>
      <w:r w:rsidR="00F00746" w:rsidRPr="00194689">
        <w:rPr>
          <w:rFonts w:asciiTheme="minorHAnsi" w:hAnsiTheme="minorHAnsi" w:cstheme="minorHAnsi"/>
          <w:lang w:eastAsia="x-none"/>
        </w:rPr>
        <w:t xml:space="preserve"> ode</w:t>
      </w:r>
      <w:r w:rsidRPr="00194689">
        <w:rPr>
          <w:rFonts w:asciiTheme="minorHAnsi" w:hAnsiTheme="minorHAnsi" w:cstheme="minorHAnsi"/>
          <w:lang w:eastAsia="x-none"/>
        </w:rPr>
        <w:t xml:space="preserve"> </w:t>
      </w:r>
      <w:r w:rsidR="00F00746" w:rsidRPr="00194689">
        <w:rPr>
          <w:rFonts w:asciiTheme="minorHAnsi" w:hAnsiTheme="minorHAnsi" w:cstheme="minorHAnsi"/>
          <w:lang w:eastAsia="x-none"/>
        </w:rPr>
        <w:t xml:space="preserve">dne předání a převzetí díla v souladu s článkem VI. této smlouvy </w:t>
      </w:r>
      <w:r w:rsidRPr="00194689">
        <w:rPr>
          <w:rFonts w:asciiTheme="minorHAnsi" w:hAnsiTheme="minorHAnsi" w:cstheme="minorHAnsi"/>
          <w:lang w:eastAsia="x-none"/>
        </w:rPr>
        <w:t xml:space="preserve">a činí </w:t>
      </w:r>
      <w:r w:rsidRPr="00F006C6">
        <w:rPr>
          <w:rFonts w:asciiTheme="minorHAnsi" w:hAnsiTheme="minorHAnsi" w:cstheme="minorHAnsi"/>
          <w:b/>
          <w:bCs/>
          <w:lang w:eastAsia="x-none"/>
        </w:rPr>
        <w:t>60 měsíců</w:t>
      </w:r>
      <w:r w:rsidRPr="00F006C6">
        <w:rPr>
          <w:rFonts w:asciiTheme="minorHAnsi" w:hAnsiTheme="minorHAnsi" w:cstheme="minorHAnsi"/>
          <w:lang w:eastAsia="x-none"/>
        </w:rPr>
        <w:t xml:space="preserve">. </w:t>
      </w:r>
    </w:p>
    <w:p w14:paraId="73E28561" w14:textId="2AD68060" w:rsidR="00A96AFB" w:rsidRPr="00A96AFB" w:rsidRDefault="00A96AFB" w:rsidP="00111925">
      <w:pPr>
        <w:numPr>
          <w:ilvl w:val="0"/>
          <w:numId w:val="23"/>
        </w:numPr>
        <w:spacing w:before="100" w:after="120" w:line="240" w:lineRule="auto"/>
        <w:ind w:left="284"/>
        <w:jc w:val="both"/>
        <w:rPr>
          <w:rFonts w:asciiTheme="minorHAnsi" w:hAnsiTheme="minorHAnsi" w:cstheme="minorHAnsi"/>
          <w:lang w:eastAsia="x-none"/>
        </w:rPr>
      </w:pPr>
      <w:bookmarkStart w:id="13" w:name="_Hlk34412485"/>
      <w:r w:rsidRPr="00A96AFB">
        <w:rPr>
          <w:rFonts w:asciiTheme="minorHAnsi" w:hAnsiTheme="minorHAnsi" w:cstheme="minorHAnsi"/>
          <w:lang w:eastAsia="x-none"/>
        </w:rPr>
        <w:t>Poskytnutím záruky za jakost zhotovitel přejímá závazek, že předmět díla bude po stanovenou dobu způsobilý pro použití pro sjednaný, jinak obvyklý účel, a že si zachová sjednané, jinak obvyklé vlastnosti.</w:t>
      </w:r>
      <w:bookmarkEnd w:id="13"/>
      <w:r>
        <w:rPr>
          <w:rFonts w:asciiTheme="minorHAnsi" w:hAnsiTheme="minorHAnsi" w:cstheme="minorHAnsi"/>
          <w:lang w:eastAsia="x-none"/>
        </w:rPr>
        <w:t xml:space="preserve"> </w:t>
      </w:r>
    </w:p>
    <w:p w14:paraId="5423D365" w14:textId="77777777" w:rsidR="00A96AFB" w:rsidRPr="00A96AFB" w:rsidRDefault="00A96AFB" w:rsidP="00111925">
      <w:pPr>
        <w:numPr>
          <w:ilvl w:val="0"/>
          <w:numId w:val="23"/>
        </w:numPr>
        <w:spacing w:before="100" w:after="120" w:line="240" w:lineRule="auto"/>
        <w:ind w:left="284"/>
        <w:jc w:val="both"/>
        <w:rPr>
          <w:rFonts w:asciiTheme="minorHAnsi" w:hAnsiTheme="minorHAnsi" w:cstheme="minorHAnsi"/>
          <w:lang w:eastAsia="x-none"/>
        </w:rPr>
      </w:pPr>
      <w:r w:rsidRPr="00A96AFB">
        <w:rPr>
          <w:rFonts w:asciiTheme="minorHAnsi" w:hAnsiTheme="minorHAnsi" w:cstheme="minorHAnsi"/>
          <w:lang w:eastAsia="x-none"/>
        </w:rPr>
        <w:t>Záruční doba neběží po dobu, po kterou objednatel nemůže předmět díla užívat pro jeho vady, za které odpovídá zhotovitel.</w:t>
      </w:r>
    </w:p>
    <w:p w14:paraId="7D71BEF3" w14:textId="49C03D1B" w:rsidR="00A96AFB" w:rsidRPr="00A96AFB" w:rsidRDefault="00A96AFB" w:rsidP="00111925">
      <w:pPr>
        <w:numPr>
          <w:ilvl w:val="0"/>
          <w:numId w:val="23"/>
        </w:numPr>
        <w:spacing w:before="100" w:after="120" w:line="240" w:lineRule="auto"/>
        <w:ind w:left="284"/>
        <w:jc w:val="both"/>
        <w:rPr>
          <w:rFonts w:asciiTheme="minorHAnsi" w:hAnsiTheme="minorHAnsi" w:cstheme="minorHAnsi"/>
          <w:lang w:eastAsia="x-none"/>
        </w:rPr>
      </w:pPr>
      <w:r w:rsidRPr="00A96AFB">
        <w:rPr>
          <w:rFonts w:asciiTheme="minorHAnsi" w:hAnsiTheme="minorHAnsi" w:cstheme="minorHAnsi"/>
          <w:lang w:eastAsia="x-none"/>
        </w:rPr>
        <w:t xml:space="preserve">Pokud se v průběhu záruční doby na předmětu díla vyskytne jakákoliv vada, je objednatel, bez ohledu na charakter vady a závažnost porušení </w:t>
      </w:r>
      <w:r w:rsidR="00766675">
        <w:rPr>
          <w:rFonts w:asciiTheme="minorHAnsi" w:hAnsiTheme="minorHAnsi" w:cstheme="minorHAnsi"/>
          <w:lang w:eastAsia="x-none"/>
        </w:rPr>
        <w:t>s</w:t>
      </w:r>
      <w:r w:rsidRPr="00A96AFB">
        <w:rPr>
          <w:rFonts w:asciiTheme="minorHAnsi" w:hAnsiTheme="minorHAnsi" w:cstheme="minorHAnsi"/>
          <w:lang w:eastAsia="x-none"/>
        </w:rPr>
        <w:t xml:space="preserve">mlouvy výskytem takové vady, vždy oprávněn požadovat její odstranění dodáním náhradního </w:t>
      </w:r>
      <w:r w:rsidR="00194689">
        <w:rPr>
          <w:rFonts w:asciiTheme="minorHAnsi" w:hAnsiTheme="minorHAnsi" w:cstheme="minorHAnsi"/>
          <w:lang w:eastAsia="x-none"/>
        </w:rPr>
        <w:t>díla</w:t>
      </w:r>
      <w:r w:rsidRPr="00A96AFB">
        <w:rPr>
          <w:rFonts w:asciiTheme="minorHAnsi" w:hAnsiTheme="minorHAnsi" w:cstheme="minorHAnsi"/>
          <w:lang w:eastAsia="x-none"/>
        </w:rPr>
        <w:t xml:space="preserve"> nebo jeho části nebo odstranění vady opravou díla nebo jeho části, a to vše dle vlastní volby objednatele bez ohledu na charakter předmětné vady.</w:t>
      </w:r>
    </w:p>
    <w:p w14:paraId="4B9ED83E" w14:textId="78B7C269" w:rsidR="00766675" w:rsidRPr="00766675" w:rsidRDefault="00766675" w:rsidP="00111925">
      <w:pPr>
        <w:numPr>
          <w:ilvl w:val="0"/>
          <w:numId w:val="23"/>
        </w:numPr>
        <w:spacing w:before="100" w:after="120" w:line="240" w:lineRule="auto"/>
        <w:ind w:left="284"/>
        <w:jc w:val="both"/>
        <w:rPr>
          <w:rFonts w:asciiTheme="minorHAnsi" w:hAnsiTheme="minorHAnsi" w:cstheme="minorHAnsi"/>
          <w:lang w:eastAsia="x-none"/>
        </w:rPr>
      </w:pPr>
      <w:r w:rsidRPr="00766675">
        <w:rPr>
          <w:rFonts w:asciiTheme="minorHAnsi" w:hAnsiTheme="minorHAnsi" w:cstheme="minorHAnsi"/>
          <w:lang w:eastAsia="x-none"/>
        </w:rPr>
        <w:t xml:space="preserve">Vadami díla se rozumí zejména vady v množství, jakosti, sjednaném způsobu provedení díla či provedení, jež se nehodí pro účel sjednaný ve </w:t>
      </w:r>
      <w:r>
        <w:rPr>
          <w:rFonts w:asciiTheme="minorHAnsi" w:hAnsiTheme="minorHAnsi" w:cstheme="minorHAnsi"/>
          <w:lang w:eastAsia="x-none"/>
        </w:rPr>
        <w:t>s</w:t>
      </w:r>
      <w:r w:rsidRPr="00766675">
        <w:rPr>
          <w:rFonts w:asciiTheme="minorHAnsi" w:hAnsiTheme="minorHAnsi" w:cstheme="minorHAnsi"/>
          <w:lang w:eastAsia="x-none"/>
        </w:rPr>
        <w:t xml:space="preserve">mlouvě, popř. není-li tento účel ve </w:t>
      </w:r>
      <w:r>
        <w:rPr>
          <w:rFonts w:asciiTheme="minorHAnsi" w:hAnsiTheme="minorHAnsi" w:cstheme="minorHAnsi"/>
          <w:lang w:eastAsia="x-none"/>
        </w:rPr>
        <w:t>s</w:t>
      </w:r>
      <w:r w:rsidRPr="00766675">
        <w:rPr>
          <w:rFonts w:asciiTheme="minorHAnsi" w:hAnsiTheme="minorHAnsi" w:cstheme="minorHAnsi"/>
          <w:lang w:eastAsia="x-none"/>
        </w:rPr>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závazné technické normě a hodnotám deklarovaných v nabídce zhotovitele podané do zadávacího řízení. </w:t>
      </w:r>
    </w:p>
    <w:p w14:paraId="27DAA116" w14:textId="77777777" w:rsidR="00766675" w:rsidRPr="00766675" w:rsidRDefault="00766675" w:rsidP="00111925">
      <w:pPr>
        <w:numPr>
          <w:ilvl w:val="0"/>
          <w:numId w:val="23"/>
        </w:numPr>
        <w:spacing w:before="100" w:after="120" w:line="240" w:lineRule="auto"/>
        <w:ind w:left="284"/>
        <w:jc w:val="both"/>
        <w:rPr>
          <w:rFonts w:asciiTheme="minorHAnsi" w:hAnsiTheme="minorHAnsi" w:cstheme="minorHAnsi"/>
          <w:lang w:eastAsia="x-none"/>
        </w:rPr>
      </w:pPr>
      <w:r w:rsidRPr="00766675">
        <w:rPr>
          <w:rFonts w:asciiTheme="minorHAnsi" w:hAnsiTheme="minorHAnsi" w:cstheme="minorHAnsi"/>
          <w:lang w:eastAsia="x-none"/>
        </w:rPr>
        <w:t>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w:t>
      </w:r>
    </w:p>
    <w:p w14:paraId="09628550" w14:textId="77777777" w:rsidR="00766675" w:rsidRPr="00766675" w:rsidRDefault="00766675" w:rsidP="00111925">
      <w:pPr>
        <w:numPr>
          <w:ilvl w:val="0"/>
          <w:numId w:val="23"/>
        </w:numPr>
        <w:spacing w:before="100" w:after="120" w:line="240" w:lineRule="auto"/>
        <w:ind w:left="284"/>
        <w:jc w:val="both"/>
        <w:rPr>
          <w:rFonts w:asciiTheme="minorHAnsi" w:hAnsiTheme="minorHAnsi" w:cstheme="minorHAnsi"/>
          <w:lang w:eastAsia="x-none"/>
        </w:rPr>
      </w:pPr>
      <w:r w:rsidRPr="00766675">
        <w:rPr>
          <w:rFonts w:asciiTheme="minorHAnsi" w:hAnsiTheme="minorHAnsi" w:cstheme="minorHAnsi"/>
          <w:lang w:eastAsia="x-none"/>
        </w:rPr>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w:t>
      </w:r>
    </w:p>
    <w:p w14:paraId="23A10A02" w14:textId="77777777" w:rsidR="00766675" w:rsidRPr="00766675" w:rsidRDefault="00766675" w:rsidP="00111925">
      <w:pPr>
        <w:numPr>
          <w:ilvl w:val="0"/>
          <w:numId w:val="23"/>
        </w:numPr>
        <w:spacing w:before="100" w:after="120" w:line="240" w:lineRule="auto"/>
        <w:ind w:left="284"/>
        <w:jc w:val="both"/>
        <w:rPr>
          <w:rFonts w:asciiTheme="minorHAnsi" w:hAnsiTheme="minorHAnsi" w:cstheme="minorHAnsi"/>
          <w:lang w:eastAsia="x-none"/>
        </w:rPr>
      </w:pPr>
      <w:r w:rsidRPr="00766675">
        <w:rPr>
          <w:rFonts w:asciiTheme="minorHAnsi" w:hAnsiTheme="minorHAnsi" w:cstheme="minorHAnsi"/>
          <w:lang w:eastAsia="x-none"/>
        </w:rPr>
        <w:t>Objednatel je oprávněn oznámit vady díla kdykoliv během sjednané záruční doby. Ust. § 2618 občanského zákoníku se neuplatní. V reklamaci musí být vady popsány. Dále v reklamaci objednatel uvede, jakým způsobem požaduje sjednat nápravu (jaká práva z vadného plnění uplatňuje). Objednatel je oprávněn:</w:t>
      </w:r>
    </w:p>
    <w:p w14:paraId="7409AE30" w14:textId="74FAF5F9" w:rsidR="00766675" w:rsidRPr="00766675" w:rsidRDefault="00766675" w:rsidP="00111925">
      <w:pPr>
        <w:pStyle w:val="Odstavecseseznamem"/>
        <w:numPr>
          <w:ilvl w:val="0"/>
          <w:numId w:val="24"/>
        </w:numPr>
        <w:jc w:val="both"/>
        <w:rPr>
          <w:rFonts w:asciiTheme="minorHAnsi" w:hAnsiTheme="minorHAnsi" w:cstheme="minorHAnsi"/>
          <w:sz w:val="22"/>
          <w:szCs w:val="22"/>
          <w:lang w:eastAsia="x-none"/>
        </w:rPr>
      </w:pPr>
      <w:r w:rsidRPr="00766675">
        <w:rPr>
          <w:rFonts w:asciiTheme="minorHAnsi" w:hAnsiTheme="minorHAnsi" w:cstheme="minorHAnsi"/>
          <w:sz w:val="22"/>
          <w:szCs w:val="22"/>
          <w:lang w:eastAsia="x-none"/>
        </w:rPr>
        <w:t>požadovat odstranění vady dodáním náhradního plnění (např. u vad materiálů apod.)</w:t>
      </w:r>
      <w:r w:rsidR="00321D3A">
        <w:rPr>
          <w:rFonts w:asciiTheme="minorHAnsi" w:hAnsiTheme="minorHAnsi" w:cstheme="minorHAnsi"/>
          <w:sz w:val="22"/>
          <w:szCs w:val="22"/>
          <w:lang w:eastAsia="x-none"/>
        </w:rPr>
        <w:t>;</w:t>
      </w:r>
    </w:p>
    <w:p w14:paraId="326C61DF" w14:textId="5D9D848F" w:rsidR="00766675" w:rsidRPr="00766675" w:rsidRDefault="00766675" w:rsidP="00111925">
      <w:pPr>
        <w:pStyle w:val="Odstavecseseznamem"/>
        <w:numPr>
          <w:ilvl w:val="0"/>
          <w:numId w:val="24"/>
        </w:numPr>
        <w:jc w:val="both"/>
        <w:rPr>
          <w:rFonts w:asciiTheme="minorHAnsi" w:hAnsiTheme="minorHAnsi" w:cstheme="minorHAnsi"/>
          <w:sz w:val="22"/>
          <w:szCs w:val="22"/>
          <w:lang w:eastAsia="x-none"/>
        </w:rPr>
      </w:pPr>
      <w:r w:rsidRPr="00766675">
        <w:rPr>
          <w:rFonts w:asciiTheme="minorHAnsi" w:hAnsiTheme="minorHAnsi" w:cstheme="minorHAnsi"/>
          <w:sz w:val="22"/>
          <w:szCs w:val="22"/>
          <w:lang w:eastAsia="x-none"/>
        </w:rPr>
        <w:t>požadovat odstranění vady opravou, je-li vada opravitelná, a požadovat odstranění právních vad</w:t>
      </w:r>
      <w:r w:rsidR="00321D3A">
        <w:rPr>
          <w:rFonts w:asciiTheme="minorHAnsi" w:hAnsiTheme="minorHAnsi" w:cstheme="minorHAnsi"/>
          <w:sz w:val="22"/>
          <w:szCs w:val="22"/>
          <w:lang w:eastAsia="x-none"/>
        </w:rPr>
        <w:t>;</w:t>
      </w:r>
    </w:p>
    <w:p w14:paraId="02F37A5D" w14:textId="0AA0EF4C" w:rsidR="00766675" w:rsidRPr="00766675" w:rsidRDefault="00766675" w:rsidP="00111925">
      <w:pPr>
        <w:pStyle w:val="Odstavecseseznamem"/>
        <w:numPr>
          <w:ilvl w:val="0"/>
          <w:numId w:val="24"/>
        </w:numPr>
        <w:jc w:val="both"/>
        <w:rPr>
          <w:rFonts w:asciiTheme="minorHAnsi" w:hAnsiTheme="minorHAnsi" w:cstheme="minorHAnsi"/>
          <w:sz w:val="22"/>
          <w:szCs w:val="22"/>
          <w:lang w:eastAsia="x-none"/>
        </w:rPr>
      </w:pPr>
      <w:r w:rsidRPr="00766675">
        <w:rPr>
          <w:rFonts w:asciiTheme="minorHAnsi" w:hAnsiTheme="minorHAnsi" w:cstheme="minorHAnsi"/>
          <w:sz w:val="22"/>
          <w:szCs w:val="22"/>
          <w:lang w:eastAsia="x-none"/>
        </w:rPr>
        <w:t xml:space="preserve">odstoupit od smlouvy nebo jinak ukončit </w:t>
      </w:r>
      <w:r w:rsidR="00F3148B">
        <w:rPr>
          <w:rFonts w:asciiTheme="minorHAnsi" w:hAnsiTheme="minorHAnsi" w:cstheme="minorHAnsi"/>
          <w:sz w:val="22"/>
          <w:szCs w:val="22"/>
          <w:lang w:eastAsia="x-none"/>
        </w:rPr>
        <w:t>s</w:t>
      </w:r>
      <w:r w:rsidRPr="00766675">
        <w:rPr>
          <w:rFonts w:asciiTheme="minorHAnsi" w:hAnsiTheme="minorHAnsi" w:cstheme="minorHAnsi"/>
          <w:sz w:val="22"/>
          <w:szCs w:val="22"/>
          <w:lang w:eastAsia="x-none"/>
        </w:rPr>
        <w:t>mlouvu</w:t>
      </w:r>
      <w:r w:rsidR="00F3148B">
        <w:rPr>
          <w:rFonts w:asciiTheme="minorHAnsi" w:hAnsiTheme="minorHAnsi" w:cstheme="minorHAnsi"/>
          <w:sz w:val="22"/>
          <w:szCs w:val="22"/>
          <w:lang w:eastAsia="x-none"/>
        </w:rPr>
        <w:t xml:space="preserve"> v případech stanovených touto smlouvou nebo zákonem;</w:t>
      </w:r>
    </w:p>
    <w:p w14:paraId="51A9E6CD" w14:textId="77777777" w:rsidR="00766675" w:rsidRPr="00766675" w:rsidRDefault="00766675" w:rsidP="00111925">
      <w:pPr>
        <w:pStyle w:val="Odstavecseseznamem"/>
        <w:numPr>
          <w:ilvl w:val="0"/>
          <w:numId w:val="24"/>
        </w:numPr>
        <w:jc w:val="both"/>
        <w:rPr>
          <w:rFonts w:asciiTheme="minorHAnsi" w:hAnsiTheme="minorHAnsi" w:cstheme="minorHAnsi"/>
          <w:sz w:val="22"/>
          <w:szCs w:val="22"/>
          <w:lang w:eastAsia="x-none"/>
        </w:rPr>
      </w:pPr>
      <w:r w:rsidRPr="00766675">
        <w:rPr>
          <w:rFonts w:asciiTheme="minorHAnsi" w:hAnsiTheme="minorHAnsi" w:cstheme="minorHAnsi"/>
          <w:sz w:val="22"/>
          <w:szCs w:val="22"/>
          <w:lang w:eastAsia="x-none"/>
        </w:rPr>
        <w:t>požadovat přiměřenou slevu z ceny díla.</w:t>
      </w:r>
    </w:p>
    <w:p w14:paraId="7E0815F8" w14:textId="4EA05460" w:rsidR="00766675" w:rsidRPr="00766675" w:rsidRDefault="00766675" w:rsidP="00111925">
      <w:pPr>
        <w:numPr>
          <w:ilvl w:val="0"/>
          <w:numId w:val="23"/>
        </w:numPr>
        <w:spacing w:before="100" w:after="120" w:line="240" w:lineRule="auto"/>
        <w:ind w:left="284"/>
        <w:jc w:val="both"/>
        <w:rPr>
          <w:rFonts w:asciiTheme="minorHAnsi" w:hAnsiTheme="minorHAnsi" w:cstheme="minorHAnsi"/>
          <w:lang w:eastAsia="x-none"/>
        </w:rPr>
      </w:pPr>
      <w:r w:rsidRPr="00766675">
        <w:rPr>
          <w:rFonts w:asciiTheme="minorHAnsi" w:hAnsiTheme="minorHAnsi" w:cstheme="minorHAnsi"/>
          <w:lang w:eastAsia="x-none"/>
        </w:rPr>
        <w:t xml:space="preserve">Volba mezi nároky z vad díla </w:t>
      </w:r>
      <w:r w:rsidR="00CE17CD">
        <w:rPr>
          <w:rFonts w:asciiTheme="minorHAnsi" w:hAnsiTheme="minorHAnsi" w:cstheme="minorHAnsi"/>
          <w:lang w:eastAsia="x-none"/>
        </w:rPr>
        <w:t>je</w:t>
      </w:r>
      <w:r w:rsidRPr="00766675">
        <w:rPr>
          <w:rFonts w:asciiTheme="minorHAnsi" w:hAnsiTheme="minorHAnsi" w:cstheme="minorHAnsi"/>
          <w:lang w:eastAsia="x-none"/>
        </w:rPr>
        <w:t xml:space="preserve"> zcela </w:t>
      </w:r>
      <w:r w:rsidR="00CE17CD">
        <w:rPr>
          <w:rFonts w:asciiTheme="minorHAnsi" w:hAnsiTheme="minorHAnsi" w:cstheme="minorHAnsi"/>
          <w:lang w:eastAsia="x-none"/>
        </w:rPr>
        <w:t xml:space="preserve">na </w:t>
      </w:r>
      <w:r w:rsidRPr="00766675">
        <w:rPr>
          <w:rFonts w:asciiTheme="minorHAnsi" w:hAnsiTheme="minorHAnsi" w:cstheme="minorHAnsi"/>
          <w:lang w:eastAsia="x-none"/>
        </w:rPr>
        <w:t>objednateli</w:t>
      </w:r>
      <w:r w:rsidR="00CE17CD">
        <w:rPr>
          <w:rFonts w:asciiTheme="minorHAnsi" w:hAnsiTheme="minorHAnsi" w:cstheme="minorHAnsi"/>
          <w:lang w:eastAsia="x-none"/>
        </w:rPr>
        <w:t>, a to</w:t>
      </w:r>
      <w:r w:rsidRPr="00766675">
        <w:rPr>
          <w:rFonts w:asciiTheme="minorHAnsi" w:hAnsiTheme="minorHAnsi" w:cstheme="minorHAnsi"/>
          <w:lang w:eastAsia="x-none"/>
        </w:rPr>
        <w:t xml:space="preserve"> bez ohledu na charakter vady,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w:t>
      </w:r>
    </w:p>
    <w:p w14:paraId="780844A2" w14:textId="5D916C1A" w:rsidR="00F3148B" w:rsidRDefault="00766675" w:rsidP="00111925">
      <w:pPr>
        <w:numPr>
          <w:ilvl w:val="0"/>
          <w:numId w:val="23"/>
        </w:numPr>
        <w:spacing w:before="100" w:after="120" w:line="240" w:lineRule="auto"/>
        <w:ind w:left="284"/>
        <w:jc w:val="both"/>
        <w:rPr>
          <w:rFonts w:asciiTheme="minorHAnsi" w:hAnsiTheme="minorHAnsi" w:cstheme="minorHAnsi"/>
          <w:lang w:eastAsia="x-none"/>
        </w:rPr>
      </w:pPr>
      <w:r w:rsidRPr="00766675">
        <w:rPr>
          <w:rFonts w:asciiTheme="minorHAnsi" w:hAnsiTheme="minorHAnsi" w:cstheme="minorHAnsi"/>
          <w:lang w:eastAsia="x-none"/>
        </w:rPr>
        <w:t xml:space="preserve">Zhotovitel je povinen nejpozději do 5 pracovních dnů po obdržení reklamace písemně oznámit objednateli, zda reklamaci uznává či neuznává. Pokud tak neučiní, má se za to, že reklamaci objednatele uznává. Bez ohledu na uznání či neuznání reklamace zhotovitelem, je zhotovitel </w:t>
      </w:r>
      <w:r w:rsidR="00CE17CD">
        <w:rPr>
          <w:rFonts w:asciiTheme="minorHAnsi" w:hAnsiTheme="minorHAnsi" w:cstheme="minorHAnsi"/>
          <w:lang w:eastAsia="x-none"/>
        </w:rPr>
        <w:t>v případě požadavku na odstranění vady</w:t>
      </w:r>
      <w:r w:rsidR="00F3148B">
        <w:rPr>
          <w:rFonts w:asciiTheme="minorHAnsi" w:hAnsiTheme="minorHAnsi" w:cstheme="minorHAnsi"/>
          <w:lang w:eastAsia="x-none"/>
        </w:rPr>
        <w:t xml:space="preserve"> </w:t>
      </w:r>
      <w:r w:rsidR="00CE17CD">
        <w:rPr>
          <w:rFonts w:asciiTheme="minorHAnsi" w:hAnsiTheme="minorHAnsi" w:cstheme="minorHAnsi"/>
          <w:lang w:eastAsia="x-none"/>
        </w:rPr>
        <w:t xml:space="preserve">povinen </w:t>
      </w:r>
      <w:r w:rsidR="00F3148B">
        <w:rPr>
          <w:rFonts w:asciiTheme="minorHAnsi" w:hAnsiTheme="minorHAnsi" w:cstheme="minorHAnsi"/>
          <w:lang w:eastAsia="x-none"/>
        </w:rPr>
        <w:t>nastoupit na odstranění a</w:t>
      </w:r>
      <w:r w:rsidRPr="00766675">
        <w:rPr>
          <w:rFonts w:asciiTheme="minorHAnsi" w:hAnsiTheme="minorHAnsi" w:cstheme="minorHAnsi"/>
          <w:lang w:eastAsia="x-none"/>
        </w:rPr>
        <w:t xml:space="preserve"> odstranit reklamovanou vadu </w:t>
      </w:r>
      <w:r w:rsidR="00F3148B">
        <w:rPr>
          <w:rFonts w:asciiTheme="minorHAnsi" w:hAnsiTheme="minorHAnsi" w:cstheme="minorHAnsi"/>
          <w:lang w:eastAsia="x-none"/>
        </w:rPr>
        <w:t>v následujících závazných termínech:</w:t>
      </w:r>
    </w:p>
    <w:p w14:paraId="0FA25C43" w14:textId="5B318329" w:rsidR="002F00BD" w:rsidRPr="002F00BD" w:rsidRDefault="002F00BD" w:rsidP="00111925">
      <w:pPr>
        <w:pStyle w:val="Odstavecseseznamem"/>
        <w:numPr>
          <w:ilvl w:val="0"/>
          <w:numId w:val="25"/>
        </w:numPr>
        <w:jc w:val="both"/>
        <w:rPr>
          <w:rFonts w:asciiTheme="minorHAnsi" w:hAnsiTheme="minorHAnsi" w:cstheme="minorHAnsi"/>
          <w:sz w:val="22"/>
          <w:szCs w:val="22"/>
          <w:lang w:eastAsia="x-none"/>
        </w:rPr>
      </w:pPr>
      <w:r w:rsidRPr="002F00BD">
        <w:rPr>
          <w:rFonts w:asciiTheme="minorHAnsi" w:hAnsiTheme="minorHAnsi" w:cstheme="minorHAnsi"/>
          <w:sz w:val="22"/>
          <w:szCs w:val="22"/>
          <w:lang w:eastAsia="x-none"/>
        </w:rPr>
        <w:t xml:space="preserve">nastoupení na odstranění vady bránící užívání díla do 2 pracovních dní a odstranění vady do </w:t>
      </w:r>
      <w:r>
        <w:rPr>
          <w:rFonts w:asciiTheme="minorHAnsi" w:hAnsiTheme="minorHAnsi" w:cstheme="minorHAnsi"/>
          <w:sz w:val="22"/>
          <w:szCs w:val="22"/>
          <w:lang w:eastAsia="x-none"/>
        </w:rPr>
        <w:t>4</w:t>
      </w:r>
      <w:r w:rsidRPr="002F00BD">
        <w:rPr>
          <w:rFonts w:asciiTheme="minorHAnsi" w:hAnsiTheme="minorHAnsi" w:cstheme="minorHAnsi"/>
          <w:sz w:val="22"/>
          <w:szCs w:val="22"/>
          <w:lang w:eastAsia="x-none"/>
        </w:rPr>
        <w:t xml:space="preserve"> pracovních dní od </w:t>
      </w:r>
      <w:r w:rsidR="001E51AD">
        <w:rPr>
          <w:rFonts w:asciiTheme="minorHAnsi" w:hAnsiTheme="minorHAnsi" w:cstheme="minorHAnsi"/>
          <w:sz w:val="22"/>
          <w:szCs w:val="22"/>
          <w:lang w:eastAsia="x-none"/>
        </w:rPr>
        <w:t>obdržení reklamace</w:t>
      </w:r>
      <w:r w:rsidRPr="002F00BD">
        <w:rPr>
          <w:rFonts w:asciiTheme="minorHAnsi" w:hAnsiTheme="minorHAnsi" w:cstheme="minorHAnsi"/>
          <w:sz w:val="22"/>
          <w:szCs w:val="22"/>
          <w:lang w:eastAsia="x-none"/>
        </w:rPr>
        <w:t>;</w:t>
      </w:r>
    </w:p>
    <w:p w14:paraId="62BA3295" w14:textId="2FBEFD0F" w:rsidR="002F00BD" w:rsidRPr="002F00BD" w:rsidRDefault="002F00BD" w:rsidP="00111925">
      <w:pPr>
        <w:pStyle w:val="Odstavecseseznamem"/>
        <w:numPr>
          <w:ilvl w:val="0"/>
          <w:numId w:val="25"/>
        </w:numPr>
        <w:jc w:val="both"/>
        <w:rPr>
          <w:rFonts w:asciiTheme="minorHAnsi" w:hAnsiTheme="minorHAnsi" w:cstheme="minorHAnsi"/>
          <w:sz w:val="22"/>
          <w:szCs w:val="22"/>
          <w:lang w:eastAsia="x-none"/>
        </w:rPr>
      </w:pPr>
      <w:r w:rsidRPr="002F00BD">
        <w:rPr>
          <w:rFonts w:asciiTheme="minorHAnsi" w:hAnsiTheme="minorHAnsi" w:cstheme="minorHAnsi"/>
          <w:sz w:val="22"/>
          <w:szCs w:val="22"/>
          <w:lang w:eastAsia="x-none"/>
        </w:rPr>
        <w:t>nastoupení na odstranění ostatní vady nebránící užívání díla dle požadavku objednatele nejpozději do 5 pracovních dnů a jejich odstranění nejpozději do 15</w:t>
      </w:r>
      <w:r>
        <w:rPr>
          <w:rFonts w:asciiTheme="minorHAnsi" w:hAnsiTheme="minorHAnsi" w:cstheme="minorHAnsi"/>
          <w:sz w:val="22"/>
          <w:szCs w:val="22"/>
          <w:lang w:eastAsia="x-none"/>
        </w:rPr>
        <w:t xml:space="preserve"> pracovních</w:t>
      </w:r>
      <w:r w:rsidRPr="002F00BD">
        <w:rPr>
          <w:rFonts w:asciiTheme="minorHAnsi" w:hAnsiTheme="minorHAnsi" w:cstheme="minorHAnsi"/>
          <w:sz w:val="22"/>
          <w:szCs w:val="22"/>
          <w:lang w:eastAsia="x-none"/>
        </w:rPr>
        <w:t xml:space="preserve"> dnů od </w:t>
      </w:r>
      <w:r w:rsidR="001E51AD">
        <w:rPr>
          <w:rFonts w:asciiTheme="minorHAnsi" w:hAnsiTheme="minorHAnsi" w:cstheme="minorHAnsi"/>
          <w:sz w:val="22"/>
          <w:szCs w:val="22"/>
          <w:lang w:eastAsia="x-none"/>
        </w:rPr>
        <w:t>obdržení reklamace,</w:t>
      </w:r>
      <w:r w:rsidRPr="002F00BD">
        <w:rPr>
          <w:rFonts w:asciiTheme="minorHAnsi" w:hAnsiTheme="minorHAnsi" w:cstheme="minorHAnsi"/>
          <w:sz w:val="22"/>
          <w:szCs w:val="22"/>
          <w:lang w:eastAsia="x-none"/>
        </w:rPr>
        <w:t xml:space="preserve"> nebudou-li </w:t>
      </w:r>
      <w:r w:rsidR="001E51AD">
        <w:rPr>
          <w:rFonts w:asciiTheme="minorHAnsi" w:hAnsiTheme="minorHAnsi" w:cstheme="minorHAnsi"/>
          <w:sz w:val="22"/>
          <w:szCs w:val="22"/>
          <w:lang w:eastAsia="x-none"/>
        </w:rPr>
        <w:t xml:space="preserve">mezi objednatelem a zhotovitelem </w:t>
      </w:r>
      <w:r w:rsidRPr="002F00BD">
        <w:rPr>
          <w:rFonts w:asciiTheme="minorHAnsi" w:hAnsiTheme="minorHAnsi" w:cstheme="minorHAnsi"/>
          <w:sz w:val="22"/>
          <w:szCs w:val="22"/>
          <w:lang w:eastAsia="x-none"/>
        </w:rPr>
        <w:t>dohodnuty lhůty odlišné.</w:t>
      </w:r>
    </w:p>
    <w:p w14:paraId="073E5F27" w14:textId="677B125B" w:rsidR="00766675" w:rsidRPr="00766675" w:rsidRDefault="00766675" w:rsidP="00111925">
      <w:pPr>
        <w:numPr>
          <w:ilvl w:val="0"/>
          <w:numId w:val="23"/>
        </w:numPr>
        <w:spacing w:before="100" w:after="120" w:line="240" w:lineRule="auto"/>
        <w:ind w:left="284"/>
        <w:jc w:val="both"/>
        <w:rPr>
          <w:rFonts w:asciiTheme="minorHAnsi" w:hAnsiTheme="minorHAnsi" w:cstheme="minorHAnsi"/>
          <w:lang w:eastAsia="x-none"/>
        </w:rPr>
      </w:pPr>
      <w:r w:rsidRPr="00766675">
        <w:rPr>
          <w:rFonts w:asciiTheme="minorHAnsi" w:hAnsiTheme="minorHAnsi" w:cstheme="minorHAnsi"/>
          <w:lang w:eastAsia="x-none"/>
        </w:rPr>
        <w:t>Prokáže-li se ve sporných případech, že objednatel reklamoval neoprávněně, tzn. že jím reklamovaná vada nevznikla vinou zhotovitele a zhotovitel před tím reklamaci neuznal, je objednatel povinen uhradit zhotoviteli veškeré prokazatelně vzniklé a doložené náklady</w:t>
      </w:r>
      <w:r w:rsidR="005F4FDD">
        <w:rPr>
          <w:rFonts w:asciiTheme="minorHAnsi" w:hAnsiTheme="minorHAnsi" w:cstheme="minorHAnsi"/>
          <w:lang w:eastAsia="x-none"/>
        </w:rPr>
        <w:t xml:space="preserve"> v souvislosti s odstraněním vady</w:t>
      </w:r>
      <w:r w:rsidRPr="00766675">
        <w:rPr>
          <w:rFonts w:asciiTheme="minorHAnsi" w:hAnsiTheme="minorHAnsi" w:cstheme="minorHAnsi"/>
          <w:lang w:eastAsia="x-none"/>
        </w:rPr>
        <w:t>.</w:t>
      </w:r>
    </w:p>
    <w:p w14:paraId="7ED4FD7B" w14:textId="77777777" w:rsidR="00766675" w:rsidRPr="00766675" w:rsidRDefault="00766675" w:rsidP="00111925">
      <w:pPr>
        <w:numPr>
          <w:ilvl w:val="0"/>
          <w:numId w:val="23"/>
        </w:numPr>
        <w:spacing w:before="100" w:after="120" w:line="240" w:lineRule="auto"/>
        <w:ind w:left="284"/>
        <w:jc w:val="both"/>
        <w:rPr>
          <w:rFonts w:asciiTheme="minorHAnsi" w:hAnsiTheme="minorHAnsi" w:cstheme="minorHAnsi"/>
          <w:lang w:eastAsia="x-none"/>
        </w:rPr>
      </w:pPr>
      <w:r w:rsidRPr="00766675">
        <w:rPr>
          <w:rFonts w:asciiTheme="minorHAnsi" w:hAnsiTheme="minorHAnsi" w:cstheme="minorHAnsi"/>
          <w:lang w:eastAsia="x-none"/>
        </w:rPr>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4C0D5F3A" w14:textId="04052B82" w:rsidR="00766675" w:rsidRDefault="00766675" w:rsidP="00111925">
      <w:pPr>
        <w:numPr>
          <w:ilvl w:val="0"/>
          <w:numId w:val="23"/>
        </w:numPr>
        <w:spacing w:before="100" w:after="120" w:line="240" w:lineRule="auto"/>
        <w:ind w:left="284"/>
        <w:jc w:val="both"/>
        <w:rPr>
          <w:rFonts w:asciiTheme="minorHAnsi" w:hAnsiTheme="minorHAnsi" w:cstheme="minorHAnsi"/>
          <w:lang w:eastAsia="x-none"/>
        </w:rPr>
      </w:pPr>
      <w:r w:rsidRPr="00766675">
        <w:rPr>
          <w:rFonts w:asciiTheme="minorHAnsi" w:hAnsiTheme="minorHAnsi" w:cstheme="minorHAnsi"/>
          <w:lang w:eastAsia="x-none"/>
        </w:rPr>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 Takové náhradní odstranění vady nemá vliv na další trvání poskytnuté záruky za jakost.</w:t>
      </w:r>
    </w:p>
    <w:p w14:paraId="5562CE3A" w14:textId="77777777" w:rsidR="007D7230" w:rsidRDefault="007D7230" w:rsidP="007D7230">
      <w:pPr>
        <w:spacing w:before="100" w:after="120" w:line="240" w:lineRule="auto"/>
        <w:ind w:left="284"/>
        <w:jc w:val="both"/>
        <w:rPr>
          <w:rFonts w:asciiTheme="minorHAnsi" w:hAnsiTheme="minorHAnsi" w:cstheme="minorHAnsi"/>
          <w:lang w:eastAsia="x-none"/>
        </w:rPr>
      </w:pPr>
    </w:p>
    <w:p w14:paraId="1DFC50B8" w14:textId="12AC76A9" w:rsidR="002F00BD" w:rsidRPr="00676636" w:rsidRDefault="002F00BD" w:rsidP="002F00BD">
      <w:pPr>
        <w:keepNext/>
        <w:keepLines/>
        <w:spacing w:before="240" w:after="0"/>
        <w:jc w:val="center"/>
        <w:outlineLvl w:val="0"/>
        <w:rPr>
          <w:rFonts w:asciiTheme="minorHAnsi" w:eastAsia="Calibri" w:hAnsiTheme="minorHAnsi" w:cstheme="minorHAnsi"/>
          <w:b/>
          <w:bCs/>
          <w:kern w:val="1"/>
          <w:lang w:eastAsia="ar-SA"/>
        </w:rPr>
      </w:pPr>
      <w:r w:rsidRPr="00676636">
        <w:rPr>
          <w:rFonts w:asciiTheme="minorHAnsi" w:eastAsia="Calibri" w:hAnsiTheme="minorHAnsi" w:cstheme="minorHAnsi"/>
          <w:b/>
          <w:bCs/>
          <w:kern w:val="1"/>
          <w:lang w:eastAsia="ar-SA"/>
        </w:rPr>
        <w:t>Čl.</w:t>
      </w:r>
      <w:r>
        <w:rPr>
          <w:rFonts w:asciiTheme="minorHAnsi" w:eastAsia="Calibri" w:hAnsiTheme="minorHAnsi" w:cstheme="minorHAnsi"/>
          <w:b/>
          <w:bCs/>
          <w:kern w:val="1"/>
          <w:lang w:eastAsia="ar-SA"/>
        </w:rPr>
        <w:t xml:space="preserve"> XII</w:t>
      </w:r>
      <w:r w:rsidR="00D4390D">
        <w:rPr>
          <w:rFonts w:asciiTheme="minorHAnsi" w:eastAsia="Calibri" w:hAnsiTheme="minorHAnsi" w:cstheme="minorHAnsi"/>
          <w:b/>
          <w:bCs/>
          <w:kern w:val="1"/>
          <w:lang w:eastAsia="ar-SA"/>
        </w:rPr>
        <w:t>I</w:t>
      </w:r>
    </w:p>
    <w:p w14:paraId="73B1642E" w14:textId="75C1FD17" w:rsidR="002F00BD" w:rsidRDefault="009B735E" w:rsidP="002F00BD">
      <w:pPr>
        <w:spacing w:after="0" w:line="360" w:lineRule="auto"/>
        <w:jc w:val="center"/>
        <w:rPr>
          <w:rFonts w:asciiTheme="minorHAnsi" w:hAnsiTheme="minorHAnsi" w:cstheme="minorHAnsi"/>
          <w:b/>
        </w:rPr>
      </w:pPr>
      <w:r>
        <w:rPr>
          <w:rFonts w:asciiTheme="minorHAnsi" w:hAnsiTheme="minorHAnsi" w:cstheme="minorHAnsi"/>
          <w:b/>
        </w:rPr>
        <w:t>Odpovědnost za škodu a pojištění</w:t>
      </w:r>
    </w:p>
    <w:p w14:paraId="259F3F3E" w14:textId="31416BF5" w:rsidR="009B735E" w:rsidRPr="009B735E" w:rsidRDefault="009B735E" w:rsidP="00111925">
      <w:pPr>
        <w:numPr>
          <w:ilvl w:val="0"/>
          <w:numId w:val="26"/>
        </w:numPr>
        <w:spacing w:before="100" w:after="120" w:line="240" w:lineRule="auto"/>
        <w:ind w:left="284"/>
        <w:jc w:val="both"/>
        <w:rPr>
          <w:rFonts w:asciiTheme="minorHAnsi" w:hAnsiTheme="minorHAnsi" w:cstheme="minorHAnsi"/>
          <w:lang w:eastAsia="x-none"/>
        </w:rPr>
      </w:pPr>
      <w:r w:rsidRPr="009B735E">
        <w:rPr>
          <w:rFonts w:asciiTheme="minorHAnsi" w:hAnsiTheme="minorHAnsi" w:cstheme="minorHAnsi"/>
          <w:lang w:eastAsia="x-none"/>
        </w:rPr>
        <w:t xml:space="preserve">Zhotovitel plně odpovídá za škodu vzniklou objednateli nebo třetím osobám v souvislosti s plněním, nedodržením nebo porušením povinností vyplývajících z této </w:t>
      </w:r>
      <w:r w:rsidR="00D45807">
        <w:rPr>
          <w:rFonts w:asciiTheme="minorHAnsi" w:hAnsiTheme="minorHAnsi" w:cstheme="minorHAnsi"/>
          <w:lang w:eastAsia="x-none"/>
        </w:rPr>
        <w:t>s</w:t>
      </w:r>
      <w:r w:rsidRPr="009B735E">
        <w:rPr>
          <w:rFonts w:asciiTheme="minorHAnsi" w:hAnsiTheme="minorHAnsi" w:cstheme="minorHAnsi"/>
          <w:lang w:eastAsia="x-none"/>
        </w:rPr>
        <w:t>mlouvy.</w:t>
      </w:r>
    </w:p>
    <w:p w14:paraId="6949FDB2" w14:textId="5AB410E6" w:rsidR="009B735E" w:rsidRDefault="009B735E" w:rsidP="00EA6D7F">
      <w:pPr>
        <w:numPr>
          <w:ilvl w:val="0"/>
          <w:numId w:val="26"/>
        </w:numPr>
        <w:spacing w:before="100" w:after="120" w:line="240" w:lineRule="auto"/>
        <w:ind w:left="284"/>
        <w:jc w:val="both"/>
        <w:rPr>
          <w:rFonts w:asciiTheme="minorHAnsi" w:hAnsiTheme="minorHAnsi" w:cstheme="minorHAnsi"/>
          <w:lang w:eastAsia="x-none"/>
        </w:rPr>
      </w:pPr>
      <w:r w:rsidRPr="00A043AE">
        <w:rPr>
          <w:rFonts w:asciiTheme="minorHAnsi" w:hAnsiTheme="minorHAnsi" w:cstheme="minorHAnsi"/>
          <w:lang w:eastAsia="x-none"/>
        </w:rPr>
        <w:t xml:space="preserve">Zhotovitel je povinen před uzavřením této </w:t>
      </w:r>
      <w:r w:rsidR="00D45807" w:rsidRPr="00A043AE">
        <w:rPr>
          <w:rFonts w:asciiTheme="minorHAnsi" w:hAnsiTheme="minorHAnsi" w:cstheme="minorHAnsi"/>
          <w:lang w:eastAsia="x-none"/>
        </w:rPr>
        <w:t>s</w:t>
      </w:r>
      <w:r w:rsidRPr="00A043AE">
        <w:rPr>
          <w:rFonts w:asciiTheme="minorHAnsi" w:hAnsiTheme="minorHAnsi" w:cstheme="minorHAnsi"/>
          <w:lang w:eastAsia="x-none"/>
        </w:rPr>
        <w:t xml:space="preserve">mlouvy sjednat a udržovat pojištění své odpovědnosti za škody způsobené při výkonu podnikatelské činnosti a </w:t>
      </w:r>
      <w:r w:rsidR="00F5650D">
        <w:rPr>
          <w:rFonts w:asciiTheme="minorHAnsi" w:hAnsiTheme="minorHAnsi" w:cstheme="minorHAnsi"/>
          <w:lang w:eastAsia="x-none"/>
        </w:rPr>
        <w:t xml:space="preserve">za </w:t>
      </w:r>
      <w:r w:rsidRPr="00A043AE">
        <w:rPr>
          <w:rFonts w:asciiTheme="minorHAnsi" w:hAnsiTheme="minorHAnsi" w:cstheme="minorHAnsi"/>
          <w:lang w:eastAsia="x-none"/>
        </w:rPr>
        <w:t>vad</w:t>
      </w:r>
      <w:r w:rsidR="00F5650D">
        <w:rPr>
          <w:rFonts w:asciiTheme="minorHAnsi" w:hAnsiTheme="minorHAnsi" w:cstheme="minorHAnsi"/>
          <w:lang w:eastAsia="x-none"/>
        </w:rPr>
        <w:t>y</w:t>
      </w:r>
      <w:r w:rsidRPr="00A043AE">
        <w:rPr>
          <w:rFonts w:asciiTheme="minorHAnsi" w:hAnsiTheme="minorHAnsi" w:cstheme="minorHAnsi"/>
          <w:lang w:eastAsia="x-none"/>
        </w:rPr>
        <w:t xml:space="preserve"> dodaného předmětu díla, pokrývající dílo jako takové, včetně materiálu a zařízení určených k zabudování do díla. Pojištění odpovědnosti musí pokrývat škodu z činnosti způsobenou třetí osobě na majetku, z újmy na zdraví a smrti způsobené při realizaci a v souvislosti s realizací díla zhotovitelem, jeho zaměstnanci, smluvními partnery</w:t>
      </w:r>
      <w:r w:rsidR="00D54742" w:rsidRPr="00A043AE">
        <w:rPr>
          <w:rFonts w:asciiTheme="minorHAnsi" w:hAnsiTheme="minorHAnsi" w:cstheme="minorHAnsi"/>
          <w:lang w:eastAsia="x-none"/>
        </w:rPr>
        <w:t xml:space="preserve"> (podzhotoviteli)</w:t>
      </w:r>
      <w:r w:rsidRPr="00A043AE">
        <w:rPr>
          <w:rFonts w:asciiTheme="minorHAnsi" w:hAnsiTheme="minorHAnsi" w:cstheme="minorHAnsi"/>
          <w:lang w:eastAsia="x-none"/>
        </w:rPr>
        <w:t xml:space="preserve"> a dodavateli. Limit pojistného plnění je požadován v</w:t>
      </w:r>
      <w:r w:rsidR="00DC3185">
        <w:rPr>
          <w:rFonts w:asciiTheme="minorHAnsi" w:hAnsiTheme="minorHAnsi" w:cstheme="minorHAnsi"/>
          <w:lang w:eastAsia="x-none"/>
        </w:rPr>
        <w:t xml:space="preserve"> minimální</w:t>
      </w:r>
      <w:r w:rsidRPr="00A043AE">
        <w:rPr>
          <w:rFonts w:asciiTheme="minorHAnsi" w:hAnsiTheme="minorHAnsi" w:cstheme="minorHAnsi"/>
          <w:lang w:eastAsia="x-none"/>
        </w:rPr>
        <w:t xml:space="preserve"> výši </w:t>
      </w:r>
      <w:r w:rsidR="00DC3185">
        <w:rPr>
          <w:rFonts w:asciiTheme="minorHAnsi" w:hAnsiTheme="minorHAnsi" w:cstheme="minorHAnsi"/>
          <w:lang w:eastAsia="x-none"/>
        </w:rPr>
        <w:t xml:space="preserve">odpovídající sjednané celkové ceně díla </w:t>
      </w:r>
      <w:r w:rsidR="00AA1333">
        <w:rPr>
          <w:rFonts w:asciiTheme="minorHAnsi" w:hAnsiTheme="minorHAnsi" w:cstheme="minorHAnsi"/>
          <w:lang w:eastAsia="x-none"/>
        </w:rPr>
        <w:t>bez DPH dle článku VII. bod</w:t>
      </w:r>
      <w:r w:rsidR="00447759">
        <w:rPr>
          <w:rFonts w:asciiTheme="minorHAnsi" w:hAnsiTheme="minorHAnsi" w:cstheme="minorHAnsi"/>
          <w:lang w:eastAsia="x-none"/>
        </w:rPr>
        <w:t>u</w:t>
      </w:r>
      <w:r w:rsidR="00AA1333">
        <w:rPr>
          <w:rFonts w:asciiTheme="minorHAnsi" w:hAnsiTheme="minorHAnsi" w:cstheme="minorHAnsi"/>
          <w:lang w:eastAsia="x-none"/>
        </w:rPr>
        <w:t xml:space="preserve"> 1. této smlouvy</w:t>
      </w:r>
      <w:r w:rsidRPr="00A043AE">
        <w:rPr>
          <w:rFonts w:asciiTheme="minorHAnsi" w:hAnsiTheme="minorHAnsi" w:cstheme="minorHAnsi"/>
          <w:lang w:eastAsia="x-none"/>
        </w:rPr>
        <w:t>. Zhotovitel předlož</w:t>
      </w:r>
      <w:r w:rsidR="006F77B7" w:rsidRPr="00A043AE">
        <w:rPr>
          <w:rFonts w:asciiTheme="minorHAnsi" w:hAnsiTheme="minorHAnsi" w:cstheme="minorHAnsi"/>
          <w:lang w:eastAsia="x-none"/>
        </w:rPr>
        <w:t>í</w:t>
      </w:r>
      <w:r w:rsidRPr="00A043AE">
        <w:rPr>
          <w:rFonts w:asciiTheme="minorHAnsi" w:hAnsiTheme="minorHAnsi" w:cstheme="minorHAnsi"/>
          <w:lang w:eastAsia="x-none"/>
        </w:rPr>
        <w:t xml:space="preserve"> kopii takové pojistné </w:t>
      </w:r>
      <w:r w:rsidR="00D45807" w:rsidRPr="00A043AE">
        <w:rPr>
          <w:rFonts w:asciiTheme="minorHAnsi" w:hAnsiTheme="minorHAnsi" w:cstheme="minorHAnsi"/>
          <w:lang w:eastAsia="x-none"/>
        </w:rPr>
        <w:t>s</w:t>
      </w:r>
      <w:r w:rsidRPr="00A043AE">
        <w:rPr>
          <w:rFonts w:asciiTheme="minorHAnsi" w:hAnsiTheme="minorHAnsi" w:cstheme="minorHAnsi"/>
          <w:lang w:eastAsia="x-none"/>
        </w:rPr>
        <w:t xml:space="preserve">mlouvy (příp. dokladu o pojištění) objednateli nejpozději před uzavřením této </w:t>
      </w:r>
      <w:r w:rsidR="006F77B7" w:rsidRPr="00A043AE">
        <w:rPr>
          <w:rFonts w:asciiTheme="minorHAnsi" w:hAnsiTheme="minorHAnsi" w:cstheme="minorHAnsi"/>
          <w:lang w:eastAsia="x-none"/>
        </w:rPr>
        <w:t>s</w:t>
      </w:r>
      <w:r w:rsidRPr="00A043AE">
        <w:rPr>
          <w:rFonts w:asciiTheme="minorHAnsi" w:hAnsiTheme="minorHAnsi" w:cstheme="minorHAnsi"/>
          <w:lang w:eastAsia="x-none"/>
        </w:rPr>
        <w:t xml:space="preserve">mlouvy o dílo. Tato pojistná </w:t>
      </w:r>
      <w:r w:rsidR="009133C1" w:rsidRPr="00A043AE">
        <w:rPr>
          <w:rFonts w:asciiTheme="minorHAnsi" w:hAnsiTheme="minorHAnsi" w:cstheme="minorHAnsi"/>
          <w:lang w:eastAsia="x-none"/>
        </w:rPr>
        <w:t>s</w:t>
      </w:r>
      <w:r w:rsidRPr="00A043AE">
        <w:rPr>
          <w:rFonts w:asciiTheme="minorHAnsi" w:hAnsiTheme="minorHAnsi" w:cstheme="minorHAnsi"/>
          <w:lang w:eastAsia="x-none"/>
        </w:rPr>
        <w:t>mlouva musí být účinná minimálně do okamžiku předání a převzetí díla nebo do odstranění všech vad a nedodělků</w:t>
      </w:r>
      <w:r w:rsidR="006F77B7" w:rsidRPr="00A043AE">
        <w:rPr>
          <w:rFonts w:asciiTheme="minorHAnsi" w:hAnsiTheme="minorHAnsi" w:cstheme="minorHAnsi"/>
          <w:lang w:eastAsia="x-none"/>
        </w:rPr>
        <w:t xml:space="preserve"> (tedy vč. odstranění tzv. drobných vad a nedodělků)</w:t>
      </w:r>
      <w:r w:rsidRPr="00A043AE">
        <w:rPr>
          <w:rFonts w:asciiTheme="minorHAnsi" w:hAnsiTheme="minorHAnsi" w:cstheme="minorHAnsi"/>
          <w:lang w:eastAsia="x-none"/>
        </w:rPr>
        <w:t xml:space="preserve">, </w:t>
      </w:r>
      <w:r w:rsidR="00283F1C" w:rsidRPr="00A043AE">
        <w:rPr>
          <w:rFonts w:asciiTheme="minorHAnsi" w:hAnsiTheme="minorHAnsi" w:cstheme="minorHAnsi"/>
          <w:lang w:eastAsia="x-none"/>
        </w:rPr>
        <w:t xml:space="preserve">a to </w:t>
      </w:r>
      <w:r w:rsidRPr="00A043AE">
        <w:rPr>
          <w:rFonts w:asciiTheme="minorHAnsi" w:hAnsiTheme="minorHAnsi" w:cstheme="minorHAnsi"/>
          <w:lang w:eastAsia="x-none"/>
        </w:rPr>
        <w:t>podle toho co nastane později.</w:t>
      </w:r>
    </w:p>
    <w:p w14:paraId="77EF8AAD" w14:textId="56DDD565" w:rsidR="00A043AE" w:rsidRDefault="00A043AE" w:rsidP="00A043AE">
      <w:pPr>
        <w:numPr>
          <w:ilvl w:val="0"/>
          <w:numId w:val="26"/>
        </w:numPr>
        <w:spacing w:before="100" w:after="120" w:line="240" w:lineRule="auto"/>
        <w:ind w:left="284"/>
        <w:jc w:val="both"/>
        <w:rPr>
          <w:rFonts w:asciiTheme="minorHAnsi" w:hAnsiTheme="minorHAnsi" w:cstheme="minorHAnsi"/>
          <w:lang w:eastAsia="cs-CZ"/>
        </w:rPr>
      </w:pPr>
      <w:r>
        <w:rPr>
          <w:rFonts w:asciiTheme="minorHAnsi" w:hAnsiTheme="minorHAnsi" w:cstheme="minorHAnsi"/>
        </w:rPr>
        <w:t>Zhotovitel se dále zavazuje zajistit, aby všichni podzhotovitelé</w:t>
      </w:r>
      <w:r w:rsidR="00F5650D">
        <w:rPr>
          <w:rFonts w:asciiTheme="minorHAnsi" w:hAnsiTheme="minorHAnsi" w:cstheme="minorHAnsi"/>
        </w:rPr>
        <w:t>,</w:t>
      </w:r>
      <w:r>
        <w:rPr>
          <w:rFonts w:asciiTheme="minorHAnsi" w:hAnsiTheme="minorHAnsi" w:cstheme="minorHAnsi"/>
        </w:rPr>
        <w:t xml:space="preserve"> podílející se na realizaci zakázky, měli </w:t>
      </w:r>
      <w:r w:rsidR="00DA2C5D">
        <w:rPr>
          <w:rFonts w:asciiTheme="minorHAnsi" w:hAnsiTheme="minorHAnsi" w:cstheme="minorHAnsi"/>
        </w:rPr>
        <w:t xml:space="preserve">před zahájením svých činností na díle dle této smlouvy </w:t>
      </w:r>
      <w:r>
        <w:rPr>
          <w:rFonts w:asciiTheme="minorHAnsi" w:hAnsiTheme="minorHAnsi" w:cstheme="minorHAnsi"/>
        </w:rPr>
        <w:t>uzavřeno pojištění odpovědnosti za škodu způsobenou při výkonu podnikatelské činnosti třetí osobě, a to v rozsahu pojistného plnění přiměřeného možné výši způsobené škody, kterou je možné s ohledem na činnost prováděnou podzhotovitelem předpokládat (minimálně ve výši odpovídající hodnotě dodávky prováděné poddodavatelem bez DPH)</w:t>
      </w:r>
      <w:r w:rsidR="000935FE">
        <w:rPr>
          <w:rFonts w:asciiTheme="minorHAnsi" w:hAnsiTheme="minorHAnsi" w:cstheme="minorHAnsi"/>
        </w:rPr>
        <w:t xml:space="preserve"> a na pojistnou dobu minimálně po celou dobu předpokládaného provádění činností podzhotovitelů na díle dle této smlouvy</w:t>
      </w:r>
      <w:r>
        <w:rPr>
          <w:rFonts w:asciiTheme="minorHAnsi" w:hAnsiTheme="minorHAnsi" w:cstheme="minorHAnsi"/>
        </w:rPr>
        <w:t xml:space="preserve">. </w:t>
      </w:r>
      <w:r w:rsidR="00DC3185">
        <w:rPr>
          <w:rFonts w:asciiTheme="minorHAnsi" w:hAnsiTheme="minorHAnsi" w:cstheme="minorHAnsi"/>
        </w:rPr>
        <w:t>Z</w:t>
      </w:r>
      <w:r w:rsidR="00DC3185" w:rsidRPr="00DC3185">
        <w:rPr>
          <w:rFonts w:asciiTheme="minorHAnsi" w:hAnsiTheme="minorHAnsi" w:cstheme="minorHAnsi"/>
        </w:rPr>
        <w:t xml:space="preserve">hotovitel předloží kopii takové pojistné smlouvy </w:t>
      </w:r>
      <w:r w:rsidR="00DC3185">
        <w:rPr>
          <w:rFonts w:asciiTheme="minorHAnsi" w:hAnsiTheme="minorHAnsi" w:cstheme="minorHAnsi"/>
        </w:rPr>
        <w:t xml:space="preserve">podzhotovitele </w:t>
      </w:r>
      <w:r w:rsidR="00DC3185" w:rsidRPr="00DC3185">
        <w:rPr>
          <w:rFonts w:asciiTheme="minorHAnsi" w:hAnsiTheme="minorHAnsi" w:cstheme="minorHAnsi"/>
        </w:rPr>
        <w:t>(příp. dokladu o pojištění) objednateli před uzavřením této smlouvy o dílo</w:t>
      </w:r>
      <w:r w:rsidR="000F12AF">
        <w:rPr>
          <w:rFonts w:asciiTheme="minorHAnsi" w:hAnsiTheme="minorHAnsi" w:cstheme="minorHAnsi"/>
        </w:rPr>
        <w:t xml:space="preserve"> (pokud ji má k dispozici)</w:t>
      </w:r>
      <w:r w:rsidR="00DA2C5D">
        <w:rPr>
          <w:rFonts w:asciiTheme="minorHAnsi" w:hAnsiTheme="minorHAnsi" w:cstheme="minorHAnsi"/>
        </w:rPr>
        <w:t>,</w:t>
      </w:r>
      <w:r w:rsidR="00AA1333">
        <w:rPr>
          <w:rFonts w:asciiTheme="minorHAnsi" w:hAnsiTheme="minorHAnsi" w:cstheme="minorHAnsi"/>
        </w:rPr>
        <w:t xml:space="preserve"> </w:t>
      </w:r>
      <w:r w:rsidR="00DA2C5D">
        <w:rPr>
          <w:rFonts w:asciiTheme="minorHAnsi" w:hAnsiTheme="minorHAnsi" w:cstheme="minorHAnsi"/>
        </w:rPr>
        <w:t>případně</w:t>
      </w:r>
      <w:r w:rsidR="00AA1333">
        <w:rPr>
          <w:rFonts w:asciiTheme="minorHAnsi" w:hAnsiTheme="minorHAnsi" w:cstheme="minorHAnsi"/>
        </w:rPr>
        <w:t xml:space="preserve"> </w:t>
      </w:r>
      <w:r w:rsidR="00DA2C5D">
        <w:rPr>
          <w:rFonts w:asciiTheme="minorHAnsi" w:hAnsiTheme="minorHAnsi" w:cstheme="minorHAnsi"/>
        </w:rPr>
        <w:t xml:space="preserve">na výzvu objednatele </w:t>
      </w:r>
      <w:r w:rsidR="00AA1333">
        <w:rPr>
          <w:rFonts w:asciiTheme="minorHAnsi" w:hAnsiTheme="minorHAnsi" w:cstheme="minorHAnsi"/>
        </w:rPr>
        <w:t xml:space="preserve">kdykoliv </w:t>
      </w:r>
      <w:r w:rsidR="000F12AF">
        <w:rPr>
          <w:rFonts w:asciiTheme="minorHAnsi" w:hAnsiTheme="minorHAnsi" w:cstheme="minorHAnsi"/>
        </w:rPr>
        <w:t>v průběhu</w:t>
      </w:r>
      <w:r w:rsidR="00AA1333">
        <w:rPr>
          <w:rFonts w:asciiTheme="minorHAnsi" w:hAnsiTheme="minorHAnsi" w:cstheme="minorHAnsi"/>
        </w:rPr>
        <w:t xml:space="preserve"> provádění díla dle této </w:t>
      </w:r>
      <w:r w:rsidR="00DA2C5D">
        <w:rPr>
          <w:rFonts w:asciiTheme="minorHAnsi" w:hAnsiTheme="minorHAnsi" w:cstheme="minorHAnsi"/>
        </w:rPr>
        <w:t>smlouvy</w:t>
      </w:r>
      <w:r w:rsidR="000F12AF">
        <w:rPr>
          <w:rFonts w:asciiTheme="minorHAnsi" w:hAnsiTheme="minorHAnsi" w:cstheme="minorHAnsi"/>
        </w:rPr>
        <w:t>, a to do 5 pracovních dnů od doručení</w:t>
      </w:r>
      <w:r w:rsidR="00F5650D">
        <w:rPr>
          <w:rFonts w:asciiTheme="minorHAnsi" w:hAnsiTheme="minorHAnsi" w:cstheme="minorHAnsi"/>
        </w:rPr>
        <w:t xml:space="preserve"> této výzvy</w:t>
      </w:r>
      <w:r w:rsidR="00DC3185" w:rsidRPr="00DC3185">
        <w:rPr>
          <w:rFonts w:asciiTheme="minorHAnsi" w:hAnsiTheme="minorHAnsi" w:cstheme="minorHAnsi"/>
        </w:rPr>
        <w:t>.</w:t>
      </w:r>
    </w:p>
    <w:p w14:paraId="7B5A6EDD" w14:textId="77777777" w:rsidR="00F5650D" w:rsidRDefault="00F5650D" w:rsidP="00F5650D">
      <w:pPr>
        <w:spacing w:before="100" w:after="120" w:line="240" w:lineRule="auto"/>
        <w:ind w:left="284"/>
        <w:jc w:val="both"/>
        <w:rPr>
          <w:rFonts w:asciiTheme="minorHAnsi" w:hAnsiTheme="minorHAnsi" w:cstheme="minorHAnsi"/>
          <w:lang w:eastAsia="cs-CZ"/>
        </w:rPr>
      </w:pPr>
    </w:p>
    <w:p w14:paraId="388FCA02" w14:textId="171BE39F" w:rsidR="009133C1" w:rsidRPr="00676636" w:rsidRDefault="009133C1" w:rsidP="009133C1">
      <w:pPr>
        <w:keepNext/>
        <w:keepLines/>
        <w:spacing w:before="240" w:after="0"/>
        <w:jc w:val="center"/>
        <w:outlineLvl w:val="0"/>
        <w:rPr>
          <w:rFonts w:asciiTheme="minorHAnsi" w:eastAsia="Calibri" w:hAnsiTheme="minorHAnsi" w:cstheme="minorHAnsi"/>
          <w:b/>
          <w:bCs/>
          <w:kern w:val="1"/>
          <w:lang w:eastAsia="ar-SA"/>
        </w:rPr>
      </w:pPr>
      <w:r w:rsidRPr="00676636">
        <w:rPr>
          <w:rFonts w:asciiTheme="minorHAnsi" w:eastAsia="Calibri" w:hAnsiTheme="minorHAnsi" w:cstheme="minorHAnsi"/>
          <w:b/>
          <w:bCs/>
          <w:kern w:val="1"/>
          <w:lang w:eastAsia="ar-SA"/>
        </w:rPr>
        <w:t>Čl.</w:t>
      </w:r>
      <w:r>
        <w:rPr>
          <w:rFonts w:asciiTheme="minorHAnsi" w:eastAsia="Calibri" w:hAnsiTheme="minorHAnsi" w:cstheme="minorHAnsi"/>
          <w:b/>
          <w:bCs/>
          <w:kern w:val="1"/>
          <w:lang w:eastAsia="ar-SA"/>
        </w:rPr>
        <w:t xml:space="preserve"> XI</w:t>
      </w:r>
      <w:r w:rsidR="00DC61EA">
        <w:rPr>
          <w:rFonts w:asciiTheme="minorHAnsi" w:eastAsia="Calibri" w:hAnsiTheme="minorHAnsi" w:cstheme="minorHAnsi"/>
          <w:b/>
          <w:bCs/>
          <w:kern w:val="1"/>
          <w:lang w:eastAsia="ar-SA"/>
        </w:rPr>
        <w:t>V</w:t>
      </w:r>
    </w:p>
    <w:p w14:paraId="7F457A67" w14:textId="1ACCF82A" w:rsidR="009133C1" w:rsidRDefault="009133C1" w:rsidP="009133C1">
      <w:pPr>
        <w:spacing w:after="0" w:line="360" w:lineRule="auto"/>
        <w:jc w:val="center"/>
        <w:rPr>
          <w:rFonts w:asciiTheme="minorHAnsi" w:hAnsiTheme="minorHAnsi" w:cstheme="minorHAnsi"/>
          <w:b/>
        </w:rPr>
      </w:pPr>
      <w:r>
        <w:rPr>
          <w:rFonts w:asciiTheme="minorHAnsi" w:hAnsiTheme="minorHAnsi" w:cstheme="minorHAnsi"/>
          <w:b/>
        </w:rPr>
        <w:t>Smluvní sankce</w:t>
      </w:r>
    </w:p>
    <w:p w14:paraId="0284D759" w14:textId="67747760" w:rsidR="00211160" w:rsidRPr="00283F1C" w:rsidRDefault="00211160" w:rsidP="00111925">
      <w:pPr>
        <w:numPr>
          <w:ilvl w:val="0"/>
          <w:numId w:val="27"/>
        </w:numPr>
        <w:spacing w:before="100" w:after="120" w:line="240" w:lineRule="auto"/>
        <w:ind w:left="284"/>
        <w:jc w:val="both"/>
        <w:rPr>
          <w:rFonts w:asciiTheme="minorHAnsi" w:hAnsiTheme="minorHAnsi" w:cstheme="minorHAnsi"/>
          <w:lang w:eastAsia="x-none"/>
        </w:rPr>
      </w:pPr>
      <w:r w:rsidRPr="00D54742">
        <w:rPr>
          <w:rFonts w:asciiTheme="minorHAnsi" w:hAnsiTheme="minorHAnsi" w:cstheme="minorHAnsi"/>
          <w:lang w:eastAsia="x-none"/>
        </w:rPr>
        <w:t xml:space="preserve">Při nesplnění </w:t>
      </w:r>
      <w:r w:rsidRPr="00283F1C">
        <w:rPr>
          <w:rFonts w:asciiTheme="minorHAnsi" w:hAnsiTheme="minorHAnsi" w:cstheme="minorHAnsi"/>
          <w:lang w:eastAsia="x-none"/>
        </w:rPr>
        <w:t xml:space="preserve">termínu pro dokončení </w:t>
      </w:r>
      <w:r w:rsidR="0059414B" w:rsidRPr="00283F1C">
        <w:rPr>
          <w:rFonts w:asciiTheme="minorHAnsi" w:hAnsiTheme="minorHAnsi" w:cstheme="minorHAnsi"/>
          <w:lang w:eastAsia="x-none"/>
        </w:rPr>
        <w:t xml:space="preserve">a předání </w:t>
      </w:r>
      <w:r w:rsidRPr="00283F1C">
        <w:rPr>
          <w:rFonts w:asciiTheme="minorHAnsi" w:hAnsiTheme="minorHAnsi" w:cstheme="minorHAnsi"/>
          <w:lang w:eastAsia="x-none"/>
        </w:rPr>
        <w:t xml:space="preserve">díla dle </w:t>
      </w:r>
      <w:r w:rsidRPr="00D54742">
        <w:rPr>
          <w:rFonts w:asciiTheme="minorHAnsi" w:hAnsiTheme="minorHAnsi" w:cstheme="minorHAnsi"/>
          <w:lang w:eastAsia="x-none"/>
        </w:rPr>
        <w:t xml:space="preserve">čl. </w:t>
      </w:r>
      <w:r w:rsidR="0059414B">
        <w:rPr>
          <w:rFonts w:asciiTheme="minorHAnsi" w:hAnsiTheme="minorHAnsi" w:cstheme="minorHAnsi"/>
          <w:lang w:eastAsia="x-none"/>
        </w:rPr>
        <w:t>V bodu 1.</w:t>
      </w:r>
      <w:r w:rsidRPr="00D54742">
        <w:rPr>
          <w:rFonts w:asciiTheme="minorHAnsi" w:hAnsiTheme="minorHAnsi" w:cstheme="minorHAnsi"/>
          <w:lang w:eastAsia="x-none"/>
        </w:rPr>
        <w:t xml:space="preserve"> této </w:t>
      </w:r>
      <w:r w:rsidR="0059414B">
        <w:rPr>
          <w:rFonts w:asciiTheme="minorHAnsi" w:hAnsiTheme="minorHAnsi" w:cstheme="minorHAnsi"/>
          <w:lang w:eastAsia="x-none"/>
        </w:rPr>
        <w:t>s</w:t>
      </w:r>
      <w:r w:rsidRPr="00D54742">
        <w:rPr>
          <w:rFonts w:asciiTheme="minorHAnsi" w:hAnsiTheme="minorHAnsi" w:cstheme="minorHAnsi"/>
          <w:lang w:eastAsia="x-none"/>
        </w:rPr>
        <w:t xml:space="preserve">mlouvy, je objednatel oprávněn požadovat po zhotoviteli zaplacení smluvní pokuty ve výši </w:t>
      </w:r>
      <w:r w:rsidR="006E34F2" w:rsidRPr="00283F1C">
        <w:rPr>
          <w:rFonts w:asciiTheme="minorHAnsi" w:hAnsiTheme="minorHAnsi" w:cstheme="minorHAnsi"/>
          <w:lang w:eastAsia="x-none"/>
        </w:rPr>
        <w:t>30</w:t>
      </w:r>
      <w:r w:rsidRPr="00283F1C">
        <w:rPr>
          <w:rFonts w:asciiTheme="minorHAnsi" w:hAnsiTheme="minorHAnsi" w:cstheme="minorHAnsi"/>
          <w:lang w:eastAsia="x-none"/>
        </w:rPr>
        <w:t xml:space="preserve">.000,- Kč (slovy třicet tisíc korun českých) za každý započatý den prodlení </w:t>
      </w:r>
      <w:r w:rsidR="006E34F2" w:rsidRPr="00283F1C">
        <w:rPr>
          <w:rFonts w:asciiTheme="minorHAnsi" w:hAnsiTheme="minorHAnsi" w:cstheme="minorHAnsi"/>
          <w:lang w:eastAsia="x-none"/>
        </w:rPr>
        <w:t>o</w:t>
      </w:r>
      <w:r w:rsidRPr="00283F1C">
        <w:rPr>
          <w:rFonts w:asciiTheme="minorHAnsi" w:hAnsiTheme="minorHAnsi" w:cstheme="minorHAnsi"/>
          <w:lang w:eastAsia="x-none"/>
        </w:rPr>
        <w:t xml:space="preserve">proti sjednanému </w:t>
      </w:r>
      <w:r w:rsidR="006E34F2" w:rsidRPr="00283F1C">
        <w:rPr>
          <w:rFonts w:asciiTheme="minorHAnsi" w:hAnsiTheme="minorHAnsi" w:cstheme="minorHAnsi"/>
          <w:lang w:eastAsia="x-none"/>
        </w:rPr>
        <w:t>termínu pro dokončení a předání díla</w:t>
      </w:r>
      <w:r w:rsidRPr="00283F1C">
        <w:rPr>
          <w:rFonts w:asciiTheme="minorHAnsi" w:hAnsiTheme="minorHAnsi" w:cstheme="minorHAnsi"/>
          <w:lang w:eastAsia="x-none"/>
        </w:rPr>
        <w:t>.</w:t>
      </w:r>
    </w:p>
    <w:p w14:paraId="3D462EB3" w14:textId="792B8393" w:rsidR="00211160" w:rsidRPr="00AD0082" w:rsidRDefault="00211160" w:rsidP="00111925">
      <w:pPr>
        <w:numPr>
          <w:ilvl w:val="0"/>
          <w:numId w:val="27"/>
        </w:numPr>
        <w:spacing w:before="100" w:after="120" w:line="240" w:lineRule="auto"/>
        <w:ind w:left="284"/>
        <w:jc w:val="both"/>
        <w:rPr>
          <w:rFonts w:asciiTheme="minorHAnsi" w:hAnsiTheme="minorHAnsi" w:cstheme="minorHAnsi"/>
          <w:lang w:eastAsia="x-none"/>
        </w:rPr>
      </w:pPr>
      <w:r w:rsidRPr="00D54742">
        <w:rPr>
          <w:rFonts w:asciiTheme="minorHAnsi" w:hAnsiTheme="minorHAnsi" w:cstheme="minorHAnsi"/>
          <w:lang w:eastAsia="x-none"/>
        </w:rPr>
        <w:t xml:space="preserve">Při nesplnění termínu pro odstranění vad a nedodělků dle </w:t>
      </w:r>
      <w:r w:rsidR="00283F1C">
        <w:rPr>
          <w:rFonts w:asciiTheme="minorHAnsi" w:hAnsiTheme="minorHAnsi" w:cstheme="minorHAnsi"/>
          <w:lang w:eastAsia="x-none"/>
        </w:rPr>
        <w:t xml:space="preserve">čl. </w:t>
      </w:r>
      <w:r w:rsidR="00FF38F0">
        <w:rPr>
          <w:rFonts w:asciiTheme="minorHAnsi" w:hAnsiTheme="minorHAnsi" w:cstheme="minorHAnsi"/>
          <w:lang w:eastAsia="x-none"/>
        </w:rPr>
        <w:t>VI</w:t>
      </w:r>
      <w:r w:rsidRPr="00D54742">
        <w:rPr>
          <w:rFonts w:asciiTheme="minorHAnsi" w:hAnsiTheme="minorHAnsi" w:cstheme="minorHAnsi"/>
          <w:lang w:eastAsia="x-none"/>
        </w:rPr>
        <w:t xml:space="preserve"> </w:t>
      </w:r>
      <w:r w:rsidR="00FF38F0" w:rsidRPr="00AD0082">
        <w:rPr>
          <w:rFonts w:asciiTheme="minorHAnsi" w:hAnsiTheme="minorHAnsi" w:cstheme="minorHAnsi"/>
          <w:lang w:eastAsia="x-none"/>
        </w:rPr>
        <w:t>bodu 4.</w:t>
      </w:r>
      <w:r w:rsidRPr="00AD0082">
        <w:rPr>
          <w:rFonts w:asciiTheme="minorHAnsi" w:hAnsiTheme="minorHAnsi" w:cstheme="minorHAnsi"/>
          <w:lang w:eastAsia="x-none"/>
        </w:rPr>
        <w:t xml:space="preserve"> </w:t>
      </w:r>
      <w:r w:rsidR="00FF38F0" w:rsidRPr="00AD0082">
        <w:rPr>
          <w:rFonts w:asciiTheme="minorHAnsi" w:hAnsiTheme="minorHAnsi" w:cstheme="minorHAnsi"/>
          <w:lang w:eastAsia="x-none"/>
        </w:rPr>
        <w:t>t</w:t>
      </w:r>
      <w:r w:rsidRPr="00AD0082">
        <w:rPr>
          <w:rFonts w:asciiTheme="minorHAnsi" w:hAnsiTheme="minorHAnsi" w:cstheme="minorHAnsi"/>
          <w:lang w:eastAsia="x-none"/>
        </w:rPr>
        <w:t xml:space="preserve">éto </w:t>
      </w:r>
      <w:r w:rsidR="00FF38F0" w:rsidRPr="00AD0082">
        <w:rPr>
          <w:rFonts w:asciiTheme="minorHAnsi" w:hAnsiTheme="minorHAnsi" w:cstheme="minorHAnsi"/>
          <w:lang w:eastAsia="x-none"/>
        </w:rPr>
        <w:t>s</w:t>
      </w:r>
      <w:r w:rsidRPr="00AD0082">
        <w:rPr>
          <w:rFonts w:asciiTheme="minorHAnsi" w:hAnsiTheme="minorHAnsi" w:cstheme="minorHAnsi"/>
          <w:lang w:eastAsia="x-none"/>
        </w:rPr>
        <w:t xml:space="preserve">mlouvy, je objednatel oprávněn požadovat po zhotoviteli zaplacení smluvní pokuty ve výši </w:t>
      </w:r>
      <w:r w:rsidR="003D7E45" w:rsidRPr="00AD0082">
        <w:rPr>
          <w:rFonts w:asciiTheme="minorHAnsi" w:hAnsiTheme="minorHAnsi" w:cstheme="minorHAnsi"/>
          <w:lang w:eastAsia="x-none"/>
        </w:rPr>
        <w:t>1</w:t>
      </w:r>
      <w:r w:rsidR="00FF38F0" w:rsidRPr="00AD0082">
        <w:rPr>
          <w:rFonts w:asciiTheme="minorHAnsi" w:hAnsiTheme="minorHAnsi" w:cstheme="minorHAnsi"/>
          <w:lang w:eastAsia="x-none"/>
        </w:rPr>
        <w:t xml:space="preserve">.000,- Kč (slovy </w:t>
      </w:r>
      <w:r w:rsidRPr="00AD0082">
        <w:rPr>
          <w:rFonts w:asciiTheme="minorHAnsi" w:hAnsiTheme="minorHAnsi" w:cstheme="minorHAnsi"/>
          <w:lang w:eastAsia="x-none"/>
        </w:rPr>
        <w:t>tisíc</w:t>
      </w:r>
      <w:r w:rsidR="00FF38F0" w:rsidRPr="00AD0082">
        <w:rPr>
          <w:rFonts w:asciiTheme="minorHAnsi" w:hAnsiTheme="minorHAnsi" w:cstheme="minorHAnsi"/>
          <w:lang w:eastAsia="x-none"/>
        </w:rPr>
        <w:t xml:space="preserve"> </w:t>
      </w:r>
      <w:r w:rsidRPr="00AD0082">
        <w:rPr>
          <w:rFonts w:asciiTheme="minorHAnsi" w:hAnsiTheme="minorHAnsi" w:cstheme="minorHAnsi"/>
          <w:lang w:eastAsia="x-none"/>
        </w:rPr>
        <w:t>korun českých</w:t>
      </w:r>
      <w:r w:rsidR="00DF7494">
        <w:rPr>
          <w:rFonts w:asciiTheme="minorHAnsi" w:hAnsiTheme="minorHAnsi" w:cstheme="minorHAnsi"/>
          <w:lang w:eastAsia="x-none"/>
        </w:rPr>
        <w:t>)</w:t>
      </w:r>
      <w:r w:rsidRPr="00AD0082">
        <w:rPr>
          <w:rFonts w:asciiTheme="minorHAnsi" w:hAnsiTheme="minorHAnsi" w:cstheme="minorHAnsi"/>
          <w:lang w:eastAsia="x-none"/>
        </w:rPr>
        <w:t xml:space="preserve"> za každý započatý den prodlení s</w:t>
      </w:r>
      <w:r w:rsidR="00DF7494">
        <w:rPr>
          <w:rFonts w:asciiTheme="minorHAnsi" w:hAnsiTheme="minorHAnsi" w:cstheme="minorHAnsi"/>
          <w:lang w:eastAsia="x-none"/>
        </w:rPr>
        <w:t> odstraněním každé jednotlivé vady nebo nedodělku, a to</w:t>
      </w:r>
      <w:r w:rsidRPr="00AD0082">
        <w:rPr>
          <w:rFonts w:asciiTheme="minorHAnsi" w:hAnsiTheme="minorHAnsi" w:cstheme="minorHAnsi"/>
          <w:lang w:eastAsia="x-none"/>
        </w:rPr>
        <w:t xml:space="preserve"> až do úplného a řádného splnění</w:t>
      </w:r>
      <w:r w:rsidR="00DF7494">
        <w:rPr>
          <w:rFonts w:asciiTheme="minorHAnsi" w:hAnsiTheme="minorHAnsi" w:cstheme="minorHAnsi"/>
          <w:lang w:eastAsia="x-none"/>
        </w:rPr>
        <w:t xml:space="preserve"> každé jednotlivé utvrzované povinnosti</w:t>
      </w:r>
      <w:r w:rsidRPr="00AD0082">
        <w:rPr>
          <w:rFonts w:asciiTheme="minorHAnsi" w:hAnsiTheme="minorHAnsi" w:cstheme="minorHAnsi"/>
          <w:lang w:eastAsia="x-none"/>
        </w:rPr>
        <w:t>, a to i opakovaně.</w:t>
      </w:r>
    </w:p>
    <w:p w14:paraId="18D3F6F9" w14:textId="0CCB0163" w:rsidR="00211160" w:rsidRPr="00D54742" w:rsidRDefault="00211160" w:rsidP="00111925">
      <w:pPr>
        <w:numPr>
          <w:ilvl w:val="0"/>
          <w:numId w:val="27"/>
        </w:numPr>
        <w:spacing w:before="100" w:after="120" w:line="240" w:lineRule="auto"/>
        <w:ind w:left="284"/>
        <w:jc w:val="both"/>
        <w:rPr>
          <w:rFonts w:asciiTheme="minorHAnsi" w:hAnsiTheme="minorHAnsi" w:cstheme="minorHAnsi"/>
          <w:lang w:eastAsia="x-none"/>
        </w:rPr>
      </w:pPr>
      <w:r w:rsidRPr="00D54742">
        <w:rPr>
          <w:rFonts w:asciiTheme="minorHAnsi" w:hAnsiTheme="minorHAnsi" w:cstheme="minorHAnsi"/>
          <w:lang w:eastAsia="x-none"/>
        </w:rPr>
        <w:t>Pokud zhotovitel nedodrží sjednaný termín pro odstranění reklamované vady dle čl</w:t>
      </w:r>
      <w:r w:rsidR="007F11D1">
        <w:rPr>
          <w:rFonts w:asciiTheme="minorHAnsi" w:hAnsiTheme="minorHAnsi" w:cstheme="minorHAnsi"/>
          <w:lang w:eastAsia="x-none"/>
        </w:rPr>
        <w:t>.</w:t>
      </w:r>
      <w:r w:rsidR="005B5B5C">
        <w:rPr>
          <w:rFonts w:asciiTheme="minorHAnsi" w:hAnsiTheme="minorHAnsi" w:cstheme="minorHAnsi"/>
          <w:lang w:eastAsia="x-none"/>
        </w:rPr>
        <w:t xml:space="preserve"> XI</w:t>
      </w:r>
      <w:r w:rsidR="00DC61EA">
        <w:rPr>
          <w:rFonts w:asciiTheme="minorHAnsi" w:hAnsiTheme="minorHAnsi" w:cstheme="minorHAnsi"/>
          <w:lang w:eastAsia="x-none"/>
        </w:rPr>
        <w:t>I</w:t>
      </w:r>
      <w:r w:rsidR="005B5B5C">
        <w:rPr>
          <w:rFonts w:asciiTheme="minorHAnsi" w:hAnsiTheme="minorHAnsi" w:cstheme="minorHAnsi"/>
          <w:lang w:eastAsia="x-none"/>
        </w:rPr>
        <w:t xml:space="preserve"> bod 10</w:t>
      </w:r>
      <w:r w:rsidR="007F11D1">
        <w:rPr>
          <w:rFonts w:asciiTheme="minorHAnsi" w:hAnsiTheme="minorHAnsi" w:cstheme="minorHAnsi"/>
          <w:lang w:eastAsia="x-none"/>
        </w:rPr>
        <w:t>.</w:t>
      </w:r>
      <w:r w:rsidR="005B5B5C">
        <w:rPr>
          <w:rFonts w:asciiTheme="minorHAnsi" w:hAnsiTheme="minorHAnsi" w:cstheme="minorHAnsi"/>
          <w:lang w:eastAsia="x-none"/>
        </w:rPr>
        <w:t xml:space="preserve"> písm. a) a dle </w:t>
      </w:r>
      <w:r w:rsidR="005B5B5C" w:rsidRPr="005B5B5C">
        <w:rPr>
          <w:rFonts w:asciiTheme="minorHAnsi" w:hAnsiTheme="minorHAnsi" w:cstheme="minorHAnsi"/>
          <w:lang w:eastAsia="x-none"/>
        </w:rPr>
        <w:t>č</w:t>
      </w:r>
      <w:r w:rsidR="00DF7494">
        <w:rPr>
          <w:rFonts w:asciiTheme="minorHAnsi" w:hAnsiTheme="minorHAnsi" w:cstheme="minorHAnsi"/>
          <w:lang w:eastAsia="x-none"/>
        </w:rPr>
        <w:t>l</w:t>
      </w:r>
      <w:r w:rsidR="007F11D1">
        <w:rPr>
          <w:rFonts w:asciiTheme="minorHAnsi" w:hAnsiTheme="minorHAnsi" w:cstheme="minorHAnsi"/>
          <w:lang w:eastAsia="x-none"/>
        </w:rPr>
        <w:t>.</w:t>
      </w:r>
      <w:r w:rsidR="005B5B5C" w:rsidRPr="005B5B5C">
        <w:rPr>
          <w:rFonts w:asciiTheme="minorHAnsi" w:hAnsiTheme="minorHAnsi" w:cstheme="minorHAnsi"/>
          <w:lang w:eastAsia="x-none"/>
        </w:rPr>
        <w:t xml:space="preserve"> XI</w:t>
      </w:r>
      <w:r w:rsidR="00DC61EA">
        <w:rPr>
          <w:rFonts w:asciiTheme="minorHAnsi" w:hAnsiTheme="minorHAnsi" w:cstheme="minorHAnsi"/>
          <w:lang w:eastAsia="x-none"/>
        </w:rPr>
        <w:t>I</w:t>
      </w:r>
      <w:r w:rsidR="005B5B5C" w:rsidRPr="005B5B5C">
        <w:rPr>
          <w:rFonts w:asciiTheme="minorHAnsi" w:hAnsiTheme="minorHAnsi" w:cstheme="minorHAnsi"/>
          <w:lang w:eastAsia="x-none"/>
        </w:rPr>
        <w:t xml:space="preserve"> bod 10</w:t>
      </w:r>
      <w:r w:rsidR="007F11D1">
        <w:rPr>
          <w:rFonts w:asciiTheme="minorHAnsi" w:hAnsiTheme="minorHAnsi" w:cstheme="minorHAnsi"/>
          <w:lang w:eastAsia="x-none"/>
        </w:rPr>
        <w:t>.</w:t>
      </w:r>
      <w:r w:rsidR="005B5B5C" w:rsidRPr="005B5B5C">
        <w:rPr>
          <w:rFonts w:asciiTheme="minorHAnsi" w:hAnsiTheme="minorHAnsi" w:cstheme="minorHAnsi"/>
          <w:lang w:eastAsia="x-none"/>
        </w:rPr>
        <w:t xml:space="preserve"> písm. </w:t>
      </w:r>
      <w:r w:rsidR="005B5B5C">
        <w:rPr>
          <w:rFonts w:asciiTheme="minorHAnsi" w:hAnsiTheme="minorHAnsi" w:cstheme="minorHAnsi"/>
          <w:lang w:eastAsia="x-none"/>
        </w:rPr>
        <w:t>b</w:t>
      </w:r>
      <w:r w:rsidR="005B5B5C" w:rsidRPr="005B5B5C">
        <w:rPr>
          <w:rFonts w:asciiTheme="minorHAnsi" w:hAnsiTheme="minorHAnsi" w:cstheme="minorHAnsi"/>
          <w:lang w:eastAsia="x-none"/>
        </w:rPr>
        <w:t>)</w:t>
      </w:r>
      <w:r w:rsidR="005B5B5C">
        <w:rPr>
          <w:rFonts w:asciiTheme="minorHAnsi" w:hAnsiTheme="minorHAnsi" w:cstheme="minorHAnsi"/>
          <w:lang w:eastAsia="x-none"/>
        </w:rPr>
        <w:t xml:space="preserve"> </w:t>
      </w:r>
      <w:r w:rsidRPr="00D54742">
        <w:rPr>
          <w:rFonts w:asciiTheme="minorHAnsi" w:hAnsiTheme="minorHAnsi" w:cstheme="minorHAnsi"/>
          <w:lang w:eastAsia="x-none"/>
        </w:rPr>
        <w:t xml:space="preserve">této </w:t>
      </w:r>
      <w:r w:rsidR="005B5B5C">
        <w:rPr>
          <w:rFonts w:asciiTheme="minorHAnsi" w:hAnsiTheme="minorHAnsi" w:cstheme="minorHAnsi"/>
          <w:lang w:eastAsia="x-none"/>
        </w:rPr>
        <w:t>s</w:t>
      </w:r>
      <w:r w:rsidRPr="00D54742">
        <w:rPr>
          <w:rFonts w:asciiTheme="minorHAnsi" w:hAnsiTheme="minorHAnsi" w:cstheme="minorHAnsi"/>
          <w:lang w:eastAsia="x-none"/>
        </w:rPr>
        <w:t xml:space="preserve">mlouvy, </w:t>
      </w:r>
      <w:r w:rsidR="005B5B5C">
        <w:rPr>
          <w:rFonts w:asciiTheme="minorHAnsi" w:hAnsiTheme="minorHAnsi" w:cstheme="minorHAnsi"/>
          <w:lang w:eastAsia="x-none"/>
        </w:rPr>
        <w:t xml:space="preserve">je </w:t>
      </w:r>
      <w:r w:rsidRPr="00D54742">
        <w:rPr>
          <w:rFonts w:asciiTheme="minorHAnsi" w:hAnsiTheme="minorHAnsi" w:cstheme="minorHAnsi"/>
          <w:lang w:eastAsia="x-none"/>
        </w:rPr>
        <w:t>objednatel oprávněn požadovat po zhotoviteli zaplacení smluvní pokuty ve výši</w:t>
      </w:r>
      <w:r w:rsidR="00AD0082">
        <w:rPr>
          <w:rFonts w:asciiTheme="minorHAnsi" w:hAnsiTheme="minorHAnsi" w:cstheme="minorHAnsi"/>
          <w:lang w:eastAsia="x-none"/>
        </w:rPr>
        <w:t xml:space="preserve"> 1.000,- Kč</w:t>
      </w:r>
      <w:r w:rsidRPr="00D54742">
        <w:rPr>
          <w:rFonts w:asciiTheme="minorHAnsi" w:hAnsiTheme="minorHAnsi" w:cstheme="minorHAnsi"/>
          <w:lang w:eastAsia="x-none"/>
        </w:rPr>
        <w:t xml:space="preserve"> </w:t>
      </w:r>
      <w:r w:rsidR="00AD0082">
        <w:rPr>
          <w:rFonts w:asciiTheme="minorHAnsi" w:hAnsiTheme="minorHAnsi" w:cstheme="minorHAnsi"/>
          <w:lang w:eastAsia="x-none"/>
        </w:rPr>
        <w:t xml:space="preserve">(slovy </w:t>
      </w:r>
      <w:r w:rsidRPr="00D54742">
        <w:rPr>
          <w:rFonts w:asciiTheme="minorHAnsi" w:hAnsiTheme="minorHAnsi" w:cstheme="minorHAnsi"/>
          <w:lang w:eastAsia="x-none"/>
        </w:rPr>
        <w:t>jeden tisíc korun českých</w:t>
      </w:r>
      <w:r w:rsidR="00AD0082">
        <w:rPr>
          <w:rFonts w:asciiTheme="minorHAnsi" w:hAnsiTheme="minorHAnsi" w:cstheme="minorHAnsi"/>
          <w:lang w:eastAsia="x-none"/>
        </w:rPr>
        <w:t>)</w:t>
      </w:r>
      <w:r w:rsidRPr="00D54742">
        <w:rPr>
          <w:rFonts w:asciiTheme="minorHAnsi" w:hAnsiTheme="minorHAnsi" w:cstheme="minorHAnsi"/>
          <w:lang w:eastAsia="x-none"/>
        </w:rPr>
        <w:t xml:space="preserve"> za každý započatý den prodlení a každou jednotlivou vadu oproti sjednanému termínu </w:t>
      </w:r>
      <w:r w:rsidR="00AD0082">
        <w:rPr>
          <w:rFonts w:asciiTheme="minorHAnsi" w:hAnsiTheme="minorHAnsi" w:cstheme="minorHAnsi"/>
          <w:lang w:eastAsia="x-none"/>
        </w:rPr>
        <w:t>odstranění vady</w:t>
      </w:r>
      <w:r w:rsidRPr="00D54742">
        <w:rPr>
          <w:rFonts w:asciiTheme="minorHAnsi" w:hAnsiTheme="minorHAnsi" w:cstheme="minorHAnsi"/>
          <w:lang w:eastAsia="x-none"/>
        </w:rPr>
        <w:t>.</w:t>
      </w:r>
    </w:p>
    <w:p w14:paraId="7227ADD5" w14:textId="1E8647CD" w:rsidR="00211160" w:rsidRPr="00AD0082" w:rsidRDefault="00211160" w:rsidP="00111925">
      <w:pPr>
        <w:numPr>
          <w:ilvl w:val="0"/>
          <w:numId w:val="27"/>
        </w:numPr>
        <w:spacing w:before="100" w:after="120" w:line="240" w:lineRule="auto"/>
        <w:ind w:left="284"/>
        <w:jc w:val="both"/>
        <w:rPr>
          <w:rFonts w:asciiTheme="minorHAnsi" w:hAnsiTheme="minorHAnsi" w:cstheme="minorHAnsi"/>
          <w:lang w:eastAsia="x-none"/>
        </w:rPr>
      </w:pPr>
      <w:r w:rsidRPr="00AD0082">
        <w:rPr>
          <w:rFonts w:asciiTheme="minorHAnsi" w:hAnsiTheme="minorHAnsi" w:cstheme="minorHAnsi"/>
          <w:lang w:eastAsia="x-none"/>
        </w:rPr>
        <w:t>Při prodlení zhotovitele se splněním závazku vyklidit staveniště, je objednatel oprávněn požadovat po zhotoviteli zaplacení smluvní pokuty ve výši</w:t>
      </w:r>
      <w:r w:rsidR="00A266E3" w:rsidRPr="00AD0082">
        <w:rPr>
          <w:rFonts w:asciiTheme="minorHAnsi" w:hAnsiTheme="minorHAnsi" w:cstheme="minorHAnsi"/>
          <w:lang w:eastAsia="x-none"/>
        </w:rPr>
        <w:t xml:space="preserve"> 3.000,- Kč</w:t>
      </w:r>
      <w:r w:rsidRPr="00AD0082">
        <w:rPr>
          <w:rFonts w:asciiTheme="minorHAnsi" w:hAnsiTheme="minorHAnsi" w:cstheme="minorHAnsi"/>
          <w:lang w:eastAsia="x-none"/>
        </w:rPr>
        <w:t xml:space="preserve"> </w:t>
      </w:r>
      <w:r w:rsidR="00A266E3" w:rsidRPr="00AD0082">
        <w:rPr>
          <w:rFonts w:asciiTheme="minorHAnsi" w:hAnsiTheme="minorHAnsi" w:cstheme="minorHAnsi"/>
          <w:lang w:eastAsia="x-none"/>
        </w:rPr>
        <w:t xml:space="preserve">(slovy </w:t>
      </w:r>
      <w:r w:rsidRPr="00AD0082">
        <w:rPr>
          <w:rFonts w:asciiTheme="minorHAnsi" w:hAnsiTheme="minorHAnsi" w:cstheme="minorHAnsi"/>
          <w:lang w:eastAsia="x-none"/>
        </w:rPr>
        <w:t>tři tisíce korun českých) za každý započatý den prodlení.</w:t>
      </w:r>
    </w:p>
    <w:p w14:paraId="7744BA8A" w14:textId="1BD5AA7C" w:rsidR="00211160" w:rsidRPr="00D54742" w:rsidRDefault="00211160" w:rsidP="00111925">
      <w:pPr>
        <w:numPr>
          <w:ilvl w:val="0"/>
          <w:numId w:val="27"/>
        </w:numPr>
        <w:spacing w:before="100" w:after="120" w:line="240" w:lineRule="auto"/>
        <w:ind w:left="284"/>
        <w:jc w:val="both"/>
        <w:rPr>
          <w:rFonts w:asciiTheme="minorHAnsi" w:hAnsiTheme="minorHAnsi" w:cstheme="minorHAnsi"/>
          <w:lang w:eastAsia="x-none"/>
        </w:rPr>
      </w:pPr>
      <w:r w:rsidRPr="00D54742">
        <w:rPr>
          <w:rFonts w:asciiTheme="minorHAnsi" w:hAnsiTheme="minorHAnsi" w:cstheme="minorHAnsi"/>
          <w:lang w:eastAsia="x-none"/>
        </w:rPr>
        <w:t>Při porušení povinnosti zhotovitele provádět veškeré odborné práce pod dohledem stavbyvedoucího</w:t>
      </w:r>
      <w:r w:rsidR="00425B2D">
        <w:rPr>
          <w:rFonts w:asciiTheme="minorHAnsi" w:hAnsiTheme="minorHAnsi" w:cstheme="minorHAnsi"/>
          <w:lang w:eastAsia="x-none"/>
        </w:rPr>
        <w:t xml:space="preserve"> zhotovitele</w:t>
      </w:r>
      <w:r w:rsidRPr="00D54742">
        <w:rPr>
          <w:rFonts w:asciiTheme="minorHAnsi" w:hAnsiTheme="minorHAnsi" w:cstheme="minorHAnsi"/>
          <w:lang w:eastAsia="x-none"/>
        </w:rPr>
        <w:t xml:space="preserve"> a zajištění odborného vedení stavby stavbyvedoucím</w:t>
      </w:r>
      <w:r w:rsidR="00425B2D">
        <w:rPr>
          <w:rFonts w:asciiTheme="minorHAnsi" w:hAnsiTheme="minorHAnsi" w:cstheme="minorHAnsi"/>
          <w:lang w:eastAsia="x-none"/>
        </w:rPr>
        <w:t xml:space="preserve"> zhotovitele</w:t>
      </w:r>
      <w:r w:rsidRPr="00D54742">
        <w:rPr>
          <w:rFonts w:asciiTheme="minorHAnsi" w:hAnsiTheme="minorHAnsi" w:cstheme="minorHAnsi"/>
          <w:lang w:eastAsia="x-none"/>
        </w:rPr>
        <w:t>, nezajistí-li zhotovitel v odůvodněných případech zástup za tuto osobu, může objednatel požadovat po zhotoviteli zaplacení smluvní pokuty ve </w:t>
      </w:r>
      <w:r w:rsidRPr="00425B2D">
        <w:rPr>
          <w:rFonts w:asciiTheme="minorHAnsi" w:hAnsiTheme="minorHAnsi" w:cstheme="minorHAnsi"/>
          <w:lang w:eastAsia="x-none"/>
        </w:rPr>
        <w:t>výši</w:t>
      </w:r>
      <w:r w:rsidR="0064500B" w:rsidRPr="00425B2D">
        <w:rPr>
          <w:rFonts w:asciiTheme="minorHAnsi" w:hAnsiTheme="minorHAnsi" w:cstheme="minorHAnsi"/>
          <w:lang w:eastAsia="x-none"/>
        </w:rPr>
        <w:t xml:space="preserve"> 2.000,- Kč</w:t>
      </w:r>
      <w:r w:rsidRPr="00425B2D">
        <w:rPr>
          <w:rFonts w:asciiTheme="minorHAnsi" w:hAnsiTheme="minorHAnsi" w:cstheme="minorHAnsi"/>
          <w:lang w:eastAsia="x-none"/>
        </w:rPr>
        <w:t xml:space="preserve"> </w:t>
      </w:r>
      <w:r w:rsidR="0064500B" w:rsidRPr="00425B2D">
        <w:rPr>
          <w:rFonts w:asciiTheme="minorHAnsi" w:hAnsiTheme="minorHAnsi" w:cstheme="minorHAnsi"/>
          <w:lang w:eastAsia="x-none"/>
        </w:rPr>
        <w:t xml:space="preserve">(slovy </w:t>
      </w:r>
      <w:r w:rsidRPr="00425B2D">
        <w:rPr>
          <w:rFonts w:asciiTheme="minorHAnsi" w:hAnsiTheme="minorHAnsi" w:cstheme="minorHAnsi"/>
          <w:lang w:eastAsia="x-none"/>
        </w:rPr>
        <w:t xml:space="preserve">dva tisíce korun českých) </w:t>
      </w:r>
      <w:r w:rsidRPr="00D54742">
        <w:rPr>
          <w:rFonts w:asciiTheme="minorHAnsi" w:hAnsiTheme="minorHAnsi" w:cstheme="minorHAnsi"/>
          <w:lang w:eastAsia="x-none"/>
        </w:rPr>
        <w:t>za každé jednotlivé porušení. Porušením této povinnosti se rozumí neprovedení kontroly stavbyvedoucím</w:t>
      </w:r>
      <w:r w:rsidR="00425B2D">
        <w:rPr>
          <w:rFonts w:asciiTheme="minorHAnsi" w:hAnsiTheme="minorHAnsi" w:cstheme="minorHAnsi"/>
          <w:lang w:eastAsia="x-none"/>
        </w:rPr>
        <w:t xml:space="preserve"> zhotovitele</w:t>
      </w:r>
      <w:r w:rsidRPr="00D54742">
        <w:rPr>
          <w:rFonts w:asciiTheme="minorHAnsi" w:hAnsiTheme="minorHAnsi" w:cstheme="minorHAnsi"/>
          <w:lang w:eastAsia="x-none"/>
        </w:rPr>
        <w:t xml:space="preserve"> před zakrytím a dokončení jednotlivých technologických etap výstavby, které musí být zaznamenány ve stavebním deníku a podepsány touto osobou, neprovádění pravidelné kontroly probíhajících stavebních prací min</w:t>
      </w:r>
      <w:r w:rsidR="002600B8">
        <w:rPr>
          <w:rFonts w:asciiTheme="minorHAnsi" w:hAnsiTheme="minorHAnsi" w:cstheme="minorHAnsi"/>
          <w:lang w:eastAsia="x-none"/>
        </w:rPr>
        <w:t>imálně 1x</w:t>
      </w:r>
      <w:r w:rsidRPr="00D54742">
        <w:rPr>
          <w:rFonts w:asciiTheme="minorHAnsi" w:hAnsiTheme="minorHAnsi" w:cstheme="minorHAnsi"/>
          <w:lang w:eastAsia="x-none"/>
        </w:rPr>
        <w:t xml:space="preserve"> týdně s potvrzením ve stavebním deníku a neúčast na kontrolním dnu, kdy by tato osoba v nutném případě nezajistila za sebe odpovídající náhradu.</w:t>
      </w:r>
    </w:p>
    <w:p w14:paraId="22B52B35" w14:textId="4813A724" w:rsidR="00211160" w:rsidRPr="009717B4" w:rsidRDefault="00211160" w:rsidP="00111925">
      <w:pPr>
        <w:numPr>
          <w:ilvl w:val="0"/>
          <w:numId w:val="27"/>
        </w:numPr>
        <w:spacing w:before="100" w:after="120" w:line="240" w:lineRule="auto"/>
        <w:ind w:left="284"/>
        <w:jc w:val="both"/>
        <w:rPr>
          <w:rFonts w:asciiTheme="minorHAnsi" w:hAnsiTheme="minorHAnsi" w:cstheme="minorHAnsi"/>
          <w:lang w:eastAsia="x-none"/>
        </w:rPr>
      </w:pPr>
      <w:r w:rsidRPr="009717B4">
        <w:rPr>
          <w:rFonts w:asciiTheme="minorHAnsi" w:hAnsiTheme="minorHAnsi" w:cstheme="minorHAnsi"/>
          <w:lang w:eastAsia="x-none"/>
        </w:rPr>
        <w:t>Stavební deník dle čl</w:t>
      </w:r>
      <w:r w:rsidR="007F11D1">
        <w:rPr>
          <w:rFonts w:asciiTheme="minorHAnsi" w:hAnsiTheme="minorHAnsi" w:cstheme="minorHAnsi"/>
          <w:lang w:eastAsia="x-none"/>
        </w:rPr>
        <w:t>.</w:t>
      </w:r>
      <w:r w:rsidRPr="009717B4">
        <w:rPr>
          <w:rFonts w:asciiTheme="minorHAnsi" w:hAnsiTheme="minorHAnsi" w:cstheme="minorHAnsi"/>
          <w:lang w:eastAsia="x-none"/>
        </w:rPr>
        <w:t xml:space="preserve"> </w:t>
      </w:r>
      <w:r w:rsidR="0064500B" w:rsidRPr="009717B4">
        <w:rPr>
          <w:rFonts w:asciiTheme="minorHAnsi" w:hAnsiTheme="minorHAnsi" w:cstheme="minorHAnsi"/>
          <w:lang w:eastAsia="x-none"/>
        </w:rPr>
        <w:t>X</w:t>
      </w:r>
      <w:r w:rsidRPr="009717B4">
        <w:rPr>
          <w:rFonts w:asciiTheme="minorHAnsi" w:hAnsiTheme="minorHAnsi" w:cstheme="minorHAnsi"/>
          <w:lang w:eastAsia="x-none"/>
        </w:rPr>
        <w:t xml:space="preserve"> této </w:t>
      </w:r>
      <w:r w:rsidR="0064500B" w:rsidRPr="009717B4">
        <w:rPr>
          <w:rFonts w:asciiTheme="minorHAnsi" w:hAnsiTheme="minorHAnsi" w:cstheme="minorHAnsi"/>
          <w:lang w:eastAsia="x-none"/>
        </w:rPr>
        <w:t>s</w:t>
      </w:r>
      <w:r w:rsidRPr="009717B4">
        <w:rPr>
          <w:rFonts w:asciiTheme="minorHAnsi" w:hAnsiTheme="minorHAnsi" w:cstheme="minorHAnsi"/>
          <w:lang w:eastAsia="x-none"/>
        </w:rPr>
        <w:t>mlouvy bude v místě provádění díla k dispozici po celou dobu provádění díla. Objednatel je oprávněn požadovat po zhotoviteli smluvní pokutu ve výši</w:t>
      </w:r>
      <w:r w:rsidR="0064500B" w:rsidRPr="009717B4">
        <w:rPr>
          <w:rFonts w:asciiTheme="minorHAnsi" w:hAnsiTheme="minorHAnsi" w:cstheme="minorHAnsi"/>
          <w:lang w:eastAsia="x-none"/>
        </w:rPr>
        <w:t xml:space="preserve"> 1.000,- Kč (slovy</w:t>
      </w:r>
      <w:r w:rsidRPr="009717B4">
        <w:rPr>
          <w:rFonts w:asciiTheme="minorHAnsi" w:hAnsiTheme="minorHAnsi" w:cstheme="minorHAnsi"/>
          <w:lang w:eastAsia="x-none"/>
        </w:rPr>
        <w:t xml:space="preserve"> jeden tisíc </w:t>
      </w:r>
      <w:r w:rsidR="0064500B" w:rsidRPr="009717B4">
        <w:rPr>
          <w:rFonts w:asciiTheme="minorHAnsi" w:hAnsiTheme="minorHAnsi" w:cstheme="minorHAnsi"/>
          <w:lang w:eastAsia="x-none"/>
        </w:rPr>
        <w:t>korun českých</w:t>
      </w:r>
      <w:r w:rsidRPr="009717B4">
        <w:rPr>
          <w:rFonts w:asciiTheme="minorHAnsi" w:hAnsiTheme="minorHAnsi" w:cstheme="minorHAnsi"/>
          <w:lang w:eastAsia="x-none"/>
        </w:rPr>
        <w:t xml:space="preserve">) za každý den, kdy </w:t>
      </w:r>
      <w:r w:rsidR="009717B4" w:rsidRPr="009717B4">
        <w:rPr>
          <w:rFonts w:asciiTheme="minorHAnsi" w:hAnsiTheme="minorHAnsi" w:cstheme="minorHAnsi"/>
          <w:lang w:eastAsia="x-none"/>
        </w:rPr>
        <w:t xml:space="preserve">prokazatelně </w:t>
      </w:r>
      <w:r w:rsidRPr="009717B4">
        <w:rPr>
          <w:rFonts w:asciiTheme="minorHAnsi" w:hAnsiTheme="minorHAnsi" w:cstheme="minorHAnsi"/>
          <w:lang w:eastAsia="x-none"/>
        </w:rPr>
        <w:t>nebude v místě provádění k dispozici stavební deník.</w:t>
      </w:r>
    </w:p>
    <w:p w14:paraId="1B3FC91A" w14:textId="388A0D5F" w:rsidR="00211160" w:rsidRPr="00D54742" w:rsidRDefault="00211160" w:rsidP="00111925">
      <w:pPr>
        <w:numPr>
          <w:ilvl w:val="0"/>
          <w:numId w:val="27"/>
        </w:numPr>
        <w:spacing w:before="100" w:after="120" w:line="240" w:lineRule="auto"/>
        <w:ind w:left="284"/>
        <w:jc w:val="both"/>
        <w:rPr>
          <w:rFonts w:asciiTheme="minorHAnsi" w:hAnsiTheme="minorHAnsi" w:cstheme="minorHAnsi"/>
          <w:lang w:eastAsia="x-none"/>
        </w:rPr>
      </w:pPr>
      <w:r w:rsidRPr="00D54742">
        <w:rPr>
          <w:rFonts w:asciiTheme="minorHAnsi" w:hAnsiTheme="minorHAnsi" w:cstheme="minorHAnsi"/>
          <w:lang w:eastAsia="x-none"/>
        </w:rPr>
        <w:t xml:space="preserve">Všechny smluvní pokuty jsou splatné do </w:t>
      </w:r>
      <w:r w:rsidR="0064500B">
        <w:rPr>
          <w:rFonts w:asciiTheme="minorHAnsi" w:hAnsiTheme="minorHAnsi" w:cstheme="minorHAnsi"/>
          <w:lang w:eastAsia="x-none"/>
        </w:rPr>
        <w:t>15</w:t>
      </w:r>
      <w:r w:rsidRPr="00D54742">
        <w:rPr>
          <w:rFonts w:asciiTheme="minorHAnsi" w:hAnsiTheme="minorHAnsi" w:cstheme="minorHAnsi"/>
          <w:lang w:eastAsia="x-none"/>
        </w:rPr>
        <w:t xml:space="preserve"> dnů ode dne doručení jejich vyúčtování druhé smluvní straně.</w:t>
      </w:r>
    </w:p>
    <w:p w14:paraId="7912BDFD" w14:textId="77777777" w:rsidR="00211160" w:rsidRPr="00D54742" w:rsidRDefault="00211160" w:rsidP="00111925">
      <w:pPr>
        <w:numPr>
          <w:ilvl w:val="0"/>
          <w:numId w:val="27"/>
        </w:numPr>
        <w:spacing w:before="100" w:after="120" w:line="240" w:lineRule="auto"/>
        <w:ind w:left="284"/>
        <w:jc w:val="both"/>
        <w:rPr>
          <w:rFonts w:asciiTheme="minorHAnsi" w:hAnsiTheme="minorHAnsi" w:cstheme="minorHAnsi"/>
          <w:lang w:eastAsia="x-none"/>
        </w:rPr>
      </w:pPr>
      <w:r w:rsidRPr="00D54742">
        <w:rPr>
          <w:rFonts w:asciiTheme="minorHAnsi" w:hAnsiTheme="minorHAnsi" w:cstheme="minorHAnsi"/>
          <w:lang w:eastAsia="x-none"/>
        </w:rPr>
        <w:t>Objednatel je oprávněn uplatnit více smluvních pokut samostatně vedle sebe v případě porušení více povinností.</w:t>
      </w:r>
    </w:p>
    <w:p w14:paraId="5F0F810E" w14:textId="77777777" w:rsidR="00211160" w:rsidRPr="00D54742" w:rsidRDefault="00211160" w:rsidP="00111925">
      <w:pPr>
        <w:numPr>
          <w:ilvl w:val="0"/>
          <w:numId w:val="27"/>
        </w:numPr>
        <w:spacing w:before="100" w:after="120" w:line="240" w:lineRule="auto"/>
        <w:ind w:left="284"/>
        <w:jc w:val="both"/>
        <w:rPr>
          <w:rFonts w:asciiTheme="minorHAnsi" w:hAnsiTheme="minorHAnsi" w:cstheme="minorHAnsi"/>
          <w:lang w:eastAsia="x-none"/>
        </w:rPr>
      </w:pPr>
      <w:r w:rsidRPr="00D54742">
        <w:rPr>
          <w:rFonts w:asciiTheme="minorHAnsi" w:hAnsiTheme="minorHAnsi" w:cstheme="minorHAnsi"/>
          <w:lang w:eastAsia="x-none"/>
        </w:rPr>
        <w:t>V případě, že objednateli vznikne nárok na smluvní pokutu nebo jinou majetkovou sankci vůči zhotoviteli, je objednatel oprávněn provést jednostranný zápočet z jakéhokoliv daňového dokladu a snížit o něj částku k úhradě.</w:t>
      </w:r>
    </w:p>
    <w:p w14:paraId="70D6D086" w14:textId="77777777" w:rsidR="00211160" w:rsidRPr="00D54742" w:rsidRDefault="00211160" w:rsidP="00111925">
      <w:pPr>
        <w:numPr>
          <w:ilvl w:val="0"/>
          <w:numId w:val="27"/>
        </w:numPr>
        <w:spacing w:before="100" w:after="120" w:line="240" w:lineRule="auto"/>
        <w:ind w:left="284"/>
        <w:jc w:val="both"/>
        <w:rPr>
          <w:rFonts w:asciiTheme="minorHAnsi" w:hAnsiTheme="minorHAnsi" w:cstheme="minorHAnsi"/>
          <w:lang w:eastAsia="x-none"/>
        </w:rPr>
      </w:pPr>
      <w:r w:rsidRPr="00D54742">
        <w:rPr>
          <w:rFonts w:asciiTheme="minorHAnsi" w:hAnsiTheme="minorHAnsi" w:cstheme="minorHAnsi"/>
          <w:lang w:eastAsia="x-none"/>
        </w:rPr>
        <w:t>Smluvní pokuty ani jejich zaplacení nemají vliv na případný nárok objednatele na náhradu škody nebo jiné újmy, kterou může objednatel uplatňovat vedle smluvní pokuty v plné výši včetně výše převyšující smluvní pokutu. Zhotovitel je povinen plnit povinnost utvrzenou smluvní pokutou i po zaplacení smluvní pokuty.</w:t>
      </w:r>
    </w:p>
    <w:p w14:paraId="7C0A87BB" w14:textId="37716E9A" w:rsidR="00211160" w:rsidRDefault="00211160" w:rsidP="00111925">
      <w:pPr>
        <w:numPr>
          <w:ilvl w:val="0"/>
          <w:numId w:val="27"/>
        </w:numPr>
        <w:spacing w:before="100" w:after="120" w:line="240" w:lineRule="auto"/>
        <w:ind w:left="284"/>
        <w:jc w:val="both"/>
        <w:rPr>
          <w:rFonts w:asciiTheme="minorHAnsi" w:hAnsiTheme="minorHAnsi" w:cstheme="minorHAnsi"/>
          <w:lang w:eastAsia="x-none"/>
        </w:rPr>
      </w:pPr>
      <w:r w:rsidRPr="00D54742">
        <w:rPr>
          <w:rFonts w:asciiTheme="minorHAnsi" w:hAnsiTheme="minorHAnsi" w:cstheme="minorHAnsi"/>
          <w:lang w:eastAsia="x-none"/>
        </w:rPr>
        <w:t xml:space="preserve">Ujednání o smluvních pokutách zůstávají v platnosti i v případě ukončení </w:t>
      </w:r>
      <w:r w:rsidR="0064500B">
        <w:rPr>
          <w:rFonts w:asciiTheme="minorHAnsi" w:hAnsiTheme="minorHAnsi" w:cstheme="minorHAnsi"/>
          <w:lang w:eastAsia="x-none"/>
        </w:rPr>
        <w:t>s</w:t>
      </w:r>
      <w:r w:rsidRPr="00D54742">
        <w:rPr>
          <w:rFonts w:asciiTheme="minorHAnsi" w:hAnsiTheme="minorHAnsi" w:cstheme="minorHAnsi"/>
          <w:lang w:eastAsia="x-none"/>
        </w:rPr>
        <w:t>mlouvy odstoupením nebo výpovědí a nemají vliv na případnou možnost domáhat se vedle smluvní pokuty i náhrady škody, a to i ve výši přesahující dojednanou výši smluvní pokuty.</w:t>
      </w:r>
    </w:p>
    <w:p w14:paraId="15ACCD89" w14:textId="77777777" w:rsidR="00DC61EA" w:rsidRDefault="00DC61EA" w:rsidP="00DC61EA">
      <w:pPr>
        <w:spacing w:before="100" w:after="120" w:line="240" w:lineRule="auto"/>
        <w:ind w:left="284"/>
        <w:jc w:val="both"/>
        <w:rPr>
          <w:rFonts w:asciiTheme="minorHAnsi" w:hAnsiTheme="minorHAnsi" w:cstheme="minorHAnsi"/>
          <w:lang w:eastAsia="x-none"/>
        </w:rPr>
      </w:pPr>
    </w:p>
    <w:p w14:paraId="34021064" w14:textId="23F80BA7" w:rsidR="003C5AC5" w:rsidRPr="003C5AC5" w:rsidRDefault="003C5AC5" w:rsidP="003C5AC5">
      <w:pPr>
        <w:keepNext/>
        <w:keepLines/>
        <w:spacing w:before="240" w:after="0"/>
        <w:jc w:val="center"/>
        <w:outlineLvl w:val="0"/>
        <w:rPr>
          <w:rFonts w:asciiTheme="minorHAnsi" w:eastAsia="Calibri" w:hAnsiTheme="minorHAnsi" w:cstheme="minorHAnsi"/>
          <w:b/>
          <w:bCs/>
          <w:kern w:val="1"/>
          <w:lang w:eastAsia="ar-SA"/>
        </w:rPr>
      </w:pPr>
      <w:r w:rsidRPr="003C5AC5">
        <w:rPr>
          <w:rFonts w:asciiTheme="minorHAnsi" w:eastAsia="Calibri" w:hAnsiTheme="minorHAnsi" w:cstheme="minorHAnsi"/>
          <w:b/>
          <w:bCs/>
          <w:kern w:val="1"/>
          <w:lang w:eastAsia="ar-SA"/>
        </w:rPr>
        <w:t>Čl. X</w:t>
      </w:r>
      <w:r>
        <w:rPr>
          <w:rFonts w:asciiTheme="minorHAnsi" w:eastAsia="Calibri" w:hAnsiTheme="minorHAnsi" w:cstheme="minorHAnsi"/>
          <w:b/>
          <w:bCs/>
          <w:kern w:val="1"/>
          <w:lang w:eastAsia="ar-SA"/>
        </w:rPr>
        <w:t>V</w:t>
      </w:r>
    </w:p>
    <w:p w14:paraId="4E3BAB90" w14:textId="77CF3C23" w:rsidR="003C5AC5" w:rsidRPr="003C5AC5" w:rsidRDefault="00111925" w:rsidP="003C5AC5">
      <w:pPr>
        <w:spacing w:after="0" w:line="360" w:lineRule="auto"/>
        <w:jc w:val="center"/>
        <w:rPr>
          <w:rFonts w:asciiTheme="minorHAnsi" w:hAnsiTheme="minorHAnsi" w:cstheme="minorHAnsi"/>
          <w:b/>
        </w:rPr>
      </w:pPr>
      <w:r>
        <w:rPr>
          <w:rFonts w:asciiTheme="minorHAnsi" w:hAnsiTheme="minorHAnsi" w:cstheme="minorHAnsi"/>
          <w:b/>
        </w:rPr>
        <w:t>Ukončení smlouvy</w:t>
      </w:r>
    </w:p>
    <w:p w14:paraId="34E45B42" w14:textId="262BFD0F" w:rsidR="00111925" w:rsidRPr="00C17A18" w:rsidRDefault="00111925" w:rsidP="0078569B">
      <w:pPr>
        <w:numPr>
          <w:ilvl w:val="0"/>
          <w:numId w:val="31"/>
        </w:numPr>
        <w:spacing w:before="100" w:after="120" w:line="240" w:lineRule="auto"/>
        <w:ind w:left="284"/>
        <w:jc w:val="both"/>
        <w:rPr>
          <w:rFonts w:asciiTheme="minorHAnsi" w:hAnsiTheme="minorHAnsi" w:cstheme="minorHAnsi"/>
          <w:lang w:eastAsia="x-none"/>
        </w:rPr>
      </w:pPr>
      <w:r w:rsidRPr="00C17A18">
        <w:rPr>
          <w:rFonts w:asciiTheme="minorHAnsi" w:hAnsiTheme="minorHAnsi" w:cstheme="minorHAnsi"/>
          <w:lang w:eastAsia="x-none"/>
        </w:rPr>
        <w:t xml:space="preserve">Tato </w:t>
      </w:r>
      <w:r w:rsidR="0078569B">
        <w:rPr>
          <w:rFonts w:asciiTheme="minorHAnsi" w:hAnsiTheme="minorHAnsi" w:cstheme="minorHAnsi"/>
          <w:lang w:eastAsia="x-none"/>
        </w:rPr>
        <w:t>s</w:t>
      </w:r>
      <w:r w:rsidRPr="00C17A18">
        <w:rPr>
          <w:rFonts w:asciiTheme="minorHAnsi" w:hAnsiTheme="minorHAnsi" w:cstheme="minorHAnsi"/>
          <w:lang w:eastAsia="x-none"/>
        </w:rPr>
        <w:t>mlouva může být ukončena:</w:t>
      </w:r>
    </w:p>
    <w:p w14:paraId="378DBEE1" w14:textId="2CF6D231" w:rsidR="00111925" w:rsidRPr="00C17A18" w:rsidRDefault="00111925" w:rsidP="0078569B">
      <w:pPr>
        <w:pStyle w:val="Odstavecseseznamem"/>
        <w:numPr>
          <w:ilvl w:val="0"/>
          <w:numId w:val="30"/>
        </w:numPr>
        <w:jc w:val="both"/>
        <w:rPr>
          <w:rFonts w:asciiTheme="minorHAnsi" w:hAnsiTheme="minorHAnsi" w:cstheme="minorHAnsi"/>
          <w:sz w:val="22"/>
          <w:szCs w:val="22"/>
          <w:lang w:eastAsia="x-none"/>
        </w:rPr>
      </w:pPr>
      <w:r w:rsidRPr="00C17A18">
        <w:rPr>
          <w:rFonts w:asciiTheme="minorHAnsi" w:hAnsiTheme="minorHAnsi" w:cstheme="minorHAnsi"/>
          <w:sz w:val="22"/>
          <w:szCs w:val="22"/>
          <w:lang w:eastAsia="x-none"/>
        </w:rPr>
        <w:t>písemnou dohodou smluvních stran</w:t>
      </w:r>
      <w:r w:rsidR="0078569B">
        <w:rPr>
          <w:rFonts w:asciiTheme="minorHAnsi" w:hAnsiTheme="minorHAnsi" w:cstheme="minorHAnsi"/>
          <w:sz w:val="22"/>
          <w:szCs w:val="22"/>
          <w:lang w:eastAsia="x-none"/>
        </w:rPr>
        <w:t>;</w:t>
      </w:r>
    </w:p>
    <w:p w14:paraId="53E097A7" w14:textId="7E2268D4" w:rsidR="00111925" w:rsidRDefault="00111925" w:rsidP="0078569B">
      <w:pPr>
        <w:pStyle w:val="Odstavecseseznamem"/>
        <w:numPr>
          <w:ilvl w:val="0"/>
          <w:numId w:val="30"/>
        </w:numPr>
        <w:jc w:val="both"/>
        <w:rPr>
          <w:rFonts w:asciiTheme="minorHAnsi" w:hAnsiTheme="minorHAnsi" w:cstheme="minorHAnsi"/>
          <w:sz w:val="22"/>
          <w:szCs w:val="22"/>
          <w:lang w:eastAsia="x-none"/>
        </w:rPr>
      </w:pPr>
      <w:r w:rsidRPr="00C17A18">
        <w:rPr>
          <w:rFonts w:asciiTheme="minorHAnsi" w:hAnsiTheme="minorHAnsi" w:cstheme="minorHAnsi"/>
          <w:sz w:val="22"/>
          <w:szCs w:val="22"/>
          <w:lang w:eastAsia="x-none"/>
        </w:rPr>
        <w:t xml:space="preserve">odstoupením od </w:t>
      </w:r>
      <w:r w:rsidR="0078569B">
        <w:rPr>
          <w:rFonts w:asciiTheme="minorHAnsi" w:hAnsiTheme="minorHAnsi" w:cstheme="minorHAnsi"/>
          <w:sz w:val="22"/>
          <w:szCs w:val="22"/>
          <w:lang w:eastAsia="x-none"/>
        </w:rPr>
        <w:t>s</w:t>
      </w:r>
      <w:r w:rsidRPr="00C17A18">
        <w:rPr>
          <w:rFonts w:asciiTheme="minorHAnsi" w:hAnsiTheme="minorHAnsi" w:cstheme="minorHAnsi"/>
          <w:sz w:val="22"/>
          <w:szCs w:val="22"/>
          <w:lang w:eastAsia="x-none"/>
        </w:rPr>
        <w:t xml:space="preserve">mlouvy z důvodů stanovených v této </w:t>
      </w:r>
      <w:r w:rsidR="0078569B">
        <w:rPr>
          <w:rFonts w:asciiTheme="minorHAnsi" w:hAnsiTheme="minorHAnsi" w:cstheme="minorHAnsi"/>
          <w:sz w:val="22"/>
          <w:szCs w:val="22"/>
          <w:lang w:eastAsia="x-none"/>
        </w:rPr>
        <w:t>s</w:t>
      </w:r>
      <w:r w:rsidRPr="00C17A18">
        <w:rPr>
          <w:rFonts w:asciiTheme="minorHAnsi" w:hAnsiTheme="minorHAnsi" w:cstheme="minorHAnsi"/>
          <w:sz w:val="22"/>
          <w:szCs w:val="22"/>
          <w:lang w:eastAsia="x-none"/>
        </w:rPr>
        <w:t>mlouvě nebo zákonem.</w:t>
      </w:r>
    </w:p>
    <w:p w14:paraId="6A26BA4E" w14:textId="3AA4F9CB" w:rsidR="00111925" w:rsidRPr="00C17A18" w:rsidRDefault="00111925" w:rsidP="0078569B">
      <w:pPr>
        <w:numPr>
          <w:ilvl w:val="0"/>
          <w:numId w:val="31"/>
        </w:numPr>
        <w:spacing w:before="100" w:after="120" w:line="240" w:lineRule="auto"/>
        <w:ind w:left="284"/>
        <w:jc w:val="both"/>
        <w:rPr>
          <w:rFonts w:asciiTheme="minorHAnsi" w:hAnsiTheme="minorHAnsi" w:cstheme="minorHAnsi"/>
          <w:lang w:eastAsia="x-none"/>
        </w:rPr>
      </w:pPr>
      <w:r w:rsidRPr="00C17A18">
        <w:rPr>
          <w:rFonts w:asciiTheme="minorHAnsi" w:hAnsiTheme="minorHAnsi" w:cstheme="minorHAnsi"/>
          <w:lang w:eastAsia="x-none"/>
        </w:rPr>
        <w:t xml:space="preserve">Smluvní strana je oprávněna od </w:t>
      </w:r>
      <w:r w:rsidR="0078569B">
        <w:rPr>
          <w:rFonts w:asciiTheme="minorHAnsi" w:hAnsiTheme="minorHAnsi" w:cstheme="minorHAnsi"/>
          <w:lang w:eastAsia="x-none"/>
        </w:rPr>
        <w:t>s</w:t>
      </w:r>
      <w:r w:rsidRPr="00C17A18">
        <w:rPr>
          <w:rFonts w:asciiTheme="minorHAnsi" w:hAnsiTheme="minorHAnsi" w:cstheme="minorHAnsi"/>
          <w:lang w:eastAsia="x-none"/>
        </w:rPr>
        <w:t xml:space="preserve">mlouvy odstoupit s účinností ke dni doručení oznámení o odstoupení druhé smluvní straně, pokud druhá strana poruší své povinnosti podstatným způsobem; objednatel je dále takto oprávněn odstoupit od </w:t>
      </w:r>
      <w:r w:rsidR="0078569B">
        <w:rPr>
          <w:rFonts w:asciiTheme="minorHAnsi" w:hAnsiTheme="minorHAnsi" w:cstheme="minorHAnsi"/>
          <w:lang w:eastAsia="x-none"/>
        </w:rPr>
        <w:t>s</w:t>
      </w:r>
      <w:r w:rsidRPr="00C17A18">
        <w:rPr>
          <w:rFonts w:asciiTheme="minorHAnsi" w:hAnsiTheme="minorHAnsi" w:cstheme="minorHAnsi"/>
          <w:lang w:eastAsia="x-none"/>
        </w:rPr>
        <w:t>mlouvy také v případě, kdy bude ve vztahu ke zhotoviteli zahájeno insolvenční řízení, popř. likvidace, nebo se již v tomto řízení zhotovitel nachází, dále pokud zhotovitel ve své nabídce v rámci zakázky na plnění</w:t>
      </w:r>
      <w:r w:rsidR="0078569B">
        <w:rPr>
          <w:rFonts w:asciiTheme="minorHAnsi" w:hAnsiTheme="minorHAnsi" w:cstheme="minorHAnsi"/>
          <w:lang w:eastAsia="x-none"/>
        </w:rPr>
        <w:t xml:space="preserve"> s</w:t>
      </w:r>
      <w:r w:rsidRPr="00C17A18">
        <w:rPr>
          <w:rFonts w:asciiTheme="minorHAnsi" w:hAnsiTheme="minorHAnsi" w:cstheme="minorHAnsi"/>
          <w:lang w:eastAsia="x-none"/>
        </w:rPr>
        <w:t xml:space="preserve">mlouvy uvedl informace nebo doklady, které neodpovídají skutečnosti nebo které měly, nebo mohly, mít vliv na výsledek </w:t>
      </w:r>
      <w:r w:rsidR="00E0205A">
        <w:rPr>
          <w:rFonts w:asciiTheme="minorHAnsi" w:hAnsiTheme="minorHAnsi" w:cstheme="minorHAnsi"/>
          <w:lang w:eastAsia="x-none"/>
        </w:rPr>
        <w:t>výběrového</w:t>
      </w:r>
      <w:r w:rsidRPr="00C17A18">
        <w:rPr>
          <w:rFonts w:asciiTheme="minorHAnsi" w:hAnsiTheme="minorHAnsi" w:cstheme="minorHAnsi"/>
          <w:lang w:eastAsia="x-none"/>
        </w:rPr>
        <w:t xml:space="preserve"> řízení a na kvalitu plnění zhotovitele.</w:t>
      </w:r>
    </w:p>
    <w:p w14:paraId="6AC63DF7" w14:textId="782BACE1" w:rsidR="00111925" w:rsidRPr="00C17A18" w:rsidRDefault="00111925" w:rsidP="0078569B">
      <w:pPr>
        <w:numPr>
          <w:ilvl w:val="0"/>
          <w:numId w:val="31"/>
        </w:numPr>
        <w:spacing w:before="100" w:after="120" w:line="240" w:lineRule="auto"/>
        <w:ind w:left="284"/>
        <w:jc w:val="both"/>
        <w:rPr>
          <w:rFonts w:asciiTheme="minorHAnsi" w:hAnsiTheme="minorHAnsi" w:cstheme="minorHAnsi"/>
          <w:lang w:eastAsia="x-none"/>
        </w:rPr>
      </w:pPr>
      <w:r w:rsidRPr="00C17A18">
        <w:rPr>
          <w:rFonts w:asciiTheme="minorHAnsi" w:hAnsiTheme="minorHAnsi" w:cstheme="minorHAnsi"/>
          <w:lang w:eastAsia="x-none"/>
        </w:rPr>
        <w:t xml:space="preserve">Objednatel je oprávněn od této </w:t>
      </w:r>
      <w:r w:rsidR="0078569B">
        <w:rPr>
          <w:rFonts w:asciiTheme="minorHAnsi" w:hAnsiTheme="minorHAnsi" w:cstheme="minorHAnsi"/>
          <w:lang w:eastAsia="x-none"/>
        </w:rPr>
        <w:t>s</w:t>
      </w:r>
      <w:r w:rsidRPr="00C17A18">
        <w:rPr>
          <w:rFonts w:asciiTheme="minorHAnsi" w:hAnsiTheme="minorHAnsi" w:cstheme="minorHAnsi"/>
          <w:lang w:eastAsia="x-none"/>
        </w:rPr>
        <w:t>mlouvy odstoupit s účinností ke dni doručení oznámení o odstoupení druhé smluvní straně rovněž zejména v případě, pokud:</w:t>
      </w:r>
    </w:p>
    <w:p w14:paraId="1ACD71F9" w14:textId="77777777" w:rsidR="00111925" w:rsidRPr="00C17A18" w:rsidRDefault="00111925" w:rsidP="00AF0379">
      <w:pPr>
        <w:pStyle w:val="Odstavecseseznamem"/>
        <w:numPr>
          <w:ilvl w:val="0"/>
          <w:numId w:val="32"/>
        </w:numPr>
        <w:jc w:val="both"/>
        <w:rPr>
          <w:rFonts w:asciiTheme="minorHAnsi" w:hAnsiTheme="minorHAnsi" w:cstheme="minorHAnsi"/>
          <w:sz w:val="22"/>
          <w:szCs w:val="22"/>
          <w:lang w:eastAsia="x-none"/>
        </w:rPr>
      </w:pPr>
      <w:r w:rsidRPr="00C17A18">
        <w:rPr>
          <w:rFonts w:asciiTheme="minorHAnsi" w:hAnsiTheme="minorHAnsi" w:cstheme="minorHAnsi"/>
          <w:sz w:val="22"/>
          <w:szCs w:val="22"/>
          <w:lang w:eastAsia="x-none"/>
        </w:rPr>
        <w:t>zhotovitel neposkytuje dostatečnou součinnost a koordinaci činností;</w:t>
      </w:r>
    </w:p>
    <w:p w14:paraId="6DC0B86C" w14:textId="77777777" w:rsidR="00CA699F" w:rsidRDefault="00111925" w:rsidP="00E0205A">
      <w:pPr>
        <w:pStyle w:val="Odstavecseseznamem"/>
        <w:numPr>
          <w:ilvl w:val="0"/>
          <w:numId w:val="32"/>
        </w:numPr>
        <w:jc w:val="both"/>
        <w:rPr>
          <w:rFonts w:asciiTheme="minorHAnsi" w:hAnsiTheme="minorHAnsi" w:cstheme="minorHAnsi"/>
          <w:sz w:val="22"/>
          <w:szCs w:val="22"/>
          <w:lang w:eastAsia="x-none"/>
        </w:rPr>
      </w:pPr>
      <w:r w:rsidRPr="00C17A18">
        <w:rPr>
          <w:rFonts w:asciiTheme="minorHAnsi" w:hAnsiTheme="minorHAnsi" w:cstheme="minorHAnsi"/>
          <w:sz w:val="22"/>
          <w:szCs w:val="22"/>
          <w:lang w:eastAsia="x-none"/>
        </w:rPr>
        <w:t xml:space="preserve">zhotovitel provádí dílo v rozporu se svými </w:t>
      </w:r>
      <w:r w:rsidR="00E0205A">
        <w:rPr>
          <w:rFonts w:asciiTheme="minorHAnsi" w:hAnsiTheme="minorHAnsi" w:cstheme="minorHAnsi"/>
          <w:sz w:val="22"/>
          <w:szCs w:val="22"/>
          <w:lang w:eastAsia="x-none"/>
        </w:rPr>
        <w:t xml:space="preserve">smluvními </w:t>
      </w:r>
      <w:r w:rsidRPr="00C17A18">
        <w:rPr>
          <w:rFonts w:asciiTheme="minorHAnsi" w:hAnsiTheme="minorHAnsi" w:cstheme="minorHAnsi"/>
          <w:sz w:val="22"/>
          <w:szCs w:val="22"/>
          <w:lang w:eastAsia="x-none"/>
        </w:rPr>
        <w:t>povinnostmi, nereaguje-li na výzvu technického dozoru objednatele, autorského dozoru či objednatele do 5 pracovních dnů od výzvy objednatele (o takovéto výzvě bude proveden záznam – např. ve stavebním deníku)</w:t>
      </w:r>
      <w:r w:rsidR="00CA699F">
        <w:rPr>
          <w:rFonts w:asciiTheme="minorHAnsi" w:hAnsiTheme="minorHAnsi" w:cstheme="minorHAnsi"/>
          <w:sz w:val="22"/>
          <w:szCs w:val="22"/>
          <w:lang w:eastAsia="x-none"/>
        </w:rPr>
        <w:t>;</w:t>
      </w:r>
    </w:p>
    <w:p w14:paraId="496EA95C" w14:textId="364E56BD" w:rsidR="00E0205A" w:rsidRPr="00C17A18" w:rsidRDefault="00111925" w:rsidP="00E0205A">
      <w:pPr>
        <w:pStyle w:val="Odstavecseseznamem"/>
        <w:numPr>
          <w:ilvl w:val="0"/>
          <w:numId w:val="32"/>
        </w:numPr>
        <w:jc w:val="both"/>
        <w:rPr>
          <w:rFonts w:asciiTheme="minorHAnsi" w:hAnsiTheme="minorHAnsi" w:cstheme="minorHAnsi"/>
          <w:sz w:val="22"/>
          <w:szCs w:val="22"/>
          <w:lang w:eastAsia="x-none"/>
        </w:rPr>
      </w:pPr>
      <w:r w:rsidRPr="00C17A18">
        <w:rPr>
          <w:rFonts w:asciiTheme="minorHAnsi" w:hAnsiTheme="minorHAnsi" w:cstheme="minorHAnsi"/>
          <w:sz w:val="22"/>
          <w:szCs w:val="22"/>
          <w:lang w:eastAsia="x-none"/>
        </w:rPr>
        <w:t>dílo v průběhu jeho provádění vykazuje vady a zhotovitel neučiní bez zbytečného odkladu nápravu</w:t>
      </w:r>
      <w:r w:rsidR="00E0205A">
        <w:rPr>
          <w:rFonts w:asciiTheme="minorHAnsi" w:hAnsiTheme="minorHAnsi" w:cstheme="minorHAnsi"/>
          <w:sz w:val="22"/>
          <w:szCs w:val="22"/>
          <w:lang w:eastAsia="x-none"/>
        </w:rPr>
        <w:t>,</w:t>
      </w:r>
      <w:r w:rsidR="00E0205A" w:rsidRPr="00E0205A">
        <w:rPr>
          <w:rFonts w:asciiTheme="minorHAnsi" w:hAnsiTheme="minorHAnsi" w:cstheme="minorHAnsi"/>
          <w:sz w:val="22"/>
          <w:szCs w:val="22"/>
          <w:lang w:eastAsia="x-none"/>
        </w:rPr>
        <w:t xml:space="preserve"> </w:t>
      </w:r>
      <w:r w:rsidR="00E0205A" w:rsidRPr="00C17A18">
        <w:rPr>
          <w:rFonts w:asciiTheme="minorHAnsi" w:hAnsiTheme="minorHAnsi" w:cstheme="minorHAnsi"/>
          <w:sz w:val="22"/>
          <w:szCs w:val="22"/>
          <w:lang w:eastAsia="x-none"/>
        </w:rPr>
        <w:t>nejpozději však ve lhůtě do 5 pracovních dnů od výzvy objednatele;</w:t>
      </w:r>
    </w:p>
    <w:p w14:paraId="567F45AC" w14:textId="1D859B59" w:rsidR="00111925" w:rsidRPr="00C17A18" w:rsidRDefault="00111925" w:rsidP="00AF0379">
      <w:pPr>
        <w:pStyle w:val="Odstavecseseznamem"/>
        <w:numPr>
          <w:ilvl w:val="0"/>
          <w:numId w:val="32"/>
        </w:numPr>
        <w:jc w:val="both"/>
        <w:rPr>
          <w:rFonts w:asciiTheme="minorHAnsi" w:hAnsiTheme="minorHAnsi" w:cstheme="minorHAnsi"/>
          <w:sz w:val="22"/>
          <w:szCs w:val="22"/>
          <w:lang w:eastAsia="x-none"/>
        </w:rPr>
      </w:pPr>
      <w:r w:rsidRPr="00C17A18">
        <w:rPr>
          <w:rFonts w:asciiTheme="minorHAnsi" w:hAnsiTheme="minorHAnsi" w:cstheme="minorHAnsi"/>
          <w:sz w:val="22"/>
          <w:szCs w:val="22"/>
          <w:lang w:eastAsia="x-none"/>
        </w:rPr>
        <w:t xml:space="preserve">nepřevzal-li zhotovitel staveniště do pěti pracovních dnů od doručení výzvy objednatele k převzetí staveniště dle čl. </w:t>
      </w:r>
      <w:r w:rsidR="00AF0379">
        <w:rPr>
          <w:rFonts w:asciiTheme="minorHAnsi" w:hAnsiTheme="minorHAnsi" w:cstheme="minorHAnsi"/>
          <w:sz w:val="22"/>
          <w:szCs w:val="22"/>
          <w:lang w:eastAsia="x-none"/>
        </w:rPr>
        <w:t>V</w:t>
      </w:r>
      <w:r w:rsidRPr="00C17A18">
        <w:rPr>
          <w:rFonts w:asciiTheme="minorHAnsi" w:hAnsiTheme="minorHAnsi" w:cstheme="minorHAnsi"/>
          <w:sz w:val="22"/>
          <w:szCs w:val="22"/>
          <w:lang w:eastAsia="x-none"/>
        </w:rPr>
        <w:t xml:space="preserve"> této </w:t>
      </w:r>
      <w:r w:rsidR="00AF0379">
        <w:rPr>
          <w:rFonts w:asciiTheme="minorHAnsi" w:hAnsiTheme="minorHAnsi" w:cstheme="minorHAnsi"/>
          <w:sz w:val="22"/>
          <w:szCs w:val="22"/>
          <w:lang w:eastAsia="x-none"/>
        </w:rPr>
        <w:t>s</w:t>
      </w:r>
      <w:r w:rsidRPr="00C17A18">
        <w:rPr>
          <w:rFonts w:asciiTheme="minorHAnsi" w:hAnsiTheme="minorHAnsi" w:cstheme="minorHAnsi"/>
          <w:sz w:val="22"/>
          <w:szCs w:val="22"/>
          <w:lang w:eastAsia="x-none"/>
        </w:rPr>
        <w:t>mlouvy;</w:t>
      </w:r>
    </w:p>
    <w:p w14:paraId="6BA0B5D1" w14:textId="7BE3CD72" w:rsidR="00111925" w:rsidRPr="00C17A18" w:rsidRDefault="00111925" w:rsidP="00AF0379">
      <w:pPr>
        <w:pStyle w:val="Odstavecseseznamem"/>
        <w:numPr>
          <w:ilvl w:val="0"/>
          <w:numId w:val="32"/>
        </w:numPr>
        <w:jc w:val="both"/>
        <w:rPr>
          <w:rFonts w:asciiTheme="minorHAnsi" w:hAnsiTheme="minorHAnsi" w:cstheme="minorHAnsi"/>
          <w:sz w:val="22"/>
          <w:szCs w:val="22"/>
          <w:lang w:eastAsia="x-none"/>
        </w:rPr>
      </w:pPr>
      <w:r w:rsidRPr="00C17A18">
        <w:rPr>
          <w:rFonts w:asciiTheme="minorHAnsi" w:hAnsiTheme="minorHAnsi" w:cstheme="minorHAnsi"/>
          <w:sz w:val="22"/>
          <w:szCs w:val="22"/>
          <w:lang w:eastAsia="x-none"/>
        </w:rPr>
        <w:t xml:space="preserve">pokud zhotovitel do </w:t>
      </w:r>
      <w:r w:rsidR="00CB003E">
        <w:rPr>
          <w:rFonts w:asciiTheme="minorHAnsi" w:hAnsiTheme="minorHAnsi" w:cstheme="minorHAnsi"/>
          <w:sz w:val="22"/>
          <w:szCs w:val="22"/>
          <w:lang w:eastAsia="x-none"/>
        </w:rPr>
        <w:t>1</w:t>
      </w:r>
      <w:r w:rsidRPr="00C17A18">
        <w:rPr>
          <w:rFonts w:asciiTheme="minorHAnsi" w:hAnsiTheme="minorHAnsi" w:cstheme="minorHAnsi"/>
          <w:sz w:val="22"/>
          <w:szCs w:val="22"/>
          <w:lang w:eastAsia="x-none"/>
        </w:rPr>
        <w:t xml:space="preserve">. </w:t>
      </w:r>
      <w:r w:rsidR="00CB003E">
        <w:rPr>
          <w:rFonts w:asciiTheme="minorHAnsi" w:hAnsiTheme="minorHAnsi" w:cstheme="minorHAnsi"/>
          <w:sz w:val="22"/>
          <w:szCs w:val="22"/>
          <w:lang w:eastAsia="x-none"/>
        </w:rPr>
        <w:t>měsíce ode dne předání staveniště</w:t>
      </w:r>
      <w:r w:rsidRPr="00C17A18">
        <w:rPr>
          <w:rFonts w:asciiTheme="minorHAnsi" w:hAnsiTheme="minorHAnsi" w:cstheme="minorHAnsi"/>
          <w:sz w:val="22"/>
          <w:szCs w:val="22"/>
          <w:lang w:eastAsia="x-none"/>
        </w:rPr>
        <w:t xml:space="preserve"> </w:t>
      </w:r>
      <w:r w:rsidR="00CB003E">
        <w:rPr>
          <w:rFonts w:asciiTheme="minorHAnsi" w:hAnsiTheme="minorHAnsi" w:cstheme="minorHAnsi"/>
          <w:sz w:val="22"/>
          <w:szCs w:val="22"/>
          <w:lang w:eastAsia="x-none"/>
        </w:rPr>
        <w:t>nezahájí provádění</w:t>
      </w:r>
      <w:r w:rsidRPr="00C17A18">
        <w:rPr>
          <w:rFonts w:asciiTheme="minorHAnsi" w:hAnsiTheme="minorHAnsi" w:cstheme="minorHAnsi"/>
          <w:sz w:val="22"/>
          <w:szCs w:val="22"/>
          <w:lang w:eastAsia="x-none"/>
        </w:rPr>
        <w:t xml:space="preserve"> díla, pokud není písemně sjednáno jinak;</w:t>
      </w:r>
    </w:p>
    <w:p w14:paraId="0F6C0711" w14:textId="27CCA32C" w:rsidR="00111925" w:rsidRDefault="00111925" w:rsidP="00AF0379">
      <w:pPr>
        <w:pStyle w:val="Odstavecseseznamem"/>
        <w:numPr>
          <w:ilvl w:val="0"/>
          <w:numId w:val="32"/>
        </w:numPr>
        <w:jc w:val="both"/>
        <w:rPr>
          <w:rFonts w:asciiTheme="minorHAnsi" w:hAnsiTheme="minorHAnsi" w:cstheme="minorHAnsi"/>
          <w:sz w:val="22"/>
          <w:szCs w:val="22"/>
          <w:lang w:eastAsia="x-none"/>
        </w:rPr>
      </w:pPr>
      <w:r w:rsidRPr="00C17A18">
        <w:rPr>
          <w:rFonts w:asciiTheme="minorHAnsi" w:hAnsiTheme="minorHAnsi" w:cstheme="minorHAnsi"/>
          <w:sz w:val="22"/>
          <w:szCs w:val="22"/>
          <w:lang w:eastAsia="x-none"/>
        </w:rPr>
        <w:t>ze zákonem stanovených důvodů.</w:t>
      </w:r>
    </w:p>
    <w:p w14:paraId="7E817326" w14:textId="0F593121" w:rsidR="00B613E8" w:rsidRPr="00C17A18" w:rsidRDefault="00B613E8" w:rsidP="00B613E8">
      <w:pPr>
        <w:numPr>
          <w:ilvl w:val="0"/>
          <w:numId w:val="31"/>
        </w:numPr>
        <w:spacing w:before="100" w:after="120" w:line="240" w:lineRule="auto"/>
        <w:ind w:left="284"/>
        <w:jc w:val="both"/>
        <w:rPr>
          <w:rFonts w:asciiTheme="minorHAnsi" w:hAnsiTheme="minorHAnsi" w:cstheme="minorHAnsi"/>
          <w:lang w:eastAsia="x-none"/>
        </w:rPr>
      </w:pPr>
      <w:r>
        <w:rPr>
          <w:rFonts w:asciiTheme="minorHAnsi" w:hAnsiTheme="minorHAnsi" w:cstheme="minorHAnsi"/>
          <w:lang w:eastAsia="x-none"/>
        </w:rPr>
        <w:t>Objednatel je dále oprávněn od této smlouvy odstoupit v případě, že v jejím plnění nelze pokračovat, aniž by došlo k</w:t>
      </w:r>
      <w:r w:rsidR="00A4420C">
        <w:rPr>
          <w:rFonts w:asciiTheme="minorHAnsi" w:hAnsiTheme="minorHAnsi" w:cstheme="minorHAnsi"/>
          <w:lang w:eastAsia="x-none"/>
        </w:rPr>
        <w:t> </w:t>
      </w:r>
      <w:r>
        <w:rPr>
          <w:rFonts w:asciiTheme="minorHAnsi" w:hAnsiTheme="minorHAnsi" w:cstheme="minorHAnsi"/>
          <w:lang w:eastAsia="x-none"/>
        </w:rPr>
        <w:t>podstatné změně</w:t>
      </w:r>
      <w:r w:rsidR="00A4420C">
        <w:rPr>
          <w:rFonts w:asciiTheme="minorHAnsi" w:hAnsiTheme="minorHAnsi" w:cstheme="minorHAnsi"/>
          <w:lang w:eastAsia="x-none"/>
        </w:rPr>
        <w:t xml:space="preserve"> závazku z této smlouvy. Za podstatnou změnu závazku z této smlouvy se přitom pro účely odstoupení </w:t>
      </w:r>
      <w:r w:rsidR="00614FA1">
        <w:rPr>
          <w:rFonts w:asciiTheme="minorHAnsi" w:hAnsiTheme="minorHAnsi" w:cstheme="minorHAnsi"/>
          <w:lang w:eastAsia="x-none"/>
        </w:rPr>
        <w:t xml:space="preserve">od smlouvy </w:t>
      </w:r>
      <w:r w:rsidR="002643B5">
        <w:rPr>
          <w:rFonts w:asciiTheme="minorHAnsi" w:hAnsiTheme="minorHAnsi" w:cstheme="minorHAnsi"/>
          <w:lang w:eastAsia="x-none"/>
        </w:rPr>
        <w:t>dle tohoto bodu</w:t>
      </w:r>
      <w:r w:rsidR="00A4420C">
        <w:rPr>
          <w:rFonts w:asciiTheme="minorHAnsi" w:hAnsiTheme="minorHAnsi" w:cstheme="minorHAnsi"/>
          <w:lang w:eastAsia="x-none"/>
        </w:rPr>
        <w:t xml:space="preserve"> považuj</w:t>
      </w:r>
      <w:r w:rsidR="00A82A5F">
        <w:rPr>
          <w:rFonts w:asciiTheme="minorHAnsi" w:hAnsiTheme="minorHAnsi" w:cstheme="minorHAnsi"/>
          <w:lang w:eastAsia="x-none"/>
        </w:rPr>
        <w:t>e</w:t>
      </w:r>
      <w:r w:rsidR="00A4420C">
        <w:rPr>
          <w:rFonts w:asciiTheme="minorHAnsi" w:hAnsiTheme="minorHAnsi" w:cstheme="minorHAnsi"/>
          <w:lang w:eastAsia="x-none"/>
        </w:rPr>
        <w:t xml:space="preserve"> </w:t>
      </w:r>
      <w:r w:rsidR="00A82A5F">
        <w:rPr>
          <w:rFonts w:asciiTheme="minorHAnsi" w:hAnsiTheme="minorHAnsi" w:cstheme="minorHAnsi"/>
          <w:lang w:eastAsia="x-none"/>
        </w:rPr>
        <w:t xml:space="preserve">taková </w:t>
      </w:r>
      <w:r w:rsidR="00A4420C">
        <w:rPr>
          <w:rFonts w:asciiTheme="minorHAnsi" w:hAnsiTheme="minorHAnsi" w:cstheme="minorHAnsi"/>
          <w:lang w:eastAsia="x-none"/>
        </w:rPr>
        <w:t>změn</w:t>
      </w:r>
      <w:r w:rsidR="00A82A5F">
        <w:rPr>
          <w:rFonts w:asciiTheme="minorHAnsi" w:hAnsiTheme="minorHAnsi" w:cstheme="minorHAnsi"/>
          <w:lang w:eastAsia="x-none"/>
        </w:rPr>
        <w:t>a</w:t>
      </w:r>
      <w:r w:rsidR="00A4420C">
        <w:rPr>
          <w:rFonts w:asciiTheme="minorHAnsi" w:hAnsiTheme="minorHAnsi" w:cstheme="minorHAnsi"/>
          <w:lang w:eastAsia="x-none"/>
        </w:rPr>
        <w:t xml:space="preserve"> závazku ze smlouvy, </w:t>
      </w:r>
      <w:r w:rsidR="00614FA1">
        <w:rPr>
          <w:rFonts w:asciiTheme="minorHAnsi" w:hAnsiTheme="minorHAnsi" w:cstheme="minorHAnsi"/>
          <w:lang w:eastAsia="x-none"/>
        </w:rPr>
        <w:t>která</w:t>
      </w:r>
      <w:r w:rsidR="00A4420C">
        <w:rPr>
          <w:rFonts w:asciiTheme="minorHAnsi" w:hAnsiTheme="minorHAnsi" w:cstheme="minorHAnsi"/>
          <w:lang w:eastAsia="x-none"/>
        </w:rPr>
        <w:t xml:space="preserve"> </w:t>
      </w:r>
      <w:r w:rsidR="002643B5">
        <w:rPr>
          <w:rFonts w:asciiTheme="minorHAnsi" w:hAnsiTheme="minorHAnsi" w:cstheme="minorHAnsi"/>
          <w:lang w:eastAsia="x-none"/>
        </w:rPr>
        <w:t>je jako tzv. podstatná</w:t>
      </w:r>
      <w:r w:rsidR="00614FA1">
        <w:rPr>
          <w:rFonts w:asciiTheme="minorHAnsi" w:hAnsiTheme="minorHAnsi" w:cstheme="minorHAnsi"/>
          <w:lang w:eastAsia="x-none"/>
        </w:rPr>
        <w:t xml:space="preserve"> (a tedy nepovolená)</w:t>
      </w:r>
      <w:r w:rsidR="002643B5">
        <w:rPr>
          <w:rFonts w:asciiTheme="minorHAnsi" w:hAnsiTheme="minorHAnsi" w:cstheme="minorHAnsi"/>
          <w:lang w:eastAsia="x-none"/>
        </w:rPr>
        <w:t xml:space="preserve"> změna závazku popsána</w:t>
      </w:r>
      <w:r w:rsidR="00614FA1">
        <w:rPr>
          <w:rFonts w:asciiTheme="minorHAnsi" w:hAnsiTheme="minorHAnsi" w:cstheme="minorHAnsi"/>
          <w:lang w:eastAsia="x-none"/>
        </w:rPr>
        <w:t>, resp. vyplývá z</w:t>
      </w:r>
      <w:r w:rsidR="002643B5">
        <w:rPr>
          <w:rFonts w:asciiTheme="minorHAnsi" w:hAnsiTheme="minorHAnsi" w:cstheme="minorHAnsi"/>
          <w:lang w:eastAsia="x-none"/>
        </w:rPr>
        <w:t> bod</w:t>
      </w:r>
      <w:r w:rsidR="00614FA1">
        <w:rPr>
          <w:rFonts w:asciiTheme="minorHAnsi" w:hAnsiTheme="minorHAnsi" w:cstheme="minorHAnsi"/>
          <w:lang w:eastAsia="x-none"/>
        </w:rPr>
        <w:t>ů</w:t>
      </w:r>
      <w:r w:rsidR="002643B5">
        <w:rPr>
          <w:rFonts w:asciiTheme="minorHAnsi" w:hAnsiTheme="minorHAnsi" w:cstheme="minorHAnsi"/>
          <w:lang w:eastAsia="x-none"/>
        </w:rPr>
        <w:t xml:space="preserve"> 46) až 51) </w:t>
      </w:r>
      <w:r w:rsidR="002643B5" w:rsidRPr="002643B5">
        <w:rPr>
          <w:rFonts w:asciiTheme="minorHAnsi" w:hAnsiTheme="minorHAnsi" w:cstheme="minorHAnsi"/>
          <w:lang w:eastAsia="x-none"/>
        </w:rPr>
        <w:t>Pravid</w:t>
      </w:r>
      <w:r w:rsidR="002643B5">
        <w:rPr>
          <w:rFonts w:asciiTheme="minorHAnsi" w:hAnsiTheme="minorHAnsi" w:cstheme="minorHAnsi"/>
          <w:lang w:eastAsia="x-none"/>
        </w:rPr>
        <w:t>el</w:t>
      </w:r>
      <w:r w:rsidR="002643B5" w:rsidRPr="002643B5">
        <w:rPr>
          <w:rFonts w:asciiTheme="minorHAnsi" w:hAnsiTheme="minorHAnsi" w:cstheme="minorHAnsi"/>
          <w:lang w:eastAsia="x-none"/>
        </w:rPr>
        <w:t xml:space="preserve"> pro výběr dodavatelů č.j. MPO 28196/22/61100 </w:t>
      </w:r>
      <w:r w:rsidR="002643B5">
        <w:rPr>
          <w:rFonts w:asciiTheme="minorHAnsi" w:hAnsiTheme="minorHAnsi" w:cstheme="minorHAnsi"/>
          <w:lang w:eastAsia="x-none"/>
        </w:rPr>
        <w:t>(</w:t>
      </w:r>
      <w:r w:rsidR="002643B5" w:rsidRPr="002643B5">
        <w:rPr>
          <w:rFonts w:asciiTheme="minorHAnsi" w:hAnsiTheme="minorHAnsi" w:cstheme="minorHAnsi"/>
          <w:lang w:eastAsia="x-none"/>
        </w:rPr>
        <w:t>platn</w:t>
      </w:r>
      <w:r w:rsidR="002643B5">
        <w:rPr>
          <w:rFonts w:asciiTheme="minorHAnsi" w:hAnsiTheme="minorHAnsi" w:cstheme="minorHAnsi"/>
          <w:lang w:eastAsia="x-none"/>
        </w:rPr>
        <w:t>á</w:t>
      </w:r>
      <w:r w:rsidR="002643B5" w:rsidRPr="002643B5">
        <w:rPr>
          <w:rFonts w:asciiTheme="minorHAnsi" w:hAnsiTheme="minorHAnsi" w:cstheme="minorHAnsi"/>
          <w:lang w:eastAsia="x-none"/>
        </w:rPr>
        <w:t xml:space="preserve"> a účinn</w:t>
      </w:r>
      <w:r w:rsidR="002643B5">
        <w:rPr>
          <w:rFonts w:asciiTheme="minorHAnsi" w:hAnsiTheme="minorHAnsi" w:cstheme="minorHAnsi"/>
          <w:lang w:eastAsia="x-none"/>
        </w:rPr>
        <w:t>á</w:t>
      </w:r>
      <w:r w:rsidR="002643B5" w:rsidRPr="002643B5">
        <w:rPr>
          <w:rFonts w:asciiTheme="minorHAnsi" w:hAnsiTheme="minorHAnsi" w:cstheme="minorHAnsi"/>
          <w:lang w:eastAsia="x-none"/>
        </w:rPr>
        <w:t xml:space="preserve"> od 28. 3. 2022</w:t>
      </w:r>
      <w:r w:rsidR="006A7F9F">
        <w:rPr>
          <w:rFonts w:asciiTheme="minorHAnsi" w:hAnsiTheme="minorHAnsi" w:cstheme="minorHAnsi"/>
          <w:lang w:eastAsia="x-none"/>
        </w:rPr>
        <w:t>, dále jen „</w:t>
      </w:r>
      <w:r w:rsidR="006A7F9F" w:rsidRPr="00EC1286">
        <w:rPr>
          <w:rFonts w:asciiTheme="minorHAnsi" w:hAnsiTheme="minorHAnsi" w:cstheme="minorHAnsi"/>
          <w:lang w:eastAsia="x-none"/>
        </w:rPr>
        <w:t>Pravidla</w:t>
      </w:r>
      <w:r w:rsidR="006A7F9F">
        <w:rPr>
          <w:rFonts w:asciiTheme="minorHAnsi" w:hAnsiTheme="minorHAnsi" w:cstheme="minorHAnsi"/>
          <w:lang w:eastAsia="x-none"/>
        </w:rPr>
        <w:t>“)</w:t>
      </w:r>
      <w:r w:rsidR="00614FA1">
        <w:rPr>
          <w:rFonts w:asciiTheme="minorHAnsi" w:hAnsiTheme="minorHAnsi" w:cstheme="minorHAnsi"/>
          <w:lang w:eastAsia="x-none"/>
        </w:rPr>
        <w:t>.</w:t>
      </w:r>
      <w:r w:rsidR="006A7F9F">
        <w:rPr>
          <w:rFonts w:asciiTheme="minorHAnsi" w:hAnsiTheme="minorHAnsi" w:cstheme="minorHAnsi"/>
          <w:lang w:eastAsia="x-none"/>
        </w:rPr>
        <w:t xml:space="preserve"> Zhotovitel podpisem této smlouvy stvrzuje, že se těmito Pravidly seznámil a jsou mu známy okolnosti tzv. podstatných změn závazku</w:t>
      </w:r>
      <w:r w:rsidR="00EC1286">
        <w:rPr>
          <w:rFonts w:asciiTheme="minorHAnsi" w:hAnsiTheme="minorHAnsi" w:cstheme="minorHAnsi"/>
          <w:lang w:eastAsia="x-none"/>
        </w:rPr>
        <w:t xml:space="preserve"> dle bodů 46) až 51) těchto Pravidel</w:t>
      </w:r>
      <w:r w:rsidR="006A7F9F">
        <w:rPr>
          <w:rFonts w:asciiTheme="minorHAnsi" w:hAnsiTheme="minorHAnsi" w:cstheme="minorHAnsi"/>
          <w:lang w:eastAsia="x-none"/>
        </w:rPr>
        <w:t>, při jejich</w:t>
      </w:r>
      <w:r w:rsidR="00545877">
        <w:rPr>
          <w:rFonts w:asciiTheme="minorHAnsi" w:hAnsiTheme="minorHAnsi" w:cstheme="minorHAnsi"/>
          <w:lang w:eastAsia="x-none"/>
        </w:rPr>
        <w:t>ž</w:t>
      </w:r>
      <w:r w:rsidR="00EC1286">
        <w:rPr>
          <w:rFonts w:asciiTheme="minorHAnsi" w:hAnsiTheme="minorHAnsi" w:cstheme="minorHAnsi"/>
          <w:lang w:eastAsia="x-none"/>
        </w:rPr>
        <w:t xml:space="preserve"> naplnění může objednatel od této smlouvy odstoupit.</w:t>
      </w:r>
      <w:r w:rsidR="006A7F9F">
        <w:rPr>
          <w:rFonts w:asciiTheme="minorHAnsi" w:hAnsiTheme="minorHAnsi" w:cstheme="minorHAnsi"/>
          <w:lang w:eastAsia="x-none"/>
        </w:rPr>
        <w:t xml:space="preserve">   </w:t>
      </w:r>
    </w:p>
    <w:p w14:paraId="3E57DFA2" w14:textId="51D43FCD" w:rsidR="00111925" w:rsidRPr="00C17A18" w:rsidRDefault="00111925" w:rsidP="0078569B">
      <w:pPr>
        <w:numPr>
          <w:ilvl w:val="0"/>
          <w:numId w:val="31"/>
        </w:numPr>
        <w:spacing w:before="100" w:after="120" w:line="240" w:lineRule="auto"/>
        <w:ind w:left="284"/>
        <w:jc w:val="both"/>
        <w:rPr>
          <w:rFonts w:asciiTheme="minorHAnsi" w:hAnsiTheme="minorHAnsi" w:cstheme="minorHAnsi"/>
          <w:lang w:eastAsia="x-none"/>
        </w:rPr>
      </w:pPr>
      <w:r w:rsidRPr="00C17A18">
        <w:rPr>
          <w:rFonts w:asciiTheme="minorHAnsi" w:hAnsiTheme="minorHAnsi" w:cstheme="minorHAnsi"/>
          <w:lang w:eastAsia="x-none"/>
        </w:rPr>
        <w:t xml:space="preserve">Zhotoviteli odstoupením od </w:t>
      </w:r>
      <w:r w:rsidR="00CB003E">
        <w:rPr>
          <w:rFonts w:asciiTheme="minorHAnsi" w:hAnsiTheme="minorHAnsi" w:cstheme="minorHAnsi"/>
          <w:lang w:eastAsia="x-none"/>
        </w:rPr>
        <w:t>s</w:t>
      </w:r>
      <w:r w:rsidRPr="00C17A18">
        <w:rPr>
          <w:rFonts w:asciiTheme="minorHAnsi" w:hAnsiTheme="minorHAnsi" w:cstheme="minorHAnsi"/>
          <w:lang w:eastAsia="x-none"/>
        </w:rPr>
        <w:t xml:space="preserve">mlouvy vzniká nárok na úhradu skutečně vynaložených nákladů souvisejících s již realizovanými činnostmi ke dni odstoupení, pokud může objednatel danou část díla využít a odpovídá jeho zájmům.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 provedená před odstoupením od </w:t>
      </w:r>
      <w:r w:rsidR="00CB003E">
        <w:rPr>
          <w:rFonts w:asciiTheme="minorHAnsi" w:hAnsiTheme="minorHAnsi" w:cstheme="minorHAnsi"/>
          <w:lang w:eastAsia="x-none"/>
        </w:rPr>
        <w:t>s</w:t>
      </w:r>
      <w:r w:rsidRPr="00C17A18">
        <w:rPr>
          <w:rFonts w:asciiTheme="minorHAnsi" w:hAnsiTheme="minorHAnsi" w:cstheme="minorHAnsi"/>
          <w:lang w:eastAsia="x-none"/>
        </w:rPr>
        <w:t>mlouvy vykazovala vady nebo nebyla řádně předána objednateli na základě podepsaného předávacího protokolu, zhotoviteli nevzniká nárok na úhradu nákladů.</w:t>
      </w:r>
    </w:p>
    <w:p w14:paraId="4C2B1621" w14:textId="00BF4FE3" w:rsidR="00111925" w:rsidRPr="00C17A18" w:rsidRDefault="00111925" w:rsidP="0078569B">
      <w:pPr>
        <w:numPr>
          <w:ilvl w:val="0"/>
          <w:numId w:val="31"/>
        </w:numPr>
        <w:spacing w:before="100" w:after="120" w:line="240" w:lineRule="auto"/>
        <w:ind w:left="284"/>
        <w:jc w:val="both"/>
        <w:rPr>
          <w:rFonts w:asciiTheme="minorHAnsi" w:hAnsiTheme="minorHAnsi" w:cstheme="minorHAnsi"/>
          <w:lang w:eastAsia="x-none"/>
        </w:rPr>
      </w:pPr>
      <w:r w:rsidRPr="00C17A18">
        <w:rPr>
          <w:rFonts w:asciiTheme="minorHAnsi" w:hAnsiTheme="minorHAnsi" w:cstheme="minorHAnsi"/>
          <w:lang w:eastAsia="x-none"/>
        </w:rPr>
        <w:t xml:space="preserve">V případě odstoupení od </w:t>
      </w:r>
      <w:r w:rsidR="00CB003E">
        <w:rPr>
          <w:rFonts w:asciiTheme="minorHAnsi" w:hAnsiTheme="minorHAnsi" w:cstheme="minorHAnsi"/>
          <w:lang w:eastAsia="x-none"/>
        </w:rPr>
        <w:t>s</w:t>
      </w:r>
      <w:r w:rsidRPr="00C17A18">
        <w:rPr>
          <w:rFonts w:asciiTheme="minorHAnsi" w:hAnsiTheme="minorHAnsi" w:cstheme="minorHAnsi"/>
          <w:lang w:eastAsia="x-none"/>
        </w:rPr>
        <w:t xml:space="preserve">mlouvy jsou smluvní strany povinny vypořádat vzájemné závazky a pohledávky do 30 dnů od nabytí účinku odstoupení. </w:t>
      </w:r>
    </w:p>
    <w:p w14:paraId="7D85A6A2" w14:textId="7CA86068" w:rsidR="003C5AC5" w:rsidRDefault="00111925" w:rsidP="00C05F4D">
      <w:pPr>
        <w:numPr>
          <w:ilvl w:val="0"/>
          <w:numId w:val="31"/>
        </w:numPr>
        <w:spacing w:before="100" w:after="120" w:line="240" w:lineRule="auto"/>
        <w:ind w:left="284"/>
        <w:jc w:val="both"/>
        <w:rPr>
          <w:rFonts w:asciiTheme="minorHAnsi" w:hAnsiTheme="minorHAnsi" w:cstheme="minorHAnsi"/>
          <w:lang w:eastAsia="x-none"/>
        </w:rPr>
      </w:pPr>
      <w:r w:rsidRPr="00B37B50">
        <w:rPr>
          <w:rFonts w:asciiTheme="minorHAnsi" w:hAnsiTheme="minorHAnsi" w:cstheme="minorHAnsi"/>
          <w:lang w:eastAsia="x-none"/>
        </w:rPr>
        <w:t>Odstoupení od této Smlouvy musí smluvní strana učinit písemně. Pro odstoupení platí příslušná ustanovení občanského zákoníku.</w:t>
      </w:r>
    </w:p>
    <w:p w14:paraId="628768CB" w14:textId="77777777" w:rsidR="007D7230" w:rsidRDefault="007D7230" w:rsidP="007D7230">
      <w:pPr>
        <w:spacing w:before="100" w:after="120" w:line="240" w:lineRule="auto"/>
        <w:ind w:left="284"/>
        <w:jc w:val="both"/>
        <w:rPr>
          <w:rFonts w:asciiTheme="minorHAnsi" w:hAnsiTheme="minorHAnsi" w:cstheme="minorHAnsi"/>
          <w:lang w:eastAsia="x-none"/>
        </w:rPr>
      </w:pPr>
    </w:p>
    <w:p w14:paraId="7A8D663A" w14:textId="7DE3C4AE" w:rsidR="000B6955" w:rsidRPr="00081DFE" w:rsidRDefault="008A4D36" w:rsidP="003C4E8B">
      <w:pPr>
        <w:pStyle w:val="Nadpis1"/>
        <w:rPr>
          <w:rFonts w:asciiTheme="minorHAnsi" w:hAnsiTheme="minorHAnsi" w:cstheme="minorHAnsi"/>
          <w:szCs w:val="22"/>
        </w:rPr>
      </w:pPr>
      <w:r w:rsidRPr="00081DFE">
        <w:rPr>
          <w:rFonts w:asciiTheme="minorHAnsi" w:hAnsiTheme="minorHAnsi" w:cstheme="minorHAnsi"/>
          <w:szCs w:val="22"/>
        </w:rPr>
        <w:t xml:space="preserve">Čl. </w:t>
      </w:r>
      <w:r w:rsidR="00713656">
        <w:rPr>
          <w:rFonts w:asciiTheme="minorHAnsi" w:hAnsiTheme="minorHAnsi" w:cstheme="minorHAnsi"/>
          <w:szCs w:val="22"/>
        </w:rPr>
        <w:t>XV</w:t>
      </w:r>
      <w:r w:rsidR="00DC61EA">
        <w:rPr>
          <w:rFonts w:asciiTheme="minorHAnsi" w:hAnsiTheme="minorHAnsi" w:cstheme="minorHAnsi"/>
          <w:szCs w:val="22"/>
        </w:rPr>
        <w:t>I</w:t>
      </w:r>
      <w:r w:rsidR="000B6955" w:rsidRPr="00081DFE">
        <w:rPr>
          <w:rFonts w:asciiTheme="minorHAnsi" w:hAnsiTheme="minorHAnsi" w:cstheme="minorHAnsi"/>
          <w:szCs w:val="22"/>
        </w:rPr>
        <w:t xml:space="preserve"> </w:t>
      </w:r>
    </w:p>
    <w:p w14:paraId="1D97A5B9" w14:textId="5DA8FEBB" w:rsidR="0037374D" w:rsidRPr="00081DFE" w:rsidRDefault="00713656" w:rsidP="00F34DDB">
      <w:pPr>
        <w:jc w:val="center"/>
        <w:rPr>
          <w:rFonts w:asciiTheme="minorHAnsi" w:hAnsiTheme="minorHAnsi" w:cstheme="minorHAnsi"/>
          <w:b/>
        </w:rPr>
      </w:pPr>
      <w:r>
        <w:rPr>
          <w:rFonts w:asciiTheme="minorHAnsi" w:hAnsiTheme="minorHAnsi" w:cstheme="minorHAnsi"/>
          <w:b/>
        </w:rPr>
        <w:t>Zástupci smluvních stran</w:t>
      </w:r>
    </w:p>
    <w:p w14:paraId="0E8731F9" w14:textId="77777777" w:rsidR="00713656" w:rsidRPr="00713656" w:rsidRDefault="00713656" w:rsidP="001237AE">
      <w:pPr>
        <w:numPr>
          <w:ilvl w:val="0"/>
          <w:numId w:val="39"/>
        </w:numPr>
        <w:spacing w:before="100" w:after="120" w:line="240" w:lineRule="auto"/>
        <w:ind w:left="284"/>
        <w:jc w:val="both"/>
        <w:rPr>
          <w:rFonts w:asciiTheme="minorHAnsi" w:hAnsiTheme="minorHAnsi" w:cstheme="minorHAnsi"/>
          <w:lang w:eastAsia="x-none"/>
        </w:rPr>
      </w:pPr>
      <w:r w:rsidRPr="00713656">
        <w:rPr>
          <w:rFonts w:asciiTheme="minorHAnsi" w:hAnsiTheme="minorHAnsi" w:cstheme="minorHAnsi"/>
          <w:lang w:eastAsia="x-none"/>
        </w:rPr>
        <w:t>Za Objednatele je v souvislosti s touto smlouvou oprávněn jednat:</w:t>
      </w:r>
    </w:p>
    <w:p w14:paraId="709C5B4C" w14:textId="65A1CD60" w:rsidR="00713656" w:rsidRPr="00EC1286" w:rsidRDefault="00713656" w:rsidP="00D75AF9">
      <w:pPr>
        <w:pStyle w:val="Odstavecseseznamem"/>
        <w:numPr>
          <w:ilvl w:val="0"/>
          <w:numId w:val="34"/>
        </w:numPr>
        <w:jc w:val="both"/>
        <w:rPr>
          <w:rFonts w:asciiTheme="minorHAnsi" w:hAnsiTheme="minorHAnsi" w:cstheme="minorHAnsi"/>
          <w:lang w:eastAsia="x-none"/>
        </w:rPr>
      </w:pPr>
      <w:r w:rsidRPr="00713656">
        <w:rPr>
          <w:rFonts w:asciiTheme="minorHAnsi" w:hAnsiTheme="minorHAnsi" w:cstheme="minorHAnsi"/>
          <w:sz w:val="22"/>
          <w:szCs w:val="22"/>
          <w:lang w:eastAsia="x-none"/>
        </w:rPr>
        <w:t>ve věcech smluvních:</w:t>
      </w:r>
      <w:r w:rsidRPr="00713656">
        <w:rPr>
          <w:rFonts w:asciiTheme="minorHAnsi" w:hAnsiTheme="minorHAnsi" w:cstheme="minorHAnsi"/>
          <w:sz w:val="22"/>
          <w:szCs w:val="22"/>
          <w:lang w:eastAsia="x-none"/>
        </w:rPr>
        <w:tab/>
      </w:r>
      <w:r>
        <w:rPr>
          <w:rFonts w:asciiTheme="minorHAnsi" w:hAnsiTheme="minorHAnsi" w:cstheme="minorHAnsi"/>
          <w:sz w:val="22"/>
          <w:szCs w:val="22"/>
          <w:lang w:eastAsia="x-none"/>
        </w:rPr>
        <w:tab/>
      </w:r>
      <w:r w:rsidRPr="00713656">
        <w:rPr>
          <w:rFonts w:asciiTheme="minorHAnsi" w:hAnsiTheme="minorHAnsi" w:cstheme="minorHAnsi"/>
          <w:sz w:val="22"/>
          <w:szCs w:val="22"/>
          <w:lang w:eastAsia="x-none"/>
        </w:rPr>
        <w:t>Mgr. Jana Vlachová Rasochová, MBA, člen představenstva</w:t>
      </w:r>
      <w:r w:rsidR="00A3398A">
        <w:rPr>
          <w:rFonts w:asciiTheme="minorHAnsi" w:hAnsiTheme="minorHAnsi" w:cstheme="minorHAnsi"/>
          <w:sz w:val="22"/>
          <w:szCs w:val="22"/>
          <w:lang w:eastAsia="x-none"/>
        </w:rPr>
        <w:t xml:space="preserve">, tel. </w:t>
      </w:r>
      <w:r w:rsidR="00A3398A" w:rsidRPr="00A3398A">
        <w:rPr>
          <w:rFonts w:asciiTheme="minorHAnsi" w:hAnsiTheme="minorHAnsi" w:cstheme="minorHAnsi"/>
          <w:sz w:val="22"/>
          <w:szCs w:val="22"/>
          <w:lang w:eastAsia="x-none"/>
        </w:rPr>
        <w:t>+420</w:t>
      </w:r>
      <w:r w:rsidR="00A3398A">
        <w:rPr>
          <w:rFonts w:asciiTheme="minorHAnsi" w:hAnsiTheme="minorHAnsi" w:cstheme="minorHAnsi"/>
          <w:sz w:val="22"/>
          <w:szCs w:val="22"/>
          <w:lang w:eastAsia="x-none"/>
        </w:rPr>
        <w:t> </w:t>
      </w:r>
      <w:r w:rsidR="00A3398A" w:rsidRPr="00A3398A">
        <w:rPr>
          <w:rFonts w:asciiTheme="minorHAnsi" w:hAnsiTheme="minorHAnsi" w:cstheme="minorHAnsi"/>
          <w:sz w:val="22"/>
          <w:szCs w:val="22"/>
          <w:lang w:eastAsia="x-none"/>
        </w:rPr>
        <w:t>737</w:t>
      </w:r>
      <w:r w:rsidR="00A3398A">
        <w:rPr>
          <w:rFonts w:asciiTheme="minorHAnsi" w:hAnsiTheme="minorHAnsi" w:cstheme="minorHAnsi"/>
          <w:sz w:val="22"/>
          <w:szCs w:val="22"/>
          <w:lang w:eastAsia="x-none"/>
        </w:rPr>
        <w:t> </w:t>
      </w:r>
      <w:r w:rsidR="00A3398A" w:rsidRPr="00A3398A">
        <w:rPr>
          <w:rFonts w:asciiTheme="minorHAnsi" w:hAnsiTheme="minorHAnsi" w:cstheme="minorHAnsi"/>
          <w:sz w:val="22"/>
          <w:szCs w:val="22"/>
          <w:lang w:eastAsia="x-none"/>
        </w:rPr>
        <w:t>212</w:t>
      </w:r>
      <w:r w:rsidR="00A3398A">
        <w:rPr>
          <w:rFonts w:asciiTheme="minorHAnsi" w:hAnsiTheme="minorHAnsi" w:cstheme="minorHAnsi"/>
          <w:sz w:val="22"/>
          <w:szCs w:val="22"/>
          <w:lang w:eastAsia="x-none"/>
        </w:rPr>
        <w:t> </w:t>
      </w:r>
      <w:r w:rsidR="00A3398A" w:rsidRPr="00A3398A">
        <w:rPr>
          <w:rFonts w:asciiTheme="minorHAnsi" w:hAnsiTheme="minorHAnsi" w:cstheme="minorHAnsi"/>
          <w:sz w:val="22"/>
          <w:szCs w:val="22"/>
          <w:lang w:eastAsia="x-none"/>
        </w:rPr>
        <w:t>766</w:t>
      </w:r>
      <w:r w:rsidR="00A3398A">
        <w:rPr>
          <w:rFonts w:asciiTheme="minorHAnsi" w:hAnsiTheme="minorHAnsi" w:cstheme="minorHAnsi"/>
          <w:sz w:val="22"/>
          <w:szCs w:val="22"/>
          <w:lang w:eastAsia="x-none"/>
        </w:rPr>
        <w:t xml:space="preserve">, e-mail </w:t>
      </w:r>
      <w:hyperlink r:id="rId9" w:history="1">
        <w:r w:rsidR="00A3398A" w:rsidRPr="00D64B14">
          <w:rPr>
            <w:rStyle w:val="Hypertextovodkaz"/>
            <w:rFonts w:asciiTheme="minorHAnsi" w:hAnsiTheme="minorHAnsi" w:cstheme="minorHAnsi"/>
            <w:sz w:val="22"/>
            <w:szCs w:val="22"/>
            <w:lang w:eastAsia="x-none"/>
          </w:rPr>
          <w:t>rasochova@enbra.cz</w:t>
        </w:r>
      </w:hyperlink>
      <w:r w:rsidR="00A3398A">
        <w:rPr>
          <w:rFonts w:asciiTheme="minorHAnsi" w:hAnsiTheme="minorHAnsi" w:cstheme="minorHAnsi"/>
          <w:sz w:val="22"/>
          <w:szCs w:val="22"/>
          <w:lang w:eastAsia="x-none"/>
        </w:rPr>
        <w:t xml:space="preserve"> </w:t>
      </w:r>
    </w:p>
    <w:p w14:paraId="2F7F0E3B" w14:textId="26DD41CC" w:rsidR="00713656" w:rsidRPr="00A3398A" w:rsidRDefault="00713656" w:rsidP="00D75AF9">
      <w:pPr>
        <w:pStyle w:val="Odstavecseseznamem"/>
        <w:numPr>
          <w:ilvl w:val="0"/>
          <w:numId w:val="34"/>
        </w:numPr>
        <w:jc w:val="both"/>
        <w:rPr>
          <w:rFonts w:asciiTheme="minorHAnsi" w:hAnsiTheme="minorHAnsi" w:cstheme="minorHAnsi"/>
          <w:sz w:val="22"/>
          <w:szCs w:val="22"/>
          <w:lang w:eastAsia="x-none"/>
        </w:rPr>
      </w:pPr>
      <w:r w:rsidRPr="00713656">
        <w:rPr>
          <w:rFonts w:asciiTheme="minorHAnsi" w:hAnsiTheme="minorHAnsi" w:cstheme="minorHAnsi"/>
          <w:sz w:val="22"/>
          <w:szCs w:val="22"/>
          <w:lang w:eastAsia="x-none"/>
        </w:rPr>
        <w:t>ve věcech technických:</w:t>
      </w:r>
      <w:r w:rsidRPr="00713656">
        <w:rPr>
          <w:rFonts w:asciiTheme="minorHAnsi" w:hAnsiTheme="minorHAnsi" w:cstheme="minorHAnsi"/>
          <w:sz w:val="22"/>
          <w:szCs w:val="22"/>
          <w:lang w:eastAsia="x-none"/>
        </w:rPr>
        <w:tab/>
      </w:r>
      <w:r w:rsidR="00EC1286" w:rsidRPr="00EC1286">
        <w:rPr>
          <w:rFonts w:asciiTheme="minorHAnsi" w:hAnsiTheme="minorHAnsi" w:cstheme="minorHAnsi"/>
          <w:sz w:val="22"/>
          <w:szCs w:val="22"/>
          <w:lang w:eastAsia="x-none"/>
        </w:rPr>
        <w:t xml:space="preserve">Mgr. Jana Vlachová Rasochová, MBA, člen představenstva, tel. +420 737 212 766, e-mail </w:t>
      </w:r>
      <w:hyperlink r:id="rId10" w:history="1">
        <w:r w:rsidR="00EC1286" w:rsidRPr="00593A15">
          <w:rPr>
            <w:rStyle w:val="Hypertextovodkaz"/>
            <w:rFonts w:asciiTheme="minorHAnsi" w:hAnsiTheme="minorHAnsi" w:cstheme="minorHAnsi"/>
            <w:sz w:val="22"/>
            <w:szCs w:val="22"/>
            <w:lang w:eastAsia="x-none"/>
          </w:rPr>
          <w:t>rasochova@enbra.cz</w:t>
        </w:r>
      </w:hyperlink>
      <w:r w:rsidR="00EC1286">
        <w:rPr>
          <w:rFonts w:asciiTheme="minorHAnsi" w:hAnsiTheme="minorHAnsi" w:cstheme="minorHAnsi"/>
          <w:sz w:val="22"/>
          <w:szCs w:val="22"/>
          <w:lang w:eastAsia="x-none"/>
        </w:rPr>
        <w:t xml:space="preserve"> </w:t>
      </w:r>
    </w:p>
    <w:p w14:paraId="0011F963" w14:textId="522E0B2C" w:rsidR="00713656" w:rsidRPr="00713656" w:rsidRDefault="00713656" w:rsidP="001237AE">
      <w:pPr>
        <w:numPr>
          <w:ilvl w:val="0"/>
          <w:numId w:val="39"/>
        </w:numPr>
        <w:spacing w:before="100" w:after="120" w:line="240" w:lineRule="auto"/>
        <w:ind w:left="284"/>
        <w:jc w:val="both"/>
        <w:rPr>
          <w:rFonts w:asciiTheme="minorHAnsi" w:hAnsiTheme="minorHAnsi" w:cstheme="minorHAnsi"/>
          <w:lang w:eastAsia="x-none"/>
        </w:rPr>
      </w:pPr>
      <w:r w:rsidRPr="00713656">
        <w:rPr>
          <w:rFonts w:asciiTheme="minorHAnsi" w:hAnsiTheme="minorHAnsi" w:cstheme="minorHAnsi"/>
          <w:lang w:eastAsia="x-none"/>
        </w:rPr>
        <w:t>Za Zhotovitele je v souvislosti s touto smlouvou oprávněn jednat</w:t>
      </w:r>
    </w:p>
    <w:p w14:paraId="4C9901F6" w14:textId="4F96DBD9" w:rsidR="00713656" w:rsidRPr="00A34F59" w:rsidRDefault="00713656" w:rsidP="00A34F59">
      <w:pPr>
        <w:pStyle w:val="Odstavecseseznamem"/>
        <w:numPr>
          <w:ilvl w:val="0"/>
          <w:numId w:val="38"/>
        </w:numPr>
        <w:jc w:val="both"/>
        <w:rPr>
          <w:rFonts w:asciiTheme="minorHAnsi" w:hAnsiTheme="minorHAnsi" w:cstheme="minorHAnsi"/>
          <w:sz w:val="22"/>
          <w:szCs w:val="22"/>
          <w:lang w:eastAsia="x-none"/>
        </w:rPr>
      </w:pPr>
      <w:r w:rsidRPr="00713656">
        <w:rPr>
          <w:rFonts w:asciiTheme="minorHAnsi" w:hAnsiTheme="minorHAnsi" w:cstheme="minorHAnsi"/>
          <w:sz w:val="22"/>
          <w:szCs w:val="22"/>
          <w:lang w:eastAsia="x-none"/>
        </w:rPr>
        <w:t>ve věcech smluvních:</w:t>
      </w:r>
      <w:r w:rsidRPr="00713656">
        <w:rPr>
          <w:rFonts w:asciiTheme="minorHAnsi" w:hAnsiTheme="minorHAnsi" w:cstheme="minorHAnsi"/>
          <w:sz w:val="22"/>
          <w:szCs w:val="22"/>
          <w:lang w:eastAsia="x-none"/>
        </w:rPr>
        <w:tab/>
      </w:r>
      <w:r w:rsidR="00D75AF9">
        <w:rPr>
          <w:rFonts w:asciiTheme="minorHAnsi" w:hAnsiTheme="minorHAnsi" w:cstheme="minorHAnsi"/>
          <w:sz w:val="22"/>
          <w:szCs w:val="22"/>
          <w:lang w:eastAsia="x-none"/>
        </w:rPr>
        <w:tab/>
      </w:r>
      <w:r w:rsidR="00D75AF9" w:rsidRPr="00D75AF9">
        <w:rPr>
          <w:rFonts w:asciiTheme="minorHAnsi" w:hAnsiTheme="minorHAnsi" w:cstheme="minorHAnsi"/>
          <w:lang w:eastAsia="x-none"/>
        </w:rPr>
        <w:t>[</w:t>
      </w:r>
      <w:r w:rsidR="00D75AF9" w:rsidRPr="00D75AF9">
        <w:rPr>
          <w:rFonts w:asciiTheme="minorHAnsi" w:hAnsiTheme="minorHAnsi" w:cstheme="minorHAnsi"/>
          <w:highlight w:val="yellow"/>
          <w:lang w:eastAsia="x-none"/>
        </w:rPr>
        <w:t>•</w:t>
      </w:r>
      <w:r w:rsidR="00D75AF9" w:rsidRPr="00D75AF9">
        <w:rPr>
          <w:rFonts w:asciiTheme="minorHAnsi" w:hAnsiTheme="minorHAnsi" w:cstheme="minorHAnsi"/>
          <w:lang w:eastAsia="x-none"/>
        </w:rPr>
        <w:t>]</w:t>
      </w:r>
      <w:r w:rsidR="00B87169">
        <w:rPr>
          <w:rFonts w:asciiTheme="minorHAnsi" w:hAnsiTheme="minorHAnsi" w:cstheme="minorHAnsi"/>
          <w:lang w:eastAsia="x-none"/>
        </w:rPr>
        <w:t xml:space="preserve">, tel. </w:t>
      </w:r>
      <w:r w:rsidR="00B87169" w:rsidRPr="00B87169">
        <w:rPr>
          <w:rFonts w:asciiTheme="minorHAnsi" w:hAnsiTheme="minorHAnsi" w:cstheme="minorHAnsi"/>
          <w:lang w:eastAsia="x-none"/>
        </w:rPr>
        <w:t>[</w:t>
      </w:r>
      <w:r w:rsidR="00B87169" w:rsidRPr="00B87169">
        <w:rPr>
          <w:rFonts w:asciiTheme="minorHAnsi" w:hAnsiTheme="minorHAnsi" w:cstheme="minorHAnsi"/>
          <w:highlight w:val="yellow"/>
          <w:lang w:eastAsia="x-none"/>
        </w:rPr>
        <w:t>•</w:t>
      </w:r>
      <w:r w:rsidR="00B87169" w:rsidRPr="00B87169">
        <w:rPr>
          <w:rFonts w:asciiTheme="minorHAnsi" w:hAnsiTheme="minorHAnsi" w:cstheme="minorHAnsi"/>
          <w:lang w:eastAsia="x-none"/>
        </w:rPr>
        <w:t>]</w:t>
      </w:r>
      <w:r w:rsidR="00B87169">
        <w:rPr>
          <w:rFonts w:asciiTheme="minorHAnsi" w:hAnsiTheme="minorHAnsi" w:cstheme="minorHAnsi"/>
          <w:lang w:eastAsia="x-none"/>
        </w:rPr>
        <w:t xml:space="preserve">, e-mail </w:t>
      </w:r>
      <w:r w:rsidR="00B87169" w:rsidRPr="00B87169">
        <w:rPr>
          <w:rFonts w:asciiTheme="minorHAnsi" w:hAnsiTheme="minorHAnsi" w:cstheme="minorHAnsi"/>
          <w:lang w:eastAsia="x-none"/>
        </w:rPr>
        <w:t>[</w:t>
      </w:r>
      <w:r w:rsidR="00B87169" w:rsidRPr="00B87169">
        <w:rPr>
          <w:rFonts w:asciiTheme="minorHAnsi" w:hAnsiTheme="minorHAnsi" w:cstheme="minorHAnsi"/>
          <w:highlight w:val="yellow"/>
          <w:lang w:eastAsia="x-none"/>
        </w:rPr>
        <w:t>•</w:t>
      </w:r>
      <w:r w:rsidR="00B87169" w:rsidRPr="00B87169">
        <w:rPr>
          <w:rFonts w:asciiTheme="minorHAnsi" w:hAnsiTheme="minorHAnsi" w:cstheme="minorHAnsi"/>
          <w:lang w:eastAsia="x-none"/>
        </w:rPr>
        <w:t>]</w:t>
      </w:r>
    </w:p>
    <w:p w14:paraId="697CF53D" w14:textId="77777777" w:rsidR="00A34F59" w:rsidRPr="00713656" w:rsidRDefault="00A34F59" w:rsidP="00A34F59">
      <w:pPr>
        <w:pStyle w:val="Odstavecseseznamem"/>
        <w:ind w:left="927"/>
        <w:jc w:val="both"/>
        <w:rPr>
          <w:rFonts w:asciiTheme="minorHAnsi" w:hAnsiTheme="minorHAnsi" w:cstheme="minorHAnsi"/>
          <w:sz w:val="22"/>
          <w:szCs w:val="22"/>
          <w:lang w:eastAsia="x-none"/>
        </w:rPr>
      </w:pPr>
    </w:p>
    <w:p w14:paraId="1BFA1E3A" w14:textId="3007EB3C" w:rsidR="00C60CB1" w:rsidRPr="001237AE" w:rsidRDefault="00713656" w:rsidP="00A34F59">
      <w:pPr>
        <w:pStyle w:val="Odstavecseseznamem"/>
        <w:numPr>
          <w:ilvl w:val="0"/>
          <w:numId w:val="38"/>
        </w:numPr>
        <w:jc w:val="both"/>
        <w:rPr>
          <w:rFonts w:asciiTheme="minorHAnsi" w:hAnsiTheme="minorHAnsi" w:cstheme="minorHAnsi"/>
          <w:sz w:val="22"/>
          <w:szCs w:val="22"/>
          <w:lang w:eastAsia="x-none"/>
        </w:rPr>
      </w:pPr>
      <w:r w:rsidRPr="00713656">
        <w:rPr>
          <w:rFonts w:asciiTheme="minorHAnsi" w:hAnsiTheme="minorHAnsi" w:cstheme="minorHAnsi"/>
          <w:sz w:val="22"/>
          <w:szCs w:val="22"/>
          <w:lang w:eastAsia="x-none"/>
        </w:rPr>
        <w:t xml:space="preserve">ve věcech technických: </w:t>
      </w:r>
      <w:r w:rsidRPr="00713656">
        <w:rPr>
          <w:rFonts w:asciiTheme="minorHAnsi" w:hAnsiTheme="minorHAnsi" w:cstheme="minorHAnsi"/>
          <w:sz w:val="22"/>
          <w:szCs w:val="22"/>
          <w:lang w:eastAsia="x-none"/>
        </w:rPr>
        <w:tab/>
      </w:r>
      <w:r w:rsidR="00D75AF9" w:rsidRPr="00D75AF9">
        <w:rPr>
          <w:rFonts w:asciiTheme="minorHAnsi" w:hAnsiTheme="minorHAnsi" w:cstheme="minorHAnsi"/>
          <w:lang w:eastAsia="x-none"/>
        </w:rPr>
        <w:t>[</w:t>
      </w:r>
      <w:r w:rsidR="00D75AF9" w:rsidRPr="00D75AF9">
        <w:rPr>
          <w:rFonts w:asciiTheme="minorHAnsi" w:hAnsiTheme="minorHAnsi" w:cstheme="minorHAnsi"/>
          <w:highlight w:val="yellow"/>
          <w:lang w:eastAsia="x-none"/>
        </w:rPr>
        <w:t>•</w:t>
      </w:r>
      <w:r w:rsidR="00D75AF9" w:rsidRPr="00D75AF9">
        <w:rPr>
          <w:rFonts w:asciiTheme="minorHAnsi" w:hAnsiTheme="minorHAnsi" w:cstheme="minorHAnsi"/>
          <w:lang w:eastAsia="x-none"/>
        </w:rPr>
        <w:t>]</w:t>
      </w:r>
      <w:r w:rsidR="00B87169">
        <w:rPr>
          <w:rFonts w:asciiTheme="minorHAnsi" w:hAnsiTheme="minorHAnsi" w:cstheme="minorHAnsi"/>
          <w:lang w:eastAsia="x-none"/>
        </w:rPr>
        <w:t xml:space="preserve">, tel. </w:t>
      </w:r>
      <w:r w:rsidR="00B87169" w:rsidRPr="00B87169">
        <w:rPr>
          <w:rFonts w:asciiTheme="minorHAnsi" w:hAnsiTheme="minorHAnsi" w:cstheme="minorHAnsi"/>
          <w:lang w:eastAsia="x-none"/>
        </w:rPr>
        <w:t>[</w:t>
      </w:r>
      <w:r w:rsidR="00B87169" w:rsidRPr="00B87169">
        <w:rPr>
          <w:rFonts w:asciiTheme="minorHAnsi" w:hAnsiTheme="minorHAnsi" w:cstheme="minorHAnsi"/>
          <w:highlight w:val="yellow"/>
          <w:lang w:eastAsia="x-none"/>
        </w:rPr>
        <w:t>•</w:t>
      </w:r>
      <w:r w:rsidR="00B87169" w:rsidRPr="00B87169">
        <w:rPr>
          <w:rFonts w:asciiTheme="minorHAnsi" w:hAnsiTheme="minorHAnsi" w:cstheme="minorHAnsi"/>
          <w:lang w:eastAsia="x-none"/>
        </w:rPr>
        <w:t>]</w:t>
      </w:r>
      <w:r w:rsidR="00B87169">
        <w:rPr>
          <w:rFonts w:asciiTheme="minorHAnsi" w:hAnsiTheme="minorHAnsi" w:cstheme="minorHAnsi"/>
          <w:lang w:eastAsia="x-none"/>
        </w:rPr>
        <w:t xml:space="preserve">, e-mail </w:t>
      </w:r>
      <w:r w:rsidR="00B87169" w:rsidRPr="00B87169">
        <w:rPr>
          <w:rFonts w:asciiTheme="minorHAnsi" w:hAnsiTheme="minorHAnsi" w:cstheme="minorHAnsi"/>
          <w:lang w:eastAsia="x-none"/>
        </w:rPr>
        <w:t>[</w:t>
      </w:r>
      <w:r w:rsidR="00B87169" w:rsidRPr="00B87169">
        <w:rPr>
          <w:rFonts w:asciiTheme="minorHAnsi" w:hAnsiTheme="minorHAnsi" w:cstheme="minorHAnsi"/>
          <w:highlight w:val="yellow"/>
          <w:lang w:eastAsia="x-none"/>
        </w:rPr>
        <w:t>•</w:t>
      </w:r>
      <w:r w:rsidR="00B87169" w:rsidRPr="00B87169">
        <w:rPr>
          <w:rFonts w:asciiTheme="minorHAnsi" w:hAnsiTheme="minorHAnsi" w:cstheme="minorHAnsi"/>
          <w:lang w:eastAsia="x-none"/>
        </w:rPr>
        <w:t>]</w:t>
      </w:r>
    </w:p>
    <w:p w14:paraId="1386DEF5" w14:textId="77777777" w:rsidR="001237AE" w:rsidRPr="001237AE" w:rsidRDefault="001237AE" w:rsidP="001237AE">
      <w:pPr>
        <w:pStyle w:val="Odstavecseseznamem"/>
        <w:rPr>
          <w:rFonts w:asciiTheme="minorHAnsi" w:hAnsiTheme="minorHAnsi" w:cstheme="minorHAnsi"/>
          <w:sz w:val="22"/>
          <w:szCs w:val="22"/>
          <w:lang w:eastAsia="x-none"/>
        </w:rPr>
      </w:pPr>
    </w:p>
    <w:p w14:paraId="4429381C" w14:textId="13664598" w:rsidR="001237AE" w:rsidRDefault="001237AE" w:rsidP="001237AE">
      <w:pPr>
        <w:numPr>
          <w:ilvl w:val="0"/>
          <w:numId w:val="39"/>
        </w:numPr>
        <w:spacing w:before="100" w:after="120" w:line="240" w:lineRule="auto"/>
        <w:ind w:left="284"/>
        <w:jc w:val="both"/>
        <w:rPr>
          <w:rFonts w:asciiTheme="minorHAnsi" w:hAnsiTheme="minorHAnsi" w:cstheme="minorHAnsi"/>
          <w:lang w:eastAsia="x-none"/>
        </w:rPr>
      </w:pPr>
      <w:r w:rsidRPr="001237AE">
        <w:rPr>
          <w:rFonts w:asciiTheme="minorHAnsi" w:hAnsiTheme="minorHAnsi" w:cstheme="minorHAnsi"/>
          <w:lang w:eastAsia="x-none"/>
        </w:rPr>
        <w:t>Veškerá sdělení či jiná jednání smluvních stran budou adresovány výše uvedeným zástupcům</w:t>
      </w:r>
      <w:r>
        <w:rPr>
          <w:rFonts w:asciiTheme="minorHAnsi" w:hAnsiTheme="minorHAnsi" w:cstheme="minorHAnsi"/>
          <w:lang w:eastAsia="x-none"/>
        </w:rPr>
        <w:t xml:space="preserve"> smluvních stra</w:t>
      </w:r>
      <w:r w:rsidR="009D3257">
        <w:rPr>
          <w:rFonts w:asciiTheme="minorHAnsi" w:hAnsiTheme="minorHAnsi" w:cstheme="minorHAnsi"/>
          <w:lang w:eastAsia="x-none"/>
        </w:rPr>
        <w:t>n, pokud se smluvní strany nedohodnou jinak</w:t>
      </w:r>
      <w:r w:rsidRPr="001237AE">
        <w:rPr>
          <w:rFonts w:asciiTheme="minorHAnsi" w:hAnsiTheme="minorHAnsi" w:cstheme="minorHAnsi"/>
          <w:lang w:eastAsia="x-none"/>
        </w:rPr>
        <w:t xml:space="preserve">. Pokud je </w:t>
      </w:r>
      <w:r w:rsidR="009D3257">
        <w:rPr>
          <w:rFonts w:asciiTheme="minorHAnsi" w:hAnsiTheme="minorHAnsi" w:cstheme="minorHAnsi"/>
          <w:lang w:eastAsia="x-none"/>
        </w:rPr>
        <w:t xml:space="preserve">touto smlouvou </w:t>
      </w:r>
      <w:r w:rsidRPr="001237AE">
        <w:rPr>
          <w:rFonts w:asciiTheme="minorHAnsi" w:hAnsiTheme="minorHAnsi" w:cstheme="minorHAnsi"/>
          <w:lang w:eastAsia="x-none"/>
        </w:rPr>
        <w:t>vyžadována písemná forma, písemnosti budou zaslány datovou schránkou nebo prostřednictvím poskytovatele poštovních služeb nebo budou předány osobně oprávněné osobě oproti podpisu.</w:t>
      </w:r>
    </w:p>
    <w:p w14:paraId="558887CC" w14:textId="77777777" w:rsidR="005341D6" w:rsidRDefault="005341D6" w:rsidP="005341D6">
      <w:pPr>
        <w:spacing w:before="100" w:after="120" w:line="240" w:lineRule="auto"/>
        <w:ind w:left="284"/>
        <w:jc w:val="both"/>
        <w:rPr>
          <w:rFonts w:asciiTheme="minorHAnsi" w:hAnsiTheme="minorHAnsi" w:cstheme="minorHAnsi"/>
          <w:lang w:eastAsia="x-none"/>
        </w:rPr>
      </w:pPr>
    </w:p>
    <w:p w14:paraId="58563F15" w14:textId="25FD3E33" w:rsidR="00E600A5" w:rsidRPr="00081DFE" w:rsidRDefault="0090330A" w:rsidP="003C4E8B">
      <w:pPr>
        <w:pStyle w:val="Nadpis1"/>
        <w:rPr>
          <w:rFonts w:asciiTheme="minorHAnsi" w:hAnsiTheme="minorHAnsi" w:cstheme="minorHAnsi"/>
          <w:szCs w:val="22"/>
        </w:rPr>
      </w:pPr>
      <w:r w:rsidRPr="00081DFE">
        <w:rPr>
          <w:rFonts w:asciiTheme="minorHAnsi" w:hAnsiTheme="minorHAnsi" w:cstheme="minorHAnsi"/>
          <w:szCs w:val="22"/>
        </w:rPr>
        <w:t>Čl. X</w:t>
      </w:r>
      <w:r w:rsidR="00C60CB1">
        <w:rPr>
          <w:rFonts w:asciiTheme="minorHAnsi" w:hAnsiTheme="minorHAnsi" w:cstheme="minorHAnsi"/>
          <w:szCs w:val="22"/>
        </w:rPr>
        <w:t>VI</w:t>
      </w:r>
      <w:r w:rsidR="00DC61EA">
        <w:rPr>
          <w:rFonts w:asciiTheme="minorHAnsi" w:hAnsiTheme="minorHAnsi" w:cstheme="minorHAnsi"/>
          <w:szCs w:val="22"/>
        </w:rPr>
        <w:t>I</w:t>
      </w:r>
    </w:p>
    <w:p w14:paraId="7FBEFC3D" w14:textId="093466C7" w:rsidR="00E600A5" w:rsidRPr="00081DFE" w:rsidRDefault="00E431CE" w:rsidP="00F34DDB">
      <w:pPr>
        <w:jc w:val="center"/>
        <w:rPr>
          <w:rFonts w:asciiTheme="minorHAnsi" w:hAnsiTheme="minorHAnsi" w:cstheme="minorHAnsi"/>
          <w:b/>
        </w:rPr>
      </w:pPr>
      <w:r w:rsidRPr="00081DFE">
        <w:rPr>
          <w:rFonts w:asciiTheme="minorHAnsi" w:hAnsiTheme="minorHAnsi" w:cstheme="minorHAnsi"/>
          <w:b/>
        </w:rPr>
        <w:t>Vyšší moc</w:t>
      </w:r>
    </w:p>
    <w:p w14:paraId="5CDFBAC7" w14:textId="2EFBD5CE" w:rsidR="005C12FF" w:rsidRPr="00081DFE" w:rsidRDefault="00163AF0" w:rsidP="00111925">
      <w:pPr>
        <w:numPr>
          <w:ilvl w:val="0"/>
          <w:numId w:val="5"/>
        </w:numPr>
        <w:tabs>
          <w:tab w:val="clear" w:pos="786"/>
        </w:tabs>
        <w:ind w:left="284"/>
        <w:jc w:val="both"/>
        <w:rPr>
          <w:rFonts w:asciiTheme="minorHAnsi" w:hAnsiTheme="minorHAnsi" w:cstheme="minorHAnsi"/>
        </w:rPr>
      </w:pPr>
      <w:r w:rsidRPr="00081DFE">
        <w:rPr>
          <w:rFonts w:asciiTheme="minorHAnsi" w:hAnsiTheme="minorHAnsi" w:cstheme="minorHAnsi"/>
        </w:rPr>
        <w:t>Pro účely této smlouvy se z</w:t>
      </w:r>
      <w:r w:rsidR="001E40A1" w:rsidRPr="00081DFE">
        <w:rPr>
          <w:rFonts w:asciiTheme="minorHAnsi" w:hAnsiTheme="minorHAnsi" w:cstheme="minorHAnsi"/>
        </w:rPr>
        <w:t>a vyšší moc považují případy, k</w:t>
      </w:r>
      <w:r w:rsidRPr="00081DFE">
        <w:rPr>
          <w:rFonts w:asciiTheme="minorHAnsi" w:hAnsiTheme="minorHAnsi" w:cstheme="minorHAnsi"/>
        </w:rPr>
        <w:t>t</w:t>
      </w:r>
      <w:r w:rsidR="001E40A1" w:rsidRPr="00081DFE">
        <w:rPr>
          <w:rFonts w:asciiTheme="minorHAnsi" w:hAnsiTheme="minorHAnsi" w:cstheme="minorHAnsi"/>
        </w:rPr>
        <w:t>e</w:t>
      </w:r>
      <w:r w:rsidRPr="00081DFE">
        <w:rPr>
          <w:rFonts w:asciiTheme="minorHAnsi" w:hAnsiTheme="minorHAnsi" w:cstheme="minorHAnsi"/>
        </w:rPr>
        <w:t>ré nejsou závislé na smluvních stranách a které smluvní strany nemohou ovlivnit. Jedná se např. o válku, mobilizaci, povstání, živelné pohromy apod.</w:t>
      </w:r>
      <w:r w:rsidR="00304595" w:rsidRPr="00081DFE">
        <w:rPr>
          <w:rFonts w:asciiTheme="minorHAnsi" w:hAnsiTheme="minorHAnsi" w:cstheme="minorHAnsi"/>
        </w:rPr>
        <w:t xml:space="preserve"> </w:t>
      </w:r>
      <w:r w:rsidR="00304595" w:rsidRPr="00081DFE">
        <w:rPr>
          <w:rFonts w:asciiTheme="minorHAnsi" w:hAnsiTheme="minorHAnsi" w:cstheme="minorHAnsi"/>
        </w:rPr>
        <w:tab/>
      </w:r>
      <w:r w:rsidR="00304595" w:rsidRPr="00081DFE">
        <w:rPr>
          <w:rFonts w:asciiTheme="minorHAnsi" w:hAnsiTheme="minorHAnsi" w:cstheme="minorHAnsi"/>
        </w:rPr>
        <w:tab/>
      </w:r>
      <w:r w:rsidR="00304595" w:rsidRPr="00081DFE">
        <w:rPr>
          <w:rFonts w:asciiTheme="minorHAnsi" w:hAnsiTheme="minorHAnsi" w:cstheme="minorHAnsi"/>
        </w:rPr>
        <w:tab/>
      </w:r>
    </w:p>
    <w:p w14:paraId="1F9A58B7" w14:textId="4F82AFE0" w:rsidR="00163AF0" w:rsidRDefault="00163AF0" w:rsidP="00111925">
      <w:pPr>
        <w:numPr>
          <w:ilvl w:val="0"/>
          <w:numId w:val="5"/>
        </w:numPr>
        <w:tabs>
          <w:tab w:val="clear" w:pos="786"/>
        </w:tabs>
        <w:ind w:left="284"/>
        <w:jc w:val="both"/>
        <w:rPr>
          <w:rFonts w:asciiTheme="minorHAnsi" w:hAnsiTheme="minorHAnsi" w:cstheme="minorHAnsi"/>
        </w:rPr>
      </w:pPr>
      <w:r w:rsidRPr="00081DFE">
        <w:rPr>
          <w:rFonts w:asciiTheme="minorHAnsi" w:hAnsiTheme="minorHAnsi" w:cstheme="minorHAnsi"/>
        </w:rPr>
        <w:t>Pokud se spl</w:t>
      </w:r>
      <w:r w:rsidR="001E40A1" w:rsidRPr="00081DFE">
        <w:rPr>
          <w:rFonts w:asciiTheme="minorHAnsi" w:hAnsiTheme="minorHAnsi" w:cstheme="minorHAnsi"/>
        </w:rPr>
        <w:t>n</w:t>
      </w:r>
      <w:r w:rsidRPr="00081DFE">
        <w:rPr>
          <w:rFonts w:asciiTheme="minorHAnsi" w:hAnsiTheme="minorHAnsi" w:cstheme="minorHAnsi"/>
        </w:rPr>
        <w:t>ění této smlouvy stane nemožným v</w:t>
      </w:r>
      <w:r w:rsidR="0078328F" w:rsidRPr="00081DFE">
        <w:rPr>
          <w:rFonts w:asciiTheme="minorHAnsi" w:hAnsiTheme="minorHAnsi" w:cstheme="minorHAnsi"/>
        </w:rPr>
        <w:t xml:space="preserve"> </w:t>
      </w:r>
      <w:r w:rsidR="001E40A1" w:rsidRPr="00081DFE">
        <w:rPr>
          <w:rFonts w:asciiTheme="minorHAnsi" w:hAnsiTheme="minorHAnsi" w:cstheme="minorHAnsi"/>
        </w:rPr>
        <w:t>d</w:t>
      </w:r>
      <w:r w:rsidRPr="00081DFE">
        <w:rPr>
          <w:rFonts w:asciiTheme="minorHAnsi" w:hAnsiTheme="minorHAnsi" w:cstheme="minorHAnsi"/>
        </w:rPr>
        <w:t>ůsledku vyšší moci, má zhotovitel právo na úpr</w:t>
      </w:r>
      <w:r w:rsidR="001E40A1" w:rsidRPr="00081DFE">
        <w:rPr>
          <w:rFonts w:asciiTheme="minorHAnsi" w:hAnsiTheme="minorHAnsi" w:cstheme="minorHAnsi"/>
        </w:rPr>
        <w:t>avu konečného termínu. Strana, která se bude chtít na vyšší</w:t>
      </w:r>
      <w:r w:rsidRPr="00081DFE">
        <w:rPr>
          <w:rFonts w:asciiTheme="minorHAnsi" w:hAnsiTheme="minorHAnsi" w:cstheme="minorHAnsi"/>
        </w:rPr>
        <w:t xml:space="preserve"> moc odvolat, požádá druhou stranu o úpravu smlouvy ve vztahu k</w:t>
      </w:r>
      <w:r w:rsidR="0078328F" w:rsidRPr="00081DFE">
        <w:rPr>
          <w:rFonts w:asciiTheme="minorHAnsi" w:hAnsiTheme="minorHAnsi" w:cstheme="minorHAnsi"/>
        </w:rPr>
        <w:t xml:space="preserve"> </w:t>
      </w:r>
      <w:r w:rsidRPr="00081DFE">
        <w:rPr>
          <w:rFonts w:asciiTheme="minorHAnsi" w:hAnsiTheme="minorHAnsi" w:cstheme="minorHAnsi"/>
        </w:rPr>
        <w:t>p</w:t>
      </w:r>
      <w:r w:rsidR="001E40A1" w:rsidRPr="00081DFE">
        <w:rPr>
          <w:rFonts w:asciiTheme="minorHAnsi" w:hAnsiTheme="minorHAnsi" w:cstheme="minorHAnsi"/>
        </w:rPr>
        <w:t>ředmě</w:t>
      </w:r>
      <w:r w:rsidRPr="00081DFE">
        <w:rPr>
          <w:rFonts w:asciiTheme="minorHAnsi" w:hAnsiTheme="minorHAnsi" w:cstheme="minorHAnsi"/>
        </w:rPr>
        <w:t>tu, ceně a době plnění. Pokud nedojde k</w:t>
      </w:r>
      <w:r w:rsidR="0078328F" w:rsidRPr="00081DFE">
        <w:rPr>
          <w:rFonts w:asciiTheme="minorHAnsi" w:hAnsiTheme="minorHAnsi" w:cstheme="minorHAnsi"/>
        </w:rPr>
        <w:t xml:space="preserve"> </w:t>
      </w:r>
      <w:r w:rsidRPr="00081DFE">
        <w:rPr>
          <w:rFonts w:asciiTheme="minorHAnsi" w:hAnsiTheme="minorHAnsi" w:cstheme="minorHAnsi"/>
        </w:rPr>
        <w:t>dohodě, má strana, která se odvolala na vyšší m</w:t>
      </w:r>
      <w:r w:rsidR="001E40A1" w:rsidRPr="00081DFE">
        <w:rPr>
          <w:rFonts w:asciiTheme="minorHAnsi" w:hAnsiTheme="minorHAnsi" w:cstheme="minorHAnsi"/>
        </w:rPr>
        <w:t>oc právo odstoupit od smlouvy. Ú</w:t>
      </w:r>
      <w:r w:rsidRPr="00081DFE">
        <w:rPr>
          <w:rFonts w:asciiTheme="minorHAnsi" w:hAnsiTheme="minorHAnsi" w:cstheme="minorHAnsi"/>
        </w:rPr>
        <w:t xml:space="preserve">činnost odstoupení nastává </w:t>
      </w:r>
      <w:r w:rsidR="00CA3824" w:rsidRPr="00081DFE">
        <w:rPr>
          <w:rFonts w:asciiTheme="minorHAnsi" w:hAnsiTheme="minorHAnsi" w:cstheme="minorHAnsi"/>
        </w:rPr>
        <w:t xml:space="preserve"> </w:t>
      </w:r>
      <w:r w:rsidR="00CA3824" w:rsidRPr="00081DFE">
        <w:rPr>
          <w:rFonts w:asciiTheme="minorHAnsi" w:hAnsiTheme="minorHAnsi" w:cstheme="minorHAnsi"/>
        </w:rPr>
        <w:br/>
      </w:r>
      <w:r w:rsidRPr="00081DFE">
        <w:rPr>
          <w:rFonts w:asciiTheme="minorHAnsi" w:hAnsiTheme="minorHAnsi" w:cstheme="minorHAnsi"/>
        </w:rPr>
        <w:t>v</w:t>
      </w:r>
      <w:r w:rsidR="0078328F" w:rsidRPr="00081DFE">
        <w:rPr>
          <w:rFonts w:asciiTheme="minorHAnsi" w:hAnsiTheme="minorHAnsi" w:cstheme="minorHAnsi"/>
        </w:rPr>
        <w:t xml:space="preserve"> </w:t>
      </w:r>
      <w:r w:rsidRPr="00081DFE">
        <w:rPr>
          <w:rFonts w:asciiTheme="minorHAnsi" w:hAnsiTheme="minorHAnsi" w:cstheme="minorHAnsi"/>
        </w:rPr>
        <w:t>tomto případě dnem doručení oznámení.</w:t>
      </w:r>
    </w:p>
    <w:p w14:paraId="63A2046E" w14:textId="77777777" w:rsidR="007D7230" w:rsidRDefault="007D7230" w:rsidP="007D7230">
      <w:pPr>
        <w:ind w:left="284"/>
        <w:jc w:val="both"/>
        <w:rPr>
          <w:rFonts w:asciiTheme="minorHAnsi" w:hAnsiTheme="minorHAnsi" w:cstheme="minorHAnsi"/>
        </w:rPr>
      </w:pPr>
    </w:p>
    <w:p w14:paraId="3CF2B8F3" w14:textId="10BF986E" w:rsidR="001E4F2B" w:rsidRPr="00081DFE" w:rsidRDefault="00D01CCF" w:rsidP="003C4E8B">
      <w:pPr>
        <w:pStyle w:val="Nadpis1"/>
        <w:rPr>
          <w:rFonts w:asciiTheme="minorHAnsi" w:hAnsiTheme="minorHAnsi" w:cstheme="minorHAnsi"/>
          <w:szCs w:val="22"/>
        </w:rPr>
      </w:pPr>
      <w:r w:rsidRPr="00081DFE">
        <w:rPr>
          <w:rFonts w:asciiTheme="minorHAnsi" w:hAnsiTheme="minorHAnsi" w:cstheme="minorHAnsi"/>
          <w:szCs w:val="22"/>
        </w:rPr>
        <w:t>Čl.</w:t>
      </w:r>
      <w:r w:rsidR="00411563" w:rsidRPr="00081DFE">
        <w:rPr>
          <w:rFonts w:asciiTheme="minorHAnsi" w:hAnsiTheme="minorHAnsi" w:cstheme="minorHAnsi"/>
          <w:szCs w:val="22"/>
        </w:rPr>
        <w:t xml:space="preserve"> X</w:t>
      </w:r>
      <w:r w:rsidR="00DC61EA">
        <w:rPr>
          <w:rFonts w:asciiTheme="minorHAnsi" w:hAnsiTheme="minorHAnsi" w:cstheme="minorHAnsi"/>
          <w:szCs w:val="22"/>
        </w:rPr>
        <w:t>VIII</w:t>
      </w:r>
    </w:p>
    <w:p w14:paraId="46AE1D64" w14:textId="548D48A9" w:rsidR="00411563" w:rsidRPr="00081DFE" w:rsidRDefault="00163AF0" w:rsidP="00F34DDB">
      <w:pPr>
        <w:jc w:val="center"/>
        <w:rPr>
          <w:rFonts w:asciiTheme="minorHAnsi" w:hAnsiTheme="minorHAnsi" w:cstheme="minorHAnsi"/>
          <w:b/>
          <w:lang w:eastAsia="ar-SA"/>
        </w:rPr>
      </w:pPr>
      <w:r w:rsidRPr="00081DFE">
        <w:rPr>
          <w:rFonts w:asciiTheme="minorHAnsi" w:hAnsiTheme="minorHAnsi" w:cstheme="minorHAnsi"/>
          <w:b/>
          <w:lang w:eastAsia="ar-SA"/>
        </w:rPr>
        <w:t>Závěrečná ustanovení.</w:t>
      </w:r>
    </w:p>
    <w:p w14:paraId="49800F34" w14:textId="77777777" w:rsidR="00D75AF9" w:rsidRPr="00D75AF9" w:rsidRDefault="00D75AF9" w:rsidP="00F25EDD">
      <w:pPr>
        <w:numPr>
          <w:ilvl w:val="0"/>
          <w:numId w:val="6"/>
        </w:numPr>
        <w:ind w:left="284"/>
        <w:jc w:val="both"/>
        <w:rPr>
          <w:rFonts w:asciiTheme="minorHAnsi" w:hAnsiTheme="minorHAnsi" w:cstheme="minorHAnsi"/>
        </w:rPr>
      </w:pPr>
      <w:r w:rsidRPr="00D75AF9">
        <w:rPr>
          <w:rFonts w:asciiTheme="minorHAnsi" w:hAnsiTheme="minorHAnsi" w:cstheme="minorHAnsi"/>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1CE67DB5" w14:textId="7D8B459C" w:rsidR="00F25EDD" w:rsidRPr="00F25EDD" w:rsidRDefault="00F25EDD" w:rsidP="00F25EDD">
      <w:pPr>
        <w:numPr>
          <w:ilvl w:val="0"/>
          <w:numId w:val="6"/>
        </w:numPr>
        <w:ind w:left="284"/>
        <w:jc w:val="both"/>
        <w:rPr>
          <w:rFonts w:asciiTheme="minorHAnsi" w:hAnsiTheme="minorHAnsi" w:cstheme="minorHAnsi"/>
        </w:rPr>
      </w:pPr>
      <w:r w:rsidRPr="00F25EDD">
        <w:rPr>
          <w:rFonts w:asciiTheme="minorHAnsi" w:hAnsiTheme="minorHAnsi" w:cstheme="minorHAnsi"/>
        </w:rPr>
        <w:t xml:space="preserve">V případě, že se ke kterémukoli ustanovení této </w:t>
      </w:r>
      <w:r>
        <w:rPr>
          <w:rFonts w:asciiTheme="minorHAnsi" w:hAnsiTheme="minorHAnsi" w:cstheme="minorHAnsi"/>
        </w:rPr>
        <w:t>s</w:t>
      </w:r>
      <w:r w:rsidRPr="00F25EDD">
        <w:rPr>
          <w:rFonts w:asciiTheme="minorHAnsi" w:hAnsiTheme="minorHAnsi" w:cstheme="minorHAnsi"/>
        </w:rPr>
        <w:t xml:space="preserve">mlouvy či k jeho části podle zákona jako ke zdánlivému právnímu jednání nepřihlíží, nebo že kterékoli ustanovení této </w:t>
      </w:r>
      <w:r w:rsidR="00B87169">
        <w:rPr>
          <w:rFonts w:asciiTheme="minorHAnsi" w:hAnsiTheme="minorHAnsi" w:cstheme="minorHAnsi"/>
        </w:rPr>
        <w:t>s</w:t>
      </w:r>
      <w:r w:rsidRPr="00F25EDD">
        <w:rPr>
          <w:rFonts w:asciiTheme="minorHAnsi" w:hAnsiTheme="minorHAnsi" w:cstheme="minorHAnsi"/>
        </w:rPr>
        <w:t xml:space="preserve">mlouvy či jeho část je nebo se stane neplatným, neúčinným a/nebo nevymahatelným, oddělí se v příslušném rozsahu, bude-li to možné, od ostatních ujednání </w:t>
      </w:r>
      <w:r>
        <w:rPr>
          <w:rFonts w:asciiTheme="minorHAnsi" w:hAnsiTheme="minorHAnsi" w:cstheme="minorHAnsi"/>
        </w:rPr>
        <w:t>s</w:t>
      </w:r>
      <w:r w:rsidRPr="00F25EDD">
        <w:rPr>
          <w:rFonts w:asciiTheme="minorHAnsi" w:hAnsiTheme="minorHAnsi" w:cstheme="minorHAnsi"/>
        </w:rPr>
        <w:t xml:space="preserve">mlouvy a nebude mít žádný vliv na platnost, účinnost a vymahatelnost ostatních ujednání této </w:t>
      </w:r>
      <w:r>
        <w:rPr>
          <w:rFonts w:asciiTheme="minorHAnsi" w:hAnsiTheme="minorHAnsi" w:cstheme="minorHAnsi"/>
        </w:rPr>
        <w:t>s</w:t>
      </w:r>
      <w:r w:rsidRPr="00F25EDD">
        <w:rPr>
          <w:rFonts w:asciiTheme="minorHAnsi" w:hAnsiTheme="minorHAnsi" w:cstheme="minorHAnsi"/>
        </w:rPr>
        <w:t xml:space="preserve">mlouvy. </w:t>
      </w:r>
      <w:r w:rsidR="00B87169">
        <w:rPr>
          <w:rFonts w:asciiTheme="minorHAnsi" w:hAnsiTheme="minorHAnsi" w:cstheme="minorHAnsi"/>
        </w:rPr>
        <w:t>S</w:t>
      </w:r>
      <w:r w:rsidRPr="00F25EDD">
        <w:rPr>
          <w:rFonts w:asciiTheme="minorHAnsi" w:hAnsiTheme="minorHAnsi" w:cstheme="minorHAnsi"/>
        </w:rPr>
        <w:t xml:space="preserve">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w:t>
      </w:r>
      <w:r>
        <w:rPr>
          <w:rFonts w:asciiTheme="minorHAnsi" w:hAnsiTheme="minorHAnsi" w:cstheme="minorHAnsi"/>
        </w:rPr>
        <w:t>s</w:t>
      </w:r>
      <w:r w:rsidRPr="00F25EDD">
        <w:rPr>
          <w:rFonts w:asciiTheme="minorHAnsi" w:hAnsiTheme="minorHAnsi" w:cstheme="minorHAnsi"/>
        </w:rPr>
        <w:t xml:space="preserve">mlouvy zůstal zachován. Pokud by kterékoli ustanovení této </w:t>
      </w:r>
      <w:r>
        <w:rPr>
          <w:rFonts w:asciiTheme="minorHAnsi" w:hAnsiTheme="minorHAnsi" w:cstheme="minorHAnsi"/>
        </w:rPr>
        <w:t>s</w:t>
      </w:r>
      <w:r w:rsidRPr="00F25EDD">
        <w:rPr>
          <w:rFonts w:asciiTheme="minorHAnsi" w:hAnsiTheme="minorHAnsi" w:cstheme="minorHAnsi"/>
        </w:rPr>
        <w:t xml:space="preserve">mlouvy bylo shledáno neplatným či nevykonatelným, ostatní ustanovení této </w:t>
      </w:r>
      <w:r>
        <w:rPr>
          <w:rFonts w:asciiTheme="minorHAnsi" w:hAnsiTheme="minorHAnsi" w:cstheme="minorHAnsi"/>
        </w:rPr>
        <w:t>s</w:t>
      </w:r>
      <w:r w:rsidRPr="00F25EDD">
        <w:rPr>
          <w:rFonts w:asciiTheme="minorHAnsi" w:hAnsiTheme="minorHAnsi" w:cstheme="minorHAnsi"/>
        </w:rPr>
        <w:t>mlouvy tím zůstávají nedotčena.</w:t>
      </w:r>
    </w:p>
    <w:p w14:paraId="2D61D37E" w14:textId="2CD1E364" w:rsidR="00F25EDD" w:rsidRDefault="00F25EDD" w:rsidP="00F25EDD">
      <w:pPr>
        <w:numPr>
          <w:ilvl w:val="0"/>
          <w:numId w:val="6"/>
        </w:numPr>
        <w:ind w:left="284"/>
        <w:jc w:val="both"/>
        <w:rPr>
          <w:rFonts w:asciiTheme="minorHAnsi" w:hAnsiTheme="minorHAnsi" w:cstheme="minorHAnsi"/>
        </w:rPr>
      </w:pPr>
      <w:r>
        <w:rPr>
          <w:rFonts w:asciiTheme="minorHAnsi" w:hAnsiTheme="minorHAnsi" w:cstheme="minorHAnsi"/>
        </w:rPr>
        <w:t>Smluvní strany</w:t>
      </w:r>
      <w:r w:rsidRPr="00F25EDD">
        <w:rPr>
          <w:rFonts w:asciiTheme="minorHAnsi" w:hAnsiTheme="minorHAnsi" w:cstheme="minorHAnsi"/>
        </w:rPr>
        <w:t xml:space="preserve"> se dohodly, že se tato </w:t>
      </w:r>
      <w:r>
        <w:rPr>
          <w:rFonts w:asciiTheme="minorHAnsi" w:hAnsiTheme="minorHAnsi" w:cstheme="minorHAnsi"/>
        </w:rPr>
        <w:t>s</w:t>
      </w:r>
      <w:r w:rsidRPr="00F25EDD">
        <w:rPr>
          <w:rFonts w:asciiTheme="minorHAnsi" w:hAnsiTheme="minorHAnsi" w:cstheme="minorHAnsi"/>
        </w:rPr>
        <w:t xml:space="preserve">mlouva se řídí výhradně českým právním řádem. Práva a povinnosti smluvních stran, které nejsou touto </w:t>
      </w:r>
      <w:r>
        <w:rPr>
          <w:rFonts w:asciiTheme="minorHAnsi" w:hAnsiTheme="minorHAnsi" w:cstheme="minorHAnsi"/>
        </w:rPr>
        <w:t>s</w:t>
      </w:r>
      <w:r w:rsidRPr="00F25EDD">
        <w:rPr>
          <w:rFonts w:asciiTheme="minorHAnsi" w:hAnsiTheme="minorHAnsi" w:cstheme="minorHAnsi"/>
        </w:rPr>
        <w:t>mlouvou výslovně upraveny, se řídí ustanoveními zákona č. 89/2012 Sb., občanský zákoník, případně dalšími obecně závaznými právními předpisy.</w:t>
      </w:r>
      <w:r w:rsidR="00740647">
        <w:rPr>
          <w:rFonts w:asciiTheme="minorHAnsi" w:hAnsiTheme="minorHAnsi" w:cstheme="minorHAnsi"/>
        </w:rPr>
        <w:t xml:space="preserve"> Smluvní strany přitom výslovně vylučují užití ustanovení §§ </w:t>
      </w:r>
      <w:r w:rsidR="00740647" w:rsidRPr="00740647">
        <w:rPr>
          <w:rFonts w:asciiTheme="minorHAnsi" w:hAnsiTheme="minorHAnsi" w:cstheme="minorHAnsi"/>
        </w:rPr>
        <w:t xml:space="preserve">2605 odst.2, 2618 </w:t>
      </w:r>
      <w:r w:rsidR="00740647">
        <w:rPr>
          <w:rFonts w:asciiTheme="minorHAnsi" w:hAnsiTheme="minorHAnsi" w:cstheme="minorHAnsi"/>
        </w:rPr>
        <w:t xml:space="preserve">a </w:t>
      </w:r>
      <w:r w:rsidR="00740647" w:rsidRPr="00740647">
        <w:rPr>
          <w:rFonts w:asciiTheme="minorHAnsi" w:hAnsiTheme="minorHAnsi" w:cstheme="minorHAnsi"/>
        </w:rPr>
        <w:t>2629 občanského zákon</w:t>
      </w:r>
      <w:r w:rsidR="00740647">
        <w:rPr>
          <w:rFonts w:asciiTheme="minorHAnsi" w:hAnsiTheme="minorHAnsi" w:cstheme="minorHAnsi"/>
        </w:rPr>
        <w:t>íku.</w:t>
      </w:r>
    </w:p>
    <w:p w14:paraId="5055CCE2" w14:textId="77777777" w:rsidR="00740647" w:rsidRDefault="00163AF0" w:rsidP="00740647">
      <w:pPr>
        <w:numPr>
          <w:ilvl w:val="0"/>
          <w:numId w:val="6"/>
        </w:numPr>
        <w:ind w:left="284"/>
        <w:jc w:val="both"/>
        <w:rPr>
          <w:rFonts w:asciiTheme="minorHAnsi" w:hAnsiTheme="minorHAnsi" w:cstheme="minorHAnsi"/>
        </w:rPr>
      </w:pPr>
      <w:r w:rsidRPr="00081DFE">
        <w:rPr>
          <w:rFonts w:asciiTheme="minorHAnsi" w:hAnsiTheme="minorHAnsi" w:cstheme="minorHAnsi"/>
          <w:lang w:eastAsia="ar-SA"/>
        </w:rPr>
        <w:t>Tato smlouva je zalo</w:t>
      </w:r>
      <w:r w:rsidR="001E40A1" w:rsidRPr="00081DFE">
        <w:rPr>
          <w:rFonts w:asciiTheme="minorHAnsi" w:hAnsiTheme="minorHAnsi" w:cstheme="minorHAnsi"/>
          <w:lang w:eastAsia="ar-SA"/>
        </w:rPr>
        <w:t>žena na dobré víře obou smluvní</w:t>
      </w:r>
      <w:r w:rsidRPr="00081DFE">
        <w:rPr>
          <w:rFonts w:asciiTheme="minorHAnsi" w:hAnsiTheme="minorHAnsi" w:cstheme="minorHAnsi"/>
          <w:lang w:eastAsia="ar-SA"/>
        </w:rPr>
        <w:t>c</w:t>
      </w:r>
      <w:r w:rsidR="001E40A1" w:rsidRPr="00081DFE">
        <w:rPr>
          <w:rFonts w:asciiTheme="minorHAnsi" w:hAnsiTheme="minorHAnsi" w:cstheme="minorHAnsi"/>
          <w:lang w:eastAsia="ar-SA"/>
        </w:rPr>
        <w:t>h</w:t>
      </w:r>
      <w:r w:rsidRPr="00081DFE">
        <w:rPr>
          <w:rFonts w:asciiTheme="minorHAnsi" w:hAnsiTheme="minorHAnsi" w:cstheme="minorHAnsi"/>
          <w:lang w:eastAsia="ar-SA"/>
        </w:rPr>
        <w:t xml:space="preserve"> stran a je</w:t>
      </w:r>
      <w:r w:rsidR="001E40A1" w:rsidRPr="00081DFE">
        <w:rPr>
          <w:rFonts w:asciiTheme="minorHAnsi" w:hAnsiTheme="minorHAnsi" w:cstheme="minorHAnsi"/>
          <w:lang w:eastAsia="ar-SA"/>
        </w:rPr>
        <w:t>j</w:t>
      </w:r>
      <w:r w:rsidRPr="00081DFE">
        <w:rPr>
          <w:rFonts w:asciiTheme="minorHAnsi" w:hAnsiTheme="minorHAnsi" w:cstheme="minorHAnsi"/>
          <w:lang w:eastAsia="ar-SA"/>
        </w:rPr>
        <w:t>ich rozhodné snaze ře</w:t>
      </w:r>
      <w:r w:rsidR="00CC6534" w:rsidRPr="00081DFE">
        <w:rPr>
          <w:rFonts w:asciiTheme="minorHAnsi" w:hAnsiTheme="minorHAnsi" w:cstheme="minorHAnsi"/>
          <w:lang w:eastAsia="ar-SA"/>
        </w:rPr>
        <w:t>šit vyjednáváním všechny potíže</w:t>
      </w:r>
      <w:r w:rsidRPr="00081DFE">
        <w:rPr>
          <w:rFonts w:asciiTheme="minorHAnsi" w:hAnsiTheme="minorHAnsi" w:cstheme="minorHAnsi"/>
          <w:lang w:eastAsia="ar-SA"/>
        </w:rPr>
        <w:t>, které se mohou vyskytnout při plnění smlouvy.</w:t>
      </w:r>
      <w:r w:rsidR="00740647">
        <w:rPr>
          <w:rFonts w:asciiTheme="minorHAnsi" w:hAnsiTheme="minorHAnsi" w:cstheme="minorHAnsi"/>
          <w:lang w:eastAsia="ar-SA"/>
        </w:rPr>
        <w:t xml:space="preserve"> </w:t>
      </w:r>
      <w:r w:rsidR="00740647">
        <w:rPr>
          <w:rFonts w:asciiTheme="minorHAnsi" w:hAnsiTheme="minorHAnsi" w:cstheme="minorHAnsi"/>
        </w:rPr>
        <w:t>Případné spory budou řešeny českými soudy. Místní příslušnost soudu se řídí sídlem objednatele. Rozhodčí řízení je vyloučeno.</w:t>
      </w:r>
    </w:p>
    <w:p w14:paraId="15CD2F50" w14:textId="5809B34C" w:rsidR="00BD3826" w:rsidRPr="00081DFE" w:rsidRDefault="00CC6534" w:rsidP="00EF3CBF">
      <w:pPr>
        <w:numPr>
          <w:ilvl w:val="0"/>
          <w:numId w:val="6"/>
        </w:numPr>
        <w:ind w:left="284"/>
        <w:jc w:val="both"/>
        <w:rPr>
          <w:rFonts w:asciiTheme="minorHAnsi" w:hAnsiTheme="minorHAnsi" w:cstheme="minorHAnsi"/>
          <w:lang w:eastAsia="ar-SA"/>
        </w:rPr>
      </w:pPr>
      <w:r w:rsidRPr="00081DFE">
        <w:rPr>
          <w:rFonts w:asciiTheme="minorHAnsi" w:hAnsiTheme="minorHAnsi" w:cstheme="minorHAnsi"/>
          <w:lang w:eastAsia="ar-SA"/>
        </w:rPr>
        <w:t>Zhotovitel si je vědom, že dle příslušných pravidel k</w:t>
      </w:r>
      <w:r w:rsidR="00F85A4F" w:rsidRPr="00081DFE">
        <w:rPr>
          <w:rFonts w:asciiTheme="minorHAnsi" w:hAnsiTheme="minorHAnsi" w:cstheme="minorHAnsi"/>
          <w:lang w:eastAsia="ar-SA"/>
        </w:rPr>
        <w:t xml:space="preserve"> </w:t>
      </w:r>
      <w:r w:rsidRPr="00081DFE">
        <w:rPr>
          <w:rFonts w:asciiTheme="minorHAnsi" w:hAnsiTheme="minorHAnsi" w:cstheme="minorHAnsi"/>
          <w:lang w:eastAsia="ar-SA"/>
        </w:rPr>
        <w:t xml:space="preserve">uvedenému </w:t>
      </w:r>
      <w:r w:rsidR="00B87169">
        <w:rPr>
          <w:rFonts w:asciiTheme="minorHAnsi" w:hAnsiTheme="minorHAnsi" w:cstheme="minorHAnsi"/>
          <w:lang w:eastAsia="ar-SA"/>
        </w:rPr>
        <w:t>p</w:t>
      </w:r>
      <w:r w:rsidRPr="00081DFE">
        <w:rPr>
          <w:rFonts w:asciiTheme="minorHAnsi" w:hAnsiTheme="minorHAnsi" w:cstheme="minorHAnsi"/>
          <w:lang w:eastAsia="ar-SA"/>
        </w:rPr>
        <w:t>rogramu je povinen</w:t>
      </w:r>
      <w:r w:rsidR="00EF3CBF">
        <w:rPr>
          <w:rFonts w:asciiTheme="minorHAnsi" w:hAnsiTheme="minorHAnsi" w:cstheme="minorHAnsi"/>
          <w:lang w:eastAsia="ar-SA"/>
        </w:rPr>
        <w:t xml:space="preserve"> s</w:t>
      </w:r>
      <w:r w:rsidRPr="00081DFE">
        <w:rPr>
          <w:rFonts w:asciiTheme="minorHAnsi" w:hAnsiTheme="minorHAnsi" w:cstheme="minorHAnsi"/>
          <w:lang w:eastAsia="ar-SA"/>
        </w:rPr>
        <w:t>polupůsobit při výkonu finanční kontroly dle §</w:t>
      </w:r>
      <w:r w:rsidR="00F85A4F" w:rsidRPr="00081DFE">
        <w:rPr>
          <w:rFonts w:asciiTheme="minorHAnsi" w:hAnsiTheme="minorHAnsi" w:cstheme="minorHAnsi"/>
          <w:lang w:eastAsia="ar-SA"/>
        </w:rPr>
        <w:t> </w:t>
      </w:r>
      <w:r w:rsidRPr="00081DFE">
        <w:rPr>
          <w:rFonts w:asciiTheme="minorHAnsi" w:hAnsiTheme="minorHAnsi" w:cstheme="minorHAnsi"/>
          <w:lang w:eastAsia="ar-SA"/>
        </w:rPr>
        <w:t>2 písm.</w:t>
      </w:r>
      <w:r w:rsidR="00F85A4F" w:rsidRPr="00081DFE">
        <w:rPr>
          <w:rFonts w:asciiTheme="minorHAnsi" w:hAnsiTheme="minorHAnsi" w:cstheme="minorHAnsi"/>
          <w:lang w:eastAsia="ar-SA"/>
        </w:rPr>
        <w:t> </w:t>
      </w:r>
      <w:r w:rsidRPr="00081DFE">
        <w:rPr>
          <w:rFonts w:asciiTheme="minorHAnsi" w:hAnsiTheme="minorHAnsi" w:cstheme="minorHAnsi"/>
          <w:lang w:eastAsia="ar-SA"/>
        </w:rPr>
        <w:t>e) zákona č.</w:t>
      </w:r>
      <w:r w:rsidR="00F85A4F" w:rsidRPr="00081DFE">
        <w:rPr>
          <w:rFonts w:asciiTheme="minorHAnsi" w:hAnsiTheme="minorHAnsi" w:cstheme="minorHAnsi"/>
          <w:lang w:eastAsia="ar-SA"/>
        </w:rPr>
        <w:t> </w:t>
      </w:r>
      <w:r w:rsidRPr="00081DFE">
        <w:rPr>
          <w:rFonts w:asciiTheme="minorHAnsi" w:hAnsiTheme="minorHAnsi" w:cstheme="minorHAnsi"/>
          <w:lang w:eastAsia="ar-SA"/>
        </w:rPr>
        <w:t>320/2001</w:t>
      </w:r>
      <w:r w:rsidR="00F85A4F" w:rsidRPr="00081DFE">
        <w:rPr>
          <w:rFonts w:asciiTheme="minorHAnsi" w:hAnsiTheme="minorHAnsi" w:cstheme="minorHAnsi"/>
          <w:lang w:eastAsia="ar-SA"/>
        </w:rPr>
        <w:t> </w:t>
      </w:r>
      <w:r w:rsidRPr="00081DFE">
        <w:rPr>
          <w:rFonts w:asciiTheme="minorHAnsi" w:hAnsiTheme="minorHAnsi" w:cstheme="minorHAnsi"/>
          <w:lang w:eastAsia="ar-SA"/>
        </w:rPr>
        <w:t>Sb., o finanční kontrole, ve znění pozdějších</w:t>
      </w:r>
      <w:r w:rsidR="00B15CA5">
        <w:rPr>
          <w:rFonts w:asciiTheme="minorHAnsi" w:hAnsiTheme="minorHAnsi" w:cstheme="minorHAnsi"/>
          <w:lang w:eastAsia="ar-SA"/>
        </w:rPr>
        <w:t xml:space="preserve"> </w:t>
      </w:r>
      <w:r w:rsidRPr="00081DFE">
        <w:rPr>
          <w:rFonts w:asciiTheme="minorHAnsi" w:hAnsiTheme="minorHAnsi" w:cstheme="minorHAnsi"/>
          <w:lang w:eastAsia="ar-SA"/>
        </w:rPr>
        <w:t>předpisů a poskytnout v</w:t>
      </w:r>
      <w:r w:rsidR="00F85A4F" w:rsidRPr="00081DFE">
        <w:rPr>
          <w:rFonts w:asciiTheme="minorHAnsi" w:hAnsiTheme="minorHAnsi" w:cstheme="minorHAnsi"/>
          <w:lang w:eastAsia="ar-SA"/>
        </w:rPr>
        <w:t xml:space="preserve"> </w:t>
      </w:r>
      <w:r w:rsidRPr="00081DFE">
        <w:rPr>
          <w:rFonts w:asciiTheme="minorHAnsi" w:hAnsiTheme="minorHAnsi" w:cstheme="minorHAnsi"/>
          <w:lang w:eastAsia="ar-SA"/>
        </w:rPr>
        <w:t xml:space="preserve">tomto ohledu jak objednateli, tak </w:t>
      </w:r>
      <w:r w:rsidR="00CA3824" w:rsidRPr="00081DFE">
        <w:rPr>
          <w:rFonts w:asciiTheme="minorHAnsi" w:hAnsiTheme="minorHAnsi" w:cstheme="minorHAnsi"/>
          <w:lang w:eastAsia="ar-SA"/>
        </w:rPr>
        <w:t xml:space="preserve"> </w:t>
      </w:r>
      <w:r w:rsidR="00CA3824" w:rsidRPr="00081DFE">
        <w:rPr>
          <w:rFonts w:asciiTheme="minorHAnsi" w:hAnsiTheme="minorHAnsi" w:cstheme="minorHAnsi"/>
          <w:lang w:eastAsia="ar-SA"/>
        </w:rPr>
        <w:br/>
      </w:r>
      <w:r w:rsidRPr="00081DFE">
        <w:rPr>
          <w:rFonts w:asciiTheme="minorHAnsi" w:hAnsiTheme="minorHAnsi" w:cstheme="minorHAnsi"/>
          <w:lang w:eastAsia="ar-SA"/>
        </w:rPr>
        <w:t>i příslušným kontrolním orgánům veškerou potřebnou součinnost. Zároveň se zhotovitel zavazuje k</w:t>
      </w:r>
      <w:r w:rsidR="00F85A4F" w:rsidRPr="00081DFE">
        <w:rPr>
          <w:rFonts w:asciiTheme="minorHAnsi" w:hAnsiTheme="minorHAnsi" w:cstheme="minorHAnsi"/>
          <w:lang w:eastAsia="ar-SA"/>
        </w:rPr>
        <w:t xml:space="preserve"> </w:t>
      </w:r>
      <w:r w:rsidRPr="00081DFE">
        <w:rPr>
          <w:rFonts w:asciiTheme="minorHAnsi" w:hAnsiTheme="minorHAnsi" w:cstheme="minorHAnsi"/>
          <w:lang w:eastAsia="ar-SA"/>
        </w:rPr>
        <w:t xml:space="preserve">archivaci veškerých písemných dokladů týkajících se této </w:t>
      </w:r>
      <w:r w:rsidR="00B15CA5">
        <w:rPr>
          <w:rFonts w:asciiTheme="minorHAnsi" w:hAnsiTheme="minorHAnsi" w:cstheme="minorHAnsi"/>
          <w:lang w:eastAsia="ar-SA"/>
        </w:rPr>
        <w:t xml:space="preserve">smlouvy </w:t>
      </w:r>
      <w:r w:rsidRPr="00081DFE">
        <w:rPr>
          <w:rFonts w:asciiTheme="minorHAnsi" w:hAnsiTheme="minorHAnsi" w:cstheme="minorHAnsi"/>
          <w:lang w:eastAsia="ar-SA"/>
        </w:rPr>
        <w:t>po dobu 10 let.</w:t>
      </w:r>
    </w:p>
    <w:p w14:paraId="5CC43296" w14:textId="1EE0376B" w:rsidR="00163AF0" w:rsidRPr="00081DFE" w:rsidRDefault="00163AF0" w:rsidP="00111925">
      <w:pPr>
        <w:numPr>
          <w:ilvl w:val="0"/>
          <w:numId w:val="6"/>
        </w:numPr>
        <w:ind w:left="284"/>
        <w:jc w:val="both"/>
        <w:rPr>
          <w:rFonts w:asciiTheme="minorHAnsi" w:hAnsiTheme="minorHAnsi" w:cstheme="minorHAnsi"/>
          <w:lang w:eastAsia="ar-SA"/>
        </w:rPr>
      </w:pPr>
      <w:r w:rsidRPr="00081DFE">
        <w:rPr>
          <w:rFonts w:asciiTheme="minorHAnsi" w:hAnsiTheme="minorHAnsi" w:cstheme="minorHAnsi"/>
          <w:lang w:eastAsia="ar-SA"/>
        </w:rPr>
        <w:t xml:space="preserve">Pro účely doručování mezi smluvními stranami </w:t>
      </w:r>
      <w:r w:rsidR="001237AE">
        <w:rPr>
          <w:rFonts w:asciiTheme="minorHAnsi" w:hAnsiTheme="minorHAnsi" w:cstheme="minorHAnsi"/>
          <w:lang w:eastAsia="ar-SA"/>
        </w:rPr>
        <w:t xml:space="preserve">prostřednictvím poskytovatele poštovních služeb </w:t>
      </w:r>
      <w:r w:rsidRPr="00081DFE">
        <w:rPr>
          <w:rFonts w:asciiTheme="minorHAnsi" w:hAnsiTheme="minorHAnsi" w:cstheme="minorHAnsi"/>
          <w:lang w:eastAsia="ar-SA"/>
        </w:rPr>
        <w:t>platí adresy uv</w:t>
      </w:r>
      <w:r w:rsidR="001E40A1" w:rsidRPr="00081DFE">
        <w:rPr>
          <w:rFonts w:asciiTheme="minorHAnsi" w:hAnsiTheme="minorHAnsi" w:cstheme="minorHAnsi"/>
          <w:lang w:eastAsia="ar-SA"/>
        </w:rPr>
        <w:t>e</w:t>
      </w:r>
      <w:r w:rsidRPr="00081DFE">
        <w:rPr>
          <w:rFonts w:asciiTheme="minorHAnsi" w:hAnsiTheme="minorHAnsi" w:cstheme="minorHAnsi"/>
          <w:lang w:eastAsia="ar-SA"/>
        </w:rPr>
        <w:t>dené v</w:t>
      </w:r>
      <w:r w:rsidR="00F85A4F" w:rsidRPr="00081DFE">
        <w:rPr>
          <w:rFonts w:asciiTheme="minorHAnsi" w:hAnsiTheme="minorHAnsi" w:cstheme="minorHAnsi"/>
          <w:lang w:eastAsia="ar-SA"/>
        </w:rPr>
        <w:t xml:space="preserve"> </w:t>
      </w:r>
      <w:r w:rsidRPr="00081DFE">
        <w:rPr>
          <w:rFonts w:asciiTheme="minorHAnsi" w:hAnsiTheme="minorHAnsi" w:cstheme="minorHAnsi"/>
          <w:lang w:eastAsia="ar-SA"/>
        </w:rPr>
        <w:t>záhlaví této smlouvy.</w:t>
      </w:r>
    </w:p>
    <w:p w14:paraId="2FF3D90C" w14:textId="77777777" w:rsidR="005D276B" w:rsidRPr="005D276B" w:rsidRDefault="005D276B" w:rsidP="005D276B">
      <w:pPr>
        <w:numPr>
          <w:ilvl w:val="0"/>
          <w:numId w:val="6"/>
        </w:numPr>
        <w:ind w:left="284"/>
        <w:jc w:val="both"/>
        <w:rPr>
          <w:rFonts w:asciiTheme="minorHAnsi" w:hAnsiTheme="minorHAnsi" w:cstheme="minorHAnsi"/>
        </w:rPr>
      </w:pPr>
      <w:r w:rsidRPr="005D276B">
        <w:rPr>
          <w:rFonts w:asciiTheme="minorHAnsi" w:hAnsiTheme="minorHAnsi" w:cstheme="minorHAnsi"/>
        </w:rPr>
        <w:t>K této smlouvě jsou připojeny následující přílohy, které bez ohledu na to, zda jsou či nejsou nerozdělitelně spojeny s listinou, na které je obsažena tato smlouva, tvoří neoddělitelnou součást smlouvy:</w:t>
      </w:r>
    </w:p>
    <w:p w14:paraId="38DA7BB9" w14:textId="5977E6D0" w:rsidR="005D276B" w:rsidRPr="005D276B" w:rsidRDefault="005D276B" w:rsidP="00A675D9">
      <w:pPr>
        <w:pStyle w:val="Odstavecseseznamem"/>
        <w:numPr>
          <w:ilvl w:val="0"/>
          <w:numId w:val="37"/>
        </w:numPr>
        <w:jc w:val="both"/>
        <w:rPr>
          <w:rFonts w:asciiTheme="minorHAnsi" w:hAnsiTheme="minorHAnsi" w:cstheme="minorHAnsi"/>
          <w:sz w:val="22"/>
          <w:szCs w:val="22"/>
        </w:rPr>
      </w:pPr>
      <w:r w:rsidRPr="005D276B">
        <w:rPr>
          <w:rFonts w:asciiTheme="minorHAnsi" w:hAnsiTheme="minorHAnsi" w:cstheme="minorHAnsi"/>
          <w:sz w:val="22"/>
          <w:szCs w:val="22"/>
        </w:rPr>
        <w:t>Příloha č. 1 – Položkový rozpočet</w:t>
      </w:r>
    </w:p>
    <w:p w14:paraId="30C9444C" w14:textId="7F968FFB" w:rsidR="005D276B" w:rsidRDefault="005D276B" w:rsidP="00A675D9">
      <w:pPr>
        <w:pStyle w:val="Odstavecseseznamem"/>
        <w:numPr>
          <w:ilvl w:val="0"/>
          <w:numId w:val="37"/>
        </w:numPr>
        <w:jc w:val="both"/>
        <w:rPr>
          <w:rFonts w:asciiTheme="minorHAnsi" w:hAnsiTheme="minorHAnsi" w:cstheme="minorHAnsi"/>
          <w:sz w:val="22"/>
          <w:szCs w:val="22"/>
        </w:rPr>
      </w:pPr>
      <w:r w:rsidRPr="005D276B">
        <w:rPr>
          <w:rFonts w:asciiTheme="minorHAnsi" w:hAnsiTheme="minorHAnsi" w:cstheme="minorHAnsi"/>
          <w:sz w:val="22"/>
          <w:szCs w:val="22"/>
        </w:rPr>
        <w:t>Příloha č. 2 – Projektová dokumentace</w:t>
      </w:r>
    </w:p>
    <w:p w14:paraId="4E1E8EF6" w14:textId="77777777" w:rsidR="009D3257" w:rsidRDefault="009D3257" w:rsidP="009D3257">
      <w:pPr>
        <w:pStyle w:val="Odstavecseseznamem"/>
        <w:ind w:left="927"/>
        <w:jc w:val="both"/>
        <w:rPr>
          <w:rFonts w:asciiTheme="minorHAnsi" w:hAnsiTheme="minorHAnsi" w:cstheme="minorHAnsi"/>
          <w:sz w:val="22"/>
          <w:szCs w:val="22"/>
        </w:rPr>
      </w:pPr>
    </w:p>
    <w:p w14:paraId="365CEDC2" w14:textId="761E1450" w:rsidR="00A675D9" w:rsidRPr="00A675D9" w:rsidRDefault="00A675D9" w:rsidP="00A675D9">
      <w:pPr>
        <w:numPr>
          <w:ilvl w:val="0"/>
          <w:numId w:val="6"/>
        </w:numPr>
        <w:ind w:left="284"/>
        <w:jc w:val="both"/>
        <w:rPr>
          <w:rFonts w:asciiTheme="minorHAnsi" w:hAnsiTheme="minorHAnsi" w:cstheme="minorHAnsi"/>
          <w:lang w:eastAsia="ar-SA"/>
        </w:rPr>
      </w:pPr>
      <w:r>
        <w:rPr>
          <w:rFonts w:asciiTheme="minorHAnsi" w:hAnsiTheme="minorHAnsi" w:cstheme="minorHAnsi"/>
          <w:lang w:eastAsia="ar-SA"/>
        </w:rPr>
        <w:t>Tato s</w:t>
      </w:r>
      <w:r w:rsidRPr="00A675D9">
        <w:rPr>
          <w:rFonts w:asciiTheme="minorHAnsi" w:hAnsiTheme="minorHAnsi" w:cstheme="minorHAnsi"/>
          <w:lang w:eastAsia="ar-SA"/>
        </w:rPr>
        <w:t xml:space="preserve">mlouva byla vyhotovena ve 2 stejnopisech s platností originálu, přičemž </w:t>
      </w:r>
      <w:r>
        <w:rPr>
          <w:rFonts w:asciiTheme="minorHAnsi" w:hAnsiTheme="minorHAnsi" w:cstheme="minorHAnsi"/>
          <w:lang w:eastAsia="ar-SA"/>
        </w:rPr>
        <w:t>o</w:t>
      </w:r>
      <w:r w:rsidRPr="00A675D9">
        <w:rPr>
          <w:rFonts w:asciiTheme="minorHAnsi" w:hAnsiTheme="minorHAnsi" w:cstheme="minorHAnsi"/>
          <w:lang w:eastAsia="ar-SA"/>
        </w:rPr>
        <w:t xml:space="preserve">bjednatel obdrží 1 </w:t>
      </w:r>
      <w:r>
        <w:rPr>
          <w:rFonts w:asciiTheme="minorHAnsi" w:hAnsiTheme="minorHAnsi" w:cstheme="minorHAnsi"/>
          <w:lang w:eastAsia="ar-SA"/>
        </w:rPr>
        <w:t xml:space="preserve">vyhotovení </w:t>
      </w:r>
      <w:r w:rsidRPr="00A675D9">
        <w:rPr>
          <w:rFonts w:asciiTheme="minorHAnsi" w:hAnsiTheme="minorHAnsi" w:cstheme="minorHAnsi"/>
          <w:lang w:eastAsia="ar-SA"/>
        </w:rPr>
        <w:t xml:space="preserve">a </w:t>
      </w:r>
      <w:r>
        <w:rPr>
          <w:rFonts w:asciiTheme="minorHAnsi" w:hAnsiTheme="minorHAnsi" w:cstheme="minorHAnsi"/>
          <w:lang w:eastAsia="ar-SA"/>
        </w:rPr>
        <w:t>z</w:t>
      </w:r>
      <w:r w:rsidRPr="00A675D9">
        <w:rPr>
          <w:rFonts w:asciiTheme="minorHAnsi" w:hAnsiTheme="minorHAnsi" w:cstheme="minorHAnsi"/>
          <w:lang w:eastAsia="ar-SA"/>
        </w:rPr>
        <w:t xml:space="preserve">hotovitel 1 vyhotovení. </w:t>
      </w:r>
    </w:p>
    <w:p w14:paraId="49409699" w14:textId="28C7363D" w:rsidR="00A675D9" w:rsidRPr="00A675D9" w:rsidRDefault="00A675D9" w:rsidP="00A675D9">
      <w:pPr>
        <w:numPr>
          <w:ilvl w:val="0"/>
          <w:numId w:val="6"/>
        </w:numPr>
        <w:ind w:left="284"/>
        <w:jc w:val="both"/>
        <w:rPr>
          <w:rFonts w:asciiTheme="minorHAnsi" w:hAnsiTheme="minorHAnsi" w:cstheme="minorHAnsi"/>
          <w:color w:val="FF0000"/>
          <w:lang w:eastAsia="ar-SA"/>
        </w:rPr>
      </w:pPr>
      <w:r w:rsidRPr="00A675D9">
        <w:rPr>
          <w:rFonts w:asciiTheme="minorHAnsi" w:hAnsiTheme="minorHAnsi" w:cstheme="minorHAnsi"/>
          <w:lang w:eastAsia="ar-SA"/>
        </w:rPr>
        <w:t xml:space="preserve">Tato smlouva nabývá platnosti </w:t>
      </w:r>
      <w:r w:rsidR="00A34F59">
        <w:rPr>
          <w:rFonts w:asciiTheme="minorHAnsi" w:hAnsiTheme="minorHAnsi" w:cstheme="minorHAnsi"/>
          <w:lang w:eastAsia="ar-SA"/>
        </w:rPr>
        <w:t xml:space="preserve">a účinnosti </w:t>
      </w:r>
      <w:r w:rsidRPr="00A675D9">
        <w:rPr>
          <w:rFonts w:asciiTheme="minorHAnsi" w:hAnsiTheme="minorHAnsi" w:cstheme="minorHAnsi"/>
          <w:lang w:eastAsia="ar-SA"/>
        </w:rPr>
        <w:t xml:space="preserve">dnem jejího uzavření. </w:t>
      </w:r>
    </w:p>
    <w:p w14:paraId="1BAA7FCA" w14:textId="7E16C057" w:rsidR="00163AF0" w:rsidRDefault="00163AF0" w:rsidP="00111925">
      <w:pPr>
        <w:numPr>
          <w:ilvl w:val="0"/>
          <w:numId w:val="6"/>
        </w:numPr>
        <w:ind w:left="284"/>
        <w:jc w:val="both"/>
        <w:rPr>
          <w:rFonts w:asciiTheme="minorHAnsi" w:hAnsiTheme="minorHAnsi" w:cstheme="minorHAnsi"/>
          <w:lang w:eastAsia="ar-SA"/>
        </w:rPr>
      </w:pPr>
      <w:r w:rsidRPr="00081DFE">
        <w:rPr>
          <w:rFonts w:asciiTheme="minorHAnsi" w:hAnsiTheme="minorHAnsi" w:cstheme="minorHAnsi"/>
          <w:lang w:eastAsia="ar-SA"/>
        </w:rPr>
        <w:t>Smluvní strany prohlašují, že si smlouvu přečetly, že nebyla ujednána v</w:t>
      </w:r>
      <w:r w:rsidR="00F85A4F" w:rsidRPr="00081DFE">
        <w:rPr>
          <w:rFonts w:asciiTheme="minorHAnsi" w:hAnsiTheme="minorHAnsi" w:cstheme="minorHAnsi"/>
          <w:lang w:eastAsia="ar-SA"/>
        </w:rPr>
        <w:t xml:space="preserve"> </w:t>
      </w:r>
      <w:r w:rsidRPr="00081DFE">
        <w:rPr>
          <w:rFonts w:asciiTheme="minorHAnsi" w:hAnsiTheme="minorHAnsi" w:cstheme="minorHAnsi"/>
          <w:lang w:eastAsia="ar-SA"/>
        </w:rPr>
        <w:t>tísni, ani za jinak nevýhodných podmínek. Smluvní strany souhlasí s</w:t>
      </w:r>
      <w:r w:rsidR="00F85A4F" w:rsidRPr="00081DFE">
        <w:rPr>
          <w:rFonts w:asciiTheme="minorHAnsi" w:hAnsiTheme="minorHAnsi" w:cstheme="minorHAnsi"/>
          <w:lang w:eastAsia="ar-SA"/>
        </w:rPr>
        <w:t xml:space="preserve"> </w:t>
      </w:r>
      <w:r w:rsidRPr="00081DFE">
        <w:rPr>
          <w:rFonts w:asciiTheme="minorHAnsi" w:hAnsiTheme="minorHAnsi" w:cstheme="minorHAnsi"/>
          <w:lang w:eastAsia="ar-SA"/>
        </w:rPr>
        <w:t>touto smlouvou a se skutečnostmi v</w:t>
      </w:r>
      <w:r w:rsidR="00F85A4F" w:rsidRPr="00081DFE">
        <w:rPr>
          <w:rFonts w:asciiTheme="minorHAnsi" w:hAnsiTheme="minorHAnsi" w:cstheme="minorHAnsi"/>
          <w:lang w:eastAsia="ar-SA"/>
        </w:rPr>
        <w:t xml:space="preserve"> </w:t>
      </w:r>
      <w:r w:rsidRPr="00081DFE">
        <w:rPr>
          <w:rFonts w:asciiTheme="minorHAnsi" w:hAnsiTheme="minorHAnsi" w:cstheme="minorHAnsi"/>
          <w:lang w:eastAsia="ar-SA"/>
        </w:rPr>
        <w:t xml:space="preserve">ní uvedenými. </w:t>
      </w:r>
      <w:r w:rsidR="00E02944" w:rsidRPr="00081DFE">
        <w:rPr>
          <w:rFonts w:asciiTheme="minorHAnsi" w:hAnsiTheme="minorHAnsi" w:cstheme="minorHAnsi"/>
          <w:lang w:eastAsia="ar-SA"/>
        </w:rPr>
        <w:t>Na</w:t>
      </w:r>
      <w:r w:rsidRPr="00081DFE">
        <w:rPr>
          <w:rFonts w:asciiTheme="minorHAnsi" w:hAnsiTheme="minorHAnsi" w:cstheme="minorHAnsi"/>
          <w:lang w:eastAsia="ar-SA"/>
        </w:rPr>
        <w:t xml:space="preserve"> důkaz toho připojují své podpisy. </w:t>
      </w:r>
    </w:p>
    <w:p w14:paraId="49DDCFCD" w14:textId="5CFDC23B" w:rsidR="005341D6" w:rsidRDefault="005341D6" w:rsidP="005341D6">
      <w:pPr>
        <w:ind w:left="284"/>
        <w:jc w:val="center"/>
        <w:rPr>
          <w:rFonts w:asciiTheme="minorHAnsi" w:hAnsiTheme="minorHAnsi" w:cstheme="minorHAnsi"/>
          <w:lang w:eastAsia="ar-SA"/>
        </w:rPr>
      </w:pPr>
      <w:r>
        <w:rPr>
          <w:rFonts w:asciiTheme="minorHAnsi" w:hAnsiTheme="minorHAnsi" w:cstheme="minorHAnsi"/>
          <w:lang w:eastAsia="ar-SA"/>
        </w:rPr>
        <w:t>NÁSLEDUJE JEDNA (1) PODPISOVÁ STRANA</w:t>
      </w:r>
    </w:p>
    <w:p w14:paraId="0E112BE0" w14:textId="77777777" w:rsidR="005341D6" w:rsidRDefault="005341D6">
      <w:pPr>
        <w:spacing w:after="0" w:line="240" w:lineRule="auto"/>
        <w:rPr>
          <w:rFonts w:asciiTheme="minorHAnsi" w:hAnsiTheme="minorHAnsi" w:cstheme="minorHAnsi"/>
          <w:lang w:eastAsia="ar-SA"/>
        </w:rPr>
      </w:pPr>
      <w:r>
        <w:rPr>
          <w:rFonts w:asciiTheme="minorHAnsi" w:hAnsiTheme="minorHAnsi" w:cstheme="minorHAnsi"/>
          <w:lang w:eastAsia="ar-SA"/>
        </w:rPr>
        <w:br w:type="page"/>
      </w:r>
    </w:p>
    <w:p w14:paraId="59B61B1F" w14:textId="11414044" w:rsidR="005341D6" w:rsidRDefault="005341D6" w:rsidP="005341D6">
      <w:pPr>
        <w:jc w:val="both"/>
        <w:rPr>
          <w:rFonts w:asciiTheme="minorHAnsi" w:hAnsiTheme="minorHAnsi" w:cstheme="minorHAnsi"/>
          <w:lang w:eastAsia="ar-SA"/>
        </w:rPr>
      </w:pPr>
      <w:r>
        <w:rPr>
          <w:rFonts w:asciiTheme="minorHAnsi" w:hAnsiTheme="minorHAnsi" w:cstheme="minorHAnsi"/>
          <w:lang w:eastAsia="ar-SA"/>
        </w:rPr>
        <w:t>PODEPSÁNO NÍŽE SMLUVNÍMI STRANAMI:</w:t>
      </w:r>
    </w:p>
    <w:p w14:paraId="6116C49E" w14:textId="77777777" w:rsidR="005341D6" w:rsidRDefault="005341D6" w:rsidP="00686B2D">
      <w:pPr>
        <w:ind w:left="284"/>
        <w:jc w:val="both"/>
        <w:rPr>
          <w:rFonts w:asciiTheme="minorHAnsi" w:hAnsiTheme="minorHAnsi" w:cstheme="minorHAnsi"/>
          <w:lang w:eastAsia="ar-SA"/>
        </w:rPr>
      </w:pPr>
    </w:p>
    <w:tbl>
      <w:tblPr>
        <w:tblW w:w="9155" w:type="dxa"/>
        <w:tblLook w:val="00A0" w:firstRow="1" w:lastRow="0" w:firstColumn="1" w:lastColumn="0" w:noHBand="0" w:noVBand="0"/>
      </w:tblPr>
      <w:tblGrid>
        <w:gridCol w:w="4214"/>
        <w:gridCol w:w="1119"/>
        <w:gridCol w:w="3822"/>
      </w:tblGrid>
      <w:tr w:rsidR="00DD1E0C" w:rsidRPr="00686B2D" w14:paraId="51DAA201" w14:textId="77777777" w:rsidTr="0009472C">
        <w:trPr>
          <w:trHeight w:val="260"/>
        </w:trPr>
        <w:tc>
          <w:tcPr>
            <w:tcW w:w="4214" w:type="dxa"/>
            <w:hideMark/>
          </w:tcPr>
          <w:p w14:paraId="5808469B" w14:textId="7EE4DC58" w:rsidR="00DD1E0C" w:rsidRPr="00686B2D" w:rsidRDefault="00DD1E0C" w:rsidP="00DD1E0C">
            <w:pPr>
              <w:pStyle w:val="Prosttext"/>
              <w:rPr>
                <w:rFonts w:asciiTheme="minorHAnsi" w:hAnsiTheme="minorHAnsi" w:cstheme="minorHAnsi"/>
                <w:sz w:val="22"/>
                <w:szCs w:val="22"/>
                <w:lang w:eastAsia="ar-SA"/>
              </w:rPr>
            </w:pPr>
            <w:r w:rsidRPr="00686B2D">
              <w:rPr>
                <w:rFonts w:asciiTheme="minorHAnsi" w:hAnsiTheme="minorHAnsi" w:cstheme="minorHAnsi"/>
                <w:sz w:val="22"/>
                <w:szCs w:val="22"/>
                <w:lang w:eastAsia="ar-SA"/>
              </w:rPr>
              <w:t>V Brně dne _______________________</w:t>
            </w:r>
          </w:p>
        </w:tc>
        <w:tc>
          <w:tcPr>
            <w:tcW w:w="1119" w:type="dxa"/>
          </w:tcPr>
          <w:p w14:paraId="50897BC7" w14:textId="77777777" w:rsidR="00DD1E0C" w:rsidRPr="00686B2D" w:rsidRDefault="00DD1E0C" w:rsidP="00DD1E0C">
            <w:pPr>
              <w:pStyle w:val="Prosttext"/>
              <w:rPr>
                <w:rFonts w:asciiTheme="minorHAnsi" w:hAnsiTheme="minorHAnsi" w:cstheme="minorHAnsi"/>
                <w:sz w:val="22"/>
                <w:szCs w:val="22"/>
                <w:lang w:eastAsia="ar-SA"/>
              </w:rPr>
            </w:pPr>
          </w:p>
        </w:tc>
        <w:tc>
          <w:tcPr>
            <w:tcW w:w="3822" w:type="dxa"/>
            <w:hideMark/>
          </w:tcPr>
          <w:p w14:paraId="455E6878" w14:textId="1CD66828" w:rsidR="00DD1E0C" w:rsidRPr="00686B2D" w:rsidRDefault="00DD1E0C" w:rsidP="00DD1E0C">
            <w:pPr>
              <w:pStyle w:val="Prosttext"/>
              <w:rPr>
                <w:rFonts w:asciiTheme="minorHAnsi" w:hAnsiTheme="minorHAnsi" w:cstheme="minorHAnsi"/>
                <w:sz w:val="22"/>
                <w:szCs w:val="22"/>
                <w:lang w:eastAsia="ar-SA"/>
              </w:rPr>
            </w:pPr>
            <w:r w:rsidRPr="00686B2D">
              <w:rPr>
                <w:rFonts w:asciiTheme="minorHAnsi" w:hAnsiTheme="minorHAnsi" w:cstheme="minorHAnsi"/>
                <w:sz w:val="22"/>
                <w:szCs w:val="22"/>
                <w:lang w:eastAsia="ar-SA"/>
              </w:rPr>
              <w:t>V(e) [</w:t>
            </w:r>
            <w:r w:rsidRPr="00686B2D">
              <w:rPr>
                <w:rFonts w:asciiTheme="minorHAnsi" w:hAnsiTheme="minorHAnsi" w:cstheme="minorHAnsi"/>
                <w:sz w:val="22"/>
                <w:szCs w:val="22"/>
                <w:highlight w:val="yellow"/>
                <w:lang w:eastAsia="ar-SA"/>
              </w:rPr>
              <w:t>•</w:t>
            </w:r>
            <w:r w:rsidRPr="00686B2D">
              <w:rPr>
                <w:rFonts w:asciiTheme="minorHAnsi" w:hAnsiTheme="minorHAnsi" w:cstheme="minorHAnsi"/>
                <w:sz w:val="22"/>
                <w:szCs w:val="22"/>
                <w:lang w:eastAsia="ar-SA"/>
              </w:rPr>
              <w:t>] dne [</w:t>
            </w:r>
            <w:r w:rsidRPr="00686B2D">
              <w:rPr>
                <w:rFonts w:asciiTheme="minorHAnsi" w:hAnsiTheme="minorHAnsi" w:cstheme="minorHAnsi"/>
                <w:sz w:val="22"/>
                <w:szCs w:val="22"/>
                <w:highlight w:val="yellow"/>
                <w:lang w:eastAsia="ar-SA"/>
              </w:rPr>
              <w:t>•</w:t>
            </w:r>
            <w:r w:rsidRPr="00686B2D">
              <w:rPr>
                <w:rFonts w:asciiTheme="minorHAnsi" w:hAnsiTheme="minorHAnsi" w:cstheme="minorHAnsi"/>
                <w:sz w:val="22"/>
                <w:szCs w:val="22"/>
                <w:lang w:eastAsia="ar-SA"/>
              </w:rPr>
              <w:t>]</w:t>
            </w:r>
          </w:p>
        </w:tc>
      </w:tr>
      <w:tr w:rsidR="00DD1E0C" w:rsidRPr="00686B2D" w14:paraId="4AD9D0D4" w14:textId="77777777" w:rsidTr="0009472C">
        <w:trPr>
          <w:trHeight w:val="1178"/>
        </w:trPr>
        <w:tc>
          <w:tcPr>
            <w:tcW w:w="4214" w:type="dxa"/>
            <w:tcBorders>
              <w:top w:val="nil"/>
              <w:left w:val="nil"/>
              <w:bottom w:val="single" w:sz="4" w:space="0" w:color="auto"/>
              <w:right w:val="nil"/>
            </w:tcBorders>
          </w:tcPr>
          <w:p w14:paraId="2CD00CB4" w14:textId="229334B6" w:rsidR="00DD1E0C" w:rsidRPr="00686B2D" w:rsidRDefault="00DD1E0C" w:rsidP="00DD1E0C">
            <w:pPr>
              <w:pStyle w:val="Prosttext"/>
              <w:rPr>
                <w:rFonts w:asciiTheme="minorHAnsi" w:hAnsiTheme="minorHAnsi" w:cstheme="minorHAnsi"/>
                <w:sz w:val="22"/>
                <w:szCs w:val="22"/>
                <w:lang w:eastAsia="ar-SA"/>
              </w:rPr>
            </w:pPr>
          </w:p>
          <w:p w14:paraId="0459FE1E" w14:textId="0D8BEE97" w:rsidR="00DD1E0C" w:rsidRPr="00686B2D" w:rsidRDefault="00DD1E0C" w:rsidP="00DD1E0C">
            <w:pPr>
              <w:pStyle w:val="Prosttext"/>
              <w:rPr>
                <w:rFonts w:asciiTheme="minorHAnsi" w:hAnsiTheme="minorHAnsi" w:cstheme="minorHAnsi"/>
                <w:sz w:val="22"/>
                <w:szCs w:val="22"/>
                <w:lang w:eastAsia="ar-SA"/>
              </w:rPr>
            </w:pPr>
            <w:r w:rsidRPr="00686B2D">
              <w:rPr>
                <w:rFonts w:asciiTheme="minorHAnsi" w:hAnsiTheme="minorHAnsi" w:cstheme="minorHAnsi"/>
                <w:sz w:val="22"/>
                <w:szCs w:val="22"/>
                <w:lang w:eastAsia="ar-SA"/>
              </w:rPr>
              <w:t>Za objednatele:</w:t>
            </w:r>
          </w:p>
          <w:p w14:paraId="58C445C4" w14:textId="7CB54791" w:rsidR="00DD1E0C" w:rsidRPr="00686B2D" w:rsidRDefault="00DD1E0C" w:rsidP="00DD1E0C">
            <w:pPr>
              <w:pStyle w:val="Prosttext"/>
              <w:rPr>
                <w:rFonts w:asciiTheme="minorHAnsi" w:hAnsiTheme="minorHAnsi" w:cstheme="minorHAnsi"/>
                <w:sz w:val="22"/>
                <w:szCs w:val="22"/>
                <w:lang w:eastAsia="ar-SA"/>
              </w:rPr>
            </w:pPr>
          </w:p>
          <w:p w14:paraId="51877DEF" w14:textId="55F72831" w:rsidR="00DD1E0C" w:rsidRPr="00686B2D" w:rsidRDefault="00DD1E0C" w:rsidP="00DD1E0C">
            <w:pPr>
              <w:pStyle w:val="Prosttext"/>
              <w:rPr>
                <w:rFonts w:asciiTheme="minorHAnsi" w:hAnsiTheme="minorHAnsi" w:cstheme="minorHAnsi"/>
                <w:sz w:val="22"/>
                <w:szCs w:val="22"/>
                <w:lang w:eastAsia="ar-SA"/>
              </w:rPr>
            </w:pPr>
          </w:p>
          <w:p w14:paraId="05CDCF00" w14:textId="438AD564" w:rsidR="00DD1E0C" w:rsidRPr="00686B2D" w:rsidRDefault="00DD1E0C" w:rsidP="00DD1E0C">
            <w:pPr>
              <w:pStyle w:val="Prosttext"/>
              <w:rPr>
                <w:rFonts w:asciiTheme="minorHAnsi" w:hAnsiTheme="minorHAnsi" w:cstheme="minorHAnsi"/>
                <w:sz w:val="22"/>
                <w:szCs w:val="22"/>
                <w:lang w:eastAsia="ar-SA"/>
              </w:rPr>
            </w:pPr>
          </w:p>
          <w:p w14:paraId="4029457B" w14:textId="77777777" w:rsidR="00DD1E0C" w:rsidRPr="00686B2D" w:rsidRDefault="00DD1E0C" w:rsidP="00DD1E0C">
            <w:pPr>
              <w:pStyle w:val="Prosttext"/>
              <w:rPr>
                <w:rFonts w:asciiTheme="minorHAnsi" w:hAnsiTheme="minorHAnsi" w:cstheme="minorHAnsi"/>
                <w:sz w:val="22"/>
                <w:szCs w:val="22"/>
                <w:lang w:eastAsia="ar-SA"/>
              </w:rPr>
            </w:pPr>
          </w:p>
          <w:p w14:paraId="1D1AA75C" w14:textId="77777777" w:rsidR="00DD1E0C" w:rsidRPr="00686B2D" w:rsidRDefault="00DD1E0C" w:rsidP="00DD1E0C">
            <w:pPr>
              <w:pStyle w:val="Prosttext"/>
              <w:rPr>
                <w:rFonts w:asciiTheme="minorHAnsi" w:hAnsiTheme="minorHAnsi" w:cstheme="minorHAnsi"/>
                <w:sz w:val="22"/>
                <w:szCs w:val="22"/>
                <w:lang w:eastAsia="ar-SA"/>
              </w:rPr>
            </w:pPr>
          </w:p>
          <w:p w14:paraId="4B85D51B" w14:textId="448428B6" w:rsidR="00DD1E0C" w:rsidRPr="00686B2D" w:rsidRDefault="00DD1E0C" w:rsidP="00DD1E0C">
            <w:pPr>
              <w:pStyle w:val="Prosttext"/>
              <w:rPr>
                <w:rFonts w:asciiTheme="minorHAnsi" w:hAnsiTheme="minorHAnsi" w:cstheme="minorHAnsi"/>
                <w:sz w:val="22"/>
                <w:szCs w:val="22"/>
                <w:lang w:eastAsia="ar-SA"/>
              </w:rPr>
            </w:pPr>
          </w:p>
        </w:tc>
        <w:tc>
          <w:tcPr>
            <w:tcW w:w="1119" w:type="dxa"/>
          </w:tcPr>
          <w:p w14:paraId="684D575B" w14:textId="77777777" w:rsidR="00DD1E0C" w:rsidRPr="00686B2D" w:rsidRDefault="00DD1E0C" w:rsidP="00DD1E0C">
            <w:pPr>
              <w:pStyle w:val="Prosttext"/>
              <w:rPr>
                <w:rFonts w:asciiTheme="minorHAnsi" w:hAnsiTheme="minorHAnsi" w:cstheme="minorHAnsi"/>
                <w:sz w:val="22"/>
                <w:szCs w:val="22"/>
                <w:lang w:eastAsia="ar-SA"/>
              </w:rPr>
            </w:pPr>
          </w:p>
        </w:tc>
        <w:tc>
          <w:tcPr>
            <w:tcW w:w="3822" w:type="dxa"/>
            <w:tcBorders>
              <w:top w:val="nil"/>
              <w:left w:val="nil"/>
              <w:bottom w:val="single" w:sz="4" w:space="0" w:color="auto"/>
              <w:right w:val="nil"/>
            </w:tcBorders>
          </w:tcPr>
          <w:p w14:paraId="3928EE7B" w14:textId="77777777" w:rsidR="00DD1E0C" w:rsidRPr="00686B2D" w:rsidRDefault="00DD1E0C" w:rsidP="00DD1E0C">
            <w:pPr>
              <w:pStyle w:val="Prosttext"/>
              <w:rPr>
                <w:rFonts w:asciiTheme="minorHAnsi" w:hAnsiTheme="minorHAnsi" w:cstheme="minorHAnsi"/>
                <w:sz w:val="22"/>
                <w:szCs w:val="22"/>
                <w:lang w:eastAsia="ar-SA"/>
              </w:rPr>
            </w:pPr>
          </w:p>
          <w:p w14:paraId="46939A81" w14:textId="486770B0" w:rsidR="00DD1E0C" w:rsidRPr="00686B2D" w:rsidRDefault="00DD1E0C" w:rsidP="00DD1E0C">
            <w:pPr>
              <w:pStyle w:val="Prosttext"/>
              <w:rPr>
                <w:rFonts w:asciiTheme="minorHAnsi" w:hAnsiTheme="minorHAnsi" w:cstheme="minorHAnsi"/>
                <w:sz w:val="22"/>
                <w:szCs w:val="22"/>
                <w:lang w:eastAsia="ar-SA"/>
              </w:rPr>
            </w:pPr>
            <w:r w:rsidRPr="00686B2D">
              <w:rPr>
                <w:rFonts w:asciiTheme="minorHAnsi" w:hAnsiTheme="minorHAnsi" w:cstheme="minorHAnsi"/>
                <w:sz w:val="22"/>
                <w:szCs w:val="22"/>
                <w:lang w:eastAsia="ar-SA"/>
              </w:rPr>
              <w:t>Za zhotovitele:</w:t>
            </w:r>
          </w:p>
          <w:p w14:paraId="7A1D2322" w14:textId="7251C8DC" w:rsidR="00DD1E0C" w:rsidRPr="00686B2D" w:rsidRDefault="00DD1E0C" w:rsidP="00DD1E0C">
            <w:pPr>
              <w:pStyle w:val="Prosttext"/>
              <w:rPr>
                <w:rFonts w:asciiTheme="minorHAnsi" w:hAnsiTheme="minorHAnsi" w:cstheme="minorHAnsi"/>
                <w:sz w:val="22"/>
                <w:szCs w:val="22"/>
                <w:lang w:eastAsia="ar-SA"/>
              </w:rPr>
            </w:pPr>
          </w:p>
        </w:tc>
      </w:tr>
      <w:tr w:rsidR="00DD1E0C" w:rsidRPr="00DD1E0C" w14:paraId="40AF5F4B" w14:textId="77777777" w:rsidTr="0009472C">
        <w:trPr>
          <w:trHeight w:val="2018"/>
        </w:trPr>
        <w:tc>
          <w:tcPr>
            <w:tcW w:w="4214" w:type="dxa"/>
            <w:tcBorders>
              <w:top w:val="single" w:sz="4" w:space="0" w:color="auto"/>
              <w:left w:val="nil"/>
              <w:bottom w:val="nil"/>
              <w:right w:val="nil"/>
            </w:tcBorders>
          </w:tcPr>
          <w:p w14:paraId="4F0251BB" w14:textId="18AAFF2C" w:rsidR="00DD1E0C" w:rsidRDefault="00DD1E0C" w:rsidP="00B51AB2">
            <w:pPr>
              <w:spacing w:line="240" w:lineRule="auto"/>
              <w:contextualSpacing/>
              <w:rPr>
                <w:rFonts w:asciiTheme="minorHAnsi" w:hAnsiTheme="minorHAnsi" w:cstheme="minorHAnsi"/>
                <w:b/>
                <w:bCs/>
              </w:rPr>
            </w:pPr>
            <w:r w:rsidRPr="00081DFE">
              <w:rPr>
                <w:rFonts w:asciiTheme="minorHAnsi" w:hAnsiTheme="minorHAnsi" w:cstheme="minorHAnsi"/>
                <w:b/>
                <w:bCs/>
              </w:rPr>
              <w:t>ENBRA, a.s.</w:t>
            </w:r>
          </w:p>
          <w:p w14:paraId="102FA392" w14:textId="77777777" w:rsidR="00DD1E0C" w:rsidRDefault="00DD1E0C" w:rsidP="00B51AB2">
            <w:pPr>
              <w:spacing w:line="240" w:lineRule="auto"/>
              <w:contextualSpacing/>
              <w:rPr>
                <w:rFonts w:asciiTheme="minorHAnsi" w:hAnsiTheme="minorHAnsi" w:cstheme="minorHAnsi"/>
                <w:b/>
                <w:bCs/>
              </w:rPr>
            </w:pPr>
            <w:r w:rsidRPr="00DD1E0C">
              <w:rPr>
                <w:rFonts w:asciiTheme="minorHAnsi" w:hAnsiTheme="minorHAnsi" w:cstheme="minorHAnsi"/>
                <w:b/>
                <w:bCs/>
              </w:rPr>
              <w:t>Mgr. Jana Vlachová Rasochová, MBA</w:t>
            </w:r>
          </w:p>
          <w:p w14:paraId="2F48CE31" w14:textId="181B44F8" w:rsidR="00DD1E0C" w:rsidRPr="00081DFE" w:rsidRDefault="00DD1E0C" w:rsidP="00B51AB2">
            <w:pPr>
              <w:spacing w:line="240" w:lineRule="auto"/>
              <w:contextualSpacing/>
              <w:rPr>
                <w:rFonts w:asciiTheme="minorHAnsi" w:hAnsiTheme="minorHAnsi" w:cstheme="minorHAnsi"/>
                <w:b/>
                <w:bCs/>
              </w:rPr>
            </w:pPr>
            <w:r w:rsidRPr="00DD1E0C">
              <w:rPr>
                <w:rFonts w:asciiTheme="minorHAnsi" w:hAnsiTheme="minorHAnsi" w:cstheme="minorHAnsi"/>
                <w:b/>
                <w:bCs/>
              </w:rPr>
              <w:t>člen představenstva</w:t>
            </w:r>
          </w:p>
          <w:p w14:paraId="730C05D6" w14:textId="77777777" w:rsidR="00DD1E0C" w:rsidRPr="00081DFE" w:rsidRDefault="00DD1E0C" w:rsidP="00DD1E0C">
            <w:pPr>
              <w:contextualSpacing/>
              <w:rPr>
                <w:rFonts w:asciiTheme="minorHAnsi" w:hAnsiTheme="minorHAnsi" w:cstheme="minorHAnsi"/>
                <w:b/>
                <w:bCs/>
              </w:rPr>
            </w:pPr>
          </w:p>
          <w:p w14:paraId="10AE8E5C" w14:textId="77777777" w:rsidR="00DD1E0C" w:rsidRDefault="00DD1E0C" w:rsidP="00DD1E0C">
            <w:pPr>
              <w:pStyle w:val="Prosttext"/>
              <w:rPr>
                <w:rFonts w:asciiTheme="minorHAnsi" w:hAnsiTheme="minorHAnsi" w:cstheme="minorHAnsi"/>
                <w:bCs/>
              </w:rPr>
            </w:pPr>
          </w:p>
          <w:p w14:paraId="68B08CD2" w14:textId="5D73E8E9" w:rsidR="00DD1E0C" w:rsidRPr="00DD1E0C" w:rsidRDefault="00DD1E0C" w:rsidP="00DD1E0C">
            <w:pPr>
              <w:pStyle w:val="Prosttext"/>
              <w:rPr>
                <w:rFonts w:asciiTheme="minorHAnsi" w:hAnsiTheme="minorHAnsi" w:cstheme="minorHAnsi"/>
              </w:rPr>
            </w:pPr>
          </w:p>
        </w:tc>
        <w:tc>
          <w:tcPr>
            <w:tcW w:w="1119" w:type="dxa"/>
          </w:tcPr>
          <w:p w14:paraId="581730E6" w14:textId="77777777" w:rsidR="00DD1E0C" w:rsidRPr="00DD1E0C" w:rsidRDefault="00DD1E0C" w:rsidP="00DD1E0C">
            <w:pPr>
              <w:pStyle w:val="Prosttext"/>
              <w:rPr>
                <w:rFonts w:asciiTheme="minorHAnsi" w:hAnsiTheme="minorHAnsi" w:cstheme="minorHAnsi"/>
              </w:rPr>
            </w:pPr>
          </w:p>
        </w:tc>
        <w:tc>
          <w:tcPr>
            <w:tcW w:w="3822" w:type="dxa"/>
            <w:tcBorders>
              <w:top w:val="single" w:sz="4" w:space="0" w:color="auto"/>
              <w:left w:val="nil"/>
              <w:bottom w:val="nil"/>
              <w:right w:val="nil"/>
            </w:tcBorders>
          </w:tcPr>
          <w:p w14:paraId="35E581BF" w14:textId="2B48B444" w:rsidR="00DD1E0C" w:rsidRPr="00B51AB2" w:rsidRDefault="005341D6" w:rsidP="0009472C">
            <w:pPr>
              <w:pStyle w:val="Prosttext"/>
              <w:rPr>
                <w:rFonts w:asciiTheme="minorHAnsi" w:hAnsiTheme="minorHAnsi" w:cstheme="minorHAnsi"/>
                <w:b/>
                <w:bCs/>
                <w:sz w:val="22"/>
                <w:szCs w:val="22"/>
              </w:rPr>
            </w:pPr>
            <w:r w:rsidRPr="00B51AB2">
              <w:rPr>
                <w:rFonts w:asciiTheme="minorHAnsi" w:hAnsiTheme="minorHAnsi" w:cstheme="minorHAnsi"/>
                <w:b/>
                <w:bCs/>
                <w:sz w:val="22"/>
                <w:szCs w:val="22"/>
              </w:rPr>
              <w:t>[</w:t>
            </w:r>
            <w:r w:rsidRPr="00B51AB2">
              <w:rPr>
                <w:rFonts w:asciiTheme="minorHAnsi" w:hAnsiTheme="minorHAnsi" w:cstheme="minorHAnsi"/>
                <w:b/>
                <w:bCs/>
                <w:sz w:val="22"/>
                <w:szCs w:val="22"/>
                <w:highlight w:val="yellow"/>
              </w:rPr>
              <w:t>•</w:t>
            </w:r>
            <w:r w:rsidRPr="00B51AB2">
              <w:rPr>
                <w:rFonts w:asciiTheme="minorHAnsi" w:hAnsiTheme="minorHAnsi" w:cstheme="minorHAnsi"/>
                <w:b/>
                <w:bCs/>
                <w:sz w:val="22"/>
                <w:szCs w:val="22"/>
              </w:rPr>
              <w:t>]</w:t>
            </w:r>
          </w:p>
        </w:tc>
      </w:tr>
      <w:bookmarkEnd w:id="0"/>
      <w:bookmarkEnd w:id="1"/>
      <w:bookmarkEnd w:id="2"/>
      <w:bookmarkEnd w:id="3"/>
    </w:tbl>
    <w:p w14:paraId="14E54829" w14:textId="77777777" w:rsidR="00753447" w:rsidRPr="00DB672E" w:rsidRDefault="00753447" w:rsidP="00EA48C9">
      <w:pPr>
        <w:pStyle w:val="Prosttext"/>
        <w:shd w:val="clear" w:color="auto" w:fill="FFFFFF"/>
        <w:rPr>
          <w:rFonts w:asciiTheme="minorHAnsi" w:hAnsiTheme="minorHAnsi" w:cstheme="minorHAnsi"/>
          <w:bCs/>
          <w:sz w:val="22"/>
          <w:szCs w:val="22"/>
        </w:rPr>
      </w:pPr>
    </w:p>
    <w:bookmarkEnd w:id="4"/>
    <w:p w14:paraId="774AEFF3" w14:textId="174AA70B" w:rsidR="0009472C" w:rsidRPr="00DB672E" w:rsidRDefault="0009472C" w:rsidP="0009472C">
      <w:pPr>
        <w:pStyle w:val="Prosttext"/>
        <w:shd w:val="clear" w:color="auto" w:fill="FFFFFF"/>
        <w:rPr>
          <w:rFonts w:asciiTheme="minorHAnsi" w:hAnsiTheme="minorHAnsi" w:cstheme="minorHAnsi"/>
          <w:bCs/>
          <w:sz w:val="22"/>
          <w:szCs w:val="22"/>
        </w:rPr>
      </w:pPr>
      <w:r w:rsidRPr="00DB672E">
        <w:rPr>
          <w:rFonts w:asciiTheme="minorHAnsi" w:hAnsiTheme="minorHAnsi" w:cstheme="minorHAnsi"/>
          <w:bCs/>
          <w:sz w:val="22"/>
          <w:szCs w:val="22"/>
        </w:rPr>
        <w:t>Příloha č. 1: Položkový rozpočet (oceněný soupis prací, dodávek a služeb)</w:t>
      </w:r>
    </w:p>
    <w:p w14:paraId="10E42222" w14:textId="77777777" w:rsidR="0009472C" w:rsidRPr="00DB672E" w:rsidRDefault="0009472C" w:rsidP="0009472C">
      <w:pPr>
        <w:pStyle w:val="Prosttext"/>
        <w:shd w:val="clear" w:color="auto" w:fill="FFFFFF"/>
        <w:rPr>
          <w:rFonts w:asciiTheme="minorHAnsi" w:hAnsiTheme="minorHAnsi" w:cstheme="minorHAnsi"/>
          <w:bCs/>
          <w:sz w:val="22"/>
          <w:szCs w:val="22"/>
        </w:rPr>
      </w:pPr>
      <w:r w:rsidRPr="00DB672E">
        <w:rPr>
          <w:rFonts w:asciiTheme="minorHAnsi" w:hAnsiTheme="minorHAnsi" w:cstheme="minorHAnsi"/>
          <w:bCs/>
          <w:sz w:val="22"/>
          <w:szCs w:val="22"/>
        </w:rPr>
        <w:t>[</w:t>
      </w:r>
      <w:r w:rsidRPr="00DB672E">
        <w:rPr>
          <w:rFonts w:asciiTheme="minorHAnsi" w:hAnsiTheme="minorHAnsi" w:cstheme="minorHAnsi"/>
          <w:bCs/>
          <w:sz w:val="22"/>
          <w:szCs w:val="22"/>
          <w:highlight w:val="yellow"/>
        </w:rPr>
        <w:t>DOPLNIT</w:t>
      </w:r>
      <w:r w:rsidRPr="00DB672E">
        <w:rPr>
          <w:rFonts w:asciiTheme="minorHAnsi" w:hAnsiTheme="minorHAnsi" w:cstheme="minorHAnsi"/>
          <w:bCs/>
          <w:sz w:val="22"/>
          <w:szCs w:val="22"/>
        </w:rPr>
        <w:t>]</w:t>
      </w:r>
    </w:p>
    <w:p w14:paraId="1AFE38B6" w14:textId="77777777" w:rsidR="0009472C" w:rsidRPr="00DB672E" w:rsidRDefault="0009472C" w:rsidP="0009472C">
      <w:pPr>
        <w:pStyle w:val="Prosttext"/>
        <w:shd w:val="clear" w:color="auto" w:fill="FFFFFF"/>
        <w:rPr>
          <w:rFonts w:asciiTheme="minorHAnsi" w:hAnsiTheme="minorHAnsi" w:cstheme="minorHAnsi"/>
          <w:bCs/>
          <w:sz w:val="22"/>
          <w:szCs w:val="22"/>
        </w:rPr>
      </w:pPr>
    </w:p>
    <w:p w14:paraId="25D26719" w14:textId="3CC6BC68" w:rsidR="0009472C" w:rsidRPr="00DB672E" w:rsidRDefault="0009472C" w:rsidP="0009472C">
      <w:pPr>
        <w:pStyle w:val="Prosttext"/>
        <w:shd w:val="clear" w:color="auto" w:fill="FFFFFF"/>
        <w:rPr>
          <w:rFonts w:asciiTheme="minorHAnsi" w:hAnsiTheme="minorHAnsi" w:cstheme="minorHAnsi"/>
          <w:bCs/>
          <w:sz w:val="22"/>
          <w:szCs w:val="22"/>
        </w:rPr>
      </w:pPr>
      <w:r w:rsidRPr="00DB672E">
        <w:rPr>
          <w:rFonts w:asciiTheme="minorHAnsi" w:hAnsiTheme="minorHAnsi" w:cstheme="minorHAnsi"/>
          <w:bCs/>
          <w:sz w:val="22"/>
          <w:szCs w:val="22"/>
        </w:rPr>
        <w:t>Příloha č. 2: Projektová dokumentace (</w:t>
      </w:r>
      <w:r w:rsidR="00EF3CBF" w:rsidRPr="00EF3CBF">
        <w:rPr>
          <w:rFonts w:asciiTheme="minorHAnsi" w:hAnsiTheme="minorHAnsi" w:cstheme="minorHAnsi"/>
          <w:bCs/>
          <w:sz w:val="22"/>
          <w:szCs w:val="22"/>
        </w:rPr>
        <w:t>Dokumentace pro společné řízení ze dne 22. 11. 2021, odpovědný projektant Ing. Arch. David Písaří</w:t>
      </w:r>
      <w:r w:rsidR="00EF3CBF">
        <w:rPr>
          <w:rFonts w:asciiTheme="minorHAnsi" w:hAnsiTheme="minorHAnsi" w:cstheme="minorHAnsi"/>
          <w:bCs/>
          <w:sz w:val="22"/>
          <w:szCs w:val="22"/>
        </w:rPr>
        <w:t>k</w:t>
      </w:r>
      <w:r w:rsidRPr="00DB672E">
        <w:rPr>
          <w:rFonts w:asciiTheme="minorHAnsi" w:hAnsiTheme="minorHAnsi" w:cstheme="minorHAnsi"/>
          <w:bCs/>
          <w:sz w:val="22"/>
          <w:szCs w:val="22"/>
        </w:rPr>
        <w:t>)</w:t>
      </w:r>
    </w:p>
    <w:p w14:paraId="13CA00C7" w14:textId="77777777" w:rsidR="0009472C" w:rsidRPr="00DB672E" w:rsidRDefault="0009472C" w:rsidP="0009472C">
      <w:pPr>
        <w:pStyle w:val="Prosttext"/>
        <w:shd w:val="clear" w:color="auto" w:fill="FFFFFF"/>
        <w:rPr>
          <w:rFonts w:asciiTheme="minorHAnsi" w:hAnsiTheme="minorHAnsi" w:cstheme="minorHAnsi"/>
          <w:bCs/>
          <w:sz w:val="22"/>
          <w:szCs w:val="22"/>
        </w:rPr>
      </w:pPr>
      <w:r w:rsidRPr="00DB672E">
        <w:rPr>
          <w:rFonts w:asciiTheme="minorHAnsi" w:hAnsiTheme="minorHAnsi" w:cstheme="minorHAnsi"/>
          <w:bCs/>
          <w:sz w:val="22"/>
          <w:szCs w:val="22"/>
        </w:rPr>
        <w:t>[</w:t>
      </w:r>
      <w:r w:rsidRPr="00DB672E">
        <w:rPr>
          <w:rFonts w:asciiTheme="minorHAnsi" w:hAnsiTheme="minorHAnsi" w:cstheme="minorHAnsi"/>
          <w:bCs/>
          <w:sz w:val="22"/>
          <w:szCs w:val="22"/>
          <w:highlight w:val="yellow"/>
        </w:rPr>
        <w:t>DOPLNIT</w:t>
      </w:r>
      <w:r w:rsidRPr="00DB672E">
        <w:rPr>
          <w:rFonts w:asciiTheme="minorHAnsi" w:hAnsiTheme="minorHAnsi" w:cstheme="minorHAnsi"/>
          <w:bCs/>
          <w:sz w:val="22"/>
          <w:szCs w:val="22"/>
        </w:rPr>
        <w:t>]</w:t>
      </w:r>
    </w:p>
    <w:p w14:paraId="478C8BD6" w14:textId="77777777" w:rsidR="0009472C" w:rsidRPr="00DB672E" w:rsidRDefault="0009472C" w:rsidP="0009472C">
      <w:pPr>
        <w:pStyle w:val="Prosttext"/>
        <w:shd w:val="clear" w:color="auto" w:fill="FFFFFF"/>
        <w:rPr>
          <w:rFonts w:asciiTheme="minorHAnsi" w:hAnsiTheme="minorHAnsi" w:cstheme="minorHAnsi"/>
          <w:bCs/>
          <w:sz w:val="22"/>
          <w:szCs w:val="22"/>
        </w:rPr>
      </w:pPr>
    </w:p>
    <w:sectPr w:rsidR="0009472C" w:rsidRPr="00DB672E" w:rsidSect="0037374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4694D" w14:textId="77777777" w:rsidR="001362D1" w:rsidRDefault="001362D1">
      <w:r>
        <w:separator/>
      </w:r>
    </w:p>
  </w:endnote>
  <w:endnote w:type="continuationSeparator" w:id="0">
    <w:p w14:paraId="63DCF748" w14:textId="77777777" w:rsidR="001362D1" w:rsidRDefault="0013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A3654" w14:textId="03B2EECD" w:rsidR="00925EDD" w:rsidRDefault="0014294A" w:rsidP="00925EDD">
    <w:pPr>
      <w:pStyle w:val="Zpat"/>
      <w:jc w:val="center"/>
    </w:pPr>
    <w:r>
      <w:fldChar w:fldCharType="begin"/>
    </w:r>
    <w:r>
      <w:instrText xml:space="preserve"> PAGE   \* MERGEFORMAT </w:instrText>
    </w:r>
    <w:r>
      <w:fldChar w:fldCharType="separate"/>
    </w:r>
    <w:r w:rsidR="006C3FCD">
      <w:rPr>
        <w:noProof/>
      </w:rPr>
      <w:t>1</w:t>
    </w:r>
    <w:r>
      <w:fldChar w:fldCharType="end"/>
    </w:r>
    <w:r>
      <w:t>/</w:t>
    </w:r>
    <w:r w:rsidR="0027655E">
      <w:t>1</w:t>
    </w:r>
    <w:r w:rsidR="008A0251">
      <w:t>8</w:t>
    </w:r>
  </w:p>
  <w:p w14:paraId="154092CF" w14:textId="77777777" w:rsidR="0014294A" w:rsidRDefault="0014294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78272" w14:textId="77777777" w:rsidR="001362D1" w:rsidRDefault="001362D1">
      <w:r>
        <w:separator/>
      </w:r>
    </w:p>
  </w:footnote>
  <w:footnote w:type="continuationSeparator" w:id="0">
    <w:p w14:paraId="462D785E" w14:textId="77777777" w:rsidR="001362D1" w:rsidRDefault="00136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3392E" w14:textId="681EAC72" w:rsidR="002A6160" w:rsidRDefault="002A6160">
    <w:pPr>
      <w:pStyle w:val="Zhlav"/>
    </w:pPr>
    <w:r w:rsidRPr="00316948">
      <w:rPr>
        <w:noProof/>
        <w:lang w:eastAsia="cs-CZ"/>
      </w:rPr>
      <w:drawing>
        <wp:anchor distT="0" distB="0" distL="114300" distR="114300" simplePos="0" relativeHeight="251659264" behindDoc="0" locked="0" layoutInCell="1" allowOverlap="1" wp14:anchorId="7D72C9AE" wp14:editId="15784E5B">
          <wp:simplePos x="0" y="0"/>
          <wp:positionH relativeFrom="margin">
            <wp:align>right</wp:align>
          </wp:positionH>
          <wp:positionV relativeFrom="paragraph">
            <wp:posOffset>-378946</wp:posOffset>
          </wp:positionV>
          <wp:extent cx="2840400" cy="874800"/>
          <wp:effectExtent l="0" t="0" r="0" b="1905"/>
          <wp:wrapNone/>
          <wp:docPr id="2" name="Obrázek 2" descr="logo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 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40400" cy="87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169E68" w14:textId="53D36D68" w:rsidR="00972A68" w:rsidRDefault="00972A68" w:rsidP="002A6160">
    <w:pPr>
      <w:pStyle w:val="Zhlav"/>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614B"/>
    <w:multiLevelType w:val="hybridMultilevel"/>
    <w:tmpl w:val="33EE88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9216FD"/>
    <w:multiLevelType w:val="hybridMultilevel"/>
    <w:tmpl w:val="F64202D0"/>
    <w:lvl w:ilvl="0" w:tplc="FFFFFFFF">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081365DC"/>
    <w:multiLevelType w:val="multilevel"/>
    <w:tmpl w:val="0F4AE32E"/>
    <w:lvl w:ilvl="0">
      <w:start w:val="1"/>
      <w:numFmt w:val="decimal"/>
      <w:lvlText w:val="%1."/>
      <w:lvlJc w:val="left"/>
      <w:pPr>
        <w:ind w:left="5038" w:hanging="360"/>
      </w:pPr>
    </w:lvl>
    <w:lvl w:ilvl="1">
      <w:start w:val="1"/>
      <w:numFmt w:val="decimal"/>
      <w:isLgl/>
      <w:lvlText w:val="%1.%2."/>
      <w:lvlJc w:val="left"/>
      <w:pPr>
        <w:ind w:left="5038" w:hanging="360"/>
      </w:pPr>
    </w:lvl>
    <w:lvl w:ilvl="2">
      <w:start w:val="1"/>
      <w:numFmt w:val="decimal"/>
      <w:isLgl/>
      <w:lvlText w:val="%1.%2.%3."/>
      <w:lvlJc w:val="left"/>
      <w:pPr>
        <w:ind w:left="5398" w:hanging="720"/>
      </w:pPr>
    </w:lvl>
    <w:lvl w:ilvl="3">
      <w:start w:val="1"/>
      <w:numFmt w:val="decimal"/>
      <w:isLgl/>
      <w:lvlText w:val="%1.%2.%3.%4."/>
      <w:lvlJc w:val="left"/>
      <w:pPr>
        <w:ind w:left="5398" w:hanging="720"/>
      </w:pPr>
    </w:lvl>
    <w:lvl w:ilvl="4">
      <w:start w:val="1"/>
      <w:numFmt w:val="decimal"/>
      <w:isLgl/>
      <w:lvlText w:val="%1.%2.%3.%4.%5."/>
      <w:lvlJc w:val="left"/>
      <w:pPr>
        <w:ind w:left="5758" w:hanging="1080"/>
      </w:pPr>
    </w:lvl>
    <w:lvl w:ilvl="5">
      <w:start w:val="1"/>
      <w:numFmt w:val="decimal"/>
      <w:isLgl/>
      <w:lvlText w:val="%1.%2.%3.%4.%5.%6."/>
      <w:lvlJc w:val="left"/>
      <w:pPr>
        <w:ind w:left="5758" w:hanging="1080"/>
      </w:pPr>
    </w:lvl>
    <w:lvl w:ilvl="6">
      <w:start w:val="1"/>
      <w:numFmt w:val="decimal"/>
      <w:isLgl/>
      <w:lvlText w:val="%1.%2.%3.%4.%5.%6.%7."/>
      <w:lvlJc w:val="left"/>
      <w:pPr>
        <w:ind w:left="6118" w:hanging="1440"/>
      </w:pPr>
    </w:lvl>
    <w:lvl w:ilvl="7">
      <w:start w:val="1"/>
      <w:numFmt w:val="decimal"/>
      <w:isLgl/>
      <w:lvlText w:val="%1.%2.%3.%4.%5.%6.%7.%8."/>
      <w:lvlJc w:val="left"/>
      <w:pPr>
        <w:ind w:left="6118" w:hanging="1440"/>
      </w:pPr>
    </w:lvl>
    <w:lvl w:ilvl="8">
      <w:start w:val="1"/>
      <w:numFmt w:val="decimal"/>
      <w:isLgl/>
      <w:lvlText w:val="%1.%2.%3.%4.%5.%6.%7.%8.%9."/>
      <w:lvlJc w:val="left"/>
      <w:pPr>
        <w:ind w:left="6478" w:hanging="1800"/>
      </w:pPr>
    </w:lvl>
  </w:abstractNum>
  <w:abstractNum w:abstractNumId="3" w15:restartNumberingAfterBreak="0">
    <w:nsid w:val="0B9049D2"/>
    <w:multiLevelType w:val="hybridMultilevel"/>
    <w:tmpl w:val="F64202D0"/>
    <w:lvl w:ilvl="0" w:tplc="FFFFFFFF">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5" w15:restartNumberingAfterBreak="0">
    <w:nsid w:val="105C3E2B"/>
    <w:multiLevelType w:val="hybridMultilevel"/>
    <w:tmpl w:val="3E7A4C22"/>
    <w:lvl w:ilvl="0" w:tplc="FFFFFFFF">
      <w:start w:val="1"/>
      <w:numFmt w:val="decimal"/>
      <w:lvlText w:val="%1."/>
      <w:lvlJc w:val="left"/>
      <w:pPr>
        <w:ind w:left="720" w:hanging="360"/>
      </w:pPr>
      <w:rPr>
        <w:rFonts w:asciiTheme="minorHAnsi" w:hAnsiTheme="minorHAnsi" w:cstheme="minorHAnsi" w:hint="default"/>
        <w:b w:val="0"/>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E34274"/>
    <w:multiLevelType w:val="hybridMultilevel"/>
    <w:tmpl w:val="15EA0D32"/>
    <w:lvl w:ilvl="0" w:tplc="F71EEAE6">
      <w:start w:val="1"/>
      <w:numFmt w:val="decimal"/>
      <w:lvlText w:val="%1."/>
      <w:lvlJc w:val="left"/>
      <w:pPr>
        <w:ind w:left="720" w:hanging="360"/>
      </w:pPr>
      <w:rPr>
        <w:rFonts w:cs="Times New Roman"/>
        <w:b/>
      </w:rPr>
    </w:lvl>
    <w:lvl w:ilvl="1" w:tplc="041B0001">
      <w:start w:val="1"/>
      <w:numFmt w:val="bullet"/>
      <w:lvlText w:val=""/>
      <w:lvlJc w:val="left"/>
      <w:pPr>
        <w:tabs>
          <w:tab w:val="num" w:pos="1440"/>
        </w:tabs>
        <w:ind w:left="1440" w:hanging="360"/>
      </w:pPr>
      <w:rPr>
        <w:rFonts w:ascii="Symbol" w:hAnsi="Symbol" w:hint="default"/>
        <w:b/>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A4176E1"/>
    <w:multiLevelType w:val="hybridMultilevel"/>
    <w:tmpl w:val="E63E92D6"/>
    <w:lvl w:ilvl="0" w:tplc="FFFFFFFF">
      <w:start w:val="1"/>
      <w:numFmt w:val="lowerLetter"/>
      <w:lvlText w:val="%1)"/>
      <w:lvlJc w:val="left"/>
      <w:pPr>
        <w:ind w:left="927" w:hanging="360"/>
      </w:pPr>
      <w:rPr>
        <w:rFonts w:hint="default"/>
        <w:sz w:val="22"/>
        <w:szCs w:val="22"/>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1ABA090F"/>
    <w:multiLevelType w:val="hybridMultilevel"/>
    <w:tmpl w:val="33EE88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AB2959"/>
    <w:multiLevelType w:val="hybridMultilevel"/>
    <w:tmpl w:val="F64202D0"/>
    <w:lvl w:ilvl="0" w:tplc="FFFFFFFF">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0" w15:restartNumberingAfterBreak="0">
    <w:nsid w:val="23856C8A"/>
    <w:multiLevelType w:val="hybridMultilevel"/>
    <w:tmpl w:val="91944EE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5671107"/>
    <w:multiLevelType w:val="hybridMultilevel"/>
    <w:tmpl w:val="33EE88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9D3175"/>
    <w:multiLevelType w:val="hybridMultilevel"/>
    <w:tmpl w:val="07AE1C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D05881"/>
    <w:multiLevelType w:val="hybridMultilevel"/>
    <w:tmpl w:val="33EE880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5" w15:restartNumberingAfterBreak="0">
    <w:nsid w:val="2C267765"/>
    <w:multiLevelType w:val="hybridMultilevel"/>
    <w:tmpl w:val="F5BCBAFA"/>
    <w:lvl w:ilvl="0" w:tplc="B3C64544">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7543C4"/>
    <w:multiLevelType w:val="hybridMultilevel"/>
    <w:tmpl w:val="33EE88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444E3A"/>
    <w:multiLevelType w:val="hybridMultilevel"/>
    <w:tmpl w:val="9B8243BE"/>
    <w:lvl w:ilvl="0" w:tplc="3C3AD268">
      <w:start w:val="1"/>
      <w:numFmt w:val="decimal"/>
      <w:lvlText w:val="%1."/>
      <w:lvlJc w:val="left"/>
      <w:pPr>
        <w:ind w:left="720" w:hanging="360"/>
      </w:pPr>
      <w:rPr>
        <w:rFonts w:asciiTheme="minorHAnsi" w:hAnsiTheme="minorHAnsi" w:cstheme="minorHAnsi" w:hint="default"/>
        <w:b w:val="0"/>
        <w:bCs/>
        <w:i w:val="0"/>
        <w:i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1C34DD"/>
    <w:multiLevelType w:val="hybridMultilevel"/>
    <w:tmpl w:val="E67CB7E0"/>
    <w:lvl w:ilvl="0" w:tplc="A01A8D26">
      <w:start w:val="1"/>
      <w:numFmt w:val="decimal"/>
      <w:lvlText w:val="%1."/>
      <w:lvlJc w:val="left"/>
      <w:pPr>
        <w:ind w:left="720" w:hanging="360"/>
      </w:pPr>
      <w:rPr>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2B1032"/>
    <w:multiLevelType w:val="hybridMultilevel"/>
    <w:tmpl w:val="07AE1C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625A15"/>
    <w:multiLevelType w:val="hybridMultilevel"/>
    <w:tmpl w:val="F64202D0"/>
    <w:lvl w:ilvl="0" w:tplc="FFFFFFFF">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1" w15:restartNumberingAfterBreak="0">
    <w:nsid w:val="3B3A5879"/>
    <w:multiLevelType w:val="hybridMultilevel"/>
    <w:tmpl w:val="33EE88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8D1EF3"/>
    <w:multiLevelType w:val="hybridMultilevel"/>
    <w:tmpl w:val="E63E92D6"/>
    <w:lvl w:ilvl="0" w:tplc="FFFFFFFF">
      <w:start w:val="1"/>
      <w:numFmt w:val="lowerLetter"/>
      <w:lvlText w:val="%1)"/>
      <w:lvlJc w:val="left"/>
      <w:pPr>
        <w:ind w:left="927" w:hanging="360"/>
      </w:pPr>
      <w:rPr>
        <w:rFonts w:hint="default"/>
        <w:sz w:val="22"/>
        <w:szCs w:val="22"/>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3" w15:restartNumberingAfterBreak="0">
    <w:nsid w:val="53332059"/>
    <w:multiLevelType w:val="hybridMultilevel"/>
    <w:tmpl w:val="069A7A1A"/>
    <w:lvl w:ilvl="0" w:tplc="CDE460DA">
      <w:start w:val="1"/>
      <w:numFmt w:val="decimal"/>
      <w:lvlText w:val="%1."/>
      <w:lvlJc w:val="left"/>
      <w:pPr>
        <w:ind w:left="720" w:hanging="360"/>
      </w:pPr>
      <w:rPr>
        <w:rFonts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3E948C5"/>
    <w:multiLevelType w:val="hybridMultilevel"/>
    <w:tmpl w:val="F64202D0"/>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5" w15:restartNumberingAfterBreak="0">
    <w:nsid w:val="54F160F7"/>
    <w:multiLevelType w:val="hybridMultilevel"/>
    <w:tmpl w:val="07AE1C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9E4BCD"/>
    <w:multiLevelType w:val="hybridMultilevel"/>
    <w:tmpl w:val="E67CB7E0"/>
    <w:lvl w:ilvl="0" w:tplc="FFFFFFFF">
      <w:start w:val="1"/>
      <w:numFmt w:val="decimal"/>
      <w:lvlText w:val="%1."/>
      <w:lvlJc w:val="left"/>
      <w:pPr>
        <w:ind w:left="720" w:hanging="360"/>
      </w:pPr>
      <w:rPr>
        <w:b w:val="0"/>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AB3FF0"/>
    <w:multiLevelType w:val="hybridMultilevel"/>
    <w:tmpl w:val="F572D38A"/>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67DD61C2"/>
    <w:multiLevelType w:val="hybridMultilevel"/>
    <w:tmpl w:val="49C68704"/>
    <w:lvl w:ilvl="0" w:tplc="06C4D8D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68362E67"/>
    <w:multiLevelType w:val="hybridMultilevel"/>
    <w:tmpl w:val="F64202D0"/>
    <w:lvl w:ilvl="0" w:tplc="FFFFFFFF">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0" w15:restartNumberingAfterBreak="0">
    <w:nsid w:val="6B4C0C99"/>
    <w:multiLevelType w:val="hybridMultilevel"/>
    <w:tmpl w:val="F71C8E6E"/>
    <w:name w:val="WW8Num1132"/>
    <w:lvl w:ilvl="0" w:tplc="6532CC5A">
      <w:start w:val="1"/>
      <w:numFmt w:val="lowerLetter"/>
      <w:lvlText w:val="%1)"/>
      <w:lvlJc w:val="left"/>
      <w:pPr>
        <w:tabs>
          <w:tab w:val="num" w:pos="927"/>
        </w:tabs>
        <w:ind w:left="927" w:hanging="360"/>
      </w:pPr>
    </w:lvl>
    <w:lvl w:ilvl="1" w:tplc="45D0C362">
      <w:start w:val="1"/>
      <w:numFmt w:val="bullet"/>
      <w:lvlText w:val="o"/>
      <w:lvlJc w:val="left"/>
      <w:pPr>
        <w:tabs>
          <w:tab w:val="num" w:pos="2007"/>
        </w:tabs>
        <w:ind w:left="2007" w:hanging="360"/>
      </w:pPr>
      <w:rPr>
        <w:rFonts w:ascii="Courier New" w:hAnsi="Courier New" w:cs="Courier New" w:hint="default"/>
      </w:rPr>
    </w:lvl>
    <w:lvl w:ilvl="2" w:tplc="41C0E66C">
      <w:start w:val="1"/>
      <w:numFmt w:val="bullet"/>
      <w:lvlText w:val=""/>
      <w:lvlJc w:val="left"/>
      <w:pPr>
        <w:tabs>
          <w:tab w:val="num" w:pos="2727"/>
        </w:tabs>
        <w:ind w:left="2727" w:hanging="360"/>
      </w:pPr>
      <w:rPr>
        <w:rFonts w:ascii="Wingdings" w:hAnsi="Wingdings" w:hint="default"/>
      </w:rPr>
    </w:lvl>
    <w:lvl w:ilvl="3" w:tplc="73445084">
      <w:start w:val="1"/>
      <w:numFmt w:val="bullet"/>
      <w:lvlText w:val=""/>
      <w:lvlJc w:val="left"/>
      <w:pPr>
        <w:tabs>
          <w:tab w:val="num" w:pos="3447"/>
        </w:tabs>
        <w:ind w:left="3447" w:hanging="360"/>
      </w:pPr>
      <w:rPr>
        <w:rFonts w:ascii="Symbol" w:hAnsi="Symbol" w:hint="default"/>
      </w:rPr>
    </w:lvl>
    <w:lvl w:ilvl="4" w:tplc="53C8B196">
      <w:start w:val="1"/>
      <w:numFmt w:val="bullet"/>
      <w:lvlText w:val="o"/>
      <w:lvlJc w:val="left"/>
      <w:pPr>
        <w:tabs>
          <w:tab w:val="num" w:pos="4167"/>
        </w:tabs>
        <w:ind w:left="4167" w:hanging="360"/>
      </w:pPr>
      <w:rPr>
        <w:rFonts w:ascii="Courier New" w:hAnsi="Courier New" w:cs="Courier New" w:hint="default"/>
      </w:rPr>
    </w:lvl>
    <w:lvl w:ilvl="5" w:tplc="6A0E36C2">
      <w:start w:val="1"/>
      <w:numFmt w:val="bullet"/>
      <w:lvlText w:val=""/>
      <w:lvlJc w:val="left"/>
      <w:pPr>
        <w:tabs>
          <w:tab w:val="num" w:pos="4887"/>
        </w:tabs>
        <w:ind w:left="4887" w:hanging="360"/>
      </w:pPr>
      <w:rPr>
        <w:rFonts w:ascii="Wingdings" w:hAnsi="Wingdings" w:hint="default"/>
      </w:rPr>
    </w:lvl>
    <w:lvl w:ilvl="6" w:tplc="09DEDEBA">
      <w:start w:val="1"/>
      <w:numFmt w:val="bullet"/>
      <w:lvlText w:val=""/>
      <w:lvlJc w:val="left"/>
      <w:pPr>
        <w:tabs>
          <w:tab w:val="num" w:pos="5607"/>
        </w:tabs>
        <w:ind w:left="5607" w:hanging="360"/>
      </w:pPr>
      <w:rPr>
        <w:rFonts w:ascii="Symbol" w:hAnsi="Symbol" w:hint="default"/>
      </w:rPr>
    </w:lvl>
    <w:lvl w:ilvl="7" w:tplc="2C74BAEE">
      <w:start w:val="1"/>
      <w:numFmt w:val="bullet"/>
      <w:lvlText w:val="o"/>
      <w:lvlJc w:val="left"/>
      <w:pPr>
        <w:tabs>
          <w:tab w:val="num" w:pos="6327"/>
        </w:tabs>
        <w:ind w:left="6327" w:hanging="360"/>
      </w:pPr>
      <w:rPr>
        <w:rFonts w:ascii="Courier New" w:hAnsi="Courier New" w:cs="Courier New" w:hint="default"/>
      </w:rPr>
    </w:lvl>
    <w:lvl w:ilvl="8" w:tplc="B7944CAE">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BF311E7"/>
    <w:multiLevelType w:val="hybridMultilevel"/>
    <w:tmpl w:val="3E7A4C22"/>
    <w:lvl w:ilvl="0" w:tplc="FFFFFFFF">
      <w:start w:val="1"/>
      <w:numFmt w:val="decimal"/>
      <w:lvlText w:val="%1."/>
      <w:lvlJc w:val="left"/>
      <w:pPr>
        <w:ind w:left="720" w:hanging="360"/>
      </w:pPr>
      <w:rPr>
        <w:rFonts w:asciiTheme="minorHAnsi" w:hAnsiTheme="minorHAnsi" w:cstheme="minorHAnsi" w:hint="default"/>
        <w:b w:val="0"/>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222435"/>
    <w:multiLevelType w:val="multilevel"/>
    <w:tmpl w:val="EA988D06"/>
    <w:lvl w:ilvl="0">
      <w:start w:val="1"/>
      <w:numFmt w:val="decimal"/>
      <w:pStyle w:val="Clanky"/>
      <w:lvlText w:val="%1."/>
      <w:lvlJc w:val="left"/>
      <w:pPr>
        <w:ind w:left="709" w:hanging="425"/>
      </w:pPr>
      <w:rPr>
        <w:rFonts w:hint="default"/>
      </w:rPr>
    </w:lvl>
    <w:lvl w:ilvl="1">
      <w:start w:val="1"/>
      <w:numFmt w:val="decimal"/>
      <w:pStyle w:val="Articles"/>
      <w:isLgl/>
      <w:lvlText w:val="%1.%2."/>
      <w:lvlJc w:val="left"/>
      <w:pPr>
        <w:ind w:left="1277" w:hanging="709"/>
      </w:pPr>
      <w:rPr>
        <w:rFonts w:hint="default"/>
      </w:rPr>
    </w:lvl>
    <w:lvl w:ilvl="2">
      <w:start w:val="1"/>
      <w:numFmt w:val="decimal"/>
      <w:pStyle w:val="SubArticles"/>
      <w:isLgl/>
      <w:lvlText w:val="%1.%2.%3."/>
      <w:lvlJc w:val="left"/>
      <w:pPr>
        <w:ind w:left="1560" w:hanging="141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DB92E3B"/>
    <w:multiLevelType w:val="hybridMultilevel"/>
    <w:tmpl w:val="33EE88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4F3CEB"/>
    <w:multiLevelType w:val="hybridMultilevel"/>
    <w:tmpl w:val="E04E8ADA"/>
    <w:lvl w:ilvl="0" w:tplc="80245D08">
      <w:start w:val="1"/>
      <w:numFmt w:val="bullet"/>
      <w:lvlText w:val="-"/>
      <w:lvlJc w:val="left"/>
      <w:pPr>
        <w:ind w:left="927" w:hanging="360"/>
      </w:pPr>
      <w:rPr>
        <w:rFonts w:ascii="Calibri" w:eastAsia="Times New Roman" w:hAnsi="Calibri" w:cs="Calibri"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5" w15:restartNumberingAfterBreak="0">
    <w:nsid w:val="73FA1821"/>
    <w:multiLevelType w:val="multilevel"/>
    <w:tmpl w:val="5FEE910C"/>
    <w:lvl w:ilvl="0">
      <w:start w:val="1"/>
      <w:numFmt w:val="upperRoman"/>
      <w:suff w:val="nothing"/>
      <w:lvlText w:val="Článek %1"/>
      <w:lvlJc w:val="left"/>
      <w:pPr>
        <w:ind w:left="360" w:hanging="360"/>
      </w:pPr>
      <w:rPr>
        <w:b w:val="0"/>
      </w:rPr>
    </w:lvl>
    <w:lvl w:ilvl="1">
      <w:start w:val="1"/>
      <w:numFmt w:val="decimal"/>
      <w:isLgl/>
      <w:lvlText w:val="%1.%2"/>
      <w:lvlJc w:val="left"/>
      <w:pPr>
        <w:ind w:left="360" w:hanging="360"/>
      </w:pPr>
      <w:rPr>
        <w:b w:val="0"/>
        <w:strike w:val="0"/>
        <w:dstrike w:val="0"/>
        <w:color w:val="auto"/>
        <w:sz w:val="20"/>
        <w:u w:val="none"/>
        <w:effect w:val="none"/>
      </w:rPr>
    </w:lvl>
    <w:lvl w:ilvl="2">
      <w:start w:val="1"/>
      <w:numFmt w:val="decimal"/>
      <w:isLgl/>
      <w:lvlText w:val="%1.%2.%3"/>
      <w:lvlJc w:val="left"/>
      <w:pPr>
        <w:ind w:left="720" w:hanging="720"/>
      </w:pPr>
      <w:rPr>
        <w:strike w:val="0"/>
        <w:dstrike w:val="0"/>
        <w:u w:val="none"/>
        <w:effect w:val="none"/>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6" w15:restartNumberingAfterBreak="0">
    <w:nsid w:val="75877AE9"/>
    <w:multiLevelType w:val="hybridMultilevel"/>
    <w:tmpl w:val="3E7A4C22"/>
    <w:lvl w:ilvl="0" w:tplc="2BC2F96E">
      <w:start w:val="1"/>
      <w:numFmt w:val="decimal"/>
      <w:lvlText w:val="%1."/>
      <w:lvlJc w:val="left"/>
      <w:pPr>
        <w:ind w:left="720" w:hanging="360"/>
      </w:pPr>
      <w:rPr>
        <w:rFonts w:asciiTheme="minorHAnsi" w:hAnsiTheme="minorHAnsi" w:cstheme="minorHAnsi" w:hint="default"/>
        <w:b w:val="0"/>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E2391C"/>
    <w:multiLevelType w:val="hybridMultilevel"/>
    <w:tmpl w:val="33EE88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D8157E"/>
    <w:multiLevelType w:val="hybridMultilevel"/>
    <w:tmpl w:val="E63E92D6"/>
    <w:lvl w:ilvl="0" w:tplc="FFFFFFFF">
      <w:start w:val="1"/>
      <w:numFmt w:val="lowerLetter"/>
      <w:lvlText w:val="%1)"/>
      <w:lvlJc w:val="left"/>
      <w:pPr>
        <w:ind w:left="927" w:hanging="360"/>
      </w:pPr>
      <w:rPr>
        <w:rFonts w:hint="default"/>
        <w:sz w:val="22"/>
        <w:szCs w:val="22"/>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9" w15:restartNumberingAfterBreak="0">
    <w:nsid w:val="7AF8589A"/>
    <w:multiLevelType w:val="hybridMultilevel"/>
    <w:tmpl w:val="E63E92D6"/>
    <w:lvl w:ilvl="0" w:tplc="B5CAA3BE">
      <w:start w:val="1"/>
      <w:numFmt w:val="lowerLetter"/>
      <w:lvlText w:val="%1)"/>
      <w:lvlJc w:val="left"/>
      <w:pPr>
        <w:ind w:left="927" w:hanging="360"/>
      </w:pPr>
      <w:rPr>
        <w:rFonts w:hint="default"/>
        <w:sz w:val="22"/>
        <w:szCs w:val="22"/>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num w:numId="1">
    <w:abstractNumId w:val="23"/>
  </w:num>
  <w:num w:numId="2">
    <w:abstractNumId w:val="13"/>
  </w:num>
  <w:num w:numId="3">
    <w:abstractNumId w:val="12"/>
  </w:num>
  <w:num w:numId="4">
    <w:abstractNumId w:val="10"/>
  </w:num>
  <w:num w:numId="5">
    <w:abstractNumId w:val="27"/>
  </w:num>
  <w:num w:numId="6">
    <w:abstractNumId w:val="15"/>
  </w:num>
  <w:num w:numId="7">
    <w:abstractNumId w:val="25"/>
  </w:num>
  <w:num w:numId="8">
    <w:abstractNumId w:val="19"/>
  </w:num>
  <w:num w:numId="9">
    <w:abstractNumId w:val="24"/>
  </w:num>
  <w:num w:numId="10">
    <w:abstractNumId w:val="18"/>
  </w:num>
  <w:num w:numId="11">
    <w:abstractNumId w:val="17"/>
  </w:num>
  <w:num w:numId="12">
    <w:abstractNumId w:val="34"/>
  </w:num>
  <w:num w:numId="13">
    <w:abstractNumId w:val="20"/>
  </w:num>
  <w:num w:numId="14">
    <w:abstractNumId w:val="32"/>
  </w:num>
  <w:num w:numId="15">
    <w:abstractNumId w:val="26"/>
  </w:num>
  <w:num w:numId="16">
    <w:abstractNumId w:val="36"/>
  </w:num>
  <w:num w:numId="17">
    <w:abstractNumId w:val="1"/>
  </w:num>
  <w:num w:numId="18">
    <w:abstractNumId w:val="2"/>
  </w:num>
  <w:num w:numId="19">
    <w:abstractNumId w:val="5"/>
  </w:num>
  <w:num w:numId="20">
    <w:abstractNumId w:val="31"/>
  </w:num>
  <w:num w:numId="21">
    <w:abstractNumId w:val="33"/>
  </w:num>
  <w:num w:numId="22">
    <w:abstractNumId w:val="11"/>
  </w:num>
  <w:num w:numId="23">
    <w:abstractNumId w:val="21"/>
  </w:num>
  <w:num w:numId="24">
    <w:abstractNumId w:val="9"/>
  </w:num>
  <w:num w:numId="25">
    <w:abstractNumId w:val="29"/>
  </w:num>
  <w:num w:numId="26">
    <w:abstractNumId w:val="37"/>
  </w:num>
  <w:num w:numId="27">
    <w:abstractNumId w:val="16"/>
  </w:num>
  <w:num w:numId="28">
    <w:abstractNumId w:val="4"/>
  </w:num>
  <w:num w:numId="29">
    <w:abstractNumId w:val="14"/>
  </w:num>
  <w:num w:numId="30">
    <w:abstractNumId w:val="3"/>
  </w:num>
  <w:num w:numId="31">
    <w:abstractNumId w:val="0"/>
  </w:num>
  <w:num w:numId="32">
    <w:abstractNumId w:val="39"/>
  </w:num>
  <w:num w:numId="33">
    <w:abstractNumId w:val="6"/>
  </w:num>
  <w:num w:numId="34">
    <w:abstractNumId w:val="7"/>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2"/>
  </w:num>
  <w:num w:numId="38">
    <w:abstractNumId w:val="38"/>
  </w:num>
  <w:num w:numId="39">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74D"/>
    <w:rsid w:val="0000059F"/>
    <w:rsid w:val="0000074F"/>
    <w:rsid w:val="00002297"/>
    <w:rsid w:val="00002CAD"/>
    <w:rsid w:val="00005512"/>
    <w:rsid w:val="00005D4B"/>
    <w:rsid w:val="000071A1"/>
    <w:rsid w:val="0000758F"/>
    <w:rsid w:val="00011FED"/>
    <w:rsid w:val="00013ED6"/>
    <w:rsid w:val="0001606E"/>
    <w:rsid w:val="00017A94"/>
    <w:rsid w:val="000209DF"/>
    <w:rsid w:val="00020F7F"/>
    <w:rsid w:val="00021AC8"/>
    <w:rsid w:val="000261AF"/>
    <w:rsid w:val="000264FB"/>
    <w:rsid w:val="00034D5B"/>
    <w:rsid w:val="000375F4"/>
    <w:rsid w:val="00040B16"/>
    <w:rsid w:val="00053411"/>
    <w:rsid w:val="00053B83"/>
    <w:rsid w:val="00053B91"/>
    <w:rsid w:val="00054E67"/>
    <w:rsid w:val="00061579"/>
    <w:rsid w:val="00064226"/>
    <w:rsid w:val="00065706"/>
    <w:rsid w:val="000702A0"/>
    <w:rsid w:val="00073156"/>
    <w:rsid w:val="000744B8"/>
    <w:rsid w:val="00075607"/>
    <w:rsid w:val="00076815"/>
    <w:rsid w:val="00080237"/>
    <w:rsid w:val="000816AD"/>
    <w:rsid w:val="00081DFE"/>
    <w:rsid w:val="000866E6"/>
    <w:rsid w:val="000867CF"/>
    <w:rsid w:val="00090164"/>
    <w:rsid w:val="000912C4"/>
    <w:rsid w:val="00091E9B"/>
    <w:rsid w:val="0009216F"/>
    <w:rsid w:val="000935FE"/>
    <w:rsid w:val="0009472C"/>
    <w:rsid w:val="00095733"/>
    <w:rsid w:val="00096943"/>
    <w:rsid w:val="000A1358"/>
    <w:rsid w:val="000A343F"/>
    <w:rsid w:val="000A4162"/>
    <w:rsid w:val="000A5997"/>
    <w:rsid w:val="000A7003"/>
    <w:rsid w:val="000B1A55"/>
    <w:rsid w:val="000B4273"/>
    <w:rsid w:val="000B4806"/>
    <w:rsid w:val="000B5DF6"/>
    <w:rsid w:val="000B6434"/>
    <w:rsid w:val="000B6955"/>
    <w:rsid w:val="000B73EC"/>
    <w:rsid w:val="000B7577"/>
    <w:rsid w:val="000C07B9"/>
    <w:rsid w:val="000C50F2"/>
    <w:rsid w:val="000C7724"/>
    <w:rsid w:val="000D1DED"/>
    <w:rsid w:val="000D1E52"/>
    <w:rsid w:val="000D39C5"/>
    <w:rsid w:val="000D55E4"/>
    <w:rsid w:val="000D5D45"/>
    <w:rsid w:val="000D68F1"/>
    <w:rsid w:val="000D7CB2"/>
    <w:rsid w:val="000E225F"/>
    <w:rsid w:val="000E2A94"/>
    <w:rsid w:val="000E2FE4"/>
    <w:rsid w:val="000E3508"/>
    <w:rsid w:val="000E5F6A"/>
    <w:rsid w:val="000E76ED"/>
    <w:rsid w:val="000E78F7"/>
    <w:rsid w:val="000F12AF"/>
    <w:rsid w:val="000F1740"/>
    <w:rsid w:val="000F2C8B"/>
    <w:rsid w:val="000F4A23"/>
    <w:rsid w:val="000F4A85"/>
    <w:rsid w:val="000F5450"/>
    <w:rsid w:val="000F67F0"/>
    <w:rsid w:val="000F7E24"/>
    <w:rsid w:val="00101A51"/>
    <w:rsid w:val="00101FBC"/>
    <w:rsid w:val="00103E50"/>
    <w:rsid w:val="001056F2"/>
    <w:rsid w:val="00111925"/>
    <w:rsid w:val="00111E6D"/>
    <w:rsid w:val="00112B4A"/>
    <w:rsid w:val="00112B4C"/>
    <w:rsid w:val="00114D2E"/>
    <w:rsid w:val="00117046"/>
    <w:rsid w:val="00117BF4"/>
    <w:rsid w:val="0012013D"/>
    <w:rsid w:val="00120D86"/>
    <w:rsid w:val="001237AE"/>
    <w:rsid w:val="0012418A"/>
    <w:rsid w:val="0012612E"/>
    <w:rsid w:val="001317E3"/>
    <w:rsid w:val="00133D2D"/>
    <w:rsid w:val="00135F1F"/>
    <w:rsid w:val="001362D1"/>
    <w:rsid w:val="00136950"/>
    <w:rsid w:val="00137CA7"/>
    <w:rsid w:val="00140CF9"/>
    <w:rsid w:val="0014294A"/>
    <w:rsid w:val="00143AE2"/>
    <w:rsid w:val="00146C9C"/>
    <w:rsid w:val="00152006"/>
    <w:rsid w:val="00153D93"/>
    <w:rsid w:val="0016167F"/>
    <w:rsid w:val="00163347"/>
    <w:rsid w:val="00163AF0"/>
    <w:rsid w:val="001660FE"/>
    <w:rsid w:val="00166842"/>
    <w:rsid w:val="00175A14"/>
    <w:rsid w:val="00177DB1"/>
    <w:rsid w:val="00180845"/>
    <w:rsid w:val="0018124B"/>
    <w:rsid w:val="00184B29"/>
    <w:rsid w:val="00190D5B"/>
    <w:rsid w:val="00191072"/>
    <w:rsid w:val="00191080"/>
    <w:rsid w:val="00193697"/>
    <w:rsid w:val="00193809"/>
    <w:rsid w:val="00194689"/>
    <w:rsid w:val="001971ED"/>
    <w:rsid w:val="00197917"/>
    <w:rsid w:val="001A0032"/>
    <w:rsid w:val="001A1719"/>
    <w:rsid w:val="001A23AD"/>
    <w:rsid w:val="001A2D32"/>
    <w:rsid w:val="001A4BA6"/>
    <w:rsid w:val="001A5FCF"/>
    <w:rsid w:val="001B16DD"/>
    <w:rsid w:val="001B1C0A"/>
    <w:rsid w:val="001B22A4"/>
    <w:rsid w:val="001B32B6"/>
    <w:rsid w:val="001B46AE"/>
    <w:rsid w:val="001B5353"/>
    <w:rsid w:val="001B5D12"/>
    <w:rsid w:val="001C171E"/>
    <w:rsid w:val="001C4693"/>
    <w:rsid w:val="001C5FE4"/>
    <w:rsid w:val="001C7D26"/>
    <w:rsid w:val="001D1C19"/>
    <w:rsid w:val="001D23BF"/>
    <w:rsid w:val="001D3AFC"/>
    <w:rsid w:val="001D3BEE"/>
    <w:rsid w:val="001D3EDF"/>
    <w:rsid w:val="001D4556"/>
    <w:rsid w:val="001D76F7"/>
    <w:rsid w:val="001D7DB1"/>
    <w:rsid w:val="001E1820"/>
    <w:rsid w:val="001E33D3"/>
    <w:rsid w:val="001E391B"/>
    <w:rsid w:val="001E40A1"/>
    <w:rsid w:val="001E4F2B"/>
    <w:rsid w:val="001E51AD"/>
    <w:rsid w:val="001E78C6"/>
    <w:rsid w:val="001E7C5D"/>
    <w:rsid w:val="001F0A6F"/>
    <w:rsid w:val="001F0B3D"/>
    <w:rsid w:val="001F40BA"/>
    <w:rsid w:val="00200C09"/>
    <w:rsid w:val="002010DC"/>
    <w:rsid w:val="00201301"/>
    <w:rsid w:val="0020239E"/>
    <w:rsid w:val="0020483A"/>
    <w:rsid w:val="0020511C"/>
    <w:rsid w:val="0020699C"/>
    <w:rsid w:val="002107AB"/>
    <w:rsid w:val="00210DF8"/>
    <w:rsid w:val="00211160"/>
    <w:rsid w:val="0021194F"/>
    <w:rsid w:val="00215113"/>
    <w:rsid w:val="002160ED"/>
    <w:rsid w:val="00216875"/>
    <w:rsid w:val="00220CC1"/>
    <w:rsid w:val="00221053"/>
    <w:rsid w:val="00222B07"/>
    <w:rsid w:val="002234C0"/>
    <w:rsid w:val="00224D92"/>
    <w:rsid w:val="00224DC0"/>
    <w:rsid w:val="00226DA2"/>
    <w:rsid w:val="002302A9"/>
    <w:rsid w:val="00233FD5"/>
    <w:rsid w:val="00236CB7"/>
    <w:rsid w:val="0023732D"/>
    <w:rsid w:val="0023748A"/>
    <w:rsid w:val="00240154"/>
    <w:rsid w:val="002409F2"/>
    <w:rsid w:val="00241D8C"/>
    <w:rsid w:val="0025076E"/>
    <w:rsid w:val="00250B6F"/>
    <w:rsid w:val="00250F7D"/>
    <w:rsid w:val="00252842"/>
    <w:rsid w:val="00256B5C"/>
    <w:rsid w:val="002600B8"/>
    <w:rsid w:val="0026195C"/>
    <w:rsid w:val="002643B5"/>
    <w:rsid w:val="00266580"/>
    <w:rsid w:val="00271603"/>
    <w:rsid w:val="00272DB9"/>
    <w:rsid w:val="0027386F"/>
    <w:rsid w:val="00273AFF"/>
    <w:rsid w:val="002747F8"/>
    <w:rsid w:val="00274A44"/>
    <w:rsid w:val="00274CE8"/>
    <w:rsid w:val="0027655E"/>
    <w:rsid w:val="002802CF"/>
    <w:rsid w:val="0028073F"/>
    <w:rsid w:val="002822B9"/>
    <w:rsid w:val="0028238C"/>
    <w:rsid w:val="0028242B"/>
    <w:rsid w:val="002829D2"/>
    <w:rsid w:val="00283F1C"/>
    <w:rsid w:val="00284B99"/>
    <w:rsid w:val="002863E0"/>
    <w:rsid w:val="00292BDD"/>
    <w:rsid w:val="00294D89"/>
    <w:rsid w:val="00295538"/>
    <w:rsid w:val="00297A48"/>
    <w:rsid w:val="00297B7F"/>
    <w:rsid w:val="002A3CE5"/>
    <w:rsid w:val="002A57FE"/>
    <w:rsid w:val="002A5EE0"/>
    <w:rsid w:val="002A6160"/>
    <w:rsid w:val="002A6EFA"/>
    <w:rsid w:val="002A7214"/>
    <w:rsid w:val="002A767D"/>
    <w:rsid w:val="002A7EB6"/>
    <w:rsid w:val="002B0B98"/>
    <w:rsid w:val="002B398D"/>
    <w:rsid w:val="002B39B1"/>
    <w:rsid w:val="002B4383"/>
    <w:rsid w:val="002B7312"/>
    <w:rsid w:val="002B75A6"/>
    <w:rsid w:val="002C72BD"/>
    <w:rsid w:val="002D0172"/>
    <w:rsid w:val="002D1CB1"/>
    <w:rsid w:val="002D58CF"/>
    <w:rsid w:val="002D5FF0"/>
    <w:rsid w:val="002D748A"/>
    <w:rsid w:val="002E3139"/>
    <w:rsid w:val="002E3D1F"/>
    <w:rsid w:val="002F00BD"/>
    <w:rsid w:val="002F0FB7"/>
    <w:rsid w:val="002F12B5"/>
    <w:rsid w:val="002F358E"/>
    <w:rsid w:val="002F4B21"/>
    <w:rsid w:val="002F52F5"/>
    <w:rsid w:val="002F7ACB"/>
    <w:rsid w:val="00301B8F"/>
    <w:rsid w:val="00304595"/>
    <w:rsid w:val="00304BAE"/>
    <w:rsid w:val="00307EFF"/>
    <w:rsid w:val="00310FE1"/>
    <w:rsid w:val="00311D57"/>
    <w:rsid w:val="00311F55"/>
    <w:rsid w:val="003126A6"/>
    <w:rsid w:val="003164A1"/>
    <w:rsid w:val="00317BF6"/>
    <w:rsid w:val="003212EC"/>
    <w:rsid w:val="00321D3A"/>
    <w:rsid w:val="00326FE5"/>
    <w:rsid w:val="00333F04"/>
    <w:rsid w:val="00335205"/>
    <w:rsid w:val="00335AC3"/>
    <w:rsid w:val="003363DC"/>
    <w:rsid w:val="0033704E"/>
    <w:rsid w:val="003417FD"/>
    <w:rsid w:val="00341E4A"/>
    <w:rsid w:val="0034347B"/>
    <w:rsid w:val="0034613F"/>
    <w:rsid w:val="00347FEE"/>
    <w:rsid w:val="00351D85"/>
    <w:rsid w:val="00353A5E"/>
    <w:rsid w:val="00355372"/>
    <w:rsid w:val="00356AAF"/>
    <w:rsid w:val="00360503"/>
    <w:rsid w:val="003623C7"/>
    <w:rsid w:val="00362EA0"/>
    <w:rsid w:val="00366E16"/>
    <w:rsid w:val="00366F67"/>
    <w:rsid w:val="003673A3"/>
    <w:rsid w:val="00367ECD"/>
    <w:rsid w:val="0037059E"/>
    <w:rsid w:val="00371E10"/>
    <w:rsid w:val="0037234D"/>
    <w:rsid w:val="0037374D"/>
    <w:rsid w:val="00373C08"/>
    <w:rsid w:val="0037432A"/>
    <w:rsid w:val="00374BC0"/>
    <w:rsid w:val="00384B15"/>
    <w:rsid w:val="0038581B"/>
    <w:rsid w:val="003873E3"/>
    <w:rsid w:val="003878BE"/>
    <w:rsid w:val="00391347"/>
    <w:rsid w:val="00393790"/>
    <w:rsid w:val="003A0CB3"/>
    <w:rsid w:val="003A18A2"/>
    <w:rsid w:val="003A7E37"/>
    <w:rsid w:val="003B09A4"/>
    <w:rsid w:val="003B343C"/>
    <w:rsid w:val="003B4071"/>
    <w:rsid w:val="003B6781"/>
    <w:rsid w:val="003C0B59"/>
    <w:rsid w:val="003C39C9"/>
    <w:rsid w:val="003C4E8B"/>
    <w:rsid w:val="003C5AC5"/>
    <w:rsid w:val="003D0585"/>
    <w:rsid w:val="003D0C6B"/>
    <w:rsid w:val="003D13F7"/>
    <w:rsid w:val="003D1936"/>
    <w:rsid w:val="003D1D68"/>
    <w:rsid w:val="003D4153"/>
    <w:rsid w:val="003D4AED"/>
    <w:rsid w:val="003D7E45"/>
    <w:rsid w:val="003E287D"/>
    <w:rsid w:val="003E36EE"/>
    <w:rsid w:val="003E50A0"/>
    <w:rsid w:val="003E52AE"/>
    <w:rsid w:val="003E62B2"/>
    <w:rsid w:val="003E6B46"/>
    <w:rsid w:val="003E780E"/>
    <w:rsid w:val="003F0DA2"/>
    <w:rsid w:val="003F24F6"/>
    <w:rsid w:val="003F7C90"/>
    <w:rsid w:val="003F7CF6"/>
    <w:rsid w:val="0040212F"/>
    <w:rsid w:val="004021B5"/>
    <w:rsid w:val="0040342B"/>
    <w:rsid w:val="00403625"/>
    <w:rsid w:val="004066C1"/>
    <w:rsid w:val="00407A21"/>
    <w:rsid w:val="004101C2"/>
    <w:rsid w:val="00411563"/>
    <w:rsid w:val="00413F92"/>
    <w:rsid w:val="00415623"/>
    <w:rsid w:val="00416BDB"/>
    <w:rsid w:val="00417F61"/>
    <w:rsid w:val="00420D5D"/>
    <w:rsid w:val="00424C83"/>
    <w:rsid w:val="00425704"/>
    <w:rsid w:val="00425B2D"/>
    <w:rsid w:val="0043061B"/>
    <w:rsid w:val="0043185D"/>
    <w:rsid w:val="004327CE"/>
    <w:rsid w:val="00432DF4"/>
    <w:rsid w:val="00434472"/>
    <w:rsid w:val="00436B08"/>
    <w:rsid w:val="00437B3F"/>
    <w:rsid w:val="00441846"/>
    <w:rsid w:val="004437B3"/>
    <w:rsid w:val="004443B3"/>
    <w:rsid w:val="004454B6"/>
    <w:rsid w:val="0044643E"/>
    <w:rsid w:val="00447759"/>
    <w:rsid w:val="004501CF"/>
    <w:rsid w:val="00450E18"/>
    <w:rsid w:val="004512F8"/>
    <w:rsid w:val="00455568"/>
    <w:rsid w:val="00455FEF"/>
    <w:rsid w:val="004623A0"/>
    <w:rsid w:val="0046679C"/>
    <w:rsid w:val="00466BCC"/>
    <w:rsid w:val="00467649"/>
    <w:rsid w:val="00470739"/>
    <w:rsid w:val="00470C6B"/>
    <w:rsid w:val="00471045"/>
    <w:rsid w:val="004725DE"/>
    <w:rsid w:val="00476664"/>
    <w:rsid w:val="0048178C"/>
    <w:rsid w:val="004831A6"/>
    <w:rsid w:val="00484FE6"/>
    <w:rsid w:val="00487691"/>
    <w:rsid w:val="00490165"/>
    <w:rsid w:val="00490AB3"/>
    <w:rsid w:val="004924CB"/>
    <w:rsid w:val="00494C6E"/>
    <w:rsid w:val="0049565C"/>
    <w:rsid w:val="00496E74"/>
    <w:rsid w:val="00497E1E"/>
    <w:rsid w:val="004A1430"/>
    <w:rsid w:val="004A2280"/>
    <w:rsid w:val="004A4617"/>
    <w:rsid w:val="004A68A6"/>
    <w:rsid w:val="004A7463"/>
    <w:rsid w:val="004B366F"/>
    <w:rsid w:val="004B543B"/>
    <w:rsid w:val="004B7FF3"/>
    <w:rsid w:val="004C1E42"/>
    <w:rsid w:val="004C3CCA"/>
    <w:rsid w:val="004C67A5"/>
    <w:rsid w:val="004C6855"/>
    <w:rsid w:val="004D0E26"/>
    <w:rsid w:val="004D2B45"/>
    <w:rsid w:val="004D3686"/>
    <w:rsid w:val="004D6308"/>
    <w:rsid w:val="004D6E46"/>
    <w:rsid w:val="004D71BE"/>
    <w:rsid w:val="004E6BB5"/>
    <w:rsid w:val="004E76BE"/>
    <w:rsid w:val="004F2003"/>
    <w:rsid w:val="004F2D8F"/>
    <w:rsid w:val="004F2E66"/>
    <w:rsid w:val="0050218F"/>
    <w:rsid w:val="00502E77"/>
    <w:rsid w:val="00502E80"/>
    <w:rsid w:val="00503484"/>
    <w:rsid w:val="00505217"/>
    <w:rsid w:val="00505AAD"/>
    <w:rsid w:val="00514417"/>
    <w:rsid w:val="00517420"/>
    <w:rsid w:val="0052377F"/>
    <w:rsid w:val="0052380A"/>
    <w:rsid w:val="00524764"/>
    <w:rsid w:val="00524E07"/>
    <w:rsid w:val="005258E3"/>
    <w:rsid w:val="00531AE3"/>
    <w:rsid w:val="00533ED0"/>
    <w:rsid w:val="005341D6"/>
    <w:rsid w:val="0053599C"/>
    <w:rsid w:val="00535FEA"/>
    <w:rsid w:val="005373B9"/>
    <w:rsid w:val="005442F8"/>
    <w:rsid w:val="00545877"/>
    <w:rsid w:val="00550473"/>
    <w:rsid w:val="00557798"/>
    <w:rsid w:val="00560174"/>
    <w:rsid w:val="00560275"/>
    <w:rsid w:val="00561B60"/>
    <w:rsid w:val="00567293"/>
    <w:rsid w:val="00572364"/>
    <w:rsid w:val="00573190"/>
    <w:rsid w:val="00573595"/>
    <w:rsid w:val="00577536"/>
    <w:rsid w:val="00582DD8"/>
    <w:rsid w:val="00582FF6"/>
    <w:rsid w:val="00583293"/>
    <w:rsid w:val="00585038"/>
    <w:rsid w:val="005867B6"/>
    <w:rsid w:val="005914A4"/>
    <w:rsid w:val="00591827"/>
    <w:rsid w:val="00593B63"/>
    <w:rsid w:val="0059414B"/>
    <w:rsid w:val="005A2A51"/>
    <w:rsid w:val="005A2B8C"/>
    <w:rsid w:val="005A4C22"/>
    <w:rsid w:val="005A51DA"/>
    <w:rsid w:val="005A5541"/>
    <w:rsid w:val="005A79D2"/>
    <w:rsid w:val="005B16D5"/>
    <w:rsid w:val="005B19E8"/>
    <w:rsid w:val="005B22FF"/>
    <w:rsid w:val="005B51CA"/>
    <w:rsid w:val="005B5B5C"/>
    <w:rsid w:val="005C12FF"/>
    <w:rsid w:val="005C201F"/>
    <w:rsid w:val="005C21D7"/>
    <w:rsid w:val="005C2201"/>
    <w:rsid w:val="005C5071"/>
    <w:rsid w:val="005D0BE6"/>
    <w:rsid w:val="005D1B9E"/>
    <w:rsid w:val="005D1E4C"/>
    <w:rsid w:val="005D276B"/>
    <w:rsid w:val="005E1F9E"/>
    <w:rsid w:val="005E22BD"/>
    <w:rsid w:val="005E6F5A"/>
    <w:rsid w:val="005E7A4F"/>
    <w:rsid w:val="005F044F"/>
    <w:rsid w:val="005F4FDD"/>
    <w:rsid w:val="006024A9"/>
    <w:rsid w:val="0060279A"/>
    <w:rsid w:val="00603CD1"/>
    <w:rsid w:val="00605608"/>
    <w:rsid w:val="00605D9C"/>
    <w:rsid w:val="006064C2"/>
    <w:rsid w:val="00607481"/>
    <w:rsid w:val="00610FBF"/>
    <w:rsid w:val="0061366E"/>
    <w:rsid w:val="00614FA1"/>
    <w:rsid w:val="00620996"/>
    <w:rsid w:val="0062199F"/>
    <w:rsid w:val="00622666"/>
    <w:rsid w:val="0062590C"/>
    <w:rsid w:val="00632A7F"/>
    <w:rsid w:val="0063335D"/>
    <w:rsid w:val="0063478B"/>
    <w:rsid w:val="0064177A"/>
    <w:rsid w:val="00641E33"/>
    <w:rsid w:val="006443A0"/>
    <w:rsid w:val="0064500B"/>
    <w:rsid w:val="0064598F"/>
    <w:rsid w:val="00645A58"/>
    <w:rsid w:val="006534F3"/>
    <w:rsid w:val="006548AA"/>
    <w:rsid w:val="00655B0F"/>
    <w:rsid w:val="0066580F"/>
    <w:rsid w:val="006718A1"/>
    <w:rsid w:val="00676410"/>
    <w:rsid w:val="00676636"/>
    <w:rsid w:val="00683F8E"/>
    <w:rsid w:val="00686732"/>
    <w:rsid w:val="00686B2D"/>
    <w:rsid w:val="006908E4"/>
    <w:rsid w:val="006921F2"/>
    <w:rsid w:val="00692CFF"/>
    <w:rsid w:val="006944E3"/>
    <w:rsid w:val="00697284"/>
    <w:rsid w:val="006A02E2"/>
    <w:rsid w:val="006A11F1"/>
    <w:rsid w:val="006A247E"/>
    <w:rsid w:val="006A326C"/>
    <w:rsid w:val="006A33FD"/>
    <w:rsid w:val="006A4B85"/>
    <w:rsid w:val="006A5588"/>
    <w:rsid w:val="006A58E3"/>
    <w:rsid w:val="006A5D30"/>
    <w:rsid w:val="006A6C7B"/>
    <w:rsid w:val="006A7F9F"/>
    <w:rsid w:val="006B07AC"/>
    <w:rsid w:val="006B5E2D"/>
    <w:rsid w:val="006C0D2C"/>
    <w:rsid w:val="006C3FCD"/>
    <w:rsid w:val="006C784F"/>
    <w:rsid w:val="006C7AED"/>
    <w:rsid w:val="006D770A"/>
    <w:rsid w:val="006E1CE1"/>
    <w:rsid w:val="006E2966"/>
    <w:rsid w:val="006E34F2"/>
    <w:rsid w:val="006E6B58"/>
    <w:rsid w:val="006E759A"/>
    <w:rsid w:val="006F0342"/>
    <w:rsid w:val="006F77B7"/>
    <w:rsid w:val="007011DA"/>
    <w:rsid w:val="007050EC"/>
    <w:rsid w:val="00706046"/>
    <w:rsid w:val="007062E8"/>
    <w:rsid w:val="00706D8E"/>
    <w:rsid w:val="00707C9F"/>
    <w:rsid w:val="00707FDA"/>
    <w:rsid w:val="0071001C"/>
    <w:rsid w:val="00711032"/>
    <w:rsid w:val="007111C8"/>
    <w:rsid w:val="007125A6"/>
    <w:rsid w:val="00712789"/>
    <w:rsid w:val="00712F4B"/>
    <w:rsid w:val="0071321B"/>
    <w:rsid w:val="00713656"/>
    <w:rsid w:val="00720107"/>
    <w:rsid w:val="007237B2"/>
    <w:rsid w:val="00724B19"/>
    <w:rsid w:val="00730A1C"/>
    <w:rsid w:val="007312B4"/>
    <w:rsid w:val="0073232E"/>
    <w:rsid w:val="00735242"/>
    <w:rsid w:val="0073589D"/>
    <w:rsid w:val="00740647"/>
    <w:rsid w:val="0074576E"/>
    <w:rsid w:val="007458F5"/>
    <w:rsid w:val="007472AD"/>
    <w:rsid w:val="00750B56"/>
    <w:rsid w:val="007510AC"/>
    <w:rsid w:val="00753447"/>
    <w:rsid w:val="00754945"/>
    <w:rsid w:val="007551B3"/>
    <w:rsid w:val="00761150"/>
    <w:rsid w:val="00761572"/>
    <w:rsid w:val="00766675"/>
    <w:rsid w:val="00766916"/>
    <w:rsid w:val="00766A5A"/>
    <w:rsid w:val="00767262"/>
    <w:rsid w:val="0077430E"/>
    <w:rsid w:val="00776DAA"/>
    <w:rsid w:val="00776E02"/>
    <w:rsid w:val="007825DA"/>
    <w:rsid w:val="0078328F"/>
    <w:rsid w:val="00785426"/>
    <w:rsid w:val="00785446"/>
    <w:rsid w:val="0078569B"/>
    <w:rsid w:val="00785A7A"/>
    <w:rsid w:val="00790876"/>
    <w:rsid w:val="00790C53"/>
    <w:rsid w:val="007910B3"/>
    <w:rsid w:val="007A0509"/>
    <w:rsid w:val="007A06D4"/>
    <w:rsid w:val="007A18BE"/>
    <w:rsid w:val="007A2BCF"/>
    <w:rsid w:val="007A3B4C"/>
    <w:rsid w:val="007A4251"/>
    <w:rsid w:val="007B1488"/>
    <w:rsid w:val="007C29F9"/>
    <w:rsid w:val="007C3641"/>
    <w:rsid w:val="007D03C1"/>
    <w:rsid w:val="007D05B3"/>
    <w:rsid w:val="007D42F3"/>
    <w:rsid w:val="007D4C14"/>
    <w:rsid w:val="007D533A"/>
    <w:rsid w:val="007D71B2"/>
    <w:rsid w:val="007D7230"/>
    <w:rsid w:val="007E0462"/>
    <w:rsid w:val="007E0FD3"/>
    <w:rsid w:val="007E2405"/>
    <w:rsid w:val="007E48F1"/>
    <w:rsid w:val="007E6C07"/>
    <w:rsid w:val="007E780F"/>
    <w:rsid w:val="007F01FC"/>
    <w:rsid w:val="007F11D1"/>
    <w:rsid w:val="007F2E82"/>
    <w:rsid w:val="007F567B"/>
    <w:rsid w:val="007F5C97"/>
    <w:rsid w:val="0080139D"/>
    <w:rsid w:val="00802514"/>
    <w:rsid w:val="00802B1E"/>
    <w:rsid w:val="00804F18"/>
    <w:rsid w:val="0080789E"/>
    <w:rsid w:val="00807964"/>
    <w:rsid w:val="00811A56"/>
    <w:rsid w:val="00812F88"/>
    <w:rsid w:val="008130E4"/>
    <w:rsid w:val="00815E6D"/>
    <w:rsid w:val="0081677E"/>
    <w:rsid w:val="00816DB3"/>
    <w:rsid w:val="00817714"/>
    <w:rsid w:val="00821BEE"/>
    <w:rsid w:val="008226AB"/>
    <w:rsid w:val="00822A16"/>
    <w:rsid w:val="00825D6C"/>
    <w:rsid w:val="0082657B"/>
    <w:rsid w:val="0082659E"/>
    <w:rsid w:val="0083076C"/>
    <w:rsid w:val="008309DD"/>
    <w:rsid w:val="0083236B"/>
    <w:rsid w:val="008357FE"/>
    <w:rsid w:val="00835D67"/>
    <w:rsid w:val="00840C6B"/>
    <w:rsid w:val="00842CAB"/>
    <w:rsid w:val="0085247C"/>
    <w:rsid w:val="008527BD"/>
    <w:rsid w:val="008648C4"/>
    <w:rsid w:val="00866148"/>
    <w:rsid w:val="008667C8"/>
    <w:rsid w:val="008668DD"/>
    <w:rsid w:val="00870FD6"/>
    <w:rsid w:val="008744DE"/>
    <w:rsid w:val="008752A3"/>
    <w:rsid w:val="00875393"/>
    <w:rsid w:val="00875450"/>
    <w:rsid w:val="00876892"/>
    <w:rsid w:val="008801AF"/>
    <w:rsid w:val="00885E76"/>
    <w:rsid w:val="0089308F"/>
    <w:rsid w:val="00893807"/>
    <w:rsid w:val="008A0251"/>
    <w:rsid w:val="008A0C81"/>
    <w:rsid w:val="008A115F"/>
    <w:rsid w:val="008A3923"/>
    <w:rsid w:val="008A4503"/>
    <w:rsid w:val="008A4D36"/>
    <w:rsid w:val="008A514F"/>
    <w:rsid w:val="008A735B"/>
    <w:rsid w:val="008A7EC6"/>
    <w:rsid w:val="008B0AD3"/>
    <w:rsid w:val="008B313F"/>
    <w:rsid w:val="008B58B9"/>
    <w:rsid w:val="008B7129"/>
    <w:rsid w:val="008C1462"/>
    <w:rsid w:val="008C3613"/>
    <w:rsid w:val="008C3739"/>
    <w:rsid w:val="008D1347"/>
    <w:rsid w:val="008D1EA3"/>
    <w:rsid w:val="008D4C21"/>
    <w:rsid w:val="008D5F3B"/>
    <w:rsid w:val="008D73C1"/>
    <w:rsid w:val="008D7696"/>
    <w:rsid w:val="008E3A17"/>
    <w:rsid w:val="008E49A7"/>
    <w:rsid w:val="008E7053"/>
    <w:rsid w:val="008E7167"/>
    <w:rsid w:val="008E7D32"/>
    <w:rsid w:val="008F096C"/>
    <w:rsid w:val="008F1520"/>
    <w:rsid w:val="008F2617"/>
    <w:rsid w:val="008F592D"/>
    <w:rsid w:val="00900775"/>
    <w:rsid w:val="0090330A"/>
    <w:rsid w:val="00903D6F"/>
    <w:rsid w:val="00904AEF"/>
    <w:rsid w:val="009062CB"/>
    <w:rsid w:val="00911967"/>
    <w:rsid w:val="009133C1"/>
    <w:rsid w:val="009152F6"/>
    <w:rsid w:val="009153BD"/>
    <w:rsid w:val="00916C06"/>
    <w:rsid w:val="00924833"/>
    <w:rsid w:val="00925599"/>
    <w:rsid w:val="00925EDD"/>
    <w:rsid w:val="00933762"/>
    <w:rsid w:val="00937CF3"/>
    <w:rsid w:val="0094121F"/>
    <w:rsid w:val="00941DBB"/>
    <w:rsid w:val="00951385"/>
    <w:rsid w:val="00952063"/>
    <w:rsid w:val="00952DEB"/>
    <w:rsid w:val="00953AF4"/>
    <w:rsid w:val="00954FD1"/>
    <w:rsid w:val="00960D29"/>
    <w:rsid w:val="00962592"/>
    <w:rsid w:val="00965494"/>
    <w:rsid w:val="009657FD"/>
    <w:rsid w:val="0097005F"/>
    <w:rsid w:val="009717B4"/>
    <w:rsid w:val="00972A68"/>
    <w:rsid w:val="00972E31"/>
    <w:rsid w:val="00973F4A"/>
    <w:rsid w:val="009808D2"/>
    <w:rsid w:val="0098097D"/>
    <w:rsid w:val="00994F06"/>
    <w:rsid w:val="00995D66"/>
    <w:rsid w:val="009A09B9"/>
    <w:rsid w:val="009A4057"/>
    <w:rsid w:val="009A4403"/>
    <w:rsid w:val="009A4412"/>
    <w:rsid w:val="009A6448"/>
    <w:rsid w:val="009A72C6"/>
    <w:rsid w:val="009B0283"/>
    <w:rsid w:val="009B1C18"/>
    <w:rsid w:val="009B2461"/>
    <w:rsid w:val="009B389D"/>
    <w:rsid w:val="009B3D27"/>
    <w:rsid w:val="009B4460"/>
    <w:rsid w:val="009B5D8F"/>
    <w:rsid w:val="009B735E"/>
    <w:rsid w:val="009C044F"/>
    <w:rsid w:val="009C3234"/>
    <w:rsid w:val="009C3D06"/>
    <w:rsid w:val="009C48CE"/>
    <w:rsid w:val="009C6CC2"/>
    <w:rsid w:val="009D065F"/>
    <w:rsid w:val="009D3257"/>
    <w:rsid w:val="009D4507"/>
    <w:rsid w:val="009D4B6B"/>
    <w:rsid w:val="009D4C36"/>
    <w:rsid w:val="009D54F5"/>
    <w:rsid w:val="009D6255"/>
    <w:rsid w:val="009D6721"/>
    <w:rsid w:val="009E2678"/>
    <w:rsid w:val="009E5DFE"/>
    <w:rsid w:val="009E6B14"/>
    <w:rsid w:val="009F4242"/>
    <w:rsid w:val="00A00034"/>
    <w:rsid w:val="00A01EF8"/>
    <w:rsid w:val="00A043AE"/>
    <w:rsid w:val="00A049E3"/>
    <w:rsid w:val="00A04E48"/>
    <w:rsid w:val="00A06652"/>
    <w:rsid w:val="00A111D5"/>
    <w:rsid w:val="00A12411"/>
    <w:rsid w:val="00A1440C"/>
    <w:rsid w:val="00A15CC3"/>
    <w:rsid w:val="00A21D08"/>
    <w:rsid w:val="00A22DCC"/>
    <w:rsid w:val="00A2353A"/>
    <w:rsid w:val="00A24515"/>
    <w:rsid w:val="00A266E3"/>
    <w:rsid w:val="00A27E30"/>
    <w:rsid w:val="00A307EC"/>
    <w:rsid w:val="00A31E8E"/>
    <w:rsid w:val="00A336C8"/>
    <w:rsid w:val="00A3398A"/>
    <w:rsid w:val="00A339B8"/>
    <w:rsid w:val="00A34F59"/>
    <w:rsid w:val="00A3585C"/>
    <w:rsid w:val="00A37092"/>
    <w:rsid w:val="00A43C8F"/>
    <w:rsid w:val="00A4420C"/>
    <w:rsid w:val="00A44701"/>
    <w:rsid w:val="00A45CE0"/>
    <w:rsid w:val="00A479F5"/>
    <w:rsid w:val="00A52602"/>
    <w:rsid w:val="00A57784"/>
    <w:rsid w:val="00A63CC8"/>
    <w:rsid w:val="00A63CD9"/>
    <w:rsid w:val="00A644CF"/>
    <w:rsid w:val="00A64C39"/>
    <w:rsid w:val="00A65E9C"/>
    <w:rsid w:val="00A66808"/>
    <w:rsid w:val="00A675D9"/>
    <w:rsid w:val="00A73659"/>
    <w:rsid w:val="00A81FAF"/>
    <w:rsid w:val="00A82A5F"/>
    <w:rsid w:val="00A83B08"/>
    <w:rsid w:val="00A8622A"/>
    <w:rsid w:val="00A87152"/>
    <w:rsid w:val="00A93348"/>
    <w:rsid w:val="00A95715"/>
    <w:rsid w:val="00A96AFB"/>
    <w:rsid w:val="00AA0D94"/>
    <w:rsid w:val="00AA1333"/>
    <w:rsid w:val="00AA15BF"/>
    <w:rsid w:val="00AA192B"/>
    <w:rsid w:val="00AA3CC9"/>
    <w:rsid w:val="00AA5988"/>
    <w:rsid w:val="00AA59BA"/>
    <w:rsid w:val="00AA5CA4"/>
    <w:rsid w:val="00AA6524"/>
    <w:rsid w:val="00AB24BF"/>
    <w:rsid w:val="00AB25EA"/>
    <w:rsid w:val="00AB5459"/>
    <w:rsid w:val="00AB693D"/>
    <w:rsid w:val="00AB7934"/>
    <w:rsid w:val="00AB7956"/>
    <w:rsid w:val="00AC17A6"/>
    <w:rsid w:val="00AC3C5F"/>
    <w:rsid w:val="00AC4D05"/>
    <w:rsid w:val="00AC5A2D"/>
    <w:rsid w:val="00AD0082"/>
    <w:rsid w:val="00AD02A7"/>
    <w:rsid w:val="00AD2285"/>
    <w:rsid w:val="00AD7482"/>
    <w:rsid w:val="00AD7EDE"/>
    <w:rsid w:val="00AE2DD3"/>
    <w:rsid w:val="00AE3E20"/>
    <w:rsid w:val="00AE5CE7"/>
    <w:rsid w:val="00AE6EB7"/>
    <w:rsid w:val="00AE78D0"/>
    <w:rsid w:val="00AF0379"/>
    <w:rsid w:val="00AF71B6"/>
    <w:rsid w:val="00B003FC"/>
    <w:rsid w:val="00B01E37"/>
    <w:rsid w:val="00B04BD7"/>
    <w:rsid w:val="00B108DB"/>
    <w:rsid w:val="00B10CCB"/>
    <w:rsid w:val="00B146E9"/>
    <w:rsid w:val="00B14D5F"/>
    <w:rsid w:val="00B15CA5"/>
    <w:rsid w:val="00B17511"/>
    <w:rsid w:val="00B217C3"/>
    <w:rsid w:val="00B227A8"/>
    <w:rsid w:val="00B22E27"/>
    <w:rsid w:val="00B235C5"/>
    <w:rsid w:val="00B237C6"/>
    <w:rsid w:val="00B27053"/>
    <w:rsid w:val="00B318D0"/>
    <w:rsid w:val="00B31A3A"/>
    <w:rsid w:val="00B32B8E"/>
    <w:rsid w:val="00B3378C"/>
    <w:rsid w:val="00B36350"/>
    <w:rsid w:val="00B371BA"/>
    <w:rsid w:val="00B37B50"/>
    <w:rsid w:val="00B40429"/>
    <w:rsid w:val="00B40FFE"/>
    <w:rsid w:val="00B41ACC"/>
    <w:rsid w:val="00B43806"/>
    <w:rsid w:val="00B43CE0"/>
    <w:rsid w:val="00B5056A"/>
    <w:rsid w:val="00B51883"/>
    <w:rsid w:val="00B51AB2"/>
    <w:rsid w:val="00B530E5"/>
    <w:rsid w:val="00B561C0"/>
    <w:rsid w:val="00B613E8"/>
    <w:rsid w:val="00B6166A"/>
    <w:rsid w:val="00B627A5"/>
    <w:rsid w:val="00B6579F"/>
    <w:rsid w:val="00B65B9C"/>
    <w:rsid w:val="00B7089C"/>
    <w:rsid w:val="00B709A3"/>
    <w:rsid w:val="00B70AB9"/>
    <w:rsid w:val="00B70CF7"/>
    <w:rsid w:val="00B759CA"/>
    <w:rsid w:val="00B75E9F"/>
    <w:rsid w:val="00B80059"/>
    <w:rsid w:val="00B81422"/>
    <w:rsid w:val="00B8584A"/>
    <w:rsid w:val="00B87169"/>
    <w:rsid w:val="00B9194A"/>
    <w:rsid w:val="00B929C6"/>
    <w:rsid w:val="00B92A03"/>
    <w:rsid w:val="00B93ED7"/>
    <w:rsid w:val="00B955B5"/>
    <w:rsid w:val="00B9754E"/>
    <w:rsid w:val="00B97BC9"/>
    <w:rsid w:val="00B97FB1"/>
    <w:rsid w:val="00BA74B3"/>
    <w:rsid w:val="00BB5563"/>
    <w:rsid w:val="00BB5F5D"/>
    <w:rsid w:val="00BB7EAF"/>
    <w:rsid w:val="00BC0D7A"/>
    <w:rsid w:val="00BC26A6"/>
    <w:rsid w:val="00BC3585"/>
    <w:rsid w:val="00BC69CD"/>
    <w:rsid w:val="00BC7F30"/>
    <w:rsid w:val="00BC7F99"/>
    <w:rsid w:val="00BD0F4E"/>
    <w:rsid w:val="00BD3826"/>
    <w:rsid w:val="00BD55C7"/>
    <w:rsid w:val="00BD6A49"/>
    <w:rsid w:val="00BD6EE1"/>
    <w:rsid w:val="00BD7E7A"/>
    <w:rsid w:val="00BE4139"/>
    <w:rsid w:val="00BE43FB"/>
    <w:rsid w:val="00BE5C83"/>
    <w:rsid w:val="00BE6597"/>
    <w:rsid w:val="00BE6E36"/>
    <w:rsid w:val="00BE727A"/>
    <w:rsid w:val="00BF07AA"/>
    <w:rsid w:val="00BF4F87"/>
    <w:rsid w:val="00BF50C9"/>
    <w:rsid w:val="00BF5ABB"/>
    <w:rsid w:val="00BF6338"/>
    <w:rsid w:val="00BF6AD4"/>
    <w:rsid w:val="00BF6F9D"/>
    <w:rsid w:val="00C021CA"/>
    <w:rsid w:val="00C048D9"/>
    <w:rsid w:val="00C05F4D"/>
    <w:rsid w:val="00C06663"/>
    <w:rsid w:val="00C067A1"/>
    <w:rsid w:val="00C11ACB"/>
    <w:rsid w:val="00C12060"/>
    <w:rsid w:val="00C14B74"/>
    <w:rsid w:val="00C15C9F"/>
    <w:rsid w:val="00C17A18"/>
    <w:rsid w:val="00C21B66"/>
    <w:rsid w:val="00C22ACB"/>
    <w:rsid w:val="00C2303B"/>
    <w:rsid w:val="00C241C3"/>
    <w:rsid w:val="00C26EB1"/>
    <w:rsid w:val="00C2719F"/>
    <w:rsid w:val="00C33206"/>
    <w:rsid w:val="00C34178"/>
    <w:rsid w:val="00C357B9"/>
    <w:rsid w:val="00C35963"/>
    <w:rsid w:val="00C37BC7"/>
    <w:rsid w:val="00C37C58"/>
    <w:rsid w:val="00C37E80"/>
    <w:rsid w:val="00C41F8F"/>
    <w:rsid w:val="00C428A8"/>
    <w:rsid w:val="00C44049"/>
    <w:rsid w:val="00C51612"/>
    <w:rsid w:val="00C51896"/>
    <w:rsid w:val="00C53B10"/>
    <w:rsid w:val="00C53BA1"/>
    <w:rsid w:val="00C55029"/>
    <w:rsid w:val="00C55A8F"/>
    <w:rsid w:val="00C56D4C"/>
    <w:rsid w:val="00C60BEE"/>
    <w:rsid w:val="00C60CB1"/>
    <w:rsid w:val="00C625BD"/>
    <w:rsid w:val="00C64E41"/>
    <w:rsid w:val="00C7126F"/>
    <w:rsid w:val="00C72AF4"/>
    <w:rsid w:val="00C7487D"/>
    <w:rsid w:val="00C802B0"/>
    <w:rsid w:val="00C80587"/>
    <w:rsid w:val="00C853E1"/>
    <w:rsid w:val="00C85605"/>
    <w:rsid w:val="00C864F3"/>
    <w:rsid w:val="00C866F7"/>
    <w:rsid w:val="00C915CF"/>
    <w:rsid w:val="00C949F6"/>
    <w:rsid w:val="00C9515A"/>
    <w:rsid w:val="00C96F1C"/>
    <w:rsid w:val="00CA285B"/>
    <w:rsid w:val="00CA3824"/>
    <w:rsid w:val="00CA50BE"/>
    <w:rsid w:val="00CA699F"/>
    <w:rsid w:val="00CA6E6F"/>
    <w:rsid w:val="00CB003E"/>
    <w:rsid w:val="00CB2175"/>
    <w:rsid w:val="00CB3A3B"/>
    <w:rsid w:val="00CB4435"/>
    <w:rsid w:val="00CB5CEA"/>
    <w:rsid w:val="00CB711F"/>
    <w:rsid w:val="00CC2308"/>
    <w:rsid w:val="00CC37F7"/>
    <w:rsid w:val="00CC443A"/>
    <w:rsid w:val="00CC5521"/>
    <w:rsid w:val="00CC6534"/>
    <w:rsid w:val="00CC7315"/>
    <w:rsid w:val="00CD216E"/>
    <w:rsid w:val="00CD2BB8"/>
    <w:rsid w:val="00CD3377"/>
    <w:rsid w:val="00CD3D87"/>
    <w:rsid w:val="00CD4B9F"/>
    <w:rsid w:val="00CD627D"/>
    <w:rsid w:val="00CE14AA"/>
    <w:rsid w:val="00CE17CD"/>
    <w:rsid w:val="00CE6E70"/>
    <w:rsid w:val="00CF58A3"/>
    <w:rsid w:val="00CF630B"/>
    <w:rsid w:val="00D00877"/>
    <w:rsid w:val="00D01CCF"/>
    <w:rsid w:val="00D06626"/>
    <w:rsid w:val="00D10FA3"/>
    <w:rsid w:val="00D12121"/>
    <w:rsid w:val="00D1486B"/>
    <w:rsid w:val="00D152B7"/>
    <w:rsid w:val="00D160E0"/>
    <w:rsid w:val="00D16828"/>
    <w:rsid w:val="00D16921"/>
    <w:rsid w:val="00D16979"/>
    <w:rsid w:val="00D233CB"/>
    <w:rsid w:val="00D2539B"/>
    <w:rsid w:val="00D3323E"/>
    <w:rsid w:val="00D3392A"/>
    <w:rsid w:val="00D3412A"/>
    <w:rsid w:val="00D34BF9"/>
    <w:rsid w:val="00D37509"/>
    <w:rsid w:val="00D37C56"/>
    <w:rsid w:val="00D405D4"/>
    <w:rsid w:val="00D427CC"/>
    <w:rsid w:val="00D4390D"/>
    <w:rsid w:val="00D44B29"/>
    <w:rsid w:val="00D44DA4"/>
    <w:rsid w:val="00D45807"/>
    <w:rsid w:val="00D45DA9"/>
    <w:rsid w:val="00D46E52"/>
    <w:rsid w:val="00D515C1"/>
    <w:rsid w:val="00D53D1A"/>
    <w:rsid w:val="00D541E3"/>
    <w:rsid w:val="00D54742"/>
    <w:rsid w:val="00D555A2"/>
    <w:rsid w:val="00D557D0"/>
    <w:rsid w:val="00D55AAC"/>
    <w:rsid w:val="00D56BEA"/>
    <w:rsid w:val="00D57030"/>
    <w:rsid w:val="00D5710C"/>
    <w:rsid w:val="00D6385B"/>
    <w:rsid w:val="00D63C3E"/>
    <w:rsid w:val="00D668FF"/>
    <w:rsid w:val="00D72B58"/>
    <w:rsid w:val="00D75AF9"/>
    <w:rsid w:val="00D773C7"/>
    <w:rsid w:val="00D77B85"/>
    <w:rsid w:val="00D83DDA"/>
    <w:rsid w:val="00D854AF"/>
    <w:rsid w:val="00D867B6"/>
    <w:rsid w:val="00D95B7F"/>
    <w:rsid w:val="00DA06CC"/>
    <w:rsid w:val="00DA0AA4"/>
    <w:rsid w:val="00DA2BA9"/>
    <w:rsid w:val="00DA2C5D"/>
    <w:rsid w:val="00DA38FC"/>
    <w:rsid w:val="00DA3D6A"/>
    <w:rsid w:val="00DA5040"/>
    <w:rsid w:val="00DA540E"/>
    <w:rsid w:val="00DA67AD"/>
    <w:rsid w:val="00DA6A51"/>
    <w:rsid w:val="00DA79F0"/>
    <w:rsid w:val="00DA7E2C"/>
    <w:rsid w:val="00DB0669"/>
    <w:rsid w:val="00DB5656"/>
    <w:rsid w:val="00DB672E"/>
    <w:rsid w:val="00DC1135"/>
    <w:rsid w:val="00DC2F29"/>
    <w:rsid w:val="00DC3185"/>
    <w:rsid w:val="00DC61EA"/>
    <w:rsid w:val="00DC62AA"/>
    <w:rsid w:val="00DC6652"/>
    <w:rsid w:val="00DD0232"/>
    <w:rsid w:val="00DD179F"/>
    <w:rsid w:val="00DD1995"/>
    <w:rsid w:val="00DD1E0C"/>
    <w:rsid w:val="00DD3CCC"/>
    <w:rsid w:val="00DD6842"/>
    <w:rsid w:val="00DD6901"/>
    <w:rsid w:val="00DD71B6"/>
    <w:rsid w:val="00DD7DD9"/>
    <w:rsid w:val="00DE2DAE"/>
    <w:rsid w:val="00DE346C"/>
    <w:rsid w:val="00DE356C"/>
    <w:rsid w:val="00DE52E0"/>
    <w:rsid w:val="00DE5688"/>
    <w:rsid w:val="00DF11B2"/>
    <w:rsid w:val="00DF2925"/>
    <w:rsid w:val="00DF32AD"/>
    <w:rsid w:val="00DF6151"/>
    <w:rsid w:val="00DF701C"/>
    <w:rsid w:val="00DF731A"/>
    <w:rsid w:val="00DF7494"/>
    <w:rsid w:val="00E01254"/>
    <w:rsid w:val="00E01319"/>
    <w:rsid w:val="00E01347"/>
    <w:rsid w:val="00E0205A"/>
    <w:rsid w:val="00E02944"/>
    <w:rsid w:val="00E04DED"/>
    <w:rsid w:val="00E053CE"/>
    <w:rsid w:val="00E107CB"/>
    <w:rsid w:val="00E12F44"/>
    <w:rsid w:val="00E136F0"/>
    <w:rsid w:val="00E14D95"/>
    <w:rsid w:val="00E25804"/>
    <w:rsid w:val="00E2608C"/>
    <w:rsid w:val="00E30676"/>
    <w:rsid w:val="00E347AE"/>
    <w:rsid w:val="00E34A10"/>
    <w:rsid w:val="00E351E2"/>
    <w:rsid w:val="00E41C04"/>
    <w:rsid w:val="00E431CE"/>
    <w:rsid w:val="00E507BD"/>
    <w:rsid w:val="00E51B82"/>
    <w:rsid w:val="00E52742"/>
    <w:rsid w:val="00E55AD8"/>
    <w:rsid w:val="00E600A5"/>
    <w:rsid w:val="00E605B9"/>
    <w:rsid w:val="00E615C1"/>
    <w:rsid w:val="00E623F3"/>
    <w:rsid w:val="00E627C8"/>
    <w:rsid w:val="00E7070E"/>
    <w:rsid w:val="00E72F37"/>
    <w:rsid w:val="00E73D90"/>
    <w:rsid w:val="00E80572"/>
    <w:rsid w:val="00E80AF9"/>
    <w:rsid w:val="00E821AC"/>
    <w:rsid w:val="00E87149"/>
    <w:rsid w:val="00E871B0"/>
    <w:rsid w:val="00E87A19"/>
    <w:rsid w:val="00E90441"/>
    <w:rsid w:val="00E93483"/>
    <w:rsid w:val="00E94B7C"/>
    <w:rsid w:val="00EA01B5"/>
    <w:rsid w:val="00EA0999"/>
    <w:rsid w:val="00EA0AA1"/>
    <w:rsid w:val="00EA3B55"/>
    <w:rsid w:val="00EA48C9"/>
    <w:rsid w:val="00EA526F"/>
    <w:rsid w:val="00EA56D6"/>
    <w:rsid w:val="00EA571C"/>
    <w:rsid w:val="00EA7BB5"/>
    <w:rsid w:val="00EB1437"/>
    <w:rsid w:val="00EB1889"/>
    <w:rsid w:val="00EB2E97"/>
    <w:rsid w:val="00EB41E6"/>
    <w:rsid w:val="00EB54FE"/>
    <w:rsid w:val="00EB780E"/>
    <w:rsid w:val="00EC1286"/>
    <w:rsid w:val="00EC44EA"/>
    <w:rsid w:val="00EC6204"/>
    <w:rsid w:val="00EC789B"/>
    <w:rsid w:val="00ED1864"/>
    <w:rsid w:val="00ED1D92"/>
    <w:rsid w:val="00ED2E0E"/>
    <w:rsid w:val="00ED4FB4"/>
    <w:rsid w:val="00ED4FD1"/>
    <w:rsid w:val="00ED5FBC"/>
    <w:rsid w:val="00EE0839"/>
    <w:rsid w:val="00EE0CCB"/>
    <w:rsid w:val="00EE163D"/>
    <w:rsid w:val="00EE27BF"/>
    <w:rsid w:val="00EE49FA"/>
    <w:rsid w:val="00EE707D"/>
    <w:rsid w:val="00EF259A"/>
    <w:rsid w:val="00EF27A9"/>
    <w:rsid w:val="00EF3CBF"/>
    <w:rsid w:val="00EF4BB5"/>
    <w:rsid w:val="00EF4D6A"/>
    <w:rsid w:val="00EF5131"/>
    <w:rsid w:val="00EF739F"/>
    <w:rsid w:val="00F004E9"/>
    <w:rsid w:val="00F00609"/>
    <w:rsid w:val="00F006C6"/>
    <w:rsid w:val="00F00746"/>
    <w:rsid w:val="00F01485"/>
    <w:rsid w:val="00F05D42"/>
    <w:rsid w:val="00F05FF6"/>
    <w:rsid w:val="00F12627"/>
    <w:rsid w:val="00F147FA"/>
    <w:rsid w:val="00F1614A"/>
    <w:rsid w:val="00F16A22"/>
    <w:rsid w:val="00F16F40"/>
    <w:rsid w:val="00F22E00"/>
    <w:rsid w:val="00F231BC"/>
    <w:rsid w:val="00F25EDD"/>
    <w:rsid w:val="00F3148B"/>
    <w:rsid w:val="00F327C3"/>
    <w:rsid w:val="00F328BC"/>
    <w:rsid w:val="00F32A80"/>
    <w:rsid w:val="00F33013"/>
    <w:rsid w:val="00F34DDB"/>
    <w:rsid w:val="00F35D3F"/>
    <w:rsid w:val="00F40C7A"/>
    <w:rsid w:val="00F41E46"/>
    <w:rsid w:val="00F41F97"/>
    <w:rsid w:val="00F42B13"/>
    <w:rsid w:val="00F42C8B"/>
    <w:rsid w:val="00F52D67"/>
    <w:rsid w:val="00F56340"/>
    <w:rsid w:val="00F5650D"/>
    <w:rsid w:val="00F575B1"/>
    <w:rsid w:val="00F60216"/>
    <w:rsid w:val="00F67B51"/>
    <w:rsid w:val="00F67C0F"/>
    <w:rsid w:val="00F70FA9"/>
    <w:rsid w:val="00F72510"/>
    <w:rsid w:val="00F73525"/>
    <w:rsid w:val="00F773A5"/>
    <w:rsid w:val="00F77711"/>
    <w:rsid w:val="00F80C6E"/>
    <w:rsid w:val="00F816C6"/>
    <w:rsid w:val="00F83DFD"/>
    <w:rsid w:val="00F84901"/>
    <w:rsid w:val="00F85A4F"/>
    <w:rsid w:val="00F912BE"/>
    <w:rsid w:val="00F96A24"/>
    <w:rsid w:val="00FA5ACB"/>
    <w:rsid w:val="00FA7617"/>
    <w:rsid w:val="00FA7819"/>
    <w:rsid w:val="00FB2721"/>
    <w:rsid w:val="00FB6507"/>
    <w:rsid w:val="00FB73F2"/>
    <w:rsid w:val="00FC12DC"/>
    <w:rsid w:val="00FC1327"/>
    <w:rsid w:val="00FC19FD"/>
    <w:rsid w:val="00FC2B5C"/>
    <w:rsid w:val="00FC6256"/>
    <w:rsid w:val="00FD3731"/>
    <w:rsid w:val="00FD5F57"/>
    <w:rsid w:val="00FD7FCB"/>
    <w:rsid w:val="00FE3099"/>
    <w:rsid w:val="00FE3197"/>
    <w:rsid w:val="00FE3346"/>
    <w:rsid w:val="00FE5D2A"/>
    <w:rsid w:val="00FE69B2"/>
    <w:rsid w:val="00FE793A"/>
    <w:rsid w:val="00FF2AD4"/>
    <w:rsid w:val="00FF38F0"/>
    <w:rsid w:val="00FF3E92"/>
    <w:rsid w:val="00FF5768"/>
    <w:rsid w:val="00FF6C74"/>
    <w:rsid w:val="00FF7C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4E8EC"/>
  <w15:docId w15:val="{ADB1BF8C-9CD2-47DD-B03A-C7436A94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C5AC5"/>
    <w:pPr>
      <w:spacing w:after="200" w:line="276" w:lineRule="auto"/>
    </w:pPr>
    <w:rPr>
      <w:rFonts w:ascii="Calibri" w:hAnsi="Calibri"/>
      <w:sz w:val="22"/>
      <w:szCs w:val="22"/>
      <w:lang w:eastAsia="en-US"/>
    </w:rPr>
  </w:style>
  <w:style w:type="paragraph" w:styleId="Nadpis1">
    <w:name w:val="heading 1"/>
    <w:basedOn w:val="Normln"/>
    <w:next w:val="Normln"/>
    <w:link w:val="Nadpis1Char"/>
    <w:autoRedefine/>
    <w:qFormat/>
    <w:rsid w:val="003C4E8B"/>
    <w:pPr>
      <w:keepNext/>
      <w:keepLines/>
      <w:spacing w:before="240" w:after="0"/>
      <w:jc w:val="center"/>
      <w:outlineLvl w:val="0"/>
    </w:pPr>
    <w:rPr>
      <w:rFonts w:eastAsia="Calibri" w:cs="Arial"/>
      <w:b/>
      <w:bCs/>
      <w:kern w:val="1"/>
      <w:szCs w:val="20"/>
      <w:lang w:eastAsia="ar-SA"/>
    </w:rPr>
  </w:style>
  <w:style w:type="paragraph" w:styleId="Nadpis2">
    <w:name w:val="heading 2"/>
    <w:basedOn w:val="Normln"/>
    <w:next w:val="Normln"/>
    <w:link w:val="Nadpis2Char"/>
    <w:qFormat/>
    <w:rsid w:val="0037374D"/>
    <w:pPr>
      <w:keepNext/>
      <w:keepLines/>
      <w:spacing w:before="200" w:after="0"/>
      <w:outlineLvl w:val="1"/>
    </w:pPr>
    <w:rPr>
      <w:rFonts w:ascii="Cambria" w:eastAsia="Calibri"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3C4E8B"/>
    <w:rPr>
      <w:rFonts w:ascii="Calibri" w:eastAsia="Calibri" w:hAnsi="Calibri" w:cs="Arial"/>
      <w:b/>
      <w:bCs/>
      <w:kern w:val="1"/>
      <w:sz w:val="22"/>
      <w:lang w:eastAsia="ar-SA"/>
    </w:rPr>
  </w:style>
  <w:style w:type="character" w:customStyle="1" w:styleId="Nadpis2Char">
    <w:name w:val="Nadpis 2 Char"/>
    <w:link w:val="Nadpis2"/>
    <w:locked/>
    <w:rsid w:val="0037374D"/>
    <w:rPr>
      <w:rFonts w:ascii="Cambria" w:eastAsia="Calibri" w:hAnsi="Cambria"/>
      <w:b/>
      <w:bCs/>
      <w:color w:val="4F81BD"/>
      <w:sz w:val="26"/>
      <w:szCs w:val="26"/>
      <w:lang w:val="cs-CZ" w:eastAsia="en-US" w:bidi="ar-SA"/>
    </w:rPr>
  </w:style>
  <w:style w:type="paragraph" w:styleId="Prosttext">
    <w:name w:val="Plain Text"/>
    <w:basedOn w:val="Normln"/>
    <w:link w:val="ProsttextChar"/>
    <w:rsid w:val="0037374D"/>
    <w:pPr>
      <w:spacing w:after="0" w:line="240" w:lineRule="auto"/>
    </w:pPr>
    <w:rPr>
      <w:rFonts w:ascii="Consolas" w:hAnsi="Consolas"/>
      <w:sz w:val="21"/>
      <w:szCs w:val="21"/>
    </w:rPr>
  </w:style>
  <w:style w:type="character" w:customStyle="1" w:styleId="ProsttextChar">
    <w:name w:val="Prostý text Char"/>
    <w:link w:val="Prosttext"/>
    <w:locked/>
    <w:rsid w:val="0037374D"/>
    <w:rPr>
      <w:rFonts w:ascii="Consolas" w:hAnsi="Consolas"/>
      <w:sz w:val="21"/>
      <w:szCs w:val="21"/>
      <w:lang w:val="cs-CZ" w:eastAsia="en-US" w:bidi="ar-SA"/>
    </w:rPr>
  </w:style>
  <w:style w:type="paragraph" w:customStyle="1" w:styleId="Odstavecseseznamem1">
    <w:name w:val="Odstavec se seznamem1"/>
    <w:basedOn w:val="Normln"/>
    <w:rsid w:val="0037374D"/>
    <w:pPr>
      <w:ind w:left="720"/>
      <w:contextualSpacing/>
    </w:pPr>
  </w:style>
  <w:style w:type="paragraph" w:styleId="Zpat">
    <w:name w:val="footer"/>
    <w:basedOn w:val="Normln"/>
    <w:link w:val="ZpatChar"/>
    <w:rsid w:val="0037374D"/>
    <w:pPr>
      <w:tabs>
        <w:tab w:val="center" w:pos="4536"/>
        <w:tab w:val="right" w:pos="9072"/>
      </w:tabs>
      <w:spacing w:after="0" w:line="240" w:lineRule="auto"/>
    </w:pPr>
  </w:style>
  <w:style w:type="character" w:customStyle="1" w:styleId="ZpatChar">
    <w:name w:val="Zápatí Char"/>
    <w:link w:val="Zpat"/>
    <w:locked/>
    <w:rsid w:val="0037374D"/>
    <w:rPr>
      <w:rFonts w:ascii="Calibri" w:hAnsi="Calibri"/>
      <w:sz w:val="22"/>
      <w:szCs w:val="22"/>
      <w:lang w:val="cs-CZ" w:eastAsia="en-US" w:bidi="ar-SA"/>
    </w:rPr>
  </w:style>
  <w:style w:type="character" w:styleId="Hypertextovodkaz">
    <w:name w:val="Hyperlink"/>
    <w:rsid w:val="0037374D"/>
    <w:rPr>
      <w:rFonts w:cs="Times New Roman"/>
      <w:color w:val="0000FF"/>
      <w:u w:val="single"/>
    </w:rPr>
  </w:style>
  <w:style w:type="paragraph" w:styleId="Zkladntextodsazen">
    <w:name w:val="Body Text Indent"/>
    <w:basedOn w:val="Normln"/>
    <w:rsid w:val="0037374D"/>
    <w:pPr>
      <w:spacing w:after="120"/>
      <w:ind w:left="283"/>
    </w:p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
    <w:basedOn w:val="Normln"/>
    <w:link w:val="OdstavecseseznamemChar"/>
    <w:uiPriority w:val="34"/>
    <w:qFormat/>
    <w:rsid w:val="0037374D"/>
    <w:pPr>
      <w:spacing w:after="0" w:line="240" w:lineRule="auto"/>
      <w:ind w:left="720"/>
      <w:contextualSpacing/>
    </w:pPr>
    <w:rPr>
      <w:rFonts w:ascii="Times New Roman" w:hAnsi="Times New Roman"/>
      <w:sz w:val="24"/>
      <w:szCs w:val="24"/>
      <w:lang w:eastAsia="cs-CZ"/>
    </w:rPr>
  </w:style>
  <w:style w:type="paragraph" w:customStyle="1" w:styleId="Default">
    <w:name w:val="Default"/>
    <w:rsid w:val="00F327C3"/>
    <w:pPr>
      <w:autoSpaceDE w:val="0"/>
      <w:autoSpaceDN w:val="0"/>
      <w:adjustRightInd w:val="0"/>
    </w:pPr>
    <w:rPr>
      <w:rFonts w:ascii="Arial" w:eastAsia="Calibri" w:hAnsi="Arial" w:cs="Arial"/>
      <w:color w:val="000000"/>
      <w:sz w:val="24"/>
      <w:szCs w:val="24"/>
      <w:lang w:eastAsia="en-US"/>
    </w:rPr>
  </w:style>
  <w:style w:type="character" w:styleId="Odkaznakoment">
    <w:name w:val="annotation reference"/>
    <w:uiPriority w:val="99"/>
    <w:unhideWhenUsed/>
    <w:rsid w:val="000C07B9"/>
    <w:rPr>
      <w:sz w:val="16"/>
      <w:szCs w:val="16"/>
    </w:rPr>
  </w:style>
  <w:style w:type="paragraph" w:styleId="Textkomente">
    <w:name w:val="annotation text"/>
    <w:basedOn w:val="Normln"/>
    <w:link w:val="TextkomenteChar"/>
    <w:uiPriority w:val="99"/>
    <w:unhideWhenUsed/>
    <w:rsid w:val="000C07B9"/>
    <w:pPr>
      <w:spacing w:line="240" w:lineRule="auto"/>
    </w:pPr>
    <w:rPr>
      <w:rFonts w:eastAsia="Calibri"/>
      <w:sz w:val="20"/>
      <w:szCs w:val="20"/>
      <w:lang w:val="x-none"/>
    </w:rPr>
  </w:style>
  <w:style w:type="character" w:customStyle="1" w:styleId="TextkomenteChar">
    <w:name w:val="Text komentáře Char"/>
    <w:link w:val="Textkomente"/>
    <w:uiPriority w:val="99"/>
    <w:rsid w:val="000C07B9"/>
    <w:rPr>
      <w:rFonts w:ascii="Calibri" w:eastAsia="Calibri" w:hAnsi="Calibri"/>
      <w:lang w:eastAsia="en-US"/>
    </w:rPr>
  </w:style>
  <w:style w:type="paragraph" w:styleId="Textbubliny">
    <w:name w:val="Balloon Text"/>
    <w:basedOn w:val="Normln"/>
    <w:link w:val="TextbublinyChar"/>
    <w:rsid w:val="000C07B9"/>
    <w:pPr>
      <w:spacing w:after="0" w:line="240" w:lineRule="auto"/>
    </w:pPr>
    <w:rPr>
      <w:rFonts w:ascii="Tahoma" w:hAnsi="Tahoma"/>
      <w:sz w:val="16"/>
      <w:szCs w:val="16"/>
      <w:lang w:val="x-none"/>
    </w:rPr>
  </w:style>
  <w:style w:type="character" w:customStyle="1" w:styleId="TextbublinyChar">
    <w:name w:val="Text bubliny Char"/>
    <w:link w:val="Textbubliny"/>
    <w:rsid w:val="000C07B9"/>
    <w:rPr>
      <w:rFonts w:ascii="Tahoma" w:hAnsi="Tahoma" w:cs="Tahoma"/>
      <w:sz w:val="16"/>
      <w:szCs w:val="16"/>
      <w:lang w:eastAsia="en-US"/>
    </w:rPr>
  </w:style>
  <w:style w:type="paragraph" w:styleId="Pedmtkomente">
    <w:name w:val="annotation subject"/>
    <w:basedOn w:val="Textkomente"/>
    <w:next w:val="Textkomente"/>
    <w:link w:val="PedmtkomenteChar"/>
    <w:rsid w:val="00A73659"/>
    <w:pPr>
      <w:spacing w:line="276" w:lineRule="auto"/>
    </w:pPr>
    <w:rPr>
      <w:b/>
      <w:bCs/>
    </w:rPr>
  </w:style>
  <w:style w:type="character" w:customStyle="1" w:styleId="PedmtkomenteChar">
    <w:name w:val="Předmět komentáře Char"/>
    <w:link w:val="Pedmtkomente"/>
    <w:rsid w:val="00A73659"/>
    <w:rPr>
      <w:rFonts w:ascii="Calibri" w:eastAsia="Calibri" w:hAnsi="Calibri"/>
      <w:b/>
      <w:bCs/>
      <w:lang w:eastAsia="en-US"/>
    </w:rPr>
  </w:style>
  <w:style w:type="paragraph" w:styleId="Zhlav">
    <w:name w:val="header"/>
    <w:basedOn w:val="Normln"/>
    <w:link w:val="ZhlavChar"/>
    <w:rsid w:val="00BA74B3"/>
    <w:pPr>
      <w:tabs>
        <w:tab w:val="center" w:pos="4536"/>
        <w:tab w:val="right" w:pos="9072"/>
      </w:tabs>
    </w:pPr>
  </w:style>
  <w:style w:type="character" w:customStyle="1" w:styleId="ZhlavChar">
    <w:name w:val="Záhlaví Char"/>
    <w:link w:val="Zhlav"/>
    <w:uiPriority w:val="99"/>
    <w:rsid w:val="00BA74B3"/>
    <w:rPr>
      <w:rFonts w:ascii="Calibri" w:hAnsi="Calibri"/>
      <w:sz w:val="22"/>
      <w:szCs w:val="22"/>
      <w:lang w:eastAsia="en-US"/>
    </w:rPr>
  </w:style>
  <w:style w:type="paragraph" w:styleId="Revize">
    <w:name w:val="Revision"/>
    <w:hidden/>
    <w:uiPriority w:val="99"/>
    <w:semiHidden/>
    <w:rsid w:val="00531AE3"/>
    <w:rPr>
      <w:rFonts w:ascii="Calibri" w:hAnsi="Calibri"/>
      <w:sz w:val="22"/>
      <w:szCs w:val="22"/>
      <w:lang w:eastAsia="en-US"/>
    </w:rPr>
  </w:style>
  <w:style w:type="paragraph" w:styleId="Zkladntext">
    <w:name w:val="Body Text"/>
    <w:basedOn w:val="Normln"/>
    <w:link w:val="ZkladntextChar"/>
    <w:rsid w:val="00876892"/>
    <w:pPr>
      <w:spacing w:after="120"/>
    </w:pPr>
  </w:style>
  <w:style w:type="character" w:customStyle="1" w:styleId="ZkladntextChar">
    <w:name w:val="Základní text Char"/>
    <w:link w:val="Zkladntext"/>
    <w:rsid w:val="00876892"/>
    <w:rPr>
      <w:rFonts w:ascii="Calibri" w:hAnsi="Calibri"/>
      <w:sz w:val="22"/>
      <w:szCs w:val="22"/>
      <w:lang w:eastAsia="en-US"/>
    </w:rPr>
  </w:style>
  <w:style w:type="paragraph" w:customStyle="1" w:styleId="Odstavecseseznamem2">
    <w:name w:val="Odstavec se seznamem2"/>
    <w:basedOn w:val="Normln"/>
    <w:rsid w:val="00CC6534"/>
    <w:pPr>
      <w:ind w:left="720"/>
      <w:contextualSpacing/>
    </w:pPr>
  </w:style>
  <w:style w:type="paragraph" w:customStyle="1" w:styleId="Articles">
    <w:name w:val="Articles"/>
    <w:basedOn w:val="Normln"/>
    <w:link w:val="ArticlesChar"/>
    <w:qFormat/>
    <w:rsid w:val="00B80059"/>
    <w:pPr>
      <w:numPr>
        <w:ilvl w:val="1"/>
        <w:numId w:val="14"/>
      </w:numPr>
      <w:spacing w:after="120" w:line="280" w:lineRule="exact"/>
      <w:ind w:hanging="1277"/>
      <w:jc w:val="both"/>
    </w:pPr>
    <w:rPr>
      <w:rFonts w:cs="Segoe UI"/>
      <w:color w:val="000000" w:themeColor="text1"/>
      <w:lang w:eastAsia="cs-CZ"/>
    </w:rPr>
  </w:style>
  <w:style w:type="paragraph" w:customStyle="1" w:styleId="Clanky">
    <w:name w:val="Clanky"/>
    <w:basedOn w:val="Normln"/>
    <w:next w:val="Articles"/>
    <w:qFormat/>
    <w:rsid w:val="00B80059"/>
    <w:pPr>
      <w:keepNext/>
      <w:keepLines/>
      <w:numPr>
        <w:numId w:val="14"/>
      </w:numPr>
      <w:spacing w:before="240" w:after="120" w:line="280" w:lineRule="exact"/>
      <w:jc w:val="both"/>
      <w:outlineLvl w:val="0"/>
    </w:pPr>
    <w:rPr>
      <w:rFonts w:cs="Segoe UI"/>
      <w:b/>
      <w:caps/>
      <w:color w:val="000000" w:themeColor="text1"/>
    </w:rPr>
  </w:style>
  <w:style w:type="character" w:customStyle="1" w:styleId="ArticlesChar">
    <w:name w:val="Articles Char"/>
    <w:link w:val="Articles"/>
    <w:rsid w:val="00B80059"/>
    <w:rPr>
      <w:rFonts w:ascii="Calibri" w:hAnsi="Calibri" w:cs="Segoe UI"/>
      <w:color w:val="000000" w:themeColor="text1"/>
      <w:sz w:val="22"/>
      <w:szCs w:val="22"/>
    </w:rPr>
  </w:style>
  <w:style w:type="paragraph" w:customStyle="1" w:styleId="SubArticles">
    <w:name w:val="SubArticles"/>
    <w:basedOn w:val="Articles"/>
    <w:qFormat/>
    <w:rsid w:val="00B80059"/>
    <w:pPr>
      <w:numPr>
        <w:ilvl w:val="2"/>
      </w:numPr>
      <w:ind w:left="2160" w:hanging="1560"/>
      <w:outlineLvl w:val="2"/>
    </w:p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6A58E3"/>
    <w:rPr>
      <w:sz w:val="24"/>
      <w:szCs w:val="24"/>
    </w:rPr>
  </w:style>
  <w:style w:type="paragraph" w:customStyle="1" w:styleId="Barevnseznamzvraznn11">
    <w:name w:val="Barevný seznam – zvýraznění 11"/>
    <w:basedOn w:val="Normln"/>
    <w:uiPriority w:val="34"/>
    <w:qFormat/>
    <w:rsid w:val="00713656"/>
    <w:pPr>
      <w:spacing w:before="120" w:after="120" w:line="240" w:lineRule="atLeast"/>
      <w:ind w:left="720" w:hanging="425"/>
      <w:contextualSpacing/>
      <w:jc w:val="both"/>
    </w:pPr>
    <w:rPr>
      <w:rFonts w:ascii="Times New Roman" w:hAnsi="Times New Roman"/>
      <w:sz w:val="24"/>
      <w:szCs w:val="24"/>
      <w:lang w:eastAsia="cs-CZ"/>
    </w:rPr>
  </w:style>
  <w:style w:type="character" w:customStyle="1" w:styleId="UnresolvedMention">
    <w:name w:val="Unresolved Mention"/>
    <w:basedOn w:val="Standardnpsmoodstavce"/>
    <w:uiPriority w:val="99"/>
    <w:semiHidden/>
    <w:unhideWhenUsed/>
    <w:rsid w:val="00A3398A"/>
    <w:rPr>
      <w:color w:val="605E5C"/>
      <w:shd w:val="clear" w:color="auto" w:fill="E1DFDD"/>
    </w:rPr>
  </w:style>
  <w:style w:type="paragraph" w:customStyle="1" w:styleId="Normlnsodsazenm">
    <w:name w:val="Normální s odsazením"/>
    <w:basedOn w:val="Normln"/>
    <w:rsid w:val="009E2678"/>
    <w:pPr>
      <w:suppressAutoHyphens/>
      <w:autoSpaceDN w:val="0"/>
      <w:spacing w:after="0" w:line="360" w:lineRule="auto"/>
      <w:ind w:firstLine="720"/>
      <w:jc w:val="both"/>
    </w:pPr>
    <w:rPr>
      <w:rFonts w:ascii="Arial" w:hAnsi="Arial"/>
      <w:kern w:val="3"/>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34448">
      <w:bodyDiv w:val="1"/>
      <w:marLeft w:val="0"/>
      <w:marRight w:val="0"/>
      <w:marTop w:val="0"/>
      <w:marBottom w:val="0"/>
      <w:divBdr>
        <w:top w:val="none" w:sz="0" w:space="0" w:color="auto"/>
        <w:left w:val="none" w:sz="0" w:space="0" w:color="auto"/>
        <w:bottom w:val="none" w:sz="0" w:space="0" w:color="auto"/>
        <w:right w:val="none" w:sz="0" w:space="0" w:color="auto"/>
      </w:divBdr>
    </w:div>
    <w:div w:id="87240423">
      <w:bodyDiv w:val="1"/>
      <w:marLeft w:val="0"/>
      <w:marRight w:val="0"/>
      <w:marTop w:val="0"/>
      <w:marBottom w:val="0"/>
      <w:divBdr>
        <w:top w:val="none" w:sz="0" w:space="0" w:color="auto"/>
        <w:left w:val="none" w:sz="0" w:space="0" w:color="auto"/>
        <w:bottom w:val="none" w:sz="0" w:space="0" w:color="auto"/>
        <w:right w:val="none" w:sz="0" w:space="0" w:color="auto"/>
      </w:divBdr>
    </w:div>
    <w:div w:id="92214276">
      <w:bodyDiv w:val="1"/>
      <w:marLeft w:val="0"/>
      <w:marRight w:val="0"/>
      <w:marTop w:val="0"/>
      <w:marBottom w:val="0"/>
      <w:divBdr>
        <w:top w:val="none" w:sz="0" w:space="0" w:color="auto"/>
        <w:left w:val="none" w:sz="0" w:space="0" w:color="auto"/>
        <w:bottom w:val="none" w:sz="0" w:space="0" w:color="auto"/>
        <w:right w:val="none" w:sz="0" w:space="0" w:color="auto"/>
      </w:divBdr>
    </w:div>
    <w:div w:id="110519412">
      <w:bodyDiv w:val="1"/>
      <w:marLeft w:val="0"/>
      <w:marRight w:val="0"/>
      <w:marTop w:val="0"/>
      <w:marBottom w:val="0"/>
      <w:divBdr>
        <w:top w:val="none" w:sz="0" w:space="0" w:color="auto"/>
        <w:left w:val="none" w:sz="0" w:space="0" w:color="auto"/>
        <w:bottom w:val="none" w:sz="0" w:space="0" w:color="auto"/>
        <w:right w:val="none" w:sz="0" w:space="0" w:color="auto"/>
      </w:divBdr>
    </w:div>
    <w:div w:id="113519350">
      <w:bodyDiv w:val="1"/>
      <w:marLeft w:val="0"/>
      <w:marRight w:val="0"/>
      <w:marTop w:val="0"/>
      <w:marBottom w:val="0"/>
      <w:divBdr>
        <w:top w:val="none" w:sz="0" w:space="0" w:color="auto"/>
        <w:left w:val="none" w:sz="0" w:space="0" w:color="auto"/>
        <w:bottom w:val="none" w:sz="0" w:space="0" w:color="auto"/>
        <w:right w:val="none" w:sz="0" w:space="0" w:color="auto"/>
      </w:divBdr>
    </w:div>
    <w:div w:id="124977472">
      <w:bodyDiv w:val="1"/>
      <w:marLeft w:val="0"/>
      <w:marRight w:val="0"/>
      <w:marTop w:val="0"/>
      <w:marBottom w:val="0"/>
      <w:divBdr>
        <w:top w:val="none" w:sz="0" w:space="0" w:color="auto"/>
        <w:left w:val="none" w:sz="0" w:space="0" w:color="auto"/>
        <w:bottom w:val="none" w:sz="0" w:space="0" w:color="auto"/>
        <w:right w:val="none" w:sz="0" w:space="0" w:color="auto"/>
      </w:divBdr>
    </w:div>
    <w:div w:id="131681470">
      <w:bodyDiv w:val="1"/>
      <w:marLeft w:val="0"/>
      <w:marRight w:val="0"/>
      <w:marTop w:val="0"/>
      <w:marBottom w:val="0"/>
      <w:divBdr>
        <w:top w:val="none" w:sz="0" w:space="0" w:color="auto"/>
        <w:left w:val="none" w:sz="0" w:space="0" w:color="auto"/>
        <w:bottom w:val="none" w:sz="0" w:space="0" w:color="auto"/>
        <w:right w:val="none" w:sz="0" w:space="0" w:color="auto"/>
      </w:divBdr>
    </w:div>
    <w:div w:id="211964101">
      <w:bodyDiv w:val="1"/>
      <w:marLeft w:val="0"/>
      <w:marRight w:val="0"/>
      <w:marTop w:val="0"/>
      <w:marBottom w:val="0"/>
      <w:divBdr>
        <w:top w:val="none" w:sz="0" w:space="0" w:color="auto"/>
        <w:left w:val="none" w:sz="0" w:space="0" w:color="auto"/>
        <w:bottom w:val="none" w:sz="0" w:space="0" w:color="auto"/>
        <w:right w:val="none" w:sz="0" w:space="0" w:color="auto"/>
      </w:divBdr>
    </w:div>
    <w:div w:id="223300368">
      <w:bodyDiv w:val="1"/>
      <w:marLeft w:val="0"/>
      <w:marRight w:val="0"/>
      <w:marTop w:val="0"/>
      <w:marBottom w:val="0"/>
      <w:divBdr>
        <w:top w:val="none" w:sz="0" w:space="0" w:color="auto"/>
        <w:left w:val="none" w:sz="0" w:space="0" w:color="auto"/>
        <w:bottom w:val="none" w:sz="0" w:space="0" w:color="auto"/>
        <w:right w:val="none" w:sz="0" w:space="0" w:color="auto"/>
      </w:divBdr>
    </w:div>
    <w:div w:id="236475339">
      <w:bodyDiv w:val="1"/>
      <w:marLeft w:val="0"/>
      <w:marRight w:val="0"/>
      <w:marTop w:val="0"/>
      <w:marBottom w:val="0"/>
      <w:divBdr>
        <w:top w:val="none" w:sz="0" w:space="0" w:color="auto"/>
        <w:left w:val="none" w:sz="0" w:space="0" w:color="auto"/>
        <w:bottom w:val="none" w:sz="0" w:space="0" w:color="auto"/>
        <w:right w:val="none" w:sz="0" w:space="0" w:color="auto"/>
      </w:divBdr>
    </w:div>
    <w:div w:id="270629707">
      <w:bodyDiv w:val="1"/>
      <w:marLeft w:val="0"/>
      <w:marRight w:val="0"/>
      <w:marTop w:val="0"/>
      <w:marBottom w:val="0"/>
      <w:divBdr>
        <w:top w:val="none" w:sz="0" w:space="0" w:color="auto"/>
        <w:left w:val="none" w:sz="0" w:space="0" w:color="auto"/>
        <w:bottom w:val="none" w:sz="0" w:space="0" w:color="auto"/>
        <w:right w:val="none" w:sz="0" w:space="0" w:color="auto"/>
      </w:divBdr>
    </w:div>
    <w:div w:id="357587679">
      <w:bodyDiv w:val="1"/>
      <w:marLeft w:val="0"/>
      <w:marRight w:val="0"/>
      <w:marTop w:val="0"/>
      <w:marBottom w:val="0"/>
      <w:divBdr>
        <w:top w:val="none" w:sz="0" w:space="0" w:color="auto"/>
        <w:left w:val="none" w:sz="0" w:space="0" w:color="auto"/>
        <w:bottom w:val="none" w:sz="0" w:space="0" w:color="auto"/>
        <w:right w:val="none" w:sz="0" w:space="0" w:color="auto"/>
      </w:divBdr>
    </w:div>
    <w:div w:id="394352710">
      <w:bodyDiv w:val="1"/>
      <w:marLeft w:val="0"/>
      <w:marRight w:val="0"/>
      <w:marTop w:val="0"/>
      <w:marBottom w:val="0"/>
      <w:divBdr>
        <w:top w:val="none" w:sz="0" w:space="0" w:color="auto"/>
        <w:left w:val="none" w:sz="0" w:space="0" w:color="auto"/>
        <w:bottom w:val="none" w:sz="0" w:space="0" w:color="auto"/>
        <w:right w:val="none" w:sz="0" w:space="0" w:color="auto"/>
      </w:divBdr>
    </w:div>
    <w:div w:id="398599904">
      <w:bodyDiv w:val="1"/>
      <w:marLeft w:val="0"/>
      <w:marRight w:val="0"/>
      <w:marTop w:val="0"/>
      <w:marBottom w:val="0"/>
      <w:divBdr>
        <w:top w:val="none" w:sz="0" w:space="0" w:color="auto"/>
        <w:left w:val="none" w:sz="0" w:space="0" w:color="auto"/>
        <w:bottom w:val="none" w:sz="0" w:space="0" w:color="auto"/>
        <w:right w:val="none" w:sz="0" w:space="0" w:color="auto"/>
      </w:divBdr>
    </w:div>
    <w:div w:id="429468351">
      <w:bodyDiv w:val="1"/>
      <w:marLeft w:val="0"/>
      <w:marRight w:val="0"/>
      <w:marTop w:val="0"/>
      <w:marBottom w:val="0"/>
      <w:divBdr>
        <w:top w:val="none" w:sz="0" w:space="0" w:color="auto"/>
        <w:left w:val="none" w:sz="0" w:space="0" w:color="auto"/>
        <w:bottom w:val="none" w:sz="0" w:space="0" w:color="auto"/>
        <w:right w:val="none" w:sz="0" w:space="0" w:color="auto"/>
      </w:divBdr>
    </w:div>
    <w:div w:id="512839868">
      <w:bodyDiv w:val="1"/>
      <w:marLeft w:val="0"/>
      <w:marRight w:val="0"/>
      <w:marTop w:val="0"/>
      <w:marBottom w:val="0"/>
      <w:divBdr>
        <w:top w:val="none" w:sz="0" w:space="0" w:color="auto"/>
        <w:left w:val="none" w:sz="0" w:space="0" w:color="auto"/>
        <w:bottom w:val="none" w:sz="0" w:space="0" w:color="auto"/>
        <w:right w:val="none" w:sz="0" w:space="0" w:color="auto"/>
      </w:divBdr>
    </w:div>
    <w:div w:id="521869664">
      <w:bodyDiv w:val="1"/>
      <w:marLeft w:val="0"/>
      <w:marRight w:val="0"/>
      <w:marTop w:val="0"/>
      <w:marBottom w:val="0"/>
      <w:divBdr>
        <w:top w:val="none" w:sz="0" w:space="0" w:color="auto"/>
        <w:left w:val="none" w:sz="0" w:space="0" w:color="auto"/>
        <w:bottom w:val="none" w:sz="0" w:space="0" w:color="auto"/>
        <w:right w:val="none" w:sz="0" w:space="0" w:color="auto"/>
      </w:divBdr>
    </w:div>
    <w:div w:id="552541018">
      <w:bodyDiv w:val="1"/>
      <w:marLeft w:val="0"/>
      <w:marRight w:val="0"/>
      <w:marTop w:val="0"/>
      <w:marBottom w:val="0"/>
      <w:divBdr>
        <w:top w:val="none" w:sz="0" w:space="0" w:color="auto"/>
        <w:left w:val="none" w:sz="0" w:space="0" w:color="auto"/>
        <w:bottom w:val="none" w:sz="0" w:space="0" w:color="auto"/>
        <w:right w:val="none" w:sz="0" w:space="0" w:color="auto"/>
      </w:divBdr>
    </w:div>
    <w:div w:id="556824974">
      <w:bodyDiv w:val="1"/>
      <w:marLeft w:val="0"/>
      <w:marRight w:val="0"/>
      <w:marTop w:val="0"/>
      <w:marBottom w:val="0"/>
      <w:divBdr>
        <w:top w:val="none" w:sz="0" w:space="0" w:color="auto"/>
        <w:left w:val="none" w:sz="0" w:space="0" w:color="auto"/>
        <w:bottom w:val="none" w:sz="0" w:space="0" w:color="auto"/>
        <w:right w:val="none" w:sz="0" w:space="0" w:color="auto"/>
      </w:divBdr>
    </w:div>
    <w:div w:id="586110229">
      <w:bodyDiv w:val="1"/>
      <w:marLeft w:val="0"/>
      <w:marRight w:val="0"/>
      <w:marTop w:val="0"/>
      <w:marBottom w:val="0"/>
      <w:divBdr>
        <w:top w:val="none" w:sz="0" w:space="0" w:color="auto"/>
        <w:left w:val="none" w:sz="0" w:space="0" w:color="auto"/>
        <w:bottom w:val="none" w:sz="0" w:space="0" w:color="auto"/>
        <w:right w:val="none" w:sz="0" w:space="0" w:color="auto"/>
      </w:divBdr>
    </w:div>
    <w:div w:id="696472516">
      <w:bodyDiv w:val="1"/>
      <w:marLeft w:val="0"/>
      <w:marRight w:val="0"/>
      <w:marTop w:val="0"/>
      <w:marBottom w:val="0"/>
      <w:divBdr>
        <w:top w:val="none" w:sz="0" w:space="0" w:color="auto"/>
        <w:left w:val="none" w:sz="0" w:space="0" w:color="auto"/>
        <w:bottom w:val="none" w:sz="0" w:space="0" w:color="auto"/>
        <w:right w:val="none" w:sz="0" w:space="0" w:color="auto"/>
      </w:divBdr>
    </w:div>
    <w:div w:id="722291717">
      <w:bodyDiv w:val="1"/>
      <w:marLeft w:val="0"/>
      <w:marRight w:val="0"/>
      <w:marTop w:val="0"/>
      <w:marBottom w:val="0"/>
      <w:divBdr>
        <w:top w:val="none" w:sz="0" w:space="0" w:color="auto"/>
        <w:left w:val="none" w:sz="0" w:space="0" w:color="auto"/>
        <w:bottom w:val="none" w:sz="0" w:space="0" w:color="auto"/>
        <w:right w:val="none" w:sz="0" w:space="0" w:color="auto"/>
      </w:divBdr>
    </w:div>
    <w:div w:id="791021406">
      <w:bodyDiv w:val="1"/>
      <w:marLeft w:val="0"/>
      <w:marRight w:val="0"/>
      <w:marTop w:val="0"/>
      <w:marBottom w:val="0"/>
      <w:divBdr>
        <w:top w:val="none" w:sz="0" w:space="0" w:color="auto"/>
        <w:left w:val="none" w:sz="0" w:space="0" w:color="auto"/>
        <w:bottom w:val="none" w:sz="0" w:space="0" w:color="auto"/>
        <w:right w:val="none" w:sz="0" w:space="0" w:color="auto"/>
      </w:divBdr>
    </w:div>
    <w:div w:id="800540259">
      <w:bodyDiv w:val="1"/>
      <w:marLeft w:val="0"/>
      <w:marRight w:val="0"/>
      <w:marTop w:val="0"/>
      <w:marBottom w:val="0"/>
      <w:divBdr>
        <w:top w:val="none" w:sz="0" w:space="0" w:color="auto"/>
        <w:left w:val="none" w:sz="0" w:space="0" w:color="auto"/>
        <w:bottom w:val="none" w:sz="0" w:space="0" w:color="auto"/>
        <w:right w:val="none" w:sz="0" w:space="0" w:color="auto"/>
      </w:divBdr>
    </w:div>
    <w:div w:id="800732143">
      <w:bodyDiv w:val="1"/>
      <w:marLeft w:val="0"/>
      <w:marRight w:val="0"/>
      <w:marTop w:val="0"/>
      <w:marBottom w:val="0"/>
      <w:divBdr>
        <w:top w:val="none" w:sz="0" w:space="0" w:color="auto"/>
        <w:left w:val="none" w:sz="0" w:space="0" w:color="auto"/>
        <w:bottom w:val="none" w:sz="0" w:space="0" w:color="auto"/>
        <w:right w:val="none" w:sz="0" w:space="0" w:color="auto"/>
      </w:divBdr>
    </w:div>
    <w:div w:id="824396905">
      <w:bodyDiv w:val="1"/>
      <w:marLeft w:val="0"/>
      <w:marRight w:val="0"/>
      <w:marTop w:val="0"/>
      <w:marBottom w:val="0"/>
      <w:divBdr>
        <w:top w:val="none" w:sz="0" w:space="0" w:color="auto"/>
        <w:left w:val="none" w:sz="0" w:space="0" w:color="auto"/>
        <w:bottom w:val="none" w:sz="0" w:space="0" w:color="auto"/>
        <w:right w:val="none" w:sz="0" w:space="0" w:color="auto"/>
      </w:divBdr>
    </w:div>
    <w:div w:id="951936737">
      <w:bodyDiv w:val="1"/>
      <w:marLeft w:val="0"/>
      <w:marRight w:val="0"/>
      <w:marTop w:val="0"/>
      <w:marBottom w:val="0"/>
      <w:divBdr>
        <w:top w:val="none" w:sz="0" w:space="0" w:color="auto"/>
        <w:left w:val="none" w:sz="0" w:space="0" w:color="auto"/>
        <w:bottom w:val="none" w:sz="0" w:space="0" w:color="auto"/>
        <w:right w:val="none" w:sz="0" w:space="0" w:color="auto"/>
      </w:divBdr>
    </w:div>
    <w:div w:id="1076439944">
      <w:bodyDiv w:val="1"/>
      <w:marLeft w:val="0"/>
      <w:marRight w:val="0"/>
      <w:marTop w:val="0"/>
      <w:marBottom w:val="0"/>
      <w:divBdr>
        <w:top w:val="none" w:sz="0" w:space="0" w:color="auto"/>
        <w:left w:val="none" w:sz="0" w:space="0" w:color="auto"/>
        <w:bottom w:val="none" w:sz="0" w:space="0" w:color="auto"/>
        <w:right w:val="none" w:sz="0" w:space="0" w:color="auto"/>
      </w:divBdr>
    </w:div>
    <w:div w:id="1133908660">
      <w:bodyDiv w:val="1"/>
      <w:marLeft w:val="0"/>
      <w:marRight w:val="0"/>
      <w:marTop w:val="0"/>
      <w:marBottom w:val="0"/>
      <w:divBdr>
        <w:top w:val="none" w:sz="0" w:space="0" w:color="auto"/>
        <w:left w:val="none" w:sz="0" w:space="0" w:color="auto"/>
        <w:bottom w:val="none" w:sz="0" w:space="0" w:color="auto"/>
        <w:right w:val="none" w:sz="0" w:space="0" w:color="auto"/>
      </w:divBdr>
    </w:div>
    <w:div w:id="1168132478">
      <w:bodyDiv w:val="1"/>
      <w:marLeft w:val="0"/>
      <w:marRight w:val="0"/>
      <w:marTop w:val="0"/>
      <w:marBottom w:val="0"/>
      <w:divBdr>
        <w:top w:val="none" w:sz="0" w:space="0" w:color="auto"/>
        <w:left w:val="none" w:sz="0" w:space="0" w:color="auto"/>
        <w:bottom w:val="none" w:sz="0" w:space="0" w:color="auto"/>
        <w:right w:val="none" w:sz="0" w:space="0" w:color="auto"/>
      </w:divBdr>
    </w:div>
    <w:div w:id="1181548652">
      <w:bodyDiv w:val="1"/>
      <w:marLeft w:val="0"/>
      <w:marRight w:val="0"/>
      <w:marTop w:val="0"/>
      <w:marBottom w:val="0"/>
      <w:divBdr>
        <w:top w:val="none" w:sz="0" w:space="0" w:color="auto"/>
        <w:left w:val="none" w:sz="0" w:space="0" w:color="auto"/>
        <w:bottom w:val="none" w:sz="0" w:space="0" w:color="auto"/>
        <w:right w:val="none" w:sz="0" w:space="0" w:color="auto"/>
      </w:divBdr>
    </w:div>
    <w:div w:id="1265042444">
      <w:bodyDiv w:val="1"/>
      <w:marLeft w:val="0"/>
      <w:marRight w:val="0"/>
      <w:marTop w:val="0"/>
      <w:marBottom w:val="0"/>
      <w:divBdr>
        <w:top w:val="none" w:sz="0" w:space="0" w:color="auto"/>
        <w:left w:val="none" w:sz="0" w:space="0" w:color="auto"/>
        <w:bottom w:val="none" w:sz="0" w:space="0" w:color="auto"/>
        <w:right w:val="none" w:sz="0" w:space="0" w:color="auto"/>
      </w:divBdr>
    </w:div>
    <w:div w:id="1306545079">
      <w:bodyDiv w:val="1"/>
      <w:marLeft w:val="0"/>
      <w:marRight w:val="0"/>
      <w:marTop w:val="0"/>
      <w:marBottom w:val="0"/>
      <w:divBdr>
        <w:top w:val="none" w:sz="0" w:space="0" w:color="auto"/>
        <w:left w:val="none" w:sz="0" w:space="0" w:color="auto"/>
        <w:bottom w:val="none" w:sz="0" w:space="0" w:color="auto"/>
        <w:right w:val="none" w:sz="0" w:space="0" w:color="auto"/>
      </w:divBdr>
    </w:div>
    <w:div w:id="1314601350">
      <w:bodyDiv w:val="1"/>
      <w:marLeft w:val="0"/>
      <w:marRight w:val="0"/>
      <w:marTop w:val="0"/>
      <w:marBottom w:val="0"/>
      <w:divBdr>
        <w:top w:val="none" w:sz="0" w:space="0" w:color="auto"/>
        <w:left w:val="none" w:sz="0" w:space="0" w:color="auto"/>
        <w:bottom w:val="none" w:sz="0" w:space="0" w:color="auto"/>
        <w:right w:val="none" w:sz="0" w:space="0" w:color="auto"/>
      </w:divBdr>
    </w:div>
    <w:div w:id="1325889674">
      <w:bodyDiv w:val="1"/>
      <w:marLeft w:val="0"/>
      <w:marRight w:val="0"/>
      <w:marTop w:val="0"/>
      <w:marBottom w:val="0"/>
      <w:divBdr>
        <w:top w:val="none" w:sz="0" w:space="0" w:color="auto"/>
        <w:left w:val="none" w:sz="0" w:space="0" w:color="auto"/>
        <w:bottom w:val="none" w:sz="0" w:space="0" w:color="auto"/>
        <w:right w:val="none" w:sz="0" w:space="0" w:color="auto"/>
      </w:divBdr>
    </w:div>
    <w:div w:id="1337265672">
      <w:bodyDiv w:val="1"/>
      <w:marLeft w:val="0"/>
      <w:marRight w:val="0"/>
      <w:marTop w:val="0"/>
      <w:marBottom w:val="0"/>
      <w:divBdr>
        <w:top w:val="none" w:sz="0" w:space="0" w:color="auto"/>
        <w:left w:val="none" w:sz="0" w:space="0" w:color="auto"/>
        <w:bottom w:val="none" w:sz="0" w:space="0" w:color="auto"/>
        <w:right w:val="none" w:sz="0" w:space="0" w:color="auto"/>
      </w:divBdr>
    </w:div>
    <w:div w:id="1348366630">
      <w:bodyDiv w:val="1"/>
      <w:marLeft w:val="0"/>
      <w:marRight w:val="0"/>
      <w:marTop w:val="0"/>
      <w:marBottom w:val="0"/>
      <w:divBdr>
        <w:top w:val="none" w:sz="0" w:space="0" w:color="auto"/>
        <w:left w:val="none" w:sz="0" w:space="0" w:color="auto"/>
        <w:bottom w:val="none" w:sz="0" w:space="0" w:color="auto"/>
        <w:right w:val="none" w:sz="0" w:space="0" w:color="auto"/>
      </w:divBdr>
    </w:div>
    <w:div w:id="1348825564">
      <w:bodyDiv w:val="1"/>
      <w:marLeft w:val="0"/>
      <w:marRight w:val="0"/>
      <w:marTop w:val="0"/>
      <w:marBottom w:val="0"/>
      <w:divBdr>
        <w:top w:val="none" w:sz="0" w:space="0" w:color="auto"/>
        <w:left w:val="none" w:sz="0" w:space="0" w:color="auto"/>
        <w:bottom w:val="none" w:sz="0" w:space="0" w:color="auto"/>
        <w:right w:val="none" w:sz="0" w:space="0" w:color="auto"/>
      </w:divBdr>
    </w:div>
    <w:div w:id="1404183716">
      <w:bodyDiv w:val="1"/>
      <w:marLeft w:val="0"/>
      <w:marRight w:val="0"/>
      <w:marTop w:val="0"/>
      <w:marBottom w:val="0"/>
      <w:divBdr>
        <w:top w:val="none" w:sz="0" w:space="0" w:color="auto"/>
        <w:left w:val="none" w:sz="0" w:space="0" w:color="auto"/>
        <w:bottom w:val="none" w:sz="0" w:space="0" w:color="auto"/>
        <w:right w:val="none" w:sz="0" w:space="0" w:color="auto"/>
      </w:divBdr>
    </w:div>
    <w:div w:id="1496413323">
      <w:bodyDiv w:val="1"/>
      <w:marLeft w:val="0"/>
      <w:marRight w:val="0"/>
      <w:marTop w:val="0"/>
      <w:marBottom w:val="0"/>
      <w:divBdr>
        <w:top w:val="none" w:sz="0" w:space="0" w:color="auto"/>
        <w:left w:val="none" w:sz="0" w:space="0" w:color="auto"/>
        <w:bottom w:val="none" w:sz="0" w:space="0" w:color="auto"/>
        <w:right w:val="none" w:sz="0" w:space="0" w:color="auto"/>
      </w:divBdr>
    </w:div>
    <w:div w:id="1501582985">
      <w:bodyDiv w:val="1"/>
      <w:marLeft w:val="0"/>
      <w:marRight w:val="0"/>
      <w:marTop w:val="0"/>
      <w:marBottom w:val="0"/>
      <w:divBdr>
        <w:top w:val="none" w:sz="0" w:space="0" w:color="auto"/>
        <w:left w:val="none" w:sz="0" w:space="0" w:color="auto"/>
        <w:bottom w:val="none" w:sz="0" w:space="0" w:color="auto"/>
        <w:right w:val="none" w:sz="0" w:space="0" w:color="auto"/>
      </w:divBdr>
    </w:div>
    <w:div w:id="1510019516">
      <w:bodyDiv w:val="1"/>
      <w:marLeft w:val="0"/>
      <w:marRight w:val="0"/>
      <w:marTop w:val="0"/>
      <w:marBottom w:val="0"/>
      <w:divBdr>
        <w:top w:val="none" w:sz="0" w:space="0" w:color="auto"/>
        <w:left w:val="none" w:sz="0" w:space="0" w:color="auto"/>
        <w:bottom w:val="none" w:sz="0" w:space="0" w:color="auto"/>
        <w:right w:val="none" w:sz="0" w:space="0" w:color="auto"/>
      </w:divBdr>
    </w:div>
    <w:div w:id="1511136891">
      <w:bodyDiv w:val="1"/>
      <w:marLeft w:val="0"/>
      <w:marRight w:val="0"/>
      <w:marTop w:val="0"/>
      <w:marBottom w:val="0"/>
      <w:divBdr>
        <w:top w:val="none" w:sz="0" w:space="0" w:color="auto"/>
        <w:left w:val="none" w:sz="0" w:space="0" w:color="auto"/>
        <w:bottom w:val="none" w:sz="0" w:space="0" w:color="auto"/>
        <w:right w:val="none" w:sz="0" w:space="0" w:color="auto"/>
      </w:divBdr>
    </w:div>
    <w:div w:id="1573127559">
      <w:bodyDiv w:val="1"/>
      <w:marLeft w:val="0"/>
      <w:marRight w:val="0"/>
      <w:marTop w:val="0"/>
      <w:marBottom w:val="0"/>
      <w:divBdr>
        <w:top w:val="none" w:sz="0" w:space="0" w:color="auto"/>
        <w:left w:val="none" w:sz="0" w:space="0" w:color="auto"/>
        <w:bottom w:val="none" w:sz="0" w:space="0" w:color="auto"/>
        <w:right w:val="none" w:sz="0" w:space="0" w:color="auto"/>
      </w:divBdr>
    </w:div>
    <w:div w:id="1721857998">
      <w:bodyDiv w:val="1"/>
      <w:marLeft w:val="0"/>
      <w:marRight w:val="0"/>
      <w:marTop w:val="0"/>
      <w:marBottom w:val="0"/>
      <w:divBdr>
        <w:top w:val="none" w:sz="0" w:space="0" w:color="auto"/>
        <w:left w:val="none" w:sz="0" w:space="0" w:color="auto"/>
        <w:bottom w:val="none" w:sz="0" w:space="0" w:color="auto"/>
        <w:right w:val="none" w:sz="0" w:space="0" w:color="auto"/>
      </w:divBdr>
    </w:div>
    <w:div w:id="1740008324">
      <w:bodyDiv w:val="1"/>
      <w:marLeft w:val="0"/>
      <w:marRight w:val="0"/>
      <w:marTop w:val="0"/>
      <w:marBottom w:val="0"/>
      <w:divBdr>
        <w:top w:val="none" w:sz="0" w:space="0" w:color="auto"/>
        <w:left w:val="none" w:sz="0" w:space="0" w:color="auto"/>
        <w:bottom w:val="none" w:sz="0" w:space="0" w:color="auto"/>
        <w:right w:val="none" w:sz="0" w:space="0" w:color="auto"/>
      </w:divBdr>
    </w:div>
    <w:div w:id="1763987324">
      <w:bodyDiv w:val="1"/>
      <w:marLeft w:val="0"/>
      <w:marRight w:val="0"/>
      <w:marTop w:val="0"/>
      <w:marBottom w:val="0"/>
      <w:divBdr>
        <w:top w:val="none" w:sz="0" w:space="0" w:color="auto"/>
        <w:left w:val="none" w:sz="0" w:space="0" w:color="auto"/>
        <w:bottom w:val="none" w:sz="0" w:space="0" w:color="auto"/>
        <w:right w:val="none" w:sz="0" w:space="0" w:color="auto"/>
      </w:divBdr>
    </w:div>
    <w:div w:id="1775979100">
      <w:bodyDiv w:val="1"/>
      <w:marLeft w:val="0"/>
      <w:marRight w:val="0"/>
      <w:marTop w:val="0"/>
      <w:marBottom w:val="0"/>
      <w:divBdr>
        <w:top w:val="none" w:sz="0" w:space="0" w:color="auto"/>
        <w:left w:val="none" w:sz="0" w:space="0" w:color="auto"/>
        <w:bottom w:val="none" w:sz="0" w:space="0" w:color="auto"/>
        <w:right w:val="none" w:sz="0" w:space="0" w:color="auto"/>
      </w:divBdr>
    </w:div>
    <w:div w:id="1811894821">
      <w:bodyDiv w:val="1"/>
      <w:marLeft w:val="0"/>
      <w:marRight w:val="0"/>
      <w:marTop w:val="0"/>
      <w:marBottom w:val="0"/>
      <w:divBdr>
        <w:top w:val="none" w:sz="0" w:space="0" w:color="auto"/>
        <w:left w:val="none" w:sz="0" w:space="0" w:color="auto"/>
        <w:bottom w:val="none" w:sz="0" w:space="0" w:color="auto"/>
        <w:right w:val="none" w:sz="0" w:space="0" w:color="auto"/>
      </w:divBdr>
    </w:div>
    <w:div w:id="1874033698">
      <w:bodyDiv w:val="1"/>
      <w:marLeft w:val="0"/>
      <w:marRight w:val="0"/>
      <w:marTop w:val="0"/>
      <w:marBottom w:val="0"/>
      <w:divBdr>
        <w:top w:val="none" w:sz="0" w:space="0" w:color="auto"/>
        <w:left w:val="none" w:sz="0" w:space="0" w:color="auto"/>
        <w:bottom w:val="none" w:sz="0" w:space="0" w:color="auto"/>
        <w:right w:val="none" w:sz="0" w:space="0" w:color="auto"/>
      </w:divBdr>
    </w:div>
    <w:div w:id="1877740256">
      <w:bodyDiv w:val="1"/>
      <w:marLeft w:val="0"/>
      <w:marRight w:val="0"/>
      <w:marTop w:val="0"/>
      <w:marBottom w:val="0"/>
      <w:divBdr>
        <w:top w:val="none" w:sz="0" w:space="0" w:color="auto"/>
        <w:left w:val="none" w:sz="0" w:space="0" w:color="auto"/>
        <w:bottom w:val="none" w:sz="0" w:space="0" w:color="auto"/>
        <w:right w:val="none" w:sz="0" w:space="0" w:color="auto"/>
      </w:divBdr>
    </w:div>
    <w:div w:id="1890418261">
      <w:bodyDiv w:val="1"/>
      <w:marLeft w:val="0"/>
      <w:marRight w:val="0"/>
      <w:marTop w:val="0"/>
      <w:marBottom w:val="0"/>
      <w:divBdr>
        <w:top w:val="none" w:sz="0" w:space="0" w:color="auto"/>
        <w:left w:val="none" w:sz="0" w:space="0" w:color="auto"/>
        <w:bottom w:val="none" w:sz="0" w:space="0" w:color="auto"/>
        <w:right w:val="none" w:sz="0" w:space="0" w:color="auto"/>
      </w:divBdr>
    </w:div>
    <w:div w:id="1907757537">
      <w:bodyDiv w:val="1"/>
      <w:marLeft w:val="0"/>
      <w:marRight w:val="0"/>
      <w:marTop w:val="0"/>
      <w:marBottom w:val="0"/>
      <w:divBdr>
        <w:top w:val="none" w:sz="0" w:space="0" w:color="auto"/>
        <w:left w:val="none" w:sz="0" w:space="0" w:color="auto"/>
        <w:bottom w:val="none" w:sz="0" w:space="0" w:color="auto"/>
        <w:right w:val="none" w:sz="0" w:space="0" w:color="auto"/>
      </w:divBdr>
    </w:div>
    <w:div w:id="1974946232">
      <w:bodyDiv w:val="1"/>
      <w:marLeft w:val="0"/>
      <w:marRight w:val="0"/>
      <w:marTop w:val="0"/>
      <w:marBottom w:val="0"/>
      <w:divBdr>
        <w:top w:val="none" w:sz="0" w:space="0" w:color="auto"/>
        <w:left w:val="none" w:sz="0" w:space="0" w:color="auto"/>
        <w:bottom w:val="none" w:sz="0" w:space="0" w:color="auto"/>
        <w:right w:val="none" w:sz="0" w:space="0" w:color="auto"/>
      </w:divBdr>
    </w:div>
    <w:div w:id="1998218584">
      <w:bodyDiv w:val="1"/>
      <w:marLeft w:val="0"/>
      <w:marRight w:val="0"/>
      <w:marTop w:val="0"/>
      <w:marBottom w:val="0"/>
      <w:divBdr>
        <w:top w:val="none" w:sz="0" w:space="0" w:color="auto"/>
        <w:left w:val="none" w:sz="0" w:space="0" w:color="auto"/>
        <w:bottom w:val="none" w:sz="0" w:space="0" w:color="auto"/>
        <w:right w:val="none" w:sz="0" w:space="0" w:color="auto"/>
      </w:divBdr>
    </w:div>
    <w:div w:id="2016767636">
      <w:bodyDiv w:val="1"/>
      <w:marLeft w:val="0"/>
      <w:marRight w:val="0"/>
      <w:marTop w:val="0"/>
      <w:marBottom w:val="0"/>
      <w:divBdr>
        <w:top w:val="none" w:sz="0" w:space="0" w:color="auto"/>
        <w:left w:val="none" w:sz="0" w:space="0" w:color="auto"/>
        <w:bottom w:val="none" w:sz="0" w:space="0" w:color="auto"/>
        <w:right w:val="none" w:sz="0" w:space="0" w:color="auto"/>
      </w:divBdr>
    </w:div>
    <w:div w:id="2043899846">
      <w:bodyDiv w:val="1"/>
      <w:marLeft w:val="0"/>
      <w:marRight w:val="0"/>
      <w:marTop w:val="0"/>
      <w:marBottom w:val="0"/>
      <w:divBdr>
        <w:top w:val="none" w:sz="0" w:space="0" w:color="auto"/>
        <w:left w:val="none" w:sz="0" w:space="0" w:color="auto"/>
        <w:bottom w:val="none" w:sz="0" w:space="0" w:color="auto"/>
        <w:right w:val="none" w:sz="0" w:space="0" w:color="auto"/>
      </w:divBdr>
    </w:div>
    <w:div w:id="2088458546">
      <w:bodyDiv w:val="1"/>
      <w:marLeft w:val="0"/>
      <w:marRight w:val="0"/>
      <w:marTop w:val="0"/>
      <w:marBottom w:val="0"/>
      <w:divBdr>
        <w:top w:val="none" w:sz="0" w:space="0" w:color="auto"/>
        <w:left w:val="none" w:sz="0" w:space="0" w:color="auto"/>
        <w:bottom w:val="none" w:sz="0" w:space="0" w:color="auto"/>
        <w:right w:val="none" w:sz="0" w:space="0" w:color="auto"/>
      </w:divBdr>
    </w:div>
    <w:div w:id="209488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ova@enbr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sochova@enbra.cz" TargetMode="External"/><Relationship Id="rId4" Type="http://schemas.openxmlformats.org/officeDocument/2006/relationships/settings" Target="settings.xml"/><Relationship Id="rId9" Type="http://schemas.openxmlformats.org/officeDocument/2006/relationships/hyperlink" Target="mailto:rasochova@enbr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ACC65-52B0-4FBB-BEDB-D6A451861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7807</Words>
  <Characters>45309</Characters>
  <Application>Microsoft Office Word</Application>
  <DocSecurity>4</DocSecurity>
  <Lines>377</Lines>
  <Paragraphs>106</Paragraphs>
  <ScaleCrop>false</ScaleCrop>
  <HeadingPairs>
    <vt:vector size="2" baseType="variant">
      <vt:variant>
        <vt:lpstr>Název</vt:lpstr>
      </vt:variant>
      <vt:variant>
        <vt:i4>1</vt:i4>
      </vt:variant>
    </vt:vector>
  </HeadingPairs>
  <TitlesOfParts>
    <vt:vector size="1" baseType="lpstr">
      <vt:lpstr/>
    </vt:vector>
  </TitlesOfParts>
  <Company>itm institut</Company>
  <LinksUpToDate>false</LinksUpToDate>
  <CharactersWithSpaces>53010</CharactersWithSpaces>
  <SharedDoc>false</SharedDoc>
  <HLinks>
    <vt:vector size="6" baseType="variant">
      <vt:variant>
        <vt:i4>6291520</vt:i4>
      </vt:variant>
      <vt:variant>
        <vt:i4>0</vt:i4>
      </vt:variant>
      <vt:variant>
        <vt:i4>0</vt:i4>
      </vt:variant>
      <vt:variant>
        <vt:i4>5</vt:i4>
      </vt:variant>
      <vt:variant>
        <vt:lpwstr>mailto:celedajar@centrum.cz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Novotný</dc:creator>
  <cp:keywords/>
  <cp:lastModifiedBy>Účet Microsoft</cp:lastModifiedBy>
  <cp:revision>2</cp:revision>
  <cp:lastPrinted>2022-04-13T05:57:00Z</cp:lastPrinted>
  <dcterms:created xsi:type="dcterms:W3CDTF">2022-04-13T05:58:00Z</dcterms:created>
  <dcterms:modified xsi:type="dcterms:W3CDTF">2022-04-13T05:58:00Z</dcterms:modified>
</cp:coreProperties>
</file>