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94956" w14:textId="77777777" w:rsidR="0089347D" w:rsidRPr="0089347D" w:rsidRDefault="0089347D" w:rsidP="0089347D">
      <w:pPr>
        <w:spacing w:before="120" w:after="120" w:line="264" w:lineRule="auto"/>
        <w:jc w:val="center"/>
        <w:rPr>
          <w:rFonts w:ascii="Times New Roman" w:eastAsia="Verdana" w:hAnsi="Times New Roman" w:cs="Times New Roman"/>
          <w:b/>
          <w:sz w:val="22"/>
        </w:rPr>
      </w:pPr>
      <w:r w:rsidRPr="0089347D">
        <w:rPr>
          <w:rFonts w:ascii="Times New Roman" w:eastAsia="Verdana" w:hAnsi="Times New Roman" w:cs="Times New Roman"/>
          <w:b/>
          <w:sz w:val="22"/>
          <w:lang w:eastAsia="cs-CZ"/>
        </w:rPr>
        <w:t>Čestné prohlášení o splnění podmínek v souvislosti se situací na Ukrajině</w:t>
      </w:r>
    </w:p>
    <w:p w14:paraId="754F5B54" w14:textId="77777777" w:rsidR="0089347D" w:rsidRPr="0089347D" w:rsidRDefault="0089347D" w:rsidP="0089347D">
      <w:pPr>
        <w:spacing w:after="120" w:line="264" w:lineRule="auto"/>
        <w:jc w:val="both"/>
        <w:rPr>
          <w:rFonts w:ascii="Times New Roman" w:eastAsia="Verdana" w:hAnsi="Times New Roman" w:cs="Times New Roman"/>
          <w:sz w:val="22"/>
        </w:rPr>
      </w:pPr>
    </w:p>
    <w:p w14:paraId="006FA5B9" w14:textId="77777777" w:rsidR="0089347D" w:rsidRPr="0089347D" w:rsidRDefault="0089347D" w:rsidP="0089347D">
      <w:pPr>
        <w:spacing w:after="120" w:line="264" w:lineRule="auto"/>
        <w:jc w:val="both"/>
        <w:rPr>
          <w:rFonts w:ascii="Times New Roman" w:eastAsia="Verdana" w:hAnsi="Times New Roman" w:cs="Times New Roman"/>
          <w:b/>
          <w:sz w:val="22"/>
        </w:rPr>
      </w:pPr>
      <w:r w:rsidRPr="0089347D">
        <w:rPr>
          <w:rFonts w:ascii="Times New Roman" w:eastAsia="Verdana" w:hAnsi="Times New Roman" w:cs="Times New Roman"/>
          <w:b/>
          <w:sz w:val="22"/>
        </w:rPr>
        <w:t>Čestné prohlášení</w:t>
      </w:r>
    </w:p>
    <w:p w14:paraId="56355597" w14:textId="77777777" w:rsidR="0089347D" w:rsidRPr="0089347D" w:rsidRDefault="0089347D" w:rsidP="0089347D">
      <w:pPr>
        <w:spacing w:after="120" w:line="264" w:lineRule="auto"/>
        <w:jc w:val="both"/>
        <w:rPr>
          <w:rFonts w:ascii="Times New Roman" w:eastAsia="Verdana" w:hAnsi="Times New Roman" w:cs="Times New Roman"/>
          <w:sz w:val="22"/>
        </w:rPr>
      </w:pPr>
      <w:r w:rsidRPr="0089347D">
        <w:rPr>
          <w:rFonts w:ascii="Times New Roman" w:eastAsia="Verdana" w:hAnsi="Times New Roman" w:cs="Times New Roman"/>
          <w:sz w:val="22"/>
        </w:rPr>
        <w:t>Obchodní firma / jméno a příjmení</w:t>
      </w:r>
      <w:r w:rsidRPr="0089347D">
        <w:rPr>
          <w:rFonts w:ascii="Times New Roman" w:eastAsia="Verdana" w:hAnsi="Times New Roman" w:cs="Times New Roman"/>
          <w:sz w:val="22"/>
          <w:vertAlign w:val="superscript"/>
        </w:rPr>
        <w:footnoteReference w:id="1"/>
      </w:r>
      <w:r w:rsidRPr="0089347D">
        <w:rPr>
          <w:rFonts w:ascii="Times New Roman" w:eastAsia="Verdana" w:hAnsi="Times New Roman" w:cs="Times New Roman"/>
          <w:sz w:val="22"/>
        </w:rPr>
        <w:t xml:space="preserve">  [</w:t>
      </w:r>
      <w:r w:rsidRPr="0089347D">
        <w:rPr>
          <w:rFonts w:ascii="Times New Roman" w:eastAsia="Verdana" w:hAnsi="Times New Roman" w:cs="Times New Roman"/>
          <w:b/>
          <w:sz w:val="22"/>
          <w:highlight w:val="yellow"/>
        </w:rPr>
        <w:t>DOPLNÍ DODAVATEL</w:t>
      </w:r>
      <w:r w:rsidRPr="0089347D">
        <w:rPr>
          <w:rFonts w:ascii="Times New Roman" w:eastAsia="Verdana" w:hAnsi="Times New Roman" w:cs="Times New Roman"/>
          <w:sz w:val="22"/>
        </w:rPr>
        <w:t>]</w:t>
      </w:r>
    </w:p>
    <w:p w14:paraId="57216237" w14:textId="77777777" w:rsidR="0089347D" w:rsidRPr="0089347D" w:rsidRDefault="0089347D" w:rsidP="0089347D">
      <w:pPr>
        <w:spacing w:after="120" w:line="264" w:lineRule="auto"/>
        <w:jc w:val="both"/>
        <w:rPr>
          <w:rFonts w:ascii="Times New Roman" w:eastAsia="Verdana" w:hAnsi="Times New Roman" w:cs="Times New Roman"/>
          <w:sz w:val="22"/>
        </w:rPr>
      </w:pPr>
      <w:r w:rsidRPr="0089347D">
        <w:rPr>
          <w:rFonts w:ascii="Times New Roman" w:eastAsia="Verdana" w:hAnsi="Times New Roman" w:cs="Times New Roman"/>
          <w:sz w:val="22"/>
        </w:rPr>
        <w:t>se sídlem [</w:t>
      </w:r>
      <w:r w:rsidRPr="0089347D">
        <w:rPr>
          <w:rFonts w:ascii="Times New Roman" w:eastAsia="Verdana" w:hAnsi="Times New Roman" w:cs="Times New Roman"/>
          <w:sz w:val="22"/>
          <w:highlight w:val="yellow"/>
        </w:rPr>
        <w:t>DOPLNÍ DODAVATEL</w:t>
      </w:r>
      <w:r w:rsidRPr="0089347D">
        <w:rPr>
          <w:rFonts w:ascii="Times New Roman" w:eastAsia="Verdana" w:hAnsi="Times New Roman" w:cs="Times New Roman"/>
          <w:sz w:val="22"/>
        </w:rPr>
        <w:t>]</w:t>
      </w:r>
    </w:p>
    <w:p w14:paraId="36C1AD8D" w14:textId="77777777" w:rsidR="0089347D" w:rsidRPr="0089347D" w:rsidRDefault="0089347D" w:rsidP="0089347D">
      <w:pPr>
        <w:spacing w:after="120" w:line="264" w:lineRule="auto"/>
        <w:jc w:val="both"/>
        <w:rPr>
          <w:rFonts w:ascii="Times New Roman" w:eastAsia="Verdana" w:hAnsi="Times New Roman" w:cs="Times New Roman"/>
          <w:sz w:val="22"/>
        </w:rPr>
      </w:pPr>
      <w:r w:rsidRPr="0089347D">
        <w:rPr>
          <w:rFonts w:ascii="Times New Roman" w:eastAsia="Verdana" w:hAnsi="Times New Roman" w:cs="Times New Roman"/>
          <w:sz w:val="22"/>
        </w:rPr>
        <w:t>IČO: [</w:t>
      </w:r>
      <w:r w:rsidRPr="0089347D">
        <w:rPr>
          <w:rFonts w:ascii="Times New Roman" w:eastAsia="Verdana" w:hAnsi="Times New Roman" w:cs="Times New Roman"/>
          <w:sz w:val="22"/>
          <w:highlight w:val="yellow"/>
        </w:rPr>
        <w:t>DOPLNÍ DODAVATEL</w:t>
      </w:r>
      <w:r w:rsidRPr="0089347D">
        <w:rPr>
          <w:rFonts w:ascii="Times New Roman" w:eastAsia="Verdana" w:hAnsi="Times New Roman" w:cs="Times New Roman"/>
          <w:sz w:val="22"/>
        </w:rPr>
        <w:t>]</w:t>
      </w:r>
    </w:p>
    <w:p w14:paraId="3F2BBE55" w14:textId="77777777" w:rsidR="0089347D" w:rsidRPr="0089347D" w:rsidRDefault="0089347D" w:rsidP="0089347D">
      <w:pPr>
        <w:spacing w:after="120" w:line="264" w:lineRule="auto"/>
        <w:jc w:val="both"/>
        <w:rPr>
          <w:rFonts w:ascii="Times New Roman" w:eastAsia="Verdana" w:hAnsi="Times New Roman" w:cs="Times New Roman"/>
          <w:sz w:val="22"/>
        </w:rPr>
      </w:pPr>
      <w:r w:rsidRPr="0089347D">
        <w:rPr>
          <w:rFonts w:ascii="Times New Roman" w:eastAsia="Verdana" w:hAnsi="Times New Roman" w:cs="Times New Roman"/>
          <w:sz w:val="22"/>
        </w:rPr>
        <w:t>společnost zapsaná v obchodním rejstříku vedeném [</w:t>
      </w:r>
      <w:r w:rsidRPr="0089347D">
        <w:rPr>
          <w:rFonts w:ascii="Times New Roman" w:eastAsia="Verdana" w:hAnsi="Times New Roman" w:cs="Times New Roman"/>
          <w:sz w:val="22"/>
          <w:highlight w:val="yellow"/>
        </w:rPr>
        <w:t>DOPLNÍ DODAVATEL</w:t>
      </w:r>
      <w:r w:rsidRPr="0089347D">
        <w:rPr>
          <w:rFonts w:ascii="Times New Roman" w:eastAsia="Verdana" w:hAnsi="Times New Roman" w:cs="Times New Roman"/>
          <w:sz w:val="22"/>
        </w:rPr>
        <w:t>],</w:t>
      </w:r>
    </w:p>
    <w:p w14:paraId="0C31A0FE" w14:textId="77777777" w:rsidR="0089347D" w:rsidRPr="0089347D" w:rsidRDefault="0089347D" w:rsidP="0089347D">
      <w:pPr>
        <w:spacing w:after="120" w:line="264" w:lineRule="auto"/>
        <w:jc w:val="both"/>
        <w:rPr>
          <w:rFonts w:ascii="Times New Roman" w:eastAsia="Verdana" w:hAnsi="Times New Roman" w:cs="Times New Roman"/>
          <w:sz w:val="22"/>
        </w:rPr>
      </w:pPr>
      <w:r w:rsidRPr="0089347D">
        <w:rPr>
          <w:rFonts w:ascii="Times New Roman" w:eastAsia="Verdana" w:hAnsi="Times New Roman" w:cs="Times New Roman"/>
          <w:sz w:val="22"/>
        </w:rPr>
        <w:t>spisová značka [</w:t>
      </w:r>
      <w:r w:rsidRPr="0089347D">
        <w:rPr>
          <w:rFonts w:ascii="Times New Roman" w:eastAsia="Verdana" w:hAnsi="Times New Roman" w:cs="Times New Roman"/>
          <w:sz w:val="22"/>
          <w:highlight w:val="yellow"/>
        </w:rPr>
        <w:t>DOPLNÍ DODAVATEL</w:t>
      </w:r>
      <w:r w:rsidRPr="0089347D">
        <w:rPr>
          <w:rFonts w:ascii="Times New Roman" w:eastAsia="Verdana" w:hAnsi="Times New Roman" w:cs="Times New Roman"/>
          <w:sz w:val="22"/>
        </w:rPr>
        <w:t>]</w:t>
      </w:r>
    </w:p>
    <w:p w14:paraId="66F9E924" w14:textId="77777777" w:rsidR="0089347D" w:rsidRPr="0089347D" w:rsidRDefault="0089347D" w:rsidP="0089347D">
      <w:pPr>
        <w:spacing w:after="120" w:line="264" w:lineRule="auto"/>
        <w:jc w:val="both"/>
        <w:rPr>
          <w:rFonts w:ascii="Times New Roman" w:eastAsia="Verdana" w:hAnsi="Times New Roman" w:cs="Times New Roman"/>
          <w:sz w:val="22"/>
        </w:rPr>
      </w:pPr>
      <w:r w:rsidRPr="0089347D">
        <w:rPr>
          <w:rFonts w:ascii="Times New Roman" w:eastAsia="Verdana" w:hAnsi="Times New Roman" w:cs="Times New Roman"/>
          <w:sz w:val="22"/>
        </w:rPr>
        <w:t>zastoupená [</w:t>
      </w:r>
      <w:r w:rsidRPr="0089347D">
        <w:rPr>
          <w:rFonts w:ascii="Times New Roman" w:eastAsia="Verdana" w:hAnsi="Times New Roman" w:cs="Times New Roman"/>
          <w:sz w:val="22"/>
          <w:highlight w:val="yellow"/>
        </w:rPr>
        <w:t>DOPLNÍ DODAVATEL</w:t>
      </w:r>
      <w:r w:rsidRPr="0089347D">
        <w:rPr>
          <w:rFonts w:ascii="Times New Roman" w:eastAsia="Verdana" w:hAnsi="Times New Roman" w:cs="Times New Roman"/>
          <w:sz w:val="22"/>
        </w:rPr>
        <w:t>]</w:t>
      </w:r>
    </w:p>
    <w:p w14:paraId="1C72051D" w14:textId="77777777" w:rsidR="0089347D" w:rsidRPr="0089347D" w:rsidRDefault="0089347D" w:rsidP="0089347D">
      <w:pPr>
        <w:spacing w:after="0" w:line="240" w:lineRule="auto"/>
        <w:jc w:val="both"/>
        <w:rPr>
          <w:rFonts w:ascii="Times New Roman" w:eastAsia="Times New Roman" w:hAnsi="Times New Roman" w:cs="Times New Roman"/>
          <w:sz w:val="22"/>
          <w:lang w:eastAsia="cs-CZ"/>
        </w:rPr>
      </w:pPr>
    </w:p>
    <w:p w14:paraId="5D3AE6C0" w14:textId="77777777" w:rsidR="0089347D" w:rsidRPr="0089347D" w:rsidRDefault="0089347D" w:rsidP="0089347D">
      <w:pPr>
        <w:spacing w:after="240" w:line="240" w:lineRule="auto"/>
        <w:jc w:val="both"/>
        <w:rPr>
          <w:rFonts w:ascii="Times New Roman" w:eastAsia="Times New Roman" w:hAnsi="Times New Roman" w:cs="Times New Roman"/>
          <w:sz w:val="22"/>
          <w:lang w:eastAsia="cs-CZ"/>
        </w:rPr>
      </w:pPr>
      <w:r w:rsidRPr="0089347D">
        <w:rPr>
          <w:rFonts w:ascii="Times New Roman" w:eastAsia="Times New Roman" w:hAnsi="Times New Roman" w:cs="Times New Roman"/>
          <w:sz w:val="22"/>
          <w:lang w:eastAsia="cs-CZ"/>
        </w:rPr>
        <w:t xml:space="preserve">který podává nabídku do nadlimitní veřejné zakázky s názvem </w:t>
      </w:r>
      <w:r w:rsidRPr="0089347D">
        <w:rPr>
          <w:rFonts w:ascii="Times New Roman" w:eastAsia="Times New Roman" w:hAnsi="Times New Roman" w:cs="Times New Roman"/>
          <w:b/>
          <w:sz w:val="22"/>
          <w:lang w:eastAsia="cs-CZ"/>
        </w:rPr>
        <w:t>POŘÍZENÍ SPORTOVNÍCH SETŮ PRO REGIONÁLNÍ ZÁVODY A SCM</w:t>
      </w:r>
      <w:r w:rsidRPr="0089347D">
        <w:rPr>
          <w:rFonts w:ascii="Times New Roman" w:eastAsia="Times New Roman" w:hAnsi="Times New Roman" w:cs="Times New Roman"/>
          <w:sz w:val="22"/>
          <w:lang w:eastAsia="cs-CZ"/>
        </w:rPr>
        <w:t xml:space="preserve">, (dále jen </w:t>
      </w:r>
      <w:r w:rsidRPr="0089347D">
        <w:rPr>
          <w:rFonts w:ascii="Times New Roman" w:eastAsia="Times New Roman" w:hAnsi="Times New Roman" w:cs="Times New Roman"/>
          <w:b/>
          <w:sz w:val="22"/>
          <w:lang w:eastAsia="cs-CZ"/>
        </w:rPr>
        <w:t>„Veřejná zakázka“ a „Zadávací řízení“</w:t>
      </w:r>
      <w:r w:rsidRPr="0089347D">
        <w:rPr>
          <w:rFonts w:ascii="Times New Roman" w:eastAsia="Times New Roman" w:hAnsi="Times New Roman" w:cs="Times New Roman"/>
          <w:sz w:val="22"/>
          <w:lang w:eastAsia="cs-CZ"/>
        </w:rPr>
        <w:t>), tímto čestně prohlašuje, že:</w:t>
      </w:r>
    </w:p>
    <w:p w14:paraId="37B33CF3" w14:textId="77777777" w:rsidR="0089347D" w:rsidRPr="0089347D" w:rsidRDefault="0089347D" w:rsidP="0089347D">
      <w:pPr>
        <w:numPr>
          <w:ilvl w:val="0"/>
          <w:numId w:val="1"/>
        </w:numPr>
        <w:spacing w:after="240" w:line="240" w:lineRule="auto"/>
        <w:contextualSpacing/>
        <w:jc w:val="both"/>
        <w:rPr>
          <w:rFonts w:ascii="Times New Roman" w:eastAsia="Calibri" w:hAnsi="Times New Roman" w:cs="Times New Roman"/>
          <w:sz w:val="22"/>
        </w:rPr>
      </w:pPr>
      <w:r w:rsidRPr="0089347D">
        <w:rPr>
          <w:rFonts w:ascii="Times New Roman" w:eastAsia="Times New Roman" w:hAnsi="Times New Roman" w:cs="Times New Roman"/>
          <w:sz w:val="22"/>
          <w:lang w:eastAsia="cs-CZ"/>
        </w:rPr>
        <w:t xml:space="preserve">on sám jakožto dodavatel, případně dodavatelé v jeho rámci sdružení za účelem účasti v Zadávacím řízení, ani </w:t>
      </w:r>
      <w:r w:rsidRPr="0089347D">
        <w:rPr>
          <w:rFonts w:ascii="Times New Roman" w:eastAsia="Verdana" w:hAnsi="Times New Roman" w:cs="Times New Roman"/>
          <w:sz w:val="22"/>
        </w:rPr>
        <w:t>žádný z jeho poddodavatelů nebo jiných osob, jejichž způsobilost je využívána ve smyslu evropských směrnic o zadávání veřejných zakázek,</w:t>
      </w:r>
      <w:r w:rsidRPr="0089347D">
        <w:rPr>
          <w:rFonts w:ascii="Times New Roman" w:eastAsia="Calibri" w:hAnsi="Times New Roman" w:cs="Times New Roman"/>
          <w:sz w:val="22"/>
        </w:rPr>
        <w:t xml:space="preserve"> </w:t>
      </w:r>
      <w:r w:rsidRPr="0089347D">
        <w:rPr>
          <w:rFonts w:ascii="Times New Roman" w:eastAsia="Calibri" w:hAnsi="Times New Roman" w:cs="Times New Roman"/>
          <w:b/>
          <w:sz w:val="22"/>
        </w:rPr>
        <w:t>nejsou</w:t>
      </w:r>
      <w:r w:rsidRPr="0089347D">
        <w:rPr>
          <w:rFonts w:ascii="Times New Roman" w:eastAsia="Calibri" w:hAnsi="Times New Roman" w:cs="Times New Roman"/>
          <w:sz w:val="22"/>
        </w:rPr>
        <w:t xml:space="preserve"> osobami </w:t>
      </w:r>
      <w:r w:rsidRPr="0089347D">
        <w:rPr>
          <w:rFonts w:ascii="Times New Roman" w:eastAsia="Verdana" w:hAnsi="Times New Roman" w:cs="Times New Roman"/>
          <w:sz w:val="22"/>
        </w:rPr>
        <w:t>dle článku 5k nařízení Rady (EU) č. 833/2014 ze dne 31. července 2014 o omezujících opatřeních vzhledem k činnostem Ruska destabilizujícím situaci na Ukrajině, ve znění pozdějších předpisů</w:t>
      </w:r>
      <w:r w:rsidRPr="0089347D">
        <w:rPr>
          <w:rFonts w:ascii="Times New Roman" w:eastAsia="Calibri" w:hAnsi="Times New Roman" w:cs="Times New Roman"/>
          <w:sz w:val="22"/>
        </w:rPr>
        <w:t>;</w:t>
      </w:r>
    </w:p>
    <w:p w14:paraId="72361103" w14:textId="77777777" w:rsidR="0089347D" w:rsidRPr="0089347D" w:rsidRDefault="0089347D" w:rsidP="0089347D">
      <w:pPr>
        <w:spacing w:after="240" w:line="240" w:lineRule="auto"/>
        <w:ind w:left="720"/>
        <w:contextualSpacing/>
        <w:jc w:val="both"/>
        <w:rPr>
          <w:rFonts w:ascii="Times New Roman" w:eastAsia="Calibri" w:hAnsi="Times New Roman" w:cs="Times New Roman"/>
          <w:sz w:val="22"/>
        </w:rPr>
      </w:pPr>
    </w:p>
    <w:p w14:paraId="1F379F05" w14:textId="374EAB36" w:rsidR="0089347D" w:rsidRDefault="0089347D" w:rsidP="0089347D">
      <w:pPr>
        <w:numPr>
          <w:ilvl w:val="0"/>
          <w:numId w:val="1"/>
        </w:numPr>
        <w:spacing w:after="240" w:line="240" w:lineRule="auto"/>
        <w:contextualSpacing/>
        <w:jc w:val="both"/>
        <w:rPr>
          <w:rFonts w:ascii="Times New Roman" w:eastAsia="Calibri" w:hAnsi="Times New Roman" w:cs="Times New Roman"/>
          <w:sz w:val="22"/>
        </w:rPr>
      </w:pPr>
      <w:r w:rsidRPr="0089347D">
        <w:rPr>
          <w:rFonts w:ascii="Times New Roman" w:eastAsia="Times New Roman" w:hAnsi="Times New Roman" w:cs="Times New Roman"/>
          <w:sz w:val="22"/>
          <w:lang w:eastAsia="cs-CZ"/>
        </w:rPr>
        <w:t xml:space="preserve">on sám jakožto dodavatel, případně dodavatelé v jeho rámci sdružení za účelem účasti v Zadávacím řízení, ani </w:t>
      </w:r>
      <w:r w:rsidRPr="0089347D">
        <w:rPr>
          <w:rFonts w:ascii="Times New Roman" w:eastAsia="Verdana" w:hAnsi="Times New Roman" w:cs="Times New Roman"/>
          <w:sz w:val="22"/>
        </w:rPr>
        <w:t xml:space="preserve">žádný z jeho poddodavatelů nebo jiných osob, jejichž způsobilost je využívána ve smyslu evropských směrnic o zadávání veřejných zakázek, </w:t>
      </w:r>
      <w:r w:rsidRPr="0089347D">
        <w:rPr>
          <w:rFonts w:ascii="Times New Roman" w:eastAsia="Verdana" w:hAnsi="Times New Roman" w:cs="Times New Roman"/>
          <w:b/>
          <w:sz w:val="22"/>
        </w:rPr>
        <w:t>nejsou</w:t>
      </w:r>
      <w:r w:rsidRPr="0089347D">
        <w:rPr>
          <w:rFonts w:ascii="Times New Roman" w:eastAsia="Verdana" w:hAnsi="Times New Roman" w:cs="Times New Roman"/>
          <w:sz w:val="22"/>
        </w:rPr>
        <w:t xml:space="preserve"> osobami dle článku 2</w:t>
      </w:r>
      <w:r w:rsidRPr="0089347D">
        <w:rPr>
          <w:rFonts w:ascii="Times New Roman" w:eastAsia="Verdana" w:hAnsi="Times New Roman" w:cs="Times New Roman"/>
          <w:sz w:val="22"/>
          <w:vertAlign w:val="superscript"/>
        </w:rPr>
        <w:footnoteReference w:id="2"/>
      </w:r>
      <w:r w:rsidRPr="0089347D">
        <w:rPr>
          <w:rFonts w:ascii="Times New Roman" w:eastAsia="Verdana" w:hAnsi="Times New Roman" w:cs="Times New Roman"/>
          <w:sz w:val="22"/>
        </w:rPr>
        <w:t xml:space="preserve"> nařízení Rady (EU) č. 269/2014 ze dne 17. března 2014, o omezujících opatřeních vzhledem k činnostem narušujícím nebo ohrožujícím územní celistvost, svrchovanost a nezávislost Ukrajiny, ve znění pozdějších předpisů, a</w:t>
      </w:r>
      <w:r w:rsidRPr="0089347D">
        <w:rPr>
          <w:rFonts w:ascii="Times New Roman" w:eastAsia="Verdana" w:hAnsi="Times New Roman" w:cs="Times New Roman"/>
          <w:b/>
          <w:sz w:val="22"/>
        </w:rPr>
        <w:t xml:space="preserve"> </w:t>
      </w:r>
      <w:r w:rsidRPr="0089347D">
        <w:rPr>
          <w:rFonts w:ascii="Times New Roman" w:eastAsia="Verdana" w:hAnsi="Times New Roman" w:cs="Times New Roman"/>
          <w:sz w:val="22"/>
        </w:rPr>
        <w:t>dalších prováděcích předpisů k tomuto nařízení Rady (EU) č. 269/2014 (</w:t>
      </w:r>
      <w:r w:rsidRPr="0089347D">
        <w:rPr>
          <w:rFonts w:ascii="Times New Roman" w:eastAsia="Verdana" w:hAnsi="Times New Roman" w:cs="Times New Roman"/>
          <w:b/>
          <w:sz w:val="22"/>
        </w:rPr>
        <w:t>tzv. sankční seznamy</w:t>
      </w:r>
      <w:r w:rsidRPr="0089347D">
        <w:rPr>
          <w:rFonts w:ascii="Times New Roman" w:eastAsia="Verdana" w:hAnsi="Times New Roman" w:cs="Times New Roman"/>
          <w:sz w:val="22"/>
        </w:rPr>
        <w:t>)</w:t>
      </w:r>
      <w:r w:rsidRPr="0089347D">
        <w:rPr>
          <w:rFonts w:ascii="Times New Roman" w:eastAsia="Verdana" w:hAnsi="Times New Roman" w:cs="Times New Roman"/>
          <w:sz w:val="22"/>
          <w:vertAlign w:val="superscript"/>
        </w:rPr>
        <w:footnoteReference w:id="3"/>
      </w:r>
      <w:r w:rsidRPr="0089347D">
        <w:rPr>
          <w:rFonts w:ascii="Times New Roman" w:eastAsia="Calibri" w:hAnsi="Times New Roman" w:cs="Times New Roman"/>
          <w:sz w:val="22"/>
        </w:rPr>
        <w:t>.</w:t>
      </w:r>
    </w:p>
    <w:p w14:paraId="600B0F41" w14:textId="158F3B7D" w:rsidR="00B20120" w:rsidRPr="0089347D" w:rsidRDefault="00B20120" w:rsidP="00B20120">
      <w:pPr>
        <w:spacing w:after="240" w:line="240" w:lineRule="auto"/>
        <w:contextualSpacing/>
        <w:jc w:val="both"/>
        <w:rPr>
          <w:rFonts w:ascii="Times New Roman" w:eastAsia="Calibri" w:hAnsi="Times New Roman" w:cs="Times New Roman"/>
          <w:sz w:val="22"/>
        </w:rPr>
      </w:pPr>
      <w:bookmarkStart w:id="0" w:name="_GoBack"/>
      <w:bookmarkEnd w:id="0"/>
    </w:p>
    <w:p w14:paraId="33DC5144" w14:textId="77777777" w:rsidR="0089347D" w:rsidRPr="0089347D" w:rsidRDefault="0089347D" w:rsidP="0089347D">
      <w:pPr>
        <w:spacing w:after="240" w:line="240" w:lineRule="auto"/>
        <w:jc w:val="both"/>
        <w:rPr>
          <w:rFonts w:ascii="Times New Roman" w:eastAsia="Calibri" w:hAnsi="Times New Roman" w:cs="Times New Roman"/>
          <w:sz w:val="22"/>
        </w:rPr>
      </w:pPr>
      <w:r w:rsidRPr="0089347D">
        <w:rPr>
          <w:rFonts w:ascii="Times New Roman" w:eastAsia="Calibri" w:hAnsi="Times New Roman" w:cs="Times New Roman"/>
          <w:sz w:val="22"/>
        </w:rPr>
        <w:t xml:space="preserve">Účastník dále čestně prohlašuje, že přestane-li on </w:t>
      </w:r>
      <w:r w:rsidRPr="0089347D">
        <w:rPr>
          <w:rFonts w:ascii="Times New Roman" w:eastAsia="Times New Roman" w:hAnsi="Times New Roman" w:cs="Times New Roman"/>
          <w:sz w:val="22"/>
          <w:lang w:eastAsia="cs-CZ"/>
        </w:rPr>
        <w:t>sám jakožto dodavatel, případně dodavatelé v jeho rámci sdružení za účelem účasti v Zadávacím řízení, nebo některý</w:t>
      </w:r>
      <w:r w:rsidRPr="0089347D">
        <w:rPr>
          <w:rFonts w:ascii="Times New Roman" w:eastAsia="Verdana" w:hAnsi="Times New Roman" w:cs="Times New Roman"/>
          <w:sz w:val="22"/>
        </w:rPr>
        <w:t xml:space="preserve"> z jeho poddodavatelů nebo jiných osob, jejichž způsobilost je využívána ve smyslu evropských směrnic o zadávání veřejných zakázek</w:t>
      </w:r>
      <w:r w:rsidRPr="0089347D">
        <w:rPr>
          <w:rFonts w:ascii="Times New Roman" w:eastAsia="Calibri" w:hAnsi="Times New Roman" w:cs="Times New Roman"/>
          <w:sz w:val="22"/>
        </w:rPr>
        <w:t>, splňovat výše uvedené podmínky, k nimž se toto četné prohlášení vztahuje, a to kdykoliv až do okamžiku ukončení Zadávacího řízení, oznámí tuto skutečnost bez zbytečného odkladu</w:t>
      </w:r>
      <w:r w:rsidRPr="0089347D">
        <w:rPr>
          <w:rFonts w:ascii="Times New Roman" w:eastAsia="Verdana" w:hAnsi="Times New Roman" w:cs="Times New Roman"/>
          <w:sz w:val="22"/>
        </w:rPr>
        <w:t xml:space="preserve"> </w:t>
      </w:r>
      <w:r w:rsidRPr="0089347D">
        <w:rPr>
          <w:rFonts w:ascii="Times New Roman" w:eastAsia="Calibri" w:hAnsi="Times New Roman" w:cs="Times New Roman"/>
          <w:sz w:val="22"/>
        </w:rPr>
        <w:t xml:space="preserve">zadavateli Veřejné zakázky, nejpozději však </w:t>
      </w:r>
      <w:r w:rsidRPr="0089347D">
        <w:rPr>
          <w:rFonts w:ascii="Times New Roman" w:eastAsia="Calibri" w:hAnsi="Times New Roman" w:cs="Times New Roman"/>
          <w:b/>
          <w:sz w:val="22"/>
        </w:rPr>
        <w:t xml:space="preserve">do 3 pracovních dnů </w:t>
      </w:r>
      <w:r w:rsidRPr="0089347D">
        <w:rPr>
          <w:rFonts w:ascii="Times New Roman" w:eastAsia="Calibri" w:hAnsi="Times New Roman" w:cs="Times New Roman"/>
          <w:sz w:val="22"/>
        </w:rPr>
        <w:t>ode dne, kdy přestal splňovat výše uvedené podmínky, k nimž se toto četné prohlášení vztahuje.</w:t>
      </w:r>
    </w:p>
    <w:p w14:paraId="26267E5D" w14:textId="77777777" w:rsidR="0089347D" w:rsidRPr="0089347D" w:rsidRDefault="0089347D" w:rsidP="0089347D">
      <w:pPr>
        <w:spacing w:after="120" w:line="264" w:lineRule="auto"/>
        <w:jc w:val="both"/>
        <w:rPr>
          <w:rFonts w:ascii="Times New Roman" w:eastAsia="Verdana" w:hAnsi="Times New Roman" w:cs="Times New Roman"/>
          <w:sz w:val="22"/>
        </w:rPr>
      </w:pPr>
      <w:r w:rsidRPr="0089347D">
        <w:rPr>
          <w:rFonts w:ascii="Times New Roman" w:eastAsia="Times New Roman" w:hAnsi="Times New Roman" w:cs="Times New Roman"/>
          <w:sz w:val="22"/>
          <w:lang w:eastAsia="cs-CZ"/>
        </w:rPr>
        <w:t>Účastník si je vědom všech právních důsledků, které pro něj mohou vyplývat z nepravdivosti zde uvedených údajů a skutečností.</w:t>
      </w:r>
    </w:p>
    <w:p w14:paraId="2DCA7567" w14:textId="77777777" w:rsidR="00153D92" w:rsidRPr="00153D92" w:rsidRDefault="00153D92" w:rsidP="00153D92">
      <w:pPr>
        <w:spacing w:after="240" w:line="264" w:lineRule="auto"/>
        <w:rPr>
          <w:rFonts w:ascii="Times New Roman" w:eastAsia="Verdana" w:hAnsi="Times New Roman" w:cs="Times New Roman"/>
          <w:sz w:val="18"/>
          <w:szCs w:val="18"/>
        </w:rPr>
      </w:pPr>
    </w:p>
    <w:p w14:paraId="4B06AC0F" w14:textId="77777777" w:rsidR="00153D92" w:rsidRPr="00153D92" w:rsidRDefault="00153D92" w:rsidP="00153D92">
      <w:pPr>
        <w:spacing w:after="240" w:line="264" w:lineRule="auto"/>
        <w:rPr>
          <w:rFonts w:ascii="Times New Roman" w:eastAsia="Verdana" w:hAnsi="Times New Roman" w:cs="Times New Roman"/>
          <w:sz w:val="18"/>
          <w:szCs w:val="18"/>
        </w:rPr>
      </w:pPr>
      <w:r w:rsidRPr="00153D92">
        <w:rPr>
          <w:rFonts w:ascii="Times New Roman" w:eastAsia="Verdana" w:hAnsi="Times New Roman" w:cs="Times New Roman"/>
          <w:sz w:val="18"/>
          <w:szCs w:val="18"/>
        </w:rPr>
        <w:lastRenderedPageBreak/>
        <w:t>V [DOPLNÍ DODAVATEL] dne [DOPLNÍ DODAVATEL]</w:t>
      </w:r>
    </w:p>
    <w:p w14:paraId="5A03ABC4" w14:textId="77777777" w:rsidR="00153D92" w:rsidRPr="00153D92" w:rsidRDefault="00153D92" w:rsidP="00153D92">
      <w:pPr>
        <w:spacing w:after="240" w:line="264" w:lineRule="auto"/>
        <w:rPr>
          <w:rFonts w:ascii="Times New Roman" w:eastAsia="Verdana" w:hAnsi="Times New Roman" w:cs="Times New Roman"/>
          <w:sz w:val="18"/>
          <w:szCs w:val="18"/>
        </w:rPr>
      </w:pPr>
    </w:p>
    <w:p w14:paraId="59E162C1" w14:textId="77777777" w:rsidR="00153D92" w:rsidRPr="00153D92" w:rsidRDefault="00153D92" w:rsidP="00153D92">
      <w:pPr>
        <w:spacing w:after="240" w:line="264" w:lineRule="auto"/>
        <w:rPr>
          <w:rFonts w:ascii="Times New Roman" w:eastAsia="Times New Roman" w:hAnsi="Times New Roman" w:cs="Times New Roman"/>
          <w:sz w:val="22"/>
          <w:lang w:eastAsia="cs-CZ"/>
        </w:rPr>
      </w:pPr>
      <w:r w:rsidRPr="00153D92">
        <w:rPr>
          <w:rFonts w:ascii="Times New Roman" w:eastAsia="Times New Roman" w:hAnsi="Times New Roman" w:cs="Times New Roman"/>
          <w:sz w:val="22"/>
          <w:lang w:eastAsia="cs-CZ"/>
        </w:rPr>
        <w:t>Podpis osoby oprávněné jednat za dodavatele:</w:t>
      </w:r>
    </w:p>
    <w:p w14:paraId="36967D2D" w14:textId="77777777" w:rsidR="00153D92" w:rsidRPr="00153D92" w:rsidRDefault="00153D92" w:rsidP="00153D92">
      <w:pPr>
        <w:spacing w:after="240" w:line="264" w:lineRule="auto"/>
        <w:rPr>
          <w:rFonts w:ascii="Times New Roman" w:eastAsia="Times New Roman" w:hAnsi="Times New Roman" w:cs="Times New Roman"/>
          <w:sz w:val="22"/>
          <w:lang w:eastAsia="cs-CZ"/>
        </w:rPr>
      </w:pPr>
    </w:p>
    <w:p w14:paraId="464CF2E0" w14:textId="77777777" w:rsidR="00153D92" w:rsidRPr="00153D92" w:rsidRDefault="00153D92" w:rsidP="00153D92">
      <w:pPr>
        <w:spacing w:after="240" w:line="264" w:lineRule="auto"/>
        <w:rPr>
          <w:rFonts w:ascii="Times New Roman" w:eastAsia="Times New Roman" w:hAnsi="Times New Roman" w:cs="Times New Roman"/>
          <w:sz w:val="22"/>
          <w:lang w:eastAsia="cs-CZ"/>
        </w:rPr>
      </w:pPr>
    </w:p>
    <w:p w14:paraId="110E58D0" w14:textId="77777777" w:rsidR="00153D92" w:rsidRPr="00153D92" w:rsidRDefault="00153D92" w:rsidP="00153D92">
      <w:pPr>
        <w:spacing w:after="240" w:line="264" w:lineRule="auto"/>
        <w:rPr>
          <w:rFonts w:ascii="Times New Roman" w:eastAsia="Times New Roman" w:hAnsi="Times New Roman" w:cs="Times New Roman"/>
          <w:sz w:val="22"/>
          <w:lang w:eastAsia="cs-CZ"/>
        </w:rPr>
      </w:pPr>
      <w:r w:rsidRPr="00153D92">
        <w:rPr>
          <w:rFonts w:ascii="Times New Roman" w:eastAsia="Times New Roman" w:hAnsi="Times New Roman" w:cs="Times New Roman"/>
          <w:sz w:val="22"/>
          <w:lang w:eastAsia="cs-CZ"/>
        </w:rPr>
        <w:t>Jméno: ______________________</w:t>
      </w:r>
    </w:p>
    <w:p w14:paraId="6E71EA71" w14:textId="77777777" w:rsidR="00153D92" w:rsidRPr="00153D92" w:rsidRDefault="00153D92" w:rsidP="00153D92">
      <w:pPr>
        <w:spacing w:after="240" w:line="264" w:lineRule="auto"/>
        <w:rPr>
          <w:rFonts w:ascii="Times New Roman" w:eastAsia="Times New Roman" w:hAnsi="Times New Roman" w:cs="Times New Roman"/>
          <w:sz w:val="22"/>
          <w:lang w:eastAsia="cs-CZ"/>
        </w:rPr>
      </w:pPr>
      <w:r w:rsidRPr="00153D92">
        <w:rPr>
          <w:rFonts w:ascii="Times New Roman" w:eastAsia="Times New Roman" w:hAnsi="Times New Roman" w:cs="Times New Roman"/>
          <w:sz w:val="22"/>
          <w:lang w:eastAsia="cs-CZ"/>
        </w:rPr>
        <w:tab/>
      </w:r>
    </w:p>
    <w:p w14:paraId="233BEAD0" w14:textId="77777777" w:rsidR="00153D92" w:rsidRPr="00153D92" w:rsidRDefault="00153D92" w:rsidP="00153D92">
      <w:pPr>
        <w:spacing w:after="240" w:line="264" w:lineRule="auto"/>
        <w:rPr>
          <w:rFonts w:ascii="Times New Roman" w:eastAsia="Times New Roman" w:hAnsi="Times New Roman" w:cs="Times New Roman"/>
          <w:sz w:val="22"/>
          <w:lang w:eastAsia="cs-CZ"/>
        </w:rPr>
      </w:pPr>
    </w:p>
    <w:p w14:paraId="4CABE77B" w14:textId="77777777" w:rsidR="00153D92" w:rsidRPr="00153D92" w:rsidRDefault="00153D92" w:rsidP="00153D92">
      <w:pPr>
        <w:spacing w:after="240" w:line="264" w:lineRule="auto"/>
        <w:rPr>
          <w:rFonts w:ascii="Times New Roman" w:eastAsia="Times New Roman" w:hAnsi="Times New Roman" w:cs="Times New Roman"/>
          <w:sz w:val="22"/>
          <w:lang w:eastAsia="cs-CZ"/>
        </w:rPr>
      </w:pPr>
      <w:r w:rsidRPr="00153D92">
        <w:rPr>
          <w:rFonts w:ascii="Times New Roman" w:eastAsia="Times New Roman" w:hAnsi="Times New Roman" w:cs="Times New Roman"/>
          <w:sz w:val="22"/>
          <w:lang w:eastAsia="cs-CZ"/>
        </w:rPr>
        <w:t>Podpis: ______________________</w:t>
      </w:r>
    </w:p>
    <w:p w14:paraId="79DC432E" w14:textId="77777777" w:rsidR="00153D92" w:rsidRPr="00153D92" w:rsidRDefault="00153D92" w:rsidP="00153D92">
      <w:pPr>
        <w:spacing w:after="240" w:line="264" w:lineRule="auto"/>
        <w:rPr>
          <w:rFonts w:ascii="Times New Roman" w:eastAsia="Times New Roman" w:hAnsi="Times New Roman" w:cs="Times New Roman"/>
          <w:sz w:val="22"/>
          <w:lang w:eastAsia="cs-CZ"/>
        </w:rPr>
      </w:pPr>
      <w:r w:rsidRPr="00153D92">
        <w:rPr>
          <w:rFonts w:ascii="Times New Roman" w:eastAsia="Times New Roman" w:hAnsi="Times New Roman" w:cs="Times New Roman"/>
          <w:sz w:val="22"/>
          <w:lang w:eastAsia="cs-CZ"/>
        </w:rPr>
        <w:t xml:space="preserve"> </w:t>
      </w:r>
    </w:p>
    <w:p w14:paraId="120A3253" w14:textId="77777777" w:rsidR="0089347D" w:rsidRPr="0089347D" w:rsidRDefault="00153D92" w:rsidP="00153D92">
      <w:pPr>
        <w:spacing w:after="240" w:line="264" w:lineRule="auto"/>
        <w:rPr>
          <w:rFonts w:ascii="Times New Roman" w:eastAsia="Verdana" w:hAnsi="Times New Roman" w:cs="Times New Roman"/>
          <w:sz w:val="18"/>
          <w:szCs w:val="18"/>
        </w:rPr>
      </w:pPr>
      <w:r w:rsidRPr="00153D92">
        <w:rPr>
          <w:rFonts w:ascii="Times New Roman" w:eastAsia="Verdana" w:hAnsi="Times New Roman" w:cs="Times New Roman"/>
          <w:sz w:val="18"/>
          <w:szCs w:val="18"/>
        </w:rPr>
        <w:t> </w:t>
      </w:r>
    </w:p>
    <w:p w14:paraId="2C39624F" w14:textId="77777777" w:rsidR="0089347D" w:rsidRPr="0089347D" w:rsidRDefault="0089347D">
      <w:pPr>
        <w:rPr>
          <w:rFonts w:ascii="Times New Roman" w:hAnsi="Times New Roman" w:cs="Times New Roman"/>
        </w:rPr>
      </w:pPr>
    </w:p>
    <w:sectPr w:rsidR="0089347D" w:rsidRPr="0089347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DB83A" w14:textId="77777777" w:rsidR="007008C1" w:rsidRDefault="007008C1" w:rsidP="0089347D">
      <w:pPr>
        <w:spacing w:after="0" w:line="240" w:lineRule="auto"/>
      </w:pPr>
      <w:r>
        <w:separator/>
      </w:r>
    </w:p>
  </w:endnote>
  <w:endnote w:type="continuationSeparator" w:id="0">
    <w:p w14:paraId="0BABEA7F" w14:textId="77777777" w:rsidR="007008C1" w:rsidRDefault="007008C1" w:rsidP="0089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50E47" w14:textId="77777777" w:rsidR="007008C1" w:rsidRDefault="007008C1" w:rsidP="0089347D">
      <w:pPr>
        <w:spacing w:after="0" w:line="240" w:lineRule="auto"/>
      </w:pPr>
      <w:r>
        <w:separator/>
      </w:r>
    </w:p>
  </w:footnote>
  <w:footnote w:type="continuationSeparator" w:id="0">
    <w:p w14:paraId="320CE814" w14:textId="77777777" w:rsidR="007008C1" w:rsidRDefault="007008C1" w:rsidP="0089347D">
      <w:pPr>
        <w:spacing w:after="0" w:line="240" w:lineRule="auto"/>
      </w:pPr>
      <w:r>
        <w:continuationSeparator/>
      </w:r>
    </w:p>
  </w:footnote>
  <w:footnote w:id="1">
    <w:p w14:paraId="684E7328" w14:textId="77777777" w:rsidR="0089347D" w:rsidRDefault="0089347D" w:rsidP="0089347D">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2">
    <w:p w14:paraId="24A4A61E" w14:textId="77777777" w:rsidR="0089347D" w:rsidRPr="00545EB9" w:rsidRDefault="0089347D" w:rsidP="0089347D">
      <w:pPr>
        <w:pStyle w:val="Textpoznpodarou"/>
        <w:jc w:val="both"/>
        <w:rPr>
          <w:rFonts w:ascii="Calibri" w:hAnsi="Calibri" w:cs="Calibri"/>
          <w:sz w:val="16"/>
          <w:szCs w:val="16"/>
        </w:rPr>
      </w:pPr>
      <w:r w:rsidRPr="00545EB9">
        <w:rPr>
          <w:rStyle w:val="Znakapoznpodarou"/>
          <w:rFonts w:ascii="Calibri" w:hAnsi="Calibri" w:cs="Calibri"/>
          <w:sz w:val="16"/>
          <w:szCs w:val="16"/>
        </w:rPr>
        <w:footnoteRef/>
      </w:r>
      <w:r w:rsidRPr="00545EB9">
        <w:rPr>
          <w:rFonts w:ascii="Calibri" w:hAnsi="Calibri" w:cs="Calibri"/>
          <w:sz w:val="16"/>
          <w:szCs w:val="16"/>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3">
    <w:p w14:paraId="5B85858B" w14:textId="77777777" w:rsidR="0089347D" w:rsidRPr="00EB54C9" w:rsidRDefault="0089347D" w:rsidP="0089347D">
      <w:pPr>
        <w:pStyle w:val="Textpoznpodarou"/>
        <w:jc w:val="both"/>
        <w:rPr>
          <w:szCs w:val="14"/>
        </w:rPr>
      </w:pPr>
      <w:r w:rsidRPr="00545EB9">
        <w:rPr>
          <w:rStyle w:val="Znakapoznpodarou"/>
          <w:rFonts w:ascii="Calibri" w:hAnsi="Calibri" w:cs="Calibri"/>
          <w:sz w:val="16"/>
          <w:szCs w:val="16"/>
        </w:rPr>
        <w:footnoteRef/>
      </w:r>
      <w:r w:rsidRPr="00545EB9">
        <w:rPr>
          <w:rFonts w:ascii="Calibri" w:hAnsi="Calibri" w:cs="Calibri"/>
          <w:sz w:val="16"/>
          <w:szCs w:val="16"/>
        </w:rPr>
        <w:t xml:space="preserve"> Zejm</w:t>
      </w:r>
      <w:r>
        <w:rPr>
          <w:rFonts w:ascii="Calibri" w:hAnsi="Calibri" w:cs="Calibri"/>
          <w:sz w:val="16"/>
          <w:szCs w:val="16"/>
        </w:rPr>
        <w:t>.</w:t>
      </w:r>
      <w:r w:rsidRPr="00545EB9">
        <w:rPr>
          <w:rFonts w:ascii="Calibri" w:hAnsi="Calibri" w:cs="Calibri"/>
          <w:sz w:val="16"/>
          <w:szCs w:val="16"/>
        </w:rPr>
        <w:t xml:space="preserve"> Prováděcí nařízení Rady (EU) 2022/581 ze dne 8. dubna 2022, kterým se provádí </w:t>
      </w:r>
      <w:hyperlink r:id="rId1" w:history="1">
        <w:r w:rsidRPr="00545EB9">
          <w:rPr>
            <w:rFonts w:ascii="Calibri" w:hAnsi="Calibri" w:cs="Calibri"/>
            <w:sz w:val="16"/>
            <w:szCs w:val="16"/>
          </w:rPr>
          <w:t>nařízení (EU) č. 269/2014</w:t>
        </w:r>
      </w:hyperlink>
      <w:r w:rsidRPr="00545EB9">
        <w:rPr>
          <w:rFonts w:ascii="Calibri" w:hAnsi="Calibri" w:cs="Calibri"/>
          <w:sz w:val="16"/>
          <w:szCs w:val="16"/>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44780" w14:textId="77777777" w:rsidR="0089347D" w:rsidRDefault="0089347D">
    <w:pPr>
      <w:pStyle w:val="Zhlav"/>
    </w:pPr>
    <w:r>
      <w:tab/>
    </w:r>
    <w:r>
      <w:tab/>
      <w:t>Příloha č. 8 ZD</w:t>
    </w:r>
  </w:p>
  <w:p w14:paraId="56C7EA91" w14:textId="77777777" w:rsidR="0089347D" w:rsidRDefault="0089347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7D"/>
    <w:rsid w:val="00127826"/>
    <w:rsid w:val="00153D92"/>
    <w:rsid w:val="0018577F"/>
    <w:rsid w:val="003727EC"/>
    <w:rsid w:val="003D7A41"/>
    <w:rsid w:val="007008C1"/>
    <w:rsid w:val="00792410"/>
    <w:rsid w:val="0089347D"/>
    <w:rsid w:val="00B20120"/>
    <w:rsid w:val="00BF6A6B"/>
    <w:rsid w:val="00F94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5B78"/>
  <w15:chartTrackingRefBased/>
  <w15:docId w15:val="{E1EA705B-3283-4372-9603-FE663B88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6A6B"/>
  </w:style>
  <w:style w:type="paragraph" w:styleId="Nadpis1">
    <w:name w:val="heading 1"/>
    <w:basedOn w:val="Normln"/>
    <w:next w:val="Normln"/>
    <w:link w:val="Nadpis1Char"/>
    <w:uiPriority w:val="9"/>
    <w:qFormat/>
    <w:rsid w:val="00BF6A6B"/>
    <w:pPr>
      <w:keepNext/>
      <w:keepLines/>
      <w:spacing w:before="480" w:after="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BF6A6B"/>
    <w:pPr>
      <w:keepNext/>
      <w:keepLines/>
      <w:spacing w:before="200" w:after="0"/>
      <w:outlineLvl w:val="1"/>
    </w:pPr>
    <w:rPr>
      <w:rFonts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127826"/>
    <w:pPr>
      <w:keepNext/>
      <w:keepLines/>
      <w:spacing w:before="200" w:after="0"/>
      <w:outlineLvl w:val="2"/>
    </w:pPr>
    <w:rPr>
      <w:rFonts w:eastAsiaTheme="majorEastAsia" w:cstheme="majorBidi"/>
      <w:b/>
      <w:bCs/>
      <w:color w:val="4F81BD" w:themeColor="accent1"/>
    </w:rPr>
  </w:style>
  <w:style w:type="paragraph" w:styleId="Nadpis4">
    <w:name w:val="heading 4"/>
    <w:basedOn w:val="Normln"/>
    <w:next w:val="Normln"/>
    <w:link w:val="Nadpis4Char"/>
    <w:uiPriority w:val="9"/>
    <w:unhideWhenUsed/>
    <w:qFormat/>
    <w:rsid w:val="00127826"/>
    <w:pPr>
      <w:keepNext/>
      <w:keepLines/>
      <w:spacing w:before="200" w:after="0"/>
      <w:outlineLvl w:val="3"/>
    </w:pPr>
    <w:rPr>
      <w:rFonts w:eastAsiaTheme="majorEastAsia" w:cstheme="majorBidi"/>
      <w:b/>
      <w:bCs/>
      <w:i/>
      <w:iCs/>
      <w:color w:val="4F81BD" w:themeColor="accent1"/>
    </w:rPr>
  </w:style>
  <w:style w:type="paragraph" w:styleId="Nadpis5">
    <w:name w:val="heading 5"/>
    <w:basedOn w:val="Normln"/>
    <w:next w:val="Normln"/>
    <w:link w:val="Nadpis5Char"/>
    <w:uiPriority w:val="9"/>
    <w:unhideWhenUsed/>
    <w:qFormat/>
    <w:rsid w:val="00127826"/>
    <w:pPr>
      <w:keepNext/>
      <w:keepLines/>
      <w:spacing w:before="200" w:after="0"/>
      <w:outlineLvl w:val="4"/>
    </w:pPr>
    <w:rPr>
      <w:rFonts w:eastAsiaTheme="majorEastAsia" w:cstheme="majorBidi"/>
      <w:color w:val="243F60" w:themeColor="accent1" w:themeShade="7F"/>
    </w:rPr>
  </w:style>
  <w:style w:type="paragraph" w:styleId="Nadpis6">
    <w:name w:val="heading 6"/>
    <w:basedOn w:val="Normln"/>
    <w:next w:val="Normln"/>
    <w:link w:val="Nadpis6Char"/>
    <w:uiPriority w:val="9"/>
    <w:unhideWhenUsed/>
    <w:qFormat/>
    <w:rsid w:val="00127826"/>
    <w:pPr>
      <w:keepNext/>
      <w:keepLines/>
      <w:spacing w:before="200" w:after="0"/>
      <w:outlineLvl w:val="5"/>
    </w:pPr>
    <w:rPr>
      <w:rFonts w:eastAsiaTheme="majorEastAsia" w:cstheme="majorBidi"/>
      <w:i/>
      <w:iCs/>
      <w:color w:val="243F60" w:themeColor="accent1" w:themeShade="7F"/>
    </w:rPr>
  </w:style>
  <w:style w:type="paragraph" w:styleId="Nadpis7">
    <w:name w:val="heading 7"/>
    <w:basedOn w:val="Normln"/>
    <w:next w:val="Normln"/>
    <w:link w:val="Nadpis7Char"/>
    <w:uiPriority w:val="9"/>
    <w:semiHidden/>
    <w:unhideWhenUsed/>
    <w:qFormat/>
    <w:rsid w:val="00127826"/>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127826"/>
    <w:pPr>
      <w:keepNext/>
      <w:keepLines/>
      <w:spacing w:before="200" w:after="0"/>
      <w:outlineLvl w:val="7"/>
    </w:pPr>
    <w:rPr>
      <w:rFonts w:eastAsiaTheme="majorEastAsia" w:cstheme="majorBidi"/>
      <w:color w:val="404040" w:themeColor="text1" w:themeTint="BF"/>
      <w:szCs w:val="20"/>
    </w:rPr>
  </w:style>
  <w:style w:type="paragraph" w:styleId="Nadpis9">
    <w:name w:val="heading 9"/>
    <w:basedOn w:val="Normln"/>
    <w:next w:val="Normln"/>
    <w:link w:val="Nadpis9Char"/>
    <w:uiPriority w:val="9"/>
    <w:unhideWhenUsed/>
    <w:qFormat/>
    <w:rsid w:val="00127826"/>
    <w:pPr>
      <w:keepNext/>
      <w:keepLines/>
      <w:spacing w:before="200" w:after="0"/>
      <w:outlineLvl w:val="8"/>
    </w:pPr>
    <w:rPr>
      <w:rFonts w:eastAsiaTheme="majorEastAsia"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6A6B"/>
    <w:rPr>
      <w:rFonts w:ascii="Verdana" w:eastAsiaTheme="majorEastAsia" w:hAnsi="Verdana" w:cstheme="majorBidi"/>
      <w:b/>
      <w:bCs/>
      <w:color w:val="365F91" w:themeColor="accent1" w:themeShade="BF"/>
      <w:sz w:val="28"/>
      <w:szCs w:val="28"/>
    </w:rPr>
  </w:style>
  <w:style w:type="paragraph" w:styleId="Bezmezer">
    <w:name w:val="No Spacing"/>
    <w:uiPriority w:val="1"/>
    <w:qFormat/>
    <w:rsid w:val="00BF6A6B"/>
    <w:pPr>
      <w:spacing w:after="0" w:line="240" w:lineRule="auto"/>
    </w:pPr>
  </w:style>
  <w:style w:type="character" w:customStyle="1" w:styleId="Nadpis2Char">
    <w:name w:val="Nadpis 2 Char"/>
    <w:basedOn w:val="Standardnpsmoodstavce"/>
    <w:link w:val="Nadpis2"/>
    <w:uiPriority w:val="9"/>
    <w:semiHidden/>
    <w:rsid w:val="00BF6A6B"/>
    <w:rPr>
      <w:rFonts w:ascii="Verdana" w:eastAsiaTheme="majorEastAsia" w:hAnsi="Verdana" w:cstheme="majorBidi"/>
      <w:b/>
      <w:bCs/>
      <w:color w:val="4F81BD" w:themeColor="accent1"/>
      <w:sz w:val="26"/>
      <w:szCs w:val="26"/>
    </w:rPr>
  </w:style>
  <w:style w:type="paragraph" w:styleId="Nzev">
    <w:name w:val="Title"/>
    <w:basedOn w:val="Normln"/>
    <w:next w:val="Normln"/>
    <w:link w:val="NzevChar"/>
    <w:uiPriority w:val="10"/>
    <w:qFormat/>
    <w:rsid w:val="00BF6A6B"/>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F6A6B"/>
    <w:rPr>
      <w:rFonts w:ascii="Verdana" w:eastAsiaTheme="majorEastAsia" w:hAnsi="Verdana"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BF6A6B"/>
    <w:pPr>
      <w:numPr>
        <w:ilvl w:val="1"/>
      </w:numPr>
    </w:pPr>
    <w:rPr>
      <w:rFonts w:eastAsiaTheme="majorEastAsia"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BF6A6B"/>
    <w:rPr>
      <w:rFonts w:ascii="Verdana" w:eastAsiaTheme="majorEastAsia" w:hAnsi="Verdana" w:cstheme="majorBidi"/>
      <w:i/>
      <w:iCs/>
      <w:color w:val="4F81BD" w:themeColor="accent1"/>
      <w:spacing w:val="15"/>
      <w:sz w:val="24"/>
      <w:szCs w:val="24"/>
    </w:rPr>
  </w:style>
  <w:style w:type="paragraph" w:styleId="Citt">
    <w:name w:val="Quote"/>
    <w:basedOn w:val="Normln"/>
    <w:next w:val="Normln"/>
    <w:link w:val="CittChar"/>
    <w:uiPriority w:val="29"/>
    <w:qFormat/>
    <w:rsid w:val="00BF6A6B"/>
    <w:rPr>
      <w:i/>
      <w:iCs/>
      <w:color w:val="000000" w:themeColor="text1"/>
    </w:rPr>
  </w:style>
  <w:style w:type="character" w:customStyle="1" w:styleId="CittChar">
    <w:name w:val="Citát Char"/>
    <w:basedOn w:val="Standardnpsmoodstavce"/>
    <w:link w:val="Citt"/>
    <w:uiPriority w:val="29"/>
    <w:rsid w:val="00BF6A6B"/>
    <w:rPr>
      <w:rFonts w:ascii="Verdana" w:hAnsi="Verdana"/>
      <w:i/>
      <w:iCs/>
      <w:color w:val="000000" w:themeColor="text1"/>
    </w:rPr>
  </w:style>
  <w:style w:type="paragraph" w:styleId="Vrazncitt">
    <w:name w:val="Intense Quote"/>
    <w:basedOn w:val="Normln"/>
    <w:next w:val="Normln"/>
    <w:link w:val="VrazncittChar"/>
    <w:uiPriority w:val="30"/>
    <w:qFormat/>
    <w:rsid w:val="00BF6A6B"/>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BF6A6B"/>
    <w:rPr>
      <w:rFonts w:ascii="Verdana" w:hAnsi="Verdana"/>
      <w:b/>
      <w:bCs/>
      <w:i/>
      <w:iCs/>
      <w:color w:val="4F81BD" w:themeColor="accent1"/>
    </w:rPr>
  </w:style>
  <w:style w:type="paragraph" w:styleId="Odstavecseseznamem">
    <w:name w:val="List Paragraph"/>
    <w:basedOn w:val="Normln"/>
    <w:uiPriority w:val="34"/>
    <w:qFormat/>
    <w:rsid w:val="00BF6A6B"/>
    <w:pPr>
      <w:ind w:left="720"/>
      <w:contextualSpacing/>
    </w:pPr>
  </w:style>
  <w:style w:type="character" w:customStyle="1" w:styleId="Nadpis3Char">
    <w:name w:val="Nadpis 3 Char"/>
    <w:basedOn w:val="Standardnpsmoodstavce"/>
    <w:link w:val="Nadpis3"/>
    <w:uiPriority w:val="9"/>
    <w:rsid w:val="00127826"/>
    <w:rPr>
      <w:rFonts w:eastAsiaTheme="majorEastAsia" w:cstheme="majorBidi"/>
      <w:b/>
      <w:bCs/>
      <w:color w:val="4F81BD" w:themeColor="accent1"/>
    </w:rPr>
  </w:style>
  <w:style w:type="character" w:customStyle="1" w:styleId="Nadpis4Char">
    <w:name w:val="Nadpis 4 Char"/>
    <w:basedOn w:val="Standardnpsmoodstavce"/>
    <w:link w:val="Nadpis4"/>
    <w:uiPriority w:val="9"/>
    <w:rsid w:val="00127826"/>
    <w:rPr>
      <w:rFonts w:eastAsiaTheme="majorEastAsia" w:cstheme="majorBidi"/>
      <w:b/>
      <w:bCs/>
      <w:i/>
      <w:iCs/>
      <w:color w:val="4F81BD" w:themeColor="accent1"/>
    </w:rPr>
  </w:style>
  <w:style w:type="character" w:customStyle="1" w:styleId="Nadpis5Char">
    <w:name w:val="Nadpis 5 Char"/>
    <w:basedOn w:val="Standardnpsmoodstavce"/>
    <w:link w:val="Nadpis5"/>
    <w:uiPriority w:val="9"/>
    <w:rsid w:val="00127826"/>
    <w:rPr>
      <w:rFonts w:eastAsiaTheme="majorEastAsia" w:cstheme="majorBidi"/>
      <w:color w:val="243F60" w:themeColor="accent1" w:themeShade="7F"/>
    </w:rPr>
  </w:style>
  <w:style w:type="character" w:customStyle="1" w:styleId="Nadpis6Char">
    <w:name w:val="Nadpis 6 Char"/>
    <w:basedOn w:val="Standardnpsmoodstavce"/>
    <w:link w:val="Nadpis6"/>
    <w:uiPriority w:val="9"/>
    <w:rsid w:val="00127826"/>
    <w:rPr>
      <w:rFonts w:eastAsiaTheme="majorEastAsia" w:cstheme="majorBidi"/>
      <w:i/>
      <w:iCs/>
      <w:color w:val="243F60" w:themeColor="accent1" w:themeShade="7F"/>
    </w:rPr>
  </w:style>
  <w:style w:type="character" w:customStyle="1" w:styleId="Nadpis7Char">
    <w:name w:val="Nadpis 7 Char"/>
    <w:basedOn w:val="Standardnpsmoodstavce"/>
    <w:link w:val="Nadpis7"/>
    <w:uiPriority w:val="9"/>
    <w:semiHidden/>
    <w:rsid w:val="00127826"/>
    <w:rPr>
      <w:rFonts w:eastAsiaTheme="majorEastAsia" w:cstheme="majorBidi"/>
      <w:i/>
      <w:iCs/>
      <w:color w:val="404040" w:themeColor="text1" w:themeTint="BF"/>
    </w:rPr>
  </w:style>
  <w:style w:type="character" w:customStyle="1" w:styleId="Nadpis8Char">
    <w:name w:val="Nadpis 8 Char"/>
    <w:basedOn w:val="Standardnpsmoodstavce"/>
    <w:link w:val="Nadpis8"/>
    <w:uiPriority w:val="9"/>
    <w:rsid w:val="00127826"/>
    <w:rPr>
      <w:rFonts w:eastAsiaTheme="majorEastAsia" w:cstheme="majorBidi"/>
      <w:color w:val="404040" w:themeColor="text1" w:themeTint="BF"/>
      <w:szCs w:val="20"/>
    </w:rPr>
  </w:style>
  <w:style w:type="character" w:customStyle="1" w:styleId="Nadpis9Char">
    <w:name w:val="Nadpis 9 Char"/>
    <w:basedOn w:val="Standardnpsmoodstavce"/>
    <w:link w:val="Nadpis9"/>
    <w:uiPriority w:val="9"/>
    <w:rsid w:val="00127826"/>
    <w:rPr>
      <w:rFonts w:eastAsiaTheme="majorEastAsia" w:cstheme="majorBidi"/>
      <w:i/>
      <w:iCs/>
      <w:color w:val="404040" w:themeColor="text1" w:themeTint="BF"/>
      <w:szCs w:val="20"/>
    </w:rPr>
  </w:style>
  <w:style w:type="paragraph" w:styleId="Textpoznpodarou">
    <w:name w:val="footnote text"/>
    <w:basedOn w:val="Normln"/>
    <w:link w:val="TextpoznpodarouChar"/>
    <w:uiPriority w:val="99"/>
    <w:semiHidden/>
    <w:unhideWhenUsed/>
    <w:rsid w:val="0089347D"/>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89347D"/>
    <w:rPr>
      <w:szCs w:val="20"/>
    </w:rPr>
  </w:style>
  <w:style w:type="character" w:styleId="Znakapoznpodarou">
    <w:name w:val="footnote reference"/>
    <w:basedOn w:val="Standardnpsmoodstavce"/>
    <w:uiPriority w:val="99"/>
    <w:semiHidden/>
    <w:unhideWhenUsed/>
    <w:rsid w:val="0089347D"/>
    <w:rPr>
      <w:vertAlign w:val="superscript"/>
    </w:rPr>
  </w:style>
  <w:style w:type="paragraph" w:styleId="Zhlav">
    <w:name w:val="header"/>
    <w:basedOn w:val="Normln"/>
    <w:link w:val="ZhlavChar"/>
    <w:uiPriority w:val="99"/>
    <w:unhideWhenUsed/>
    <w:rsid w:val="008934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347D"/>
  </w:style>
  <w:style w:type="paragraph" w:styleId="Zpat">
    <w:name w:val="footer"/>
    <w:basedOn w:val="Normln"/>
    <w:link w:val="ZpatChar"/>
    <w:uiPriority w:val="99"/>
    <w:unhideWhenUsed/>
    <w:rsid w:val="0089347D"/>
    <w:pPr>
      <w:tabs>
        <w:tab w:val="center" w:pos="4536"/>
        <w:tab w:val="right" w:pos="9072"/>
      </w:tabs>
      <w:spacing w:after="0" w:line="240" w:lineRule="auto"/>
    </w:pPr>
  </w:style>
  <w:style w:type="character" w:customStyle="1" w:styleId="ZpatChar">
    <w:name w:val="Zápatí Char"/>
    <w:basedOn w:val="Standardnpsmoodstavce"/>
    <w:link w:val="Zpat"/>
    <w:uiPriority w:val="99"/>
    <w:rsid w:val="00893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2130</Characters>
  <Application>Microsoft Office Word</Application>
  <DocSecurity>0</DocSecurity>
  <Lines>17</Lines>
  <Paragraphs>4</Paragraphs>
  <ScaleCrop>false</ScaleCrop>
  <Company>Správa železnic, státní organizace</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Hošna Štěpán, Mgr.</dc:creator>
  <cp:keywords/>
  <dc:description/>
  <cp:lastModifiedBy>Michaela Jakešová</cp:lastModifiedBy>
  <cp:revision>4</cp:revision>
  <dcterms:created xsi:type="dcterms:W3CDTF">2023-06-22T09:44:00Z</dcterms:created>
  <dcterms:modified xsi:type="dcterms:W3CDTF">2023-06-30T20:56:00Z</dcterms:modified>
</cp:coreProperties>
</file>