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0212E7CB" w:rsidR="00E374B6" w:rsidRPr="00143FB6" w:rsidRDefault="00FB2567" w:rsidP="00FB2567">
      <w:pPr>
        <w:pStyle w:val="Nzev"/>
        <w:spacing w:line="276" w:lineRule="auto"/>
        <w:outlineLvl w:val="0"/>
        <w:rPr>
          <w:rFonts w:ascii="Arial" w:hAnsi="Arial" w:cs="Arial"/>
          <w:sz w:val="22"/>
          <w:szCs w:val="22"/>
        </w:rPr>
      </w:pPr>
      <w:r>
        <w:rPr>
          <w:rFonts w:ascii="Arial" w:hAnsi="Arial" w:cs="Arial"/>
          <w:sz w:val="22"/>
          <w:szCs w:val="22"/>
        </w:rPr>
        <w:t>Návrh s</w:t>
      </w:r>
      <w:r w:rsidR="007A40E7" w:rsidRPr="00143FB6">
        <w:rPr>
          <w:rFonts w:ascii="Arial" w:hAnsi="Arial" w:cs="Arial"/>
          <w:sz w:val="22"/>
          <w:szCs w:val="22"/>
        </w:rPr>
        <w:t>mlouv</w:t>
      </w:r>
      <w:r>
        <w:rPr>
          <w:rFonts w:ascii="Arial" w:hAnsi="Arial" w:cs="Arial"/>
          <w:sz w:val="22"/>
          <w:szCs w:val="22"/>
        </w:rPr>
        <w:t xml:space="preserve">y </w:t>
      </w:r>
      <w:r w:rsidR="00BA1309" w:rsidRPr="00143FB6">
        <w:rPr>
          <w:rFonts w:ascii="Arial" w:hAnsi="Arial" w:cs="Arial"/>
          <w:sz w:val="22"/>
          <w:szCs w:val="22"/>
        </w:rPr>
        <w:t>o dílo</w:t>
      </w:r>
      <w:r w:rsidR="008032D3" w:rsidRPr="00143FB6">
        <w:rPr>
          <w:rFonts w:ascii="Arial" w:hAnsi="Arial" w:cs="Arial"/>
          <w:sz w:val="22"/>
          <w:szCs w:val="22"/>
        </w:rPr>
        <w:t xml:space="preserve"> </w:t>
      </w:r>
      <w:r w:rsidR="00615895" w:rsidRPr="00143FB6">
        <w:rPr>
          <w:rFonts w:ascii="Arial" w:hAnsi="Arial" w:cs="Arial"/>
          <w:sz w:val="22"/>
          <w:szCs w:val="22"/>
        </w:rPr>
        <w:t>na VZ</w:t>
      </w:r>
      <w:r w:rsidR="00D3518D" w:rsidRPr="00143FB6">
        <w:rPr>
          <w:rFonts w:ascii="Arial" w:hAnsi="Arial" w:cs="Arial"/>
          <w:sz w:val="22"/>
          <w:szCs w:val="22"/>
        </w:rPr>
        <w:t xml:space="preserve"> </w:t>
      </w:r>
    </w:p>
    <w:p w14:paraId="62C9253B" w14:textId="5E025E36" w:rsidR="00D56CA0" w:rsidRPr="00143FB6" w:rsidRDefault="00D3518D" w:rsidP="00FB2567">
      <w:pPr>
        <w:pStyle w:val="Nzev"/>
        <w:spacing w:after="240" w:line="276" w:lineRule="auto"/>
        <w:outlineLvl w:val="0"/>
        <w:rPr>
          <w:rFonts w:ascii="Arial" w:hAnsi="Arial" w:cs="Arial"/>
          <w:sz w:val="22"/>
          <w:szCs w:val="22"/>
        </w:rPr>
      </w:pPr>
      <w:r w:rsidRPr="00143FB6">
        <w:rPr>
          <w:rFonts w:ascii="Arial" w:hAnsi="Arial" w:cs="Arial"/>
          <w:sz w:val="22"/>
          <w:szCs w:val="22"/>
        </w:rPr>
        <w:t>„</w:t>
      </w:r>
      <w:r w:rsidR="004E3693">
        <w:rPr>
          <w:rFonts w:ascii="Arial" w:hAnsi="Arial" w:cs="Arial"/>
          <w:sz w:val="22"/>
          <w:szCs w:val="22"/>
        </w:rPr>
        <w:t>Stavební úpravy BD Porhajmova 18</w:t>
      </w:r>
      <w:r w:rsidR="007F1439" w:rsidRPr="007F1439">
        <w:rPr>
          <w:rFonts w:ascii="Arial" w:hAnsi="Arial" w:cs="Arial"/>
          <w:sz w:val="22"/>
          <w:szCs w:val="22"/>
        </w:rPr>
        <w:t xml:space="preserve"> v Brně-Židenicích</w:t>
      </w:r>
      <w:r w:rsidR="00BF3D82" w:rsidRPr="00143FB6">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23A50649"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75CA0A08"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4E3693">
        <w:rPr>
          <w:rFonts w:ascii="Arial" w:hAnsi="Arial" w:cs="Arial"/>
          <w:sz w:val="22"/>
          <w:szCs w:val="22"/>
        </w:rPr>
        <w:t>Marek Cipri</w:t>
      </w:r>
      <w:r w:rsidR="00343628">
        <w:rPr>
          <w:rFonts w:ascii="Arial" w:hAnsi="Arial" w:cs="Arial"/>
          <w:sz w:val="22"/>
          <w:szCs w:val="22"/>
        </w:rPr>
        <w:t>a</w:t>
      </w:r>
      <w:r w:rsidR="004E3693">
        <w:rPr>
          <w:rFonts w:ascii="Arial" w:hAnsi="Arial" w:cs="Arial"/>
          <w:sz w:val="22"/>
          <w:szCs w:val="22"/>
        </w:rPr>
        <w:t>n</w:t>
      </w:r>
      <w:r w:rsidR="00D57C19" w:rsidRPr="00143FB6">
        <w:rPr>
          <w:rFonts w:ascii="Arial" w:hAnsi="Arial" w:cs="Arial"/>
          <w:sz w:val="22"/>
          <w:szCs w:val="22"/>
        </w:rPr>
        <w:t xml:space="preserve">, </w:t>
      </w:r>
      <w:r w:rsidR="004E3693">
        <w:rPr>
          <w:rFonts w:ascii="Arial" w:hAnsi="Arial" w:cs="Arial"/>
          <w:sz w:val="22"/>
          <w:szCs w:val="22"/>
        </w:rPr>
        <w:t>vedoucí</w:t>
      </w:r>
      <w:r w:rsidR="00BF3D82" w:rsidRPr="00143FB6">
        <w:rPr>
          <w:rFonts w:ascii="Arial" w:hAnsi="Arial" w:cs="Arial"/>
          <w:sz w:val="22"/>
          <w:szCs w:val="22"/>
        </w:rPr>
        <w:t xml:space="preserve"> Správního oddělení ÚT</w:t>
      </w:r>
    </w:p>
    <w:p w14:paraId="4B8EA90F" w14:textId="17C4D779"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w:t>
      </w:r>
      <w:r w:rsidR="004E3693">
        <w:rPr>
          <w:rFonts w:ascii="Arial" w:eastAsiaTheme="minorEastAsia" w:hAnsi="Arial" w:cs="Arial"/>
          <w:noProof/>
          <w:sz w:val="22"/>
          <w:szCs w:val="22"/>
        </w:rPr>
        <w:t>74</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4E3693">
        <w:rPr>
          <w:rStyle w:val="Hypertextovodkaz"/>
          <w:rFonts w:ascii="Arial" w:hAnsi="Arial" w:cs="Arial"/>
          <w:sz w:val="22"/>
          <w:szCs w:val="22"/>
        </w:rPr>
        <w:t>ciprian</w:t>
      </w:r>
      <w:r w:rsidR="00D57C19" w:rsidRPr="00143FB6">
        <w:rPr>
          <w:rStyle w:val="Hypertextovodkaz"/>
          <w:rFonts w:ascii="Arial" w:hAnsi="Arial" w:cs="Arial"/>
          <w:sz w:val="22"/>
          <w:szCs w:val="22"/>
        </w:rPr>
        <w:t>@zidenice.brno.cz</w:t>
      </w:r>
    </w:p>
    <w:p w14:paraId="2B2B3159" w14:textId="5FC4B6C3" w:rsidR="00A51EC7" w:rsidRPr="00143FB6" w:rsidRDefault="00A51EC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b) technických:</w:t>
      </w:r>
      <w:r w:rsidRPr="00143FB6">
        <w:rPr>
          <w:rFonts w:ascii="Arial" w:hAnsi="Arial" w:cs="Arial"/>
          <w:i/>
          <w:sz w:val="22"/>
          <w:szCs w:val="22"/>
        </w:rPr>
        <w:tab/>
      </w:r>
      <w:r w:rsidRPr="00143FB6">
        <w:rPr>
          <w:rFonts w:ascii="Arial" w:hAnsi="Arial" w:cs="Arial"/>
          <w:i/>
          <w:sz w:val="22"/>
          <w:szCs w:val="22"/>
        </w:rPr>
        <w:tab/>
      </w:r>
      <w:r w:rsidR="00FB2567">
        <w:rPr>
          <w:rFonts w:ascii="Arial" w:hAnsi="Arial" w:cs="Arial"/>
          <w:i/>
          <w:sz w:val="22"/>
          <w:szCs w:val="22"/>
        </w:rPr>
        <w:tab/>
      </w:r>
      <w:r w:rsidR="004E3693">
        <w:rPr>
          <w:rFonts w:ascii="Arial" w:hAnsi="Arial" w:cs="Arial"/>
          <w:sz w:val="22"/>
          <w:szCs w:val="22"/>
        </w:rPr>
        <w:t>Zuzana Pěnčíková</w:t>
      </w:r>
      <w:r w:rsidR="007F1439" w:rsidRPr="007F1439">
        <w:rPr>
          <w:rFonts w:ascii="Arial" w:hAnsi="Arial" w:cs="Arial"/>
          <w:sz w:val="22"/>
          <w:szCs w:val="22"/>
        </w:rPr>
        <w:t>, sta</w:t>
      </w:r>
      <w:r w:rsidR="004E3693">
        <w:rPr>
          <w:rFonts w:ascii="Arial" w:hAnsi="Arial" w:cs="Arial"/>
          <w:sz w:val="22"/>
          <w:szCs w:val="22"/>
        </w:rPr>
        <w:t>vební a investiční referent OB</w:t>
      </w:r>
    </w:p>
    <w:p w14:paraId="3310E93E" w14:textId="4CD9B82D" w:rsidR="00A51EC7" w:rsidRPr="00143FB6" w:rsidRDefault="004E3693" w:rsidP="004E3693">
      <w:pPr>
        <w:pStyle w:val="Zhlav"/>
        <w:tabs>
          <w:tab w:val="clear" w:pos="4536"/>
          <w:tab w:val="clear" w:pos="9072"/>
          <w:tab w:val="left" w:pos="0"/>
        </w:tabs>
        <w:spacing w:after="120" w:line="276" w:lineRule="auto"/>
        <w:ind w:left="3545"/>
        <w:rPr>
          <w:rFonts w:ascii="Arial" w:hAnsi="Arial" w:cs="Arial"/>
          <w:sz w:val="22"/>
          <w:szCs w:val="22"/>
        </w:rPr>
      </w:pPr>
      <w:r>
        <w:rPr>
          <w:rFonts w:ascii="Arial" w:hAnsi="Arial" w:cs="Arial"/>
          <w:sz w:val="22"/>
          <w:szCs w:val="22"/>
        </w:rPr>
        <w:t>t</w:t>
      </w:r>
      <w:r w:rsidR="007F1439" w:rsidRPr="007F1439">
        <w:rPr>
          <w:rFonts w:ascii="Arial" w:hAnsi="Arial" w:cs="Arial"/>
          <w:sz w:val="22"/>
          <w:szCs w:val="22"/>
        </w:rPr>
        <w:t>el: 548 426 1</w:t>
      </w:r>
      <w:r>
        <w:rPr>
          <w:rFonts w:ascii="Arial" w:hAnsi="Arial" w:cs="Arial"/>
          <w:sz w:val="22"/>
          <w:szCs w:val="22"/>
        </w:rPr>
        <w:t>65</w:t>
      </w:r>
      <w:r w:rsidR="007F1439" w:rsidRPr="007F1439">
        <w:rPr>
          <w:rFonts w:ascii="Arial" w:hAnsi="Arial" w:cs="Arial"/>
          <w:sz w:val="22"/>
          <w:szCs w:val="22"/>
        </w:rPr>
        <w:t>,</w:t>
      </w:r>
      <w:r>
        <w:rPr>
          <w:rFonts w:ascii="Arial" w:hAnsi="Arial" w:cs="Arial"/>
          <w:sz w:val="22"/>
          <w:szCs w:val="22"/>
        </w:rPr>
        <w:t xml:space="preserve"> </w:t>
      </w:r>
      <w:r w:rsidR="007F1439" w:rsidRPr="007F1439">
        <w:rPr>
          <w:rFonts w:ascii="Arial" w:hAnsi="Arial" w:cs="Arial"/>
          <w:sz w:val="22"/>
          <w:szCs w:val="22"/>
        </w:rPr>
        <w:t>e</w:t>
      </w:r>
      <w:r w:rsidR="00F7546F">
        <w:rPr>
          <w:rFonts w:ascii="Arial" w:hAnsi="Arial" w:cs="Arial"/>
          <w:sz w:val="22"/>
          <w:szCs w:val="22"/>
        </w:rPr>
        <w:t>-</w:t>
      </w:r>
      <w:r w:rsidR="007F1439" w:rsidRPr="007F1439">
        <w:rPr>
          <w:rFonts w:ascii="Arial" w:hAnsi="Arial" w:cs="Arial"/>
          <w:sz w:val="22"/>
          <w:szCs w:val="22"/>
        </w:rPr>
        <w:t>mail:</w:t>
      </w:r>
      <w:r w:rsidR="00F7546F">
        <w:rPr>
          <w:rFonts w:ascii="Arial" w:hAnsi="Arial" w:cs="Arial"/>
          <w:sz w:val="22"/>
          <w:szCs w:val="22"/>
        </w:rPr>
        <w:t xml:space="preserve"> </w:t>
      </w:r>
      <w:r w:rsidRPr="001F7B91">
        <w:rPr>
          <w:rFonts w:ascii="Arial" w:hAnsi="Arial" w:cs="Arial"/>
          <w:color w:val="0000CC"/>
          <w:sz w:val="22"/>
          <w:szCs w:val="22"/>
          <w:u w:val="single"/>
        </w:rPr>
        <w:t>pencikova</w:t>
      </w:r>
      <w:r w:rsidR="007F1439" w:rsidRPr="001F7B91">
        <w:rPr>
          <w:rFonts w:ascii="Arial" w:hAnsi="Arial" w:cs="Arial"/>
          <w:color w:val="0000CC"/>
          <w:sz w:val="22"/>
          <w:szCs w:val="22"/>
          <w:u w:val="single"/>
        </w:rPr>
        <w:t>@zidenice.brno.cz</w:t>
      </w:r>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9342B5">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9342B5">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A6671C" w:rsidRDefault="00397BDC" w:rsidP="00FB2567">
      <w:pPr>
        <w:pStyle w:val="Zhlav"/>
        <w:spacing w:after="240"/>
        <w:jc w:val="center"/>
        <w:outlineLvl w:val="0"/>
        <w:rPr>
          <w:rFonts w:ascii="Arial" w:hAnsi="Arial" w:cs="Arial"/>
          <w:b/>
          <w:sz w:val="22"/>
          <w:szCs w:val="22"/>
        </w:rPr>
      </w:pPr>
      <w:r w:rsidRPr="003E1497">
        <w:rPr>
          <w:rFonts w:ascii="Arial" w:hAnsi="Arial" w:cs="Arial"/>
          <w:b/>
        </w:rPr>
        <w:lastRenderedPageBreak/>
        <w:t>II</w:t>
      </w:r>
      <w:r w:rsidRPr="00A6671C">
        <w:rPr>
          <w:rFonts w:ascii="Arial" w:hAnsi="Arial" w:cs="Arial"/>
          <w:b/>
          <w:sz w:val="22"/>
          <w:szCs w:val="22"/>
        </w:rPr>
        <w:t>. Předmět smlouvy</w:t>
      </w:r>
    </w:p>
    <w:p w14:paraId="672AD4B6" w14:textId="03F5F71F" w:rsidR="00073E81" w:rsidRPr="00073E81" w:rsidRDefault="00073E81" w:rsidP="00073E81">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073E81">
        <w:rPr>
          <w:rFonts w:ascii="Arial" w:hAnsi="Arial" w:cs="Arial"/>
          <w:sz w:val="22"/>
          <w:szCs w:val="22"/>
        </w:rPr>
        <w:t xml:space="preserve">Tato smlouva o dílo (dále jen </w:t>
      </w:r>
      <w:r w:rsidRPr="00073E81">
        <w:rPr>
          <w:rFonts w:ascii="Arial" w:hAnsi="Arial" w:cs="Arial"/>
          <w:b/>
          <w:bCs/>
          <w:sz w:val="22"/>
          <w:szCs w:val="22"/>
        </w:rPr>
        <w:t>„smlouva"</w:t>
      </w:r>
      <w:r w:rsidRPr="00073E81">
        <w:rPr>
          <w:rFonts w:ascii="Arial" w:hAnsi="Arial" w:cs="Arial"/>
          <w:sz w:val="22"/>
          <w:szCs w:val="22"/>
        </w:rPr>
        <w:t xml:space="preserve">) navazuje na výsledek otevřeného zadávacího řízení vzhledem k veřejné zakázce  s názvem „Stavební úpravy BD Porhajmova 18 v Brně-Židenicích“ (dále jen </w:t>
      </w:r>
      <w:r w:rsidRPr="00073E81">
        <w:rPr>
          <w:rFonts w:ascii="Arial" w:hAnsi="Arial" w:cs="Arial"/>
          <w:b/>
          <w:bCs/>
          <w:sz w:val="22"/>
          <w:szCs w:val="22"/>
        </w:rPr>
        <w:t>„zadávací řízení“</w:t>
      </w:r>
      <w:r w:rsidRPr="00073E81">
        <w:rPr>
          <w:rFonts w:ascii="Arial" w:hAnsi="Arial" w:cs="Arial"/>
          <w:sz w:val="22"/>
          <w:szCs w:val="22"/>
        </w:rPr>
        <w:t>), které bylo realizováno Objednatelem jakožto zadavatelem veřejné zakázky podle zákona č. 134/2016 Sb., o zadávání veřejných zakázek, ve znění pozdějších předpisů.</w:t>
      </w:r>
    </w:p>
    <w:p w14:paraId="1ADE8C24" w14:textId="5D12D65D" w:rsidR="005E4385"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 xml:space="preserve">Zhotovitel se zavazuje na vlastní náklady a nebezpečí provést pro </w:t>
      </w:r>
      <w:r w:rsidR="00ED089A" w:rsidRPr="00A6671C">
        <w:rPr>
          <w:rFonts w:ascii="Arial" w:hAnsi="Arial" w:cs="Arial"/>
          <w:color w:val="000000"/>
          <w:sz w:val="22"/>
          <w:szCs w:val="22"/>
        </w:rPr>
        <w:t>objednatele</w:t>
      </w:r>
      <w:r w:rsidRPr="00A6671C">
        <w:rPr>
          <w:rFonts w:ascii="Arial" w:hAnsi="Arial" w:cs="Arial"/>
          <w:color w:val="000000"/>
          <w:sz w:val="22"/>
          <w:szCs w:val="22"/>
        </w:rPr>
        <w:t xml:space="preserve"> veškeré činnosti související s</w:t>
      </w:r>
      <w:r w:rsidR="00073E81">
        <w:rPr>
          <w:rFonts w:ascii="Arial" w:hAnsi="Arial" w:cs="Arial"/>
          <w:color w:val="000000"/>
          <w:sz w:val="22"/>
          <w:szCs w:val="22"/>
        </w:rPr>
        <w:t xml:space="preserve"> dotčenou </w:t>
      </w:r>
      <w:r w:rsidR="00811657" w:rsidRPr="00A6671C">
        <w:rPr>
          <w:rFonts w:ascii="Arial" w:hAnsi="Arial" w:cs="Arial"/>
          <w:color w:val="000000"/>
          <w:sz w:val="22"/>
          <w:szCs w:val="22"/>
        </w:rPr>
        <w:t>veřejnou zakázkou</w:t>
      </w:r>
      <w:r w:rsidR="00073E81">
        <w:rPr>
          <w:rFonts w:ascii="Arial" w:hAnsi="Arial" w:cs="Arial"/>
          <w:color w:val="000000"/>
          <w:sz w:val="22"/>
          <w:szCs w:val="22"/>
        </w:rPr>
        <w:t>,</w:t>
      </w:r>
      <w:r w:rsidR="00D628A1" w:rsidRPr="00A6671C">
        <w:rPr>
          <w:rFonts w:ascii="Arial" w:hAnsi="Arial" w:cs="Arial"/>
          <w:color w:val="000000"/>
          <w:sz w:val="22"/>
          <w:szCs w:val="22"/>
        </w:rPr>
        <w:t xml:space="preserve"> </w:t>
      </w:r>
      <w:r w:rsidR="00BA1309" w:rsidRPr="00A6671C">
        <w:rPr>
          <w:rFonts w:ascii="Arial" w:hAnsi="Arial" w:cs="Arial"/>
          <w:color w:val="000000"/>
          <w:sz w:val="22"/>
          <w:szCs w:val="22"/>
        </w:rPr>
        <w:t>včetně veškerých souvisejících plnění a</w:t>
      </w:r>
      <w:r w:rsidR="00073E81">
        <w:rPr>
          <w:rFonts w:ascii="Arial" w:hAnsi="Arial" w:cs="Arial"/>
          <w:color w:val="000000"/>
          <w:sz w:val="22"/>
          <w:szCs w:val="22"/>
        </w:rPr>
        <w:t> </w:t>
      </w:r>
      <w:r w:rsidR="00BA1309" w:rsidRPr="00A6671C">
        <w:rPr>
          <w:rFonts w:ascii="Arial" w:hAnsi="Arial" w:cs="Arial"/>
          <w:color w:val="000000"/>
          <w:sz w:val="22"/>
          <w:szCs w:val="22"/>
        </w:rPr>
        <w:t xml:space="preserve">prací </w:t>
      </w:r>
      <w:r w:rsidRPr="00A6671C">
        <w:rPr>
          <w:rFonts w:ascii="Arial" w:hAnsi="Arial" w:cs="Arial"/>
          <w:color w:val="000000"/>
          <w:sz w:val="22"/>
          <w:szCs w:val="22"/>
        </w:rPr>
        <w:t>(dále jen „</w:t>
      </w:r>
      <w:r w:rsidRPr="00A6671C">
        <w:rPr>
          <w:rFonts w:ascii="Arial" w:hAnsi="Arial" w:cs="Arial"/>
          <w:b/>
          <w:bCs/>
          <w:color w:val="000000"/>
          <w:sz w:val="22"/>
          <w:szCs w:val="22"/>
        </w:rPr>
        <w:t>dílo</w:t>
      </w:r>
      <w:r w:rsidRPr="00A6671C">
        <w:rPr>
          <w:rFonts w:ascii="Arial" w:hAnsi="Arial" w:cs="Arial"/>
          <w:color w:val="000000"/>
          <w:sz w:val="22"/>
          <w:szCs w:val="22"/>
        </w:rPr>
        <w:t xml:space="preserve">“). </w:t>
      </w:r>
    </w:p>
    <w:p w14:paraId="31B5D0D0" w14:textId="59E44050" w:rsidR="00FB2567" w:rsidRPr="00A6671C" w:rsidRDefault="007F1439" w:rsidP="00FB2567">
      <w:pPr>
        <w:numPr>
          <w:ilvl w:val="0"/>
          <w:numId w:val="1"/>
        </w:numPr>
        <w:autoSpaceDE w:val="0"/>
        <w:autoSpaceDN w:val="0"/>
        <w:adjustRightInd w:val="0"/>
        <w:spacing w:after="120" w:line="276" w:lineRule="auto"/>
        <w:ind w:left="284" w:hanging="284"/>
        <w:jc w:val="both"/>
        <w:rPr>
          <w:rFonts w:ascii="Arial" w:hAnsi="Arial" w:cs="Arial"/>
          <w:sz w:val="22"/>
          <w:szCs w:val="22"/>
        </w:rPr>
      </w:pPr>
      <w:bookmarkStart w:id="0" w:name="_Hlk97639287"/>
      <w:bookmarkStart w:id="1" w:name="_Hlk107820865"/>
      <w:r w:rsidRPr="00A6671C">
        <w:rPr>
          <w:rFonts w:ascii="Arial" w:hAnsi="Arial" w:cs="Arial"/>
          <w:sz w:val="22"/>
          <w:szCs w:val="22"/>
          <w:lang w:eastAsia="ar-SA"/>
        </w:rPr>
        <w:t xml:space="preserve">Předmětem plnění veřejné zakázky je rekonstrukce </w:t>
      </w:r>
      <w:r w:rsidR="004E3693" w:rsidRPr="00A6671C">
        <w:rPr>
          <w:rFonts w:ascii="Arial" w:hAnsi="Arial" w:cs="Arial"/>
          <w:sz w:val="22"/>
          <w:szCs w:val="22"/>
          <w:lang w:eastAsia="ar-SA"/>
        </w:rPr>
        <w:t>bytového domu Porhajmova 18</w:t>
      </w:r>
      <w:r w:rsidRPr="00A6671C">
        <w:rPr>
          <w:rFonts w:ascii="Arial" w:hAnsi="Arial" w:cs="Arial"/>
          <w:sz w:val="22"/>
          <w:szCs w:val="22"/>
          <w:lang w:eastAsia="ar-SA"/>
        </w:rPr>
        <w:t xml:space="preserve"> v Brně-Židenicích. Stavební práce proběhnou v souladu s projektovou dokumentací pro provedení stavby s názvem „</w:t>
      </w:r>
      <w:r w:rsidR="004E3693" w:rsidRPr="00A6671C">
        <w:rPr>
          <w:rFonts w:ascii="Arial" w:hAnsi="Arial" w:cs="Arial"/>
          <w:sz w:val="22"/>
          <w:szCs w:val="22"/>
          <w:lang w:eastAsia="ar-SA"/>
        </w:rPr>
        <w:t>STAVEBNÍ ÚPRAVY DOMU PORHAJMOVA 18</w:t>
      </w:r>
      <w:r w:rsidRPr="00A6671C">
        <w:rPr>
          <w:rFonts w:ascii="Arial" w:hAnsi="Arial" w:cs="Arial"/>
          <w:sz w:val="22"/>
          <w:szCs w:val="22"/>
          <w:lang w:eastAsia="ar-SA"/>
        </w:rPr>
        <w:t xml:space="preserve">“, zpracovanou společností </w:t>
      </w:r>
      <w:proofErr w:type="spellStart"/>
      <w:r w:rsidR="004E3693" w:rsidRPr="00A6671C">
        <w:rPr>
          <w:rFonts w:ascii="Arial" w:hAnsi="Arial" w:cs="Arial"/>
          <w:sz w:val="22"/>
          <w:szCs w:val="22"/>
          <w:lang w:eastAsia="ar-SA"/>
        </w:rPr>
        <w:t>JTProjekt</w:t>
      </w:r>
      <w:proofErr w:type="spellEnd"/>
      <w:r w:rsidR="004E3693" w:rsidRPr="00A6671C">
        <w:rPr>
          <w:rFonts w:ascii="Arial" w:hAnsi="Arial" w:cs="Arial"/>
          <w:sz w:val="22"/>
          <w:szCs w:val="22"/>
          <w:lang w:eastAsia="ar-SA"/>
        </w:rPr>
        <w:t xml:space="preserve"> Com</w:t>
      </w:r>
      <w:r w:rsidRPr="00A6671C">
        <w:rPr>
          <w:rFonts w:ascii="Arial" w:hAnsi="Arial" w:cs="Arial"/>
          <w:sz w:val="22"/>
          <w:szCs w:val="22"/>
          <w:lang w:eastAsia="ar-SA"/>
        </w:rPr>
        <w:t xml:space="preserve"> s.r.o., se sídlem </w:t>
      </w:r>
      <w:r w:rsidR="004E3693" w:rsidRPr="00A6671C">
        <w:rPr>
          <w:rFonts w:ascii="Arial" w:hAnsi="Arial" w:cs="Arial"/>
          <w:sz w:val="22"/>
          <w:szCs w:val="22"/>
          <w:lang w:eastAsia="ar-SA"/>
        </w:rPr>
        <w:t>Gorazdova 6</w:t>
      </w:r>
      <w:r w:rsidRPr="00A6671C">
        <w:rPr>
          <w:rFonts w:ascii="Arial" w:hAnsi="Arial" w:cs="Arial"/>
          <w:sz w:val="22"/>
          <w:szCs w:val="22"/>
          <w:lang w:eastAsia="ar-SA"/>
        </w:rPr>
        <w:t>, 6</w:t>
      </w:r>
      <w:r w:rsidR="004E3693" w:rsidRPr="00A6671C">
        <w:rPr>
          <w:rFonts w:ascii="Arial" w:hAnsi="Arial" w:cs="Arial"/>
          <w:sz w:val="22"/>
          <w:szCs w:val="22"/>
          <w:lang w:eastAsia="ar-SA"/>
        </w:rPr>
        <w:t>00 0</w:t>
      </w:r>
      <w:r w:rsidRPr="00A6671C">
        <w:rPr>
          <w:rFonts w:ascii="Arial" w:hAnsi="Arial" w:cs="Arial"/>
          <w:sz w:val="22"/>
          <w:szCs w:val="22"/>
          <w:lang w:eastAsia="ar-SA"/>
        </w:rPr>
        <w:t xml:space="preserve">2, IČ: </w:t>
      </w:r>
      <w:r w:rsidR="004E3693" w:rsidRPr="00A6671C">
        <w:rPr>
          <w:rFonts w:ascii="Arial" w:hAnsi="Arial" w:cs="Arial"/>
          <w:sz w:val="22"/>
          <w:szCs w:val="22"/>
          <w:lang w:eastAsia="ar-SA"/>
        </w:rPr>
        <w:t>057</w:t>
      </w:r>
      <w:r w:rsidRPr="00A6671C">
        <w:rPr>
          <w:rFonts w:ascii="Arial" w:hAnsi="Arial" w:cs="Arial"/>
          <w:sz w:val="22"/>
          <w:szCs w:val="22"/>
          <w:lang w:eastAsia="ar-SA"/>
        </w:rPr>
        <w:t xml:space="preserve"> </w:t>
      </w:r>
      <w:r w:rsidR="004E3693" w:rsidRPr="00A6671C">
        <w:rPr>
          <w:rFonts w:ascii="Arial" w:hAnsi="Arial" w:cs="Arial"/>
          <w:sz w:val="22"/>
          <w:szCs w:val="22"/>
          <w:lang w:eastAsia="ar-SA"/>
        </w:rPr>
        <w:t>46</w:t>
      </w:r>
      <w:r w:rsidRPr="00A6671C">
        <w:rPr>
          <w:rFonts w:ascii="Arial" w:hAnsi="Arial" w:cs="Arial"/>
          <w:sz w:val="22"/>
          <w:szCs w:val="22"/>
          <w:lang w:eastAsia="ar-SA"/>
        </w:rPr>
        <w:t xml:space="preserve"> </w:t>
      </w:r>
      <w:r w:rsidR="004E3693" w:rsidRPr="00A6671C">
        <w:rPr>
          <w:rFonts w:ascii="Arial" w:hAnsi="Arial" w:cs="Arial"/>
          <w:sz w:val="22"/>
          <w:szCs w:val="22"/>
          <w:lang w:eastAsia="ar-SA"/>
        </w:rPr>
        <w:t>051</w:t>
      </w:r>
      <w:r w:rsidRPr="00A6671C">
        <w:rPr>
          <w:rFonts w:ascii="Arial" w:hAnsi="Arial" w:cs="Arial"/>
          <w:sz w:val="22"/>
          <w:szCs w:val="22"/>
          <w:lang w:eastAsia="ar-SA"/>
        </w:rPr>
        <w:t xml:space="preserve">, pod vedením Ing. </w:t>
      </w:r>
      <w:r w:rsidR="004E3693" w:rsidRPr="00A6671C">
        <w:rPr>
          <w:rFonts w:ascii="Arial" w:hAnsi="Arial" w:cs="Arial"/>
          <w:sz w:val="22"/>
          <w:szCs w:val="22"/>
          <w:lang w:eastAsia="ar-SA"/>
        </w:rPr>
        <w:t>Jiřího Topinky</w:t>
      </w:r>
      <w:r w:rsidRPr="00A6671C">
        <w:rPr>
          <w:rFonts w:ascii="Arial" w:hAnsi="Arial" w:cs="Arial"/>
          <w:sz w:val="22"/>
          <w:szCs w:val="22"/>
          <w:lang w:eastAsia="ar-SA"/>
        </w:rPr>
        <w:t xml:space="preserve">, autorizovaného </w:t>
      </w:r>
      <w:r w:rsidR="004E3693" w:rsidRPr="00A6671C">
        <w:rPr>
          <w:rFonts w:ascii="Arial" w:hAnsi="Arial" w:cs="Arial"/>
          <w:sz w:val="22"/>
          <w:szCs w:val="22"/>
          <w:lang w:eastAsia="ar-SA"/>
        </w:rPr>
        <w:t>inženýra</w:t>
      </w:r>
      <w:r w:rsidRPr="00A6671C">
        <w:rPr>
          <w:rFonts w:ascii="Arial" w:hAnsi="Arial" w:cs="Arial"/>
          <w:sz w:val="22"/>
          <w:szCs w:val="22"/>
          <w:lang w:eastAsia="ar-SA"/>
        </w:rPr>
        <w:t>, ČKA</w:t>
      </w:r>
      <w:r w:rsidR="004E3693" w:rsidRPr="00A6671C">
        <w:rPr>
          <w:rFonts w:ascii="Arial" w:hAnsi="Arial" w:cs="Arial"/>
          <w:sz w:val="22"/>
          <w:szCs w:val="22"/>
          <w:lang w:eastAsia="ar-SA"/>
        </w:rPr>
        <w:t>IT</w:t>
      </w:r>
      <w:r w:rsidRPr="00A6671C">
        <w:rPr>
          <w:rFonts w:ascii="Arial" w:hAnsi="Arial" w:cs="Arial"/>
          <w:sz w:val="22"/>
          <w:szCs w:val="22"/>
          <w:lang w:eastAsia="ar-SA"/>
        </w:rPr>
        <w:t xml:space="preserve"> </w:t>
      </w:r>
      <w:r w:rsidR="004E3693" w:rsidRPr="00A6671C">
        <w:rPr>
          <w:rFonts w:ascii="Arial" w:hAnsi="Arial" w:cs="Arial"/>
          <w:sz w:val="22"/>
          <w:szCs w:val="22"/>
          <w:lang w:eastAsia="ar-SA"/>
        </w:rPr>
        <w:t>1005299</w:t>
      </w:r>
      <w:r w:rsidRPr="00A6671C">
        <w:rPr>
          <w:rFonts w:ascii="Arial" w:hAnsi="Arial" w:cs="Arial"/>
          <w:sz w:val="22"/>
          <w:szCs w:val="22"/>
          <w:lang w:eastAsia="ar-SA"/>
        </w:rPr>
        <w:t xml:space="preserve"> (dále jen jako „</w:t>
      </w:r>
      <w:r w:rsidRPr="00A6671C">
        <w:rPr>
          <w:rFonts w:ascii="Arial" w:hAnsi="Arial" w:cs="Arial"/>
          <w:b/>
          <w:bCs/>
          <w:sz w:val="22"/>
          <w:szCs w:val="22"/>
          <w:lang w:eastAsia="ar-SA"/>
        </w:rPr>
        <w:t>projektová dokumentace</w:t>
      </w:r>
      <w:r w:rsidRPr="00A6671C">
        <w:rPr>
          <w:rFonts w:ascii="Arial" w:hAnsi="Arial" w:cs="Arial"/>
          <w:sz w:val="22"/>
          <w:szCs w:val="22"/>
          <w:lang w:eastAsia="ar-SA"/>
        </w:rPr>
        <w:t>“).</w:t>
      </w:r>
      <w:bookmarkEnd w:id="0"/>
      <w:bookmarkEnd w:id="1"/>
    </w:p>
    <w:p w14:paraId="4422C363" w14:textId="792DF4A1" w:rsidR="00906D07" w:rsidRPr="00A6671C" w:rsidRDefault="00906D07" w:rsidP="00FB2567">
      <w:pPr>
        <w:autoSpaceDE w:val="0"/>
        <w:autoSpaceDN w:val="0"/>
        <w:adjustRightInd w:val="0"/>
        <w:spacing w:after="120" w:line="276" w:lineRule="auto"/>
        <w:ind w:left="284"/>
        <w:jc w:val="both"/>
        <w:rPr>
          <w:rFonts w:ascii="Arial" w:hAnsi="Arial" w:cs="Arial"/>
          <w:sz w:val="22"/>
          <w:szCs w:val="22"/>
        </w:rPr>
      </w:pPr>
      <w:r w:rsidRPr="00A6671C">
        <w:rPr>
          <w:rFonts w:ascii="Arial" w:hAnsi="Arial" w:cs="Arial"/>
          <w:sz w:val="22"/>
          <w:szCs w:val="22"/>
        </w:rPr>
        <w:t>Zhotovitel výslovně prohlašuje, že mu byla projektová dokumentace objednatelem poskytnuta a že se s touto důkladně seznámil</w:t>
      </w:r>
      <w:r w:rsidR="005A21CF" w:rsidRPr="00A6671C">
        <w:rPr>
          <w:rFonts w:ascii="Arial" w:hAnsi="Arial" w:cs="Arial"/>
          <w:sz w:val="22"/>
          <w:szCs w:val="22"/>
        </w:rPr>
        <w:t xml:space="preserve"> (projektová dokumentace je součástí zadávací dokumentace</w:t>
      </w:r>
      <w:r w:rsidR="00FB2567" w:rsidRPr="00A6671C">
        <w:rPr>
          <w:rFonts w:ascii="Arial" w:hAnsi="Arial" w:cs="Arial"/>
          <w:sz w:val="22"/>
          <w:szCs w:val="22"/>
        </w:rPr>
        <w:t xml:space="preserve"> na předmětnou veřejnou zakázku</w:t>
      </w:r>
      <w:r w:rsidR="005A21CF" w:rsidRPr="00A6671C">
        <w:rPr>
          <w:rFonts w:ascii="Arial" w:hAnsi="Arial" w:cs="Arial"/>
          <w:sz w:val="22"/>
          <w:szCs w:val="22"/>
        </w:rPr>
        <w:t>)</w:t>
      </w:r>
      <w:r w:rsidRPr="00A6671C">
        <w:rPr>
          <w:rFonts w:ascii="Arial" w:hAnsi="Arial" w:cs="Arial"/>
          <w:sz w:val="22"/>
          <w:szCs w:val="22"/>
        </w:rPr>
        <w:t>.</w:t>
      </w:r>
    </w:p>
    <w:p w14:paraId="5239D4D5" w14:textId="77777777"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Dílo bude provedeno řádně, a to zejména v souladu s:</w:t>
      </w:r>
    </w:p>
    <w:p w14:paraId="366E7F48" w14:textId="322183B3" w:rsidR="00354D07" w:rsidRPr="00A6671C" w:rsidRDefault="00FD59DA"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platnými právními předpisy, zejména z oblasti ochrany životního</w:t>
      </w:r>
      <w:r w:rsidR="00677151" w:rsidRPr="00A6671C">
        <w:rPr>
          <w:rFonts w:ascii="Arial" w:hAnsi="Arial" w:cs="Arial"/>
          <w:color w:val="000000"/>
          <w:sz w:val="22"/>
          <w:szCs w:val="22"/>
        </w:rPr>
        <w:t xml:space="preserve"> prostředí, bezpečnosti práce, </w:t>
      </w:r>
      <w:r w:rsidRPr="00A6671C">
        <w:rPr>
          <w:rFonts w:ascii="Arial" w:hAnsi="Arial" w:cs="Arial"/>
          <w:color w:val="000000"/>
          <w:sz w:val="22"/>
          <w:szCs w:val="22"/>
        </w:rPr>
        <w:t xml:space="preserve">technickými normami </w:t>
      </w:r>
      <w:r w:rsidR="00283799" w:rsidRPr="00A6671C">
        <w:rPr>
          <w:rFonts w:ascii="Arial" w:hAnsi="Arial" w:cs="Arial"/>
          <w:color w:val="000000"/>
          <w:sz w:val="22"/>
          <w:szCs w:val="22"/>
        </w:rPr>
        <w:t xml:space="preserve">EN </w:t>
      </w:r>
      <w:r w:rsidR="00882C75" w:rsidRPr="00A6671C">
        <w:rPr>
          <w:rFonts w:ascii="Arial" w:hAnsi="Arial" w:cs="Arial"/>
          <w:color w:val="000000"/>
          <w:sz w:val="22"/>
          <w:szCs w:val="22"/>
        </w:rPr>
        <w:t xml:space="preserve">ČSN, </w:t>
      </w:r>
      <w:r w:rsidRPr="00A6671C">
        <w:rPr>
          <w:rFonts w:ascii="Arial" w:hAnsi="Arial" w:cs="Arial"/>
          <w:color w:val="000000"/>
          <w:sz w:val="22"/>
          <w:szCs w:val="22"/>
        </w:rPr>
        <w:t xml:space="preserve">ČSN </w:t>
      </w:r>
      <w:r w:rsidR="00BA57B6" w:rsidRPr="00A6671C">
        <w:rPr>
          <w:rFonts w:ascii="Arial" w:hAnsi="Arial" w:cs="Arial"/>
          <w:color w:val="000000"/>
          <w:sz w:val="22"/>
          <w:szCs w:val="22"/>
        </w:rPr>
        <w:t xml:space="preserve">a </w:t>
      </w:r>
      <w:r w:rsidR="00677151" w:rsidRPr="00A6671C">
        <w:rPr>
          <w:rFonts w:ascii="Arial" w:hAnsi="Arial" w:cs="Arial"/>
          <w:color w:val="000000"/>
          <w:sz w:val="22"/>
          <w:szCs w:val="22"/>
        </w:rPr>
        <w:t>z</w:t>
      </w:r>
      <w:r w:rsidR="00BA57B6" w:rsidRPr="00A6671C">
        <w:rPr>
          <w:rFonts w:ascii="Arial" w:hAnsi="Arial" w:cs="Arial"/>
          <w:bCs/>
          <w:kern w:val="36"/>
          <w:sz w:val="22"/>
          <w:szCs w:val="22"/>
        </w:rPr>
        <w:t>ákonem</w:t>
      </w:r>
      <w:r w:rsidR="00677151" w:rsidRPr="00A6671C">
        <w:rPr>
          <w:rFonts w:ascii="Arial" w:hAnsi="Arial" w:cs="Arial"/>
          <w:bCs/>
          <w:kern w:val="36"/>
          <w:sz w:val="22"/>
          <w:szCs w:val="22"/>
        </w:rPr>
        <w:t xml:space="preserve"> č.</w:t>
      </w:r>
      <w:r w:rsidR="003E1497" w:rsidRPr="00A6671C">
        <w:rPr>
          <w:rFonts w:ascii="Arial" w:hAnsi="Arial" w:cs="Arial"/>
          <w:bCs/>
          <w:kern w:val="36"/>
          <w:sz w:val="22"/>
          <w:szCs w:val="22"/>
        </w:rPr>
        <w:t> </w:t>
      </w:r>
      <w:r w:rsidR="003E5D52" w:rsidRPr="00A6671C">
        <w:rPr>
          <w:rFonts w:ascii="Arial" w:hAnsi="Arial" w:cs="Arial"/>
          <w:bCs/>
          <w:kern w:val="36"/>
          <w:sz w:val="22"/>
          <w:szCs w:val="22"/>
        </w:rPr>
        <w:t>183/2006 Sb.,</w:t>
      </w:r>
      <w:r w:rsidR="00BA57B6" w:rsidRPr="00A6671C">
        <w:rPr>
          <w:rFonts w:ascii="Arial" w:hAnsi="Arial" w:cs="Arial"/>
          <w:bCs/>
          <w:kern w:val="36"/>
          <w:sz w:val="22"/>
          <w:szCs w:val="22"/>
        </w:rPr>
        <w:t xml:space="preserve"> o územním plánování a stavebním řádu (stavební zákon)</w:t>
      </w:r>
      <w:r w:rsidR="003E5D52" w:rsidRPr="00A6671C">
        <w:rPr>
          <w:rFonts w:ascii="Arial" w:hAnsi="Arial" w:cs="Arial"/>
          <w:bCs/>
          <w:kern w:val="36"/>
          <w:sz w:val="22"/>
          <w:szCs w:val="22"/>
        </w:rPr>
        <w:t>, v </w:t>
      </w:r>
      <w:r w:rsidR="00B32AF6" w:rsidRPr="00A6671C">
        <w:rPr>
          <w:rFonts w:ascii="Arial" w:hAnsi="Arial" w:cs="Arial"/>
          <w:sz w:val="22"/>
          <w:szCs w:val="22"/>
        </w:rPr>
        <w:t xml:space="preserve">účinném </w:t>
      </w:r>
      <w:r w:rsidR="003E5D52" w:rsidRPr="00A6671C">
        <w:rPr>
          <w:rFonts w:ascii="Arial" w:hAnsi="Arial" w:cs="Arial"/>
          <w:bCs/>
          <w:kern w:val="36"/>
          <w:sz w:val="22"/>
          <w:szCs w:val="22"/>
        </w:rPr>
        <w:t>znění,</w:t>
      </w:r>
    </w:p>
    <w:p w14:paraId="4AAA68B5" w14:textId="77777777" w:rsidR="00354D07" w:rsidRPr="00A6671C" w:rsidRDefault="00BC620B"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projektovou dokumentací</w:t>
      </w:r>
      <w:r w:rsidR="00E6213D" w:rsidRPr="00A6671C">
        <w:rPr>
          <w:rFonts w:ascii="Arial" w:hAnsi="Arial" w:cs="Arial"/>
          <w:color w:val="000000"/>
          <w:sz w:val="22"/>
          <w:szCs w:val="22"/>
        </w:rPr>
        <w:t xml:space="preserve">, </w:t>
      </w:r>
    </w:p>
    <w:p w14:paraId="5D81FDF9" w14:textId="4F42C1E6" w:rsidR="00354D07" w:rsidRPr="00A6671C" w:rsidRDefault="00FB150E"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Pr>
          <w:rFonts w:ascii="Arial" w:hAnsi="Arial" w:cs="Arial"/>
          <w:color w:val="000000"/>
          <w:sz w:val="22"/>
          <w:szCs w:val="22"/>
        </w:rPr>
        <w:t>stavební</w:t>
      </w:r>
      <w:r w:rsidR="00623DAF">
        <w:rPr>
          <w:rFonts w:ascii="Arial" w:hAnsi="Arial" w:cs="Arial"/>
          <w:color w:val="000000"/>
          <w:sz w:val="22"/>
          <w:szCs w:val="22"/>
        </w:rPr>
        <w:t>m</w:t>
      </w:r>
      <w:r>
        <w:rPr>
          <w:rFonts w:ascii="Arial" w:hAnsi="Arial" w:cs="Arial"/>
          <w:color w:val="000000"/>
          <w:sz w:val="22"/>
          <w:szCs w:val="22"/>
        </w:rPr>
        <w:t xml:space="preserve"> povolení</w:t>
      </w:r>
      <w:r w:rsidR="00623DAF">
        <w:rPr>
          <w:rFonts w:ascii="Arial" w:hAnsi="Arial" w:cs="Arial"/>
          <w:color w:val="000000"/>
          <w:sz w:val="22"/>
          <w:szCs w:val="22"/>
        </w:rPr>
        <w:t>m</w:t>
      </w:r>
      <w:r w:rsidR="00CB75F6" w:rsidRPr="00A6671C">
        <w:rPr>
          <w:rFonts w:ascii="Arial" w:hAnsi="Arial" w:cs="Arial"/>
          <w:color w:val="000000"/>
          <w:sz w:val="22"/>
          <w:szCs w:val="22"/>
        </w:rPr>
        <w:t xml:space="preserve"> č.j. </w:t>
      </w:r>
      <w:r>
        <w:rPr>
          <w:rFonts w:ascii="Arial" w:hAnsi="Arial" w:cs="Arial"/>
          <w:color w:val="000000"/>
          <w:sz w:val="22"/>
          <w:szCs w:val="22"/>
        </w:rPr>
        <w:t xml:space="preserve">SZ </w:t>
      </w:r>
      <w:r w:rsidR="00CB75F6" w:rsidRPr="00A6671C">
        <w:rPr>
          <w:rFonts w:ascii="Arial" w:hAnsi="Arial" w:cs="Arial"/>
          <w:color w:val="000000"/>
          <w:sz w:val="22"/>
          <w:szCs w:val="22"/>
        </w:rPr>
        <w:t>BZID</w:t>
      </w:r>
      <w:r>
        <w:rPr>
          <w:rFonts w:ascii="Arial" w:hAnsi="Arial" w:cs="Arial"/>
          <w:color w:val="000000"/>
          <w:sz w:val="22"/>
          <w:szCs w:val="22"/>
        </w:rPr>
        <w:t>/11518</w:t>
      </w:r>
      <w:r w:rsidR="00CB75F6" w:rsidRPr="00A6671C">
        <w:rPr>
          <w:rFonts w:ascii="Arial" w:hAnsi="Arial" w:cs="Arial"/>
          <w:color w:val="000000"/>
          <w:sz w:val="22"/>
          <w:szCs w:val="22"/>
        </w:rPr>
        <w:t>/</w:t>
      </w:r>
      <w:r>
        <w:rPr>
          <w:rFonts w:ascii="Arial" w:hAnsi="Arial" w:cs="Arial"/>
          <w:color w:val="000000"/>
          <w:sz w:val="22"/>
          <w:szCs w:val="22"/>
        </w:rPr>
        <w:t>22</w:t>
      </w:r>
      <w:r w:rsidR="00CB75F6" w:rsidRPr="00A6671C">
        <w:rPr>
          <w:rFonts w:ascii="Arial" w:hAnsi="Arial" w:cs="Arial"/>
          <w:color w:val="000000"/>
          <w:sz w:val="22"/>
          <w:szCs w:val="22"/>
        </w:rPr>
        <w:t>/</w:t>
      </w:r>
      <w:proofErr w:type="spellStart"/>
      <w:r w:rsidR="00F90C80" w:rsidRPr="00A6671C">
        <w:rPr>
          <w:rFonts w:ascii="Arial" w:hAnsi="Arial" w:cs="Arial"/>
          <w:color w:val="000000"/>
          <w:sz w:val="22"/>
          <w:szCs w:val="22"/>
        </w:rPr>
        <w:t>Fra</w:t>
      </w:r>
      <w:proofErr w:type="spellEnd"/>
      <w:r>
        <w:rPr>
          <w:rFonts w:ascii="Arial" w:hAnsi="Arial" w:cs="Arial"/>
          <w:color w:val="000000"/>
          <w:sz w:val="22"/>
          <w:szCs w:val="22"/>
        </w:rPr>
        <w:t xml:space="preserve"> s nabytím právní moci dne 17.02.2023</w:t>
      </w:r>
      <w:r w:rsidR="00CB75F6" w:rsidRPr="00A6671C">
        <w:rPr>
          <w:rFonts w:ascii="Arial" w:hAnsi="Arial" w:cs="Arial"/>
          <w:color w:val="000000"/>
          <w:sz w:val="22"/>
          <w:szCs w:val="22"/>
        </w:rPr>
        <w:t>,</w:t>
      </w:r>
    </w:p>
    <w:p w14:paraId="506B268E" w14:textId="4AC62EBC" w:rsidR="00354D07" w:rsidRPr="00A6671C" w:rsidRDefault="00CB011E"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položkovým</w:t>
      </w:r>
      <w:r w:rsidR="00444D2A" w:rsidRPr="00A6671C">
        <w:rPr>
          <w:rFonts w:ascii="Arial" w:hAnsi="Arial" w:cs="Arial"/>
          <w:color w:val="000000"/>
          <w:sz w:val="22"/>
          <w:szCs w:val="22"/>
        </w:rPr>
        <w:t xml:space="preserve"> rozpočtem</w:t>
      </w:r>
      <w:r w:rsidR="00FD59DA" w:rsidRPr="00A6671C">
        <w:rPr>
          <w:rFonts w:ascii="Arial" w:hAnsi="Arial" w:cs="Arial"/>
          <w:color w:val="000000"/>
          <w:sz w:val="22"/>
          <w:szCs w:val="22"/>
        </w:rPr>
        <w:t xml:space="preserve"> zhotovitele</w:t>
      </w:r>
      <w:r w:rsidR="00FD59DA" w:rsidRPr="00A6671C">
        <w:rPr>
          <w:rFonts w:ascii="Arial" w:hAnsi="Arial" w:cs="Arial"/>
          <w:bCs/>
          <w:color w:val="000000"/>
          <w:sz w:val="22"/>
          <w:szCs w:val="22"/>
        </w:rPr>
        <w:t>,</w:t>
      </w:r>
      <w:r w:rsidR="00FD59DA" w:rsidRPr="00A6671C">
        <w:rPr>
          <w:rFonts w:ascii="Arial" w:hAnsi="Arial" w:cs="Arial"/>
          <w:b/>
          <w:bCs/>
          <w:color w:val="000000"/>
          <w:sz w:val="22"/>
          <w:szCs w:val="22"/>
        </w:rPr>
        <w:t xml:space="preserve"> </w:t>
      </w:r>
      <w:r w:rsidR="00215C90" w:rsidRPr="00A6671C">
        <w:rPr>
          <w:rFonts w:ascii="Arial" w:hAnsi="Arial" w:cs="Arial"/>
          <w:color w:val="000000"/>
          <w:sz w:val="22"/>
          <w:szCs w:val="22"/>
        </w:rPr>
        <w:t xml:space="preserve">který </w:t>
      </w:r>
      <w:r w:rsidR="00E02551" w:rsidRPr="00A6671C">
        <w:rPr>
          <w:rFonts w:ascii="Arial" w:hAnsi="Arial" w:cs="Arial"/>
          <w:color w:val="000000"/>
          <w:sz w:val="22"/>
          <w:szCs w:val="22"/>
        </w:rPr>
        <w:t>tvoří</w:t>
      </w:r>
      <w:r w:rsidR="00FD59DA" w:rsidRPr="00A6671C">
        <w:rPr>
          <w:rFonts w:ascii="Arial" w:hAnsi="Arial" w:cs="Arial"/>
          <w:color w:val="000000"/>
          <w:sz w:val="22"/>
          <w:szCs w:val="22"/>
        </w:rPr>
        <w:t xml:space="preserve"> přílohu č. 1 této smlouvy</w:t>
      </w:r>
      <w:r w:rsidR="00650C47" w:rsidRPr="00A6671C">
        <w:rPr>
          <w:rFonts w:ascii="Arial" w:hAnsi="Arial" w:cs="Arial"/>
          <w:color w:val="000000"/>
          <w:sz w:val="22"/>
          <w:szCs w:val="22"/>
        </w:rPr>
        <w:t xml:space="preserve"> o dílo</w:t>
      </w:r>
      <w:r w:rsidR="00FD59DA" w:rsidRPr="00A6671C">
        <w:rPr>
          <w:rFonts w:ascii="Arial" w:hAnsi="Arial" w:cs="Arial"/>
          <w:color w:val="000000"/>
          <w:sz w:val="22"/>
          <w:szCs w:val="22"/>
        </w:rPr>
        <w:t>,</w:t>
      </w:r>
    </w:p>
    <w:p w14:paraId="22FD111F" w14:textId="77777777" w:rsidR="00354D07" w:rsidRPr="00A6671C" w:rsidRDefault="00FD59DA"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výzvou a zadávací dokumentací, která byla podkladem pro zpracování nabídky,</w:t>
      </w:r>
    </w:p>
    <w:p w14:paraId="23302994" w14:textId="7A763E89" w:rsidR="007F1439" w:rsidRPr="00A6671C" w:rsidRDefault="007F1439"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harmonogramem prací, předaným zhotovitelem při předání staveniště,</w:t>
      </w:r>
    </w:p>
    <w:p w14:paraId="1B8224D5" w14:textId="2675BD18" w:rsidR="00FD59DA" w:rsidRPr="00A6671C" w:rsidRDefault="00FD59DA"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požadavky objednatele, zhotovitel je však povinen objednatele upozornit</w:t>
      </w:r>
      <w:r w:rsidR="00354D07" w:rsidRPr="00A6671C">
        <w:rPr>
          <w:rFonts w:ascii="Arial" w:hAnsi="Arial" w:cs="Arial"/>
          <w:color w:val="000000"/>
          <w:sz w:val="22"/>
          <w:szCs w:val="22"/>
        </w:rPr>
        <w:t xml:space="preserve"> </w:t>
      </w:r>
      <w:r w:rsidRPr="00A6671C">
        <w:rPr>
          <w:rFonts w:ascii="Arial" w:hAnsi="Arial" w:cs="Arial"/>
          <w:color w:val="000000"/>
          <w:sz w:val="22"/>
          <w:szCs w:val="22"/>
        </w:rPr>
        <w:t>na</w:t>
      </w:r>
      <w:r w:rsidR="00354D07" w:rsidRPr="00A6671C">
        <w:rPr>
          <w:rFonts w:ascii="Arial" w:hAnsi="Arial" w:cs="Arial"/>
          <w:color w:val="000000"/>
          <w:sz w:val="22"/>
          <w:szCs w:val="22"/>
        </w:rPr>
        <w:t> </w:t>
      </w:r>
      <w:r w:rsidRPr="00A6671C">
        <w:rPr>
          <w:rFonts w:ascii="Arial" w:hAnsi="Arial" w:cs="Arial"/>
          <w:color w:val="000000"/>
          <w:sz w:val="22"/>
          <w:szCs w:val="22"/>
        </w:rPr>
        <w:t>nevhodnost jeho požadavků a pokynů, jinak odpovídá za škodu tím způsobenou</w:t>
      </w:r>
      <w:r w:rsidR="00803885" w:rsidRPr="00A6671C">
        <w:rPr>
          <w:rFonts w:ascii="Arial" w:hAnsi="Arial" w:cs="Arial"/>
          <w:color w:val="000000"/>
          <w:sz w:val="22"/>
          <w:szCs w:val="22"/>
        </w:rPr>
        <w:t>.</w:t>
      </w:r>
    </w:p>
    <w:p w14:paraId="24F51D96" w14:textId="6AAC1702"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se zavazuje provést dílo včetně všech souvisejících plnění a prací na</w:t>
      </w:r>
      <w:r w:rsidR="003E1497" w:rsidRPr="00A6671C">
        <w:rPr>
          <w:rFonts w:ascii="Arial" w:hAnsi="Arial" w:cs="Arial"/>
          <w:color w:val="000000"/>
          <w:sz w:val="22"/>
          <w:szCs w:val="22"/>
        </w:rPr>
        <w:t> </w:t>
      </w:r>
      <w:r w:rsidRPr="00A6671C">
        <w:rPr>
          <w:rFonts w:ascii="Arial" w:hAnsi="Arial" w:cs="Arial"/>
          <w:color w:val="000000"/>
          <w:sz w:val="22"/>
          <w:szCs w:val="22"/>
        </w:rPr>
        <w:t>vlastní náklady a nebezpečí v rozsahu a za podmínek dohodnutých v této smlouvě a řádně dokončené dílo bez vad a nedodělků předat objednateli v termínu uvedeném v čl. III. této smlouvy</w:t>
      </w:r>
      <w:r w:rsidR="00650C47" w:rsidRPr="00A6671C">
        <w:rPr>
          <w:rFonts w:ascii="Arial" w:hAnsi="Arial" w:cs="Arial"/>
          <w:color w:val="000000"/>
          <w:sz w:val="22"/>
          <w:szCs w:val="22"/>
        </w:rPr>
        <w:t xml:space="preserve"> o dílo</w:t>
      </w:r>
      <w:r w:rsidRPr="00A6671C">
        <w:rPr>
          <w:rFonts w:ascii="Arial" w:hAnsi="Arial" w:cs="Arial"/>
          <w:color w:val="000000"/>
          <w:sz w:val="22"/>
          <w:szCs w:val="22"/>
        </w:rPr>
        <w:t>.</w:t>
      </w:r>
    </w:p>
    <w:p w14:paraId="4D789A48" w14:textId="148EEA84" w:rsidR="002C7F9D" w:rsidRPr="00A6671C" w:rsidRDefault="002C7F9D" w:rsidP="00FB2567">
      <w:pPr>
        <w:pStyle w:val="Bezmezer1"/>
        <w:numPr>
          <w:ilvl w:val="0"/>
          <w:numId w:val="1"/>
        </w:numPr>
        <w:spacing w:after="120" w:line="276" w:lineRule="auto"/>
        <w:ind w:left="284" w:hanging="284"/>
        <w:jc w:val="both"/>
        <w:rPr>
          <w:rFonts w:ascii="Arial" w:hAnsi="Arial" w:cs="Arial"/>
          <w:color w:val="000000"/>
        </w:rPr>
      </w:pPr>
      <w:r w:rsidRPr="00A6671C">
        <w:rPr>
          <w:rFonts w:ascii="Arial" w:hAnsi="Arial" w:cs="Arial"/>
          <w:color w:val="000000"/>
        </w:rPr>
        <w:t xml:space="preserve">Dodávkami a stavebními pracemi se pro účely této </w:t>
      </w:r>
      <w:r w:rsidR="00524A26" w:rsidRPr="00A6671C">
        <w:rPr>
          <w:rFonts w:ascii="Arial" w:hAnsi="Arial" w:cs="Arial"/>
          <w:color w:val="000000"/>
        </w:rPr>
        <w:t>s</w:t>
      </w:r>
      <w:r w:rsidRPr="00A6671C">
        <w:rPr>
          <w:rFonts w:ascii="Arial" w:hAnsi="Arial" w:cs="Arial"/>
          <w:color w:val="000000"/>
        </w:rPr>
        <w:t>mlouvy o dílo (dále jen „</w:t>
      </w:r>
      <w:r w:rsidR="005F7138" w:rsidRPr="00A6671C">
        <w:rPr>
          <w:rFonts w:ascii="Arial" w:hAnsi="Arial" w:cs="Arial"/>
          <w:b/>
          <w:color w:val="000000"/>
        </w:rPr>
        <w:t>s</w:t>
      </w:r>
      <w:r w:rsidRPr="00A6671C">
        <w:rPr>
          <w:rFonts w:ascii="Arial" w:hAnsi="Arial" w:cs="Arial"/>
          <w:b/>
          <w:color w:val="000000"/>
        </w:rPr>
        <w:t>mlouva</w:t>
      </w:r>
      <w:r w:rsidRPr="00A6671C">
        <w:rPr>
          <w:rFonts w:ascii="Arial" w:hAnsi="Arial" w:cs="Arial"/>
          <w:color w:val="000000"/>
        </w:rPr>
        <w:t>“) rozumí provedení všech dodávek a prací nutných k řádnému provedení díla, provedení všech předepsaných zkoušek</w:t>
      </w:r>
      <w:r w:rsidR="006D6AAE" w:rsidRPr="00A6671C">
        <w:rPr>
          <w:rFonts w:ascii="Arial" w:hAnsi="Arial" w:cs="Arial"/>
          <w:color w:val="000000"/>
        </w:rPr>
        <w:t xml:space="preserve"> a</w:t>
      </w:r>
      <w:r w:rsidRPr="00A6671C">
        <w:rPr>
          <w:rFonts w:ascii="Arial" w:hAnsi="Arial" w:cs="Arial"/>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w:t>
      </w:r>
      <w:r w:rsidR="00073E81">
        <w:rPr>
          <w:rFonts w:ascii="Arial" w:hAnsi="Arial" w:cs="Arial"/>
          <w:color w:val="000000"/>
        </w:rPr>
        <w:t>.</w:t>
      </w:r>
    </w:p>
    <w:p w14:paraId="3AC54DA2" w14:textId="77777777"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se zavazuje, že provedení díla zabezpečí kvalifikovanými odbornými pracovníky.</w:t>
      </w:r>
    </w:p>
    <w:p w14:paraId="3C266CF9" w14:textId="6EFE1DE9"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zabezpečí na svůj náklad a své nebezpečí i všechna související plnění a</w:t>
      </w:r>
      <w:r w:rsidR="003E1497" w:rsidRPr="00A6671C">
        <w:rPr>
          <w:rFonts w:ascii="Arial" w:hAnsi="Arial" w:cs="Arial"/>
          <w:color w:val="000000"/>
          <w:sz w:val="22"/>
          <w:szCs w:val="22"/>
        </w:rPr>
        <w:t> </w:t>
      </w:r>
      <w:r w:rsidRPr="00A6671C">
        <w:rPr>
          <w:rFonts w:ascii="Arial" w:hAnsi="Arial" w:cs="Arial"/>
          <w:color w:val="000000"/>
          <w:sz w:val="22"/>
          <w:szCs w:val="22"/>
        </w:rPr>
        <w:t>práce, a to zejména:</w:t>
      </w:r>
    </w:p>
    <w:p w14:paraId="58573C72" w14:textId="78E0C460"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lastRenderedPageBreak/>
        <w:t>veškeré související režie, nehmotné dodávky jako jsou např. vedlejší náklady zhotovitele související s provedením díla nebo jeho části, doprava, energie, mzdové příplatky za práce o svátcích, za práce přesčas, nepřetržitý provoz a</w:t>
      </w:r>
      <w:r w:rsidR="003E1497" w:rsidRPr="00A6671C">
        <w:rPr>
          <w:rFonts w:ascii="Arial" w:hAnsi="Arial" w:cs="Arial"/>
          <w:color w:val="000000"/>
          <w:sz w:val="22"/>
          <w:szCs w:val="22"/>
        </w:rPr>
        <w:t> </w:t>
      </w:r>
      <w:r w:rsidRPr="00A6671C">
        <w:rPr>
          <w:rFonts w:ascii="Arial" w:hAnsi="Arial" w:cs="Arial"/>
          <w:color w:val="000000"/>
          <w:sz w:val="22"/>
          <w:szCs w:val="22"/>
        </w:rPr>
        <w:t>podobně, které vzniknou při provádění prací zhotovitelem</w:t>
      </w:r>
      <w:r w:rsidR="003D769D" w:rsidRPr="00A6671C">
        <w:rPr>
          <w:rFonts w:ascii="Arial" w:hAnsi="Arial" w:cs="Arial"/>
          <w:color w:val="000000"/>
          <w:sz w:val="22"/>
          <w:szCs w:val="22"/>
        </w:rPr>
        <w:t xml:space="preserve"> (např. zakrývání obnažených konstrukcí atp.)</w:t>
      </w:r>
      <w:r w:rsidRPr="00A6671C">
        <w:rPr>
          <w:rFonts w:ascii="Arial" w:hAnsi="Arial" w:cs="Arial"/>
          <w:color w:val="000000"/>
          <w:sz w:val="22"/>
          <w:szCs w:val="22"/>
        </w:rPr>
        <w:t>,</w:t>
      </w:r>
    </w:p>
    <w:p w14:paraId="4DB54A17" w14:textId="77777777"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bezpečnostní opatření (ve vztahu k pracovníkům, dopravě apod.),</w:t>
      </w:r>
    </w:p>
    <w:p w14:paraId="2FC9ED68" w14:textId="77777777" w:rsidR="00354D07" w:rsidRPr="00A6671C" w:rsidRDefault="00D86F39"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povolení k užívání veřejného prostranství,</w:t>
      </w:r>
    </w:p>
    <w:p w14:paraId="650CE1EE" w14:textId="77777777"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odstranění odpadů v souladu s </w:t>
      </w:r>
      <w:r w:rsidR="00883875" w:rsidRPr="00A6671C">
        <w:rPr>
          <w:rFonts w:ascii="Arial" w:hAnsi="Arial" w:cs="Arial"/>
          <w:color w:val="000000"/>
          <w:sz w:val="22"/>
          <w:szCs w:val="22"/>
        </w:rPr>
        <w:t>účinnými</w:t>
      </w:r>
      <w:r w:rsidRPr="00A6671C">
        <w:rPr>
          <w:rFonts w:ascii="Arial" w:hAnsi="Arial" w:cs="Arial"/>
          <w:color w:val="000000"/>
          <w:sz w:val="22"/>
          <w:szCs w:val="22"/>
        </w:rPr>
        <w:t xml:space="preserve"> právními předpisy, včetně zaplacení poplatků za uložení odpadu, atd.,</w:t>
      </w:r>
    </w:p>
    <w:p w14:paraId="542A47E1" w14:textId="77777777"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uvedení místa plnění a jeho okolí dotčeného prováděním díla do původního stavu,</w:t>
      </w:r>
    </w:p>
    <w:p w14:paraId="3B8EEBB8" w14:textId="46E203A2"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zajištění a provedení veškerých prací dle platných zákonů, norem a předpisů,</w:t>
      </w:r>
    </w:p>
    <w:p w14:paraId="4957DADA" w14:textId="6D8785A3" w:rsidR="00354D07" w:rsidRPr="00A6671C" w:rsidRDefault="007F1439"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zajištění a provedení </w:t>
      </w:r>
      <w:r w:rsidR="002C7F9D" w:rsidRPr="00A6671C">
        <w:rPr>
          <w:rFonts w:ascii="Arial" w:hAnsi="Arial" w:cs="Arial"/>
          <w:color w:val="000000"/>
          <w:sz w:val="22"/>
          <w:szCs w:val="22"/>
        </w:rPr>
        <w:t>atestů, certifikátů, záručníc</w:t>
      </w:r>
      <w:r w:rsidR="00BC620B" w:rsidRPr="00A6671C">
        <w:rPr>
          <w:rFonts w:ascii="Arial" w:hAnsi="Arial" w:cs="Arial"/>
          <w:color w:val="000000"/>
          <w:sz w:val="22"/>
          <w:szCs w:val="22"/>
        </w:rPr>
        <w:t>h listů, prohlášení o shodě atd,</w:t>
      </w:r>
    </w:p>
    <w:p w14:paraId="594D61FE" w14:textId="066E251C" w:rsidR="00397BDC" w:rsidRPr="00A6671C" w:rsidRDefault="00BC620B"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veškeré dodávky a práce neobsažené v zadávací dokumentaci nebo této smlouvě, které by byly potřebné pro zdárné dokončení a následné užívání díla.</w:t>
      </w:r>
    </w:p>
    <w:p w14:paraId="28BE744E" w14:textId="4C8A6B7B" w:rsidR="00397BDC" w:rsidRPr="00A6671C" w:rsidRDefault="00397BDC" w:rsidP="00354D0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se zavazuje, že bez písemného souhlasu obje</w:t>
      </w:r>
      <w:r w:rsidR="008F776E" w:rsidRPr="00A6671C">
        <w:rPr>
          <w:rFonts w:ascii="Arial" w:hAnsi="Arial" w:cs="Arial"/>
          <w:color w:val="000000"/>
          <w:sz w:val="22"/>
          <w:szCs w:val="22"/>
        </w:rPr>
        <w:t>dnatele neprovede dílo odchylně</w:t>
      </w:r>
      <w:r w:rsidR="007F1439" w:rsidRPr="00A6671C">
        <w:rPr>
          <w:rFonts w:ascii="Arial" w:hAnsi="Arial" w:cs="Arial"/>
          <w:color w:val="000000"/>
          <w:sz w:val="22"/>
          <w:szCs w:val="22"/>
        </w:rPr>
        <w:t xml:space="preserve"> </w:t>
      </w:r>
      <w:r w:rsidRPr="00A6671C">
        <w:rPr>
          <w:rFonts w:ascii="Arial" w:hAnsi="Arial" w:cs="Arial"/>
          <w:color w:val="000000"/>
          <w:sz w:val="22"/>
          <w:szCs w:val="22"/>
        </w:rPr>
        <w:t xml:space="preserve">od </w:t>
      </w:r>
      <w:r w:rsidR="00B40AEF" w:rsidRPr="00A6671C">
        <w:rPr>
          <w:rFonts w:ascii="Arial" w:hAnsi="Arial" w:cs="Arial"/>
          <w:color w:val="000000"/>
          <w:sz w:val="22"/>
          <w:szCs w:val="22"/>
        </w:rPr>
        <w:t xml:space="preserve">jím zpracované </w:t>
      </w:r>
      <w:r w:rsidR="00444D2A" w:rsidRPr="00A6671C">
        <w:rPr>
          <w:rFonts w:ascii="Arial" w:hAnsi="Arial" w:cs="Arial"/>
          <w:color w:val="000000"/>
          <w:sz w:val="22"/>
          <w:szCs w:val="22"/>
        </w:rPr>
        <w:t>zadávací</w:t>
      </w:r>
      <w:r w:rsidRPr="00A6671C">
        <w:rPr>
          <w:rFonts w:ascii="Arial" w:hAnsi="Arial" w:cs="Arial"/>
          <w:color w:val="000000"/>
          <w:sz w:val="22"/>
          <w:szCs w:val="22"/>
        </w:rPr>
        <w:t xml:space="preserve"> dokumentace, této smlouvy</w:t>
      </w:r>
      <w:r w:rsidR="00333CCE" w:rsidRPr="00A6671C">
        <w:rPr>
          <w:rFonts w:ascii="Arial" w:hAnsi="Arial" w:cs="Arial"/>
          <w:color w:val="000000"/>
          <w:sz w:val="22"/>
          <w:szCs w:val="22"/>
        </w:rPr>
        <w:t xml:space="preserve">, </w:t>
      </w:r>
      <w:r w:rsidR="00877DEF" w:rsidRPr="00A6671C">
        <w:rPr>
          <w:rFonts w:ascii="Arial" w:hAnsi="Arial" w:cs="Arial"/>
          <w:color w:val="000000"/>
          <w:sz w:val="22"/>
          <w:szCs w:val="22"/>
        </w:rPr>
        <w:t>projektov</w:t>
      </w:r>
      <w:r w:rsidR="001C38D0" w:rsidRPr="00A6671C">
        <w:rPr>
          <w:rFonts w:ascii="Arial" w:hAnsi="Arial" w:cs="Arial"/>
          <w:color w:val="000000"/>
          <w:sz w:val="22"/>
          <w:szCs w:val="22"/>
        </w:rPr>
        <w:t>é</w:t>
      </w:r>
      <w:r w:rsidR="00877DEF" w:rsidRPr="00A6671C">
        <w:rPr>
          <w:rFonts w:ascii="Arial" w:hAnsi="Arial" w:cs="Arial"/>
          <w:color w:val="000000"/>
          <w:sz w:val="22"/>
          <w:szCs w:val="22"/>
        </w:rPr>
        <w:t xml:space="preserve"> dokumentac</w:t>
      </w:r>
      <w:r w:rsidR="001C38D0" w:rsidRPr="00A6671C">
        <w:rPr>
          <w:rFonts w:ascii="Arial" w:hAnsi="Arial" w:cs="Arial"/>
          <w:color w:val="000000"/>
          <w:sz w:val="22"/>
          <w:szCs w:val="22"/>
        </w:rPr>
        <w:t>e</w:t>
      </w:r>
      <w:r w:rsidR="00333CCE" w:rsidRPr="00A6671C">
        <w:rPr>
          <w:rFonts w:ascii="Arial" w:hAnsi="Arial" w:cs="Arial"/>
          <w:color w:val="000000"/>
          <w:sz w:val="22"/>
          <w:szCs w:val="22"/>
        </w:rPr>
        <w:t xml:space="preserve"> </w:t>
      </w:r>
      <w:r w:rsidR="0023590B" w:rsidRPr="00A6671C">
        <w:rPr>
          <w:rFonts w:ascii="Arial" w:hAnsi="Arial" w:cs="Arial"/>
          <w:color w:val="000000"/>
          <w:sz w:val="22"/>
          <w:szCs w:val="22"/>
        </w:rPr>
        <w:t>či</w:t>
      </w:r>
      <w:r w:rsidR="00354D07" w:rsidRPr="00A6671C">
        <w:rPr>
          <w:rFonts w:ascii="Arial" w:hAnsi="Arial" w:cs="Arial"/>
          <w:color w:val="000000"/>
          <w:sz w:val="22"/>
          <w:szCs w:val="22"/>
        </w:rPr>
        <w:t> </w:t>
      </w:r>
      <w:r w:rsidR="0023590B" w:rsidRPr="00A6671C">
        <w:rPr>
          <w:rFonts w:ascii="Arial" w:hAnsi="Arial" w:cs="Arial"/>
          <w:color w:val="000000"/>
          <w:sz w:val="22"/>
          <w:szCs w:val="22"/>
        </w:rPr>
        <w:t xml:space="preserve">právních předpisů. </w:t>
      </w:r>
      <w:r w:rsidRPr="00A6671C">
        <w:rPr>
          <w:rFonts w:ascii="Arial" w:hAnsi="Arial" w:cs="Arial"/>
          <w:color w:val="000000"/>
          <w:sz w:val="22"/>
          <w:szCs w:val="22"/>
        </w:rPr>
        <w:t>V opačném případě nemá nárok na zaplacení ceny díla a</w:t>
      </w:r>
      <w:r w:rsidR="003E1497" w:rsidRPr="00A6671C">
        <w:rPr>
          <w:rFonts w:ascii="Arial" w:hAnsi="Arial" w:cs="Arial"/>
          <w:color w:val="000000"/>
          <w:sz w:val="22"/>
          <w:szCs w:val="22"/>
        </w:rPr>
        <w:t> </w:t>
      </w:r>
      <w:r w:rsidRPr="00A6671C">
        <w:rPr>
          <w:rFonts w:ascii="Arial" w:hAnsi="Arial" w:cs="Arial"/>
          <w:color w:val="000000"/>
          <w:sz w:val="22"/>
          <w:szCs w:val="22"/>
        </w:rPr>
        <w:t>odpovídá za vzniklou škodu.</w:t>
      </w:r>
    </w:p>
    <w:p w14:paraId="7B630757" w14:textId="78CAC4B4" w:rsidR="005C60E5" w:rsidRPr="00A6671C" w:rsidRDefault="00397BDC" w:rsidP="005C60E5">
      <w:pPr>
        <w:numPr>
          <w:ilvl w:val="0"/>
          <w:numId w:val="1"/>
        </w:numPr>
        <w:autoSpaceDE w:val="0"/>
        <w:autoSpaceDN w:val="0"/>
        <w:adjustRightInd w:val="0"/>
        <w:spacing w:after="480" w:line="276" w:lineRule="auto"/>
        <w:ind w:left="284" w:hanging="284"/>
        <w:jc w:val="both"/>
        <w:rPr>
          <w:rFonts w:ascii="Arial" w:hAnsi="Arial" w:cs="Arial"/>
          <w:color w:val="000000"/>
          <w:sz w:val="22"/>
          <w:szCs w:val="22"/>
        </w:rPr>
      </w:pPr>
      <w:r w:rsidRPr="00A6671C">
        <w:rPr>
          <w:rFonts w:ascii="Arial" w:hAnsi="Arial" w:cs="Arial"/>
          <w:color w:val="000000"/>
          <w:sz w:val="22"/>
          <w:szCs w:val="22"/>
        </w:rPr>
        <w:t>Objednatel se zavazuje řádně provedené dílo bez vad a nedodělků převzít a zaplatit za něj zhotoviteli cenu podle smlouvy a podmínek dohodnutých ve smlouvě.</w:t>
      </w:r>
    </w:p>
    <w:p w14:paraId="00EDAB3D" w14:textId="0854D5D3" w:rsidR="00FD3A79" w:rsidRPr="00A6671C" w:rsidRDefault="00397BDC" w:rsidP="00F35AA9">
      <w:pPr>
        <w:pStyle w:val="Zhlav"/>
        <w:spacing w:after="240"/>
        <w:jc w:val="center"/>
        <w:outlineLvl w:val="0"/>
        <w:rPr>
          <w:rFonts w:ascii="Arial" w:hAnsi="Arial" w:cs="Arial"/>
          <w:b/>
          <w:sz w:val="22"/>
          <w:szCs w:val="22"/>
        </w:rPr>
      </w:pPr>
      <w:r w:rsidRPr="00A6671C">
        <w:rPr>
          <w:rFonts w:ascii="Arial" w:hAnsi="Arial" w:cs="Arial"/>
          <w:b/>
          <w:sz w:val="22"/>
          <w:szCs w:val="22"/>
        </w:rPr>
        <w:t xml:space="preserve">III. </w:t>
      </w:r>
      <w:r w:rsidR="00F671EE">
        <w:rPr>
          <w:rFonts w:ascii="Arial" w:hAnsi="Arial" w:cs="Arial"/>
          <w:b/>
          <w:sz w:val="22"/>
          <w:szCs w:val="22"/>
        </w:rPr>
        <w:t>Lhůty</w:t>
      </w:r>
      <w:r w:rsidRPr="00A6671C">
        <w:rPr>
          <w:rFonts w:ascii="Arial" w:hAnsi="Arial" w:cs="Arial"/>
          <w:b/>
          <w:sz w:val="22"/>
          <w:szCs w:val="22"/>
        </w:rPr>
        <w:t xml:space="preserve"> a místo plnění</w:t>
      </w:r>
    </w:p>
    <w:p w14:paraId="15C0F627" w14:textId="77777777" w:rsidR="00F671EE" w:rsidRPr="00F671EE" w:rsidRDefault="000202E0" w:rsidP="00F671EE">
      <w:pPr>
        <w:pStyle w:val="Odstavecseseznamem"/>
        <w:numPr>
          <w:ilvl w:val="0"/>
          <w:numId w:val="30"/>
        </w:numPr>
        <w:spacing w:after="120" w:line="276" w:lineRule="auto"/>
        <w:jc w:val="both"/>
        <w:rPr>
          <w:rFonts w:ascii="Arial" w:hAnsi="Arial" w:cs="Arial"/>
          <w:sz w:val="22"/>
          <w:szCs w:val="22"/>
        </w:rPr>
      </w:pPr>
      <w:r w:rsidRPr="00F671EE">
        <w:rPr>
          <w:rFonts w:ascii="Arial" w:hAnsi="Arial" w:cs="Arial"/>
          <w:sz w:val="22"/>
          <w:szCs w:val="22"/>
        </w:rPr>
        <w:t xml:space="preserve">Plnění veřejné zakázky se předpokládá </w:t>
      </w:r>
      <w:r w:rsidR="00613416" w:rsidRPr="00F671EE">
        <w:rPr>
          <w:rFonts w:ascii="Arial" w:hAnsi="Arial" w:cs="Arial"/>
          <w:sz w:val="22"/>
          <w:szCs w:val="22"/>
        </w:rPr>
        <w:t xml:space="preserve">v délce </w:t>
      </w:r>
      <w:r w:rsidR="00F90C80" w:rsidRPr="00F671EE">
        <w:rPr>
          <w:rFonts w:ascii="Arial" w:hAnsi="Arial" w:cs="Arial"/>
          <w:sz w:val="22"/>
          <w:szCs w:val="22"/>
        </w:rPr>
        <w:t>18</w:t>
      </w:r>
      <w:r w:rsidR="00613416" w:rsidRPr="00F671EE">
        <w:rPr>
          <w:rFonts w:ascii="Arial" w:hAnsi="Arial" w:cs="Arial"/>
          <w:sz w:val="22"/>
          <w:szCs w:val="22"/>
        </w:rPr>
        <w:t>ti</w:t>
      </w:r>
      <w:r w:rsidR="00F90C80" w:rsidRPr="00F671EE">
        <w:rPr>
          <w:rFonts w:ascii="Arial" w:hAnsi="Arial" w:cs="Arial"/>
          <w:sz w:val="22"/>
          <w:szCs w:val="22"/>
        </w:rPr>
        <w:t xml:space="preserve"> měsíců od nabytí účinnosti</w:t>
      </w:r>
      <w:r w:rsidR="0028088A" w:rsidRPr="00F671EE">
        <w:rPr>
          <w:rFonts w:ascii="Arial" w:hAnsi="Arial" w:cs="Arial"/>
          <w:sz w:val="22"/>
          <w:szCs w:val="22"/>
        </w:rPr>
        <w:t xml:space="preserve"> smlouvy</w:t>
      </w:r>
      <w:r w:rsidR="00613416" w:rsidRPr="00F671EE">
        <w:rPr>
          <w:rFonts w:ascii="Arial" w:hAnsi="Arial" w:cs="Arial"/>
          <w:sz w:val="22"/>
          <w:szCs w:val="22"/>
        </w:rPr>
        <w:t>, blíže dle zhotovitelem zpracovaného a objednatelem odsouhlaseného harmonogramu stavebních prací.</w:t>
      </w:r>
    </w:p>
    <w:p w14:paraId="6CFC554F" w14:textId="4382BF3E" w:rsidR="00F671EE" w:rsidRPr="00F671EE" w:rsidRDefault="00F671EE" w:rsidP="00F671EE">
      <w:pPr>
        <w:pStyle w:val="Odstavecseseznamem"/>
        <w:numPr>
          <w:ilvl w:val="1"/>
          <w:numId w:val="30"/>
        </w:numPr>
        <w:spacing w:after="120" w:line="276" w:lineRule="auto"/>
        <w:jc w:val="both"/>
        <w:rPr>
          <w:rFonts w:ascii="Arial" w:hAnsi="Arial" w:cs="Arial"/>
          <w:sz w:val="22"/>
          <w:szCs w:val="22"/>
        </w:rPr>
      </w:pPr>
      <w:r w:rsidRPr="00F671EE">
        <w:rPr>
          <w:rFonts w:ascii="Arial" w:hAnsi="Arial" w:cs="Arial"/>
          <w:sz w:val="22"/>
          <w:szCs w:val="22"/>
          <w:u w:val="single"/>
        </w:rPr>
        <w:t xml:space="preserve">Lhůta pro předložení návrhu </w:t>
      </w:r>
      <w:r w:rsidR="00073E81">
        <w:rPr>
          <w:rFonts w:ascii="Arial" w:hAnsi="Arial" w:cs="Arial"/>
          <w:sz w:val="22"/>
          <w:szCs w:val="22"/>
          <w:u w:val="single"/>
        </w:rPr>
        <w:t>h</w:t>
      </w:r>
      <w:r w:rsidRPr="00F671EE">
        <w:rPr>
          <w:rFonts w:ascii="Arial" w:hAnsi="Arial" w:cs="Arial"/>
          <w:sz w:val="22"/>
          <w:szCs w:val="22"/>
          <w:u w:val="single"/>
        </w:rPr>
        <w:t xml:space="preserve">armonogramu </w:t>
      </w:r>
      <w:r w:rsidR="00073E81">
        <w:rPr>
          <w:rFonts w:ascii="Arial" w:hAnsi="Arial" w:cs="Arial"/>
          <w:sz w:val="22"/>
          <w:szCs w:val="22"/>
          <w:u w:val="single"/>
        </w:rPr>
        <w:t>o</w:t>
      </w:r>
      <w:r w:rsidRPr="00F671EE">
        <w:rPr>
          <w:rFonts w:ascii="Arial" w:hAnsi="Arial" w:cs="Arial"/>
          <w:sz w:val="22"/>
          <w:szCs w:val="22"/>
          <w:u w:val="single"/>
        </w:rPr>
        <w:t>bjednateli k odsouhlasení</w:t>
      </w:r>
      <w:r w:rsidRPr="00F671EE">
        <w:rPr>
          <w:rFonts w:ascii="Arial" w:hAnsi="Arial" w:cs="Arial"/>
          <w:sz w:val="22"/>
          <w:szCs w:val="22"/>
        </w:rPr>
        <w:t xml:space="preserve">: Zhotovitel je povinen nejpozději do 10ti pracovních dnů od nabytí účinnosti </w:t>
      </w:r>
      <w:r w:rsidR="00073E81">
        <w:rPr>
          <w:rFonts w:ascii="Arial" w:hAnsi="Arial" w:cs="Arial"/>
          <w:sz w:val="22"/>
          <w:szCs w:val="22"/>
        </w:rPr>
        <w:t>s</w:t>
      </w:r>
      <w:r w:rsidRPr="00F671EE">
        <w:rPr>
          <w:rFonts w:ascii="Arial" w:hAnsi="Arial" w:cs="Arial"/>
          <w:sz w:val="22"/>
          <w:szCs w:val="22"/>
        </w:rPr>
        <w:t xml:space="preserve">mlouvy předložit objednateli k odsouhlasení návrh harmonogramu stavebních prací (dále jen </w:t>
      </w:r>
      <w:r w:rsidRPr="00F671EE">
        <w:rPr>
          <w:rFonts w:ascii="Arial" w:hAnsi="Arial" w:cs="Arial"/>
          <w:b/>
          <w:bCs/>
          <w:sz w:val="22"/>
          <w:szCs w:val="22"/>
        </w:rPr>
        <w:t>„harmonogram“</w:t>
      </w:r>
      <w:r w:rsidRPr="00F671EE">
        <w:rPr>
          <w:rFonts w:ascii="Arial" w:hAnsi="Arial" w:cs="Arial"/>
          <w:sz w:val="22"/>
          <w:szCs w:val="22"/>
        </w:rPr>
        <w:t xml:space="preserve">). Objednatel se v případě připomínek k předloženému návrhu harmonogramu vyjádří do 5ti pracovních dnů ode dne jeho obdržení; </w:t>
      </w:r>
      <w:r>
        <w:rPr>
          <w:rFonts w:ascii="Arial" w:hAnsi="Arial" w:cs="Arial"/>
          <w:sz w:val="22"/>
          <w:szCs w:val="22"/>
        </w:rPr>
        <w:t>z</w:t>
      </w:r>
      <w:r w:rsidRPr="00F671EE">
        <w:rPr>
          <w:rFonts w:ascii="Arial" w:hAnsi="Arial" w:cs="Arial"/>
          <w:sz w:val="22"/>
          <w:szCs w:val="22"/>
        </w:rPr>
        <w:t xml:space="preserve">hotovitel nejpozději do 5ti pracovních dnů ode dne obdržení vyjádření </w:t>
      </w:r>
      <w:r>
        <w:rPr>
          <w:rFonts w:ascii="Arial" w:hAnsi="Arial" w:cs="Arial"/>
          <w:sz w:val="22"/>
          <w:szCs w:val="22"/>
        </w:rPr>
        <w:t>o</w:t>
      </w:r>
      <w:r w:rsidRPr="00F671EE">
        <w:rPr>
          <w:rFonts w:ascii="Arial" w:hAnsi="Arial" w:cs="Arial"/>
          <w:sz w:val="22"/>
          <w:szCs w:val="22"/>
        </w:rPr>
        <w:t xml:space="preserve">bjednatele </w:t>
      </w:r>
      <w:r w:rsidR="00073E81">
        <w:rPr>
          <w:rFonts w:ascii="Arial" w:hAnsi="Arial" w:cs="Arial"/>
          <w:sz w:val="22"/>
          <w:szCs w:val="22"/>
        </w:rPr>
        <w:t>h</w:t>
      </w:r>
      <w:r w:rsidRPr="00F671EE">
        <w:rPr>
          <w:rFonts w:ascii="Arial" w:hAnsi="Arial" w:cs="Arial"/>
          <w:sz w:val="22"/>
          <w:szCs w:val="22"/>
        </w:rPr>
        <w:t>armonogram odpovídajícím způsobem upraví.</w:t>
      </w:r>
    </w:p>
    <w:p w14:paraId="22E822AB" w14:textId="3E0DD932" w:rsidR="00D74960" w:rsidRPr="00D74960" w:rsidRDefault="00D74960" w:rsidP="00F671EE">
      <w:pPr>
        <w:pStyle w:val="Odstavecseseznamem"/>
        <w:numPr>
          <w:ilvl w:val="1"/>
          <w:numId w:val="30"/>
        </w:numPr>
        <w:spacing w:after="120" w:line="276" w:lineRule="auto"/>
        <w:jc w:val="both"/>
        <w:rPr>
          <w:rFonts w:ascii="Arial" w:hAnsi="Arial" w:cs="Arial"/>
          <w:sz w:val="22"/>
          <w:szCs w:val="22"/>
        </w:rPr>
      </w:pPr>
      <w:r w:rsidRPr="00D74960">
        <w:rPr>
          <w:rFonts w:ascii="Arial" w:hAnsi="Arial" w:cs="Arial"/>
          <w:sz w:val="22"/>
          <w:szCs w:val="22"/>
          <w:u w:val="single"/>
        </w:rPr>
        <w:t>Lhůta pro předání a převzetí staveniště:</w:t>
      </w:r>
      <w:r>
        <w:rPr>
          <w:rFonts w:ascii="Arial" w:hAnsi="Arial" w:cs="Arial"/>
          <w:sz w:val="22"/>
          <w:szCs w:val="22"/>
        </w:rPr>
        <w:t xml:space="preserve"> Staveniště je objednatel povinen předat a zhotovitel převzít do 10ti pracovních dní ode dne účinnosti smlouvy.</w:t>
      </w:r>
    </w:p>
    <w:p w14:paraId="0F575335" w14:textId="4531BD9B" w:rsidR="00F671EE" w:rsidRPr="00F671EE" w:rsidRDefault="00F671EE" w:rsidP="00F671EE">
      <w:pPr>
        <w:pStyle w:val="Odstavecseseznamem"/>
        <w:numPr>
          <w:ilvl w:val="1"/>
          <w:numId w:val="30"/>
        </w:numPr>
        <w:spacing w:after="120" w:line="276" w:lineRule="auto"/>
        <w:jc w:val="both"/>
        <w:rPr>
          <w:rFonts w:ascii="Arial" w:hAnsi="Arial" w:cs="Arial"/>
          <w:sz w:val="22"/>
          <w:szCs w:val="22"/>
        </w:rPr>
      </w:pPr>
      <w:r w:rsidRPr="00F671EE">
        <w:rPr>
          <w:rFonts w:ascii="Arial" w:hAnsi="Arial" w:cs="Arial"/>
          <w:sz w:val="22"/>
          <w:szCs w:val="22"/>
          <w:u w:val="single"/>
        </w:rPr>
        <w:t xml:space="preserve">Lhůta k zahájení stavebních prací jakožto prací ke zhotovení </w:t>
      </w:r>
      <w:r w:rsidR="00073E81">
        <w:rPr>
          <w:rFonts w:ascii="Arial" w:hAnsi="Arial" w:cs="Arial"/>
          <w:sz w:val="22"/>
          <w:szCs w:val="22"/>
          <w:u w:val="single"/>
        </w:rPr>
        <w:t>d</w:t>
      </w:r>
      <w:r w:rsidRPr="00F671EE">
        <w:rPr>
          <w:rFonts w:ascii="Arial" w:hAnsi="Arial" w:cs="Arial"/>
          <w:sz w:val="22"/>
          <w:szCs w:val="22"/>
          <w:u w:val="single"/>
        </w:rPr>
        <w:t>íla</w:t>
      </w:r>
      <w:r w:rsidRPr="00F671EE">
        <w:rPr>
          <w:rFonts w:ascii="Arial" w:hAnsi="Arial" w:cs="Arial"/>
          <w:sz w:val="22"/>
          <w:szCs w:val="22"/>
        </w:rPr>
        <w:t xml:space="preserve">:  Bezodkladně od okamžiku schválení </w:t>
      </w:r>
      <w:r>
        <w:rPr>
          <w:rFonts w:ascii="Arial" w:hAnsi="Arial" w:cs="Arial"/>
          <w:sz w:val="22"/>
          <w:szCs w:val="22"/>
        </w:rPr>
        <w:t>h</w:t>
      </w:r>
      <w:r w:rsidRPr="00F671EE">
        <w:rPr>
          <w:rFonts w:ascii="Arial" w:hAnsi="Arial" w:cs="Arial"/>
          <w:sz w:val="22"/>
          <w:szCs w:val="22"/>
        </w:rPr>
        <w:t xml:space="preserve">armonogramu, nejpozději do 10ti pracovních dnů ode dne převzetí </w:t>
      </w:r>
      <w:r>
        <w:rPr>
          <w:rFonts w:ascii="Arial" w:hAnsi="Arial" w:cs="Arial"/>
          <w:sz w:val="22"/>
          <w:szCs w:val="22"/>
        </w:rPr>
        <w:t>s</w:t>
      </w:r>
      <w:r w:rsidRPr="00F671EE">
        <w:rPr>
          <w:rFonts w:ascii="Arial" w:hAnsi="Arial" w:cs="Arial"/>
          <w:sz w:val="22"/>
          <w:szCs w:val="22"/>
        </w:rPr>
        <w:t>taveniště, přičemž po zahájení prací se </w:t>
      </w:r>
      <w:r>
        <w:rPr>
          <w:rFonts w:ascii="Arial" w:hAnsi="Arial" w:cs="Arial"/>
          <w:sz w:val="22"/>
          <w:szCs w:val="22"/>
        </w:rPr>
        <w:t>z</w:t>
      </w:r>
      <w:r w:rsidRPr="00F671EE">
        <w:rPr>
          <w:rFonts w:ascii="Arial" w:hAnsi="Arial" w:cs="Arial"/>
          <w:sz w:val="22"/>
          <w:szCs w:val="22"/>
        </w:rPr>
        <w:t>hotovitel zavazuje v nich řádně pokračovat.</w:t>
      </w:r>
    </w:p>
    <w:p w14:paraId="34B35472" w14:textId="07494F8B" w:rsidR="00F671EE" w:rsidRPr="00F671EE" w:rsidRDefault="00F671EE" w:rsidP="00F671EE">
      <w:pPr>
        <w:pStyle w:val="Odstavecseseznamem"/>
        <w:numPr>
          <w:ilvl w:val="1"/>
          <w:numId w:val="30"/>
        </w:numPr>
        <w:spacing w:after="120" w:line="276" w:lineRule="auto"/>
        <w:jc w:val="both"/>
        <w:rPr>
          <w:rFonts w:ascii="Arial" w:hAnsi="Arial" w:cs="Arial"/>
          <w:sz w:val="22"/>
          <w:szCs w:val="22"/>
        </w:rPr>
      </w:pPr>
      <w:r w:rsidRPr="00F671EE">
        <w:rPr>
          <w:rFonts w:ascii="Arial" w:hAnsi="Arial" w:cs="Arial"/>
          <w:sz w:val="22"/>
          <w:szCs w:val="22"/>
          <w:u w:val="single"/>
        </w:rPr>
        <w:t>Lhůta pro dokončení Díla a jeho předání a převzetí:</w:t>
      </w:r>
      <w:r w:rsidRPr="00F671EE">
        <w:rPr>
          <w:rFonts w:ascii="Arial" w:hAnsi="Arial" w:cs="Arial"/>
          <w:sz w:val="22"/>
          <w:szCs w:val="22"/>
        </w:rPr>
        <w:t xml:space="preserve"> Stanovena dle harmonogramu. Ne delší než 18 měsíců od účinnosti smlouvy</w:t>
      </w:r>
      <w:r w:rsidR="008D16EC">
        <w:rPr>
          <w:rFonts w:ascii="Arial" w:hAnsi="Arial" w:cs="Arial"/>
          <w:sz w:val="22"/>
          <w:szCs w:val="22"/>
        </w:rPr>
        <w:t xml:space="preserve"> (dále jen </w:t>
      </w:r>
      <w:r w:rsidR="008D16EC" w:rsidRPr="008D16EC">
        <w:rPr>
          <w:rFonts w:ascii="Arial" w:hAnsi="Arial" w:cs="Arial"/>
          <w:b/>
          <w:bCs/>
          <w:sz w:val="22"/>
          <w:szCs w:val="22"/>
        </w:rPr>
        <w:t>„finální lhůta“</w:t>
      </w:r>
      <w:r w:rsidR="008D16EC">
        <w:rPr>
          <w:rFonts w:ascii="Arial" w:hAnsi="Arial" w:cs="Arial"/>
          <w:sz w:val="22"/>
          <w:szCs w:val="22"/>
        </w:rPr>
        <w:t>).</w:t>
      </w:r>
    </w:p>
    <w:p w14:paraId="2384C521" w14:textId="1D4EC375" w:rsidR="00F671EE" w:rsidRPr="00F671EE" w:rsidRDefault="007F1439" w:rsidP="00F671EE">
      <w:pPr>
        <w:pStyle w:val="Odstavecseseznamem"/>
        <w:numPr>
          <w:ilvl w:val="0"/>
          <w:numId w:val="30"/>
        </w:numPr>
        <w:spacing w:after="120" w:line="276" w:lineRule="auto"/>
        <w:jc w:val="both"/>
        <w:rPr>
          <w:rFonts w:ascii="Arial" w:hAnsi="Arial" w:cs="Arial"/>
          <w:sz w:val="22"/>
          <w:szCs w:val="22"/>
        </w:rPr>
      </w:pPr>
      <w:r w:rsidRPr="00F671EE">
        <w:rPr>
          <w:rFonts w:ascii="Arial" w:hAnsi="Arial" w:cs="Arial"/>
          <w:sz w:val="22"/>
          <w:szCs w:val="22"/>
        </w:rPr>
        <w:t xml:space="preserve">Místem plnění je </w:t>
      </w:r>
      <w:r w:rsidR="0028088A" w:rsidRPr="00F671EE">
        <w:rPr>
          <w:rFonts w:ascii="Arial" w:hAnsi="Arial" w:cs="Arial"/>
          <w:sz w:val="22"/>
          <w:szCs w:val="22"/>
        </w:rPr>
        <w:t>bytový dům</w:t>
      </w:r>
      <w:r w:rsidRPr="00F671EE">
        <w:rPr>
          <w:rFonts w:ascii="Arial" w:hAnsi="Arial" w:cs="Arial"/>
          <w:sz w:val="22"/>
          <w:szCs w:val="22"/>
        </w:rPr>
        <w:t xml:space="preserve">, na adrese </w:t>
      </w:r>
      <w:r w:rsidR="0028088A" w:rsidRPr="00F671EE">
        <w:rPr>
          <w:rFonts w:ascii="Arial" w:hAnsi="Arial" w:cs="Arial"/>
          <w:sz w:val="22"/>
          <w:szCs w:val="22"/>
        </w:rPr>
        <w:t>Porhajmova</w:t>
      </w:r>
      <w:r w:rsidRPr="00F671EE">
        <w:rPr>
          <w:rFonts w:ascii="Arial" w:hAnsi="Arial" w:cs="Arial"/>
          <w:sz w:val="22"/>
          <w:szCs w:val="22"/>
        </w:rPr>
        <w:t xml:space="preserve"> </w:t>
      </w:r>
      <w:r w:rsidR="0028088A" w:rsidRPr="00F671EE">
        <w:rPr>
          <w:rFonts w:ascii="Arial" w:hAnsi="Arial" w:cs="Arial"/>
          <w:sz w:val="22"/>
          <w:szCs w:val="22"/>
        </w:rPr>
        <w:t>922</w:t>
      </w:r>
      <w:r w:rsidRPr="00F671EE">
        <w:rPr>
          <w:rFonts w:ascii="Arial" w:hAnsi="Arial" w:cs="Arial"/>
          <w:sz w:val="22"/>
          <w:szCs w:val="22"/>
        </w:rPr>
        <w:t>/18, 615 00 Brno-Židenice, p.</w:t>
      </w:r>
      <w:r w:rsidR="00073E81">
        <w:rPr>
          <w:rFonts w:ascii="Arial" w:hAnsi="Arial" w:cs="Arial"/>
          <w:sz w:val="22"/>
          <w:szCs w:val="22"/>
        </w:rPr>
        <w:t> </w:t>
      </w:r>
      <w:r w:rsidRPr="00F671EE">
        <w:rPr>
          <w:rFonts w:ascii="Arial" w:hAnsi="Arial" w:cs="Arial"/>
          <w:sz w:val="22"/>
          <w:szCs w:val="22"/>
        </w:rPr>
        <w:t>č.</w:t>
      </w:r>
      <w:r w:rsidR="00073E81">
        <w:rPr>
          <w:rFonts w:ascii="Arial" w:hAnsi="Arial" w:cs="Arial"/>
          <w:sz w:val="22"/>
          <w:szCs w:val="22"/>
        </w:rPr>
        <w:t> </w:t>
      </w:r>
      <w:r w:rsidR="0028088A" w:rsidRPr="00F671EE">
        <w:rPr>
          <w:rFonts w:ascii="Arial" w:hAnsi="Arial" w:cs="Arial"/>
          <w:sz w:val="22"/>
          <w:szCs w:val="22"/>
        </w:rPr>
        <w:t>189</w:t>
      </w:r>
      <w:r w:rsidRPr="00F671EE">
        <w:rPr>
          <w:rFonts w:ascii="Arial" w:hAnsi="Arial" w:cs="Arial"/>
          <w:sz w:val="22"/>
          <w:szCs w:val="22"/>
        </w:rPr>
        <w:t xml:space="preserve">, obec Brno, k. </w:t>
      </w:r>
      <w:proofErr w:type="spellStart"/>
      <w:r w:rsidRPr="00F671EE">
        <w:rPr>
          <w:rFonts w:ascii="Arial" w:hAnsi="Arial" w:cs="Arial"/>
          <w:sz w:val="22"/>
          <w:szCs w:val="22"/>
        </w:rPr>
        <w:t>ú.</w:t>
      </w:r>
      <w:proofErr w:type="spellEnd"/>
      <w:r w:rsidRPr="00F671EE">
        <w:rPr>
          <w:rFonts w:ascii="Arial" w:hAnsi="Arial" w:cs="Arial"/>
          <w:sz w:val="22"/>
          <w:szCs w:val="22"/>
        </w:rPr>
        <w:t xml:space="preserve"> Židenice.</w:t>
      </w:r>
    </w:p>
    <w:p w14:paraId="24A0634F" w14:textId="5F320B1B" w:rsidR="000F1CB8" w:rsidRPr="00F671EE" w:rsidRDefault="0089690D" w:rsidP="00F671EE">
      <w:pPr>
        <w:pStyle w:val="Odstavecseseznamem"/>
        <w:numPr>
          <w:ilvl w:val="0"/>
          <w:numId w:val="30"/>
        </w:numPr>
        <w:spacing w:after="120" w:line="276" w:lineRule="auto"/>
        <w:jc w:val="both"/>
        <w:rPr>
          <w:rFonts w:ascii="Arial" w:hAnsi="Arial" w:cs="Arial"/>
          <w:sz w:val="22"/>
          <w:szCs w:val="22"/>
        </w:rPr>
      </w:pPr>
      <w:r w:rsidRPr="00F671EE">
        <w:rPr>
          <w:rFonts w:ascii="Arial" w:hAnsi="Arial" w:cs="Arial"/>
          <w:sz w:val="22"/>
          <w:szCs w:val="22"/>
        </w:rPr>
        <w:lastRenderedPageBreak/>
        <w:t xml:space="preserve">Doba realizace díla </w:t>
      </w:r>
      <w:r w:rsidR="000202E0" w:rsidRPr="00F671EE">
        <w:rPr>
          <w:rFonts w:ascii="Arial" w:hAnsi="Arial" w:cs="Arial"/>
          <w:sz w:val="22"/>
          <w:szCs w:val="22"/>
        </w:rPr>
        <w:t>končí</w:t>
      </w:r>
      <w:r w:rsidR="00C65110" w:rsidRPr="00F671EE">
        <w:rPr>
          <w:rFonts w:ascii="Arial" w:hAnsi="Arial" w:cs="Arial"/>
          <w:sz w:val="22"/>
          <w:szCs w:val="22"/>
        </w:rPr>
        <w:t xml:space="preserve"> protokolárním před</w:t>
      </w:r>
      <w:r w:rsidR="00F41824" w:rsidRPr="00F671EE">
        <w:rPr>
          <w:rFonts w:ascii="Arial" w:hAnsi="Arial" w:cs="Arial"/>
          <w:sz w:val="22"/>
          <w:szCs w:val="22"/>
        </w:rPr>
        <w:t>á</w:t>
      </w:r>
      <w:r w:rsidR="00C65110" w:rsidRPr="00F671EE">
        <w:rPr>
          <w:rFonts w:ascii="Arial" w:hAnsi="Arial" w:cs="Arial"/>
          <w:sz w:val="22"/>
          <w:szCs w:val="22"/>
        </w:rPr>
        <w:t>ním</w:t>
      </w:r>
      <w:r w:rsidRPr="00F671EE">
        <w:rPr>
          <w:rFonts w:ascii="Arial" w:hAnsi="Arial" w:cs="Arial"/>
          <w:sz w:val="22"/>
          <w:szCs w:val="22"/>
        </w:rPr>
        <w:t xml:space="preserve"> a </w:t>
      </w:r>
      <w:r w:rsidR="00C65110" w:rsidRPr="00F671EE">
        <w:rPr>
          <w:rFonts w:ascii="Arial" w:hAnsi="Arial" w:cs="Arial"/>
          <w:sz w:val="22"/>
          <w:szCs w:val="22"/>
        </w:rPr>
        <w:t>převzetím</w:t>
      </w:r>
      <w:r w:rsidR="000376F1" w:rsidRPr="00F671EE">
        <w:rPr>
          <w:rFonts w:ascii="Arial" w:hAnsi="Arial" w:cs="Arial"/>
          <w:sz w:val="22"/>
          <w:szCs w:val="22"/>
        </w:rPr>
        <w:t xml:space="preserve"> díla </w:t>
      </w:r>
      <w:r w:rsidR="00E92DAF" w:rsidRPr="00F671EE">
        <w:rPr>
          <w:rFonts w:ascii="Arial" w:hAnsi="Arial" w:cs="Arial"/>
          <w:sz w:val="22"/>
          <w:szCs w:val="22"/>
        </w:rPr>
        <w:t>o</w:t>
      </w:r>
      <w:r w:rsidRPr="00F671EE">
        <w:rPr>
          <w:rFonts w:ascii="Arial" w:hAnsi="Arial" w:cs="Arial"/>
          <w:sz w:val="22"/>
          <w:szCs w:val="22"/>
        </w:rPr>
        <w:t>bjednatel</w:t>
      </w:r>
      <w:r w:rsidR="00C65110" w:rsidRPr="00F671EE">
        <w:rPr>
          <w:rFonts w:ascii="Arial" w:hAnsi="Arial" w:cs="Arial"/>
          <w:sz w:val="22"/>
          <w:szCs w:val="22"/>
        </w:rPr>
        <w:t>e</w:t>
      </w:r>
      <w:r w:rsidR="00F41824" w:rsidRPr="00F671EE">
        <w:rPr>
          <w:rFonts w:ascii="Arial" w:hAnsi="Arial" w:cs="Arial"/>
          <w:sz w:val="22"/>
          <w:szCs w:val="22"/>
        </w:rPr>
        <w:t>m</w:t>
      </w:r>
      <w:r w:rsidRPr="00F671EE">
        <w:rPr>
          <w:rFonts w:ascii="Arial" w:hAnsi="Arial" w:cs="Arial"/>
          <w:sz w:val="22"/>
          <w:szCs w:val="22"/>
        </w:rPr>
        <w:t xml:space="preserve"> </w:t>
      </w:r>
      <w:r w:rsidR="00C65110" w:rsidRPr="00F671EE">
        <w:rPr>
          <w:rFonts w:ascii="Arial" w:hAnsi="Arial" w:cs="Arial"/>
          <w:sz w:val="22"/>
          <w:szCs w:val="22"/>
        </w:rPr>
        <w:t>bez vad a nedodělků</w:t>
      </w:r>
      <w:r w:rsidRPr="00F671EE">
        <w:rPr>
          <w:rFonts w:ascii="Arial" w:hAnsi="Arial" w:cs="Arial"/>
          <w:sz w:val="22"/>
          <w:szCs w:val="22"/>
        </w:rPr>
        <w:t>.</w:t>
      </w:r>
      <w:r w:rsidR="00E6213D" w:rsidRPr="00F671EE">
        <w:rPr>
          <w:rFonts w:ascii="Arial" w:hAnsi="Arial" w:cs="Arial"/>
          <w:sz w:val="22"/>
          <w:szCs w:val="22"/>
        </w:rPr>
        <w:t xml:space="preserve"> Doba mezi předáním a převzetím </w:t>
      </w:r>
      <w:r w:rsidR="00583DAF" w:rsidRPr="00F671EE">
        <w:rPr>
          <w:rFonts w:ascii="Arial" w:hAnsi="Arial" w:cs="Arial"/>
          <w:sz w:val="22"/>
          <w:szCs w:val="22"/>
        </w:rPr>
        <w:t xml:space="preserve">díla </w:t>
      </w:r>
      <w:r w:rsidR="00E6213D" w:rsidRPr="00F671EE">
        <w:rPr>
          <w:rFonts w:ascii="Arial" w:hAnsi="Arial" w:cs="Arial"/>
          <w:sz w:val="22"/>
          <w:szCs w:val="22"/>
        </w:rPr>
        <w:t>se</w:t>
      </w:r>
      <w:r w:rsidR="00C65110" w:rsidRPr="00F671EE">
        <w:rPr>
          <w:rFonts w:ascii="Arial" w:hAnsi="Arial" w:cs="Arial"/>
          <w:sz w:val="22"/>
          <w:szCs w:val="22"/>
        </w:rPr>
        <w:t xml:space="preserve"> však</w:t>
      </w:r>
      <w:r w:rsidR="00E6213D" w:rsidRPr="00F671EE">
        <w:rPr>
          <w:rFonts w:ascii="Arial" w:hAnsi="Arial" w:cs="Arial"/>
          <w:sz w:val="22"/>
          <w:szCs w:val="22"/>
        </w:rPr>
        <w:t xml:space="preserve"> do</w:t>
      </w:r>
      <w:r w:rsidR="003E1497" w:rsidRPr="00F671EE">
        <w:rPr>
          <w:rFonts w:ascii="Arial" w:hAnsi="Arial" w:cs="Arial"/>
          <w:sz w:val="22"/>
          <w:szCs w:val="22"/>
        </w:rPr>
        <w:t> </w:t>
      </w:r>
      <w:r w:rsidR="00E6213D" w:rsidRPr="00F671EE">
        <w:rPr>
          <w:rFonts w:ascii="Arial" w:hAnsi="Arial" w:cs="Arial"/>
          <w:sz w:val="22"/>
          <w:szCs w:val="22"/>
        </w:rPr>
        <w:t>doby realizace nezapočítává.</w:t>
      </w:r>
      <w:r w:rsidR="00650C47" w:rsidRPr="00F671EE">
        <w:rPr>
          <w:rFonts w:ascii="Arial" w:hAnsi="Arial" w:cs="Arial"/>
          <w:sz w:val="22"/>
          <w:szCs w:val="22"/>
        </w:rPr>
        <w:t xml:space="preserve"> Nepřevezme</w:t>
      </w:r>
      <w:r w:rsidR="009C08F4" w:rsidRPr="00F671EE">
        <w:rPr>
          <w:rFonts w:ascii="Arial" w:hAnsi="Arial" w:cs="Arial"/>
          <w:sz w:val="22"/>
          <w:szCs w:val="22"/>
        </w:rPr>
        <w:t>-</w:t>
      </w:r>
      <w:r w:rsidR="00650C47" w:rsidRPr="00F671EE">
        <w:rPr>
          <w:rFonts w:ascii="Arial" w:hAnsi="Arial" w:cs="Arial"/>
          <w:sz w:val="22"/>
          <w:szCs w:val="22"/>
        </w:rPr>
        <w:t>li objednatel z oprávněných důvodů (vady, nedokončenost) dílo a vrátí jej</w:t>
      </w:r>
      <w:r w:rsidR="00F35AA9" w:rsidRPr="00F671EE">
        <w:rPr>
          <w:rFonts w:ascii="Arial" w:hAnsi="Arial" w:cs="Arial"/>
          <w:sz w:val="22"/>
          <w:szCs w:val="22"/>
        </w:rPr>
        <w:t> </w:t>
      </w:r>
      <w:r w:rsidR="00650C47" w:rsidRPr="00F671EE">
        <w:rPr>
          <w:rFonts w:ascii="Arial" w:hAnsi="Arial" w:cs="Arial"/>
          <w:sz w:val="22"/>
          <w:szCs w:val="22"/>
        </w:rPr>
        <w:t>zhotoviteli k dopracování, počíná znovu běžet doba realizace</w:t>
      </w:r>
      <w:r w:rsidR="005B6E8A" w:rsidRPr="00F671EE">
        <w:rPr>
          <w:rFonts w:ascii="Arial" w:hAnsi="Arial" w:cs="Arial"/>
          <w:sz w:val="22"/>
          <w:szCs w:val="22"/>
        </w:rPr>
        <w:t xml:space="preserve"> díla</w:t>
      </w:r>
      <w:r w:rsidR="00650C47" w:rsidRPr="00F671EE">
        <w:rPr>
          <w:rFonts w:ascii="Arial" w:hAnsi="Arial" w:cs="Arial"/>
          <w:sz w:val="22"/>
          <w:szCs w:val="22"/>
        </w:rPr>
        <w:t>.</w:t>
      </w:r>
    </w:p>
    <w:p w14:paraId="00D3EDC8" w14:textId="37667667" w:rsidR="006D6AAE" w:rsidRPr="00A6671C" w:rsidRDefault="00E236B7" w:rsidP="00354D07">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I</w:t>
      </w:r>
      <w:r w:rsidR="00397BDC" w:rsidRPr="00A6671C">
        <w:rPr>
          <w:rFonts w:ascii="Arial" w:hAnsi="Arial" w:cs="Arial"/>
          <w:b/>
          <w:sz w:val="22"/>
          <w:szCs w:val="22"/>
        </w:rPr>
        <w:t>V.</w:t>
      </w:r>
      <w:r w:rsidR="00801874" w:rsidRPr="00A6671C">
        <w:rPr>
          <w:rFonts w:ascii="Arial" w:hAnsi="Arial" w:cs="Arial"/>
          <w:b/>
          <w:sz w:val="22"/>
          <w:szCs w:val="22"/>
        </w:rPr>
        <w:t xml:space="preserve"> </w:t>
      </w:r>
      <w:r w:rsidR="00397BDC" w:rsidRPr="00A6671C">
        <w:rPr>
          <w:rFonts w:ascii="Arial" w:hAnsi="Arial" w:cs="Arial"/>
          <w:b/>
          <w:sz w:val="22"/>
          <w:szCs w:val="22"/>
        </w:rPr>
        <w:t>Cena díla</w:t>
      </w:r>
    </w:p>
    <w:p w14:paraId="68F129A3" w14:textId="30A26A99" w:rsidR="00D539E5" w:rsidRPr="00A6671C" w:rsidRDefault="00397BDC" w:rsidP="00354D07">
      <w:pPr>
        <w:numPr>
          <w:ilvl w:val="0"/>
          <w:numId w:val="2"/>
        </w:numPr>
        <w:autoSpaceDE w:val="0"/>
        <w:autoSpaceDN w:val="0"/>
        <w:adjustRightInd w:val="0"/>
        <w:spacing w:after="240" w:line="276" w:lineRule="auto"/>
        <w:ind w:left="283" w:hanging="357"/>
        <w:jc w:val="both"/>
        <w:rPr>
          <w:rFonts w:ascii="Arial" w:hAnsi="Arial" w:cs="Arial"/>
          <w:color w:val="000000"/>
          <w:sz w:val="22"/>
          <w:szCs w:val="22"/>
        </w:rPr>
      </w:pPr>
      <w:r w:rsidRPr="00A6671C">
        <w:rPr>
          <w:rFonts w:ascii="Arial" w:hAnsi="Arial" w:cs="Arial"/>
          <w:color w:val="000000"/>
          <w:sz w:val="22"/>
          <w:szCs w:val="22"/>
        </w:rPr>
        <w:t>Smluvní strany se dohodly na ceně díla ve výši</w:t>
      </w: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2448"/>
        <w:gridCol w:w="872"/>
      </w:tblGrid>
      <w:tr w:rsidR="00ED089A" w:rsidRPr="00A6671C" w14:paraId="1E94E856" w14:textId="77777777" w:rsidTr="00BB4702">
        <w:trPr>
          <w:trHeight w:val="443"/>
        </w:trPr>
        <w:tc>
          <w:tcPr>
            <w:tcW w:w="3523" w:type="dxa"/>
            <w:shd w:val="clear" w:color="auto" w:fill="auto"/>
            <w:vAlign w:val="center"/>
          </w:tcPr>
          <w:p w14:paraId="06D73DF7" w14:textId="2CDE6C5B" w:rsidR="00ED089A" w:rsidRPr="00A6671C" w:rsidRDefault="00C227E2"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sz w:val="22"/>
                <w:szCs w:val="22"/>
              </w:rPr>
              <w:t>Celková c</w:t>
            </w:r>
            <w:r w:rsidR="00ED089A" w:rsidRPr="00A6671C">
              <w:rPr>
                <w:rFonts w:ascii="Arial" w:hAnsi="Arial" w:cs="Arial"/>
                <w:b/>
                <w:sz w:val="22"/>
                <w:szCs w:val="22"/>
              </w:rPr>
              <w:t>ena</w:t>
            </w:r>
            <w:r w:rsidR="007C3DD1" w:rsidRPr="00A6671C">
              <w:rPr>
                <w:rFonts w:ascii="Arial" w:hAnsi="Arial" w:cs="Arial"/>
                <w:b/>
                <w:sz w:val="22"/>
                <w:szCs w:val="22"/>
              </w:rPr>
              <w:t xml:space="preserve"> díla</w:t>
            </w:r>
            <w:r w:rsidR="00ED089A" w:rsidRPr="00A6671C">
              <w:rPr>
                <w:rFonts w:ascii="Arial" w:hAnsi="Arial" w:cs="Arial"/>
                <w:b/>
                <w:sz w:val="22"/>
                <w:szCs w:val="22"/>
              </w:rPr>
              <w:t xml:space="preserve"> bez DPH</w:t>
            </w:r>
          </w:p>
        </w:tc>
        <w:tc>
          <w:tcPr>
            <w:tcW w:w="2448" w:type="dxa"/>
            <w:shd w:val="clear" w:color="auto" w:fill="FFFF00"/>
            <w:vAlign w:val="center"/>
          </w:tcPr>
          <w:p w14:paraId="0A70E7DA" w14:textId="77777777" w:rsidR="00ED089A" w:rsidRPr="00A6671C" w:rsidRDefault="00ED089A"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287B55BC" w14:textId="77777777" w:rsidR="00ED089A" w:rsidRPr="00A6671C" w:rsidRDefault="00ED089A"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color w:val="000000"/>
                <w:sz w:val="22"/>
                <w:szCs w:val="22"/>
              </w:rPr>
              <w:t>Kč</w:t>
            </w:r>
          </w:p>
        </w:tc>
      </w:tr>
      <w:tr w:rsidR="00ED089A" w:rsidRPr="00A6671C" w14:paraId="28D18D2D" w14:textId="77777777" w:rsidTr="00BB4702">
        <w:trPr>
          <w:trHeight w:val="443"/>
        </w:trPr>
        <w:tc>
          <w:tcPr>
            <w:tcW w:w="3523" w:type="dxa"/>
            <w:shd w:val="clear" w:color="auto" w:fill="auto"/>
            <w:vAlign w:val="center"/>
          </w:tcPr>
          <w:p w14:paraId="51A1F951" w14:textId="3C179483" w:rsidR="00ED089A" w:rsidRPr="00A6671C" w:rsidRDefault="00ED089A"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sz w:val="22"/>
                <w:szCs w:val="22"/>
              </w:rPr>
              <w:t xml:space="preserve">DPH </w:t>
            </w:r>
            <w:r w:rsidR="007F3D0E" w:rsidRPr="00A6671C">
              <w:rPr>
                <w:rFonts w:ascii="Arial" w:hAnsi="Arial" w:cs="Arial"/>
                <w:sz w:val="22"/>
                <w:szCs w:val="22"/>
                <w:highlight w:val="yellow"/>
              </w:rPr>
              <w:t>X</w:t>
            </w:r>
            <w:r w:rsidR="007F3D0E" w:rsidRPr="00A6671C">
              <w:rPr>
                <w:rFonts w:ascii="Arial" w:hAnsi="Arial" w:cs="Arial"/>
                <w:sz w:val="22"/>
                <w:szCs w:val="22"/>
              </w:rPr>
              <w:t xml:space="preserve"> </w:t>
            </w:r>
            <w:r w:rsidRPr="00A6671C">
              <w:rPr>
                <w:rFonts w:ascii="Arial" w:hAnsi="Arial" w:cs="Arial"/>
                <w:sz w:val="22"/>
                <w:szCs w:val="22"/>
              </w:rPr>
              <w:t>%</w:t>
            </w:r>
          </w:p>
        </w:tc>
        <w:tc>
          <w:tcPr>
            <w:tcW w:w="2448" w:type="dxa"/>
            <w:shd w:val="clear" w:color="auto" w:fill="FFFF00"/>
            <w:vAlign w:val="center"/>
          </w:tcPr>
          <w:p w14:paraId="4DE67C9B" w14:textId="77777777" w:rsidR="00ED089A" w:rsidRPr="00A6671C" w:rsidRDefault="00ED089A"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1E471A88" w14:textId="77777777" w:rsidR="00ED089A" w:rsidRPr="00A6671C" w:rsidRDefault="00ED089A"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color w:val="000000"/>
                <w:sz w:val="22"/>
                <w:szCs w:val="22"/>
              </w:rPr>
              <w:t>Kč</w:t>
            </w:r>
          </w:p>
        </w:tc>
      </w:tr>
      <w:tr w:rsidR="00E3774C" w:rsidRPr="00A6671C" w14:paraId="6AAF0633" w14:textId="77777777" w:rsidTr="00BB4702">
        <w:trPr>
          <w:trHeight w:val="443"/>
        </w:trPr>
        <w:tc>
          <w:tcPr>
            <w:tcW w:w="3523" w:type="dxa"/>
            <w:shd w:val="clear" w:color="auto" w:fill="auto"/>
            <w:vAlign w:val="center"/>
          </w:tcPr>
          <w:p w14:paraId="0A21D2EA" w14:textId="11768F4D" w:rsidR="00E3774C" w:rsidRPr="00A6671C" w:rsidRDefault="00E3774C" w:rsidP="00354D07">
            <w:pPr>
              <w:autoSpaceDE w:val="0"/>
              <w:autoSpaceDN w:val="0"/>
              <w:adjustRightInd w:val="0"/>
              <w:spacing w:line="276" w:lineRule="auto"/>
              <w:ind w:left="284"/>
              <w:jc w:val="both"/>
              <w:rPr>
                <w:rFonts w:ascii="Arial" w:hAnsi="Arial" w:cs="Arial"/>
                <w:sz w:val="22"/>
                <w:szCs w:val="22"/>
              </w:rPr>
            </w:pPr>
            <w:r w:rsidRPr="00A6671C">
              <w:rPr>
                <w:rFonts w:ascii="Arial" w:hAnsi="Arial" w:cs="Arial"/>
                <w:sz w:val="22"/>
                <w:szCs w:val="22"/>
              </w:rPr>
              <w:t>Celková cena</w:t>
            </w:r>
            <w:r w:rsidR="002005F0" w:rsidRPr="00A6671C">
              <w:rPr>
                <w:rFonts w:ascii="Arial" w:hAnsi="Arial" w:cs="Arial"/>
                <w:sz w:val="22"/>
                <w:szCs w:val="22"/>
              </w:rPr>
              <w:t xml:space="preserve"> díla</w:t>
            </w:r>
            <w:r w:rsidRPr="00A6671C">
              <w:rPr>
                <w:rFonts w:ascii="Arial" w:hAnsi="Arial" w:cs="Arial"/>
                <w:sz w:val="22"/>
                <w:szCs w:val="22"/>
              </w:rPr>
              <w:t xml:space="preserve"> s DPH</w:t>
            </w:r>
          </w:p>
        </w:tc>
        <w:tc>
          <w:tcPr>
            <w:tcW w:w="2448" w:type="dxa"/>
            <w:shd w:val="clear" w:color="auto" w:fill="FFFF00"/>
            <w:vAlign w:val="center"/>
          </w:tcPr>
          <w:p w14:paraId="4EA50D22" w14:textId="77777777" w:rsidR="00E3774C" w:rsidRPr="00A6671C" w:rsidRDefault="00E3774C"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2CF5BF0C" w14:textId="77777777" w:rsidR="00E3774C" w:rsidRPr="00A6671C" w:rsidRDefault="00E3774C"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color w:val="000000"/>
                <w:sz w:val="22"/>
                <w:szCs w:val="22"/>
              </w:rPr>
              <w:t>Kč</w:t>
            </w:r>
          </w:p>
        </w:tc>
      </w:tr>
    </w:tbl>
    <w:p w14:paraId="303079C0" w14:textId="0B858A72" w:rsidR="007F1439" w:rsidRPr="00A6671C" w:rsidRDefault="007F1439" w:rsidP="00073E81">
      <w:pPr>
        <w:numPr>
          <w:ilvl w:val="0"/>
          <w:numId w:val="2"/>
        </w:numPr>
        <w:autoSpaceDE w:val="0"/>
        <w:autoSpaceDN w:val="0"/>
        <w:adjustRightInd w:val="0"/>
        <w:spacing w:before="240"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Cena za provedení díla je stanovena v režimu přenesené daňové povinnosti objednatele ve smyslu ustanovení § 92a zákona č. 235/2004 Sb., o dani z přidané hodnoty, ve znění pozdějších předpisů (dále jen „</w:t>
      </w:r>
      <w:proofErr w:type="spellStart"/>
      <w:r w:rsidRPr="00A6671C">
        <w:rPr>
          <w:rFonts w:ascii="Arial" w:hAnsi="Arial" w:cs="Arial"/>
          <w:color w:val="000000"/>
          <w:sz w:val="22"/>
          <w:szCs w:val="22"/>
        </w:rPr>
        <w:t>ZoDPH</w:t>
      </w:r>
      <w:proofErr w:type="spellEnd"/>
      <w:r w:rsidRPr="00A6671C">
        <w:rPr>
          <w:rFonts w:ascii="Arial" w:hAnsi="Arial" w:cs="Arial"/>
          <w:color w:val="000000"/>
          <w:sz w:val="22"/>
          <w:szCs w:val="22"/>
        </w:rPr>
        <w:t>“).</w:t>
      </w:r>
    </w:p>
    <w:p w14:paraId="2CE8F866" w14:textId="648DD4FA" w:rsidR="00F35AA9" w:rsidRPr="00A6671C" w:rsidRDefault="00397BDC" w:rsidP="00073E81">
      <w:pPr>
        <w:numPr>
          <w:ilvl w:val="0"/>
          <w:numId w:val="2"/>
        </w:numPr>
        <w:autoSpaceDE w:val="0"/>
        <w:autoSpaceDN w:val="0"/>
        <w:adjustRightInd w:val="0"/>
        <w:spacing w:before="120"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Dohodnutá cena je </w:t>
      </w:r>
      <w:r w:rsidR="00F83A44" w:rsidRPr="00A6671C">
        <w:rPr>
          <w:rFonts w:ascii="Arial" w:hAnsi="Arial" w:cs="Arial"/>
          <w:color w:val="000000"/>
          <w:sz w:val="22"/>
          <w:szCs w:val="22"/>
        </w:rPr>
        <w:t>kompletní – nejvýše</w:t>
      </w:r>
      <w:r w:rsidRPr="00A6671C">
        <w:rPr>
          <w:rFonts w:ascii="Arial" w:hAnsi="Arial" w:cs="Arial"/>
          <w:color w:val="000000"/>
          <w:sz w:val="22"/>
          <w:szCs w:val="22"/>
        </w:rPr>
        <w:t xml:space="preserve"> přípustná, zahrnuje veškeré náklady zhotovitele</w:t>
      </w:r>
      <w:r w:rsidR="005671D9" w:rsidRPr="00A6671C">
        <w:rPr>
          <w:rFonts w:ascii="Arial" w:hAnsi="Arial" w:cs="Arial"/>
          <w:color w:val="000000"/>
          <w:sz w:val="22"/>
          <w:szCs w:val="22"/>
        </w:rPr>
        <w:t xml:space="preserve"> </w:t>
      </w:r>
      <w:r w:rsidRPr="00A6671C">
        <w:rPr>
          <w:rFonts w:ascii="Arial" w:hAnsi="Arial" w:cs="Arial"/>
          <w:color w:val="000000"/>
          <w:sz w:val="22"/>
          <w:szCs w:val="22"/>
        </w:rPr>
        <w:t>související s provedením díla, včetně veškerých režií, zejména materiálů, stavebních hmot,</w:t>
      </w:r>
      <w:r w:rsidR="005671D9" w:rsidRPr="00A6671C">
        <w:rPr>
          <w:rFonts w:ascii="Arial" w:hAnsi="Arial" w:cs="Arial"/>
          <w:color w:val="000000"/>
          <w:sz w:val="22"/>
          <w:szCs w:val="22"/>
        </w:rPr>
        <w:t xml:space="preserve"> </w:t>
      </w:r>
      <w:r w:rsidRPr="00A6671C">
        <w:rPr>
          <w:rFonts w:ascii="Arial" w:hAnsi="Arial" w:cs="Arial"/>
          <w:color w:val="000000"/>
          <w:sz w:val="22"/>
          <w:szCs w:val="22"/>
        </w:rPr>
        <w:t>dopravy a nákladů, které zhotovitel v průběhu provádění díla vynaložil pro zdárné dokončení</w:t>
      </w:r>
      <w:r w:rsidR="005671D9" w:rsidRPr="00A6671C">
        <w:rPr>
          <w:rFonts w:ascii="Arial" w:hAnsi="Arial" w:cs="Arial"/>
          <w:color w:val="000000"/>
          <w:sz w:val="22"/>
          <w:szCs w:val="22"/>
        </w:rPr>
        <w:t xml:space="preserve"> </w:t>
      </w:r>
      <w:r w:rsidRPr="00A6671C">
        <w:rPr>
          <w:rFonts w:ascii="Arial" w:hAnsi="Arial" w:cs="Arial"/>
          <w:color w:val="000000"/>
          <w:sz w:val="22"/>
          <w:szCs w:val="22"/>
        </w:rPr>
        <w:t>díla.</w:t>
      </w:r>
    </w:p>
    <w:p w14:paraId="7EA5580B" w14:textId="77777777" w:rsidR="00397BDC" w:rsidRPr="00A6671C" w:rsidRDefault="00397BDC" w:rsidP="00354D07">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Cena může být měněna pouze v</w:t>
      </w:r>
      <w:r w:rsidR="00E57E44" w:rsidRPr="00A6671C">
        <w:rPr>
          <w:rFonts w:ascii="Arial" w:hAnsi="Arial" w:cs="Arial"/>
          <w:color w:val="000000"/>
          <w:sz w:val="22"/>
          <w:szCs w:val="22"/>
        </w:rPr>
        <w:t> </w:t>
      </w:r>
      <w:r w:rsidRPr="00A6671C">
        <w:rPr>
          <w:rFonts w:ascii="Arial" w:hAnsi="Arial" w:cs="Arial"/>
          <w:color w:val="000000"/>
          <w:sz w:val="22"/>
          <w:szCs w:val="22"/>
        </w:rPr>
        <w:t>případě</w:t>
      </w:r>
      <w:r w:rsidR="00E57E44" w:rsidRPr="00A6671C">
        <w:rPr>
          <w:rFonts w:ascii="Arial" w:hAnsi="Arial" w:cs="Arial"/>
          <w:color w:val="000000"/>
          <w:sz w:val="22"/>
          <w:szCs w:val="22"/>
        </w:rPr>
        <w:t>, kdy</w:t>
      </w:r>
      <w:r w:rsidRPr="00A6671C">
        <w:rPr>
          <w:rFonts w:ascii="Arial" w:hAnsi="Arial" w:cs="Arial"/>
          <w:color w:val="000000"/>
          <w:sz w:val="22"/>
          <w:szCs w:val="22"/>
        </w:rPr>
        <w:t>:</w:t>
      </w:r>
    </w:p>
    <w:p w14:paraId="18693BE2" w14:textId="77777777" w:rsidR="00F35AA9" w:rsidRPr="00A6671C" w:rsidRDefault="00985524"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proběhnou změny daňových předpisů týkajících se DPH, a to o výši, která bude odpovídat takové legislativní změně,</w:t>
      </w:r>
    </w:p>
    <w:p w14:paraId="77570317" w14:textId="3A72687A" w:rsidR="00F35AA9" w:rsidRPr="00A6671C" w:rsidRDefault="00A86ABA"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bude objednatel písemně požadovat provedení činností, které nejsou obsaženy v zadávací dokumentaci </w:t>
      </w:r>
      <w:r w:rsidR="00073E81">
        <w:rPr>
          <w:rFonts w:ascii="Arial" w:hAnsi="Arial" w:cs="Arial"/>
          <w:color w:val="000000"/>
          <w:sz w:val="22"/>
          <w:szCs w:val="22"/>
        </w:rPr>
        <w:t xml:space="preserve">na veřejnou zakázku </w:t>
      </w:r>
      <w:r w:rsidRPr="00A6671C">
        <w:rPr>
          <w:rFonts w:ascii="Arial" w:hAnsi="Arial" w:cs="Arial"/>
          <w:color w:val="000000"/>
          <w:sz w:val="22"/>
          <w:szCs w:val="22"/>
        </w:rPr>
        <w:t>nebo pokud objednatel vyloučí některé činnosti z předmětu plnění</w:t>
      </w:r>
      <w:r w:rsidR="00F83A44" w:rsidRPr="00A6671C">
        <w:rPr>
          <w:rFonts w:ascii="Arial" w:hAnsi="Arial" w:cs="Arial"/>
          <w:color w:val="000000"/>
          <w:sz w:val="22"/>
          <w:szCs w:val="22"/>
        </w:rPr>
        <w:t>;</w:t>
      </w:r>
      <w:r w:rsidRPr="00A6671C">
        <w:rPr>
          <w:rFonts w:ascii="Arial" w:hAnsi="Arial" w:cs="Arial"/>
          <w:color w:val="000000"/>
          <w:sz w:val="22"/>
          <w:szCs w:val="22"/>
        </w:rPr>
        <w:t xml:space="preserve"> jedná se tedy vždy o pouze objednatelem písemně požadované vícepráce nad rámec zadávací dokumentace a méněpráce oproti zadávací dokumentaci</w:t>
      </w:r>
      <w:r w:rsidR="000C43C9" w:rsidRPr="00A6671C">
        <w:rPr>
          <w:rFonts w:ascii="Arial" w:hAnsi="Arial" w:cs="Arial"/>
          <w:color w:val="000000"/>
          <w:sz w:val="22"/>
          <w:szCs w:val="22"/>
        </w:rPr>
        <w:t>,</w:t>
      </w:r>
    </w:p>
    <w:p w14:paraId="07E6CA24" w14:textId="058BA9C5" w:rsidR="00F35AA9" w:rsidRPr="00A6671C" w:rsidRDefault="00A86ABA"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dojde-li ke změně předmětu díla na základě odchylek a doplňků vyplývajících ze</w:t>
      </w:r>
      <w:r w:rsidR="00F35AA9" w:rsidRPr="00A6671C">
        <w:rPr>
          <w:rFonts w:ascii="Arial" w:hAnsi="Arial" w:cs="Arial"/>
          <w:color w:val="000000"/>
          <w:sz w:val="22"/>
          <w:szCs w:val="22"/>
        </w:rPr>
        <w:t> </w:t>
      </w:r>
      <w:r w:rsidRPr="00A6671C">
        <w:rPr>
          <w:rFonts w:ascii="Arial" w:hAnsi="Arial" w:cs="Arial"/>
          <w:color w:val="000000"/>
          <w:sz w:val="22"/>
          <w:szCs w:val="22"/>
        </w:rPr>
        <w:t>zákonů, nařízení vlády a vyhlášek, které nabyly platnosti a účinnosti po</w:t>
      </w:r>
      <w:r w:rsidR="003E1497" w:rsidRPr="00A6671C">
        <w:rPr>
          <w:rFonts w:ascii="Arial" w:hAnsi="Arial" w:cs="Arial"/>
          <w:color w:val="000000"/>
          <w:sz w:val="22"/>
          <w:szCs w:val="22"/>
        </w:rPr>
        <w:t> </w:t>
      </w:r>
      <w:r w:rsidRPr="00A6671C">
        <w:rPr>
          <w:rFonts w:ascii="Arial" w:hAnsi="Arial" w:cs="Arial"/>
          <w:color w:val="000000"/>
          <w:sz w:val="22"/>
          <w:szCs w:val="22"/>
        </w:rPr>
        <w:t>podpisu smlouvy, a správních rozhodnutí vydaných správními orgány po</w:t>
      </w:r>
      <w:r w:rsidR="00F35AA9" w:rsidRPr="00A6671C">
        <w:rPr>
          <w:rFonts w:ascii="Arial" w:hAnsi="Arial" w:cs="Arial"/>
          <w:color w:val="000000"/>
          <w:sz w:val="22"/>
          <w:szCs w:val="22"/>
        </w:rPr>
        <w:t> </w:t>
      </w:r>
      <w:r w:rsidRPr="00A6671C">
        <w:rPr>
          <w:rFonts w:ascii="Arial" w:hAnsi="Arial" w:cs="Arial"/>
          <w:color w:val="000000"/>
          <w:sz w:val="22"/>
          <w:szCs w:val="22"/>
        </w:rPr>
        <w:t>podpisu smlouvy;</w:t>
      </w:r>
    </w:p>
    <w:p w14:paraId="1291DB7A" w14:textId="4CDD2B6F" w:rsidR="00F35AA9" w:rsidRPr="00A6671C" w:rsidRDefault="000C43C9"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o</w:t>
      </w:r>
      <w:r w:rsidR="00A86ABA" w:rsidRPr="00A6671C">
        <w:rPr>
          <w:rFonts w:ascii="Arial" w:hAnsi="Arial" w:cs="Arial"/>
          <w:color w:val="000000"/>
          <w:sz w:val="22"/>
          <w:szCs w:val="22"/>
        </w:rPr>
        <w:t>bě strany následně provedou rekalkulaci ceny díla, a to formou dodatku ke</w:t>
      </w:r>
      <w:r w:rsidR="003E1497" w:rsidRPr="00A6671C">
        <w:rPr>
          <w:rFonts w:ascii="Arial" w:hAnsi="Arial" w:cs="Arial"/>
          <w:color w:val="000000"/>
          <w:sz w:val="22"/>
          <w:szCs w:val="22"/>
        </w:rPr>
        <w:t> </w:t>
      </w:r>
      <w:r w:rsidR="00A86ABA" w:rsidRPr="00A6671C">
        <w:rPr>
          <w:rFonts w:ascii="Arial" w:hAnsi="Arial" w:cs="Arial"/>
          <w:color w:val="000000"/>
          <w:sz w:val="22"/>
          <w:szCs w:val="22"/>
        </w:rPr>
        <w:t>smlouvě</w:t>
      </w:r>
      <w:r w:rsidR="00F83A44" w:rsidRPr="00A6671C">
        <w:rPr>
          <w:rFonts w:ascii="Arial" w:hAnsi="Arial" w:cs="Arial"/>
          <w:color w:val="000000"/>
          <w:sz w:val="22"/>
          <w:szCs w:val="22"/>
        </w:rPr>
        <w:t>;</w:t>
      </w:r>
      <w:r w:rsidR="00A86ABA" w:rsidRPr="00A6671C">
        <w:rPr>
          <w:rFonts w:ascii="Arial" w:hAnsi="Arial" w:cs="Arial"/>
          <w:color w:val="000000"/>
          <w:sz w:val="22"/>
          <w:szCs w:val="22"/>
        </w:rPr>
        <w:t xml:space="preserve"> </w:t>
      </w:r>
      <w:r w:rsidR="00F83A44" w:rsidRPr="00A6671C">
        <w:rPr>
          <w:rFonts w:ascii="Arial" w:hAnsi="Arial" w:cs="Arial"/>
          <w:color w:val="000000"/>
          <w:sz w:val="22"/>
          <w:szCs w:val="22"/>
        </w:rPr>
        <w:t>d</w:t>
      </w:r>
      <w:r w:rsidR="00A86ABA" w:rsidRPr="00A6671C">
        <w:rPr>
          <w:rFonts w:ascii="Arial" w:hAnsi="Arial" w:cs="Arial"/>
          <w:color w:val="000000"/>
          <w:sz w:val="22"/>
          <w:szCs w:val="22"/>
        </w:rPr>
        <w:t>odatek ke smlouvě musí mít písemnou formu</w:t>
      </w:r>
      <w:r w:rsidR="00073E81">
        <w:rPr>
          <w:rFonts w:ascii="Arial" w:hAnsi="Arial" w:cs="Arial"/>
          <w:color w:val="000000"/>
          <w:sz w:val="22"/>
          <w:szCs w:val="22"/>
        </w:rPr>
        <w:t>.</w:t>
      </w:r>
    </w:p>
    <w:p w14:paraId="4F3A7978" w14:textId="6690DE21" w:rsidR="00E57E44" w:rsidRPr="00A6671C" w:rsidRDefault="00E57E44"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b/>
          <w:color w:val="000000"/>
          <w:sz w:val="22"/>
          <w:szCs w:val="22"/>
        </w:rPr>
        <w:t>Vícepráce a méněpráce</w:t>
      </w:r>
      <w:r w:rsidRPr="00A6671C">
        <w:rPr>
          <w:rFonts w:ascii="Arial" w:hAnsi="Arial" w:cs="Arial"/>
          <w:color w:val="000000"/>
          <w:sz w:val="22"/>
          <w:szCs w:val="22"/>
        </w:rPr>
        <w:t>:</w:t>
      </w:r>
    </w:p>
    <w:p w14:paraId="5CFA5758" w14:textId="6158550A" w:rsidR="00F35AA9" w:rsidRPr="00A6671C" w:rsidRDefault="00F82D4D" w:rsidP="00F35AA9">
      <w:pPr>
        <w:autoSpaceDE w:val="0"/>
        <w:autoSpaceDN w:val="0"/>
        <w:adjustRightInd w:val="0"/>
        <w:spacing w:after="120" w:line="276" w:lineRule="auto"/>
        <w:ind w:left="851"/>
        <w:jc w:val="both"/>
        <w:rPr>
          <w:rFonts w:ascii="Arial" w:hAnsi="Arial" w:cs="Arial"/>
          <w:color w:val="000000"/>
          <w:sz w:val="22"/>
          <w:szCs w:val="22"/>
        </w:rPr>
      </w:pPr>
      <w:r w:rsidRPr="00A6671C">
        <w:rPr>
          <w:rFonts w:ascii="Arial" w:hAnsi="Arial" w:cs="Arial"/>
          <w:color w:val="000000"/>
          <w:sz w:val="22"/>
          <w:szCs w:val="22"/>
        </w:rPr>
        <w:t>V případě, že bude potřeba na základě písemného so</w:t>
      </w:r>
      <w:r w:rsidRPr="00D74960">
        <w:rPr>
          <w:rFonts w:ascii="Arial" w:hAnsi="Arial" w:cs="Arial"/>
          <w:color w:val="000000"/>
          <w:sz w:val="22"/>
          <w:szCs w:val="22"/>
        </w:rPr>
        <w:t xml:space="preserve">uhlasu obou smluvních stran realizovat některé </w:t>
      </w:r>
      <w:r w:rsidR="001E7483" w:rsidRPr="00D74960">
        <w:rPr>
          <w:rFonts w:ascii="Arial" w:hAnsi="Arial" w:cs="Arial"/>
          <w:color w:val="000000"/>
          <w:sz w:val="22"/>
          <w:szCs w:val="22"/>
        </w:rPr>
        <w:t>více</w:t>
      </w:r>
      <w:r w:rsidRPr="00D74960">
        <w:rPr>
          <w:rFonts w:ascii="Arial" w:hAnsi="Arial" w:cs="Arial"/>
          <w:color w:val="000000"/>
          <w:sz w:val="22"/>
          <w:szCs w:val="22"/>
        </w:rPr>
        <w:t>práce</w:t>
      </w:r>
      <w:r w:rsidR="001E7483" w:rsidRPr="00D74960">
        <w:rPr>
          <w:rFonts w:ascii="Arial" w:hAnsi="Arial" w:cs="Arial"/>
          <w:color w:val="000000"/>
          <w:sz w:val="22"/>
          <w:szCs w:val="22"/>
        </w:rPr>
        <w:t xml:space="preserve"> čí méněpráce</w:t>
      </w:r>
      <w:r w:rsidRPr="00D74960">
        <w:rPr>
          <w:rFonts w:ascii="Arial" w:hAnsi="Arial" w:cs="Arial"/>
          <w:color w:val="000000"/>
          <w:sz w:val="22"/>
          <w:szCs w:val="22"/>
        </w:rPr>
        <w:t>, které nejsou v položkovém rozpočtu, dojde k vzájemnému započtení cenového rozdílu a cena díla bude upravena</w:t>
      </w:r>
      <w:r w:rsidRPr="00A6671C">
        <w:rPr>
          <w:rFonts w:ascii="Arial" w:hAnsi="Arial" w:cs="Arial"/>
          <w:color w:val="000000"/>
          <w:sz w:val="22"/>
          <w:szCs w:val="22"/>
        </w:rPr>
        <w:t xml:space="preserve"> dodatkem ke smlouvě. Tyto práce budou naceněny primárně podle obdobných prací v již naceněném položkovém rozpočtu, případně, pokud nebudou obdobné práce naceněny v položkovém rozpočtu, tak podle cenové soustavy RTS</w:t>
      </w:r>
      <w:r w:rsidR="009F1A68" w:rsidRPr="00A6671C">
        <w:rPr>
          <w:rFonts w:ascii="Arial" w:hAnsi="Arial" w:cs="Arial"/>
          <w:color w:val="000000"/>
          <w:sz w:val="22"/>
          <w:szCs w:val="22"/>
        </w:rPr>
        <w:t xml:space="preserve"> účinné v době </w:t>
      </w:r>
      <w:r w:rsidR="0026063D" w:rsidRPr="00A6671C">
        <w:rPr>
          <w:rFonts w:ascii="Arial" w:hAnsi="Arial" w:cs="Arial"/>
          <w:color w:val="000000"/>
          <w:sz w:val="22"/>
          <w:szCs w:val="22"/>
        </w:rPr>
        <w:t xml:space="preserve">schválení </w:t>
      </w:r>
      <w:r w:rsidR="009F1A68" w:rsidRPr="00A6671C">
        <w:rPr>
          <w:rFonts w:ascii="Arial" w:hAnsi="Arial" w:cs="Arial"/>
          <w:color w:val="000000"/>
          <w:sz w:val="22"/>
          <w:szCs w:val="22"/>
        </w:rPr>
        <w:t>víceprací</w:t>
      </w:r>
      <w:r w:rsidRPr="00A6671C">
        <w:rPr>
          <w:rFonts w:ascii="Arial" w:hAnsi="Arial" w:cs="Arial"/>
          <w:color w:val="000000"/>
          <w:sz w:val="22"/>
          <w:szCs w:val="22"/>
        </w:rPr>
        <w:t>.</w:t>
      </w:r>
    </w:p>
    <w:p w14:paraId="075E296A" w14:textId="4FBB3C04" w:rsidR="00E57E44" w:rsidRPr="00A6671C" w:rsidRDefault="001E7483" w:rsidP="00F35AA9">
      <w:pPr>
        <w:autoSpaceDE w:val="0"/>
        <w:autoSpaceDN w:val="0"/>
        <w:adjustRightInd w:val="0"/>
        <w:spacing w:after="120" w:line="276" w:lineRule="auto"/>
        <w:ind w:left="851"/>
        <w:jc w:val="both"/>
        <w:rPr>
          <w:rFonts w:ascii="Arial" w:hAnsi="Arial" w:cs="Arial"/>
          <w:color w:val="000000"/>
          <w:sz w:val="22"/>
          <w:szCs w:val="22"/>
        </w:rPr>
      </w:pPr>
      <w:r w:rsidRPr="00A6671C">
        <w:rPr>
          <w:rFonts w:ascii="Arial" w:hAnsi="Arial" w:cs="Arial"/>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23D84AE8" w14:textId="7163517F" w:rsidR="000F1CB8" w:rsidRPr="00A6671C" w:rsidRDefault="00E57E44" w:rsidP="00F35AA9">
      <w:pPr>
        <w:numPr>
          <w:ilvl w:val="0"/>
          <w:numId w:val="2"/>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lastRenderedPageBreak/>
        <w:t>Příslušná sazba daně z přidané hodnoty (DPH) bude účtována dle platných předpisů v době zdanitelného plnění.</w:t>
      </w:r>
    </w:p>
    <w:p w14:paraId="59C52BFE" w14:textId="47AD2C2D" w:rsidR="00397BDC" w:rsidRPr="00A6671C" w:rsidRDefault="00397BDC" w:rsidP="00F35AA9">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V.</w:t>
      </w:r>
      <w:r w:rsidR="00967536" w:rsidRPr="00A6671C">
        <w:rPr>
          <w:rFonts w:ascii="Arial" w:hAnsi="Arial" w:cs="Arial"/>
          <w:b/>
          <w:sz w:val="22"/>
          <w:szCs w:val="22"/>
        </w:rPr>
        <w:t xml:space="preserve"> </w:t>
      </w:r>
      <w:r w:rsidRPr="00A6671C">
        <w:rPr>
          <w:rFonts w:ascii="Arial" w:hAnsi="Arial" w:cs="Arial"/>
          <w:b/>
          <w:sz w:val="22"/>
          <w:szCs w:val="22"/>
        </w:rPr>
        <w:t>Práva a povinnosti smluvních stran při provádění díla</w:t>
      </w:r>
    </w:p>
    <w:p w14:paraId="4B06E31B" w14:textId="5EC5D234" w:rsidR="008D16EC" w:rsidRPr="005B1ED3" w:rsidRDefault="008D16EC" w:rsidP="008D16EC">
      <w:pPr>
        <w:pStyle w:val="Odstavecseseznamem"/>
        <w:numPr>
          <w:ilvl w:val="0"/>
          <w:numId w:val="29"/>
        </w:numPr>
        <w:spacing w:after="120" w:line="276" w:lineRule="auto"/>
        <w:jc w:val="both"/>
        <w:rPr>
          <w:rFonts w:ascii="Arial" w:hAnsi="Arial" w:cs="Arial"/>
          <w:sz w:val="22"/>
          <w:szCs w:val="22"/>
        </w:rPr>
      </w:pPr>
      <w:r w:rsidRPr="005B1ED3">
        <w:rPr>
          <w:rFonts w:ascii="Arial" w:hAnsi="Arial" w:cs="Arial"/>
          <w:sz w:val="22"/>
          <w:szCs w:val="22"/>
        </w:rPr>
        <w:t>Zhotovitel je povinen zpracovat a dále se řídit harmonogramem.</w:t>
      </w:r>
      <w:bookmarkStart w:id="2" w:name="_Hlk156229127"/>
      <w:r w:rsidRPr="005B1ED3">
        <w:rPr>
          <w:rFonts w:ascii="Arial" w:hAnsi="Arial" w:cs="Arial"/>
          <w:sz w:val="22"/>
          <w:szCs w:val="22"/>
        </w:rPr>
        <w:t xml:space="preserve"> Návrh harmonogramu bude obsahovat alespoň:</w:t>
      </w:r>
    </w:p>
    <w:p w14:paraId="08D21CBD" w14:textId="77777777" w:rsidR="008D16EC" w:rsidRPr="005B1ED3" w:rsidRDefault="008D16EC" w:rsidP="008D16EC">
      <w:pPr>
        <w:pStyle w:val="Odstavecseseznamem"/>
        <w:numPr>
          <w:ilvl w:val="1"/>
          <w:numId w:val="29"/>
        </w:numPr>
        <w:spacing w:after="120" w:line="276" w:lineRule="auto"/>
        <w:jc w:val="both"/>
        <w:rPr>
          <w:rFonts w:ascii="Arial" w:hAnsi="Arial" w:cs="Arial"/>
          <w:b/>
          <w:bCs/>
          <w:sz w:val="22"/>
          <w:szCs w:val="22"/>
        </w:rPr>
      </w:pPr>
      <w:r w:rsidRPr="005B1ED3">
        <w:rPr>
          <w:rFonts w:ascii="Arial" w:hAnsi="Arial" w:cs="Arial"/>
          <w:sz w:val="22"/>
          <w:szCs w:val="22"/>
        </w:rPr>
        <w:t xml:space="preserve">Základní druhy stavebních a dalších prací </w:t>
      </w:r>
      <w:r w:rsidRPr="00D74960">
        <w:rPr>
          <w:rFonts w:ascii="Arial" w:hAnsi="Arial" w:cs="Arial"/>
          <w:sz w:val="22"/>
          <w:szCs w:val="22"/>
        </w:rPr>
        <w:t>obsažených v Položkovém rozpočtu.</w:t>
      </w:r>
    </w:p>
    <w:p w14:paraId="445EEBB6" w14:textId="3CC7AF72" w:rsidR="008D16EC" w:rsidRPr="005B1ED3" w:rsidRDefault="008D16EC" w:rsidP="008D16EC">
      <w:pPr>
        <w:pStyle w:val="Odstavecseseznamem"/>
        <w:numPr>
          <w:ilvl w:val="1"/>
          <w:numId w:val="29"/>
        </w:numPr>
        <w:spacing w:after="120" w:line="276" w:lineRule="auto"/>
        <w:jc w:val="both"/>
        <w:rPr>
          <w:rFonts w:ascii="Arial" w:hAnsi="Arial" w:cs="Arial"/>
          <w:b/>
          <w:bCs/>
          <w:sz w:val="22"/>
          <w:szCs w:val="22"/>
        </w:rPr>
      </w:pPr>
      <w:r w:rsidRPr="005B1ED3">
        <w:rPr>
          <w:rFonts w:ascii="Arial" w:hAnsi="Arial" w:cs="Arial"/>
          <w:sz w:val="22"/>
          <w:szCs w:val="22"/>
        </w:rPr>
        <w:t>Vymezení postupu těchto prací a dalších činností na díle, s uvedením kalendářních týdnů potřebných k jejich provedení.</w:t>
      </w:r>
    </w:p>
    <w:p w14:paraId="3CAC441E" w14:textId="3793D10D" w:rsidR="008D16EC" w:rsidRPr="005B1ED3" w:rsidRDefault="008D16EC" w:rsidP="008D16EC">
      <w:pPr>
        <w:pStyle w:val="Odstavecseseznamem"/>
        <w:numPr>
          <w:ilvl w:val="1"/>
          <w:numId w:val="29"/>
        </w:numPr>
        <w:spacing w:after="120" w:line="276" w:lineRule="auto"/>
        <w:jc w:val="both"/>
        <w:rPr>
          <w:rFonts w:ascii="Arial" w:hAnsi="Arial" w:cs="Arial"/>
          <w:b/>
          <w:bCs/>
          <w:sz w:val="22"/>
          <w:szCs w:val="22"/>
        </w:rPr>
      </w:pPr>
      <w:r w:rsidRPr="005B1ED3">
        <w:rPr>
          <w:rFonts w:ascii="Arial" w:hAnsi="Arial" w:cs="Arial"/>
          <w:sz w:val="22"/>
          <w:szCs w:val="22"/>
        </w:rPr>
        <w:t xml:space="preserve">Informace o předpokládaném finančním objemu těchto prací a dalších činností na </w:t>
      </w:r>
      <w:r w:rsidR="00073E81">
        <w:rPr>
          <w:rFonts w:ascii="Arial" w:hAnsi="Arial" w:cs="Arial"/>
          <w:sz w:val="22"/>
          <w:szCs w:val="22"/>
        </w:rPr>
        <w:t>d</w:t>
      </w:r>
      <w:r w:rsidRPr="005B1ED3">
        <w:rPr>
          <w:rFonts w:ascii="Arial" w:hAnsi="Arial" w:cs="Arial"/>
          <w:sz w:val="22"/>
          <w:szCs w:val="22"/>
        </w:rPr>
        <w:t>íle v jednotlivých měsících provádění díla.</w:t>
      </w:r>
    </w:p>
    <w:p w14:paraId="6DECA492" w14:textId="3E189BCF" w:rsidR="008D16EC" w:rsidRPr="008927B5" w:rsidRDefault="008D16EC" w:rsidP="008D16EC">
      <w:pPr>
        <w:pStyle w:val="Odstavecseseznamem"/>
        <w:numPr>
          <w:ilvl w:val="0"/>
          <w:numId w:val="29"/>
        </w:numPr>
        <w:spacing w:after="120" w:line="276" w:lineRule="auto"/>
        <w:jc w:val="both"/>
        <w:rPr>
          <w:rFonts w:ascii="Arial" w:hAnsi="Arial" w:cs="Arial"/>
          <w:b/>
          <w:bCs/>
          <w:sz w:val="22"/>
          <w:szCs w:val="22"/>
        </w:rPr>
      </w:pPr>
      <w:r w:rsidRPr="005B1ED3">
        <w:rPr>
          <w:rFonts w:ascii="Arial" w:hAnsi="Arial" w:cs="Arial"/>
          <w:sz w:val="22"/>
          <w:szCs w:val="22"/>
        </w:rPr>
        <w:t xml:space="preserve">V </w:t>
      </w:r>
      <w:r w:rsidR="00073E81">
        <w:rPr>
          <w:rFonts w:ascii="Arial" w:hAnsi="Arial" w:cs="Arial"/>
          <w:sz w:val="22"/>
          <w:szCs w:val="22"/>
        </w:rPr>
        <w:t>h</w:t>
      </w:r>
      <w:r w:rsidRPr="005B1ED3">
        <w:rPr>
          <w:rFonts w:ascii="Arial" w:hAnsi="Arial" w:cs="Arial"/>
          <w:sz w:val="22"/>
          <w:szCs w:val="22"/>
        </w:rPr>
        <w:t xml:space="preserve">armonogramu uvedená a </w:t>
      </w:r>
      <w:r w:rsidR="00073E81">
        <w:rPr>
          <w:rFonts w:ascii="Arial" w:hAnsi="Arial" w:cs="Arial"/>
          <w:sz w:val="22"/>
          <w:szCs w:val="22"/>
        </w:rPr>
        <w:t>o</w:t>
      </w:r>
      <w:r w:rsidRPr="005B1ED3">
        <w:rPr>
          <w:rFonts w:ascii="Arial" w:hAnsi="Arial" w:cs="Arial"/>
          <w:sz w:val="22"/>
          <w:szCs w:val="22"/>
        </w:rPr>
        <w:t xml:space="preserve">bjednatelem odsouhlasená data ukončení jednotlivých prací a dalších činností na </w:t>
      </w:r>
      <w:r w:rsidR="00073E81">
        <w:rPr>
          <w:rFonts w:ascii="Arial" w:hAnsi="Arial" w:cs="Arial"/>
          <w:sz w:val="22"/>
          <w:szCs w:val="22"/>
        </w:rPr>
        <w:t>d</w:t>
      </w:r>
      <w:r w:rsidRPr="005B1ED3">
        <w:rPr>
          <w:rFonts w:ascii="Arial" w:hAnsi="Arial" w:cs="Arial"/>
          <w:sz w:val="22"/>
          <w:szCs w:val="22"/>
        </w:rPr>
        <w:t xml:space="preserve">íle se stanou dílčími smluvními termíny (dále jen </w:t>
      </w:r>
      <w:r w:rsidRPr="005B1ED3">
        <w:rPr>
          <w:rFonts w:ascii="Arial" w:hAnsi="Arial" w:cs="Arial"/>
          <w:b/>
          <w:bCs/>
          <w:sz w:val="22"/>
          <w:szCs w:val="22"/>
        </w:rPr>
        <w:t>„milníky“</w:t>
      </w:r>
      <w:r w:rsidRPr="005B1ED3">
        <w:rPr>
          <w:rFonts w:ascii="Arial" w:hAnsi="Arial" w:cs="Arial"/>
          <w:sz w:val="22"/>
          <w:szCs w:val="22"/>
        </w:rPr>
        <w:t xml:space="preserve">). Zhotovitel je oprávněn odchýlit se od milníků dle schváleného harmonogramu bez souhlasu objednatele pouze tehdy, pokud odchylka nepřekročí 5 pracovních dnů; </w:t>
      </w:r>
      <w:r w:rsidR="00073E81">
        <w:rPr>
          <w:rFonts w:ascii="Arial" w:hAnsi="Arial" w:cs="Arial"/>
          <w:sz w:val="22"/>
          <w:szCs w:val="22"/>
        </w:rPr>
        <w:t>u</w:t>
      </w:r>
      <w:r w:rsidRPr="005B1ED3">
        <w:rPr>
          <w:rFonts w:ascii="Arial" w:hAnsi="Arial" w:cs="Arial"/>
          <w:sz w:val="22"/>
          <w:szCs w:val="22"/>
        </w:rPr>
        <w:t xml:space="preserve">vedené </w:t>
      </w:r>
      <w:r w:rsidRPr="008927B5">
        <w:rPr>
          <w:rFonts w:ascii="Arial" w:hAnsi="Arial" w:cs="Arial"/>
          <w:sz w:val="22"/>
          <w:szCs w:val="22"/>
        </w:rPr>
        <w:t>neplatí pro finální lhůtu, od které se uvedeným pravidlem odchýlit nelze. Odchýlením se</w:t>
      </w:r>
      <w:r w:rsidR="00073E81" w:rsidRPr="008927B5">
        <w:rPr>
          <w:rFonts w:ascii="Arial" w:hAnsi="Arial" w:cs="Arial"/>
          <w:sz w:val="22"/>
          <w:szCs w:val="22"/>
        </w:rPr>
        <w:t> </w:t>
      </w:r>
      <w:r w:rsidRPr="008927B5">
        <w:rPr>
          <w:rFonts w:ascii="Arial" w:hAnsi="Arial" w:cs="Arial"/>
          <w:sz w:val="22"/>
          <w:szCs w:val="22"/>
        </w:rPr>
        <w:t>od</w:t>
      </w:r>
      <w:r w:rsidR="00073E81" w:rsidRPr="008927B5">
        <w:rPr>
          <w:rFonts w:ascii="Arial" w:hAnsi="Arial" w:cs="Arial"/>
          <w:sz w:val="22"/>
          <w:szCs w:val="22"/>
        </w:rPr>
        <w:t> </w:t>
      </w:r>
      <w:r w:rsidRPr="008927B5">
        <w:rPr>
          <w:rFonts w:ascii="Arial" w:hAnsi="Arial" w:cs="Arial"/>
          <w:sz w:val="22"/>
          <w:szCs w:val="22"/>
        </w:rPr>
        <w:t>milníků nejsou dotčena jiná práva/povinnosti zhotovitele, např., avšak nejenom</w:t>
      </w:r>
      <w:r w:rsidR="00073E81" w:rsidRPr="008927B5">
        <w:rPr>
          <w:rFonts w:ascii="Arial" w:hAnsi="Arial" w:cs="Arial"/>
          <w:sz w:val="22"/>
          <w:szCs w:val="22"/>
        </w:rPr>
        <w:t>,</w:t>
      </w:r>
      <w:r w:rsidRPr="008927B5">
        <w:rPr>
          <w:rFonts w:ascii="Arial" w:hAnsi="Arial" w:cs="Arial"/>
          <w:sz w:val="22"/>
          <w:szCs w:val="22"/>
        </w:rPr>
        <w:t xml:space="preserve"> v případě nevhodného příkazu objednatele nebo skryté překážky místa, kde má být stavba provedena.</w:t>
      </w:r>
    </w:p>
    <w:p w14:paraId="5FCE08EB" w14:textId="73E197DA" w:rsidR="008D16EC" w:rsidRPr="008927B5" w:rsidRDefault="008D16EC"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Zhotovitel je povinen udržovat harmonogram v aktuálním stavu a v případě potřeby změny z vlastní iniciativy, bez zbytečného odkladu poté, co se o  skutečnostech rozhodných pro změnu mohl nebo měl dozvědět, tuto záležitost vždy projednat s objednatelem a</w:t>
      </w:r>
      <w:r w:rsidR="00073E81" w:rsidRPr="008927B5">
        <w:rPr>
          <w:rFonts w:ascii="Arial" w:hAnsi="Arial" w:cs="Arial"/>
          <w:sz w:val="22"/>
          <w:szCs w:val="22"/>
        </w:rPr>
        <w:t> technickým dozorem stavby.</w:t>
      </w:r>
      <w:r w:rsidRPr="008927B5">
        <w:rPr>
          <w:rFonts w:ascii="Arial" w:hAnsi="Arial" w:cs="Arial"/>
          <w:sz w:val="22"/>
          <w:szCs w:val="22"/>
        </w:rPr>
        <w:t xml:space="preserve"> </w:t>
      </w:r>
      <w:bookmarkEnd w:id="2"/>
      <w:r w:rsidRPr="008927B5">
        <w:rPr>
          <w:rFonts w:ascii="Arial" w:hAnsi="Arial" w:cs="Arial"/>
          <w:sz w:val="22"/>
          <w:szCs w:val="22"/>
        </w:rPr>
        <w:t>Projednání potřeby změny harmonogramu nezakládá právo zhotovitele na tyto změny. Pro požadavky na změnu harmonogramu ze strany objednatele platí uvedená pravidla přiměřeně.</w:t>
      </w:r>
    </w:p>
    <w:p w14:paraId="09A0228C" w14:textId="77777777" w:rsidR="008D16EC" w:rsidRPr="00D74960"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je povinen udržovat v míst</w:t>
      </w:r>
      <w:r w:rsidR="0014636D" w:rsidRPr="008927B5">
        <w:rPr>
          <w:rFonts w:ascii="Arial" w:hAnsi="Arial" w:cs="Arial"/>
          <w:color w:val="000000"/>
          <w:sz w:val="22"/>
          <w:szCs w:val="22"/>
        </w:rPr>
        <w:t>ech</w:t>
      </w:r>
      <w:r w:rsidRPr="008927B5">
        <w:rPr>
          <w:rFonts w:ascii="Arial" w:hAnsi="Arial" w:cs="Arial"/>
          <w:color w:val="000000"/>
          <w:sz w:val="22"/>
          <w:szCs w:val="22"/>
        </w:rPr>
        <w:t xml:space="preserve"> plnění pořádek a čistotu a je povinen neprodleně odstraňovat odpady a nečistoty vzniklé při provádění díla v souladu s</w:t>
      </w:r>
      <w:r w:rsidR="003E1497" w:rsidRPr="008927B5">
        <w:rPr>
          <w:rFonts w:ascii="Arial" w:hAnsi="Arial" w:cs="Arial"/>
          <w:color w:val="000000"/>
          <w:sz w:val="22"/>
          <w:szCs w:val="22"/>
        </w:rPr>
        <w:t> </w:t>
      </w:r>
      <w:r w:rsidRPr="008927B5">
        <w:rPr>
          <w:rFonts w:ascii="Arial" w:hAnsi="Arial" w:cs="Arial"/>
          <w:color w:val="000000"/>
          <w:sz w:val="22"/>
          <w:szCs w:val="22"/>
        </w:rPr>
        <w:t xml:space="preserve">obecně platnými </w:t>
      </w:r>
      <w:r w:rsidRPr="00D74960">
        <w:rPr>
          <w:rFonts w:ascii="Arial" w:hAnsi="Arial" w:cs="Arial"/>
          <w:color w:val="000000"/>
          <w:sz w:val="22"/>
          <w:szCs w:val="22"/>
        </w:rPr>
        <w:t>právními předpisy.</w:t>
      </w:r>
      <w:r w:rsidR="00925E26" w:rsidRPr="00D74960">
        <w:rPr>
          <w:rFonts w:ascii="Arial" w:hAnsi="Arial" w:cs="Arial"/>
          <w:color w:val="000000"/>
          <w:sz w:val="22"/>
          <w:szCs w:val="22"/>
        </w:rPr>
        <w:t xml:space="preserve"> V případě znečištění společných prostor objektu dojde k jejich úklidu.</w:t>
      </w:r>
    </w:p>
    <w:p w14:paraId="1C70EDE8" w14:textId="77777777" w:rsidR="008D16EC" w:rsidRPr="00D74960" w:rsidRDefault="00F03FA1" w:rsidP="008D16EC">
      <w:pPr>
        <w:pStyle w:val="Odstavecseseznamem"/>
        <w:numPr>
          <w:ilvl w:val="0"/>
          <w:numId w:val="29"/>
        </w:numPr>
        <w:spacing w:after="120" w:line="276" w:lineRule="auto"/>
        <w:jc w:val="both"/>
        <w:rPr>
          <w:rFonts w:ascii="Arial" w:hAnsi="Arial" w:cs="Arial"/>
          <w:b/>
          <w:bCs/>
          <w:sz w:val="22"/>
          <w:szCs w:val="22"/>
        </w:rPr>
      </w:pPr>
      <w:r w:rsidRPr="00D74960">
        <w:rPr>
          <w:rFonts w:ascii="Arial" w:hAnsi="Arial" w:cs="Arial"/>
          <w:color w:val="000000"/>
          <w:sz w:val="22"/>
          <w:szCs w:val="22"/>
        </w:rPr>
        <w:t>Zhotovitel zodpovídá za bezpečnost a ochranu zdraví všech osob v místě plnění, požární bezpečnost, ochranu životního prostředí a dodržování hygienických předpisů.</w:t>
      </w:r>
    </w:p>
    <w:p w14:paraId="3DBC6DD2" w14:textId="77525B02" w:rsidR="008D16EC" w:rsidRPr="00D74960" w:rsidRDefault="000376F1" w:rsidP="008D16EC">
      <w:pPr>
        <w:pStyle w:val="Odstavecseseznamem"/>
        <w:numPr>
          <w:ilvl w:val="0"/>
          <w:numId w:val="29"/>
        </w:numPr>
        <w:spacing w:after="120" w:line="276" w:lineRule="auto"/>
        <w:jc w:val="both"/>
        <w:rPr>
          <w:rFonts w:ascii="Arial" w:hAnsi="Arial" w:cs="Arial"/>
          <w:b/>
          <w:bCs/>
          <w:sz w:val="22"/>
          <w:szCs w:val="22"/>
        </w:rPr>
      </w:pPr>
      <w:r w:rsidRPr="00D74960">
        <w:rPr>
          <w:rFonts w:ascii="Arial" w:hAnsi="Arial" w:cs="Arial"/>
          <w:color w:val="000000"/>
          <w:sz w:val="22"/>
          <w:szCs w:val="22"/>
        </w:rPr>
        <w:t>Z</w:t>
      </w:r>
      <w:r w:rsidR="00BF5658" w:rsidRPr="00D74960">
        <w:rPr>
          <w:rFonts w:ascii="Arial" w:hAnsi="Arial" w:cs="Arial"/>
          <w:color w:val="000000"/>
          <w:sz w:val="22"/>
          <w:szCs w:val="22"/>
        </w:rPr>
        <w:t xml:space="preserve">hotovitel </w:t>
      </w:r>
      <w:r w:rsidR="00460CF6" w:rsidRPr="00D74960">
        <w:rPr>
          <w:rFonts w:ascii="Arial" w:hAnsi="Arial" w:cs="Arial"/>
          <w:color w:val="000000"/>
          <w:sz w:val="22"/>
          <w:szCs w:val="22"/>
        </w:rPr>
        <w:t xml:space="preserve">je </w:t>
      </w:r>
      <w:r w:rsidR="00BF5658" w:rsidRPr="00D74960">
        <w:rPr>
          <w:rFonts w:ascii="Arial" w:hAnsi="Arial" w:cs="Arial"/>
          <w:color w:val="000000"/>
          <w:sz w:val="22"/>
          <w:szCs w:val="22"/>
        </w:rPr>
        <w:t xml:space="preserve">povinen </w:t>
      </w:r>
      <w:r w:rsidR="00D74960" w:rsidRPr="00D74960">
        <w:rPr>
          <w:rFonts w:ascii="Arial" w:hAnsi="Arial" w:cs="Arial"/>
          <w:color w:val="000000"/>
          <w:sz w:val="22"/>
          <w:szCs w:val="22"/>
        </w:rPr>
        <w:t>přizpůsobit práce a pohyb na staveništi (především vstup a výstup z něj) okolnímu dopravnímu provozu v ulici Porhajmova. Zhotovitel je povinen při pracích na díle řádně dbát na bezpečnost osob pohybujících se v bezprostředním okolí vstupu a výstupu ze staveniště (mj. vzhledem k tramvajové zastávce).</w:t>
      </w:r>
    </w:p>
    <w:p w14:paraId="13410855" w14:textId="77777777" w:rsidR="008D16EC" w:rsidRPr="008927B5" w:rsidRDefault="00BC620B"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je povinen dodržovat pokyny koordinátora BOZP a technického dozoru, jsou-li objednatelem pověřeni k výkonu těchto prací.</w:t>
      </w:r>
    </w:p>
    <w:p w14:paraId="216092EE" w14:textId="77777777"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se zavazuje zajistit po celou dobu provádění díla ochranu místa plnění. V době provádění prací nesmí být do pracovního prostoru umožněn přístup osobám, které se</w:t>
      </w:r>
      <w:r w:rsidR="00EC7669" w:rsidRPr="008927B5">
        <w:rPr>
          <w:rFonts w:ascii="Arial" w:hAnsi="Arial" w:cs="Arial"/>
          <w:color w:val="000000"/>
          <w:sz w:val="22"/>
          <w:szCs w:val="22"/>
        </w:rPr>
        <w:t> </w:t>
      </w:r>
      <w:r w:rsidRPr="008927B5">
        <w:rPr>
          <w:rFonts w:ascii="Arial" w:hAnsi="Arial" w:cs="Arial"/>
          <w:color w:val="000000"/>
          <w:sz w:val="22"/>
          <w:szCs w:val="22"/>
        </w:rPr>
        <w:t>bezprostředně nepodílejí na provádění díla a prostor musí být zřetelně vymezen.</w:t>
      </w:r>
    </w:p>
    <w:p w14:paraId="757D95CC" w14:textId="77777777"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Objednatel je oprávněn kontrolovat dílo v každé fázi jeho provádění. Zhotovitel je</w:t>
      </w:r>
      <w:r w:rsidR="003E1497" w:rsidRPr="008927B5">
        <w:rPr>
          <w:rFonts w:ascii="Arial" w:hAnsi="Arial" w:cs="Arial"/>
          <w:color w:val="000000"/>
          <w:sz w:val="22"/>
          <w:szCs w:val="22"/>
        </w:rPr>
        <w:t> </w:t>
      </w:r>
      <w:r w:rsidRPr="008927B5">
        <w:rPr>
          <w:rFonts w:ascii="Arial" w:hAnsi="Arial" w:cs="Arial"/>
          <w:color w:val="000000"/>
          <w:sz w:val="22"/>
          <w:szCs w:val="22"/>
        </w:rPr>
        <w:t>povinen objednateli kontrolu díla umožnit a poskytnout objednateli při kontrole součinnost.</w:t>
      </w:r>
    </w:p>
    <w:p w14:paraId="0A838698" w14:textId="2EB3C4F8"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Pokud dílo nebo jeho část vykazuje nesoulad zejména se zadávací dokumentací,</w:t>
      </w:r>
      <w:r w:rsidR="002005F0" w:rsidRPr="008927B5">
        <w:rPr>
          <w:rFonts w:ascii="Arial" w:hAnsi="Arial" w:cs="Arial"/>
          <w:color w:val="000000"/>
          <w:sz w:val="22"/>
          <w:szCs w:val="22"/>
        </w:rPr>
        <w:t xml:space="preserve"> projektovou dokumentací,</w:t>
      </w:r>
      <w:r w:rsidRPr="008927B5">
        <w:rPr>
          <w:rFonts w:ascii="Arial" w:hAnsi="Arial" w:cs="Arial"/>
          <w:color w:val="000000"/>
          <w:sz w:val="22"/>
          <w:szCs w:val="22"/>
        </w:rPr>
        <w:t xml:space="preserve"> touto smlouvou, pokyny objednatele, případně pokud dílo </w:t>
      </w:r>
      <w:r w:rsidRPr="008927B5">
        <w:rPr>
          <w:rFonts w:ascii="Arial" w:hAnsi="Arial" w:cs="Arial"/>
          <w:color w:val="000000"/>
          <w:sz w:val="22"/>
          <w:szCs w:val="22"/>
        </w:rPr>
        <w:lastRenderedPageBreak/>
        <w:t>vykazuje vady a</w:t>
      </w:r>
      <w:r w:rsidR="00EC7669" w:rsidRPr="008927B5">
        <w:rPr>
          <w:rFonts w:ascii="Arial" w:hAnsi="Arial" w:cs="Arial"/>
          <w:color w:val="000000"/>
          <w:sz w:val="22"/>
          <w:szCs w:val="22"/>
        </w:rPr>
        <w:t> </w:t>
      </w:r>
      <w:r w:rsidRPr="008927B5">
        <w:rPr>
          <w:rFonts w:ascii="Arial" w:hAnsi="Arial" w:cs="Arial"/>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sidRPr="008927B5">
        <w:rPr>
          <w:rFonts w:ascii="Arial" w:hAnsi="Arial" w:cs="Arial"/>
          <w:color w:val="000000"/>
          <w:sz w:val="22"/>
          <w:szCs w:val="22"/>
        </w:rPr>
        <w:t>započíst</w:t>
      </w:r>
      <w:r w:rsidRPr="008927B5">
        <w:rPr>
          <w:rFonts w:ascii="Arial" w:hAnsi="Arial" w:cs="Arial"/>
          <w:color w:val="000000"/>
          <w:sz w:val="22"/>
          <w:szCs w:val="22"/>
        </w:rPr>
        <w:t xml:space="preserve"> proti pohledávce zhotovitele. Pokud taková pohledávka nebude existovat, zavazuje se</w:t>
      </w:r>
      <w:r w:rsidR="00073E81" w:rsidRPr="008927B5">
        <w:rPr>
          <w:rFonts w:ascii="Arial" w:hAnsi="Arial" w:cs="Arial"/>
          <w:color w:val="000000"/>
          <w:sz w:val="22"/>
          <w:szCs w:val="22"/>
        </w:rPr>
        <w:t> </w:t>
      </w:r>
      <w:r w:rsidRPr="008927B5">
        <w:rPr>
          <w:rFonts w:ascii="Arial" w:hAnsi="Arial" w:cs="Arial"/>
          <w:color w:val="000000"/>
          <w:sz w:val="22"/>
          <w:szCs w:val="22"/>
        </w:rPr>
        <w:t>zhotovitel cenu za odstranění vady zaplatit objednateli bez zbytečného odkladu po</w:t>
      </w:r>
      <w:r w:rsidR="00073E81" w:rsidRPr="008927B5">
        <w:rPr>
          <w:rFonts w:ascii="Arial" w:hAnsi="Arial" w:cs="Arial"/>
          <w:color w:val="000000"/>
          <w:sz w:val="22"/>
          <w:szCs w:val="22"/>
        </w:rPr>
        <w:t> </w:t>
      </w:r>
      <w:r w:rsidRPr="008927B5">
        <w:rPr>
          <w:rFonts w:ascii="Arial" w:hAnsi="Arial" w:cs="Arial"/>
          <w:color w:val="000000"/>
          <w:sz w:val="22"/>
          <w:szCs w:val="22"/>
        </w:rPr>
        <w:t>obdržení jejího vyúčtování.</w:t>
      </w:r>
    </w:p>
    <w:p w14:paraId="657E6409" w14:textId="37BE99F2"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Materiály zhotovitele, které neodpovídají zadávací dokumentaci díla</w:t>
      </w:r>
      <w:r w:rsidR="00854266" w:rsidRPr="008927B5">
        <w:rPr>
          <w:rFonts w:ascii="Arial" w:hAnsi="Arial" w:cs="Arial"/>
          <w:color w:val="000000"/>
          <w:sz w:val="22"/>
          <w:szCs w:val="22"/>
        </w:rPr>
        <w:t>,</w:t>
      </w:r>
      <w:r w:rsidR="002005F0" w:rsidRPr="008927B5">
        <w:rPr>
          <w:rFonts w:ascii="Arial" w:hAnsi="Arial" w:cs="Arial"/>
          <w:color w:val="000000"/>
          <w:sz w:val="22"/>
          <w:szCs w:val="22"/>
        </w:rPr>
        <w:t xml:space="preserve"> projektov</w:t>
      </w:r>
      <w:r w:rsidR="00F83A44" w:rsidRPr="008927B5">
        <w:rPr>
          <w:rFonts w:ascii="Arial" w:hAnsi="Arial" w:cs="Arial"/>
          <w:color w:val="000000"/>
          <w:sz w:val="22"/>
          <w:szCs w:val="22"/>
        </w:rPr>
        <w:t>é</w:t>
      </w:r>
      <w:r w:rsidR="002005F0" w:rsidRPr="008927B5">
        <w:rPr>
          <w:rFonts w:ascii="Arial" w:hAnsi="Arial" w:cs="Arial"/>
          <w:color w:val="000000"/>
          <w:sz w:val="22"/>
          <w:szCs w:val="22"/>
        </w:rPr>
        <w:t xml:space="preserve"> dokumentac</w:t>
      </w:r>
      <w:r w:rsidR="00F83A44" w:rsidRPr="008927B5">
        <w:rPr>
          <w:rFonts w:ascii="Arial" w:hAnsi="Arial" w:cs="Arial"/>
          <w:color w:val="000000"/>
          <w:sz w:val="22"/>
          <w:szCs w:val="22"/>
        </w:rPr>
        <w:t>i</w:t>
      </w:r>
      <w:r w:rsidR="002005F0" w:rsidRPr="008927B5">
        <w:rPr>
          <w:rFonts w:ascii="Arial" w:hAnsi="Arial" w:cs="Arial"/>
          <w:color w:val="000000"/>
          <w:sz w:val="22"/>
          <w:szCs w:val="22"/>
        </w:rPr>
        <w:t>,</w:t>
      </w:r>
      <w:r w:rsidR="00854266" w:rsidRPr="008927B5">
        <w:rPr>
          <w:rFonts w:ascii="Arial" w:hAnsi="Arial" w:cs="Arial"/>
          <w:color w:val="000000"/>
          <w:sz w:val="22"/>
          <w:szCs w:val="22"/>
        </w:rPr>
        <w:t xml:space="preserve"> této smlouvě</w:t>
      </w:r>
      <w:r w:rsidRPr="008927B5">
        <w:rPr>
          <w:rFonts w:ascii="Arial" w:hAnsi="Arial" w:cs="Arial"/>
          <w:color w:val="000000"/>
          <w:sz w:val="22"/>
          <w:szCs w:val="22"/>
        </w:rPr>
        <w:t xml:space="preserve"> nebo požadavkům objednatele, nevyhovují předepsaným </w:t>
      </w:r>
      <w:r w:rsidR="00073E81" w:rsidRPr="008927B5">
        <w:rPr>
          <w:rFonts w:ascii="Arial" w:hAnsi="Arial" w:cs="Arial"/>
          <w:color w:val="000000"/>
          <w:sz w:val="22"/>
          <w:szCs w:val="22"/>
        </w:rPr>
        <w:t xml:space="preserve">technickým </w:t>
      </w:r>
      <w:r w:rsidRPr="008927B5">
        <w:rPr>
          <w:rFonts w:ascii="Arial" w:hAnsi="Arial" w:cs="Arial"/>
          <w:color w:val="000000"/>
          <w:sz w:val="22"/>
          <w:szCs w:val="22"/>
        </w:rPr>
        <w:t>parametrům nebo podmínkám dohodnutým v této smlouvě</w:t>
      </w:r>
      <w:r w:rsidR="00F83A44" w:rsidRPr="008927B5">
        <w:rPr>
          <w:rFonts w:ascii="Arial" w:hAnsi="Arial" w:cs="Arial"/>
          <w:color w:val="000000"/>
          <w:sz w:val="22"/>
          <w:szCs w:val="22"/>
        </w:rPr>
        <w:t>,</w:t>
      </w:r>
      <w:r w:rsidRPr="008927B5">
        <w:rPr>
          <w:rFonts w:ascii="Arial" w:hAnsi="Arial" w:cs="Arial"/>
          <w:color w:val="000000"/>
          <w:sz w:val="22"/>
          <w:szCs w:val="22"/>
        </w:rPr>
        <w:t xml:space="preserve"> musí být odstraněny z místa plnění ve lhůtě stan</w:t>
      </w:r>
      <w:r w:rsidR="008F776E" w:rsidRPr="008927B5">
        <w:rPr>
          <w:rFonts w:ascii="Arial" w:hAnsi="Arial" w:cs="Arial"/>
          <w:color w:val="000000"/>
          <w:sz w:val="22"/>
          <w:szCs w:val="22"/>
        </w:rPr>
        <w:t>ovené jednostranně objednatelem</w:t>
      </w:r>
      <w:r w:rsidR="00854266" w:rsidRPr="008927B5">
        <w:rPr>
          <w:rFonts w:ascii="Arial" w:hAnsi="Arial" w:cs="Arial"/>
          <w:color w:val="000000"/>
          <w:sz w:val="22"/>
          <w:szCs w:val="22"/>
        </w:rPr>
        <w:t xml:space="preserve"> </w:t>
      </w:r>
      <w:r w:rsidRPr="008927B5">
        <w:rPr>
          <w:rFonts w:ascii="Arial" w:hAnsi="Arial" w:cs="Arial"/>
          <w:color w:val="000000"/>
          <w:sz w:val="22"/>
          <w:szCs w:val="22"/>
        </w:rPr>
        <w:t>a</w:t>
      </w:r>
      <w:r w:rsidR="003E1497" w:rsidRPr="008927B5">
        <w:rPr>
          <w:rFonts w:ascii="Arial" w:hAnsi="Arial" w:cs="Arial"/>
          <w:color w:val="000000"/>
          <w:sz w:val="22"/>
          <w:szCs w:val="22"/>
        </w:rPr>
        <w:t> </w:t>
      </w:r>
      <w:r w:rsidRPr="008927B5">
        <w:rPr>
          <w:rFonts w:ascii="Arial" w:hAnsi="Arial" w:cs="Arial"/>
          <w:color w:val="000000"/>
          <w:sz w:val="22"/>
          <w:szCs w:val="22"/>
        </w:rPr>
        <w:t xml:space="preserve">nahrazeny jinými bezvadnými materiály. </w:t>
      </w:r>
      <w:r w:rsidRPr="008927B5">
        <w:rPr>
          <w:rFonts w:ascii="Arial" w:hAnsi="Arial" w:cs="Arial"/>
          <w:sz w:val="22"/>
          <w:szCs w:val="22"/>
        </w:rPr>
        <w:t>Zhotovitel se zavazuje a</w:t>
      </w:r>
      <w:r w:rsidR="00EC7669" w:rsidRPr="008927B5">
        <w:rPr>
          <w:rFonts w:ascii="Arial" w:hAnsi="Arial" w:cs="Arial"/>
          <w:sz w:val="22"/>
          <w:szCs w:val="22"/>
        </w:rPr>
        <w:t> </w:t>
      </w:r>
      <w:r w:rsidRPr="008927B5">
        <w:rPr>
          <w:rFonts w:ascii="Arial" w:hAnsi="Arial" w:cs="Arial"/>
          <w:sz w:val="22"/>
          <w:szCs w:val="22"/>
        </w:rPr>
        <w:t xml:space="preserve">ručí za to, že při realizaci díla nepoužije žádný </w:t>
      </w:r>
      <w:r w:rsidR="00744BA8" w:rsidRPr="008927B5">
        <w:rPr>
          <w:rFonts w:ascii="Arial" w:hAnsi="Arial" w:cs="Arial"/>
          <w:sz w:val="22"/>
          <w:szCs w:val="22"/>
        </w:rPr>
        <w:t>materiál,</w:t>
      </w:r>
      <w:r w:rsidRPr="008927B5">
        <w:rPr>
          <w:rFonts w:ascii="Arial" w:hAnsi="Arial" w:cs="Arial"/>
          <w:sz w:val="22"/>
          <w:szCs w:val="22"/>
        </w:rPr>
        <w:t xml:space="preserve"> o kterém je v době jeho užití známo že</w:t>
      </w:r>
      <w:r w:rsidR="003E1497" w:rsidRPr="008927B5">
        <w:rPr>
          <w:rFonts w:ascii="Arial" w:hAnsi="Arial" w:cs="Arial"/>
          <w:sz w:val="22"/>
          <w:szCs w:val="22"/>
        </w:rPr>
        <w:t> </w:t>
      </w:r>
      <w:r w:rsidRPr="008927B5">
        <w:rPr>
          <w:rFonts w:ascii="Arial" w:hAnsi="Arial" w:cs="Arial"/>
          <w:sz w:val="22"/>
          <w:szCs w:val="22"/>
        </w:rPr>
        <w:t>je</w:t>
      </w:r>
      <w:r w:rsidR="003E1497" w:rsidRPr="008927B5">
        <w:rPr>
          <w:rFonts w:ascii="Arial" w:hAnsi="Arial" w:cs="Arial"/>
          <w:sz w:val="22"/>
          <w:szCs w:val="22"/>
        </w:rPr>
        <w:t> </w:t>
      </w:r>
      <w:r w:rsidRPr="008927B5">
        <w:rPr>
          <w:rFonts w:ascii="Arial" w:hAnsi="Arial" w:cs="Arial"/>
          <w:sz w:val="22"/>
          <w:szCs w:val="22"/>
        </w:rPr>
        <w:t>škodlivý. Pokud tak zhotovitel učiní, je povinen na</w:t>
      </w:r>
      <w:r w:rsidR="00F35AA9" w:rsidRPr="008927B5">
        <w:rPr>
          <w:rFonts w:ascii="Arial" w:hAnsi="Arial" w:cs="Arial"/>
          <w:sz w:val="22"/>
          <w:szCs w:val="22"/>
        </w:rPr>
        <w:t> </w:t>
      </w:r>
      <w:r w:rsidRPr="008927B5">
        <w:rPr>
          <w:rFonts w:ascii="Arial" w:hAnsi="Arial" w:cs="Arial"/>
          <w:sz w:val="22"/>
          <w:szCs w:val="22"/>
        </w:rPr>
        <w:t>písemné vyzvání objed</w:t>
      </w:r>
      <w:r w:rsidR="008F776E" w:rsidRPr="008927B5">
        <w:rPr>
          <w:rFonts w:ascii="Arial" w:hAnsi="Arial" w:cs="Arial"/>
          <w:sz w:val="22"/>
          <w:szCs w:val="22"/>
        </w:rPr>
        <w:t>natele provést okamžitě nápravu</w:t>
      </w:r>
      <w:r w:rsidR="00854266" w:rsidRPr="008927B5">
        <w:rPr>
          <w:rFonts w:ascii="Arial" w:hAnsi="Arial" w:cs="Arial"/>
          <w:sz w:val="22"/>
          <w:szCs w:val="22"/>
        </w:rPr>
        <w:t xml:space="preserve"> </w:t>
      </w:r>
      <w:r w:rsidRPr="008927B5">
        <w:rPr>
          <w:rFonts w:ascii="Arial" w:hAnsi="Arial" w:cs="Arial"/>
          <w:sz w:val="22"/>
          <w:szCs w:val="22"/>
        </w:rPr>
        <w:t>a</w:t>
      </w:r>
      <w:r w:rsidR="00A45196">
        <w:rPr>
          <w:rFonts w:ascii="Arial" w:hAnsi="Arial" w:cs="Arial"/>
          <w:sz w:val="22"/>
          <w:szCs w:val="22"/>
        </w:rPr>
        <w:t> </w:t>
      </w:r>
      <w:r w:rsidRPr="008927B5">
        <w:rPr>
          <w:rFonts w:ascii="Arial" w:hAnsi="Arial" w:cs="Arial"/>
          <w:sz w:val="22"/>
          <w:szCs w:val="22"/>
        </w:rPr>
        <w:t>veškeré náklady s tím spojené nese zhotovitel.</w:t>
      </w:r>
    </w:p>
    <w:p w14:paraId="2C7BD2BF" w14:textId="77777777" w:rsidR="00073E81" w:rsidRPr="008927B5" w:rsidRDefault="00073E81" w:rsidP="00073E81">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Zhotovitel je povinen po celou dobu trvání smlouvy disponovat kvalifikací, kterou prokázal v rámci zadávacího řízení před uzavřením této smlouvy, jakož i využívat k plnění osob, jejich prostřednictvím byla určitá část kvalifikace prokázána.</w:t>
      </w:r>
    </w:p>
    <w:p w14:paraId="58B11970" w14:textId="77777777" w:rsidR="00073E81" w:rsidRPr="008927B5" w:rsidRDefault="00073E81" w:rsidP="00073E81">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V případě, že Zhotovitel zcela pozbude možnosti disponovat pro plnění díla osobou na pozici hlavního stavbyvedoucího</w:t>
      </w:r>
    </w:p>
    <w:p w14:paraId="74C4BBC2" w14:textId="308A6C62" w:rsidR="00073E81" w:rsidRPr="008927B5" w:rsidRDefault="00073E81" w:rsidP="00073E81">
      <w:pPr>
        <w:pStyle w:val="Odstavecseseznamem"/>
        <w:numPr>
          <w:ilvl w:val="1"/>
          <w:numId w:val="29"/>
        </w:numPr>
        <w:spacing w:after="120" w:line="276" w:lineRule="auto"/>
        <w:ind w:left="851" w:hanging="491"/>
        <w:jc w:val="both"/>
        <w:rPr>
          <w:rFonts w:ascii="Arial" w:hAnsi="Arial" w:cs="Arial"/>
          <w:b/>
          <w:bCs/>
          <w:sz w:val="22"/>
          <w:szCs w:val="22"/>
        </w:rPr>
      </w:pPr>
      <w:r w:rsidRPr="008927B5">
        <w:rPr>
          <w:rFonts w:ascii="Arial" w:hAnsi="Arial" w:cs="Arial"/>
          <w:sz w:val="22"/>
          <w:szCs w:val="22"/>
        </w:rPr>
        <w:t>musí tuto skutečnost bez zbytečného odkladu, nejpozději do 5 pracovních dnů, oznámit objednateli a TDS;</w:t>
      </w:r>
    </w:p>
    <w:p w14:paraId="62CC6E2C" w14:textId="77777777" w:rsidR="008927B5" w:rsidRPr="008927B5" w:rsidRDefault="00073E81" w:rsidP="008927B5">
      <w:pPr>
        <w:pStyle w:val="Odstavecseseznamem"/>
        <w:numPr>
          <w:ilvl w:val="1"/>
          <w:numId w:val="29"/>
        </w:numPr>
        <w:spacing w:after="120" w:line="276" w:lineRule="auto"/>
        <w:ind w:left="851" w:hanging="491"/>
        <w:jc w:val="both"/>
        <w:rPr>
          <w:rFonts w:ascii="Arial" w:hAnsi="Arial" w:cs="Arial"/>
          <w:b/>
          <w:bCs/>
          <w:sz w:val="22"/>
          <w:szCs w:val="22"/>
        </w:rPr>
      </w:pPr>
      <w:r w:rsidRPr="008927B5">
        <w:rPr>
          <w:rFonts w:ascii="Arial" w:hAnsi="Arial" w:cs="Arial"/>
          <w:sz w:val="22"/>
          <w:szCs w:val="22"/>
        </w:rPr>
        <w:t xml:space="preserve">musí objednatele a TDS do 5 pracovních dnů od tohoto oznámení informovat o nové osobě na pozici hlavního stavbyvedoucího, vč. uvedení jejich kvalifikačních parametrů. Kvalifikační parametry nové osoby na pozici hlavního stavbyvedoucího musí splňovat technickou kvalifikaci odpovídající minimálně požadavkům dle </w:t>
      </w:r>
      <w:r w:rsidR="008927B5" w:rsidRPr="008927B5">
        <w:rPr>
          <w:rFonts w:ascii="Arial" w:hAnsi="Arial" w:cs="Arial"/>
          <w:sz w:val="22"/>
          <w:szCs w:val="22"/>
        </w:rPr>
        <w:t>zadávacího řízení</w:t>
      </w:r>
      <w:r w:rsidRPr="008927B5">
        <w:rPr>
          <w:rFonts w:ascii="Arial" w:hAnsi="Arial" w:cs="Arial"/>
          <w:sz w:val="22"/>
          <w:szCs w:val="22"/>
        </w:rPr>
        <w:t>.</w:t>
      </w:r>
    </w:p>
    <w:p w14:paraId="03DE66D5" w14:textId="77777777" w:rsidR="008927B5" w:rsidRPr="008927B5" w:rsidRDefault="00073E8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 xml:space="preserve">V návaznosti na oznámení a informování </w:t>
      </w:r>
      <w:r w:rsidR="008927B5" w:rsidRPr="008927B5">
        <w:rPr>
          <w:rFonts w:ascii="Arial" w:hAnsi="Arial" w:cs="Arial"/>
          <w:sz w:val="22"/>
          <w:szCs w:val="22"/>
        </w:rPr>
        <w:t>o</w:t>
      </w:r>
      <w:r w:rsidRPr="008927B5">
        <w:rPr>
          <w:rFonts w:ascii="Arial" w:hAnsi="Arial" w:cs="Arial"/>
          <w:sz w:val="22"/>
          <w:szCs w:val="22"/>
        </w:rPr>
        <w:t xml:space="preserve">bjednatele </w:t>
      </w:r>
      <w:r w:rsidR="008927B5" w:rsidRPr="008927B5">
        <w:rPr>
          <w:rFonts w:ascii="Arial" w:hAnsi="Arial" w:cs="Arial"/>
          <w:sz w:val="22"/>
          <w:szCs w:val="22"/>
        </w:rPr>
        <w:t>z</w:t>
      </w:r>
      <w:r w:rsidRPr="008927B5">
        <w:rPr>
          <w:rFonts w:ascii="Arial" w:hAnsi="Arial" w:cs="Arial"/>
          <w:sz w:val="22"/>
          <w:szCs w:val="22"/>
        </w:rPr>
        <w:t xml:space="preserve">hotovitelem, uvedené v předešlém bodě tohoto článku </w:t>
      </w:r>
      <w:r w:rsidR="008927B5" w:rsidRPr="008927B5">
        <w:rPr>
          <w:rFonts w:ascii="Arial" w:hAnsi="Arial" w:cs="Arial"/>
          <w:sz w:val="22"/>
          <w:szCs w:val="22"/>
        </w:rPr>
        <w:t>s</w:t>
      </w:r>
      <w:r w:rsidRPr="008927B5">
        <w:rPr>
          <w:rFonts w:ascii="Arial" w:hAnsi="Arial" w:cs="Arial"/>
          <w:sz w:val="22"/>
          <w:szCs w:val="22"/>
        </w:rPr>
        <w:t xml:space="preserve">mlouvy, </w:t>
      </w:r>
      <w:r w:rsidR="008927B5" w:rsidRPr="008927B5">
        <w:rPr>
          <w:rFonts w:ascii="Arial" w:hAnsi="Arial" w:cs="Arial"/>
          <w:sz w:val="22"/>
          <w:szCs w:val="22"/>
        </w:rPr>
        <w:t>o</w:t>
      </w:r>
      <w:r w:rsidRPr="008927B5">
        <w:rPr>
          <w:rFonts w:ascii="Arial" w:hAnsi="Arial" w:cs="Arial"/>
          <w:sz w:val="22"/>
          <w:szCs w:val="22"/>
        </w:rPr>
        <w:t xml:space="preserve">bjednatel, bez zbytečného odkladu poté, zkontroluje u nové osoby na pozici </w:t>
      </w:r>
      <w:r w:rsidR="008927B5" w:rsidRPr="008927B5">
        <w:rPr>
          <w:rFonts w:ascii="Arial" w:hAnsi="Arial" w:cs="Arial"/>
          <w:sz w:val="22"/>
          <w:szCs w:val="22"/>
        </w:rPr>
        <w:t>h</w:t>
      </w:r>
      <w:r w:rsidRPr="008927B5">
        <w:rPr>
          <w:rFonts w:ascii="Arial" w:hAnsi="Arial" w:cs="Arial"/>
          <w:sz w:val="22"/>
          <w:szCs w:val="22"/>
        </w:rPr>
        <w:t>lavního stavbyvedoucího splnění technické kvalifikace</w:t>
      </w:r>
      <w:r w:rsidR="008927B5" w:rsidRPr="008927B5">
        <w:rPr>
          <w:rFonts w:ascii="Arial" w:hAnsi="Arial" w:cs="Arial"/>
          <w:sz w:val="22"/>
          <w:szCs w:val="22"/>
        </w:rPr>
        <w:t xml:space="preserve"> požadované v rámci zadávacího řízení</w:t>
      </w:r>
      <w:r w:rsidRPr="008927B5">
        <w:rPr>
          <w:rFonts w:ascii="Arial" w:hAnsi="Arial" w:cs="Arial"/>
          <w:sz w:val="22"/>
          <w:szCs w:val="22"/>
        </w:rPr>
        <w:t xml:space="preserve">, a rozhodne o jejím schválení. V opačném případě vyzve </w:t>
      </w:r>
      <w:r w:rsidR="008927B5" w:rsidRPr="008927B5">
        <w:rPr>
          <w:rFonts w:ascii="Arial" w:hAnsi="Arial" w:cs="Arial"/>
          <w:sz w:val="22"/>
          <w:szCs w:val="22"/>
        </w:rPr>
        <w:t>z</w:t>
      </w:r>
      <w:r w:rsidRPr="008927B5">
        <w:rPr>
          <w:rFonts w:ascii="Arial" w:hAnsi="Arial" w:cs="Arial"/>
          <w:sz w:val="22"/>
          <w:szCs w:val="22"/>
        </w:rPr>
        <w:t>hotovitele k oznámení a k informování o jiné kvalifikované osobě.</w:t>
      </w:r>
    </w:p>
    <w:p w14:paraId="2E14FEFD" w14:textId="77777777" w:rsidR="008927B5" w:rsidRPr="008927B5" w:rsidRDefault="00073E8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 xml:space="preserve">Pro osobu nového Hlavního stavbyvedoucího platí podmínky dle čl. </w:t>
      </w:r>
      <w:r w:rsidR="008927B5" w:rsidRPr="008927B5">
        <w:rPr>
          <w:rFonts w:ascii="Arial" w:hAnsi="Arial" w:cs="Arial"/>
          <w:sz w:val="22"/>
          <w:szCs w:val="22"/>
        </w:rPr>
        <w:t>12</w:t>
      </w:r>
      <w:r w:rsidRPr="008927B5">
        <w:rPr>
          <w:rFonts w:ascii="Arial" w:hAnsi="Arial" w:cs="Arial"/>
          <w:sz w:val="22"/>
          <w:szCs w:val="22"/>
        </w:rPr>
        <w:t>.</w:t>
      </w:r>
      <w:r w:rsidR="008927B5" w:rsidRPr="008927B5">
        <w:rPr>
          <w:rFonts w:ascii="Arial" w:hAnsi="Arial" w:cs="Arial"/>
          <w:sz w:val="22"/>
          <w:szCs w:val="22"/>
        </w:rPr>
        <w:t>2</w:t>
      </w:r>
      <w:r w:rsidRPr="008927B5">
        <w:rPr>
          <w:rFonts w:ascii="Arial" w:hAnsi="Arial" w:cs="Arial"/>
          <w:sz w:val="22"/>
          <w:szCs w:val="22"/>
        </w:rPr>
        <w:t xml:space="preserve">. </w:t>
      </w:r>
      <w:r w:rsidR="008927B5" w:rsidRPr="008927B5">
        <w:rPr>
          <w:rFonts w:ascii="Arial" w:hAnsi="Arial" w:cs="Arial"/>
          <w:sz w:val="22"/>
          <w:szCs w:val="22"/>
        </w:rPr>
        <w:t>z</w:t>
      </w:r>
      <w:r w:rsidRPr="008927B5">
        <w:rPr>
          <w:rFonts w:ascii="Arial" w:hAnsi="Arial" w:cs="Arial"/>
          <w:sz w:val="22"/>
          <w:szCs w:val="22"/>
        </w:rPr>
        <w:t>adávací dokumentace</w:t>
      </w:r>
      <w:r w:rsidR="008927B5" w:rsidRPr="008927B5">
        <w:rPr>
          <w:rFonts w:ascii="Arial" w:hAnsi="Arial" w:cs="Arial"/>
          <w:sz w:val="22"/>
          <w:szCs w:val="22"/>
        </w:rPr>
        <w:t xml:space="preserve"> užité v rámci zadávacího řízení.</w:t>
      </w:r>
    </w:p>
    <w:p w14:paraId="452C2CD3" w14:textId="77777777" w:rsidR="008927B5" w:rsidRPr="008927B5" w:rsidRDefault="00F35AA9"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b/>
          <w:bCs/>
          <w:color w:val="000000"/>
          <w:sz w:val="22"/>
          <w:szCs w:val="22"/>
        </w:rPr>
        <w:t>Stavební deník:</w:t>
      </w:r>
    </w:p>
    <w:p w14:paraId="4BA6C43F" w14:textId="77777777" w:rsidR="008927B5" w:rsidRPr="008927B5" w:rsidRDefault="00F35AA9"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Zhotovitel je povinen vést po celou dobu platnosti této smlouvy stavební deník, a</w:t>
      </w:r>
      <w:r w:rsidR="003D293C" w:rsidRPr="008927B5">
        <w:rPr>
          <w:rFonts w:ascii="Arial" w:hAnsi="Arial" w:cs="Arial"/>
          <w:color w:val="000000"/>
          <w:sz w:val="22"/>
          <w:szCs w:val="22"/>
        </w:rPr>
        <w:t> </w:t>
      </w:r>
      <w:r w:rsidRPr="008927B5">
        <w:rPr>
          <w:rFonts w:ascii="Arial" w:hAnsi="Arial" w:cs="Arial"/>
          <w:color w:val="000000"/>
          <w:sz w:val="22"/>
          <w:szCs w:val="22"/>
        </w:rPr>
        <w:t>to</w:t>
      </w:r>
      <w:r w:rsidR="003D293C" w:rsidRPr="008927B5">
        <w:rPr>
          <w:rFonts w:ascii="Arial" w:hAnsi="Arial" w:cs="Arial"/>
          <w:color w:val="000000"/>
          <w:sz w:val="22"/>
          <w:szCs w:val="22"/>
        </w:rPr>
        <w:t> </w:t>
      </w:r>
      <w:r w:rsidRPr="008927B5">
        <w:rPr>
          <w:rFonts w:ascii="Arial" w:hAnsi="Arial" w:cs="Arial"/>
          <w:color w:val="000000"/>
          <w:sz w:val="22"/>
          <w:szCs w:val="22"/>
        </w:rPr>
        <w:t>ode dne převzetí místa plnění do doby předání řádně provedeného díla bez vad a nedodělků. Do stavebního deníku zapisuje zhotovitel záznamy o</w:t>
      </w:r>
      <w:r w:rsidR="003E1497" w:rsidRPr="008927B5">
        <w:rPr>
          <w:rFonts w:ascii="Arial" w:hAnsi="Arial" w:cs="Arial"/>
          <w:color w:val="000000"/>
          <w:sz w:val="22"/>
          <w:szCs w:val="22"/>
        </w:rPr>
        <w:t> </w:t>
      </w:r>
      <w:r w:rsidRPr="008927B5">
        <w:rPr>
          <w:rFonts w:ascii="Arial" w:hAnsi="Arial" w:cs="Arial"/>
          <w:color w:val="000000"/>
          <w:sz w:val="22"/>
          <w:szCs w:val="22"/>
        </w:rPr>
        <w:t>pracích a</w:t>
      </w:r>
      <w:r w:rsidR="003D293C" w:rsidRPr="008927B5">
        <w:rPr>
          <w:rFonts w:ascii="Arial" w:hAnsi="Arial" w:cs="Arial"/>
          <w:color w:val="000000"/>
          <w:sz w:val="22"/>
          <w:szCs w:val="22"/>
        </w:rPr>
        <w:t> </w:t>
      </w:r>
      <w:r w:rsidRPr="008927B5">
        <w:rPr>
          <w:rFonts w:ascii="Arial" w:hAnsi="Arial" w:cs="Arial"/>
          <w:color w:val="000000"/>
          <w:sz w:val="22"/>
          <w:szCs w:val="22"/>
        </w:rPr>
        <w:t>službách, včetně víceprací, které provádí pro objednatele. Zhotovitel je povinen do</w:t>
      </w:r>
      <w:r w:rsidR="003D293C" w:rsidRPr="008927B5">
        <w:rPr>
          <w:rFonts w:ascii="Arial" w:hAnsi="Arial" w:cs="Arial"/>
          <w:color w:val="000000"/>
          <w:sz w:val="22"/>
          <w:szCs w:val="22"/>
        </w:rPr>
        <w:t> </w:t>
      </w:r>
      <w:r w:rsidRPr="008927B5">
        <w:rPr>
          <w:rFonts w:ascii="Arial" w:hAnsi="Arial" w:cs="Arial"/>
          <w:color w:val="000000"/>
          <w:sz w:val="22"/>
          <w:szCs w:val="22"/>
        </w:rPr>
        <w:t>stavebního deníku zapisovat všechny skutečnosti rozhodné pro plnění díla. Zejména je povinen zapisovat údaje o místě a</w:t>
      </w:r>
      <w:r w:rsidR="003E1497" w:rsidRPr="008927B5">
        <w:rPr>
          <w:rFonts w:ascii="Arial" w:hAnsi="Arial" w:cs="Arial"/>
          <w:color w:val="000000"/>
          <w:sz w:val="22"/>
          <w:szCs w:val="22"/>
        </w:rPr>
        <w:t> </w:t>
      </w:r>
      <w:r w:rsidRPr="008927B5">
        <w:rPr>
          <w:rFonts w:ascii="Arial" w:hAnsi="Arial" w:cs="Arial"/>
          <w:color w:val="000000"/>
          <w:sz w:val="22"/>
          <w:szCs w:val="22"/>
        </w:rPr>
        <w:t>časovém postupu prací, jejich jakosti, zdůvodnění odchylek (časových, věcných) prováděných prací.</w:t>
      </w:r>
    </w:p>
    <w:p w14:paraId="2E1EC181" w14:textId="77777777" w:rsidR="008927B5" w:rsidRPr="008927B5" w:rsidRDefault="003D293C"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Ve stavebním deníku musí být uvedeno mimo jiné:</w:t>
      </w:r>
    </w:p>
    <w:p w14:paraId="28311CEA" w14:textId="77777777" w:rsidR="008927B5" w:rsidRPr="005B1ED3" w:rsidRDefault="008927B5" w:rsidP="008927B5">
      <w:pPr>
        <w:pStyle w:val="Odstavecseseznamem"/>
        <w:numPr>
          <w:ilvl w:val="0"/>
          <w:numId w:val="37"/>
        </w:numPr>
        <w:autoSpaceDE w:val="0"/>
        <w:autoSpaceDN w:val="0"/>
        <w:adjustRightInd w:val="0"/>
        <w:spacing w:after="60" w:line="276" w:lineRule="auto"/>
        <w:ind w:left="1276" w:hanging="283"/>
        <w:jc w:val="both"/>
        <w:rPr>
          <w:rFonts w:ascii="Arial" w:hAnsi="Arial" w:cs="Arial"/>
          <w:color w:val="000000"/>
          <w:sz w:val="22"/>
          <w:szCs w:val="22"/>
        </w:rPr>
      </w:pPr>
      <w:r w:rsidRPr="005B1ED3">
        <w:rPr>
          <w:rFonts w:ascii="Arial" w:hAnsi="Arial" w:cs="Arial"/>
          <w:color w:val="000000"/>
          <w:sz w:val="22"/>
          <w:szCs w:val="22"/>
        </w:rPr>
        <w:t>název, sídlo, IČ zhotovitele,</w:t>
      </w:r>
    </w:p>
    <w:p w14:paraId="7F2EF400" w14:textId="77777777" w:rsidR="008927B5" w:rsidRPr="005B1ED3" w:rsidRDefault="008927B5" w:rsidP="008927B5">
      <w:pPr>
        <w:pStyle w:val="Odstavecseseznamem"/>
        <w:numPr>
          <w:ilvl w:val="0"/>
          <w:numId w:val="37"/>
        </w:numPr>
        <w:autoSpaceDE w:val="0"/>
        <w:autoSpaceDN w:val="0"/>
        <w:adjustRightInd w:val="0"/>
        <w:spacing w:after="60" w:line="276" w:lineRule="auto"/>
        <w:ind w:left="1276" w:hanging="283"/>
        <w:jc w:val="both"/>
        <w:rPr>
          <w:rFonts w:ascii="Arial" w:hAnsi="Arial" w:cs="Arial"/>
          <w:color w:val="000000"/>
          <w:sz w:val="22"/>
          <w:szCs w:val="22"/>
        </w:rPr>
      </w:pPr>
      <w:r w:rsidRPr="005B1ED3">
        <w:rPr>
          <w:rFonts w:ascii="Arial" w:hAnsi="Arial" w:cs="Arial"/>
          <w:color w:val="000000"/>
          <w:sz w:val="22"/>
          <w:szCs w:val="22"/>
        </w:rPr>
        <w:lastRenderedPageBreak/>
        <w:t>název, sídlo, IČ objednatele,</w:t>
      </w:r>
    </w:p>
    <w:p w14:paraId="4753B0A4" w14:textId="77777777" w:rsidR="008927B5" w:rsidRPr="005B1ED3" w:rsidRDefault="008927B5" w:rsidP="008927B5">
      <w:pPr>
        <w:pStyle w:val="Odstavecseseznamem"/>
        <w:numPr>
          <w:ilvl w:val="0"/>
          <w:numId w:val="37"/>
        </w:numPr>
        <w:autoSpaceDE w:val="0"/>
        <w:autoSpaceDN w:val="0"/>
        <w:adjustRightInd w:val="0"/>
        <w:spacing w:after="60" w:line="276" w:lineRule="auto"/>
        <w:ind w:left="1276" w:hanging="283"/>
        <w:jc w:val="both"/>
        <w:rPr>
          <w:rFonts w:ascii="Arial" w:hAnsi="Arial" w:cs="Arial"/>
          <w:color w:val="000000"/>
          <w:sz w:val="22"/>
          <w:szCs w:val="22"/>
        </w:rPr>
      </w:pPr>
      <w:r w:rsidRPr="005B1ED3">
        <w:rPr>
          <w:rFonts w:ascii="Arial" w:hAnsi="Arial" w:cs="Arial"/>
          <w:color w:val="000000"/>
          <w:sz w:val="22"/>
          <w:szCs w:val="22"/>
        </w:rPr>
        <w:t>vyjmenovaná místa a čas provedení prací a služeb, jichž se vedení deníku týká.</w:t>
      </w:r>
    </w:p>
    <w:p w14:paraId="225577D9" w14:textId="77777777" w:rsidR="008927B5" w:rsidRPr="008927B5" w:rsidRDefault="008927B5" w:rsidP="008927B5">
      <w:pPr>
        <w:pStyle w:val="Odstavecseseznamem"/>
        <w:spacing w:after="120" w:line="276" w:lineRule="auto"/>
        <w:ind w:left="993"/>
        <w:jc w:val="both"/>
        <w:rPr>
          <w:rFonts w:ascii="Arial" w:hAnsi="Arial" w:cs="Arial"/>
          <w:b/>
          <w:bCs/>
          <w:sz w:val="22"/>
          <w:szCs w:val="22"/>
        </w:rPr>
      </w:pPr>
    </w:p>
    <w:p w14:paraId="7B128893" w14:textId="77777777" w:rsidR="008927B5" w:rsidRPr="008927B5" w:rsidRDefault="00F03FA1"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sidRPr="008927B5">
        <w:rPr>
          <w:rFonts w:ascii="Arial" w:hAnsi="Arial" w:cs="Arial"/>
          <w:color w:val="000000"/>
          <w:sz w:val="22"/>
          <w:szCs w:val="22"/>
        </w:rPr>
        <w:t> </w:t>
      </w:r>
      <w:r w:rsidRPr="008927B5">
        <w:rPr>
          <w:rFonts w:ascii="Arial" w:hAnsi="Arial" w:cs="Arial"/>
          <w:color w:val="000000"/>
          <w:sz w:val="22"/>
          <w:szCs w:val="22"/>
        </w:rPr>
        <w:t>případě, že je postupně použito více stavebních deníků, musí být v záhlaví každého z nich uvedeno od kdy do kdy byl deník veden a jeho pořadové číslo.</w:t>
      </w:r>
    </w:p>
    <w:p w14:paraId="1C4543D2" w14:textId="77777777" w:rsidR="008927B5" w:rsidRPr="008927B5" w:rsidRDefault="00F03FA1"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Zápisy do stavebního deníku čitelně zapisuje zhotovitel v den, kdy byly práce provedeny nebo kdy nastaly okolnosti, které jsou předmětem zápisu. Mezi</w:t>
      </w:r>
      <w:r w:rsidR="003D293C" w:rsidRPr="008927B5">
        <w:rPr>
          <w:rFonts w:ascii="Arial" w:hAnsi="Arial" w:cs="Arial"/>
          <w:color w:val="000000"/>
          <w:sz w:val="22"/>
          <w:szCs w:val="22"/>
        </w:rPr>
        <w:t> </w:t>
      </w:r>
      <w:r w:rsidRPr="008927B5">
        <w:rPr>
          <w:rFonts w:ascii="Arial" w:hAnsi="Arial" w:cs="Arial"/>
          <w:color w:val="000000"/>
          <w:sz w:val="22"/>
          <w:szCs w:val="22"/>
        </w:rPr>
        <w:t>jednotlivými zápisy nesmí být vynechána volná místa. Pokud je nutné ze</w:t>
      </w:r>
      <w:r w:rsidR="003D293C" w:rsidRPr="008927B5">
        <w:rPr>
          <w:rFonts w:ascii="Arial" w:hAnsi="Arial" w:cs="Arial"/>
          <w:color w:val="000000"/>
          <w:sz w:val="22"/>
          <w:szCs w:val="22"/>
        </w:rPr>
        <w:t> </w:t>
      </w:r>
      <w:r w:rsidRPr="008927B5">
        <w:rPr>
          <w:rFonts w:ascii="Arial" w:hAnsi="Arial" w:cs="Arial"/>
          <w:color w:val="000000"/>
          <w:sz w:val="22"/>
          <w:szCs w:val="22"/>
        </w:rPr>
        <w:t>stavebního deníku oddělit kopii a stránka stavebního deníku ještě není zcela popsána, pak</w:t>
      </w:r>
      <w:r w:rsidR="00F83A44" w:rsidRPr="008927B5">
        <w:rPr>
          <w:rFonts w:ascii="Arial" w:hAnsi="Arial" w:cs="Arial"/>
          <w:color w:val="000000"/>
          <w:sz w:val="22"/>
          <w:szCs w:val="22"/>
        </w:rPr>
        <w:t xml:space="preserve"> se</w:t>
      </w:r>
      <w:r w:rsidR="00F35AA9" w:rsidRPr="008927B5">
        <w:rPr>
          <w:rFonts w:ascii="Arial" w:hAnsi="Arial" w:cs="Arial"/>
          <w:color w:val="000000"/>
          <w:sz w:val="22"/>
          <w:szCs w:val="22"/>
        </w:rPr>
        <w:t> </w:t>
      </w:r>
      <w:r w:rsidRPr="008927B5">
        <w:rPr>
          <w:rFonts w:ascii="Arial" w:hAnsi="Arial" w:cs="Arial"/>
          <w:color w:val="000000"/>
          <w:sz w:val="22"/>
          <w:szCs w:val="22"/>
        </w:rPr>
        <w:t>zbývající část stránky originálu i kopie proškrtne.</w:t>
      </w:r>
    </w:p>
    <w:p w14:paraId="78CD6CA3" w14:textId="77777777" w:rsidR="008927B5" w:rsidRPr="008927B5" w:rsidRDefault="00F03FA1"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w:t>
      </w:r>
      <w:r w:rsidR="003E1497" w:rsidRPr="008927B5">
        <w:rPr>
          <w:rFonts w:ascii="Arial" w:hAnsi="Arial" w:cs="Arial"/>
          <w:color w:val="000000"/>
          <w:sz w:val="22"/>
          <w:szCs w:val="22"/>
        </w:rPr>
        <w:t> </w:t>
      </w:r>
      <w:r w:rsidRPr="008927B5">
        <w:rPr>
          <w:rFonts w:ascii="Arial" w:hAnsi="Arial" w:cs="Arial"/>
          <w:color w:val="000000"/>
          <w:sz w:val="22"/>
          <w:szCs w:val="22"/>
        </w:rPr>
        <w:t>stavebního deníku, musí k tomuto zápisu připojit stanovisko nejpozději do</w:t>
      </w:r>
      <w:r w:rsidR="003E1497" w:rsidRPr="008927B5">
        <w:rPr>
          <w:rFonts w:ascii="Arial" w:hAnsi="Arial" w:cs="Arial"/>
          <w:color w:val="000000"/>
          <w:sz w:val="22"/>
          <w:szCs w:val="22"/>
        </w:rPr>
        <w:t> </w:t>
      </w:r>
      <w:r w:rsidRPr="008927B5">
        <w:rPr>
          <w:rFonts w:ascii="Arial" w:hAnsi="Arial" w:cs="Arial"/>
          <w:color w:val="000000"/>
          <w:sz w:val="22"/>
          <w:szCs w:val="22"/>
        </w:rPr>
        <w:t>3</w:t>
      </w:r>
      <w:r w:rsidR="003E1497" w:rsidRPr="008927B5">
        <w:rPr>
          <w:rFonts w:ascii="Arial" w:hAnsi="Arial" w:cs="Arial"/>
          <w:color w:val="000000"/>
          <w:sz w:val="22"/>
          <w:szCs w:val="22"/>
        </w:rPr>
        <w:t> </w:t>
      </w:r>
      <w:r w:rsidRPr="008927B5">
        <w:rPr>
          <w:rFonts w:ascii="Arial" w:hAnsi="Arial" w:cs="Arial"/>
          <w:color w:val="000000"/>
          <w:sz w:val="22"/>
          <w:szCs w:val="22"/>
        </w:rPr>
        <w:t>pracovních dnů. Po uplynutí této lhůty se má za to, že s uvedeným zápisem souhlasí. Stejné účinky má dopis zaslaný objednatelem zhotoviteli na</w:t>
      </w:r>
      <w:r w:rsidR="003E1497" w:rsidRPr="008927B5">
        <w:rPr>
          <w:rFonts w:ascii="Arial" w:hAnsi="Arial" w:cs="Arial"/>
          <w:color w:val="000000"/>
          <w:sz w:val="22"/>
          <w:szCs w:val="22"/>
        </w:rPr>
        <w:t> </w:t>
      </w:r>
      <w:r w:rsidRPr="008927B5">
        <w:rPr>
          <w:rFonts w:ascii="Arial" w:hAnsi="Arial" w:cs="Arial"/>
          <w:color w:val="000000"/>
          <w:sz w:val="22"/>
          <w:szCs w:val="22"/>
        </w:rPr>
        <w:t>adresu jeho sídla v případě, že objednatel nebude mít stavební deník (např.</w:t>
      </w:r>
      <w:r w:rsidR="003E1497" w:rsidRPr="008927B5">
        <w:rPr>
          <w:rFonts w:ascii="Arial" w:hAnsi="Arial" w:cs="Arial"/>
          <w:color w:val="000000"/>
          <w:sz w:val="22"/>
          <w:szCs w:val="22"/>
        </w:rPr>
        <w:t> </w:t>
      </w:r>
      <w:r w:rsidRPr="008927B5">
        <w:rPr>
          <w:rFonts w:ascii="Arial" w:hAnsi="Arial" w:cs="Arial"/>
          <w:color w:val="000000"/>
          <w:sz w:val="22"/>
          <w:szCs w:val="22"/>
        </w:rPr>
        <w:t>z důvodu ztráty či zcizení) k dispozici</w:t>
      </w:r>
      <w:r w:rsidR="003E5D52" w:rsidRPr="008927B5">
        <w:rPr>
          <w:rFonts w:ascii="Arial" w:hAnsi="Arial" w:cs="Arial"/>
          <w:b/>
          <w:color w:val="000000"/>
          <w:sz w:val="22"/>
          <w:szCs w:val="22"/>
        </w:rPr>
        <w:t xml:space="preserve">. </w:t>
      </w:r>
      <w:r w:rsidR="00444D2A" w:rsidRPr="008927B5">
        <w:rPr>
          <w:rFonts w:ascii="Arial" w:hAnsi="Arial" w:cs="Arial"/>
          <w:b/>
          <w:color w:val="000000"/>
          <w:sz w:val="22"/>
          <w:szCs w:val="22"/>
        </w:rPr>
        <w:t>Zápisy ve</w:t>
      </w:r>
      <w:r w:rsidR="003D293C" w:rsidRPr="008927B5">
        <w:rPr>
          <w:rFonts w:ascii="Arial" w:hAnsi="Arial" w:cs="Arial"/>
          <w:b/>
          <w:color w:val="000000"/>
          <w:sz w:val="22"/>
          <w:szCs w:val="22"/>
        </w:rPr>
        <w:t> </w:t>
      </w:r>
      <w:r w:rsidR="00444D2A" w:rsidRPr="008927B5">
        <w:rPr>
          <w:rFonts w:ascii="Arial" w:hAnsi="Arial" w:cs="Arial"/>
          <w:b/>
          <w:color w:val="000000"/>
          <w:sz w:val="22"/>
          <w:szCs w:val="22"/>
        </w:rPr>
        <w:t xml:space="preserve">stavebním deníku nelze měnit obsah této smlouvy. </w:t>
      </w:r>
      <w:r w:rsidRPr="008927B5">
        <w:rPr>
          <w:rFonts w:ascii="Arial" w:hAnsi="Arial" w:cs="Arial"/>
          <w:color w:val="000000"/>
          <w:sz w:val="22"/>
          <w:szCs w:val="22"/>
        </w:rPr>
        <w:t>Zhotovitel předloží stavební deník objednateli na adrese jeho sídla vždy na požádání.</w:t>
      </w:r>
    </w:p>
    <w:p w14:paraId="1A4C4B03" w14:textId="77777777" w:rsidR="008927B5" w:rsidRPr="008927B5" w:rsidRDefault="00F03FA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25D89C64" w14:textId="77777777" w:rsidR="008927B5" w:rsidRPr="008927B5" w:rsidRDefault="00F03FA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r w:rsidR="00F35AA9" w:rsidRPr="008927B5">
        <w:rPr>
          <w:rFonts w:ascii="Arial" w:hAnsi="Arial" w:cs="Arial"/>
          <w:color w:val="000000"/>
          <w:sz w:val="22"/>
          <w:szCs w:val="22"/>
        </w:rPr>
        <w:t>.</w:t>
      </w:r>
    </w:p>
    <w:p w14:paraId="298FF52B" w14:textId="77777777" w:rsidR="008927B5" w:rsidRPr="008927B5" w:rsidRDefault="005B1ED3"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w:t>
      </w:r>
      <w:r w:rsidR="002F5D33" w:rsidRPr="008927B5">
        <w:rPr>
          <w:rFonts w:ascii="Arial" w:hAnsi="Arial" w:cs="Arial"/>
          <w:color w:val="000000"/>
          <w:sz w:val="22"/>
          <w:szCs w:val="22"/>
        </w:rPr>
        <w:t xml:space="preserve">hotovitel v plném rozsahu odpovídá za všechny </w:t>
      </w:r>
      <w:r w:rsidR="007F3D0E" w:rsidRPr="008927B5">
        <w:rPr>
          <w:rFonts w:ascii="Arial" w:hAnsi="Arial" w:cs="Arial"/>
          <w:color w:val="000000"/>
          <w:sz w:val="22"/>
          <w:szCs w:val="22"/>
        </w:rPr>
        <w:t>pod</w:t>
      </w:r>
      <w:r w:rsidR="002F5D33" w:rsidRPr="008927B5">
        <w:rPr>
          <w:rFonts w:ascii="Arial" w:hAnsi="Arial" w:cs="Arial"/>
          <w:color w:val="000000"/>
          <w:sz w:val="22"/>
          <w:szCs w:val="22"/>
        </w:rPr>
        <w:t>dodavatele. Zhotovitel odpovídá za</w:t>
      </w:r>
      <w:r w:rsidR="003D293C" w:rsidRPr="008927B5">
        <w:rPr>
          <w:rFonts w:ascii="Arial" w:hAnsi="Arial" w:cs="Arial"/>
          <w:color w:val="000000"/>
          <w:sz w:val="22"/>
          <w:szCs w:val="22"/>
        </w:rPr>
        <w:t> </w:t>
      </w:r>
      <w:r w:rsidR="002F5D33" w:rsidRPr="008927B5">
        <w:rPr>
          <w:rFonts w:ascii="Arial" w:hAnsi="Arial" w:cs="Arial"/>
          <w:color w:val="000000"/>
          <w:sz w:val="22"/>
          <w:szCs w:val="22"/>
        </w:rPr>
        <w:t>to,</w:t>
      </w:r>
      <w:r w:rsidR="003D293C" w:rsidRPr="008927B5">
        <w:rPr>
          <w:rFonts w:ascii="Arial" w:hAnsi="Arial" w:cs="Arial"/>
          <w:color w:val="000000"/>
          <w:sz w:val="22"/>
          <w:szCs w:val="22"/>
        </w:rPr>
        <w:t> </w:t>
      </w:r>
      <w:r w:rsidR="002F5D33" w:rsidRPr="008927B5">
        <w:rPr>
          <w:rFonts w:ascii="Arial" w:hAnsi="Arial" w:cs="Arial"/>
          <w:color w:val="000000"/>
          <w:sz w:val="22"/>
          <w:szCs w:val="22"/>
        </w:rPr>
        <w:t>že</w:t>
      </w:r>
      <w:r w:rsidR="00EC7669" w:rsidRPr="008927B5">
        <w:rPr>
          <w:rFonts w:ascii="Arial" w:hAnsi="Arial" w:cs="Arial"/>
          <w:color w:val="000000"/>
          <w:sz w:val="22"/>
          <w:szCs w:val="22"/>
        </w:rPr>
        <w:t> </w:t>
      </w:r>
      <w:r w:rsidR="002F5D33" w:rsidRPr="008927B5">
        <w:rPr>
          <w:rFonts w:ascii="Arial" w:hAnsi="Arial" w:cs="Arial"/>
          <w:color w:val="000000"/>
          <w:sz w:val="22"/>
          <w:szCs w:val="22"/>
        </w:rPr>
        <w:t xml:space="preserve">všichni </w:t>
      </w:r>
      <w:r w:rsidR="007F3D0E" w:rsidRPr="008927B5">
        <w:rPr>
          <w:rFonts w:ascii="Arial" w:hAnsi="Arial" w:cs="Arial"/>
          <w:color w:val="000000"/>
          <w:sz w:val="22"/>
          <w:szCs w:val="22"/>
        </w:rPr>
        <w:t>pod</w:t>
      </w:r>
      <w:r w:rsidR="002F5D33" w:rsidRPr="008927B5">
        <w:rPr>
          <w:rFonts w:ascii="Arial" w:hAnsi="Arial" w:cs="Arial"/>
          <w:color w:val="000000"/>
          <w:sz w:val="22"/>
          <w:szCs w:val="22"/>
        </w:rPr>
        <w:t>dodavatelé budou dílo provádět podle</w:t>
      </w:r>
      <w:r w:rsidR="00854266" w:rsidRPr="008927B5">
        <w:rPr>
          <w:rFonts w:ascii="Arial" w:hAnsi="Arial" w:cs="Arial"/>
          <w:color w:val="000000"/>
          <w:sz w:val="22"/>
          <w:szCs w:val="22"/>
        </w:rPr>
        <w:t xml:space="preserve"> zadávací dokumentace</w:t>
      </w:r>
      <w:r w:rsidR="002005F0" w:rsidRPr="008927B5">
        <w:rPr>
          <w:rFonts w:ascii="Arial" w:hAnsi="Arial" w:cs="Arial"/>
          <w:color w:val="000000"/>
          <w:sz w:val="22"/>
          <w:szCs w:val="22"/>
        </w:rPr>
        <w:t>, projektové dokumentace</w:t>
      </w:r>
      <w:r w:rsidR="00854266" w:rsidRPr="008927B5">
        <w:rPr>
          <w:rFonts w:ascii="Arial" w:hAnsi="Arial" w:cs="Arial"/>
          <w:color w:val="000000"/>
          <w:sz w:val="22"/>
          <w:szCs w:val="22"/>
        </w:rPr>
        <w:t>, této smlouvy a</w:t>
      </w:r>
      <w:r w:rsidR="002F5D33" w:rsidRPr="008927B5">
        <w:rPr>
          <w:rFonts w:ascii="Arial" w:hAnsi="Arial" w:cs="Arial"/>
          <w:color w:val="000000"/>
          <w:sz w:val="22"/>
          <w:szCs w:val="22"/>
        </w:rPr>
        <w:t xml:space="preserve"> právně závazných a</w:t>
      </w:r>
      <w:r w:rsidR="003E1497" w:rsidRPr="008927B5">
        <w:rPr>
          <w:rFonts w:ascii="Arial" w:hAnsi="Arial" w:cs="Arial"/>
          <w:color w:val="000000"/>
          <w:sz w:val="22"/>
          <w:szCs w:val="22"/>
        </w:rPr>
        <w:t> </w:t>
      </w:r>
      <w:r w:rsidR="002F5D33" w:rsidRPr="008927B5">
        <w:rPr>
          <w:rFonts w:ascii="Arial" w:hAnsi="Arial" w:cs="Arial"/>
          <w:color w:val="000000"/>
          <w:sz w:val="22"/>
          <w:szCs w:val="22"/>
        </w:rPr>
        <w:t>účinných právních předpisů, v souladu se závaznými českými technickými normami ČSN a technickými normami výrobců dodaných věcí a materiálů. Za tímto účelem si je zhotovitel povinen vyžádat od</w:t>
      </w:r>
      <w:r w:rsidR="003D293C" w:rsidRPr="008927B5">
        <w:rPr>
          <w:rFonts w:ascii="Arial" w:hAnsi="Arial" w:cs="Arial"/>
          <w:color w:val="000000"/>
          <w:sz w:val="22"/>
          <w:szCs w:val="22"/>
        </w:rPr>
        <w:t> </w:t>
      </w:r>
      <w:r w:rsidR="007F3D0E" w:rsidRPr="008927B5">
        <w:rPr>
          <w:rFonts w:ascii="Arial" w:hAnsi="Arial" w:cs="Arial"/>
          <w:color w:val="000000"/>
          <w:sz w:val="22"/>
          <w:szCs w:val="22"/>
        </w:rPr>
        <w:t>pod</w:t>
      </w:r>
      <w:r w:rsidR="002F5D33" w:rsidRPr="008927B5">
        <w:rPr>
          <w:rFonts w:ascii="Arial" w:hAnsi="Arial" w:cs="Arial"/>
          <w:color w:val="000000"/>
          <w:sz w:val="22"/>
          <w:szCs w:val="22"/>
        </w:rPr>
        <w:t>dodavatelů všechny nutné certifikáty a další dokumenty a tyto zpřístupnit na žádost objednateli</w:t>
      </w:r>
      <w:r w:rsidR="00F35AA9" w:rsidRPr="008927B5">
        <w:rPr>
          <w:rFonts w:ascii="Arial" w:hAnsi="Arial" w:cs="Arial"/>
          <w:color w:val="000000"/>
          <w:sz w:val="22"/>
          <w:szCs w:val="22"/>
        </w:rPr>
        <w:t>.</w:t>
      </w:r>
    </w:p>
    <w:p w14:paraId="519E30A2" w14:textId="77777777" w:rsidR="008927B5" w:rsidRPr="008927B5" w:rsidRDefault="002F5D33"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 xml:space="preserve">Zhotovitel je povinen z objednatelem uhrazené ceny díla (resp. jejích částí) primárně uspokojovat jeho závazky vůči </w:t>
      </w:r>
      <w:r w:rsidR="007F3D0E" w:rsidRPr="008927B5">
        <w:rPr>
          <w:rFonts w:ascii="Arial" w:hAnsi="Arial" w:cs="Arial"/>
          <w:color w:val="000000"/>
          <w:sz w:val="22"/>
          <w:szCs w:val="22"/>
        </w:rPr>
        <w:t>pod</w:t>
      </w:r>
      <w:r w:rsidRPr="008927B5">
        <w:rPr>
          <w:rFonts w:ascii="Arial" w:hAnsi="Arial" w:cs="Arial"/>
          <w:color w:val="000000"/>
          <w:sz w:val="22"/>
          <w:szCs w:val="22"/>
        </w:rPr>
        <w:t>dodavatelům, které vzniknou na</w:t>
      </w:r>
      <w:r w:rsidR="003E1497" w:rsidRPr="008927B5">
        <w:rPr>
          <w:rFonts w:ascii="Arial" w:hAnsi="Arial" w:cs="Arial"/>
          <w:color w:val="000000"/>
          <w:sz w:val="22"/>
          <w:szCs w:val="22"/>
        </w:rPr>
        <w:t> </w:t>
      </w:r>
      <w:r w:rsidRPr="008927B5">
        <w:rPr>
          <w:rFonts w:ascii="Arial" w:hAnsi="Arial" w:cs="Arial"/>
          <w:color w:val="000000"/>
          <w:sz w:val="22"/>
          <w:szCs w:val="22"/>
        </w:rPr>
        <w:t xml:space="preserve">základě plnění předmětu díla. Zhotovitel je povinen na výzvu objednatele doložit, že jsou jeho závazky vůči </w:t>
      </w:r>
      <w:r w:rsidR="007F3D0E" w:rsidRPr="008927B5">
        <w:rPr>
          <w:rFonts w:ascii="Arial" w:hAnsi="Arial" w:cs="Arial"/>
          <w:color w:val="000000"/>
          <w:sz w:val="22"/>
          <w:szCs w:val="22"/>
        </w:rPr>
        <w:t>pod</w:t>
      </w:r>
      <w:r w:rsidRPr="008927B5">
        <w:rPr>
          <w:rFonts w:ascii="Arial" w:hAnsi="Arial" w:cs="Arial"/>
          <w:color w:val="000000"/>
          <w:sz w:val="22"/>
          <w:szCs w:val="22"/>
        </w:rPr>
        <w:t>dodavatelům řádně a včas uhrazeny.</w:t>
      </w:r>
    </w:p>
    <w:p w14:paraId="54FE94A5" w14:textId="77777777" w:rsidR="008927B5" w:rsidRPr="008927B5" w:rsidRDefault="00434A9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V případě ohrožení řádného průběhu prací (z jakéhokoliv důvodu) je zhotovitel povinen danou záležitost s objednatelem konzultovat bez zbytečného odkladu.</w:t>
      </w:r>
    </w:p>
    <w:p w14:paraId="410D9813" w14:textId="0FA86603" w:rsidR="008927B5" w:rsidRPr="008927B5" w:rsidRDefault="00434A9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Při plnění této smlouvy postupuje zhotovitel samostatně. Zhotovitel se zavazuje respektovat pokyny objednatele, pokud nebudou v rozporu s příslušnými technickými a</w:t>
      </w:r>
      <w:r w:rsidR="008927B5">
        <w:rPr>
          <w:rFonts w:ascii="Arial" w:hAnsi="Arial" w:cs="Arial"/>
          <w:color w:val="000000"/>
          <w:sz w:val="22"/>
          <w:szCs w:val="22"/>
        </w:rPr>
        <w:t> </w:t>
      </w:r>
      <w:r w:rsidRPr="008927B5">
        <w:rPr>
          <w:rFonts w:ascii="Arial" w:hAnsi="Arial" w:cs="Arial"/>
          <w:color w:val="000000"/>
          <w:sz w:val="22"/>
          <w:szCs w:val="22"/>
        </w:rPr>
        <w:t xml:space="preserve">technologickými normami, právními a jinými předpisy anebo s odbornými znalostmi </w:t>
      </w:r>
      <w:r w:rsidRPr="008927B5">
        <w:rPr>
          <w:rFonts w:ascii="Arial" w:hAnsi="Arial" w:cs="Arial"/>
          <w:color w:val="000000"/>
          <w:sz w:val="22"/>
          <w:szCs w:val="22"/>
        </w:rPr>
        <w:lastRenderedPageBreak/>
        <w:t>zhotovitele. V případě, že pokyny objednatele nebudou v souladu s výše uvedenými předpisy nebo odbornými znalostmi zhotovitele, zhotovitel objednatele o této skutečnosti informuje, a to včetně náležitého zdůvodnění</w:t>
      </w:r>
      <w:r w:rsidR="00F83A44" w:rsidRPr="008927B5">
        <w:rPr>
          <w:rFonts w:ascii="Arial" w:hAnsi="Arial" w:cs="Arial"/>
          <w:color w:val="000000"/>
          <w:sz w:val="22"/>
          <w:szCs w:val="22"/>
        </w:rPr>
        <w:t>,</w:t>
      </w:r>
      <w:r w:rsidRPr="008927B5">
        <w:rPr>
          <w:rFonts w:ascii="Arial" w:hAnsi="Arial" w:cs="Arial"/>
          <w:color w:val="000000"/>
          <w:sz w:val="22"/>
          <w:szCs w:val="22"/>
        </w:rPr>
        <w:t xml:space="preserve"> a požádá objednatele o jejich přehodnocení. Bude-li objednatel na</w:t>
      </w:r>
      <w:r w:rsidR="003D293C" w:rsidRPr="008927B5">
        <w:rPr>
          <w:rFonts w:ascii="Arial" w:hAnsi="Arial" w:cs="Arial"/>
          <w:color w:val="000000"/>
          <w:sz w:val="22"/>
          <w:szCs w:val="22"/>
        </w:rPr>
        <w:t> </w:t>
      </w:r>
      <w:r w:rsidRPr="008927B5">
        <w:rPr>
          <w:rFonts w:ascii="Arial" w:hAnsi="Arial" w:cs="Arial"/>
          <w:color w:val="000000"/>
          <w:sz w:val="22"/>
          <w:szCs w:val="22"/>
        </w:rPr>
        <w:t>takovém pokynu přesto nadále trvat, neodpovídá zhotovitel za škodu vzniklou v</w:t>
      </w:r>
      <w:r w:rsidR="003D293C" w:rsidRPr="008927B5">
        <w:rPr>
          <w:rFonts w:ascii="Arial" w:hAnsi="Arial" w:cs="Arial"/>
          <w:color w:val="000000"/>
          <w:sz w:val="22"/>
          <w:szCs w:val="22"/>
        </w:rPr>
        <w:t> </w:t>
      </w:r>
      <w:r w:rsidRPr="008927B5">
        <w:rPr>
          <w:rFonts w:ascii="Arial" w:hAnsi="Arial" w:cs="Arial"/>
          <w:color w:val="000000"/>
          <w:sz w:val="22"/>
          <w:szCs w:val="22"/>
        </w:rPr>
        <w:t>důsledku takového pokynu objednatele.</w:t>
      </w:r>
    </w:p>
    <w:p w14:paraId="3462409C" w14:textId="322B4548" w:rsidR="005B1ED3" w:rsidRPr="008927B5" w:rsidRDefault="00854266"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Objednatel se zavazuje zhotoviteli poskytnout veškerou nezbytnou součinnost k provedení díla</w:t>
      </w:r>
      <w:r w:rsidR="00644BC2" w:rsidRPr="008927B5">
        <w:rPr>
          <w:rFonts w:ascii="Arial" w:hAnsi="Arial" w:cs="Arial"/>
          <w:color w:val="000000"/>
          <w:sz w:val="22"/>
          <w:szCs w:val="22"/>
        </w:rPr>
        <w:t xml:space="preserve"> (zejména předá staveniště zhotoviteli bez zbytečného odkladu po</w:t>
      </w:r>
      <w:r w:rsidR="00F80391" w:rsidRPr="008927B5">
        <w:rPr>
          <w:rFonts w:ascii="Arial" w:hAnsi="Arial" w:cs="Arial"/>
          <w:color w:val="000000"/>
          <w:sz w:val="22"/>
          <w:szCs w:val="22"/>
        </w:rPr>
        <w:t> </w:t>
      </w:r>
      <w:r w:rsidR="00644BC2" w:rsidRPr="008927B5">
        <w:rPr>
          <w:rFonts w:ascii="Arial" w:hAnsi="Arial" w:cs="Arial"/>
          <w:color w:val="000000"/>
          <w:sz w:val="22"/>
          <w:szCs w:val="22"/>
        </w:rPr>
        <w:t>podpisu této smlouvy)</w:t>
      </w:r>
      <w:r w:rsidRPr="008927B5">
        <w:rPr>
          <w:rFonts w:ascii="Arial" w:hAnsi="Arial" w:cs="Arial"/>
          <w:color w:val="000000"/>
          <w:sz w:val="22"/>
          <w:szCs w:val="22"/>
        </w:rPr>
        <w:t>.</w:t>
      </w:r>
      <w:r w:rsidR="000969E5" w:rsidRPr="008927B5">
        <w:rPr>
          <w:rFonts w:ascii="Arial" w:hAnsi="Arial" w:cs="Arial"/>
          <w:color w:val="000000"/>
          <w:sz w:val="22"/>
          <w:szCs w:val="22"/>
        </w:rPr>
        <w:t xml:space="preserve"> Pokud zhotovitel nepřevezme staveniště bez zbytečného odkladu a nezahájí práce, je povinen na výzvu objednatele staveniště převzít a</w:t>
      </w:r>
      <w:r w:rsidR="003E1497" w:rsidRPr="008927B5">
        <w:rPr>
          <w:rFonts w:ascii="Arial" w:hAnsi="Arial" w:cs="Arial"/>
          <w:color w:val="000000"/>
          <w:sz w:val="22"/>
          <w:szCs w:val="22"/>
        </w:rPr>
        <w:t> </w:t>
      </w:r>
      <w:r w:rsidR="000969E5" w:rsidRPr="008927B5">
        <w:rPr>
          <w:rFonts w:ascii="Arial" w:hAnsi="Arial" w:cs="Arial"/>
          <w:color w:val="000000"/>
          <w:sz w:val="22"/>
          <w:szCs w:val="22"/>
        </w:rPr>
        <w:t>zahájit práce do 10 dnů od</w:t>
      </w:r>
      <w:r w:rsidR="003D293C" w:rsidRPr="008927B5">
        <w:rPr>
          <w:rFonts w:ascii="Arial" w:hAnsi="Arial" w:cs="Arial"/>
          <w:color w:val="000000"/>
          <w:sz w:val="22"/>
          <w:szCs w:val="22"/>
        </w:rPr>
        <w:t> </w:t>
      </w:r>
      <w:r w:rsidR="000969E5" w:rsidRPr="008927B5">
        <w:rPr>
          <w:rFonts w:ascii="Arial" w:hAnsi="Arial" w:cs="Arial"/>
          <w:color w:val="000000"/>
          <w:sz w:val="22"/>
          <w:szCs w:val="22"/>
        </w:rPr>
        <w:t>doručení výzvy.</w:t>
      </w:r>
    </w:p>
    <w:p w14:paraId="59464603" w14:textId="48A04EBB" w:rsidR="00434A91" w:rsidRPr="00A6671C" w:rsidRDefault="00BA3086" w:rsidP="003D293C">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V</w:t>
      </w:r>
      <w:r w:rsidR="00434A91" w:rsidRPr="00A6671C">
        <w:rPr>
          <w:rFonts w:ascii="Arial" w:hAnsi="Arial" w:cs="Arial"/>
          <w:b/>
          <w:sz w:val="22"/>
          <w:szCs w:val="22"/>
        </w:rPr>
        <w:t>I. Odpovědné zadávání veřejné zakázky</w:t>
      </w:r>
    </w:p>
    <w:p w14:paraId="09C3CD87" w14:textId="77777777" w:rsidR="003D293C" w:rsidRPr="00A6671C" w:rsidRDefault="00591F28" w:rsidP="009342B5">
      <w:pPr>
        <w:pStyle w:val="Odstavecseseznamem"/>
        <w:numPr>
          <w:ilvl w:val="0"/>
          <w:numId w:val="15"/>
        </w:numPr>
        <w:spacing w:after="240" w:line="276" w:lineRule="auto"/>
        <w:ind w:left="283" w:hanging="357"/>
        <w:jc w:val="both"/>
        <w:rPr>
          <w:rFonts w:ascii="Arial" w:hAnsi="Arial" w:cs="Arial"/>
          <w:color w:val="000000"/>
          <w:sz w:val="22"/>
          <w:szCs w:val="22"/>
        </w:rPr>
      </w:pPr>
      <w:r w:rsidRPr="00A6671C">
        <w:rPr>
          <w:rFonts w:ascii="Arial" w:hAnsi="Arial" w:cs="Arial"/>
          <w:color w:val="000000"/>
          <w:sz w:val="22"/>
          <w:szCs w:val="22"/>
        </w:rPr>
        <w:t>Vzhledem k zásadě odpovědného veřejného zadávání dle § 6 odst. 4 zákona č.</w:t>
      </w:r>
      <w:r w:rsidR="003D293C" w:rsidRPr="00A6671C">
        <w:rPr>
          <w:rFonts w:ascii="Arial" w:hAnsi="Arial" w:cs="Arial"/>
          <w:color w:val="000000"/>
          <w:sz w:val="22"/>
          <w:szCs w:val="22"/>
        </w:rPr>
        <w:t> </w:t>
      </w:r>
      <w:r w:rsidRPr="00A6671C">
        <w:rPr>
          <w:rFonts w:ascii="Arial" w:hAnsi="Arial" w:cs="Arial"/>
          <w:color w:val="000000"/>
          <w:sz w:val="22"/>
          <w:szCs w:val="22"/>
        </w:rPr>
        <w:t xml:space="preserve">134/2016 Sb., o zadávání veřejných zakázek, </w:t>
      </w:r>
      <w:r w:rsidR="00F83A44" w:rsidRPr="00A6671C">
        <w:rPr>
          <w:rFonts w:ascii="Arial" w:hAnsi="Arial" w:cs="Arial"/>
          <w:color w:val="000000"/>
          <w:sz w:val="22"/>
          <w:szCs w:val="22"/>
        </w:rPr>
        <w:t>v účinném znění</w:t>
      </w:r>
      <w:r w:rsidRPr="00A6671C">
        <w:rPr>
          <w:rFonts w:ascii="Arial" w:hAnsi="Arial" w:cs="Arial"/>
          <w:color w:val="000000"/>
          <w:sz w:val="22"/>
          <w:szCs w:val="22"/>
        </w:rPr>
        <w:t>, se zhotovitel zavazuje:</w:t>
      </w:r>
    </w:p>
    <w:p w14:paraId="3D0B8552" w14:textId="6942CF88" w:rsidR="003D293C" w:rsidRPr="00A6671C" w:rsidRDefault="00591F28" w:rsidP="009342B5">
      <w:pPr>
        <w:pStyle w:val="Odstavecseseznamem"/>
        <w:numPr>
          <w:ilvl w:val="0"/>
          <w:numId w:val="15"/>
        </w:numPr>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Zajistit </w:t>
      </w:r>
      <w:r w:rsidRPr="00A6671C">
        <w:rPr>
          <w:rFonts w:ascii="Arial" w:hAnsi="Arial" w:cs="Arial"/>
          <w:b/>
          <w:bCs/>
          <w:color w:val="000000"/>
          <w:sz w:val="22"/>
          <w:szCs w:val="22"/>
        </w:rPr>
        <w:t>důstojné pracovní podmínky a bezpečnost práce</w:t>
      </w:r>
    </w:p>
    <w:p w14:paraId="4B19A863" w14:textId="525F95C0" w:rsidR="003D293C" w:rsidRPr="00A6671C" w:rsidRDefault="003D293C" w:rsidP="009342B5">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sidRPr="00A6671C">
        <w:rPr>
          <w:rFonts w:ascii="Arial" w:hAnsi="Arial" w:cs="Arial"/>
          <w:color w:val="000000"/>
          <w:sz w:val="22"/>
          <w:szCs w:val="22"/>
        </w:rPr>
        <w:t> </w:t>
      </w:r>
      <w:r w:rsidRPr="00A6671C">
        <w:rPr>
          <w:rFonts w:ascii="Arial" w:hAnsi="Arial" w:cs="Arial"/>
          <w:color w:val="000000"/>
          <w:sz w:val="22"/>
          <w:szCs w:val="22"/>
        </w:rPr>
        <w:t>262/2006 Sb., zákoník práce, ve znění pozdějších předpisů, a to vůči všem osobám, které se na plnění zakázky podílejí.</w:t>
      </w:r>
    </w:p>
    <w:p w14:paraId="43207D3B" w14:textId="1A8067C5" w:rsidR="003D293C" w:rsidRPr="00A6671C" w:rsidRDefault="003D293C" w:rsidP="009342B5">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32082DD8" w14:textId="77777777" w:rsidR="003D293C" w:rsidRPr="00A6671C" w:rsidRDefault="003D293C" w:rsidP="009342B5">
      <w:pPr>
        <w:pStyle w:val="Odstavecseseznamem"/>
        <w:numPr>
          <w:ilvl w:val="0"/>
          <w:numId w:val="15"/>
        </w:numPr>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Zajistit </w:t>
      </w:r>
      <w:r w:rsidRPr="00A6671C">
        <w:rPr>
          <w:rFonts w:ascii="Arial" w:hAnsi="Arial" w:cs="Arial"/>
          <w:b/>
          <w:bCs/>
          <w:color w:val="000000"/>
          <w:sz w:val="22"/>
          <w:szCs w:val="22"/>
        </w:rPr>
        <w:t>férové vztahy v dodavatelském a poddodavatelském řetězci</w:t>
      </w:r>
    </w:p>
    <w:p w14:paraId="4E313393" w14:textId="0F98B627" w:rsidR="003D293C" w:rsidRPr="00A6671C" w:rsidRDefault="003D293C" w:rsidP="009342B5">
      <w:pPr>
        <w:pStyle w:val="Odstavecseseznamem"/>
        <w:numPr>
          <w:ilvl w:val="1"/>
          <w:numId w:val="20"/>
        </w:numPr>
        <w:spacing w:after="240" w:line="276" w:lineRule="auto"/>
        <w:ind w:left="851" w:hanging="567"/>
        <w:jc w:val="both"/>
        <w:rPr>
          <w:rFonts w:ascii="Arial" w:hAnsi="Arial" w:cs="Arial"/>
          <w:color w:val="000000"/>
          <w:sz w:val="22"/>
          <w:szCs w:val="22"/>
        </w:rPr>
      </w:pPr>
      <w:r w:rsidRPr="00A6671C">
        <w:rPr>
          <w:rFonts w:ascii="Arial" w:hAnsi="Arial" w:cs="Arial"/>
          <w:color w:val="000000"/>
          <w:sz w:val="22"/>
          <w:szCs w:val="22"/>
        </w:rPr>
        <w:t>při řádném a včasném plnění finančních závazků vůči jeho přímým partnerům, podílejícím se na plnění veřejné zakázky jakožto přímí dodavatelé zboží či</w:t>
      </w:r>
      <w:r w:rsidR="003E1497" w:rsidRPr="00A6671C">
        <w:rPr>
          <w:rFonts w:ascii="Arial" w:hAnsi="Arial" w:cs="Arial"/>
          <w:color w:val="000000"/>
          <w:sz w:val="22"/>
          <w:szCs w:val="22"/>
        </w:rPr>
        <w:t> </w:t>
      </w:r>
      <w:r w:rsidRPr="00A6671C">
        <w:rPr>
          <w:rFonts w:ascii="Arial" w:hAnsi="Arial" w:cs="Arial"/>
          <w:color w:val="000000"/>
          <w:sz w:val="22"/>
          <w:szCs w:val="22"/>
        </w:rPr>
        <w:t>služeb pro zhotovitele, příp. jako přímí poddodavatelé při zhotovování díla (jsou-li takoví).</w:t>
      </w:r>
    </w:p>
    <w:p w14:paraId="69E7E469" w14:textId="77777777" w:rsidR="003D293C" w:rsidRPr="00A6671C" w:rsidRDefault="003D293C" w:rsidP="009342B5">
      <w:pPr>
        <w:pStyle w:val="Odstavecseseznamem"/>
        <w:numPr>
          <w:ilvl w:val="0"/>
          <w:numId w:val="15"/>
        </w:numPr>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Zajistit </w:t>
      </w:r>
      <w:r w:rsidRPr="00A6671C">
        <w:rPr>
          <w:rFonts w:ascii="Arial" w:hAnsi="Arial" w:cs="Arial"/>
          <w:b/>
          <w:bCs/>
          <w:color w:val="000000"/>
          <w:sz w:val="22"/>
          <w:szCs w:val="22"/>
        </w:rPr>
        <w:t>ekologicky šetrná řešení</w:t>
      </w:r>
    </w:p>
    <w:p w14:paraId="4691EC86" w14:textId="48158C6D" w:rsidR="003D293C" w:rsidRPr="00A6671C" w:rsidRDefault="003D293C" w:rsidP="009342B5">
      <w:pPr>
        <w:pStyle w:val="Odstavecseseznamem"/>
        <w:numPr>
          <w:ilvl w:val="1"/>
          <w:numId w:val="21"/>
        </w:numPr>
        <w:spacing w:after="240" w:line="276" w:lineRule="auto"/>
        <w:ind w:left="851" w:hanging="567"/>
        <w:jc w:val="both"/>
        <w:rPr>
          <w:rFonts w:ascii="Arial" w:hAnsi="Arial" w:cs="Arial"/>
          <w:color w:val="000000"/>
          <w:sz w:val="22"/>
          <w:szCs w:val="22"/>
        </w:rPr>
      </w:pPr>
      <w:r w:rsidRPr="00A6671C">
        <w:rPr>
          <w:rFonts w:ascii="Arial" w:hAnsi="Arial" w:cs="Arial"/>
          <w:color w:val="000000"/>
          <w:sz w:val="22"/>
          <w:szCs w:val="22"/>
        </w:rPr>
        <w:t>Zadavatel po dodavateli plnění veřejné zakázky vyžaduje, aby se tento v</w:t>
      </w:r>
      <w:r w:rsidR="003E1497" w:rsidRPr="00A6671C">
        <w:rPr>
          <w:rFonts w:ascii="Arial" w:hAnsi="Arial" w:cs="Arial"/>
          <w:color w:val="000000"/>
          <w:sz w:val="22"/>
          <w:szCs w:val="22"/>
        </w:rPr>
        <w:t> </w:t>
      </w:r>
      <w:r w:rsidRPr="00A6671C">
        <w:rPr>
          <w:rFonts w:ascii="Arial" w:hAnsi="Arial" w:cs="Arial"/>
          <w:color w:val="000000"/>
          <w:sz w:val="22"/>
          <w:szCs w:val="22"/>
        </w:rPr>
        <w:t>nejvyšší možné míře zaměřil na předcházení vzniku odpadů v souladu se</w:t>
      </w:r>
      <w:r w:rsidR="003E1497" w:rsidRPr="00A6671C">
        <w:rPr>
          <w:rFonts w:ascii="Arial" w:hAnsi="Arial" w:cs="Arial"/>
          <w:color w:val="000000"/>
          <w:sz w:val="22"/>
          <w:szCs w:val="22"/>
        </w:rPr>
        <w:t> </w:t>
      </w:r>
      <w:r w:rsidRPr="00A6671C">
        <w:rPr>
          <w:rFonts w:ascii="Arial" w:hAnsi="Arial" w:cs="Arial"/>
          <w:color w:val="000000"/>
          <w:sz w:val="22"/>
          <w:szCs w:val="22"/>
        </w:rPr>
        <w:t>zákonem č.</w:t>
      </w:r>
      <w:r w:rsidR="00AB5037" w:rsidRPr="00A6671C">
        <w:rPr>
          <w:rFonts w:ascii="Arial" w:hAnsi="Arial" w:cs="Arial"/>
          <w:color w:val="000000"/>
          <w:sz w:val="22"/>
          <w:szCs w:val="22"/>
        </w:rPr>
        <w:t> </w:t>
      </w:r>
      <w:r w:rsidRPr="00A6671C">
        <w:rPr>
          <w:rFonts w:ascii="Arial" w:hAnsi="Arial" w:cs="Arial"/>
          <w:color w:val="000000"/>
          <w:sz w:val="22"/>
          <w:szCs w:val="22"/>
        </w:rPr>
        <w:t>541/2020 Sb., o odpadech, ve znění pozdějších předpisů. Zadavatel dále výslovně požaduje, aby dodavatel zajistil řádné nakládání s</w:t>
      </w:r>
      <w:r w:rsidR="003E1497" w:rsidRPr="00A6671C">
        <w:rPr>
          <w:rFonts w:ascii="Arial" w:hAnsi="Arial" w:cs="Arial"/>
          <w:color w:val="000000"/>
          <w:sz w:val="22"/>
          <w:szCs w:val="22"/>
        </w:rPr>
        <w:t> </w:t>
      </w:r>
      <w:r w:rsidRPr="00A6671C">
        <w:rPr>
          <w:rFonts w:ascii="Arial" w:hAnsi="Arial" w:cs="Arial"/>
          <w:color w:val="000000"/>
          <w:sz w:val="22"/>
          <w:szCs w:val="22"/>
        </w:rPr>
        <w:t>nebezpečnými odpady, definovanými dle vyhlášky č. 93/2016 Sb., o katalogu odpadů, ve znění pozdějších předpisů, příp. u odpadů, které vykazují alespoň jednu z nebezpečných vlastností uvedených v nařízení komise (EU) č.</w:t>
      </w:r>
      <w:r w:rsidR="003E1497" w:rsidRPr="00A6671C">
        <w:rPr>
          <w:rFonts w:ascii="Arial" w:hAnsi="Arial" w:cs="Arial"/>
          <w:color w:val="000000"/>
          <w:sz w:val="22"/>
          <w:szCs w:val="22"/>
        </w:rPr>
        <w:t> </w:t>
      </w:r>
      <w:r w:rsidRPr="00A6671C">
        <w:rPr>
          <w:rFonts w:ascii="Arial" w:hAnsi="Arial" w:cs="Arial"/>
          <w:color w:val="000000"/>
          <w:sz w:val="22"/>
          <w:szCs w:val="22"/>
        </w:rPr>
        <w:t>1357/2014, a to především z hlediska zajištění jejich likvidace ve</w:t>
      </w:r>
      <w:r w:rsidR="003E1497" w:rsidRPr="00A6671C">
        <w:rPr>
          <w:rFonts w:ascii="Arial" w:hAnsi="Arial" w:cs="Arial"/>
          <w:color w:val="000000"/>
          <w:sz w:val="22"/>
          <w:szCs w:val="22"/>
        </w:rPr>
        <w:t> </w:t>
      </w:r>
      <w:r w:rsidRPr="00A6671C">
        <w:rPr>
          <w:rFonts w:ascii="Arial" w:hAnsi="Arial" w:cs="Arial"/>
          <w:color w:val="000000"/>
          <w:sz w:val="22"/>
          <w:szCs w:val="22"/>
        </w:rPr>
        <w:t>spalovnách nebezpečných odpadů (příp. likvidace u jiných k tomu oprávněných/certifikovaných subjektů), či zajištění jejich uložení ve sběrných střediscích odpadu k tomuto určených (jsou-li takové).</w:t>
      </w:r>
    </w:p>
    <w:p w14:paraId="0A885EAE" w14:textId="4112212D" w:rsidR="00591F28" w:rsidRPr="00A6671C" w:rsidRDefault="00591F28" w:rsidP="009342B5">
      <w:pPr>
        <w:numPr>
          <w:ilvl w:val="0"/>
          <w:numId w:val="15"/>
        </w:numPr>
        <w:autoSpaceDE w:val="0"/>
        <w:autoSpaceDN w:val="0"/>
        <w:adjustRightInd w:val="0"/>
        <w:spacing w:after="240" w:line="276" w:lineRule="auto"/>
        <w:ind w:left="284" w:hanging="357"/>
        <w:jc w:val="both"/>
        <w:rPr>
          <w:rFonts w:ascii="Arial" w:hAnsi="Arial" w:cs="Arial"/>
          <w:b/>
          <w:bCs/>
          <w:color w:val="000000"/>
          <w:sz w:val="22"/>
          <w:szCs w:val="22"/>
        </w:rPr>
      </w:pPr>
      <w:r w:rsidRPr="00A6671C">
        <w:rPr>
          <w:rFonts w:ascii="Arial" w:hAnsi="Arial" w:cs="Arial"/>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A6671C">
        <w:rPr>
          <w:rFonts w:ascii="Arial" w:hAnsi="Arial" w:cs="Arial"/>
          <w:color w:val="000000"/>
          <w:sz w:val="22"/>
          <w:szCs w:val="22"/>
        </w:rPr>
        <w:t xml:space="preserve">, Českou inspekcí životního </w:t>
      </w:r>
      <w:r w:rsidR="00337055" w:rsidRPr="00A6671C">
        <w:rPr>
          <w:rFonts w:ascii="Arial" w:hAnsi="Arial" w:cs="Arial"/>
          <w:color w:val="000000"/>
          <w:sz w:val="22"/>
          <w:szCs w:val="22"/>
        </w:rPr>
        <w:t>prostředí</w:t>
      </w:r>
      <w:r w:rsidR="006A0E3E" w:rsidRPr="00A6671C">
        <w:rPr>
          <w:rFonts w:ascii="Arial" w:hAnsi="Arial" w:cs="Arial"/>
          <w:color w:val="000000"/>
          <w:sz w:val="22"/>
          <w:szCs w:val="22"/>
        </w:rPr>
        <w:t xml:space="preserve"> apod.</w:t>
      </w:r>
      <w:r w:rsidRPr="00A6671C">
        <w:rPr>
          <w:rFonts w:ascii="Arial" w:hAnsi="Arial" w:cs="Arial"/>
          <w:color w:val="000000"/>
          <w:sz w:val="22"/>
          <w:szCs w:val="22"/>
        </w:rPr>
        <w:t>) zahájeno řízení pro porušení právních předpisů, jichž se</w:t>
      </w:r>
      <w:r w:rsidR="003E1497" w:rsidRPr="00A6671C">
        <w:rPr>
          <w:rFonts w:ascii="Arial" w:hAnsi="Arial" w:cs="Arial"/>
          <w:color w:val="000000"/>
          <w:sz w:val="22"/>
          <w:szCs w:val="22"/>
        </w:rPr>
        <w:t> </w:t>
      </w:r>
      <w:r w:rsidRPr="00A6671C">
        <w:rPr>
          <w:rFonts w:ascii="Arial" w:hAnsi="Arial" w:cs="Arial"/>
          <w:color w:val="000000"/>
          <w:sz w:val="22"/>
          <w:szCs w:val="22"/>
        </w:rPr>
        <w:t>dotýká ujednání v</w:t>
      </w:r>
      <w:r w:rsidR="003918BF" w:rsidRPr="00A6671C">
        <w:rPr>
          <w:rFonts w:ascii="Arial" w:hAnsi="Arial" w:cs="Arial"/>
          <w:color w:val="000000"/>
          <w:sz w:val="22"/>
          <w:szCs w:val="22"/>
        </w:rPr>
        <w:t xml:space="preserve"> čl. VI. </w:t>
      </w:r>
      <w:r w:rsidRPr="00A6671C">
        <w:rPr>
          <w:rFonts w:ascii="Arial" w:hAnsi="Arial" w:cs="Arial"/>
          <w:color w:val="000000"/>
          <w:sz w:val="22"/>
          <w:szCs w:val="22"/>
        </w:rPr>
        <w:t xml:space="preserve">odst. </w:t>
      </w:r>
      <w:r w:rsidR="00112B7F" w:rsidRPr="00A6671C">
        <w:rPr>
          <w:rFonts w:ascii="Arial" w:hAnsi="Arial" w:cs="Arial"/>
          <w:color w:val="000000"/>
          <w:sz w:val="22"/>
          <w:szCs w:val="22"/>
        </w:rPr>
        <w:t>2</w:t>
      </w:r>
      <w:r w:rsidRPr="00A6671C">
        <w:rPr>
          <w:rFonts w:ascii="Arial" w:hAnsi="Arial" w:cs="Arial"/>
          <w:color w:val="000000"/>
          <w:sz w:val="22"/>
          <w:szCs w:val="22"/>
        </w:rPr>
        <w:t xml:space="preserve">. </w:t>
      </w:r>
      <w:r w:rsidR="00112B7F" w:rsidRPr="00A6671C">
        <w:rPr>
          <w:rFonts w:ascii="Arial" w:hAnsi="Arial" w:cs="Arial"/>
          <w:color w:val="000000"/>
          <w:sz w:val="22"/>
          <w:szCs w:val="22"/>
        </w:rPr>
        <w:lastRenderedPageBreak/>
        <w:t xml:space="preserve">a odst. 4. </w:t>
      </w:r>
      <w:r w:rsidR="00337055" w:rsidRPr="00A6671C">
        <w:rPr>
          <w:rFonts w:ascii="Arial" w:hAnsi="Arial" w:cs="Arial"/>
          <w:color w:val="000000"/>
          <w:sz w:val="22"/>
          <w:szCs w:val="22"/>
        </w:rPr>
        <w:t>této smlouvy</w:t>
      </w:r>
      <w:r w:rsidRPr="00A6671C">
        <w:rPr>
          <w:rFonts w:ascii="Arial" w:hAnsi="Arial" w:cs="Arial"/>
          <w:color w:val="000000"/>
          <w:sz w:val="22"/>
          <w:szCs w:val="22"/>
        </w:rPr>
        <w:t xml:space="preserve"> a k němuž došlo při plnění zakázky nebo v souvislosti s ním, a to</w:t>
      </w:r>
      <w:r w:rsidR="00112B7F" w:rsidRPr="00A6671C">
        <w:rPr>
          <w:rFonts w:ascii="Arial" w:hAnsi="Arial" w:cs="Arial"/>
          <w:color w:val="000000"/>
          <w:sz w:val="22"/>
          <w:szCs w:val="22"/>
        </w:rPr>
        <w:t> </w:t>
      </w:r>
      <w:r w:rsidRPr="00A6671C">
        <w:rPr>
          <w:rFonts w:ascii="Arial" w:hAnsi="Arial" w:cs="Arial"/>
          <w:color w:val="000000"/>
          <w:sz w:val="22"/>
          <w:szCs w:val="22"/>
        </w:rPr>
        <w:t>nejpozději do 10 dnů od doručení oznámení o zahájení řízení. Součástí oznámení od</w:t>
      </w:r>
      <w:r w:rsidR="002F5864" w:rsidRPr="00A6671C">
        <w:rPr>
          <w:rFonts w:ascii="Arial" w:hAnsi="Arial" w:cs="Arial"/>
          <w:color w:val="000000"/>
          <w:sz w:val="22"/>
          <w:szCs w:val="22"/>
        </w:rPr>
        <w:t> </w:t>
      </w:r>
      <w:r w:rsidRPr="00A6671C">
        <w:rPr>
          <w:rFonts w:ascii="Arial" w:hAnsi="Arial" w:cs="Arial"/>
          <w:color w:val="000000"/>
          <w:sz w:val="22"/>
          <w:szCs w:val="22"/>
        </w:rPr>
        <w:t>zhotovitele bude též informace o datu doručení oznámení o zahájení řízení.</w:t>
      </w:r>
    </w:p>
    <w:p w14:paraId="2CA4E8F1" w14:textId="71CB6A93" w:rsidR="00591F28" w:rsidRPr="00A6671C" w:rsidRDefault="00591F28" w:rsidP="009342B5">
      <w:pPr>
        <w:numPr>
          <w:ilvl w:val="0"/>
          <w:numId w:val="15"/>
        </w:numPr>
        <w:autoSpaceDE w:val="0"/>
        <w:autoSpaceDN w:val="0"/>
        <w:adjustRightInd w:val="0"/>
        <w:spacing w:after="240" w:line="276" w:lineRule="auto"/>
        <w:ind w:left="284" w:hanging="357"/>
        <w:jc w:val="both"/>
        <w:rPr>
          <w:rFonts w:ascii="Arial" w:hAnsi="Arial" w:cs="Arial"/>
          <w:b/>
          <w:bCs/>
          <w:color w:val="000000"/>
          <w:sz w:val="22"/>
          <w:szCs w:val="22"/>
        </w:rPr>
      </w:pPr>
      <w:r w:rsidRPr="00A6671C">
        <w:rPr>
          <w:rFonts w:ascii="Arial" w:hAnsi="Arial" w:cs="Arial"/>
          <w:color w:val="000000"/>
          <w:sz w:val="22"/>
          <w:szCs w:val="22"/>
        </w:rPr>
        <w:t>Zhotovitel je povinen předat objednateli kopii pravomocného rozhodnutí, jímž se</w:t>
      </w:r>
      <w:r w:rsidR="003E1497" w:rsidRPr="00A6671C">
        <w:rPr>
          <w:rFonts w:ascii="Arial" w:hAnsi="Arial" w:cs="Arial"/>
          <w:color w:val="000000"/>
          <w:sz w:val="22"/>
          <w:szCs w:val="22"/>
        </w:rPr>
        <w:t> </w:t>
      </w:r>
      <w:r w:rsidRPr="00A6671C">
        <w:rPr>
          <w:rFonts w:ascii="Arial" w:hAnsi="Arial" w:cs="Arial"/>
          <w:color w:val="000000"/>
          <w:sz w:val="22"/>
          <w:szCs w:val="22"/>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A6671C" w:rsidRDefault="00591F28" w:rsidP="005B1ED3">
      <w:pPr>
        <w:numPr>
          <w:ilvl w:val="0"/>
          <w:numId w:val="15"/>
        </w:numPr>
        <w:autoSpaceDE w:val="0"/>
        <w:autoSpaceDN w:val="0"/>
        <w:adjustRightInd w:val="0"/>
        <w:spacing w:after="480" w:line="276" w:lineRule="auto"/>
        <w:ind w:left="283" w:hanging="357"/>
        <w:jc w:val="both"/>
        <w:rPr>
          <w:rFonts w:ascii="Arial" w:hAnsi="Arial" w:cs="Arial"/>
          <w:b/>
          <w:bCs/>
          <w:color w:val="000000"/>
          <w:sz w:val="22"/>
          <w:szCs w:val="22"/>
        </w:rPr>
      </w:pPr>
      <w:r w:rsidRPr="00A6671C">
        <w:rPr>
          <w:rFonts w:ascii="Arial" w:hAnsi="Arial" w:cs="Arial"/>
          <w:color w:val="000000"/>
          <w:sz w:val="22"/>
          <w:szCs w:val="22"/>
        </w:rPr>
        <w:t>V případě, že zhotovitel bude v rámci řízení zahájeného dle předchozího odst.</w:t>
      </w:r>
      <w:r w:rsidR="003E1497" w:rsidRPr="00A6671C">
        <w:rPr>
          <w:rFonts w:ascii="Arial" w:hAnsi="Arial" w:cs="Arial"/>
          <w:color w:val="000000"/>
          <w:sz w:val="22"/>
          <w:szCs w:val="22"/>
        </w:rPr>
        <w:t> </w:t>
      </w:r>
      <w:r w:rsidRPr="00A6671C">
        <w:rPr>
          <w:rFonts w:ascii="Arial" w:hAnsi="Arial" w:cs="Arial"/>
          <w:color w:val="000000"/>
          <w:sz w:val="22"/>
          <w:szCs w:val="22"/>
        </w:rPr>
        <w:t>tohoto článku smlouvy pravomocně uznán vinným ze spáchání přestupku, či</w:t>
      </w:r>
      <w:r w:rsidR="003E1497" w:rsidRPr="00A6671C">
        <w:rPr>
          <w:rFonts w:ascii="Arial" w:hAnsi="Arial" w:cs="Arial"/>
          <w:color w:val="000000"/>
          <w:sz w:val="22"/>
          <w:szCs w:val="22"/>
        </w:rPr>
        <w:t> </w:t>
      </w:r>
      <w:r w:rsidRPr="00A6671C">
        <w:rPr>
          <w:rFonts w:ascii="Arial" w:hAnsi="Arial" w:cs="Arial"/>
          <w:color w:val="000000"/>
          <w:sz w:val="22"/>
          <w:szCs w:val="22"/>
        </w:rPr>
        <w:t>pokud mu bude jiným způsobem vytknuto konkrétní protiprávní jednání, je</w:t>
      </w:r>
      <w:r w:rsidR="003E1497" w:rsidRPr="00A6671C">
        <w:rPr>
          <w:rFonts w:ascii="Arial" w:hAnsi="Arial" w:cs="Arial"/>
          <w:color w:val="000000"/>
          <w:sz w:val="22"/>
          <w:szCs w:val="22"/>
        </w:rPr>
        <w:t> </w:t>
      </w:r>
      <w:r w:rsidRPr="00A6671C">
        <w:rPr>
          <w:rFonts w:ascii="Arial" w:hAnsi="Arial" w:cs="Arial"/>
          <w:color w:val="000000"/>
          <w:sz w:val="22"/>
          <w:szCs w:val="22"/>
        </w:rPr>
        <w:t>zhotovitel povinen přijmout nápravná opatření a o těchto, včetně jejich realizace, zhotovitele v přiměřené lhůtě písemně informovat.</w:t>
      </w:r>
    </w:p>
    <w:p w14:paraId="02071C30" w14:textId="0B13A1F4" w:rsidR="00D25CF7" w:rsidRPr="00A6671C" w:rsidRDefault="00397BDC" w:rsidP="00343628">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VII.</w:t>
      </w:r>
      <w:r w:rsidR="009E784F" w:rsidRPr="00A6671C">
        <w:rPr>
          <w:rFonts w:ascii="Arial" w:hAnsi="Arial" w:cs="Arial"/>
          <w:b/>
          <w:sz w:val="22"/>
          <w:szCs w:val="22"/>
        </w:rPr>
        <w:t xml:space="preserve"> </w:t>
      </w:r>
      <w:r w:rsidRPr="00A6671C">
        <w:rPr>
          <w:rFonts w:ascii="Arial" w:hAnsi="Arial" w:cs="Arial"/>
          <w:b/>
          <w:sz w:val="22"/>
          <w:szCs w:val="22"/>
        </w:rPr>
        <w:t xml:space="preserve">Předání </w:t>
      </w:r>
      <w:r w:rsidR="00032E21" w:rsidRPr="00A6671C">
        <w:rPr>
          <w:rFonts w:ascii="Arial" w:hAnsi="Arial" w:cs="Arial"/>
          <w:b/>
          <w:sz w:val="22"/>
          <w:szCs w:val="22"/>
        </w:rPr>
        <w:t xml:space="preserve">a převzetí </w:t>
      </w:r>
      <w:r w:rsidRPr="00A6671C">
        <w:rPr>
          <w:rFonts w:ascii="Arial" w:hAnsi="Arial" w:cs="Arial"/>
          <w:b/>
          <w:sz w:val="22"/>
          <w:szCs w:val="22"/>
        </w:rPr>
        <w:t>díla</w:t>
      </w:r>
    </w:p>
    <w:p w14:paraId="279EC25D" w14:textId="15F3D984" w:rsidR="00D370B1" w:rsidRPr="00A6671C" w:rsidRDefault="009D5C36"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sz w:val="22"/>
          <w:szCs w:val="22"/>
        </w:rPr>
        <w:t>Přejímací</w:t>
      </w:r>
      <w:r w:rsidR="00306825" w:rsidRPr="00A6671C">
        <w:rPr>
          <w:rFonts w:ascii="Arial" w:hAnsi="Arial" w:cs="Arial"/>
          <w:sz w:val="22"/>
          <w:szCs w:val="22"/>
        </w:rPr>
        <w:t xml:space="preserve"> řízení bude rozděleno na předání a převzetí, přičemž si objednatel vyhrazuje </w:t>
      </w:r>
      <w:r w:rsidR="00FF4DDA" w:rsidRPr="00A6671C">
        <w:rPr>
          <w:rFonts w:ascii="Arial" w:hAnsi="Arial" w:cs="Arial"/>
          <w:b/>
          <w:bCs/>
          <w:sz w:val="22"/>
          <w:szCs w:val="22"/>
        </w:rPr>
        <w:t>10</w:t>
      </w:r>
      <w:r w:rsidR="00EC7669" w:rsidRPr="00A6671C">
        <w:rPr>
          <w:rFonts w:ascii="Arial" w:hAnsi="Arial" w:cs="Arial"/>
          <w:b/>
          <w:bCs/>
          <w:sz w:val="22"/>
          <w:szCs w:val="22"/>
        </w:rPr>
        <w:t> </w:t>
      </w:r>
      <w:r w:rsidR="00306825" w:rsidRPr="00A6671C">
        <w:rPr>
          <w:rFonts w:ascii="Arial" w:hAnsi="Arial" w:cs="Arial"/>
          <w:b/>
          <w:bCs/>
          <w:sz w:val="22"/>
          <w:szCs w:val="22"/>
        </w:rPr>
        <w:t>pracovní</w:t>
      </w:r>
      <w:r w:rsidR="00E83AAB" w:rsidRPr="00A6671C">
        <w:rPr>
          <w:rFonts w:ascii="Arial" w:hAnsi="Arial" w:cs="Arial"/>
          <w:b/>
          <w:bCs/>
          <w:sz w:val="22"/>
          <w:szCs w:val="22"/>
        </w:rPr>
        <w:t>ch</w:t>
      </w:r>
      <w:r w:rsidR="00306825" w:rsidRPr="00A6671C">
        <w:rPr>
          <w:rFonts w:ascii="Arial" w:hAnsi="Arial" w:cs="Arial"/>
          <w:b/>
          <w:bCs/>
          <w:sz w:val="22"/>
          <w:szCs w:val="22"/>
        </w:rPr>
        <w:t xml:space="preserve"> dn</w:t>
      </w:r>
      <w:r w:rsidR="00E83AAB" w:rsidRPr="00A6671C">
        <w:rPr>
          <w:rFonts w:ascii="Arial" w:hAnsi="Arial" w:cs="Arial"/>
          <w:b/>
          <w:bCs/>
          <w:sz w:val="22"/>
          <w:szCs w:val="22"/>
        </w:rPr>
        <w:t>í</w:t>
      </w:r>
      <w:r w:rsidR="00306825" w:rsidRPr="00A6671C">
        <w:rPr>
          <w:rFonts w:ascii="Arial" w:hAnsi="Arial" w:cs="Arial"/>
          <w:b/>
          <w:bCs/>
          <w:sz w:val="22"/>
          <w:szCs w:val="22"/>
        </w:rPr>
        <w:t xml:space="preserve"> </w:t>
      </w:r>
      <w:r w:rsidR="00306825" w:rsidRPr="00A6671C">
        <w:rPr>
          <w:rFonts w:ascii="Arial" w:hAnsi="Arial" w:cs="Arial"/>
          <w:sz w:val="22"/>
          <w:szCs w:val="22"/>
        </w:rPr>
        <w:t>od</w:t>
      </w:r>
      <w:r w:rsidR="00CD7E99" w:rsidRPr="00A6671C">
        <w:rPr>
          <w:rFonts w:ascii="Arial" w:hAnsi="Arial" w:cs="Arial"/>
          <w:sz w:val="22"/>
          <w:szCs w:val="22"/>
        </w:rPr>
        <w:t xml:space="preserve"> </w:t>
      </w:r>
      <w:r w:rsidR="00306825" w:rsidRPr="00A6671C">
        <w:rPr>
          <w:rFonts w:ascii="Arial" w:hAnsi="Arial" w:cs="Arial"/>
          <w:sz w:val="22"/>
          <w:szCs w:val="22"/>
        </w:rPr>
        <w:t xml:space="preserve">předání </w:t>
      </w:r>
      <w:r w:rsidR="00FF4DDA" w:rsidRPr="00A6671C">
        <w:rPr>
          <w:rFonts w:ascii="Arial" w:hAnsi="Arial" w:cs="Arial"/>
          <w:sz w:val="22"/>
          <w:szCs w:val="22"/>
        </w:rPr>
        <w:t xml:space="preserve">díla </w:t>
      </w:r>
      <w:r w:rsidR="00306825" w:rsidRPr="00A6671C">
        <w:rPr>
          <w:rFonts w:ascii="Arial" w:hAnsi="Arial" w:cs="Arial"/>
          <w:sz w:val="22"/>
          <w:szCs w:val="22"/>
        </w:rPr>
        <w:t>na jeho kontrolu a</w:t>
      </w:r>
      <w:r w:rsidR="003E1497" w:rsidRPr="00A6671C">
        <w:rPr>
          <w:rFonts w:ascii="Arial" w:hAnsi="Arial" w:cs="Arial"/>
          <w:sz w:val="22"/>
          <w:szCs w:val="22"/>
        </w:rPr>
        <w:t> </w:t>
      </w:r>
      <w:r w:rsidR="00306825" w:rsidRPr="00A6671C">
        <w:rPr>
          <w:rFonts w:ascii="Arial" w:hAnsi="Arial" w:cs="Arial"/>
          <w:sz w:val="22"/>
          <w:szCs w:val="22"/>
        </w:rPr>
        <w:t>převzetí.</w:t>
      </w:r>
      <w:r w:rsidR="00357C8B" w:rsidRPr="00A6671C">
        <w:rPr>
          <w:rFonts w:ascii="Arial" w:hAnsi="Arial" w:cs="Arial"/>
          <w:sz w:val="22"/>
          <w:szCs w:val="22"/>
        </w:rPr>
        <w:t xml:space="preserve"> Doba od</w:t>
      </w:r>
      <w:r w:rsidR="002F5864" w:rsidRPr="00A6671C">
        <w:rPr>
          <w:rFonts w:ascii="Arial" w:hAnsi="Arial" w:cs="Arial"/>
          <w:sz w:val="22"/>
          <w:szCs w:val="22"/>
        </w:rPr>
        <w:t> </w:t>
      </w:r>
      <w:r w:rsidR="00357C8B" w:rsidRPr="00A6671C">
        <w:rPr>
          <w:rFonts w:ascii="Arial" w:hAnsi="Arial" w:cs="Arial"/>
          <w:sz w:val="22"/>
          <w:szCs w:val="22"/>
        </w:rPr>
        <w:t>předání</w:t>
      </w:r>
      <w:r w:rsidR="00854266" w:rsidRPr="00A6671C">
        <w:rPr>
          <w:rFonts w:ascii="Arial" w:hAnsi="Arial" w:cs="Arial"/>
          <w:sz w:val="22"/>
          <w:szCs w:val="22"/>
        </w:rPr>
        <w:t xml:space="preserve"> díla</w:t>
      </w:r>
      <w:r w:rsidR="00357C8B" w:rsidRPr="00A6671C">
        <w:rPr>
          <w:rFonts w:ascii="Arial" w:hAnsi="Arial" w:cs="Arial"/>
          <w:sz w:val="22"/>
          <w:szCs w:val="22"/>
        </w:rPr>
        <w:t xml:space="preserve"> do</w:t>
      </w:r>
      <w:r w:rsidR="00BE2339">
        <w:rPr>
          <w:rFonts w:ascii="Arial" w:hAnsi="Arial" w:cs="Arial"/>
          <w:sz w:val="22"/>
          <w:szCs w:val="22"/>
        </w:rPr>
        <w:t> </w:t>
      </w:r>
      <w:r w:rsidR="00854266" w:rsidRPr="00A6671C">
        <w:rPr>
          <w:rFonts w:ascii="Arial" w:hAnsi="Arial" w:cs="Arial"/>
          <w:sz w:val="22"/>
          <w:szCs w:val="22"/>
        </w:rPr>
        <w:t xml:space="preserve">jeho </w:t>
      </w:r>
      <w:r w:rsidR="00357C8B" w:rsidRPr="00A6671C">
        <w:rPr>
          <w:rFonts w:ascii="Arial" w:hAnsi="Arial" w:cs="Arial"/>
          <w:sz w:val="22"/>
          <w:szCs w:val="22"/>
        </w:rPr>
        <w:t>převzetí se nezapočítává do</w:t>
      </w:r>
      <w:r w:rsidR="003E1497" w:rsidRPr="00A6671C">
        <w:rPr>
          <w:rFonts w:ascii="Arial" w:hAnsi="Arial" w:cs="Arial"/>
          <w:sz w:val="22"/>
          <w:szCs w:val="22"/>
        </w:rPr>
        <w:t> </w:t>
      </w:r>
      <w:r w:rsidR="00357C8B" w:rsidRPr="00A6671C">
        <w:rPr>
          <w:rFonts w:ascii="Arial" w:hAnsi="Arial" w:cs="Arial"/>
          <w:sz w:val="22"/>
          <w:szCs w:val="22"/>
        </w:rPr>
        <w:t>doby realizace díla</w:t>
      </w:r>
      <w:r w:rsidR="008927B5">
        <w:rPr>
          <w:rFonts w:ascii="Arial" w:hAnsi="Arial" w:cs="Arial"/>
          <w:sz w:val="22"/>
          <w:szCs w:val="22"/>
        </w:rPr>
        <w:t xml:space="preserve"> (stojí vně finální lhůty)</w:t>
      </w:r>
      <w:r w:rsidR="00357C8B" w:rsidRPr="00A6671C">
        <w:rPr>
          <w:rFonts w:ascii="Arial" w:hAnsi="Arial" w:cs="Arial"/>
          <w:sz w:val="22"/>
          <w:szCs w:val="22"/>
        </w:rPr>
        <w:t>.</w:t>
      </w:r>
      <w:r w:rsidR="009F57D9" w:rsidRPr="00A6671C">
        <w:rPr>
          <w:rFonts w:ascii="Arial" w:hAnsi="Arial" w:cs="Arial"/>
          <w:sz w:val="22"/>
          <w:szCs w:val="22"/>
        </w:rPr>
        <w:t xml:space="preserve"> </w:t>
      </w:r>
      <w:r w:rsidR="009F57D9" w:rsidRPr="00A6671C">
        <w:rPr>
          <w:rFonts w:ascii="Arial" w:hAnsi="Arial" w:cs="Arial"/>
          <w:color w:val="000000"/>
          <w:sz w:val="22"/>
          <w:szCs w:val="22"/>
        </w:rPr>
        <w:t>Nepřevezme-li objednatel z oprávněných důvodů (vady,</w:t>
      </w:r>
      <w:r w:rsidR="003E1497" w:rsidRPr="00A6671C">
        <w:rPr>
          <w:rFonts w:ascii="Arial" w:hAnsi="Arial" w:cs="Arial"/>
          <w:color w:val="000000"/>
          <w:sz w:val="22"/>
          <w:szCs w:val="22"/>
        </w:rPr>
        <w:t> </w:t>
      </w:r>
      <w:r w:rsidR="009F57D9" w:rsidRPr="00A6671C">
        <w:rPr>
          <w:rFonts w:ascii="Arial" w:hAnsi="Arial" w:cs="Arial"/>
          <w:color w:val="000000"/>
          <w:sz w:val="22"/>
          <w:szCs w:val="22"/>
        </w:rPr>
        <w:t>nedokončenost) dílo a vrátí jej zhotoviteli k dopracování, počíná znovu běžet doba realizace díla.</w:t>
      </w:r>
    </w:p>
    <w:p w14:paraId="1820D31B" w14:textId="69A5EC02" w:rsidR="0027093B" w:rsidRPr="00A6671C" w:rsidRDefault="0027093B"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Zhotovitel může předat </w:t>
      </w:r>
      <w:r w:rsidR="009E0CD9" w:rsidRPr="00A6671C">
        <w:rPr>
          <w:rFonts w:ascii="Arial" w:hAnsi="Arial" w:cs="Arial"/>
          <w:color w:val="000000"/>
          <w:sz w:val="22"/>
          <w:szCs w:val="22"/>
        </w:rPr>
        <w:t xml:space="preserve">pouze </w:t>
      </w:r>
      <w:r w:rsidRPr="00A6671C">
        <w:rPr>
          <w:rFonts w:ascii="Arial" w:hAnsi="Arial" w:cs="Arial"/>
          <w:color w:val="000000"/>
          <w:sz w:val="22"/>
          <w:szCs w:val="22"/>
        </w:rPr>
        <w:t>celé řádně zhotovené dílo</w:t>
      </w:r>
      <w:r w:rsidR="009F2E1E" w:rsidRPr="00A6671C">
        <w:rPr>
          <w:rFonts w:ascii="Arial" w:hAnsi="Arial" w:cs="Arial"/>
          <w:color w:val="000000"/>
          <w:sz w:val="22"/>
          <w:szCs w:val="22"/>
        </w:rPr>
        <w:t>.</w:t>
      </w:r>
      <w:r w:rsidR="00045B86" w:rsidRPr="00A6671C">
        <w:rPr>
          <w:rFonts w:ascii="Arial" w:hAnsi="Arial" w:cs="Arial"/>
          <w:color w:val="000000"/>
          <w:sz w:val="22"/>
          <w:szCs w:val="22"/>
        </w:rPr>
        <w:t xml:space="preserve"> Objednatel není povinen zahájit </w:t>
      </w:r>
      <w:r w:rsidR="00600D82" w:rsidRPr="00A6671C">
        <w:rPr>
          <w:rFonts w:ascii="Arial" w:hAnsi="Arial" w:cs="Arial"/>
          <w:color w:val="000000"/>
          <w:sz w:val="22"/>
          <w:szCs w:val="22"/>
        </w:rPr>
        <w:t>přejímací</w:t>
      </w:r>
      <w:r w:rsidR="00045B86" w:rsidRPr="00A6671C">
        <w:rPr>
          <w:rFonts w:ascii="Arial" w:hAnsi="Arial" w:cs="Arial"/>
          <w:color w:val="000000"/>
          <w:sz w:val="22"/>
          <w:szCs w:val="22"/>
        </w:rPr>
        <w:t xml:space="preserve"> řízení na dílo</w:t>
      </w:r>
      <w:r w:rsidR="002F5864" w:rsidRPr="00A6671C">
        <w:rPr>
          <w:rFonts w:ascii="Arial" w:hAnsi="Arial" w:cs="Arial"/>
          <w:color w:val="000000"/>
          <w:sz w:val="22"/>
          <w:szCs w:val="22"/>
        </w:rPr>
        <w:t xml:space="preserve"> </w:t>
      </w:r>
      <w:r w:rsidR="00045B86" w:rsidRPr="00A6671C">
        <w:rPr>
          <w:rFonts w:ascii="Arial" w:hAnsi="Arial" w:cs="Arial"/>
          <w:color w:val="000000"/>
          <w:sz w:val="22"/>
          <w:szCs w:val="22"/>
        </w:rPr>
        <w:t>vykazující vady nebo nedodělky</w:t>
      </w:r>
      <w:r w:rsidR="00A97864" w:rsidRPr="00A6671C">
        <w:rPr>
          <w:rFonts w:ascii="Arial" w:hAnsi="Arial" w:cs="Arial"/>
          <w:color w:val="000000"/>
          <w:sz w:val="22"/>
          <w:szCs w:val="22"/>
        </w:rPr>
        <w:t xml:space="preserve"> </w:t>
      </w:r>
      <w:r w:rsidR="00045B86" w:rsidRPr="00A6671C">
        <w:rPr>
          <w:rFonts w:ascii="Arial" w:hAnsi="Arial" w:cs="Arial"/>
          <w:color w:val="000000"/>
          <w:sz w:val="22"/>
          <w:szCs w:val="22"/>
        </w:rPr>
        <w:t xml:space="preserve">bránící </w:t>
      </w:r>
      <w:r w:rsidR="007306E0" w:rsidRPr="00A6671C">
        <w:rPr>
          <w:rFonts w:ascii="Arial" w:hAnsi="Arial" w:cs="Arial"/>
          <w:color w:val="000000"/>
          <w:sz w:val="22"/>
          <w:szCs w:val="22"/>
        </w:rPr>
        <w:t xml:space="preserve">jeho </w:t>
      </w:r>
      <w:r w:rsidR="00045B86" w:rsidRPr="00A6671C">
        <w:rPr>
          <w:rFonts w:ascii="Arial" w:hAnsi="Arial" w:cs="Arial"/>
          <w:color w:val="000000"/>
          <w:sz w:val="22"/>
          <w:szCs w:val="22"/>
        </w:rPr>
        <w:t>užívání.</w:t>
      </w:r>
    </w:p>
    <w:p w14:paraId="23765158" w14:textId="49BB06DC" w:rsidR="00F03FA1" w:rsidRPr="00A6671C" w:rsidRDefault="0027093B"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Předání díla nebo jeho části bude provedeno na základě protokolu o předání a</w:t>
      </w:r>
      <w:r w:rsidR="003E1497" w:rsidRPr="00A6671C">
        <w:rPr>
          <w:rFonts w:ascii="Arial" w:hAnsi="Arial" w:cs="Arial"/>
          <w:color w:val="000000"/>
          <w:sz w:val="22"/>
          <w:szCs w:val="22"/>
        </w:rPr>
        <w:t> </w:t>
      </w:r>
      <w:r w:rsidRPr="00A6671C">
        <w:rPr>
          <w:rFonts w:ascii="Arial" w:hAnsi="Arial" w:cs="Arial"/>
          <w:color w:val="000000"/>
          <w:sz w:val="22"/>
          <w:szCs w:val="22"/>
        </w:rPr>
        <w:t>převzetí díla, a to po řádném dokončení prací.</w:t>
      </w:r>
      <w:r w:rsidR="00A826BA" w:rsidRPr="00A6671C">
        <w:rPr>
          <w:rFonts w:ascii="Arial" w:hAnsi="Arial" w:cs="Arial"/>
          <w:color w:val="000000"/>
          <w:sz w:val="22"/>
          <w:szCs w:val="22"/>
        </w:rPr>
        <w:t xml:space="preserve"> </w:t>
      </w:r>
    </w:p>
    <w:p w14:paraId="6F3CD0CE" w14:textId="3A9EBC0E" w:rsidR="001A74D8" w:rsidRPr="00A6671C" w:rsidRDefault="00F03FA1"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Zhotovitel </w:t>
      </w:r>
      <w:r w:rsidR="00283663" w:rsidRPr="00A6671C">
        <w:rPr>
          <w:rFonts w:ascii="Arial" w:hAnsi="Arial" w:cs="Arial"/>
          <w:color w:val="000000"/>
          <w:sz w:val="22"/>
          <w:szCs w:val="22"/>
        </w:rPr>
        <w:t xml:space="preserve">v dostatečném časovém předstihu </w:t>
      </w:r>
      <w:r w:rsidR="005D79E6" w:rsidRPr="00A6671C">
        <w:rPr>
          <w:rFonts w:ascii="Arial" w:hAnsi="Arial" w:cs="Arial"/>
          <w:color w:val="000000"/>
          <w:sz w:val="22"/>
          <w:szCs w:val="22"/>
        </w:rPr>
        <w:t xml:space="preserve">písemně </w:t>
      </w:r>
      <w:r w:rsidRPr="00A6671C">
        <w:rPr>
          <w:rFonts w:ascii="Arial" w:hAnsi="Arial" w:cs="Arial"/>
          <w:color w:val="000000"/>
          <w:sz w:val="22"/>
          <w:szCs w:val="22"/>
        </w:rPr>
        <w:t xml:space="preserve">vyzve </w:t>
      </w:r>
      <w:r w:rsidR="005D79E6" w:rsidRPr="00A6671C">
        <w:rPr>
          <w:rFonts w:ascii="Arial" w:hAnsi="Arial" w:cs="Arial"/>
          <w:color w:val="000000"/>
          <w:sz w:val="22"/>
          <w:szCs w:val="22"/>
        </w:rPr>
        <w:t>zástupce objednatele ve</w:t>
      </w:r>
      <w:r w:rsidR="002F5864" w:rsidRPr="00A6671C">
        <w:rPr>
          <w:rFonts w:ascii="Arial" w:hAnsi="Arial" w:cs="Arial"/>
          <w:color w:val="000000"/>
          <w:sz w:val="22"/>
          <w:szCs w:val="22"/>
        </w:rPr>
        <w:t> </w:t>
      </w:r>
      <w:r w:rsidR="005D79E6" w:rsidRPr="00A6671C">
        <w:rPr>
          <w:rFonts w:ascii="Arial" w:hAnsi="Arial" w:cs="Arial"/>
          <w:color w:val="000000"/>
          <w:sz w:val="22"/>
          <w:szCs w:val="22"/>
        </w:rPr>
        <w:t>věcech technických</w:t>
      </w:r>
      <w:r w:rsidR="00283663" w:rsidRPr="00A6671C">
        <w:rPr>
          <w:rFonts w:ascii="Arial" w:hAnsi="Arial" w:cs="Arial"/>
          <w:color w:val="000000"/>
          <w:sz w:val="22"/>
          <w:szCs w:val="22"/>
        </w:rPr>
        <w:t xml:space="preserve"> ke schůzce v místě realizace díla, kde bude</w:t>
      </w:r>
      <w:r w:rsidRPr="00A6671C">
        <w:rPr>
          <w:rFonts w:ascii="Arial" w:hAnsi="Arial" w:cs="Arial"/>
          <w:color w:val="000000"/>
          <w:sz w:val="22"/>
          <w:szCs w:val="22"/>
        </w:rPr>
        <w:t xml:space="preserve"> řádně a</w:t>
      </w:r>
      <w:r w:rsidR="003E1497" w:rsidRPr="00A6671C">
        <w:rPr>
          <w:rFonts w:ascii="Arial" w:hAnsi="Arial" w:cs="Arial"/>
          <w:color w:val="000000"/>
          <w:sz w:val="22"/>
          <w:szCs w:val="22"/>
        </w:rPr>
        <w:t> </w:t>
      </w:r>
      <w:r w:rsidRPr="00A6671C">
        <w:rPr>
          <w:rFonts w:ascii="Arial" w:hAnsi="Arial" w:cs="Arial"/>
          <w:color w:val="000000"/>
          <w:sz w:val="22"/>
          <w:szCs w:val="22"/>
        </w:rPr>
        <w:t>bezchybně provedené</w:t>
      </w:r>
      <w:r w:rsidR="00925B2F" w:rsidRPr="00A6671C">
        <w:rPr>
          <w:rFonts w:ascii="Arial" w:hAnsi="Arial" w:cs="Arial"/>
          <w:color w:val="000000"/>
          <w:sz w:val="22"/>
          <w:szCs w:val="22"/>
        </w:rPr>
        <w:t xml:space="preserve"> </w:t>
      </w:r>
      <w:r w:rsidRPr="00A6671C">
        <w:rPr>
          <w:rFonts w:ascii="Arial" w:hAnsi="Arial" w:cs="Arial"/>
          <w:color w:val="000000"/>
          <w:sz w:val="22"/>
          <w:szCs w:val="22"/>
        </w:rPr>
        <w:t>díl</w:t>
      </w:r>
      <w:r w:rsidR="00283663" w:rsidRPr="00A6671C">
        <w:rPr>
          <w:rFonts w:ascii="Arial" w:hAnsi="Arial" w:cs="Arial"/>
          <w:color w:val="000000"/>
          <w:sz w:val="22"/>
          <w:szCs w:val="22"/>
        </w:rPr>
        <w:t>o</w:t>
      </w:r>
      <w:r w:rsidR="002F5864" w:rsidRPr="00A6671C">
        <w:rPr>
          <w:rFonts w:ascii="Arial" w:hAnsi="Arial" w:cs="Arial"/>
          <w:color w:val="000000"/>
          <w:sz w:val="22"/>
          <w:szCs w:val="22"/>
        </w:rPr>
        <w:t xml:space="preserve"> </w:t>
      </w:r>
      <w:r w:rsidR="00ED093E" w:rsidRPr="00A6671C">
        <w:rPr>
          <w:rFonts w:ascii="Arial" w:hAnsi="Arial" w:cs="Arial"/>
          <w:color w:val="000000"/>
          <w:sz w:val="22"/>
          <w:szCs w:val="22"/>
        </w:rPr>
        <w:t xml:space="preserve">objednateli </w:t>
      </w:r>
      <w:r w:rsidR="00283663" w:rsidRPr="00A6671C">
        <w:rPr>
          <w:rFonts w:ascii="Arial" w:hAnsi="Arial" w:cs="Arial"/>
          <w:color w:val="000000"/>
          <w:sz w:val="22"/>
          <w:szCs w:val="22"/>
        </w:rPr>
        <w:t>předáno</w:t>
      </w:r>
      <w:r w:rsidR="00BD5B8E" w:rsidRPr="00A6671C">
        <w:rPr>
          <w:rFonts w:ascii="Arial" w:hAnsi="Arial" w:cs="Arial"/>
          <w:color w:val="000000"/>
          <w:sz w:val="22"/>
          <w:szCs w:val="22"/>
        </w:rPr>
        <w:t xml:space="preserve">. </w:t>
      </w:r>
      <w:r w:rsidR="003E3D34" w:rsidRPr="00A6671C">
        <w:rPr>
          <w:rFonts w:ascii="Arial" w:hAnsi="Arial" w:cs="Arial"/>
          <w:color w:val="000000"/>
          <w:sz w:val="22"/>
          <w:szCs w:val="22"/>
        </w:rPr>
        <w:t>Zhotovitel</w:t>
      </w:r>
      <w:r w:rsidR="00DF10A0" w:rsidRPr="00A6671C">
        <w:rPr>
          <w:rFonts w:ascii="Arial" w:hAnsi="Arial" w:cs="Arial"/>
          <w:color w:val="000000"/>
          <w:sz w:val="22"/>
          <w:szCs w:val="22"/>
        </w:rPr>
        <w:t xml:space="preserve"> </w:t>
      </w:r>
      <w:r w:rsidR="00C1751A" w:rsidRPr="00A6671C">
        <w:rPr>
          <w:rFonts w:ascii="Arial" w:hAnsi="Arial" w:cs="Arial"/>
          <w:color w:val="000000"/>
          <w:sz w:val="22"/>
          <w:szCs w:val="22"/>
        </w:rPr>
        <w:t xml:space="preserve">písemnou </w:t>
      </w:r>
      <w:r w:rsidR="00DF10A0" w:rsidRPr="00A6671C">
        <w:rPr>
          <w:rFonts w:ascii="Arial" w:hAnsi="Arial" w:cs="Arial"/>
          <w:color w:val="000000"/>
          <w:sz w:val="22"/>
          <w:szCs w:val="22"/>
        </w:rPr>
        <w:t>výzvu zašle na e</w:t>
      </w:r>
      <w:r w:rsidR="003E3D34" w:rsidRPr="00A6671C">
        <w:rPr>
          <w:rFonts w:ascii="Arial" w:hAnsi="Arial" w:cs="Arial"/>
          <w:color w:val="000000"/>
          <w:sz w:val="22"/>
          <w:szCs w:val="22"/>
        </w:rPr>
        <w:t>-</w:t>
      </w:r>
      <w:r w:rsidR="00DF10A0" w:rsidRPr="00A6671C">
        <w:rPr>
          <w:rFonts w:ascii="Arial" w:hAnsi="Arial" w:cs="Arial"/>
          <w:color w:val="000000"/>
          <w:sz w:val="22"/>
          <w:szCs w:val="22"/>
        </w:rPr>
        <w:t>maily zástupců objednatele ve věcech technických a organizačně-právních</w:t>
      </w:r>
      <w:r w:rsidR="005D79E6" w:rsidRPr="00A6671C">
        <w:rPr>
          <w:rFonts w:ascii="Arial" w:hAnsi="Arial" w:cs="Arial"/>
          <w:color w:val="000000"/>
          <w:sz w:val="22"/>
          <w:szCs w:val="22"/>
        </w:rPr>
        <w:t xml:space="preserve"> uvedený</w:t>
      </w:r>
      <w:r w:rsidR="00DF10A0" w:rsidRPr="00A6671C">
        <w:rPr>
          <w:rFonts w:ascii="Arial" w:hAnsi="Arial" w:cs="Arial"/>
          <w:color w:val="000000"/>
          <w:sz w:val="22"/>
          <w:szCs w:val="22"/>
        </w:rPr>
        <w:t>ch</w:t>
      </w:r>
      <w:r w:rsidR="005D79E6" w:rsidRPr="00A6671C">
        <w:rPr>
          <w:rFonts w:ascii="Arial" w:hAnsi="Arial" w:cs="Arial"/>
          <w:color w:val="000000"/>
          <w:sz w:val="22"/>
          <w:szCs w:val="22"/>
        </w:rPr>
        <w:t xml:space="preserve"> v záhlaví této smlouvy a současně </w:t>
      </w:r>
      <w:r w:rsidR="00DF10A0" w:rsidRPr="00A6671C">
        <w:rPr>
          <w:rFonts w:ascii="Arial" w:hAnsi="Arial" w:cs="Arial"/>
          <w:color w:val="000000"/>
          <w:sz w:val="22"/>
          <w:szCs w:val="22"/>
        </w:rPr>
        <w:t>na</w:t>
      </w:r>
      <w:r w:rsidR="005D79E6" w:rsidRPr="00A6671C">
        <w:rPr>
          <w:rFonts w:ascii="Arial" w:hAnsi="Arial" w:cs="Arial"/>
          <w:color w:val="000000"/>
          <w:sz w:val="22"/>
          <w:szCs w:val="22"/>
        </w:rPr>
        <w:t xml:space="preserve"> podateln</w:t>
      </w:r>
      <w:r w:rsidR="00DF10A0" w:rsidRPr="00A6671C">
        <w:rPr>
          <w:rFonts w:ascii="Arial" w:hAnsi="Arial" w:cs="Arial"/>
          <w:color w:val="000000"/>
          <w:sz w:val="22"/>
          <w:szCs w:val="22"/>
        </w:rPr>
        <w:t>u</w:t>
      </w:r>
      <w:r w:rsidR="005D79E6" w:rsidRPr="00A6671C">
        <w:rPr>
          <w:rFonts w:ascii="Arial" w:hAnsi="Arial" w:cs="Arial"/>
          <w:color w:val="000000"/>
          <w:sz w:val="22"/>
          <w:szCs w:val="22"/>
        </w:rPr>
        <w:t xml:space="preserve"> objednatele.</w:t>
      </w:r>
      <w:r w:rsidR="00283663" w:rsidRPr="00A6671C">
        <w:rPr>
          <w:rFonts w:ascii="Arial" w:hAnsi="Arial" w:cs="Arial"/>
          <w:color w:val="000000"/>
          <w:sz w:val="22"/>
          <w:szCs w:val="22"/>
        </w:rPr>
        <w:t xml:space="preserve"> Objednatel se</w:t>
      </w:r>
      <w:r w:rsidR="005E5471" w:rsidRPr="00A6671C">
        <w:rPr>
          <w:rFonts w:ascii="Arial" w:hAnsi="Arial" w:cs="Arial"/>
          <w:color w:val="000000"/>
          <w:sz w:val="22"/>
          <w:szCs w:val="22"/>
        </w:rPr>
        <w:t xml:space="preserve"> v návaznosti</w:t>
      </w:r>
      <w:r w:rsidR="00283663" w:rsidRPr="00A6671C">
        <w:rPr>
          <w:rFonts w:ascii="Arial" w:hAnsi="Arial" w:cs="Arial"/>
          <w:color w:val="000000"/>
          <w:sz w:val="22"/>
          <w:szCs w:val="22"/>
        </w:rPr>
        <w:t xml:space="preserve"> </w:t>
      </w:r>
      <w:r w:rsidR="00C1751A" w:rsidRPr="00A6671C">
        <w:rPr>
          <w:rFonts w:ascii="Arial" w:hAnsi="Arial" w:cs="Arial"/>
          <w:color w:val="000000"/>
          <w:sz w:val="22"/>
          <w:szCs w:val="22"/>
        </w:rPr>
        <w:t xml:space="preserve">na řádně zaslanou výzvu </w:t>
      </w:r>
      <w:r w:rsidR="00283663" w:rsidRPr="00A6671C">
        <w:rPr>
          <w:rFonts w:ascii="Arial" w:hAnsi="Arial" w:cs="Arial"/>
          <w:color w:val="000000"/>
          <w:sz w:val="22"/>
          <w:szCs w:val="22"/>
        </w:rPr>
        <w:t>zavazuje poskytnout součinnost</w:t>
      </w:r>
      <w:r w:rsidR="00DF10A0" w:rsidRPr="00A6671C">
        <w:rPr>
          <w:rFonts w:ascii="Arial" w:hAnsi="Arial" w:cs="Arial"/>
          <w:color w:val="000000"/>
          <w:sz w:val="22"/>
          <w:szCs w:val="22"/>
        </w:rPr>
        <w:t xml:space="preserve"> zhotoviteli nebo navrhnout </w:t>
      </w:r>
      <w:r w:rsidR="00F806C0" w:rsidRPr="00A6671C">
        <w:rPr>
          <w:rFonts w:ascii="Arial" w:hAnsi="Arial" w:cs="Arial"/>
          <w:color w:val="000000"/>
          <w:sz w:val="22"/>
          <w:szCs w:val="22"/>
        </w:rPr>
        <w:t>náhradní</w:t>
      </w:r>
      <w:r w:rsidR="00DF10A0" w:rsidRPr="00A6671C">
        <w:rPr>
          <w:rFonts w:ascii="Arial" w:hAnsi="Arial" w:cs="Arial"/>
          <w:color w:val="000000"/>
          <w:sz w:val="22"/>
          <w:szCs w:val="22"/>
        </w:rPr>
        <w:t xml:space="preserve"> termín schůzky. V případě, kdy dojde ke zpoždění předání díla z důvodu náhradního termínu navrženého objednatelem, nejde příslušné </w:t>
      </w:r>
      <w:r w:rsidR="00C43A12" w:rsidRPr="00A6671C">
        <w:rPr>
          <w:rFonts w:ascii="Arial" w:hAnsi="Arial" w:cs="Arial"/>
          <w:color w:val="000000"/>
          <w:sz w:val="22"/>
          <w:szCs w:val="22"/>
        </w:rPr>
        <w:t>z</w:t>
      </w:r>
      <w:r w:rsidR="00DF10A0" w:rsidRPr="00A6671C">
        <w:rPr>
          <w:rFonts w:ascii="Arial" w:hAnsi="Arial" w:cs="Arial"/>
          <w:color w:val="000000"/>
          <w:sz w:val="22"/>
          <w:szCs w:val="22"/>
        </w:rPr>
        <w:t xml:space="preserve">poždění </w:t>
      </w:r>
      <w:r w:rsidR="00B13C2F" w:rsidRPr="00A6671C">
        <w:rPr>
          <w:rFonts w:ascii="Arial" w:hAnsi="Arial" w:cs="Arial"/>
          <w:color w:val="000000"/>
          <w:sz w:val="22"/>
          <w:szCs w:val="22"/>
        </w:rPr>
        <w:t xml:space="preserve">způsobené objednatelem </w:t>
      </w:r>
      <w:r w:rsidR="00DF10A0" w:rsidRPr="00A6671C">
        <w:rPr>
          <w:rFonts w:ascii="Arial" w:hAnsi="Arial" w:cs="Arial"/>
          <w:color w:val="000000"/>
          <w:sz w:val="22"/>
          <w:szCs w:val="22"/>
        </w:rPr>
        <w:t>k tíži zhotovitele.</w:t>
      </w:r>
    </w:p>
    <w:p w14:paraId="041093A3" w14:textId="77777777" w:rsidR="002F5864" w:rsidRPr="00A6671C" w:rsidRDefault="00785B75" w:rsidP="002F5864">
      <w:pPr>
        <w:numPr>
          <w:ilvl w:val="0"/>
          <w:numId w:val="5"/>
        </w:numPr>
        <w:autoSpaceDE w:val="0"/>
        <w:autoSpaceDN w:val="0"/>
        <w:adjustRightInd w:val="0"/>
        <w:spacing w:after="120" w:line="276" w:lineRule="auto"/>
        <w:ind w:left="284"/>
        <w:jc w:val="both"/>
        <w:rPr>
          <w:rFonts w:ascii="Arial" w:hAnsi="Arial" w:cs="Arial"/>
          <w:b/>
          <w:bCs/>
          <w:color w:val="000000"/>
          <w:sz w:val="22"/>
          <w:szCs w:val="22"/>
        </w:rPr>
      </w:pPr>
      <w:r w:rsidRPr="00A6671C">
        <w:rPr>
          <w:rFonts w:ascii="Arial" w:hAnsi="Arial" w:cs="Arial"/>
          <w:b/>
          <w:bCs/>
          <w:color w:val="000000"/>
          <w:sz w:val="22"/>
          <w:szCs w:val="22"/>
        </w:rPr>
        <w:t>Protokol o předání a převzetí díla</w:t>
      </w:r>
    </w:p>
    <w:p w14:paraId="4922FACA" w14:textId="77777777" w:rsidR="002F5864" w:rsidRPr="00A6671C" w:rsidRDefault="002F5864" w:rsidP="009342B5">
      <w:pPr>
        <w:pStyle w:val="Odstavecseseznamem"/>
        <w:numPr>
          <w:ilvl w:val="1"/>
          <w:numId w:val="22"/>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Protokol o předání a převzetí díla </w:t>
      </w:r>
      <w:r w:rsidR="00785B75" w:rsidRPr="00A6671C">
        <w:rPr>
          <w:rFonts w:ascii="Arial" w:hAnsi="Arial" w:cs="Arial"/>
          <w:color w:val="000000"/>
          <w:sz w:val="22"/>
          <w:szCs w:val="22"/>
        </w:rPr>
        <w:t xml:space="preserve">sepíše </w:t>
      </w:r>
      <w:r w:rsidR="006F39D8" w:rsidRPr="00A6671C">
        <w:rPr>
          <w:rFonts w:ascii="Arial" w:hAnsi="Arial" w:cs="Arial"/>
          <w:color w:val="000000"/>
          <w:sz w:val="22"/>
          <w:szCs w:val="22"/>
        </w:rPr>
        <w:t>objednatel</w:t>
      </w:r>
      <w:r w:rsidR="00785B75" w:rsidRPr="00A6671C">
        <w:rPr>
          <w:rFonts w:ascii="Arial" w:hAnsi="Arial" w:cs="Arial"/>
          <w:color w:val="000000"/>
          <w:sz w:val="22"/>
          <w:szCs w:val="22"/>
        </w:rPr>
        <w:t>, neurčí-li objednatel jinak.</w:t>
      </w:r>
    </w:p>
    <w:p w14:paraId="1709A67F" w14:textId="77777777" w:rsidR="002F5864" w:rsidRPr="00A6671C" w:rsidRDefault="00785B75" w:rsidP="009342B5">
      <w:pPr>
        <w:pStyle w:val="Odstavecseseznamem"/>
        <w:numPr>
          <w:ilvl w:val="1"/>
          <w:numId w:val="22"/>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Tento protokol o předání a převzetí (části) díla bude obsahovat alespoň:</w:t>
      </w:r>
    </w:p>
    <w:p w14:paraId="47E3298D"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označení díla</w:t>
      </w:r>
      <w:r w:rsidR="00FA082C" w:rsidRPr="00A6671C">
        <w:rPr>
          <w:rFonts w:ascii="Arial" w:hAnsi="Arial" w:cs="Arial"/>
          <w:color w:val="000000"/>
          <w:sz w:val="22"/>
          <w:szCs w:val="22"/>
        </w:rPr>
        <w:t>,</w:t>
      </w:r>
    </w:p>
    <w:p w14:paraId="34058757"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označení zhotovitele,</w:t>
      </w:r>
    </w:p>
    <w:p w14:paraId="0E71469F"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prohlášení objednatele, že dílo přejímá nebo důvody nepřevzetí díla,</w:t>
      </w:r>
    </w:p>
    <w:p w14:paraId="1DF794B3"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datum a místo sepsání zápisu,</w:t>
      </w:r>
    </w:p>
    <w:p w14:paraId="59A7D59B"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 xml:space="preserve">datum </w:t>
      </w:r>
      <w:r w:rsidR="00FA082C" w:rsidRPr="00A6671C">
        <w:rPr>
          <w:rFonts w:ascii="Arial" w:hAnsi="Arial" w:cs="Arial"/>
          <w:color w:val="000000"/>
          <w:sz w:val="22"/>
          <w:szCs w:val="22"/>
        </w:rPr>
        <w:t>s</w:t>
      </w:r>
      <w:r w:rsidRPr="00A6671C">
        <w:rPr>
          <w:rFonts w:ascii="Arial" w:hAnsi="Arial" w:cs="Arial"/>
          <w:color w:val="000000"/>
          <w:sz w:val="22"/>
          <w:szCs w:val="22"/>
        </w:rPr>
        <w:t>končení záruky na dílo</w:t>
      </w:r>
      <w:r w:rsidR="00B135A0" w:rsidRPr="00A6671C">
        <w:rPr>
          <w:rFonts w:ascii="Arial" w:hAnsi="Arial" w:cs="Arial"/>
          <w:color w:val="000000"/>
          <w:sz w:val="22"/>
          <w:szCs w:val="22"/>
        </w:rPr>
        <w:t>,</w:t>
      </w:r>
    </w:p>
    <w:p w14:paraId="77DAFE44"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soupis vad a nedodělků</w:t>
      </w:r>
      <w:r w:rsidR="00B135A0" w:rsidRPr="00A6671C">
        <w:rPr>
          <w:rFonts w:ascii="Arial" w:hAnsi="Arial" w:cs="Arial"/>
          <w:color w:val="000000"/>
          <w:sz w:val="22"/>
          <w:szCs w:val="22"/>
        </w:rPr>
        <w:t>,</w:t>
      </w:r>
    </w:p>
    <w:p w14:paraId="6ACE9C57" w14:textId="6CC3E16E"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lastRenderedPageBreak/>
        <w:t>jména a podpisy osob oprávněných jednat ve vě</w:t>
      </w:r>
      <w:r w:rsidR="008F776E" w:rsidRPr="00A6671C">
        <w:rPr>
          <w:rFonts w:ascii="Arial" w:hAnsi="Arial" w:cs="Arial"/>
          <w:color w:val="000000"/>
          <w:sz w:val="22"/>
          <w:szCs w:val="22"/>
        </w:rPr>
        <w:t>cech technických za</w:t>
      </w:r>
      <w:r w:rsidR="003E1497" w:rsidRPr="00A6671C">
        <w:rPr>
          <w:rFonts w:ascii="Arial" w:hAnsi="Arial" w:cs="Arial"/>
          <w:color w:val="000000"/>
          <w:sz w:val="22"/>
          <w:szCs w:val="22"/>
        </w:rPr>
        <w:t> </w:t>
      </w:r>
      <w:r w:rsidR="008F776E" w:rsidRPr="00A6671C">
        <w:rPr>
          <w:rFonts w:ascii="Arial" w:hAnsi="Arial" w:cs="Arial"/>
          <w:color w:val="000000"/>
          <w:sz w:val="22"/>
          <w:szCs w:val="22"/>
        </w:rPr>
        <w:t>objednatele</w:t>
      </w:r>
      <w:r w:rsidR="00F83F8A" w:rsidRPr="00A6671C">
        <w:rPr>
          <w:rFonts w:ascii="Arial" w:hAnsi="Arial" w:cs="Arial"/>
          <w:color w:val="000000"/>
          <w:sz w:val="22"/>
          <w:szCs w:val="22"/>
        </w:rPr>
        <w:t xml:space="preserve"> </w:t>
      </w:r>
      <w:r w:rsidRPr="00A6671C">
        <w:rPr>
          <w:rFonts w:ascii="Arial" w:hAnsi="Arial" w:cs="Arial"/>
          <w:color w:val="000000"/>
          <w:sz w:val="22"/>
          <w:szCs w:val="22"/>
        </w:rPr>
        <w:t>a zhotovitele,</w:t>
      </w:r>
    </w:p>
    <w:p w14:paraId="74F62B9C" w14:textId="77777777" w:rsidR="002F5864" w:rsidRPr="00A6671C" w:rsidRDefault="00306825"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datum předání a datum převzetí</w:t>
      </w:r>
      <w:r w:rsidR="005700CB" w:rsidRPr="00A6671C">
        <w:rPr>
          <w:rFonts w:ascii="Arial" w:hAnsi="Arial" w:cs="Arial"/>
          <w:color w:val="000000"/>
          <w:sz w:val="22"/>
          <w:szCs w:val="22"/>
        </w:rPr>
        <w:t>, respektive vrácení k dopracování</w:t>
      </w:r>
      <w:r w:rsidRPr="00A6671C">
        <w:rPr>
          <w:rFonts w:ascii="Arial" w:hAnsi="Arial" w:cs="Arial"/>
          <w:color w:val="000000"/>
          <w:sz w:val="22"/>
          <w:szCs w:val="22"/>
        </w:rPr>
        <w:t>,</w:t>
      </w:r>
    </w:p>
    <w:p w14:paraId="292D5202" w14:textId="67319A37" w:rsidR="00A27DA1" w:rsidRPr="00A6671C" w:rsidRDefault="00B135A0" w:rsidP="009342B5">
      <w:pPr>
        <w:pStyle w:val="Odstavecseseznamem"/>
        <w:numPr>
          <w:ilvl w:val="0"/>
          <w:numId w:val="23"/>
        </w:numPr>
        <w:autoSpaceDE w:val="0"/>
        <w:autoSpaceDN w:val="0"/>
        <w:adjustRightInd w:val="0"/>
        <w:spacing w:after="120" w:line="276" w:lineRule="auto"/>
        <w:ind w:left="1135" w:hanging="284"/>
        <w:jc w:val="both"/>
        <w:rPr>
          <w:rFonts w:ascii="Arial" w:hAnsi="Arial" w:cs="Arial"/>
          <w:color w:val="000000"/>
          <w:sz w:val="22"/>
          <w:szCs w:val="22"/>
        </w:rPr>
      </w:pPr>
      <w:r w:rsidRPr="00A6671C">
        <w:rPr>
          <w:rFonts w:ascii="Arial" w:hAnsi="Arial" w:cs="Arial"/>
          <w:color w:val="000000"/>
          <w:sz w:val="22"/>
          <w:szCs w:val="22"/>
        </w:rPr>
        <w:t>další případné náležitosti.</w:t>
      </w:r>
    </w:p>
    <w:p w14:paraId="074C5BE9" w14:textId="340BF52F" w:rsidR="00B53AC8" w:rsidRPr="00A6671C" w:rsidRDefault="00397BDC"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Spolu </w:t>
      </w:r>
      <w:r w:rsidR="00B53AC8" w:rsidRPr="00A6671C">
        <w:rPr>
          <w:rFonts w:ascii="Arial" w:hAnsi="Arial" w:cs="Arial"/>
          <w:color w:val="000000"/>
          <w:sz w:val="22"/>
          <w:szCs w:val="22"/>
        </w:rPr>
        <w:t>s dílem předá zhotovitel doklady vztahující se k provedenému dílu (tj. všechny předepsané doklady dle zákona č. 183/2006 Sb., o územním plánování a stavebním řádu (stavební zákon) v </w:t>
      </w:r>
      <w:r w:rsidR="00B53AC8" w:rsidRPr="00A6671C">
        <w:rPr>
          <w:rFonts w:ascii="Arial" w:hAnsi="Arial" w:cs="Arial"/>
          <w:sz w:val="22"/>
          <w:szCs w:val="22"/>
        </w:rPr>
        <w:t xml:space="preserve">účinném </w:t>
      </w:r>
      <w:r w:rsidR="00B53AC8" w:rsidRPr="00A6671C">
        <w:rPr>
          <w:rFonts w:ascii="Arial" w:hAnsi="Arial" w:cs="Arial"/>
          <w:color w:val="000000"/>
          <w:sz w:val="22"/>
          <w:szCs w:val="22"/>
        </w:rPr>
        <w:t>znění, vyhl</w:t>
      </w:r>
      <w:r w:rsidR="002F5864" w:rsidRPr="00A6671C">
        <w:rPr>
          <w:rFonts w:ascii="Arial" w:hAnsi="Arial" w:cs="Arial"/>
          <w:color w:val="000000"/>
          <w:sz w:val="22"/>
          <w:szCs w:val="22"/>
        </w:rPr>
        <w:t>ášky</w:t>
      </w:r>
      <w:r w:rsidR="00B53AC8" w:rsidRPr="00A6671C">
        <w:rPr>
          <w:rFonts w:ascii="Arial" w:hAnsi="Arial" w:cs="Arial"/>
          <w:color w:val="000000"/>
          <w:sz w:val="22"/>
          <w:szCs w:val="22"/>
        </w:rPr>
        <w:t>. č. 499/2006 Sb., o dokumentaci staveb a</w:t>
      </w:r>
      <w:r w:rsidR="002F5864" w:rsidRPr="00A6671C">
        <w:rPr>
          <w:rFonts w:ascii="Arial" w:hAnsi="Arial" w:cs="Arial"/>
          <w:color w:val="000000"/>
          <w:sz w:val="22"/>
          <w:szCs w:val="22"/>
        </w:rPr>
        <w:t> </w:t>
      </w:r>
      <w:r w:rsidR="00B53AC8" w:rsidRPr="00A6671C">
        <w:rPr>
          <w:rFonts w:ascii="Arial" w:hAnsi="Arial" w:cs="Arial"/>
          <w:color w:val="000000"/>
          <w:sz w:val="22"/>
          <w:szCs w:val="22"/>
        </w:rPr>
        <w:t>vyhl</w:t>
      </w:r>
      <w:r w:rsidR="002F5864" w:rsidRPr="00A6671C">
        <w:rPr>
          <w:rFonts w:ascii="Arial" w:hAnsi="Arial" w:cs="Arial"/>
          <w:color w:val="000000"/>
          <w:sz w:val="22"/>
          <w:szCs w:val="22"/>
        </w:rPr>
        <w:t>ášky č.</w:t>
      </w:r>
      <w:r w:rsidR="00B53AC8" w:rsidRPr="00A6671C">
        <w:rPr>
          <w:rFonts w:ascii="Arial" w:hAnsi="Arial" w:cs="Arial"/>
          <w:color w:val="000000"/>
          <w:sz w:val="22"/>
          <w:szCs w:val="22"/>
        </w:rPr>
        <w:t xml:space="preserve"> 503/2006 Sb., o podrobnější úpravě územního rozhodování, územního opatření a stavebního řádu; bez těchto dokladů nelze považovat dílo za</w:t>
      </w:r>
      <w:r w:rsidR="003E1497" w:rsidRPr="00A6671C">
        <w:rPr>
          <w:rFonts w:ascii="Arial" w:hAnsi="Arial" w:cs="Arial"/>
          <w:color w:val="000000"/>
          <w:sz w:val="22"/>
          <w:szCs w:val="22"/>
        </w:rPr>
        <w:t> </w:t>
      </w:r>
      <w:r w:rsidR="00B53AC8" w:rsidRPr="00A6671C">
        <w:rPr>
          <w:rFonts w:ascii="Arial" w:hAnsi="Arial" w:cs="Arial"/>
          <w:color w:val="000000"/>
          <w:sz w:val="22"/>
          <w:szCs w:val="22"/>
        </w:rPr>
        <w:t>dokončené a</w:t>
      </w:r>
      <w:r w:rsidR="002F5864" w:rsidRPr="00A6671C">
        <w:rPr>
          <w:rFonts w:ascii="Arial" w:hAnsi="Arial" w:cs="Arial"/>
          <w:color w:val="000000"/>
          <w:sz w:val="22"/>
          <w:szCs w:val="22"/>
        </w:rPr>
        <w:t> </w:t>
      </w:r>
      <w:r w:rsidR="00B53AC8" w:rsidRPr="00A6671C">
        <w:rPr>
          <w:rFonts w:ascii="Arial" w:hAnsi="Arial" w:cs="Arial"/>
          <w:color w:val="000000"/>
          <w:sz w:val="22"/>
          <w:szCs w:val="22"/>
        </w:rPr>
        <w:t>schopné předání),</w:t>
      </w:r>
      <w:r w:rsidR="002F5864" w:rsidRPr="00A6671C">
        <w:rPr>
          <w:rFonts w:ascii="Arial" w:hAnsi="Arial" w:cs="Arial"/>
          <w:color w:val="000000"/>
          <w:sz w:val="22"/>
          <w:szCs w:val="22"/>
        </w:rPr>
        <w:t xml:space="preserve"> </w:t>
      </w:r>
      <w:r w:rsidR="00B53AC8" w:rsidRPr="00A6671C">
        <w:rPr>
          <w:rFonts w:ascii="Arial" w:hAnsi="Arial" w:cs="Arial"/>
          <w:color w:val="000000"/>
          <w:sz w:val="22"/>
          <w:szCs w:val="22"/>
        </w:rPr>
        <w:t>a to zejména:</w:t>
      </w:r>
    </w:p>
    <w:p w14:paraId="176EA51B"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stavební deník,</w:t>
      </w:r>
    </w:p>
    <w:p w14:paraId="0AC0BDC6"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prohlášení o použitých materiálech,</w:t>
      </w:r>
    </w:p>
    <w:p w14:paraId="1F3D1AEA"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revize,</w:t>
      </w:r>
    </w:p>
    <w:p w14:paraId="063E4F83"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návody k užívání,</w:t>
      </w:r>
    </w:p>
    <w:p w14:paraId="1F7D1987" w14:textId="5E025C28"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zajištění likvidace odpadu v souladu se zákonem č. 541/2020 Sb., o</w:t>
      </w:r>
      <w:r w:rsidR="003E1497" w:rsidRPr="00A6671C">
        <w:rPr>
          <w:rFonts w:ascii="Arial" w:hAnsi="Arial" w:cs="Arial"/>
          <w:color w:val="000000"/>
          <w:sz w:val="22"/>
          <w:szCs w:val="22"/>
        </w:rPr>
        <w:t> </w:t>
      </w:r>
      <w:r w:rsidRPr="00A6671C">
        <w:rPr>
          <w:rFonts w:ascii="Arial" w:hAnsi="Arial" w:cs="Arial"/>
          <w:color w:val="000000"/>
          <w:sz w:val="22"/>
          <w:szCs w:val="22"/>
        </w:rPr>
        <w:t>odpadech (s</w:t>
      </w:r>
      <w:r w:rsidR="002F5864" w:rsidRPr="00A6671C">
        <w:rPr>
          <w:rFonts w:ascii="Arial" w:hAnsi="Arial" w:cs="Arial"/>
          <w:color w:val="000000"/>
          <w:sz w:val="22"/>
          <w:szCs w:val="22"/>
        </w:rPr>
        <w:t> </w:t>
      </w:r>
      <w:r w:rsidRPr="00A6671C">
        <w:rPr>
          <w:rFonts w:ascii="Arial" w:hAnsi="Arial" w:cs="Arial"/>
          <w:color w:val="000000"/>
          <w:sz w:val="22"/>
          <w:szCs w:val="22"/>
        </w:rPr>
        <w:t>tím, že</w:t>
      </w:r>
      <w:r w:rsidR="00EC7669" w:rsidRPr="00A6671C">
        <w:rPr>
          <w:rFonts w:ascii="Arial" w:hAnsi="Arial" w:cs="Arial"/>
          <w:color w:val="000000"/>
          <w:sz w:val="22"/>
          <w:szCs w:val="22"/>
        </w:rPr>
        <w:t> </w:t>
      </w:r>
      <w:r w:rsidRPr="00A6671C">
        <w:rPr>
          <w:rFonts w:ascii="Arial" w:hAnsi="Arial" w:cs="Arial"/>
          <w:color w:val="000000"/>
          <w:sz w:val="22"/>
          <w:szCs w:val="22"/>
        </w:rPr>
        <w:t>původcem odpadu je zhotovitel) a na základě žádosti objednatele zhotovitel předloží doklad o likvidaci,</w:t>
      </w:r>
    </w:p>
    <w:p w14:paraId="1D4907B8"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veškeré další podklady potřebné pro provoz díla,</w:t>
      </w:r>
    </w:p>
    <w:p w14:paraId="1463AB2E"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evidenci škod na zdraví a majetku,</w:t>
      </w:r>
    </w:p>
    <w:p w14:paraId="68364D65" w14:textId="7C69343C" w:rsidR="00A27DA1" w:rsidRPr="00A6671C" w:rsidRDefault="00B53AC8" w:rsidP="002F5864">
      <w:pPr>
        <w:numPr>
          <w:ilvl w:val="0"/>
          <w:numId w:val="6"/>
        </w:numPr>
        <w:autoSpaceDE w:val="0"/>
        <w:autoSpaceDN w:val="0"/>
        <w:adjustRightInd w:val="0"/>
        <w:spacing w:after="120" w:line="276" w:lineRule="auto"/>
        <w:ind w:left="1135" w:hanging="284"/>
        <w:jc w:val="both"/>
        <w:rPr>
          <w:rFonts w:ascii="Arial" w:hAnsi="Arial" w:cs="Arial"/>
          <w:color w:val="000000"/>
          <w:sz w:val="22"/>
          <w:szCs w:val="22"/>
        </w:rPr>
      </w:pPr>
      <w:r w:rsidRPr="00A6671C">
        <w:rPr>
          <w:rFonts w:ascii="Arial" w:hAnsi="Arial" w:cs="Arial"/>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32DB5232" w14:textId="77777777" w:rsidR="00343628" w:rsidRPr="00343628" w:rsidRDefault="00343628" w:rsidP="00343628">
      <w:pPr>
        <w:pStyle w:val="Odstavecseseznamem"/>
        <w:numPr>
          <w:ilvl w:val="0"/>
          <w:numId w:val="5"/>
        </w:numPr>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Objednatel přev</w:t>
      </w:r>
      <w:r>
        <w:rPr>
          <w:rFonts w:ascii="Arial" w:hAnsi="Arial" w:cs="Arial"/>
          <w:color w:val="000000"/>
          <w:sz w:val="22"/>
          <w:szCs w:val="22"/>
        </w:rPr>
        <w:t>ezme</w:t>
      </w:r>
      <w:r w:rsidRPr="00A6671C">
        <w:rPr>
          <w:rFonts w:ascii="Arial" w:hAnsi="Arial" w:cs="Arial"/>
          <w:color w:val="000000"/>
          <w:sz w:val="22"/>
          <w:szCs w:val="22"/>
        </w:rPr>
        <w:t xml:space="preserve"> i dílo, které vykazuje drobné vady a nedodělky, které samy o sobě ani ve spojení s jinými nebrání řádnému užívaní díla. V tom případě je zhotovitel povinen odstranit tyto vady a nedodělky v termínu uvedeném v zápise o předání a převzetí díla.</w:t>
      </w:r>
    </w:p>
    <w:p w14:paraId="445CB011" w14:textId="0A124CA0" w:rsidR="00343628" w:rsidRPr="00F376EE" w:rsidRDefault="00343628" w:rsidP="00343628">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sz w:val="22"/>
          <w:szCs w:val="22"/>
        </w:rPr>
        <w:t xml:space="preserve">Dílo se pokládá za řádně </w:t>
      </w:r>
      <w:r>
        <w:rPr>
          <w:rFonts w:ascii="Arial" w:hAnsi="Arial" w:cs="Arial"/>
          <w:sz w:val="22"/>
          <w:szCs w:val="22"/>
        </w:rPr>
        <w:t>dokončené</w:t>
      </w:r>
      <w:r w:rsidRPr="00A6671C">
        <w:rPr>
          <w:rFonts w:ascii="Arial" w:hAnsi="Arial" w:cs="Arial"/>
          <w:sz w:val="22"/>
          <w:szCs w:val="22"/>
        </w:rPr>
        <w:t xml:space="preserve">, jestliže nebude mít vady a nedodělky a bude splňovat veškeré náležitosti a podmínky dané touto smlouvou, zadávací dokumentací, projektovou </w:t>
      </w:r>
      <w:r w:rsidRPr="00F376EE">
        <w:rPr>
          <w:rFonts w:ascii="Arial" w:hAnsi="Arial" w:cs="Arial"/>
          <w:sz w:val="22"/>
          <w:szCs w:val="22"/>
        </w:rPr>
        <w:t>dokumentací a právními předpisy.</w:t>
      </w:r>
    </w:p>
    <w:p w14:paraId="582E53CB" w14:textId="77777777" w:rsidR="00F376EE" w:rsidRPr="00F376EE" w:rsidRDefault="00B135A0" w:rsidP="00F376EE">
      <w:pPr>
        <w:numPr>
          <w:ilvl w:val="0"/>
          <w:numId w:val="5"/>
        </w:numPr>
        <w:spacing w:after="120" w:line="276" w:lineRule="auto"/>
        <w:ind w:left="283" w:hanging="357"/>
        <w:jc w:val="both"/>
        <w:rPr>
          <w:rFonts w:ascii="Arial" w:hAnsi="Arial" w:cs="Arial"/>
          <w:color w:val="000000"/>
          <w:sz w:val="22"/>
          <w:szCs w:val="22"/>
        </w:rPr>
      </w:pPr>
      <w:r w:rsidRPr="00F376EE">
        <w:rPr>
          <w:rFonts w:ascii="Arial" w:hAnsi="Arial" w:cs="Arial"/>
          <w:color w:val="000000"/>
          <w:sz w:val="22"/>
          <w:szCs w:val="22"/>
        </w:rPr>
        <w:t xml:space="preserve">Zhotovitel je povinen nejpozději </w:t>
      </w:r>
      <w:r w:rsidR="00F376EE" w:rsidRPr="00F376EE">
        <w:rPr>
          <w:rFonts w:ascii="Arial" w:hAnsi="Arial" w:cs="Arial"/>
          <w:color w:val="000000"/>
          <w:sz w:val="22"/>
          <w:szCs w:val="22"/>
        </w:rPr>
        <w:t xml:space="preserve">do </w:t>
      </w:r>
      <w:r w:rsidR="00F376EE">
        <w:rPr>
          <w:rFonts w:ascii="Arial" w:hAnsi="Arial" w:cs="Arial"/>
          <w:color w:val="000000"/>
          <w:sz w:val="22"/>
          <w:szCs w:val="22"/>
        </w:rPr>
        <w:t>5</w:t>
      </w:r>
      <w:r w:rsidR="00F376EE" w:rsidRPr="00F376EE">
        <w:rPr>
          <w:rFonts w:ascii="Arial" w:hAnsi="Arial" w:cs="Arial"/>
          <w:color w:val="000000"/>
          <w:sz w:val="22"/>
          <w:szCs w:val="22"/>
        </w:rPr>
        <w:t xml:space="preserve"> dnů od předání a převzetí díla, </w:t>
      </w:r>
      <w:r w:rsidR="00F376EE" w:rsidRPr="00F376EE">
        <w:rPr>
          <w:rFonts w:ascii="Arial" w:hAnsi="Arial" w:cs="Arial"/>
          <w:sz w:val="22"/>
          <w:szCs w:val="22"/>
        </w:rPr>
        <w:t xml:space="preserve">popřípadě do 5 dnů po odstranění </w:t>
      </w:r>
      <w:r w:rsidR="00F376EE">
        <w:rPr>
          <w:rFonts w:ascii="Arial" w:hAnsi="Arial" w:cs="Arial"/>
          <w:sz w:val="22"/>
          <w:szCs w:val="22"/>
        </w:rPr>
        <w:t xml:space="preserve">drobných </w:t>
      </w:r>
      <w:r w:rsidR="00F376EE" w:rsidRPr="00F376EE">
        <w:rPr>
          <w:rFonts w:ascii="Arial" w:hAnsi="Arial" w:cs="Arial"/>
          <w:sz w:val="22"/>
          <w:szCs w:val="22"/>
        </w:rPr>
        <w:t>vad a nedodělků,</w:t>
      </w:r>
      <w:r w:rsidR="00F376EE" w:rsidRPr="00F376EE">
        <w:rPr>
          <w:rFonts w:ascii="Arial" w:hAnsi="Arial" w:cs="Arial"/>
          <w:color w:val="000000"/>
          <w:sz w:val="22"/>
          <w:szCs w:val="22"/>
        </w:rPr>
        <w:t xml:space="preserve"> </w:t>
      </w:r>
      <w:r w:rsidR="00ED089A" w:rsidRPr="00F376EE">
        <w:rPr>
          <w:rFonts w:ascii="Arial" w:hAnsi="Arial" w:cs="Arial"/>
          <w:color w:val="000000"/>
          <w:sz w:val="22"/>
          <w:szCs w:val="22"/>
        </w:rPr>
        <w:t>místo</w:t>
      </w:r>
      <w:r w:rsidRPr="00F376EE">
        <w:rPr>
          <w:rFonts w:ascii="Arial" w:hAnsi="Arial" w:cs="Arial"/>
          <w:color w:val="000000"/>
          <w:sz w:val="22"/>
          <w:szCs w:val="22"/>
        </w:rPr>
        <w:t xml:space="preserve"> plnění zcela vyklidit, jinak je</w:t>
      </w:r>
      <w:r w:rsidR="002F5864" w:rsidRPr="00F376EE">
        <w:rPr>
          <w:rFonts w:ascii="Arial" w:hAnsi="Arial" w:cs="Arial"/>
          <w:color w:val="000000"/>
          <w:sz w:val="22"/>
          <w:szCs w:val="22"/>
        </w:rPr>
        <w:t> </w:t>
      </w:r>
      <w:r w:rsidR="004E2E8D" w:rsidRPr="00F376EE">
        <w:rPr>
          <w:rFonts w:ascii="Arial" w:hAnsi="Arial" w:cs="Arial"/>
          <w:color w:val="000000"/>
          <w:sz w:val="22"/>
          <w:szCs w:val="22"/>
        </w:rPr>
        <w:t>o</w:t>
      </w:r>
      <w:r w:rsidRPr="00F376EE">
        <w:rPr>
          <w:rFonts w:ascii="Arial" w:hAnsi="Arial" w:cs="Arial"/>
          <w:color w:val="000000"/>
          <w:sz w:val="22"/>
          <w:szCs w:val="22"/>
        </w:rPr>
        <w:t>bjednatel oprávněn převzetí díla odmítnout. Při vyklizení míst</w:t>
      </w:r>
      <w:r w:rsidR="008120F5" w:rsidRPr="00F376EE">
        <w:rPr>
          <w:rFonts w:ascii="Arial" w:hAnsi="Arial" w:cs="Arial"/>
          <w:color w:val="000000"/>
          <w:sz w:val="22"/>
          <w:szCs w:val="22"/>
        </w:rPr>
        <w:t>a</w:t>
      </w:r>
      <w:r w:rsidRPr="00F376EE">
        <w:rPr>
          <w:rFonts w:ascii="Arial" w:hAnsi="Arial" w:cs="Arial"/>
          <w:color w:val="000000"/>
          <w:sz w:val="22"/>
          <w:szCs w:val="22"/>
        </w:rPr>
        <w:t xml:space="preserve"> plnění je</w:t>
      </w:r>
      <w:r w:rsidR="003E1497" w:rsidRPr="00F376EE">
        <w:rPr>
          <w:rFonts w:ascii="Arial" w:hAnsi="Arial" w:cs="Arial"/>
          <w:color w:val="000000"/>
          <w:sz w:val="22"/>
          <w:szCs w:val="22"/>
        </w:rPr>
        <w:t> </w:t>
      </w:r>
      <w:r w:rsidR="004E2E8D" w:rsidRPr="00F376EE">
        <w:rPr>
          <w:rFonts w:ascii="Arial" w:hAnsi="Arial" w:cs="Arial"/>
          <w:color w:val="000000"/>
          <w:sz w:val="22"/>
          <w:szCs w:val="22"/>
        </w:rPr>
        <w:t>z</w:t>
      </w:r>
      <w:r w:rsidRPr="00F376EE">
        <w:rPr>
          <w:rFonts w:ascii="Arial" w:hAnsi="Arial" w:cs="Arial"/>
          <w:color w:val="000000"/>
          <w:sz w:val="22"/>
          <w:szCs w:val="22"/>
        </w:rPr>
        <w:t>hotovitel</w:t>
      </w:r>
      <w:r w:rsidRPr="00A6671C">
        <w:rPr>
          <w:rFonts w:ascii="Arial" w:hAnsi="Arial" w:cs="Arial"/>
          <w:color w:val="000000"/>
          <w:sz w:val="22"/>
          <w:szCs w:val="22"/>
        </w:rPr>
        <w:t xml:space="preserve"> povinen </w:t>
      </w:r>
      <w:r w:rsidR="00302BA3" w:rsidRPr="00A6671C">
        <w:rPr>
          <w:rFonts w:ascii="Arial" w:hAnsi="Arial" w:cs="Arial"/>
          <w:color w:val="000000"/>
          <w:sz w:val="22"/>
          <w:szCs w:val="22"/>
        </w:rPr>
        <w:t>uvést míst</w:t>
      </w:r>
      <w:r w:rsidR="008120F5" w:rsidRPr="00A6671C">
        <w:rPr>
          <w:rFonts w:ascii="Arial" w:hAnsi="Arial" w:cs="Arial"/>
          <w:color w:val="000000"/>
          <w:sz w:val="22"/>
          <w:szCs w:val="22"/>
        </w:rPr>
        <w:t>o</w:t>
      </w:r>
      <w:r w:rsidR="00302BA3" w:rsidRPr="00A6671C">
        <w:rPr>
          <w:rFonts w:ascii="Arial" w:hAnsi="Arial" w:cs="Arial"/>
          <w:color w:val="000000"/>
          <w:sz w:val="22"/>
          <w:szCs w:val="22"/>
        </w:rPr>
        <w:t xml:space="preserve"> plnění a je</w:t>
      </w:r>
      <w:r w:rsidR="008120F5" w:rsidRPr="00A6671C">
        <w:rPr>
          <w:rFonts w:ascii="Arial" w:hAnsi="Arial" w:cs="Arial"/>
          <w:color w:val="000000"/>
          <w:sz w:val="22"/>
          <w:szCs w:val="22"/>
        </w:rPr>
        <w:t>ho</w:t>
      </w:r>
      <w:r w:rsidR="00302BA3" w:rsidRPr="00A6671C">
        <w:rPr>
          <w:rFonts w:ascii="Arial" w:hAnsi="Arial" w:cs="Arial"/>
          <w:color w:val="000000"/>
          <w:sz w:val="22"/>
          <w:szCs w:val="22"/>
        </w:rPr>
        <w:t xml:space="preserve"> okolí dotčeného prováděním díla do</w:t>
      </w:r>
      <w:r w:rsidR="003E1497" w:rsidRPr="00A6671C">
        <w:rPr>
          <w:rFonts w:ascii="Arial" w:hAnsi="Arial" w:cs="Arial"/>
          <w:color w:val="000000"/>
          <w:sz w:val="22"/>
          <w:szCs w:val="22"/>
        </w:rPr>
        <w:t> </w:t>
      </w:r>
      <w:r w:rsidR="00302BA3" w:rsidRPr="00A6671C">
        <w:rPr>
          <w:rFonts w:ascii="Arial" w:hAnsi="Arial" w:cs="Arial"/>
          <w:color w:val="000000"/>
          <w:sz w:val="22"/>
          <w:szCs w:val="22"/>
        </w:rPr>
        <w:t>původního stavu</w:t>
      </w:r>
      <w:r w:rsidRPr="00A6671C">
        <w:rPr>
          <w:rFonts w:ascii="Arial" w:hAnsi="Arial" w:cs="Arial"/>
          <w:color w:val="000000"/>
          <w:sz w:val="22"/>
          <w:szCs w:val="22"/>
        </w:rPr>
        <w:t xml:space="preserve">, pokud </w:t>
      </w:r>
      <w:r w:rsidR="004E2E8D" w:rsidRPr="00A6671C">
        <w:rPr>
          <w:rFonts w:ascii="Arial" w:hAnsi="Arial" w:cs="Arial"/>
          <w:color w:val="000000"/>
          <w:sz w:val="22"/>
          <w:szCs w:val="22"/>
        </w:rPr>
        <w:t>o</w:t>
      </w:r>
      <w:r w:rsidRPr="00A6671C">
        <w:rPr>
          <w:rFonts w:ascii="Arial" w:hAnsi="Arial" w:cs="Arial"/>
          <w:color w:val="000000"/>
          <w:sz w:val="22"/>
          <w:szCs w:val="22"/>
        </w:rPr>
        <w:t xml:space="preserve">bjednatel </w:t>
      </w:r>
      <w:r w:rsidRPr="00F376EE">
        <w:rPr>
          <w:rFonts w:ascii="Arial" w:hAnsi="Arial" w:cs="Arial"/>
          <w:color w:val="000000"/>
          <w:sz w:val="22"/>
          <w:szCs w:val="22"/>
        </w:rPr>
        <w:t>neurčí jinak.</w:t>
      </w:r>
    </w:p>
    <w:p w14:paraId="22AB401F" w14:textId="5536280F" w:rsidR="00F376EE" w:rsidRPr="00F376EE" w:rsidRDefault="00F376EE" w:rsidP="00F376EE">
      <w:pPr>
        <w:numPr>
          <w:ilvl w:val="0"/>
          <w:numId w:val="5"/>
        </w:numPr>
        <w:spacing w:after="480" w:line="276" w:lineRule="auto"/>
        <w:ind w:left="283" w:hanging="357"/>
        <w:jc w:val="both"/>
        <w:rPr>
          <w:rFonts w:ascii="Arial" w:hAnsi="Arial" w:cs="Arial"/>
          <w:color w:val="000000"/>
          <w:sz w:val="22"/>
          <w:szCs w:val="22"/>
        </w:rPr>
      </w:pPr>
      <w:r w:rsidRPr="00F376EE">
        <w:rPr>
          <w:rFonts w:ascii="Arial" w:hAnsi="Arial" w:cs="Arial"/>
          <w:sz w:val="22"/>
          <w:szCs w:val="22"/>
        </w:rPr>
        <w:t xml:space="preserve">Zhotovitel nejpozději ke dni předání a převzetí </w:t>
      </w:r>
      <w:r>
        <w:rPr>
          <w:rFonts w:ascii="Arial" w:hAnsi="Arial" w:cs="Arial"/>
          <w:sz w:val="22"/>
          <w:szCs w:val="22"/>
        </w:rPr>
        <w:t>d</w:t>
      </w:r>
      <w:r w:rsidRPr="00F376EE">
        <w:rPr>
          <w:rFonts w:ascii="Arial" w:hAnsi="Arial" w:cs="Arial"/>
          <w:sz w:val="22"/>
          <w:szCs w:val="22"/>
        </w:rPr>
        <w:t xml:space="preserve">íla předá </w:t>
      </w:r>
      <w:r>
        <w:rPr>
          <w:rFonts w:ascii="Arial" w:hAnsi="Arial" w:cs="Arial"/>
          <w:sz w:val="22"/>
          <w:szCs w:val="22"/>
        </w:rPr>
        <w:t xml:space="preserve">objednateli </w:t>
      </w:r>
      <w:r w:rsidRPr="00F376EE">
        <w:rPr>
          <w:rFonts w:ascii="Arial" w:hAnsi="Arial" w:cs="Arial"/>
          <w:sz w:val="22"/>
          <w:szCs w:val="22"/>
        </w:rPr>
        <w:t xml:space="preserve">doklad o bankovní </w:t>
      </w:r>
      <w:r w:rsidRPr="00E06CDE">
        <w:rPr>
          <w:rFonts w:ascii="Arial" w:hAnsi="Arial" w:cs="Arial"/>
          <w:sz w:val="22"/>
          <w:szCs w:val="22"/>
        </w:rPr>
        <w:t>záruce, poskytnuté za účelem krytí záručních závazků, a to dle podmínek uvedených dle</w:t>
      </w:r>
      <w:r w:rsidR="00E06CDE" w:rsidRPr="00E06CDE">
        <w:rPr>
          <w:rFonts w:ascii="Arial" w:hAnsi="Arial" w:cs="Arial"/>
          <w:sz w:val="22"/>
          <w:szCs w:val="22"/>
        </w:rPr>
        <w:t xml:space="preserve"> </w:t>
      </w:r>
      <w:r w:rsidRPr="00E06CDE">
        <w:rPr>
          <w:rFonts w:ascii="Arial" w:hAnsi="Arial" w:cs="Arial"/>
          <w:sz w:val="22"/>
          <w:szCs w:val="22"/>
        </w:rPr>
        <w:t>čl</w:t>
      </w:r>
      <w:r w:rsidR="00B878ED">
        <w:rPr>
          <w:rFonts w:ascii="Arial" w:hAnsi="Arial" w:cs="Arial"/>
          <w:sz w:val="22"/>
          <w:szCs w:val="22"/>
        </w:rPr>
        <w:t>.</w:t>
      </w:r>
      <w:r w:rsidR="00E06CDE" w:rsidRPr="00E06CDE">
        <w:rPr>
          <w:rFonts w:ascii="Arial" w:hAnsi="Arial" w:cs="Arial"/>
          <w:sz w:val="22"/>
          <w:szCs w:val="22"/>
        </w:rPr>
        <w:t xml:space="preserve"> X</w:t>
      </w:r>
      <w:r w:rsidRPr="00E06CDE">
        <w:rPr>
          <w:rFonts w:ascii="Arial" w:hAnsi="Arial" w:cs="Arial"/>
          <w:sz w:val="22"/>
          <w:szCs w:val="22"/>
        </w:rPr>
        <w:t>.</w:t>
      </w:r>
      <w:r w:rsidR="00E06CDE" w:rsidRPr="00E06CDE">
        <w:rPr>
          <w:rFonts w:ascii="Arial" w:hAnsi="Arial" w:cs="Arial"/>
          <w:sz w:val="22"/>
          <w:szCs w:val="22"/>
        </w:rPr>
        <w:t>, odst</w:t>
      </w:r>
      <w:r w:rsidR="00E06CDE">
        <w:rPr>
          <w:rFonts w:ascii="Arial" w:hAnsi="Arial" w:cs="Arial"/>
          <w:sz w:val="22"/>
          <w:szCs w:val="22"/>
        </w:rPr>
        <w:t>.</w:t>
      </w:r>
      <w:r w:rsidR="00E06CDE" w:rsidRPr="00E06CDE">
        <w:rPr>
          <w:rFonts w:ascii="Arial" w:hAnsi="Arial" w:cs="Arial"/>
          <w:sz w:val="22"/>
          <w:szCs w:val="22"/>
        </w:rPr>
        <w:t xml:space="preserve"> 6. s</w:t>
      </w:r>
      <w:r w:rsidRPr="00E06CDE">
        <w:rPr>
          <w:rFonts w:ascii="Arial" w:hAnsi="Arial" w:cs="Arial"/>
          <w:sz w:val="22"/>
          <w:szCs w:val="22"/>
        </w:rPr>
        <w:t>mlouvy. Nepředá-li Zhotovitel Objednateli doklad o bankovní záruce Objednatel Dílo nepřevezme.</w:t>
      </w:r>
    </w:p>
    <w:p w14:paraId="461ECBAB" w14:textId="03A39EB4" w:rsidR="00583DAF" w:rsidRPr="00A6671C" w:rsidRDefault="00583DAF" w:rsidP="00F376EE">
      <w:pPr>
        <w:spacing w:after="240"/>
        <w:jc w:val="center"/>
        <w:rPr>
          <w:rFonts w:ascii="Arial" w:hAnsi="Arial" w:cs="Arial"/>
          <w:b/>
          <w:sz w:val="22"/>
          <w:szCs w:val="22"/>
        </w:rPr>
      </w:pPr>
      <w:r w:rsidRPr="00A6671C">
        <w:rPr>
          <w:rFonts w:ascii="Arial" w:hAnsi="Arial" w:cs="Arial"/>
          <w:b/>
          <w:sz w:val="22"/>
          <w:szCs w:val="22"/>
        </w:rPr>
        <w:t>V</w:t>
      </w:r>
      <w:r w:rsidR="00BA3086" w:rsidRPr="00A6671C">
        <w:rPr>
          <w:rFonts w:ascii="Arial" w:hAnsi="Arial" w:cs="Arial"/>
          <w:b/>
          <w:sz w:val="22"/>
          <w:szCs w:val="22"/>
        </w:rPr>
        <w:t>III</w:t>
      </w:r>
      <w:r w:rsidRPr="00A6671C">
        <w:rPr>
          <w:rFonts w:ascii="Arial" w:hAnsi="Arial" w:cs="Arial"/>
          <w:b/>
          <w:sz w:val="22"/>
          <w:szCs w:val="22"/>
        </w:rPr>
        <w:t>. Platební podmínky</w:t>
      </w:r>
    </w:p>
    <w:p w14:paraId="30DC0894" w14:textId="77777777" w:rsidR="008927B5" w:rsidRDefault="0021229F" w:rsidP="008927B5">
      <w:pPr>
        <w:pStyle w:val="Odstavecseseznamem"/>
        <w:numPr>
          <w:ilvl w:val="0"/>
          <w:numId w:val="3"/>
        </w:numPr>
        <w:spacing w:after="120" w:line="276" w:lineRule="auto"/>
        <w:ind w:left="284"/>
        <w:jc w:val="both"/>
        <w:rPr>
          <w:rFonts w:ascii="Arial" w:hAnsi="Arial" w:cs="Arial"/>
          <w:sz w:val="22"/>
          <w:szCs w:val="22"/>
        </w:rPr>
      </w:pPr>
      <w:r w:rsidRPr="00A6671C">
        <w:rPr>
          <w:rFonts w:ascii="Arial" w:hAnsi="Arial" w:cs="Arial"/>
          <w:sz w:val="22"/>
          <w:szCs w:val="22"/>
        </w:rPr>
        <w:t>Objednatel má právo poskytnout zhotoviteli zálohu na plnění veřejné zakázky, a to v případě, že mu zhotovitel předloží objednávku na konkrétní materiál, u</w:t>
      </w:r>
      <w:r w:rsidR="003E1497" w:rsidRPr="00A6671C">
        <w:rPr>
          <w:rFonts w:ascii="Arial" w:hAnsi="Arial" w:cs="Arial"/>
          <w:sz w:val="22"/>
          <w:szCs w:val="22"/>
        </w:rPr>
        <w:t> </w:t>
      </w:r>
      <w:r w:rsidRPr="00A6671C">
        <w:rPr>
          <w:rFonts w:ascii="Arial" w:hAnsi="Arial" w:cs="Arial"/>
          <w:sz w:val="22"/>
          <w:szCs w:val="22"/>
        </w:rPr>
        <w:t>kterého je vzhledem k volatilitě dané komodity vhodné objednávku učinit s určitým předstihem (např. </w:t>
      </w:r>
      <w:r w:rsidRPr="009342B5">
        <w:rPr>
          <w:rFonts w:ascii="Arial" w:hAnsi="Arial" w:cs="Arial"/>
          <w:sz w:val="22"/>
          <w:szCs w:val="22"/>
        </w:rPr>
        <w:t>kamenické výrobky, dřevo, apod.).</w:t>
      </w:r>
    </w:p>
    <w:p w14:paraId="3F61578C" w14:textId="3A88E593" w:rsidR="00357C8B" w:rsidRPr="008927B5" w:rsidRDefault="00583DAF" w:rsidP="008927B5">
      <w:pPr>
        <w:pStyle w:val="Odstavecseseznamem"/>
        <w:numPr>
          <w:ilvl w:val="0"/>
          <w:numId w:val="3"/>
        </w:numPr>
        <w:spacing w:after="120" w:line="276" w:lineRule="auto"/>
        <w:ind w:left="284"/>
        <w:jc w:val="both"/>
        <w:rPr>
          <w:rFonts w:ascii="Arial" w:hAnsi="Arial" w:cs="Arial"/>
          <w:sz w:val="22"/>
          <w:szCs w:val="22"/>
        </w:rPr>
      </w:pPr>
      <w:r w:rsidRPr="008927B5">
        <w:rPr>
          <w:rFonts w:ascii="Arial" w:hAnsi="Arial" w:cs="Arial"/>
          <w:color w:val="000000"/>
          <w:sz w:val="22"/>
          <w:szCs w:val="22"/>
        </w:rPr>
        <w:lastRenderedPageBreak/>
        <w:t xml:space="preserve">Cena za dílo bude </w:t>
      </w:r>
      <w:r w:rsidR="00F168F0" w:rsidRPr="008927B5">
        <w:rPr>
          <w:rFonts w:ascii="Arial" w:hAnsi="Arial" w:cs="Arial"/>
          <w:color w:val="000000"/>
          <w:sz w:val="22"/>
          <w:szCs w:val="22"/>
        </w:rPr>
        <w:t xml:space="preserve">objednatelem </w:t>
      </w:r>
      <w:r w:rsidRPr="008927B5">
        <w:rPr>
          <w:rFonts w:ascii="Arial" w:hAnsi="Arial" w:cs="Arial"/>
          <w:color w:val="000000"/>
          <w:sz w:val="22"/>
          <w:szCs w:val="22"/>
        </w:rPr>
        <w:t>hrazena</w:t>
      </w:r>
      <w:r w:rsidR="00AB35B6" w:rsidRPr="008927B5">
        <w:rPr>
          <w:rFonts w:ascii="Arial" w:hAnsi="Arial" w:cs="Arial"/>
          <w:color w:val="000000"/>
          <w:sz w:val="22"/>
          <w:szCs w:val="22"/>
        </w:rPr>
        <w:t xml:space="preserve"> po</w:t>
      </w:r>
      <w:r w:rsidR="007F3D0E" w:rsidRPr="008927B5">
        <w:rPr>
          <w:rFonts w:ascii="Arial" w:hAnsi="Arial" w:cs="Arial"/>
          <w:color w:val="000000"/>
          <w:sz w:val="22"/>
          <w:szCs w:val="22"/>
        </w:rPr>
        <w:t xml:space="preserve"> částech</w:t>
      </w:r>
      <w:r w:rsidR="00434A91" w:rsidRPr="008927B5">
        <w:rPr>
          <w:rFonts w:ascii="Arial" w:hAnsi="Arial" w:cs="Arial"/>
          <w:color w:val="000000"/>
          <w:sz w:val="22"/>
          <w:szCs w:val="22"/>
        </w:rPr>
        <w:t>, a</w:t>
      </w:r>
      <w:r w:rsidR="0021229F" w:rsidRPr="008927B5">
        <w:rPr>
          <w:rFonts w:ascii="Arial" w:hAnsi="Arial" w:cs="Arial"/>
          <w:color w:val="000000"/>
          <w:sz w:val="22"/>
          <w:szCs w:val="22"/>
        </w:rPr>
        <w:t> </w:t>
      </w:r>
      <w:r w:rsidR="00434A91" w:rsidRPr="008927B5">
        <w:rPr>
          <w:rFonts w:ascii="Arial" w:hAnsi="Arial" w:cs="Arial"/>
          <w:color w:val="000000"/>
          <w:sz w:val="22"/>
          <w:szCs w:val="22"/>
        </w:rPr>
        <w:t>to</w:t>
      </w:r>
      <w:r w:rsidR="0021229F" w:rsidRPr="008927B5">
        <w:rPr>
          <w:rFonts w:ascii="Arial" w:hAnsi="Arial" w:cs="Arial"/>
          <w:color w:val="000000"/>
          <w:sz w:val="22"/>
          <w:szCs w:val="22"/>
        </w:rPr>
        <w:t> </w:t>
      </w:r>
      <w:r w:rsidRPr="008927B5">
        <w:rPr>
          <w:rFonts w:ascii="Arial" w:hAnsi="Arial" w:cs="Arial"/>
          <w:color w:val="000000"/>
          <w:sz w:val="22"/>
          <w:szCs w:val="22"/>
        </w:rPr>
        <w:t>na</w:t>
      </w:r>
      <w:r w:rsidR="0021229F" w:rsidRPr="008927B5">
        <w:rPr>
          <w:rFonts w:ascii="Arial" w:hAnsi="Arial" w:cs="Arial"/>
          <w:color w:val="000000"/>
          <w:sz w:val="22"/>
          <w:szCs w:val="22"/>
        </w:rPr>
        <w:t> </w:t>
      </w:r>
      <w:r w:rsidRPr="008927B5">
        <w:rPr>
          <w:rFonts w:ascii="Arial" w:hAnsi="Arial" w:cs="Arial"/>
          <w:color w:val="000000"/>
          <w:sz w:val="22"/>
          <w:szCs w:val="22"/>
        </w:rPr>
        <w:t>základě</w:t>
      </w:r>
      <w:r w:rsidR="00357C8B" w:rsidRPr="008927B5">
        <w:rPr>
          <w:rFonts w:ascii="Arial" w:hAnsi="Arial" w:cs="Arial"/>
          <w:color w:val="000000"/>
          <w:sz w:val="22"/>
          <w:szCs w:val="22"/>
        </w:rPr>
        <w:t xml:space="preserve"> dílčích</w:t>
      </w:r>
      <w:r w:rsidRPr="008927B5">
        <w:rPr>
          <w:rFonts w:ascii="Arial" w:hAnsi="Arial" w:cs="Arial"/>
          <w:color w:val="000000"/>
          <w:sz w:val="22"/>
          <w:szCs w:val="22"/>
        </w:rPr>
        <w:t xml:space="preserve"> daňových dokladů (faktur)</w:t>
      </w:r>
      <w:r w:rsidR="0053650B" w:rsidRPr="008927B5">
        <w:rPr>
          <w:rFonts w:ascii="Arial" w:hAnsi="Arial" w:cs="Arial"/>
          <w:color w:val="000000"/>
          <w:sz w:val="22"/>
          <w:szCs w:val="22"/>
        </w:rPr>
        <w:t xml:space="preserve"> dle skutečně a řádně provedených činností</w:t>
      </w:r>
      <w:r w:rsidRPr="008927B5">
        <w:rPr>
          <w:rFonts w:ascii="Arial" w:hAnsi="Arial" w:cs="Arial"/>
          <w:color w:val="000000"/>
          <w:sz w:val="22"/>
          <w:szCs w:val="22"/>
        </w:rPr>
        <w:t xml:space="preserve"> </w:t>
      </w:r>
      <w:r w:rsidR="00357C8B" w:rsidRPr="008927B5">
        <w:rPr>
          <w:rFonts w:ascii="Arial" w:hAnsi="Arial" w:cs="Arial"/>
          <w:color w:val="000000"/>
          <w:sz w:val="22"/>
          <w:szCs w:val="22"/>
        </w:rPr>
        <w:t xml:space="preserve">a na základě </w:t>
      </w:r>
      <w:r w:rsidR="00F168F0" w:rsidRPr="008927B5">
        <w:rPr>
          <w:rFonts w:ascii="Arial" w:hAnsi="Arial" w:cs="Arial"/>
          <w:color w:val="000000"/>
          <w:sz w:val="22"/>
          <w:szCs w:val="22"/>
        </w:rPr>
        <w:t>protokolu/ů o</w:t>
      </w:r>
      <w:r w:rsidR="00F376EE" w:rsidRPr="008927B5">
        <w:rPr>
          <w:rFonts w:ascii="Arial" w:hAnsi="Arial" w:cs="Arial"/>
          <w:color w:val="000000"/>
          <w:sz w:val="22"/>
          <w:szCs w:val="22"/>
        </w:rPr>
        <w:t> </w:t>
      </w:r>
      <w:r w:rsidR="00F168F0" w:rsidRPr="008927B5">
        <w:rPr>
          <w:rFonts w:ascii="Arial" w:hAnsi="Arial" w:cs="Arial"/>
          <w:color w:val="000000"/>
          <w:sz w:val="22"/>
          <w:szCs w:val="22"/>
        </w:rPr>
        <w:t>předání a převzetí díla.</w:t>
      </w:r>
      <w:r w:rsidR="009342B5" w:rsidRPr="008927B5">
        <w:rPr>
          <w:rFonts w:ascii="Arial" w:hAnsi="Arial" w:cs="Arial"/>
          <w:color w:val="000000"/>
          <w:sz w:val="22"/>
          <w:szCs w:val="22"/>
        </w:rPr>
        <w:t xml:space="preserve"> </w:t>
      </w:r>
      <w:r w:rsidR="009342B5" w:rsidRPr="008927B5">
        <w:rPr>
          <w:rFonts w:ascii="Arial" w:hAnsi="Arial" w:cs="Arial"/>
          <w:sz w:val="22"/>
          <w:szCs w:val="22"/>
        </w:rPr>
        <w:t xml:space="preserve">Jejich úhrada proběhne to do výše 95 % ceny za zhotovení stavby v nich vyjádřené. Zbývajících 5 % z fakturované ceny bude Objednatelem zadržena ve formě </w:t>
      </w:r>
      <w:r w:rsidR="009342B5" w:rsidRPr="008927B5">
        <w:rPr>
          <w:rFonts w:ascii="Arial" w:hAnsi="Arial" w:cs="Arial"/>
          <w:b/>
          <w:bCs/>
          <w:sz w:val="22"/>
          <w:szCs w:val="22"/>
        </w:rPr>
        <w:t xml:space="preserve">zádržného, </w:t>
      </w:r>
      <w:r w:rsidR="009342B5" w:rsidRPr="008927B5">
        <w:rPr>
          <w:rFonts w:ascii="Arial" w:hAnsi="Arial" w:cs="Arial"/>
          <w:sz w:val="22"/>
          <w:szCs w:val="22"/>
        </w:rPr>
        <w:t>a uhrazeno na základě samostatné faktury vystavené Zhotovitelem po předání a převzetí díla.</w:t>
      </w:r>
    </w:p>
    <w:p w14:paraId="19E970E1" w14:textId="657D7FDD" w:rsidR="00303A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Daňové doklady (faktury) budou vystaveny (ve 2 originálech) zhotovitelem do</w:t>
      </w:r>
      <w:r w:rsidR="0021229F" w:rsidRPr="00A6671C">
        <w:rPr>
          <w:rFonts w:ascii="Arial" w:hAnsi="Arial" w:cs="Arial"/>
          <w:color w:val="000000"/>
          <w:sz w:val="22"/>
          <w:szCs w:val="22"/>
        </w:rPr>
        <w:t> </w:t>
      </w:r>
      <w:r w:rsidRPr="00A6671C">
        <w:rPr>
          <w:rFonts w:ascii="Arial" w:hAnsi="Arial" w:cs="Arial"/>
          <w:b/>
          <w:bCs/>
          <w:color w:val="000000"/>
          <w:sz w:val="22"/>
          <w:szCs w:val="22"/>
        </w:rPr>
        <w:t>7</w:t>
      </w:r>
      <w:r w:rsidR="0021229F" w:rsidRPr="00A6671C">
        <w:rPr>
          <w:rFonts w:ascii="Arial" w:hAnsi="Arial" w:cs="Arial"/>
          <w:b/>
          <w:bCs/>
          <w:color w:val="000000"/>
          <w:sz w:val="22"/>
          <w:szCs w:val="22"/>
        </w:rPr>
        <w:t> </w:t>
      </w:r>
      <w:r w:rsidRPr="00A6671C">
        <w:rPr>
          <w:rFonts w:ascii="Arial" w:hAnsi="Arial" w:cs="Arial"/>
          <w:b/>
          <w:bCs/>
          <w:color w:val="000000"/>
          <w:sz w:val="22"/>
          <w:szCs w:val="22"/>
        </w:rPr>
        <w:t xml:space="preserve">kalendářních dnů </w:t>
      </w:r>
      <w:r w:rsidRPr="00A6671C">
        <w:rPr>
          <w:rFonts w:ascii="Arial" w:hAnsi="Arial" w:cs="Arial"/>
          <w:color w:val="000000"/>
          <w:sz w:val="22"/>
          <w:szCs w:val="22"/>
        </w:rPr>
        <w:t>po</w:t>
      </w:r>
      <w:r w:rsidR="00767286" w:rsidRPr="00A6671C">
        <w:rPr>
          <w:rFonts w:ascii="Arial" w:hAnsi="Arial" w:cs="Arial"/>
          <w:color w:val="000000"/>
          <w:sz w:val="22"/>
          <w:szCs w:val="22"/>
        </w:rPr>
        <w:t xml:space="preserve"> </w:t>
      </w:r>
      <w:r w:rsidR="00434A91" w:rsidRPr="00A6671C">
        <w:rPr>
          <w:rFonts w:ascii="Arial" w:hAnsi="Arial" w:cs="Arial"/>
          <w:color w:val="000000"/>
          <w:sz w:val="22"/>
          <w:szCs w:val="22"/>
        </w:rPr>
        <w:t>převzetí</w:t>
      </w:r>
      <w:r w:rsidRPr="00A6671C">
        <w:rPr>
          <w:rFonts w:ascii="Arial" w:hAnsi="Arial" w:cs="Arial"/>
          <w:color w:val="000000"/>
          <w:sz w:val="22"/>
          <w:szCs w:val="22"/>
        </w:rPr>
        <w:t xml:space="preserve"> díla nebo části díla</w:t>
      </w:r>
      <w:r w:rsidR="00434A91" w:rsidRPr="00A6671C">
        <w:rPr>
          <w:rFonts w:ascii="Arial" w:hAnsi="Arial" w:cs="Arial"/>
          <w:color w:val="000000"/>
          <w:sz w:val="22"/>
          <w:szCs w:val="22"/>
        </w:rPr>
        <w:t>.</w:t>
      </w:r>
      <w:r w:rsidR="004271B3" w:rsidRPr="00A6671C">
        <w:rPr>
          <w:rFonts w:ascii="Arial" w:hAnsi="Arial" w:cs="Arial"/>
          <w:color w:val="000000"/>
          <w:sz w:val="22"/>
          <w:szCs w:val="22"/>
        </w:rPr>
        <w:t xml:space="preserve"> </w:t>
      </w:r>
      <w:r w:rsidR="00923224" w:rsidRPr="00A6671C">
        <w:rPr>
          <w:rFonts w:ascii="Arial" w:hAnsi="Arial" w:cs="Arial"/>
          <w:color w:val="000000"/>
          <w:sz w:val="22"/>
          <w:szCs w:val="22"/>
        </w:rPr>
        <w:t>Faktura bude doručena objednateli v papírové podobě na podatelnu v místě jeho sídla.</w:t>
      </w:r>
    </w:p>
    <w:p w14:paraId="020A24DA" w14:textId="7857503A"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Splatnost daňových dokladů (faktury) je </w:t>
      </w:r>
      <w:r w:rsidR="008B7BEE" w:rsidRPr="00A6671C">
        <w:rPr>
          <w:rFonts w:ascii="Arial" w:hAnsi="Arial" w:cs="Arial"/>
          <w:b/>
          <w:bCs/>
          <w:color w:val="000000"/>
          <w:sz w:val="22"/>
          <w:szCs w:val="22"/>
        </w:rPr>
        <w:t>30</w:t>
      </w:r>
      <w:r w:rsidRPr="00A6671C">
        <w:rPr>
          <w:rFonts w:ascii="Arial" w:hAnsi="Arial" w:cs="Arial"/>
          <w:b/>
          <w:bCs/>
          <w:color w:val="000000"/>
          <w:sz w:val="22"/>
          <w:szCs w:val="22"/>
        </w:rPr>
        <w:t xml:space="preserve"> kalendářních dnů</w:t>
      </w:r>
      <w:r w:rsidRPr="00A6671C">
        <w:rPr>
          <w:rFonts w:ascii="Arial" w:hAnsi="Arial" w:cs="Arial"/>
          <w:color w:val="000000"/>
          <w:sz w:val="22"/>
          <w:szCs w:val="22"/>
        </w:rPr>
        <w:t xml:space="preserve"> ode dne doručení objednateli.</w:t>
      </w:r>
    </w:p>
    <w:p w14:paraId="29C6BAA9" w14:textId="0B51A02E"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Každý daňový doklad (faktura) musí dle zákona č. 235/2004 Sb., o dani z přidané hodnoty, v</w:t>
      </w:r>
      <w:r w:rsidR="00EC7669" w:rsidRPr="00A6671C">
        <w:rPr>
          <w:rFonts w:ascii="Arial" w:hAnsi="Arial" w:cs="Arial"/>
          <w:color w:val="000000"/>
          <w:sz w:val="22"/>
          <w:szCs w:val="22"/>
        </w:rPr>
        <w:t> </w:t>
      </w:r>
      <w:r w:rsidR="00F83A44" w:rsidRPr="00A6671C">
        <w:rPr>
          <w:rFonts w:ascii="Arial" w:hAnsi="Arial" w:cs="Arial"/>
          <w:color w:val="000000"/>
          <w:sz w:val="22"/>
          <w:szCs w:val="22"/>
        </w:rPr>
        <w:t>účinném znění,</w:t>
      </w:r>
      <w:r w:rsidRPr="00A6671C">
        <w:rPr>
          <w:rFonts w:ascii="Arial" w:hAnsi="Arial" w:cs="Arial"/>
          <w:color w:val="000000"/>
          <w:sz w:val="22"/>
          <w:szCs w:val="22"/>
        </w:rPr>
        <w:t xml:space="preserve"> obsahovat náležitosti dle ustanovení § 29 zákona č.</w:t>
      </w:r>
      <w:r w:rsidR="003E1497" w:rsidRPr="00A6671C">
        <w:rPr>
          <w:rFonts w:ascii="Arial" w:hAnsi="Arial" w:cs="Arial"/>
          <w:color w:val="000000"/>
          <w:sz w:val="22"/>
          <w:szCs w:val="22"/>
        </w:rPr>
        <w:t> </w:t>
      </w:r>
      <w:r w:rsidRPr="00A6671C">
        <w:rPr>
          <w:rFonts w:ascii="Arial" w:hAnsi="Arial" w:cs="Arial"/>
          <w:color w:val="000000"/>
          <w:sz w:val="22"/>
          <w:szCs w:val="22"/>
        </w:rPr>
        <w:t>235/2004 Sb.,</w:t>
      </w:r>
      <w:r w:rsidR="00F83F8A" w:rsidRPr="00A6671C">
        <w:rPr>
          <w:rFonts w:ascii="Arial" w:hAnsi="Arial" w:cs="Arial"/>
          <w:color w:val="000000"/>
          <w:sz w:val="22"/>
          <w:szCs w:val="22"/>
        </w:rPr>
        <w:t xml:space="preserve"> </w:t>
      </w:r>
      <w:r w:rsidRPr="00A6671C">
        <w:rPr>
          <w:rFonts w:ascii="Arial" w:hAnsi="Arial" w:cs="Arial"/>
          <w:color w:val="000000"/>
          <w:sz w:val="22"/>
          <w:szCs w:val="22"/>
        </w:rPr>
        <w:t>o dani z přidané hodnoty.</w:t>
      </w:r>
      <w:r w:rsidR="0021229F" w:rsidRPr="00A6671C">
        <w:rPr>
          <w:rFonts w:ascii="Arial" w:hAnsi="Arial" w:cs="Arial"/>
          <w:color w:val="000000"/>
          <w:sz w:val="22"/>
          <w:szCs w:val="22"/>
        </w:rPr>
        <w:t xml:space="preserve"> </w:t>
      </w:r>
      <w:r w:rsidRPr="00A6671C">
        <w:rPr>
          <w:rFonts w:ascii="Arial" w:hAnsi="Arial" w:cs="Arial"/>
          <w:color w:val="000000"/>
          <w:sz w:val="22"/>
          <w:szCs w:val="22"/>
        </w:rPr>
        <w:t>Dále musí obsahovat:</w:t>
      </w:r>
    </w:p>
    <w:p w14:paraId="48075F7B" w14:textId="0B44D32E"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číslo smlouvy</w:t>
      </w:r>
      <w:r w:rsidR="0021229F" w:rsidRPr="00A6671C">
        <w:rPr>
          <w:rFonts w:ascii="Arial" w:hAnsi="Arial" w:cs="Arial"/>
          <w:color w:val="000000"/>
          <w:sz w:val="22"/>
          <w:szCs w:val="22"/>
        </w:rPr>
        <w:t>,</w:t>
      </w:r>
    </w:p>
    <w:p w14:paraId="505FF3F0" w14:textId="6DEF38FD"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číslo faktury</w:t>
      </w:r>
      <w:r w:rsidR="0021229F" w:rsidRPr="00A6671C">
        <w:rPr>
          <w:rFonts w:ascii="Arial" w:hAnsi="Arial" w:cs="Arial"/>
          <w:color w:val="000000"/>
          <w:sz w:val="22"/>
          <w:szCs w:val="22"/>
        </w:rPr>
        <w:t>,</w:t>
      </w:r>
    </w:p>
    <w:p w14:paraId="7B4E8BD2" w14:textId="3E943A02"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den uskutečnění zdanitelného plnění</w:t>
      </w:r>
      <w:r w:rsidR="0021229F" w:rsidRPr="00A6671C">
        <w:rPr>
          <w:rFonts w:ascii="Arial" w:hAnsi="Arial" w:cs="Arial"/>
          <w:color w:val="000000"/>
          <w:sz w:val="22"/>
          <w:szCs w:val="22"/>
        </w:rPr>
        <w:t>,</w:t>
      </w:r>
    </w:p>
    <w:p w14:paraId="4E423617" w14:textId="3AFFF5FE"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den splatnosti faktury</w:t>
      </w:r>
      <w:r w:rsidR="0021229F" w:rsidRPr="00A6671C">
        <w:rPr>
          <w:rFonts w:ascii="Arial" w:hAnsi="Arial" w:cs="Arial"/>
          <w:color w:val="000000"/>
          <w:sz w:val="22"/>
          <w:szCs w:val="22"/>
        </w:rPr>
        <w:t>,</w:t>
      </w:r>
    </w:p>
    <w:p w14:paraId="119D05FF" w14:textId="218364F1"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označení díla</w:t>
      </w:r>
      <w:r w:rsidR="0021229F" w:rsidRPr="00A6671C">
        <w:rPr>
          <w:rFonts w:ascii="Arial" w:hAnsi="Arial" w:cs="Arial"/>
          <w:color w:val="000000"/>
          <w:sz w:val="22"/>
          <w:szCs w:val="22"/>
        </w:rPr>
        <w:t>,</w:t>
      </w:r>
    </w:p>
    <w:p w14:paraId="5A551AF3" w14:textId="2A59D1DC"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požadovanou částku bez DPH</w:t>
      </w:r>
      <w:r w:rsidR="0021229F" w:rsidRPr="00A6671C">
        <w:rPr>
          <w:rFonts w:ascii="Arial" w:hAnsi="Arial" w:cs="Arial"/>
          <w:color w:val="000000"/>
          <w:sz w:val="22"/>
          <w:szCs w:val="22"/>
        </w:rPr>
        <w:t>,</w:t>
      </w:r>
    </w:p>
    <w:p w14:paraId="1D322F8E" w14:textId="445F8AC4"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sazbu DPH</w:t>
      </w:r>
      <w:r w:rsidR="0021229F" w:rsidRPr="00A6671C">
        <w:rPr>
          <w:rFonts w:ascii="Arial" w:hAnsi="Arial" w:cs="Arial"/>
          <w:color w:val="000000"/>
          <w:sz w:val="22"/>
          <w:szCs w:val="22"/>
        </w:rPr>
        <w:t>,</w:t>
      </w:r>
    </w:p>
    <w:p w14:paraId="482955AC" w14:textId="0D5551DC" w:rsidR="00583DA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Style w:val="CittHTML"/>
          <w:rFonts w:ascii="Arial" w:hAnsi="Arial" w:cs="Arial"/>
          <w:i w:val="0"/>
          <w:sz w:val="22"/>
          <w:szCs w:val="22"/>
        </w:rPr>
        <w:t>faktura bude vystavena v souladu s čl. IV. odst. 2 této smlouvy.</w:t>
      </w:r>
    </w:p>
    <w:p w14:paraId="4CC54B6D" w14:textId="5EAE49FB"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Platby budou probíhat v českých korunách a rovněž veškeré cenové údaje budou v</w:t>
      </w:r>
      <w:r w:rsidR="003E1497" w:rsidRPr="00A6671C">
        <w:rPr>
          <w:rFonts w:ascii="Arial" w:hAnsi="Arial" w:cs="Arial"/>
          <w:color w:val="000000"/>
          <w:sz w:val="22"/>
          <w:szCs w:val="22"/>
        </w:rPr>
        <w:t> </w:t>
      </w:r>
      <w:r w:rsidRPr="00A6671C">
        <w:rPr>
          <w:rFonts w:ascii="Arial" w:hAnsi="Arial" w:cs="Arial"/>
          <w:color w:val="000000"/>
          <w:sz w:val="22"/>
          <w:szCs w:val="22"/>
        </w:rPr>
        <w:t>této měně.</w:t>
      </w:r>
    </w:p>
    <w:p w14:paraId="2D4098A3" w14:textId="6747909E"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w:t>
      </w:r>
      <w:r w:rsidR="0021229F" w:rsidRPr="00A6671C">
        <w:rPr>
          <w:rFonts w:ascii="Arial" w:hAnsi="Arial" w:cs="Arial"/>
          <w:color w:val="000000"/>
          <w:sz w:val="22"/>
          <w:szCs w:val="22"/>
        </w:rPr>
        <w:t> </w:t>
      </w:r>
      <w:r w:rsidRPr="00A6671C">
        <w:rPr>
          <w:rFonts w:ascii="Arial" w:hAnsi="Arial" w:cs="Arial"/>
          <w:color w:val="000000"/>
          <w:sz w:val="22"/>
          <w:szCs w:val="22"/>
        </w:rPr>
        <w:t>správnými náležitostmi. Do doby, než je vystavena nová faktura s novou lhůtou splatnosti, není objednatel v prodlení s placením příslušné faktury. Nová lhůta splatnosti začne plynout dnem doručení opravené faktury.</w:t>
      </w:r>
    </w:p>
    <w:p w14:paraId="154742E1" w14:textId="1EC85A93" w:rsidR="00143FB6" w:rsidRPr="00A6671C" w:rsidRDefault="00583DAF" w:rsidP="0021229F">
      <w:pPr>
        <w:numPr>
          <w:ilvl w:val="0"/>
          <w:numId w:val="3"/>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Cena za dílo nebo jeho část je uhrazena dnem připsání částky na účet zhotovitele u</w:t>
      </w:r>
      <w:r w:rsidR="0021229F" w:rsidRPr="00A6671C">
        <w:rPr>
          <w:rFonts w:ascii="Arial" w:hAnsi="Arial" w:cs="Arial"/>
          <w:color w:val="000000"/>
          <w:sz w:val="22"/>
          <w:szCs w:val="22"/>
        </w:rPr>
        <w:t> </w:t>
      </w:r>
      <w:r w:rsidRPr="00A6671C">
        <w:rPr>
          <w:rFonts w:ascii="Arial" w:hAnsi="Arial" w:cs="Arial"/>
          <w:color w:val="000000"/>
          <w:sz w:val="22"/>
          <w:szCs w:val="22"/>
        </w:rPr>
        <w:t>peněžního ústavu uvedeného v</w:t>
      </w:r>
      <w:r w:rsidR="00B878ED">
        <w:rPr>
          <w:rFonts w:ascii="Arial" w:hAnsi="Arial" w:cs="Arial"/>
          <w:color w:val="000000"/>
          <w:sz w:val="22"/>
          <w:szCs w:val="22"/>
        </w:rPr>
        <w:t> </w:t>
      </w:r>
      <w:r w:rsidRPr="00A6671C">
        <w:rPr>
          <w:rFonts w:ascii="Arial" w:hAnsi="Arial" w:cs="Arial"/>
          <w:color w:val="000000"/>
          <w:sz w:val="22"/>
          <w:szCs w:val="22"/>
        </w:rPr>
        <w:t>čl</w:t>
      </w:r>
      <w:r w:rsidR="00B878ED">
        <w:rPr>
          <w:rFonts w:ascii="Arial" w:hAnsi="Arial" w:cs="Arial"/>
          <w:color w:val="000000"/>
          <w:sz w:val="22"/>
          <w:szCs w:val="22"/>
        </w:rPr>
        <w:t>.</w:t>
      </w:r>
      <w:r w:rsidRPr="00A6671C">
        <w:rPr>
          <w:rFonts w:ascii="Arial" w:hAnsi="Arial" w:cs="Arial"/>
          <w:color w:val="000000"/>
          <w:sz w:val="22"/>
          <w:szCs w:val="22"/>
        </w:rPr>
        <w:t xml:space="preserve"> I. této smlouvy.</w:t>
      </w:r>
    </w:p>
    <w:p w14:paraId="2E52471E" w14:textId="04E1A925" w:rsidR="00232A8C" w:rsidRPr="00A6671C" w:rsidRDefault="00BA3086" w:rsidP="0021229F">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IX</w:t>
      </w:r>
      <w:r w:rsidR="00397BDC" w:rsidRPr="00A6671C">
        <w:rPr>
          <w:rFonts w:ascii="Arial" w:hAnsi="Arial" w:cs="Arial"/>
          <w:b/>
          <w:sz w:val="22"/>
          <w:szCs w:val="22"/>
        </w:rPr>
        <w:t>.</w:t>
      </w:r>
      <w:r w:rsidR="001A74D8" w:rsidRPr="00A6671C">
        <w:rPr>
          <w:rFonts w:ascii="Arial" w:hAnsi="Arial" w:cs="Arial"/>
          <w:b/>
          <w:sz w:val="22"/>
          <w:szCs w:val="22"/>
        </w:rPr>
        <w:t xml:space="preserve"> </w:t>
      </w:r>
      <w:r w:rsidR="00397BDC" w:rsidRPr="00A6671C">
        <w:rPr>
          <w:rFonts w:ascii="Arial" w:hAnsi="Arial" w:cs="Arial"/>
          <w:b/>
          <w:sz w:val="22"/>
          <w:szCs w:val="22"/>
        </w:rPr>
        <w:t>Smluvní pokuty</w:t>
      </w:r>
    </w:p>
    <w:p w14:paraId="6452EEC9" w14:textId="77777777" w:rsidR="0021229F" w:rsidRPr="005B1ED3" w:rsidRDefault="007724F1" w:rsidP="0021229F">
      <w:pPr>
        <w:numPr>
          <w:ilvl w:val="0"/>
          <w:numId w:val="7"/>
        </w:numPr>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Zhotovit</w:t>
      </w:r>
      <w:r w:rsidRPr="005B1ED3">
        <w:rPr>
          <w:rFonts w:ascii="Arial" w:hAnsi="Arial" w:cs="Arial"/>
          <w:color w:val="000000"/>
          <w:sz w:val="22"/>
          <w:szCs w:val="22"/>
        </w:rPr>
        <w:t>el se zavazuje objednateli uhradit tyto smluvní pokuty:</w:t>
      </w:r>
    </w:p>
    <w:p w14:paraId="53024561" w14:textId="2AA553C7" w:rsidR="00775ED9" w:rsidRPr="00775ED9" w:rsidRDefault="00775ED9" w:rsidP="009342B5">
      <w:pPr>
        <w:pStyle w:val="Odstavecseseznamem"/>
        <w:numPr>
          <w:ilvl w:val="1"/>
          <w:numId w:val="25"/>
        </w:numPr>
        <w:spacing w:after="120" w:line="276" w:lineRule="auto"/>
        <w:ind w:left="851" w:hanging="567"/>
        <w:jc w:val="both"/>
        <w:rPr>
          <w:rFonts w:ascii="Arial" w:hAnsi="Arial" w:cs="Arial"/>
          <w:color w:val="000000"/>
          <w:sz w:val="22"/>
          <w:szCs w:val="22"/>
        </w:rPr>
      </w:pPr>
      <w:r>
        <w:rPr>
          <w:rFonts w:ascii="Arial" w:hAnsi="Arial" w:cs="Arial"/>
          <w:color w:val="000000"/>
          <w:sz w:val="22"/>
          <w:szCs w:val="22"/>
        </w:rPr>
        <w:t xml:space="preserve">Za svévolné nepřevzetí staveniště ve výši </w:t>
      </w:r>
      <w:r w:rsidRPr="00996C60">
        <w:rPr>
          <w:rFonts w:ascii="Arial" w:hAnsi="Arial" w:cs="Arial"/>
          <w:snapToGrid w:val="0"/>
          <w:sz w:val="22"/>
          <w:szCs w:val="22"/>
        </w:rPr>
        <w:t xml:space="preserve">ve výši </w:t>
      </w:r>
      <w:r>
        <w:rPr>
          <w:rFonts w:ascii="Arial" w:hAnsi="Arial" w:cs="Arial"/>
          <w:snapToGrid w:val="0"/>
          <w:sz w:val="22"/>
          <w:szCs w:val="22"/>
        </w:rPr>
        <w:t>5</w:t>
      </w:r>
      <w:r w:rsidRPr="00996C60">
        <w:rPr>
          <w:rFonts w:ascii="Arial" w:hAnsi="Arial" w:cs="Arial"/>
          <w:snapToGrid w:val="0"/>
          <w:sz w:val="22"/>
          <w:szCs w:val="22"/>
        </w:rPr>
        <w:t xml:space="preserve">.000 Kč bez DPH, a to za každý započatý den prodlení počínaje </w:t>
      </w:r>
      <w:r>
        <w:rPr>
          <w:rFonts w:ascii="Arial" w:hAnsi="Arial" w:cs="Arial"/>
          <w:snapToGrid w:val="0"/>
          <w:sz w:val="22"/>
          <w:szCs w:val="22"/>
        </w:rPr>
        <w:t>prvním</w:t>
      </w:r>
      <w:r w:rsidRPr="00996C60">
        <w:rPr>
          <w:rFonts w:ascii="Arial" w:hAnsi="Arial" w:cs="Arial"/>
          <w:snapToGrid w:val="0"/>
          <w:sz w:val="22"/>
          <w:szCs w:val="22"/>
        </w:rPr>
        <w:t xml:space="preserve"> a konče patnáctým dnem</w:t>
      </w:r>
      <w:r>
        <w:rPr>
          <w:rFonts w:ascii="Arial" w:hAnsi="Arial" w:cs="Arial"/>
          <w:snapToGrid w:val="0"/>
          <w:sz w:val="22"/>
          <w:szCs w:val="22"/>
        </w:rPr>
        <w:t xml:space="preserve">, a, dále, </w:t>
      </w:r>
      <w:r w:rsidRPr="00775ED9">
        <w:rPr>
          <w:rFonts w:ascii="Arial" w:hAnsi="Arial" w:cs="Arial"/>
          <w:snapToGrid w:val="0"/>
          <w:sz w:val="22"/>
          <w:szCs w:val="22"/>
        </w:rPr>
        <w:t>ve výši 10.000 Kč bez DPH, a to za každý započatý den prodlení počínaje šestnáctým a</w:t>
      </w:r>
      <w:r>
        <w:rPr>
          <w:rFonts w:ascii="Arial" w:hAnsi="Arial" w:cs="Arial"/>
          <w:snapToGrid w:val="0"/>
          <w:sz w:val="22"/>
          <w:szCs w:val="22"/>
        </w:rPr>
        <w:t> </w:t>
      </w:r>
      <w:r w:rsidRPr="00775ED9">
        <w:rPr>
          <w:rFonts w:ascii="Arial" w:hAnsi="Arial" w:cs="Arial"/>
          <w:snapToGrid w:val="0"/>
          <w:sz w:val="22"/>
          <w:szCs w:val="22"/>
        </w:rPr>
        <w:t xml:space="preserve">každým dalším dnem prodlení s plněním </w:t>
      </w:r>
      <w:r>
        <w:rPr>
          <w:rFonts w:ascii="Arial" w:hAnsi="Arial" w:cs="Arial"/>
          <w:snapToGrid w:val="0"/>
          <w:sz w:val="22"/>
          <w:szCs w:val="22"/>
        </w:rPr>
        <w:t xml:space="preserve">uvedené </w:t>
      </w:r>
      <w:r w:rsidRPr="00775ED9">
        <w:rPr>
          <w:rFonts w:ascii="Arial" w:hAnsi="Arial" w:cs="Arial"/>
          <w:snapToGrid w:val="0"/>
          <w:sz w:val="22"/>
          <w:szCs w:val="22"/>
        </w:rPr>
        <w:t>povinnosti.</w:t>
      </w:r>
    </w:p>
    <w:p w14:paraId="03606889" w14:textId="41771DEC" w:rsidR="00775ED9" w:rsidRDefault="00775ED9" w:rsidP="00775ED9">
      <w:pPr>
        <w:pStyle w:val="Odstavecseseznamem"/>
        <w:numPr>
          <w:ilvl w:val="1"/>
          <w:numId w:val="25"/>
        </w:numPr>
        <w:spacing w:after="120" w:line="276" w:lineRule="auto"/>
        <w:ind w:left="851" w:hanging="567"/>
        <w:jc w:val="both"/>
        <w:rPr>
          <w:rFonts w:ascii="Arial" w:hAnsi="Arial" w:cs="Arial"/>
          <w:color w:val="000000"/>
          <w:sz w:val="22"/>
          <w:szCs w:val="22"/>
        </w:rPr>
      </w:pPr>
      <w:r w:rsidRPr="005B1ED3">
        <w:rPr>
          <w:rFonts w:ascii="Arial" w:hAnsi="Arial" w:cs="Arial"/>
          <w:sz w:val="22"/>
          <w:szCs w:val="22"/>
        </w:rPr>
        <w:t>Za porušení povinností zhotovitele</w:t>
      </w:r>
      <w:r>
        <w:rPr>
          <w:rFonts w:ascii="Arial" w:hAnsi="Arial" w:cs="Arial"/>
          <w:sz w:val="22"/>
          <w:szCs w:val="22"/>
        </w:rPr>
        <w:t xml:space="preserve"> spočívající v postupech při schvalování harmonogramu dle čl. III., </w:t>
      </w:r>
      <w:r w:rsidR="00B878ED">
        <w:rPr>
          <w:rFonts w:ascii="Arial" w:hAnsi="Arial" w:cs="Arial"/>
          <w:sz w:val="22"/>
          <w:szCs w:val="22"/>
        </w:rPr>
        <w:t>odst.</w:t>
      </w:r>
      <w:r>
        <w:rPr>
          <w:rFonts w:ascii="Arial" w:hAnsi="Arial" w:cs="Arial"/>
          <w:sz w:val="22"/>
          <w:szCs w:val="22"/>
        </w:rPr>
        <w:t xml:space="preserve"> 1.1., příp. čl. V.</w:t>
      </w:r>
      <w:r w:rsidR="00AD2964">
        <w:rPr>
          <w:rFonts w:ascii="Arial" w:hAnsi="Arial" w:cs="Arial"/>
          <w:sz w:val="22"/>
          <w:szCs w:val="22"/>
        </w:rPr>
        <w:t xml:space="preserve"> této</w:t>
      </w:r>
      <w:r>
        <w:rPr>
          <w:rFonts w:ascii="Arial" w:hAnsi="Arial" w:cs="Arial"/>
          <w:sz w:val="22"/>
          <w:szCs w:val="22"/>
        </w:rPr>
        <w:t xml:space="preserve"> smlouvy, a to ve výši 5.000 kč </w:t>
      </w:r>
      <w:r>
        <w:rPr>
          <w:rFonts w:ascii="Arial" w:hAnsi="Arial" w:cs="Arial"/>
          <w:sz w:val="22"/>
          <w:szCs w:val="22"/>
        </w:rPr>
        <w:lastRenderedPageBreak/>
        <w:t>bez DPH za každý započatý den prodlení/každou nesplněnou povinnost, a to i opakovaně.</w:t>
      </w:r>
    </w:p>
    <w:p w14:paraId="49E18FA2" w14:textId="521B7B92" w:rsidR="00775ED9" w:rsidRPr="00775ED9" w:rsidRDefault="00775ED9" w:rsidP="00775ED9">
      <w:pPr>
        <w:pStyle w:val="Odstavecseseznamem"/>
        <w:numPr>
          <w:ilvl w:val="1"/>
          <w:numId w:val="25"/>
        </w:numPr>
        <w:spacing w:after="120" w:line="276" w:lineRule="auto"/>
        <w:ind w:left="851" w:hanging="567"/>
        <w:jc w:val="both"/>
        <w:rPr>
          <w:rFonts w:ascii="Arial" w:hAnsi="Arial" w:cs="Arial"/>
          <w:color w:val="000000"/>
          <w:sz w:val="22"/>
          <w:szCs w:val="22"/>
        </w:rPr>
      </w:pPr>
      <w:r>
        <w:rPr>
          <w:rFonts w:ascii="Arial" w:hAnsi="Arial" w:cs="Arial"/>
          <w:color w:val="000000"/>
          <w:sz w:val="22"/>
          <w:szCs w:val="22"/>
        </w:rPr>
        <w:t xml:space="preserve">Za svévolné přerušení prací na díle </w:t>
      </w:r>
      <w:r w:rsidRPr="00996C60">
        <w:rPr>
          <w:rFonts w:ascii="Arial" w:hAnsi="Arial" w:cs="Arial"/>
          <w:snapToGrid w:val="0"/>
          <w:sz w:val="22"/>
          <w:szCs w:val="22"/>
        </w:rPr>
        <w:t xml:space="preserve">ve výši </w:t>
      </w:r>
      <w:r>
        <w:rPr>
          <w:rFonts w:ascii="Arial" w:hAnsi="Arial" w:cs="Arial"/>
          <w:snapToGrid w:val="0"/>
          <w:sz w:val="22"/>
          <w:szCs w:val="22"/>
        </w:rPr>
        <w:t>5</w:t>
      </w:r>
      <w:r w:rsidRPr="00996C60">
        <w:rPr>
          <w:rFonts w:ascii="Arial" w:hAnsi="Arial" w:cs="Arial"/>
          <w:snapToGrid w:val="0"/>
          <w:sz w:val="22"/>
          <w:szCs w:val="22"/>
        </w:rPr>
        <w:t xml:space="preserve">.000 Kč bez DPH, a to za každý započatý den </w:t>
      </w:r>
      <w:r>
        <w:rPr>
          <w:rFonts w:ascii="Arial" w:hAnsi="Arial" w:cs="Arial"/>
          <w:snapToGrid w:val="0"/>
          <w:sz w:val="22"/>
          <w:szCs w:val="22"/>
        </w:rPr>
        <w:t xml:space="preserve">nedůvodný prostoj v pracích, </w:t>
      </w:r>
      <w:r w:rsidRPr="00996C60">
        <w:rPr>
          <w:rFonts w:ascii="Arial" w:hAnsi="Arial" w:cs="Arial"/>
          <w:snapToGrid w:val="0"/>
          <w:sz w:val="22"/>
          <w:szCs w:val="22"/>
        </w:rPr>
        <w:t xml:space="preserve">počínaje </w:t>
      </w:r>
      <w:r>
        <w:rPr>
          <w:rFonts w:ascii="Arial" w:hAnsi="Arial" w:cs="Arial"/>
          <w:snapToGrid w:val="0"/>
          <w:sz w:val="22"/>
          <w:szCs w:val="22"/>
        </w:rPr>
        <w:t>prvním</w:t>
      </w:r>
      <w:r w:rsidRPr="00996C60">
        <w:rPr>
          <w:rFonts w:ascii="Arial" w:hAnsi="Arial" w:cs="Arial"/>
          <w:snapToGrid w:val="0"/>
          <w:sz w:val="22"/>
          <w:szCs w:val="22"/>
        </w:rPr>
        <w:t xml:space="preserve"> a konče patnáctým dnem</w:t>
      </w:r>
      <w:r>
        <w:rPr>
          <w:rFonts w:ascii="Arial" w:hAnsi="Arial" w:cs="Arial"/>
          <w:snapToGrid w:val="0"/>
          <w:sz w:val="22"/>
          <w:szCs w:val="22"/>
        </w:rPr>
        <w:t xml:space="preserve">, a, dále, </w:t>
      </w:r>
      <w:r w:rsidRPr="00775ED9">
        <w:rPr>
          <w:rFonts w:ascii="Arial" w:hAnsi="Arial" w:cs="Arial"/>
          <w:snapToGrid w:val="0"/>
          <w:sz w:val="22"/>
          <w:szCs w:val="22"/>
        </w:rPr>
        <w:t xml:space="preserve">ve výši 10.000 Kč bez DPH, a to za každý započatý den prodlení počínaje šestnáctým a každým dalším dnem prodlení s plněním </w:t>
      </w:r>
      <w:r>
        <w:rPr>
          <w:rFonts w:ascii="Arial" w:hAnsi="Arial" w:cs="Arial"/>
          <w:snapToGrid w:val="0"/>
          <w:sz w:val="22"/>
          <w:szCs w:val="22"/>
        </w:rPr>
        <w:t xml:space="preserve">uvedené </w:t>
      </w:r>
      <w:r w:rsidRPr="00775ED9">
        <w:rPr>
          <w:rFonts w:ascii="Arial" w:hAnsi="Arial" w:cs="Arial"/>
          <w:snapToGrid w:val="0"/>
          <w:sz w:val="22"/>
          <w:szCs w:val="22"/>
        </w:rPr>
        <w:t>povinnosti.</w:t>
      </w:r>
    </w:p>
    <w:p w14:paraId="16F5A10A" w14:textId="62200D68" w:rsidR="00775ED9" w:rsidRPr="00775ED9" w:rsidRDefault="00775ED9" w:rsidP="00775ED9">
      <w:pPr>
        <w:pStyle w:val="Odstavecseseznamem"/>
        <w:widowControl w:val="0"/>
        <w:numPr>
          <w:ilvl w:val="1"/>
          <w:numId w:val="38"/>
        </w:numPr>
        <w:tabs>
          <w:tab w:val="left" w:pos="426"/>
        </w:tabs>
        <w:spacing w:after="120" w:line="276" w:lineRule="auto"/>
        <w:jc w:val="both"/>
        <w:rPr>
          <w:rFonts w:ascii="Arial" w:hAnsi="Arial" w:cs="Arial"/>
          <w:sz w:val="22"/>
          <w:szCs w:val="22"/>
        </w:rPr>
      </w:pPr>
      <w:r w:rsidRPr="005B1ED3">
        <w:rPr>
          <w:rFonts w:ascii="Arial" w:hAnsi="Arial" w:cs="Arial"/>
          <w:sz w:val="22"/>
          <w:szCs w:val="22"/>
        </w:rPr>
        <w:t xml:space="preserve">Za porušení povinností zhotovitele při </w:t>
      </w:r>
      <w:r w:rsidRPr="00996C60">
        <w:rPr>
          <w:rFonts w:ascii="Arial" w:hAnsi="Arial" w:cs="Arial"/>
          <w:color w:val="000000"/>
          <w:sz w:val="22"/>
          <w:szCs w:val="22"/>
        </w:rPr>
        <w:t xml:space="preserve">prodlení </w:t>
      </w:r>
      <w:r w:rsidRPr="00996C60">
        <w:rPr>
          <w:rFonts w:ascii="Arial" w:hAnsi="Arial" w:cs="Arial"/>
          <w:snapToGrid w:val="0"/>
          <w:sz w:val="22"/>
          <w:szCs w:val="22"/>
        </w:rPr>
        <w:t xml:space="preserve">s realizací oproti termínu dle konkrétního stanoveného milníku ve výši </w:t>
      </w:r>
      <w:r>
        <w:rPr>
          <w:rFonts w:ascii="Arial" w:hAnsi="Arial" w:cs="Arial"/>
          <w:snapToGrid w:val="0"/>
          <w:sz w:val="22"/>
          <w:szCs w:val="22"/>
        </w:rPr>
        <w:t>5</w:t>
      </w:r>
      <w:r w:rsidRPr="00996C60">
        <w:rPr>
          <w:rFonts w:ascii="Arial" w:hAnsi="Arial" w:cs="Arial"/>
          <w:snapToGrid w:val="0"/>
          <w:sz w:val="22"/>
          <w:szCs w:val="22"/>
        </w:rPr>
        <w:t>.000 Kč bez DPH, a to za každý započatý den prodlení počínaje vždy šestým a konče vždy patnáctým dnem</w:t>
      </w:r>
      <w:r>
        <w:rPr>
          <w:rFonts w:ascii="Arial" w:hAnsi="Arial" w:cs="Arial"/>
          <w:snapToGrid w:val="0"/>
          <w:sz w:val="22"/>
          <w:szCs w:val="22"/>
        </w:rPr>
        <w:t xml:space="preserve">, a, dále, </w:t>
      </w:r>
      <w:r w:rsidRPr="00775ED9">
        <w:rPr>
          <w:rFonts w:ascii="Arial" w:hAnsi="Arial" w:cs="Arial"/>
          <w:snapToGrid w:val="0"/>
          <w:sz w:val="22"/>
          <w:szCs w:val="22"/>
        </w:rPr>
        <w:t xml:space="preserve">ve výši 10.000 Kč bez DPH z celkové ceny díla bez DPH, a to za každý započatý den prodlení počínaje vždy šestnáctým a každým dalším dnem prodlení s plněním </w:t>
      </w:r>
      <w:r>
        <w:rPr>
          <w:rFonts w:ascii="Arial" w:hAnsi="Arial" w:cs="Arial"/>
          <w:snapToGrid w:val="0"/>
          <w:sz w:val="22"/>
          <w:szCs w:val="22"/>
        </w:rPr>
        <w:t xml:space="preserve">uvedené </w:t>
      </w:r>
      <w:r w:rsidRPr="00775ED9">
        <w:rPr>
          <w:rFonts w:ascii="Arial" w:hAnsi="Arial" w:cs="Arial"/>
          <w:snapToGrid w:val="0"/>
          <w:sz w:val="22"/>
          <w:szCs w:val="22"/>
        </w:rPr>
        <w:t>povinnosti. Smluvní pokuta dle tohoto odst. smlouvy se nevztahuje k prodlení oproti finální lhůtě.</w:t>
      </w:r>
    </w:p>
    <w:p w14:paraId="410C901C" w14:textId="4169E7FD" w:rsidR="0021229F" w:rsidRPr="005B1ED3" w:rsidRDefault="003E1497"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5B1ED3">
        <w:rPr>
          <w:rFonts w:ascii="Arial" w:hAnsi="Arial" w:cs="Arial"/>
          <w:sz w:val="22"/>
          <w:szCs w:val="22"/>
        </w:rPr>
        <w:t xml:space="preserve">Za porušení povinností zhotovitele při </w:t>
      </w:r>
      <w:r w:rsidR="007724F1" w:rsidRPr="005B1ED3">
        <w:rPr>
          <w:rFonts w:ascii="Arial" w:hAnsi="Arial" w:cs="Arial"/>
          <w:color w:val="000000"/>
          <w:sz w:val="22"/>
          <w:szCs w:val="22"/>
        </w:rPr>
        <w:t xml:space="preserve">prodlení s řádným a včasným dokončením díla </w:t>
      </w:r>
      <w:r w:rsidR="004548D6" w:rsidRPr="005B1ED3">
        <w:rPr>
          <w:rFonts w:ascii="Arial" w:hAnsi="Arial" w:cs="Arial"/>
          <w:color w:val="000000"/>
          <w:sz w:val="22"/>
          <w:szCs w:val="22"/>
        </w:rPr>
        <w:t xml:space="preserve">ve výši </w:t>
      </w:r>
      <w:r w:rsidR="00CC64B4" w:rsidRPr="005B1ED3">
        <w:rPr>
          <w:rFonts w:ascii="Arial" w:hAnsi="Arial" w:cs="Arial"/>
          <w:color w:val="000000"/>
          <w:sz w:val="22"/>
          <w:szCs w:val="22"/>
        </w:rPr>
        <w:t>0</w:t>
      </w:r>
      <w:r w:rsidR="00FC2877" w:rsidRPr="005B1ED3">
        <w:rPr>
          <w:rFonts w:ascii="Arial" w:hAnsi="Arial" w:cs="Arial"/>
          <w:color w:val="000000"/>
          <w:sz w:val="22"/>
          <w:szCs w:val="22"/>
        </w:rPr>
        <w:t>,</w:t>
      </w:r>
      <w:r w:rsidR="00BE2339" w:rsidRPr="005B1ED3">
        <w:rPr>
          <w:rFonts w:ascii="Arial" w:hAnsi="Arial" w:cs="Arial"/>
          <w:color w:val="000000"/>
          <w:sz w:val="22"/>
          <w:szCs w:val="22"/>
        </w:rPr>
        <w:t>01</w:t>
      </w:r>
      <w:r w:rsidR="0048341A" w:rsidRPr="005B1ED3">
        <w:rPr>
          <w:rFonts w:ascii="Arial" w:hAnsi="Arial" w:cs="Arial"/>
          <w:color w:val="000000"/>
          <w:sz w:val="22"/>
          <w:szCs w:val="22"/>
        </w:rPr>
        <w:t>5</w:t>
      </w:r>
      <w:r w:rsidR="00232A8C" w:rsidRPr="005B1ED3">
        <w:rPr>
          <w:rFonts w:ascii="Arial" w:hAnsi="Arial" w:cs="Arial"/>
          <w:color w:val="000000"/>
          <w:sz w:val="22"/>
          <w:szCs w:val="22"/>
        </w:rPr>
        <w:t xml:space="preserve"> </w:t>
      </w:r>
      <w:r w:rsidR="004548D6" w:rsidRPr="005B1ED3">
        <w:rPr>
          <w:rFonts w:ascii="Arial" w:hAnsi="Arial" w:cs="Arial"/>
          <w:color w:val="000000"/>
          <w:sz w:val="22"/>
          <w:szCs w:val="22"/>
        </w:rPr>
        <w:t xml:space="preserve">% z celkové ceny díla </w:t>
      </w:r>
      <w:r w:rsidR="004630E1" w:rsidRPr="005B1ED3">
        <w:rPr>
          <w:rFonts w:ascii="Arial" w:hAnsi="Arial" w:cs="Arial"/>
          <w:color w:val="000000"/>
          <w:sz w:val="22"/>
          <w:szCs w:val="22"/>
        </w:rPr>
        <w:t>bez</w:t>
      </w:r>
      <w:r w:rsidR="004548D6" w:rsidRPr="005B1ED3">
        <w:rPr>
          <w:rFonts w:ascii="Arial" w:hAnsi="Arial" w:cs="Arial"/>
          <w:color w:val="000000"/>
          <w:sz w:val="22"/>
          <w:szCs w:val="22"/>
        </w:rPr>
        <w:t xml:space="preserve"> DPH, a to </w:t>
      </w:r>
      <w:r w:rsidR="007724F1" w:rsidRPr="005B1ED3">
        <w:rPr>
          <w:rFonts w:ascii="Arial" w:hAnsi="Arial" w:cs="Arial"/>
          <w:color w:val="000000"/>
          <w:sz w:val="22"/>
          <w:szCs w:val="22"/>
        </w:rPr>
        <w:t xml:space="preserve">za každý </w:t>
      </w:r>
      <w:r w:rsidR="007724F1" w:rsidRPr="005B1ED3">
        <w:rPr>
          <w:rFonts w:ascii="Arial" w:hAnsi="Arial" w:cs="Arial"/>
          <w:bCs/>
          <w:color w:val="000000"/>
          <w:sz w:val="22"/>
          <w:szCs w:val="22"/>
        </w:rPr>
        <w:t>započatý den</w:t>
      </w:r>
      <w:r w:rsidR="004967F2" w:rsidRPr="005B1ED3">
        <w:rPr>
          <w:rFonts w:ascii="Arial" w:hAnsi="Arial" w:cs="Arial"/>
          <w:color w:val="000000"/>
          <w:sz w:val="22"/>
          <w:szCs w:val="22"/>
        </w:rPr>
        <w:t xml:space="preserve"> </w:t>
      </w:r>
      <w:r w:rsidR="00DE6166" w:rsidRPr="005B1ED3">
        <w:rPr>
          <w:rFonts w:ascii="Arial" w:hAnsi="Arial" w:cs="Arial"/>
          <w:color w:val="000000"/>
          <w:sz w:val="22"/>
          <w:szCs w:val="22"/>
        </w:rPr>
        <w:t xml:space="preserve">prodlení oproti </w:t>
      </w:r>
      <w:r w:rsidR="00613416" w:rsidRPr="005B1ED3">
        <w:rPr>
          <w:rFonts w:ascii="Arial" w:hAnsi="Arial" w:cs="Arial"/>
          <w:color w:val="000000"/>
          <w:sz w:val="22"/>
          <w:szCs w:val="22"/>
        </w:rPr>
        <w:t xml:space="preserve">v harmonogramu </w:t>
      </w:r>
      <w:r w:rsidR="00DE6166" w:rsidRPr="005B1ED3">
        <w:rPr>
          <w:rFonts w:ascii="Arial" w:hAnsi="Arial" w:cs="Arial"/>
          <w:color w:val="000000"/>
          <w:sz w:val="22"/>
          <w:szCs w:val="22"/>
        </w:rPr>
        <w:t>stanovené</w:t>
      </w:r>
      <w:r w:rsidR="005B1ED3" w:rsidRPr="005B1ED3">
        <w:rPr>
          <w:rFonts w:ascii="Arial" w:hAnsi="Arial" w:cs="Arial"/>
          <w:color w:val="000000"/>
          <w:sz w:val="22"/>
          <w:szCs w:val="22"/>
        </w:rPr>
        <w:t xml:space="preserve"> finální lhůtě</w:t>
      </w:r>
      <w:r w:rsidR="00DE6166" w:rsidRPr="005B1ED3">
        <w:rPr>
          <w:rFonts w:ascii="Arial" w:hAnsi="Arial" w:cs="Arial"/>
          <w:color w:val="000000"/>
          <w:sz w:val="22"/>
          <w:szCs w:val="22"/>
        </w:rPr>
        <w:t>. Pokud</w:t>
      </w:r>
      <w:r w:rsidR="005A1562" w:rsidRPr="005B1ED3">
        <w:rPr>
          <w:rFonts w:ascii="Arial" w:hAnsi="Arial" w:cs="Arial"/>
          <w:color w:val="000000"/>
          <w:sz w:val="22"/>
          <w:szCs w:val="22"/>
        </w:rPr>
        <w:t> </w:t>
      </w:r>
      <w:r w:rsidR="00DE6166" w:rsidRPr="005B1ED3">
        <w:rPr>
          <w:rFonts w:ascii="Arial" w:hAnsi="Arial" w:cs="Arial"/>
          <w:color w:val="000000"/>
          <w:sz w:val="22"/>
          <w:szCs w:val="22"/>
        </w:rPr>
        <w:t xml:space="preserve">bude zhotovitel v prodlení proti </w:t>
      </w:r>
      <w:r w:rsidR="005B1ED3" w:rsidRPr="005B1ED3">
        <w:rPr>
          <w:rFonts w:ascii="Arial" w:hAnsi="Arial" w:cs="Arial"/>
          <w:color w:val="000000"/>
          <w:sz w:val="22"/>
          <w:szCs w:val="22"/>
        </w:rPr>
        <w:t>finální lhůtě</w:t>
      </w:r>
      <w:r w:rsidR="00DE6166" w:rsidRPr="005B1ED3">
        <w:rPr>
          <w:rFonts w:ascii="Arial" w:hAnsi="Arial" w:cs="Arial"/>
          <w:color w:val="000000"/>
          <w:sz w:val="22"/>
          <w:szCs w:val="22"/>
        </w:rPr>
        <w:t xml:space="preserve"> o více jak patnáct dnů, je povinen zaplatit objednatel</w:t>
      </w:r>
      <w:r w:rsidR="00232A8C" w:rsidRPr="005B1ED3">
        <w:rPr>
          <w:rFonts w:ascii="Arial" w:hAnsi="Arial" w:cs="Arial"/>
          <w:color w:val="000000"/>
          <w:sz w:val="22"/>
          <w:szCs w:val="22"/>
        </w:rPr>
        <w:t>i</w:t>
      </w:r>
      <w:r w:rsidR="00DE6166" w:rsidRPr="005B1ED3">
        <w:rPr>
          <w:rFonts w:ascii="Arial" w:hAnsi="Arial" w:cs="Arial"/>
          <w:color w:val="000000"/>
          <w:sz w:val="22"/>
          <w:szCs w:val="22"/>
        </w:rPr>
        <w:t xml:space="preserve"> smlu</w:t>
      </w:r>
      <w:r w:rsidR="00E65D99" w:rsidRPr="005B1ED3">
        <w:rPr>
          <w:rFonts w:ascii="Arial" w:hAnsi="Arial" w:cs="Arial"/>
          <w:color w:val="000000"/>
          <w:sz w:val="22"/>
          <w:szCs w:val="22"/>
        </w:rPr>
        <w:t xml:space="preserve">vní pokutu </w:t>
      </w:r>
      <w:r w:rsidR="004548D6" w:rsidRPr="005B1ED3">
        <w:rPr>
          <w:rFonts w:ascii="Arial" w:hAnsi="Arial" w:cs="Arial"/>
          <w:color w:val="000000"/>
          <w:sz w:val="22"/>
          <w:szCs w:val="22"/>
        </w:rPr>
        <w:t>ve</w:t>
      </w:r>
      <w:r w:rsidR="005B1ED3" w:rsidRPr="005B1ED3">
        <w:rPr>
          <w:rFonts w:ascii="Arial" w:hAnsi="Arial" w:cs="Arial"/>
          <w:color w:val="000000"/>
          <w:sz w:val="22"/>
          <w:szCs w:val="22"/>
        </w:rPr>
        <w:t> </w:t>
      </w:r>
      <w:r w:rsidR="004548D6" w:rsidRPr="005B1ED3">
        <w:rPr>
          <w:rFonts w:ascii="Arial" w:hAnsi="Arial" w:cs="Arial"/>
          <w:color w:val="000000"/>
          <w:sz w:val="22"/>
          <w:szCs w:val="22"/>
        </w:rPr>
        <w:t xml:space="preserve">výši </w:t>
      </w:r>
      <w:r w:rsidR="0055343A" w:rsidRPr="005B1ED3">
        <w:rPr>
          <w:rFonts w:ascii="Arial" w:hAnsi="Arial" w:cs="Arial"/>
          <w:color w:val="000000"/>
          <w:sz w:val="22"/>
          <w:szCs w:val="22"/>
        </w:rPr>
        <w:t>0,</w:t>
      </w:r>
      <w:r w:rsidR="00BE2339" w:rsidRPr="005B1ED3">
        <w:rPr>
          <w:rFonts w:ascii="Arial" w:hAnsi="Arial" w:cs="Arial"/>
          <w:color w:val="000000"/>
          <w:sz w:val="22"/>
          <w:szCs w:val="22"/>
        </w:rPr>
        <w:t>025</w:t>
      </w:r>
      <w:r w:rsidR="004548D6" w:rsidRPr="005B1ED3">
        <w:rPr>
          <w:rFonts w:ascii="Arial" w:hAnsi="Arial" w:cs="Arial"/>
          <w:color w:val="000000"/>
          <w:sz w:val="22"/>
          <w:szCs w:val="22"/>
        </w:rPr>
        <w:t xml:space="preserve"> % z celkové ceny díla </w:t>
      </w:r>
      <w:r w:rsidR="004630E1" w:rsidRPr="005B1ED3">
        <w:rPr>
          <w:rFonts w:ascii="Arial" w:hAnsi="Arial" w:cs="Arial"/>
          <w:color w:val="000000"/>
          <w:sz w:val="22"/>
          <w:szCs w:val="22"/>
        </w:rPr>
        <w:t>bez</w:t>
      </w:r>
      <w:r w:rsidR="004548D6" w:rsidRPr="005B1ED3">
        <w:rPr>
          <w:rFonts w:ascii="Arial" w:hAnsi="Arial" w:cs="Arial"/>
          <w:color w:val="000000"/>
          <w:sz w:val="22"/>
          <w:szCs w:val="22"/>
        </w:rPr>
        <w:t xml:space="preserve"> DPH, a to </w:t>
      </w:r>
      <w:r w:rsidR="00DE6166" w:rsidRPr="005B1ED3">
        <w:rPr>
          <w:rFonts w:ascii="Arial" w:hAnsi="Arial" w:cs="Arial"/>
          <w:color w:val="000000"/>
          <w:sz w:val="22"/>
          <w:szCs w:val="22"/>
        </w:rPr>
        <w:t>za šestnáctý</w:t>
      </w:r>
      <w:r w:rsidR="004548D6" w:rsidRPr="005B1ED3">
        <w:rPr>
          <w:rFonts w:ascii="Arial" w:hAnsi="Arial" w:cs="Arial"/>
          <w:color w:val="000000"/>
          <w:sz w:val="22"/>
          <w:szCs w:val="22"/>
        </w:rPr>
        <w:t xml:space="preserve"> den</w:t>
      </w:r>
      <w:r w:rsidR="00DE6166" w:rsidRPr="005B1ED3">
        <w:rPr>
          <w:rFonts w:ascii="Arial" w:hAnsi="Arial" w:cs="Arial"/>
          <w:color w:val="000000"/>
          <w:sz w:val="22"/>
          <w:szCs w:val="22"/>
        </w:rPr>
        <w:t xml:space="preserve"> a každý </w:t>
      </w:r>
      <w:r w:rsidR="0050197B" w:rsidRPr="005B1ED3">
        <w:rPr>
          <w:rFonts w:ascii="Arial" w:hAnsi="Arial" w:cs="Arial"/>
          <w:color w:val="000000"/>
          <w:sz w:val="22"/>
          <w:szCs w:val="22"/>
        </w:rPr>
        <w:t>započatý následující</w:t>
      </w:r>
      <w:r w:rsidR="00DE6166" w:rsidRPr="005B1ED3">
        <w:rPr>
          <w:rFonts w:ascii="Arial" w:hAnsi="Arial" w:cs="Arial"/>
          <w:color w:val="000000"/>
          <w:sz w:val="22"/>
          <w:szCs w:val="22"/>
        </w:rPr>
        <w:t xml:space="preserve"> den prodlení</w:t>
      </w:r>
      <w:r w:rsidR="00414952" w:rsidRPr="005B1ED3">
        <w:rPr>
          <w:rFonts w:ascii="Arial" w:hAnsi="Arial" w:cs="Arial"/>
          <w:color w:val="000000"/>
          <w:sz w:val="22"/>
          <w:szCs w:val="22"/>
        </w:rPr>
        <w:t>.</w:t>
      </w:r>
    </w:p>
    <w:p w14:paraId="644DDA04" w14:textId="1B35C7A9" w:rsidR="003E1497" w:rsidRPr="00A6671C" w:rsidRDefault="003E1497"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5B1ED3">
        <w:rPr>
          <w:rFonts w:ascii="Arial" w:hAnsi="Arial" w:cs="Arial"/>
          <w:sz w:val="22"/>
          <w:szCs w:val="22"/>
        </w:rPr>
        <w:t>Za porušení povinností zhotovitele uvedených v</w:t>
      </w:r>
      <w:r w:rsidR="00B878ED">
        <w:rPr>
          <w:rFonts w:ascii="Arial" w:hAnsi="Arial" w:cs="Arial"/>
          <w:sz w:val="22"/>
          <w:szCs w:val="22"/>
        </w:rPr>
        <w:t> </w:t>
      </w:r>
      <w:r w:rsidRPr="005B1ED3">
        <w:rPr>
          <w:rFonts w:ascii="Arial" w:hAnsi="Arial" w:cs="Arial"/>
          <w:sz w:val="22"/>
          <w:szCs w:val="22"/>
        </w:rPr>
        <w:t>čl</w:t>
      </w:r>
      <w:r w:rsidR="00B878ED">
        <w:rPr>
          <w:rFonts w:ascii="Arial" w:hAnsi="Arial" w:cs="Arial"/>
          <w:sz w:val="22"/>
          <w:szCs w:val="22"/>
        </w:rPr>
        <w:t>.</w:t>
      </w:r>
      <w:r w:rsidR="00414952" w:rsidRPr="005B1ED3">
        <w:rPr>
          <w:rFonts w:ascii="Arial" w:hAnsi="Arial" w:cs="Arial"/>
          <w:sz w:val="22"/>
          <w:szCs w:val="22"/>
        </w:rPr>
        <w:t xml:space="preserve"> </w:t>
      </w:r>
      <w:r w:rsidRPr="005B1ED3">
        <w:rPr>
          <w:rFonts w:ascii="Arial" w:hAnsi="Arial" w:cs="Arial"/>
          <w:sz w:val="22"/>
          <w:szCs w:val="22"/>
        </w:rPr>
        <w:t>V. této smlouvy </w:t>
      </w:r>
      <w:r w:rsidR="00AD2964">
        <w:rPr>
          <w:rFonts w:ascii="Arial" w:hAnsi="Arial" w:cs="Arial"/>
          <w:sz w:val="22"/>
          <w:szCs w:val="22"/>
        </w:rPr>
        <w:t xml:space="preserve">(vyjma ustanovení o harmonogramu) </w:t>
      </w:r>
      <w:r w:rsidRPr="005B1ED3">
        <w:rPr>
          <w:rFonts w:ascii="Arial" w:hAnsi="Arial" w:cs="Arial"/>
          <w:sz w:val="22"/>
          <w:szCs w:val="22"/>
        </w:rPr>
        <w:t xml:space="preserve">smluvní pokutu ve výši </w:t>
      </w:r>
      <w:r w:rsidR="00BE2339" w:rsidRPr="005B1ED3">
        <w:rPr>
          <w:rFonts w:ascii="Arial" w:hAnsi="Arial" w:cs="Arial"/>
          <w:sz w:val="22"/>
          <w:szCs w:val="22"/>
        </w:rPr>
        <w:t>10</w:t>
      </w:r>
      <w:r w:rsidRPr="005B1ED3">
        <w:rPr>
          <w:rFonts w:ascii="Arial" w:hAnsi="Arial" w:cs="Arial"/>
          <w:sz w:val="22"/>
          <w:szCs w:val="22"/>
        </w:rPr>
        <w:t>.000 Kč</w:t>
      </w:r>
      <w:r w:rsidR="005B1ED3" w:rsidRPr="005B1ED3">
        <w:rPr>
          <w:rFonts w:ascii="Arial" w:hAnsi="Arial" w:cs="Arial"/>
          <w:sz w:val="22"/>
          <w:szCs w:val="22"/>
        </w:rPr>
        <w:t xml:space="preserve"> bez DPH</w:t>
      </w:r>
      <w:r w:rsidR="000A7419" w:rsidRPr="005B1ED3">
        <w:rPr>
          <w:rFonts w:ascii="Arial" w:hAnsi="Arial" w:cs="Arial"/>
          <w:sz w:val="22"/>
          <w:szCs w:val="22"/>
        </w:rPr>
        <w:t xml:space="preserve"> </w:t>
      </w:r>
      <w:r w:rsidRPr="005B1ED3">
        <w:rPr>
          <w:rFonts w:ascii="Arial" w:hAnsi="Arial" w:cs="Arial"/>
          <w:sz w:val="22"/>
          <w:szCs w:val="22"/>
        </w:rPr>
        <w:t>za každé jednotlivé porušení jeho povinností</w:t>
      </w:r>
      <w:r w:rsidR="00BE2339" w:rsidRPr="005B1ED3">
        <w:rPr>
          <w:rFonts w:ascii="Arial" w:hAnsi="Arial" w:cs="Arial"/>
          <w:sz w:val="22"/>
          <w:szCs w:val="22"/>
        </w:rPr>
        <w:t>, a/příp. den, kdy toto porušení trvá</w:t>
      </w:r>
      <w:r w:rsidRPr="005B1ED3">
        <w:rPr>
          <w:rFonts w:ascii="Arial" w:hAnsi="Arial" w:cs="Arial"/>
          <w:sz w:val="22"/>
          <w:szCs w:val="22"/>
        </w:rPr>
        <w:t>, a to až do odstranění závadného</w:t>
      </w:r>
      <w:r w:rsidRPr="00A6671C">
        <w:rPr>
          <w:rFonts w:ascii="Arial" w:hAnsi="Arial" w:cs="Arial"/>
          <w:sz w:val="22"/>
          <w:szCs w:val="22"/>
        </w:rPr>
        <w:t xml:space="preserve"> stavu. Pokutu lze uložit i opakovaně.</w:t>
      </w:r>
    </w:p>
    <w:p w14:paraId="4D34FF8F" w14:textId="1025C013" w:rsidR="0021229F" w:rsidRPr="00A6671C" w:rsidRDefault="002E129B"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A6671C">
        <w:rPr>
          <w:rFonts w:ascii="Arial" w:hAnsi="Arial" w:cs="Arial"/>
          <w:sz w:val="22"/>
          <w:szCs w:val="22"/>
        </w:rPr>
        <w:t>Za porušení povinností zhotovitele uvedených v</w:t>
      </w:r>
      <w:r w:rsidR="00B878ED">
        <w:rPr>
          <w:rFonts w:ascii="Arial" w:hAnsi="Arial" w:cs="Arial"/>
          <w:sz w:val="22"/>
          <w:szCs w:val="22"/>
        </w:rPr>
        <w:t> </w:t>
      </w:r>
      <w:r w:rsidRPr="00A6671C">
        <w:rPr>
          <w:rFonts w:ascii="Arial" w:hAnsi="Arial" w:cs="Arial"/>
          <w:sz w:val="22"/>
          <w:szCs w:val="22"/>
        </w:rPr>
        <w:t>čl</w:t>
      </w:r>
      <w:r w:rsidR="00B878ED">
        <w:rPr>
          <w:rFonts w:ascii="Arial" w:hAnsi="Arial" w:cs="Arial"/>
          <w:sz w:val="22"/>
          <w:szCs w:val="22"/>
        </w:rPr>
        <w:t>.</w:t>
      </w:r>
      <w:r w:rsidRPr="00A6671C">
        <w:rPr>
          <w:rFonts w:ascii="Arial" w:hAnsi="Arial" w:cs="Arial"/>
          <w:sz w:val="22"/>
          <w:szCs w:val="22"/>
        </w:rPr>
        <w:t xml:space="preserve"> VI.,</w:t>
      </w:r>
      <w:r w:rsidR="00BE2339">
        <w:rPr>
          <w:rFonts w:ascii="Arial" w:hAnsi="Arial" w:cs="Arial"/>
          <w:sz w:val="22"/>
          <w:szCs w:val="22"/>
        </w:rPr>
        <w:t xml:space="preserve"> </w:t>
      </w:r>
      <w:r w:rsidR="00591F28" w:rsidRPr="00A6671C">
        <w:rPr>
          <w:rFonts w:ascii="Arial" w:hAnsi="Arial" w:cs="Arial"/>
          <w:sz w:val="22"/>
          <w:szCs w:val="22"/>
        </w:rPr>
        <w:t xml:space="preserve">této smlouvy jednorázovou smluvní pokutu ve výši </w:t>
      </w:r>
      <w:r w:rsidR="000A7419">
        <w:rPr>
          <w:rFonts w:ascii="Arial" w:hAnsi="Arial" w:cs="Arial"/>
          <w:sz w:val="22"/>
          <w:szCs w:val="22"/>
        </w:rPr>
        <w:t>15.000 Kč bez DPH</w:t>
      </w:r>
      <w:r w:rsidR="00591F28" w:rsidRPr="00A6671C">
        <w:rPr>
          <w:rFonts w:ascii="Arial" w:hAnsi="Arial" w:cs="Arial"/>
          <w:sz w:val="22"/>
          <w:szCs w:val="22"/>
        </w:rPr>
        <w:t xml:space="preserve"> za</w:t>
      </w:r>
      <w:r w:rsidRPr="00A6671C">
        <w:rPr>
          <w:rFonts w:ascii="Arial" w:hAnsi="Arial" w:cs="Arial"/>
          <w:sz w:val="22"/>
          <w:szCs w:val="22"/>
        </w:rPr>
        <w:t> </w:t>
      </w:r>
      <w:r w:rsidR="00591F28" w:rsidRPr="00A6671C">
        <w:rPr>
          <w:rFonts w:ascii="Arial" w:hAnsi="Arial" w:cs="Arial"/>
          <w:sz w:val="22"/>
          <w:szCs w:val="22"/>
        </w:rPr>
        <w:t>každé jednotlivé porušení jeho povinností na poli odpovědného veřejného zadávání, a</w:t>
      </w:r>
      <w:r w:rsidR="00BE2339">
        <w:rPr>
          <w:rFonts w:ascii="Arial" w:hAnsi="Arial" w:cs="Arial"/>
          <w:sz w:val="22"/>
          <w:szCs w:val="22"/>
        </w:rPr>
        <w:t> </w:t>
      </w:r>
      <w:r w:rsidR="00591F28" w:rsidRPr="00A6671C">
        <w:rPr>
          <w:rFonts w:ascii="Arial" w:hAnsi="Arial" w:cs="Arial"/>
          <w:sz w:val="22"/>
          <w:szCs w:val="22"/>
        </w:rPr>
        <w:t>to</w:t>
      </w:r>
      <w:r w:rsidR="00BE2339">
        <w:rPr>
          <w:rFonts w:ascii="Arial" w:hAnsi="Arial" w:cs="Arial"/>
          <w:sz w:val="22"/>
          <w:szCs w:val="22"/>
        </w:rPr>
        <w:t> i opakovaně,</w:t>
      </w:r>
      <w:r w:rsidR="00591F28" w:rsidRPr="00A6671C">
        <w:rPr>
          <w:rFonts w:ascii="Arial" w:hAnsi="Arial" w:cs="Arial"/>
          <w:sz w:val="22"/>
          <w:szCs w:val="22"/>
        </w:rPr>
        <w:t xml:space="preserve"> pokud takové porušení bude vyplývat z pravomocného rozhodnutí příslušných orgánů veřejné moci, příp. jej bude možno prokázat jiným objektivně doložitelným způsobem</w:t>
      </w:r>
      <w:r w:rsidR="00414952" w:rsidRPr="00A6671C">
        <w:rPr>
          <w:rFonts w:ascii="Arial" w:hAnsi="Arial" w:cs="Arial"/>
          <w:sz w:val="22"/>
          <w:szCs w:val="22"/>
        </w:rPr>
        <w:t>.</w:t>
      </w:r>
    </w:p>
    <w:p w14:paraId="04B6A5C3" w14:textId="26953DA8" w:rsidR="00BE2339" w:rsidRPr="000A7419" w:rsidRDefault="002E129B"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0A7419">
        <w:rPr>
          <w:rFonts w:ascii="Arial" w:hAnsi="Arial" w:cs="Arial"/>
          <w:color w:val="000000"/>
          <w:sz w:val="22"/>
          <w:szCs w:val="22"/>
        </w:rPr>
        <w:t>Za porušení povinností zhotovitele uvedených v</w:t>
      </w:r>
      <w:r w:rsidR="00B878ED">
        <w:rPr>
          <w:rFonts w:ascii="Arial" w:hAnsi="Arial" w:cs="Arial"/>
          <w:color w:val="000000"/>
          <w:sz w:val="22"/>
          <w:szCs w:val="22"/>
        </w:rPr>
        <w:t> </w:t>
      </w:r>
      <w:r w:rsidRPr="000A7419">
        <w:rPr>
          <w:rFonts w:ascii="Arial" w:hAnsi="Arial" w:cs="Arial"/>
          <w:color w:val="000000"/>
          <w:sz w:val="22"/>
          <w:szCs w:val="22"/>
        </w:rPr>
        <w:t>čl</w:t>
      </w:r>
      <w:r w:rsidR="00B878ED">
        <w:rPr>
          <w:rFonts w:ascii="Arial" w:hAnsi="Arial" w:cs="Arial"/>
          <w:color w:val="000000"/>
          <w:sz w:val="22"/>
          <w:szCs w:val="22"/>
        </w:rPr>
        <w:t>.</w:t>
      </w:r>
      <w:r w:rsidRPr="000A7419">
        <w:rPr>
          <w:rFonts w:ascii="Arial" w:hAnsi="Arial" w:cs="Arial"/>
          <w:color w:val="000000"/>
          <w:sz w:val="22"/>
          <w:szCs w:val="22"/>
        </w:rPr>
        <w:t xml:space="preserve"> VII., </w:t>
      </w:r>
      <w:r w:rsidR="005A1562" w:rsidRPr="000A7419">
        <w:rPr>
          <w:rFonts w:ascii="Arial" w:hAnsi="Arial" w:cs="Arial"/>
          <w:color w:val="000000"/>
          <w:sz w:val="22"/>
          <w:szCs w:val="22"/>
        </w:rPr>
        <w:t>odst.</w:t>
      </w:r>
      <w:r w:rsidRPr="000A7419">
        <w:rPr>
          <w:rFonts w:ascii="Arial" w:hAnsi="Arial" w:cs="Arial"/>
          <w:color w:val="000000"/>
          <w:sz w:val="22"/>
          <w:szCs w:val="22"/>
        </w:rPr>
        <w:t xml:space="preserve"> </w:t>
      </w:r>
      <w:r w:rsidR="00BE2339" w:rsidRPr="000A7419">
        <w:rPr>
          <w:rFonts w:ascii="Arial" w:hAnsi="Arial" w:cs="Arial"/>
          <w:color w:val="000000"/>
          <w:sz w:val="22"/>
          <w:szCs w:val="22"/>
        </w:rPr>
        <w:t>7</w:t>
      </w:r>
      <w:r w:rsidRPr="000A7419">
        <w:rPr>
          <w:rFonts w:ascii="Arial" w:hAnsi="Arial" w:cs="Arial"/>
          <w:color w:val="000000"/>
          <w:sz w:val="22"/>
          <w:szCs w:val="22"/>
        </w:rPr>
        <w:t xml:space="preserve">. této smlouvy smluvní pokutu ve výši </w:t>
      </w:r>
      <w:r w:rsidR="000A7419" w:rsidRPr="000A7419">
        <w:rPr>
          <w:rFonts w:ascii="Arial" w:hAnsi="Arial" w:cs="Arial"/>
          <w:color w:val="000000"/>
          <w:sz w:val="22"/>
          <w:szCs w:val="22"/>
        </w:rPr>
        <w:t>1.000 Kč</w:t>
      </w:r>
      <w:r w:rsidRPr="000A7419">
        <w:rPr>
          <w:rFonts w:ascii="Arial" w:hAnsi="Arial" w:cs="Arial"/>
          <w:color w:val="000000"/>
          <w:sz w:val="22"/>
          <w:szCs w:val="22"/>
        </w:rPr>
        <w:t xml:space="preserve"> bez DPH, </w:t>
      </w:r>
      <w:r w:rsidR="000A7419" w:rsidRPr="000A7419">
        <w:rPr>
          <w:rFonts w:ascii="Arial" w:hAnsi="Arial" w:cs="Arial"/>
          <w:snapToGrid w:val="0"/>
          <w:sz w:val="22"/>
          <w:szCs w:val="22"/>
        </w:rPr>
        <w:t>a to za každou neodstraněnou vadu a</w:t>
      </w:r>
      <w:r w:rsidR="000A7419">
        <w:rPr>
          <w:rFonts w:ascii="Arial" w:hAnsi="Arial" w:cs="Arial"/>
          <w:snapToGrid w:val="0"/>
          <w:sz w:val="22"/>
          <w:szCs w:val="22"/>
        </w:rPr>
        <w:t> </w:t>
      </w:r>
      <w:r w:rsidR="000A7419" w:rsidRPr="000A7419">
        <w:rPr>
          <w:rFonts w:ascii="Arial" w:hAnsi="Arial" w:cs="Arial"/>
          <w:snapToGrid w:val="0"/>
          <w:sz w:val="22"/>
          <w:szCs w:val="22"/>
        </w:rPr>
        <w:t>každý započatý den prodlení.</w:t>
      </w:r>
    </w:p>
    <w:p w14:paraId="40D84EA7" w14:textId="5B5A177C" w:rsidR="000A7419" w:rsidRDefault="005A1562"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A6671C">
        <w:rPr>
          <w:rFonts w:ascii="Arial" w:hAnsi="Arial" w:cs="Arial"/>
          <w:sz w:val="22"/>
          <w:szCs w:val="22"/>
        </w:rPr>
        <w:t>Za porušení povinností zhotovitele uvedených v</w:t>
      </w:r>
      <w:r w:rsidR="00B878ED">
        <w:rPr>
          <w:rFonts w:ascii="Arial" w:hAnsi="Arial" w:cs="Arial"/>
          <w:sz w:val="22"/>
          <w:szCs w:val="22"/>
        </w:rPr>
        <w:t> </w:t>
      </w:r>
      <w:r w:rsidRPr="00A6671C">
        <w:rPr>
          <w:rFonts w:ascii="Arial" w:hAnsi="Arial" w:cs="Arial"/>
          <w:sz w:val="22"/>
          <w:szCs w:val="22"/>
        </w:rPr>
        <w:t>čl</w:t>
      </w:r>
      <w:r w:rsidR="00B878ED">
        <w:rPr>
          <w:rFonts w:ascii="Arial" w:hAnsi="Arial" w:cs="Arial"/>
          <w:sz w:val="22"/>
          <w:szCs w:val="22"/>
        </w:rPr>
        <w:t>.</w:t>
      </w:r>
      <w:r w:rsidRPr="00A6671C">
        <w:rPr>
          <w:rFonts w:ascii="Arial" w:hAnsi="Arial" w:cs="Arial"/>
          <w:sz w:val="22"/>
          <w:szCs w:val="22"/>
        </w:rPr>
        <w:t xml:space="preserve"> VII., odst. 9. této smlouvy </w:t>
      </w:r>
      <w:r w:rsidR="000A7419" w:rsidRPr="00A6671C">
        <w:rPr>
          <w:rFonts w:ascii="Arial" w:hAnsi="Arial" w:cs="Arial"/>
          <w:color w:val="000000"/>
          <w:sz w:val="22"/>
          <w:szCs w:val="22"/>
        </w:rPr>
        <w:t xml:space="preserve">smluvní pokutu ve výši </w:t>
      </w:r>
      <w:r w:rsidR="000A7419">
        <w:rPr>
          <w:rFonts w:ascii="Arial" w:hAnsi="Arial" w:cs="Arial"/>
          <w:color w:val="000000"/>
          <w:sz w:val="22"/>
          <w:szCs w:val="22"/>
        </w:rPr>
        <w:t>10.000 Kč bez DPH</w:t>
      </w:r>
      <w:r w:rsidR="000A7419" w:rsidRPr="00A6671C">
        <w:rPr>
          <w:rFonts w:ascii="Arial" w:hAnsi="Arial" w:cs="Arial"/>
          <w:color w:val="000000"/>
          <w:sz w:val="22"/>
          <w:szCs w:val="22"/>
        </w:rPr>
        <w:t>, a to za každý započatý den prodlení</w:t>
      </w:r>
      <w:r w:rsidR="000A7419">
        <w:rPr>
          <w:rFonts w:ascii="Arial" w:hAnsi="Arial" w:cs="Arial"/>
          <w:color w:val="000000"/>
          <w:sz w:val="22"/>
          <w:szCs w:val="22"/>
        </w:rPr>
        <w:t xml:space="preserve"> </w:t>
      </w:r>
      <w:r w:rsidR="000A7419" w:rsidRPr="00A6671C">
        <w:rPr>
          <w:rFonts w:ascii="Arial" w:hAnsi="Arial" w:cs="Arial"/>
          <w:color w:val="000000"/>
          <w:sz w:val="22"/>
          <w:szCs w:val="22"/>
        </w:rPr>
        <w:t xml:space="preserve">oproti stanovenému termínu. Pokud bude zhotovitel v prodlení </w:t>
      </w:r>
      <w:r w:rsidR="000A7419">
        <w:rPr>
          <w:rFonts w:ascii="Arial" w:hAnsi="Arial" w:cs="Arial"/>
          <w:color w:val="000000"/>
          <w:sz w:val="22"/>
          <w:szCs w:val="22"/>
        </w:rPr>
        <w:t>o</w:t>
      </w:r>
      <w:r w:rsidR="000A7419" w:rsidRPr="00A6671C">
        <w:rPr>
          <w:rFonts w:ascii="Arial" w:hAnsi="Arial" w:cs="Arial"/>
          <w:color w:val="000000"/>
          <w:sz w:val="22"/>
          <w:szCs w:val="22"/>
        </w:rPr>
        <w:t xml:space="preserve">proti </w:t>
      </w:r>
      <w:r w:rsidR="000A7419">
        <w:rPr>
          <w:rFonts w:ascii="Arial" w:hAnsi="Arial" w:cs="Arial"/>
          <w:color w:val="000000"/>
          <w:sz w:val="22"/>
          <w:szCs w:val="22"/>
        </w:rPr>
        <w:t xml:space="preserve">stanovenému </w:t>
      </w:r>
      <w:r w:rsidR="000A7419" w:rsidRPr="00A6671C">
        <w:rPr>
          <w:rFonts w:ascii="Arial" w:hAnsi="Arial" w:cs="Arial"/>
          <w:color w:val="000000"/>
          <w:sz w:val="22"/>
          <w:szCs w:val="22"/>
        </w:rPr>
        <w:t xml:space="preserve">termínu o více jak patnáct dnů, je povinen zaplatit objednateli smluvní pokutu ve výši </w:t>
      </w:r>
      <w:r w:rsidR="00E06CDE">
        <w:rPr>
          <w:rFonts w:ascii="Arial" w:hAnsi="Arial" w:cs="Arial"/>
          <w:color w:val="000000"/>
          <w:sz w:val="22"/>
          <w:szCs w:val="22"/>
        </w:rPr>
        <w:t>15.000 Kč bez DPH</w:t>
      </w:r>
      <w:r w:rsidR="000A7419" w:rsidRPr="00A6671C">
        <w:rPr>
          <w:rFonts w:ascii="Arial" w:hAnsi="Arial" w:cs="Arial"/>
          <w:color w:val="000000"/>
          <w:sz w:val="22"/>
          <w:szCs w:val="22"/>
        </w:rPr>
        <w:t>, a to za šestnáctý den a každý započatý následující den prodlení.</w:t>
      </w:r>
    </w:p>
    <w:p w14:paraId="08812F97" w14:textId="76C524FB" w:rsidR="000A7419" w:rsidRPr="00996C60" w:rsidRDefault="000A7419"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A6671C">
        <w:rPr>
          <w:rFonts w:ascii="Arial" w:hAnsi="Arial" w:cs="Arial"/>
          <w:sz w:val="22"/>
          <w:szCs w:val="22"/>
        </w:rPr>
        <w:t>Za porušení povinností zhotovitele uvedených v</w:t>
      </w:r>
      <w:r w:rsidR="00B878ED">
        <w:rPr>
          <w:rFonts w:ascii="Arial" w:hAnsi="Arial" w:cs="Arial"/>
          <w:sz w:val="22"/>
          <w:szCs w:val="22"/>
        </w:rPr>
        <w:t> </w:t>
      </w:r>
      <w:r w:rsidRPr="00A6671C">
        <w:rPr>
          <w:rFonts w:ascii="Arial" w:hAnsi="Arial" w:cs="Arial"/>
          <w:sz w:val="22"/>
          <w:szCs w:val="22"/>
        </w:rPr>
        <w:t>čl</w:t>
      </w:r>
      <w:r w:rsidR="00B878ED">
        <w:rPr>
          <w:rFonts w:ascii="Arial" w:hAnsi="Arial" w:cs="Arial"/>
          <w:sz w:val="22"/>
          <w:szCs w:val="22"/>
        </w:rPr>
        <w:t>.</w:t>
      </w:r>
      <w:r w:rsidRPr="00A6671C">
        <w:rPr>
          <w:rFonts w:ascii="Arial" w:hAnsi="Arial" w:cs="Arial"/>
          <w:sz w:val="22"/>
          <w:szCs w:val="22"/>
        </w:rPr>
        <w:t xml:space="preserve"> VII., odst. </w:t>
      </w:r>
      <w:r>
        <w:rPr>
          <w:rFonts w:ascii="Arial" w:hAnsi="Arial" w:cs="Arial"/>
          <w:sz w:val="22"/>
          <w:szCs w:val="22"/>
        </w:rPr>
        <w:t>10</w:t>
      </w:r>
      <w:r w:rsidRPr="00A6671C">
        <w:rPr>
          <w:rFonts w:ascii="Arial" w:hAnsi="Arial" w:cs="Arial"/>
          <w:sz w:val="22"/>
          <w:szCs w:val="22"/>
        </w:rPr>
        <w:t xml:space="preserve">. této smlouvy </w:t>
      </w:r>
      <w:r w:rsidRPr="00996C60">
        <w:rPr>
          <w:rFonts w:ascii="Arial" w:hAnsi="Arial" w:cs="Arial"/>
          <w:color w:val="000000"/>
          <w:sz w:val="22"/>
          <w:szCs w:val="22"/>
        </w:rPr>
        <w:t>smluvní pokutu ve výši 5.000 Kč bez DPH, a to za každý započatý den prodlení.</w:t>
      </w:r>
    </w:p>
    <w:p w14:paraId="74F3C5E9" w14:textId="6CC8773D" w:rsidR="002E129B" w:rsidRPr="00996C60" w:rsidRDefault="002E129B"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996C60">
        <w:rPr>
          <w:rFonts w:ascii="Arial" w:hAnsi="Arial" w:cs="Arial"/>
          <w:color w:val="000000"/>
          <w:sz w:val="22"/>
          <w:szCs w:val="22"/>
        </w:rPr>
        <w:t>Za porušení povinností zhotovitele uvedených v</w:t>
      </w:r>
      <w:r w:rsidR="00B878ED">
        <w:rPr>
          <w:rFonts w:ascii="Arial" w:hAnsi="Arial" w:cs="Arial"/>
          <w:color w:val="000000"/>
          <w:sz w:val="22"/>
          <w:szCs w:val="22"/>
        </w:rPr>
        <w:t> </w:t>
      </w:r>
      <w:r w:rsidRPr="00996C60">
        <w:rPr>
          <w:rFonts w:ascii="Arial" w:hAnsi="Arial" w:cs="Arial"/>
          <w:color w:val="000000"/>
          <w:sz w:val="22"/>
          <w:szCs w:val="22"/>
        </w:rPr>
        <w:t>čl</w:t>
      </w:r>
      <w:r w:rsidR="00B878ED">
        <w:rPr>
          <w:rFonts w:ascii="Arial" w:hAnsi="Arial" w:cs="Arial"/>
          <w:color w:val="000000"/>
          <w:sz w:val="22"/>
          <w:szCs w:val="22"/>
        </w:rPr>
        <w:t>.</w:t>
      </w:r>
      <w:r w:rsidRPr="00996C60">
        <w:rPr>
          <w:rFonts w:ascii="Arial" w:hAnsi="Arial" w:cs="Arial"/>
          <w:color w:val="000000"/>
          <w:sz w:val="22"/>
          <w:szCs w:val="22"/>
        </w:rPr>
        <w:t xml:space="preserve"> X., </w:t>
      </w:r>
      <w:r w:rsidR="005A1562" w:rsidRPr="00996C60">
        <w:rPr>
          <w:rFonts w:ascii="Arial" w:hAnsi="Arial" w:cs="Arial"/>
          <w:color w:val="000000"/>
          <w:sz w:val="22"/>
          <w:szCs w:val="22"/>
        </w:rPr>
        <w:t>odst.</w:t>
      </w:r>
      <w:r w:rsidRPr="00996C60">
        <w:rPr>
          <w:rFonts w:ascii="Arial" w:hAnsi="Arial" w:cs="Arial"/>
          <w:color w:val="000000"/>
          <w:sz w:val="22"/>
          <w:szCs w:val="22"/>
        </w:rPr>
        <w:t xml:space="preserve"> </w:t>
      </w:r>
      <w:r w:rsidR="00E06CDE" w:rsidRPr="00996C60">
        <w:rPr>
          <w:rFonts w:ascii="Arial" w:hAnsi="Arial" w:cs="Arial"/>
          <w:color w:val="000000"/>
          <w:sz w:val="22"/>
          <w:szCs w:val="22"/>
        </w:rPr>
        <w:t>7</w:t>
      </w:r>
      <w:r w:rsidRPr="00996C60">
        <w:rPr>
          <w:rFonts w:ascii="Arial" w:hAnsi="Arial" w:cs="Arial"/>
          <w:color w:val="000000"/>
          <w:sz w:val="22"/>
          <w:szCs w:val="22"/>
        </w:rPr>
        <w:t>. této smlouvy smluvní pokutu ve výši</w:t>
      </w:r>
      <w:r w:rsidR="000A7419" w:rsidRPr="00996C60">
        <w:rPr>
          <w:rFonts w:ascii="Arial" w:hAnsi="Arial" w:cs="Arial"/>
          <w:color w:val="000000"/>
          <w:sz w:val="22"/>
          <w:szCs w:val="22"/>
        </w:rPr>
        <w:t xml:space="preserve"> 10.000 Ke bez DPH</w:t>
      </w:r>
      <w:r w:rsidRPr="00996C60">
        <w:rPr>
          <w:rFonts w:ascii="Arial" w:hAnsi="Arial" w:cs="Arial"/>
          <w:color w:val="000000"/>
          <w:sz w:val="22"/>
          <w:szCs w:val="22"/>
        </w:rPr>
        <w:t>, a</w:t>
      </w:r>
      <w:r w:rsidR="00F80391" w:rsidRPr="00996C60">
        <w:rPr>
          <w:rFonts w:ascii="Arial" w:hAnsi="Arial" w:cs="Arial"/>
          <w:color w:val="000000"/>
          <w:sz w:val="22"/>
          <w:szCs w:val="22"/>
        </w:rPr>
        <w:t> </w:t>
      </w:r>
      <w:r w:rsidRPr="00996C60">
        <w:rPr>
          <w:rFonts w:ascii="Arial" w:hAnsi="Arial" w:cs="Arial"/>
          <w:color w:val="000000"/>
          <w:sz w:val="22"/>
          <w:szCs w:val="22"/>
        </w:rPr>
        <w:t>to</w:t>
      </w:r>
      <w:r w:rsidR="00F80391" w:rsidRPr="00996C60">
        <w:rPr>
          <w:rFonts w:ascii="Arial" w:hAnsi="Arial" w:cs="Arial"/>
          <w:sz w:val="22"/>
          <w:szCs w:val="22"/>
        </w:rPr>
        <w:t> </w:t>
      </w:r>
      <w:r w:rsidRPr="00996C60">
        <w:rPr>
          <w:rFonts w:ascii="Arial" w:hAnsi="Arial" w:cs="Arial"/>
          <w:sz w:val="22"/>
          <w:szCs w:val="22"/>
        </w:rPr>
        <w:t>za</w:t>
      </w:r>
      <w:r w:rsidR="00F80391" w:rsidRPr="00996C60">
        <w:rPr>
          <w:rFonts w:ascii="Arial" w:hAnsi="Arial" w:cs="Arial"/>
          <w:sz w:val="22"/>
          <w:szCs w:val="22"/>
        </w:rPr>
        <w:t> </w:t>
      </w:r>
      <w:r w:rsidRPr="00996C60">
        <w:rPr>
          <w:rFonts w:ascii="Arial" w:hAnsi="Arial" w:cs="Arial"/>
          <w:sz w:val="22"/>
          <w:szCs w:val="22"/>
        </w:rPr>
        <w:t>každý započatý den prodlení</w:t>
      </w:r>
      <w:r w:rsidRPr="00996C60">
        <w:rPr>
          <w:rFonts w:ascii="Arial" w:hAnsi="Arial" w:cs="Arial"/>
          <w:color w:val="000000"/>
          <w:sz w:val="22"/>
          <w:szCs w:val="22"/>
        </w:rPr>
        <w:t xml:space="preserve"> se splněním povinnosti odstranit reklamovanou vadu. </w:t>
      </w:r>
    </w:p>
    <w:p w14:paraId="637269D8" w14:textId="29FA7ECD" w:rsidR="00996C60" w:rsidRPr="00996C60" w:rsidRDefault="00996C6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996C60">
        <w:rPr>
          <w:rFonts w:ascii="Arial" w:hAnsi="Arial" w:cs="Arial"/>
          <w:snapToGrid w:val="0"/>
          <w:sz w:val="22"/>
          <w:szCs w:val="22"/>
        </w:rPr>
        <w:t>Smluvní pokuta nebude počítána ani vymáhána v případě, kdy k prodlení objektivně nastalo v důsledku nevhodných pokynů objednatele či výskytu skrytých překážek v místě plnění.</w:t>
      </w:r>
    </w:p>
    <w:p w14:paraId="02C43478" w14:textId="7FE731E7"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lastRenderedPageBreak/>
        <w:t xml:space="preserve">Zhotovitel se zavazuje uhradit smluvní pokutu do 10 kalendářních dnů ode dne doručení vyúčtování smluvní pokuty. </w:t>
      </w:r>
    </w:p>
    <w:p w14:paraId="531EE80D" w14:textId="407C3ABC"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Doručení vyúčtování smluvní pokuty se provede osobně</w:t>
      </w:r>
      <w:r w:rsidR="008927B5">
        <w:rPr>
          <w:rFonts w:ascii="Arial" w:hAnsi="Arial" w:cs="Arial"/>
          <w:color w:val="000000"/>
          <w:sz w:val="22"/>
          <w:szCs w:val="22"/>
        </w:rPr>
        <w:t xml:space="preserve">, do datové schránky zhotovitele </w:t>
      </w:r>
      <w:r w:rsidRPr="00A6671C">
        <w:rPr>
          <w:rFonts w:ascii="Arial" w:hAnsi="Arial" w:cs="Arial"/>
          <w:color w:val="000000"/>
          <w:sz w:val="22"/>
          <w:szCs w:val="22"/>
        </w:rPr>
        <w:t>nebo doporučeně prostřednictvím provozovatele poštovních služeb. V případě pochybností se</w:t>
      </w:r>
      <w:r w:rsidR="00F80391" w:rsidRPr="00A6671C">
        <w:rPr>
          <w:rFonts w:ascii="Arial" w:hAnsi="Arial" w:cs="Arial"/>
          <w:color w:val="000000"/>
          <w:sz w:val="22"/>
          <w:szCs w:val="22"/>
        </w:rPr>
        <w:t> </w:t>
      </w:r>
      <w:r w:rsidRPr="00A6671C">
        <w:rPr>
          <w:rFonts w:ascii="Arial" w:hAnsi="Arial" w:cs="Arial"/>
          <w:color w:val="000000"/>
          <w:sz w:val="22"/>
          <w:szCs w:val="22"/>
        </w:rPr>
        <w:t>má</w:t>
      </w:r>
      <w:r w:rsidR="00F80391" w:rsidRPr="00A6671C">
        <w:rPr>
          <w:rFonts w:ascii="Arial" w:hAnsi="Arial" w:cs="Arial"/>
          <w:color w:val="000000"/>
          <w:sz w:val="22"/>
          <w:szCs w:val="22"/>
        </w:rPr>
        <w:t> </w:t>
      </w:r>
      <w:r w:rsidRPr="00A6671C">
        <w:rPr>
          <w:rFonts w:ascii="Arial" w:hAnsi="Arial" w:cs="Arial"/>
          <w:color w:val="000000"/>
          <w:sz w:val="22"/>
          <w:szCs w:val="22"/>
        </w:rPr>
        <w:t>zásilka za doručenou dnem jejího uložení, byla-li odeslána doporučen</w:t>
      </w:r>
      <w:r w:rsidR="006627A7" w:rsidRPr="00A6671C">
        <w:rPr>
          <w:rFonts w:ascii="Arial" w:hAnsi="Arial" w:cs="Arial"/>
          <w:color w:val="000000"/>
          <w:sz w:val="22"/>
          <w:szCs w:val="22"/>
        </w:rPr>
        <w:t>ě</w:t>
      </w:r>
      <w:r w:rsidRPr="00A6671C">
        <w:rPr>
          <w:rFonts w:ascii="Arial" w:hAnsi="Arial" w:cs="Arial"/>
          <w:color w:val="000000"/>
          <w:sz w:val="22"/>
          <w:szCs w:val="22"/>
        </w:rPr>
        <w:t xml:space="preserve"> na</w:t>
      </w:r>
      <w:r w:rsidR="00F80391" w:rsidRPr="00A6671C">
        <w:rPr>
          <w:rFonts w:ascii="Arial" w:hAnsi="Arial" w:cs="Arial"/>
          <w:color w:val="000000"/>
          <w:sz w:val="22"/>
          <w:szCs w:val="22"/>
        </w:rPr>
        <w:t> </w:t>
      </w:r>
      <w:r w:rsidRPr="00A6671C">
        <w:rPr>
          <w:rFonts w:ascii="Arial" w:hAnsi="Arial" w:cs="Arial"/>
          <w:color w:val="000000"/>
          <w:sz w:val="22"/>
          <w:szCs w:val="22"/>
        </w:rPr>
        <w:t>adresu zhotovitele uvedenou v záhlaví této smlouvy.</w:t>
      </w:r>
    </w:p>
    <w:p w14:paraId="5175C608" w14:textId="1D927993"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Povinnost </w:t>
      </w:r>
      <w:r w:rsidR="00B417DC" w:rsidRPr="00A6671C">
        <w:rPr>
          <w:rFonts w:ascii="Arial" w:hAnsi="Arial" w:cs="Arial"/>
          <w:color w:val="000000"/>
          <w:sz w:val="22"/>
          <w:szCs w:val="22"/>
        </w:rPr>
        <w:t>uhradit</w:t>
      </w:r>
      <w:r w:rsidRPr="00A6671C">
        <w:rPr>
          <w:rFonts w:ascii="Arial" w:hAnsi="Arial" w:cs="Arial"/>
          <w:color w:val="000000"/>
          <w:sz w:val="22"/>
          <w:szCs w:val="22"/>
        </w:rPr>
        <w:t xml:space="preserve"> je splněna připsáním</w:t>
      </w:r>
      <w:r w:rsidR="00B417DC" w:rsidRPr="00A6671C">
        <w:rPr>
          <w:rFonts w:ascii="Arial" w:hAnsi="Arial" w:cs="Arial"/>
          <w:color w:val="000000"/>
          <w:sz w:val="22"/>
          <w:szCs w:val="22"/>
        </w:rPr>
        <w:t xml:space="preserve"> příslušné</w:t>
      </w:r>
      <w:r w:rsidRPr="00A6671C">
        <w:rPr>
          <w:rFonts w:ascii="Arial" w:hAnsi="Arial" w:cs="Arial"/>
          <w:color w:val="000000"/>
          <w:sz w:val="22"/>
          <w:szCs w:val="22"/>
        </w:rPr>
        <w:t xml:space="preserve"> částky na účet objednatele.</w:t>
      </w:r>
    </w:p>
    <w:p w14:paraId="286A3AC9" w14:textId="01B4C2D6"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Uhrazením smluvní pokuty není dotčeno právo</w:t>
      </w:r>
      <w:r w:rsidR="00E110BE" w:rsidRPr="00A6671C">
        <w:rPr>
          <w:rFonts w:ascii="Arial" w:hAnsi="Arial" w:cs="Arial"/>
          <w:color w:val="000000"/>
          <w:sz w:val="22"/>
          <w:szCs w:val="22"/>
        </w:rPr>
        <w:t xml:space="preserve"> objednatele</w:t>
      </w:r>
      <w:r w:rsidRPr="00A6671C">
        <w:rPr>
          <w:rFonts w:ascii="Arial" w:hAnsi="Arial" w:cs="Arial"/>
          <w:color w:val="000000"/>
          <w:sz w:val="22"/>
          <w:szCs w:val="22"/>
        </w:rPr>
        <w:t xml:space="preserve"> na náhradu škody, kterou lze vymáhat samostatně vedle smluvní pokuty.</w:t>
      </w:r>
    </w:p>
    <w:p w14:paraId="1F1B043B" w14:textId="77777777" w:rsidR="002E129B"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Uhrazením smluvní pokuty nezaniká povinnost odstranit závadný stav.</w:t>
      </w:r>
      <w:r w:rsidR="00C31E6B" w:rsidRPr="00A6671C">
        <w:rPr>
          <w:rFonts w:ascii="Arial" w:hAnsi="Arial" w:cs="Arial"/>
          <w:color w:val="000000"/>
          <w:sz w:val="22"/>
          <w:szCs w:val="22"/>
        </w:rPr>
        <w:t xml:space="preserve"> Smluvní pokutu je</w:t>
      </w:r>
      <w:r w:rsidR="0021229F" w:rsidRPr="00A6671C">
        <w:rPr>
          <w:rFonts w:ascii="Arial" w:hAnsi="Arial" w:cs="Arial"/>
          <w:color w:val="000000"/>
          <w:sz w:val="22"/>
          <w:szCs w:val="22"/>
        </w:rPr>
        <w:t> </w:t>
      </w:r>
      <w:r w:rsidR="00C31E6B" w:rsidRPr="00A6671C">
        <w:rPr>
          <w:rFonts w:ascii="Arial" w:hAnsi="Arial" w:cs="Arial"/>
          <w:color w:val="000000"/>
          <w:sz w:val="22"/>
          <w:szCs w:val="22"/>
        </w:rPr>
        <w:t>objednatel oprávněn jednostranně započí</w:t>
      </w:r>
      <w:r w:rsidR="004E4876" w:rsidRPr="00A6671C">
        <w:rPr>
          <w:rFonts w:ascii="Arial" w:hAnsi="Arial" w:cs="Arial"/>
          <w:color w:val="000000"/>
          <w:sz w:val="22"/>
          <w:szCs w:val="22"/>
        </w:rPr>
        <w:t>s</w:t>
      </w:r>
      <w:r w:rsidR="00C31E6B" w:rsidRPr="00A6671C">
        <w:rPr>
          <w:rFonts w:ascii="Arial" w:hAnsi="Arial" w:cs="Arial"/>
          <w:color w:val="000000"/>
          <w:sz w:val="22"/>
          <w:szCs w:val="22"/>
        </w:rPr>
        <w:t>t na cenu díla.</w:t>
      </w:r>
    </w:p>
    <w:p w14:paraId="070A00B1" w14:textId="53221EA1" w:rsidR="002E129B" w:rsidRPr="00A6671C" w:rsidRDefault="002E129B"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která se týkají předmětu díla dle této smlouvy a které byla vydána v důsledku vad na díle nebo v důsledku prodlení s dokončením díla.</w:t>
      </w:r>
    </w:p>
    <w:p w14:paraId="4B0A656C" w14:textId="17F0E72A" w:rsidR="00DC3A39" w:rsidRPr="00A6671C" w:rsidRDefault="00DC3A39" w:rsidP="002E129B">
      <w:pPr>
        <w:numPr>
          <w:ilvl w:val="0"/>
          <w:numId w:val="7"/>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V případě, že zhotovitel zjistí, že objednatel neuhradil cenu díla řádně vyúčtovanou jednotlivými fakturami v souladu s čl. V</w:t>
      </w:r>
      <w:r w:rsidR="00337055" w:rsidRPr="00A6671C">
        <w:rPr>
          <w:rFonts w:ascii="Arial" w:hAnsi="Arial" w:cs="Arial"/>
          <w:color w:val="000000"/>
          <w:sz w:val="22"/>
          <w:szCs w:val="22"/>
        </w:rPr>
        <w:t>III</w:t>
      </w:r>
      <w:r w:rsidRPr="00A6671C">
        <w:rPr>
          <w:rFonts w:ascii="Arial" w:hAnsi="Arial" w:cs="Arial"/>
          <w:color w:val="000000"/>
          <w:sz w:val="22"/>
          <w:szCs w:val="22"/>
        </w:rPr>
        <w:t>. této smlouvy ve sjednané lhůtě splatnosti, je</w:t>
      </w:r>
      <w:r w:rsidR="00EC7669" w:rsidRPr="00A6671C">
        <w:rPr>
          <w:rFonts w:ascii="Arial" w:hAnsi="Arial" w:cs="Arial"/>
          <w:color w:val="000000"/>
          <w:sz w:val="22"/>
          <w:szCs w:val="22"/>
        </w:rPr>
        <w:t> </w:t>
      </w:r>
      <w:r w:rsidRPr="00A6671C">
        <w:rPr>
          <w:rFonts w:ascii="Arial" w:hAnsi="Arial" w:cs="Arial"/>
          <w:color w:val="000000"/>
          <w:sz w:val="22"/>
          <w:szCs w:val="22"/>
        </w:rPr>
        <w:t xml:space="preserve">oprávněn vyúčtovat objednateli smluvní pokutu ve výši </w:t>
      </w:r>
      <w:r w:rsidR="00E06CDE">
        <w:rPr>
          <w:rFonts w:ascii="Arial" w:hAnsi="Arial" w:cs="Arial"/>
          <w:color w:val="000000"/>
          <w:sz w:val="22"/>
          <w:szCs w:val="22"/>
        </w:rPr>
        <w:t>10.000 Kč bez DPH</w:t>
      </w:r>
      <w:r w:rsidRPr="00A6671C">
        <w:rPr>
          <w:rFonts w:ascii="Arial" w:hAnsi="Arial" w:cs="Arial"/>
          <w:color w:val="000000"/>
          <w:sz w:val="22"/>
          <w:szCs w:val="22"/>
        </w:rPr>
        <w:t xml:space="preserve"> za</w:t>
      </w:r>
      <w:r w:rsidR="0021229F" w:rsidRPr="00A6671C">
        <w:rPr>
          <w:rFonts w:ascii="Arial" w:hAnsi="Arial" w:cs="Arial"/>
          <w:color w:val="000000"/>
          <w:sz w:val="22"/>
          <w:szCs w:val="22"/>
        </w:rPr>
        <w:t> </w:t>
      </w:r>
      <w:r w:rsidRPr="00A6671C">
        <w:rPr>
          <w:rFonts w:ascii="Arial" w:hAnsi="Arial" w:cs="Arial"/>
          <w:color w:val="000000"/>
          <w:sz w:val="22"/>
          <w:szCs w:val="22"/>
        </w:rPr>
        <w:t>každý den prodlení, a to až do jejího zaplacení.</w:t>
      </w:r>
    </w:p>
    <w:p w14:paraId="1292EB28" w14:textId="633DA6BC" w:rsidR="00397BDC" w:rsidRPr="00A6671C" w:rsidRDefault="00397BDC" w:rsidP="0021229F">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X.</w:t>
      </w:r>
      <w:r w:rsidR="00747979" w:rsidRPr="00A6671C">
        <w:rPr>
          <w:rFonts w:ascii="Arial" w:hAnsi="Arial" w:cs="Arial"/>
          <w:b/>
          <w:sz w:val="22"/>
          <w:szCs w:val="22"/>
        </w:rPr>
        <w:t xml:space="preserve"> </w:t>
      </w:r>
      <w:r w:rsidRPr="00A6671C">
        <w:rPr>
          <w:rFonts w:ascii="Arial" w:hAnsi="Arial" w:cs="Arial"/>
          <w:b/>
          <w:sz w:val="22"/>
          <w:szCs w:val="22"/>
        </w:rPr>
        <w:t>Záruka a odpovědnost za vady díla</w:t>
      </w:r>
    </w:p>
    <w:p w14:paraId="5ADE962B"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Zhotovitel se zavazuje, že dílo bude zhotoveno v souladu se zadávací dokumentací</w:t>
      </w:r>
      <w:r w:rsidR="00F254C0" w:rsidRPr="00E06CDE">
        <w:rPr>
          <w:rFonts w:ascii="Arial" w:hAnsi="Arial" w:cs="Arial"/>
          <w:color w:val="000000"/>
          <w:sz w:val="22"/>
          <w:szCs w:val="22"/>
        </w:rPr>
        <w:t>, projektovou dokumentací</w:t>
      </w:r>
      <w:r w:rsidR="004D370C" w:rsidRPr="00E06CDE">
        <w:rPr>
          <w:rFonts w:ascii="Arial" w:hAnsi="Arial" w:cs="Arial"/>
          <w:color w:val="000000"/>
          <w:sz w:val="22"/>
          <w:szCs w:val="22"/>
        </w:rPr>
        <w:t xml:space="preserve">, </w:t>
      </w:r>
      <w:r w:rsidRPr="00E06CDE">
        <w:rPr>
          <w:rFonts w:ascii="Arial" w:hAnsi="Arial" w:cs="Arial"/>
          <w:color w:val="000000"/>
          <w:sz w:val="22"/>
          <w:szCs w:val="22"/>
        </w:rPr>
        <w:t>touto smlouvou</w:t>
      </w:r>
      <w:r w:rsidR="004D370C" w:rsidRPr="00E06CDE">
        <w:rPr>
          <w:rFonts w:ascii="Arial" w:hAnsi="Arial" w:cs="Arial"/>
          <w:color w:val="000000"/>
          <w:sz w:val="22"/>
          <w:szCs w:val="22"/>
        </w:rPr>
        <w:t xml:space="preserve"> a</w:t>
      </w:r>
      <w:r w:rsidRPr="00E06CDE">
        <w:rPr>
          <w:rFonts w:ascii="Arial" w:hAnsi="Arial" w:cs="Arial"/>
          <w:color w:val="000000"/>
          <w:sz w:val="22"/>
          <w:szCs w:val="22"/>
        </w:rPr>
        <w:t xml:space="preserve"> platnými právními předpisy a platnými norma</w:t>
      </w:r>
      <w:r w:rsidR="008F776E" w:rsidRPr="00E06CDE">
        <w:rPr>
          <w:rFonts w:ascii="Arial" w:hAnsi="Arial" w:cs="Arial"/>
          <w:color w:val="000000"/>
          <w:sz w:val="22"/>
          <w:szCs w:val="22"/>
        </w:rPr>
        <w:t>mi vztahující</w:t>
      </w:r>
      <w:r w:rsidR="00F83A44" w:rsidRPr="00E06CDE">
        <w:rPr>
          <w:rFonts w:ascii="Arial" w:hAnsi="Arial" w:cs="Arial"/>
          <w:color w:val="000000"/>
          <w:sz w:val="22"/>
          <w:szCs w:val="22"/>
        </w:rPr>
        <w:t>mi</w:t>
      </w:r>
      <w:r w:rsidR="008F776E" w:rsidRPr="00E06CDE">
        <w:rPr>
          <w:rFonts w:ascii="Arial" w:hAnsi="Arial" w:cs="Arial"/>
          <w:color w:val="000000"/>
          <w:sz w:val="22"/>
          <w:szCs w:val="22"/>
        </w:rPr>
        <w:t xml:space="preserve"> se k</w:t>
      </w:r>
      <w:r w:rsidR="00F254C0" w:rsidRPr="00E06CDE">
        <w:rPr>
          <w:rFonts w:ascii="Arial" w:hAnsi="Arial" w:cs="Arial"/>
          <w:color w:val="000000"/>
          <w:sz w:val="22"/>
          <w:szCs w:val="22"/>
        </w:rPr>
        <w:t> </w:t>
      </w:r>
      <w:r w:rsidR="008F776E" w:rsidRPr="00E06CDE">
        <w:rPr>
          <w:rFonts w:ascii="Arial" w:hAnsi="Arial" w:cs="Arial"/>
          <w:color w:val="000000"/>
          <w:sz w:val="22"/>
          <w:szCs w:val="22"/>
        </w:rPr>
        <w:t>materiálům</w:t>
      </w:r>
      <w:r w:rsidR="00F254C0" w:rsidRPr="00E06CDE">
        <w:rPr>
          <w:rFonts w:ascii="Arial" w:hAnsi="Arial" w:cs="Arial"/>
          <w:color w:val="000000"/>
          <w:sz w:val="22"/>
          <w:szCs w:val="22"/>
        </w:rPr>
        <w:t xml:space="preserve"> </w:t>
      </w:r>
      <w:r w:rsidRPr="00E06CDE">
        <w:rPr>
          <w:rFonts w:ascii="Arial" w:hAnsi="Arial" w:cs="Arial"/>
          <w:color w:val="000000"/>
          <w:sz w:val="22"/>
          <w:szCs w:val="22"/>
        </w:rPr>
        <w:t>a pracím prováděným dle této smlouvy. Zhotovitel je povinen provést dílo řádně, na svůj náklad a na své nebezpečí ve</w:t>
      </w:r>
      <w:r w:rsidR="00F80391" w:rsidRPr="00E06CDE">
        <w:rPr>
          <w:rFonts w:ascii="Arial" w:hAnsi="Arial" w:cs="Arial"/>
          <w:color w:val="000000"/>
          <w:sz w:val="22"/>
          <w:szCs w:val="22"/>
        </w:rPr>
        <w:t> </w:t>
      </w:r>
      <w:r w:rsidRPr="00E06CDE">
        <w:rPr>
          <w:rFonts w:ascii="Arial" w:hAnsi="Arial" w:cs="Arial"/>
          <w:color w:val="000000"/>
          <w:sz w:val="22"/>
          <w:szCs w:val="22"/>
        </w:rPr>
        <w:t>sjednané době.  Objednatel nebo jím pověřený zástupce je oprávněn kontrolovat provádění díla. Zjistí-li, že zhotovitel provádí dílo v rozporu se svými povinnostmi, je</w:t>
      </w:r>
      <w:r w:rsidR="0021229F" w:rsidRPr="00E06CDE">
        <w:rPr>
          <w:rFonts w:ascii="Arial" w:hAnsi="Arial" w:cs="Arial"/>
          <w:color w:val="000000"/>
          <w:sz w:val="22"/>
          <w:szCs w:val="22"/>
        </w:rPr>
        <w:t> </w:t>
      </w:r>
      <w:r w:rsidRPr="00E06CDE">
        <w:rPr>
          <w:rFonts w:ascii="Arial" w:hAnsi="Arial" w:cs="Arial"/>
          <w:color w:val="000000"/>
          <w:sz w:val="22"/>
          <w:szCs w:val="22"/>
        </w:rPr>
        <w:t>objednatel oprávněn dožadovat se toho, aby zhotovitel odstranil vady vzniklé vadným prováděním a dílo prováděl řádným způsobem</w:t>
      </w:r>
      <w:r w:rsidR="00E06CDE">
        <w:rPr>
          <w:rFonts w:ascii="Arial" w:hAnsi="Arial" w:cs="Arial"/>
          <w:color w:val="000000"/>
          <w:sz w:val="22"/>
          <w:szCs w:val="22"/>
        </w:rPr>
        <w:t xml:space="preserve">. </w:t>
      </w:r>
      <w:r w:rsidRPr="00E06CDE">
        <w:rPr>
          <w:rFonts w:ascii="Arial" w:hAnsi="Arial" w:cs="Arial"/>
          <w:color w:val="000000"/>
          <w:sz w:val="22"/>
          <w:szCs w:val="22"/>
        </w:rPr>
        <w:t>Jestliže zhotovitel tak neučiní ani v přiměřené lhůtě mu k tomu poskytnuté a postup zhotovitele by vedl nepochybně k porušení smlouvy, má objednatel právo od této smlouvy odstoupit.</w:t>
      </w:r>
    </w:p>
    <w:p w14:paraId="3241DFED" w14:textId="36A186AF"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Sjednaná záruční doba </w:t>
      </w:r>
      <w:r w:rsidR="00B32AF6" w:rsidRPr="00E06CDE">
        <w:rPr>
          <w:rFonts w:ascii="Arial" w:hAnsi="Arial" w:cs="Arial"/>
          <w:sz w:val="22"/>
          <w:szCs w:val="22"/>
        </w:rPr>
        <w:t>díla</w:t>
      </w:r>
      <w:r w:rsidRPr="00E06CDE">
        <w:rPr>
          <w:rFonts w:ascii="Arial" w:hAnsi="Arial" w:cs="Arial"/>
          <w:color w:val="000000"/>
          <w:sz w:val="22"/>
          <w:szCs w:val="22"/>
        </w:rPr>
        <w:t xml:space="preserve"> činí </w:t>
      </w:r>
      <w:r w:rsidR="005271AE" w:rsidRPr="00E06CDE">
        <w:rPr>
          <w:rFonts w:ascii="Arial" w:hAnsi="Arial" w:cs="Arial"/>
          <w:color w:val="000000"/>
          <w:sz w:val="22"/>
          <w:szCs w:val="22"/>
        </w:rPr>
        <w:t xml:space="preserve">60 </w:t>
      </w:r>
      <w:r w:rsidRPr="00E06CDE">
        <w:rPr>
          <w:rFonts w:ascii="Arial" w:hAnsi="Arial" w:cs="Arial"/>
          <w:color w:val="000000"/>
          <w:sz w:val="22"/>
          <w:szCs w:val="22"/>
        </w:rPr>
        <w:t>měsíců</w:t>
      </w:r>
      <w:r w:rsidR="00232A8C" w:rsidRPr="00E06CDE">
        <w:rPr>
          <w:rFonts w:ascii="Arial" w:hAnsi="Arial" w:cs="Arial"/>
          <w:color w:val="000000"/>
          <w:sz w:val="22"/>
          <w:szCs w:val="22"/>
        </w:rPr>
        <w:t xml:space="preserve"> </w:t>
      </w:r>
      <w:r w:rsidRPr="00E06CDE">
        <w:rPr>
          <w:rFonts w:ascii="Arial" w:hAnsi="Arial" w:cs="Arial"/>
          <w:color w:val="000000"/>
          <w:sz w:val="22"/>
          <w:szCs w:val="22"/>
        </w:rPr>
        <w:t xml:space="preserve">od termínu převzetí </w:t>
      </w:r>
      <w:r w:rsidR="00E06CDE" w:rsidRPr="00E06CDE">
        <w:rPr>
          <w:rFonts w:ascii="Arial" w:hAnsi="Arial" w:cs="Arial"/>
          <w:color w:val="000000"/>
          <w:sz w:val="22"/>
          <w:szCs w:val="22"/>
        </w:rPr>
        <w:t xml:space="preserve">stavební části </w:t>
      </w:r>
      <w:r w:rsidRPr="00E06CDE">
        <w:rPr>
          <w:rFonts w:ascii="Arial" w:hAnsi="Arial" w:cs="Arial"/>
          <w:color w:val="000000"/>
          <w:sz w:val="22"/>
          <w:szCs w:val="22"/>
        </w:rPr>
        <w:t>díla</w:t>
      </w:r>
      <w:r w:rsidR="00E06CDE" w:rsidRPr="00E06CDE">
        <w:rPr>
          <w:rFonts w:ascii="Arial" w:hAnsi="Arial" w:cs="Arial"/>
          <w:color w:val="000000"/>
          <w:sz w:val="22"/>
          <w:szCs w:val="22"/>
        </w:rPr>
        <w:t>, případně 24 měsíců od termínu převzetí části díla sestávajícího z technologií, spotřebičů a inventarizovaného movitého majetku</w:t>
      </w:r>
      <w:r w:rsidRPr="00E06CDE">
        <w:rPr>
          <w:rFonts w:ascii="Arial" w:hAnsi="Arial" w:cs="Arial"/>
          <w:color w:val="000000"/>
          <w:sz w:val="22"/>
          <w:szCs w:val="22"/>
        </w:rPr>
        <w:t>. Lhůta platí za</w:t>
      </w:r>
      <w:r w:rsidR="0021229F" w:rsidRPr="00E06CDE">
        <w:rPr>
          <w:rFonts w:ascii="Arial" w:hAnsi="Arial" w:cs="Arial"/>
          <w:color w:val="000000"/>
          <w:sz w:val="22"/>
          <w:szCs w:val="22"/>
        </w:rPr>
        <w:t> </w:t>
      </w:r>
      <w:r w:rsidRPr="00E06CDE">
        <w:rPr>
          <w:rFonts w:ascii="Arial" w:hAnsi="Arial" w:cs="Arial"/>
          <w:color w:val="000000"/>
          <w:sz w:val="22"/>
          <w:szCs w:val="22"/>
        </w:rPr>
        <w:t>předpokladu dodržování návodů k</w:t>
      </w:r>
      <w:r w:rsidR="00E06CDE" w:rsidRPr="00E06CDE">
        <w:rPr>
          <w:rFonts w:ascii="Arial" w:hAnsi="Arial" w:cs="Arial"/>
          <w:color w:val="000000"/>
          <w:sz w:val="22"/>
          <w:szCs w:val="22"/>
        </w:rPr>
        <w:t> </w:t>
      </w:r>
      <w:r w:rsidRPr="00E06CDE">
        <w:rPr>
          <w:rFonts w:ascii="Arial" w:hAnsi="Arial" w:cs="Arial"/>
          <w:color w:val="000000"/>
          <w:sz w:val="22"/>
          <w:szCs w:val="22"/>
        </w:rPr>
        <w:t xml:space="preserve">užívání, dodaných zhotovitelem dle </w:t>
      </w:r>
      <w:r w:rsidR="00296B8D" w:rsidRPr="00E06CDE">
        <w:rPr>
          <w:rFonts w:ascii="Arial" w:hAnsi="Arial" w:cs="Arial"/>
          <w:color w:val="000000"/>
          <w:sz w:val="22"/>
          <w:szCs w:val="22"/>
        </w:rPr>
        <w:t>čl.</w:t>
      </w:r>
      <w:r w:rsidRPr="00E06CDE">
        <w:rPr>
          <w:rFonts w:ascii="Arial" w:hAnsi="Arial" w:cs="Arial"/>
          <w:color w:val="000000"/>
          <w:sz w:val="22"/>
          <w:szCs w:val="22"/>
        </w:rPr>
        <w:t xml:space="preserve"> VII. této smlouvy.</w:t>
      </w:r>
    </w:p>
    <w:p w14:paraId="7CAE80D0" w14:textId="2EF164EB"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Záruční doba se počítá od data </w:t>
      </w:r>
      <w:r w:rsidR="005D7219">
        <w:rPr>
          <w:rFonts w:ascii="Arial" w:hAnsi="Arial" w:cs="Arial"/>
          <w:color w:val="000000"/>
          <w:sz w:val="22"/>
          <w:szCs w:val="22"/>
        </w:rPr>
        <w:t>předání díla objednateli.</w:t>
      </w:r>
    </w:p>
    <w:p w14:paraId="69AE839F" w14:textId="77777777"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 které zhotovitel předal objednateli při přejímce a jsou přílohou k protokolu o předání a</w:t>
      </w:r>
      <w:r w:rsidR="00F80391" w:rsidRPr="00E06CDE">
        <w:rPr>
          <w:rFonts w:ascii="Arial" w:hAnsi="Arial" w:cs="Arial"/>
          <w:sz w:val="22"/>
          <w:szCs w:val="22"/>
        </w:rPr>
        <w:t> </w:t>
      </w:r>
      <w:r w:rsidRPr="00E06CDE">
        <w:rPr>
          <w:rFonts w:ascii="Arial" w:hAnsi="Arial" w:cs="Arial"/>
          <w:sz w:val="22"/>
          <w:szCs w:val="22"/>
        </w:rPr>
        <w:t>převzetí díla.</w:t>
      </w:r>
    </w:p>
    <w:p w14:paraId="2D147E32" w14:textId="77777777"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sz w:val="22"/>
          <w:szCs w:val="22"/>
        </w:rPr>
        <w:t>Případné připomínky k obsahu nebo kvalitě díla v průběhu jeho provádění jakož i</w:t>
      </w:r>
      <w:r w:rsidR="00987729" w:rsidRPr="00E06CDE">
        <w:rPr>
          <w:rFonts w:ascii="Arial" w:hAnsi="Arial" w:cs="Arial"/>
          <w:sz w:val="22"/>
          <w:szCs w:val="22"/>
        </w:rPr>
        <w:t> </w:t>
      </w:r>
      <w:r w:rsidRPr="00E06CDE">
        <w:rPr>
          <w:rFonts w:ascii="Arial" w:hAnsi="Arial" w:cs="Arial"/>
          <w:sz w:val="22"/>
          <w:szCs w:val="22"/>
        </w:rPr>
        <w:t xml:space="preserve">případné následné reklamace je objednatel povinen sdělit zhotoviteli neprodleně </w:t>
      </w:r>
      <w:r w:rsidR="00B32AF6" w:rsidRPr="00E06CDE">
        <w:rPr>
          <w:rFonts w:ascii="Arial" w:hAnsi="Arial" w:cs="Arial"/>
          <w:sz w:val="22"/>
          <w:szCs w:val="22"/>
        </w:rPr>
        <w:t xml:space="preserve">po jejich zjištění </w:t>
      </w:r>
      <w:r w:rsidRPr="00E06CDE">
        <w:rPr>
          <w:rFonts w:ascii="Arial" w:hAnsi="Arial" w:cs="Arial"/>
          <w:sz w:val="22"/>
          <w:szCs w:val="22"/>
        </w:rPr>
        <w:lastRenderedPageBreak/>
        <w:t>tak, aby bylo možno připomínky a reklamace okamžitě řešit, aniž by vznikly následné škody na díle.</w:t>
      </w:r>
    </w:p>
    <w:p w14:paraId="6248D067" w14:textId="249CED86" w:rsidR="00E06CDE" w:rsidRPr="00E06CDE" w:rsidRDefault="00E06CDE"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K zajištění závazků vyplývajících z odpovědnosti zhotovitele za vady díla po dobu záruční doby se zhotovitel zavazuje vystavit a předat objednateli </w:t>
      </w:r>
      <w:r w:rsidRPr="00E06CDE">
        <w:rPr>
          <w:rFonts w:ascii="Arial" w:hAnsi="Arial" w:cs="Arial"/>
          <w:b/>
          <w:bCs/>
          <w:color w:val="000000"/>
          <w:sz w:val="22"/>
          <w:szCs w:val="22"/>
        </w:rPr>
        <w:t>bankovní záruku</w:t>
      </w:r>
      <w:r w:rsidRPr="00E06CDE">
        <w:rPr>
          <w:rFonts w:ascii="Arial" w:hAnsi="Arial" w:cs="Arial"/>
          <w:color w:val="000000"/>
          <w:sz w:val="22"/>
          <w:szCs w:val="22"/>
        </w:rPr>
        <w:t xml:space="preserve"> za</w:t>
      </w:r>
      <w:r>
        <w:rPr>
          <w:rFonts w:ascii="Arial" w:hAnsi="Arial" w:cs="Arial"/>
          <w:color w:val="000000"/>
          <w:sz w:val="22"/>
          <w:szCs w:val="22"/>
        </w:rPr>
        <w:t> </w:t>
      </w:r>
      <w:r w:rsidRPr="00E06CDE">
        <w:rPr>
          <w:rFonts w:ascii="Arial" w:hAnsi="Arial" w:cs="Arial"/>
          <w:color w:val="000000"/>
          <w:sz w:val="22"/>
          <w:szCs w:val="22"/>
        </w:rPr>
        <w:t>kvalitu provedeného díla, a to ve výši 4 % z Celkové ceny včetně DPH. Bankovní záruka musí být platná po celou dobu záruční lhůty. Záruka bude sloužit k zajištění řádného plnění povinností zhotovitele v záruční době (tj. zejména na úhradu nákladů spojených s</w:t>
      </w:r>
      <w:r>
        <w:rPr>
          <w:rFonts w:ascii="Arial" w:hAnsi="Arial" w:cs="Arial"/>
          <w:color w:val="000000"/>
          <w:sz w:val="22"/>
          <w:szCs w:val="22"/>
        </w:rPr>
        <w:t> </w:t>
      </w:r>
      <w:r w:rsidRPr="00E06CDE">
        <w:rPr>
          <w:rFonts w:ascii="Arial" w:hAnsi="Arial" w:cs="Arial"/>
          <w:color w:val="000000"/>
          <w:sz w:val="22"/>
          <w:szCs w:val="22"/>
        </w:rPr>
        <w:t>odstraněním vad, náhrady škody, smluvních pokut, vydání bezdůvodného obohacení apod.).</w:t>
      </w:r>
    </w:p>
    <w:p w14:paraId="274A451E" w14:textId="77777777" w:rsidR="00E06CDE" w:rsidRPr="00E06CDE" w:rsidRDefault="00E06CDE" w:rsidP="009342B5">
      <w:pPr>
        <w:pStyle w:val="Odstavecseseznamem"/>
        <w:numPr>
          <w:ilvl w:val="1"/>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Bankovní záruka musí být vystavena bankou, která má oprávnění působit na území ČR, a musí být psána v českém jazyce.</w:t>
      </w:r>
    </w:p>
    <w:p w14:paraId="0B7530EA" w14:textId="4342E650" w:rsidR="00E06CDE" w:rsidRPr="00E06CDE" w:rsidRDefault="00E06CDE" w:rsidP="009342B5">
      <w:pPr>
        <w:pStyle w:val="Odstavecseseznamem"/>
        <w:numPr>
          <w:ilvl w:val="1"/>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Bankovní záruka musí být neodvolatelná, musí být bezpodmínečná, splatná na první výzvu </w:t>
      </w:r>
      <w:r w:rsidR="008927B5">
        <w:rPr>
          <w:rFonts w:ascii="Arial" w:hAnsi="Arial" w:cs="Arial"/>
          <w:color w:val="000000"/>
          <w:sz w:val="22"/>
          <w:szCs w:val="22"/>
        </w:rPr>
        <w:t>o</w:t>
      </w:r>
      <w:r w:rsidRPr="00E06CDE">
        <w:rPr>
          <w:rFonts w:ascii="Arial" w:hAnsi="Arial" w:cs="Arial"/>
          <w:color w:val="000000"/>
          <w:sz w:val="22"/>
          <w:szCs w:val="22"/>
        </w:rPr>
        <w:t xml:space="preserve">bjednatele a bez námitek, které by mohla uplatnit banka, která vystavila záruční listinu, vůči </w:t>
      </w:r>
      <w:r w:rsidR="008927B5">
        <w:rPr>
          <w:rFonts w:ascii="Arial" w:hAnsi="Arial" w:cs="Arial"/>
          <w:color w:val="000000"/>
          <w:sz w:val="22"/>
          <w:szCs w:val="22"/>
        </w:rPr>
        <w:t>o</w:t>
      </w:r>
      <w:r w:rsidRPr="00E06CDE">
        <w:rPr>
          <w:rFonts w:ascii="Arial" w:hAnsi="Arial" w:cs="Arial"/>
          <w:color w:val="000000"/>
          <w:sz w:val="22"/>
          <w:szCs w:val="22"/>
        </w:rPr>
        <w:t xml:space="preserve">bjednateli s výjimkou, že písemná výzva </w:t>
      </w:r>
      <w:r w:rsidR="008927B5">
        <w:rPr>
          <w:rFonts w:ascii="Arial" w:hAnsi="Arial" w:cs="Arial"/>
          <w:color w:val="000000"/>
          <w:sz w:val="22"/>
          <w:szCs w:val="22"/>
        </w:rPr>
        <w:t>o</w:t>
      </w:r>
      <w:r w:rsidRPr="00E06CDE">
        <w:rPr>
          <w:rFonts w:ascii="Arial" w:hAnsi="Arial" w:cs="Arial"/>
          <w:color w:val="000000"/>
          <w:sz w:val="22"/>
          <w:szCs w:val="22"/>
        </w:rPr>
        <w:t>bjednatele o plnění z</w:t>
      </w:r>
      <w:r w:rsidR="008927B5">
        <w:rPr>
          <w:rFonts w:ascii="Arial" w:hAnsi="Arial" w:cs="Arial"/>
          <w:color w:val="000000"/>
          <w:sz w:val="22"/>
          <w:szCs w:val="22"/>
        </w:rPr>
        <w:t> </w:t>
      </w:r>
      <w:r w:rsidRPr="00E06CDE">
        <w:rPr>
          <w:rFonts w:ascii="Arial" w:hAnsi="Arial" w:cs="Arial"/>
          <w:color w:val="000000"/>
          <w:sz w:val="22"/>
          <w:szCs w:val="22"/>
        </w:rPr>
        <w:t>bankovní záruky byla učiněna až po době platnosti bankovní záruky.</w:t>
      </w:r>
    </w:p>
    <w:p w14:paraId="40F7B4AC" w14:textId="12766A38" w:rsidR="00E06CDE" w:rsidRPr="00E06CDE" w:rsidRDefault="00E06CDE" w:rsidP="009342B5">
      <w:pPr>
        <w:pStyle w:val="Odstavecseseznamem"/>
        <w:numPr>
          <w:ilvl w:val="1"/>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Bankovní záruka nesmí obsahovat ustanovení, která by podmiňovala vyplacení peněžité částky v záruční listině uvedené jinou podmínkou, než je písemná výzva </w:t>
      </w:r>
      <w:r w:rsidR="008927B5">
        <w:rPr>
          <w:rFonts w:ascii="Arial" w:hAnsi="Arial" w:cs="Arial"/>
          <w:color w:val="000000"/>
          <w:sz w:val="22"/>
          <w:szCs w:val="22"/>
        </w:rPr>
        <w:t>o</w:t>
      </w:r>
      <w:r w:rsidRPr="00E06CDE">
        <w:rPr>
          <w:rFonts w:ascii="Arial" w:hAnsi="Arial" w:cs="Arial"/>
          <w:color w:val="000000"/>
          <w:sz w:val="22"/>
          <w:szCs w:val="22"/>
        </w:rPr>
        <w:t>bjednatele k plnění z bankovní záruky, podepsaná osobami oprávněnými jednat za</w:t>
      </w:r>
      <w:r w:rsidR="008927B5">
        <w:rPr>
          <w:rFonts w:ascii="Arial" w:hAnsi="Arial" w:cs="Arial"/>
          <w:color w:val="000000"/>
          <w:sz w:val="22"/>
          <w:szCs w:val="22"/>
        </w:rPr>
        <w:t> o</w:t>
      </w:r>
      <w:r w:rsidRPr="00E06CDE">
        <w:rPr>
          <w:rFonts w:ascii="Arial" w:hAnsi="Arial" w:cs="Arial"/>
          <w:color w:val="000000"/>
          <w:sz w:val="22"/>
          <w:szCs w:val="22"/>
        </w:rPr>
        <w:t xml:space="preserve">bjednatele nebo jeho jménem. Bankovní záruka nesmí obsahovat ani žádná jiná ustanovení, která by jakkoliv omezovala </w:t>
      </w:r>
      <w:r w:rsidR="008927B5">
        <w:rPr>
          <w:rFonts w:ascii="Arial" w:hAnsi="Arial" w:cs="Arial"/>
          <w:color w:val="000000"/>
          <w:sz w:val="22"/>
          <w:szCs w:val="22"/>
        </w:rPr>
        <w:t>o</w:t>
      </w:r>
      <w:r w:rsidRPr="00E06CDE">
        <w:rPr>
          <w:rFonts w:ascii="Arial" w:hAnsi="Arial" w:cs="Arial"/>
          <w:color w:val="000000"/>
          <w:sz w:val="22"/>
          <w:szCs w:val="22"/>
        </w:rPr>
        <w:t>bjednatele při uplatňování jeho práv z</w:t>
      </w:r>
      <w:r w:rsidR="008927B5">
        <w:rPr>
          <w:rFonts w:ascii="Arial" w:hAnsi="Arial" w:cs="Arial"/>
          <w:color w:val="000000"/>
          <w:sz w:val="22"/>
          <w:szCs w:val="22"/>
        </w:rPr>
        <w:t> </w:t>
      </w:r>
      <w:r w:rsidRPr="00E06CDE">
        <w:rPr>
          <w:rFonts w:ascii="Arial" w:hAnsi="Arial" w:cs="Arial"/>
          <w:color w:val="000000"/>
          <w:sz w:val="22"/>
          <w:szCs w:val="22"/>
        </w:rPr>
        <w:t>bankovní záruky či mu ukládala pro dosažení plnění vyplývajícího z bankovní záruky jinou povinnost, než povinnost písemně požádat o plnění v době uvedené v bankovní záruce.</w:t>
      </w:r>
    </w:p>
    <w:p w14:paraId="26A37AB1" w14:textId="4341D8AE" w:rsidR="00E06CDE" w:rsidRPr="00E06CDE" w:rsidRDefault="00E06CDE" w:rsidP="009342B5">
      <w:pPr>
        <w:pStyle w:val="Odstavecseseznamem"/>
        <w:numPr>
          <w:ilvl w:val="1"/>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Plnění z bankovní záruky bude přislíbeno bezhotovostním převodem peněžních prostředků na účet </w:t>
      </w:r>
      <w:r w:rsidR="008927B5">
        <w:rPr>
          <w:rFonts w:ascii="Arial" w:hAnsi="Arial" w:cs="Arial"/>
          <w:color w:val="000000"/>
          <w:sz w:val="22"/>
          <w:szCs w:val="22"/>
        </w:rPr>
        <w:t>o</w:t>
      </w:r>
      <w:r w:rsidRPr="00E06CDE">
        <w:rPr>
          <w:rFonts w:ascii="Arial" w:hAnsi="Arial" w:cs="Arial"/>
          <w:color w:val="000000"/>
          <w:sz w:val="22"/>
          <w:szCs w:val="22"/>
        </w:rPr>
        <w:t xml:space="preserve">bjednatele, který bude určen v písemné výzvě </w:t>
      </w:r>
      <w:r w:rsidR="008927B5">
        <w:rPr>
          <w:rFonts w:ascii="Arial" w:hAnsi="Arial" w:cs="Arial"/>
          <w:color w:val="000000"/>
          <w:sz w:val="22"/>
          <w:szCs w:val="22"/>
        </w:rPr>
        <w:t>o</w:t>
      </w:r>
      <w:r w:rsidRPr="00E06CDE">
        <w:rPr>
          <w:rFonts w:ascii="Arial" w:hAnsi="Arial" w:cs="Arial"/>
          <w:color w:val="000000"/>
          <w:sz w:val="22"/>
          <w:szCs w:val="22"/>
        </w:rPr>
        <w:t>bjednatele, a to</w:t>
      </w:r>
      <w:r w:rsidR="008927B5">
        <w:rPr>
          <w:rFonts w:ascii="Arial" w:hAnsi="Arial" w:cs="Arial"/>
          <w:color w:val="000000"/>
          <w:sz w:val="22"/>
          <w:szCs w:val="22"/>
        </w:rPr>
        <w:t> </w:t>
      </w:r>
      <w:r w:rsidRPr="00E06CDE">
        <w:rPr>
          <w:rFonts w:ascii="Arial" w:hAnsi="Arial" w:cs="Arial"/>
          <w:color w:val="000000"/>
          <w:sz w:val="22"/>
          <w:szCs w:val="22"/>
        </w:rPr>
        <w:t xml:space="preserve">nejpozději do 14 dnů od doručení písemné výzvy </w:t>
      </w:r>
      <w:r w:rsidR="008927B5">
        <w:rPr>
          <w:rFonts w:ascii="Arial" w:hAnsi="Arial" w:cs="Arial"/>
          <w:color w:val="000000"/>
          <w:sz w:val="22"/>
          <w:szCs w:val="22"/>
        </w:rPr>
        <w:t>o</w:t>
      </w:r>
      <w:r w:rsidRPr="00E06CDE">
        <w:rPr>
          <w:rFonts w:ascii="Arial" w:hAnsi="Arial" w:cs="Arial"/>
          <w:color w:val="000000"/>
          <w:sz w:val="22"/>
          <w:szCs w:val="22"/>
        </w:rPr>
        <w:t xml:space="preserve">bjednatele k plnění bance. Bankovní záruka musí umožňovat opakované plnění ve prospěch </w:t>
      </w:r>
      <w:r w:rsidR="008927B5">
        <w:rPr>
          <w:rFonts w:ascii="Arial" w:hAnsi="Arial" w:cs="Arial"/>
          <w:color w:val="000000"/>
          <w:sz w:val="22"/>
          <w:szCs w:val="22"/>
        </w:rPr>
        <w:t>o</w:t>
      </w:r>
      <w:r w:rsidRPr="00E06CDE">
        <w:rPr>
          <w:rFonts w:ascii="Arial" w:hAnsi="Arial" w:cs="Arial"/>
          <w:color w:val="000000"/>
          <w:sz w:val="22"/>
          <w:szCs w:val="22"/>
        </w:rPr>
        <w:t xml:space="preserve">bjednatele. </w:t>
      </w:r>
    </w:p>
    <w:p w14:paraId="64ED9F04" w14:textId="7AD51A61" w:rsidR="00E06CDE" w:rsidRDefault="00E06CDE" w:rsidP="009342B5">
      <w:pPr>
        <w:pStyle w:val="Odstavecseseznamem"/>
        <w:numPr>
          <w:ilvl w:val="1"/>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Před uplatněním plnění z bankovní záruky oznámí </w:t>
      </w:r>
      <w:r w:rsidR="008927B5">
        <w:rPr>
          <w:rFonts w:ascii="Arial" w:hAnsi="Arial" w:cs="Arial"/>
          <w:color w:val="000000"/>
          <w:sz w:val="22"/>
          <w:szCs w:val="22"/>
        </w:rPr>
        <w:t>o</w:t>
      </w:r>
      <w:r w:rsidRPr="00E06CDE">
        <w:rPr>
          <w:rFonts w:ascii="Arial" w:hAnsi="Arial" w:cs="Arial"/>
          <w:color w:val="000000"/>
          <w:sz w:val="22"/>
          <w:szCs w:val="22"/>
        </w:rPr>
        <w:t xml:space="preserve">bjednatel jako oprávněný písemně </w:t>
      </w:r>
      <w:r w:rsidR="008927B5">
        <w:rPr>
          <w:rFonts w:ascii="Arial" w:hAnsi="Arial" w:cs="Arial"/>
          <w:color w:val="000000"/>
          <w:sz w:val="22"/>
          <w:szCs w:val="22"/>
        </w:rPr>
        <w:t>z</w:t>
      </w:r>
      <w:r w:rsidRPr="00E06CDE">
        <w:rPr>
          <w:rFonts w:ascii="Arial" w:hAnsi="Arial" w:cs="Arial"/>
          <w:color w:val="000000"/>
          <w:sz w:val="22"/>
          <w:szCs w:val="22"/>
        </w:rPr>
        <w:t>hotoviteli výši požadovaného plnění po bance.</w:t>
      </w:r>
    </w:p>
    <w:p w14:paraId="24900100"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Zhotovitel v rámci záruční lhůty </w:t>
      </w:r>
      <w:r w:rsidR="00C82E85" w:rsidRPr="00E06CDE">
        <w:rPr>
          <w:rFonts w:ascii="Arial" w:hAnsi="Arial" w:cs="Arial"/>
          <w:color w:val="000000"/>
          <w:sz w:val="22"/>
          <w:szCs w:val="22"/>
        </w:rPr>
        <w:t>rozhodne o</w:t>
      </w:r>
      <w:r w:rsidRPr="00E06CDE">
        <w:rPr>
          <w:rFonts w:ascii="Arial" w:hAnsi="Arial" w:cs="Arial"/>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w:t>
      </w:r>
      <w:r w:rsidR="00BB4702" w:rsidRPr="00E06CDE">
        <w:rPr>
          <w:rFonts w:ascii="Arial" w:hAnsi="Arial" w:cs="Arial"/>
          <w:color w:val="000000"/>
          <w:sz w:val="22"/>
          <w:szCs w:val="22"/>
        </w:rPr>
        <w:t> </w:t>
      </w:r>
      <w:r w:rsidRPr="00E06CDE">
        <w:rPr>
          <w:rFonts w:ascii="Arial" w:hAnsi="Arial" w:cs="Arial"/>
          <w:color w:val="000000"/>
          <w:sz w:val="22"/>
          <w:szCs w:val="22"/>
        </w:rPr>
        <w:t>případ reklamace vad, u nichž objednatel uvede, že se jedná o havárii, je</w:t>
      </w:r>
      <w:r w:rsidR="00BB4702" w:rsidRPr="00E06CDE">
        <w:rPr>
          <w:rFonts w:ascii="Arial" w:hAnsi="Arial" w:cs="Arial"/>
          <w:color w:val="000000"/>
          <w:sz w:val="22"/>
          <w:szCs w:val="22"/>
        </w:rPr>
        <w:t> </w:t>
      </w:r>
      <w:r w:rsidRPr="00E06CDE">
        <w:rPr>
          <w:rFonts w:ascii="Arial" w:hAnsi="Arial" w:cs="Arial"/>
          <w:color w:val="000000"/>
          <w:sz w:val="22"/>
          <w:szCs w:val="22"/>
        </w:rPr>
        <w:t xml:space="preserve">zhotovitel povinen zahájit odstraňování reklamované vady (havárie) do 24 hodin po obdržení reklamace. </w:t>
      </w:r>
    </w:p>
    <w:p w14:paraId="625DA2C3" w14:textId="77777777" w:rsidR="00E06CDE" w:rsidRDefault="00B135A0" w:rsidP="00E06CDE">
      <w:pPr>
        <w:pStyle w:val="Odstavecseseznamem"/>
        <w:autoSpaceDE w:val="0"/>
        <w:autoSpaceDN w:val="0"/>
        <w:adjustRightInd w:val="0"/>
        <w:spacing w:after="120" w:line="276" w:lineRule="auto"/>
        <w:ind w:left="360"/>
        <w:jc w:val="both"/>
        <w:rPr>
          <w:rFonts w:ascii="Arial" w:hAnsi="Arial" w:cs="Arial"/>
          <w:color w:val="000000"/>
          <w:sz w:val="22"/>
          <w:szCs w:val="22"/>
        </w:rPr>
      </w:pPr>
      <w:r w:rsidRPr="00E06CDE">
        <w:rPr>
          <w:rFonts w:ascii="Arial" w:hAnsi="Arial" w:cs="Arial"/>
          <w:color w:val="000000"/>
          <w:sz w:val="22"/>
          <w:szCs w:val="22"/>
        </w:rPr>
        <w:t>Nenastoupí-li zhotovitel k odstranění reklamovaných vad ve stanoveném termínu, má</w:t>
      </w:r>
      <w:r w:rsidR="00EC7669" w:rsidRPr="00E06CDE">
        <w:rPr>
          <w:rFonts w:ascii="Arial" w:hAnsi="Arial" w:cs="Arial"/>
          <w:color w:val="000000"/>
          <w:sz w:val="22"/>
          <w:szCs w:val="22"/>
        </w:rPr>
        <w:t> </w:t>
      </w:r>
      <w:r w:rsidRPr="00E06CDE">
        <w:rPr>
          <w:rFonts w:ascii="Arial" w:hAnsi="Arial" w:cs="Arial"/>
          <w:color w:val="000000"/>
          <w:sz w:val="22"/>
          <w:szCs w:val="22"/>
        </w:rPr>
        <w:t>objednatel právo uhradit jejich odstranění jinou specializovanou firmou, a</w:t>
      </w:r>
      <w:r w:rsidR="00F80391" w:rsidRPr="00E06CDE">
        <w:rPr>
          <w:rFonts w:ascii="Arial" w:hAnsi="Arial" w:cs="Arial"/>
          <w:color w:val="000000"/>
          <w:sz w:val="22"/>
          <w:szCs w:val="22"/>
        </w:rPr>
        <w:t> </w:t>
      </w:r>
      <w:r w:rsidRPr="00E06CDE">
        <w:rPr>
          <w:rFonts w:ascii="Arial" w:hAnsi="Arial" w:cs="Arial"/>
          <w:color w:val="000000"/>
          <w:sz w:val="22"/>
          <w:szCs w:val="22"/>
        </w:rPr>
        <w:t>to</w:t>
      </w:r>
      <w:r w:rsidR="00F80391" w:rsidRPr="00E06CDE">
        <w:rPr>
          <w:rFonts w:ascii="Arial" w:hAnsi="Arial" w:cs="Arial"/>
          <w:color w:val="000000"/>
          <w:sz w:val="22"/>
          <w:szCs w:val="22"/>
        </w:rPr>
        <w:t> </w:t>
      </w:r>
      <w:r w:rsidRPr="00E06CDE">
        <w:rPr>
          <w:rFonts w:ascii="Arial" w:hAnsi="Arial" w:cs="Arial"/>
          <w:color w:val="000000"/>
          <w:sz w:val="22"/>
          <w:szCs w:val="22"/>
        </w:rPr>
        <w:t>z vlastních finančních prostředků a následně požadovat po zhotoviteli proplacení ceny za odstranění vad jinou firmou.</w:t>
      </w:r>
    </w:p>
    <w:p w14:paraId="4C674E4C"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Odstranění vady sdělí zhotovitel objednateli písemně. Po odstranění vady se</w:t>
      </w:r>
      <w:r w:rsidR="00F80391" w:rsidRPr="00E06CDE">
        <w:rPr>
          <w:rFonts w:ascii="Arial" w:hAnsi="Arial" w:cs="Arial"/>
          <w:color w:val="000000"/>
          <w:sz w:val="22"/>
          <w:szCs w:val="22"/>
        </w:rPr>
        <w:t> </w:t>
      </w:r>
      <w:r w:rsidRPr="00E06CDE">
        <w:rPr>
          <w:rFonts w:ascii="Arial" w:hAnsi="Arial" w:cs="Arial"/>
          <w:color w:val="000000"/>
          <w:sz w:val="22"/>
          <w:szCs w:val="22"/>
        </w:rPr>
        <w:t>poskytnutá záruka na danou věc prodlouží o čas, po kterou nemohla být věc řádně užívána.</w:t>
      </w:r>
    </w:p>
    <w:p w14:paraId="39E7CC07"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Doba od doručení reklamace do odstranění vady se do záruční doby nezapočítává.</w:t>
      </w:r>
    </w:p>
    <w:p w14:paraId="4B73ADC2" w14:textId="5811B208" w:rsidR="00F83F8A" w:rsidRPr="00E06CDE" w:rsidRDefault="00B135A0" w:rsidP="009342B5">
      <w:pPr>
        <w:pStyle w:val="Odstavecseseznamem"/>
        <w:numPr>
          <w:ilvl w:val="0"/>
          <w:numId w:val="27"/>
        </w:numPr>
        <w:autoSpaceDE w:val="0"/>
        <w:autoSpaceDN w:val="0"/>
        <w:adjustRightInd w:val="0"/>
        <w:spacing w:after="480" w:line="276" w:lineRule="auto"/>
        <w:ind w:left="357" w:hanging="357"/>
        <w:jc w:val="both"/>
        <w:rPr>
          <w:rFonts w:ascii="Arial" w:hAnsi="Arial" w:cs="Arial"/>
          <w:color w:val="000000"/>
          <w:sz w:val="22"/>
          <w:szCs w:val="22"/>
        </w:rPr>
      </w:pPr>
      <w:r w:rsidRPr="00E06CDE">
        <w:rPr>
          <w:rFonts w:ascii="Arial" w:hAnsi="Arial" w:cs="Arial"/>
          <w:color w:val="000000"/>
          <w:sz w:val="22"/>
          <w:szCs w:val="22"/>
        </w:rPr>
        <w:t>V ostatním platí příslušná ustanovení OZ.</w:t>
      </w:r>
    </w:p>
    <w:p w14:paraId="0FBC178C" w14:textId="23B4E22E" w:rsidR="00B135A0" w:rsidRPr="00A6671C" w:rsidRDefault="00B135A0" w:rsidP="0096513B">
      <w:pPr>
        <w:spacing w:after="240"/>
        <w:jc w:val="center"/>
        <w:rPr>
          <w:rFonts w:ascii="Arial" w:hAnsi="Arial" w:cs="Arial"/>
          <w:b/>
          <w:sz w:val="22"/>
          <w:szCs w:val="22"/>
        </w:rPr>
      </w:pPr>
      <w:r w:rsidRPr="00A6671C">
        <w:rPr>
          <w:rFonts w:ascii="Arial" w:hAnsi="Arial" w:cs="Arial"/>
          <w:b/>
          <w:sz w:val="22"/>
          <w:szCs w:val="22"/>
        </w:rPr>
        <w:lastRenderedPageBreak/>
        <w:t>X</w:t>
      </w:r>
      <w:r w:rsidR="00BA3086" w:rsidRPr="00A6671C">
        <w:rPr>
          <w:rFonts w:ascii="Arial" w:hAnsi="Arial" w:cs="Arial"/>
          <w:b/>
          <w:sz w:val="22"/>
          <w:szCs w:val="22"/>
        </w:rPr>
        <w:t>I</w:t>
      </w:r>
      <w:r w:rsidRPr="00A6671C">
        <w:rPr>
          <w:rFonts w:ascii="Arial" w:hAnsi="Arial" w:cs="Arial"/>
          <w:b/>
          <w:sz w:val="22"/>
          <w:szCs w:val="22"/>
        </w:rPr>
        <w:t>. Vlastnické právo ke zhotovenému dílu a odpovědnost za škodu</w:t>
      </w:r>
    </w:p>
    <w:p w14:paraId="13B29D9A" w14:textId="7C6DBA99" w:rsidR="00B135A0" w:rsidRPr="00A6671C" w:rsidRDefault="00B135A0"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Vlastníkem díla, jehož zhotovení je předmětem této sml</w:t>
      </w:r>
      <w:r w:rsidR="008F776E" w:rsidRPr="00A6671C">
        <w:rPr>
          <w:rFonts w:ascii="Arial" w:hAnsi="Arial" w:cs="Arial"/>
          <w:color w:val="000000"/>
          <w:sz w:val="22"/>
          <w:szCs w:val="22"/>
        </w:rPr>
        <w:t xml:space="preserve">ouvy, je od počátku </w:t>
      </w:r>
      <w:r w:rsidR="00990B08" w:rsidRPr="00A6671C">
        <w:rPr>
          <w:rFonts w:ascii="Arial" w:hAnsi="Arial" w:cs="Arial"/>
          <w:color w:val="000000"/>
          <w:sz w:val="22"/>
          <w:szCs w:val="22"/>
        </w:rPr>
        <w:t>o</w:t>
      </w:r>
      <w:r w:rsidR="008F776E" w:rsidRPr="00A6671C">
        <w:rPr>
          <w:rFonts w:ascii="Arial" w:hAnsi="Arial" w:cs="Arial"/>
          <w:color w:val="000000"/>
          <w:sz w:val="22"/>
          <w:szCs w:val="22"/>
        </w:rPr>
        <w:t>bjednatel.</w:t>
      </w:r>
      <w:r w:rsidR="0021229F" w:rsidRPr="00A6671C">
        <w:rPr>
          <w:rFonts w:ascii="Arial" w:hAnsi="Arial" w:cs="Arial"/>
          <w:color w:val="000000"/>
          <w:sz w:val="22"/>
          <w:szCs w:val="22"/>
        </w:rPr>
        <w:t xml:space="preserve"> </w:t>
      </w:r>
      <w:r w:rsidRPr="00A6671C">
        <w:rPr>
          <w:rFonts w:ascii="Arial" w:hAnsi="Arial" w:cs="Arial"/>
          <w:color w:val="000000"/>
          <w:sz w:val="22"/>
          <w:szCs w:val="22"/>
        </w:rPr>
        <w:t>Po</w:t>
      </w:r>
      <w:r w:rsidR="0021229F" w:rsidRPr="00A6671C">
        <w:rPr>
          <w:rFonts w:ascii="Arial" w:hAnsi="Arial" w:cs="Arial"/>
          <w:color w:val="000000"/>
          <w:sz w:val="22"/>
          <w:szCs w:val="22"/>
        </w:rPr>
        <w:t> </w:t>
      </w:r>
      <w:r w:rsidRPr="00A6671C">
        <w:rPr>
          <w:rFonts w:ascii="Arial" w:hAnsi="Arial" w:cs="Arial"/>
          <w:color w:val="000000"/>
          <w:sz w:val="22"/>
          <w:szCs w:val="22"/>
        </w:rPr>
        <w:t xml:space="preserve">předání místa plnění </w:t>
      </w:r>
      <w:r w:rsidR="00990B08" w:rsidRPr="00A6671C">
        <w:rPr>
          <w:rFonts w:ascii="Arial" w:hAnsi="Arial" w:cs="Arial"/>
          <w:color w:val="000000"/>
          <w:sz w:val="22"/>
          <w:szCs w:val="22"/>
        </w:rPr>
        <w:t>z</w:t>
      </w:r>
      <w:r w:rsidRPr="00A6671C">
        <w:rPr>
          <w:rFonts w:ascii="Arial" w:hAnsi="Arial" w:cs="Arial"/>
          <w:color w:val="000000"/>
          <w:sz w:val="22"/>
          <w:szCs w:val="22"/>
        </w:rPr>
        <w:t>hotoviteli k provedení díla podle této smlouvy přechází odpovědnost za škodu způsobenou na díle, a za škodu způsobenou jeho provozem</w:t>
      </w:r>
      <w:r w:rsidR="0096513B" w:rsidRPr="00A6671C">
        <w:rPr>
          <w:rFonts w:ascii="Arial" w:hAnsi="Arial" w:cs="Arial"/>
          <w:color w:val="000000"/>
          <w:sz w:val="22"/>
          <w:szCs w:val="22"/>
        </w:rPr>
        <w:t xml:space="preserve"> </w:t>
      </w:r>
      <w:r w:rsidRPr="00A6671C">
        <w:rPr>
          <w:rFonts w:ascii="Arial" w:hAnsi="Arial" w:cs="Arial"/>
          <w:color w:val="000000"/>
          <w:sz w:val="22"/>
          <w:szCs w:val="22"/>
        </w:rPr>
        <w:t>na</w:t>
      </w:r>
      <w:r w:rsidR="0096513B" w:rsidRPr="00A6671C">
        <w:rPr>
          <w:rFonts w:ascii="Arial" w:hAnsi="Arial" w:cs="Arial"/>
          <w:color w:val="000000"/>
          <w:sz w:val="22"/>
          <w:szCs w:val="22"/>
        </w:rPr>
        <w:t> </w:t>
      </w:r>
      <w:r w:rsidR="00990B08" w:rsidRPr="00A6671C">
        <w:rPr>
          <w:rFonts w:ascii="Arial" w:hAnsi="Arial" w:cs="Arial"/>
          <w:color w:val="000000"/>
          <w:sz w:val="22"/>
          <w:szCs w:val="22"/>
        </w:rPr>
        <w:t>z</w:t>
      </w:r>
      <w:r w:rsidRPr="00A6671C">
        <w:rPr>
          <w:rFonts w:ascii="Arial" w:hAnsi="Arial" w:cs="Arial"/>
          <w:color w:val="000000"/>
          <w:sz w:val="22"/>
          <w:szCs w:val="22"/>
        </w:rPr>
        <w:t xml:space="preserve">hotovitele, a to až do doby jeho zpětného převzetí </w:t>
      </w:r>
      <w:r w:rsidR="00990B08" w:rsidRPr="00A6671C">
        <w:rPr>
          <w:rFonts w:ascii="Arial" w:hAnsi="Arial" w:cs="Arial"/>
          <w:color w:val="000000"/>
          <w:sz w:val="22"/>
          <w:szCs w:val="22"/>
        </w:rPr>
        <w:t>o</w:t>
      </w:r>
      <w:r w:rsidRPr="00A6671C">
        <w:rPr>
          <w:rFonts w:ascii="Arial" w:hAnsi="Arial" w:cs="Arial"/>
          <w:color w:val="000000"/>
          <w:sz w:val="22"/>
          <w:szCs w:val="22"/>
        </w:rPr>
        <w:t>bjednatelem.</w:t>
      </w:r>
    </w:p>
    <w:p w14:paraId="3FB2868F" w14:textId="43F3CA31" w:rsidR="00BA46DF" w:rsidRPr="00A6671C"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Odpovědnost za škodu na zhotovovaném díle nebo jeho části nese zhotovitel v </w:t>
      </w:r>
      <w:r w:rsidR="00F80391" w:rsidRPr="00A6671C">
        <w:rPr>
          <w:rFonts w:ascii="Arial" w:hAnsi="Arial" w:cs="Arial"/>
          <w:color w:val="000000"/>
          <w:sz w:val="22"/>
          <w:szCs w:val="22"/>
        </w:rPr>
        <w:t> </w:t>
      </w:r>
      <w:r w:rsidRPr="00A6671C">
        <w:rPr>
          <w:rFonts w:ascii="Arial" w:hAnsi="Arial" w:cs="Arial"/>
          <w:color w:val="000000"/>
          <w:sz w:val="22"/>
          <w:szCs w:val="22"/>
        </w:rPr>
        <w:t>plném rozsahu až do dne předání a převzetí celého díla bez vad a nedodělků objednatelem.</w:t>
      </w:r>
    </w:p>
    <w:p w14:paraId="3C9FB087" w14:textId="7C023B1E" w:rsidR="007F3D0E" w:rsidRPr="00A6671C" w:rsidRDefault="00BA46DF"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Zhotovitel </w:t>
      </w:r>
      <w:r w:rsidR="006A4D9F" w:rsidRPr="00A6671C">
        <w:rPr>
          <w:rFonts w:ascii="Arial" w:hAnsi="Arial" w:cs="Arial"/>
          <w:color w:val="000000"/>
          <w:sz w:val="22"/>
          <w:szCs w:val="22"/>
        </w:rPr>
        <w:t xml:space="preserve">je povinen mít </w:t>
      </w:r>
      <w:r w:rsidR="0092495D" w:rsidRPr="00A6671C">
        <w:rPr>
          <w:rFonts w:ascii="Arial" w:hAnsi="Arial" w:cs="Arial"/>
          <w:color w:val="000000"/>
          <w:sz w:val="22"/>
          <w:szCs w:val="22"/>
        </w:rPr>
        <w:t xml:space="preserve">sjednáno </w:t>
      </w:r>
      <w:r w:rsidR="006A4D9F" w:rsidRPr="00A6671C">
        <w:rPr>
          <w:rFonts w:ascii="Arial" w:hAnsi="Arial" w:cs="Arial"/>
          <w:color w:val="000000"/>
          <w:sz w:val="22"/>
          <w:szCs w:val="22"/>
        </w:rPr>
        <w:t xml:space="preserve">pojištění </w:t>
      </w:r>
      <w:r w:rsidRPr="00A6671C">
        <w:rPr>
          <w:rFonts w:ascii="Arial" w:hAnsi="Arial" w:cs="Arial"/>
          <w:color w:val="000000"/>
          <w:sz w:val="22"/>
          <w:szCs w:val="22"/>
        </w:rPr>
        <w:t xml:space="preserve">odpovědnosti za škody způsobené činností </w:t>
      </w:r>
      <w:r w:rsidR="00AD33ED" w:rsidRPr="00A6671C">
        <w:rPr>
          <w:rFonts w:ascii="Arial" w:hAnsi="Arial" w:cs="Arial"/>
          <w:color w:val="000000"/>
          <w:sz w:val="22"/>
          <w:szCs w:val="22"/>
        </w:rPr>
        <w:t>z</w:t>
      </w:r>
      <w:r w:rsidRPr="00A6671C">
        <w:rPr>
          <w:rFonts w:ascii="Arial" w:hAnsi="Arial" w:cs="Arial"/>
          <w:color w:val="000000"/>
          <w:sz w:val="22"/>
          <w:szCs w:val="22"/>
        </w:rPr>
        <w:t>hotovitele na prováděném a ukončeném díle</w:t>
      </w:r>
      <w:r w:rsidR="00BC620B" w:rsidRPr="00A6671C">
        <w:rPr>
          <w:rFonts w:ascii="Arial" w:hAnsi="Arial" w:cs="Arial"/>
          <w:color w:val="000000"/>
          <w:sz w:val="22"/>
          <w:szCs w:val="22"/>
        </w:rPr>
        <w:t xml:space="preserve">, a to </w:t>
      </w:r>
      <w:r w:rsidR="004D370C" w:rsidRPr="00A6671C">
        <w:rPr>
          <w:rFonts w:ascii="Arial" w:hAnsi="Arial" w:cs="Arial"/>
          <w:color w:val="000000"/>
          <w:sz w:val="22"/>
          <w:szCs w:val="22"/>
        </w:rPr>
        <w:t xml:space="preserve">alespoň </w:t>
      </w:r>
      <w:r w:rsidR="007F3D0E" w:rsidRPr="00A6671C">
        <w:rPr>
          <w:rFonts w:ascii="Arial" w:hAnsi="Arial" w:cs="Arial"/>
          <w:sz w:val="22"/>
          <w:szCs w:val="22"/>
        </w:rPr>
        <w:t>ve výši ceny díla s DPH</w:t>
      </w:r>
      <w:r w:rsidR="00036284" w:rsidRPr="00A6671C">
        <w:rPr>
          <w:rFonts w:ascii="Arial" w:hAnsi="Arial" w:cs="Arial"/>
          <w:color w:val="000000"/>
          <w:sz w:val="22"/>
          <w:szCs w:val="22"/>
        </w:rPr>
        <w:t>.</w:t>
      </w:r>
      <w:r w:rsidRPr="00A6671C">
        <w:rPr>
          <w:rFonts w:ascii="Arial" w:hAnsi="Arial" w:cs="Arial"/>
          <w:color w:val="000000"/>
          <w:sz w:val="22"/>
          <w:szCs w:val="22"/>
        </w:rPr>
        <w:t xml:space="preserve"> </w:t>
      </w:r>
      <w:bookmarkStart w:id="3" w:name="_Hlk85446763"/>
      <w:r w:rsidRPr="00A6671C">
        <w:rPr>
          <w:rFonts w:ascii="Arial" w:hAnsi="Arial" w:cs="Arial"/>
          <w:color w:val="000000"/>
          <w:sz w:val="22"/>
          <w:szCs w:val="22"/>
        </w:rPr>
        <w:t xml:space="preserve">Odpovídající pojistka bude udržována v platnosti </w:t>
      </w:r>
      <w:r w:rsidR="00255F67" w:rsidRPr="00A6671C">
        <w:rPr>
          <w:rFonts w:ascii="Arial" w:hAnsi="Arial" w:cs="Arial"/>
          <w:color w:val="000000"/>
          <w:sz w:val="22"/>
          <w:szCs w:val="22"/>
        </w:rPr>
        <w:t xml:space="preserve">nejpozději </w:t>
      </w:r>
      <w:r w:rsidRPr="00A6671C">
        <w:rPr>
          <w:rFonts w:ascii="Arial" w:hAnsi="Arial" w:cs="Arial"/>
          <w:color w:val="000000"/>
          <w:sz w:val="22"/>
          <w:szCs w:val="22"/>
        </w:rPr>
        <w:t xml:space="preserve">od data </w:t>
      </w:r>
      <w:r w:rsidR="00E2684B" w:rsidRPr="00A6671C">
        <w:rPr>
          <w:rFonts w:ascii="Arial" w:hAnsi="Arial" w:cs="Arial"/>
          <w:color w:val="000000"/>
          <w:sz w:val="22"/>
          <w:szCs w:val="22"/>
        </w:rPr>
        <w:t>nabytí účinnosti této smlouvy</w:t>
      </w:r>
      <w:r w:rsidRPr="00A6671C">
        <w:rPr>
          <w:rFonts w:ascii="Arial" w:hAnsi="Arial" w:cs="Arial"/>
          <w:color w:val="000000"/>
          <w:sz w:val="22"/>
          <w:szCs w:val="22"/>
        </w:rPr>
        <w:t xml:space="preserve"> až do uplynutí záruční doby</w:t>
      </w:r>
      <w:r w:rsidR="00255F67" w:rsidRPr="00A6671C">
        <w:rPr>
          <w:rFonts w:ascii="Arial" w:hAnsi="Arial" w:cs="Arial"/>
          <w:color w:val="000000"/>
          <w:sz w:val="22"/>
          <w:szCs w:val="22"/>
        </w:rPr>
        <w:t xml:space="preserve"> díla</w:t>
      </w:r>
      <w:bookmarkEnd w:id="3"/>
      <w:r w:rsidR="00B9625D" w:rsidRPr="00A6671C">
        <w:rPr>
          <w:rFonts w:ascii="Arial" w:hAnsi="Arial" w:cs="Arial"/>
          <w:color w:val="000000"/>
          <w:sz w:val="22"/>
          <w:szCs w:val="22"/>
        </w:rPr>
        <w:t xml:space="preserve"> podle této smlouvy a</w:t>
      </w:r>
      <w:r w:rsidR="00F80391" w:rsidRPr="00A6671C">
        <w:rPr>
          <w:rFonts w:ascii="Arial" w:hAnsi="Arial" w:cs="Arial"/>
          <w:color w:val="000000"/>
          <w:sz w:val="22"/>
          <w:szCs w:val="22"/>
        </w:rPr>
        <w:t> </w:t>
      </w:r>
      <w:r w:rsidR="00B9625D" w:rsidRPr="00A6671C">
        <w:rPr>
          <w:rFonts w:ascii="Arial" w:hAnsi="Arial" w:cs="Arial"/>
          <w:color w:val="000000"/>
          <w:sz w:val="22"/>
          <w:szCs w:val="22"/>
        </w:rPr>
        <w:t>kdykoliv po tuto dobu na</w:t>
      </w:r>
      <w:r w:rsidR="0096513B" w:rsidRPr="00A6671C">
        <w:rPr>
          <w:rFonts w:ascii="Arial" w:hAnsi="Arial" w:cs="Arial"/>
          <w:color w:val="000000"/>
          <w:sz w:val="22"/>
          <w:szCs w:val="22"/>
        </w:rPr>
        <w:t> </w:t>
      </w:r>
      <w:r w:rsidR="00B9625D" w:rsidRPr="00A6671C">
        <w:rPr>
          <w:rFonts w:ascii="Arial" w:hAnsi="Arial" w:cs="Arial"/>
          <w:color w:val="000000"/>
          <w:sz w:val="22"/>
          <w:szCs w:val="22"/>
        </w:rPr>
        <w:t xml:space="preserve">výzvu objednatele </w:t>
      </w:r>
      <w:r w:rsidR="00107B06" w:rsidRPr="00A6671C">
        <w:rPr>
          <w:rFonts w:ascii="Arial" w:hAnsi="Arial" w:cs="Arial"/>
          <w:color w:val="000000"/>
          <w:sz w:val="22"/>
          <w:szCs w:val="22"/>
        </w:rPr>
        <w:t xml:space="preserve">má zhotovitel povinnost </w:t>
      </w:r>
      <w:r w:rsidR="00B9625D" w:rsidRPr="00A6671C">
        <w:rPr>
          <w:rFonts w:ascii="Arial" w:hAnsi="Arial" w:cs="Arial"/>
          <w:color w:val="000000"/>
          <w:sz w:val="22"/>
          <w:szCs w:val="22"/>
        </w:rPr>
        <w:t>udržování pojistné smlouvy v platnosti a</w:t>
      </w:r>
      <w:r w:rsidR="0096513B" w:rsidRPr="00A6671C">
        <w:rPr>
          <w:rFonts w:ascii="Arial" w:hAnsi="Arial" w:cs="Arial"/>
          <w:color w:val="000000"/>
          <w:sz w:val="22"/>
          <w:szCs w:val="22"/>
        </w:rPr>
        <w:t> </w:t>
      </w:r>
      <w:r w:rsidR="00B9625D" w:rsidRPr="00A6671C">
        <w:rPr>
          <w:rFonts w:ascii="Arial" w:hAnsi="Arial" w:cs="Arial"/>
          <w:color w:val="000000"/>
          <w:sz w:val="22"/>
          <w:szCs w:val="22"/>
        </w:rPr>
        <w:t>účinnosti</w:t>
      </w:r>
      <w:r w:rsidR="00107B06" w:rsidRPr="00A6671C">
        <w:rPr>
          <w:rFonts w:ascii="Arial" w:hAnsi="Arial" w:cs="Arial"/>
          <w:color w:val="000000"/>
          <w:sz w:val="22"/>
          <w:szCs w:val="22"/>
        </w:rPr>
        <w:t xml:space="preserve"> objednateli</w:t>
      </w:r>
      <w:r w:rsidR="00B9625D" w:rsidRPr="00A6671C">
        <w:rPr>
          <w:rFonts w:ascii="Arial" w:hAnsi="Arial" w:cs="Arial"/>
          <w:color w:val="000000"/>
          <w:sz w:val="22"/>
          <w:szCs w:val="22"/>
        </w:rPr>
        <w:t xml:space="preserve"> prokázat.</w:t>
      </w:r>
    </w:p>
    <w:p w14:paraId="420B2F26" w14:textId="3A7A779B" w:rsidR="00B135A0" w:rsidRPr="00A6671C" w:rsidRDefault="00B135A0"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Pokud zhotovitel způsobí při provádění díla škodu objednateli nebo třetím osobám, je</w:t>
      </w:r>
      <w:r w:rsidR="0096513B" w:rsidRPr="00A6671C">
        <w:rPr>
          <w:rFonts w:ascii="Arial" w:hAnsi="Arial" w:cs="Arial"/>
          <w:color w:val="000000"/>
          <w:sz w:val="22"/>
          <w:szCs w:val="22"/>
        </w:rPr>
        <w:t> </w:t>
      </w:r>
      <w:r w:rsidRPr="00A6671C">
        <w:rPr>
          <w:rFonts w:ascii="Arial" w:hAnsi="Arial" w:cs="Arial"/>
          <w:color w:val="000000"/>
          <w:sz w:val="22"/>
          <w:szCs w:val="22"/>
        </w:rPr>
        <w:t xml:space="preserve">povinen ji v plné výši uhradit; zhotovitel odpovídá za škodu způsobenou </w:t>
      </w:r>
      <w:r w:rsidR="00AD33ED" w:rsidRPr="00A6671C">
        <w:rPr>
          <w:rFonts w:ascii="Arial" w:hAnsi="Arial" w:cs="Arial"/>
          <w:color w:val="000000"/>
          <w:sz w:val="22"/>
          <w:szCs w:val="22"/>
        </w:rPr>
        <w:t xml:space="preserve">na díle </w:t>
      </w:r>
      <w:r w:rsidRPr="00A6671C">
        <w:rPr>
          <w:rFonts w:ascii="Arial" w:hAnsi="Arial" w:cs="Arial"/>
          <w:color w:val="000000"/>
          <w:sz w:val="22"/>
          <w:szCs w:val="22"/>
        </w:rPr>
        <w:t>třetí osobou v době od předání místa plnění do ukončení a předání díla včetně vyklizení a</w:t>
      </w:r>
      <w:r w:rsidR="0096513B" w:rsidRPr="00A6671C">
        <w:rPr>
          <w:rFonts w:ascii="Arial" w:hAnsi="Arial" w:cs="Arial"/>
          <w:color w:val="000000"/>
          <w:sz w:val="22"/>
          <w:szCs w:val="22"/>
        </w:rPr>
        <w:t> </w:t>
      </w:r>
      <w:r w:rsidRPr="00A6671C">
        <w:rPr>
          <w:rFonts w:ascii="Arial" w:hAnsi="Arial" w:cs="Arial"/>
          <w:color w:val="000000"/>
          <w:sz w:val="22"/>
          <w:szCs w:val="22"/>
        </w:rPr>
        <w:t>vyčištění místa plnění.</w:t>
      </w:r>
    </w:p>
    <w:p w14:paraId="5FD3A80B" w14:textId="138F166F" w:rsidR="00B135A0" w:rsidRPr="00A6671C" w:rsidRDefault="00B135A0" w:rsidP="009342B5">
      <w:pPr>
        <w:numPr>
          <w:ilvl w:val="0"/>
          <w:numId w:val="8"/>
        </w:numPr>
        <w:shd w:val="clear" w:color="auto" w:fill="FFFFFF" w:themeFill="background1"/>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Škodu je objednatel oprávněn započíst proti pohledávce zhotovitele. V případě, že</w:t>
      </w:r>
      <w:r w:rsidR="00F80391" w:rsidRPr="00A6671C">
        <w:rPr>
          <w:rFonts w:ascii="Arial" w:hAnsi="Arial" w:cs="Arial"/>
          <w:color w:val="000000"/>
          <w:sz w:val="22"/>
          <w:szCs w:val="22"/>
        </w:rPr>
        <w:t> </w:t>
      </w:r>
      <w:r w:rsidRPr="00A6671C">
        <w:rPr>
          <w:rFonts w:ascii="Arial" w:hAnsi="Arial" w:cs="Arial"/>
          <w:color w:val="000000"/>
          <w:sz w:val="22"/>
          <w:szCs w:val="22"/>
        </w:rPr>
        <w:t xml:space="preserve">taková pohledávka neexistuje, bude objednatelem vystaveno a zhotovitelem uhrazeno vyúčtování této škody v souladu s touto smlouvou, ve lhůtě do </w:t>
      </w:r>
      <w:r w:rsidRPr="00A6671C">
        <w:rPr>
          <w:rFonts w:ascii="Arial" w:hAnsi="Arial" w:cs="Arial"/>
          <w:b/>
          <w:bCs/>
          <w:color w:val="000000"/>
          <w:sz w:val="22"/>
          <w:szCs w:val="22"/>
        </w:rPr>
        <w:t xml:space="preserve">14 </w:t>
      </w:r>
      <w:r w:rsidRPr="00A6671C">
        <w:rPr>
          <w:rFonts w:ascii="Arial" w:hAnsi="Arial" w:cs="Arial"/>
          <w:color w:val="000000"/>
          <w:sz w:val="22"/>
          <w:szCs w:val="22"/>
        </w:rPr>
        <w:t>dnů ode dne doručení tohoto vyúčtování. Doručení tohoto vyúčtování se provede osobně nebo doporučeně prostřednictvím provozovatele poštovních služeb.</w:t>
      </w:r>
    </w:p>
    <w:p w14:paraId="6EBB6BD3" w14:textId="0A9EA1B3" w:rsidR="00B135A0" w:rsidRPr="00A6671C" w:rsidRDefault="00B135A0"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Zhotovitel nese odpovědnost původce odpadů, zavazuje se nezpůsobovat únik ropných, toxických či jiných škodlivých látek v místě plnění.</w:t>
      </w:r>
    </w:p>
    <w:p w14:paraId="5BF970C3" w14:textId="031F6E07" w:rsidR="00996C60" w:rsidRPr="00D74960" w:rsidRDefault="00B135A0" w:rsidP="00D74960">
      <w:pPr>
        <w:numPr>
          <w:ilvl w:val="0"/>
          <w:numId w:val="8"/>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Povinnost uhradit škodu je splněna připsáním</w:t>
      </w:r>
      <w:r w:rsidR="00AD33ED" w:rsidRPr="00A6671C">
        <w:rPr>
          <w:rFonts w:ascii="Arial" w:hAnsi="Arial" w:cs="Arial"/>
          <w:color w:val="000000"/>
          <w:sz w:val="22"/>
          <w:szCs w:val="22"/>
        </w:rPr>
        <w:t xml:space="preserve"> příslušné</w:t>
      </w:r>
      <w:r w:rsidRPr="00A6671C">
        <w:rPr>
          <w:rFonts w:ascii="Arial" w:hAnsi="Arial" w:cs="Arial"/>
          <w:color w:val="000000"/>
          <w:sz w:val="22"/>
          <w:szCs w:val="22"/>
        </w:rPr>
        <w:t xml:space="preserve"> částky na účet objednatele.</w:t>
      </w:r>
    </w:p>
    <w:p w14:paraId="7B8C8223" w14:textId="590C11CD" w:rsidR="00B135A0" w:rsidRPr="00A6671C" w:rsidRDefault="00B135A0" w:rsidP="00E06CDE">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XI</w:t>
      </w:r>
      <w:r w:rsidR="00BA3086" w:rsidRPr="00A6671C">
        <w:rPr>
          <w:rFonts w:ascii="Arial" w:hAnsi="Arial" w:cs="Arial"/>
          <w:b/>
          <w:sz w:val="22"/>
          <w:szCs w:val="22"/>
        </w:rPr>
        <w:t>I</w:t>
      </w:r>
      <w:r w:rsidRPr="00A6671C">
        <w:rPr>
          <w:rFonts w:ascii="Arial" w:hAnsi="Arial" w:cs="Arial"/>
          <w:b/>
          <w:sz w:val="22"/>
          <w:szCs w:val="22"/>
        </w:rPr>
        <w:t>. Ukončení smluvního vztahu</w:t>
      </w:r>
    </w:p>
    <w:p w14:paraId="1FE1459D" w14:textId="398E9F8F" w:rsidR="00B135A0" w:rsidRPr="00A6671C" w:rsidRDefault="00B135A0" w:rsidP="009342B5">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Smluvní strany mohou smlouvu ukončit dohodou nebo ods</w:t>
      </w:r>
      <w:r w:rsidR="008F776E" w:rsidRPr="00A6671C">
        <w:rPr>
          <w:rFonts w:ascii="Arial" w:hAnsi="Arial" w:cs="Arial"/>
          <w:color w:val="000000"/>
          <w:sz w:val="22"/>
          <w:szCs w:val="22"/>
        </w:rPr>
        <w:t>toupením. Dohoda o</w:t>
      </w:r>
      <w:r w:rsidR="00F80391" w:rsidRPr="00A6671C">
        <w:rPr>
          <w:rFonts w:ascii="Arial" w:hAnsi="Arial" w:cs="Arial"/>
          <w:color w:val="000000"/>
          <w:sz w:val="22"/>
          <w:szCs w:val="22"/>
        </w:rPr>
        <w:t> </w:t>
      </w:r>
      <w:r w:rsidR="008F776E" w:rsidRPr="00A6671C">
        <w:rPr>
          <w:rFonts w:ascii="Arial" w:hAnsi="Arial" w:cs="Arial"/>
          <w:color w:val="000000"/>
          <w:sz w:val="22"/>
          <w:szCs w:val="22"/>
        </w:rPr>
        <w:t>zrušení práv</w:t>
      </w:r>
      <w:r w:rsidR="0096513B" w:rsidRPr="00A6671C">
        <w:rPr>
          <w:rFonts w:ascii="Arial" w:hAnsi="Arial" w:cs="Arial"/>
          <w:color w:val="000000"/>
          <w:sz w:val="22"/>
          <w:szCs w:val="22"/>
        </w:rPr>
        <w:t xml:space="preserve"> </w:t>
      </w:r>
      <w:r w:rsidRPr="00A6671C">
        <w:rPr>
          <w:rFonts w:ascii="Arial" w:hAnsi="Arial" w:cs="Arial"/>
          <w:color w:val="000000"/>
          <w:sz w:val="22"/>
          <w:szCs w:val="22"/>
        </w:rPr>
        <w:t>a závazků musí být písemná, jinak je neplatná.</w:t>
      </w:r>
    </w:p>
    <w:p w14:paraId="4AD41677" w14:textId="1145BC22" w:rsidR="00E5465A" w:rsidRPr="00A6671C" w:rsidRDefault="00B135A0" w:rsidP="009342B5">
      <w:pPr>
        <w:numPr>
          <w:ilvl w:val="0"/>
          <w:numId w:val="9"/>
        </w:numPr>
        <w:autoSpaceDE w:val="0"/>
        <w:autoSpaceDN w:val="0"/>
        <w:adjustRightInd w:val="0"/>
        <w:spacing w:after="120" w:line="276" w:lineRule="auto"/>
        <w:ind w:left="284"/>
        <w:jc w:val="both"/>
        <w:rPr>
          <w:rFonts w:ascii="Arial" w:hAnsi="Arial" w:cs="Arial"/>
          <w:sz w:val="22"/>
          <w:szCs w:val="22"/>
        </w:rPr>
      </w:pPr>
      <w:r w:rsidRPr="00A6671C">
        <w:rPr>
          <w:rFonts w:ascii="Arial" w:hAnsi="Arial" w:cs="Arial"/>
          <w:color w:val="000000"/>
          <w:sz w:val="22"/>
          <w:szCs w:val="22"/>
        </w:rPr>
        <w:t xml:space="preserve">Objednatel je oprávněn od smlouvy odstoupit z důvodů </w:t>
      </w:r>
      <w:r w:rsidR="008F776E" w:rsidRPr="00A6671C">
        <w:rPr>
          <w:rFonts w:ascii="Arial" w:hAnsi="Arial" w:cs="Arial"/>
          <w:color w:val="000000"/>
          <w:sz w:val="22"/>
          <w:szCs w:val="22"/>
        </w:rPr>
        <w:t xml:space="preserve">uvedených v OZ </w:t>
      </w:r>
      <w:r w:rsidRPr="00A6671C">
        <w:rPr>
          <w:rFonts w:ascii="Arial" w:hAnsi="Arial" w:cs="Arial"/>
          <w:color w:val="000000"/>
          <w:sz w:val="22"/>
          <w:szCs w:val="22"/>
        </w:rPr>
        <w:t>a v případě, že</w:t>
      </w:r>
      <w:r w:rsidR="008927B5">
        <w:rPr>
          <w:rFonts w:ascii="Arial" w:hAnsi="Arial" w:cs="Arial"/>
          <w:color w:val="000000"/>
          <w:sz w:val="22"/>
          <w:szCs w:val="22"/>
        </w:rPr>
        <w:t> </w:t>
      </w:r>
      <w:r w:rsidRPr="00A6671C">
        <w:rPr>
          <w:rFonts w:ascii="Arial" w:hAnsi="Arial" w:cs="Arial"/>
          <w:color w:val="000000"/>
          <w:sz w:val="22"/>
          <w:szCs w:val="22"/>
        </w:rPr>
        <w:t>zhotovitel podstatně poruší ustanovení této smlouvy</w:t>
      </w:r>
      <w:r w:rsidR="00E5465A" w:rsidRPr="00A6671C">
        <w:rPr>
          <w:rFonts w:ascii="Arial" w:hAnsi="Arial" w:cs="Arial"/>
          <w:color w:val="000000"/>
          <w:sz w:val="22"/>
          <w:szCs w:val="22"/>
        </w:rPr>
        <w:t>.</w:t>
      </w:r>
    </w:p>
    <w:p w14:paraId="226D60FE" w14:textId="77E37292" w:rsidR="0096513B" w:rsidRPr="00A6671C" w:rsidRDefault="00B135A0" w:rsidP="009342B5">
      <w:pPr>
        <w:numPr>
          <w:ilvl w:val="0"/>
          <w:numId w:val="9"/>
        </w:numPr>
        <w:autoSpaceDE w:val="0"/>
        <w:autoSpaceDN w:val="0"/>
        <w:adjustRightInd w:val="0"/>
        <w:spacing w:after="120" w:line="276" w:lineRule="auto"/>
        <w:ind w:left="284"/>
        <w:jc w:val="both"/>
        <w:rPr>
          <w:rFonts w:ascii="Arial" w:hAnsi="Arial" w:cs="Arial"/>
          <w:sz w:val="22"/>
          <w:szCs w:val="22"/>
        </w:rPr>
      </w:pPr>
      <w:r w:rsidRPr="00A6671C">
        <w:rPr>
          <w:rFonts w:ascii="Arial" w:hAnsi="Arial" w:cs="Arial"/>
          <w:sz w:val="22"/>
          <w:szCs w:val="22"/>
        </w:rPr>
        <w:t xml:space="preserve">Za podstatné porušení této smlouvy se </w:t>
      </w:r>
      <w:r w:rsidR="00C84AD2" w:rsidRPr="00A6671C">
        <w:rPr>
          <w:rFonts w:ascii="Arial" w:hAnsi="Arial" w:cs="Arial"/>
          <w:sz w:val="22"/>
          <w:szCs w:val="22"/>
        </w:rPr>
        <w:t xml:space="preserve">dále </w:t>
      </w:r>
      <w:r w:rsidRPr="00A6671C">
        <w:rPr>
          <w:rFonts w:ascii="Arial" w:hAnsi="Arial" w:cs="Arial"/>
          <w:sz w:val="22"/>
          <w:szCs w:val="22"/>
        </w:rPr>
        <w:t>považuje zejména</w:t>
      </w:r>
    </w:p>
    <w:p w14:paraId="6CBF3880" w14:textId="6310002C"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sz w:val="22"/>
          <w:szCs w:val="22"/>
        </w:rPr>
        <w:t xml:space="preserve">prodlení zhotovitele s řádným dokončením a předáním díla nebo jeho části delším než </w:t>
      </w:r>
      <w:r w:rsidR="004A793D" w:rsidRPr="00A6671C">
        <w:rPr>
          <w:rFonts w:ascii="Arial" w:hAnsi="Arial" w:cs="Arial"/>
          <w:sz w:val="22"/>
          <w:szCs w:val="22"/>
        </w:rPr>
        <w:t>3</w:t>
      </w:r>
      <w:r w:rsidRPr="00A6671C">
        <w:rPr>
          <w:rFonts w:ascii="Arial" w:hAnsi="Arial" w:cs="Arial"/>
          <w:sz w:val="22"/>
          <w:szCs w:val="22"/>
        </w:rPr>
        <w:t>0 kalendářních dnů</w:t>
      </w:r>
      <w:r w:rsidR="008927B5">
        <w:rPr>
          <w:rFonts w:ascii="Arial" w:hAnsi="Arial" w:cs="Arial"/>
          <w:sz w:val="22"/>
          <w:szCs w:val="22"/>
        </w:rPr>
        <w:t>,</w:t>
      </w:r>
    </w:p>
    <w:p w14:paraId="20CE65C9" w14:textId="3C9ED573"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bezdůvodné přerušení prací</w:t>
      </w:r>
      <w:r w:rsidR="008927B5">
        <w:rPr>
          <w:rFonts w:ascii="Arial" w:hAnsi="Arial" w:cs="Arial"/>
          <w:color w:val="000000"/>
          <w:sz w:val="22"/>
          <w:szCs w:val="22"/>
        </w:rPr>
        <w:t>,</w:t>
      </w:r>
    </w:p>
    <w:p w14:paraId="490DD889" w14:textId="31FB6A85"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 neodstraní v průběhu plnění závazku vady svých prací, na které byl písemně upozorněn, ve lhůtě stanovené smlouvou</w:t>
      </w:r>
      <w:r w:rsidR="008927B5">
        <w:rPr>
          <w:rFonts w:ascii="Arial" w:hAnsi="Arial" w:cs="Arial"/>
          <w:color w:val="000000"/>
          <w:sz w:val="22"/>
          <w:szCs w:val="22"/>
        </w:rPr>
        <w:t>,</w:t>
      </w:r>
    </w:p>
    <w:p w14:paraId="22B6E220" w14:textId="463F6799"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 xml:space="preserve">zhotovitel přes písemné upozornění provádí svoje práce neodborně nebo v rozporu se smlouvou, </w:t>
      </w:r>
      <w:r w:rsidR="008F776E" w:rsidRPr="00A6671C">
        <w:rPr>
          <w:rFonts w:ascii="Arial" w:hAnsi="Arial" w:cs="Arial"/>
          <w:color w:val="000000"/>
          <w:sz w:val="22"/>
          <w:szCs w:val="22"/>
        </w:rPr>
        <w:t>zadávací</w:t>
      </w:r>
      <w:r w:rsidRPr="00A6671C">
        <w:rPr>
          <w:rFonts w:ascii="Arial" w:hAnsi="Arial" w:cs="Arial"/>
          <w:color w:val="000000"/>
          <w:sz w:val="22"/>
          <w:szCs w:val="22"/>
        </w:rPr>
        <w:t xml:space="preserve"> dokumentací a dokumenty, podle kterých je</w:t>
      </w:r>
      <w:r w:rsidR="00BB4702" w:rsidRPr="00A6671C">
        <w:rPr>
          <w:rFonts w:ascii="Arial" w:hAnsi="Arial" w:cs="Arial"/>
          <w:color w:val="000000"/>
          <w:sz w:val="22"/>
          <w:szCs w:val="22"/>
        </w:rPr>
        <w:t> </w:t>
      </w:r>
      <w:r w:rsidRPr="00A6671C">
        <w:rPr>
          <w:rFonts w:ascii="Arial" w:hAnsi="Arial" w:cs="Arial"/>
          <w:color w:val="000000"/>
          <w:sz w:val="22"/>
          <w:szCs w:val="22"/>
        </w:rPr>
        <w:t>povinen dílo zhotovit, nebo používá ke splnění svého závazku závadných, případně jiných než schválených výrobků či materiálů</w:t>
      </w:r>
      <w:r w:rsidR="008927B5">
        <w:rPr>
          <w:rFonts w:ascii="Arial" w:hAnsi="Arial" w:cs="Arial"/>
          <w:color w:val="000000"/>
          <w:sz w:val="22"/>
          <w:szCs w:val="22"/>
        </w:rPr>
        <w:t>,</w:t>
      </w:r>
    </w:p>
    <w:p w14:paraId="77530E11" w14:textId="55670387" w:rsidR="0096513B" w:rsidRPr="00A6671C" w:rsidRDefault="00B9625D"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lastRenderedPageBreak/>
        <w:t xml:space="preserve">zhotovitel </w:t>
      </w:r>
      <w:r w:rsidR="00107B06" w:rsidRPr="00A6671C">
        <w:rPr>
          <w:rFonts w:ascii="Arial" w:hAnsi="Arial" w:cs="Arial"/>
          <w:color w:val="000000"/>
          <w:sz w:val="22"/>
          <w:szCs w:val="22"/>
        </w:rPr>
        <w:t xml:space="preserve">ani přes opakovanou výzvu objednatele neprokáže </w:t>
      </w:r>
      <w:r w:rsidR="0092495D" w:rsidRPr="00A6671C">
        <w:rPr>
          <w:rFonts w:ascii="Arial" w:hAnsi="Arial" w:cs="Arial"/>
          <w:color w:val="000000"/>
          <w:sz w:val="22"/>
          <w:szCs w:val="22"/>
        </w:rPr>
        <w:t>platnost a</w:t>
      </w:r>
      <w:r w:rsidR="00F80391" w:rsidRPr="00A6671C">
        <w:rPr>
          <w:rFonts w:ascii="Arial" w:hAnsi="Arial" w:cs="Arial"/>
          <w:color w:val="000000"/>
          <w:sz w:val="22"/>
          <w:szCs w:val="22"/>
        </w:rPr>
        <w:t> </w:t>
      </w:r>
      <w:r w:rsidR="0092495D" w:rsidRPr="00A6671C">
        <w:rPr>
          <w:rFonts w:ascii="Arial" w:hAnsi="Arial" w:cs="Arial"/>
          <w:color w:val="000000"/>
          <w:sz w:val="22"/>
          <w:szCs w:val="22"/>
        </w:rPr>
        <w:t>účinnost</w:t>
      </w:r>
      <w:r w:rsidR="00107B06" w:rsidRPr="00A6671C">
        <w:rPr>
          <w:rFonts w:ascii="Arial" w:hAnsi="Arial" w:cs="Arial"/>
          <w:color w:val="000000"/>
          <w:sz w:val="22"/>
          <w:szCs w:val="22"/>
        </w:rPr>
        <w:t xml:space="preserve"> smlouvy o pojištění odpovědnosti za škody </w:t>
      </w:r>
      <w:r w:rsidR="0092495D" w:rsidRPr="00A6671C">
        <w:rPr>
          <w:rFonts w:ascii="Arial" w:hAnsi="Arial" w:cs="Arial"/>
          <w:color w:val="000000"/>
          <w:sz w:val="22"/>
          <w:szCs w:val="22"/>
        </w:rPr>
        <w:t>dle</w:t>
      </w:r>
      <w:r w:rsidR="00107B06" w:rsidRPr="00A6671C">
        <w:rPr>
          <w:rFonts w:ascii="Arial" w:hAnsi="Arial" w:cs="Arial"/>
          <w:color w:val="000000"/>
          <w:sz w:val="22"/>
          <w:szCs w:val="22"/>
        </w:rPr>
        <w:t xml:space="preserve"> čl. XI. odst. 2 této smlouvy</w:t>
      </w:r>
      <w:r w:rsidR="00F71EE6">
        <w:rPr>
          <w:rFonts w:ascii="Arial" w:hAnsi="Arial" w:cs="Arial"/>
          <w:color w:val="000000"/>
          <w:sz w:val="22"/>
          <w:szCs w:val="22"/>
        </w:rPr>
        <w:t>,</w:t>
      </w:r>
    </w:p>
    <w:p w14:paraId="5B91251F" w14:textId="37D02870"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w:t>
      </w:r>
      <w:r w:rsidRPr="00A6671C">
        <w:rPr>
          <w:rFonts w:ascii="Arial" w:hAnsi="Arial" w:cs="Arial"/>
          <w:snapToGrid w:val="0"/>
          <w:color w:val="000000"/>
          <w:sz w:val="22"/>
          <w:szCs w:val="22"/>
        </w:rPr>
        <w:t xml:space="preserve"> uzavřel smlouvu o prodeji či nájmu podniku či jeho části, na základě které převedl, resp. pronajal svůj podnik či tu jeho část, jejíž součástí jsou i</w:t>
      </w:r>
      <w:r w:rsidR="00F80391" w:rsidRPr="00A6671C">
        <w:rPr>
          <w:rFonts w:ascii="Arial" w:hAnsi="Arial" w:cs="Arial"/>
          <w:snapToGrid w:val="0"/>
          <w:color w:val="000000"/>
          <w:sz w:val="22"/>
          <w:szCs w:val="22"/>
        </w:rPr>
        <w:t> </w:t>
      </w:r>
      <w:r w:rsidRPr="00A6671C">
        <w:rPr>
          <w:rFonts w:ascii="Arial" w:hAnsi="Arial" w:cs="Arial"/>
          <w:snapToGrid w:val="0"/>
          <w:color w:val="000000"/>
          <w:sz w:val="22"/>
          <w:szCs w:val="22"/>
        </w:rPr>
        <w:t>práva a závazky z právního vztahu dle této smlouvy, na třetí osobu</w:t>
      </w:r>
      <w:r w:rsidR="00F71EE6">
        <w:rPr>
          <w:rFonts w:ascii="Arial" w:hAnsi="Arial" w:cs="Arial"/>
          <w:snapToGrid w:val="0"/>
          <w:color w:val="000000"/>
          <w:sz w:val="22"/>
          <w:szCs w:val="22"/>
        </w:rPr>
        <w:t>,</w:t>
      </w:r>
    </w:p>
    <w:p w14:paraId="7E5094CC" w14:textId="7B5D2E44" w:rsidR="0096513B" w:rsidRPr="00A6671C" w:rsidRDefault="00C84AD2"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 přes opakovanou (druhou) výzvu dále p</w:t>
      </w:r>
      <w:r w:rsidR="00B878ED">
        <w:rPr>
          <w:rFonts w:ascii="Arial" w:hAnsi="Arial" w:cs="Arial"/>
          <w:color w:val="000000"/>
          <w:sz w:val="22"/>
          <w:szCs w:val="22"/>
        </w:rPr>
        <w:t>rokazatelně p</w:t>
      </w:r>
      <w:r w:rsidRPr="00A6671C">
        <w:rPr>
          <w:rFonts w:ascii="Arial" w:hAnsi="Arial" w:cs="Arial"/>
          <w:color w:val="000000"/>
          <w:sz w:val="22"/>
          <w:szCs w:val="22"/>
        </w:rPr>
        <w:t xml:space="preserve">orušuje čl. VI. </w:t>
      </w:r>
      <w:r w:rsidR="003918BF" w:rsidRPr="00A6671C">
        <w:rPr>
          <w:rFonts w:ascii="Arial" w:hAnsi="Arial" w:cs="Arial"/>
          <w:color w:val="000000"/>
          <w:sz w:val="22"/>
          <w:szCs w:val="22"/>
        </w:rPr>
        <w:t>odst.</w:t>
      </w:r>
      <w:r w:rsidRPr="00A6671C">
        <w:rPr>
          <w:rFonts w:ascii="Arial" w:hAnsi="Arial" w:cs="Arial"/>
          <w:color w:val="000000"/>
          <w:sz w:val="22"/>
          <w:szCs w:val="22"/>
        </w:rPr>
        <w:t xml:space="preserve"> </w:t>
      </w:r>
      <w:r w:rsidR="003E1497" w:rsidRPr="00A6671C">
        <w:rPr>
          <w:rFonts w:ascii="Arial" w:hAnsi="Arial" w:cs="Arial"/>
          <w:color w:val="000000"/>
          <w:sz w:val="22"/>
          <w:szCs w:val="22"/>
        </w:rPr>
        <w:t>2., 3., 4</w:t>
      </w:r>
      <w:r w:rsidRPr="00A6671C">
        <w:rPr>
          <w:rFonts w:ascii="Arial" w:hAnsi="Arial" w:cs="Arial"/>
          <w:color w:val="000000"/>
          <w:sz w:val="22"/>
          <w:szCs w:val="22"/>
        </w:rPr>
        <w:t xml:space="preserve">. této smlouvy, příp. pokud je zhotovitel orgánem veřejné moci pravomocně konstatováno porušení právních předpisů, jichž se dotýká ujednání </w:t>
      </w:r>
      <w:r w:rsidR="005A1562" w:rsidRPr="00A6671C">
        <w:rPr>
          <w:rFonts w:ascii="Arial" w:hAnsi="Arial" w:cs="Arial"/>
          <w:color w:val="000000"/>
          <w:sz w:val="22"/>
          <w:szCs w:val="22"/>
        </w:rPr>
        <w:t>čl. VI. odst. 2.1. a</w:t>
      </w:r>
      <w:r w:rsidR="00B878ED">
        <w:rPr>
          <w:rFonts w:ascii="Arial" w:hAnsi="Arial" w:cs="Arial"/>
          <w:color w:val="000000"/>
          <w:sz w:val="22"/>
          <w:szCs w:val="22"/>
        </w:rPr>
        <w:t> </w:t>
      </w:r>
      <w:r w:rsidR="005A1562" w:rsidRPr="00A6671C">
        <w:rPr>
          <w:rFonts w:ascii="Arial" w:hAnsi="Arial" w:cs="Arial"/>
          <w:color w:val="000000"/>
          <w:sz w:val="22"/>
          <w:szCs w:val="22"/>
        </w:rPr>
        <w:t>2.2.</w:t>
      </w:r>
      <w:r w:rsidRPr="00A6671C">
        <w:rPr>
          <w:rFonts w:ascii="Arial" w:hAnsi="Arial" w:cs="Arial"/>
          <w:color w:val="000000"/>
          <w:sz w:val="22"/>
          <w:szCs w:val="22"/>
        </w:rPr>
        <w:t xml:space="preserve"> a k němuž došlo při plnění zakázky nebo v souvislosti s</w:t>
      </w:r>
      <w:r w:rsidR="00F71EE6">
        <w:rPr>
          <w:rFonts w:ascii="Arial" w:hAnsi="Arial" w:cs="Arial"/>
          <w:color w:val="000000"/>
          <w:sz w:val="22"/>
          <w:szCs w:val="22"/>
        </w:rPr>
        <w:t> </w:t>
      </w:r>
      <w:r w:rsidRPr="00A6671C">
        <w:rPr>
          <w:rFonts w:ascii="Arial" w:hAnsi="Arial" w:cs="Arial"/>
          <w:color w:val="000000"/>
          <w:sz w:val="22"/>
          <w:szCs w:val="22"/>
        </w:rPr>
        <w:t>ním</w:t>
      </w:r>
      <w:r w:rsidR="00F71EE6">
        <w:rPr>
          <w:rFonts w:ascii="Arial" w:hAnsi="Arial" w:cs="Arial"/>
          <w:color w:val="000000"/>
          <w:sz w:val="22"/>
          <w:szCs w:val="22"/>
        </w:rPr>
        <w:t>,</w:t>
      </w:r>
    </w:p>
    <w:p w14:paraId="6E7F9CA9" w14:textId="3DCFE115" w:rsidR="00B135A0" w:rsidRPr="00A6671C" w:rsidRDefault="000D2AD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 nepřevzal od objednatele staveniště v přiměřené lhůtě po uzavření této smlouvy a současně ani ve lhůtě stanové v následné písemné výzvě objednatele</w:t>
      </w:r>
      <w:r w:rsidR="00F71EE6">
        <w:rPr>
          <w:rFonts w:ascii="Arial" w:hAnsi="Arial" w:cs="Arial"/>
          <w:color w:val="000000"/>
          <w:sz w:val="22"/>
          <w:szCs w:val="22"/>
        </w:rPr>
        <w:t>,</w:t>
      </w:r>
    </w:p>
    <w:p w14:paraId="01C8847A" w14:textId="5216F5D6" w:rsidR="00B135A0" w:rsidRPr="00A6671C" w:rsidRDefault="00B135A0" w:rsidP="009342B5">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Objednatel je dále oprávněn odstoupit od smlouvy v případě, že dodavatel uvede v nabídce informace nebo doklady, které neodpovídají skutečn</w:t>
      </w:r>
      <w:r w:rsidR="008F776E" w:rsidRPr="00A6671C">
        <w:rPr>
          <w:rFonts w:ascii="Arial" w:hAnsi="Arial" w:cs="Arial"/>
          <w:color w:val="000000"/>
          <w:sz w:val="22"/>
          <w:szCs w:val="22"/>
        </w:rPr>
        <w:t>osti a měly nebo mohly mít vliv</w:t>
      </w:r>
      <w:r w:rsidR="00F83F8A" w:rsidRPr="00A6671C">
        <w:rPr>
          <w:rFonts w:ascii="Arial" w:hAnsi="Arial" w:cs="Arial"/>
          <w:color w:val="000000"/>
          <w:sz w:val="22"/>
          <w:szCs w:val="22"/>
        </w:rPr>
        <w:t xml:space="preserve"> </w:t>
      </w:r>
      <w:r w:rsidRPr="00A6671C">
        <w:rPr>
          <w:rFonts w:ascii="Arial" w:hAnsi="Arial" w:cs="Arial"/>
          <w:color w:val="000000"/>
          <w:sz w:val="22"/>
          <w:szCs w:val="22"/>
        </w:rPr>
        <w:t>na</w:t>
      </w:r>
      <w:r w:rsidR="0096513B" w:rsidRPr="00A6671C">
        <w:rPr>
          <w:rFonts w:ascii="Arial" w:hAnsi="Arial" w:cs="Arial"/>
          <w:color w:val="000000"/>
          <w:sz w:val="22"/>
          <w:szCs w:val="22"/>
        </w:rPr>
        <w:t> </w:t>
      </w:r>
      <w:r w:rsidRPr="00A6671C">
        <w:rPr>
          <w:rFonts w:ascii="Arial" w:hAnsi="Arial" w:cs="Arial"/>
          <w:color w:val="000000"/>
          <w:sz w:val="22"/>
          <w:szCs w:val="22"/>
        </w:rPr>
        <w:t>výsledek výběrového řízení.</w:t>
      </w:r>
    </w:p>
    <w:p w14:paraId="51C2D462" w14:textId="174444DC" w:rsidR="000F1CB8" w:rsidRPr="00A6671C" w:rsidRDefault="00B135A0" w:rsidP="009342B5">
      <w:pPr>
        <w:numPr>
          <w:ilvl w:val="0"/>
          <w:numId w:val="9"/>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Odstoupení musí mít písemnou formu a je účinné okamžikem doručení druhé smluvní straně</w:t>
      </w:r>
      <w:r w:rsidR="00F71EE6">
        <w:rPr>
          <w:rFonts w:ascii="Arial" w:hAnsi="Arial" w:cs="Arial"/>
          <w:color w:val="000000"/>
          <w:sz w:val="22"/>
          <w:szCs w:val="22"/>
        </w:rPr>
        <w:t>, a to osobně, do datové schránky objednatele či zhotovitele, příp. skrze poskytovatele poštovních služeb</w:t>
      </w:r>
      <w:r w:rsidRPr="00A6671C">
        <w:rPr>
          <w:rFonts w:ascii="Arial" w:hAnsi="Arial" w:cs="Arial"/>
          <w:color w:val="000000"/>
          <w:sz w:val="22"/>
          <w:szCs w:val="22"/>
        </w:rPr>
        <w:t>.</w:t>
      </w:r>
      <w:r w:rsidR="00E24043" w:rsidRPr="00A6671C">
        <w:rPr>
          <w:rFonts w:ascii="Arial" w:hAnsi="Arial" w:cs="Arial"/>
          <w:color w:val="000000"/>
          <w:sz w:val="22"/>
          <w:szCs w:val="22"/>
        </w:rPr>
        <w:t xml:space="preserve"> V případě pochybností se má zásilka za doručenou dnem jejího uložení, byla-li odeslána doporučeně na adresu smluvní strany uvedenou v záhlaví této smlouvy.</w:t>
      </w:r>
    </w:p>
    <w:p w14:paraId="360DE614" w14:textId="7FA60450" w:rsidR="00B135A0" w:rsidRPr="00A6671C" w:rsidRDefault="00B135A0" w:rsidP="005A1562">
      <w:pPr>
        <w:autoSpaceDE w:val="0"/>
        <w:autoSpaceDN w:val="0"/>
        <w:adjustRightInd w:val="0"/>
        <w:spacing w:after="240"/>
        <w:ind w:firstLine="11"/>
        <w:jc w:val="center"/>
        <w:rPr>
          <w:rFonts w:ascii="Arial" w:hAnsi="Arial" w:cs="Arial"/>
          <w:b/>
          <w:sz w:val="22"/>
          <w:szCs w:val="22"/>
        </w:rPr>
      </w:pPr>
      <w:r w:rsidRPr="00A6671C">
        <w:rPr>
          <w:rFonts w:ascii="Arial" w:hAnsi="Arial" w:cs="Arial"/>
          <w:b/>
          <w:sz w:val="22"/>
          <w:szCs w:val="22"/>
        </w:rPr>
        <w:t>XI</w:t>
      </w:r>
      <w:r w:rsidR="00BA3086" w:rsidRPr="00A6671C">
        <w:rPr>
          <w:rFonts w:ascii="Arial" w:hAnsi="Arial" w:cs="Arial"/>
          <w:b/>
          <w:sz w:val="22"/>
          <w:szCs w:val="22"/>
        </w:rPr>
        <w:t>I</w:t>
      </w:r>
      <w:r w:rsidRPr="00A6671C">
        <w:rPr>
          <w:rFonts w:ascii="Arial" w:hAnsi="Arial" w:cs="Arial"/>
          <w:b/>
          <w:sz w:val="22"/>
          <w:szCs w:val="22"/>
        </w:rPr>
        <w:t>I. Rozhodné právo a volba soudu</w:t>
      </w:r>
    </w:p>
    <w:p w14:paraId="2B2F2B6F" w14:textId="7AFFB3A6" w:rsidR="00B135A0" w:rsidRPr="00A6671C" w:rsidRDefault="00B135A0" w:rsidP="009342B5">
      <w:pPr>
        <w:numPr>
          <w:ilvl w:val="0"/>
          <w:numId w:val="10"/>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Smluvní strany se výslovně dohodly, že právní vztahy založené touto smlouvou se</w:t>
      </w:r>
      <w:r w:rsidR="00F80391" w:rsidRPr="00A6671C">
        <w:rPr>
          <w:rFonts w:ascii="Arial" w:hAnsi="Arial" w:cs="Arial"/>
          <w:color w:val="000000"/>
          <w:sz w:val="22"/>
          <w:szCs w:val="22"/>
        </w:rPr>
        <w:t> </w:t>
      </w:r>
      <w:r w:rsidRPr="00A6671C">
        <w:rPr>
          <w:rFonts w:ascii="Arial" w:hAnsi="Arial" w:cs="Arial"/>
          <w:color w:val="000000"/>
          <w:sz w:val="22"/>
          <w:szCs w:val="22"/>
        </w:rPr>
        <w:t>řídí právním řádem České republiky.</w:t>
      </w:r>
    </w:p>
    <w:p w14:paraId="29E225C9" w14:textId="5974CD9F" w:rsidR="00E06CDE" w:rsidRPr="009342B5" w:rsidRDefault="00B135A0" w:rsidP="009342B5">
      <w:pPr>
        <w:numPr>
          <w:ilvl w:val="0"/>
          <w:numId w:val="10"/>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7A6175EF" w:rsidR="00B135A0" w:rsidRPr="00A6671C" w:rsidRDefault="00E06CDE" w:rsidP="005A1562">
      <w:pPr>
        <w:autoSpaceDE w:val="0"/>
        <w:autoSpaceDN w:val="0"/>
        <w:adjustRightInd w:val="0"/>
        <w:spacing w:after="240"/>
        <w:jc w:val="center"/>
        <w:rPr>
          <w:rFonts w:ascii="Arial" w:hAnsi="Arial" w:cs="Arial"/>
          <w:b/>
          <w:sz w:val="22"/>
          <w:szCs w:val="22"/>
        </w:rPr>
      </w:pPr>
      <w:r>
        <w:rPr>
          <w:rFonts w:ascii="Arial" w:hAnsi="Arial" w:cs="Arial"/>
          <w:b/>
          <w:sz w:val="22"/>
          <w:szCs w:val="22"/>
        </w:rPr>
        <w:t xml:space="preserve">XV. </w:t>
      </w:r>
      <w:r w:rsidR="00B135A0" w:rsidRPr="00A6671C">
        <w:rPr>
          <w:rFonts w:ascii="Arial" w:hAnsi="Arial" w:cs="Arial"/>
          <w:b/>
          <w:sz w:val="22"/>
          <w:szCs w:val="22"/>
        </w:rPr>
        <w:t>Závěrečná ujednání</w:t>
      </w:r>
    </w:p>
    <w:p w14:paraId="1B202CB0" w14:textId="68A43D4F"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 xml:space="preserve">Tato smlouva může být </w:t>
      </w:r>
      <w:r w:rsidR="008A494D" w:rsidRPr="00A6671C">
        <w:rPr>
          <w:rFonts w:ascii="Arial" w:hAnsi="Arial" w:cs="Arial"/>
          <w:color w:val="000000"/>
          <w:sz w:val="22"/>
          <w:szCs w:val="22"/>
        </w:rPr>
        <w:t xml:space="preserve">vyjma situacích popsaných v této smlouvě </w:t>
      </w:r>
      <w:r w:rsidRPr="00A6671C">
        <w:rPr>
          <w:rFonts w:ascii="Arial" w:hAnsi="Arial" w:cs="Arial"/>
          <w:color w:val="000000"/>
          <w:sz w:val="22"/>
          <w:szCs w:val="22"/>
        </w:rPr>
        <w:t xml:space="preserve">měněna </w:t>
      </w:r>
      <w:r w:rsidR="00F83F8A" w:rsidRPr="00A6671C">
        <w:rPr>
          <w:rFonts w:ascii="Arial" w:hAnsi="Arial" w:cs="Arial"/>
          <w:color w:val="000000"/>
          <w:sz w:val="22"/>
          <w:szCs w:val="22"/>
        </w:rPr>
        <w:br/>
      </w:r>
      <w:r w:rsidRPr="00A6671C">
        <w:rPr>
          <w:rFonts w:ascii="Arial" w:hAnsi="Arial" w:cs="Arial"/>
          <w:color w:val="000000"/>
          <w:sz w:val="22"/>
          <w:szCs w:val="22"/>
        </w:rPr>
        <w:t>či doplňována pouze po vzájemné dohodě smluvních stran. Veškeré změny či</w:t>
      </w:r>
      <w:r w:rsidR="005A1562" w:rsidRPr="00A6671C">
        <w:rPr>
          <w:rFonts w:ascii="Arial" w:hAnsi="Arial" w:cs="Arial"/>
          <w:color w:val="000000"/>
          <w:sz w:val="22"/>
          <w:szCs w:val="22"/>
        </w:rPr>
        <w:t> </w:t>
      </w:r>
      <w:r w:rsidRPr="00A6671C">
        <w:rPr>
          <w:rFonts w:ascii="Arial" w:hAnsi="Arial" w:cs="Arial"/>
          <w:color w:val="000000"/>
          <w:sz w:val="22"/>
          <w:szCs w:val="22"/>
        </w:rPr>
        <w:t>dodatky k</w:t>
      </w:r>
      <w:r w:rsidR="00F71EE6">
        <w:rPr>
          <w:rFonts w:ascii="Arial" w:hAnsi="Arial" w:cs="Arial"/>
          <w:color w:val="000000"/>
          <w:sz w:val="22"/>
          <w:szCs w:val="22"/>
        </w:rPr>
        <w:t> </w:t>
      </w:r>
      <w:r w:rsidRPr="00A6671C">
        <w:rPr>
          <w:rFonts w:ascii="Arial" w:hAnsi="Arial" w:cs="Arial"/>
          <w:color w:val="000000"/>
          <w:sz w:val="22"/>
          <w:szCs w:val="22"/>
        </w:rPr>
        <w:t>této smlouvě musí mít písemnou formu, jinak jsou neplatné. V případě zániku závazku před splněním díla uzavřou smluvní strany dohodu, ve které upraví vzájemná práva a</w:t>
      </w:r>
      <w:r w:rsidR="00F71EE6">
        <w:rPr>
          <w:rFonts w:ascii="Arial" w:hAnsi="Arial" w:cs="Arial"/>
          <w:color w:val="000000"/>
          <w:sz w:val="22"/>
          <w:szCs w:val="22"/>
        </w:rPr>
        <w:t> </w:t>
      </w:r>
      <w:r w:rsidRPr="00A6671C">
        <w:rPr>
          <w:rFonts w:ascii="Arial" w:hAnsi="Arial" w:cs="Arial"/>
          <w:color w:val="000000"/>
          <w:sz w:val="22"/>
          <w:szCs w:val="22"/>
        </w:rPr>
        <w:t>povinnosti.</w:t>
      </w:r>
    </w:p>
    <w:p w14:paraId="278B73E9" w14:textId="7DAE5C50"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b/>
          <w:color w:val="000000"/>
          <w:sz w:val="22"/>
          <w:szCs w:val="22"/>
        </w:rPr>
      </w:pPr>
      <w:r w:rsidRPr="00A6671C">
        <w:rPr>
          <w:rFonts w:ascii="Arial" w:hAnsi="Arial" w:cs="Arial"/>
          <w:color w:val="000000"/>
          <w:sz w:val="22"/>
          <w:szCs w:val="22"/>
        </w:rPr>
        <w:t>Tato smlouva nabývá platnosti dnem podpisu oběma smluvními stranami a</w:t>
      </w:r>
      <w:r w:rsidR="00F80391" w:rsidRPr="00A6671C">
        <w:rPr>
          <w:rFonts w:ascii="Arial" w:hAnsi="Arial" w:cs="Arial"/>
          <w:color w:val="000000"/>
          <w:sz w:val="22"/>
          <w:szCs w:val="22"/>
        </w:rPr>
        <w:t> </w:t>
      </w:r>
      <w:r w:rsidRPr="00A6671C">
        <w:rPr>
          <w:rFonts w:ascii="Arial" w:hAnsi="Arial" w:cs="Arial"/>
          <w:color w:val="000000"/>
          <w:sz w:val="22"/>
          <w:szCs w:val="22"/>
        </w:rPr>
        <w:t>účinnosti dnem zápisu do registru smlu</w:t>
      </w:r>
      <w:r w:rsidR="00444D2A" w:rsidRPr="00A6671C">
        <w:rPr>
          <w:rFonts w:ascii="Arial" w:hAnsi="Arial" w:cs="Arial"/>
          <w:color w:val="000000"/>
          <w:sz w:val="22"/>
          <w:szCs w:val="22"/>
        </w:rPr>
        <w:t>v.</w:t>
      </w:r>
    </w:p>
    <w:p w14:paraId="5FDC06E2" w14:textId="5A339CB5"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 xml:space="preserve">Smlouva je vyhotovena ve </w:t>
      </w:r>
      <w:r w:rsidR="0028088A" w:rsidRPr="00A6671C">
        <w:rPr>
          <w:rFonts w:ascii="Arial" w:hAnsi="Arial" w:cs="Arial"/>
          <w:color w:val="000000"/>
          <w:sz w:val="22"/>
          <w:szCs w:val="22"/>
        </w:rPr>
        <w:t>2</w:t>
      </w:r>
      <w:r w:rsidRPr="00A6671C">
        <w:rPr>
          <w:rFonts w:ascii="Arial" w:hAnsi="Arial" w:cs="Arial"/>
          <w:color w:val="000000"/>
          <w:sz w:val="22"/>
          <w:szCs w:val="22"/>
        </w:rPr>
        <w:t xml:space="preserve"> rovnocenných vyhotoveních s platností originálu, z nichž </w:t>
      </w:r>
      <w:r w:rsidR="006146D5" w:rsidRPr="00A6671C">
        <w:rPr>
          <w:rFonts w:ascii="Arial" w:hAnsi="Arial" w:cs="Arial"/>
          <w:color w:val="000000"/>
          <w:sz w:val="22"/>
          <w:szCs w:val="22"/>
        </w:rPr>
        <w:t xml:space="preserve">každá smluvní strana </w:t>
      </w:r>
      <w:r w:rsidRPr="00A6671C">
        <w:rPr>
          <w:rFonts w:ascii="Arial" w:hAnsi="Arial" w:cs="Arial"/>
          <w:color w:val="000000"/>
          <w:sz w:val="22"/>
          <w:szCs w:val="22"/>
        </w:rPr>
        <w:t xml:space="preserve">obdrží </w:t>
      </w:r>
      <w:r w:rsidR="0028088A" w:rsidRPr="00A6671C">
        <w:rPr>
          <w:rFonts w:ascii="Arial" w:hAnsi="Arial" w:cs="Arial"/>
          <w:color w:val="000000"/>
          <w:sz w:val="22"/>
          <w:szCs w:val="22"/>
        </w:rPr>
        <w:t>1</w:t>
      </w:r>
      <w:r w:rsidRPr="00A6671C">
        <w:rPr>
          <w:rFonts w:ascii="Arial" w:hAnsi="Arial" w:cs="Arial"/>
          <w:color w:val="000000"/>
          <w:sz w:val="22"/>
          <w:szCs w:val="22"/>
        </w:rPr>
        <w:t xml:space="preserve"> vyhotovení</w:t>
      </w:r>
      <w:r w:rsidR="006146D5" w:rsidRPr="00A6671C">
        <w:rPr>
          <w:rFonts w:ascii="Arial" w:hAnsi="Arial" w:cs="Arial"/>
          <w:color w:val="000000"/>
          <w:sz w:val="22"/>
          <w:szCs w:val="22"/>
        </w:rPr>
        <w:t>.</w:t>
      </w:r>
    </w:p>
    <w:p w14:paraId="18400333" w14:textId="2E088FD4"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Rozsah a obsah vzájemných práv a povinností smluvních stran z této smlouvy vyplývajících se</w:t>
      </w:r>
      <w:r w:rsidR="00EC7669" w:rsidRPr="00A6671C">
        <w:rPr>
          <w:rFonts w:ascii="Arial" w:hAnsi="Arial" w:cs="Arial"/>
          <w:color w:val="000000"/>
          <w:sz w:val="22"/>
          <w:szCs w:val="22"/>
        </w:rPr>
        <w:t> </w:t>
      </w:r>
      <w:r w:rsidRPr="00A6671C">
        <w:rPr>
          <w:rFonts w:ascii="Arial" w:hAnsi="Arial" w:cs="Arial"/>
          <w:color w:val="000000"/>
          <w:sz w:val="22"/>
          <w:szCs w:val="22"/>
        </w:rPr>
        <w:t xml:space="preserve">bude řídit příslušnými ustanoveními smlouvy o dílo OZ, </w:t>
      </w:r>
      <w:r w:rsidR="004A793D" w:rsidRPr="00A6671C">
        <w:rPr>
          <w:rFonts w:ascii="Arial" w:hAnsi="Arial" w:cs="Arial"/>
          <w:color w:val="000000"/>
          <w:sz w:val="22"/>
          <w:szCs w:val="22"/>
        </w:rPr>
        <w:t>zejména</w:t>
      </w:r>
      <w:r w:rsidRPr="00A6671C">
        <w:rPr>
          <w:rFonts w:ascii="Arial" w:hAnsi="Arial" w:cs="Arial"/>
          <w:color w:val="000000"/>
          <w:sz w:val="22"/>
          <w:szCs w:val="22"/>
        </w:rPr>
        <w:t xml:space="preserve"> ustanoveními </w:t>
      </w:r>
      <w:r w:rsidR="00AD1476" w:rsidRPr="00A6671C">
        <w:rPr>
          <w:rFonts w:ascii="Arial" w:hAnsi="Arial" w:cs="Arial"/>
          <w:color w:val="000000"/>
          <w:sz w:val="22"/>
          <w:szCs w:val="22"/>
        </w:rPr>
        <w:t>§</w:t>
      </w:r>
      <w:r w:rsidRPr="00A6671C">
        <w:rPr>
          <w:rFonts w:ascii="Arial" w:hAnsi="Arial" w:cs="Arial"/>
          <w:color w:val="000000"/>
          <w:sz w:val="22"/>
          <w:szCs w:val="22"/>
        </w:rPr>
        <w:t xml:space="preserve"> </w:t>
      </w:r>
      <w:smartTag w:uri="urn:schemas-microsoft-com:office:smarttags" w:element="metricconverter">
        <w:smartTagPr>
          <w:attr w:name="ProductID" w:val="2586 a"/>
        </w:smartTagPr>
        <w:r w:rsidRPr="00A6671C">
          <w:rPr>
            <w:rFonts w:ascii="Arial" w:hAnsi="Arial" w:cs="Arial"/>
            <w:color w:val="000000"/>
            <w:sz w:val="22"/>
            <w:szCs w:val="22"/>
          </w:rPr>
          <w:t>2586 a</w:t>
        </w:r>
      </w:smartTag>
      <w:r w:rsidR="00F83A44" w:rsidRPr="00A6671C">
        <w:rPr>
          <w:rFonts w:ascii="Arial" w:hAnsi="Arial" w:cs="Arial"/>
          <w:color w:val="000000"/>
          <w:sz w:val="22"/>
          <w:szCs w:val="22"/>
        </w:rPr>
        <w:t> </w:t>
      </w:r>
      <w:r w:rsidRPr="00A6671C">
        <w:rPr>
          <w:rFonts w:ascii="Arial" w:hAnsi="Arial" w:cs="Arial"/>
          <w:color w:val="000000"/>
          <w:sz w:val="22"/>
          <w:szCs w:val="22"/>
        </w:rPr>
        <w:t>následujícími.</w:t>
      </w:r>
    </w:p>
    <w:p w14:paraId="029DCCA6" w14:textId="4DF6ADD6"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lastRenderedPageBreak/>
        <w:t xml:space="preserve">Informace, které zhotovitel získá v průběhu provádění smluvních prací nebo v jejich souvislosti, budou považovány za </w:t>
      </w:r>
      <w:r w:rsidRPr="00A6671C">
        <w:rPr>
          <w:rFonts w:ascii="Arial" w:hAnsi="Arial" w:cs="Arial"/>
          <w:b/>
          <w:bCs/>
          <w:color w:val="000000"/>
          <w:sz w:val="22"/>
          <w:szCs w:val="22"/>
        </w:rPr>
        <w:t xml:space="preserve">informace důvěrného charakteru </w:t>
      </w:r>
      <w:r w:rsidRPr="00A6671C">
        <w:rPr>
          <w:rFonts w:ascii="Arial" w:hAnsi="Arial" w:cs="Arial"/>
          <w:color w:val="000000"/>
          <w:sz w:val="22"/>
          <w:szCs w:val="22"/>
        </w:rPr>
        <w:t>a</w:t>
      </w:r>
      <w:r w:rsidR="00F80391" w:rsidRPr="00A6671C">
        <w:rPr>
          <w:rFonts w:ascii="Arial" w:hAnsi="Arial" w:cs="Arial"/>
          <w:color w:val="000000"/>
          <w:sz w:val="22"/>
          <w:szCs w:val="22"/>
        </w:rPr>
        <w:t> </w:t>
      </w:r>
      <w:r w:rsidRPr="00A6671C">
        <w:rPr>
          <w:rFonts w:ascii="Arial" w:hAnsi="Arial" w:cs="Arial"/>
          <w:color w:val="000000"/>
          <w:sz w:val="22"/>
          <w:szCs w:val="22"/>
        </w:rPr>
        <w:t>zhotovitel s</w:t>
      </w:r>
      <w:r w:rsidR="005A1562" w:rsidRPr="00A6671C">
        <w:rPr>
          <w:rFonts w:ascii="Arial" w:hAnsi="Arial" w:cs="Arial"/>
          <w:color w:val="000000"/>
          <w:sz w:val="22"/>
          <w:szCs w:val="22"/>
        </w:rPr>
        <w:t> </w:t>
      </w:r>
      <w:r w:rsidRPr="00A6671C">
        <w:rPr>
          <w:rFonts w:ascii="Arial" w:hAnsi="Arial" w:cs="Arial"/>
          <w:color w:val="000000"/>
          <w:sz w:val="22"/>
          <w:szCs w:val="22"/>
        </w:rPr>
        <w:t>nimi bude zacházet v</w:t>
      </w:r>
      <w:r w:rsidR="00EC7669" w:rsidRPr="00A6671C">
        <w:rPr>
          <w:rFonts w:ascii="Arial" w:hAnsi="Arial" w:cs="Arial"/>
          <w:color w:val="000000"/>
          <w:sz w:val="22"/>
          <w:szCs w:val="22"/>
        </w:rPr>
        <w:t> </w:t>
      </w:r>
      <w:r w:rsidRPr="00A6671C">
        <w:rPr>
          <w:rFonts w:ascii="Arial" w:hAnsi="Arial" w:cs="Arial"/>
          <w:color w:val="000000"/>
          <w:sz w:val="22"/>
          <w:szCs w:val="22"/>
        </w:rPr>
        <w:t>souladu s OZ. Toto ustanovení se uplatní rovněž recipročně.</w:t>
      </w:r>
    </w:p>
    <w:p w14:paraId="4BAEAE24" w14:textId="06BA3374"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Zhotovitel bere na vědomí, že při poskytování informace, která se týká používání veřejných prostředků souvisejících s touto smlouvou se nepovažuje</w:t>
      </w:r>
      <w:r w:rsidR="008F776E" w:rsidRPr="00A6671C">
        <w:rPr>
          <w:rFonts w:ascii="Arial" w:hAnsi="Arial" w:cs="Arial"/>
          <w:color w:val="000000"/>
          <w:sz w:val="22"/>
          <w:szCs w:val="22"/>
        </w:rPr>
        <w:t xml:space="preserve"> poskytnutí informace o rozsahu</w:t>
      </w:r>
      <w:r w:rsidR="00F83F8A" w:rsidRPr="00A6671C">
        <w:rPr>
          <w:rFonts w:ascii="Arial" w:hAnsi="Arial" w:cs="Arial"/>
          <w:color w:val="000000"/>
          <w:sz w:val="22"/>
          <w:szCs w:val="22"/>
        </w:rPr>
        <w:t xml:space="preserve"> </w:t>
      </w:r>
      <w:r w:rsidRPr="00A6671C">
        <w:rPr>
          <w:rFonts w:ascii="Arial" w:hAnsi="Arial" w:cs="Arial"/>
          <w:color w:val="000000"/>
          <w:sz w:val="22"/>
          <w:szCs w:val="22"/>
        </w:rPr>
        <w:t>a příjemci těchto prostředků za porušení obchodního tajemství (§</w:t>
      </w:r>
      <w:r w:rsidR="0096513B" w:rsidRPr="00A6671C">
        <w:rPr>
          <w:rFonts w:ascii="Arial" w:hAnsi="Arial" w:cs="Arial"/>
          <w:color w:val="000000"/>
          <w:sz w:val="22"/>
          <w:szCs w:val="22"/>
        </w:rPr>
        <w:t> </w:t>
      </w:r>
      <w:r w:rsidRPr="00A6671C">
        <w:rPr>
          <w:rFonts w:ascii="Arial" w:hAnsi="Arial" w:cs="Arial"/>
          <w:color w:val="000000"/>
          <w:sz w:val="22"/>
          <w:szCs w:val="22"/>
        </w:rPr>
        <w:t>9 odst.2 zákon</w:t>
      </w:r>
      <w:r w:rsidR="00444D2A" w:rsidRPr="00A6671C">
        <w:rPr>
          <w:rFonts w:ascii="Arial" w:hAnsi="Arial" w:cs="Arial"/>
          <w:color w:val="000000"/>
          <w:sz w:val="22"/>
          <w:szCs w:val="22"/>
        </w:rPr>
        <w:t>a č.</w:t>
      </w:r>
      <w:r w:rsidR="00A45196">
        <w:rPr>
          <w:rFonts w:ascii="Arial" w:hAnsi="Arial" w:cs="Arial"/>
          <w:color w:val="000000"/>
          <w:sz w:val="22"/>
          <w:szCs w:val="22"/>
        </w:rPr>
        <w:t> </w:t>
      </w:r>
      <w:r w:rsidR="00444D2A" w:rsidRPr="00A6671C">
        <w:rPr>
          <w:rFonts w:ascii="Arial" w:hAnsi="Arial" w:cs="Arial"/>
          <w:color w:val="000000"/>
          <w:sz w:val="22"/>
          <w:szCs w:val="22"/>
        </w:rPr>
        <w:t xml:space="preserve">106/1999 Sb., </w:t>
      </w:r>
      <w:r w:rsidRPr="00A6671C">
        <w:rPr>
          <w:rFonts w:ascii="Arial" w:hAnsi="Arial" w:cs="Arial"/>
          <w:color w:val="000000"/>
          <w:sz w:val="22"/>
          <w:szCs w:val="22"/>
        </w:rPr>
        <w:t xml:space="preserve">o svobodném přístupu k informacím, </w:t>
      </w:r>
      <w:r w:rsidR="00AD1476" w:rsidRPr="00A6671C">
        <w:rPr>
          <w:rFonts w:ascii="Arial" w:hAnsi="Arial" w:cs="Arial"/>
          <w:color w:val="000000"/>
          <w:sz w:val="22"/>
          <w:szCs w:val="22"/>
        </w:rPr>
        <w:t>v účinném znění</w:t>
      </w:r>
      <w:r w:rsidRPr="00A6671C">
        <w:rPr>
          <w:rFonts w:ascii="Arial" w:hAnsi="Arial" w:cs="Arial"/>
          <w:color w:val="000000"/>
          <w:sz w:val="22"/>
          <w:szCs w:val="22"/>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A6671C">
        <w:rPr>
          <w:rFonts w:ascii="Arial" w:hAnsi="Arial" w:cs="Arial"/>
          <w:color w:val="000000"/>
          <w:sz w:val="22"/>
          <w:szCs w:val="22"/>
        </w:rPr>
        <w:t> </w:t>
      </w:r>
      <w:r w:rsidRPr="00A6671C">
        <w:rPr>
          <w:rFonts w:ascii="Arial" w:hAnsi="Arial" w:cs="Arial"/>
          <w:color w:val="000000"/>
          <w:sz w:val="22"/>
          <w:szCs w:val="22"/>
        </w:rPr>
        <w:t>o</w:t>
      </w:r>
      <w:r w:rsidR="0096513B" w:rsidRPr="00A6671C">
        <w:rPr>
          <w:rFonts w:ascii="Arial" w:hAnsi="Arial" w:cs="Arial"/>
          <w:color w:val="000000"/>
          <w:sz w:val="22"/>
          <w:szCs w:val="22"/>
        </w:rPr>
        <w:t> </w:t>
      </w:r>
      <w:r w:rsidRPr="00A6671C">
        <w:rPr>
          <w:rFonts w:ascii="Arial" w:hAnsi="Arial" w:cs="Arial"/>
          <w:color w:val="000000"/>
          <w:sz w:val="22"/>
          <w:szCs w:val="22"/>
        </w:rPr>
        <w:t>registru smluv (zákon o registru smluv)</w:t>
      </w:r>
      <w:r w:rsidR="00F83A44" w:rsidRPr="00A6671C">
        <w:rPr>
          <w:rFonts w:ascii="Arial" w:hAnsi="Arial" w:cs="Arial"/>
          <w:color w:val="000000"/>
          <w:sz w:val="22"/>
          <w:szCs w:val="22"/>
        </w:rPr>
        <w:t>, v účinném znění</w:t>
      </w:r>
      <w:r w:rsidRPr="00A6671C">
        <w:rPr>
          <w:rFonts w:ascii="Arial" w:hAnsi="Arial" w:cs="Arial"/>
          <w:color w:val="000000"/>
          <w:sz w:val="22"/>
          <w:szCs w:val="22"/>
        </w:rPr>
        <w:t>.</w:t>
      </w:r>
    </w:p>
    <w:p w14:paraId="5DD18850" w14:textId="5A58647A" w:rsidR="00B135A0" w:rsidRPr="00A6671C" w:rsidRDefault="00C722CC" w:rsidP="009342B5">
      <w:pPr>
        <w:numPr>
          <w:ilvl w:val="0"/>
          <w:numId w:val="11"/>
        </w:numPr>
        <w:autoSpaceDE w:val="0"/>
        <w:autoSpaceDN w:val="0"/>
        <w:adjustRightInd w:val="0"/>
        <w:spacing w:after="480" w:line="276" w:lineRule="auto"/>
        <w:ind w:left="284" w:hanging="357"/>
        <w:jc w:val="both"/>
        <w:rPr>
          <w:rFonts w:ascii="Arial" w:hAnsi="Arial" w:cs="Arial"/>
          <w:color w:val="000000"/>
          <w:sz w:val="22"/>
          <w:szCs w:val="22"/>
        </w:rPr>
      </w:pPr>
      <w:r w:rsidRPr="00A6671C">
        <w:rPr>
          <w:rFonts w:ascii="Arial" w:hAnsi="Arial" w:cs="Arial"/>
          <w:color w:val="000000"/>
          <w:sz w:val="22"/>
          <w:szCs w:val="22"/>
        </w:rPr>
        <w:t>V případě, že některé ustanovení této smlouvy je nebo se stane neplatné, neúčinné,</w:t>
      </w:r>
      <w:r w:rsidR="00917581" w:rsidRPr="00A6671C">
        <w:rPr>
          <w:rFonts w:ascii="Arial" w:hAnsi="Arial" w:cs="Arial"/>
          <w:color w:val="000000"/>
          <w:sz w:val="22"/>
          <w:szCs w:val="22"/>
        </w:rPr>
        <w:t xml:space="preserve"> </w:t>
      </w:r>
      <w:r w:rsidRPr="00A6671C">
        <w:rPr>
          <w:rFonts w:ascii="Arial" w:hAnsi="Arial" w:cs="Arial"/>
          <w:color w:val="000000"/>
          <w:sz w:val="22"/>
          <w:szCs w:val="22"/>
        </w:rPr>
        <w:t>nevymahatelné, zůstávají ostatní ustanovení této smlouvy platná, účinná, vymahatelná.</w:t>
      </w:r>
    </w:p>
    <w:p w14:paraId="0C138F57" w14:textId="7289206A" w:rsidR="006B1466" w:rsidRPr="00A6671C" w:rsidRDefault="006B1466" w:rsidP="009342B5">
      <w:pPr>
        <w:numPr>
          <w:ilvl w:val="0"/>
          <w:numId w:val="11"/>
        </w:numPr>
        <w:autoSpaceDE w:val="0"/>
        <w:autoSpaceDN w:val="0"/>
        <w:adjustRightInd w:val="0"/>
        <w:spacing w:after="480" w:line="276" w:lineRule="auto"/>
        <w:ind w:left="284" w:hanging="357"/>
        <w:jc w:val="both"/>
        <w:rPr>
          <w:rFonts w:ascii="Arial" w:hAnsi="Arial" w:cs="Arial"/>
          <w:color w:val="000000"/>
          <w:sz w:val="22"/>
          <w:szCs w:val="22"/>
        </w:rPr>
      </w:pPr>
      <w:r w:rsidRPr="00A6671C">
        <w:rPr>
          <w:rFonts w:ascii="Arial" w:hAnsi="Arial" w:cs="Arial"/>
          <w:color w:val="000000"/>
          <w:sz w:val="22"/>
          <w:szCs w:val="22"/>
        </w:rPr>
        <w:t xml:space="preserve">Uzavření této smlouvy bylo schváleno RMČ Brno-Židenice na zasedání </w:t>
      </w:r>
      <w:r w:rsidR="00F71EE6">
        <w:rPr>
          <w:rFonts w:ascii="Arial" w:hAnsi="Arial" w:cs="Arial"/>
          <w:color w:val="000000"/>
          <w:sz w:val="22"/>
          <w:szCs w:val="22"/>
        </w:rPr>
        <w:t>...</w:t>
      </w:r>
      <w:r w:rsidR="00A65375">
        <w:rPr>
          <w:rFonts w:ascii="Arial" w:hAnsi="Arial" w:cs="Arial"/>
          <w:color w:val="000000"/>
          <w:sz w:val="22"/>
          <w:szCs w:val="22"/>
        </w:rPr>
        <w:t>,</w:t>
      </w:r>
      <w:r w:rsidRPr="00A6671C">
        <w:rPr>
          <w:rFonts w:ascii="Arial" w:hAnsi="Arial" w:cs="Arial"/>
          <w:color w:val="000000"/>
          <w:sz w:val="22"/>
          <w:szCs w:val="22"/>
        </w:rPr>
        <w:t xml:space="preserve"> bod </w:t>
      </w:r>
      <w:r w:rsidR="00F71EE6">
        <w:rPr>
          <w:rFonts w:ascii="Arial" w:hAnsi="Arial" w:cs="Arial"/>
          <w:color w:val="000000"/>
          <w:sz w:val="22"/>
          <w:szCs w:val="22"/>
        </w:rPr>
        <w:t>...</w:t>
      </w:r>
      <w:r w:rsidR="00A65375">
        <w:rPr>
          <w:rFonts w:ascii="Arial" w:hAnsi="Arial" w:cs="Arial"/>
          <w:color w:val="000000"/>
          <w:sz w:val="22"/>
          <w:szCs w:val="22"/>
        </w:rPr>
        <w:t>,</w:t>
      </w:r>
      <w:r w:rsidRPr="00A6671C">
        <w:rPr>
          <w:rFonts w:ascii="Arial" w:hAnsi="Arial" w:cs="Arial"/>
          <w:color w:val="000000"/>
          <w:sz w:val="22"/>
          <w:szCs w:val="22"/>
        </w:rPr>
        <w:t xml:space="preserve"> konaném dne </w:t>
      </w:r>
      <w:r w:rsidR="00F71EE6">
        <w:rPr>
          <w:rFonts w:ascii="Arial" w:hAnsi="Arial" w:cs="Arial"/>
          <w:color w:val="000000"/>
          <w:sz w:val="22"/>
          <w:szCs w:val="22"/>
        </w:rPr>
        <w:t>..........</w:t>
      </w:r>
      <w:r w:rsidR="00A65375">
        <w:rPr>
          <w:rFonts w:ascii="Arial" w:hAnsi="Arial" w:cs="Arial"/>
          <w:color w:val="000000"/>
          <w:sz w:val="22"/>
          <w:szCs w:val="22"/>
        </w:rPr>
        <w:t>.</w:t>
      </w:r>
    </w:p>
    <w:p w14:paraId="63583C59" w14:textId="03EA92A1" w:rsidR="00B135A0" w:rsidRPr="00A6671C" w:rsidRDefault="00B135A0" w:rsidP="0096513B">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XV. Seznam příloh</w:t>
      </w:r>
    </w:p>
    <w:p w14:paraId="79AF89BB" w14:textId="0284161A" w:rsidR="00B135A0" w:rsidRPr="00A6671C" w:rsidRDefault="00B135A0" w:rsidP="005A1562">
      <w:pPr>
        <w:tabs>
          <w:tab w:val="left" w:pos="9072"/>
        </w:tabs>
        <w:spacing w:after="120"/>
        <w:rPr>
          <w:rFonts w:ascii="Arial" w:hAnsi="Arial" w:cs="Arial"/>
          <w:sz w:val="22"/>
          <w:szCs w:val="22"/>
        </w:rPr>
      </w:pPr>
      <w:r w:rsidRPr="00A6671C">
        <w:rPr>
          <w:rFonts w:ascii="Arial" w:hAnsi="Arial" w:cs="Arial"/>
          <w:sz w:val="22"/>
          <w:szCs w:val="22"/>
        </w:rPr>
        <w:t>Níže uveden</w:t>
      </w:r>
      <w:r w:rsidR="007678DF" w:rsidRPr="00A6671C">
        <w:rPr>
          <w:rFonts w:ascii="Arial" w:hAnsi="Arial" w:cs="Arial"/>
          <w:sz w:val="22"/>
          <w:szCs w:val="22"/>
        </w:rPr>
        <w:t>á</w:t>
      </w:r>
      <w:r w:rsidRPr="00A6671C">
        <w:rPr>
          <w:rFonts w:ascii="Arial" w:hAnsi="Arial" w:cs="Arial"/>
          <w:sz w:val="22"/>
          <w:szCs w:val="22"/>
        </w:rPr>
        <w:t xml:space="preserve"> příloh</w:t>
      </w:r>
      <w:r w:rsidR="007678DF" w:rsidRPr="00A6671C">
        <w:rPr>
          <w:rFonts w:ascii="Arial" w:hAnsi="Arial" w:cs="Arial"/>
          <w:sz w:val="22"/>
          <w:szCs w:val="22"/>
        </w:rPr>
        <w:t>a je</w:t>
      </w:r>
      <w:r w:rsidRPr="00A6671C">
        <w:rPr>
          <w:rFonts w:ascii="Arial" w:hAnsi="Arial" w:cs="Arial"/>
          <w:sz w:val="22"/>
          <w:szCs w:val="22"/>
        </w:rPr>
        <w:t xml:space="preserve"> nedílnou součástí této smlouvy:</w:t>
      </w:r>
    </w:p>
    <w:p w14:paraId="2272F4E6" w14:textId="29B78F5A" w:rsidR="006B1466" w:rsidRPr="00F71EE6" w:rsidRDefault="00872F91" w:rsidP="009342B5">
      <w:pPr>
        <w:tabs>
          <w:tab w:val="left" w:pos="9072"/>
        </w:tabs>
        <w:autoSpaceDE w:val="0"/>
        <w:autoSpaceDN w:val="0"/>
        <w:adjustRightInd w:val="0"/>
        <w:spacing w:after="800"/>
        <w:jc w:val="both"/>
        <w:rPr>
          <w:rFonts w:ascii="Arial" w:hAnsi="Arial" w:cs="Arial"/>
          <w:i/>
          <w:iCs/>
          <w:color w:val="000000"/>
          <w:sz w:val="22"/>
          <w:szCs w:val="22"/>
        </w:rPr>
      </w:pPr>
      <w:r w:rsidRPr="00F71EE6">
        <w:rPr>
          <w:rFonts w:ascii="Arial" w:hAnsi="Arial" w:cs="Arial"/>
          <w:i/>
          <w:iCs/>
          <w:color w:val="000000"/>
          <w:sz w:val="22"/>
          <w:szCs w:val="22"/>
        </w:rPr>
        <w:t xml:space="preserve">Příloha č. </w:t>
      </w:r>
      <w:r w:rsidR="00877DEF" w:rsidRPr="00F71EE6">
        <w:rPr>
          <w:rFonts w:ascii="Arial" w:hAnsi="Arial" w:cs="Arial"/>
          <w:i/>
          <w:iCs/>
          <w:color w:val="000000"/>
          <w:sz w:val="22"/>
          <w:szCs w:val="22"/>
        </w:rPr>
        <w:t>1</w:t>
      </w:r>
      <w:r w:rsidRPr="00F71EE6">
        <w:rPr>
          <w:rFonts w:ascii="Arial" w:hAnsi="Arial" w:cs="Arial"/>
          <w:i/>
          <w:iCs/>
          <w:color w:val="000000"/>
          <w:sz w:val="22"/>
          <w:szCs w:val="22"/>
        </w:rPr>
        <w:t xml:space="preserve"> – Položkový rozpočet</w:t>
      </w:r>
      <w:r w:rsidR="002E129B" w:rsidRPr="00F71EE6">
        <w:rPr>
          <w:rFonts w:ascii="Arial" w:hAnsi="Arial" w:cs="Arial"/>
          <w:i/>
          <w:iCs/>
          <w:color w:val="000000"/>
          <w:sz w:val="22"/>
          <w:szCs w:val="22"/>
        </w:rPr>
        <w:t xml:space="preserve"> dle vítězné nabídky uchazeče o veřejnou zakázku</w:t>
      </w:r>
    </w:p>
    <w:p w14:paraId="3337BEDD" w14:textId="0ECC1B0F" w:rsidR="00D876C9" w:rsidRPr="00A6671C" w:rsidRDefault="0096513B" w:rsidP="0096513B">
      <w:pPr>
        <w:pStyle w:val="Zhlav"/>
        <w:tabs>
          <w:tab w:val="clear" w:pos="4536"/>
          <w:tab w:val="clear" w:pos="9072"/>
        </w:tabs>
        <w:spacing w:after="960"/>
        <w:rPr>
          <w:rFonts w:ascii="Arial" w:hAnsi="Arial" w:cs="Arial"/>
          <w:sz w:val="22"/>
          <w:szCs w:val="22"/>
        </w:rPr>
      </w:pPr>
      <w:r w:rsidRPr="00A6671C">
        <w:rPr>
          <w:rFonts w:ascii="Arial" w:hAnsi="Arial" w:cs="Arial"/>
          <w:sz w:val="22"/>
          <w:szCs w:val="22"/>
        </w:rPr>
        <w:t xml:space="preserve">V </w:t>
      </w:r>
      <w:r w:rsidR="00D876C9" w:rsidRPr="00A6671C">
        <w:rPr>
          <w:rFonts w:ascii="Arial" w:hAnsi="Arial" w:cs="Arial"/>
          <w:sz w:val="22"/>
          <w:szCs w:val="22"/>
        </w:rPr>
        <w:t>Brně dne ………......……………….</w:t>
      </w:r>
      <w:r w:rsidRPr="00A6671C">
        <w:rPr>
          <w:rFonts w:ascii="Arial" w:hAnsi="Arial" w:cs="Arial"/>
          <w:sz w:val="22"/>
          <w:szCs w:val="22"/>
        </w:rPr>
        <w:tab/>
      </w:r>
      <w:r w:rsidRPr="00A6671C">
        <w:rPr>
          <w:rFonts w:ascii="Arial" w:hAnsi="Arial" w:cs="Arial"/>
          <w:sz w:val="22"/>
          <w:szCs w:val="22"/>
        </w:rPr>
        <w:tab/>
      </w:r>
      <w:r w:rsidR="00D876C9" w:rsidRPr="00A6671C">
        <w:rPr>
          <w:rFonts w:ascii="Arial" w:hAnsi="Arial" w:cs="Arial"/>
          <w:sz w:val="22"/>
          <w:szCs w:val="22"/>
        </w:rPr>
        <w:t>V </w:t>
      </w:r>
      <w:r w:rsidRPr="00A6671C">
        <w:rPr>
          <w:rFonts w:ascii="Arial" w:hAnsi="Arial" w:cs="Arial"/>
          <w:sz w:val="22"/>
          <w:szCs w:val="22"/>
          <w:highlight w:val="yellow"/>
        </w:rPr>
        <w:t>............</w:t>
      </w:r>
      <w:r w:rsidRPr="00A6671C">
        <w:rPr>
          <w:rFonts w:ascii="Arial" w:hAnsi="Arial" w:cs="Arial"/>
          <w:sz w:val="22"/>
          <w:szCs w:val="22"/>
        </w:rPr>
        <w:t xml:space="preserve"> </w:t>
      </w:r>
      <w:r w:rsidR="00D876C9" w:rsidRPr="00A6671C">
        <w:rPr>
          <w:rFonts w:ascii="Arial" w:hAnsi="Arial" w:cs="Arial"/>
          <w:sz w:val="22"/>
          <w:szCs w:val="22"/>
        </w:rPr>
        <w:t>dne</w:t>
      </w:r>
      <w:r w:rsidRPr="00A6671C">
        <w:rPr>
          <w:rFonts w:ascii="Arial" w:hAnsi="Arial" w:cs="Arial"/>
          <w:sz w:val="22"/>
          <w:szCs w:val="22"/>
        </w:rPr>
        <w:t xml:space="preserve"> </w:t>
      </w:r>
      <w:r w:rsidRPr="00A6671C">
        <w:rPr>
          <w:rFonts w:ascii="Arial" w:hAnsi="Arial" w:cs="Arial"/>
          <w:sz w:val="22"/>
          <w:szCs w:val="22"/>
          <w:highlight w:val="yellow"/>
        </w:rPr>
        <w:t>………......…..….</w:t>
      </w:r>
    </w:p>
    <w:p w14:paraId="7CA1E35F" w14:textId="7829488D" w:rsidR="00D876C9" w:rsidRPr="00A6671C" w:rsidRDefault="00D876C9" w:rsidP="00D876C9">
      <w:pPr>
        <w:pStyle w:val="Zhlav"/>
        <w:tabs>
          <w:tab w:val="clear" w:pos="4536"/>
          <w:tab w:val="clear" w:pos="9072"/>
        </w:tabs>
        <w:rPr>
          <w:rFonts w:ascii="Arial" w:hAnsi="Arial" w:cs="Arial"/>
          <w:sz w:val="22"/>
          <w:szCs w:val="22"/>
        </w:rPr>
      </w:pPr>
      <w:r w:rsidRPr="00A6671C">
        <w:rPr>
          <w:rFonts w:ascii="Arial" w:hAnsi="Arial" w:cs="Arial"/>
          <w:sz w:val="22"/>
          <w:szCs w:val="22"/>
        </w:rPr>
        <w:t>………………………………………...</w:t>
      </w:r>
      <w:r w:rsidRPr="00A6671C">
        <w:rPr>
          <w:rFonts w:ascii="Arial" w:hAnsi="Arial" w:cs="Arial"/>
          <w:sz w:val="22"/>
          <w:szCs w:val="22"/>
        </w:rPr>
        <w:tab/>
      </w:r>
      <w:r w:rsidRPr="00A6671C">
        <w:rPr>
          <w:rFonts w:ascii="Arial" w:hAnsi="Arial" w:cs="Arial"/>
          <w:sz w:val="22"/>
          <w:szCs w:val="22"/>
        </w:rPr>
        <w:tab/>
      </w:r>
      <w:r w:rsidR="00F80391" w:rsidRPr="00A6671C">
        <w:rPr>
          <w:rFonts w:ascii="Arial" w:hAnsi="Arial" w:cs="Arial"/>
          <w:sz w:val="22"/>
          <w:szCs w:val="22"/>
        </w:rPr>
        <w:tab/>
      </w:r>
      <w:r w:rsidRPr="00A6671C">
        <w:rPr>
          <w:rFonts w:ascii="Arial" w:hAnsi="Arial" w:cs="Arial"/>
          <w:sz w:val="22"/>
          <w:szCs w:val="22"/>
          <w:highlight w:val="yellow"/>
        </w:rPr>
        <w:t>……………………………………</w:t>
      </w:r>
    </w:p>
    <w:p w14:paraId="699CB177" w14:textId="62D15124" w:rsidR="00D876C9" w:rsidRPr="00A6671C" w:rsidRDefault="00D876C9" w:rsidP="0096513B">
      <w:pPr>
        <w:spacing w:after="120"/>
        <w:rPr>
          <w:rFonts w:ascii="Arial" w:hAnsi="Arial" w:cs="Arial"/>
          <w:sz w:val="22"/>
          <w:szCs w:val="22"/>
        </w:rPr>
      </w:pPr>
      <w:r w:rsidRPr="00A6671C">
        <w:rPr>
          <w:rFonts w:ascii="Arial" w:hAnsi="Arial" w:cs="Arial"/>
          <w:sz w:val="22"/>
          <w:szCs w:val="22"/>
        </w:rPr>
        <w:t>za objednatele</w:t>
      </w:r>
      <w:r w:rsidRPr="00A6671C">
        <w:rPr>
          <w:rFonts w:ascii="Arial" w:hAnsi="Arial" w:cs="Arial"/>
          <w:sz w:val="22"/>
          <w:szCs w:val="22"/>
        </w:rPr>
        <w:tab/>
      </w:r>
      <w:r w:rsidRPr="00A6671C">
        <w:rPr>
          <w:rFonts w:ascii="Arial" w:hAnsi="Arial" w:cs="Arial"/>
          <w:sz w:val="22"/>
          <w:szCs w:val="22"/>
        </w:rPr>
        <w:tab/>
      </w:r>
      <w:r w:rsidRPr="00A6671C">
        <w:rPr>
          <w:rFonts w:ascii="Arial" w:hAnsi="Arial" w:cs="Arial"/>
          <w:sz w:val="22"/>
          <w:szCs w:val="22"/>
        </w:rPr>
        <w:tab/>
      </w:r>
      <w:r w:rsidRPr="00A6671C">
        <w:rPr>
          <w:rFonts w:ascii="Arial" w:hAnsi="Arial" w:cs="Arial"/>
          <w:sz w:val="22"/>
          <w:szCs w:val="22"/>
        </w:rPr>
        <w:tab/>
      </w:r>
      <w:r w:rsidRPr="00A6671C">
        <w:rPr>
          <w:rFonts w:ascii="Arial" w:hAnsi="Arial" w:cs="Arial"/>
          <w:sz w:val="22"/>
          <w:szCs w:val="22"/>
        </w:rPr>
        <w:tab/>
      </w:r>
      <w:r w:rsidR="00F80391" w:rsidRPr="00A6671C">
        <w:rPr>
          <w:rFonts w:ascii="Arial" w:hAnsi="Arial" w:cs="Arial"/>
          <w:sz w:val="22"/>
          <w:szCs w:val="22"/>
        </w:rPr>
        <w:tab/>
      </w:r>
      <w:r w:rsidRPr="00A6671C">
        <w:rPr>
          <w:rFonts w:ascii="Arial" w:hAnsi="Arial" w:cs="Arial"/>
          <w:sz w:val="22"/>
          <w:szCs w:val="22"/>
        </w:rPr>
        <w:t>za zhotovitele</w:t>
      </w:r>
    </w:p>
    <w:p w14:paraId="2ED739B6" w14:textId="1322BF1A" w:rsidR="00D876C9" w:rsidRPr="00A6671C" w:rsidRDefault="00D876C9" w:rsidP="00D876C9">
      <w:pPr>
        <w:pStyle w:val="Zhlav"/>
        <w:tabs>
          <w:tab w:val="clear" w:pos="4536"/>
          <w:tab w:val="clear" w:pos="9072"/>
        </w:tabs>
        <w:rPr>
          <w:rFonts w:ascii="Arial" w:hAnsi="Arial" w:cs="Arial"/>
          <w:sz w:val="22"/>
          <w:szCs w:val="22"/>
        </w:rPr>
      </w:pPr>
      <w:r w:rsidRPr="00A6671C">
        <w:rPr>
          <w:rFonts w:ascii="Arial" w:hAnsi="Arial" w:cs="Arial"/>
          <w:color w:val="000000"/>
          <w:sz w:val="22"/>
          <w:szCs w:val="22"/>
        </w:rPr>
        <w:t>Ing. Petr Kunc</w:t>
      </w:r>
      <w:r w:rsidRPr="00A6671C">
        <w:rPr>
          <w:rFonts w:ascii="Arial" w:hAnsi="Arial" w:cs="Arial"/>
          <w:color w:val="000000"/>
          <w:sz w:val="22"/>
          <w:szCs w:val="22"/>
        </w:rPr>
        <w:tab/>
      </w:r>
      <w:r w:rsidRPr="00A6671C">
        <w:rPr>
          <w:rFonts w:ascii="Arial" w:hAnsi="Arial" w:cs="Arial"/>
          <w:color w:val="000000"/>
          <w:sz w:val="22"/>
          <w:szCs w:val="22"/>
        </w:rPr>
        <w:tab/>
      </w:r>
      <w:r w:rsidRPr="00A6671C">
        <w:rPr>
          <w:rFonts w:ascii="Arial" w:hAnsi="Arial" w:cs="Arial"/>
          <w:color w:val="000000"/>
          <w:sz w:val="22"/>
          <w:szCs w:val="22"/>
        </w:rPr>
        <w:tab/>
      </w:r>
      <w:r w:rsidRPr="00A6671C">
        <w:rPr>
          <w:rFonts w:ascii="Arial" w:hAnsi="Arial" w:cs="Arial"/>
          <w:color w:val="000000"/>
          <w:sz w:val="22"/>
          <w:szCs w:val="22"/>
        </w:rPr>
        <w:tab/>
      </w:r>
      <w:r w:rsidRPr="00A6671C">
        <w:rPr>
          <w:rFonts w:ascii="Arial" w:hAnsi="Arial" w:cs="Arial"/>
          <w:color w:val="000000"/>
          <w:sz w:val="22"/>
          <w:szCs w:val="22"/>
        </w:rPr>
        <w:tab/>
      </w:r>
      <w:r w:rsidR="00F80391" w:rsidRPr="00A6671C">
        <w:rPr>
          <w:rFonts w:ascii="Arial" w:hAnsi="Arial" w:cs="Arial"/>
          <w:color w:val="000000"/>
          <w:sz w:val="22"/>
          <w:szCs w:val="22"/>
        </w:rPr>
        <w:tab/>
      </w:r>
      <w:r w:rsidR="0096513B" w:rsidRPr="00A6671C">
        <w:rPr>
          <w:rFonts w:ascii="Arial" w:hAnsi="Arial" w:cs="Arial"/>
          <w:sz w:val="22"/>
          <w:szCs w:val="22"/>
          <w:highlight w:val="yellow"/>
        </w:rPr>
        <w:t>……………………………………</w:t>
      </w:r>
    </w:p>
    <w:p w14:paraId="11CDB9FC" w14:textId="370A06F0" w:rsidR="00D876C9" w:rsidRPr="00A6671C" w:rsidRDefault="00D876C9" w:rsidP="00F80391">
      <w:pPr>
        <w:rPr>
          <w:rFonts w:ascii="Arial" w:hAnsi="Arial" w:cs="Arial"/>
          <w:sz w:val="22"/>
          <w:szCs w:val="22"/>
        </w:rPr>
      </w:pPr>
      <w:r w:rsidRPr="00A6671C">
        <w:rPr>
          <w:rFonts w:ascii="Arial" w:hAnsi="Arial" w:cs="Arial"/>
          <w:color w:val="000000"/>
          <w:sz w:val="22"/>
          <w:szCs w:val="22"/>
        </w:rPr>
        <w:t>starosta MČ Brno-Židenice</w:t>
      </w:r>
      <w:r w:rsidRPr="00A6671C">
        <w:rPr>
          <w:rFonts w:ascii="Arial" w:hAnsi="Arial" w:cs="Arial"/>
          <w:sz w:val="22"/>
          <w:szCs w:val="22"/>
        </w:rPr>
        <w:tab/>
      </w:r>
      <w:r w:rsidR="00F80391" w:rsidRPr="00A6671C">
        <w:rPr>
          <w:rFonts w:ascii="Arial" w:hAnsi="Arial" w:cs="Arial"/>
          <w:sz w:val="22"/>
          <w:szCs w:val="22"/>
        </w:rPr>
        <w:tab/>
      </w:r>
      <w:r w:rsidR="00F80391" w:rsidRPr="00A6671C">
        <w:rPr>
          <w:rFonts w:ascii="Arial" w:hAnsi="Arial" w:cs="Arial"/>
          <w:sz w:val="22"/>
          <w:szCs w:val="22"/>
        </w:rPr>
        <w:tab/>
      </w:r>
      <w:r w:rsidR="00F80391" w:rsidRPr="00A6671C">
        <w:rPr>
          <w:rFonts w:ascii="Arial" w:hAnsi="Arial" w:cs="Arial"/>
          <w:sz w:val="22"/>
          <w:szCs w:val="22"/>
        </w:rPr>
        <w:tab/>
      </w:r>
      <w:r w:rsidR="0096513B" w:rsidRPr="00A6671C">
        <w:rPr>
          <w:rFonts w:ascii="Arial" w:hAnsi="Arial" w:cs="Arial"/>
          <w:sz w:val="22"/>
          <w:szCs w:val="22"/>
          <w:highlight w:val="yellow"/>
        </w:rPr>
        <w:t>……………………………………</w:t>
      </w:r>
    </w:p>
    <w:sectPr w:rsidR="00D876C9" w:rsidRPr="00A6671C" w:rsidSect="000A037A">
      <w:headerReference w:type="even" r:id="rId8"/>
      <w:headerReference w:type="default" r:id="rId9"/>
      <w:footerReference w:type="even" r:id="rId10"/>
      <w:footerReference w:type="default" r:id="rId11"/>
      <w:headerReference w:type="first" r:id="rId12"/>
      <w:footerReference w:type="first" r:id="rId13"/>
      <w:pgSz w:w="11906" w:h="16838"/>
      <w:pgMar w:top="1078" w:right="1416" w:bottom="107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C8F9" w14:textId="77777777" w:rsidR="000A037A" w:rsidRDefault="000A037A">
      <w:r>
        <w:separator/>
      </w:r>
    </w:p>
  </w:endnote>
  <w:endnote w:type="continuationSeparator" w:id="0">
    <w:p w14:paraId="691EF6B1" w14:textId="77777777" w:rsidR="000A037A" w:rsidRDefault="000A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337F" w14:textId="77777777" w:rsidR="00971112" w:rsidRDefault="009711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0B51" w14:textId="77777777" w:rsidR="00971112" w:rsidRDefault="00971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8C92" w14:textId="77777777" w:rsidR="000A037A" w:rsidRDefault="000A037A">
      <w:r>
        <w:separator/>
      </w:r>
    </w:p>
  </w:footnote>
  <w:footnote w:type="continuationSeparator" w:id="0">
    <w:p w14:paraId="68F22AE3" w14:textId="77777777" w:rsidR="000A037A" w:rsidRDefault="000A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1637" w14:textId="77777777" w:rsidR="00971112" w:rsidRDefault="009711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73A3CA31" w:rsidR="00F35AA9" w:rsidRDefault="00971112" w:rsidP="00971112">
    <w:pPr>
      <w:jc w:val="right"/>
      <w:outlineLvl w:val="0"/>
      <w:rPr>
        <w:rFonts w:ascii="Arial" w:hAnsi="Arial" w:cs="Arial"/>
        <w:b/>
        <w:i/>
        <w:iCs/>
        <w:color w:val="0F243E"/>
        <w:sz w:val="22"/>
        <w:szCs w:val="22"/>
      </w:rPr>
    </w:pPr>
    <w:r w:rsidRPr="00366ED1">
      <w:rPr>
        <w:rFonts w:ascii="Arial" w:hAnsi="Arial" w:cs="Arial"/>
        <w:b/>
        <w:i/>
        <w:iCs/>
        <w:color w:val="0F243E"/>
        <w:sz w:val="22"/>
        <w:szCs w:val="22"/>
      </w:rPr>
      <w:t xml:space="preserve">Příloha č. </w:t>
    </w:r>
    <w:r>
      <w:rPr>
        <w:rFonts w:ascii="Arial" w:hAnsi="Arial" w:cs="Arial"/>
        <w:b/>
        <w:i/>
        <w:iCs/>
        <w:color w:val="0F243E"/>
        <w:sz w:val="22"/>
        <w:szCs w:val="22"/>
      </w:rPr>
      <w:t xml:space="preserve">3 </w:t>
    </w:r>
    <w:r w:rsidRPr="00366ED1">
      <w:rPr>
        <w:rFonts w:ascii="Arial" w:hAnsi="Arial" w:cs="Arial"/>
        <w:b/>
        <w:i/>
        <w:iCs/>
        <w:color w:val="0F243E"/>
        <w:sz w:val="22"/>
        <w:szCs w:val="22"/>
      </w:rPr>
      <w:t>zadávací dokumentace</w:t>
    </w:r>
  </w:p>
  <w:p w14:paraId="600F3A38" w14:textId="77777777" w:rsidR="00971112" w:rsidRPr="00971112" w:rsidRDefault="00971112" w:rsidP="00971112">
    <w:pPr>
      <w:jc w:val="right"/>
      <w:outlineLvl w:val="0"/>
      <w:rPr>
        <w:rFonts w:ascii="Arial" w:hAnsi="Arial" w:cs="Arial"/>
        <w:b/>
        <w:i/>
        <w:iCs/>
        <w:color w:val="0F243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E5920"/>
    <w:multiLevelType w:val="hybridMultilevel"/>
    <w:tmpl w:val="D9682B16"/>
    <w:lvl w:ilvl="0" w:tplc="7950502A">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8702A"/>
    <w:multiLevelType w:val="multilevel"/>
    <w:tmpl w:val="D3D8C48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880A30"/>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DE37D15"/>
    <w:multiLevelType w:val="hybridMultilevel"/>
    <w:tmpl w:val="65BE94B2"/>
    <w:lvl w:ilvl="0" w:tplc="F132C4E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1AD9"/>
    <w:multiLevelType w:val="hybridMultilevel"/>
    <w:tmpl w:val="C79E7DF8"/>
    <w:lvl w:ilvl="0" w:tplc="1368FF22">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9327F4"/>
    <w:multiLevelType w:val="multilevel"/>
    <w:tmpl w:val="743EEEDA"/>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0E4A16"/>
    <w:multiLevelType w:val="multilevel"/>
    <w:tmpl w:val="75FEE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6B6E55"/>
    <w:multiLevelType w:val="hybridMultilevel"/>
    <w:tmpl w:val="C0341722"/>
    <w:lvl w:ilvl="0" w:tplc="B8E00E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85B33"/>
    <w:multiLevelType w:val="multilevel"/>
    <w:tmpl w:val="11B4681E"/>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2A539C"/>
    <w:multiLevelType w:val="multilevel"/>
    <w:tmpl w:val="7C80E110"/>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6862A3"/>
    <w:multiLevelType w:val="hybridMultilevel"/>
    <w:tmpl w:val="9A9CBF9A"/>
    <w:lvl w:ilvl="0" w:tplc="A2B0E226">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5" w15:restartNumberingAfterBreak="0">
    <w:nsid w:val="23D60724"/>
    <w:multiLevelType w:val="multilevel"/>
    <w:tmpl w:val="9A9835C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D84847"/>
    <w:multiLevelType w:val="hybridMultilevel"/>
    <w:tmpl w:val="B3AE9A1E"/>
    <w:lvl w:ilvl="0" w:tplc="1BE44388">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383B68"/>
    <w:multiLevelType w:val="hybridMultilevel"/>
    <w:tmpl w:val="6F42AFA4"/>
    <w:lvl w:ilvl="0" w:tplc="C6B4906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C749C"/>
    <w:multiLevelType w:val="hybridMultilevel"/>
    <w:tmpl w:val="9DFAEB08"/>
    <w:lvl w:ilvl="0" w:tplc="A2B0E22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35EF3F27"/>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4339AF"/>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451B64"/>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901008"/>
    <w:multiLevelType w:val="multilevel"/>
    <w:tmpl w:val="E32CB25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273CCE"/>
    <w:multiLevelType w:val="hybridMultilevel"/>
    <w:tmpl w:val="10A4E1CC"/>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576106"/>
    <w:multiLevelType w:val="hybridMultilevel"/>
    <w:tmpl w:val="DAEC080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66E3225"/>
    <w:multiLevelType w:val="hybridMultilevel"/>
    <w:tmpl w:val="AFBA15DA"/>
    <w:lvl w:ilvl="0" w:tplc="8940BC4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511505"/>
    <w:multiLevelType w:val="multilevel"/>
    <w:tmpl w:val="BB505E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985846"/>
    <w:multiLevelType w:val="multilevel"/>
    <w:tmpl w:val="5C84B45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614877"/>
    <w:multiLevelType w:val="multilevel"/>
    <w:tmpl w:val="8B6C3E16"/>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843C90"/>
    <w:multiLevelType w:val="hybridMultilevel"/>
    <w:tmpl w:val="1DD60DF2"/>
    <w:lvl w:ilvl="0" w:tplc="48EA9DF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6F5529"/>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0A58BB"/>
    <w:multiLevelType w:val="multilevel"/>
    <w:tmpl w:val="048A6254"/>
    <w:lvl w:ilvl="0">
      <w:start w:val="1"/>
      <w:numFmt w:val="decimal"/>
      <w:lvlText w:val="%1."/>
      <w:lvlJc w:val="left"/>
      <w:pPr>
        <w:ind w:left="360" w:hanging="360"/>
      </w:pPr>
      <w:rPr>
        <w:b/>
        <w:bCs/>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6960AD"/>
    <w:multiLevelType w:val="multilevel"/>
    <w:tmpl w:val="F3B634F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11C5C"/>
    <w:multiLevelType w:val="multilevel"/>
    <w:tmpl w:val="BD389BCC"/>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084EE3"/>
    <w:multiLevelType w:val="hybridMultilevel"/>
    <w:tmpl w:val="641CED1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D131E41"/>
    <w:multiLevelType w:val="hybridMultilevel"/>
    <w:tmpl w:val="752ED8AE"/>
    <w:lvl w:ilvl="0" w:tplc="27BE068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38"/>
  </w:num>
  <w:num w:numId="2" w16cid:durableId="2117287897">
    <w:abstractNumId w:val="32"/>
  </w:num>
  <w:num w:numId="3" w16cid:durableId="538317731">
    <w:abstractNumId w:val="2"/>
  </w:num>
  <w:num w:numId="4" w16cid:durableId="1244410739">
    <w:abstractNumId w:val="18"/>
  </w:num>
  <w:num w:numId="5" w16cid:durableId="999962767">
    <w:abstractNumId w:val="7"/>
  </w:num>
  <w:num w:numId="6" w16cid:durableId="389156193">
    <w:abstractNumId w:val="25"/>
  </w:num>
  <w:num w:numId="7" w16cid:durableId="199779869">
    <w:abstractNumId w:val="8"/>
  </w:num>
  <w:num w:numId="8" w16cid:durableId="902955727">
    <w:abstractNumId w:val="16"/>
  </w:num>
  <w:num w:numId="9" w16cid:durableId="1080449824">
    <w:abstractNumId w:val="28"/>
  </w:num>
  <w:num w:numId="10" w16cid:durableId="1940216096">
    <w:abstractNumId w:val="17"/>
  </w:num>
  <w:num w:numId="11" w16cid:durableId="1435856079">
    <w:abstractNumId w:val="11"/>
  </w:num>
  <w:num w:numId="12" w16cid:durableId="346180181">
    <w:abstractNumId w:val="21"/>
  </w:num>
  <w:num w:numId="13" w16cid:durableId="736824395">
    <w:abstractNumId w:val="10"/>
  </w:num>
  <w:num w:numId="14" w16cid:durableId="1647541107">
    <w:abstractNumId w:val="3"/>
  </w:num>
  <w:num w:numId="15" w16cid:durableId="1583105731">
    <w:abstractNumId w:val="36"/>
  </w:num>
  <w:num w:numId="16" w16cid:durableId="1630553590">
    <w:abstractNumId w:val="20"/>
  </w:num>
  <w:num w:numId="17" w16cid:durableId="1208836242">
    <w:abstractNumId w:val="5"/>
  </w:num>
  <w:num w:numId="18" w16cid:durableId="1764112232">
    <w:abstractNumId w:val="30"/>
  </w:num>
  <w:num w:numId="19" w16cid:durableId="1012337615">
    <w:abstractNumId w:val="27"/>
  </w:num>
  <w:num w:numId="20" w16cid:durableId="427623128">
    <w:abstractNumId w:val="26"/>
  </w:num>
  <w:num w:numId="21" w16cid:durableId="788596422">
    <w:abstractNumId w:val="1"/>
  </w:num>
  <w:num w:numId="22" w16cid:durableId="1094976405">
    <w:abstractNumId w:val="13"/>
  </w:num>
  <w:num w:numId="23" w16cid:durableId="2093116878">
    <w:abstractNumId w:val="19"/>
  </w:num>
  <w:num w:numId="24" w16cid:durableId="1365213042">
    <w:abstractNumId w:val="6"/>
  </w:num>
  <w:num w:numId="25" w16cid:durableId="293370389">
    <w:abstractNumId w:val="23"/>
  </w:num>
  <w:num w:numId="26" w16cid:durableId="971784405">
    <w:abstractNumId w:val="33"/>
  </w:num>
  <w:num w:numId="27" w16cid:durableId="101462918">
    <w:abstractNumId w:val="29"/>
  </w:num>
  <w:num w:numId="28" w16cid:durableId="2049598443">
    <w:abstractNumId w:val="35"/>
  </w:num>
  <w:num w:numId="29" w16cid:durableId="203374792">
    <w:abstractNumId w:val="4"/>
  </w:num>
  <w:num w:numId="30" w16cid:durableId="1617104023">
    <w:abstractNumId w:val="15"/>
  </w:num>
  <w:num w:numId="31" w16cid:durableId="32779814">
    <w:abstractNumId w:val="14"/>
  </w:num>
  <w:num w:numId="32" w16cid:durableId="2112242910">
    <w:abstractNumId w:val="9"/>
  </w:num>
  <w:num w:numId="33" w16cid:durableId="583421944">
    <w:abstractNumId w:val="12"/>
  </w:num>
  <w:num w:numId="34" w16cid:durableId="337659706">
    <w:abstractNumId w:val="24"/>
  </w:num>
  <w:num w:numId="35" w16cid:durableId="887768117">
    <w:abstractNumId w:val="34"/>
  </w:num>
  <w:num w:numId="36" w16cid:durableId="1674606692">
    <w:abstractNumId w:val="37"/>
  </w:num>
  <w:num w:numId="37" w16cid:durableId="858814974">
    <w:abstractNumId w:val="31"/>
  </w:num>
  <w:num w:numId="38" w16cid:durableId="7136274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272D"/>
    <w:rsid w:val="000133DF"/>
    <w:rsid w:val="00013C59"/>
    <w:rsid w:val="00014A0D"/>
    <w:rsid w:val="00016991"/>
    <w:rsid w:val="000202E0"/>
    <w:rsid w:val="00020508"/>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5AD9"/>
    <w:rsid w:val="00063C51"/>
    <w:rsid w:val="00066ECD"/>
    <w:rsid w:val="0006703D"/>
    <w:rsid w:val="00067850"/>
    <w:rsid w:val="00073E81"/>
    <w:rsid w:val="00081F95"/>
    <w:rsid w:val="00083E9F"/>
    <w:rsid w:val="00084B93"/>
    <w:rsid w:val="00086856"/>
    <w:rsid w:val="00091D43"/>
    <w:rsid w:val="00092113"/>
    <w:rsid w:val="00093084"/>
    <w:rsid w:val="00093801"/>
    <w:rsid w:val="00095049"/>
    <w:rsid w:val="000969E5"/>
    <w:rsid w:val="000A037A"/>
    <w:rsid w:val="000A0775"/>
    <w:rsid w:val="000A197B"/>
    <w:rsid w:val="000A40CC"/>
    <w:rsid w:val="000A5015"/>
    <w:rsid w:val="000A7419"/>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D6341"/>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1F7B91"/>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088A"/>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E129B"/>
    <w:rsid w:val="002F2081"/>
    <w:rsid w:val="002F377F"/>
    <w:rsid w:val="002F5864"/>
    <w:rsid w:val="002F5C00"/>
    <w:rsid w:val="002F5D33"/>
    <w:rsid w:val="002F7FC1"/>
    <w:rsid w:val="0030135F"/>
    <w:rsid w:val="00302BA3"/>
    <w:rsid w:val="00303AAF"/>
    <w:rsid w:val="00305704"/>
    <w:rsid w:val="00305DCD"/>
    <w:rsid w:val="00306825"/>
    <w:rsid w:val="00311FDA"/>
    <w:rsid w:val="00323279"/>
    <w:rsid w:val="003270FB"/>
    <w:rsid w:val="003331B9"/>
    <w:rsid w:val="00333CCE"/>
    <w:rsid w:val="003352E1"/>
    <w:rsid w:val="003360F4"/>
    <w:rsid w:val="0033668C"/>
    <w:rsid w:val="00337055"/>
    <w:rsid w:val="0034071E"/>
    <w:rsid w:val="00343628"/>
    <w:rsid w:val="003458B9"/>
    <w:rsid w:val="00347A0B"/>
    <w:rsid w:val="00347AF0"/>
    <w:rsid w:val="00350936"/>
    <w:rsid w:val="00351DF3"/>
    <w:rsid w:val="00354D07"/>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0CF6"/>
    <w:rsid w:val="0046156B"/>
    <w:rsid w:val="00462E1C"/>
    <w:rsid w:val="004630E1"/>
    <w:rsid w:val="00463E73"/>
    <w:rsid w:val="00464E44"/>
    <w:rsid w:val="00467137"/>
    <w:rsid w:val="00470D45"/>
    <w:rsid w:val="00472B98"/>
    <w:rsid w:val="004746C7"/>
    <w:rsid w:val="00475386"/>
    <w:rsid w:val="0048341A"/>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25F3"/>
    <w:rsid w:val="004D370C"/>
    <w:rsid w:val="004D3AAA"/>
    <w:rsid w:val="004D4B2B"/>
    <w:rsid w:val="004D578A"/>
    <w:rsid w:val="004D6E2E"/>
    <w:rsid w:val="004D70E6"/>
    <w:rsid w:val="004E0FBB"/>
    <w:rsid w:val="004E1B89"/>
    <w:rsid w:val="004E1F84"/>
    <w:rsid w:val="004E29DE"/>
    <w:rsid w:val="004E2E8D"/>
    <w:rsid w:val="004E3693"/>
    <w:rsid w:val="004E4876"/>
    <w:rsid w:val="004E768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5B"/>
    <w:rsid w:val="00550DC6"/>
    <w:rsid w:val="00551DA0"/>
    <w:rsid w:val="0055343A"/>
    <w:rsid w:val="00555885"/>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1ED3"/>
    <w:rsid w:val="005B6E8A"/>
    <w:rsid w:val="005C0B34"/>
    <w:rsid w:val="005C5B18"/>
    <w:rsid w:val="005C60E5"/>
    <w:rsid w:val="005C79F6"/>
    <w:rsid w:val="005D01CB"/>
    <w:rsid w:val="005D1689"/>
    <w:rsid w:val="005D1D0A"/>
    <w:rsid w:val="005D2EBC"/>
    <w:rsid w:val="005D4009"/>
    <w:rsid w:val="005D721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416"/>
    <w:rsid w:val="00613C53"/>
    <w:rsid w:val="006146D5"/>
    <w:rsid w:val="00615895"/>
    <w:rsid w:val="00623DAF"/>
    <w:rsid w:val="006306F2"/>
    <w:rsid w:val="00630CE9"/>
    <w:rsid w:val="00631964"/>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17E3"/>
    <w:rsid w:val="006A4D9F"/>
    <w:rsid w:val="006A6473"/>
    <w:rsid w:val="006A64A6"/>
    <w:rsid w:val="006A6DBE"/>
    <w:rsid w:val="006A72BA"/>
    <w:rsid w:val="006B1466"/>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306E0"/>
    <w:rsid w:val="00732A53"/>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75ED9"/>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143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27B5"/>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16EC"/>
    <w:rsid w:val="008D2E59"/>
    <w:rsid w:val="008E1212"/>
    <w:rsid w:val="008E248C"/>
    <w:rsid w:val="008F0C1F"/>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2B5"/>
    <w:rsid w:val="0093472E"/>
    <w:rsid w:val="00942670"/>
    <w:rsid w:val="009436D0"/>
    <w:rsid w:val="00956AA9"/>
    <w:rsid w:val="00957C3C"/>
    <w:rsid w:val="0096513B"/>
    <w:rsid w:val="00967536"/>
    <w:rsid w:val="00971112"/>
    <w:rsid w:val="00973F4C"/>
    <w:rsid w:val="00985524"/>
    <w:rsid w:val="00987026"/>
    <w:rsid w:val="00987729"/>
    <w:rsid w:val="0098774F"/>
    <w:rsid w:val="00990B08"/>
    <w:rsid w:val="00991618"/>
    <w:rsid w:val="00992FC9"/>
    <w:rsid w:val="00993770"/>
    <w:rsid w:val="009966EA"/>
    <w:rsid w:val="00996C60"/>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196"/>
    <w:rsid w:val="00A457B7"/>
    <w:rsid w:val="00A50CC0"/>
    <w:rsid w:val="00A51EC7"/>
    <w:rsid w:val="00A52290"/>
    <w:rsid w:val="00A60C30"/>
    <w:rsid w:val="00A6481C"/>
    <w:rsid w:val="00A64B7A"/>
    <w:rsid w:val="00A65375"/>
    <w:rsid w:val="00A6671C"/>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7FA3"/>
    <w:rsid w:val="00AB3215"/>
    <w:rsid w:val="00AB35B6"/>
    <w:rsid w:val="00AB41BA"/>
    <w:rsid w:val="00AB46FF"/>
    <w:rsid w:val="00AB5037"/>
    <w:rsid w:val="00AB7B0E"/>
    <w:rsid w:val="00AC3373"/>
    <w:rsid w:val="00AC3E21"/>
    <w:rsid w:val="00AD0AA9"/>
    <w:rsid w:val="00AD1476"/>
    <w:rsid w:val="00AD1FD9"/>
    <w:rsid w:val="00AD2964"/>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5156"/>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878ED"/>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3AB4"/>
    <w:rsid w:val="00BC55DC"/>
    <w:rsid w:val="00BC620B"/>
    <w:rsid w:val="00BC6B4D"/>
    <w:rsid w:val="00BD0A68"/>
    <w:rsid w:val="00BD1832"/>
    <w:rsid w:val="00BD3BFD"/>
    <w:rsid w:val="00BD4A47"/>
    <w:rsid w:val="00BD56CA"/>
    <w:rsid w:val="00BD5B8E"/>
    <w:rsid w:val="00BE1030"/>
    <w:rsid w:val="00BE2339"/>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B75F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E2B"/>
    <w:rsid w:val="00D67FF9"/>
    <w:rsid w:val="00D7358B"/>
    <w:rsid w:val="00D7379C"/>
    <w:rsid w:val="00D74960"/>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2C6"/>
    <w:rsid w:val="00DE6C1C"/>
    <w:rsid w:val="00DE7EC8"/>
    <w:rsid w:val="00DF10A0"/>
    <w:rsid w:val="00DF5376"/>
    <w:rsid w:val="00DF5B4F"/>
    <w:rsid w:val="00DF6612"/>
    <w:rsid w:val="00E02551"/>
    <w:rsid w:val="00E06CDE"/>
    <w:rsid w:val="00E110BE"/>
    <w:rsid w:val="00E11146"/>
    <w:rsid w:val="00E158ED"/>
    <w:rsid w:val="00E17259"/>
    <w:rsid w:val="00E17618"/>
    <w:rsid w:val="00E20848"/>
    <w:rsid w:val="00E214C7"/>
    <w:rsid w:val="00E219BF"/>
    <w:rsid w:val="00E236B7"/>
    <w:rsid w:val="00E239B7"/>
    <w:rsid w:val="00E23DB5"/>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37E"/>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6EE"/>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5978"/>
    <w:rsid w:val="00F56709"/>
    <w:rsid w:val="00F603AA"/>
    <w:rsid w:val="00F61ACA"/>
    <w:rsid w:val="00F62D63"/>
    <w:rsid w:val="00F638DD"/>
    <w:rsid w:val="00F63C21"/>
    <w:rsid w:val="00F65D8D"/>
    <w:rsid w:val="00F671EE"/>
    <w:rsid w:val="00F67470"/>
    <w:rsid w:val="00F67D85"/>
    <w:rsid w:val="00F71806"/>
    <w:rsid w:val="00F71A54"/>
    <w:rsid w:val="00F71EE6"/>
    <w:rsid w:val="00F7546F"/>
    <w:rsid w:val="00F762DF"/>
    <w:rsid w:val="00F80391"/>
    <w:rsid w:val="00F806C0"/>
    <w:rsid w:val="00F82D4D"/>
    <w:rsid w:val="00F83A44"/>
    <w:rsid w:val="00F83F8A"/>
    <w:rsid w:val="00F856F3"/>
    <w:rsid w:val="00F87BA6"/>
    <w:rsid w:val="00F90C80"/>
    <w:rsid w:val="00F91252"/>
    <w:rsid w:val="00F92096"/>
    <w:rsid w:val="00F92657"/>
    <w:rsid w:val="00FA082C"/>
    <w:rsid w:val="00FA1BD8"/>
    <w:rsid w:val="00FA2BC5"/>
    <w:rsid w:val="00FA5041"/>
    <w:rsid w:val="00FA6E59"/>
    <w:rsid w:val="00FB083C"/>
    <w:rsid w:val="00FB150E"/>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0EFA"/>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uiPriority w:val="99"/>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6850</Words>
  <Characters>39526</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46284</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Marek Ciprian</cp:lastModifiedBy>
  <cp:revision>2</cp:revision>
  <cp:lastPrinted>2024-02-06T10:42:00Z</cp:lastPrinted>
  <dcterms:created xsi:type="dcterms:W3CDTF">2024-02-20T09:14:00Z</dcterms:created>
  <dcterms:modified xsi:type="dcterms:W3CDTF">2024-02-20T09:14:00Z</dcterms:modified>
</cp:coreProperties>
</file>