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DA511C" w14:textId="77777777" w:rsidR="00A759C9" w:rsidRPr="00CA35AC" w:rsidRDefault="00A759C9" w:rsidP="00A759C9">
      <w:pPr>
        <w:pStyle w:val="Nzev"/>
        <w:spacing w:line="276" w:lineRule="auto"/>
        <w:rPr>
          <w:rFonts w:ascii="Times New Roman" w:hAnsi="Times New Roman"/>
          <w:sz w:val="24"/>
          <w:szCs w:val="24"/>
        </w:rPr>
      </w:pPr>
      <w:r w:rsidRPr="00CA35AC">
        <w:rPr>
          <w:rFonts w:ascii="Times New Roman" w:hAnsi="Times New Roman"/>
          <w:sz w:val="24"/>
          <w:szCs w:val="24"/>
        </w:rPr>
        <w:t>SMLOUVA O DÍLO</w:t>
      </w:r>
    </w:p>
    <w:p w14:paraId="03669B2F" w14:textId="77777777" w:rsidR="00A759C9" w:rsidRPr="00CA35AC" w:rsidRDefault="00A759C9" w:rsidP="00A759C9">
      <w:pPr>
        <w:spacing w:line="276" w:lineRule="auto"/>
        <w:jc w:val="center"/>
      </w:pPr>
      <w:r w:rsidRPr="00CA35AC">
        <w:t xml:space="preserve">dle </w:t>
      </w:r>
      <w:proofErr w:type="spellStart"/>
      <w:r w:rsidRPr="00CA35AC">
        <w:t>ust</w:t>
      </w:r>
      <w:proofErr w:type="spellEnd"/>
      <w:r w:rsidRPr="00CA35AC">
        <w:t xml:space="preserve">. § 2586 a násl. občanského zákoníku </w:t>
      </w:r>
    </w:p>
    <w:p w14:paraId="125BFECB" w14:textId="77777777" w:rsidR="00A759C9" w:rsidRPr="00CA35AC" w:rsidRDefault="00A759C9" w:rsidP="00A759C9">
      <w:pPr>
        <w:spacing w:line="276" w:lineRule="auto"/>
      </w:pPr>
    </w:p>
    <w:p w14:paraId="6E4A655F" w14:textId="77777777" w:rsidR="00A759C9" w:rsidRPr="00CA35AC" w:rsidRDefault="00A759C9" w:rsidP="00A759C9">
      <w:pPr>
        <w:spacing w:line="276" w:lineRule="auto"/>
      </w:pPr>
      <w:r w:rsidRPr="00CA35AC">
        <w:t>Číslo smlouvy objednatele:</w:t>
      </w:r>
    </w:p>
    <w:p w14:paraId="371FCD1F" w14:textId="77777777" w:rsidR="00A759C9" w:rsidRPr="00CA35AC" w:rsidRDefault="00A759C9" w:rsidP="00A759C9">
      <w:pPr>
        <w:widowControl w:val="0"/>
        <w:shd w:val="clear" w:color="auto" w:fill="FFFFFF"/>
        <w:tabs>
          <w:tab w:val="left" w:pos="3533"/>
        </w:tabs>
        <w:suppressAutoHyphens/>
        <w:autoSpaceDE w:val="0"/>
        <w:spacing w:before="278" w:line="276" w:lineRule="auto"/>
        <w:ind w:right="72"/>
      </w:pPr>
      <w:r w:rsidRPr="00CA35AC">
        <w:t>Smluvní strany:</w:t>
      </w:r>
    </w:p>
    <w:p w14:paraId="5A0CEF68" w14:textId="77777777" w:rsidR="00A759C9" w:rsidRPr="00CA35AC" w:rsidRDefault="00A759C9" w:rsidP="00A759C9">
      <w:pPr>
        <w:widowControl w:val="0"/>
        <w:shd w:val="clear" w:color="auto" w:fill="FFFFFF"/>
        <w:tabs>
          <w:tab w:val="left" w:pos="3533"/>
        </w:tabs>
        <w:suppressAutoHyphens/>
        <w:autoSpaceDE w:val="0"/>
        <w:spacing w:before="278" w:after="240" w:line="276" w:lineRule="auto"/>
        <w:ind w:right="72"/>
        <w:rPr>
          <w:b/>
        </w:rPr>
      </w:pPr>
      <w:r w:rsidRPr="00CA35AC">
        <w:rPr>
          <w:b/>
        </w:rPr>
        <w:t>Objednatel:</w:t>
      </w:r>
      <w:r w:rsidRPr="00CA35AC">
        <w:rPr>
          <w:b/>
        </w:rPr>
        <w:tab/>
        <w:t>Město Poděbrady</w:t>
      </w:r>
    </w:p>
    <w:p w14:paraId="3D495E1F" w14:textId="77777777" w:rsidR="00A759C9" w:rsidRPr="00CA35AC" w:rsidRDefault="00A759C9" w:rsidP="00A759C9">
      <w:pPr>
        <w:widowControl w:val="0"/>
        <w:shd w:val="clear" w:color="auto" w:fill="FFFFFF"/>
        <w:tabs>
          <w:tab w:val="left" w:pos="3523"/>
        </w:tabs>
        <w:suppressAutoHyphens/>
        <w:autoSpaceDE w:val="0"/>
        <w:spacing w:line="276" w:lineRule="auto"/>
        <w:ind w:right="72"/>
      </w:pPr>
      <w:r w:rsidRPr="00CA35AC">
        <w:t>se sídlem:</w:t>
      </w:r>
      <w:r w:rsidRPr="00CA35AC">
        <w:tab/>
        <w:t>Jiřího náměstí 20/I, 290 31 Poděbrady</w:t>
      </w:r>
    </w:p>
    <w:p w14:paraId="42AC8FF9" w14:textId="77777777" w:rsidR="00A759C9" w:rsidRPr="00CA35AC" w:rsidRDefault="00A759C9" w:rsidP="00A759C9">
      <w:pPr>
        <w:widowControl w:val="0"/>
        <w:shd w:val="clear" w:color="auto" w:fill="FFFFFF"/>
        <w:tabs>
          <w:tab w:val="left" w:pos="3523"/>
        </w:tabs>
        <w:suppressAutoHyphens/>
        <w:autoSpaceDE w:val="0"/>
        <w:spacing w:line="276" w:lineRule="auto"/>
        <w:ind w:right="72"/>
      </w:pPr>
      <w:r w:rsidRPr="00CA35AC">
        <w:t>bankovní spojení:</w:t>
      </w:r>
      <w:r w:rsidRPr="00CA35AC">
        <w:tab/>
        <w:t>Komerční banka, a.s.</w:t>
      </w:r>
    </w:p>
    <w:p w14:paraId="711C0C96" w14:textId="77777777" w:rsidR="00A759C9" w:rsidRPr="00CA35AC" w:rsidRDefault="00A759C9" w:rsidP="00A759C9">
      <w:pPr>
        <w:widowControl w:val="0"/>
        <w:shd w:val="clear" w:color="auto" w:fill="FFFFFF"/>
        <w:tabs>
          <w:tab w:val="left" w:pos="3538"/>
        </w:tabs>
        <w:suppressAutoHyphens/>
        <w:autoSpaceDE w:val="0"/>
        <w:spacing w:line="276" w:lineRule="auto"/>
        <w:ind w:right="72"/>
      </w:pPr>
      <w:r w:rsidRPr="00CA35AC">
        <w:t>číslo účtu:</w:t>
      </w:r>
      <w:r w:rsidRPr="00CA35AC">
        <w:tab/>
        <w:t>725191/0100</w:t>
      </w:r>
    </w:p>
    <w:p w14:paraId="5C1BBB1F" w14:textId="77777777" w:rsidR="00A759C9" w:rsidRPr="00CA35AC" w:rsidRDefault="00A759C9" w:rsidP="00A759C9">
      <w:pPr>
        <w:widowControl w:val="0"/>
        <w:shd w:val="clear" w:color="auto" w:fill="FFFFFF"/>
        <w:tabs>
          <w:tab w:val="left" w:pos="3533"/>
        </w:tabs>
        <w:suppressAutoHyphens/>
        <w:autoSpaceDE w:val="0"/>
        <w:spacing w:line="276" w:lineRule="auto"/>
        <w:ind w:right="72"/>
      </w:pPr>
      <w:r w:rsidRPr="00CA35AC">
        <w:t>IČ</w:t>
      </w:r>
      <w:r>
        <w:t>O</w:t>
      </w:r>
      <w:r w:rsidRPr="00CA35AC">
        <w:t>:</w:t>
      </w:r>
      <w:r w:rsidRPr="00CA35AC">
        <w:tab/>
        <w:t>00239640</w:t>
      </w:r>
    </w:p>
    <w:p w14:paraId="2EE66C01" w14:textId="77777777" w:rsidR="00A759C9" w:rsidRPr="00CA35AC" w:rsidRDefault="00A759C9" w:rsidP="00A759C9">
      <w:pPr>
        <w:widowControl w:val="0"/>
        <w:shd w:val="clear" w:color="auto" w:fill="FFFFFF"/>
        <w:tabs>
          <w:tab w:val="left" w:pos="3538"/>
        </w:tabs>
        <w:suppressAutoHyphens/>
        <w:autoSpaceDE w:val="0"/>
        <w:spacing w:line="276" w:lineRule="auto"/>
        <w:ind w:right="72"/>
      </w:pPr>
      <w:r w:rsidRPr="00CA35AC">
        <w:t>DIČ:</w:t>
      </w:r>
      <w:r w:rsidRPr="00CA35AC">
        <w:tab/>
        <w:t>CZ00239640</w:t>
      </w:r>
    </w:p>
    <w:p w14:paraId="58CA30BD" w14:textId="72388FF0" w:rsidR="00A759C9" w:rsidRPr="00CA35AC" w:rsidRDefault="00A759C9" w:rsidP="00A759C9">
      <w:pPr>
        <w:widowControl w:val="0"/>
        <w:shd w:val="clear" w:color="auto" w:fill="FFFFFF"/>
        <w:tabs>
          <w:tab w:val="left" w:pos="3533"/>
        </w:tabs>
        <w:suppressAutoHyphens/>
        <w:autoSpaceDE w:val="0"/>
        <w:spacing w:line="276" w:lineRule="auto"/>
        <w:ind w:right="72"/>
      </w:pPr>
      <w:r w:rsidRPr="00CA35AC">
        <w:t>zastoupený ve věcech smluvních:</w:t>
      </w:r>
      <w:r w:rsidRPr="00CA35AC">
        <w:tab/>
      </w:r>
      <w:r w:rsidR="00EC63B5">
        <w:t>Mgr. Romanem Schulzem</w:t>
      </w:r>
      <w:r w:rsidRPr="00CA35AC">
        <w:t>, starostou</w:t>
      </w:r>
    </w:p>
    <w:p w14:paraId="5FBC9C59" w14:textId="60418F7D" w:rsidR="00A759C9" w:rsidRPr="00CA35AC" w:rsidRDefault="00A759C9" w:rsidP="00A759C9">
      <w:pPr>
        <w:widowControl w:val="0"/>
        <w:shd w:val="clear" w:color="auto" w:fill="FFFFFF"/>
        <w:tabs>
          <w:tab w:val="left" w:pos="3533"/>
        </w:tabs>
        <w:suppressAutoHyphens/>
        <w:autoSpaceDE w:val="0"/>
        <w:spacing w:line="276" w:lineRule="auto"/>
        <w:ind w:right="72"/>
      </w:pPr>
      <w:r w:rsidRPr="00CA35AC">
        <w:t>zastoupený ve věcech technických:</w:t>
      </w:r>
      <w:r w:rsidRPr="00CA35AC">
        <w:tab/>
        <w:t xml:space="preserve">Ing. Ivanem Zajíčkem, vedoucím odboru </w:t>
      </w:r>
      <w:r w:rsidR="004017BD">
        <w:t>investic</w:t>
      </w:r>
      <w:r w:rsidRPr="00CA35AC">
        <w:t xml:space="preserve"> a rozvoje města</w:t>
      </w:r>
    </w:p>
    <w:p w14:paraId="61C6EC6E" w14:textId="6E4784FD" w:rsidR="00A759C9" w:rsidRPr="00CA35AC" w:rsidRDefault="00A759C9" w:rsidP="00A759C9">
      <w:pPr>
        <w:widowControl w:val="0"/>
        <w:shd w:val="clear" w:color="auto" w:fill="FFFFFF"/>
        <w:tabs>
          <w:tab w:val="left" w:pos="3533"/>
        </w:tabs>
        <w:suppressAutoHyphens/>
        <w:autoSpaceDE w:val="0"/>
        <w:spacing w:line="276" w:lineRule="auto"/>
        <w:ind w:right="72"/>
      </w:pPr>
      <w:r w:rsidRPr="00CA35AC">
        <w:tab/>
      </w:r>
      <w:r w:rsidR="000E2B27">
        <w:t>Bronislavem Mackem</w:t>
      </w:r>
      <w:r w:rsidRPr="00CA35AC">
        <w:t>, referent</w:t>
      </w:r>
      <w:r w:rsidR="009E7E42">
        <w:t>em</w:t>
      </w:r>
      <w:r w:rsidRPr="00CA35AC">
        <w:t xml:space="preserve"> odboru </w:t>
      </w:r>
      <w:r w:rsidR="004017BD">
        <w:t>investic</w:t>
      </w:r>
      <w:r w:rsidRPr="00CA35AC">
        <w:t xml:space="preserve"> a rozvoje města</w:t>
      </w:r>
    </w:p>
    <w:p w14:paraId="27691998" w14:textId="77777777" w:rsidR="00A759C9" w:rsidRPr="00CA35AC" w:rsidRDefault="00A759C9" w:rsidP="00A759C9">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4"/>
          <w:szCs w:val="24"/>
          <w:lang w:val="cs-CZ"/>
        </w:rPr>
      </w:pPr>
    </w:p>
    <w:p w14:paraId="0607A9B3" w14:textId="77777777" w:rsidR="00A759C9" w:rsidRPr="00CA35AC" w:rsidRDefault="00A759C9" w:rsidP="00A759C9">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4"/>
          <w:szCs w:val="24"/>
          <w:lang w:val="cs-CZ"/>
        </w:rPr>
      </w:pPr>
      <w:r w:rsidRPr="00CA35AC">
        <w:rPr>
          <w:rFonts w:ascii="Times New Roman" w:hAnsi="Times New Roman" w:cs="Times New Roman"/>
          <w:color w:val="auto"/>
          <w:sz w:val="24"/>
          <w:szCs w:val="24"/>
          <w:lang w:val="cs-CZ"/>
        </w:rPr>
        <w:t>(dále jen „objednatel“)</w:t>
      </w:r>
    </w:p>
    <w:p w14:paraId="6F05E475" w14:textId="77777777" w:rsidR="00A759C9" w:rsidRPr="00CA35AC" w:rsidRDefault="00A759C9" w:rsidP="00A759C9">
      <w:pPr>
        <w:pStyle w:val="Zkladntext2"/>
        <w:spacing w:line="276" w:lineRule="auto"/>
      </w:pPr>
    </w:p>
    <w:p w14:paraId="501A51B1" w14:textId="77777777" w:rsidR="00A759C9" w:rsidRPr="00CA35AC" w:rsidRDefault="00A759C9" w:rsidP="00A759C9">
      <w:pPr>
        <w:pStyle w:val="Zkladntext2"/>
        <w:spacing w:line="276" w:lineRule="auto"/>
      </w:pPr>
      <w:r w:rsidRPr="00CA35AC">
        <w:t>a</w:t>
      </w:r>
    </w:p>
    <w:p w14:paraId="1CBCD070" w14:textId="600FA408" w:rsidR="00A759C9" w:rsidRPr="00162799" w:rsidRDefault="00A759C9" w:rsidP="00A759C9">
      <w:pPr>
        <w:pStyle w:val="Zkladntext2"/>
        <w:tabs>
          <w:tab w:val="left" w:pos="3544"/>
        </w:tabs>
        <w:spacing w:line="276" w:lineRule="auto"/>
        <w:rPr>
          <w:b/>
          <w:bCs/>
        </w:rPr>
      </w:pPr>
      <w:r w:rsidRPr="00162799">
        <w:rPr>
          <w:b/>
          <w:bCs/>
        </w:rPr>
        <w:t>Zhotovitel:</w:t>
      </w:r>
      <w:r w:rsidRPr="00162799">
        <w:rPr>
          <w:b/>
        </w:rPr>
        <w:tab/>
      </w:r>
      <w:r w:rsidR="00162799" w:rsidRPr="00162799">
        <w:rPr>
          <w:b/>
          <w:highlight w:val="yellow"/>
        </w:rPr>
        <w:t>Doplní dodavatel</w:t>
      </w:r>
    </w:p>
    <w:p w14:paraId="12952A10" w14:textId="00A66049" w:rsidR="00A759C9" w:rsidRPr="00CA35AC" w:rsidRDefault="00A759C9" w:rsidP="00A759C9">
      <w:pPr>
        <w:widowControl w:val="0"/>
        <w:shd w:val="clear" w:color="auto" w:fill="FFFFFF"/>
        <w:tabs>
          <w:tab w:val="left" w:pos="3523"/>
        </w:tabs>
        <w:suppressAutoHyphens/>
        <w:autoSpaceDE w:val="0"/>
        <w:spacing w:line="276" w:lineRule="auto"/>
        <w:ind w:right="72"/>
        <w:rPr>
          <w:lang w:eastAsia="ar-SA"/>
        </w:rPr>
      </w:pPr>
      <w:r w:rsidRPr="00CA35AC">
        <w:t>se sídlem:</w:t>
      </w:r>
      <w:r w:rsidRPr="00CA35AC">
        <w:tab/>
      </w:r>
      <w:r w:rsidR="00162799" w:rsidRPr="00CA35AC">
        <w:rPr>
          <w:highlight w:val="yellow"/>
        </w:rPr>
        <w:t>Doplní dodavatel</w:t>
      </w:r>
    </w:p>
    <w:p w14:paraId="7F7B6553" w14:textId="44DA7ECB" w:rsidR="00A759C9" w:rsidRPr="00CA35AC" w:rsidRDefault="00A759C9" w:rsidP="00A759C9">
      <w:pPr>
        <w:widowControl w:val="0"/>
        <w:shd w:val="clear" w:color="auto" w:fill="FFFFFF"/>
        <w:tabs>
          <w:tab w:val="left" w:pos="3544"/>
        </w:tabs>
        <w:suppressAutoHyphens/>
        <w:autoSpaceDE w:val="0"/>
        <w:spacing w:line="276" w:lineRule="auto"/>
        <w:ind w:right="72"/>
        <w:rPr>
          <w:lang w:eastAsia="ar-SA"/>
        </w:rPr>
      </w:pPr>
      <w:r w:rsidRPr="00CA35AC">
        <w:t>bankovní spojení:</w:t>
      </w:r>
      <w:r w:rsidRPr="00CA35AC">
        <w:tab/>
      </w:r>
      <w:r w:rsidR="00162799" w:rsidRPr="00CA35AC">
        <w:rPr>
          <w:highlight w:val="yellow"/>
        </w:rPr>
        <w:t>Doplní dodavatel</w:t>
      </w:r>
    </w:p>
    <w:p w14:paraId="3BEB263A" w14:textId="714199BA" w:rsidR="00A759C9" w:rsidRPr="00CA35AC" w:rsidRDefault="00A759C9" w:rsidP="00A759C9">
      <w:pPr>
        <w:widowControl w:val="0"/>
        <w:shd w:val="clear" w:color="auto" w:fill="FFFFFF"/>
        <w:tabs>
          <w:tab w:val="left" w:pos="3544"/>
        </w:tabs>
        <w:suppressAutoHyphens/>
        <w:autoSpaceDE w:val="0"/>
        <w:spacing w:line="276" w:lineRule="auto"/>
        <w:ind w:right="72"/>
        <w:rPr>
          <w:lang w:eastAsia="ar-SA"/>
        </w:rPr>
      </w:pPr>
      <w:r w:rsidRPr="00CA35AC">
        <w:t>číslo účtu:</w:t>
      </w:r>
      <w:r w:rsidRPr="00CA35AC">
        <w:tab/>
      </w:r>
      <w:r w:rsidR="00162799" w:rsidRPr="00CA35AC">
        <w:rPr>
          <w:highlight w:val="yellow"/>
        </w:rPr>
        <w:t>Doplní dodavatel</w:t>
      </w:r>
    </w:p>
    <w:p w14:paraId="47264953" w14:textId="65E93364" w:rsidR="00A759C9" w:rsidRPr="00CA35AC" w:rsidRDefault="00A759C9" w:rsidP="00A759C9">
      <w:pPr>
        <w:widowControl w:val="0"/>
        <w:shd w:val="clear" w:color="auto" w:fill="FFFFFF"/>
        <w:tabs>
          <w:tab w:val="left" w:pos="3544"/>
        </w:tabs>
        <w:suppressAutoHyphens/>
        <w:autoSpaceDE w:val="0"/>
        <w:spacing w:line="276" w:lineRule="auto"/>
        <w:ind w:right="72"/>
      </w:pPr>
      <w:r w:rsidRPr="00CA35AC">
        <w:t>IČ</w:t>
      </w:r>
      <w:r>
        <w:t>O</w:t>
      </w:r>
      <w:r w:rsidRPr="00CA35AC">
        <w:t xml:space="preserve">: </w:t>
      </w:r>
      <w:r w:rsidRPr="00CA35AC">
        <w:tab/>
      </w:r>
      <w:r w:rsidR="00162799" w:rsidRPr="00CA35AC">
        <w:rPr>
          <w:highlight w:val="yellow"/>
        </w:rPr>
        <w:t>Doplní dodavatel</w:t>
      </w:r>
    </w:p>
    <w:p w14:paraId="22D7CF38" w14:textId="2F0A6258" w:rsidR="00A759C9" w:rsidRPr="00CA35AC" w:rsidRDefault="00A759C9" w:rsidP="00A759C9">
      <w:pPr>
        <w:widowControl w:val="0"/>
        <w:shd w:val="clear" w:color="auto" w:fill="FFFFFF"/>
        <w:tabs>
          <w:tab w:val="left" w:pos="3544"/>
        </w:tabs>
        <w:suppressAutoHyphens/>
        <w:autoSpaceDE w:val="0"/>
        <w:spacing w:line="276" w:lineRule="auto"/>
        <w:ind w:right="72"/>
        <w:rPr>
          <w:lang w:eastAsia="ar-SA"/>
        </w:rPr>
      </w:pPr>
      <w:r w:rsidRPr="00CA35AC">
        <w:t>DIČ:</w:t>
      </w:r>
      <w:r w:rsidRPr="00CA35AC">
        <w:tab/>
      </w:r>
      <w:r w:rsidR="00162799" w:rsidRPr="00CA35AC">
        <w:rPr>
          <w:highlight w:val="yellow"/>
        </w:rPr>
        <w:t>Doplní dodavatel</w:t>
      </w:r>
    </w:p>
    <w:p w14:paraId="4C35578F" w14:textId="0A89C93D" w:rsidR="00A759C9" w:rsidRPr="00CA35AC" w:rsidRDefault="00A759C9" w:rsidP="00A759C9">
      <w:pPr>
        <w:widowControl w:val="0"/>
        <w:shd w:val="clear" w:color="auto" w:fill="FFFFFF"/>
        <w:tabs>
          <w:tab w:val="left" w:pos="3533"/>
        </w:tabs>
        <w:suppressAutoHyphens/>
        <w:autoSpaceDE w:val="0"/>
        <w:spacing w:line="276" w:lineRule="auto"/>
        <w:ind w:right="72"/>
      </w:pPr>
      <w:r w:rsidRPr="00CA35AC">
        <w:t>zastoupený ve věcech smluvních:</w:t>
      </w:r>
      <w:r w:rsidRPr="00CA35AC">
        <w:tab/>
      </w:r>
      <w:r w:rsidR="00162799" w:rsidRPr="00CA35AC">
        <w:rPr>
          <w:highlight w:val="yellow"/>
        </w:rPr>
        <w:t>Doplní dodavatel</w:t>
      </w:r>
    </w:p>
    <w:p w14:paraId="356CD5FA" w14:textId="3E39E640" w:rsidR="00A759C9" w:rsidRPr="00CA35AC" w:rsidRDefault="00A759C9" w:rsidP="00A759C9">
      <w:pPr>
        <w:widowControl w:val="0"/>
        <w:shd w:val="clear" w:color="auto" w:fill="FFFFFF"/>
        <w:tabs>
          <w:tab w:val="left" w:pos="3533"/>
        </w:tabs>
        <w:suppressAutoHyphens/>
        <w:autoSpaceDE w:val="0"/>
        <w:spacing w:line="276" w:lineRule="auto"/>
        <w:ind w:right="72"/>
      </w:pPr>
      <w:r w:rsidRPr="00CA35AC">
        <w:t xml:space="preserve">zastoupený ve věcech technických: </w:t>
      </w:r>
      <w:r w:rsidRPr="00CA35AC">
        <w:tab/>
      </w:r>
      <w:r w:rsidR="00162799" w:rsidRPr="00CA35AC">
        <w:rPr>
          <w:highlight w:val="yellow"/>
        </w:rPr>
        <w:t>Doplní dodavatel</w:t>
      </w:r>
    </w:p>
    <w:p w14:paraId="2B59A72C" w14:textId="77777777" w:rsidR="00A759C9" w:rsidRPr="00CA35AC" w:rsidRDefault="00A759C9" w:rsidP="00A759C9">
      <w:pPr>
        <w:widowControl w:val="0"/>
        <w:shd w:val="clear" w:color="auto" w:fill="FFFFFF"/>
        <w:tabs>
          <w:tab w:val="left" w:pos="3533"/>
        </w:tabs>
        <w:suppressAutoHyphens/>
        <w:autoSpaceDE w:val="0"/>
        <w:spacing w:line="276" w:lineRule="auto"/>
        <w:ind w:right="72"/>
      </w:pPr>
    </w:p>
    <w:p w14:paraId="296F042C" w14:textId="77777777" w:rsidR="00A759C9" w:rsidRPr="00CA35AC" w:rsidRDefault="00A759C9" w:rsidP="00A759C9">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4"/>
          <w:szCs w:val="24"/>
          <w:lang w:val="cs-CZ"/>
        </w:rPr>
      </w:pPr>
      <w:r w:rsidRPr="00CA35AC">
        <w:rPr>
          <w:rFonts w:ascii="Times New Roman" w:hAnsi="Times New Roman" w:cs="Times New Roman"/>
          <w:color w:val="auto"/>
          <w:sz w:val="24"/>
          <w:szCs w:val="24"/>
          <w:lang w:val="cs-CZ"/>
        </w:rPr>
        <w:t>(dále jen „zhotovitel“)</w:t>
      </w:r>
    </w:p>
    <w:p w14:paraId="22FFE6E0" w14:textId="77777777" w:rsidR="00A759C9" w:rsidRPr="00CA35AC" w:rsidRDefault="00A759C9" w:rsidP="00A759C9">
      <w:pPr>
        <w:widowControl w:val="0"/>
        <w:autoSpaceDE w:val="0"/>
        <w:autoSpaceDN w:val="0"/>
        <w:adjustRightInd w:val="0"/>
        <w:spacing w:line="276" w:lineRule="auto"/>
        <w:jc w:val="center"/>
        <w:rPr>
          <w:b/>
          <w:bCs/>
        </w:rPr>
      </w:pPr>
    </w:p>
    <w:p w14:paraId="4E48DF83" w14:textId="77777777" w:rsidR="00A759C9" w:rsidRPr="00CA35AC" w:rsidRDefault="00A759C9" w:rsidP="00A759C9">
      <w:pPr>
        <w:widowControl w:val="0"/>
        <w:autoSpaceDE w:val="0"/>
        <w:autoSpaceDN w:val="0"/>
        <w:adjustRightInd w:val="0"/>
        <w:spacing w:line="276" w:lineRule="auto"/>
        <w:jc w:val="center"/>
        <w:rPr>
          <w:b/>
          <w:bCs/>
        </w:rPr>
      </w:pPr>
      <w:r w:rsidRPr="00CA35AC">
        <w:rPr>
          <w:b/>
          <w:bCs/>
        </w:rPr>
        <w:t>Preambule</w:t>
      </w:r>
    </w:p>
    <w:p w14:paraId="5CB39102" w14:textId="74191DF1" w:rsidR="00A759C9" w:rsidRPr="00CA35AC" w:rsidRDefault="00A759C9" w:rsidP="00A759C9">
      <w:pPr>
        <w:jc w:val="both"/>
      </w:pPr>
      <w:r w:rsidRPr="00CA35AC">
        <w:t>Zhotovitel uzavírá tuto smlouvu se zhotovitelem</w:t>
      </w:r>
      <w:r w:rsidRPr="00CA35AC">
        <w:rPr>
          <w:color w:val="FF0000"/>
        </w:rPr>
        <w:t xml:space="preserve"> </w:t>
      </w:r>
      <w:r w:rsidRPr="00CA35AC">
        <w:t xml:space="preserve">jako vybraným uchazečem v zadávacím řízení na veřejnou s názvem </w:t>
      </w:r>
      <w:r w:rsidRPr="00AE33A8">
        <w:rPr>
          <w:b/>
        </w:rPr>
        <w:t>„</w:t>
      </w:r>
      <w:r w:rsidR="00AE33A8" w:rsidRPr="00AE33A8">
        <w:rPr>
          <w:b/>
        </w:rPr>
        <w:t>Stavební úpravy objektu Technických služeb města Poděbrad – rekonstrukce sociálních zařízení</w:t>
      </w:r>
      <w:r w:rsidRPr="00AE33A8">
        <w:rPr>
          <w:b/>
        </w:rPr>
        <w:t>“</w:t>
      </w:r>
      <w:r w:rsidRPr="00CA35AC">
        <w:rPr>
          <w:b/>
        </w:rPr>
        <w:t xml:space="preserve"> </w:t>
      </w:r>
      <w:r w:rsidRPr="00CA35AC">
        <w:t>(dále jen „zadávací řízení</w:t>
      </w:r>
      <w:r>
        <w:t>“</w:t>
      </w:r>
      <w:r w:rsidRPr="00CA35AC">
        <w:t>). Všechny podmínky uvedené v zadávacím řízení této veřejné zakázky jakož i v nabídce uchazeče jsou platné pro plnění zakázky i když nejsou výslovně uvedeny v této smlouvě.</w:t>
      </w:r>
    </w:p>
    <w:p w14:paraId="6FCEF38F" w14:textId="77777777" w:rsidR="00A759C9" w:rsidRPr="00CA35AC" w:rsidRDefault="00A759C9" w:rsidP="00A759C9">
      <w:pPr>
        <w:widowControl w:val="0"/>
        <w:autoSpaceDE w:val="0"/>
        <w:autoSpaceDN w:val="0"/>
        <w:adjustRightInd w:val="0"/>
        <w:spacing w:line="276" w:lineRule="auto"/>
        <w:jc w:val="both"/>
      </w:pPr>
    </w:p>
    <w:p w14:paraId="71629C1F" w14:textId="77777777" w:rsidR="00A759C9" w:rsidRPr="00CA35AC" w:rsidRDefault="00A759C9" w:rsidP="00A759C9">
      <w:pPr>
        <w:widowControl w:val="0"/>
        <w:autoSpaceDE w:val="0"/>
        <w:autoSpaceDN w:val="0"/>
        <w:adjustRightInd w:val="0"/>
        <w:spacing w:line="276" w:lineRule="auto"/>
        <w:jc w:val="both"/>
      </w:pPr>
      <w:r w:rsidRPr="00CA35AC">
        <w:t>Zhotovitel prohlašuje, že má k plnění předmětu této smlouvy všechna potřebná živnostenská a jiná oprávnění a je schopen vyhovět v plném rozsahu požadavkům objednatele.</w:t>
      </w:r>
    </w:p>
    <w:p w14:paraId="6F0C561B" w14:textId="77777777" w:rsidR="00A759C9" w:rsidRPr="00CA35AC" w:rsidRDefault="00A759C9" w:rsidP="00A759C9">
      <w:pPr>
        <w:pStyle w:val="rove1-slolnku"/>
        <w:spacing w:line="276" w:lineRule="auto"/>
        <w:rPr>
          <w:rFonts w:ascii="Times New Roman" w:hAnsi="Times New Roman"/>
          <w:b/>
          <w:sz w:val="24"/>
          <w:szCs w:val="24"/>
        </w:rPr>
      </w:pPr>
      <w:bookmarkStart w:id="0" w:name="_Ref374530598"/>
    </w:p>
    <w:bookmarkEnd w:id="0"/>
    <w:p w14:paraId="47504BF5" w14:textId="77777777" w:rsidR="00A759C9" w:rsidRPr="00CA35AC" w:rsidRDefault="00A759C9" w:rsidP="00A759C9">
      <w:pPr>
        <w:pStyle w:val="rove1-nzevlnku"/>
        <w:spacing w:line="276" w:lineRule="auto"/>
        <w:rPr>
          <w:rFonts w:ascii="Times New Roman" w:hAnsi="Times New Roman" w:cs="Times New Roman"/>
          <w:sz w:val="24"/>
          <w:szCs w:val="24"/>
        </w:rPr>
      </w:pPr>
      <w:r w:rsidRPr="00CA35AC">
        <w:rPr>
          <w:rFonts w:ascii="Times New Roman" w:hAnsi="Times New Roman" w:cs="Times New Roman"/>
          <w:sz w:val="24"/>
          <w:szCs w:val="24"/>
        </w:rPr>
        <w:t>Úvodní ustanovení</w:t>
      </w:r>
    </w:p>
    <w:p w14:paraId="6E7EE379" w14:textId="77777777" w:rsidR="00A759C9" w:rsidRPr="00CA35AC" w:rsidRDefault="00A759C9" w:rsidP="00A759C9">
      <w:pPr>
        <w:pStyle w:val="rove2-slovantext"/>
        <w:spacing w:line="276" w:lineRule="auto"/>
        <w:rPr>
          <w:rFonts w:ascii="Times New Roman" w:hAnsi="Times New Roman"/>
          <w:sz w:val="24"/>
          <w:lang w:eastAsia="ar-SA"/>
        </w:rPr>
      </w:pPr>
      <w:r w:rsidRPr="00CA35AC">
        <w:rPr>
          <w:rFonts w:ascii="Times New Roman" w:hAnsi="Times New Roman"/>
          <w:sz w:val="24"/>
        </w:rPr>
        <w:t>Zhotovitel</w:t>
      </w:r>
      <w:r w:rsidRPr="00CA35AC">
        <w:rPr>
          <w:rFonts w:ascii="Times New Roman" w:hAnsi="Times New Roman"/>
          <w:sz w:val="24"/>
          <w:lang w:eastAsia="ar-SA"/>
        </w:rPr>
        <w:t xml:space="preserve"> se zavazuje pro objednatele na svůj náklad a nebezpečí a za podmínek dále uvedených v této smlouvě řádně provést pro objednatele dílo podle této smlouvy. Objednatel se zavazuje řádně provedené dílo převzít a zaplatit zhotoviteli cenu díla sjednanou v této smlouvě.</w:t>
      </w:r>
    </w:p>
    <w:p w14:paraId="14E98143" w14:textId="77777777" w:rsidR="00A759C9" w:rsidRPr="00CA35AC" w:rsidRDefault="00A759C9" w:rsidP="00A759C9">
      <w:pPr>
        <w:pStyle w:val="rove1-slolnku"/>
        <w:tabs>
          <w:tab w:val="left" w:pos="993"/>
        </w:tabs>
        <w:spacing w:line="276" w:lineRule="auto"/>
        <w:rPr>
          <w:rFonts w:ascii="Times New Roman" w:hAnsi="Times New Roman"/>
          <w:b/>
          <w:sz w:val="24"/>
          <w:szCs w:val="24"/>
        </w:rPr>
      </w:pPr>
      <w:bookmarkStart w:id="1" w:name="_Ref374529472"/>
    </w:p>
    <w:bookmarkEnd w:id="1"/>
    <w:p w14:paraId="5D1094D2"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Předmět díla</w:t>
      </w:r>
    </w:p>
    <w:p w14:paraId="602A1FF1" w14:textId="77777777" w:rsidR="00A759C9" w:rsidRPr="00CA35AC" w:rsidRDefault="00A759C9" w:rsidP="00A759C9">
      <w:pPr>
        <w:widowControl w:val="0"/>
        <w:tabs>
          <w:tab w:val="left" w:pos="993"/>
        </w:tabs>
        <w:autoSpaceDE w:val="0"/>
        <w:autoSpaceDN w:val="0"/>
        <w:adjustRightInd w:val="0"/>
        <w:spacing w:line="276" w:lineRule="auto"/>
        <w:jc w:val="center"/>
        <w:rPr>
          <w:b/>
        </w:rPr>
      </w:pPr>
    </w:p>
    <w:p w14:paraId="4B1850B8" w14:textId="0448B2CD" w:rsidR="00A759C9" w:rsidRPr="00CA35AC" w:rsidRDefault="00A759C9" w:rsidP="00A759C9">
      <w:pPr>
        <w:pStyle w:val="rove2-slovantext"/>
        <w:rPr>
          <w:rFonts w:ascii="Times New Roman" w:hAnsi="Times New Roman"/>
          <w:b/>
          <w:sz w:val="24"/>
        </w:rPr>
      </w:pPr>
      <w:r w:rsidRPr="00CA35AC">
        <w:rPr>
          <w:rFonts w:ascii="Times New Roman" w:hAnsi="Times New Roman"/>
          <w:sz w:val="24"/>
        </w:rPr>
        <w:t>Účelem této smlouvy je provedení díla s </w:t>
      </w:r>
      <w:r w:rsidRPr="00AE33A8">
        <w:rPr>
          <w:rFonts w:ascii="Times New Roman" w:hAnsi="Times New Roman"/>
          <w:sz w:val="22"/>
          <w:szCs w:val="22"/>
        </w:rPr>
        <w:t xml:space="preserve">názvem </w:t>
      </w:r>
      <w:r w:rsidRPr="00AE33A8">
        <w:rPr>
          <w:rFonts w:ascii="Times New Roman" w:hAnsi="Times New Roman"/>
          <w:b/>
          <w:sz w:val="22"/>
          <w:szCs w:val="22"/>
        </w:rPr>
        <w:t>„</w:t>
      </w:r>
      <w:r w:rsidR="00AE33A8" w:rsidRPr="00AE33A8">
        <w:rPr>
          <w:rFonts w:ascii="Times New Roman" w:hAnsi="Times New Roman"/>
          <w:b/>
          <w:sz w:val="22"/>
          <w:szCs w:val="22"/>
        </w:rPr>
        <w:t>Stavební úpravy objektu Technických služeb města Poděbrad – rekonstrukce sociálních zařízení</w:t>
      </w:r>
      <w:r w:rsidRPr="00AE33A8">
        <w:rPr>
          <w:rFonts w:ascii="Times New Roman" w:hAnsi="Times New Roman"/>
          <w:b/>
          <w:sz w:val="22"/>
          <w:szCs w:val="22"/>
        </w:rPr>
        <w:t>“</w:t>
      </w:r>
      <w:r w:rsidRPr="00CA35AC">
        <w:rPr>
          <w:rFonts w:ascii="Times New Roman" w:hAnsi="Times New Roman"/>
          <w:b/>
          <w:sz w:val="24"/>
        </w:rPr>
        <w:t xml:space="preserve"> </w:t>
      </w:r>
      <w:r w:rsidRPr="00CA35AC">
        <w:rPr>
          <w:rFonts w:ascii="Times New Roman" w:hAnsi="Times New Roman"/>
          <w:bCs/>
          <w:sz w:val="24"/>
        </w:rPr>
        <w:t>(dále také jen Stavba)</w:t>
      </w:r>
      <w:r w:rsidRPr="00CA35AC">
        <w:rPr>
          <w:rFonts w:ascii="Times New Roman" w:hAnsi="Times New Roman"/>
          <w:b/>
          <w:sz w:val="24"/>
        </w:rPr>
        <w:t>.</w:t>
      </w:r>
    </w:p>
    <w:p w14:paraId="7EDD7975" w14:textId="67909D49" w:rsidR="00A759C9" w:rsidRPr="00CA35AC" w:rsidRDefault="00A759C9" w:rsidP="00A759C9">
      <w:pPr>
        <w:pStyle w:val="rove2-slovantext"/>
        <w:rPr>
          <w:rFonts w:ascii="Times New Roman" w:hAnsi="Times New Roman"/>
          <w:sz w:val="24"/>
        </w:rPr>
      </w:pPr>
      <w:r w:rsidRPr="00CA35AC">
        <w:rPr>
          <w:rFonts w:ascii="Times New Roman" w:hAnsi="Times New Roman"/>
          <w:sz w:val="24"/>
        </w:rPr>
        <w:t xml:space="preserve">Předmětem díla </w:t>
      </w:r>
      <w:r w:rsidR="000363C5">
        <w:rPr>
          <w:rFonts w:ascii="Times New Roman" w:hAnsi="Times New Roman"/>
          <w:sz w:val="24"/>
        </w:rPr>
        <w:t>jsou stavební práce spojené</w:t>
      </w:r>
      <w:r w:rsidR="00BE38DE" w:rsidRPr="00BE38DE">
        <w:rPr>
          <w:rFonts w:ascii="Times New Roman" w:hAnsi="Times New Roman"/>
          <w:sz w:val="24"/>
        </w:rPr>
        <w:t xml:space="preserve"> stavební práce spojené </w:t>
      </w:r>
      <w:r w:rsidR="00AE33A8" w:rsidRPr="00AE33A8">
        <w:rPr>
          <w:rFonts w:ascii="Times New Roman" w:hAnsi="Times New Roman"/>
          <w:sz w:val="24"/>
        </w:rPr>
        <w:t xml:space="preserve">s kompletní rekonstrukcí zdravotechniky v objektu Technických služeb města Poděbrad s.r.o. v ulici Kozinova. Součástí stavby je výměna zařizovacích předmětů a jejich napojení </w:t>
      </w:r>
      <w:r w:rsidR="00D31B8F">
        <w:rPr>
          <w:rFonts w:ascii="Times New Roman" w:hAnsi="Times New Roman"/>
          <w:sz w:val="24"/>
        </w:rPr>
        <w:t>do</w:t>
      </w:r>
      <w:r w:rsidR="00AE33A8" w:rsidRPr="00AE33A8">
        <w:rPr>
          <w:rFonts w:ascii="Times New Roman" w:hAnsi="Times New Roman"/>
          <w:sz w:val="24"/>
        </w:rPr>
        <w:t xml:space="preserve"> </w:t>
      </w:r>
      <w:r w:rsidR="00D31B8F">
        <w:rPr>
          <w:rFonts w:ascii="Times New Roman" w:hAnsi="Times New Roman"/>
          <w:sz w:val="24"/>
        </w:rPr>
        <w:t>nových</w:t>
      </w:r>
      <w:r w:rsidR="00AE33A8" w:rsidRPr="00AE33A8">
        <w:rPr>
          <w:rFonts w:ascii="Times New Roman" w:hAnsi="Times New Roman"/>
          <w:sz w:val="24"/>
        </w:rPr>
        <w:t xml:space="preserve"> svisl</w:t>
      </w:r>
      <w:r w:rsidR="00D31B8F">
        <w:rPr>
          <w:rFonts w:ascii="Times New Roman" w:hAnsi="Times New Roman"/>
          <w:sz w:val="24"/>
        </w:rPr>
        <w:t>ých</w:t>
      </w:r>
      <w:r w:rsidR="00AE33A8" w:rsidRPr="00AE33A8">
        <w:rPr>
          <w:rFonts w:ascii="Times New Roman" w:hAnsi="Times New Roman"/>
          <w:sz w:val="24"/>
        </w:rPr>
        <w:t xml:space="preserve"> kanalizační</w:t>
      </w:r>
      <w:r w:rsidR="00D31B8F">
        <w:rPr>
          <w:rFonts w:ascii="Times New Roman" w:hAnsi="Times New Roman"/>
          <w:sz w:val="24"/>
        </w:rPr>
        <w:t>ch</w:t>
      </w:r>
      <w:r w:rsidR="00AE33A8" w:rsidRPr="00AE33A8">
        <w:rPr>
          <w:rFonts w:ascii="Times New Roman" w:hAnsi="Times New Roman"/>
          <w:sz w:val="24"/>
        </w:rPr>
        <w:t xml:space="preserve"> odpad</w:t>
      </w:r>
      <w:r w:rsidR="00D31B8F">
        <w:rPr>
          <w:rFonts w:ascii="Times New Roman" w:hAnsi="Times New Roman"/>
          <w:sz w:val="24"/>
        </w:rPr>
        <w:t>ů</w:t>
      </w:r>
      <w:r w:rsidR="00AE33A8" w:rsidRPr="00AE33A8">
        <w:rPr>
          <w:rFonts w:ascii="Times New Roman" w:hAnsi="Times New Roman"/>
          <w:sz w:val="24"/>
        </w:rPr>
        <w:t>, dále výměna vodovodního potrubí napojeného v objektu na hlavní uzávěr vody. Vzhledem k nedostačujícím rozměrům příček pro vedení potrubí i montáže zařizovacích předmětů je nutné posílit stávající příčky přizdívkami. Vodovodní stoupačky jsou navrženy nové, včetně připojovacího potrubí k zařizovacím předmětům.</w:t>
      </w:r>
    </w:p>
    <w:p w14:paraId="6285DC0D" w14:textId="4E8179FC" w:rsidR="00A759C9" w:rsidRPr="00CA35AC" w:rsidRDefault="00A759C9" w:rsidP="00A759C9">
      <w:pPr>
        <w:pStyle w:val="rove2-slovantext"/>
        <w:rPr>
          <w:rFonts w:ascii="Times New Roman" w:hAnsi="Times New Roman"/>
          <w:sz w:val="24"/>
        </w:rPr>
      </w:pPr>
      <w:r w:rsidRPr="00CA35AC">
        <w:rPr>
          <w:rFonts w:ascii="Times New Roman" w:hAnsi="Times New Roman"/>
          <w:sz w:val="24"/>
        </w:rPr>
        <w:t>Rozsah a způsob plnění je podrobně popsán v projektové dokumentac</w:t>
      </w:r>
      <w:r w:rsidR="003F53F0">
        <w:rPr>
          <w:rFonts w:ascii="Times New Roman" w:hAnsi="Times New Roman"/>
          <w:sz w:val="24"/>
        </w:rPr>
        <w:t>i</w:t>
      </w:r>
      <w:r w:rsidR="000F4F92" w:rsidRPr="000F4F92">
        <w:rPr>
          <w:rFonts w:ascii="Times New Roman" w:hAnsi="Times New Roman"/>
          <w:sz w:val="24"/>
        </w:rPr>
        <w:t xml:space="preserve"> </w:t>
      </w:r>
      <w:r w:rsidR="006C7FCD" w:rsidRPr="006C7FCD">
        <w:rPr>
          <w:rFonts w:ascii="Times New Roman" w:hAnsi="Times New Roman"/>
          <w:sz w:val="24"/>
        </w:rPr>
        <w:t>pro výběr zhotovitele z 01/2024 s názvem „Stavební úpravy objektu Technické služby města Poděbrady“ zpracovaná dodavatelem Jiřina Čiperová, Východní 1154/8, 290 01 Poděbrady, IČO 16572939, ČKAIT 0001793.</w:t>
      </w:r>
    </w:p>
    <w:p w14:paraId="76F3BF97" w14:textId="0F649756" w:rsidR="00A759C9" w:rsidRPr="00CA35AC" w:rsidRDefault="00A759C9" w:rsidP="00A759C9">
      <w:pPr>
        <w:pStyle w:val="rove2-slovantext"/>
        <w:rPr>
          <w:rFonts w:ascii="Times New Roman" w:hAnsi="Times New Roman"/>
          <w:sz w:val="24"/>
          <w:lang w:eastAsia="ar-SA"/>
        </w:rPr>
      </w:pPr>
      <w:r w:rsidRPr="00CA35AC">
        <w:rPr>
          <w:rFonts w:ascii="Times New Roman" w:hAnsi="Times New Roman"/>
          <w:sz w:val="24"/>
          <w:lang w:eastAsia="ar-SA"/>
        </w:rPr>
        <w:t xml:space="preserve">Zhotovitel je povinen v rámci plnění předmětu díla zajistit veškeré níže uvedené další činnosti související s realizací stavebních prací, které jsou zahrnuty v ceně díla </w:t>
      </w:r>
      <w:r w:rsidR="000363C5">
        <w:rPr>
          <w:rFonts w:ascii="Times New Roman" w:hAnsi="Times New Roman"/>
          <w:sz w:val="24"/>
          <w:lang w:eastAsia="ar-SA"/>
        </w:rPr>
        <w:t>v </w:t>
      </w:r>
      <w:r w:rsidRPr="00CA35AC">
        <w:rPr>
          <w:rFonts w:ascii="Times New Roman" w:hAnsi="Times New Roman"/>
          <w:sz w:val="24"/>
          <w:lang w:eastAsia="ar-SA"/>
        </w:rPr>
        <w:t xml:space="preserve">čl. </w:t>
      </w:r>
      <w:r w:rsidRPr="00CA35AC">
        <w:rPr>
          <w:rFonts w:ascii="Times New Roman" w:hAnsi="Times New Roman"/>
          <w:sz w:val="24"/>
        </w:rPr>
        <w:fldChar w:fldCharType="begin"/>
      </w:r>
      <w:r w:rsidRPr="00CA35AC">
        <w:rPr>
          <w:rFonts w:ascii="Times New Roman" w:hAnsi="Times New Roman"/>
          <w:sz w:val="24"/>
        </w:rPr>
        <w:instrText xml:space="preserve"> REF _Ref374528434 \w \h  \* MERGEFORMAT </w:instrText>
      </w:r>
      <w:r w:rsidRPr="00CA35AC">
        <w:rPr>
          <w:rFonts w:ascii="Times New Roman" w:hAnsi="Times New Roman"/>
          <w:sz w:val="24"/>
        </w:rPr>
      </w:r>
      <w:r w:rsidRPr="00CA35AC">
        <w:rPr>
          <w:rFonts w:ascii="Times New Roman" w:hAnsi="Times New Roman"/>
          <w:sz w:val="24"/>
        </w:rPr>
        <w:fldChar w:fldCharType="separate"/>
      </w:r>
      <w:r w:rsidRPr="00CA35AC">
        <w:rPr>
          <w:rFonts w:ascii="Times New Roman" w:hAnsi="Times New Roman"/>
          <w:sz w:val="24"/>
        </w:rPr>
        <w:t>V</w:t>
      </w:r>
      <w:r w:rsidRPr="00CA35AC">
        <w:rPr>
          <w:rFonts w:ascii="Times New Roman" w:hAnsi="Times New Roman"/>
          <w:sz w:val="24"/>
        </w:rPr>
        <w:fldChar w:fldCharType="end"/>
      </w:r>
      <w:r w:rsidRPr="00CA35AC">
        <w:rPr>
          <w:rFonts w:ascii="Times New Roman" w:hAnsi="Times New Roman"/>
          <w:sz w:val="24"/>
          <w:lang w:eastAsia="ar-SA"/>
        </w:rPr>
        <w:t>. této smlouvy, a to zejména:</w:t>
      </w:r>
    </w:p>
    <w:p w14:paraId="0009FA3F" w14:textId="6001935E" w:rsidR="00A759C9" w:rsidRPr="00CA35AC" w:rsidRDefault="00A759C9" w:rsidP="00A759C9">
      <w:pPr>
        <w:pStyle w:val="rove3-odrkovtext"/>
        <w:spacing w:before="40" w:after="0" w:line="276" w:lineRule="auto"/>
        <w:rPr>
          <w:rFonts w:ascii="Times New Roman" w:hAnsi="Times New Roman"/>
          <w:sz w:val="24"/>
          <w:szCs w:val="24"/>
        </w:rPr>
      </w:pPr>
      <w:r w:rsidRPr="00CA35AC">
        <w:rPr>
          <w:rFonts w:ascii="Times New Roman" w:hAnsi="Times New Roman"/>
          <w:sz w:val="24"/>
          <w:szCs w:val="24"/>
        </w:rPr>
        <w:t>zajistit a provést ve</w:t>
      </w:r>
      <w:r w:rsidR="00BB0F85">
        <w:rPr>
          <w:rFonts w:ascii="Times New Roman" w:hAnsi="Times New Roman"/>
          <w:sz w:val="24"/>
          <w:szCs w:val="24"/>
        </w:rPr>
        <w:t>škerá</w:t>
      </w:r>
      <w:r w:rsidRPr="00CA35AC">
        <w:rPr>
          <w:rFonts w:ascii="Times New Roman" w:hAnsi="Times New Roman"/>
          <w:sz w:val="24"/>
          <w:szCs w:val="24"/>
        </w:rPr>
        <w:t xml:space="preserve"> opatření organizačního a stavebně technologického charakteru k řádnému provedení předmětu díla;</w:t>
      </w:r>
    </w:p>
    <w:p w14:paraId="26D99FFA" w14:textId="77777777" w:rsidR="00A759C9" w:rsidRPr="00CA35AC" w:rsidRDefault="00A759C9" w:rsidP="00A759C9">
      <w:pPr>
        <w:pStyle w:val="rove3-odrkovtext"/>
        <w:spacing w:line="276" w:lineRule="auto"/>
        <w:rPr>
          <w:rFonts w:ascii="Times New Roman" w:hAnsi="Times New Roman"/>
          <w:sz w:val="24"/>
          <w:szCs w:val="24"/>
        </w:rPr>
      </w:pPr>
      <w:r w:rsidRPr="00CA35AC">
        <w:rPr>
          <w:rFonts w:ascii="Times New Roman" w:hAnsi="Times New Roman"/>
          <w:sz w:val="24"/>
          <w:szCs w:val="24"/>
        </w:rPr>
        <w:t>zajistit v rámci zařízení staveniště odpovídající a přiměřené podmínky pro výkon funkce autorského dozoru projektanta a technického dozoru stavebníka a pro činnost koordinátora bezpečnosti a ochrany zdraví při práci na staveništi;</w:t>
      </w:r>
    </w:p>
    <w:p w14:paraId="05DB0AFE"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zajistit zařízení staveniště a jeho provoz v souladu s platnými právními předpisy;</w:t>
      </w:r>
    </w:p>
    <w:p w14:paraId="3F415304"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zabezpečit souhlas (rozhodnutí) ke zvláštnímu užívání veřejného prostranství a komunikací dle zvláštních právních předpisů;</w:t>
      </w:r>
    </w:p>
    <w:p w14:paraId="481AA8C1"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 xml:space="preserve">zajistit případné přechodné dopravní značení dle zvláštních právních předpisů  </w:t>
      </w:r>
    </w:p>
    <w:p w14:paraId="41C8C7F5"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zajistit úklid stavby a odstranit zařízení staveniště ke dni předání a převzetí díla objednatelem;</w:t>
      </w:r>
    </w:p>
    <w:p w14:paraId="4EABE5A8"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zajistit čistotu v místě realizace předmětu plnění a v jeho okolí;</w:t>
      </w:r>
    </w:p>
    <w:p w14:paraId="33964E33"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zajistit bezpečnou manipulaci s odpady;</w:t>
      </w:r>
    </w:p>
    <w:p w14:paraId="2842D125"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zajistit odvoz, uložení a likvidaci odpadů v souladu s příslušnými právními předpisy;</w:t>
      </w:r>
    </w:p>
    <w:p w14:paraId="0B64E762"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lastRenderedPageBreak/>
        <w:t>přijmout veškerá opatření k zajištění bezpečnosti lidí a majetku, požární ochrany a ochrany životního prostředí;</w:t>
      </w:r>
    </w:p>
    <w:p w14:paraId="390D58B8"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zajistit všechny nezbytné zkoušky, atesty a revize podle ČSN a případných jiných právních nebo technických předpisů platných v době provádění a předání díla, kterými bude prokázáno dosažení předepsané kvality a předepsaných technických parametrů díla, a předat veškeré doklady o provedených zkouškách objednateli; úspěšné provedení nezbytných zkoušek je podmínkou řádného dokončení díla dle této smlouvy.</w:t>
      </w:r>
    </w:p>
    <w:p w14:paraId="50115493"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zpracovat či jinak zajistit zkušební protokoly, revizní zprávy, atesty, prohlášení o shodě a jiné doklady dle zákona č. 22/1997 Sb., o technických požadavcích na výrobky, ve znění pozdějších předpisů, a tyto doklady předat objednateli</w:t>
      </w:r>
    </w:p>
    <w:p w14:paraId="009B17DF" w14:textId="77777777" w:rsidR="005D0601" w:rsidRPr="00CA35AC" w:rsidRDefault="005D0601" w:rsidP="005D0601">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zajistit zhotovení průběžné fotodokumentace provádění díla – zhotovitel zajistí a předá objednateli průběžnou fotodokumentaci realizace díla v 1x digitálním vyhotovení;</w:t>
      </w:r>
    </w:p>
    <w:p w14:paraId="43E65B0D" w14:textId="6BDA5C54" w:rsidR="00A759C9" w:rsidRPr="00CA35AC" w:rsidRDefault="00C31952" w:rsidP="00A759C9">
      <w:pPr>
        <w:pStyle w:val="rove3-odrkovtext"/>
        <w:spacing w:before="120" w:after="0" w:line="276" w:lineRule="auto"/>
        <w:rPr>
          <w:rFonts w:ascii="Times New Roman" w:hAnsi="Times New Roman"/>
          <w:sz w:val="24"/>
          <w:szCs w:val="24"/>
        </w:rPr>
      </w:pPr>
      <w:r>
        <w:rPr>
          <w:rFonts w:ascii="Times New Roman" w:hAnsi="Times New Roman"/>
          <w:sz w:val="24"/>
          <w:szCs w:val="24"/>
        </w:rPr>
        <w:t>uchovávat veškeré technické listy použitých materiálů pro prokázání shody s vydaným rozhodnutím státní památkové péče.</w:t>
      </w:r>
      <w:r w:rsidR="00A759C9" w:rsidRPr="00CA35AC">
        <w:rPr>
          <w:rFonts w:ascii="Times New Roman" w:hAnsi="Times New Roman"/>
          <w:sz w:val="24"/>
          <w:szCs w:val="24"/>
        </w:rPr>
        <w:t xml:space="preserve"> </w:t>
      </w:r>
    </w:p>
    <w:p w14:paraId="773FDEC8" w14:textId="0996A829" w:rsidR="00A759C9" w:rsidRPr="00653ACE" w:rsidRDefault="00A759C9" w:rsidP="00A759C9">
      <w:pPr>
        <w:pStyle w:val="rove2-slovantext"/>
        <w:spacing w:line="276" w:lineRule="auto"/>
        <w:rPr>
          <w:rFonts w:ascii="Times New Roman" w:hAnsi="Times New Roman"/>
          <w:sz w:val="24"/>
        </w:rPr>
      </w:pPr>
      <w:r w:rsidRPr="00CA35AC">
        <w:rPr>
          <w:rFonts w:ascii="Times New Roman" w:hAnsi="Times New Roman"/>
          <w:sz w:val="24"/>
        </w:rPr>
        <w:t xml:space="preserve">Předmětem plnění této smlouvy je také vyhotovení dokumentace skutečného provedení díla ve </w:t>
      </w:r>
      <w:r w:rsidR="007811B3">
        <w:rPr>
          <w:rFonts w:ascii="Times New Roman" w:hAnsi="Times New Roman"/>
          <w:sz w:val="24"/>
        </w:rPr>
        <w:t>smyslu závěrečné zprávy o technologickém postupu jednotlivých prací doplněnou o průběžnou fotodokumentaci a technické listy použitých materiálů</w:t>
      </w:r>
      <w:r w:rsidRPr="00CA35AC">
        <w:rPr>
          <w:rFonts w:ascii="Times New Roman" w:hAnsi="Times New Roman"/>
          <w:sz w:val="24"/>
        </w:rPr>
        <w:t>.</w:t>
      </w:r>
    </w:p>
    <w:p w14:paraId="38619778" w14:textId="650329DF"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 xml:space="preserve">Zhotovitel se s projektovou dokumentací řádně </w:t>
      </w:r>
      <w:r w:rsidRPr="00CA35AC">
        <w:rPr>
          <w:rFonts w:ascii="Times New Roman" w:hAnsi="Times New Roman"/>
          <w:sz w:val="24"/>
          <w:lang w:eastAsia="ar-SA"/>
        </w:rPr>
        <w:t xml:space="preserve">seznámil, obdržel a převzal ji v potřebném počtu výtisků před podpisem smlouvy a proti jejímu obsahu a formě zhotovitel nevznáší žádné námitky. </w:t>
      </w:r>
      <w:r w:rsidRPr="00CA35AC">
        <w:rPr>
          <w:rFonts w:ascii="Times New Roman" w:eastAsiaTheme="minorHAnsi" w:hAnsi="Times New Roman"/>
          <w:sz w:val="24"/>
          <w:lang w:eastAsia="en-US"/>
        </w:rPr>
        <w:t xml:space="preserve">Objednatel odpovídá za správnost a úplnost předané příslušné dokumentace. </w:t>
      </w:r>
    </w:p>
    <w:p w14:paraId="12FCAE90" w14:textId="77777777" w:rsidR="00A759C9" w:rsidRPr="00CA35AC" w:rsidRDefault="00A759C9" w:rsidP="00A759C9">
      <w:pPr>
        <w:pStyle w:val="rove1-slolnku"/>
        <w:spacing w:line="276" w:lineRule="auto"/>
        <w:rPr>
          <w:rFonts w:ascii="Times New Roman" w:hAnsi="Times New Roman"/>
          <w:sz w:val="24"/>
          <w:szCs w:val="24"/>
        </w:rPr>
      </w:pPr>
    </w:p>
    <w:p w14:paraId="02C1873C"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 xml:space="preserve">Místo plnění </w:t>
      </w:r>
    </w:p>
    <w:p w14:paraId="6BFC90B3" w14:textId="77777777" w:rsidR="00A759C9" w:rsidRPr="00CA35AC" w:rsidRDefault="00A759C9" w:rsidP="00A759C9">
      <w:pPr>
        <w:widowControl w:val="0"/>
        <w:tabs>
          <w:tab w:val="left" w:pos="993"/>
        </w:tabs>
        <w:autoSpaceDE w:val="0"/>
        <w:autoSpaceDN w:val="0"/>
        <w:adjustRightInd w:val="0"/>
        <w:spacing w:line="276" w:lineRule="auto"/>
        <w:jc w:val="center"/>
        <w:rPr>
          <w:b/>
        </w:rPr>
      </w:pPr>
    </w:p>
    <w:p w14:paraId="2D6368FA" w14:textId="161570E9" w:rsidR="002F509B" w:rsidRPr="00CA35AC" w:rsidRDefault="002F509B" w:rsidP="001442A6">
      <w:pPr>
        <w:jc w:val="both"/>
      </w:pPr>
      <w:r w:rsidRPr="002F509B">
        <w:t xml:space="preserve">Místem plnění je </w:t>
      </w:r>
      <w:r w:rsidR="006C7FCD" w:rsidRPr="00694537">
        <w:t xml:space="preserve">budova sídla Technických služeb města Poděbrad na adrese Kozinova 1/II, Poděbrady na pozemku </w:t>
      </w:r>
      <w:proofErr w:type="spellStart"/>
      <w:r w:rsidR="006C7FCD" w:rsidRPr="00694537">
        <w:t>stp.č</w:t>
      </w:r>
      <w:proofErr w:type="spellEnd"/>
      <w:r w:rsidR="006C7FCD" w:rsidRPr="00694537">
        <w:t>. 340/6 v </w:t>
      </w:r>
      <w:proofErr w:type="spellStart"/>
      <w:r w:rsidR="006C7FCD" w:rsidRPr="00694537">
        <w:t>k.ú</w:t>
      </w:r>
      <w:proofErr w:type="spellEnd"/>
      <w:r w:rsidR="006C7FCD" w:rsidRPr="00694537">
        <w:t>. Poděbrady</w:t>
      </w:r>
      <w:r>
        <w:t>.</w:t>
      </w:r>
    </w:p>
    <w:p w14:paraId="2CF28B88" w14:textId="77777777" w:rsidR="00A759C9" w:rsidRPr="00CA35AC" w:rsidRDefault="00A759C9" w:rsidP="00A759C9">
      <w:pPr>
        <w:pStyle w:val="rove1-slolnku"/>
        <w:spacing w:line="276" w:lineRule="auto"/>
        <w:rPr>
          <w:rFonts w:ascii="Times New Roman" w:hAnsi="Times New Roman"/>
          <w:sz w:val="24"/>
          <w:szCs w:val="24"/>
        </w:rPr>
      </w:pPr>
    </w:p>
    <w:p w14:paraId="6FDF9C92" w14:textId="77777777" w:rsidR="00A759C9" w:rsidRPr="00CA35AC" w:rsidRDefault="00A759C9" w:rsidP="00A759C9">
      <w:pPr>
        <w:pStyle w:val="rove1-nzevlnku"/>
        <w:spacing w:line="276" w:lineRule="auto"/>
        <w:rPr>
          <w:rFonts w:ascii="Times New Roman" w:hAnsi="Times New Roman" w:cs="Times New Roman"/>
          <w:sz w:val="24"/>
          <w:szCs w:val="24"/>
        </w:rPr>
      </w:pPr>
      <w:r w:rsidRPr="00CA35AC">
        <w:rPr>
          <w:rFonts w:ascii="Times New Roman" w:hAnsi="Times New Roman" w:cs="Times New Roman"/>
          <w:sz w:val="24"/>
          <w:szCs w:val="24"/>
        </w:rPr>
        <w:t xml:space="preserve">Termíny plnění </w:t>
      </w:r>
    </w:p>
    <w:p w14:paraId="708687C5" w14:textId="297626BF" w:rsidR="00A759C9" w:rsidRPr="00CA35AC" w:rsidRDefault="00A759C9" w:rsidP="00A759C9">
      <w:pPr>
        <w:pStyle w:val="rove2-slovantext"/>
        <w:tabs>
          <w:tab w:val="left" w:pos="993"/>
        </w:tabs>
        <w:spacing w:line="276" w:lineRule="auto"/>
        <w:rPr>
          <w:rFonts w:ascii="Times New Roman" w:hAnsi="Times New Roman"/>
          <w:sz w:val="24"/>
        </w:rPr>
      </w:pPr>
      <w:bookmarkStart w:id="2" w:name="_Ref374531199"/>
      <w:r w:rsidRPr="00CA35AC">
        <w:rPr>
          <w:rFonts w:ascii="Times New Roman" w:hAnsi="Times New Roman"/>
          <w:sz w:val="24"/>
        </w:rPr>
        <w:t xml:space="preserve">Smluvní strany sjednávají následující termíny plnění </w:t>
      </w:r>
      <w:r w:rsidR="00D2128D">
        <w:rPr>
          <w:rFonts w:ascii="Times New Roman" w:hAnsi="Times New Roman"/>
          <w:sz w:val="24"/>
        </w:rPr>
        <w:t>díla</w:t>
      </w:r>
      <w:r w:rsidRPr="00CA35AC">
        <w:rPr>
          <w:rFonts w:ascii="Times New Roman" w:hAnsi="Times New Roman"/>
          <w:sz w:val="24"/>
        </w:rPr>
        <w:t>:</w:t>
      </w:r>
      <w:bookmarkStart w:id="3" w:name="_Ref374531348"/>
      <w:bookmarkEnd w:id="2"/>
    </w:p>
    <w:p w14:paraId="2A7A19B2" w14:textId="77777777" w:rsidR="00FA5534" w:rsidRPr="00FA5534" w:rsidRDefault="00FA5534" w:rsidP="00FA5534">
      <w:pPr>
        <w:pStyle w:val="rove2-text"/>
        <w:rPr>
          <w:rFonts w:ascii="Times New Roman" w:hAnsi="Times New Roman"/>
          <w:sz w:val="24"/>
          <w:szCs w:val="24"/>
        </w:rPr>
      </w:pPr>
      <w:r w:rsidRPr="00FA5534">
        <w:rPr>
          <w:rFonts w:ascii="Times New Roman" w:hAnsi="Times New Roman"/>
          <w:sz w:val="24"/>
          <w:szCs w:val="24"/>
        </w:rPr>
        <w:t>Termín předání a převzetí staveniště:</w:t>
      </w:r>
      <w:r w:rsidRPr="00FA5534">
        <w:rPr>
          <w:rFonts w:ascii="Times New Roman" w:hAnsi="Times New Roman"/>
          <w:sz w:val="24"/>
          <w:szCs w:val="24"/>
        </w:rPr>
        <w:tab/>
      </w:r>
      <w:r w:rsidRPr="00FA5534">
        <w:rPr>
          <w:rFonts w:ascii="Times New Roman" w:hAnsi="Times New Roman"/>
          <w:sz w:val="24"/>
          <w:szCs w:val="24"/>
        </w:rPr>
        <w:tab/>
        <w:t>na základě písemné výzvy objednatele</w:t>
      </w:r>
    </w:p>
    <w:p w14:paraId="29389237" w14:textId="67AFB701" w:rsidR="00FA5534" w:rsidRPr="00FA5534" w:rsidRDefault="00FA5534" w:rsidP="00FA5534">
      <w:pPr>
        <w:pStyle w:val="rove2-text"/>
        <w:rPr>
          <w:rFonts w:ascii="Times New Roman" w:hAnsi="Times New Roman"/>
          <w:sz w:val="24"/>
          <w:szCs w:val="24"/>
        </w:rPr>
      </w:pPr>
      <w:r w:rsidRPr="00FA5534">
        <w:rPr>
          <w:rFonts w:ascii="Times New Roman" w:hAnsi="Times New Roman"/>
          <w:sz w:val="24"/>
          <w:szCs w:val="24"/>
        </w:rPr>
        <w:t xml:space="preserve">Termín zahájení stavebních prací: </w:t>
      </w:r>
      <w:r w:rsidRPr="00FA5534">
        <w:rPr>
          <w:rFonts w:ascii="Times New Roman" w:hAnsi="Times New Roman"/>
          <w:sz w:val="24"/>
          <w:szCs w:val="24"/>
        </w:rPr>
        <w:tab/>
      </w:r>
      <w:r w:rsidRPr="00FA5534">
        <w:rPr>
          <w:rFonts w:ascii="Times New Roman" w:hAnsi="Times New Roman"/>
          <w:sz w:val="24"/>
          <w:szCs w:val="24"/>
        </w:rPr>
        <w:tab/>
        <w:t>do 10 dnů od předání staveniště</w:t>
      </w:r>
    </w:p>
    <w:p w14:paraId="650D42BC" w14:textId="1996FD39" w:rsidR="00A759C9" w:rsidRPr="00CA35AC" w:rsidRDefault="00A759C9" w:rsidP="00A759C9">
      <w:pPr>
        <w:pStyle w:val="rove2-text"/>
        <w:rPr>
          <w:rFonts w:ascii="Times New Roman" w:hAnsi="Times New Roman"/>
          <w:sz w:val="24"/>
          <w:szCs w:val="24"/>
        </w:rPr>
      </w:pPr>
      <w:r w:rsidRPr="00CA35AC">
        <w:rPr>
          <w:rFonts w:ascii="Times New Roman" w:hAnsi="Times New Roman"/>
          <w:sz w:val="24"/>
          <w:szCs w:val="24"/>
        </w:rPr>
        <w:t>Lhůta pro dokončení díla:</w:t>
      </w:r>
      <w:r w:rsidRPr="00CA35AC">
        <w:rPr>
          <w:rFonts w:ascii="Times New Roman" w:hAnsi="Times New Roman"/>
          <w:sz w:val="24"/>
          <w:szCs w:val="24"/>
        </w:rPr>
        <w:tab/>
      </w:r>
      <w:r w:rsidRPr="00CA35AC">
        <w:rPr>
          <w:rFonts w:ascii="Times New Roman" w:hAnsi="Times New Roman"/>
          <w:sz w:val="24"/>
          <w:szCs w:val="24"/>
        </w:rPr>
        <w:tab/>
      </w:r>
      <w:r w:rsidRPr="00CA35AC">
        <w:rPr>
          <w:rFonts w:ascii="Times New Roman" w:hAnsi="Times New Roman"/>
          <w:sz w:val="24"/>
          <w:szCs w:val="24"/>
        </w:rPr>
        <w:tab/>
      </w:r>
      <w:r w:rsidR="00D64141">
        <w:rPr>
          <w:rFonts w:ascii="Times New Roman" w:hAnsi="Times New Roman"/>
          <w:sz w:val="24"/>
          <w:szCs w:val="24"/>
        </w:rPr>
        <w:t xml:space="preserve">do </w:t>
      </w:r>
      <w:r w:rsidR="00485495">
        <w:rPr>
          <w:rFonts w:ascii="Times New Roman" w:hAnsi="Times New Roman"/>
          <w:sz w:val="24"/>
          <w:szCs w:val="24"/>
        </w:rPr>
        <w:t>3</w:t>
      </w:r>
      <w:r w:rsidR="00D11375">
        <w:rPr>
          <w:rFonts w:ascii="Times New Roman" w:hAnsi="Times New Roman"/>
          <w:sz w:val="24"/>
          <w:szCs w:val="24"/>
        </w:rPr>
        <w:t xml:space="preserve"> měsíců </w:t>
      </w:r>
      <w:r w:rsidR="009F67B0">
        <w:rPr>
          <w:rFonts w:ascii="Times New Roman" w:hAnsi="Times New Roman"/>
          <w:sz w:val="24"/>
          <w:szCs w:val="24"/>
        </w:rPr>
        <w:t>od předání a převzetí staveniště</w:t>
      </w:r>
    </w:p>
    <w:p w14:paraId="48C6108C" w14:textId="754C9BCC" w:rsidR="00A759C9" w:rsidRPr="00CA35AC" w:rsidRDefault="0001394D" w:rsidP="00A759C9">
      <w:pPr>
        <w:pStyle w:val="rove2-text"/>
        <w:rPr>
          <w:rFonts w:ascii="Times New Roman" w:hAnsi="Times New Roman"/>
          <w:sz w:val="24"/>
          <w:szCs w:val="24"/>
        </w:rPr>
      </w:pPr>
      <w:r>
        <w:rPr>
          <w:rFonts w:ascii="Times New Roman" w:hAnsi="Times New Roman"/>
          <w:sz w:val="24"/>
          <w:szCs w:val="24"/>
        </w:rPr>
        <w:t xml:space="preserve">Termín </w:t>
      </w:r>
      <w:r w:rsidR="00A759C9" w:rsidRPr="00CA35AC">
        <w:rPr>
          <w:rFonts w:ascii="Times New Roman" w:hAnsi="Times New Roman"/>
          <w:sz w:val="24"/>
          <w:szCs w:val="24"/>
        </w:rPr>
        <w:t>pro vyklizení staveniště:</w:t>
      </w:r>
      <w:r w:rsidR="00A759C9" w:rsidRPr="00CA35AC">
        <w:rPr>
          <w:rFonts w:ascii="Times New Roman" w:hAnsi="Times New Roman"/>
          <w:sz w:val="24"/>
          <w:szCs w:val="24"/>
        </w:rPr>
        <w:tab/>
      </w:r>
      <w:r w:rsidR="00A759C9" w:rsidRPr="00CA35AC">
        <w:rPr>
          <w:rFonts w:ascii="Times New Roman" w:hAnsi="Times New Roman"/>
          <w:sz w:val="24"/>
          <w:szCs w:val="24"/>
        </w:rPr>
        <w:tab/>
      </w:r>
      <w:r w:rsidR="00D2128D">
        <w:rPr>
          <w:rFonts w:ascii="Times New Roman" w:hAnsi="Times New Roman"/>
          <w:sz w:val="24"/>
          <w:szCs w:val="24"/>
        </w:rPr>
        <w:tab/>
      </w:r>
      <w:r w:rsidR="00A759C9" w:rsidRPr="00CA35AC">
        <w:rPr>
          <w:rFonts w:ascii="Times New Roman" w:hAnsi="Times New Roman"/>
          <w:sz w:val="24"/>
          <w:szCs w:val="24"/>
        </w:rPr>
        <w:t>do 7 dnů po řádném předání a převzetí díla</w:t>
      </w:r>
    </w:p>
    <w:p w14:paraId="71759410" w14:textId="59F347A0" w:rsidR="00A759C9" w:rsidRPr="00CA35AC" w:rsidRDefault="00A759C9" w:rsidP="000A67EF">
      <w:pPr>
        <w:pStyle w:val="rove2-slovantext"/>
        <w:numPr>
          <w:ilvl w:val="0"/>
          <w:numId w:val="0"/>
        </w:numPr>
        <w:tabs>
          <w:tab w:val="left" w:pos="993"/>
        </w:tabs>
        <w:spacing w:line="276" w:lineRule="auto"/>
        <w:ind w:left="397"/>
        <w:rPr>
          <w:rFonts w:ascii="Times New Roman" w:hAnsi="Times New Roman"/>
          <w:sz w:val="24"/>
        </w:rPr>
      </w:pPr>
      <w:r w:rsidRPr="00CA35AC">
        <w:rPr>
          <w:rFonts w:ascii="Times New Roman" w:hAnsi="Times New Roman"/>
          <w:sz w:val="24"/>
        </w:rPr>
        <w:t>Dřívější plnění je možné.</w:t>
      </w:r>
    </w:p>
    <w:p w14:paraId="46BE1569" w14:textId="536A1A46" w:rsidR="00A759C9" w:rsidRDefault="00A759C9" w:rsidP="00A759C9">
      <w:pPr>
        <w:pStyle w:val="rove2-slovantext"/>
        <w:tabs>
          <w:tab w:val="left" w:pos="993"/>
        </w:tabs>
        <w:spacing w:line="276" w:lineRule="auto"/>
        <w:rPr>
          <w:rFonts w:ascii="Times New Roman" w:hAnsi="Times New Roman"/>
          <w:sz w:val="24"/>
        </w:rPr>
      </w:pPr>
      <w:r w:rsidRPr="00CA35AC">
        <w:rPr>
          <w:rFonts w:ascii="Times New Roman" w:hAnsi="Times New Roman"/>
          <w:sz w:val="24"/>
        </w:rPr>
        <w:t>Termínem dokončení díla se rozumí ukončení veškerých stavebních prací, úklid okolí stavby, uvedení do původního stavu okolí stavby a předání veškerých dokladů k dokončené stavbě a</w:t>
      </w:r>
      <w:r w:rsidRPr="00CA35AC">
        <w:rPr>
          <w:rFonts w:ascii="Times New Roman" w:eastAsia="MS Mincho" w:hAnsi="Times New Roman"/>
          <w:sz w:val="24"/>
          <w:lang w:eastAsia="ar-SA"/>
        </w:rPr>
        <w:t xml:space="preserve"> podepsání </w:t>
      </w:r>
      <w:r w:rsidRPr="00CA35AC">
        <w:rPr>
          <w:rFonts w:ascii="Times New Roman" w:hAnsi="Times New Roman"/>
          <w:bCs/>
          <w:iCs/>
          <w:sz w:val="24"/>
        </w:rPr>
        <w:t>Protokolu o předání a převzetí díla</w:t>
      </w:r>
      <w:r w:rsidRPr="00CA35AC">
        <w:rPr>
          <w:rFonts w:ascii="Times New Roman" w:hAnsi="Times New Roman"/>
          <w:sz w:val="24"/>
        </w:rPr>
        <w:t>.</w:t>
      </w:r>
    </w:p>
    <w:p w14:paraId="7D1B6B9B" w14:textId="77777777" w:rsidR="000A256F" w:rsidRPr="000A256F" w:rsidRDefault="000A256F" w:rsidP="000A256F">
      <w:pPr>
        <w:pStyle w:val="rove2-slovantext"/>
        <w:tabs>
          <w:tab w:val="left" w:pos="993"/>
        </w:tabs>
        <w:spacing w:after="0" w:line="276" w:lineRule="auto"/>
        <w:rPr>
          <w:rFonts w:ascii="Times New Roman" w:hAnsi="Times New Roman"/>
          <w:sz w:val="24"/>
        </w:rPr>
      </w:pPr>
      <w:r w:rsidRPr="000A256F">
        <w:rPr>
          <w:rFonts w:ascii="Times New Roman" w:hAnsi="Times New Roman"/>
          <w:sz w:val="24"/>
        </w:rPr>
        <w:lastRenderedPageBreak/>
        <w:t>Zhotovitel je povinen respektovat provozní podmínky objednatele, ze kterých vyplývají zejména následující omezení a požadavky:</w:t>
      </w:r>
    </w:p>
    <w:p w14:paraId="1FFC0C8D" w14:textId="452CB89E" w:rsidR="000A256F" w:rsidRDefault="000A256F" w:rsidP="000A256F">
      <w:pPr>
        <w:pStyle w:val="rove3-slovantext"/>
        <w:tabs>
          <w:tab w:val="left" w:pos="993"/>
        </w:tabs>
        <w:spacing w:before="40" w:after="0" w:line="276" w:lineRule="auto"/>
        <w:rPr>
          <w:rFonts w:ascii="Times New Roman" w:hAnsi="Times New Roman"/>
          <w:sz w:val="24"/>
        </w:rPr>
      </w:pPr>
      <w:r w:rsidRPr="000A256F">
        <w:rPr>
          <w:rFonts w:ascii="Times New Roman" w:hAnsi="Times New Roman"/>
          <w:sz w:val="24"/>
        </w:rPr>
        <w:t xml:space="preserve">Pracovní doba dodavatele je možná ve všední dny </w:t>
      </w:r>
      <w:r w:rsidR="007806BE">
        <w:rPr>
          <w:rFonts w:ascii="Times New Roman" w:hAnsi="Times New Roman"/>
          <w:sz w:val="24"/>
        </w:rPr>
        <w:t xml:space="preserve">a sobotu </w:t>
      </w:r>
      <w:r w:rsidRPr="000A256F">
        <w:rPr>
          <w:rFonts w:ascii="Times New Roman" w:hAnsi="Times New Roman"/>
          <w:sz w:val="24"/>
        </w:rPr>
        <w:t xml:space="preserve">od </w:t>
      </w:r>
      <w:r w:rsidR="009F24E8">
        <w:rPr>
          <w:rFonts w:ascii="Times New Roman" w:hAnsi="Times New Roman"/>
          <w:sz w:val="24"/>
        </w:rPr>
        <w:t>6</w:t>
      </w:r>
      <w:r w:rsidR="005174FF">
        <w:rPr>
          <w:rFonts w:ascii="Times New Roman" w:hAnsi="Times New Roman"/>
          <w:sz w:val="24"/>
        </w:rPr>
        <w:t>:</w:t>
      </w:r>
      <w:r w:rsidRPr="000A256F">
        <w:rPr>
          <w:rFonts w:ascii="Times New Roman" w:hAnsi="Times New Roman"/>
          <w:sz w:val="24"/>
        </w:rPr>
        <w:t>00 do 18</w:t>
      </w:r>
      <w:r w:rsidR="005174FF">
        <w:rPr>
          <w:rFonts w:ascii="Times New Roman" w:hAnsi="Times New Roman"/>
          <w:sz w:val="24"/>
        </w:rPr>
        <w:t>:</w:t>
      </w:r>
      <w:r w:rsidRPr="000A256F">
        <w:rPr>
          <w:rFonts w:ascii="Times New Roman" w:hAnsi="Times New Roman"/>
          <w:sz w:val="24"/>
        </w:rPr>
        <w:t>00</w:t>
      </w:r>
      <w:r w:rsidR="009F24E8">
        <w:rPr>
          <w:rFonts w:ascii="Times New Roman" w:hAnsi="Times New Roman"/>
          <w:sz w:val="24"/>
        </w:rPr>
        <w:t xml:space="preserve"> hodin</w:t>
      </w:r>
      <w:r w:rsidR="007806BE">
        <w:rPr>
          <w:rFonts w:ascii="Times New Roman" w:hAnsi="Times New Roman"/>
          <w:sz w:val="24"/>
        </w:rPr>
        <w:t>.</w:t>
      </w:r>
    </w:p>
    <w:p w14:paraId="28F0A80D" w14:textId="73FD217D" w:rsidR="00B127CF" w:rsidRDefault="00800C20" w:rsidP="000A256F">
      <w:pPr>
        <w:pStyle w:val="rove3-slovantext"/>
        <w:tabs>
          <w:tab w:val="left" w:pos="993"/>
        </w:tabs>
        <w:spacing w:before="40" w:after="0" w:line="276" w:lineRule="auto"/>
        <w:rPr>
          <w:rFonts w:ascii="Times New Roman" w:hAnsi="Times New Roman"/>
          <w:sz w:val="24"/>
        </w:rPr>
      </w:pPr>
      <w:bookmarkStart w:id="4" w:name="_Hlk220480151"/>
      <w:r>
        <w:rPr>
          <w:rFonts w:ascii="Times New Roman" w:hAnsi="Times New Roman"/>
          <w:sz w:val="24"/>
        </w:rPr>
        <w:t>Zhotovitel v rámci harmonogramu a stavby zohlední požadavek objednatele na zachování 1 funkční</w:t>
      </w:r>
      <w:r w:rsidR="000A21CD">
        <w:rPr>
          <w:rFonts w:ascii="Times New Roman" w:hAnsi="Times New Roman"/>
          <w:sz w:val="24"/>
        </w:rPr>
        <w:t>ho</w:t>
      </w:r>
      <w:r>
        <w:rPr>
          <w:rFonts w:ascii="Times New Roman" w:hAnsi="Times New Roman"/>
          <w:sz w:val="24"/>
        </w:rPr>
        <w:t xml:space="preserve"> WC </w:t>
      </w:r>
      <w:r w:rsidR="000A21CD" w:rsidRPr="000A21CD">
        <w:rPr>
          <w:rFonts w:ascii="Times New Roman" w:hAnsi="Times New Roman"/>
          <w:sz w:val="24"/>
        </w:rPr>
        <w:t xml:space="preserve">v co nejdelším časovém úseku </w:t>
      </w:r>
      <w:r>
        <w:rPr>
          <w:rFonts w:ascii="Times New Roman" w:hAnsi="Times New Roman"/>
          <w:sz w:val="24"/>
        </w:rPr>
        <w:t>z důvodu užívání objektu externími subjekty.</w:t>
      </w:r>
    </w:p>
    <w:bookmarkEnd w:id="4"/>
    <w:p w14:paraId="5FB3629C" w14:textId="051F9DAD" w:rsidR="00244A0D" w:rsidRPr="000A256F" w:rsidRDefault="00244A0D" w:rsidP="000A256F">
      <w:pPr>
        <w:pStyle w:val="rove3-slovantext"/>
        <w:tabs>
          <w:tab w:val="left" w:pos="993"/>
        </w:tabs>
        <w:spacing w:before="40" w:after="0" w:line="276" w:lineRule="auto"/>
        <w:rPr>
          <w:rFonts w:ascii="Times New Roman" w:hAnsi="Times New Roman"/>
          <w:sz w:val="24"/>
        </w:rPr>
      </w:pPr>
      <w:r>
        <w:rPr>
          <w:rFonts w:ascii="Times New Roman" w:hAnsi="Times New Roman"/>
          <w:sz w:val="24"/>
        </w:rPr>
        <w:t>Zhotovitel umístí po dohodě s objednatelem v areálu 2 mobilní buňky sanitárního zařízení (1x pro muže, 1x pr</w:t>
      </w:r>
      <w:bookmarkStart w:id="5" w:name="_GoBack"/>
      <w:bookmarkEnd w:id="5"/>
      <w:r>
        <w:rPr>
          <w:rFonts w:ascii="Times New Roman" w:hAnsi="Times New Roman"/>
          <w:sz w:val="24"/>
        </w:rPr>
        <w:t>o ženy).</w:t>
      </w:r>
    </w:p>
    <w:p w14:paraId="237A3EC9" w14:textId="77777777" w:rsidR="000A256F" w:rsidRPr="000A256F" w:rsidRDefault="000A256F" w:rsidP="000A256F">
      <w:pPr>
        <w:pStyle w:val="rove3-slovantext"/>
        <w:tabs>
          <w:tab w:val="left" w:pos="993"/>
        </w:tabs>
        <w:spacing w:before="40" w:after="0" w:line="276" w:lineRule="auto"/>
        <w:rPr>
          <w:rFonts w:ascii="Times New Roman" w:hAnsi="Times New Roman"/>
          <w:sz w:val="24"/>
        </w:rPr>
      </w:pPr>
      <w:r w:rsidRPr="000A256F">
        <w:rPr>
          <w:rFonts w:ascii="Times New Roman" w:hAnsi="Times New Roman"/>
          <w:sz w:val="24"/>
        </w:rPr>
        <w:t xml:space="preserve">Venkovní staveniště musí být řádně ohraničeno a zabezpečeno tak, aby byl zamezen přístup na staveniště nepovolaným osobám z důvodu bezpečnosti práce. </w:t>
      </w:r>
    </w:p>
    <w:p w14:paraId="23C77C63" w14:textId="444E30CB" w:rsidR="000A256F" w:rsidRPr="000A256F" w:rsidRDefault="000A256F" w:rsidP="000A256F">
      <w:pPr>
        <w:pStyle w:val="rove3-slovantext"/>
        <w:tabs>
          <w:tab w:val="left" w:pos="993"/>
        </w:tabs>
        <w:spacing w:before="40" w:after="0" w:line="276" w:lineRule="auto"/>
        <w:rPr>
          <w:rFonts w:ascii="Times New Roman" w:hAnsi="Times New Roman"/>
          <w:sz w:val="24"/>
        </w:rPr>
      </w:pPr>
      <w:r w:rsidRPr="000A256F">
        <w:rPr>
          <w:rFonts w:ascii="Times New Roman" w:hAnsi="Times New Roman"/>
          <w:sz w:val="24"/>
        </w:rPr>
        <w:t>Zhotovitel při realizaci díla dodrží všechny podmínky vyplývajících z</w:t>
      </w:r>
      <w:r w:rsidR="00E953FF">
        <w:rPr>
          <w:rFonts w:ascii="Times New Roman" w:hAnsi="Times New Roman"/>
          <w:sz w:val="24"/>
        </w:rPr>
        <w:t> rozhodnutí státní památkové péče</w:t>
      </w:r>
      <w:r w:rsidRPr="000A256F">
        <w:rPr>
          <w:rFonts w:ascii="Times New Roman" w:hAnsi="Times New Roman"/>
          <w:sz w:val="24"/>
        </w:rPr>
        <w:t xml:space="preserve">. </w:t>
      </w:r>
    </w:p>
    <w:p w14:paraId="712FED37" w14:textId="43AE11C6" w:rsidR="000A256F" w:rsidRPr="000A256F" w:rsidRDefault="000A256F" w:rsidP="000A256F">
      <w:pPr>
        <w:pStyle w:val="rove2-slovantext"/>
        <w:tabs>
          <w:tab w:val="left" w:pos="993"/>
        </w:tabs>
        <w:spacing w:line="276" w:lineRule="auto"/>
        <w:rPr>
          <w:rFonts w:ascii="Times New Roman" w:hAnsi="Times New Roman"/>
          <w:sz w:val="24"/>
        </w:rPr>
      </w:pPr>
      <w:r w:rsidRPr="000A256F">
        <w:rPr>
          <w:rFonts w:ascii="Times New Roman" w:hAnsi="Times New Roman"/>
          <w:sz w:val="24"/>
        </w:rPr>
        <w:t>Vyskytne-li se v průběhu plnění díla potřeba změny předmětu díla, zhotovitel se zavazuje provést jejich přesný soupis víceprací</w:t>
      </w:r>
      <w:r w:rsidR="00EA479E">
        <w:rPr>
          <w:rFonts w:ascii="Times New Roman" w:hAnsi="Times New Roman"/>
          <w:sz w:val="24"/>
        </w:rPr>
        <w:t xml:space="preserve"> nebo </w:t>
      </w:r>
      <w:proofErr w:type="spellStart"/>
      <w:r w:rsidR="00EA479E">
        <w:rPr>
          <w:rFonts w:ascii="Times New Roman" w:hAnsi="Times New Roman"/>
          <w:sz w:val="24"/>
        </w:rPr>
        <w:t>méněprací</w:t>
      </w:r>
      <w:proofErr w:type="spellEnd"/>
      <w:r w:rsidRPr="000A256F">
        <w:rPr>
          <w:rFonts w:ascii="Times New Roman" w:hAnsi="Times New Roman"/>
          <w:sz w:val="24"/>
        </w:rPr>
        <w:t xml:space="preserve">, včetně jejich ocenění a písemně je projednat s objednatelem před jejich zahájením formou změnového listu, a to s předpokládaným vlivem na sjednaný termín realizace díla a jeho cenu. Změna předmětu díla je možná pouze v případech, kdy  </w:t>
      </w:r>
    </w:p>
    <w:p w14:paraId="56AC3F34" w14:textId="77777777" w:rsidR="000A256F" w:rsidRPr="000A256F" w:rsidRDefault="000A256F" w:rsidP="000A256F">
      <w:pPr>
        <w:pStyle w:val="rove3-slovantext"/>
        <w:spacing w:before="40" w:after="0" w:line="276" w:lineRule="auto"/>
        <w:rPr>
          <w:rFonts w:ascii="Times New Roman" w:hAnsi="Times New Roman"/>
          <w:sz w:val="24"/>
        </w:rPr>
      </w:pPr>
      <w:r w:rsidRPr="000A256F">
        <w:rPr>
          <w:rFonts w:ascii="Times New Roman" w:hAnsi="Times New Roman"/>
          <w:sz w:val="24"/>
        </w:rPr>
        <w:t>objednatel požaduje práce, které nejsou v předmětu díla,</w:t>
      </w:r>
    </w:p>
    <w:p w14:paraId="2901A135" w14:textId="77777777" w:rsidR="000A256F" w:rsidRPr="000A256F" w:rsidRDefault="000A256F" w:rsidP="000A256F">
      <w:pPr>
        <w:pStyle w:val="rove3-slovantext"/>
        <w:spacing w:before="40" w:after="0" w:line="276" w:lineRule="auto"/>
        <w:rPr>
          <w:rFonts w:ascii="Times New Roman" w:hAnsi="Times New Roman"/>
          <w:sz w:val="24"/>
        </w:rPr>
      </w:pPr>
      <w:r w:rsidRPr="000A256F">
        <w:rPr>
          <w:rFonts w:ascii="Times New Roman" w:hAnsi="Times New Roman"/>
          <w:sz w:val="24"/>
        </w:rPr>
        <w:t>objednatel požaduje vypustit některé práce předmětu díla,</w:t>
      </w:r>
    </w:p>
    <w:p w14:paraId="3E9236A3" w14:textId="77777777" w:rsidR="000A256F" w:rsidRPr="000A256F" w:rsidRDefault="000A256F" w:rsidP="000A256F">
      <w:pPr>
        <w:pStyle w:val="rove3-slovantext"/>
        <w:spacing w:before="40" w:after="0" w:line="276" w:lineRule="auto"/>
        <w:rPr>
          <w:rFonts w:ascii="Times New Roman" w:hAnsi="Times New Roman"/>
          <w:sz w:val="24"/>
        </w:rPr>
      </w:pPr>
      <w:r w:rsidRPr="000A256F">
        <w:rPr>
          <w:rFonts w:ascii="Times New Roman" w:hAnsi="Times New Roman"/>
          <w:sz w:val="24"/>
        </w:rPr>
        <w:t>při realizaci se zjistí skutečnosti, které nebyly v době podpisu smlouvy známy a dodavatel ani objednatel je nezavinil a ani je nebylo možné předvídat a tyto skutečnosti mají vliv na cenu díla,</w:t>
      </w:r>
    </w:p>
    <w:p w14:paraId="0A46D087" w14:textId="77777777" w:rsidR="000A256F" w:rsidRPr="000A256F" w:rsidRDefault="000A256F" w:rsidP="000A256F">
      <w:pPr>
        <w:pStyle w:val="rove3-slovantext"/>
        <w:spacing w:before="40" w:after="0" w:line="276" w:lineRule="auto"/>
        <w:rPr>
          <w:rFonts w:ascii="Times New Roman" w:hAnsi="Times New Roman"/>
          <w:sz w:val="24"/>
        </w:rPr>
      </w:pPr>
      <w:r w:rsidRPr="000A256F">
        <w:rPr>
          <w:rFonts w:ascii="Times New Roman" w:hAnsi="Times New Roman"/>
          <w:sz w:val="24"/>
        </w:rPr>
        <w:t>při realizaci se zjistí skutečnosti odlišné od projektové dokumentace předané objednatelem, jako např. neodpovídající geologické údaje apod.</w:t>
      </w:r>
    </w:p>
    <w:p w14:paraId="59BA7F31" w14:textId="0F8C738F" w:rsidR="000A256F" w:rsidRPr="000A256F" w:rsidRDefault="000A256F" w:rsidP="000A256F">
      <w:pPr>
        <w:pStyle w:val="rove2-slovantext"/>
        <w:tabs>
          <w:tab w:val="left" w:pos="993"/>
        </w:tabs>
        <w:spacing w:line="276" w:lineRule="auto"/>
        <w:rPr>
          <w:rFonts w:ascii="Times New Roman" w:hAnsi="Times New Roman"/>
          <w:sz w:val="24"/>
        </w:rPr>
      </w:pPr>
      <w:r w:rsidRPr="000A256F">
        <w:rPr>
          <w:rFonts w:ascii="Times New Roman" w:hAnsi="Times New Roman"/>
          <w:sz w:val="24"/>
        </w:rPr>
        <w:t>Vícepráce může zhotovitel zahájit pouze v případě, že s objednatelem uzavře dodatek k této smlouvě, jinak nárok na jejich úhradu nevzniká. Změnový list bude mít náležitosti podle podmínek poskytovatele dotace a bude opatřen podpisem TDI a oprávněným zástupcem objednatele (jeho statutárním orgánem či osobou jím k tomu řádně zmocněnou). V případě, že v důsledku víceprací dojde ke změně termínu pro dokončení díla, předloží zhotovitel do tří dnů od schválení změnového listu objednatelem aktuální harmonogram prací, ve kterém budou všechny termíny posunuty o dobu (počet dnů), o kterou byl změněn termín dokončení díla.</w:t>
      </w:r>
    </w:p>
    <w:p w14:paraId="35C5B95B" w14:textId="77777777" w:rsidR="00A759C9" w:rsidRPr="00CA35AC" w:rsidRDefault="00A759C9" w:rsidP="00A759C9">
      <w:pPr>
        <w:pStyle w:val="rove1-slolnku"/>
        <w:spacing w:line="276" w:lineRule="auto"/>
        <w:rPr>
          <w:rFonts w:ascii="Times New Roman" w:hAnsi="Times New Roman"/>
          <w:sz w:val="24"/>
          <w:szCs w:val="24"/>
        </w:rPr>
      </w:pPr>
      <w:bookmarkStart w:id="6" w:name="_Ref374528434"/>
      <w:bookmarkEnd w:id="3"/>
    </w:p>
    <w:bookmarkEnd w:id="6"/>
    <w:p w14:paraId="7D64B7F7" w14:textId="77777777" w:rsidR="00A759C9" w:rsidRPr="00CA35AC" w:rsidRDefault="00A759C9" w:rsidP="00A759C9">
      <w:pPr>
        <w:pStyle w:val="rove1-nzevlnku"/>
        <w:spacing w:line="276" w:lineRule="auto"/>
        <w:rPr>
          <w:rFonts w:ascii="Times New Roman" w:hAnsi="Times New Roman" w:cs="Times New Roman"/>
          <w:sz w:val="24"/>
          <w:szCs w:val="24"/>
        </w:rPr>
      </w:pPr>
      <w:r w:rsidRPr="00CA35AC">
        <w:rPr>
          <w:rFonts w:ascii="Times New Roman" w:hAnsi="Times New Roman" w:cs="Times New Roman"/>
          <w:sz w:val="24"/>
          <w:szCs w:val="24"/>
        </w:rPr>
        <w:t>Cena díla</w:t>
      </w:r>
    </w:p>
    <w:p w14:paraId="1BF26BC1" w14:textId="77777777" w:rsidR="00A759C9" w:rsidRPr="00CA35AC" w:rsidRDefault="00A759C9" w:rsidP="00A759C9">
      <w:pPr>
        <w:pStyle w:val="rove2-slovantext"/>
        <w:spacing w:line="276" w:lineRule="auto"/>
        <w:rPr>
          <w:rFonts w:ascii="Times New Roman" w:hAnsi="Times New Roman"/>
          <w:sz w:val="24"/>
        </w:rPr>
      </w:pPr>
      <w:bookmarkStart w:id="7" w:name="_Ref374530952"/>
      <w:r w:rsidRPr="00CA35AC">
        <w:rPr>
          <w:rFonts w:ascii="Times New Roman" w:hAnsi="Times New Roman"/>
          <w:sz w:val="24"/>
        </w:rPr>
        <w:t>Cena díla je stanovena na základě oceněného soupisu prací (vč. výkazu výměr), který je nedílnou součástí a Přílohou č. 1 této smlouvy a ze kterého vyplývá, že se zaručuje jeho úplnost a považuje se mezi smluvními stranami za závazný.</w:t>
      </w:r>
      <w:bookmarkEnd w:id="7"/>
    </w:p>
    <w:p w14:paraId="3E1C89AE"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 xml:space="preserve">Objednatel se zavazuje, že za provedení díla dle čl. </w:t>
      </w:r>
      <w:r w:rsidRPr="00CA35AC">
        <w:rPr>
          <w:rFonts w:ascii="Times New Roman" w:hAnsi="Times New Roman"/>
          <w:sz w:val="24"/>
        </w:rPr>
        <w:fldChar w:fldCharType="begin"/>
      </w:r>
      <w:r w:rsidRPr="00CA35AC">
        <w:rPr>
          <w:rFonts w:ascii="Times New Roman" w:hAnsi="Times New Roman"/>
          <w:sz w:val="24"/>
        </w:rPr>
        <w:instrText xml:space="preserve"> REF _Ref374529472 \w \h  \* MERGEFORMAT </w:instrText>
      </w:r>
      <w:r w:rsidRPr="00CA35AC">
        <w:rPr>
          <w:rFonts w:ascii="Times New Roman" w:hAnsi="Times New Roman"/>
          <w:sz w:val="24"/>
        </w:rPr>
      </w:r>
      <w:r w:rsidRPr="00CA35AC">
        <w:rPr>
          <w:rFonts w:ascii="Times New Roman" w:hAnsi="Times New Roman"/>
          <w:sz w:val="24"/>
        </w:rPr>
        <w:fldChar w:fldCharType="separate"/>
      </w:r>
      <w:r w:rsidRPr="00CA35AC">
        <w:rPr>
          <w:rFonts w:ascii="Times New Roman" w:hAnsi="Times New Roman"/>
          <w:sz w:val="24"/>
        </w:rPr>
        <w:t>II</w:t>
      </w:r>
      <w:r w:rsidRPr="00CA35AC">
        <w:rPr>
          <w:rFonts w:ascii="Times New Roman" w:hAnsi="Times New Roman"/>
          <w:sz w:val="24"/>
        </w:rPr>
        <w:fldChar w:fldCharType="end"/>
      </w:r>
      <w:r w:rsidRPr="00CA35AC">
        <w:rPr>
          <w:rFonts w:ascii="Times New Roman" w:hAnsi="Times New Roman"/>
          <w:sz w:val="24"/>
        </w:rPr>
        <w:t>. této smlouvy uhradí zhotoviteli nejvýše přípustnou cenu ve výši:</w:t>
      </w:r>
    </w:p>
    <w:tbl>
      <w:tblPr>
        <w:tblStyle w:val="Mkatabulky"/>
        <w:tblW w:w="0" w:type="auto"/>
        <w:tblInd w:w="534" w:type="dxa"/>
        <w:tblLook w:val="04A0" w:firstRow="1" w:lastRow="0" w:firstColumn="1" w:lastColumn="0" w:noHBand="0" w:noVBand="1"/>
      </w:tblPr>
      <w:tblGrid>
        <w:gridCol w:w="4494"/>
        <w:gridCol w:w="5025"/>
      </w:tblGrid>
      <w:tr w:rsidR="00A759C9" w:rsidRPr="00CA35AC" w14:paraId="22350A90" w14:textId="77777777" w:rsidTr="00BF75FA">
        <w:tc>
          <w:tcPr>
            <w:tcW w:w="4567" w:type="dxa"/>
          </w:tcPr>
          <w:p w14:paraId="67DAA563" w14:textId="77777777" w:rsidR="00A759C9" w:rsidRPr="00CA35AC" w:rsidRDefault="00A759C9" w:rsidP="00BF75FA">
            <w:pPr>
              <w:pStyle w:val="rove1-slolnku"/>
              <w:numPr>
                <w:ilvl w:val="0"/>
                <w:numId w:val="0"/>
              </w:numPr>
              <w:spacing w:line="276" w:lineRule="auto"/>
              <w:jc w:val="left"/>
              <w:rPr>
                <w:rFonts w:ascii="Times New Roman" w:hAnsi="Times New Roman"/>
                <w:sz w:val="24"/>
                <w:szCs w:val="24"/>
              </w:rPr>
            </w:pPr>
            <w:r w:rsidRPr="00CA35AC">
              <w:rPr>
                <w:rFonts w:ascii="Times New Roman" w:hAnsi="Times New Roman"/>
                <w:b/>
                <w:sz w:val="24"/>
                <w:szCs w:val="24"/>
              </w:rPr>
              <w:lastRenderedPageBreak/>
              <w:t>Cena díla bez DPH:</w:t>
            </w:r>
          </w:p>
        </w:tc>
        <w:tc>
          <w:tcPr>
            <w:tcW w:w="5102" w:type="dxa"/>
          </w:tcPr>
          <w:p w14:paraId="4A07A440" w14:textId="77777777" w:rsidR="00A759C9" w:rsidRPr="00CA35AC" w:rsidRDefault="00A759C9" w:rsidP="00BF75FA">
            <w:pPr>
              <w:pStyle w:val="rove1-slolnku"/>
              <w:numPr>
                <w:ilvl w:val="0"/>
                <w:numId w:val="0"/>
              </w:numPr>
              <w:spacing w:line="276" w:lineRule="auto"/>
              <w:jc w:val="left"/>
              <w:rPr>
                <w:rFonts w:ascii="Times New Roman" w:hAnsi="Times New Roman"/>
                <w:sz w:val="24"/>
                <w:szCs w:val="24"/>
                <w:highlight w:val="yellow"/>
              </w:rPr>
            </w:pPr>
            <w:r w:rsidRPr="00CA35AC">
              <w:rPr>
                <w:rFonts w:ascii="Times New Roman" w:hAnsi="Times New Roman"/>
                <w:sz w:val="24"/>
                <w:szCs w:val="24"/>
                <w:highlight w:val="yellow"/>
              </w:rPr>
              <w:t xml:space="preserve">Doplní dodavatel </w:t>
            </w:r>
          </w:p>
        </w:tc>
      </w:tr>
      <w:tr w:rsidR="00A759C9" w:rsidRPr="00CA35AC" w14:paraId="23E82BDA" w14:textId="77777777" w:rsidTr="00BF75FA">
        <w:tc>
          <w:tcPr>
            <w:tcW w:w="4567" w:type="dxa"/>
          </w:tcPr>
          <w:p w14:paraId="67E2EB96" w14:textId="77777777" w:rsidR="00A759C9" w:rsidRPr="00CA35AC" w:rsidRDefault="00A759C9" w:rsidP="00BF75FA">
            <w:pPr>
              <w:pStyle w:val="rove1-slolnku"/>
              <w:numPr>
                <w:ilvl w:val="0"/>
                <w:numId w:val="0"/>
              </w:numPr>
              <w:spacing w:line="276" w:lineRule="auto"/>
              <w:jc w:val="left"/>
              <w:rPr>
                <w:rFonts w:ascii="Times New Roman" w:hAnsi="Times New Roman"/>
                <w:sz w:val="24"/>
                <w:szCs w:val="24"/>
              </w:rPr>
            </w:pPr>
            <w:r w:rsidRPr="00CA35AC">
              <w:rPr>
                <w:rFonts w:ascii="Times New Roman" w:hAnsi="Times New Roman"/>
                <w:sz w:val="24"/>
                <w:szCs w:val="24"/>
              </w:rPr>
              <w:t>DPH:</w:t>
            </w:r>
          </w:p>
        </w:tc>
        <w:tc>
          <w:tcPr>
            <w:tcW w:w="5102" w:type="dxa"/>
          </w:tcPr>
          <w:p w14:paraId="0774B8F4" w14:textId="77777777" w:rsidR="00A759C9" w:rsidRPr="00CA35AC" w:rsidRDefault="00A759C9" w:rsidP="00BF75FA">
            <w:pPr>
              <w:pStyle w:val="rove1-slolnku"/>
              <w:numPr>
                <w:ilvl w:val="0"/>
                <w:numId w:val="0"/>
              </w:numPr>
              <w:spacing w:line="276" w:lineRule="auto"/>
              <w:jc w:val="left"/>
              <w:rPr>
                <w:rFonts w:ascii="Times New Roman" w:hAnsi="Times New Roman"/>
                <w:sz w:val="24"/>
                <w:szCs w:val="24"/>
                <w:highlight w:val="yellow"/>
              </w:rPr>
            </w:pPr>
            <w:r w:rsidRPr="00CA35AC">
              <w:rPr>
                <w:rFonts w:ascii="Times New Roman" w:hAnsi="Times New Roman"/>
                <w:sz w:val="24"/>
                <w:szCs w:val="24"/>
                <w:highlight w:val="yellow"/>
              </w:rPr>
              <w:t>Doplní dodavatel</w:t>
            </w:r>
          </w:p>
        </w:tc>
      </w:tr>
      <w:tr w:rsidR="00A759C9" w:rsidRPr="00CA35AC" w14:paraId="290102C5" w14:textId="77777777" w:rsidTr="00BF75FA">
        <w:tc>
          <w:tcPr>
            <w:tcW w:w="4567" w:type="dxa"/>
          </w:tcPr>
          <w:p w14:paraId="1CE7216A" w14:textId="77777777" w:rsidR="00A759C9" w:rsidRPr="00CA35AC" w:rsidRDefault="00A759C9" w:rsidP="00BF75FA">
            <w:pPr>
              <w:pStyle w:val="rove1-slolnku"/>
              <w:numPr>
                <w:ilvl w:val="0"/>
                <w:numId w:val="0"/>
              </w:numPr>
              <w:spacing w:line="276" w:lineRule="auto"/>
              <w:jc w:val="left"/>
              <w:rPr>
                <w:rFonts w:ascii="Times New Roman" w:hAnsi="Times New Roman"/>
                <w:sz w:val="24"/>
                <w:szCs w:val="24"/>
              </w:rPr>
            </w:pPr>
            <w:r w:rsidRPr="00CA35AC">
              <w:rPr>
                <w:rFonts w:ascii="Times New Roman" w:hAnsi="Times New Roman"/>
                <w:b/>
                <w:sz w:val="24"/>
                <w:szCs w:val="24"/>
              </w:rPr>
              <w:t>Cena díla včetně DPH:</w:t>
            </w:r>
          </w:p>
        </w:tc>
        <w:tc>
          <w:tcPr>
            <w:tcW w:w="5102" w:type="dxa"/>
          </w:tcPr>
          <w:p w14:paraId="69F9A377" w14:textId="77777777" w:rsidR="00A759C9" w:rsidRPr="00CA35AC" w:rsidRDefault="00A759C9" w:rsidP="00BF75FA">
            <w:pPr>
              <w:pStyle w:val="rove1-slolnku"/>
              <w:numPr>
                <w:ilvl w:val="0"/>
                <w:numId w:val="0"/>
              </w:numPr>
              <w:spacing w:line="276" w:lineRule="auto"/>
              <w:jc w:val="left"/>
              <w:rPr>
                <w:rFonts w:ascii="Times New Roman" w:hAnsi="Times New Roman"/>
                <w:sz w:val="24"/>
                <w:szCs w:val="24"/>
                <w:highlight w:val="yellow"/>
              </w:rPr>
            </w:pPr>
            <w:r w:rsidRPr="00CA35AC">
              <w:rPr>
                <w:rFonts w:ascii="Times New Roman" w:hAnsi="Times New Roman"/>
                <w:sz w:val="24"/>
                <w:szCs w:val="24"/>
                <w:highlight w:val="yellow"/>
              </w:rPr>
              <w:t>Doplní dodavatel</w:t>
            </w:r>
          </w:p>
        </w:tc>
      </w:tr>
    </w:tbl>
    <w:p w14:paraId="26D400AE" w14:textId="77777777" w:rsidR="00A759C9" w:rsidRPr="00CA35AC" w:rsidRDefault="00A759C9" w:rsidP="00A759C9">
      <w:pPr>
        <w:spacing w:line="276" w:lineRule="auto"/>
      </w:pPr>
    </w:p>
    <w:p w14:paraId="087EB7C9" w14:textId="77777777" w:rsidR="00E65905" w:rsidRPr="00E65905" w:rsidRDefault="00E65905" w:rsidP="00E65905">
      <w:pPr>
        <w:pStyle w:val="rove2-slovantext"/>
        <w:spacing w:line="276" w:lineRule="auto"/>
        <w:rPr>
          <w:rFonts w:ascii="Times New Roman" w:hAnsi="Times New Roman"/>
          <w:sz w:val="24"/>
        </w:rPr>
      </w:pPr>
      <w:bookmarkStart w:id="8" w:name="_Ref374530114"/>
      <w:r w:rsidRPr="00E65905">
        <w:rPr>
          <w:rFonts w:ascii="Times New Roman" w:hAnsi="Times New Roman"/>
          <w:sz w:val="24"/>
        </w:rPr>
        <w:t xml:space="preserve">Celková cena díla obsahuje veškeré náklady a zisk zhotovitele nezbytné k řádnému a včasnému provedení díla. Cena díla v sobě zahrnuje veškeré dodávky, stavební práce a výkony nutné k realizaci kompletního díla, vč. činností souvisejících s realizací díla dle čl. </w:t>
      </w:r>
      <w:r w:rsidRPr="00E65905">
        <w:rPr>
          <w:rFonts w:ascii="Times New Roman" w:hAnsi="Times New Roman"/>
          <w:sz w:val="24"/>
        </w:rPr>
        <w:fldChar w:fldCharType="begin"/>
      </w:r>
      <w:r w:rsidRPr="00E65905">
        <w:rPr>
          <w:rFonts w:ascii="Times New Roman" w:hAnsi="Times New Roman"/>
          <w:sz w:val="24"/>
        </w:rPr>
        <w:instrText xml:space="preserve"> REF _Ref374529472 \w \h  \* MERGEFORMAT </w:instrText>
      </w:r>
      <w:r w:rsidRPr="00E65905">
        <w:rPr>
          <w:rFonts w:ascii="Times New Roman" w:hAnsi="Times New Roman"/>
          <w:sz w:val="24"/>
        </w:rPr>
      </w:r>
      <w:r w:rsidRPr="00E65905">
        <w:rPr>
          <w:rFonts w:ascii="Times New Roman" w:hAnsi="Times New Roman"/>
          <w:sz w:val="24"/>
        </w:rPr>
        <w:fldChar w:fldCharType="separate"/>
      </w:r>
      <w:r w:rsidRPr="00E65905">
        <w:rPr>
          <w:rFonts w:ascii="Times New Roman" w:hAnsi="Times New Roman"/>
          <w:sz w:val="24"/>
        </w:rPr>
        <w:t>II</w:t>
      </w:r>
      <w:r w:rsidRPr="00E65905">
        <w:rPr>
          <w:rFonts w:ascii="Times New Roman" w:hAnsi="Times New Roman"/>
          <w:sz w:val="24"/>
        </w:rPr>
        <w:fldChar w:fldCharType="end"/>
      </w:r>
      <w:r w:rsidRPr="00E65905">
        <w:rPr>
          <w:rFonts w:ascii="Times New Roman" w:hAnsi="Times New Roman"/>
          <w:sz w:val="24"/>
        </w:rPr>
        <w:t>. této smlouvy a nákladů spojených s těmito činnostmi. Cena díla dále zahrnuje poplatky za veškeré spotřebované energie při výstavbě, náklady na používání strojů, náklady na výrobu, obstarávání a přepravu zařízení, materiálů a dodávek včetně veškerých správních a místních poplatků, převod práv, pojištění, daně, cla, správní poplatky, provádění předepsaných zkoušek, zabezpečení prohlášení o shodě, certifikátů a atestů všech materiálů a prvků a jakékoli další výdaje spojené s realizací díla.</w:t>
      </w:r>
    </w:p>
    <w:p w14:paraId="005D5C09" w14:textId="77777777" w:rsidR="00E65905" w:rsidRPr="00E65905" w:rsidRDefault="00E65905" w:rsidP="00E65905">
      <w:pPr>
        <w:pStyle w:val="rove2-slovantext"/>
        <w:spacing w:after="0" w:line="276" w:lineRule="auto"/>
        <w:rPr>
          <w:rFonts w:ascii="Times New Roman" w:hAnsi="Times New Roman"/>
          <w:sz w:val="24"/>
        </w:rPr>
      </w:pPr>
      <w:r w:rsidRPr="00E65905">
        <w:rPr>
          <w:rFonts w:ascii="Times New Roman" w:hAnsi="Times New Roman"/>
          <w:sz w:val="24"/>
        </w:rPr>
        <w:t xml:space="preserve">Případné změny závazku ze smlouvy o dílo budou provedeny v souladu s ustanoveními § 222 zákona č. 134/2016 Sb. o zadávání veřejných zakázek, ve znění pozdějších předpisů.  </w:t>
      </w:r>
    </w:p>
    <w:p w14:paraId="18A079B9" w14:textId="77777777" w:rsidR="00E65905" w:rsidRPr="00E65905" w:rsidRDefault="00E65905" w:rsidP="00C22B61">
      <w:pPr>
        <w:pStyle w:val="rove2-slovantext"/>
        <w:spacing w:line="276" w:lineRule="auto"/>
        <w:rPr>
          <w:rFonts w:ascii="Times New Roman" w:hAnsi="Times New Roman"/>
          <w:sz w:val="24"/>
        </w:rPr>
      </w:pPr>
      <w:r w:rsidRPr="00E65905">
        <w:rPr>
          <w:rFonts w:ascii="Times New Roman" w:hAnsi="Times New Roman"/>
          <w:sz w:val="24"/>
        </w:rPr>
        <w:t>Změna sjednané ceny díla je možná pouze v případě, kdy objednatel písemně odsouhlasí změnový list, a to teprve poté, kdy proběhnou úkony objednatele stanovené zákonem č. 134/2016 Sb., o zadávání veřejných zakázek, pro změnu sjednané ceny a bude uzavřen příslušný dodatek smlouvy.</w:t>
      </w:r>
    </w:p>
    <w:p w14:paraId="5F6A6761" w14:textId="642124C9" w:rsidR="00E65905" w:rsidRPr="00E65905" w:rsidRDefault="00E65905" w:rsidP="00C22B61">
      <w:pPr>
        <w:pStyle w:val="rove2-slovantext"/>
        <w:spacing w:line="276" w:lineRule="auto"/>
        <w:rPr>
          <w:rFonts w:ascii="Times New Roman" w:hAnsi="Times New Roman"/>
          <w:sz w:val="24"/>
        </w:rPr>
      </w:pPr>
      <w:r w:rsidRPr="00E65905">
        <w:rPr>
          <w:rFonts w:ascii="Times New Roman" w:hAnsi="Times New Roman"/>
          <w:sz w:val="24"/>
        </w:rPr>
        <w:t>V případě změn u prací, které jsou obsaženy v položkovém rozpočtu, bude změna ceny stanovena na základě jednotkové ceny dané práce v položkovém rozpočtu. V případě změn u prací, které nejsou v</w:t>
      </w:r>
      <w:r w:rsidR="00C54ACA">
        <w:rPr>
          <w:rFonts w:ascii="Times New Roman" w:hAnsi="Times New Roman"/>
          <w:sz w:val="24"/>
        </w:rPr>
        <w:t> </w:t>
      </w:r>
      <w:r w:rsidRPr="00E65905">
        <w:rPr>
          <w:rFonts w:ascii="Times New Roman" w:hAnsi="Times New Roman"/>
          <w:sz w:val="24"/>
        </w:rPr>
        <w:t xml:space="preserve">položkovém rozpočtu uvedeny, bude cena stanovena dle jednotkových cen v obecně dostupné cenové soustavě. </w:t>
      </w:r>
    </w:p>
    <w:p w14:paraId="100CCCCA" w14:textId="4E5D8CC0" w:rsidR="00E65905" w:rsidRPr="00E65905" w:rsidRDefault="00E65905" w:rsidP="00C22B61">
      <w:pPr>
        <w:pStyle w:val="rove2-slovantext"/>
        <w:spacing w:line="276" w:lineRule="auto"/>
        <w:rPr>
          <w:rFonts w:ascii="Times New Roman" w:hAnsi="Times New Roman"/>
          <w:sz w:val="24"/>
        </w:rPr>
      </w:pPr>
      <w:r w:rsidRPr="00E65905">
        <w:rPr>
          <w:rFonts w:ascii="Times New Roman" w:hAnsi="Times New Roman"/>
          <w:sz w:val="24"/>
        </w:rPr>
        <w:t>Dojde-li ke změně rozsahu plnění, zhotovitel je povinen vyhotovit změnový list, ve kterém popíše důvody a okolnosti vedoucí k nutnosti změny sjednané ceny a předloží návrh změny ceny díla k</w:t>
      </w:r>
      <w:r w:rsidR="00610E36">
        <w:rPr>
          <w:rFonts w:ascii="Times New Roman" w:hAnsi="Times New Roman"/>
          <w:sz w:val="24"/>
        </w:rPr>
        <w:t> </w:t>
      </w:r>
      <w:r w:rsidRPr="00E65905">
        <w:rPr>
          <w:rFonts w:ascii="Times New Roman" w:hAnsi="Times New Roman"/>
          <w:sz w:val="24"/>
        </w:rPr>
        <w:t>odsouhlasení objednateli.</w:t>
      </w:r>
    </w:p>
    <w:p w14:paraId="56191130" w14:textId="77777777" w:rsidR="00E65905" w:rsidRPr="00E65905" w:rsidRDefault="00E65905" w:rsidP="00C22B61">
      <w:pPr>
        <w:pStyle w:val="rove2-slovantext"/>
        <w:spacing w:line="276" w:lineRule="auto"/>
        <w:rPr>
          <w:rFonts w:ascii="Times New Roman" w:hAnsi="Times New Roman"/>
          <w:sz w:val="24"/>
        </w:rPr>
      </w:pPr>
      <w:r w:rsidRPr="00E65905">
        <w:rPr>
          <w:rFonts w:ascii="Times New Roman" w:hAnsi="Times New Roman"/>
          <w:sz w:val="24"/>
        </w:rPr>
        <w:t>V případě více změn rozsahu plnění, bude změnový list zpracován na každou změnu samostatně.</w:t>
      </w:r>
    </w:p>
    <w:p w14:paraId="1AB533EF" w14:textId="77777777" w:rsidR="00E65905" w:rsidRPr="00E65905" w:rsidRDefault="00E65905" w:rsidP="00C22B61">
      <w:pPr>
        <w:pStyle w:val="rove2-slovantext"/>
        <w:spacing w:line="276" w:lineRule="auto"/>
        <w:rPr>
          <w:rFonts w:ascii="Times New Roman" w:hAnsi="Times New Roman"/>
          <w:sz w:val="24"/>
        </w:rPr>
      </w:pPr>
      <w:r w:rsidRPr="00E65905">
        <w:rPr>
          <w:rFonts w:ascii="Times New Roman" w:hAnsi="Times New Roman"/>
          <w:sz w:val="24"/>
        </w:rPr>
        <w:t>Návrh změnového listu musí obsahovat zejména následující údaje:</w:t>
      </w:r>
    </w:p>
    <w:p w14:paraId="349614F7" w14:textId="77777777" w:rsidR="00E65905" w:rsidRPr="00E65905" w:rsidRDefault="00E65905" w:rsidP="00C22B61">
      <w:pPr>
        <w:pStyle w:val="rove2-slovantext"/>
        <w:numPr>
          <w:ilvl w:val="0"/>
          <w:numId w:val="0"/>
        </w:numPr>
        <w:spacing w:line="276" w:lineRule="auto"/>
        <w:ind w:left="397"/>
        <w:rPr>
          <w:rFonts w:ascii="Times New Roman" w:hAnsi="Times New Roman"/>
          <w:sz w:val="24"/>
        </w:rPr>
      </w:pPr>
      <w:r w:rsidRPr="00E65905">
        <w:rPr>
          <w:rFonts w:ascii="Times New Roman" w:hAnsi="Times New Roman"/>
          <w:sz w:val="24"/>
        </w:rPr>
        <w:t>a)</w:t>
      </w:r>
      <w:r w:rsidRPr="00E65905">
        <w:rPr>
          <w:rFonts w:ascii="Times New Roman" w:hAnsi="Times New Roman"/>
          <w:sz w:val="24"/>
        </w:rPr>
        <w:tab/>
        <w:t>pořadové číslo (na žádost zhotovitele sdělí objednatel),</w:t>
      </w:r>
    </w:p>
    <w:p w14:paraId="7CAF29F5" w14:textId="77777777" w:rsidR="00E65905" w:rsidRPr="00E65905" w:rsidRDefault="00E65905" w:rsidP="00C22B61">
      <w:pPr>
        <w:pStyle w:val="rove2-slovantext"/>
        <w:numPr>
          <w:ilvl w:val="0"/>
          <w:numId w:val="0"/>
        </w:numPr>
        <w:spacing w:line="276" w:lineRule="auto"/>
        <w:ind w:left="397"/>
        <w:rPr>
          <w:rFonts w:ascii="Times New Roman" w:hAnsi="Times New Roman"/>
          <w:sz w:val="24"/>
        </w:rPr>
      </w:pPr>
      <w:r w:rsidRPr="00E65905">
        <w:rPr>
          <w:rFonts w:ascii="Times New Roman" w:hAnsi="Times New Roman"/>
          <w:sz w:val="24"/>
        </w:rPr>
        <w:t>b)</w:t>
      </w:r>
      <w:r w:rsidRPr="00E65905">
        <w:rPr>
          <w:rFonts w:ascii="Times New Roman" w:hAnsi="Times New Roman"/>
          <w:sz w:val="24"/>
        </w:rPr>
        <w:tab/>
        <w:t>identifikaci plnění, které má být změnou díla dotčeno,</w:t>
      </w:r>
    </w:p>
    <w:p w14:paraId="66E9A139" w14:textId="77777777" w:rsidR="00E65905" w:rsidRPr="00E65905" w:rsidRDefault="00E65905" w:rsidP="00C22B61">
      <w:pPr>
        <w:pStyle w:val="rove2-slovantext"/>
        <w:numPr>
          <w:ilvl w:val="0"/>
          <w:numId w:val="0"/>
        </w:numPr>
        <w:spacing w:line="276" w:lineRule="auto"/>
        <w:ind w:left="397"/>
        <w:rPr>
          <w:rFonts w:ascii="Times New Roman" w:hAnsi="Times New Roman"/>
          <w:sz w:val="24"/>
        </w:rPr>
      </w:pPr>
      <w:r w:rsidRPr="00E65905">
        <w:rPr>
          <w:rFonts w:ascii="Times New Roman" w:hAnsi="Times New Roman"/>
          <w:sz w:val="24"/>
        </w:rPr>
        <w:t>c)</w:t>
      </w:r>
      <w:r w:rsidRPr="00E65905">
        <w:rPr>
          <w:rFonts w:ascii="Times New Roman" w:hAnsi="Times New Roman"/>
          <w:sz w:val="24"/>
        </w:rPr>
        <w:tab/>
        <w:t>popis změny díla včetně výkresové dokumentace,</w:t>
      </w:r>
    </w:p>
    <w:p w14:paraId="2BDB066A" w14:textId="77777777" w:rsidR="00E65905" w:rsidRPr="00E65905" w:rsidRDefault="00E65905" w:rsidP="00C22B61">
      <w:pPr>
        <w:pStyle w:val="rove2-slovantext"/>
        <w:numPr>
          <w:ilvl w:val="0"/>
          <w:numId w:val="0"/>
        </w:numPr>
        <w:spacing w:line="276" w:lineRule="auto"/>
        <w:ind w:left="397"/>
        <w:rPr>
          <w:rFonts w:ascii="Times New Roman" w:hAnsi="Times New Roman"/>
          <w:sz w:val="24"/>
        </w:rPr>
      </w:pPr>
      <w:r w:rsidRPr="00E65905">
        <w:rPr>
          <w:rFonts w:ascii="Times New Roman" w:hAnsi="Times New Roman"/>
          <w:sz w:val="24"/>
        </w:rPr>
        <w:t>d)</w:t>
      </w:r>
      <w:r w:rsidRPr="00E65905">
        <w:rPr>
          <w:rFonts w:ascii="Times New Roman" w:hAnsi="Times New Roman"/>
          <w:sz w:val="24"/>
        </w:rPr>
        <w:tab/>
        <w:t>popis příčin vzniku změny díla,</w:t>
      </w:r>
    </w:p>
    <w:p w14:paraId="0C91C9E8" w14:textId="77777777" w:rsidR="00E65905" w:rsidRPr="00E65905" w:rsidRDefault="00E65905" w:rsidP="00C22B61">
      <w:pPr>
        <w:pStyle w:val="rove2-slovantext"/>
        <w:numPr>
          <w:ilvl w:val="0"/>
          <w:numId w:val="0"/>
        </w:numPr>
        <w:spacing w:line="276" w:lineRule="auto"/>
        <w:ind w:left="397"/>
        <w:rPr>
          <w:rFonts w:ascii="Times New Roman" w:hAnsi="Times New Roman"/>
          <w:sz w:val="24"/>
        </w:rPr>
      </w:pPr>
      <w:r w:rsidRPr="00E65905">
        <w:rPr>
          <w:rFonts w:ascii="Times New Roman" w:hAnsi="Times New Roman"/>
          <w:sz w:val="24"/>
        </w:rPr>
        <w:t>e)</w:t>
      </w:r>
      <w:r w:rsidRPr="00E65905">
        <w:rPr>
          <w:rFonts w:ascii="Times New Roman" w:hAnsi="Times New Roman"/>
          <w:sz w:val="24"/>
        </w:rPr>
        <w:tab/>
        <w:t xml:space="preserve">ocenění změny díla (soupis </w:t>
      </w:r>
      <w:proofErr w:type="spellStart"/>
      <w:r w:rsidRPr="00E65905">
        <w:rPr>
          <w:rFonts w:ascii="Times New Roman" w:hAnsi="Times New Roman"/>
          <w:sz w:val="24"/>
        </w:rPr>
        <w:t>méněprací</w:t>
      </w:r>
      <w:proofErr w:type="spellEnd"/>
      <w:r w:rsidRPr="00E65905">
        <w:rPr>
          <w:rFonts w:ascii="Times New Roman" w:hAnsi="Times New Roman"/>
          <w:sz w:val="24"/>
        </w:rPr>
        <w:t xml:space="preserve"> a víceprací),</w:t>
      </w:r>
    </w:p>
    <w:p w14:paraId="4FFB8200" w14:textId="77777777" w:rsidR="00E65905" w:rsidRPr="00E65905" w:rsidRDefault="00E65905" w:rsidP="00C22B61">
      <w:pPr>
        <w:pStyle w:val="rove2-slovantext"/>
        <w:numPr>
          <w:ilvl w:val="0"/>
          <w:numId w:val="0"/>
        </w:numPr>
        <w:spacing w:line="276" w:lineRule="auto"/>
        <w:ind w:left="397"/>
        <w:rPr>
          <w:rFonts w:ascii="Times New Roman" w:hAnsi="Times New Roman"/>
          <w:sz w:val="24"/>
        </w:rPr>
      </w:pPr>
      <w:r w:rsidRPr="00E65905">
        <w:rPr>
          <w:rFonts w:ascii="Times New Roman" w:hAnsi="Times New Roman"/>
          <w:sz w:val="24"/>
        </w:rPr>
        <w:t>f)</w:t>
      </w:r>
      <w:r w:rsidRPr="00E65905">
        <w:rPr>
          <w:rFonts w:ascii="Times New Roman" w:hAnsi="Times New Roman"/>
          <w:sz w:val="24"/>
        </w:rPr>
        <w:tab/>
        <w:t>vliv změny díla na termíny či lhůty plnění;</w:t>
      </w:r>
    </w:p>
    <w:p w14:paraId="7EB72718" w14:textId="77777777" w:rsidR="00E65905" w:rsidRPr="00E65905" w:rsidRDefault="00E65905" w:rsidP="00C22B61">
      <w:pPr>
        <w:pStyle w:val="rove2-slovantext"/>
        <w:numPr>
          <w:ilvl w:val="0"/>
          <w:numId w:val="0"/>
        </w:numPr>
        <w:spacing w:line="276" w:lineRule="auto"/>
        <w:ind w:left="397"/>
        <w:rPr>
          <w:rFonts w:ascii="Times New Roman" w:hAnsi="Times New Roman"/>
          <w:sz w:val="24"/>
        </w:rPr>
      </w:pPr>
      <w:r w:rsidRPr="00E65905">
        <w:rPr>
          <w:rFonts w:ascii="Times New Roman" w:hAnsi="Times New Roman"/>
          <w:sz w:val="24"/>
        </w:rPr>
        <w:t>g)</w:t>
      </w:r>
      <w:r w:rsidRPr="00E65905">
        <w:rPr>
          <w:rFonts w:ascii="Times New Roman" w:hAnsi="Times New Roman"/>
          <w:sz w:val="24"/>
        </w:rPr>
        <w:tab/>
        <w:t xml:space="preserve">přílohou bude rozpočet </w:t>
      </w:r>
      <w:proofErr w:type="spellStart"/>
      <w:r w:rsidRPr="00E65905">
        <w:rPr>
          <w:rFonts w:ascii="Times New Roman" w:hAnsi="Times New Roman"/>
          <w:sz w:val="24"/>
        </w:rPr>
        <w:t>méněprací</w:t>
      </w:r>
      <w:proofErr w:type="spellEnd"/>
      <w:r w:rsidRPr="00E65905">
        <w:rPr>
          <w:rFonts w:ascii="Times New Roman" w:hAnsi="Times New Roman"/>
          <w:sz w:val="24"/>
        </w:rPr>
        <w:t xml:space="preserve"> a víceprací a zákres změny do projektové dokumentace</w:t>
      </w:r>
    </w:p>
    <w:p w14:paraId="5363AF8A" w14:textId="77777777" w:rsidR="00E65905" w:rsidRPr="00E65905" w:rsidRDefault="00E65905" w:rsidP="00C22B61">
      <w:pPr>
        <w:pStyle w:val="rove2-slovantext"/>
        <w:spacing w:line="276" w:lineRule="auto"/>
        <w:rPr>
          <w:rFonts w:ascii="Times New Roman" w:hAnsi="Times New Roman"/>
          <w:sz w:val="24"/>
        </w:rPr>
      </w:pPr>
      <w:r w:rsidRPr="00E65905">
        <w:rPr>
          <w:rFonts w:ascii="Times New Roman" w:hAnsi="Times New Roman"/>
          <w:sz w:val="24"/>
        </w:rPr>
        <w:t xml:space="preserve">Objednatel je povinen vyjádřit se ke změnovému listu nejpozději do 14 pracovních dnů ode dne předložení změnového listu zhotovitelem. To neplatí, je-li k odsouhlasení změnového listu potřeba </w:t>
      </w:r>
      <w:r w:rsidRPr="00E65905">
        <w:rPr>
          <w:rFonts w:ascii="Times New Roman" w:hAnsi="Times New Roman"/>
          <w:sz w:val="24"/>
        </w:rPr>
        <w:lastRenderedPageBreak/>
        <w:t>souhlasu poskytovatele dotace. V takovém případě je lhůta pro vyjádření objednatele stanovena dle podmínek poskytovatele dotace.</w:t>
      </w:r>
    </w:p>
    <w:p w14:paraId="325229A9" w14:textId="77777777" w:rsidR="00E65905" w:rsidRPr="00E65905" w:rsidRDefault="00E65905" w:rsidP="00C22B61">
      <w:pPr>
        <w:pStyle w:val="rove2-slovantext"/>
        <w:spacing w:line="276" w:lineRule="auto"/>
        <w:rPr>
          <w:rFonts w:ascii="Times New Roman" w:hAnsi="Times New Roman"/>
          <w:sz w:val="24"/>
        </w:rPr>
      </w:pPr>
      <w:r w:rsidRPr="00E65905">
        <w:rPr>
          <w:rFonts w:ascii="Times New Roman" w:hAnsi="Times New Roman"/>
          <w:sz w:val="24"/>
        </w:rPr>
        <w:t>Po schválení změnového listu objednatel zašle zhotoviteli návrh znění dodatku k této smlouvě, který zahrnuje navrhované změny dle změnových listů, přičemž zhotovitel je povinen se k takovému návrhu vyjádřit nejpozději do dvou pracovních dnů od jeho obdržení.</w:t>
      </w:r>
    </w:p>
    <w:p w14:paraId="152D5177" w14:textId="7AA08A44" w:rsidR="00A759C9" w:rsidRDefault="00E65905" w:rsidP="00E65905">
      <w:pPr>
        <w:pStyle w:val="rove2-slovantext"/>
        <w:spacing w:line="276" w:lineRule="auto"/>
        <w:rPr>
          <w:rFonts w:ascii="Times New Roman" w:hAnsi="Times New Roman"/>
          <w:sz w:val="24"/>
        </w:rPr>
      </w:pPr>
      <w:r w:rsidRPr="00E65905">
        <w:rPr>
          <w:rFonts w:ascii="Times New Roman" w:hAnsi="Times New Roman"/>
          <w:sz w:val="24"/>
        </w:rPr>
        <w:t>Objednatel následně předloží k projednání změny na nejbližší jednání Rady města Poděbrady v</w:t>
      </w:r>
      <w:r w:rsidR="001A7253">
        <w:rPr>
          <w:rFonts w:ascii="Times New Roman" w:hAnsi="Times New Roman"/>
          <w:sz w:val="24"/>
        </w:rPr>
        <w:t> </w:t>
      </w:r>
      <w:r w:rsidRPr="00E65905">
        <w:rPr>
          <w:rFonts w:ascii="Times New Roman" w:hAnsi="Times New Roman"/>
          <w:sz w:val="24"/>
        </w:rPr>
        <w:t>souladu s pravidly pro předkládání materiálů na jednání rady města.</w:t>
      </w:r>
    </w:p>
    <w:p w14:paraId="7BE55081" w14:textId="77777777" w:rsidR="0043782A" w:rsidRPr="00E65905" w:rsidRDefault="0043782A" w:rsidP="0043782A">
      <w:pPr>
        <w:pStyle w:val="rove2-slovantext"/>
        <w:numPr>
          <w:ilvl w:val="0"/>
          <w:numId w:val="0"/>
        </w:numPr>
        <w:spacing w:line="276" w:lineRule="auto"/>
        <w:ind w:left="397"/>
        <w:rPr>
          <w:rFonts w:ascii="Times New Roman" w:hAnsi="Times New Roman"/>
          <w:sz w:val="24"/>
        </w:rPr>
      </w:pPr>
    </w:p>
    <w:p w14:paraId="069B02AC" w14:textId="77777777" w:rsidR="00A759C9" w:rsidRPr="00CA35AC" w:rsidRDefault="00A759C9" w:rsidP="00A759C9">
      <w:pPr>
        <w:pStyle w:val="rove2-slovantext"/>
        <w:numPr>
          <w:ilvl w:val="0"/>
          <w:numId w:val="0"/>
        </w:numPr>
        <w:spacing w:line="276" w:lineRule="auto"/>
        <w:ind w:left="397"/>
        <w:jc w:val="center"/>
        <w:rPr>
          <w:rFonts w:ascii="Times New Roman" w:hAnsi="Times New Roman"/>
          <w:b/>
          <w:sz w:val="24"/>
        </w:rPr>
      </w:pPr>
      <w:r w:rsidRPr="00CA35AC">
        <w:rPr>
          <w:rFonts w:ascii="Times New Roman" w:hAnsi="Times New Roman"/>
          <w:b/>
          <w:sz w:val="24"/>
        </w:rPr>
        <w:t>VI.</w:t>
      </w:r>
      <w:bookmarkEnd w:id="8"/>
    </w:p>
    <w:p w14:paraId="03C23C0E" w14:textId="77777777" w:rsidR="00A759C9" w:rsidRPr="00CA35AC" w:rsidRDefault="00A759C9" w:rsidP="00A759C9">
      <w:pPr>
        <w:pStyle w:val="rove2-slovantext"/>
        <w:numPr>
          <w:ilvl w:val="0"/>
          <w:numId w:val="0"/>
        </w:numPr>
        <w:spacing w:line="276" w:lineRule="auto"/>
        <w:ind w:left="397"/>
        <w:jc w:val="center"/>
        <w:rPr>
          <w:rFonts w:ascii="Times New Roman" w:hAnsi="Times New Roman"/>
          <w:b/>
          <w:sz w:val="24"/>
        </w:rPr>
      </w:pPr>
      <w:r w:rsidRPr="00CA35AC">
        <w:rPr>
          <w:rFonts w:ascii="Times New Roman" w:hAnsi="Times New Roman"/>
          <w:b/>
          <w:sz w:val="24"/>
        </w:rPr>
        <w:t>Platební podmínky</w:t>
      </w:r>
    </w:p>
    <w:p w14:paraId="4D86A812" w14:textId="77777777" w:rsidR="00A759C9" w:rsidRPr="00CA35AC" w:rsidRDefault="00A759C9" w:rsidP="00A759C9">
      <w:pPr>
        <w:pStyle w:val="rove2-slovantext"/>
        <w:numPr>
          <w:ilvl w:val="1"/>
          <w:numId w:val="3"/>
        </w:numPr>
        <w:spacing w:line="276" w:lineRule="auto"/>
        <w:rPr>
          <w:rFonts w:ascii="Times New Roman" w:hAnsi="Times New Roman"/>
          <w:sz w:val="24"/>
        </w:rPr>
      </w:pPr>
      <w:r w:rsidRPr="00CA35AC">
        <w:rPr>
          <w:rFonts w:ascii="Times New Roman" w:hAnsi="Times New Roman"/>
          <w:sz w:val="24"/>
        </w:rPr>
        <w:t>Objednatel neposkytuje zhotoviteli zálohy.</w:t>
      </w:r>
    </w:p>
    <w:p w14:paraId="41EAA337"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 xml:space="preserve"> Objednatel je povinen zaplatit zhotoviteli smluvní cenu díla bezhotovostním převodem na účet zhotovitele uvedený v záhlaví této smlouvy, na základě zhotovitelem vystavených faktur.</w:t>
      </w:r>
    </w:p>
    <w:p w14:paraId="6184454D" w14:textId="77777777" w:rsidR="00A759C9" w:rsidRPr="00CA35AC" w:rsidRDefault="00A759C9" w:rsidP="00A759C9">
      <w:pPr>
        <w:pStyle w:val="rove2-slovantext"/>
        <w:spacing w:line="276" w:lineRule="auto"/>
        <w:rPr>
          <w:rFonts w:ascii="Times New Roman" w:hAnsi="Times New Roman"/>
          <w:sz w:val="24"/>
        </w:rPr>
      </w:pPr>
      <w:bookmarkStart w:id="9" w:name="_Ref374531057"/>
      <w:r w:rsidRPr="00CA35AC">
        <w:rPr>
          <w:rFonts w:ascii="Times New Roman" w:hAnsi="Times New Roman"/>
          <w:sz w:val="24"/>
        </w:rPr>
        <w:t>Zhotovitel je oprávněn vystavovat faktury 1x měsíčně, a to na základě soupisu skutečně provedených prací. Soupis skutečně provedených prací bude vždy potvrzený technickým dozorem stavebníka a bude nedílnou součástí faktury. Bez tohoto soupisu je faktura neplatná. Součástí konečné faktury musí být navíc protokol o předání a převzetí díla.</w:t>
      </w:r>
      <w:bookmarkEnd w:id="9"/>
      <w:r w:rsidRPr="00CA35AC">
        <w:rPr>
          <w:rFonts w:ascii="Times New Roman" w:hAnsi="Times New Roman"/>
          <w:sz w:val="24"/>
        </w:rPr>
        <w:t xml:space="preserve"> Soupis prací a zjišťovací protokol předkládá zhotovitel objednateli i technickému dozoru stavby.</w:t>
      </w:r>
    </w:p>
    <w:p w14:paraId="2A639063" w14:textId="77777777" w:rsidR="00A759C9" w:rsidRPr="00CA35AC" w:rsidRDefault="00A759C9" w:rsidP="00A759C9">
      <w:pPr>
        <w:pStyle w:val="rove2-slovantext"/>
        <w:spacing w:line="276" w:lineRule="auto"/>
        <w:rPr>
          <w:rFonts w:ascii="Times New Roman" w:hAnsi="Times New Roman"/>
          <w:bCs/>
          <w:iCs/>
          <w:sz w:val="24"/>
        </w:rPr>
      </w:pPr>
      <w:r w:rsidRPr="00CA35AC">
        <w:rPr>
          <w:rFonts w:ascii="Times New Roman" w:eastAsia="MS Mincho" w:hAnsi="Times New Roman"/>
          <w:sz w:val="24"/>
          <w:lang w:eastAsia="ar-SA"/>
        </w:rPr>
        <w:t xml:space="preserve">Zhotovitel je oprávněn fakturovat maximálně do výše 90 % ceny díla. Zbývající část ceny díla je zhotovitel oprávněn vyfakturovat konečnou fakturou až po podepsání </w:t>
      </w:r>
      <w:r w:rsidRPr="00CA35AC">
        <w:rPr>
          <w:rFonts w:ascii="Times New Roman" w:hAnsi="Times New Roman"/>
          <w:bCs/>
          <w:iCs/>
          <w:sz w:val="24"/>
        </w:rPr>
        <w:t>Protokolu o předání a převzetí Díla a v případě, že dílo při předání vykazovalo drobné vady a nedodělky, jež samy o sobě, ani ve spojení s jinými nebrání řádnému užívání díla, pak po podpisu Protokolu o odstranění vad a nedodělků.</w:t>
      </w:r>
    </w:p>
    <w:p w14:paraId="48A6F1A4"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Dílčím předáním a převzetím díla nezaniká právo objednatele vytknout při konečném předání a převzetí díla jako celku zhotoviteli vady a nedodělky částí díla předaných a převzatých již dříve zjišťovacím protokolem.</w:t>
      </w:r>
    </w:p>
    <w:p w14:paraId="47910BF3"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Faktura zhotovitele bude obsahovat náležitosti daňového dokladu stanovené zákonem č. 235/2004 Sb., o dani z přidané hodnoty, ve znění pozdějších předpisů a zákonem č. 563/1991 Sb., o účetnictví, ve znění pozdějších předpisů. Faktura bude vystavena až po předání a převzetí díla, a v případě vad a nedodělků po podpisu zápisu o úplném odstranění zjištěných vad a nedodělků.</w:t>
      </w:r>
    </w:p>
    <w:p w14:paraId="22844E48" w14:textId="5A0EC94B" w:rsidR="00A759C9" w:rsidRPr="00CA35AC" w:rsidRDefault="00A759C9" w:rsidP="00A759C9">
      <w:pPr>
        <w:pStyle w:val="rove2-slovantext"/>
        <w:spacing w:line="276" w:lineRule="auto"/>
        <w:rPr>
          <w:rFonts w:ascii="Times New Roman" w:hAnsi="Times New Roman"/>
          <w:b/>
          <w:sz w:val="24"/>
        </w:rPr>
      </w:pPr>
      <w:r w:rsidRPr="00CA35AC">
        <w:rPr>
          <w:rFonts w:ascii="Times New Roman" w:hAnsi="Times New Roman"/>
          <w:sz w:val="24"/>
        </w:rPr>
        <w:t xml:space="preserve">Na každé faktuře musí být uvedena identifikace veřejné zakázky: </w:t>
      </w:r>
      <w:r w:rsidRPr="00CA35AC">
        <w:rPr>
          <w:rFonts w:ascii="Times New Roman" w:hAnsi="Times New Roman"/>
          <w:b/>
          <w:sz w:val="24"/>
        </w:rPr>
        <w:t>„</w:t>
      </w:r>
      <w:r w:rsidR="00555F5B">
        <w:rPr>
          <w:rFonts w:ascii="Times New Roman" w:hAnsi="Times New Roman"/>
          <w:b/>
          <w:sz w:val="24"/>
        </w:rPr>
        <w:t>Stavební úpravy objektu Technických služeb města Poděbrad – rekonstrukce sociálních zařízení</w:t>
      </w:r>
      <w:r w:rsidRPr="00CA35AC">
        <w:rPr>
          <w:rFonts w:ascii="Times New Roman" w:hAnsi="Times New Roman"/>
          <w:b/>
          <w:sz w:val="24"/>
        </w:rPr>
        <w:t>“</w:t>
      </w:r>
      <w:r w:rsidRPr="00CA35AC">
        <w:rPr>
          <w:rFonts w:ascii="Times New Roman" w:hAnsi="Times New Roman"/>
          <w:sz w:val="24"/>
        </w:rPr>
        <w:t xml:space="preserve"> a </w:t>
      </w:r>
      <w:r w:rsidRPr="00CA35AC">
        <w:rPr>
          <w:rFonts w:ascii="Times New Roman" w:hAnsi="Times New Roman"/>
          <w:b/>
          <w:sz w:val="24"/>
        </w:rPr>
        <w:t>číslo smlouvy objednatele</w:t>
      </w:r>
      <w:r w:rsidRPr="00CA35AC">
        <w:rPr>
          <w:rFonts w:ascii="Times New Roman" w:hAnsi="Times New Roman"/>
          <w:sz w:val="24"/>
        </w:rPr>
        <w:t>.</w:t>
      </w:r>
      <w:r w:rsidRPr="00CA35AC">
        <w:rPr>
          <w:rFonts w:ascii="Times New Roman" w:hAnsi="Times New Roman"/>
          <w:b/>
          <w:sz w:val="24"/>
        </w:rPr>
        <w:t xml:space="preserve"> </w:t>
      </w:r>
      <w:r w:rsidRPr="00CA35AC">
        <w:rPr>
          <w:rFonts w:ascii="Times New Roman" w:hAnsi="Times New Roman"/>
          <w:sz w:val="24"/>
        </w:rPr>
        <w:t>Zhotovitel je povinen akceptovat požadavky objednatele na další obsahové náležitosti faktury.</w:t>
      </w:r>
    </w:p>
    <w:p w14:paraId="48BBF44D" w14:textId="0AD88A86"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 xml:space="preserve">Splatnost faktury oprávněně vystavené zhotovitelem je </w:t>
      </w:r>
      <w:r w:rsidR="00B70297">
        <w:rPr>
          <w:rFonts w:ascii="Times New Roman" w:hAnsi="Times New Roman"/>
          <w:sz w:val="24"/>
        </w:rPr>
        <w:t>14</w:t>
      </w:r>
      <w:r w:rsidRPr="00CA35AC">
        <w:rPr>
          <w:rFonts w:ascii="Times New Roman" w:hAnsi="Times New Roman"/>
          <w:sz w:val="24"/>
        </w:rPr>
        <w:t xml:space="preserve"> dnů ode dne prokazatelného doručení daňového dokladu – faktury, za podmínky jejího řádného vystavení v souladu s touto smlouvou a zákonnými normami, a to doručovanou na doručovací adresu objednatele uvedenou v záhlaví této smlouvy. </w:t>
      </w:r>
    </w:p>
    <w:p w14:paraId="6D980723"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lastRenderedPageBreak/>
        <w:t xml:space="preserve">Objednatel je oprávněn neposkytovat zhotoviteli platby v případě, že zhotovitel bezdůvodně přeruší práce nebo bude práce provádět v rozporu s projektovou dokumentací, smlouvou nebo pokyny objednatele, a to do doby, než bude ze strany zhotovitele zjednána náprava. </w:t>
      </w:r>
    </w:p>
    <w:p w14:paraId="7C56A965"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V případě, že vystavená faktura nebude obsahovat náležitosti dle tohoto článku, je objednatel oprávněn ji vrátit zhotoviteli k doplnění. Zhotovitel je povinen podle povahy nesprávnosti fakturu opravit nebo nově vyhotovit. Oprávněným vrácením faktury přestává běžet původní lhůta splatnosti. Lhůta splatnosti faktury běží znovu ode dne prokazatelného doručení oprávněného dokladu objednateli.</w:t>
      </w:r>
    </w:p>
    <w:p w14:paraId="23AD863F"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Peněžitý závazek objednatele se považuje za splněný v den, kdy je dlužná částka připsána na účet zhotovitele.</w:t>
      </w:r>
    </w:p>
    <w:p w14:paraId="5303F0C8"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Ručení objednatele jako příjemce zdanitelného plnění za zhotovitelem nezaplacenou DPH z plnění dle této smlouvy se řídí § 109 a § 109a zákona o DPH. Zhotovitel prohlašuje, že v době uzavření této smlouvy není „nespolehlivým plátcem“ ve smyslu § 106a zákona o DPH a zavazuje se, že v případě, že se v době plnění smlouvy nespolehlivým plátcem stane, oznámí tuto skutečnost neprodleně písemně mandantovi. Neučiní-li tak zavazuje se uhradit objednateli smluvní pokutu ve výši 21% z celkové ceny za dílo podle této smlouvy. Uplatněním a uhrazením smluvní pokuty nemá vliv na náhradu škody.</w:t>
      </w:r>
    </w:p>
    <w:p w14:paraId="593916F3"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 xml:space="preserve">Smluvní strany sjednaly, že platby faktur budou probíhat pouze na bankovní účty zveřejněné v „Registru plátců DPH“ a identifikovaných osob ve smyslu </w:t>
      </w:r>
      <w:proofErr w:type="spellStart"/>
      <w:r w:rsidRPr="00CA35AC">
        <w:rPr>
          <w:rFonts w:ascii="Times New Roman" w:hAnsi="Times New Roman"/>
          <w:sz w:val="24"/>
        </w:rPr>
        <w:t>ust</w:t>
      </w:r>
      <w:proofErr w:type="spellEnd"/>
      <w:r w:rsidRPr="00CA35AC">
        <w:rPr>
          <w:rFonts w:ascii="Times New Roman" w:hAnsi="Times New Roman"/>
          <w:sz w:val="24"/>
        </w:rPr>
        <w:t>. § 98 zákona č. 235/2004 Sb., v platném znění, pokud takovému režimu obchodní partner podléhá.</w:t>
      </w:r>
    </w:p>
    <w:p w14:paraId="7E325080"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Zhotovitel souhlasí, že v případě bude-li rozhodnuto ve smyslu § 106a zák. č. 235/2004 Sb. o tom, že je „nespolehlivý plátce“, aby objednatel uhradil část ceny za dílo ve výši DPH přímo na účet správce daně ve smyslu § 109a zák. č. 235/2004 Sb.</w:t>
      </w:r>
    </w:p>
    <w:p w14:paraId="6B4731BD" w14:textId="77777777" w:rsidR="00A759C9" w:rsidRPr="00CA35AC" w:rsidRDefault="00A759C9" w:rsidP="00A759C9">
      <w:pPr>
        <w:pStyle w:val="rove2-slovantext"/>
        <w:numPr>
          <w:ilvl w:val="0"/>
          <w:numId w:val="0"/>
        </w:numPr>
        <w:spacing w:line="276" w:lineRule="auto"/>
        <w:ind w:left="397"/>
        <w:rPr>
          <w:rFonts w:ascii="Times New Roman" w:hAnsi="Times New Roman"/>
          <w:sz w:val="24"/>
        </w:rPr>
      </w:pPr>
    </w:p>
    <w:p w14:paraId="254C0796" w14:textId="77777777" w:rsidR="00A759C9" w:rsidRPr="00CA35AC" w:rsidRDefault="00A759C9" w:rsidP="00A759C9">
      <w:pPr>
        <w:pStyle w:val="rove2-slovantext"/>
        <w:numPr>
          <w:ilvl w:val="0"/>
          <w:numId w:val="0"/>
        </w:numPr>
        <w:spacing w:line="276" w:lineRule="auto"/>
        <w:ind w:left="397"/>
        <w:jc w:val="center"/>
        <w:rPr>
          <w:rFonts w:ascii="Times New Roman" w:hAnsi="Times New Roman"/>
          <w:b/>
          <w:sz w:val="24"/>
        </w:rPr>
      </w:pPr>
      <w:r w:rsidRPr="00CA35AC">
        <w:rPr>
          <w:rFonts w:ascii="Times New Roman" w:hAnsi="Times New Roman"/>
          <w:b/>
          <w:sz w:val="24"/>
        </w:rPr>
        <w:t>VII.</w:t>
      </w:r>
    </w:p>
    <w:p w14:paraId="70CBDCEE" w14:textId="77777777" w:rsidR="00A759C9" w:rsidRPr="00CA35AC" w:rsidRDefault="00A759C9" w:rsidP="00A759C9">
      <w:pPr>
        <w:pStyle w:val="rove2-slovantext"/>
        <w:numPr>
          <w:ilvl w:val="0"/>
          <w:numId w:val="0"/>
        </w:numPr>
        <w:spacing w:line="276" w:lineRule="auto"/>
        <w:ind w:left="397"/>
        <w:jc w:val="center"/>
        <w:rPr>
          <w:rFonts w:ascii="Times New Roman" w:hAnsi="Times New Roman"/>
          <w:b/>
          <w:sz w:val="24"/>
        </w:rPr>
      </w:pPr>
      <w:r w:rsidRPr="00CA35AC">
        <w:rPr>
          <w:rFonts w:ascii="Times New Roman" w:hAnsi="Times New Roman"/>
          <w:b/>
          <w:sz w:val="24"/>
        </w:rPr>
        <w:t xml:space="preserve">Povinnosti zhotovitele </w:t>
      </w:r>
    </w:p>
    <w:p w14:paraId="57E795B0" w14:textId="77777777" w:rsidR="00A759C9" w:rsidRPr="00CA35AC" w:rsidRDefault="00A759C9" w:rsidP="00A759C9">
      <w:pPr>
        <w:pStyle w:val="rove2-slovantext"/>
        <w:widowControl w:val="0"/>
        <w:numPr>
          <w:ilvl w:val="1"/>
          <w:numId w:val="6"/>
        </w:numPr>
        <w:tabs>
          <w:tab w:val="left" w:pos="993"/>
        </w:tabs>
        <w:autoSpaceDE w:val="0"/>
        <w:autoSpaceDN w:val="0"/>
        <w:adjustRightInd w:val="0"/>
        <w:spacing w:line="276" w:lineRule="auto"/>
        <w:rPr>
          <w:rFonts w:ascii="Times New Roman" w:hAnsi="Times New Roman"/>
          <w:bCs/>
          <w:iCs/>
          <w:sz w:val="24"/>
        </w:rPr>
      </w:pPr>
      <w:r w:rsidRPr="00CA35AC">
        <w:rPr>
          <w:rFonts w:ascii="Times New Roman" w:hAnsi="Times New Roman"/>
          <w:bCs/>
          <w:iCs/>
          <w:sz w:val="24"/>
        </w:rPr>
        <w:t>Zhotovitel je povinen provést dílo v souladu s podklady, které obdržel od objednatele nejdéle při podpisu této smlouvy. Jedná se o tyto podklady:</w:t>
      </w:r>
    </w:p>
    <w:p w14:paraId="5332BE11" w14:textId="1CB4CF8D" w:rsidR="00A759C9" w:rsidRPr="00D92B75" w:rsidRDefault="00A759C9" w:rsidP="00715B10">
      <w:pPr>
        <w:widowControl w:val="0"/>
        <w:numPr>
          <w:ilvl w:val="0"/>
          <w:numId w:val="4"/>
        </w:numPr>
        <w:tabs>
          <w:tab w:val="clear" w:pos="2520"/>
          <w:tab w:val="left" w:pos="993"/>
        </w:tabs>
        <w:autoSpaceDE w:val="0"/>
        <w:autoSpaceDN w:val="0"/>
        <w:adjustRightInd w:val="0"/>
        <w:spacing w:line="276" w:lineRule="auto"/>
        <w:ind w:left="1560" w:hanging="567"/>
        <w:jc w:val="both"/>
        <w:rPr>
          <w:bCs/>
        </w:rPr>
      </w:pPr>
      <w:r w:rsidRPr="00D92B75">
        <w:rPr>
          <w:bCs/>
        </w:rPr>
        <w:t>Projektová dokumentace</w:t>
      </w:r>
      <w:r w:rsidR="00D92B75">
        <w:rPr>
          <w:bCs/>
        </w:rPr>
        <w:t>.</w:t>
      </w:r>
    </w:p>
    <w:p w14:paraId="5CB2662B" w14:textId="77777777" w:rsidR="00A759C9" w:rsidRPr="00CA35AC" w:rsidRDefault="00A759C9" w:rsidP="00A759C9">
      <w:pPr>
        <w:pStyle w:val="rove2-slovantext"/>
        <w:spacing w:line="276" w:lineRule="auto"/>
        <w:rPr>
          <w:rFonts w:ascii="Times New Roman" w:hAnsi="Times New Roman"/>
          <w:bCs/>
          <w:iCs/>
          <w:sz w:val="24"/>
        </w:rPr>
      </w:pPr>
      <w:r w:rsidRPr="00CA35AC">
        <w:rPr>
          <w:rFonts w:ascii="Times New Roman" w:hAnsi="Times New Roman"/>
          <w:bCs/>
          <w:iCs/>
          <w:sz w:val="24"/>
        </w:rPr>
        <w:t>Zhotovitel přebírá v plném rozsahu odpovědnost za vlastní řízení postupu prací, za odborné vedení stavby a za dodržování předpisů o požární ochraně, bezpečnosti a ochraně zdraví při práci a předpisů o ochraně životního prostředí.</w:t>
      </w:r>
    </w:p>
    <w:p w14:paraId="43067136" w14:textId="77777777" w:rsidR="00A759C9" w:rsidRPr="00CA35AC" w:rsidRDefault="00A759C9" w:rsidP="00A759C9">
      <w:pPr>
        <w:pStyle w:val="rove2-slovantext"/>
        <w:spacing w:line="276" w:lineRule="auto"/>
        <w:rPr>
          <w:rFonts w:ascii="Times New Roman" w:hAnsi="Times New Roman"/>
          <w:bCs/>
          <w:iCs/>
          <w:sz w:val="24"/>
        </w:rPr>
      </w:pPr>
      <w:r w:rsidRPr="00CA35AC">
        <w:rPr>
          <w:rFonts w:ascii="Times New Roman" w:hAnsi="Times New Roman"/>
          <w:bCs/>
          <w:iCs/>
          <w:sz w:val="24"/>
        </w:rPr>
        <w:t>Všechny škody, které budou způsobeny při realizaci díla či v souvislosti s dílem zhotovitelem, ať už na staveništi či mimo něj, budou napraveny zhotovitelem na jeho vlastní náklady. Zhotovitel rovněž uhradí všechny další případné náklady, zejména sankce, náhradu škody nebo poplatky z tohoto vyplývající.</w:t>
      </w:r>
    </w:p>
    <w:p w14:paraId="69320C8A" w14:textId="77777777" w:rsidR="00A759C9" w:rsidRPr="00CA35AC" w:rsidRDefault="00A759C9" w:rsidP="00A759C9">
      <w:pPr>
        <w:pStyle w:val="rove2-slovantext"/>
        <w:spacing w:line="276" w:lineRule="auto"/>
        <w:rPr>
          <w:rFonts w:ascii="Times New Roman" w:hAnsi="Times New Roman"/>
          <w:bCs/>
          <w:iCs/>
          <w:sz w:val="24"/>
        </w:rPr>
      </w:pPr>
      <w:r w:rsidRPr="00CA35AC">
        <w:rPr>
          <w:rFonts w:ascii="Times New Roman" w:hAnsi="Times New Roman"/>
          <w:bCs/>
          <w:iCs/>
          <w:sz w:val="24"/>
        </w:rPr>
        <w:t>Zhotovitel je povinen umožnit výkon technického a autorského dozoru v souladu s touto smlouvou. Technický dozor u téže stavby nesmí provádět zhotovitel ani osoba s ním propojená. To neplatí, pokud technický dozor provádí sám objednatel.</w:t>
      </w:r>
    </w:p>
    <w:p w14:paraId="401807DD" w14:textId="77777777" w:rsidR="00A759C9" w:rsidRPr="00CA35AC" w:rsidRDefault="00A759C9" w:rsidP="00A759C9">
      <w:pPr>
        <w:pStyle w:val="rove2-slovantext"/>
        <w:rPr>
          <w:rFonts w:ascii="Times New Roman" w:hAnsi="Times New Roman"/>
          <w:bCs/>
          <w:iCs/>
          <w:sz w:val="24"/>
        </w:rPr>
      </w:pPr>
      <w:r w:rsidRPr="00CA35AC">
        <w:rPr>
          <w:rFonts w:ascii="Times New Roman" w:hAnsi="Times New Roman"/>
          <w:bCs/>
          <w:iCs/>
          <w:sz w:val="24"/>
        </w:rPr>
        <w:lastRenderedPageBreak/>
        <w:t>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zhotovitelem či jeho poddodavateli. Pro případ, že příslušný kontrolní orgán (státní úřad inspekce práce, krajská hygienická stanice atd.) zjistí svým pravomocným rozhodnutím v souvislosti s plněním této smlouvy porušení pracovněprávních předpisů ze strany zhotovitele, má objednatel právo odstoupit od smlouvy.</w:t>
      </w:r>
    </w:p>
    <w:p w14:paraId="74F27B2E" w14:textId="4C1213CF" w:rsidR="00A759C9" w:rsidRDefault="00A759C9" w:rsidP="00A759C9">
      <w:pPr>
        <w:pStyle w:val="rove2-slovantext"/>
        <w:rPr>
          <w:rFonts w:ascii="Times New Roman" w:hAnsi="Times New Roman"/>
          <w:bCs/>
          <w:iCs/>
          <w:sz w:val="24"/>
        </w:rPr>
      </w:pPr>
      <w:r w:rsidRPr="00CA35AC">
        <w:rPr>
          <w:rFonts w:ascii="Times New Roman" w:hAnsi="Times New Roman"/>
          <w:bCs/>
          <w:iCs/>
          <w:sz w:val="24"/>
        </w:rPr>
        <w:t xml:space="preserve">Zhotovitel je povinen zajistit řádné a včasné plnění finančních závazků svým poddodavatelům, kdy za řádné a včasné plnění se považuje plné uhrazení poddodavatelem vystavených faktur za plnění poskytnutá k plnění veřejné zakázky, a to vždy do </w:t>
      </w:r>
      <w:r w:rsidR="00225962">
        <w:rPr>
          <w:rFonts w:ascii="Times New Roman" w:hAnsi="Times New Roman"/>
          <w:bCs/>
          <w:iCs/>
          <w:sz w:val="24"/>
        </w:rPr>
        <w:t>1</w:t>
      </w:r>
      <w:r w:rsidRPr="00CA35AC">
        <w:rPr>
          <w:rFonts w:ascii="Times New Roman" w:hAnsi="Times New Roman"/>
          <w:bCs/>
          <w:iCs/>
          <w:sz w:val="24"/>
        </w:rPr>
        <w:t>0 pracovních dnů od obdržení platby ze strany objednatele za konkrétní plnění. Zhotovitel se zavazuje přenést totožnou povinnost do dalších úrovní dodavatelského řetězce. V případě porušení této povinnosti je objednatel oprávněn odstoupit od smlouvy.</w:t>
      </w:r>
    </w:p>
    <w:p w14:paraId="156C8202" w14:textId="77777777" w:rsidR="00A759C9" w:rsidRDefault="00A759C9" w:rsidP="00A759C9">
      <w:pPr>
        <w:pStyle w:val="rove2-slovantext"/>
        <w:rPr>
          <w:rFonts w:ascii="Times New Roman" w:hAnsi="Times New Roman"/>
          <w:bCs/>
          <w:iCs/>
          <w:sz w:val="24"/>
        </w:rPr>
      </w:pPr>
      <w:r w:rsidRPr="00984D8D">
        <w:rPr>
          <w:rFonts w:ascii="Times New Roman" w:hAnsi="Times New Roman"/>
          <w:bCs/>
          <w:iCs/>
          <w:sz w:val="24"/>
        </w:rPr>
        <w:t xml:space="preserve">Zhotovitel se zavazuje po celou dobu trvání smluvního vztahu založeného touto smlouvou zajistit dodržování právních předpisů z oblasti práva životního prostředí, jež naplňuje </w:t>
      </w:r>
      <w:r>
        <w:rPr>
          <w:rFonts w:ascii="Times New Roman" w:hAnsi="Times New Roman"/>
          <w:bCs/>
          <w:iCs/>
          <w:sz w:val="24"/>
        </w:rPr>
        <w:t xml:space="preserve">enviromentální </w:t>
      </w:r>
      <w:r w:rsidRPr="00984D8D">
        <w:rPr>
          <w:rFonts w:ascii="Times New Roman" w:hAnsi="Times New Roman"/>
          <w:bCs/>
          <w:iCs/>
          <w:sz w:val="24"/>
        </w:rPr>
        <w:t>cíle  využíváním zdrojů a udržitelnou spotřebou a výrobou, především zákona č. 17/1992 Sb., o životním prostředí, ve znění pozdějších předpisů.</w:t>
      </w:r>
    </w:p>
    <w:p w14:paraId="7EC44896" w14:textId="1CEAE061" w:rsidR="00A759C9" w:rsidRPr="00984D8D" w:rsidRDefault="00496A9A" w:rsidP="00A759C9">
      <w:pPr>
        <w:pStyle w:val="rove2-slovantext"/>
        <w:rPr>
          <w:rFonts w:ascii="Times New Roman" w:hAnsi="Times New Roman"/>
          <w:bCs/>
          <w:iCs/>
          <w:sz w:val="24"/>
        </w:rPr>
      </w:pPr>
      <w:r>
        <w:rPr>
          <w:rFonts w:ascii="Times New Roman" w:hAnsi="Times New Roman"/>
          <w:bCs/>
          <w:iCs/>
          <w:sz w:val="24"/>
        </w:rPr>
        <w:t xml:space="preserve">Zhotovitel </w:t>
      </w:r>
      <w:r w:rsidR="00A759C9" w:rsidRPr="00B85DBE">
        <w:rPr>
          <w:rFonts w:ascii="Times New Roman" w:hAnsi="Times New Roman"/>
          <w:bCs/>
          <w:iCs/>
          <w:sz w:val="24"/>
        </w:rPr>
        <w:t>se při plnění povinností z této smlouvy zavazuje nakládat s odpady v souladu se zákonem č. 541/2020 Sb., o odpadech, ve znění pozdějších předpisů a souvisejícími právními předpisy, včetně povinnosti vést v souladu s tímto zákonem a v souladu s platnými prováděcími předpisy evidenci odpadů odstraněných, resp. předaných k dalšímu zpracování.</w:t>
      </w:r>
    </w:p>
    <w:p w14:paraId="627A0EDB" w14:textId="77777777" w:rsidR="00A759C9" w:rsidRPr="00CA35AC" w:rsidRDefault="00A759C9" w:rsidP="00A759C9">
      <w:pPr>
        <w:widowControl w:val="0"/>
        <w:tabs>
          <w:tab w:val="left" w:pos="993"/>
        </w:tabs>
        <w:autoSpaceDE w:val="0"/>
        <w:autoSpaceDN w:val="0"/>
        <w:adjustRightInd w:val="0"/>
        <w:spacing w:line="276" w:lineRule="auto"/>
        <w:jc w:val="both"/>
      </w:pPr>
    </w:p>
    <w:p w14:paraId="7F98E549"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 xml:space="preserve">VIII. </w:t>
      </w:r>
    </w:p>
    <w:p w14:paraId="27A119C8"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Povinnosti objednatele</w:t>
      </w:r>
    </w:p>
    <w:p w14:paraId="6A66D5A9" w14:textId="77777777" w:rsidR="00A759C9" w:rsidRPr="00CA35AC" w:rsidRDefault="00A759C9" w:rsidP="00A759C9">
      <w:pPr>
        <w:widowControl w:val="0"/>
        <w:tabs>
          <w:tab w:val="left" w:pos="993"/>
        </w:tabs>
        <w:autoSpaceDE w:val="0"/>
        <w:autoSpaceDN w:val="0"/>
        <w:adjustRightInd w:val="0"/>
        <w:spacing w:line="276" w:lineRule="auto"/>
        <w:jc w:val="center"/>
        <w:rPr>
          <w:b/>
        </w:rPr>
      </w:pPr>
    </w:p>
    <w:p w14:paraId="061FA398" w14:textId="77777777" w:rsidR="00A759C9" w:rsidRPr="00CA35AC" w:rsidRDefault="00A759C9" w:rsidP="00A759C9">
      <w:pPr>
        <w:widowControl w:val="0"/>
        <w:numPr>
          <w:ilvl w:val="1"/>
          <w:numId w:val="5"/>
        </w:numPr>
        <w:tabs>
          <w:tab w:val="left" w:pos="993"/>
        </w:tabs>
        <w:autoSpaceDE w:val="0"/>
        <w:autoSpaceDN w:val="0"/>
        <w:adjustRightInd w:val="0"/>
        <w:spacing w:after="240" w:line="276" w:lineRule="auto"/>
        <w:jc w:val="both"/>
        <w:rPr>
          <w:bCs/>
          <w:iCs/>
        </w:rPr>
      </w:pPr>
      <w:r w:rsidRPr="00CA35AC">
        <w:t>Objednatel je povinen poskytnout z</w:t>
      </w:r>
      <w:r w:rsidRPr="00CA35AC">
        <w:rPr>
          <w:bCs/>
          <w:iCs/>
        </w:rPr>
        <w:t>hotoviteli součinnost, která na něm pro potřeby plnění povinností zhotovitele podle této smlouvy může být spravedlivě požadována, zejména mu včas a řádně předávat potřebné doklady, zúčastňovat se jednání, na nichž je jeho účast žádoucí, a poskytnout zhotoviteli všechny informace potřebné pro řádné provádění díla.</w:t>
      </w:r>
    </w:p>
    <w:p w14:paraId="06D3A09D" w14:textId="77777777" w:rsidR="00A759C9" w:rsidRPr="00CA35AC" w:rsidRDefault="00A759C9" w:rsidP="00A759C9">
      <w:pPr>
        <w:widowControl w:val="0"/>
        <w:numPr>
          <w:ilvl w:val="1"/>
          <w:numId w:val="5"/>
        </w:numPr>
        <w:tabs>
          <w:tab w:val="left" w:pos="993"/>
        </w:tabs>
        <w:autoSpaceDE w:val="0"/>
        <w:autoSpaceDN w:val="0"/>
        <w:adjustRightInd w:val="0"/>
        <w:spacing w:after="240" w:line="276" w:lineRule="auto"/>
        <w:jc w:val="both"/>
        <w:rPr>
          <w:bCs/>
          <w:iCs/>
        </w:rPr>
      </w:pPr>
      <w:r w:rsidRPr="00CA35AC">
        <w:t>Objednatel je povinen řádně a včas provedené dílo převzít a včas hradit zhotoviteli jeho oprávněné a řádně doložené finanční nároky, vzniklé v důsledku plnění této smlouvy, za podmínek v ní uvedených</w:t>
      </w:r>
      <w:r w:rsidRPr="00CA35AC">
        <w:rPr>
          <w:bCs/>
          <w:iCs/>
        </w:rPr>
        <w:t>.</w:t>
      </w:r>
    </w:p>
    <w:p w14:paraId="7FC568D2" w14:textId="77777777" w:rsidR="00A759C9" w:rsidRPr="00CA35AC" w:rsidRDefault="00A759C9" w:rsidP="00A759C9">
      <w:pPr>
        <w:widowControl w:val="0"/>
        <w:numPr>
          <w:ilvl w:val="1"/>
          <w:numId w:val="5"/>
        </w:numPr>
        <w:tabs>
          <w:tab w:val="left" w:pos="993"/>
        </w:tabs>
        <w:autoSpaceDE w:val="0"/>
        <w:autoSpaceDN w:val="0"/>
        <w:adjustRightInd w:val="0"/>
        <w:spacing w:after="240" w:line="276" w:lineRule="auto"/>
        <w:jc w:val="both"/>
        <w:rPr>
          <w:bCs/>
          <w:iCs/>
        </w:rPr>
      </w:pPr>
      <w:r w:rsidRPr="00CA35AC">
        <w:rPr>
          <w:bCs/>
          <w:iCs/>
        </w:rPr>
        <w:t xml:space="preserve">Objednatel určí osobu nebo osoby Technického dozoru a oznámí Zhotoviteli nejpozději v den </w:t>
      </w:r>
      <w:r w:rsidRPr="00CA35AC">
        <w:t>zahájení</w:t>
      </w:r>
      <w:r w:rsidRPr="00CA35AC">
        <w:rPr>
          <w:bCs/>
          <w:iCs/>
        </w:rPr>
        <w:t xml:space="preserve"> provádění Díla osobu Technického dozoru. Technický dozor nemůže provádět zhotovitel ani osoba s ním propojená.  </w:t>
      </w:r>
    </w:p>
    <w:p w14:paraId="53532C8F" w14:textId="77777777" w:rsidR="00A759C9" w:rsidRPr="00CA35AC" w:rsidRDefault="00A759C9" w:rsidP="00A759C9">
      <w:pPr>
        <w:widowControl w:val="0"/>
        <w:numPr>
          <w:ilvl w:val="1"/>
          <w:numId w:val="5"/>
        </w:numPr>
        <w:tabs>
          <w:tab w:val="left" w:pos="993"/>
        </w:tabs>
        <w:autoSpaceDE w:val="0"/>
        <w:autoSpaceDN w:val="0"/>
        <w:adjustRightInd w:val="0"/>
        <w:spacing w:after="240" w:line="276" w:lineRule="auto"/>
        <w:jc w:val="both"/>
        <w:rPr>
          <w:bCs/>
          <w:iCs/>
        </w:rPr>
      </w:pPr>
      <w:r w:rsidRPr="00CA35AC">
        <w:rPr>
          <w:bCs/>
          <w:iCs/>
        </w:rPr>
        <w:t xml:space="preserve">Objednatel je oprávněn ve smyslu této smlouvy kontrolovat provádění díla a dávat zhotoviteli pokyny </w:t>
      </w:r>
      <w:r w:rsidRPr="00CA35AC">
        <w:lastRenderedPageBreak/>
        <w:t>ohledně</w:t>
      </w:r>
      <w:r w:rsidRPr="00CA35AC">
        <w:rPr>
          <w:bCs/>
          <w:iCs/>
        </w:rPr>
        <w:t xml:space="preserve"> jakékoli činnosti zhotovitele související s prováděním díla. Pro účely kontroly provádění díla organizuje objednatel, nebo technický dozor, kontrolní dny v termínech nezbytných pro řádné provádění kontroly, nejméně však jednou za čtrnáct dnů. Pokud to vyžadují okolnosti, má objednatel, nebo technický dozor právo stanovit vyšší četnost kontrolních dnů, nebo svolat mimořádný kontrolní den.</w:t>
      </w:r>
    </w:p>
    <w:p w14:paraId="38E155EC" w14:textId="77777777" w:rsidR="00A759C9" w:rsidRPr="00CA35AC" w:rsidRDefault="00A759C9" w:rsidP="00A759C9">
      <w:pPr>
        <w:widowControl w:val="0"/>
        <w:numPr>
          <w:ilvl w:val="1"/>
          <w:numId w:val="5"/>
        </w:numPr>
        <w:tabs>
          <w:tab w:val="left" w:pos="993"/>
        </w:tabs>
        <w:autoSpaceDE w:val="0"/>
        <w:autoSpaceDN w:val="0"/>
        <w:adjustRightInd w:val="0"/>
        <w:spacing w:after="240" w:line="276" w:lineRule="auto"/>
        <w:jc w:val="both"/>
        <w:rPr>
          <w:bCs/>
          <w:iCs/>
        </w:rPr>
      </w:pPr>
      <w:r w:rsidRPr="00CA35AC">
        <w:rPr>
          <w:bCs/>
          <w:iCs/>
        </w:rPr>
        <w:t xml:space="preserve">Objednatel určí osobu Koordinátora bezpečnosti práce po uzavření této smlouvy. Objednatel písemně oznámí zhotoviteli osobu Koordinátora bezpečnosti práce nejpozději v den zahájení provádění díla. </w:t>
      </w:r>
    </w:p>
    <w:p w14:paraId="62CD2AB7" w14:textId="77777777" w:rsidR="00886E39" w:rsidRPr="00CA35AC" w:rsidRDefault="00886E39" w:rsidP="00A759C9">
      <w:pPr>
        <w:widowControl w:val="0"/>
        <w:tabs>
          <w:tab w:val="left" w:pos="993"/>
        </w:tabs>
        <w:autoSpaceDE w:val="0"/>
        <w:autoSpaceDN w:val="0"/>
        <w:adjustRightInd w:val="0"/>
        <w:spacing w:line="276" w:lineRule="auto"/>
        <w:jc w:val="both"/>
        <w:rPr>
          <w:b/>
        </w:rPr>
      </w:pPr>
    </w:p>
    <w:p w14:paraId="12050205"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IX.</w:t>
      </w:r>
    </w:p>
    <w:p w14:paraId="652B2F9D" w14:textId="77777777" w:rsidR="00A759C9" w:rsidRPr="00CA35AC" w:rsidRDefault="00A759C9" w:rsidP="00A759C9">
      <w:pPr>
        <w:widowControl w:val="0"/>
        <w:tabs>
          <w:tab w:val="left" w:pos="993"/>
        </w:tabs>
        <w:autoSpaceDE w:val="0"/>
        <w:autoSpaceDN w:val="0"/>
        <w:adjustRightInd w:val="0"/>
        <w:spacing w:line="276" w:lineRule="auto"/>
        <w:jc w:val="center"/>
      </w:pPr>
      <w:r w:rsidRPr="00CA35AC">
        <w:rPr>
          <w:b/>
        </w:rPr>
        <w:t>Staveniště</w:t>
      </w:r>
      <w:r w:rsidRPr="00CA35AC">
        <w:t xml:space="preserve"> </w:t>
      </w:r>
    </w:p>
    <w:p w14:paraId="44CE83E9" w14:textId="77777777" w:rsidR="00A759C9" w:rsidRPr="00CA35AC" w:rsidRDefault="00A759C9" w:rsidP="00A759C9">
      <w:pPr>
        <w:widowControl w:val="0"/>
        <w:tabs>
          <w:tab w:val="left" w:pos="993"/>
        </w:tabs>
        <w:autoSpaceDE w:val="0"/>
        <w:autoSpaceDN w:val="0"/>
        <w:adjustRightInd w:val="0"/>
        <w:spacing w:line="276" w:lineRule="auto"/>
        <w:ind w:left="375"/>
        <w:rPr>
          <w:b/>
          <w:bCs/>
        </w:rPr>
      </w:pPr>
    </w:p>
    <w:p w14:paraId="41A74E5F" w14:textId="77777777" w:rsidR="00A759C9" w:rsidRPr="00CA35AC" w:rsidRDefault="00A759C9" w:rsidP="00A759C9">
      <w:pPr>
        <w:widowControl w:val="0"/>
        <w:numPr>
          <w:ilvl w:val="1"/>
          <w:numId w:val="7"/>
        </w:numPr>
        <w:tabs>
          <w:tab w:val="left" w:pos="993"/>
        </w:tabs>
        <w:autoSpaceDE w:val="0"/>
        <w:autoSpaceDN w:val="0"/>
        <w:adjustRightInd w:val="0"/>
        <w:spacing w:after="240" w:line="276" w:lineRule="auto"/>
        <w:jc w:val="both"/>
        <w:rPr>
          <w:bCs/>
          <w:iCs/>
        </w:rPr>
      </w:pPr>
      <w:bookmarkStart w:id="10" w:name="_Toc372551555"/>
      <w:bookmarkStart w:id="11" w:name="_Toc373753518"/>
      <w:r w:rsidRPr="00CA35AC">
        <w:rPr>
          <w:bCs/>
          <w:iCs/>
        </w:rPr>
        <w:t xml:space="preserve">Objednatel </w:t>
      </w:r>
      <w:bookmarkEnd w:id="10"/>
      <w:bookmarkEnd w:id="11"/>
      <w:r w:rsidRPr="00CA35AC">
        <w:rPr>
          <w:bCs/>
          <w:iCs/>
        </w:rPr>
        <w:t>je povinen předat zhotoviteli staveniště prosté faktických vad a práv třetích osob v termínu nejpozději do tří kalendářních dnů od podpisu Smlouvy.</w:t>
      </w:r>
    </w:p>
    <w:p w14:paraId="4A766C5A" w14:textId="77777777" w:rsidR="00A759C9" w:rsidRPr="00CA35AC" w:rsidRDefault="00A759C9" w:rsidP="00A759C9">
      <w:pPr>
        <w:widowControl w:val="0"/>
        <w:numPr>
          <w:ilvl w:val="1"/>
          <w:numId w:val="7"/>
        </w:numPr>
        <w:tabs>
          <w:tab w:val="left" w:pos="993"/>
        </w:tabs>
        <w:autoSpaceDE w:val="0"/>
        <w:autoSpaceDN w:val="0"/>
        <w:adjustRightInd w:val="0"/>
        <w:spacing w:after="240" w:line="276" w:lineRule="auto"/>
        <w:jc w:val="both"/>
        <w:rPr>
          <w:bCs/>
          <w:iCs/>
        </w:rPr>
      </w:pPr>
      <w:r w:rsidRPr="00CA35AC">
        <w:rPr>
          <w:bCs/>
          <w:iCs/>
        </w:rPr>
        <w:t>O předání a převzetí staveniště bude objednatelem vyhotoven datovaný písemný protokol, který obě smluvní strany podepíší.</w:t>
      </w:r>
    </w:p>
    <w:p w14:paraId="3C278A5E" w14:textId="77777777" w:rsidR="00A759C9" w:rsidRPr="00CA35AC" w:rsidRDefault="00A759C9" w:rsidP="00A759C9">
      <w:pPr>
        <w:widowControl w:val="0"/>
        <w:numPr>
          <w:ilvl w:val="1"/>
          <w:numId w:val="7"/>
        </w:numPr>
        <w:tabs>
          <w:tab w:val="left" w:pos="993"/>
        </w:tabs>
        <w:autoSpaceDE w:val="0"/>
        <w:autoSpaceDN w:val="0"/>
        <w:adjustRightInd w:val="0"/>
        <w:spacing w:after="240" w:line="276" w:lineRule="auto"/>
        <w:jc w:val="both"/>
        <w:rPr>
          <w:bCs/>
          <w:iCs/>
        </w:rPr>
      </w:pPr>
      <w:bookmarkStart w:id="12" w:name="_Toc372551557"/>
      <w:bookmarkStart w:id="13" w:name="_Toc373753520"/>
      <w:r w:rsidRPr="00CA35AC">
        <w:rPr>
          <w:bCs/>
          <w:iCs/>
        </w:rPr>
        <w:t xml:space="preserve">Zhotovitel </w:t>
      </w:r>
      <w:bookmarkEnd w:id="12"/>
      <w:bookmarkEnd w:id="13"/>
      <w:r w:rsidRPr="00CA35AC">
        <w:rPr>
          <w:bCs/>
          <w:iCs/>
        </w:rPr>
        <w:t>je povinen seznámit se po převzetí staveniště s rozmístěním a trasou stávajících známých inženýrských sítí na staveništi a přilehlých pozemcích dotčených prováděním díla a zabezpečit vytýčení všech ostatních inženýrských sítí a tyto chránit tak, aby v průběhu provádění díla nedošlo k jejich poškození.</w:t>
      </w:r>
    </w:p>
    <w:p w14:paraId="53F41189" w14:textId="77777777" w:rsidR="00A759C9" w:rsidRPr="00CA35AC" w:rsidRDefault="00A759C9" w:rsidP="00A759C9">
      <w:pPr>
        <w:widowControl w:val="0"/>
        <w:numPr>
          <w:ilvl w:val="1"/>
          <w:numId w:val="7"/>
        </w:numPr>
        <w:tabs>
          <w:tab w:val="left" w:pos="993"/>
        </w:tabs>
        <w:autoSpaceDE w:val="0"/>
        <w:autoSpaceDN w:val="0"/>
        <w:adjustRightInd w:val="0"/>
        <w:spacing w:after="240" w:line="276" w:lineRule="auto"/>
        <w:jc w:val="both"/>
        <w:rPr>
          <w:bCs/>
          <w:iCs/>
        </w:rPr>
      </w:pPr>
      <w:bookmarkStart w:id="14" w:name="_Toc372551558"/>
      <w:bookmarkStart w:id="15" w:name="_Toc373753521"/>
      <w:r w:rsidRPr="00CA35AC">
        <w:rPr>
          <w:bCs/>
          <w:iCs/>
        </w:rPr>
        <w:t>Provozní</w:t>
      </w:r>
      <w:bookmarkEnd w:id="14"/>
      <w:bookmarkEnd w:id="15"/>
      <w:r w:rsidRPr="00CA35AC">
        <w:rPr>
          <w:bCs/>
          <w:iCs/>
        </w:rPr>
        <w:t xml:space="preserve">, sociální a případně i výrobní zařízení staveniště zabezpečuje zhotovitel v souladu se svými potřebami v množství, které vyžadují příslušné platné právní předpisy.  </w:t>
      </w:r>
    </w:p>
    <w:p w14:paraId="5551A95B" w14:textId="77777777" w:rsidR="00A759C9" w:rsidRPr="00CA35AC" w:rsidRDefault="00A759C9" w:rsidP="00A759C9">
      <w:pPr>
        <w:widowControl w:val="0"/>
        <w:numPr>
          <w:ilvl w:val="1"/>
          <w:numId w:val="7"/>
        </w:numPr>
        <w:tabs>
          <w:tab w:val="left" w:pos="993"/>
        </w:tabs>
        <w:autoSpaceDE w:val="0"/>
        <w:autoSpaceDN w:val="0"/>
        <w:adjustRightInd w:val="0"/>
        <w:spacing w:after="240" w:line="276" w:lineRule="auto"/>
        <w:jc w:val="both"/>
        <w:rPr>
          <w:bCs/>
          <w:iCs/>
        </w:rPr>
      </w:pPr>
      <w:r w:rsidRPr="00CA35AC">
        <w:rPr>
          <w:bCs/>
          <w:iCs/>
        </w:rPr>
        <w:t>Náklady na projekt, vybudování, zprovoznění, údržbu, likvidaci a vyklizení zařízení staveniště jsou zahrnuty v ceně díla.</w:t>
      </w:r>
    </w:p>
    <w:p w14:paraId="38DAFA2D" w14:textId="77777777" w:rsidR="00A759C9" w:rsidRPr="00CA35AC" w:rsidRDefault="00A759C9" w:rsidP="00A759C9">
      <w:pPr>
        <w:widowControl w:val="0"/>
        <w:tabs>
          <w:tab w:val="left" w:pos="993"/>
        </w:tabs>
        <w:autoSpaceDE w:val="0"/>
        <w:autoSpaceDN w:val="0"/>
        <w:adjustRightInd w:val="0"/>
        <w:spacing w:line="276" w:lineRule="auto"/>
        <w:ind w:left="375"/>
        <w:jc w:val="both"/>
        <w:rPr>
          <w:bCs/>
          <w:iCs/>
        </w:rPr>
      </w:pPr>
    </w:p>
    <w:p w14:paraId="43BC5C53"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X.</w:t>
      </w:r>
    </w:p>
    <w:p w14:paraId="2C2EBD09"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 xml:space="preserve">Provádění díla </w:t>
      </w:r>
    </w:p>
    <w:p w14:paraId="1816D6CB" w14:textId="77777777" w:rsidR="00A759C9" w:rsidRPr="00CA35AC" w:rsidRDefault="00A759C9" w:rsidP="00A759C9">
      <w:pPr>
        <w:widowControl w:val="0"/>
        <w:tabs>
          <w:tab w:val="left" w:pos="993"/>
        </w:tabs>
        <w:autoSpaceDE w:val="0"/>
        <w:autoSpaceDN w:val="0"/>
        <w:adjustRightInd w:val="0"/>
        <w:spacing w:line="276" w:lineRule="auto"/>
        <w:jc w:val="center"/>
        <w:rPr>
          <w:b/>
        </w:rPr>
      </w:pPr>
    </w:p>
    <w:p w14:paraId="3F3AD907"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iCs/>
        </w:rPr>
      </w:pPr>
      <w:r w:rsidRPr="00CA35AC">
        <w:rPr>
          <w:bCs/>
          <w:iCs/>
        </w:rPr>
        <w:t>Při provádění díla postupuje zhotovitel samostatně. Zhotovitel se však zavazuje brát v úvahu veškeré upozornění a pokyny objednatele, včetně pokynů Technického a Autorského dozoru, týkající se realizace předmětného díla a upozorňující na možné porušování smluvních povinností zhotovitele.</w:t>
      </w:r>
    </w:p>
    <w:p w14:paraId="4FA4AC9F"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bookmarkStart w:id="16" w:name="_Ref376242080"/>
      <w:r w:rsidRPr="00CA35AC">
        <w:t xml:space="preserve">Zhotovitel je povinen objednatele bez zbytečného odkladu písemně upozornit na nevhodnou povahu věcí převzatých od objednatele nebo pokynů daných mu objednatelem k provedení díla, jestliže mohl tuto nevhodnost zjistit při vynaložení odborné péče. </w:t>
      </w:r>
      <w:bookmarkEnd w:id="16"/>
    </w:p>
    <w:p w14:paraId="7B7F29BF"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Pokud zhotovitel neupozornil na nevhodnost pokynů objednatele, ačkoliv je k tomu povinen, odpovídá za vady díla, případně nemožnost dokončení díla, způsobené nevhodnými pokyny objednatele.</w:t>
      </w:r>
    </w:p>
    <w:p w14:paraId="58718A5B"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lastRenderedPageBreak/>
        <w:t>Pro realizaci díla mohou být použity jen takové materiály, výrobky a konstrukce či technické vybavení, jejichž vlastnosti z hlediska způsobilosti díla pro navržený účel zaručují, že dílo při správném provedení a běžné údržbě po dobu předpokládané existence splňuje požadavky na mechanickou pevnost a stabilitu, požární bezpečnost, hygienu, ochranu zdraví a životního prostředí, bezpečnost při užívání, ochranu proti hluku a na úsporu energie a ochranu tepla.</w:t>
      </w:r>
    </w:p>
    <w:p w14:paraId="16D5BC92"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 xml:space="preserve">Zhotovitel </w:t>
      </w:r>
      <w:bookmarkStart w:id="17" w:name="_Toc305060721"/>
      <w:bookmarkStart w:id="18" w:name="_Toc305061215"/>
      <w:bookmarkStart w:id="19" w:name="_Toc305060720"/>
      <w:bookmarkStart w:id="20" w:name="_Toc305061214"/>
      <w:r w:rsidRPr="00CA35AC">
        <w:t>je povinen zajistit na své náklady rovněž veškeré dočasné konstrukce a materiál, potřebný z hlediska bezpečnosti a ochrany zdraví při práci (hrazení, zakrytí otvorů, zábradlí, výstražné cedule, oplocení, závory apod.).</w:t>
      </w:r>
      <w:bookmarkEnd w:id="17"/>
      <w:bookmarkEnd w:id="18"/>
    </w:p>
    <w:p w14:paraId="20AFFC04"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 xml:space="preserve">Zhotovitel </w:t>
      </w:r>
      <w:bookmarkEnd w:id="19"/>
      <w:bookmarkEnd w:id="20"/>
      <w:r w:rsidRPr="00CA35AC">
        <w:t xml:space="preserve"> je povinen před zahájením stavebních prací projednat s vlastníky komunikací podmínky užívání komunikací při provádění díla. Zhotovitel bude dodržovat veškeré právní předpisy a rozhodnutí příslušných orgánů veřejné moci, které se týkají užívání, čištění a údržby přístupových komunikací na staveniště během provádění díla. </w:t>
      </w:r>
    </w:p>
    <w:p w14:paraId="1A63EA2A"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Zhotovitel je povinen udržovat při provádění díla na staveništi i v jeho okolí pořádek. Zhotovitel je povinen provádět pravidelně, nejméně však jednou denně, úklid staveniště a jeho zařízení. Zhotovitel je povinen neprodleně odstraňovat veškerý přebytečný stavební materiál a odpad, který se nahromadí během provádění prací zhotovitele. Zhotovitel je povinen nakládat s jakýmkoli odpadem, vč. podmínek skladování, v souladu s účinnými právními předpisy.</w:t>
      </w:r>
    </w:p>
    <w:p w14:paraId="061B1664"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Zhotovitel je povinen uvědomit Objednatele o jakémkoli poškození nebo zničení dočasných nebo trvalých konstrukcí, a to ihned poté, co toto poškození nebo zničení nastalo, a oznámit rovněž všechny známé informace, nutné k zjištění příčiny a k zajištění nápravy.</w:t>
      </w:r>
    </w:p>
    <w:p w14:paraId="5836B898"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Zhotovitel je povinen vést ode dne předání a převzetí staveniště stavební deník, do kterého zapisuje skutečnosti předepsané zákonem a příslušnou prováděcí vyhláškou. Povinnost vést stavební deník končí dnem odstranění vad a nedodělků z předávacího a přejímacího řízení nebo vydáním Kolaudačního souhlasu; rozhodující je okolnost, která nastane později.</w:t>
      </w:r>
    </w:p>
    <w:p w14:paraId="465476E3"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Stavební deník musí být přístupný kdykoliv v průběhu pracovní doby oprávněným osobám Objednatele, případně jiným osobám oprávněným do stavebního deníku zapisovat.</w:t>
      </w:r>
    </w:p>
    <w:p w14:paraId="3161A9DF" w14:textId="77777777" w:rsidR="00A759C9" w:rsidRPr="00CA35AC" w:rsidRDefault="00A759C9" w:rsidP="00A759C9">
      <w:pPr>
        <w:widowControl w:val="0"/>
        <w:numPr>
          <w:ilvl w:val="1"/>
          <w:numId w:val="9"/>
        </w:numPr>
        <w:tabs>
          <w:tab w:val="left" w:pos="993"/>
        </w:tabs>
        <w:autoSpaceDE w:val="0"/>
        <w:autoSpaceDN w:val="0"/>
        <w:adjustRightInd w:val="0"/>
        <w:spacing w:line="276" w:lineRule="auto"/>
        <w:jc w:val="both"/>
        <w:rPr>
          <w:bCs/>
        </w:rPr>
      </w:pPr>
      <w:r w:rsidRPr="00CA35AC">
        <w:t>Do stavebního deníku zapisuje Zhotovitel pravidelné denní záznamy, které obsahují tyto údaje:</w:t>
      </w:r>
    </w:p>
    <w:p w14:paraId="0ABEADD3" w14:textId="77777777" w:rsidR="00A759C9" w:rsidRPr="00CA35AC" w:rsidRDefault="00A759C9" w:rsidP="00A759C9">
      <w:pPr>
        <w:widowControl w:val="0"/>
        <w:numPr>
          <w:ilvl w:val="0"/>
          <w:numId w:val="8"/>
        </w:numPr>
        <w:tabs>
          <w:tab w:val="left" w:pos="993"/>
        </w:tabs>
        <w:autoSpaceDE w:val="0"/>
        <w:autoSpaceDN w:val="0"/>
        <w:adjustRightInd w:val="0"/>
        <w:spacing w:line="276" w:lineRule="auto"/>
        <w:jc w:val="both"/>
      </w:pPr>
      <w:r w:rsidRPr="00CA35AC">
        <w:t>jména a příjmení pracovníků pracujících na Staveništi,</w:t>
      </w:r>
    </w:p>
    <w:p w14:paraId="501F3B03" w14:textId="77777777" w:rsidR="00A759C9" w:rsidRPr="00CA35AC" w:rsidRDefault="00A759C9" w:rsidP="00A759C9">
      <w:pPr>
        <w:widowControl w:val="0"/>
        <w:numPr>
          <w:ilvl w:val="0"/>
          <w:numId w:val="8"/>
        </w:numPr>
        <w:tabs>
          <w:tab w:val="left" w:pos="993"/>
        </w:tabs>
        <w:autoSpaceDE w:val="0"/>
        <w:autoSpaceDN w:val="0"/>
        <w:adjustRightInd w:val="0"/>
        <w:spacing w:line="276" w:lineRule="auto"/>
        <w:jc w:val="both"/>
      </w:pPr>
      <w:r w:rsidRPr="00CA35AC">
        <w:t>klimatické podmínky na Staveništi a jeho stav,</w:t>
      </w:r>
    </w:p>
    <w:p w14:paraId="5927C73E" w14:textId="77777777" w:rsidR="00A759C9" w:rsidRPr="00CA35AC" w:rsidRDefault="00A759C9" w:rsidP="00A759C9">
      <w:pPr>
        <w:widowControl w:val="0"/>
        <w:numPr>
          <w:ilvl w:val="0"/>
          <w:numId w:val="8"/>
        </w:numPr>
        <w:tabs>
          <w:tab w:val="left" w:pos="993"/>
        </w:tabs>
        <w:autoSpaceDE w:val="0"/>
        <w:autoSpaceDN w:val="0"/>
        <w:adjustRightInd w:val="0"/>
        <w:spacing w:line="276" w:lineRule="auto"/>
        <w:jc w:val="both"/>
      </w:pPr>
      <w:r w:rsidRPr="00CA35AC">
        <w:t>popis a množství provedených prací a montáží a jejich časový postup,</w:t>
      </w:r>
    </w:p>
    <w:p w14:paraId="6613779A" w14:textId="77777777" w:rsidR="00A759C9" w:rsidRPr="00CA35AC" w:rsidRDefault="00A759C9" w:rsidP="00A759C9">
      <w:pPr>
        <w:widowControl w:val="0"/>
        <w:numPr>
          <w:ilvl w:val="0"/>
          <w:numId w:val="8"/>
        </w:numPr>
        <w:tabs>
          <w:tab w:val="left" w:pos="993"/>
        </w:tabs>
        <w:autoSpaceDE w:val="0"/>
        <w:autoSpaceDN w:val="0"/>
        <w:adjustRightInd w:val="0"/>
        <w:spacing w:line="276" w:lineRule="auto"/>
        <w:jc w:val="both"/>
      </w:pPr>
      <w:r w:rsidRPr="00CA35AC">
        <w:t>dodávky materiálů, výrobků, technologického a strojního zařízení pro stavbu, jejich uskladnění a zabudování,</w:t>
      </w:r>
    </w:p>
    <w:p w14:paraId="13E0463C" w14:textId="77777777" w:rsidR="00A759C9" w:rsidRPr="00CA35AC" w:rsidRDefault="00A759C9" w:rsidP="00A759C9">
      <w:pPr>
        <w:widowControl w:val="0"/>
        <w:numPr>
          <w:ilvl w:val="0"/>
          <w:numId w:val="8"/>
        </w:numPr>
        <w:tabs>
          <w:tab w:val="left" w:pos="993"/>
        </w:tabs>
        <w:autoSpaceDE w:val="0"/>
        <w:autoSpaceDN w:val="0"/>
        <w:adjustRightInd w:val="0"/>
        <w:spacing w:after="240" w:line="276" w:lineRule="auto"/>
        <w:jc w:val="both"/>
      </w:pPr>
      <w:r w:rsidRPr="00CA35AC">
        <w:t>nasazení mechanizačních prostředků.</w:t>
      </w:r>
    </w:p>
    <w:p w14:paraId="1DF325DE"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pPr>
      <w:r w:rsidRPr="00CA35AC">
        <w:t>Zhotovitel je povinen vyzvat objednatele ke kontrole prací, které mají být v dalším postupu provádění Díla zakryty nebo se stanou nepřístupnými. Taková výzva musí být učiněna nejpozději tři pracovní dny předem, a to zápisem ve stavebním deníku a zasláním písemné žádosti o kontrolu objednateli.</w:t>
      </w:r>
    </w:p>
    <w:p w14:paraId="140086B9"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 xml:space="preserve">Zápisy ve stavebním deníku se nepovažují za změnu smlouvy, ale mohou sloužit jako podklad pro </w:t>
      </w:r>
      <w:r w:rsidRPr="00CA35AC">
        <w:lastRenderedPageBreak/>
        <w:t>vypracování příslušných dodatků smlouvy.</w:t>
      </w:r>
    </w:p>
    <w:p w14:paraId="733D2F36" w14:textId="33F4FF0E" w:rsidR="00A759C9" w:rsidRPr="00CA35AC" w:rsidRDefault="00A759C9" w:rsidP="00A759C9">
      <w:pPr>
        <w:widowControl w:val="0"/>
        <w:numPr>
          <w:ilvl w:val="1"/>
          <w:numId w:val="9"/>
        </w:numPr>
        <w:tabs>
          <w:tab w:val="left" w:pos="993"/>
        </w:tabs>
        <w:autoSpaceDE w:val="0"/>
        <w:autoSpaceDN w:val="0"/>
        <w:adjustRightInd w:val="0"/>
        <w:spacing w:line="276" w:lineRule="auto"/>
        <w:jc w:val="both"/>
      </w:pPr>
      <w:r w:rsidRPr="00CA35AC">
        <w:rPr>
          <w:bCs/>
        </w:rPr>
        <w:t xml:space="preserve">Objednatel </w:t>
      </w:r>
      <w:r w:rsidRPr="00CA35AC">
        <w:t>m</w:t>
      </w:r>
      <w:r w:rsidR="003139A5">
        <w:t>á</w:t>
      </w:r>
      <w:r w:rsidRPr="00CA35AC">
        <w:t xml:space="preserve"> povinnost archivovat stavební deník po dobu nejméně deseti let ode dne vydání kolaudačního souhlasu (pokud právní předpisy nestanoví dobu delší), případně ode dne dokončení stavby, pokud se kolaudační souhlas nevyžaduje.</w:t>
      </w:r>
      <w:r w:rsidR="003139A5">
        <w:t xml:space="preserve"> Povinnost archivovat kopii má i zhotovitel.</w:t>
      </w:r>
    </w:p>
    <w:p w14:paraId="0D4919D0" w14:textId="77777777" w:rsidR="00A759C9" w:rsidRPr="00CA35AC" w:rsidRDefault="00A759C9" w:rsidP="00A759C9">
      <w:pPr>
        <w:pStyle w:val="Odstavecseseznamem"/>
        <w:spacing w:line="276" w:lineRule="auto"/>
      </w:pPr>
    </w:p>
    <w:p w14:paraId="48700951"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XI.</w:t>
      </w:r>
    </w:p>
    <w:p w14:paraId="0D225094"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 xml:space="preserve">Poddodavatelé  </w:t>
      </w:r>
    </w:p>
    <w:p w14:paraId="787A03AC" w14:textId="77777777" w:rsidR="00A759C9" w:rsidRPr="00CA35AC" w:rsidRDefault="00A759C9" w:rsidP="00A759C9">
      <w:pPr>
        <w:widowControl w:val="0"/>
        <w:tabs>
          <w:tab w:val="left" w:pos="993"/>
        </w:tabs>
        <w:autoSpaceDE w:val="0"/>
        <w:autoSpaceDN w:val="0"/>
        <w:adjustRightInd w:val="0"/>
        <w:spacing w:line="276" w:lineRule="auto"/>
        <w:jc w:val="center"/>
        <w:rPr>
          <w:b/>
        </w:rPr>
      </w:pPr>
    </w:p>
    <w:p w14:paraId="7BEBC961" w14:textId="77777777" w:rsidR="00A759C9" w:rsidRPr="00CA35AC" w:rsidRDefault="00A759C9" w:rsidP="00A759C9">
      <w:pPr>
        <w:widowControl w:val="0"/>
        <w:numPr>
          <w:ilvl w:val="1"/>
          <w:numId w:val="10"/>
        </w:numPr>
        <w:tabs>
          <w:tab w:val="left" w:pos="993"/>
        </w:tabs>
        <w:autoSpaceDE w:val="0"/>
        <w:autoSpaceDN w:val="0"/>
        <w:adjustRightInd w:val="0"/>
        <w:spacing w:after="240" w:line="276" w:lineRule="auto"/>
        <w:jc w:val="both"/>
        <w:rPr>
          <w:bCs/>
          <w:iCs/>
        </w:rPr>
      </w:pPr>
      <w:r w:rsidRPr="00CA35AC">
        <w:rPr>
          <w:iCs/>
        </w:rPr>
        <w:t xml:space="preserve">Zhotovitel je oprávněn pověřit provedením části díla třetí osobu (dále také „Poddodavatele“). </w:t>
      </w:r>
      <w:r w:rsidRPr="00CA35AC">
        <w:t xml:space="preserve">Zhotovitel je oprávněn provádět části Díla pouze prostřednictvím poddodavatele, jejímž prostřednictvím splnil kvalifikační předpoklady v rámci veřejné zakázky nebo které uvedl v seznamu poddodavatelů, </w:t>
      </w:r>
      <w:r w:rsidRPr="00CA35AC">
        <w:rPr>
          <w:bCs/>
          <w:iCs/>
        </w:rPr>
        <w:t xml:space="preserve">který byl součástí nabídky zhotovitele v zadávacím řízení. </w:t>
      </w:r>
      <w:r w:rsidRPr="00CA35AC">
        <w:t xml:space="preserve"> </w:t>
      </w:r>
      <w:r w:rsidRPr="00CA35AC">
        <w:rPr>
          <w:bCs/>
          <w:iCs/>
        </w:rPr>
        <w:t xml:space="preserve"> Poddodavatelé mohou vykonávat pouze práce, které zhotovitel uvedl v seznamu poddodavatelů. </w:t>
      </w:r>
    </w:p>
    <w:p w14:paraId="1F997DA9" w14:textId="77777777" w:rsidR="00A759C9" w:rsidRDefault="00A759C9" w:rsidP="00A759C9">
      <w:pPr>
        <w:widowControl w:val="0"/>
        <w:numPr>
          <w:ilvl w:val="1"/>
          <w:numId w:val="10"/>
        </w:numPr>
        <w:tabs>
          <w:tab w:val="left" w:pos="993"/>
        </w:tabs>
        <w:autoSpaceDE w:val="0"/>
        <w:autoSpaceDN w:val="0"/>
        <w:adjustRightInd w:val="0"/>
        <w:spacing w:after="240" w:line="276" w:lineRule="auto"/>
        <w:jc w:val="both"/>
        <w:rPr>
          <w:bCs/>
          <w:iCs/>
        </w:rPr>
      </w:pPr>
      <w:r w:rsidRPr="00CA35AC">
        <w:rPr>
          <w:bCs/>
          <w:iCs/>
        </w:rPr>
        <w:t>Změna v seznamu poddodavatelů podléhá schválení ze strany objednatele. Objednatel má právo odmítnout plnění části předmětu díla poddodavatelem v případech, kdy zhotovitelem uvažovaný poddodavatel prokazatelně v minulosti poskytl objednateli vadné plnění.</w:t>
      </w:r>
    </w:p>
    <w:p w14:paraId="014408F6" w14:textId="77777777" w:rsidR="00A759C9" w:rsidRPr="00CA35AC" w:rsidRDefault="00A759C9" w:rsidP="00A759C9">
      <w:pPr>
        <w:widowControl w:val="0"/>
        <w:tabs>
          <w:tab w:val="left" w:pos="993"/>
        </w:tabs>
        <w:autoSpaceDE w:val="0"/>
        <w:autoSpaceDN w:val="0"/>
        <w:adjustRightInd w:val="0"/>
        <w:spacing w:line="276" w:lineRule="auto"/>
        <w:jc w:val="both"/>
      </w:pPr>
    </w:p>
    <w:p w14:paraId="2A188848"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XII.</w:t>
      </w:r>
    </w:p>
    <w:p w14:paraId="0A30ED81" w14:textId="77777777" w:rsidR="00A759C9" w:rsidRPr="00CA35AC" w:rsidRDefault="00A759C9" w:rsidP="00A759C9">
      <w:pPr>
        <w:widowControl w:val="0"/>
        <w:tabs>
          <w:tab w:val="left" w:pos="993"/>
        </w:tabs>
        <w:autoSpaceDE w:val="0"/>
        <w:autoSpaceDN w:val="0"/>
        <w:adjustRightInd w:val="0"/>
        <w:spacing w:line="276" w:lineRule="auto"/>
        <w:ind w:left="360"/>
        <w:jc w:val="center"/>
        <w:rPr>
          <w:b/>
          <w:bCs/>
        </w:rPr>
      </w:pPr>
      <w:r w:rsidRPr="00CA35AC">
        <w:rPr>
          <w:b/>
          <w:bCs/>
        </w:rPr>
        <w:t>Vlastnictví díla</w:t>
      </w:r>
    </w:p>
    <w:p w14:paraId="12142773" w14:textId="77777777" w:rsidR="00A759C9" w:rsidRPr="00CA35AC" w:rsidRDefault="00A759C9" w:rsidP="00A759C9">
      <w:pPr>
        <w:widowControl w:val="0"/>
        <w:tabs>
          <w:tab w:val="left" w:pos="993"/>
        </w:tabs>
        <w:autoSpaceDE w:val="0"/>
        <w:autoSpaceDN w:val="0"/>
        <w:adjustRightInd w:val="0"/>
        <w:spacing w:line="276" w:lineRule="auto"/>
        <w:ind w:left="360"/>
        <w:jc w:val="center"/>
        <w:rPr>
          <w:b/>
          <w:bCs/>
        </w:rPr>
      </w:pPr>
    </w:p>
    <w:p w14:paraId="2A3A1DBD" w14:textId="77777777" w:rsidR="00A759C9" w:rsidRPr="00CA35AC" w:rsidRDefault="00A759C9" w:rsidP="00A759C9">
      <w:pPr>
        <w:pStyle w:val="Odstavecseseznamem"/>
        <w:widowControl w:val="0"/>
        <w:numPr>
          <w:ilvl w:val="1"/>
          <w:numId w:val="11"/>
        </w:numPr>
        <w:tabs>
          <w:tab w:val="left" w:pos="993"/>
        </w:tabs>
        <w:autoSpaceDE w:val="0"/>
        <w:autoSpaceDN w:val="0"/>
        <w:adjustRightInd w:val="0"/>
        <w:spacing w:after="240" w:line="276" w:lineRule="auto"/>
        <w:ind w:left="567" w:hanging="567"/>
        <w:jc w:val="both"/>
        <w:rPr>
          <w:bCs/>
        </w:rPr>
      </w:pPr>
      <w:r w:rsidRPr="00CA35AC">
        <w:rPr>
          <w:bCs/>
        </w:rPr>
        <w:t xml:space="preserve">Vlastníkem díla je od počátku objednatel s tím, že vlastnické právo nabývá průběžně, jak je dílo prováděno, zároveň se zabudováváním použitých materiálů, dodaných výrobků a technického vybavení. Objednatel má rovněž vlastnické právo ke všem materiálům, dodaným výrobkům a technickému vybavení k provedení díla, které zhotovitel opatřil a dodal na staveniště. </w:t>
      </w:r>
    </w:p>
    <w:p w14:paraId="1293AB46" w14:textId="77777777" w:rsidR="00A759C9" w:rsidRPr="00CA35AC" w:rsidRDefault="00A759C9" w:rsidP="00A759C9">
      <w:pPr>
        <w:widowControl w:val="0"/>
        <w:numPr>
          <w:ilvl w:val="1"/>
          <w:numId w:val="11"/>
        </w:numPr>
        <w:tabs>
          <w:tab w:val="left" w:pos="993"/>
        </w:tabs>
        <w:autoSpaceDE w:val="0"/>
        <w:autoSpaceDN w:val="0"/>
        <w:adjustRightInd w:val="0"/>
        <w:spacing w:after="240" w:line="276" w:lineRule="auto"/>
        <w:ind w:left="567" w:hanging="567"/>
        <w:jc w:val="both"/>
        <w:rPr>
          <w:bCs/>
        </w:rPr>
      </w:pPr>
      <w:r w:rsidRPr="00CA35AC">
        <w:rPr>
          <w:bCs/>
        </w:rPr>
        <w:t>Nebezpečí škody na zhotovovaném díle, veškerých materiálech, výrobcích a technickém vybavení určených ke zhotovení díla nebo k zabudování do něj, majetku objednatele a majetku smluvních partnerů objednatele, poskytujících plnění na staveništi, a na jiných věcech, jež má zhotovitel povinnost předat objednateli podle této smlouvy, nese zhotovitel od termínu zahájení provádění díla do okamžiku předání a převzetí díla. Pokud však bude zhotovitel provádět jakékoliv práce na díle po předání a převzetí díla, ponese rovněž nebezpečí škody na díle s tím související.</w:t>
      </w:r>
    </w:p>
    <w:p w14:paraId="461E62D3" w14:textId="77777777" w:rsidR="00A759C9" w:rsidRPr="00CA35AC" w:rsidRDefault="00A759C9" w:rsidP="00A759C9">
      <w:pPr>
        <w:widowControl w:val="0"/>
        <w:tabs>
          <w:tab w:val="left" w:pos="993"/>
        </w:tabs>
        <w:autoSpaceDE w:val="0"/>
        <w:autoSpaceDN w:val="0"/>
        <w:adjustRightInd w:val="0"/>
        <w:spacing w:line="276" w:lineRule="auto"/>
        <w:jc w:val="center"/>
      </w:pPr>
    </w:p>
    <w:p w14:paraId="16C2184D"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XIII.</w:t>
      </w:r>
    </w:p>
    <w:p w14:paraId="2F2B0376" w14:textId="77777777" w:rsidR="00A759C9" w:rsidRPr="00CA35AC" w:rsidRDefault="00A759C9" w:rsidP="00A759C9">
      <w:pPr>
        <w:widowControl w:val="0"/>
        <w:tabs>
          <w:tab w:val="left" w:pos="993"/>
        </w:tabs>
        <w:autoSpaceDE w:val="0"/>
        <w:autoSpaceDN w:val="0"/>
        <w:adjustRightInd w:val="0"/>
        <w:spacing w:line="276" w:lineRule="auto"/>
        <w:ind w:left="360"/>
        <w:jc w:val="center"/>
        <w:rPr>
          <w:b/>
          <w:bCs/>
        </w:rPr>
      </w:pPr>
      <w:bookmarkStart w:id="21" w:name="_Ref372447812"/>
      <w:bookmarkStart w:id="22" w:name="_Toc372551542"/>
      <w:bookmarkStart w:id="23" w:name="_Toc373753559"/>
      <w:bookmarkStart w:id="24" w:name="_Toc376779523"/>
      <w:r w:rsidRPr="00CA35AC">
        <w:rPr>
          <w:b/>
          <w:bCs/>
        </w:rPr>
        <w:t>Nebezpečí škody a pojištění</w:t>
      </w:r>
      <w:bookmarkEnd w:id="21"/>
      <w:r w:rsidRPr="00CA35AC">
        <w:rPr>
          <w:b/>
          <w:bCs/>
        </w:rPr>
        <w:t xml:space="preserve"> zhotovitele a díla</w:t>
      </w:r>
      <w:bookmarkEnd w:id="22"/>
      <w:bookmarkEnd w:id="23"/>
      <w:bookmarkEnd w:id="24"/>
    </w:p>
    <w:p w14:paraId="20309644" w14:textId="77777777" w:rsidR="00A759C9" w:rsidRPr="00CA35AC" w:rsidRDefault="00A759C9" w:rsidP="00A759C9">
      <w:pPr>
        <w:widowControl w:val="0"/>
        <w:tabs>
          <w:tab w:val="left" w:pos="993"/>
        </w:tabs>
        <w:autoSpaceDE w:val="0"/>
        <w:autoSpaceDN w:val="0"/>
        <w:adjustRightInd w:val="0"/>
        <w:spacing w:line="276" w:lineRule="auto"/>
        <w:ind w:left="360"/>
        <w:jc w:val="center"/>
        <w:rPr>
          <w:b/>
          <w:bCs/>
        </w:rPr>
      </w:pPr>
    </w:p>
    <w:p w14:paraId="030184BA" w14:textId="77777777" w:rsidR="00A759C9" w:rsidRPr="00CA35AC" w:rsidRDefault="00A759C9" w:rsidP="00A759C9">
      <w:pPr>
        <w:widowControl w:val="0"/>
        <w:numPr>
          <w:ilvl w:val="1"/>
          <w:numId w:val="14"/>
        </w:numPr>
        <w:tabs>
          <w:tab w:val="left" w:pos="993"/>
        </w:tabs>
        <w:autoSpaceDE w:val="0"/>
        <w:autoSpaceDN w:val="0"/>
        <w:adjustRightInd w:val="0"/>
        <w:spacing w:line="276" w:lineRule="auto"/>
        <w:jc w:val="both"/>
        <w:rPr>
          <w:bCs/>
          <w:iCs/>
        </w:rPr>
      </w:pPr>
      <w:bookmarkStart w:id="25" w:name="_Ref372445336"/>
      <w:bookmarkStart w:id="26" w:name="_Toc372551543"/>
      <w:bookmarkStart w:id="27" w:name="_Toc373753560"/>
      <w:bookmarkStart w:id="28" w:name="_Toc372551539"/>
      <w:bookmarkStart w:id="29" w:name="_Toc373753556"/>
      <w:r w:rsidRPr="00CA35AC">
        <w:rPr>
          <w:bCs/>
          <w:iCs/>
        </w:rPr>
        <w:t xml:space="preserve">Zhotovitel je povinen mít uzavřené platné pojištění na odpovědnost za škodu způsobenou třetím osobám. Pojištění </w:t>
      </w:r>
      <w:bookmarkStart w:id="30" w:name="_Ref372442314"/>
      <w:r w:rsidRPr="00CA35AC">
        <w:rPr>
          <w:bCs/>
          <w:iCs/>
        </w:rPr>
        <w:t>odpovědnosti za škodu z výkonu podnikatelské činnosti musí krýt škody na věcech a na zdraví aspoň v tomto rozsahu</w:t>
      </w:r>
      <w:bookmarkEnd w:id="30"/>
      <w:r w:rsidRPr="00CA35AC">
        <w:rPr>
          <w:bCs/>
          <w:iCs/>
        </w:rPr>
        <w:t>:</w:t>
      </w:r>
    </w:p>
    <w:p w14:paraId="6C4D74C3" w14:textId="77777777" w:rsidR="00A759C9" w:rsidRPr="00CA35AC" w:rsidRDefault="00A759C9" w:rsidP="00A759C9">
      <w:pPr>
        <w:widowControl w:val="0"/>
        <w:numPr>
          <w:ilvl w:val="3"/>
          <w:numId w:val="12"/>
        </w:numPr>
        <w:tabs>
          <w:tab w:val="clear" w:pos="360"/>
        </w:tabs>
        <w:autoSpaceDE w:val="0"/>
        <w:autoSpaceDN w:val="0"/>
        <w:adjustRightInd w:val="0"/>
        <w:spacing w:line="276" w:lineRule="auto"/>
        <w:ind w:left="851" w:hanging="425"/>
        <w:jc w:val="both"/>
        <w:rPr>
          <w:bCs/>
        </w:rPr>
      </w:pPr>
      <w:r w:rsidRPr="00CA35AC">
        <w:rPr>
          <w:bCs/>
        </w:rPr>
        <w:t>způsobené provozní činností,</w:t>
      </w:r>
    </w:p>
    <w:p w14:paraId="72854896" w14:textId="77777777" w:rsidR="00A759C9" w:rsidRPr="00CA35AC" w:rsidRDefault="00A759C9" w:rsidP="00A759C9">
      <w:pPr>
        <w:widowControl w:val="0"/>
        <w:numPr>
          <w:ilvl w:val="3"/>
          <w:numId w:val="12"/>
        </w:numPr>
        <w:tabs>
          <w:tab w:val="clear" w:pos="360"/>
        </w:tabs>
        <w:autoSpaceDE w:val="0"/>
        <w:autoSpaceDN w:val="0"/>
        <w:adjustRightInd w:val="0"/>
        <w:spacing w:line="276" w:lineRule="auto"/>
        <w:ind w:left="851" w:hanging="425"/>
        <w:jc w:val="both"/>
        <w:rPr>
          <w:bCs/>
        </w:rPr>
      </w:pPr>
      <w:r w:rsidRPr="00CA35AC">
        <w:rPr>
          <w:bCs/>
        </w:rPr>
        <w:t>způsobené vadným výrobkem,</w:t>
      </w:r>
    </w:p>
    <w:p w14:paraId="7E3E9B0C" w14:textId="77777777" w:rsidR="00A759C9" w:rsidRPr="00CA35AC" w:rsidRDefault="00A759C9" w:rsidP="00A759C9">
      <w:pPr>
        <w:widowControl w:val="0"/>
        <w:numPr>
          <w:ilvl w:val="3"/>
          <w:numId w:val="12"/>
        </w:numPr>
        <w:tabs>
          <w:tab w:val="clear" w:pos="360"/>
        </w:tabs>
        <w:autoSpaceDE w:val="0"/>
        <w:autoSpaceDN w:val="0"/>
        <w:adjustRightInd w:val="0"/>
        <w:spacing w:after="240" w:line="276" w:lineRule="auto"/>
        <w:ind w:left="851" w:hanging="425"/>
        <w:jc w:val="both"/>
        <w:rPr>
          <w:bCs/>
        </w:rPr>
      </w:pPr>
      <w:r w:rsidRPr="00CA35AC">
        <w:rPr>
          <w:bCs/>
        </w:rPr>
        <w:t>vzniklé v souvislosti s poskytovanými pracemi.</w:t>
      </w:r>
    </w:p>
    <w:p w14:paraId="42CF259A" w14:textId="79AE9A9D" w:rsidR="00A759C9" w:rsidRPr="00CA35AC" w:rsidRDefault="00A759C9" w:rsidP="00A759C9">
      <w:pPr>
        <w:pStyle w:val="Odstavecseseznamem"/>
        <w:widowControl w:val="0"/>
        <w:numPr>
          <w:ilvl w:val="1"/>
          <w:numId w:val="14"/>
        </w:numPr>
        <w:tabs>
          <w:tab w:val="left" w:pos="993"/>
        </w:tabs>
        <w:autoSpaceDE w:val="0"/>
        <w:autoSpaceDN w:val="0"/>
        <w:adjustRightInd w:val="0"/>
        <w:spacing w:after="240" w:line="276" w:lineRule="auto"/>
        <w:jc w:val="both"/>
        <w:rPr>
          <w:bCs/>
        </w:rPr>
      </w:pPr>
      <w:r w:rsidRPr="00CA35AC">
        <w:rPr>
          <w:bCs/>
        </w:rPr>
        <w:lastRenderedPageBreak/>
        <w:t xml:space="preserve">Zhotovitel je povinen být pojištěn proti škodám způsobeným v souvislosti s jeho podnikatelskou činností, včetně případných škod způsobených pracovníky Zhotovitele, a to na pojistnou částku ve výši odpovídající možným rizikům ve vztahu k charakteru stavby a jejímu okolí, a to po celou dobu provádění Díla. Výše pojistné částky nebude v žádném případě nižší, než </w:t>
      </w:r>
      <w:r w:rsidR="00C867C3">
        <w:rPr>
          <w:bCs/>
        </w:rPr>
        <w:t>1</w:t>
      </w:r>
      <w:r w:rsidRPr="00CA35AC">
        <w:rPr>
          <w:bCs/>
        </w:rPr>
        <w:t>0.000.000,- Kč.</w:t>
      </w:r>
    </w:p>
    <w:p w14:paraId="1FE263BB" w14:textId="77777777" w:rsidR="00A759C9" w:rsidRPr="00CA35AC" w:rsidRDefault="00A759C9" w:rsidP="00A759C9">
      <w:pPr>
        <w:widowControl w:val="0"/>
        <w:numPr>
          <w:ilvl w:val="1"/>
          <w:numId w:val="14"/>
        </w:numPr>
        <w:tabs>
          <w:tab w:val="left" w:pos="993"/>
        </w:tabs>
        <w:autoSpaceDE w:val="0"/>
        <w:autoSpaceDN w:val="0"/>
        <w:adjustRightInd w:val="0"/>
        <w:spacing w:line="276" w:lineRule="auto"/>
        <w:jc w:val="both"/>
        <w:rPr>
          <w:bCs/>
          <w:iCs/>
        </w:rPr>
      </w:pPr>
      <w:bookmarkStart w:id="31" w:name="_Toc372551546"/>
      <w:bookmarkStart w:id="32" w:name="_Toc373753563"/>
      <w:bookmarkStart w:id="33" w:name="_Ref377116785"/>
      <w:r w:rsidRPr="00CA35AC">
        <w:rPr>
          <w:bCs/>
          <w:iCs/>
        </w:rPr>
        <w:t>Zhotovitel je dále povinen mít uzavřené platné stavebně montážní pojištění</w:t>
      </w:r>
      <w:bookmarkEnd w:id="31"/>
      <w:bookmarkEnd w:id="32"/>
      <w:bookmarkEnd w:id="33"/>
      <w:r w:rsidRPr="00CA35AC">
        <w:rPr>
          <w:bCs/>
          <w:iCs/>
        </w:rPr>
        <w:t xml:space="preserve">. </w:t>
      </w:r>
      <w:bookmarkStart w:id="34" w:name="_Ref372445844"/>
      <w:r w:rsidRPr="00CA35AC">
        <w:rPr>
          <w:bCs/>
          <w:iCs/>
        </w:rPr>
        <w:t>Pojištění stavebních a montážních rizik pokrývá škody, které mohou vzniknout na zhotovovaném Díle, veškerých materiálech, výrobcích a technickém vybavení určeným ke zhotovení Díla nebo k zabudování do něj nebo k instalaci v něm, majetku objednatele a majetku smluvních partnerů objednatele, poskytujících plnění na staveništi, na montážních a stavebních strojích, a na Staveništi a jeho zařízení z těchto příčin:</w:t>
      </w:r>
      <w:bookmarkEnd w:id="34"/>
    </w:p>
    <w:p w14:paraId="4B18CE28" w14:textId="77777777" w:rsidR="00A759C9" w:rsidRPr="00CA35AC" w:rsidRDefault="00A759C9" w:rsidP="00A759C9">
      <w:pPr>
        <w:widowControl w:val="0"/>
        <w:numPr>
          <w:ilvl w:val="3"/>
          <w:numId w:val="13"/>
        </w:numPr>
        <w:tabs>
          <w:tab w:val="clear" w:pos="360"/>
        </w:tabs>
        <w:autoSpaceDE w:val="0"/>
        <w:autoSpaceDN w:val="0"/>
        <w:adjustRightInd w:val="0"/>
        <w:spacing w:line="276" w:lineRule="auto"/>
        <w:ind w:left="851" w:hanging="425"/>
        <w:jc w:val="both"/>
        <w:rPr>
          <w:bCs/>
        </w:rPr>
      </w:pPr>
      <w:r w:rsidRPr="00CA35AC">
        <w:rPr>
          <w:bCs/>
        </w:rPr>
        <w:t>požárem, výbuchem, přímým úderem blesku, nárazem nebo zřícením letadla, jeho části nebo jeho nákladu,</w:t>
      </w:r>
    </w:p>
    <w:p w14:paraId="11A9AA7A" w14:textId="77777777" w:rsidR="00A759C9" w:rsidRPr="00CA35AC" w:rsidRDefault="00A759C9" w:rsidP="00A759C9">
      <w:pPr>
        <w:widowControl w:val="0"/>
        <w:numPr>
          <w:ilvl w:val="3"/>
          <w:numId w:val="13"/>
        </w:numPr>
        <w:tabs>
          <w:tab w:val="clear" w:pos="360"/>
        </w:tabs>
        <w:autoSpaceDE w:val="0"/>
        <w:autoSpaceDN w:val="0"/>
        <w:adjustRightInd w:val="0"/>
        <w:spacing w:line="276" w:lineRule="auto"/>
        <w:ind w:left="851" w:hanging="425"/>
        <w:jc w:val="both"/>
        <w:rPr>
          <w:bCs/>
        </w:rPr>
      </w:pPr>
      <w:r w:rsidRPr="00CA35AC">
        <w:rPr>
          <w:bCs/>
        </w:rPr>
        <w:t>pádem pojištěné věci, nárazem,</w:t>
      </w:r>
    </w:p>
    <w:p w14:paraId="34FDCAE9" w14:textId="77777777" w:rsidR="00A759C9" w:rsidRPr="00CA35AC" w:rsidRDefault="00A759C9" w:rsidP="00A759C9">
      <w:pPr>
        <w:widowControl w:val="0"/>
        <w:numPr>
          <w:ilvl w:val="3"/>
          <w:numId w:val="13"/>
        </w:numPr>
        <w:tabs>
          <w:tab w:val="clear" w:pos="360"/>
        </w:tabs>
        <w:autoSpaceDE w:val="0"/>
        <w:autoSpaceDN w:val="0"/>
        <w:adjustRightInd w:val="0"/>
        <w:spacing w:line="276" w:lineRule="auto"/>
        <w:ind w:left="851" w:hanging="425"/>
        <w:jc w:val="both"/>
        <w:rPr>
          <w:bCs/>
        </w:rPr>
      </w:pPr>
      <w:r w:rsidRPr="00CA35AC">
        <w:rPr>
          <w:bCs/>
        </w:rPr>
        <w:t>pádem stromů, stožárů a jiných předmětů,</w:t>
      </w:r>
    </w:p>
    <w:p w14:paraId="075E1627" w14:textId="77777777" w:rsidR="00A759C9" w:rsidRPr="00CA35AC" w:rsidRDefault="00A759C9" w:rsidP="00A759C9">
      <w:pPr>
        <w:widowControl w:val="0"/>
        <w:numPr>
          <w:ilvl w:val="3"/>
          <w:numId w:val="13"/>
        </w:numPr>
        <w:tabs>
          <w:tab w:val="clear" w:pos="360"/>
        </w:tabs>
        <w:autoSpaceDE w:val="0"/>
        <w:autoSpaceDN w:val="0"/>
        <w:adjustRightInd w:val="0"/>
        <w:spacing w:line="276" w:lineRule="auto"/>
        <w:ind w:left="851" w:hanging="425"/>
        <w:jc w:val="both"/>
        <w:rPr>
          <w:bCs/>
        </w:rPr>
      </w:pPr>
      <w:r w:rsidRPr="00CA35AC">
        <w:rPr>
          <w:bCs/>
        </w:rPr>
        <w:t>vodou vytékající z vodovodních zařízení,</w:t>
      </w:r>
    </w:p>
    <w:p w14:paraId="3F8490E9" w14:textId="77777777" w:rsidR="00A759C9" w:rsidRPr="00CA35AC" w:rsidRDefault="00A759C9" w:rsidP="00A759C9">
      <w:pPr>
        <w:widowControl w:val="0"/>
        <w:numPr>
          <w:ilvl w:val="3"/>
          <w:numId w:val="13"/>
        </w:numPr>
        <w:tabs>
          <w:tab w:val="clear" w:pos="360"/>
        </w:tabs>
        <w:autoSpaceDE w:val="0"/>
        <w:autoSpaceDN w:val="0"/>
        <w:adjustRightInd w:val="0"/>
        <w:spacing w:after="240" w:line="276" w:lineRule="auto"/>
        <w:ind w:left="851" w:hanging="425"/>
        <w:jc w:val="both"/>
        <w:rPr>
          <w:bCs/>
        </w:rPr>
      </w:pPr>
      <w:r w:rsidRPr="00CA35AC">
        <w:rPr>
          <w:bCs/>
        </w:rPr>
        <w:t>neodborným zacházením, nesprávnou obsluhou, úmyslným poškozením třetí osobou, nešikovností, nepozorností.</w:t>
      </w:r>
    </w:p>
    <w:p w14:paraId="5BB82411" w14:textId="77777777" w:rsidR="00A759C9" w:rsidRPr="00CA35AC" w:rsidRDefault="00A759C9" w:rsidP="00A759C9">
      <w:pPr>
        <w:widowControl w:val="0"/>
        <w:numPr>
          <w:ilvl w:val="1"/>
          <w:numId w:val="14"/>
        </w:numPr>
        <w:tabs>
          <w:tab w:val="left" w:pos="993"/>
        </w:tabs>
        <w:autoSpaceDE w:val="0"/>
        <w:autoSpaceDN w:val="0"/>
        <w:adjustRightInd w:val="0"/>
        <w:spacing w:after="240" w:line="276" w:lineRule="auto"/>
        <w:jc w:val="both"/>
        <w:rPr>
          <w:bCs/>
        </w:rPr>
      </w:pPr>
      <w:r w:rsidRPr="00CA35AC">
        <w:rPr>
          <w:bCs/>
        </w:rPr>
        <w:t>Doklady o uzavření pojištění, řádných a včasných úhradách pojistného a trvání pojištění je zhotovitel povinen předložit objednateli nejpozději při předání staveniště a následně kdykoli na vyžádání objednatele do pěti pracovních dnů od obdržení takové žádosti.</w:t>
      </w:r>
    </w:p>
    <w:p w14:paraId="424C8FD2" w14:textId="77777777" w:rsidR="00A759C9" w:rsidRPr="00CA35AC" w:rsidRDefault="00A759C9" w:rsidP="00A759C9">
      <w:pPr>
        <w:widowControl w:val="0"/>
        <w:numPr>
          <w:ilvl w:val="1"/>
          <w:numId w:val="14"/>
        </w:numPr>
        <w:tabs>
          <w:tab w:val="left" w:pos="993"/>
        </w:tabs>
        <w:autoSpaceDE w:val="0"/>
        <w:autoSpaceDN w:val="0"/>
        <w:adjustRightInd w:val="0"/>
        <w:spacing w:after="240" w:line="276" w:lineRule="auto"/>
        <w:jc w:val="both"/>
        <w:rPr>
          <w:bCs/>
        </w:rPr>
      </w:pPr>
      <w:r w:rsidRPr="00CA35AC">
        <w:rPr>
          <w:bCs/>
        </w:rPr>
        <w:t xml:space="preserve">Nepředložení dokladů zhotovitelem o pojištění odpovědnosti za škodu, objednateli ani v dodatečné lhůtě deseti pracovních dnů je podstatným porušením smlouvy, které opravňuje objednatele k odstoupení od smlouvy. </w:t>
      </w:r>
    </w:p>
    <w:bookmarkEnd w:id="25"/>
    <w:bookmarkEnd w:id="26"/>
    <w:bookmarkEnd w:id="27"/>
    <w:bookmarkEnd w:id="28"/>
    <w:bookmarkEnd w:id="29"/>
    <w:p w14:paraId="0E36377F" w14:textId="77777777" w:rsidR="00A759C9" w:rsidRPr="00CA35AC" w:rsidRDefault="00A759C9" w:rsidP="00A759C9">
      <w:pPr>
        <w:widowControl w:val="0"/>
        <w:tabs>
          <w:tab w:val="left" w:pos="993"/>
        </w:tabs>
        <w:autoSpaceDE w:val="0"/>
        <w:autoSpaceDN w:val="0"/>
        <w:adjustRightInd w:val="0"/>
        <w:spacing w:line="276" w:lineRule="auto"/>
        <w:jc w:val="center"/>
      </w:pPr>
    </w:p>
    <w:p w14:paraId="50FBAC32"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 xml:space="preserve">XIV. </w:t>
      </w:r>
    </w:p>
    <w:p w14:paraId="6209E8AE"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 xml:space="preserve">Předání a převzetí díla </w:t>
      </w:r>
    </w:p>
    <w:p w14:paraId="31305858" w14:textId="77777777" w:rsidR="00A759C9" w:rsidRPr="00CA35AC" w:rsidRDefault="00A759C9" w:rsidP="00A759C9">
      <w:pPr>
        <w:widowControl w:val="0"/>
        <w:tabs>
          <w:tab w:val="left" w:pos="993"/>
        </w:tabs>
        <w:autoSpaceDE w:val="0"/>
        <w:autoSpaceDN w:val="0"/>
        <w:adjustRightInd w:val="0"/>
        <w:spacing w:line="276" w:lineRule="auto"/>
        <w:jc w:val="center"/>
        <w:rPr>
          <w:b/>
        </w:rPr>
      </w:pPr>
    </w:p>
    <w:p w14:paraId="26B9E87C" w14:textId="77777777" w:rsidR="00A759C9" w:rsidRPr="00CA35AC" w:rsidRDefault="00A759C9" w:rsidP="00A759C9">
      <w:pPr>
        <w:widowControl w:val="0"/>
        <w:numPr>
          <w:ilvl w:val="1"/>
          <w:numId w:val="18"/>
        </w:numPr>
        <w:tabs>
          <w:tab w:val="left" w:pos="993"/>
        </w:tabs>
        <w:autoSpaceDE w:val="0"/>
        <w:autoSpaceDN w:val="0"/>
        <w:adjustRightInd w:val="0"/>
        <w:spacing w:after="240" w:line="276" w:lineRule="auto"/>
        <w:jc w:val="both"/>
        <w:rPr>
          <w:bCs/>
          <w:iCs/>
        </w:rPr>
      </w:pPr>
      <w:bookmarkStart w:id="35" w:name="_Toc373753584"/>
      <w:r w:rsidRPr="00CA35AC">
        <w:rPr>
          <w:bCs/>
          <w:iCs/>
        </w:rPr>
        <w:t xml:space="preserve">Zhotovitel </w:t>
      </w:r>
      <w:bookmarkEnd w:id="35"/>
      <w:r w:rsidRPr="00CA35AC">
        <w:rPr>
          <w:bCs/>
          <w:iCs/>
        </w:rPr>
        <w:t>písemně oznámí datum dokončení díla objednateli nejméně pět dnů před dokončením díla a současně jej písemně vyzve k předání a převzetí Díla. Ve výzvě k předání a převzetí díla zhotovitel prohlásí, že splnil veškeré podmínky stanovené touto smlouvou k zahájení předávacího a přejímacího řízení.</w:t>
      </w:r>
    </w:p>
    <w:p w14:paraId="45189F95" w14:textId="77777777" w:rsidR="00A759C9" w:rsidRPr="00CA35AC" w:rsidRDefault="00A759C9" w:rsidP="00A759C9">
      <w:pPr>
        <w:pStyle w:val="Odstavecseseznamem"/>
        <w:widowControl w:val="0"/>
        <w:numPr>
          <w:ilvl w:val="1"/>
          <w:numId w:val="18"/>
        </w:numPr>
        <w:tabs>
          <w:tab w:val="left" w:pos="993"/>
        </w:tabs>
        <w:autoSpaceDE w:val="0"/>
        <w:autoSpaceDN w:val="0"/>
        <w:adjustRightInd w:val="0"/>
        <w:spacing w:line="276" w:lineRule="auto"/>
        <w:jc w:val="both"/>
        <w:rPr>
          <w:bCs/>
          <w:iCs/>
        </w:rPr>
      </w:pPr>
      <w:bookmarkStart w:id="36" w:name="_Toc373753586"/>
      <w:r w:rsidRPr="00CA35AC">
        <w:rPr>
          <w:bCs/>
          <w:iCs/>
        </w:rPr>
        <w:t xml:space="preserve">Před zahájením </w:t>
      </w:r>
      <w:bookmarkEnd w:id="36"/>
      <w:r w:rsidRPr="00CA35AC">
        <w:rPr>
          <w:bCs/>
          <w:iCs/>
        </w:rPr>
        <w:t>předávacího řízení je zhotovitel povinen připravit nezbytné doklady a následně je objednateli předat, a to zejména:</w:t>
      </w:r>
    </w:p>
    <w:p w14:paraId="5CAEFC5B" w14:textId="77777777" w:rsidR="00A759C9" w:rsidRPr="00CA35AC" w:rsidRDefault="00A759C9" w:rsidP="00A759C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dokumentace skutečného provedení Díla;</w:t>
      </w:r>
    </w:p>
    <w:p w14:paraId="789AB140" w14:textId="0129FEB8" w:rsidR="00A759C9" w:rsidRPr="00FE204C" w:rsidRDefault="00A759C9" w:rsidP="00FE204C">
      <w:pPr>
        <w:widowControl w:val="0"/>
        <w:numPr>
          <w:ilvl w:val="3"/>
          <w:numId w:val="15"/>
        </w:numPr>
        <w:tabs>
          <w:tab w:val="clear" w:pos="2487"/>
        </w:tabs>
        <w:autoSpaceDE w:val="0"/>
        <w:autoSpaceDN w:val="0"/>
        <w:adjustRightInd w:val="0"/>
        <w:spacing w:line="276" w:lineRule="auto"/>
        <w:ind w:left="993" w:hanging="567"/>
        <w:jc w:val="both"/>
        <w:rPr>
          <w:bCs/>
        </w:rPr>
      </w:pPr>
      <w:r w:rsidRPr="00FE204C">
        <w:rPr>
          <w:bCs/>
        </w:rPr>
        <w:t>zápisy a osvědčení o provedených zkouškách, včetně všech certifikátů, atestů, prohlášení o shodě a jiných dokladů;</w:t>
      </w:r>
    </w:p>
    <w:p w14:paraId="618EE460" w14:textId="77777777" w:rsidR="00A759C9" w:rsidRPr="00CA35AC" w:rsidRDefault="00A759C9" w:rsidP="00A759C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zápisy a výsledky předepsaných měření;</w:t>
      </w:r>
    </w:p>
    <w:p w14:paraId="41DC2818" w14:textId="77777777" w:rsidR="00A759C9" w:rsidRPr="00CA35AC" w:rsidRDefault="00A759C9" w:rsidP="00A759C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zápisy a výsledky o vyzkoušení zařízení, o provedených revizních a provozních zkouškách;</w:t>
      </w:r>
    </w:p>
    <w:p w14:paraId="35FAE5CE" w14:textId="77777777" w:rsidR="00A759C9" w:rsidRPr="00CA35AC" w:rsidRDefault="00A759C9" w:rsidP="00A759C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zápisy a výsledky o prověření prací a konstrukcí zakrytých v průběhu prací;</w:t>
      </w:r>
    </w:p>
    <w:p w14:paraId="754ED571" w14:textId="77777777" w:rsidR="00A759C9" w:rsidRPr="00CA35AC" w:rsidRDefault="00A759C9" w:rsidP="00A759C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 xml:space="preserve">seznam zařízení, která jsou součástí díla, včetně veškerých dokladů k nim, zejména jejich </w:t>
      </w:r>
      <w:r w:rsidRPr="00CA35AC">
        <w:rPr>
          <w:bCs/>
        </w:rPr>
        <w:lastRenderedPageBreak/>
        <w:t>záručních listů, návodů k obsluze a údržbě v českém jazyce;</w:t>
      </w:r>
    </w:p>
    <w:p w14:paraId="6C5F466F" w14:textId="77777777" w:rsidR="00A759C9" w:rsidRPr="00CA35AC" w:rsidRDefault="00A759C9" w:rsidP="00A759C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potvrzení o uložení odpadu a sutě a o jeho ekologické likvidaci;</w:t>
      </w:r>
    </w:p>
    <w:p w14:paraId="1E1E103B" w14:textId="77777777" w:rsidR="00A759C9" w:rsidRPr="00CA35AC" w:rsidRDefault="00A759C9" w:rsidP="00A759C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originály stavebních deníků.</w:t>
      </w:r>
    </w:p>
    <w:p w14:paraId="02615D50" w14:textId="77777777" w:rsidR="00A759C9" w:rsidRPr="00CA35AC" w:rsidRDefault="00A759C9" w:rsidP="00A759C9">
      <w:pPr>
        <w:widowControl w:val="0"/>
        <w:autoSpaceDE w:val="0"/>
        <w:autoSpaceDN w:val="0"/>
        <w:adjustRightInd w:val="0"/>
        <w:spacing w:line="276" w:lineRule="auto"/>
        <w:ind w:left="993"/>
        <w:jc w:val="both"/>
        <w:rPr>
          <w:bCs/>
        </w:rPr>
      </w:pPr>
    </w:p>
    <w:p w14:paraId="6C456A2D" w14:textId="77777777" w:rsidR="00A759C9" w:rsidRPr="00CA35AC" w:rsidRDefault="00A759C9" w:rsidP="00A759C9">
      <w:pPr>
        <w:widowControl w:val="0"/>
        <w:numPr>
          <w:ilvl w:val="1"/>
          <w:numId w:val="18"/>
        </w:numPr>
        <w:tabs>
          <w:tab w:val="left" w:pos="993"/>
        </w:tabs>
        <w:autoSpaceDE w:val="0"/>
        <w:autoSpaceDN w:val="0"/>
        <w:adjustRightInd w:val="0"/>
        <w:spacing w:line="276" w:lineRule="auto"/>
        <w:jc w:val="both"/>
        <w:rPr>
          <w:bCs/>
          <w:iCs/>
        </w:rPr>
      </w:pPr>
      <w:bookmarkStart w:id="37" w:name="_Toc373753587"/>
      <w:r w:rsidRPr="00CA35AC">
        <w:rPr>
          <w:bCs/>
          <w:iCs/>
        </w:rPr>
        <w:t xml:space="preserve">O průběhu </w:t>
      </w:r>
      <w:bookmarkEnd w:id="37"/>
      <w:r w:rsidRPr="00CA35AC">
        <w:rPr>
          <w:bCs/>
          <w:iCs/>
        </w:rPr>
        <w:t>předávacího řízení pořídí Objednatel zápis (dále také „Protokol o předání a převzetí Díla“). Povinným obsahem Protokolu o předání a převzetí Díla jsou:</w:t>
      </w:r>
    </w:p>
    <w:p w14:paraId="3E072F52"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identifikační údaje o Zhotoviteli a Objednateli;</w:t>
      </w:r>
    </w:p>
    <w:p w14:paraId="34AF27A5"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stručný popis Díla, které je předmětem předání a převzetí;</w:t>
      </w:r>
    </w:p>
    <w:p w14:paraId="3E90AA07"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dohoda o způsobu a termínu vyklizení Staveniště;</w:t>
      </w:r>
    </w:p>
    <w:p w14:paraId="4ED79427"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termín, od kterého počíná běžet záruční lhůta;</w:t>
      </w:r>
    </w:p>
    <w:p w14:paraId="3F5B6C31"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seznam předaných dokladů;</w:t>
      </w:r>
    </w:p>
    <w:p w14:paraId="31526D57"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zhodnocení jakosti Díla nebo jeho části;</w:t>
      </w:r>
    </w:p>
    <w:p w14:paraId="42397EC4"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prohlášení Objednatele, zda Dílo přejímá nebo nepřejímá;</w:t>
      </w:r>
    </w:p>
    <w:p w14:paraId="32C10F14"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seznam (soupis) zjištěných vad a nedodělků;</w:t>
      </w:r>
    </w:p>
    <w:p w14:paraId="336C3EFE"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dohodu o způsobu a termínech jejich odstranění, popřípadě o jiném způsobu narovnání.</w:t>
      </w:r>
    </w:p>
    <w:p w14:paraId="5AB9701C" w14:textId="77777777" w:rsidR="00A759C9" w:rsidRPr="00CA35AC" w:rsidRDefault="00A759C9" w:rsidP="00A759C9">
      <w:pPr>
        <w:pStyle w:val="Odstavecseseznamem"/>
        <w:widowControl w:val="0"/>
        <w:numPr>
          <w:ilvl w:val="1"/>
          <w:numId w:val="18"/>
        </w:numPr>
        <w:tabs>
          <w:tab w:val="left" w:pos="993"/>
        </w:tabs>
        <w:autoSpaceDE w:val="0"/>
        <w:autoSpaceDN w:val="0"/>
        <w:adjustRightInd w:val="0"/>
        <w:spacing w:after="240" w:line="276" w:lineRule="auto"/>
        <w:jc w:val="both"/>
      </w:pPr>
      <w:r w:rsidRPr="00CA35AC">
        <w:t>Objednatel je povinen k předávacímu řízení přizvat osobu vykonávající technický dozor a autorský dozor.</w:t>
      </w:r>
    </w:p>
    <w:p w14:paraId="170EDA36" w14:textId="77777777" w:rsidR="00A759C9" w:rsidRPr="00CA35AC" w:rsidRDefault="00A759C9" w:rsidP="00A759C9">
      <w:pPr>
        <w:pStyle w:val="Odstavecseseznamem"/>
        <w:widowControl w:val="0"/>
        <w:numPr>
          <w:ilvl w:val="1"/>
          <w:numId w:val="18"/>
        </w:numPr>
        <w:tabs>
          <w:tab w:val="left" w:pos="993"/>
        </w:tabs>
        <w:autoSpaceDE w:val="0"/>
        <w:autoSpaceDN w:val="0"/>
        <w:adjustRightInd w:val="0"/>
        <w:spacing w:after="240" w:line="276" w:lineRule="auto"/>
        <w:jc w:val="both"/>
        <w:rPr>
          <w:bCs/>
          <w:iCs/>
        </w:rPr>
      </w:pPr>
      <w:bookmarkStart w:id="38" w:name="_Toc373753588"/>
      <w:r w:rsidRPr="00CA35AC">
        <w:rPr>
          <w:bCs/>
          <w:iCs/>
        </w:rPr>
        <w:t xml:space="preserve">Objednatel </w:t>
      </w:r>
      <w:bookmarkEnd w:id="38"/>
      <w:r w:rsidRPr="00CA35AC">
        <w:rPr>
          <w:bCs/>
          <w:iCs/>
        </w:rPr>
        <w:t>je oprávněn převzít i dílo, které vykazuje ojedinělé drobné vady a nedodělky, jež samy o sobě, ani ve spojení s jinými nebrání řádnému užívání díla. O odstranění vad a nedodělků, v průběhu nebo po uplynutí přiměřené lhůty k jejich odstranění, pořídí Objednatel zápis (dále také „Protokol o odstranění vad a nedodělků“).</w:t>
      </w:r>
    </w:p>
    <w:p w14:paraId="3838037F" w14:textId="77777777" w:rsidR="00FE204C" w:rsidRPr="00CA35AC" w:rsidRDefault="00FE204C" w:rsidP="00A759C9">
      <w:pPr>
        <w:pStyle w:val="Odstavecseseznamem"/>
        <w:spacing w:line="276" w:lineRule="auto"/>
        <w:rPr>
          <w:bCs/>
          <w:iCs/>
        </w:rPr>
      </w:pPr>
    </w:p>
    <w:p w14:paraId="3F4A142B"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 xml:space="preserve">XV. </w:t>
      </w:r>
    </w:p>
    <w:p w14:paraId="17F48160"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 xml:space="preserve">Odpovědnost za vady díla </w:t>
      </w:r>
    </w:p>
    <w:p w14:paraId="1A140BDB" w14:textId="77777777" w:rsidR="00A759C9" w:rsidRPr="00CA35AC" w:rsidRDefault="00A759C9" w:rsidP="00A759C9">
      <w:pPr>
        <w:widowControl w:val="0"/>
        <w:tabs>
          <w:tab w:val="left" w:pos="993"/>
        </w:tabs>
        <w:autoSpaceDE w:val="0"/>
        <w:autoSpaceDN w:val="0"/>
        <w:adjustRightInd w:val="0"/>
        <w:spacing w:line="276" w:lineRule="auto"/>
        <w:jc w:val="center"/>
        <w:rPr>
          <w:b/>
        </w:rPr>
      </w:pPr>
    </w:p>
    <w:p w14:paraId="0E178B15" w14:textId="77777777" w:rsidR="00A759C9" w:rsidRPr="00CA35AC" w:rsidRDefault="00A759C9" w:rsidP="00A759C9">
      <w:pPr>
        <w:pStyle w:val="Odstavecseseznamem"/>
        <w:widowControl w:val="0"/>
        <w:numPr>
          <w:ilvl w:val="2"/>
          <w:numId w:val="20"/>
        </w:numPr>
        <w:tabs>
          <w:tab w:val="clear" w:pos="720"/>
        </w:tabs>
        <w:autoSpaceDE w:val="0"/>
        <w:autoSpaceDN w:val="0"/>
        <w:adjustRightInd w:val="0"/>
        <w:spacing w:after="240" w:line="276" w:lineRule="auto"/>
        <w:ind w:left="567" w:hanging="567"/>
        <w:jc w:val="both"/>
        <w:rPr>
          <w:bCs/>
        </w:rPr>
      </w:pPr>
      <w:r w:rsidRPr="00CA35AC">
        <w:rPr>
          <w:bCs/>
        </w:rPr>
        <w:t>Zhotovitel odpovídá za vady, jež má dílo v době jeho předání a převzetí a dále odpovídá za vady Díla zjištěné po celou dobu záruční lhůty (záruka za jakost Díla).</w:t>
      </w:r>
    </w:p>
    <w:p w14:paraId="383F52C9" w14:textId="77777777" w:rsidR="00A759C9" w:rsidRPr="00CA35AC" w:rsidRDefault="00A759C9" w:rsidP="00A759C9">
      <w:pPr>
        <w:widowControl w:val="0"/>
        <w:numPr>
          <w:ilvl w:val="2"/>
          <w:numId w:val="20"/>
        </w:numPr>
        <w:tabs>
          <w:tab w:val="clear" w:pos="720"/>
        </w:tabs>
        <w:autoSpaceDE w:val="0"/>
        <w:autoSpaceDN w:val="0"/>
        <w:adjustRightInd w:val="0"/>
        <w:spacing w:after="240" w:line="276" w:lineRule="auto"/>
        <w:ind w:left="567" w:hanging="567"/>
        <w:jc w:val="both"/>
        <w:rPr>
          <w:bCs/>
        </w:rPr>
      </w:pPr>
      <w:r w:rsidRPr="00CA35AC">
        <w:rPr>
          <w:bCs/>
        </w:rPr>
        <w:t>Poskytnutím záruky za jakost díla zhotovitel přejímá závazek, že dílo bude v průběhu záruční lhůty odpovídat výsledku určenému v této smlouvě, a že nedojde ke zhoršení parametrů, standardů a jakosti stanovených závaznými podklady pro provedení díla.</w:t>
      </w:r>
    </w:p>
    <w:p w14:paraId="7057BEA9" w14:textId="77777777" w:rsidR="00A759C9" w:rsidRPr="00CA35AC" w:rsidRDefault="00A759C9" w:rsidP="00A759C9">
      <w:pPr>
        <w:widowControl w:val="0"/>
        <w:numPr>
          <w:ilvl w:val="2"/>
          <w:numId w:val="20"/>
        </w:numPr>
        <w:tabs>
          <w:tab w:val="clear" w:pos="720"/>
        </w:tabs>
        <w:autoSpaceDE w:val="0"/>
        <w:autoSpaceDN w:val="0"/>
        <w:adjustRightInd w:val="0"/>
        <w:spacing w:after="240" w:line="276" w:lineRule="auto"/>
        <w:ind w:left="567" w:hanging="567"/>
        <w:jc w:val="both"/>
      </w:pPr>
      <w:r w:rsidRPr="00CA35AC">
        <w:rPr>
          <w:bCs/>
        </w:rPr>
        <w:t>V případě, že se v záruční lhůtě vyskytne vada díla, má objednatel právo na její bezplatné odstranění.</w:t>
      </w:r>
    </w:p>
    <w:p w14:paraId="713A4AD5" w14:textId="77777777" w:rsidR="00A759C9" w:rsidRPr="00CA35AC" w:rsidRDefault="00A759C9" w:rsidP="00A759C9">
      <w:pPr>
        <w:widowControl w:val="0"/>
        <w:numPr>
          <w:ilvl w:val="2"/>
          <w:numId w:val="20"/>
        </w:numPr>
        <w:tabs>
          <w:tab w:val="clear" w:pos="720"/>
        </w:tabs>
        <w:autoSpaceDE w:val="0"/>
        <w:autoSpaceDN w:val="0"/>
        <w:adjustRightInd w:val="0"/>
        <w:spacing w:after="240" w:line="276" w:lineRule="auto"/>
        <w:ind w:left="567" w:hanging="567"/>
        <w:jc w:val="both"/>
        <w:rPr>
          <w:bCs/>
        </w:rPr>
      </w:pPr>
      <w:r w:rsidRPr="00CA35AC">
        <w:rPr>
          <w:bCs/>
        </w:rPr>
        <w:t>Nároky z vad díla se nedotýkají práv objednatele na náhradu škody vzniklé objednateli v důsledku vady ani na smluvní pokutu vážící se na porušení povinnosti, jež vedlo ke vzniku vady.</w:t>
      </w:r>
    </w:p>
    <w:p w14:paraId="6455CDE1" w14:textId="77777777" w:rsidR="00A759C9" w:rsidRPr="00CA35AC" w:rsidRDefault="00A759C9" w:rsidP="00A759C9">
      <w:pPr>
        <w:widowControl w:val="0"/>
        <w:numPr>
          <w:ilvl w:val="2"/>
          <w:numId w:val="20"/>
        </w:numPr>
        <w:tabs>
          <w:tab w:val="clear" w:pos="720"/>
          <w:tab w:val="num" w:pos="567"/>
        </w:tabs>
        <w:autoSpaceDE w:val="0"/>
        <w:autoSpaceDN w:val="0"/>
        <w:adjustRightInd w:val="0"/>
        <w:spacing w:after="240" w:line="276" w:lineRule="auto"/>
        <w:ind w:left="567" w:hanging="567"/>
        <w:jc w:val="both"/>
      </w:pPr>
      <w:r w:rsidRPr="00CA35AC">
        <w:rPr>
          <w:bCs/>
        </w:rPr>
        <w:t xml:space="preserve">Záruční lhůta je pro celé dílo sjednána v délce 60 měsíců. </w:t>
      </w:r>
    </w:p>
    <w:p w14:paraId="4AC81E5C" w14:textId="2AAB7F68" w:rsidR="00A759C9" w:rsidRPr="00CA35AC" w:rsidRDefault="00A759C9" w:rsidP="00A759C9">
      <w:pPr>
        <w:pStyle w:val="rove2-slovantext"/>
        <w:numPr>
          <w:ilvl w:val="2"/>
          <w:numId w:val="20"/>
        </w:numPr>
        <w:tabs>
          <w:tab w:val="clear" w:pos="720"/>
          <w:tab w:val="num" w:pos="567"/>
        </w:tabs>
        <w:spacing w:after="240" w:line="276" w:lineRule="auto"/>
        <w:ind w:left="567" w:hanging="567"/>
        <w:rPr>
          <w:rFonts w:ascii="Times New Roman" w:hAnsi="Times New Roman"/>
          <w:bCs/>
          <w:iCs/>
          <w:sz w:val="24"/>
        </w:rPr>
      </w:pPr>
      <w:r w:rsidRPr="00CA35AC">
        <w:rPr>
          <w:rFonts w:ascii="Times New Roman" w:hAnsi="Times New Roman"/>
          <w:bCs/>
          <w:sz w:val="24"/>
        </w:rPr>
        <w:t>Záruční lhůta za jakost díla, za správnou technickou konstrukci, za kvalitu použitých materiálů, a stejně tak i za odborné provedení, které zaručuje správnou funkci díla, p</w:t>
      </w:r>
      <w:r w:rsidRPr="00CA35AC">
        <w:rPr>
          <w:rFonts w:ascii="Times New Roman" w:hAnsi="Times New Roman"/>
          <w:sz w:val="24"/>
        </w:rPr>
        <w:t>očíná běžet dnem oboustranného podpisu Protokolu o předání a převzetí díla</w:t>
      </w:r>
      <w:r w:rsidRPr="00CA35AC">
        <w:rPr>
          <w:rFonts w:ascii="Times New Roman" w:hAnsi="Times New Roman"/>
          <w:bCs/>
          <w:iCs/>
          <w:sz w:val="24"/>
        </w:rPr>
        <w:t xml:space="preserve"> a v případě, že dílo při předání vykazovalo drobné vady a nedodělky, </w:t>
      </w:r>
      <w:r w:rsidR="00BA027D">
        <w:rPr>
          <w:rFonts w:ascii="Times New Roman" w:hAnsi="Times New Roman"/>
          <w:bCs/>
          <w:iCs/>
          <w:sz w:val="24"/>
        </w:rPr>
        <w:t>které</w:t>
      </w:r>
      <w:r w:rsidRPr="00CA35AC">
        <w:rPr>
          <w:rFonts w:ascii="Times New Roman" w:hAnsi="Times New Roman"/>
          <w:bCs/>
          <w:iCs/>
          <w:sz w:val="24"/>
        </w:rPr>
        <w:t xml:space="preserve"> samy o sobě, ani ve spojení s jinými nebrání řádnému užívání díla, pak po podpisu Protokolu o odstranění vad a nedodělků.</w:t>
      </w:r>
    </w:p>
    <w:p w14:paraId="7A417F4B" w14:textId="77777777" w:rsidR="00A759C9" w:rsidRPr="00CA35AC" w:rsidRDefault="00A759C9" w:rsidP="00A759C9">
      <w:pPr>
        <w:widowControl w:val="0"/>
        <w:numPr>
          <w:ilvl w:val="2"/>
          <w:numId w:val="20"/>
        </w:numPr>
        <w:tabs>
          <w:tab w:val="clear" w:pos="720"/>
          <w:tab w:val="num" w:pos="567"/>
        </w:tabs>
        <w:autoSpaceDE w:val="0"/>
        <w:autoSpaceDN w:val="0"/>
        <w:adjustRightInd w:val="0"/>
        <w:spacing w:after="240" w:line="276" w:lineRule="auto"/>
        <w:ind w:left="567" w:hanging="567"/>
        <w:jc w:val="both"/>
      </w:pPr>
      <w:r w:rsidRPr="00CA35AC">
        <w:rPr>
          <w:bCs/>
        </w:rPr>
        <w:lastRenderedPageBreak/>
        <w:t>Záruční lhůta neběží po dobu, po kterou objednatel nemohl předmět díla užívat pro vady díla, za které zhotovitel odpovídá.</w:t>
      </w:r>
    </w:p>
    <w:p w14:paraId="3DBD5236" w14:textId="77777777" w:rsidR="00A759C9" w:rsidRPr="00CA35AC" w:rsidRDefault="00A759C9" w:rsidP="00A759C9">
      <w:pPr>
        <w:widowControl w:val="0"/>
        <w:numPr>
          <w:ilvl w:val="2"/>
          <w:numId w:val="20"/>
        </w:numPr>
        <w:tabs>
          <w:tab w:val="clear" w:pos="720"/>
          <w:tab w:val="num" w:pos="567"/>
        </w:tabs>
        <w:autoSpaceDE w:val="0"/>
        <w:autoSpaceDN w:val="0"/>
        <w:adjustRightInd w:val="0"/>
        <w:spacing w:after="240" w:line="276" w:lineRule="auto"/>
        <w:ind w:left="567" w:hanging="567"/>
        <w:jc w:val="both"/>
      </w:pPr>
      <w:r w:rsidRPr="00CA35AC">
        <w:rPr>
          <w:bCs/>
        </w:rPr>
        <w:t>Pro ty části díla, které byly v důsledku oprávněné reklamace objednatele zhotovitelem opraveny, běží záruční lhůta opětovně od počátku ode dne provedení reklamační opravy, nejdéle však do doby uplynutí dvanácti měsíců od skončení záruky za celé dílo.</w:t>
      </w:r>
    </w:p>
    <w:p w14:paraId="2307C619" w14:textId="77777777" w:rsidR="00A759C9" w:rsidRPr="00CA35AC" w:rsidRDefault="00A759C9" w:rsidP="00A759C9">
      <w:pPr>
        <w:widowControl w:val="0"/>
        <w:numPr>
          <w:ilvl w:val="2"/>
          <w:numId w:val="20"/>
        </w:numPr>
        <w:tabs>
          <w:tab w:val="clear" w:pos="720"/>
          <w:tab w:val="num" w:pos="567"/>
        </w:tabs>
        <w:autoSpaceDE w:val="0"/>
        <w:autoSpaceDN w:val="0"/>
        <w:adjustRightInd w:val="0"/>
        <w:spacing w:after="240" w:line="276" w:lineRule="auto"/>
        <w:ind w:left="567" w:hanging="567"/>
        <w:jc w:val="both"/>
        <w:rPr>
          <w:bCs/>
        </w:rPr>
      </w:pPr>
      <w:r w:rsidRPr="00CA35AC">
        <w:rPr>
          <w:bCs/>
        </w:rPr>
        <w:t>Objednatel je povinen vady stavebních prací písemně reklamovat u zhotovitele bez zbytečného odkladu po jejich zjištění. Nesplnění povinnosti objednatele reklamovat vady ve lhůtě bez zbytečného odkladu, nemá vliv na práva objednatele z odpovědnosti za vady.</w:t>
      </w:r>
    </w:p>
    <w:p w14:paraId="7C4776CF" w14:textId="77777777" w:rsidR="00A759C9" w:rsidRPr="00CA35AC" w:rsidRDefault="00A759C9" w:rsidP="00A759C9">
      <w:pPr>
        <w:widowControl w:val="0"/>
        <w:numPr>
          <w:ilvl w:val="2"/>
          <w:numId w:val="20"/>
        </w:numPr>
        <w:tabs>
          <w:tab w:val="clear" w:pos="720"/>
          <w:tab w:val="num" w:pos="567"/>
        </w:tabs>
        <w:autoSpaceDE w:val="0"/>
        <w:autoSpaceDN w:val="0"/>
        <w:adjustRightInd w:val="0"/>
        <w:spacing w:after="240" w:line="276" w:lineRule="auto"/>
        <w:ind w:left="567" w:hanging="567"/>
        <w:jc w:val="both"/>
        <w:rPr>
          <w:bCs/>
        </w:rPr>
      </w:pPr>
      <w:r w:rsidRPr="00CA35AC">
        <w:rPr>
          <w:bCs/>
        </w:rPr>
        <w:t>V reklamaci (reklamačním protokolu) musí být vady popsány nebo musí být uvedeno, jak se projevují. Dále v reklamaci objednatel uvede, jakým způsobem požaduje sjednat nápravu, ev. schválí návrh zhotovitele.</w:t>
      </w:r>
    </w:p>
    <w:p w14:paraId="5CA5D936" w14:textId="77777777" w:rsidR="00A759C9" w:rsidRPr="00CA35AC" w:rsidRDefault="00A759C9" w:rsidP="00A759C9">
      <w:pPr>
        <w:widowControl w:val="0"/>
        <w:numPr>
          <w:ilvl w:val="2"/>
          <w:numId w:val="20"/>
        </w:numPr>
        <w:tabs>
          <w:tab w:val="clear" w:pos="720"/>
          <w:tab w:val="num" w:pos="567"/>
        </w:tabs>
        <w:autoSpaceDE w:val="0"/>
        <w:autoSpaceDN w:val="0"/>
        <w:adjustRightInd w:val="0"/>
        <w:spacing w:after="240" w:line="276" w:lineRule="auto"/>
        <w:ind w:left="567" w:hanging="567"/>
        <w:jc w:val="both"/>
        <w:rPr>
          <w:bCs/>
        </w:rPr>
      </w:pPr>
      <w:r w:rsidRPr="00CA35AC">
        <w:rPr>
          <w:bCs/>
        </w:rPr>
        <w:t>Objednatel je oprávněn požadovat buď odstranění vady opravou, je-li vada opravitelná, pokud není, tak odstranění vady dodáním náhradního plnění anebo přiměřenou slevou z ceny za dílo. Uplatní-li objednatel nárok na slevu z ceny za dílo, je oprávněn požadovat rovněž náhradu skutečné škody a zisku ušlého v důsledku nedostatku vlastnosti díla či jeho části, na něž se sleva vztahuje.</w:t>
      </w:r>
    </w:p>
    <w:p w14:paraId="618AC9C0" w14:textId="77777777" w:rsidR="00A759C9" w:rsidRPr="00CA35AC" w:rsidRDefault="00A759C9" w:rsidP="00A759C9">
      <w:pPr>
        <w:widowControl w:val="0"/>
        <w:numPr>
          <w:ilvl w:val="2"/>
          <w:numId w:val="20"/>
        </w:numPr>
        <w:tabs>
          <w:tab w:val="clear" w:pos="720"/>
          <w:tab w:val="num" w:pos="567"/>
        </w:tabs>
        <w:autoSpaceDE w:val="0"/>
        <w:autoSpaceDN w:val="0"/>
        <w:adjustRightInd w:val="0"/>
        <w:spacing w:line="276" w:lineRule="auto"/>
        <w:ind w:left="567" w:hanging="567"/>
        <w:jc w:val="both"/>
        <w:rPr>
          <w:bCs/>
        </w:rPr>
      </w:pPr>
      <w:r w:rsidRPr="00CA35AC">
        <w:rPr>
          <w:bCs/>
        </w:rPr>
        <w:t>Lhůtu pro odstranění reklamovaných vad díla sjednají obě smluvní strany podle povahy a rozsahu reklamované vady Díla. Nedojde-li mezi oběma Smluvními stranami k dohodě o termínu odstranění reklamované vady díla, platí, že zhotovitel je povinen odstranit reklamované vady díla ve lhůtě:</w:t>
      </w:r>
    </w:p>
    <w:p w14:paraId="246AC27D" w14:textId="77777777" w:rsidR="00A759C9" w:rsidRPr="00CA35AC" w:rsidRDefault="00A759C9" w:rsidP="00A759C9">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rPr>
      </w:pPr>
      <w:bookmarkStart w:id="39" w:name="_Ref376708113"/>
      <w:r w:rsidRPr="00CA35AC">
        <w:rPr>
          <w:bCs/>
        </w:rPr>
        <w:t>pěti pracovních dnů od oznámení vady díla u vad bránících řádnému užívání díla,</w:t>
      </w:r>
      <w:bookmarkEnd w:id="39"/>
    </w:p>
    <w:p w14:paraId="2EB3F2ED" w14:textId="77777777" w:rsidR="00A759C9" w:rsidRPr="00CA35AC" w:rsidRDefault="00A759C9" w:rsidP="00A759C9">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rPr>
      </w:pPr>
      <w:bookmarkStart w:id="40" w:name="_Ref376708171"/>
      <w:r w:rsidRPr="00CA35AC">
        <w:rPr>
          <w:bCs/>
        </w:rPr>
        <w:t>deset pracovních dnů od oznámení vady díla u vad nebránících řádnému užívání díla,</w:t>
      </w:r>
      <w:bookmarkEnd w:id="40"/>
    </w:p>
    <w:p w14:paraId="487B4CCF" w14:textId="77777777" w:rsidR="00A759C9" w:rsidRPr="00CA35AC" w:rsidRDefault="00A759C9" w:rsidP="00A759C9">
      <w:pPr>
        <w:widowControl w:val="0"/>
        <w:numPr>
          <w:ilvl w:val="3"/>
          <w:numId w:val="19"/>
        </w:numPr>
        <w:tabs>
          <w:tab w:val="clear" w:pos="2487"/>
          <w:tab w:val="num" w:pos="993"/>
          <w:tab w:val="num" w:pos="1276"/>
        </w:tabs>
        <w:autoSpaceDE w:val="0"/>
        <w:autoSpaceDN w:val="0"/>
        <w:adjustRightInd w:val="0"/>
        <w:spacing w:after="240" w:line="276" w:lineRule="auto"/>
        <w:ind w:left="567" w:firstLine="0"/>
        <w:jc w:val="both"/>
        <w:rPr>
          <w:bCs/>
        </w:rPr>
      </w:pPr>
      <w:bookmarkStart w:id="41" w:name="_Ref376708203"/>
      <w:r w:rsidRPr="00CA35AC">
        <w:rPr>
          <w:bCs/>
        </w:rPr>
        <w:t>patnáct pracovních dnů od oznámení vady díla u drobných vad díla.</w:t>
      </w:r>
      <w:bookmarkEnd w:id="41"/>
    </w:p>
    <w:p w14:paraId="3D3E6B74" w14:textId="77777777" w:rsidR="00A759C9" w:rsidRPr="00CA35AC" w:rsidRDefault="00A759C9" w:rsidP="00A759C9">
      <w:pPr>
        <w:widowControl w:val="0"/>
        <w:numPr>
          <w:ilvl w:val="2"/>
          <w:numId w:val="20"/>
        </w:numPr>
        <w:tabs>
          <w:tab w:val="clear" w:pos="720"/>
          <w:tab w:val="num" w:pos="567"/>
        </w:tabs>
        <w:autoSpaceDE w:val="0"/>
        <w:autoSpaceDN w:val="0"/>
        <w:adjustRightInd w:val="0"/>
        <w:spacing w:after="240" w:line="276" w:lineRule="auto"/>
        <w:ind w:left="567" w:hanging="567"/>
        <w:jc w:val="both"/>
      </w:pPr>
      <w:r w:rsidRPr="00CA35AC">
        <w:rPr>
          <w:bCs/>
        </w:rPr>
        <w:t>Zhotovitel je povinen ve stanovené lhůtě odstranit vady díla i v případě, kdy podle jeho názoru za vady díla neodpovídá.</w:t>
      </w:r>
    </w:p>
    <w:p w14:paraId="71F98077" w14:textId="77777777" w:rsidR="00A759C9" w:rsidRPr="00CA35AC" w:rsidRDefault="00A759C9" w:rsidP="00A759C9">
      <w:pPr>
        <w:widowControl w:val="0"/>
        <w:tabs>
          <w:tab w:val="left" w:pos="993"/>
        </w:tabs>
        <w:autoSpaceDE w:val="0"/>
        <w:autoSpaceDN w:val="0"/>
        <w:adjustRightInd w:val="0"/>
        <w:spacing w:line="276" w:lineRule="auto"/>
        <w:jc w:val="center"/>
        <w:rPr>
          <w:b/>
        </w:rPr>
      </w:pPr>
    </w:p>
    <w:p w14:paraId="0BC248A0"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XVI.</w:t>
      </w:r>
    </w:p>
    <w:p w14:paraId="3768CB1D" w14:textId="77777777" w:rsidR="00A759C9" w:rsidRPr="00CA35AC" w:rsidRDefault="00A759C9" w:rsidP="00A759C9">
      <w:pPr>
        <w:widowControl w:val="0"/>
        <w:tabs>
          <w:tab w:val="left" w:pos="993"/>
        </w:tabs>
        <w:autoSpaceDE w:val="0"/>
        <w:autoSpaceDN w:val="0"/>
        <w:adjustRightInd w:val="0"/>
        <w:spacing w:line="276" w:lineRule="auto"/>
        <w:jc w:val="center"/>
        <w:rPr>
          <w:b/>
          <w:bCs/>
        </w:rPr>
      </w:pPr>
      <w:bookmarkStart w:id="42" w:name="_Ref366500477"/>
      <w:bookmarkStart w:id="43" w:name="_Toc372551601"/>
      <w:bookmarkStart w:id="44" w:name="_Toc373753599"/>
      <w:bookmarkStart w:id="45" w:name="_Toc376779534"/>
      <w:r w:rsidRPr="00CA35AC">
        <w:rPr>
          <w:b/>
          <w:bCs/>
        </w:rPr>
        <w:t>Smluvní pokuty</w:t>
      </w:r>
      <w:bookmarkEnd w:id="42"/>
      <w:bookmarkEnd w:id="43"/>
      <w:bookmarkEnd w:id="44"/>
      <w:bookmarkEnd w:id="45"/>
      <w:r w:rsidRPr="00CA35AC">
        <w:rPr>
          <w:b/>
          <w:bCs/>
        </w:rPr>
        <w:t xml:space="preserve"> a úrok z prodlení</w:t>
      </w:r>
    </w:p>
    <w:p w14:paraId="4A44D8B9" w14:textId="77777777" w:rsidR="00A759C9" w:rsidRPr="00CA35AC" w:rsidRDefault="00A759C9" w:rsidP="00A759C9">
      <w:pPr>
        <w:widowControl w:val="0"/>
        <w:tabs>
          <w:tab w:val="left" w:pos="993"/>
        </w:tabs>
        <w:autoSpaceDE w:val="0"/>
        <w:autoSpaceDN w:val="0"/>
        <w:adjustRightInd w:val="0"/>
        <w:spacing w:line="276" w:lineRule="auto"/>
        <w:jc w:val="center"/>
        <w:rPr>
          <w:b/>
          <w:bCs/>
        </w:rPr>
      </w:pPr>
    </w:p>
    <w:p w14:paraId="4E3B0C18" w14:textId="36C710CB" w:rsidR="00A759C9" w:rsidRPr="00CA35AC" w:rsidRDefault="00A759C9" w:rsidP="00C1027D">
      <w:pPr>
        <w:widowControl w:val="0"/>
        <w:numPr>
          <w:ilvl w:val="1"/>
          <w:numId w:val="26"/>
        </w:numPr>
        <w:tabs>
          <w:tab w:val="left" w:pos="993"/>
        </w:tabs>
        <w:autoSpaceDE w:val="0"/>
        <w:autoSpaceDN w:val="0"/>
        <w:adjustRightInd w:val="0"/>
        <w:spacing w:after="120" w:line="276" w:lineRule="auto"/>
        <w:jc w:val="both"/>
      </w:pPr>
      <w:r w:rsidRPr="00CA35AC">
        <w:rPr>
          <w:bCs/>
          <w:iCs/>
        </w:rPr>
        <w:t xml:space="preserve">Bude-li </w:t>
      </w:r>
      <w:r w:rsidRPr="00C1027D">
        <w:rPr>
          <w:bCs/>
        </w:rPr>
        <w:t>Zhotovitel</w:t>
      </w:r>
      <w:r w:rsidRPr="00CA35AC">
        <w:rPr>
          <w:bCs/>
          <w:iCs/>
        </w:rPr>
        <w:t xml:space="preserve"> v prodlení se splněním termínu dokončení díla sjednaného touto smlouvou, </w:t>
      </w:r>
      <w:r w:rsidRPr="00CA35AC">
        <w:rPr>
          <w:bCs/>
        </w:rPr>
        <w:t>je objednatel oprávněn uplatnit vůči zhotoviteli nárok na smluvní pokutu ve výši</w:t>
      </w:r>
      <w:r w:rsidRPr="00CA35AC">
        <w:rPr>
          <w:bCs/>
          <w:iCs/>
        </w:rPr>
        <w:t xml:space="preserve"> </w:t>
      </w:r>
      <w:r w:rsidRPr="00CA35AC">
        <w:rPr>
          <w:bCs/>
        </w:rPr>
        <w:t xml:space="preserve">0,2 % z celkové ceny </w:t>
      </w:r>
      <w:r w:rsidR="00FE204C">
        <w:rPr>
          <w:bCs/>
        </w:rPr>
        <w:t xml:space="preserve">bez DPH </w:t>
      </w:r>
      <w:r w:rsidRPr="00CA35AC">
        <w:rPr>
          <w:bCs/>
        </w:rPr>
        <w:t>díla za každý započatý den prodlení.</w:t>
      </w:r>
    </w:p>
    <w:p w14:paraId="4A4BDB38" w14:textId="1D3F95B6" w:rsidR="00A759C9" w:rsidRPr="00CA35AC" w:rsidRDefault="00A759C9" w:rsidP="00A759C9">
      <w:pPr>
        <w:widowControl w:val="0"/>
        <w:numPr>
          <w:ilvl w:val="1"/>
          <w:numId w:val="26"/>
        </w:numPr>
        <w:tabs>
          <w:tab w:val="left" w:pos="993"/>
        </w:tabs>
        <w:autoSpaceDE w:val="0"/>
        <w:autoSpaceDN w:val="0"/>
        <w:adjustRightInd w:val="0"/>
        <w:spacing w:after="120" w:line="276" w:lineRule="auto"/>
        <w:jc w:val="both"/>
        <w:rPr>
          <w:bCs/>
        </w:rPr>
      </w:pPr>
      <w:r w:rsidRPr="00CA35AC">
        <w:rPr>
          <w:bCs/>
        </w:rPr>
        <w:t>Pokud zhotovitel nepředloží kteroukoliv pojistnou smlouvu dle článku XIII. této smlouvy při předání staveniště objednateli, je objednatel oprávněn uplatnit vůči zhotoviteli nárok na smluvní pokutu v</w:t>
      </w:r>
      <w:r w:rsidR="00E16A9A">
        <w:rPr>
          <w:bCs/>
        </w:rPr>
        <w:t> paušální výši</w:t>
      </w:r>
      <w:r w:rsidRPr="00CA35AC">
        <w:rPr>
          <w:bCs/>
        </w:rPr>
        <w:t xml:space="preserve"> </w:t>
      </w:r>
      <w:r w:rsidR="00E16A9A">
        <w:rPr>
          <w:bCs/>
        </w:rPr>
        <w:t>5</w:t>
      </w:r>
      <w:r w:rsidRPr="00CA35AC">
        <w:rPr>
          <w:bCs/>
        </w:rPr>
        <w:t xml:space="preserve">.000,-Kč za každý </w:t>
      </w:r>
      <w:r w:rsidR="00E16A9A">
        <w:rPr>
          <w:bCs/>
        </w:rPr>
        <w:t>takový případ</w:t>
      </w:r>
      <w:r w:rsidRPr="00CA35AC">
        <w:rPr>
          <w:bCs/>
        </w:rPr>
        <w:t xml:space="preserve">. </w:t>
      </w:r>
    </w:p>
    <w:p w14:paraId="5B25DFC3" w14:textId="77777777" w:rsidR="00A759C9" w:rsidRPr="00CA35AC" w:rsidRDefault="00A759C9" w:rsidP="00A759C9">
      <w:pPr>
        <w:widowControl w:val="0"/>
        <w:numPr>
          <w:ilvl w:val="1"/>
          <w:numId w:val="26"/>
        </w:numPr>
        <w:tabs>
          <w:tab w:val="left" w:pos="993"/>
        </w:tabs>
        <w:autoSpaceDE w:val="0"/>
        <w:autoSpaceDN w:val="0"/>
        <w:adjustRightInd w:val="0"/>
        <w:spacing w:after="120" w:line="276" w:lineRule="auto"/>
        <w:jc w:val="both"/>
        <w:rPr>
          <w:bCs/>
        </w:rPr>
      </w:pPr>
      <w:r w:rsidRPr="00CA35AC">
        <w:rPr>
          <w:bCs/>
        </w:rPr>
        <w:t xml:space="preserve">Pokud kterákoliv pojistná smlouva dle článku XIII. této smlouvy v době trvání smlouvy pozbude platnosti či účinnosti, je objednatel oprávněn uplatnit vůči zhotoviteli nárok na smluvní pokutu ve výši 1.000,- Kč, a to za každý den neplatnosti nebo neúčinnosti pojistné smlouvy. </w:t>
      </w:r>
    </w:p>
    <w:p w14:paraId="570635AC" w14:textId="611D2DF4" w:rsidR="00A759C9" w:rsidRPr="00CA35AC" w:rsidRDefault="00A759C9" w:rsidP="00A759C9">
      <w:pPr>
        <w:widowControl w:val="0"/>
        <w:numPr>
          <w:ilvl w:val="1"/>
          <w:numId w:val="26"/>
        </w:numPr>
        <w:tabs>
          <w:tab w:val="left" w:pos="993"/>
        </w:tabs>
        <w:autoSpaceDE w:val="0"/>
        <w:autoSpaceDN w:val="0"/>
        <w:adjustRightInd w:val="0"/>
        <w:spacing w:after="120" w:line="276" w:lineRule="auto"/>
        <w:jc w:val="both"/>
        <w:rPr>
          <w:bCs/>
        </w:rPr>
      </w:pPr>
      <w:r w:rsidRPr="00CA35AC">
        <w:rPr>
          <w:bCs/>
        </w:rPr>
        <w:t xml:space="preserve">Pokud zhotovitel nedodrží povinnosti dle článku XI. této smlouvy, je objednatel oprávněn uplatnil </w:t>
      </w:r>
      <w:r w:rsidRPr="00CA35AC">
        <w:rPr>
          <w:bCs/>
        </w:rPr>
        <w:lastRenderedPageBreak/>
        <w:t>vůči zhotoviteli nárok na smluvní pokutu ve výši 5.000,-Kč.</w:t>
      </w:r>
    </w:p>
    <w:p w14:paraId="2445EEAA" w14:textId="6A02B055" w:rsidR="00A759C9" w:rsidRPr="00CA35AC" w:rsidRDefault="00A759C9" w:rsidP="00A759C9">
      <w:pPr>
        <w:widowControl w:val="0"/>
        <w:numPr>
          <w:ilvl w:val="1"/>
          <w:numId w:val="26"/>
        </w:numPr>
        <w:tabs>
          <w:tab w:val="left" w:pos="993"/>
        </w:tabs>
        <w:autoSpaceDE w:val="0"/>
        <w:autoSpaceDN w:val="0"/>
        <w:adjustRightInd w:val="0"/>
        <w:spacing w:after="120" w:line="276" w:lineRule="auto"/>
        <w:jc w:val="both"/>
        <w:rPr>
          <w:bCs/>
        </w:rPr>
      </w:pPr>
      <w:r w:rsidRPr="00CA35AC">
        <w:rPr>
          <w:bCs/>
        </w:rPr>
        <w:t xml:space="preserve">Pokud zhotovitel nevyklidí Staveniště ve lhůtě do </w:t>
      </w:r>
      <w:r w:rsidR="00E41D73">
        <w:rPr>
          <w:bCs/>
        </w:rPr>
        <w:t>7</w:t>
      </w:r>
      <w:r w:rsidRPr="00CA35AC">
        <w:rPr>
          <w:bCs/>
        </w:rPr>
        <w:t xml:space="preserve"> dnů od termínu předání a převzetí díla, případně v jiném sjednaném a objednatelem schváleném termínu, je objednatel oprávněn uplatnit vůči zhotoviteli nárok na smluvní pokutu ve výši 1.000,- Kč za každý i započatý den prodlení.</w:t>
      </w:r>
    </w:p>
    <w:p w14:paraId="50EF5E94" w14:textId="77777777" w:rsidR="00A759C9" w:rsidRPr="00CA35AC" w:rsidRDefault="00A759C9" w:rsidP="00A759C9">
      <w:pPr>
        <w:widowControl w:val="0"/>
        <w:numPr>
          <w:ilvl w:val="1"/>
          <w:numId w:val="26"/>
        </w:numPr>
        <w:tabs>
          <w:tab w:val="left" w:pos="993"/>
        </w:tabs>
        <w:autoSpaceDE w:val="0"/>
        <w:autoSpaceDN w:val="0"/>
        <w:adjustRightInd w:val="0"/>
        <w:spacing w:after="240" w:line="276" w:lineRule="auto"/>
        <w:jc w:val="both"/>
      </w:pPr>
      <w:r w:rsidRPr="00CA35AC">
        <w:rPr>
          <w:bCs/>
        </w:rPr>
        <w:t>Pokud zhotovitel neodstraní vady a nedodělky uvedené v Protokolu o předání a převzetí díla ve sjednaném  termínu, je objednatel oprávněn uplatnit vůči zhotoviteli nárok na smluvní pokutu ve výši 3.000,- Kč za každou vadu či nedodělek, u nichž je v prodlení, a za každý den prodlení</w:t>
      </w:r>
      <w:r w:rsidRPr="00CA35AC">
        <w:t xml:space="preserve">. V případě, že se jedná o vadu, která brání řádnému užívání díla, případně hrozí nebezpečí škody velkého rozsahu </w:t>
      </w:r>
      <w:r w:rsidRPr="00CA35AC">
        <w:rPr>
          <w:bCs/>
        </w:rPr>
        <w:t>je objednatel oprávněn uplatnit vůči zhotoviteli nárok na smluvní pokutu ve výši 5.000,- Kč za každou vadu či nedodělek.</w:t>
      </w:r>
    </w:p>
    <w:p w14:paraId="0A0C3E51" w14:textId="77777777" w:rsidR="00A759C9" w:rsidRPr="00CA35AC" w:rsidRDefault="00A759C9" w:rsidP="00A759C9">
      <w:pPr>
        <w:widowControl w:val="0"/>
        <w:numPr>
          <w:ilvl w:val="1"/>
          <w:numId w:val="26"/>
        </w:numPr>
        <w:tabs>
          <w:tab w:val="left" w:pos="993"/>
        </w:tabs>
        <w:autoSpaceDE w:val="0"/>
        <w:autoSpaceDN w:val="0"/>
        <w:adjustRightInd w:val="0"/>
        <w:spacing w:after="240" w:line="276" w:lineRule="auto"/>
        <w:jc w:val="both"/>
        <w:rPr>
          <w:bCs/>
        </w:rPr>
      </w:pPr>
      <w:r w:rsidRPr="00CA35AC">
        <w:rPr>
          <w:bCs/>
        </w:rPr>
        <w:t xml:space="preserve">Pokud </w:t>
      </w:r>
      <w:bookmarkStart w:id="46" w:name="_Toc305060955"/>
      <w:bookmarkStart w:id="47" w:name="_Toc305061449"/>
      <w:r w:rsidRPr="00CA35AC">
        <w:rPr>
          <w:bCs/>
        </w:rPr>
        <w:t xml:space="preserve">Zhotovitel neodstraní reklamovanou vadu v termínu, </w:t>
      </w:r>
      <w:bookmarkEnd w:id="46"/>
      <w:bookmarkEnd w:id="47"/>
      <w:r w:rsidRPr="00CA35AC">
        <w:rPr>
          <w:bCs/>
        </w:rPr>
        <w:t xml:space="preserve">je Objednatel oprávněn uplatnit vůči zhotoviteli nárok na smluvní pokutu ve výši 3.000,- Kč za každou vadu, u níž je v prodlení, a to za každý den prodlení. </w:t>
      </w:r>
      <w:r w:rsidRPr="00CA35AC">
        <w:t xml:space="preserve">V případě, že se jedná o vadu, která brání řádnému užívání díla, případně hrozí nebezpečí škody velkého rozsahu </w:t>
      </w:r>
      <w:r w:rsidRPr="00CA35AC">
        <w:rPr>
          <w:bCs/>
        </w:rPr>
        <w:t>je objednatel oprávněn uplatnit vůči Zhotoviteli nárok na smluvní pokutu ve výši 5.000,- Kč za každou vadu či nedodělek.</w:t>
      </w:r>
    </w:p>
    <w:p w14:paraId="12BF6825" w14:textId="77777777" w:rsidR="00A759C9" w:rsidRPr="00CA35AC" w:rsidRDefault="00A759C9" w:rsidP="00A759C9">
      <w:pPr>
        <w:pStyle w:val="Odstavecseseznamem"/>
        <w:widowControl w:val="0"/>
        <w:numPr>
          <w:ilvl w:val="1"/>
          <w:numId w:val="26"/>
        </w:numPr>
        <w:tabs>
          <w:tab w:val="left" w:pos="993"/>
        </w:tabs>
        <w:autoSpaceDE w:val="0"/>
        <w:autoSpaceDN w:val="0"/>
        <w:adjustRightInd w:val="0"/>
        <w:spacing w:after="240" w:line="276" w:lineRule="auto"/>
        <w:jc w:val="both"/>
      </w:pPr>
      <w:r w:rsidRPr="00CA35AC">
        <w:t xml:space="preserve">Pokud bude Objednatel v prodlení s úhradou ceny díla, je Zhotovitel oprávněn požadovat zákonný úrok z prodlení. </w:t>
      </w:r>
    </w:p>
    <w:p w14:paraId="540B0831" w14:textId="77777777" w:rsidR="00A759C9" w:rsidRPr="00CA35AC" w:rsidRDefault="00A759C9" w:rsidP="00A759C9">
      <w:pPr>
        <w:pStyle w:val="Odstavecseseznamem"/>
        <w:widowControl w:val="0"/>
        <w:tabs>
          <w:tab w:val="left" w:pos="993"/>
        </w:tabs>
        <w:autoSpaceDE w:val="0"/>
        <w:autoSpaceDN w:val="0"/>
        <w:adjustRightInd w:val="0"/>
        <w:spacing w:after="240" w:line="276" w:lineRule="auto"/>
        <w:ind w:left="450"/>
        <w:jc w:val="both"/>
      </w:pPr>
    </w:p>
    <w:p w14:paraId="464614D8" w14:textId="77777777" w:rsidR="00A759C9" w:rsidRPr="00CA35AC" w:rsidRDefault="00A759C9" w:rsidP="00A759C9">
      <w:pPr>
        <w:pStyle w:val="Odstavecseseznamem"/>
        <w:widowControl w:val="0"/>
        <w:numPr>
          <w:ilvl w:val="1"/>
          <w:numId w:val="26"/>
        </w:numPr>
        <w:tabs>
          <w:tab w:val="left" w:pos="993"/>
        </w:tabs>
        <w:autoSpaceDE w:val="0"/>
        <w:autoSpaceDN w:val="0"/>
        <w:adjustRightInd w:val="0"/>
        <w:spacing w:after="240" w:line="276" w:lineRule="auto"/>
        <w:jc w:val="both"/>
      </w:pPr>
      <w:r w:rsidRPr="00CA35AC">
        <w:t>Splatnost smluvní pokuty je nejpozději do čtrnácti dnů od dne obdržení jejího uplatnění a vyúčtování.</w:t>
      </w:r>
    </w:p>
    <w:p w14:paraId="099A8288" w14:textId="77777777" w:rsidR="00A759C9" w:rsidRPr="00CA35AC" w:rsidRDefault="00A759C9" w:rsidP="00A759C9">
      <w:pPr>
        <w:pStyle w:val="Odstavecseseznamem"/>
        <w:widowControl w:val="0"/>
        <w:tabs>
          <w:tab w:val="left" w:pos="993"/>
        </w:tabs>
        <w:autoSpaceDE w:val="0"/>
        <w:autoSpaceDN w:val="0"/>
        <w:adjustRightInd w:val="0"/>
        <w:spacing w:after="240" w:line="276" w:lineRule="auto"/>
        <w:ind w:left="450"/>
        <w:jc w:val="both"/>
      </w:pPr>
    </w:p>
    <w:p w14:paraId="078E49A4" w14:textId="77777777" w:rsidR="00A759C9" w:rsidRPr="00CA35AC" w:rsidRDefault="00A759C9" w:rsidP="00A759C9">
      <w:pPr>
        <w:pStyle w:val="Odstavecseseznamem"/>
        <w:widowControl w:val="0"/>
        <w:numPr>
          <w:ilvl w:val="1"/>
          <w:numId w:val="26"/>
        </w:numPr>
        <w:tabs>
          <w:tab w:val="left" w:pos="993"/>
        </w:tabs>
        <w:autoSpaceDE w:val="0"/>
        <w:autoSpaceDN w:val="0"/>
        <w:adjustRightInd w:val="0"/>
        <w:spacing w:after="240" w:line="276" w:lineRule="auto"/>
        <w:jc w:val="both"/>
        <w:rPr>
          <w:bCs/>
        </w:rPr>
      </w:pPr>
      <w:r w:rsidRPr="00CA35AC">
        <w:rPr>
          <w:bCs/>
        </w:rPr>
        <w:t>Zaplacením jakékoli smluvní pokuty dle této Smlouvy není dotčen nárok oprávněné Smluvní strany na náhradu škody způsobené jí porušením povinnosti povinné Smluvní strany, na niž se smluvní pokuta vztahuje, a to i ve výši přesahující smluvní pokutu.</w:t>
      </w:r>
    </w:p>
    <w:p w14:paraId="78ABCED3" w14:textId="77777777" w:rsidR="00A759C9" w:rsidRPr="00CA35AC" w:rsidRDefault="00A759C9" w:rsidP="00A759C9">
      <w:pPr>
        <w:widowControl w:val="0"/>
        <w:tabs>
          <w:tab w:val="left" w:pos="993"/>
        </w:tabs>
        <w:autoSpaceDE w:val="0"/>
        <w:autoSpaceDN w:val="0"/>
        <w:adjustRightInd w:val="0"/>
        <w:spacing w:line="276" w:lineRule="auto"/>
        <w:ind w:left="450"/>
        <w:jc w:val="center"/>
        <w:rPr>
          <w:b/>
          <w:bCs/>
        </w:rPr>
      </w:pPr>
      <w:bookmarkStart w:id="48" w:name="_Toc372551612"/>
      <w:bookmarkStart w:id="49" w:name="_Toc373753615"/>
      <w:bookmarkStart w:id="50" w:name="_Toc376779536"/>
      <w:r w:rsidRPr="00CA35AC">
        <w:rPr>
          <w:b/>
          <w:bCs/>
        </w:rPr>
        <w:t xml:space="preserve">XVII. </w:t>
      </w:r>
    </w:p>
    <w:p w14:paraId="722A61F8" w14:textId="77777777" w:rsidR="00A759C9" w:rsidRPr="00CA35AC" w:rsidRDefault="00A759C9" w:rsidP="00A759C9">
      <w:pPr>
        <w:widowControl w:val="0"/>
        <w:tabs>
          <w:tab w:val="left" w:pos="993"/>
        </w:tabs>
        <w:autoSpaceDE w:val="0"/>
        <w:autoSpaceDN w:val="0"/>
        <w:adjustRightInd w:val="0"/>
        <w:spacing w:line="276" w:lineRule="auto"/>
        <w:ind w:left="450"/>
        <w:jc w:val="center"/>
        <w:rPr>
          <w:b/>
          <w:bCs/>
        </w:rPr>
      </w:pPr>
      <w:r w:rsidRPr="00CA35AC">
        <w:rPr>
          <w:b/>
          <w:bCs/>
        </w:rPr>
        <w:t xml:space="preserve">Oprávněné osoby </w:t>
      </w:r>
    </w:p>
    <w:p w14:paraId="5EFD67E5" w14:textId="77777777" w:rsidR="00A759C9" w:rsidRPr="00CA35AC" w:rsidRDefault="00A759C9" w:rsidP="00A759C9">
      <w:pPr>
        <w:widowControl w:val="0"/>
        <w:tabs>
          <w:tab w:val="left" w:pos="993"/>
        </w:tabs>
        <w:autoSpaceDE w:val="0"/>
        <w:autoSpaceDN w:val="0"/>
        <w:adjustRightInd w:val="0"/>
        <w:spacing w:line="276" w:lineRule="auto"/>
        <w:ind w:left="450"/>
        <w:jc w:val="center"/>
        <w:rPr>
          <w:b/>
          <w:bCs/>
        </w:rPr>
      </w:pPr>
    </w:p>
    <w:p w14:paraId="3A879F52" w14:textId="77777777" w:rsidR="00A759C9" w:rsidRPr="00CA35AC" w:rsidRDefault="00A759C9" w:rsidP="00A759C9">
      <w:pPr>
        <w:pStyle w:val="Odstavecseseznamem"/>
        <w:widowControl w:val="0"/>
        <w:numPr>
          <w:ilvl w:val="2"/>
          <w:numId w:val="26"/>
        </w:numPr>
        <w:tabs>
          <w:tab w:val="left" w:pos="993"/>
        </w:tabs>
        <w:autoSpaceDE w:val="0"/>
        <w:autoSpaceDN w:val="0"/>
        <w:adjustRightInd w:val="0"/>
        <w:spacing w:line="276" w:lineRule="auto"/>
        <w:jc w:val="both"/>
        <w:rPr>
          <w:bCs/>
          <w:iCs/>
        </w:rPr>
      </w:pPr>
      <w:bookmarkStart w:id="51" w:name="_Toc372551613"/>
      <w:bookmarkStart w:id="52" w:name="_Toc373753616"/>
      <w:bookmarkStart w:id="53" w:name="_Ref376457985"/>
      <w:bookmarkEnd w:id="48"/>
      <w:bookmarkEnd w:id="49"/>
      <w:bookmarkEnd w:id="50"/>
      <w:r w:rsidRPr="00CA35AC">
        <w:rPr>
          <w:bCs/>
          <w:iCs/>
        </w:rPr>
        <w:t xml:space="preserve">Jednání mezi </w:t>
      </w:r>
      <w:bookmarkEnd w:id="51"/>
      <w:bookmarkEnd w:id="52"/>
      <w:bookmarkEnd w:id="53"/>
      <w:r w:rsidRPr="00CA35AC">
        <w:rPr>
          <w:bCs/>
          <w:iCs/>
        </w:rPr>
        <w:t>smluvními stranami v rámci této smlouvy budou probíhat prostřednictvím níže uvedených oprávněných osob.</w:t>
      </w:r>
    </w:p>
    <w:p w14:paraId="7FF7F28A" w14:textId="323BEF69" w:rsidR="00A759C9" w:rsidRPr="00CA35AC" w:rsidRDefault="00A759C9" w:rsidP="00A759C9">
      <w:pPr>
        <w:widowControl w:val="0"/>
        <w:tabs>
          <w:tab w:val="left" w:pos="3969"/>
        </w:tabs>
        <w:autoSpaceDE w:val="0"/>
        <w:autoSpaceDN w:val="0"/>
        <w:adjustRightInd w:val="0"/>
        <w:spacing w:line="276" w:lineRule="auto"/>
        <w:ind w:left="709"/>
        <w:rPr>
          <w:bCs/>
        </w:rPr>
      </w:pPr>
      <w:r w:rsidRPr="00CA35AC">
        <w:rPr>
          <w:bCs/>
        </w:rPr>
        <w:t>Oprávněná osoba Objednatele:</w:t>
      </w:r>
      <w:r w:rsidRPr="00CA35AC">
        <w:rPr>
          <w:bCs/>
        </w:rPr>
        <w:tab/>
        <w:t xml:space="preserve">Ing. Ivan Zajíček, vedoucí odboru </w:t>
      </w:r>
      <w:r w:rsidR="0046696C">
        <w:rPr>
          <w:bCs/>
        </w:rPr>
        <w:t>investic</w:t>
      </w:r>
      <w:r w:rsidRPr="00CA35AC">
        <w:t xml:space="preserve"> a rozvoje města</w:t>
      </w:r>
    </w:p>
    <w:p w14:paraId="66208B98" w14:textId="5F570386" w:rsidR="00A759C9" w:rsidRPr="00CA35AC" w:rsidRDefault="00A759C9" w:rsidP="00A759C9">
      <w:pPr>
        <w:widowControl w:val="0"/>
        <w:tabs>
          <w:tab w:val="left" w:pos="3969"/>
        </w:tabs>
        <w:autoSpaceDE w:val="0"/>
        <w:autoSpaceDN w:val="0"/>
        <w:adjustRightInd w:val="0"/>
        <w:spacing w:line="276" w:lineRule="auto"/>
        <w:ind w:left="709"/>
        <w:rPr>
          <w:bCs/>
        </w:rPr>
      </w:pPr>
      <w:r w:rsidRPr="00CA35AC">
        <w:rPr>
          <w:bCs/>
        </w:rPr>
        <w:tab/>
      </w:r>
      <w:r w:rsidR="006F3C71">
        <w:rPr>
          <w:bCs/>
        </w:rPr>
        <w:t>Bronislav Macek</w:t>
      </w:r>
      <w:r w:rsidRPr="00CA35AC">
        <w:rPr>
          <w:bCs/>
        </w:rPr>
        <w:t xml:space="preserve">, referent odboru </w:t>
      </w:r>
      <w:r w:rsidR="0046696C">
        <w:t>investic</w:t>
      </w:r>
      <w:r w:rsidRPr="00CA35AC">
        <w:t xml:space="preserve"> a rozvoje města</w:t>
      </w:r>
    </w:p>
    <w:p w14:paraId="099842FA" w14:textId="77777777" w:rsidR="00A759C9" w:rsidRPr="00CA35AC" w:rsidRDefault="00A759C9" w:rsidP="00A759C9">
      <w:pPr>
        <w:widowControl w:val="0"/>
        <w:autoSpaceDE w:val="0"/>
        <w:autoSpaceDN w:val="0"/>
        <w:adjustRightInd w:val="0"/>
        <w:spacing w:line="276" w:lineRule="auto"/>
        <w:jc w:val="center"/>
      </w:pPr>
    </w:p>
    <w:p w14:paraId="314E34DB" w14:textId="77777777" w:rsidR="00A759C9" w:rsidRPr="00CA35AC" w:rsidRDefault="00A759C9" w:rsidP="00A759C9">
      <w:pPr>
        <w:widowControl w:val="0"/>
        <w:tabs>
          <w:tab w:val="left" w:pos="3969"/>
        </w:tabs>
        <w:autoSpaceDE w:val="0"/>
        <w:autoSpaceDN w:val="0"/>
        <w:adjustRightInd w:val="0"/>
        <w:spacing w:line="276" w:lineRule="auto"/>
        <w:ind w:left="709"/>
        <w:rPr>
          <w:bCs/>
        </w:rPr>
      </w:pPr>
      <w:r w:rsidRPr="00CA35AC">
        <w:rPr>
          <w:bCs/>
        </w:rPr>
        <w:t xml:space="preserve">Oprávněná osoba(y) Zhotovitele: </w:t>
      </w:r>
      <w:r w:rsidRPr="00CA35AC">
        <w:rPr>
          <w:bCs/>
          <w:highlight w:val="yellow"/>
        </w:rPr>
        <w:t>………doplní dodavatel ……...</w:t>
      </w:r>
    </w:p>
    <w:p w14:paraId="00789263" w14:textId="77777777" w:rsidR="00A759C9" w:rsidRPr="00CA35AC" w:rsidRDefault="00A759C9" w:rsidP="00A759C9">
      <w:pPr>
        <w:widowControl w:val="0"/>
        <w:autoSpaceDE w:val="0"/>
        <w:autoSpaceDN w:val="0"/>
        <w:adjustRightInd w:val="0"/>
        <w:spacing w:line="276" w:lineRule="auto"/>
        <w:jc w:val="center"/>
        <w:rPr>
          <w:bCs/>
        </w:rPr>
      </w:pPr>
    </w:p>
    <w:p w14:paraId="2C948DE6" w14:textId="77777777" w:rsidR="00A759C9" w:rsidRPr="00CA35AC" w:rsidRDefault="00A759C9" w:rsidP="00A759C9">
      <w:pPr>
        <w:widowControl w:val="0"/>
        <w:tabs>
          <w:tab w:val="left" w:pos="993"/>
        </w:tabs>
        <w:autoSpaceDE w:val="0"/>
        <w:autoSpaceDN w:val="0"/>
        <w:adjustRightInd w:val="0"/>
        <w:spacing w:line="276" w:lineRule="auto"/>
        <w:jc w:val="center"/>
        <w:rPr>
          <w:b/>
          <w:bCs/>
        </w:rPr>
      </w:pPr>
      <w:r w:rsidRPr="00CA35AC">
        <w:rPr>
          <w:b/>
          <w:bCs/>
        </w:rPr>
        <w:t>XVIII.</w:t>
      </w:r>
    </w:p>
    <w:p w14:paraId="5A14714B" w14:textId="77777777" w:rsidR="00A759C9" w:rsidRPr="00CA35AC" w:rsidRDefault="00A759C9" w:rsidP="00A759C9">
      <w:pPr>
        <w:widowControl w:val="0"/>
        <w:tabs>
          <w:tab w:val="left" w:pos="993"/>
        </w:tabs>
        <w:autoSpaceDE w:val="0"/>
        <w:autoSpaceDN w:val="0"/>
        <w:adjustRightInd w:val="0"/>
        <w:spacing w:line="276" w:lineRule="auto"/>
        <w:jc w:val="center"/>
        <w:rPr>
          <w:b/>
          <w:bCs/>
        </w:rPr>
      </w:pPr>
      <w:bookmarkStart w:id="54" w:name="_Toc376779537"/>
      <w:r w:rsidRPr="00CA35AC">
        <w:rPr>
          <w:b/>
          <w:bCs/>
        </w:rPr>
        <w:t>Ustanovení o vzniku a zániku smlouvy</w:t>
      </w:r>
      <w:bookmarkEnd w:id="54"/>
    </w:p>
    <w:p w14:paraId="5D4B2D30" w14:textId="77777777" w:rsidR="00A759C9" w:rsidRPr="00CA35AC" w:rsidRDefault="00A759C9" w:rsidP="00A759C9">
      <w:pPr>
        <w:widowControl w:val="0"/>
        <w:tabs>
          <w:tab w:val="left" w:pos="993"/>
        </w:tabs>
        <w:autoSpaceDE w:val="0"/>
        <w:autoSpaceDN w:val="0"/>
        <w:adjustRightInd w:val="0"/>
        <w:spacing w:line="276" w:lineRule="auto"/>
        <w:jc w:val="center"/>
        <w:rPr>
          <w:b/>
          <w:bCs/>
        </w:rPr>
      </w:pPr>
    </w:p>
    <w:p w14:paraId="281171FD" w14:textId="14F60F4A" w:rsidR="00A759C9" w:rsidRPr="00CA35AC" w:rsidRDefault="00A759C9" w:rsidP="00A759C9">
      <w:pPr>
        <w:widowControl w:val="0"/>
        <w:numPr>
          <w:ilvl w:val="1"/>
          <w:numId w:val="21"/>
        </w:numPr>
        <w:tabs>
          <w:tab w:val="left" w:pos="993"/>
        </w:tabs>
        <w:autoSpaceDE w:val="0"/>
        <w:autoSpaceDN w:val="0"/>
        <w:adjustRightInd w:val="0"/>
        <w:spacing w:after="240" w:line="276" w:lineRule="auto"/>
        <w:jc w:val="both"/>
        <w:rPr>
          <w:bCs/>
          <w:iCs/>
        </w:rPr>
      </w:pPr>
      <w:r w:rsidRPr="00CA35AC">
        <w:rPr>
          <w:bCs/>
          <w:iCs/>
        </w:rPr>
        <w:t xml:space="preserve">Tato </w:t>
      </w:r>
      <w:r w:rsidR="0043782A" w:rsidRPr="0043782A">
        <w:rPr>
          <w:bCs/>
          <w:iCs/>
        </w:rPr>
        <w:t>Smlouva nabývá platnosti dnem jejího podpisu oběma smluvními stranami a účinnosti dnem jejího uveřejnění v registru smluv</w:t>
      </w:r>
      <w:r w:rsidRPr="00CA35AC">
        <w:rPr>
          <w:bCs/>
          <w:iCs/>
        </w:rPr>
        <w:t>.</w:t>
      </w:r>
    </w:p>
    <w:p w14:paraId="404ED1CC" w14:textId="77777777" w:rsidR="00A759C9" w:rsidRPr="00CA35AC" w:rsidRDefault="00A759C9" w:rsidP="00A759C9">
      <w:pPr>
        <w:widowControl w:val="0"/>
        <w:numPr>
          <w:ilvl w:val="1"/>
          <w:numId w:val="21"/>
        </w:numPr>
        <w:tabs>
          <w:tab w:val="left" w:pos="993"/>
        </w:tabs>
        <w:autoSpaceDE w:val="0"/>
        <w:autoSpaceDN w:val="0"/>
        <w:adjustRightInd w:val="0"/>
        <w:spacing w:after="240" w:line="276" w:lineRule="auto"/>
        <w:jc w:val="both"/>
        <w:rPr>
          <w:bCs/>
          <w:iCs/>
        </w:rPr>
      </w:pPr>
      <w:r w:rsidRPr="00CA35AC">
        <w:rPr>
          <w:bCs/>
          <w:iCs/>
        </w:rPr>
        <w:t>Smlouva se uzavírá na dobu určitou, a to do splnění povinností Smluvních stran podle této Smlouvy.</w:t>
      </w:r>
    </w:p>
    <w:p w14:paraId="2AD3659D" w14:textId="77777777" w:rsidR="00A759C9" w:rsidRPr="00CA35AC" w:rsidRDefault="00A759C9" w:rsidP="00A759C9">
      <w:pPr>
        <w:widowControl w:val="0"/>
        <w:numPr>
          <w:ilvl w:val="1"/>
          <w:numId w:val="21"/>
        </w:numPr>
        <w:tabs>
          <w:tab w:val="left" w:pos="993"/>
        </w:tabs>
        <w:autoSpaceDE w:val="0"/>
        <w:autoSpaceDN w:val="0"/>
        <w:adjustRightInd w:val="0"/>
        <w:spacing w:after="240" w:line="276" w:lineRule="auto"/>
        <w:jc w:val="both"/>
        <w:rPr>
          <w:bCs/>
          <w:iCs/>
        </w:rPr>
      </w:pPr>
      <w:r w:rsidRPr="00CA35AC">
        <w:rPr>
          <w:bCs/>
          <w:iCs/>
        </w:rPr>
        <w:lastRenderedPageBreak/>
        <w:t xml:space="preserve">Smlouva zaniká předčasně před sjednanou dobou trvání ze zákonných důvodů, nebo z důvodů uvedených v této Smlouvě a dále odstoupením. </w:t>
      </w:r>
    </w:p>
    <w:p w14:paraId="0AEDFE19" w14:textId="77777777" w:rsidR="00A759C9" w:rsidRPr="00CA35AC" w:rsidRDefault="00A759C9" w:rsidP="00A759C9">
      <w:pPr>
        <w:widowControl w:val="0"/>
        <w:numPr>
          <w:ilvl w:val="1"/>
          <w:numId w:val="21"/>
        </w:numPr>
        <w:tabs>
          <w:tab w:val="left" w:pos="993"/>
        </w:tabs>
        <w:autoSpaceDE w:val="0"/>
        <w:autoSpaceDN w:val="0"/>
        <w:adjustRightInd w:val="0"/>
        <w:spacing w:line="276" w:lineRule="auto"/>
        <w:jc w:val="both"/>
        <w:rPr>
          <w:bCs/>
          <w:iCs/>
        </w:rPr>
      </w:pPr>
      <w:r w:rsidRPr="00CA35AC">
        <w:rPr>
          <w:bCs/>
          <w:iCs/>
        </w:rPr>
        <w:t>Smluvní strany se dohodly, že objednatel je oprávněn od této smlouvy odstoupit v případech, kdy to stanoví Občanský zákoník a v případě podstatného porušení povinností podle této smlouvy zhotovitelem za předpokladu, že zhotovitele na porušovanou smluvní povinnost písemně upozornil a ten takové podstatné porušení nenapravil ani v dodatečné lhůtě deseti pracovních dnů od obdržení takového upozornění. Nad rámec obecné úpravy dle platných předpisů se za podstatné porušení povinností podle této smlouvy považuje zejména, nikoliv výlučně:</w:t>
      </w:r>
    </w:p>
    <w:p w14:paraId="6739B230" w14:textId="77777777" w:rsidR="00A759C9" w:rsidRPr="00CA35AC" w:rsidRDefault="00A759C9" w:rsidP="00A759C9">
      <w:pPr>
        <w:widowControl w:val="0"/>
        <w:numPr>
          <w:ilvl w:val="1"/>
          <w:numId w:val="25"/>
        </w:numPr>
        <w:tabs>
          <w:tab w:val="left" w:pos="993"/>
        </w:tabs>
        <w:autoSpaceDE w:val="0"/>
        <w:autoSpaceDN w:val="0"/>
        <w:adjustRightInd w:val="0"/>
        <w:spacing w:line="276" w:lineRule="auto"/>
        <w:jc w:val="both"/>
        <w:rPr>
          <w:bCs/>
        </w:rPr>
      </w:pPr>
      <w:r w:rsidRPr="00CA35AC">
        <w:rPr>
          <w:bCs/>
        </w:rPr>
        <w:t>dojde-li k porušení povinností uložených zhotoviteli touto smlouvou, označenému v textu této Smlouvy jako podstatné;</w:t>
      </w:r>
    </w:p>
    <w:p w14:paraId="2B75C29E" w14:textId="77777777" w:rsidR="00A759C9" w:rsidRPr="00CA35AC" w:rsidRDefault="00A759C9" w:rsidP="00A759C9">
      <w:pPr>
        <w:widowControl w:val="0"/>
        <w:numPr>
          <w:ilvl w:val="1"/>
          <w:numId w:val="25"/>
        </w:numPr>
        <w:tabs>
          <w:tab w:val="left" w:pos="993"/>
        </w:tabs>
        <w:autoSpaceDE w:val="0"/>
        <w:autoSpaceDN w:val="0"/>
        <w:adjustRightInd w:val="0"/>
        <w:spacing w:line="276" w:lineRule="auto"/>
        <w:jc w:val="both"/>
        <w:rPr>
          <w:bCs/>
        </w:rPr>
      </w:pPr>
      <w:r w:rsidRPr="00CA35AC">
        <w:rPr>
          <w:bCs/>
        </w:rPr>
        <w:t>zhotovitel bezdůvodně přeruší provádění díla na dobu delší než 10 dnů;</w:t>
      </w:r>
    </w:p>
    <w:p w14:paraId="5FB7DF71" w14:textId="77777777" w:rsidR="00A759C9" w:rsidRPr="00CA35AC" w:rsidRDefault="00A759C9" w:rsidP="00A759C9">
      <w:pPr>
        <w:widowControl w:val="0"/>
        <w:numPr>
          <w:ilvl w:val="1"/>
          <w:numId w:val="25"/>
        </w:numPr>
        <w:tabs>
          <w:tab w:val="left" w:pos="993"/>
        </w:tabs>
        <w:autoSpaceDE w:val="0"/>
        <w:autoSpaceDN w:val="0"/>
        <w:adjustRightInd w:val="0"/>
        <w:spacing w:line="276" w:lineRule="auto"/>
        <w:jc w:val="both"/>
        <w:rPr>
          <w:bCs/>
        </w:rPr>
      </w:pPr>
      <w:r w:rsidRPr="00CA35AC">
        <w:rPr>
          <w:bCs/>
        </w:rPr>
        <w:t>hrubé nebo opakované porušení předpisů BOZP, PO a OŽP, na něž byl zhotovitel objednatelem upozorněn a nezjednal nápravu, a to ani v dodatečně přiměřené lhůtě;</w:t>
      </w:r>
    </w:p>
    <w:p w14:paraId="2DAE0215" w14:textId="77777777" w:rsidR="00A759C9" w:rsidRPr="00CA35AC" w:rsidRDefault="00A759C9" w:rsidP="00A759C9">
      <w:pPr>
        <w:pStyle w:val="Odstavecseseznamem"/>
        <w:widowControl w:val="0"/>
        <w:numPr>
          <w:ilvl w:val="1"/>
          <w:numId w:val="21"/>
        </w:numPr>
        <w:tabs>
          <w:tab w:val="left" w:pos="993"/>
        </w:tabs>
        <w:autoSpaceDE w:val="0"/>
        <w:autoSpaceDN w:val="0"/>
        <w:adjustRightInd w:val="0"/>
        <w:spacing w:line="276" w:lineRule="auto"/>
        <w:jc w:val="both"/>
        <w:rPr>
          <w:bCs/>
        </w:rPr>
      </w:pPr>
      <w:r w:rsidRPr="00CA35AC">
        <w:rPr>
          <w:bCs/>
        </w:rPr>
        <w:t>Smluvní strany se dohodly, že zhotovitel je oprávněn od této smlouvy odstoupit v případech, kdy to stanoví Občanský zákoník a v případě, že:</w:t>
      </w:r>
    </w:p>
    <w:p w14:paraId="07929E59" w14:textId="77777777" w:rsidR="00A759C9" w:rsidRPr="00CA35AC" w:rsidRDefault="00A759C9" w:rsidP="00A759C9">
      <w:pPr>
        <w:widowControl w:val="0"/>
        <w:numPr>
          <w:ilvl w:val="1"/>
          <w:numId w:val="25"/>
        </w:numPr>
        <w:tabs>
          <w:tab w:val="left" w:pos="993"/>
        </w:tabs>
        <w:autoSpaceDE w:val="0"/>
        <w:autoSpaceDN w:val="0"/>
        <w:adjustRightInd w:val="0"/>
        <w:spacing w:after="240" w:line="276" w:lineRule="auto"/>
        <w:jc w:val="both"/>
        <w:rPr>
          <w:bCs/>
        </w:rPr>
      </w:pPr>
      <w:r w:rsidRPr="00CA35AC">
        <w:rPr>
          <w:bCs/>
        </w:rPr>
        <w:t>Objednatel bude v prodlení s úhradou svých splatných peněžitých závazků vyplývajících z této smlouvy po dobu delší než šedesát dnů.</w:t>
      </w:r>
    </w:p>
    <w:p w14:paraId="1ED17115" w14:textId="77777777" w:rsidR="00A759C9" w:rsidRPr="00CA35AC" w:rsidRDefault="00A759C9" w:rsidP="00A759C9">
      <w:pPr>
        <w:widowControl w:val="0"/>
        <w:numPr>
          <w:ilvl w:val="1"/>
          <w:numId w:val="21"/>
        </w:numPr>
        <w:tabs>
          <w:tab w:val="left" w:pos="993"/>
        </w:tabs>
        <w:autoSpaceDE w:val="0"/>
        <w:autoSpaceDN w:val="0"/>
        <w:adjustRightInd w:val="0"/>
        <w:spacing w:after="240" w:line="276" w:lineRule="auto"/>
        <w:jc w:val="both"/>
        <w:rPr>
          <w:bCs/>
          <w:iCs/>
        </w:rPr>
      </w:pPr>
      <w:bookmarkStart w:id="55" w:name="_Toc372551619"/>
      <w:bookmarkStart w:id="56" w:name="_Toc373753607"/>
      <w:r w:rsidRPr="00CA35AC">
        <w:rPr>
          <w:bCs/>
          <w:iCs/>
        </w:rPr>
        <w:t xml:space="preserve">Odstoupení </w:t>
      </w:r>
      <w:bookmarkEnd w:id="55"/>
      <w:bookmarkEnd w:id="56"/>
      <w:r w:rsidRPr="00CA35AC">
        <w:rPr>
          <w:bCs/>
          <w:iCs/>
        </w:rPr>
        <w:t>od smlouvy strana oprávněná oznámí straně povinné bez zbytečného odkladu, a to doručením písemného oznámení o odstoupení. V oznámení o odstoupení od této smlouvy musí být uveden důvod, pro který smluvní strana od této smlouvy odstupuje a přesná citace toho ustanovení této smlouvy, které ji k takovému kroku opravňuje. Bez těchto náležitostí je odstoupení od této smlouvy neplatné.</w:t>
      </w:r>
    </w:p>
    <w:p w14:paraId="63EC07AC" w14:textId="77777777" w:rsidR="00A759C9" w:rsidRPr="00CA35AC" w:rsidRDefault="00A759C9" w:rsidP="00A759C9">
      <w:pPr>
        <w:widowControl w:val="0"/>
        <w:numPr>
          <w:ilvl w:val="1"/>
          <w:numId w:val="21"/>
        </w:numPr>
        <w:tabs>
          <w:tab w:val="left" w:pos="993"/>
        </w:tabs>
        <w:autoSpaceDE w:val="0"/>
        <w:autoSpaceDN w:val="0"/>
        <w:adjustRightInd w:val="0"/>
        <w:spacing w:after="240" w:line="276" w:lineRule="auto"/>
        <w:jc w:val="both"/>
        <w:rPr>
          <w:bCs/>
        </w:rPr>
      </w:pPr>
      <w:bookmarkStart w:id="57" w:name="_Toc372551620"/>
      <w:bookmarkStart w:id="58" w:name="_Toc373753608"/>
      <w:r w:rsidRPr="00CA35AC">
        <w:rPr>
          <w:bCs/>
        </w:rPr>
        <w:t xml:space="preserve">Smluvní strany </w:t>
      </w:r>
      <w:bookmarkEnd w:id="57"/>
      <w:bookmarkEnd w:id="58"/>
      <w:r w:rsidRPr="00CA35AC">
        <w:rPr>
          <w:bCs/>
        </w:rPr>
        <w:t xml:space="preserve">sjednávají, že zhotovitel má v případě jakéhokoliv předčasného ukončení této smlouvy nárok na úhradu pouze těch prací, které do okamžiku předčasného ukončení této smlouvy objednateli poskytl. Objednateli v případě jakéhokoliv předčasného ukončení této smlouvy z důvodu na straně zhotovitele, vzniká nárok na úhradu vícenákladů vynaložených na dokončení díla podle této smlouvy a na náhradu škod vzniklých prodloužením termínů a lhůt na dokončení předmětu díla. </w:t>
      </w:r>
    </w:p>
    <w:p w14:paraId="70EF318A" w14:textId="77777777" w:rsidR="00A759C9" w:rsidRPr="00CA35AC" w:rsidRDefault="00A759C9" w:rsidP="00A759C9">
      <w:pPr>
        <w:pStyle w:val="Odstavecseseznamem"/>
        <w:widowControl w:val="0"/>
        <w:numPr>
          <w:ilvl w:val="1"/>
          <w:numId w:val="21"/>
        </w:numPr>
        <w:tabs>
          <w:tab w:val="left" w:pos="993"/>
        </w:tabs>
        <w:autoSpaceDE w:val="0"/>
        <w:autoSpaceDN w:val="0"/>
        <w:adjustRightInd w:val="0"/>
        <w:spacing w:after="240" w:line="276" w:lineRule="auto"/>
        <w:rPr>
          <w:bCs/>
          <w:iCs/>
        </w:rPr>
      </w:pPr>
      <w:r w:rsidRPr="00CA35AC">
        <w:rPr>
          <w:bCs/>
          <w:iCs/>
        </w:rPr>
        <w:t>Zhotovitel je oprávněn převést svá práva a povinnosti z této smlouvy vyplývající na jinou osobu pouze s písemným souhlasem objednatele.</w:t>
      </w:r>
    </w:p>
    <w:p w14:paraId="234C7618" w14:textId="77777777" w:rsidR="00A759C9" w:rsidRPr="00CA35AC" w:rsidRDefault="00A759C9" w:rsidP="00A759C9">
      <w:pPr>
        <w:pStyle w:val="Odstavecseseznamem"/>
        <w:spacing w:line="276" w:lineRule="auto"/>
        <w:rPr>
          <w:bCs/>
        </w:rPr>
      </w:pPr>
    </w:p>
    <w:p w14:paraId="475B2D0B" w14:textId="77777777" w:rsidR="00A759C9" w:rsidRPr="00CA35AC" w:rsidRDefault="00A759C9" w:rsidP="00A759C9">
      <w:pPr>
        <w:widowControl w:val="0"/>
        <w:tabs>
          <w:tab w:val="left" w:pos="993"/>
        </w:tabs>
        <w:autoSpaceDE w:val="0"/>
        <w:autoSpaceDN w:val="0"/>
        <w:adjustRightInd w:val="0"/>
        <w:spacing w:line="276" w:lineRule="auto"/>
        <w:ind w:left="450"/>
        <w:jc w:val="center"/>
        <w:rPr>
          <w:b/>
          <w:bCs/>
        </w:rPr>
      </w:pPr>
      <w:r w:rsidRPr="00CA35AC">
        <w:rPr>
          <w:b/>
          <w:bCs/>
        </w:rPr>
        <w:t>XIX.</w:t>
      </w:r>
    </w:p>
    <w:p w14:paraId="0FDBCCED" w14:textId="77777777" w:rsidR="00A759C9" w:rsidRPr="00CA35AC" w:rsidRDefault="00A759C9" w:rsidP="00A759C9">
      <w:pPr>
        <w:widowControl w:val="0"/>
        <w:tabs>
          <w:tab w:val="left" w:pos="993"/>
        </w:tabs>
        <w:autoSpaceDE w:val="0"/>
        <w:autoSpaceDN w:val="0"/>
        <w:adjustRightInd w:val="0"/>
        <w:spacing w:line="276" w:lineRule="auto"/>
        <w:ind w:left="450"/>
        <w:jc w:val="center"/>
        <w:rPr>
          <w:b/>
          <w:bCs/>
        </w:rPr>
      </w:pPr>
      <w:r w:rsidRPr="00CA35AC">
        <w:rPr>
          <w:b/>
          <w:bCs/>
        </w:rPr>
        <w:t xml:space="preserve">Závěrečná ujednání </w:t>
      </w:r>
    </w:p>
    <w:p w14:paraId="7E514FF9" w14:textId="77777777" w:rsidR="00A759C9" w:rsidRPr="00CA35AC" w:rsidRDefault="00A759C9" w:rsidP="00A759C9">
      <w:pPr>
        <w:widowControl w:val="0"/>
        <w:tabs>
          <w:tab w:val="left" w:pos="993"/>
        </w:tabs>
        <w:autoSpaceDE w:val="0"/>
        <w:autoSpaceDN w:val="0"/>
        <w:adjustRightInd w:val="0"/>
        <w:spacing w:line="276" w:lineRule="auto"/>
        <w:ind w:left="450"/>
        <w:rPr>
          <w:b/>
          <w:bCs/>
        </w:rPr>
      </w:pPr>
    </w:p>
    <w:p w14:paraId="10760649" w14:textId="77777777" w:rsidR="00A759C9" w:rsidRPr="00CA35AC" w:rsidRDefault="00A759C9" w:rsidP="00A759C9">
      <w:pPr>
        <w:widowControl w:val="0"/>
        <w:numPr>
          <w:ilvl w:val="1"/>
          <w:numId w:val="22"/>
        </w:numPr>
        <w:tabs>
          <w:tab w:val="left" w:pos="993"/>
        </w:tabs>
        <w:autoSpaceDE w:val="0"/>
        <w:autoSpaceDN w:val="0"/>
        <w:adjustRightInd w:val="0"/>
        <w:spacing w:after="240" w:line="276" w:lineRule="auto"/>
        <w:jc w:val="both"/>
        <w:rPr>
          <w:bCs/>
          <w:iCs/>
        </w:rPr>
      </w:pPr>
      <w:bookmarkStart w:id="59" w:name="_Toc372551626"/>
      <w:bookmarkStart w:id="60" w:name="_Toc373753631"/>
      <w:r w:rsidRPr="00CA35AC">
        <w:rPr>
          <w:bCs/>
          <w:iCs/>
        </w:rPr>
        <w:t xml:space="preserve">Všechna </w:t>
      </w:r>
      <w:bookmarkEnd w:id="59"/>
      <w:bookmarkEnd w:id="60"/>
      <w:r w:rsidRPr="00CA35AC">
        <w:rPr>
          <w:bCs/>
          <w:iCs/>
        </w:rPr>
        <w:t>ustanovení této smlouvy jsou oddělitelná, a pokud se jakékoliv její ustanovení stane neplatným, protiprávním nebo v rozporu s veřejným zájmem, platnost ostatních ustanovení tím není dotčena a tato smlouva bude posuzována tak, jako by tato neplatná ustanovení nikdy neobsahovala. Na místo neplatného nebo neúčinného ujednání se smluvní strany zavazují nahradit tato ustanovení takovým obsahem, který umožní, aby účelu smlouvy bylo dosaženo.</w:t>
      </w:r>
    </w:p>
    <w:p w14:paraId="1ADBD7B1" w14:textId="77777777" w:rsidR="00A759C9" w:rsidRPr="00CA35AC" w:rsidRDefault="00A759C9" w:rsidP="00A759C9">
      <w:pPr>
        <w:widowControl w:val="0"/>
        <w:numPr>
          <w:ilvl w:val="1"/>
          <w:numId w:val="22"/>
        </w:numPr>
        <w:tabs>
          <w:tab w:val="left" w:pos="993"/>
        </w:tabs>
        <w:autoSpaceDE w:val="0"/>
        <w:autoSpaceDN w:val="0"/>
        <w:adjustRightInd w:val="0"/>
        <w:spacing w:after="240" w:line="276" w:lineRule="auto"/>
        <w:jc w:val="both"/>
      </w:pPr>
      <w:r w:rsidRPr="00CA35AC">
        <w:t xml:space="preserve">Zhotovitel je dle § 2 písm. e) a § 13 zákona č. 320/2001 Sb., o finanční kontrole ve veřejné správě ve znění pozdějších předpisů (dále jen „zákon o finanční kontrole“), osobou povinnou spolupůsobit při </w:t>
      </w:r>
      <w:r w:rsidRPr="00CA35AC">
        <w:lastRenderedPageBreak/>
        <w:t>finanční kontrole. Zhotovitel k uvedené povinnosti zaváže i své subdodavatele. Zhotovitel je povinen na žádost objednatele či příslušného kontrolního orgánu poskytnout jako osoba povinná součinnost při výkonu finanční kontroly.</w:t>
      </w:r>
    </w:p>
    <w:p w14:paraId="7EEE6B7A" w14:textId="77777777" w:rsidR="00A759C9" w:rsidRPr="00CA35AC" w:rsidRDefault="00A759C9" w:rsidP="00A759C9">
      <w:pPr>
        <w:pStyle w:val="NormlnZarovnatdobloku"/>
        <w:numPr>
          <w:ilvl w:val="1"/>
          <w:numId w:val="22"/>
        </w:numPr>
        <w:tabs>
          <w:tab w:val="clear" w:pos="720"/>
          <w:tab w:val="left" w:pos="708"/>
        </w:tabs>
        <w:spacing w:after="240" w:line="276" w:lineRule="auto"/>
      </w:pPr>
      <w:r w:rsidRPr="00CA35AC">
        <w:t xml:space="preserve">Smlouvu lze měnit či doplňovat pouze písemnými dodatky, podepsanými statutárními zástupci. </w:t>
      </w:r>
    </w:p>
    <w:p w14:paraId="1B9E20C8" w14:textId="03EB6B25" w:rsidR="00A759C9" w:rsidRPr="00CA35AC" w:rsidRDefault="00A759C9" w:rsidP="00A759C9">
      <w:pPr>
        <w:widowControl w:val="0"/>
        <w:numPr>
          <w:ilvl w:val="1"/>
          <w:numId w:val="22"/>
        </w:numPr>
        <w:tabs>
          <w:tab w:val="left" w:pos="993"/>
        </w:tabs>
        <w:autoSpaceDE w:val="0"/>
        <w:autoSpaceDN w:val="0"/>
        <w:adjustRightInd w:val="0"/>
        <w:spacing w:after="240" w:line="276" w:lineRule="auto"/>
        <w:jc w:val="both"/>
        <w:rPr>
          <w:bCs/>
          <w:iCs/>
        </w:rPr>
      </w:pPr>
      <w:r w:rsidRPr="00CA35AC">
        <w:rPr>
          <w:bCs/>
          <w:iCs/>
        </w:rPr>
        <w:t>Tato smlouva o dílo je v souladu s ustanovením § 211 odst. 3 zákona č. 134/2016 Sb., o zadávání veřejných zakázek, uzavřena v písemné elektronické formě</w:t>
      </w:r>
      <w:r w:rsidR="0048669C">
        <w:rPr>
          <w:bCs/>
          <w:iCs/>
        </w:rPr>
        <w:t xml:space="preserve"> a</w:t>
      </w:r>
      <w:r w:rsidR="009A06C6">
        <w:rPr>
          <w:bCs/>
          <w:iCs/>
        </w:rPr>
        <w:t xml:space="preserve"> podepsána uznávanými elektronickými podpisy.</w:t>
      </w:r>
      <w:r w:rsidRPr="00CA35AC">
        <w:rPr>
          <w:bCs/>
          <w:iCs/>
        </w:rPr>
        <w:t xml:space="preserve"> </w:t>
      </w:r>
    </w:p>
    <w:p w14:paraId="1C5C5D11" w14:textId="77777777" w:rsidR="00A759C9" w:rsidRPr="00CA35AC" w:rsidRDefault="00A759C9" w:rsidP="00A759C9">
      <w:pPr>
        <w:widowControl w:val="0"/>
        <w:numPr>
          <w:ilvl w:val="1"/>
          <w:numId w:val="22"/>
        </w:numPr>
        <w:tabs>
          <w:tab w:val="left" w:pos="993"/>
        </w:tabs>
        <w:autoSpaceDE w:val="0"/>
        <w:autoSpaceDN w:val="0"/>
        <w:adjustRightInd w:val="0"/>
        <w:spacing w:after="240" w:line="276" w:lineRule="auto"/>
        <w:jc w:val="both"/>
        <w:rPr>
          <w:bCs/>
          <w:iCs/>
        </w:rPr>
      </w:pPr>
      <w:r w:rsidRPr="00CA35AC">
        <w:rPr>
          <w:bCs/>
          <w:iCs/>
        </w:rPr>
        <w:t xml:space="preserve">Smluvní strany se dohodly, že objednatel bezodkladně po uzavření této smlouvy odešle smlouvu k řádnému uveřejnění do registru smluv vedeného Ministerstvem vnitra ČR. </w:t>
      </w:r>
    </w:p>
    <w:p w14:paraId="1E6B28CC" w14:textId="77777777" w:rsidR="00A759C9" w:rsidRPr="00CA35AC" w:rsidRDefault="00A759C9" w:rsidP="00A759C9">
      <w:pPr>
        <w:pStyle w:val="Default"/>
        <w:numPr>
          <w:ilvl w:val="1"/>
          <w:numId w:val="22"/>
        </w:numPr>
        <w:adjustRightInd/>
        <w:spacing w:after="240" w:line="276" w:lineRule="auto"/>
        <w:jc w:val="both"/>
        <w:rPr>
          <w:rFonts w:ascii="Times New Roman" w:hAnsi="Times New Roman" w:cs="Times New Roman"/>
        </w:rPr>
      </w:pPr>
      <w:r w:rsidRPr="00CA35AC">
        <w:rPr>
          <w:rFonts w:ascii="Times New Roman" w:hAnsi="Times New Roman" w:cs="Times New Roman"/>
        </w:rPr>
        <w:t xml:space="preserve">Smluvní strany prohlašují, že žádná část smlouvy nenaplňuje znaky obchodního tajemství (§ 504 zák. č. 89/2012 Sb., občanský zákoník). </w:t>
      </w:r>
    </w:p>
    <w:p w14:paraId="1008E8DD" w14:textId="62462BCD" w:rsidR="00A759C9" w:rsidRPr="00CA35AC" w:rsidRDefault="00A759C9" w:rsidP="00A759C9">
      <w:pPr>
        <w:pStyle w:val="Default"/>
        <w:numPr>
          <w:ilvl w:val="1"/>
          <w:numId w:val="22"/>
        </w:numPr>
        <w:adjustRightInd/>
        <w:spacing w:after="240" w:line="276" w:lineRule="auto"/>
        <w:jc w:val="both"/>
        <w:rPr>
          <w:rFonts w:ascii="Times New Roman" w:hAnsi="Times New Roman" w:cs="Times New Roman"/>
        </w:rPr>
      </w:pPr>
      <w:r w:rsidRPr="00CA35AC">
        <w:rPr>
          <w:rFonts w:ascii="Times New Roman" w:hAnsi="Times New Roman" w:cs="Times New Roman"/>
        </w:rPr>
        <w:t xml:space="preserve">Zhotovitel souhlasí se zpracováním svých ve smlouvě uvedených osobních údajů, konkrétně s jejich zveřejněním v registru smluv ve smyslu zák. č. 340/2015 Sb., o zvláštních podmínkách účinnosti některých smluv, uveřejňování těchto smluv a o registru smluv (zákon o registru smluv) </w:t>
      </w:r>
      <w:r w:rsidR="00BA027D">
        <w:rPr>
          <w:rFonts w:ascii="Times New Roman" w:hAnsi="Times New Roman" w:cs="Times New Roman"/>
        </w:rPr>
        <w:t>objednatel</w:t>
      </w:r>
      <w:r w:rsidRPr="00CA35AC">
        <w:rPr>
          <w:rFonts w:ascii="Times New Roman" w:hAnsi="Times New Roman" w:cs="Times New Roman"/>
        </w:rPr>
        <w:t>em. Souhlas se uděluje na dobu neurčitou. Osobní údaje jsou poskytovány dobrovolně.</w:t>
      </w:r>
    </w:p>
    <w:p w14:paraId="40DA1617" w14:textId="77777777" w:rsidR="00A759C9" w:rsidRPr="00CA35AC" w:rsidRDefault="00A759C9" w:rsidP="00A759C9">
      <w:pPr>
        <w:pStyle w:val="Odstavecseseznamem"/>
        <w:widowControl w:val="0"/>
        <w:numPr>
          <w:ilvl w:val="1"/>
          <w:numId w:val="22"/>
        </w:numPr>
        <w:shd w:val="clear" w:color="auto" w:fill="FFFFFF"/>
        <w:suppressAutoHyphens/>
        <w:autoSpaceDE w:val="0"/>
        <w:spacing w:before="5" w:line="276" w:lineRule="auto"/>
        <w:ind w:right="74"/>
        <w:jc w:val="both"/>
        <w:rPr>
          <w:lang w:eastAsia="ar-SA"/>
        </w:rPr>
      </w:pPr>
      <w:r w:rsidRPr="00CA35AC">
        <w:rPr>
          <w:lang w:eastAsia="ar-SA"/>
        </w:rPr>
        <w:t xml:space="preserve">Přílohy (ať pevně spojené či oddělitelné), na něž smlouva odkazuje, tvoří součást této smlouvy. Součástí této smlouvy jsou tyto přílohy: </w:t>
      </w:r>
    </w:p>
    <w:p w14:paraId="098E45DA" w14:textId="77777777" w:rsidR="00A759C9" w:rsidRPr="00CA35AC" w:rsidRDefault="00A759C9" w:rsidP="00A759C9">
      <w:pPr>
        <w:widowControl w:val="0"/>
        <w:numPr>
          <w:ilvl w:val="0"/>
          <w:numId w:val="23"/>
        </w:numPr>
        <w:shd w:val="clear" w:color="auto" w:fill="FFFFFF"/>
        <w:suppressAutoHyphens/>
        <w:autoSpaceDE w:val="0"/>
        <w:spacing w:before="5" w:line="276" w:lineRule="auto"/>
        <w:ind w:right="74"/>
        <w:jc w:val="both"/>
        <w:rPr>
          <w:lang w:eastAsia="ar-SA"/>
        </w:rPr>
      </w:pPr>
      <w:r w:rsidRPr="00CA35AC">
        <w:rPr>
          <w:lang w:eastAsia="ar-SA"/>
        </w:rPr>
        <w:t xml:space="preserve">Příloha č. 1 – </w:t>
      </w:r>
      <w:r w:rsidRPr="00CA35AC">
        <w:rPr>
          <w:bCs/>
        </w:rPr>
        <w:t>Položkový rozpočet (oceněný soupis stavebních prací, dodávek a služeb s výkazem výměr)</w:t>
      </w:r>
    </w:p>
    <w:p w14:paraId="3CADBA79" w14:textId="4340B330" w:rsidR="00A759C9" w:rsidRDefault="00A759C9" w:rsidP="00743B73">
      <w:pPr>
        <w:widowControl w:val="0"/>
        <w:shd w:val="clear" w:color="auto" w:fill="FFFFFF"/>
        <w:suppressAutoHyphens/>
        <w:autoSpaceDE w:val="0"/>
        <w:spacing w:before="5" w:line="276" w:lineRule="auto"/>
        <w:ind w:right="74"/>
        <w:jc w:val="both"/>
        <w:rPr>
          <w:lang w:eastAsia="ar-SA"/>
        </w:rPr>
      </w:pPr>
    </w:p>
    <w:p w14:paraId="24271FFE" w14:textId="77777777" w:rsidR="00743B73" w:rsidRPr="00CA35AC" w:rsidRDefault="00743B73" w:rsidP="00743B73">
      <w:pPr>
        <w:widowControl w:val="0"/>
        <w:shd w:val="clear" w:color="auto" w:fill="FFFFFF"/>
        <w:suppressAutoHyphens/>
        <w:autoSpaceDE w:val="0"/>
        <w:spacing w:before="5" w:line="276" w:lineRule="auto"/>
        <w:ind w:right="74"/>
        <w:jc w:val="both"/>
        <w:rPr>
          <w:lang w:eastAsia="ar-SA"/>
        </w:rPr>
      </w:pPr>
    </w:p>
    <w:p w14:paraId="6FD792D0" w14:textId="0CB3253F" w:rsidR="00A759C9" w:rsidRPr="00CA35AC" w:rsidRDefault="00A759C9" w:rsidP="00A759C9">
      <w:pPr>
        <w:widowControl w:val="0"/>
        <w:shd w:val="clear" w:color="auto" w:fill="FFFFFF"/>
        <w:suppressAutoHyphens/>
        <w:autoSpaceDE w:val="0"/>
        <w:spacing w:before="5" w:line="276" w:lineRule="auto"/>
        <w:ind w:right="74"/>
        <w:jc w:val="both"/>
        <w:rPr>
          <w:lang w:eastAsia="ar-SA"/>
        </w:rPr>
      </w:pPr>
      <w:r w:rsidRPr="00CA35AC">
        <w:rPr>
          <w:lang w:eastAsia="ar-SA"/>
        </w:rPr>
        <w:t xml:space="preserve">Uzavření smlouvy bylo schváleno usnesením Rady města </w:t>
      </w:r>
      <w:r w:rsidR="00E779F3">
        <w:rPr>
          <w:lang w:eastAsia="ar-SA"/>
        </w:rPr>
        <w:t>Poděbrad č. .</w:t>
      </w:r>
      <w:r w:rsidR="00E779F3" w:rsidRPr="00E779F3">
        <w:rPr>
          <w:highlight w:val="yellow"/>
          <w:lang w:eastAsia="ar-SA"/>
        </w:rPr>
        <w:t>......</w:t>
      </w:r>
      <w:r w:rsidR="00E779F3">
        <w:rPr>
          <w:lang w:eastAsia="ar-SA"/>
        </w:rPr>
        <w:t>/202</w:t>
      </w:r>
      <w:r w:rsidR="00631AF8">
        <w:rPr>
          <w:lang w:eastAsia="ar-SA"/>
        </w:rPr>
        <w:t>6</w:t>
      </w:r>
      <w:r w:rsidRPr="00CA35AC">
        <w:rPr>
          <w:lang w:eastAsia="ar-SA"/>
        </w:rPr>
        <w:t xml:space="preserve"> ze dne</w:t>
      </w:r>
      <w:r w:rsidR="00E779F3">
        <w:rPr>
          <w:lang w:eastAsia="ar-SA"/>
        </w:rPr>
        <w:t xml:space="preserve"> </w:t>
      </w:r>
      <w:r w:rsidR="00E779F3" w:rsidRPr="00E779F3">
        <w:rPr>
          <w:highlight w:val="yellow"/>
          <w:lang w:eastAsia="ar-SA"/>
        </w:rPr>
        <w:t>……..</w:t>
      </w:r>
      <w:r w:rsidRPr="00CA35AC">
        <w:rPr>
          <w:lang w:eastAsia="ar-SA"/>
        </w:rPr>
        <w:t>.</w:t>
      </w:r>
    </w:p>
    <w:p w14:paraId="3C28341E" w14:textId="77777777" w:rsidR="00A759C9" w:rsidRPr="00CA35AC" w:rsidRDefault="00A759C9" w:rsidP="00A759C9">
      <w:pPr>
        <w:widowControl w:val="0"/>
        <w:shd w:val="clear" w:color="auto" w:fill="FFFFFF"/>
        <w:suppressAutoHyphens/>
        <w:autoSpaceDE w:val="0"/>
        <w:spacing w:before="5" w:line="276" w:lineRule="auto"/>
        <w:ind w:right="74"/>
        <w:jc w:val="both"/>
        <w:rPr>
          <w:lang w:eastAsia="ar-SA"/>
        </w:rPr>
      </w:pPr>
    </w:p>
    <w:p w14:paraId="6D6434CB" w14:textId="77777777" w:rsidR="00A759C9" w:rsidRPr="00CA35AC" w:rsidRDefault="00A759C9" w:rsidP="00A759C9">
      <w:pPr>
        <w:widowControl w:val="0"/>
        <w:tabs>
          <w:tab w:val="left" w:pos="993"/>
        </w:tabs>
        <w:autoSpaceDE w:val="0"/>
        <w:autoSpaceDN w:val="0"/>
        <w:adjustRightInd w:val="0"/>
      </w:pPr>
    </w:p>
    <w:p w14:paraId="384A3E0B" w14:textId="77777777" w:rsidR="00A759C9" w:rsidRPr="00CA35AC" w:rsidRDefault="00A759C9" w:rsidP="00A759C9">
      <w:pPr>
        <w:widowControl w:val="0"/>
        <w:tabs>
          <w:tab w:val="left" w:pos="5529"/>
        </w:tabs>
        <w:autoSpaceDE w:val="0"/>
        <w:autoSpaceDN w:val="0"/>
        <w:adjustRightInd w:val="0"/>
        <w:spacing w:line="276" w:lineRule="auto"/>
      </w:pPr>
      <w:r w:rsidRPr="00CA35AC">
        <w:t>V Poděbradech  dne: ……………………</w:t>
      </w:r>
      <w:r w:rsidRPr="00CA35AC">
        <w:tab/>
        <w:t xml:space="preserve">V </w:t>
      </w:r>
      <w:r w:rsidRPr="00CA35AC">
        <w:rPr>
          <w:highlight w:val="yellow"/>
        </w:rPr>
        <w:t>………………dne:………………</w:t>
      </w:r>
    </w:p>
    <w:p w14:paraId="133AEDDC" w14:textId="77777777" w:rsidR="00A759C9" w:rsidRPr="00CA35AC" w:rsidRDefault="00A759C9" w:rsidP="00A759C9">
      <w:pPr>
        <w:widowControl w:val="0"/>
        <w:autoSpaceDE w:val="0"/>
        <w:autoSpaceDN w:val="0"/>
        <w:adjustRightInd w:val="0"/>
        <w:spacing w:line="276" w:lineRule="auto"/>
      </w:pPr>
    </w:p>
    <w:p w14:paraId="56C3DDCC" w14:textId="77777777" w:rsidR="00A759C9" w:rsidRPr="00CA35AC" w:rsidRDefault="00A759C9" w:rsidP="00A759C9">
      <w:pPr>
        <w:widowControl w:val="0"/>
        <w:autoSpaceDE w:val="0"/>
        <w:autoSpaceDN w:val="0"/>
        <w:adjustRightInd w:val="0"/>
        <w:spacing w:line="276" w:lineRule="auto"/>
      </w:pPr>
    </w:p>
    <w:p w14:paraId="3320C2E3" w14:textId="77777777" w:rsidR="00A759C9" w:rsidRPr="00CA35AC" w:rsidRDefault="00A759C9" w:rsidP="00A759C9">
      <w:pPr>
        <w:widowControl w:val="0"/>
        <w:autoSpaceDE w:val="0"/>
        <w:autoSpaceDN w:val="0"/>
        <w:adjustRightInd w:val="0"/>
        <w:spacing w:line="276" w:lineRule="auto"/>
      </w:pPr>
    </w:p>
    <w:p w14:paraId="0AE147E6" w14:textId="77777777" w:rsidR="00A759C9" w:rsidRPr="00CA35AC" w:rsidRDefault="00A759C9" w:rsidP="00A759C9">
      <w:pPr>
        <w:widowControl w:val="0"/>
        <w:autoSpaceDE w:val="0"/>
        <w:autoSpaceDN w:val="0"/>
        <w:adjustRightInd w:val="0"/>
        <w:spacing w:line="276" w:lineRule="auto"/>
      </w:pPr>
    </w:p>
    <w:p w14:paraId="7F8FF654" w14:textId="77777777" w:rsidR="00A759C9" w:rsidRPr="00CA35AC" w:rsidRDefault="00A759C9" w:rsidP="00A759C9">
      <w:pPr>
        <w:widowControl w:val="0"/>
        <w:tabs>
          <w:tab w:val="left" w:pos="5529"/>
        </w:tabs>
        <w:autoSpaceDE w:val="0"/>
        <w:autoSpaceDN w:val="0"/>
        <w:adjustRightInd w:val="0"/>
        <w:spacing w:line="276" w:lineRule="auto"/>
      </w:pPr>
      <w:r w:rsidRPr="00CA35AC">
        <w:t>…………………………………………</w:t>
      </w:r>
      <w:r w:rsidRPr="00CA35AC">
        <w:tab/>
        <w:t>……………………………………….</w:t>
      </w:r>
    </w:p>
    <w:p w14:paraId="50E9E20F" w14:textId="247E47B3" w:rsidR="00A759C9" w:rsidRPr="00CA35AC" w:rsidRDefault="00D70A0D" w:rsidP="00A759C9">
      <w:pPr>
        <w:widowControl w:val="0"/>
        <w:tabs>
          <w:tab w:val="left" w:pos="5529"/>
        </w:tabs>
        <w:autoSpaceDE w:val="0"/>
        <w:autoSpaceDN w:val="0"/>
        <w:adjustRightInd w:val="0"/>
        <w:spacing w:line="276" w:lineRule="auto"/>
      </w:pPr>
      <w:r>
        <w:t>Mgr. Roman Schulz</w:t>
      </w:r>
      <w:r w:rsidR="00A759C9" w:rsidRPr="00CA35AC">
        <w:tab/>
      </w:r>
      <w:r w:rsidR="00A759C9" w:rsidRPr="00CA35AC">
        <w:rPr>
          <w:highlight w:val="yellow"/>
        </w:rPr>
        <w:t>…………………</w:t>
      </w:r>
    </w:p>
    <w:p w14:paraId="379248DE" w14:textId="77777777" w:rsidR="00A759C9" w:rsidRPr="00CA35AC" w:rsidRDefault="00A759C9" w:rsidP="00A759C9">
      <w:pPr>
        <w:widowControl w:val="0"/>
        <w:tabs>
          <w:tab w:val="left" w:pos="5529"/>
        </w:tabs>
        <w:autoSpaceDE w:val="0"/>
        <w:autoSpaceDN w:val="0"/>
        <w:adjustRightInd w:val="0"/>
        <w:spacing w:line="276" w:lineRule="auto"/>
      </w:pPr>
      <w:r w:rsidRPr="00CA35AC">
        <w:t xml:space="preserve">starosta </w:t>
      </w:r>
      <w:r w:rsidRPr="00CA35AC">
        <w:tab/>
      </w:r>
      <w:r w:rsidRPr="00CA35AC">
        <w:rPr>
          <w:highlight w:val="yellow"/>
        </w:rPr>
        <w:t>…………………</w:t>
      </w:r>
    </w:p>
    <w:p w14:paraId="02024A50" w14:textId="77777777" w:rsidR="00A759C9" w:rsidRPr="00CA35AC" w:rsidRDefault="00A759C9" w:rsidP="00A759C9"/>
    <w:sectPr w:rsidR="00A759C9" w:rsidRPr="00CA35AC" w:rsidSect="00156EB7">
      <w:headerReference w:type="default" r:id="rId7"/>
      <w:footerReference w:type="default" r:id="rId8"/>
      <w:headerReference w:type="first" r:id="rId9"/>
      <w:footerReference w:type="first" r:id="rId10"/>
      <w:pgSz w:w="11906" w:h="16838" w:code="9"/>
      <w:pgMar w:top="1418" w:right="992" w:bottom="1418" w:left="851" w:header="539"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CE6821" w14:textId="77777777" w:rsidR="00424D5B" w:rsidRDefault="00225962">
      <w:r>
        <w:separator/>
      </w:r>
    </w:p>
  </w:endnote>
  <w:endnote w:type="continuationSeparator" w:id="0">
    <w:p w14:paraId="6E9F2CE5" w14:textId="77777777" w:rsidR="00424D5B" w:rsidRDefault="00225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E5E31D" w14:textId="256F5F64" w:rsidR="00BD1E39" w:rsidRDefault="00C6589B">
    <w:pPr>
      <w:pStyle w:val="Zpat"/>
      <w:jc w:val="center"/>
      <w:rPr>
        <w:rFonts w:ascii="Arial" w:hAnsi="Arial" w:cs="Arial"/>
        <w:sz w:val="20"/>
        <w:szCs w:val="21"/>
      </w:rPr>
    </w:pPr>
    <w:r>
      <w:rPr>
        <w:rFonts w:ascii="Arial" w:hAnsi="Arial" w:cs="Arial"/>
        <w:sz w:val="20"/>
        <w:szCs w:val="21"/>
      </w:rPr>
      <w:t xml:space="preserve">Strana </w:t>
    </w:r>
    <w:r>
      <w:rPr>
        <w:rFonts w:ascii="Arial" w:hAnsi="Arial" w:cs="Arial"/>
        <w:sz w:val="20"/>
        <w:szCs w:val="21"/>
      </w:rPr>
      <w:fldChar w:fldCharType="begin"/>
    </w:r>
    <w:r>
      <w:rPr>
        <w:rFonts w:ascii="Arial" w:hAnsi="Arial" w:cs="Arial"/>
        <w:sz w:val="20"/>
        <w:szCs w:val="21"/>
      </w:rPr>
      <w:instrText xml:space="preserve"> PAGE </w:instrText>
    </w:r>
    <w:r>
      <w:rPr>
        <w:rFonts w:ascii="Arial" w:hAnsi="Arial" w:cs="Arial"/>
        <w:sz w:val="20"/>
        <w:szCs w:val="21"/>
      </w:rPr>
      <w:fldChar w:fldCharType="separate"/>
    </w:r>
    <w:r w:rsidR="00EF05FD">
      <w:rPr>
        <w:rFonts w:ascii="Arial" w:hAnsi="Arial" w:cs="Arial"/>
        <w:noProof/>
        <w:sz w:val="20"/>
        <w:szCs w:val="21"/>
      </w:rPr>
      <w:t>18</w:t>
    </w:r>
    <w:r>
      <w:rPr>
        <w:rFonts w:ascii="Arial" w:hAnsi="Arial" w:cs="Arial"/>
        <w:sz w:val="20"/>
        <w:szCs w:val="21"/>
      </w:rPr>
      <w:fldChar w:fldCharType="end"/>
    </w:r>
    <w:r>
      <w:rPr>
        <w:rFonts w:ascii="Arial" w:hAnsi="Arial" w:cs="Arial"/>
        <w:sz w:val="20"/>
        <w:szCs w:val="21"/>
      </w:rPr>
      <w:t xml:space="preserve"> (celkem </w:t>
    </w:r>
    <w:r>
      <w:rPr>
        <w:rFonts w:ascii="Arial" w:hAnsi="Arial" w:cs="Arial"/>
        <w:sz w:val="20"/>
        <w:szCs w:val="21"/>
      </w:rPr>
      <w:fldChar w:fldCharType="begin"/>
    </w:r>
    <w:r>
      <w:rPr>
        <w:rFonts w:ascii="Arial" w:hAnsi="Arial" w:cs="Arial"/>
        <w:sz w:val="20"/>
        <w:szCs w:val="21"/>
      </w:rPr>
      <w:instrText xml:space="preserve"> NUMPAGES </w:instrText>
    </w:r>
    <w:r>
      <w:rPr>
        <w:rFonts w:ascii="Arial" w:hAnsi="Arial" w:cs="Arial"/>
        <w:sz w:val="20"/>
        <w:szCs w:val="21"/>
      </w:rPr>
      <w:fldChar w:fldCharType="separate"/>
    </w:r>
    <w:r w:rsidR="00EF05FD">
      <w:rPr>
        <w:rFonts w:ascii="Arial" w:hAnsi="Arial" w:cs="Arial"/>
        <w:noProof/>
        <w:sz w:val="20"/>
        <w:szCs w:val="21"/>
      </w:rPr>
      <w:t>18</w:t>
    </w:r>
    <w:r>
      <w:rPr>
        <w:rFonts w:ascii="Arial" w:hAnsi="Arial" w:cs="Arial"/>
        <w:sz w:val="20"/>
        <w:szCs w:val="21"/>
      </w:rPr>
      <w:fldChar w:fldCharType="end"/>
    </w:r>
    <w:r>
      <w:rPr>
        <w:rFonts w:ascii="Arial" w:hAnsi="Arial" w:cs="Arial"/>
        <w:sz w:val="20"/>
        <w:szCs w:val="21"/>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1F5C2" w14:textId="001EE976" w:rsidR="00BD1E39" w:rsidRDefault="00C6589B">
    <w:pPr>
      <w:pStyle w:val="Zpat"/>
      <w:jc w:val="center"/>
      <w:rPr>
        <w:rFonts w:ascii="Arial" w:hAnsi="Arial" w:cs="Arial"/>
        <w:sz w:val="18"/>
        <w:szCs w:val="21"/>
      </w:rPr>
    </w:pPr>
    <w:r>
      <w:rPr>
        <w:rFonts w:ascii="Arial" w:hAnsi="Arial" w:cs="Arial"/>
        <w:sz w:val="18"/>
        <w:szCs w:val="21"/>
      </w:rPr>
      <w:t xml:space="preserve">Strana </w:t>
    </w:r>
    <w:r>
      <w:rPr>
        <w:rFonts w:ascii="Arial" w:hAnsi="Arial" w:cs="Arial"/>
        <w:sz w:val="18"/>
        <w:szCs w:val="21"/>
      </w:rPr>
      <w:fldChar w:fldCharType="begin"/>
    </w:r>
    <w:r>
      <w:rPr>
        <w:rFonts w:ascii="Arial" w:hAnsi="Arial" w:cs="Arial"/>
        <w:sz w:val="18"/>
        <w:szCs w:val="21"/>
      </w:rPr>
      <w:instrText xml:space="preserve"> PAGE </w:instrText>
    </w:r>
    <w:r>
      <w:rPr>
        <w:rFonts w:ascii="Arial" w:hAnsi="Arial" w:cs="Arial"/>
        <w:sz w:val="18"/>
        <w:szCs w:val="21"/>
      </w:rPr>
      <w:fldChar w:fldCharType="separate"/>
    </w:r>
    <w:r w:rsidR="00EF05FD">
      <w:rPr>
        <w:rFonts w:ascii="Arial" w:hAnsi="Arial" w:cs="Arial"/>
        <w:noProof/>
        <w:sz w:val="18"/>
        <w:szCs w:val="21"/>
      </w:rPr>
      <w:t>1</w:t>
    </w:r>
    <w:r>
      <w:rPr>
        <w:rFonts w:ascii="Arial" w:hAnsi="Arial" w:cs="Arial"/>
        <w:sz w:val="18"/>
        <w:szCs w:val="21"/>
      </w:rPr>
      <w:fldChar w:fldCharType="end"/>
    </w:r>
    <w:r>
      <w:rPr>
        <w:rFonts w:ascii="Arial" w:hAnsi="Arial" w:cs="Arial"/>
        <w:sz w:val="18"/>
        <w:szCs w:val="21"/>
      </w:rPr>
      <w:t xml:space="preserve"> (celkem </w:t>
    </w:r>
    <w:r>
      <w:rPr>
        <w:rFonts w:ascii="Arial" w:hAnsi="Arial" w:cs="Arial"/>
        <w:sz w:val="18"/>
        <w:szCs w:val="21"/>
      </w:rPr>
      <w:fldChar w:fldCharType="begin"/>
    </w:r>
    <w:r>
      <w:rPr>
        <w:rFonts w:ascii="Arial" w:hAnsi="Arial" w:cs="Arial"/>
        <w:sz w:val="18"/>
        <w:szCs w:val="21"/>
      </w:rPr>
      <w:instrText xml:space="preserve"> NUMPAGES </w:instrText>
    </w:r>
    <w:r>
      <w:rPr>
        <w:rFonts w:ascii="Arial" w:hAnsi="Arial" w:cs="Arial"/>
        <w:sz w:val="18"/>
        <w:szCs w:val="21"/>
      </w:rPr>
      <w:fldChar w:fldCharType="separate"/>
    </w:r>
    <w:r w:rsidR="00EF05FD">
      <w:rPr>
        <w:rFonts w:ascii="Arial" w:hAnsi="Arial" w:cs="Arial"/>
        <w:noProof/>
        <w:sz w:val="18"/>
        <w:szCs w:val="21"/>
      </w:rPr>
      <w:t>18</w:t>
    </w:r>
    <w:r>
      <w:rPr>
        <w:rFonts w:ascii="Arial" w:hAnsi="Arial" w:cs="Arial"/>
        <w:sz w:val="18"/>
        <w:szCs w:val="21"/>
      </w:rPr>
      <w:fldChar w:fldCharType="end"/>
    </w:r>
    <w:r>
      <w:rPr>
        <w:rFonts w:ascii="Arial" w:hAnsi="Arial" w:cs="Arial"/>
        <w:sz w:val="18"/>
        <w:szCs w:val="21"/>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1D244F" w14:textId="77777777" w:rsidR="00424D5B" w:rsidRDefault="00225962">
      <w:r>
        <w:separator/>
      </w:r>
    </w:p>
  </w:footnote>
  <w:footnote w:type="continuationSeparator" w:id="0">
    <w:p w14:paraId="27013C29" w14:textId="77777777" w:rsidR="00424D5B" w:rsidRDefault="00225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624205" w14:textId="77777777" w:rsidR="00BD1E39" w:rsidRDefault="000A21CD">
    <w:pPr>
      <w:pStyle w:val="Zhlav"/>
      <w:jc w:val="center"/>
      <w:rPr>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B661C0" w14:textId="28BB8D5F" w:rsidR="00BD1E39" w:rsidRDefault="00AF7807">
    <w:pPr>
      <w:pStyle w:val="Zhlav"/>
    </w:pPr>
    <w:r>
      <w:t>Příloha č. 4</w:t>
    </w:r>
    <w:r w:rsidR="00C6589B">
      <w:t xml:space="preserve"> Návrh smlouvy o dílo </w:t>
    </w:r>
  </w:p>
  <w:p w14:paraId="72D0F9E2" w14:textId="77777777" w:rsidR="00BD1E39" w:rsidRDefault="000A21CD">
    <w:pPr>
      <w:pStyle w:val="Zhlav"/>
      <w:jc w:val="center"/>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D6F47"/>
    <w:multiLevelType w:val="multilevel"/>
    <w:tmpl w:val="AA8895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CA7ECA"/>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8526229"/>
    <w:multiLevelType w:val="hybridMultilevel"/>
    <w:tmpl w:val="B11280A0"/>
    <w:lvl w:ilvl="0" w:tplc="0405000F">
      <w:start w:val="1"/>
      <w:numFmt w:val="decimal"/>
      <w:lvlText w:val="%1."/>
      <w:lvlJc w:val="left"/>
      <w:pPr>
        <w:ind w:left="720" w:hanging="360"/>
      </w:pPr>
    </w:lvl>
    <w:lvl w:ilvl="1" w:tplc="DD7A4374">
      <w:start w:val="1"/>
      <w:numFmt w:val="decimal"/>
      <w:lvlText w:val="%2."/>
      <w:lvlJc w:val="left"/>
      <w:pPr>
        <w:ind w:left="1440" w:hanging="360"/>
      </w:pPr>
      <w:rPr>
        <w:rFonts w:ascii="Times New Roman" w:eastAsia="Times New Roman" w:hAnsi="Times New Roman" w:cs="Times New Roman"/>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D8D0B25"/>
    <w:multiLevelType w:val="multilevel"/>
    <w:tmpl w:val="71D0B30E"/>
    <w:lvl w:ilvl="0">
      <w:start w:val="1"/>
      <w:numFmt w:val="upperRoman"/>
      <w:suff w:val="nothing"/>
      <w:lvlText w:val="%1."/>
      <w:lvlJc w:val="center"/>
      <w:pPr>
        <w:ind w:left="0" w:firstLine="0"/>
      </w:pPr>
      <w:rPr>
        <w:rFonts w:hint="default"/>
        <w:b/>
        <w:i w:val="0"/>
      </w:rPr>
    </w:lvl>
    <w:lvl w:ilvl="1">
      <w:start w:val="1"/>
      <w:numFmt w:val="bullet"/>
      <w:lvlText w:val=""/>
      <w:lvlJc w:val="left"/>
      <w:pPr>
        <w:tabs>
          <w:tab w:val="num" w:pos="397"/>
        </w:tabs>
        <w:ind w:left="397" w:hanging="397"/>
      </w:pPr>
      <w:rPr>
        <w:rFonts w:ascii="Symbol" w:hAnsi="Symbol" w:hint="default"/>
        <w:b w:val="0"/>
        <w:i w:val="0"/>
        <w:strike w:val="0"/>
      </w:rPr>
    </w:lvl>
    <w:lvl w:ilvl="2">
      <w:start w:val="1"/>
      <w:numFmt w:val="bullet"/>
      <w:lvlText w:val=""/>
      <w:lvlJc w:val="left"/>
      <w:pPr>
        <w:tabs>
          <w:tab w:val="num" w:pos="794"/>
        </w:tabs>
        <w:ind w:left="794" w:hanging="397"/>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 w15:restartNumberingAfterBreak="0">
    <w:nsid w:val="0ED52836"/>
    <w:multiLevelType w:val="hybridMultilevel"/>
    <w:tmpl w:val="A54CD234"/>
    <w:lvl w:ilvl="0" w:tplc="04050001">
      <w:start w:val="1"/>
      <w:numFmt w:val="bullet"/>
      <w:lvlText w:val=""/>
      <w:lvlJc w:val="left"/>
      <w:pPr>
        <w:tabs>
          <w:tab w:val="num" w:pos="720"/>
        </w:tabs>
        <w:ind w:left="720" w:hanging="360"/>
      </w:pPr>
      <w:rPr>
        <w:rFonts w:ascii="Symbol" w:hAnsi="Symbol" w:hint="default"/>
      </w:rPr>
    </w:lvl>
    <w:lvl w:ilvl="1" w:tplc="04050001">
      <w:start w:val="1"/>
      <w:numFmt w:val="bullet"/>
      <w:lvlText w:val=""/>
      <w:lvlJc w:val="left"/>
      <w:pPr>
        <w:tabs>
          <w:tab w:val="num" w:pos="1440"/>
        </w:tabs>
        <w:ind w:left="1440" w:hanging="360"/>
      </w:pPr>
      <w:rPr>
        <w:rFonts w:ascii="Symbol" w:hAnsi="Symbol"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B04CEF"/>
    <w:multiLevelType w:val="multilevel"/>
    <w:tmpl w:val="69DE0534"/>
    <w:lvl w:ilvl="0">
      <w:start w:val="14"/>
      <w:numFmt w:val="decimal"/>
      <w:lvlText w:val="%1."/>
      <w:lvlJc w:val="left"/>
      <w:pPr>
        <w:tabs>
          <w:tab w:val="num" w:pos="435"/>
        </w:tabs>
        <w:ind w:left="435" w:hanging="435"/>
      </w:pPr>
      <w:rPr>
        <w:rFonts w:hint="default"/>
      </w:rPr>
    </w:lvl>
    <w:lvl w:ilvl="1">
      <w:start w:val="1"/>
      <w:numFmt w:val="decimal"/>
      <w:lvlText w:val="%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98B1665"/>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CAE7E2A"/>
    <w:multiLevelType w:val="hybridMultilevel"/>
    <w:tmpl w:val="FC76E850"/>
    <w:lvl w:ilvl="0" w:tplc="987C6200">
      <w:start w:val="1"/>
      <w:numFmt w:val="bullet"/>
      <w:pStyle w:val="rove3-odrkovtext"/>
      <w:lvlText w:val=""/>
      <w:lvlJc w:val="left"/>
      <w:pPr>
        <w:tabs>
          <w:tab w:val="num" w:pos="397"/>
        </w:tabs>
        <w:ind w:left="397" w:firstLine="0"/>
      </w:pPr>
      <w:rPr>
        <w:rFonts w:ascii="Symbol" w:hAnsi="Symbol" w:hint="default"/>
        <w:color w:val="auto"/>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8" w15:restartNumberingAfterBreak="0">
    <w:nsid w:val="226944CA"/>
    <w:multiLevelType w:val="multilevel"/>
    <w:tmpl w:val="4AB4532E"/>
    <w:lvl w:ilvl="0">
      <w:start w:val="10"/>
      <w:numFmt w:val="decimal"/>
      <w:lvlText w:val="%1"/>
      <w:lvlJc w:val="left"/>
      <w:pPr>
        <w:tabs>
          <w:tab w:val="num" w:pos="375"/>
        </w:tabs>
        <w:ind w:left="375" w:hanging="375"/>
      </w:pPr>
      <w:rPr>
        <w:rFonts w:hint="default"/>
      </w:rPr>
    </w:lvl>
    <w:lvl w:ilvl="1">
      <w:start w:val="1"/>
      <w:numFmt w:val="decimal"/>
      <w:lvlText w:val="%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58D4D3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5250AB1"/>
    <w:multiLevelType w:val="multilevel"/>
    <w:tmpl w:val="8D964A9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6D14157"/>
    <w:multiLevelType w:val="multilevel"/>
    <w:tmpl w:val="4C747FE4"/>
    <w:lvl w:ilvl="0">
      <w:start w:val="16"/>
      <w:numFmt w:val="decimal"/>
      <w:lvlText w:val="%1"/>
      <w:lvlJc w:val="left"/>
      <w:pPr>
        <w:tabs>
          <w:tab w:val="num" w:pos="405"/>
        </w:tabs>
        <w:ind w:left="405" w:hanging="405"/>
      </w:pPr>
      <w:rPr>
        <w:rFonts w:hint="default"/>
      </w:rPr>
    </w:lvl>
    <w:lvl w:ilvl="1">
      <w:start w:val="1"/>
      <w:numFmt w:val="decimal"/>
      <w:lvlText w:val="%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37590420"/>
    <w:multiLevelType w:val="multilevel"/>
    <w:tmpl w:val="DB04DE5A"/>
    <w:lvl w:ilvl="0">
      <w:start w:val="1"/>
      <w:numFmt w:val="decimal"/>
      <w:lvlText w:val="Část %1."/>
      <w:lvlJc w:val="left"/>
      <w:rPr>
        <w:rFonts w:cs="Times New Roman" w:hint="default"/>
        <w:b/>
      </w:rPr>
    </w:lvl>
    <w:lvl w:ilvl="1">
      <w:start w:val="1"/>
      <w:numFmt w:val="decimal"/>
      <w:lvlText w:val="%1.%2."/>
      <w:lvlJc w:val="left"/>
      <w:pPr>
        <w:ind w:left="860" w:hanging="576"/>
      </w:pPr>
      <w:rPr>
        <w:rFonts w:ascii="Times New Roman" w:hAnsi="Times New Roman" w:cs="Times New Roman" w:hint="default"/>
        <w:sz w:val="22"/>
        <w:szCs w:val="22"/>
      </w:rPr>
    </w:lvl>
    <w:lvl w:ilvl="2">
      <w:start w:val="1"/>
      <w:numFmt w:val="decimal"/>
      <w:lvlText w:val="%1.%2.%3."/>
      <w:lvlJc w:val="left"/>
      <w:pPr>
        <w:ind w:left="1220" w:hanging="720"/>
      </w:pPr>
      <w:rPr>
        <w:rFonts w:ascii="Times New Roman" w:hAnsi="Times New Roman" w:cs="Times New Roman"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3" w15:restartNumberingAfterBreak="0">
    <w:nsid w:val="3F6B2DF0"/>
    <w:multiLevelType w:val="multilevel"/>
    <w:tmpl w:val="3732F804"/>
    <w:lvl w:ilvl="0">
      <w:start w:val="12"/>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F6C48FE"/>
    <w:multiLevelType w:val="multilevel"/>
    <w:tmpl w:val="E5FA3A3E"/>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5" w15:restartNumberingAfterBreak="0">
    <w:nsid w:val="41077232"/>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8B335C4"/>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A39289C"/>
    <w:multiLevelType w:val="multilevel"/>
    <w:tmpl w:val="54BAF9D8"/>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8" w15:restartNumberingAfterBreak="0">
    <w:nsid w:val="4C2614E7"/>
    <w:multiLevelType w:val="hybridMultilevel"/>
    <w:tmpl w:val="239EBF18"/>
    <w:lvl w:ilvl="0" w:tplc="04050001">
      <w:start w:val="1"/>
      <w:numFmt w:val="bullet"/>
      <w:lvlText w:val=""/>
      <w:lvlJc w:val="left"/>
      <w:pPr>
        <w:tabs>
          <w:tab w:val="num" w:pos="2520"/>
        </w:tabs>
        <w:ind w:left="2520" w:hanging="360"/>
      </w:pPr>
      <w:rPr>
        <w:rFonts w:ascii="Symbol" w:hAnsi="Symbol" w:hint="default"/>
      </w:rPr>
    </w:lvl>
    <w:lvl w:ilvl="1" w:tplc="04050003" w:tentative="1">
      <w:start w:val="1"/>
      <w:numFmt w:val="bullet"/>
      <w:lvlText w:val="o"/>
      <w:lvlJc w:val="left"/>
      <w:pPr>
        <w:tabs>
          <w:tab w:val="num" w:pos="3240"/>
        </w:tabs>
        <w:ind w:left="3240" w:hanging="360"/>
      </w:pPr>
      <w:rPr>
        <w:rFonts w:ascii="Courier New" w:hAnsi="Courier New" w:hint="default"/>
      </w:rPr>
    </w:lvl>
    <w:lvl w:ilvl="2" w:tplc="04050005" w:tentative="1">
      <w:start w:val="1"/>
      <w:numFmt w:val="bullet"/>
      <w:lvlText w:val=""/>
      <w:lvlJc w:val="left"/>
      <w:pPr>
        <w:tabs>
          <w:tab w:val="num" w:pos="3960"/>
        </w:tabs>
        <w:ind w:left="3960" w:hanging="360"/>
      </w:pPr>
      <w:rPr>
        <w:rFonts w:ascii="Wingdings" w:hAnsi="Wingdings" w:hint="default"/>
      </w:rPr>
    </w:lvl>
    <w:lvl w:ilvl="3" w:tplc="04050001" w:tentative="1">
      <w:start w:val="1"/>
      <w:numFmt w:val="bullet"/>
      <w:lvlText w:val=""/>
      <w:lvlJc w:val="left"/>
      <w:pPr>
        <w:tabs>
          <w:tab w:val="num" w:pos="4680"/>
        </w:tabs>
        <w:ind w:left="4680" w:hanging="360"/>
      </w:pPr>
      <w:rPr>
        <w:rFonts w:ascii="Symbol" w:hAnsi="Symbol" w:hint="default"/>
      </w:rPr>
    </w:lvl>
    <w:lvl w:ilvl="4" w:tplc="04050003" w:tentative="1">
      <w:start w:val="1"/>
      <w:numFmt w:val="bullet"/>
      <w:lvlText w:val="o"/>
      <w:lvlJc w:val="left"/>
      <w:pPr>
        <w:tabs>
          <w:tab w:val="num" w:pos="5400"/>
        </w:tabs>
        <w:ind w:left="5400" w:hanging="360"/>
      </w:pPr>
      <w:rPr>
        <w:rFonts w:ascii="Courier New" w:hAnsi="Courier New" w:hint="default"/>
      </w:rPr>
    </w:lvl>
    <w:lvl w:ilvl="5" w:tplc="04050005" w:tentative="1">
      <w:start w:val="1"/>
      <w:numFmt w:val="bullet"/>
      <w:lvlText w:val=""/>
      <w:lvlJc w:val="left"/>
      <w:pPr>
        <w:tabs>
          <w:tab w:val="num" w:pos="6120"/>
        </w:tabs>
        <w:ind w:left="6120" w:hanging="360"/>
      </w:pPr>
      <w:rPr>
        <w:rFonts w:ascii="Wingdings" w:hAnsi="Wingdings" w:hint="default"/>
      </w:rPr>
    </w:lvl>
    <w:lvl w:ilvl="6" w:tplc="04050001" w:tentative="1">
      <w:start w:val="1"/>
      <w:numFmt w:val="bullet"/>
      <w:lvlText w:val=""/>
      <w:lvlJc w:val="left"/>
      <w:pPr>
        <w:tabs>
          <w:tab w:val="num" w:pos="6840"/>
        </w:tabs>
        <w:ind w:left="6840" w:hanging="360"/>
      </w:pPr>
      <w:rPr>
        <w:rFonts w:ascii="Symbol" w:hAnsi="Symbol" w:hint="default"/>
      </w:rPr>
    </w:lvl>
    <w:lvl w:ilvl="7" w:tplc="04050003" w:tentative="1">
      <w:start w:val="1"/>
      <w:numFmt w:val="bullet"/>
      <w:lvlText w:val="o"/>
      <w:lvlJc w:val="left"/>
      <w:pPr>
        <w:tabs>
          <w:tab w:val="num" w:pos="7560"/>
        </w:tabs>
        <w:ind w:left="7560" w:hanging="360"/>
      </w:pPr>
      <w:rPr>
        <w:rFonts w:ascii="Courier New" w:hAnsi="Courier New" w:hint="default"/>
      </w:rPr>
    </w:lvl>
    <w:lvl w:ilvl="8" w:tplc="04050005" w:tentative="1">
      <w:start w:val="1"/>
      <w:numFmt w:val="bullet"/>
      <w:lvlText w:val=""/>
      <w:lvlJc w:val="left"/>
      <w:pPr>
        <w:tabs>
          <w:tab w:val="num" w:pos="8280"/>
        </w:tabs>
        <w:ind w:left="8280" w:hanging="360"/>
      </w:pPr>
      <w:rPr>
        <w:rFonts w:ascii="Wingdings" w:hAnsi="Wingdings" w:hint="default"/>
      </w:rPr>
    </w:lvl>
  </w:abstractNum>
  <w:abstractNum w:abstractNumId="19" w15:restartNumberingAfterBreak="0">
    <w:nsid w:val="4D5A2D2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38C6B1E"/>
    <w:multiLevelType w:val="hybridMultilevel"/>
    <w:tmpl w:val="33E08490"/>
    <w:lvl w:ilvl="0" w:tplc="04050001">
      <w:start w:val="1"/>
      <w:numFmt w:val="bullet"/>
      <w:lvlText w:val=""/>
      <w:lvlJc w:val="left"/>
      <w:pPr>
        <w:ind w:left="144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1" w15:restartNumberingAfterBreak="0">
    <w:nsid w:val="55956F85"/>
    <w:multiLevelType w:val="multilevel"/>
    <w:tmpl w:val="16FC1ABA"/>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2" w15:restartNumberingAfterBreak="0">
    <w:nsid w:val="6D883EF2"/>
    <w:multiLevelType w:val="hybridMultilevel"/>
    <w:tmpl w:val="2452D99A"/>
    <w:lvl w:ilvl="0" w:tplc="DC066004">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3" w15:restartNumberingAfterBreak="0">
    <w:nsid w:val="7A4B600E"/>
    <w:multiLevelType w:val="multilevel"/>
    <w:tmpl w:val="02561416"/>
    <w:lvl w:ilvl="0">
      <w:start w:val="1"/>
      <w:numFmt w:val="upperRoman"/>
      <w:pStyle w:val="rove1-slolnku"/>
      <w:suff w:val="nothing"/>
      <w:lvlText w:val="%1."/>
      <w:lvlJc w:val="center"/>
      <w:pPr>
        <w:ind w:left="0" w:firstLine="0"/>
      </w:pPr>
      <w:rPr>
        <w:rFonts w:hint="default"/>
        <w:b/>
        <w:i w:val="0"/>
      </w:rPr>
    </w:lvl>
    <w:lvl w:ilvl="1">
      <w:start w:val="1"/>
      <w:numFmt w:val="decimal"/>
      <w:pStyle w:val="rove2-slovantext"/>
      <w:lvlText w:val="%2."/>
      <w:lvlJc w:val="left"/>
      <w:pPr>
        <w:tabs>
          <w:tab w:val="num" w:pos="397"/>
        </w:tabs>
        <w:ind w:left="397" w:hanging="397"/>
      </w:pPr>
      <w:rPr>
        <w:rFonts w:hint="default"/>
        <w:b w:val="0"/>
        <w:i w:val="0"/>
        <w:strike w:val="0"/>
      </w:rPr>
    </w:lvl>
    <w:lvl w:ilvl="2">
      <w:start w:val="1"/>
      <w:numFmt w:val="lowerLetter"/>
      <w:pStyle w:val="rove3-slovantext"/>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num w:numId="1">
    <w:abstractNumId w:val="23"/>
  </w:num>
  <w:num w:numId="2">
    <w:abstractNumId w:val="7"/>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9"/>
  </w:num>
  <w:num w:numId="6">
    <w:abstractNumId w:val="23"/>
    <w:lvlOverride w:ilvl="0">
      <w:startOverride w:val="1"/>
    </w:lvlOverride>
    <w:lvlOverride w:ilvl="1">
      <w:startOverride w:val="1"/>
    </w:lvlOverride>
  </w:num>
  <w:num w:numId="7">
    <w:abstractNumId w:val="8"/>
  </w:num>
  <w:num w:numId="8">
    <w:abstractNumId w:val="22"/>
  </w:num>
  <w:num w:numId="9">
    <w:abstractNumId w:val="13"/>
  </w:num>
  <w:num w:numId="10">
    <w:abstractNumId w:val="5"/>
  </w:num>
  <w:num w:numId="11">
    <w:abstractNumId w:val="2"/>
  </w:num>
  <w:num w:numId="12">
    <w:abstractNumId w:val="0"/>
  </w:num>
  <w:num w:numId="13">
    <w:abstractNumId w:val="10"/>
  </w:num>
  <w:num w:numId="14">
    <w:abstractNumId w:val="9"/>
  </w:num>
  <w:num w:numId="15">
    <w:abstractNumId w:val="21"/>
  </w:num>
  <w:num w:numId="16">
    <w:abstractNumId w:val="17"/>
  </w:num>
  <w:num w:numId="17">
    <w:abstractNumId w:val="14"/>
  </w:num>
  <w:num w:numId="18">
    <w:abstractNumId w:val="11"/>
  </w:num>
  <w:num w:numId="19">
    <w:abstractNumId w:val="12"/>
  </w:num>
  <w:num w:numId="20">
    <w:abstractNumId w:val="16"/>
  </w:num>
  <w:num w:numId="21">
    <w:abstractNumId w:val="1"/>
  </w:num>
  <w:num w:numId="22">
    <w:abstractNumId w:val="15"/>
  </w:num>
  <w:num w:numId="2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4"/>
  </w:num>
  <w:num w:numId="26">
    <w:abstractNumId w:val="6"/>
  </w:num>
  <w:num w:numId="27">
    <w:abstractNumId w:val="23"/>
  </w:num>
  <w:num w:numId="28">
    <w:abstractNumId w:val="23"/>
  </w:num>
  <w:num w:numId="29">
    <w:abstractNumId w:val="23"/>
  </w:num>
  <w:num w:numId="30">
    <w:abstractNumId w:val="23"/>
  </w:num>
  <w:num w:numId="31">
    <w:abstractNumId w:val="23"/>
  </w:num>
  <w:num w:numId="32">
    <w:abstractNumId w:val="23"/>
  </w:num>
  <w:num w:numId="33">
    <w:abstractNumId w:val="23"/>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9C9"/>
    <w:rsid w:val="0001394D"/>
    <w:rsid w:val="00034205"/>
    <w:rsid w:val="000363C5"/>
    <w:rsid w:val="0004130D"/>
    <w:rsid w:val="00080382"/>
    <w:rsid w:val="000A21CD"/>
    <w:rsid w:val="000A256F"/>
    <w:rsid w:val="000A67EF"/>
    <w:rsid w:val="000B3B25"/>
    <w:rsid w:val="000C0686"/>
    <w:rsid w:val="000E2B27"/>
    <w:rsid w:val="000E3143"/>
    <w:rsid w:val="000F4F92"/>
    <w:rsid w:val="001442A6"/>
    <w:rsid w:val="00162799"/>
    <w:rsid w:val="001832B3"/>
    <w:rsid w:val="001A7253"/>
    <w:rsid w:val="001E1959"/>
    <w:rsid w:val="00225962"/>
    <w:rsid w:val="00244A0D"/>
    <w:rsid w:val="002B7831"/>
    <w:rsid w:val="002C5845"/>
    <w:rsid w:val="002F1EB8"/>
    <w:rsid w:val="002F509B"/>
    <w:rsid w:val="002F6988"/>
    <w:rsid w:val="002F75A6"/>
    <w:rsid w:val="003139A5"/>
    <w:rsid w:val="003E0414"/>
    <w:rsid w:val="003F53F0"/>
    <w:rsid w:val="004017BD"/>
    <w:rsid w:val="00424D5B"/>
    <w:rsid w:val="00434B0D"/>
    <w:rsid w:val="0043782A"/>
    <w:rsid w:val="0046696C"/>
    <w:rsid w:val="00485495"/>
    <w:rsid w:val="0048669C"/>
    <w:rsid w:val="00490E8A"/>
    <w:rsid w:val="00496A9A"/>
    <w:rsid w:val="004A43DA"/>
    <w:rsid w:val="005174FF"/>
    <w:rsid w:val="005516D0"/>
    <w:rsid w:val="00555F5B"/>
    <w:rsid w:val="005D0601"/>
    <w:rsid w:val="00601655"/>
    <w:rsid w:val="00610E36"/>
    <w:rsid w:val="00631AF8"/>
    <w:rsid w:val="00636519"/>
    <w:rsid w:val="00653902"/>
    <w:rsid w:val="00653ACE"/>
    <w:rsid w:val="00694537"/>
    <w:rsid w:val="006A7FC3"/>
    <w:rsid w:val="006C7FCD"/>
    <w:rsid w:val="006D0F70"/>
    <w:rsid w:val="006F3C71"/>
    <w:rsid w:val="00715B10"/>
    <w:rsid w:val="00743B73"/>
    <w:rsid w:val="00773597"/>
    <w:rsid w:val="007806BE"/>
    <w:rsid w:val="007811B3"/>
    <w:rsid w:val="007E52EE"/>
    <w:rsid w:val="00800C20"/>
    <w:rsid w:val="0082495D"/>
    <w:rsid w:val="00837D0F"/>
    <w:rsid w:val="00886E39"/>
    <w:rsid w:val="00933474"/>
    <w:rsid w:val="00937C62"/>
    <w:rsid w:val="00945AEB"/>
    <w:rsid w:val="009A06C6"/>
    <w:rsid w:val="009A76FC"/>
    <w:rsid w:val="009D2D76"/>
    <w:rsid w:val="009E7E42"/>
    <w:rsid w:val="009F24E8"/>
    <w:rsid w:val="009F67B0"/>
    <w:rsid w:val="00A2194E"/>
    <w:rsid w:val="00A34727"/>
    <w:rsid w:val="00A354A1"/>
    <w:rsid w:val="00A54FC7"/>
    <w:rsid w:val="00A74FDD"/>
    <w:rsid w:val="00A759C9"/>
    <w:rsid w:val="00A94476"/>
    <w:rsid w:val="00AE33A8"/>
    <w:rsid w:val="00AF7807"/>
    <w:rsid w:val="00B127CF"/>
    <w:rsid w:val="00B569E3"/>
    <w:rsid w:val="00B70297"/>
    <w:rsid w:val="00B95461"/>
    <w:rsid w:val="00BA027D"/>
    <w:rsid w:val="00BB0F85"/>
    <w:rsid w:val="00BE38DE"/>
    <w:rsid w:val="00BE56C4"/>
    <w:rsid w:val="00BE573B"/>
    <w:rsid w:val="00C060AA"/>
    <w:rsid w:val="00C1027D"/>
    <w:rsid w:val="00C22B61"/>
    <w:rsid w:val="00C31952"/>
    <w:rsid w:val="00C54ACA"/>
    <w:rsid w:val="00C6589B"/>
    <w:rsid w:val="00C867C3"/>
    <w:rsid w:val="00CC4E31"/>
    <w:rsid w:val="00CF79BD"/>
    <w:rsid w:val="00D11375"/>
    <w:rsid w:val="00D2128D"/>
    <w:rsid w:val="00D30485"/>
    <w:rsid w:val="00D30C49"/>
    <w:rsid w:val="00D31B8F"/>
    <w:rsid w:val="00D64141"/>
    <w:rsid w:val="00D70A0D"/>
    <w:rsid w:val="00D92B75"/>
    <w:rsid w:val="00D93E5C"/>
    <w:rsid w:val="00DD21EC"/>
    <w:rsid w:val="00DE27F6"/>
    <w:rsid w:val="00E1261E"/>
    <w:rsid w:val="00E16A9A"/>
    <w:rsid w:val="00E27066"/>
    <w:rsid w:val="00E41D73"/>
    <w:rsid w:val="00E65905"/>
    <w:rsid w:val="00E779F3"/>
    <w:rsid w:val="00E77A2B"/>
    <w:rsid w:val="00E953FF"/>
    <w:rsid w:val="00EA479E"/>
    <w:rsid w:val="00EC63B5"/>
    <w:rsid w:val="00EF05FD"/>
    <w:rsid w:val="00F21C82"/>
    <w:rsid w:val="00FA4ED8"/>
    <w:rsid w:val="00FA5534"/>
    <w:rsid w:val="00FE204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F7DC8"/>
  <w15:chartTrackingRefBased/>
  <w15:docId w15:val="{8505FF2A-106C-4AFB-BDC5-758C4CC48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A759C9"/>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A759C9"/>
    <w:pPr>
      <w:tabs>
        <w:tab w:val="center" w:pos="4536"/>
        <w:tab w:val="right" w:pos="9072"/>
      </w:tabs>
    </w:pPr>
  </w:style>
  <w:style w:type="character" w:customStyle="1" w:styleId="ZhlavChar">
    <w:name w:val="Záhlaví Char"/>
    <w:basedOn w:val="Standardnpsmoodstavce"/>
    <w:link w:val="Zhlav"/>
    <w:rsid w:val="00A759C9"/>
    <w:rPr>
      <w:rFonts w:ascii="Times New Roman" w:eastAsia="Times New Roman" w:hAnsi="Times New Roman" w:cs="Times New Roman"/>
      <w:sz w:val="24"/>
      <w:szCs w:val="24"/>
      <w:lang w:eastAsia="cs-CZ"/>
    </w:rPr>
  </w:style>
  <w:style w:type="paragraph" w:styleId="Zpat">
    <w:name w:val="footer"/>
    <w:basedOn w:val="Normln"/>
    <w:link w:val="ZpatChar"/>
    <w:semiHidden/>
    <w:rsid w:val="00A759C9"/>
    <w:pPr>
      <w:tabs>
        <w:tab w:val="center" w:pos="4536"/>
        <w:tab w:val="right" w:pos="9072"/>
      </w:tabs>
    </w:pPr>
  </w:style>
  <w:style w:type="character" w:customStyle="1" w:styleId="ZpatChar">
    <w:name w:val="Zápatí Char"/>
    <w:basedOn w:val="Standardnpsmoodstavce"/>
    <w:link w:val="Zpat"/>
    <w:semiHidden/>
    <w:rsid w:val="00A759C9"/>
    <w:rPr>
      <w:rFonts w:ascii="Times New Roman" w:eastAsia="Times New Roman" w:hAnsi="Times New Roman" w:cs="Times New Roman"/>
      <w:sz w:val="24"/>
      <w:szCs w:val="24"/>
      <w:lang w:eastAsia="cs-CZ"/>
    </w:rPr>
  </w:style>
  <w:style w:type="paragraph" w:styleId="Zkladntext2">
    <w:name w:val="Body Text 2"/>
    <w:basedOn w:val="Normln"/>
    <w:link w:val="Zkladntext2Char"/>
    <w:semiHidden/>
    <w:rsid w:val="00A759C9"/>
    <w:pPr>
      <w:spacing w:after="120" w:line="480" w:lineRule="auto"/>
    </w:pPr>
  </w:style>
  <w:style w:type="character" w:customStyle="1" w:styleId="Zkladntext2Char">
    <w:name w:val="Základní text 2 Char"/>
    <w:basedOn w:val="Standardnpsmoodstavce"/>
    <w:link w:val="Zkladntext2"/>
    <w:semiHidden/>
    <w:rsid w:val="00A759C9"/>
    <w:rPr>
      <w:rFonts w:ascii="Times New Roman" w:eastAsia="Times New Roman" w:hAnsi="Times New Roman" w:cs="Times New Roman"/>
      <w:sz w:val="24"/>
      <w:szCs w:val="24"/>
      <w:lang w:eastAsia="cs-CZ"/>
    </w:rPr>
  </w:style>
  <w:style w:type="paragraph" w:customStyle="1" w:styleId="Text">
    <w:name w:val="Text"/>
    <w:basedOn w:val="Normln"/>
    <w:uiPriority w:val="99"/>
    <w:rsid w:val="00A759C9"/>
    <w:pPr>
      <w:tabs>
        <w:tab w:val="left" w:pos="227"/>
      </w:tabs>
      <w:overflowPunct w:val="0"/>
      <w:autoSpaceDE w:val="0"/>
      <w:autoSpaceDN w:val="0"/>
      <w:adjustRightInd w:val="0"/>
      <w:spacing w:line="220" w:lineRule="exact"/>
      <w:jc w:val="both"/>
    </w:pPr>
    <w:rPr>
      <w:rFonts w:ascii="Book Antiqua" w:hAnsi="Book Antiqua" w:cs="Book Antiqua"/>
      <w:color w:val="000000"/>
      <w:sz w:val="18"/>
      <w:szCs w:val="18"/>
      <w:lang w:val="en-US"/>
    </w:rPr>
  </w:style>
  <w:style w:type="paragraph" w:styleId="Nzev">
    <w:name w:val="Title"/>
    <w:basedOn w:val="Normln"/>
    <w:next w:val="Normln"/>
    <w:link w:val="NzevChar"/>
    <w:uiPriority w:val="99"/>
    <w:qFormat/>
    <w:rsid w:val="00A759C9"/>
    <w:pPr>
      <w:spacing w:before="240" w:after="60"/>
      <w:jc w:val="center"/>
      <w:outlineLvl w:val="0"/>
    </w:pPr>
    <w:rPr>
      <w:rFonts w:ascii="Cambria" w:hAnsi="Cambria"/>
      <w:b/>
      <w:bCs/>
      <w:kern w:val="28"/>
      <w:sz w:val="32"/>
      <w:szCs w:val="32"/>
    </w:rPr>
  </w:style>
  <w:style w:type="character" w:customStyle="1" w:styleId="NzevChar">
    <w:name w:val="Název Char"/>
    <w:basedOn w:val="Standardnpsmoodstavce"/>
    <w:link w:val="Nzev"/>
    <w:uiPriority w:val="99"/>
    <w:rsid w:val="00A759C9"/>
    <w:rPr>
      <w:rFonts w:ascii="Cambria" w:eastAsia="Times New Roman" w:hAnsi="Cambria" w:cs="Times New Roman"/>
      <w:b/>
      <w:bCs/>
      <w:kern w:val="28"/>
      <w:sz w:val="32"/>
      <w:szCs w:val="32"/>
      <w:lang w:eastAsia="cs-CZ"/>
    </w:rPr>
  </w:style>
  <w:style w:type="paragraph" w:styleId="Odstavecseseznamem">
    <w:name w:val="List Paragraph"/>
    <w:basedOn w:val="Normln"/>
    <w:uiPriority w:val="34"/>
    <w:qFormat/>
    <w:rsid w:val="00A759C9"/>
    <w:pPr>
      <w:ind w:left="720"/>
      <w:contextualSpacing/>
    </w:pPr>
  </w:style>
  <w:style w:type="paragraph" w:customStyle="1" w:styleId="rove1-slolnku">
    <w:name w:val="Úroveň 1 - číslo článku"/>
    <w:basedOn w:val="Odstavecseseznamem"/>
    <w:next w:val="rove1-nzevlnku"/>
    <w:link w:val="rove1-slolnkuChar"/>
    <w:uiPriority w:val="99"/>
    <w:qFormat/>
    <w:rsid w:val="00A759C9"/>
    <w:pPr>
      <w:keepNext/>
      <w:numPr>
        <w:numId w:val="1"/>
      </w:numPr>
      <w:spacing w:before="360" w:line="312" w:lineRule="auto"/>
      <w:contextualSpacing w:val="0"/>
      <w:jc w:val="center"/>
    </w:pPr>
    <w:rPr>
      <w:rFonts w:ascii="Verdana" w:hAnsi="Verdana"/>
      <w:sz w:val="18"/>
      <w:szCs w:val="20"/>
    </w:rPr>
  </w:style>
  <w:style w:type="character" w:customStyle="1" w:styleId="rove1-slolnkuChar">
    <w:name w:val="Úroveň 1 - číslo článku Char"/>
    <w:link w:val="rove1-slolnku"/>
    <w:uiPriority w:val="99"/>
    <w:rsid w:val="00A759C9"/>
    <w:rPr>
      <w:rFonts w:ascii="Verdana" w:eastAsia="Times New Roman" w:hAnsi="Verdana" w:cs="Times New Roman"/>
      <w:sz w:val="18"/>
      <w:szCs w:val="20"/>
      <w:lang w:eastAsia="cs-CZ"/>
    </w:rPr>
  </w:style>
  <w:style w:type="paragraph" w:customStyle="1" w:styleId="rove2-slovantext">
    <w:name w:val="Úroveň 2 - číslovaný text"/>
    <w:basedOn w:val="Odstavecseseznamem"/>
    <w:link w:val="rove2-slovantextChar"/>
    <w:uiPriority w:val="99"/>
    <w:qFormat/>
    <w:rsid w:val="00A759C9"/>
    <w:pPr>
      <w:numPr>
        <w:ilvl w:val="1"/>
        <w:numId w:val="1"/>
      </w:numPr>
      <w:spacing w:before="120" w:after="120" w:line="312" w:lineRule="auto"/>
      <w:contextualSpacing w:val="0"/>
      <w:jc w:val="both"/>
    </w:pPr>
    <w:rPr>
      <w:rFonts w:ascii="Verdana" w:hAnsi="Verdana"/>
      <w:sz w:val="18"/>
    </w:rPr>
  </w:style>
  <w:style w:type="paragraph" w:customStyle="1" w:styleId="rove3-slovantext">
    <w:name w:val="Úroveň 3 - číslovaný text"/>
    <w:basedOn w:val="Odstavecseseznamem"/>
    <w:link w:val="rove3-slovantextChar"/>
    <w:uiPriority w:val="99"/>
    <w:qFormat/>
    <w:rsid w:val="00A759C9"/>
    <w:pPr>
      <w:numPr>
        <w:ilvl w:val="2"/>
        <w:numId w:val="1"/>
      </w:numPr>
      <w:spacing w:before="120" w:after="120" w:line="312" w:lineRule="auto"/>
      <w:contextualSpacing w:val="0"/>
      <w:jc w:val="both"/>
    </w:pPr>
    <w:rPr>
      <w:rFonts w:ascii="Verdana" w:hAnsi="Verdana"/>
      <w:sz w:val="18"/>
    </w:rPr>
  </w:style>
  <w:style w:type="paragraph" w:customStyle="1" w:styleId="rove1-nzevlnku">
    <w:name w:val="Úroveň 1 - název článku"/>
    <w:basedOn w:val="Normln"/>
    <w:next w:val="rove2-slovantext"/>
    <w:link w:val="rove1-nzevlnkuChar"/>
    <w:qFormat/>
    <w:rsid w:val="00A759C9"/>
    <w:pPr>
      <w:keepNext/>
      <w:spacing w:after="240" w:line="312" w:lineRule="auto"/>
      <w:jc w:val="center"/>
    </w:pPr>
    <w:rPr>
      <w:rFonts w:ascii="Verdana" w:hAnsi="Verdana" w:cs="Arial"/>
      <w:b/>
      <w:sz w:val="18"/>
      <w:szCs w:val="18"/>
    </w:rPr>
  </w:style>
  <w:style w:type="character" w:customStyle="1" w:styleId="rove1-nzevlnkuChar">
    <w:name w:val="Úroveň 1 - název článku Char"/>
    <w:basedOn w:val="Standardnpsmoodstavce"/>
    <w:link w:val="rove1-nzevlnku"/>
    <w:rsid w:val="00A759C9"/>
    <w:rPr>
      <w:rFonts w:ascii="Verdana" w:eastAsia="Times New Roman" w:hAnsi="Verdana" w:cs="Arial"/>
      <w:b/>
      <w:sz w:val="18"/>
      <w:szCs w:val="18"/>
      <w:lang w:eastAsia="cs-CZ"/>
    </w:rPr>
  </w:style>
  <w:style w:type="character" w:customStyle="1" w:styleId="rove2-slovantextChar">
    <w:name w:val="Úroveň 2 - číslovaný text Char"/>
    <w:link w:val="rove2-slovantext"/>
    <w:uiPriority w:val="99"/>
    <w:rsid w:val="00A759C9"/>
    <w:rPr>
      <w:rFonts w:ascii="Verdana" w:eastAsia="Times New Roman" w:hAnsi="Verdana" w:cs="Times New Roman"/>
      <w:sz w:val="18"/>
      <w:szCs w:val="24"/>
      <w:lang w:eastAsia="cs-CZ"/>
    </w:rPr>
  </w:style>
  <w:style w:type="character" w:customStyle="1" w:styleId="rove3-slovantextChar">
    <w:name w:val="Úroveň 3 - číslovaný text Char"/>
    <w:link w:val="rove3-slovantext"/>
    <w:uiPriority w:val="99"/>
    <w:rsid w:val="00A759C9"/>
    <w:rPr>
      <w:rFonts w:ascii="Verdana" w:eastAsia="Times New Roman" w:hAnsi="Verdana" w:cs="Times New Roman"/>
      <w:sz w:val="18"/>
      <w:szCs w:val="24"/>
      <w:lang w:eastAsia="cs-CZ"/>
    </w:rPr>
  </w:style>
  <w:style w:type="paragraph" w:customStyle="1" w:styleId="Default">
    <w:name w:val="Default"/>
    <w:rsid w:val="00A759C9"/>
    <w:pPr>
      <w:autoSpaceDE w:val="0"/>
      <w:autoSpaceDN w:val="0"/>
      <w:adjustRightInd w:val="0"/>
      <w:spacing w:after="0" w:line="240" w:lineRule="auto"/>
    </w:pPr>
    <w:rPr>
      <w:rFonts w:ascii="Verdana" w:hAnsi="Verdana" w:cs="Verdana"/>
      <w:color w:val="000000"/>
      <w:sz w:val="24"/>
      <w:szCs w:val="24"/>
    </w:rPr>
  </w:style>
  <w:style w:type="paragraph" w:customStyle="1" w:styleId="rove2-text">
    <w:name w:val="Úroveň 2 - text"/>
    <w:basedOn w:val="Normln"/>
    <w:link w:val="rove2-textChar"/>
    <w:qFormat/>
    <w:rsid w:val="00A759C9"/>
    <w:pPr>
      <w:spacing w:before="120" w:after="120" w:line="312" w:lineRule="auto"/>
      <w:ind w:left="397"/>
      <w:jc w:val="both"/>
    </w:pPr>
    <w:rPr>
      <w:rFonts w:ascii="Verdana" w:hAnsi="Verdana"/>
      <w:sz w:val="18"/>
      <w:szCs w:val="20"/>
    </w:rPr>
  </w:style>
  <w:style w:type="character" w:customStyle="1" w:styleId="rove2-textChar">
    <w:name w:val="Úroveň 2 - text Char"/>
    <w:link w:val="rove2-text"/>
    <w:rsid w:val="00A759C9"/>
    <w:rPr>
      <w:rFonts w:ascii="Verdana" w:eastAsia="Times New Roman" w:hAnsi="Verdana" w:cs="Times New Roman"/>
      <w:sz w:val="18"/>
      <w:szCs w:val="20"/>
      <w:lang w:eastAsia="cs-CZ"/>
    </w:rPr>
  </w:style>
  <w:style w:type="paragraph" w:customStyle="1" w:styleId="rove3-odrkovtext">
    <w:name w:val="Úroveň 3 - odrážkový text"/>
    <w:basedOn w:val="Normln"/>
    <w:link w:val="rove3-odrkovtextChar"/>
    <w:qFormat/>
    <w:rsid w:val="00A759C9"/>
    <w:pPr>
      <w:numPr>
        <w:numId w:val="2"/>
      </w:numPr>
      <w:spacing w:before="60" w:after="60" w:line="312" w:lineRule="auto"/>
      <w:ind w:left="794" w:hanging="397"/>
      <w:contextualSpacing/>
      <w:jc w:val="both"/>
    </w:pPr>
    <w:rPr>
      <w:rFonts w:ascii="Verdana" w:hAnsi="Verdana"/>
      <w:sz w:val="18"/>
      <w:szCs w:val="20"/>
    </w:rPr>
  </w:style>
  <w:style w:type="character" w:customStyle="1" w:styleId="rove3-odrkovtextChar">
    <w:name w:val="Úroveň 3 - odrážkový text Char"/>
    <w:link w:val="rove3-odrkovtext"/>
    <w:rsid w:val="00A759C9"/>
    <w:rPr>
      <w:rFonts w:ascii="Verdana" w:eastAsia="Times New Roman" w:hAnsi="Verdana" w:cs="Times New Roman"/>
      <w:sz w:val="18"/>
      <w:szCs w:val="20"/>
      <w:lang w:eastAsia="cs-CZ"/>
    </w:rPr>
  </w:style>
  <w:style w:type="table" w:styleId="Mkatabulky">
    <w:name w:val="Table Grid"/>
    <w:basedOn w:val="Normlntabulka"/>
    <w:uiPriority w:val="59"/>
    <w:rsid w:val="00A759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Zarovnatdobloku">
    <w:name w:val="Normální + Zarovnat do bloku"/>
    <w:aliases w:val="Vpravo:  0,13 cm,Řádkování:  Přesně 14,15 b.,..."/>
    <w:basedOn w:val="Normln"/>
    <w:uiPriority w:val="99"/>
    <w:rsid w:val="00A759C9"/>
    <w:pPr>
      <w:widowControl w:val="0"/>
      <w:shd w:val="clear" w:color="auto" w:fill="FFFFFF"/>
      <w:tabs>
        <w:tab w:val="num" w:pos="360"/>
        <w:tab w:val="num" w:pos="720"/>
      </w:tabs>
      <w:suppressAutoHyphens/>
      <w:autoSpaceDE w:val="0"/>
      <w:spacing w:line="283" w:lineRule="exact"/>
      <w:ind w:left="360" w:right="72" w:hanging="360"/>
      <w:jc w:val="both"/>
    </w:pPr>
  </w:style>
  <w:style w:type="character" w:styleId="Odkaznakoment">
    <w:name w:val="annotation reference"/>
    <w:basedOn w:val="Standardnpsmoodstavce"/>
    <w:uiPriority w:val="99"/>
    <w:semiHidden/>
    <w:unhideWhenUsed/>
    <w:rsid w:val="00A759C9"/>
    <w:rPr>
      <w:sz w:val="16"/>
      <w:szCs w:val="16"/>
    </w:rPr>
  </w:style>
  <w:style w:type="paragraph" w:styleId="Textkomente">
    <w:name w:val="annotation text"/>
    <w:basedOn w:val="Normln"/>
    <w:link w:val="TextkomenteChar"/>
    <w:uiPriority w:val="99"/>
    <w:unhideWhenUsed/>
    <w:rsid w:val="00A759C9"/>
    <w:rPr>
      <w:sz w:val="20"/>
      <w:szCs w:val="20"/>
    </w:rPr>
  </w:style>
  <w:style w:type="character" w:customStyle="1" w:styleId="TextkomenteChar">
    <w:name w:val="Text komentáře Char"/>
    <w:basedOn w:val="Standardnpsmoodstavce"/>
    <w:link w:val="Textkomente"/>
    <w:uiPriority w:val="99"/>
    <w:rsid w:val="00A759C9"/>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837D0F"/>
    <w:rPr>
      <w:b/>
      <w:bCs/>
    </w:rPr>
  </w:style>
  <w:style w:type="character" w:customStyle="1" w:styleId="PedmtkomenteChar">
    <w:name w:val="Předmět komentáře Char"/>
    <w:basedOn w:val="TextkomenteChar"/>
    <w:link w:val="Pedmtkomente"/>
    <w:uiPriority w:val="99"/>
    <w:semiHidden/>
    <w:rsid w:val="00837D0F"/>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0C0686"/>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C0686"/>
    <w:rPr>
      <w:rFonts w:ascii="Segoe UI" w:eastAsia="Times New Roman" w:hAnsi="Segoe UI" w:cs="Segoe UI"/>
      <w:sz w:val="18"/>
      <w:szCs w:val="18"/>
      <w:lang w:eastAsia="cs-CZ"/>
    </w:rPr>
  </w:style>
  <w:style w:type="paragraph" w:styleId="Revize">
    <w:name w:val="Revision"/>
    <w:hidden/>
    <w:uiPriority w:val="99"/>
    <w:semiHidden/>
    <w:rsid w:val="00FE204C"/>
    <w:pPr>
      <w:spacing w:after="0" w:line="240" w:lineRule="auto"/>
    </w:pPr>
    <w:rPr>
      <w:rFonts w:ascii="Times New Roman" w:eastAsia="Times New Roman" w:hAnsi="Times New Roman" w:cs="Times New Roman"/>
      <w:sz w:val="24"/>
      <w:szCs w:val="24"/>
      <w:lang w:eastAsia="cs-CZ"/>
    </w:rPr>
  </w:style>
  <w:style w:type="paragraph" w:styleId="Podnadpis">
    <w:name w:val="Subtitle"/>
    <w:basedOn w:val="Normln"/>
    <w:next w:val="Normln"/>
    <w:link w:val="PodnadpisChar"/>
    <w:uiPriority w:val="11"/>
    <w:qFormat/>
    <w:rsid w:val="00653AC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53ACE"/>
    <w:rPr>
      <w:rFonts w:ascii="Times New Roman" w:eastAsiaTheme="majorEastAsia" w:hAnsi="Times New Roman" w:cstheme="majorBidi"/>
      <w:color w:val="595959" w:themeColor="text1" w:themeTint="A6"/>
      <w:spacing w:val="15"/>
      <w:sz w:val="28"/>
      <w:szCs w:val="2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192</TotalTime>
  <Pages>17</Pages>
  <Words>6156</Words>
  <Characters>36321</Characters>
  <Application>Microsoft Office Word</Application>
  <DocSecurity>0</DocSecurity>
  <Lines>302</Lines>
  <Paragraphs>84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JUDr. Tatiana Jirásková</dc:creator>
  <cp:keywords/>
  <dc:description/>
  <cp:lastModifiedBy>Viktorová Blanka</cp:lastModifiedBy>
  <cp:revision>112</cp:revision>
  <dcterms:created xsi:type="dcterms:W3CDTF">2024-06-03T06:51:00Z</dcterms:created>
  <dcterms:modified xsi:type="dcterms:W3CDTF">2026-01-28T07:13:00Z</dcterms:modified>
</cp:coreProperties>
</file>