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8E960" w14:textId="30CBA226" w:rsidR="002D06EF" w:rsidRPr="005A4366" w:rsidRDefault="002D06EF" w:rsidP="00E103AD">
      <w:pPr>
        <w:widowControl w:val="0"/>
        <w:spacing w:after="960" w:line="240" w:lineRule="auto"/>
        <w:jc w:val="center"/>
        <w:rPr>
          <w:rFonts w:ascii="Cambria" w:eastAsia="Times New Roman" w:hAnsi="Cambria" w:cs="Arial"/>
          <w:b/>
          <w:snapToGrid w:val="0"/>
          <w:sz w:val="36"/>
          <w:szCs w:val="20"/>
          <w:lang w:eastAsia="cs-CZ"/>
        </w:rPr>
      </w:pPr>
    </w:p>
    <w:p w14:paraId="37100421" w14:textId="77777777" w:rsidR="005A4366" w:rsidRPr="005A4366" w:rsidRDefault="00007500" w:rsidP="00007500">
      <w:pPr>
        <w:widowControl w:val="0"/>
        <w:tabs>
          <w:tab w:val="center" w:pos="4536"/>
          <w:tab w:val="right" w:pos="9072"/>
        </w:tabs>
        <w:spacing w:after="120" w:line="240" w:lineRule="auto"/>
        <w:rPr>
          <w:rFonts w:ascii="Cambria" w:eastAsia="Times New Roman" w:hAnsi="Cambria" w:cs="Times New Roman"/>
          <w:b/>
          <w:snapToGrid w:val="0"/>
          <w:sz w:val="44"/>
          <w:szCs w:val="44"/>
          <w:lang w:eastAsia="cs-CZ"/>
        </w:rPr>
      </w:pPr>
      <w:r w:rsidRPr="005A4366">
        <w:rPr>
          <w:rFonts w:ascii="Cambria" w:eastAsia="Times New Roman" w:hAnsi="Cambria" w:cs="Times New Roman"/>
          <w:b/>
          <w:snapToGrid w:val="0"/>
          <w:sz w:val="44"/>
          <w:szCs w:val="44"/>
          <w:lang w:eastAsia="cs-CZ"/>
        </w:rPr>
        <w:tab/>
      </w:r>
      <w:r w:rsidR="002D06EF" w:rsidRPr="005A4366">
        <w:rPr>
          <w:rFonts w:ascii="Cambria" w:eastAsia="Times New Roman" w:hAnsi="Cambria" w:cs="Times New Roman"/>
          <w:b/>
          <w:snapToGrid w:val="0"/>
          <w:sz w:val="44"/>
          <w:szCs w:val="44"/>
          <w:lang w:eastAsia="cs-CZ"/>
        </w:rPr>
        <w:t>OBCHODNÍ PODMÍNKY</w:t>
      </w:r>
    </w:p>
    <w:p w14:paraId="479DF39F" w14:textId="78A39820" w:rsidR="002D06EF" w:rsidRPr="005A4366" w:rsidRDefault="00007500" w:rsidP="00007500">
      <w:pPr>
        <w:widowControl w:val="0"/>
        <w:tabs>
          <w:tab w:val="center" w:pos="4536"/>
          <w:tab w:val="right" w:pos="9072"/>
        </w:tabs>
        <w:spacing w:after="120" w:line="240" w:lineRule="auto"/>
        <w:rPr>
          <w:rFonts w:ascii="Cambria" w:eastAsia="Times New Roman" w:hAnsi="Cambria" w:cs="Times New Roman"/>
          <w:b/>
          <w:snapToGrid w:val="0"/>
          <w:sz w:val="44"/>
          <w:szCs w:val="44"/>
          <w:lang w:eastAsia="cs-CZ"/>
        </w:rPr>
      </w:pPr>
      <w:r w:rsidRPr="005A4366">
        <w:rPr>
          <w:rFonts w:ascii="Cambria" w:eastAsia="Times New Roman" w:hAnsi="Cambria" w:cs="Times New Roman"/>
          <w:b/>
          <w:snapToGrid w:val="0"/>
          <w:sz w:val="44"/>
          <w:szCs w:val="44"/>
          <w:lang w:eastAsia="cs-CZ"/>
        </w:rPr>
        <w:tab/>
      </w:r>
    </w:p>
    <w:p w14:paraId="1197FC3F" w14:textId="77777777" w:rsidR="002D06EF" w:rsidRPr="005A4366" w:rsidRDefault="002D06EF" w:rsidP="002D06EF">
      <w:pPr>
        <w:widowControl w:val="0"/>
        <w:spacing w:after="120" w:line="240" w:lineRule="auto"/>
        <w:jc w:val="center"/>
        <w:rPr>
          <w:rFonts w:ascii="Cambria" w:eastAsia="Times New Roman" w:hAnsi="Cambria" w:cs="Times New Roman"/>
          <w:bCs/>
          <w:snapToGrid w:val="0"/>
          <w:sz w:val="26"/>
          <w:szCs w:val="26"/>
          <w:lang w:eastAsia="cs-CZ"/>
        </w:rPr>
      </w:pPr>
      <w:r w:rsidRPr="005A4366">
        <w:rPr>
          <w:rFonts w:ascii="Cambria" w:eastAsia="Times New Roman" w:hAnsi="Cambria" w:cs="Times New Roman"/>
          <w:bCs/>
          <w:snapToGrid w:val="0"/>
          <w:sz w:val="26"/>
          <w:szCs w:val="26"/>
          <w:lang w:eastAsia="cs-CZ"/>
        </w:rPr>
        <w:t>ve smyslu § 37 odstavec 1 písmeno c) zákona č. 134/2016 Sb., o zadávání veřejných zakázek</w:t>
      </w:r>
    </w:p>
    <w:p w14:paraId="0EB4BC6E" w14:textId="77777777" w:rsidR="002D06EF" w:rsidRPr="005A4366" w:rsidRDefault="002D06EF" w:rsidP="002D06EF">
      <w:pPr>
        <w:widowControl w:val="0"/>
        <w:spacing w:after="120" w:line="240" w:lineRule="auto"/>
        <w:jc w:val="center"/>
        <w:rPr>
          <w:rFonts w:ascii="Cambria" w:eastAsia="Times New Roman" w:hAnsi="Cambria" w:cs="Times New Roman"/>
          <w:bCs/>
          <w:snapToGrid w:val="0"/>
          <w:sz w:val="26"/>
          <w:szCs w:val="26"/>
          <w:lang w:eastAsia="cs-CZ"/>
        </w:rPr>
      </w:pPr>
    </w:p>
    <w:p w14:paraId="46AD7CA3" w14:textId="77777777" w:rsidR="002D06EF" w:rsidRPr="005A4366" w:rsidRDefault="002D06EF" w:rsidP="002D06EF">
      <w:pPr>
        <w:pBdr>
          <w:bottom w:val="single" w:sz="12" w:space="1" w:color="auto"/>
        </w:pBdr>
        <w:spacing w:before="120" w:after="0" w:line="240" w:lineRule="auto"/>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pro veřejnou zakázku na dodávku</w:t>
      </w:r>
    </w:p>
    <w:p w14:paraId="0893474B" w14:textId="77777777" w:rsidR="002D06EF" w:rsidRPr="005A4366" w:rsidRDefault="002D06EF" w:rsidP="002D06EF">
      <w:pPr>
        <w:spacing w:before="600" w:after="360" w:line="360" w:lineRule="auto"/>
        <w:jc w:val="both"/>
        <w:rPr>
          <w:rFonts w:ascii="Cambria" w:eastAsia="Times New Roman" w:hAnsi="Cambria" w:cs="Times New Roman"/>
          <w:snapToGrid w:val="0"/>
          <w:sz w:val="24"/>
          <w:szCs w:val="20"/>
          <w:lang w:eastAsia="cs-CZ"/>
        </w:rPr>
      </w:pPr>
      <w:r w:rsidRPr="005A4366">
        <w:rPr>
          <w:rFonts w:ascii="Cambria" w:eastAsia="Times New Roman" w:hAnsi="Cambria" w:cs="Times New Roman"/>
          <w:snapToGrid w:val="0"/>
          <w:sz w:val="24"/>
          <w:szCs w:val="20"/>
          <w:lang w:eastAsia="cs-CZ"/>
        </w:rPr>
        <w:t>Tyto obchodní podmínky jsou vypracovány ve formě a struktuře smlouvy o dílo. Uchazeči do těchto obchodních podmínek pouze doplní údaje nezbytné pro vznik návrhu smlouvy (zejména vlastní identifikační údaje, cenu a případné další údaje, jejichž doplnění text obchodních podmínek předpokládá) a následně takto doplněné obchodní podmínky předloží jako svůj návrh smlouvy na veřejnou zakázku.</w:t>
      </w:r>
      <w:r w:rsidRPr="005A4366">
        <w:rPr>
          <w:rFonts w:ascii="Cambria" w:eastAsia="Times New Roman" w:hAnsi="Cambria" w:cs="Times New Roman"/>
          <w:b/>
          <w:bCs/>
          <w:snapToGrid w:val="0"/>
          <w:color w:val="0000FF"/>
          <w:sz w:val="28"/>
          <w:szCs w:val="20"/>
          <w:lang w:eastAsia="cs-CZ"/>
        </w:rPr>
        <w:br w:type="page"/>
      </w:r>
    </w:p>
    <w:p w14:paraId="53EFE175" w14:textId="34A935D3" w:rsidR="00E103AD" w:rsidRPr="005A4366" w:rsidRDefault="00E103AD" w:rsidP="00E103AD">
      <w:pPr>
        <w:spacing w:before="120" w:after="360" w:line="240" w:lineRule="auto"/>
        <w:jc w:val="center"/>
        <w:outlineLvl w:val="7"/>
        <w:rPr>
          <w:rFonts w:ascii="Cambria" w:eastAsia="Times New Roman" w:hAnsi="Cambria" w:cs="Times New Roman"/>
          <w:b/>
          <w:iCs/>
          <w:sz w:val="76"/>
          <w:szCs w:val="76"/>
          <w:lang w:eastAsia="cs-CZ"/>
        </w:rPr>
      </w:pPr>
    </w:p>
    <w:p w14:paraId="0F21AA46" w14:textId="08B99E05" w:rsidR="002D06EF" w:rsidRPr="005A4366" w:rsidRDefault="002D06EF" w:rsidP="00E103AD">
      <w:pPr>
        <w:spacing w:before="600" w:after="360" w:line="240" w:lineRule="auto"/>
        <w:jc w:val="center"/>
        <w:outlineLvl w:val="7"/>
        <w:rPr>
          <w:rFonts w:ascii="Cambria" w:eastAsia="Times New Roman" w:hAnsi="Cambria" w:cs="Times New Roman"/>
          <w:b/>
          <w:iCs/>
          <w:sz w:val="36"/>
          <w:szCs w:val="36"/>
          <w:lang w:eastAsia="cs-CZ"/>
        </w:rPr>
      </w:pPr>
      <w:r w:rsidRPr="005A4366">
        <w:rPr>
          <w:rFonts w:ascii="Cambria" w:eastAsia="Times New Roman" w:hAnsi="Cambria" w:cs="Times New Roman"/>
          <w:b/>
          <w:iCs/>
          <w:sz w:val="44"/>
          <w:szCs w:val="24"/>
          <w:lang w:eastAsia="cs-CZ"/>
        </w:rPr>
        <w:t>SMLOUVA O DÍLO</w:t>
      </w:r>
    </w:p>
    <w:p w14:paraId="445692D4" w14:textId="77777777" w:rsidR="002D06EF" w:rsidRPr="005A4366" w:rsidRDefault="002D06EF" w:rsidP="002D06EF">
      <w:pPr>
        <w:spacing w:after="0" w:line="240" w:lineRule="auto"/>
        <w:jc w:val="center"/>
        <w:rPr>
          <w:rFonts w:ascii="Cambria" w:eastAsia="Times New Roman" w:hAnsi="Cambria" w:cs="Times New Roman"/>
          <w:sz w:val="26"/>
          <w:szCs w:val="20"/>
          <w:lang w:eastAsia="cs-CZ"/>
        </w:rPr>
      </w:pPr>
      <w:r w:rsidRPr="005A4366">
        <w:rPr>
          <w:rFonts w:ascii="Cambria" w:eastAsia="Times New Roman" w:hAnsi="Cambria" w:cs="Times New Roman"/>
          <w:sz w:val="26"/>
          <w:szCs w:val="20"/>
          <w:lang w:eastAsia="cs-CZ"/>
        </w:rPr>
        <w:t xml:space="preserve">uzavřená podle § 2586 a násl. zákona č. 89/2012 Sb., občanský zákoník </w:t>
      </w:r>
    </w:p>
    <w:p w14:paraId="73239B2A" w14:textId="477B0DB8" w:rsidR="002D06EF" w:rsidRPr="005A4366" w:rsidRDefault="002D06EF" w:rsidP="00E103AD">
      <w:pPr>
        <w:spacing w:before="1560" w:after="0" w:line="240" w:lineRule="auto"/>
        <w:ind w:hanging="1"/>
        <w:jc w:val="center"/>
        <w:rPr>
          <w:rFonts w:ascii="Cambria" w:eastAsia="Times New Roman" w:hAnsi="Cambria" w:cs="Times New Roman"/>
          <w:sz w:val="36"/>
          <w:szCs w:val="36"/>
          <w:lang w:eastAsia="cs-CZ"/>
        </w:rPr>
      </w:pPr>
      <w:r w:rsidRPr="005A4366">
        <w:rPr>
          <w:rFonts w:ascii="Cambria" w:eastAsia="Times New Roman" w:hAnsi="Cambria" w:cs="Times New Roman"/>
          <w:b/>
          <w:sz w:val="36"/>
          <w:szCs w:val="36"/>
          <w:lang w:eastAsia="cs-CZ"/>
        </w:rPr>
        <w:t>„</w:t>
      </w:r>
      <w:r w:rsidR="00A949F3" w:rsidRPr="00A949F3">
        <w:rPr>
          <w:rFonts w:ascii="Cambria" w:eastAsia="Times New Roman" w:hAnsi="Cambria" w:cs="Times New Roman"/>
          <w:b/>
          <w:sz w:val="36"/>
          <w:szCs w:val="36"/>
          <w:lang w:eastAsia="cs-CZ"/>
        </w:rPr>
        <w:t>Protipovodňová opatření obce Částkov</w:t>
      </w:r>
      <w:r w:rsidR="00A348C7" w:rsidRPr="005A4366">
        <w:rPr>
          <w:rFonts w:ascii="Cambria" w:eastAsia="Times New Roman" w:hAnsi="Cambria" w:cs="Times New Roman"/>
          <w:b/>
          <w:sz w:val="36"/>
          <w:szCs w:val="36"/>
          <w:lang w:eastAsia="cs-CZ"/>
        </w:rPr>
        <w:t>“</w:t>
      </w:r>
      <w:r w:rsidRPr="005A4366">
        <w:rPr>
          <w:rFonts w:ascii="Cambria" w:eastAsia="Times New Roman" w:hAnsi="Cambria" w:cs="Times New Roman"/>
          <w:sz w:val="36"/>
          <w:szCs w:val="36"/>
          <w:lang w:eastAsia="cs-CZ"/>
        </w:rPr>
        <w:t xml:space="preserve"> </w:t>
      </w:r>
    </w:p>
    <w:p w14:paraId="23393788" w14:textId="23400B2C" w:rsidR="00DA6C09" w:rsidRPr="005A4366" w:rsidRDefault="00DA6C09" w:rsidP="00E103AD">
      <w:pPr>
        <w:spacing w:before="600" w:after="0" w:line="240" w:lineRule="auto"/>
        <w:jc w:val="center"/>
        <w:rPr>
          <w:rFonts w:ascii="Cambria" w:eastAsia="Times New Roman" w:hAnsi="Cambria" w:cs="Times New Roman"/>
          <w:sz w:val="26"/>
          <w:szCs w:val="20"/>
          <w:lang w:eastAsia="cs-CZ"/>
        </w:rPr>
      </w:pPr>
      <w:r w:rsidRPr="005A4366">
        <w:rPr>
          <w:rFonts w:ascii="Cambria" w:eastAsia="Times New Roman" w:hAnsi="Cambria" w:cs="Times New Roman"/>
          <w:sz w:val="26"/>
          <w:szCs w:val="20"/>
          <w:lang w:eastAsia="cs-CZ"/>
        </w:rPr>
        <w:t xml:space="preserve">Registrační číslo projektu </w:t>
      </w:r>
      <w:r w:rsidR="00685274" w:rsidRPr="00685274">
        <w:rPr>
          <w:rFonts w:ascii="Cambria" w:eastAsia="Times New Roman" w:hAnsi="Cambria" w:cs="Times New Roman"/>
          <w:sz w:val="26"/>
          <w:szCs w:val="20"/>
          <w:lang w:eastAsia="cs-CZ"/>
        </w:rPr>
        <w:t>CZ.05.01.03/05/25_087/0005572</w:t>
      </w:r>
    </w:p>
    <w:p w14:paraId="6514198C" w14:textId="77777777" w:rsidR="002D06EF" w:rsidRPr="005A4366" w:rsidRDefault="002D06EF" w:rsidP="002D06EF">
      <w:pPr>
        <w:spacing w:after="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0"/>
          <w:szCs w:val="20"/>
          <w:lang w:eastAsia="cs-CZ"/>
        </w:rPr>
        <w:br w:type="page"/>
      </w:r>
      <w:r w:rsidRPr="005A4366">
        <w:rPr>
          <w:rFonts w:ascii="Cambria" w:eastAsia="Times New Roman" w:hAnsi="Cambria" w:cs="Times New Roman"/>
          <w:sz w:val="28"/>
          <w:szCs w:val="28"/>
          <w:lang w:eastAsia="cs-CZ"/>
        </w:rPr>
        <w:lastRenderedPageBreak/>
        <w:t>I.</w:t>
      </w:r>
    </w:p>
    <w:p w14:paraId="4F24F217" w14:textId="77777777" w:rsidR="002D06EF" w:rsidRPr="005A4366" w:rsidRDefault="002D06EF" w:rsidP="00E103AD">
      <w:pPr>
        <w:spacing w:after="48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SMLUVNÍ STRANY</w:t>
      </w:r>
    </w:p>
    <w:p w14:paraId="2C65BACF" w14:textId="49CA90EC" w:rsidR="002D06EF" w:rsidRPr="005A4366" w:rsidRDefault="00007500" w:rsidP="002D06EF">
      <w:pPr>
        <w:keepNext/>
        <w:spacing w:after="0" w:line="360" w:lineRule="auto"/>
        <w:jc w:val="both"/>
        <w:outlineLvl w:val="2"/>
        <w:rPr>
          <w:rFonts w:ascii="Cambria" w:eastAsia="Times New Roman" w:hAnsi="Cambria" w:cs="Times New Roman"/>
          <w:b/>
          <w:sz w:val="24"/>
          <w:szCs w:val="20"/>
          <w:lang w:eastAsia="cs-CZ"/>
        </w:rPr>
      </w:pPr>
      <w:bookmarkStart w:id="0" w:name="_Hlk160358200"/>
      <w:r w:rsidRPr="005A4366">
        <w:rPr>
          <w:rFonts w:ascii="Cambria" w:eastAsia="Times New Roman" w:hAnsi="Cambria" w:cs="Times New Roman"/>
          <w:b/>
          <w:sz w:val="24"/>
          <w:szCs w:val="20"/>
          <w:lang w:eastAsia="cs-CZ"/>
        </w:rPr>
        <w:t xml:space="preserve">Obec </w:t>
      </w:r>
      <w:r w:rsidR="00D70890" w:rsidRPr="00D70890">
        <w:rPr>
          <w:rFonts w:ascii="Cambria" w:eastAsia="Times New Roman" w:hAnsi="Cambria" w:cs="Times New Roman"/>
          <w:b/>
          <w:sz w:val="24"/>
          <w:szCs w:val="20"/>
          <w:lang w:eastAsia="cs-CZ"/>
        </w:rPr>
        <w:t>Částkov</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135"/>
      </w:tblGrid>
      <w:tr w:rsidR="00E103AD" w:rsidRPr="005A4366" w14:paraId="05880F5B" w14:textId="77777777" w:rsidTr="00E103AD">
        <w:tc>
          <w:tcPr>
            <w:tcW w:w="4077" w:type="dxa"/>
          </w:tcPr>
          <w:bookmarkEnd w:id="0"/>
          <w:p w14:paraId="4B12A796" w14:textId="5271812C" w:rsidR="00E103AD" w:rsidRPr="005A4366" w:rsidRDefault="00E103AD" w:rsidP="002D06EF">
            <w:pPr>
              <w:keepNext/>
              <w:spacing w:line="360" w:lineRule="auto"/>
              <w:jc w:val="both"/>
              <w:outlineLvl w:val="2"/>
              <w:rPr>
                <w:rFonts w:ascii="Cambria" w:eastAsia="Times New Roman" w:hAnsi="Cambria" w:cs="Times New Roman"/>
                <w:b/>
                <w:sz w:val="24"/>
                <w:szCs w:val="20"/>
                <w:lang w:eastAsia="cs-CZ"/>
              </w:rPr>
            </w:pPr>
            <w:r w:rsidRPr="005A4366">
              <w:rPr>
                <w:rFonts w:ascii="Cambria" w:eastAsia="Times New Roman" w:hAnsi="Cambria" w:cs="Times New Roman"/>
                <w:sz w:val="24"/>
                <w:szCs w:val="24"/>
                <w:lang w:eastAsia="cs-CZ"/>
              </w:rPr>
              <w:t>Adresa:</w:t>
            </w:r>
          </w:p>
        </w:tc>
        <w:tc>
          <w:tcPr>
            <w:tcW w:w="5135" w:type="dxa"/>
          </w:tcPr>
          <w:p w14:paraId="25B4009B" w14:textId="71810B5D" w:rsidR="00E103AD" w:rsidRPr="0070057F" w:rsidRDefault="00D70890" w:rsidP="00B456CE">
            <w:pPr>
              <w:keepNext/>
              <w:spacing w:line="360" w:lineRule="auto"/>
              <w:jc w:val="both"/>
              <w:outlineLvl w:val="2"/>
              <w:rPr>
                <w:rFonts w:ascii="Cambria" w:eastAsia="Times New Roman" w:hAnsi="Cambria" w:cs="Times New Roman"/>
                <w:sz w:val="24"/>
                <w:szCs w:val="20"/>
                <w:lang w:eastAsia="cs-CZ"/>
              </w:rPr>
            </w:pPr>
            <w:r w:rsidRPr="0070057F">
              <w:rPr>
                <w:rFonts w:ascii="Cambria" w:eastAsia="Times New Roman" w:hAnsi="Cambria" w:cs="Times New Roman"/>
                <w:sz w:val="24"/>
                <w:szCs w:val="20"/>
                <w:lang w:eastAsia="cs-CZ"/>
              </w:rPr>
              <w:t>Částkov 86, 687 12 Částkov</w:t>
            </w:r>
          </w:p>
        </w:tc>
      </w:tr>
      <w:tr w:rsidR="00607E17" w:rsidRPr="005A4366" w14:paraId="51D1435D" w14:textId="77777777" w:rsidTr="00E103AD">
        <w:tc>
          <w:tcPr>
            <w:tcW w:w="4077" w:type="dxa"/>
          </w:tcPr>
          <w:p w14:paraId="4FC1CFC1" w14:textId="5EC82CDB" w:rsidR="00607E17" w:rsidRPr="005A4366" w:rsidRDefault="00607E17" w:rsidP="00607E17">
            <w:pPr>
              <w:keepNext/>
              <w:spacing w:line="360" w:lineRule="auto"/>
              <w:jc w:val="both"/>
              <w:outlineLvl w:val="2"/>
              <w:rPr>
                <w:rFonts w:ascii="Cambria" w:eastAsia="Times New Roman" w:hAnsi="Cambria" w:cs="Times New Roman"/>
                <w:b/>
                <w:sz w:val="24"/>
                <w:szCs w:val="20"/>
                <w:lang w:eastAsia="cs-CZ"/>
              </w:rPr>
            </w:pPr>
            <w:r w:rsidRPr="005A4366">
              <w:rPr>
                <w:rFonts w:ascii="Cambria" w:eastAsia="Times New Roman" w:hAnsi="Cambria" w:cs="Times New Roman"/>
                <w:sz w:val="24"/>
                <w:szCs w:val="20"/>
                <w:lang w:eastAsia="cs-CZ"/>
              </w:rPr>
              <w:t>IČO:</w:t>
            </w:r>
          </w:p>
        </w:tc>
        <w:tc>
          <w:tcPr>
            <w:tcW w:w="5135" w:type="dxa"/>
          </w:tcPr>
          <w:p w14:paraId="594BF3B5" w14:textId="4A1D635C" w:rsidR="00607E17" w:rsidRPr="0070057F" w:rsidRDefault="00D70890" w:rsidP="00607E17">
            <w:pPr>
              <w:keepNext/>
              <w:spacing w:line="360" w:lineRule="auto"/>
              <w:jc w:val="both"/>
              <w:outlineLvl w:val="2"/>
              <w:rPr>
                <w:rFonts w:ascii="Cambria" w:eastAsia="Times New Roman" w:hAnsi="Cambria" w:cs="Times New Roman"/>
                <w:sz w:val="24"/>
                <w:szCs w:val="20"/>
                <w:lang w:eastAsia="cs-CZ"/>
              </w:rPr>
            </w:pPr>
            <w:r w:rsidRPr="0070057F">
              <w:rPr>
                <w:rFonts w:ascii="Cambria" w:eastAsia="Times New Roman" w:hAnsi="Cambria" w:cs="Times New Roman"/>
                <w:sz w:val="24"/>
                <w:szCs w:val="20"/>
                <w:lang w:eastAsia="cs-CZ"/>
              </w:rPr>
              <w:t>00360392</w:t>
            </w:r>
          </w:p>
        </w:tc>
      </w:tr>
      <w:tr w:rsidR="00607E17" w:rsidRPr="005A4366" w14:paraId="4109D612" w14:textId="77777777" w:rsidTr="00E103AD">
        <w:tc>
          <w:tcPr>
            <w:tcW w:w="4077" w:type="dxa"/>
          </w:tcPr>
          <w:p w14:paraId="6412341B" w14:textId="220A107E" w:rsidR="00607E17" w:rsidRPr="005A4366" w:rsidRDefault="00607E17" w:rsidP="00607E17">
            <w:pPr>
              <w:keepNext/>
              <w:spacing w:line="360" w:lineRule="auto"/>
              <w:jc w:val="both"/>
              <w:outlineLvl w:val="2"/>
              <w:rPr>
                <w:rFonts w:ascii="Cambria" w:eastAsia="Times New Roman" w:hAnsi="Cambria" w:cs="Times New Roman"/>
                <w:b/>
                <w:sz w:val="24"/>
                <w:szCs w:val="20"/>
                <w:lang w:eastAsia="cs-CZ"/>
              </w:rPr>
            </w:pPr>
            <w:r w:rsidRPr="005A4366">
              <w:rPr>
                <w:rFonts w:ascii="Cambria" w:eastAsia="Times New Roman" w:hAnsi="Cambria" w:cs="Times New Roman"/>
                <w:sz w:val="24"/>
                <w:szCs w:val="20"/>
                <w:lang w:eastAsia="cs-CZ"/>
              </w:rPr>
              <w:t>DIČ:</w:t>
            </w:r>
          </w:p>
        </w:tc>
        <w:tc>
          <w:tcPr>
            <w:tcW w:w="5135" w:type="dxa"/>
          </w:tcPr>
          <w:p w14:paraId="2965CA2C" w14:textId="7DE299AD" w:rsidR="00607E17" w:rsidRPr="005A4366" w:rsidRDefault="00D70890" w:rsidP="00607E17">
            <w:pPr>
              <w:keepNext/>
              <w:spacing w:line="360" w:lineRule="auto"/>
              <w:jc w:val="both"/>
              <w:outlineLvl w:val="2"/>
              <w:rPr>
                <w:rFonts w:ascii="Cambria" w:eastAsia="Times New Roman" w:hAnsi="Cambria" w:cs="Times New Roman"/>
                <w:sz w:val="24"/>
                <w:szCs w:val="20"/>
                <w:lang w:eastAsia="cs-CZ"/>
              </w:rPr>
            </w:pPr>
            <w:r w:rsidRPr="00D70890">
              <w:rPr>
                <w:rFonts w:ascii="Cambria" w:eastAsia="Times New Roman" w:hAnsi="Cambria" w:cs="Times New Roman"/>
                <w:sz w:val="24"/>
                <w:szCs w:val="20"/>
                <w:lang w:eastAsia="cs-CZ"/>
              </w:rPr>
              <w:t>Obec není plátce DPH</w:t>
            </w:r>
            <w:r>
              <w:rPr>
                <w:rFonts w:ascii="Cambria" w:eastAsia="Times New Roman" w:hAnsi="Cambria" w:cs="Times New Roman"/>
                <w:sz w:val="24"/>
                <w:szCs w:val="20"/>
                <w:lang w:eastAsia="cs-CZ"/>
              </w:rPr>
              <w:t>.</w:t>
            </w:r>
          </w:p>
        </w:tc>
      </w:tr>
      <w:tr w:rsidR="00E103AD" w:rsidRPr="005A4366" w14:paraId="26B59CCE" w14:textId="77777777" w:rsidTr="00E103AD">
        <w:tc>
          <w:tcPr>
            <w:tcW w:w="4077" w:type="dxa"/>
          </w:tcPr>
          <w:p w14:paraId="31665372" w14:textId="3A446387" w:rsidR="00E103AD" w:rsidRPr="005A4366" w:rsidRDefault="00E103AD" w:rsidP="002D06EF">
            <w:pPr>
              <w:keepNext/>
              <w:spacing w:line="360" w:lineRule="auto"/>
              <w:jc w:val="both"/>
              <w:outlineLvl w:val="2"/>
              <w:rPr>
                <w:rFonts w:ascii="Cambria" w:eastAsia="Times New Roman" w:hAnsi="Cambria" w:cs="Times New Roman"/>
                <w:b/>
                <w:sz w:val="24"/>
                <w:szCs w:val="20"/>
                <w:lang w:eastAsia="cs-CZ"/>
              </w:rPr>
            </w:pPr>
            <w:r w:rsidRPr="005A4366">
              <w:rPr>
                <w:rFonts w:ascii="Cambria" w:eastAsia="Times New Roman" w:hAnsi="Cambria" w:cs="Times New Roman"/>
                <w:sz w:val="24"/>
                <w:szCs w:val="20"/>
                <w:lang w:eastAsia="cs-CZ"/>
              </w:rPr>
              <w:t>Číslo účtu:</w:t>
            </w:r>
          </w:p>
        </w:tc>
        <w:tc>
          <w:tcPr>
            <w:tcW w:w="5135" w:type="dxa"/>
          </w:tcPr>
          <w:p w14:paraId="3D9C0D43" w14:textId="02244197" w:rsidR="00E103AD" w:rsidRPr="005A4366" w:rsidRDefault="00A62D2F" w:rsidP="002D06EF">
            <w:pPr>
              <w:keepNext/>
              <w:spacing w:line="360" w:lineRule="auto"/>
              <w:jc w:val="both"/>
              <w:outlineLvl w:val="2"/>
              <w:rPr>
                <w:rFonts w:ascii="Cambria" w:eastAsia="Times New Roman" w:hAnsi="Cambria" w:cs="Times New Roman"/>
                <w:sz w:val="24"/>
                <w:szCs w:val="20"/>
                <w:lang w:eastAsia="cs-CZ"/>
              </w:rPr>
            </w:pPr>
            <w:r>
              <w:rPr>
                <w:rFonts w:ascii="Cambria" w:eastAsia="Times New Roman" w:hAnsi="Cambria" w:cs="Times New Roman"/>
                <w:sz w:val="24"/>
                <w:szCs w:val="20"/>
                <w:lang w:eastAsia="cs-CZ"/>
              </w:rPr>
              <w:t>13127721/0100</w:t>
            </w:r>
          </w:p>
        </w:tc>
      </w:tr>
      <w:tr w:rsidR="00E103AD" w:rsidRPr="005A4366" w14:paraId="1EF1AC7D" w14:textId="77777777" w:rsidTr="00E103AD">
        <w:tc>
          <w:tcPr>
            <w:tcW w:w="4077" w:type="dxa"/>
          </w:tcPr>
          <w:p w14:paraId="204D6008" w14:textId="533D3A40" w:rsidR="00E103AD" w:rsidRPr="005A4366" w:rsidRDefault="00E103AD" w:rsidP="002D06EF">
            <w:pPr>
              <w:keepNext/>
              <w:spacing w:line="360" w:lineRule="auto"/>
              <w:jc w:val="both"/>
              <w:outlineLvl w:val="2"/>
              <w:rPr>
                <w:rFonts w:ascii="Cambria" w:eastAsia="Times New Roman" w:hAnsi="Cambria" w:cs="Times New Roman"/>
                <w:b/>
                <w:sz w:val="24"/>
                <w:szCs w:val="20"/>
                <w:lang w:eastAsia="cs-CZ"/>
              </w:rPr>
            </w:pPr>
            <w:r w:rsidRPr="005A4366">
              <w:rPr>
                <w:rFonts w:ascii="Cambria" w:eastAsia="Times New Roman" w:hAnsi="Cambria" w:cs="Times New Roman"/>
                <w:sz w:val="24"/>
                <w:szCs w:val="20"/>
                <w:lang w:eastAsia="cs-CZ"/>
              </w:rPr>
              <w:t>Jednající:</w:t>
            </w:r>
          </w:p>
        </w:tc>
        <w:tc>
          <w:tcPr>
            <w:tcW w:w="5135" w:type="dxa"/>
          </w:tcPr>
          <w:p w14:paraId="5369DA89" w14:textId="5AEEBF46" w:rsidR="00E103AD" w:rsidRPr="005A4366" w:rsidRDefault="00D70890" w:rsidP="00B456CE">
            <w:pPr>
              <w:keepNext/>
              <w:spacing w:line="360" w:lineRule="auto"/>
              <w:jc w:val="both"/>
              <w:outlineLvl w:val="2"/>
              <w:rPr>
                <w:rFonts w:ascii="Cambria" w:eastAsia="Times New Roman" w:hAnsi="Cambria" w:cs="Times New Roman"/>
                <w:sz w:val="24"/>
                <w:szCs w:val="20"/>
                <w:lang w:eastAsia="cs-CZ"/>
              </w:rPr>
            </w:pPr>
            <w:r w:rsidRPr="00D70890">
              <w:rPr>
                <w:rFonts w:ascii="Cambria" w:eastAsia="Times New Roman" w:hAnsi="Cambria" w:cs="Times New Roman"/>
                <w:sz w:val="24"/>
                <w:szCs w:val="20"/>
                <w:lang w:eastAsia="cs-CZ"/>
              </w:rPr>
              <w:t>Roman Minařík, starosta</w:t>
            </w:r>
          </w:p>
        </w:tc>
      </w:tr>
      <w:tr w:rsidR="00E103AD" w:rsidRPr="005A4366" w14:paraId="6CC300F7" w14:textId="77777777" w:rsidTr="00E103AD">
        <w:tc>
          <w:tcPr>
            <w:tcW w:w="4077" w:type="dxa"/>
          </w:tcPr>
          <w:p w14:paraId="3872EE69" w14:textId="1EF52C61" w:rsidR="00E103AD" w:rsidRPr="005A4366" w:rsidRDefault="00E103AD" w:rsidP="00E103AD">
            <w:pPr>
              <w:spacing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(dále jen „objednatel“)</w:t>
            </w:r>
          </w:p>
        </w:tc>
        <w:tc>
          <w:tcPr>
            <w:tcW w:w="5135" w:type="dxa"/>
          </w:tcPr>
          <w:p w14:paraId="2C30F20F" w14:textId="77777777" w:rsidR="00E103AD" w:rsidRPr="005A4366" w:rsidRDefault="00E103AD" w:rsidP="002D06EF">
            <w:pPr>
              <w:keepNext/>
              <w:spacing w:line="360" w:lineRule="auto"/>
              <w:jc w:val="both"/>
              <w:outlineLvl w:val="2"/>
              <w:rPr>
                <w:rFonts w:ascii="Cambria" w:eastAsia="Times New Roman" w:hAnsi="Cambria" w:cs="Times New Roman"/>
                <w:b/>
                <w:sz w:val="24"/>
                <w:szCs w:val="20"/>
                <w:lang w:eastAsia="cs-CZ"/>
              </w:rPr>
            </w:pPr>
          </w:p>
        </w:tc>
      </w:tr>
    </w:tbl>
    <w:p w14:paraId="38E8E2E6" w14:textId="77777777" w:rsidR="00E103AD" w:rsidRPr="005A4366" w:rsidRDefault="00E103AD" w:rsidP="002D06EF">
      <w:pPr>
        <w:keepNext/>
        <w:spacing w:after="0" w:line="360" w:lineRule="auto"/>
        <w:jc w:val="both"/>
        <w:outlineLvl w:val="2"/>
        <w:rPr>
          <w:rFonts w:ascii="Cambria" w:eastAsia="Times New Roman" w:hAnsi="Cambria" w:cs="Times New Roman"/>
          <w:b/>
          <w:sz w:val="24"/>
          <w:szCs w:val="20"/>
          <w:lang w:eastAsia="cs-CZ"/>
        </w:rPr>
      </w:pPr>
    </w:p>
    <w:p w14:paraId="4FF9067F" w14:textId="77777777" w:rsidR="002D06EF" w:rsidRPr="005A4366" w:rsidRDefault="002D06EF" w:rsidP="00E103AD">
      <w:pPr>
        <w:spacing w:after="360" w:line="360" w:lineRule="auto"/>
        <w:jc w:val="center"/>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na straně jedné</w:t>
      </w:r>
    </w:p>
    <w:p w14:paraId="50B8E921" w14:textId="011916EA" w:rsidR="002D06EF" w:rsidRPr="005A4366" w:rsidRDefault="002D06EF" w:rsidP="002D06EF">
      <w:pPr>
        <w:keepNext/>
        <w:spacing w:after="0" w:line="360" w:lineRule="auto"/>
        <w:jc w:val="both"/>
        <w:outlineLvl w:val="2"/>
        <w:rPr>
          <w:rFonts w:ascii="Cambria" w:eastAsia="Times New Roman" w:hAnsi="Cambria" w:cs="Times New Roman"/>
          <w:b/>
          <w:sz w:val="24"/>
          <w:szCs w:val="20"/>
          <w:lang w:eastAsia="cs-CZ"/>
        </w:rPr>
      </w:pPr>
      <w:r w:rsidRPr="005A4366">
        <w:rPr>
          <w:rFonts w:ascii="Cambria" w:eastAsia="Times New Roman" w:hAnsi="Cambria" w:cs="Times New Roman"/>
          <w:b/>
          <w:sz w:val="24"/>
          <w:szCs w:val="20"/>
          <w:lang w:eastAsia="cs-CZ"/>
        </w:rPr>
        <w:t>Zhotovitel</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135"/>
      </w:tblGrid>
      <w:tr w:rsidR="00E103AD" w:rsidRPr="005A4366" w14:paraId="21194A2F" w14:textId="77777777" w:rsidTr="006E2015">
        <w:tc>
          <w:tcPr>
            <w:tcW w:w="4077" w:type="dxa"/>
          </w:tcPr>
          <w:p w14:paraId="2B4200B7" w14:textId="77777777" w:rsidR="00E103AD" w:rsidRPr="005A4366" w:rsidRDefault="00E103AD" w:rsidP="006E2015">
            <w:pPr>
              <w:keepNext/>
              <w:spacing w:line="360" w:lineRule="auto"/>
              <w:jc w:val="both"/>
              <w:outlineLvl w:val="2"/>
              <w:rPr>
                <w:rFonts w:ascii="Cambria" w:eastAsia="Times New Roman" w:hAnsi="Cambria" w:cs="Times New Roman"/>
                <w:b/>
                <w:sz w:val="24"/>
                <w:szCs w:val="20"/>
                <w:lang w:eastAsia="cs-CZ"/>
              </w:rPr>
            </w:pPr>
            <w:r w:rsidRPr="005A4366">
              <w:rPr>
                <w:rFonts w:ascii="Cambria" w:eastAsia="Times New Roman" w:hAnsi="Cambria" w:cs="Times New Roman"/>
                <w:sz w:val="24"/>
                <w:szCs w:val="24"/>
                <w:lang w:eastAsia="cs-CZ"/>
              </w:rPr>
              <w:t>Adresa:</w:t>
            </w:r>
          </w:p>
        </w:tc>
        <w:tc>
          <w:tcPr>
            <w:tcW w:w="5135" w:type="dxa"/>
          </w:tcPr>
          <w:p w14:paraId="1E22335D" w14:textId="3785D8DE" w:rsidR="00E103AD" w:rsidRPr="005A4366" w:rsidRDefault="00E103AD" w:rsidP="006E2015">
            <w:pPr>
              <w:keepNext/>
              <w:spacing w:line="360" w:lineRule="auto"/>
              <w:jc w:val="both"/>
              <w:outlineLvl w:val="2"/>
              <w:rPr>
                <w:rFonts w:ascii="Cambria" w:eastAsia="Times New Roman" w:hAnsi="Cambria" w:cs="Times New Roman"/>
                <w:b/>
                <w:sz w:val="24"/>
                <w:szCs w:val="20"/>
                <w:lang w:eastAsia="cs-CZ"/>
              </w:rPr>
            </w:pPr>
          </w:p>
        </w:tc>
      </w:tr>
      <w:tr w:rsidR="00E103AD" w:rsidRPr="005A4366" w14:paraId="1AE5DD4A" w14:textId="77777777" w:rsidTr="006E2015">
        <w:tc>
          <w:tcPr>
            <w:tcW w:w="4077" w:type="dxa"/>
          </w:tcPr>
          <w:p w14:paraId="623FA6EB" w14:textId="4125B61C" w:rsidR="00E103AD" w:rsidRPr="005A4366" w:rsidRDefault="00E103AD" w:rsidP="006E2015">
            <w:pPr>
              <w:keepNext/>
              <w:spacing w:line="360" w:lineRule="auto"/>
              <w:jc w:val="both"/>
              <w:outlineLvl w:val="2"/>
              <w:rPr>
                <w:rFonts w:ascii="Cambria" w:eastAsia="Times New Roman" w:hAnsi="Cambria" w:cs="Times New Roman"/>
                <w:b/>
                <w:sz w:val="24"/>
                <w:szCs w:val="20"/>
                <w:lang w:eastAsia="cs-CZ"/>
              </w:rPr>
            </w:pPr>
            <w:r w:rsidRPr="005A4366">
              <w:rPr>
                <w:rFonts w:ascii="Cambria" w:eastAsia="Times New Roman" w:hAnsi="Cambria" w:cs="Times New Roman"/>
                <w:sz w:val="24"/>
                <w:szCs w:val="20"/>
                <w:lang w:eastAsia="cs-CZ"/>
              </w:rPr>
              <w:t>IČ</w:t>
            </w:r>
            <w:r w:rsidR="000B1759" w:rsidRPr="005A4366">
              <w:rPr>
                <w:rFonts w:ascii="Cambria" w:eastAsia="Times New Roman" w:hAnsi="Cambria" w:cs="Times New Roman"/>
                <w:sz w:val="24"/>
                <w:szCs w:val="20"/>
                <w:lang w:eastAsia="cs-CZ"/>
              </w:rPr>
              <w:t>O</w:t>
            </w:r>
            <w:r w:rsidRPr="005A4366">
              <w:rPr>
                <w:rFonts w:ascii="Cambria" w:eastAsia="Times New Roman" w:hAnsi="Cambria" w:cs="Times New Roman"/>
                <w:sz w:val="24"/>
                <w:szCs w:val="20"/>
                <w:lang w:eastAsia="cs-CZ"/>
              </w:rPr>
              <w:t>:</w:t>
            </w:r>
          </w:p>
        </w:tc>
        <w:tc>
          <w:tcPr>
            <w:tcW w:w="5135" w:type="dxa"/>
          </w:tcPr>
          <w:p w14:paraId="3EF367E7" w14:textId="648403D6" w:rsidR="00E103AD" w:rsidRPr="005A4366" w:rsidRDefault="00E103AD" w:rsidP="006E2015">
            <w:pPr>
              <w:keepNext/>
              <w:spacing w:line="360" w:lineRule="auto"/>
              <w:jc w:val="both"/>
              <w:outlineLvl w:val="2"/>
              <w:rPr>
                <w:rFonts w:ascii="Cambria" w:eastAsia="Times New Roman" w:hAnsi="Cambria" w:cs="Times New Roman"/>
                <w:b/>
                <w:sz w:val="24"/>
                <w:szCs w:val="20"/>
                <w:lang w:eastAsia="cs-CZ"/>
              </w:rPr>
            </w:pPr>
          </w:p>
        </w:tc>
      </w:tr>
      <w:tr w:rsidR="00E103AD" w:rsidRPr="005A4366" w14:paraId="02F55A97" w14:textId="77777777" w:rsidTr="006E2015">
        <w:tc>
          <w:tcPr>
            <w:tcW w:w="4077" w:type="dxa"/>
          </w:tcPr>
          <w:p w14:paraId="7F672796" w14:textId="77777777" w:rsidR="00E103AD" w:rsidRPr="005A4366" w:rsidRDefault="00E103AD" w:rsidP="006E2015">
            <w:pPr>
              <w:keepNext/>
              <w:spacing w:line="360" w:lineRule="auto"/>
              <w:jc w:val="both"/>
              <w:outlineLvl w:val="2"/>
              <w:rPr>
                <w:rFonts w:ascii="Cambria" w:eastAsia="Times New Roman" w:hAnsi="Cambria" w:cs="Times New Roman"/>
                <w:b/>
                <w:sz w:val="24"/>
                <w:szCs w:val="20"/>
                <w:lang w:eastAsia="cs-CZ"/>
              </w:rPr>
            </w:pPr>
            <w:r w:rsidRPr="005A4366">
              <w:rPr>
                <w:rFonts w:ascii="Cambria" w:eastAsia="Times New Roman" w:hAnsi="Cambria" w:cs="Times New Roman"/>
                <w:sz w:val="24"/>
                <w:szCs w:val="20"/>
                <w:lang w:eastAsia="cs-CZ"/>
              </w:rPr>
              <w:t>DIČ:</w:t>
            </w:r>
          </w:p>
        </w:tc>
        <w:tc>
          <w:tcPr>
            <w:tcW w:w="5135" w:type="dxa"/>
          </w:tcPr>
          <w:p w14:paraId="33669F2D" w14:textId="1A17926A" w:rsidR="00E103AD" w:rsidRPr="005A4366" w:rsidRDefault="00E103AD" w:rsidP="006E2015">
            <w:pPr>
              <w:keepNext/>
              <w:spacing w:line="360" w:lineRule="auto"/>
              <w:jc w:val="both"/>
              <w:outlineLvl w:val="2"/>
              <w:rPr>
                <w:rFonts w:ascii="Cambria" w:eastAsia="Times New Roman" w:hAnsi="Cambria" w:cs="Times New Roman"/>
                <w:b/>
                <w:sz w:val="24"/>
                <w:szCs w:val="20"/>
                <w:lang w:eastAsia="cs-CZ"/>
              </w:rPr>
            </w:pPr>
          </w:p>
        </w:tc>
      </w:tr>
      <w:tr w:rsidR="00E103AD" w:rsidRPr="005A4366" w14:paraId="626318EB" w14:textId="77777777" w:rsidTr="006E2015">
        <w:tc>
          <w:tcPr>
            <w:tcW w:w="4077" w:type="dxa"/>
          </w:tcPr>
          <w:p w14:paraId="19A11326" w14:textId="77777777" w:rsidR="00E103AD" w:rsidRPr="005A4366" w:rsidRDefault="00E103AD" w:rsidP="006E2015">
            <w:pPr>
              <w:keepNext/>
              <w:spacing w:line="360" w:lineRule="auto"/>
              <w:jc w:val="both"/>
              <w:outlineLvl w:val="2"/>
              <w:rPr>
                <w:rFonts w:ascii="Cambria" w:eastAsia="Times New Roman" w:hAnsi="Cambria" w:cs="Times New Roman"/>
                <w:b/>
                <w:sz w:val="24"/>
                <w:szCs w:val="20"/>
                <w:lang w:eastAsia="cs-CZ"/>
              </w:rPr>
            </w:pPr>
            <w:r w:rsidRPr="005A4366">
              <w:rPr>
                <w:rFonts w:ascii="Cambria" w:eastAsia="Times New Roman" w:hAnsi="Cambria" w:cs="Times New Roman"/>
                <w:sz w:val="24"/>
                <w:szCs w:val="20"/>
                <w:lang w:eastAsia="cs-CZ"/>
              </w:rPr>
              <w:t>Číslo účtu:</w:t>
            </w:r>
          </w:p>
        </w:tc>
        <w:tc>
          <w:tcPr>
            <w:tcW w:w="5135" w:type="dxa"/>
          </w:tcPr>
          <w:p w14:paraId="53684670" w14:textId="49CB5F65" w:rsidR="00E103AD" w:rsidRPr="005A4366" w:rsidRDefault="00E103AD" w:rsidP="006E2015">
            <w:pPr>
              <w:keepNext/>
              <w:spacing w:line="360" w:lineRule="auto"/>
              <w:jc w:val="both"/>
              <w:outlineLvl w:val="2"/>
              <w:rPr>
                <w:rFonts w:ascii="Cambria" w:eastAsia="Times New Roman" w:hAnsi="Cambria" w:cs="Times New Roman"/>
                <w:b/>
                <w:sz w:val="24"/>
                <w:szCs w:val="20"/>
                <w:lang w:eastAsia="cs-CZ"/>
              </w:rPr>
            </w:pPr>
          </w:p>
        </w:tc>
      </w:tr>
      <w:tr w:rsidR="005A4366" w:rsidRPr="005A4366" w14:paraId="3F5972C7" w14:textId="77777777" w:rsidTr="006E2015">
        <w:tc>
          <w:tcPr>
            <w:tcW w:w="4077" w:type="dxa"/>
          </w:tcPr>
          <w:p w14:paraId="487E96E4" w14:textId="680067A0" w:rsidR="005A4366" w:rsidRPr="005A4366" w:rsidRDefault="005A4366" w:rsidP="006E2015">
            <w:pPr>
              <w:keepNext/>
              <w:spacing w:line="360" w:lineRule="auto"/>
              <w:jc w:val="both"/>
              <w:outlineLvl w:val="2"/>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Jednající:</w:t>
            </w:r>
          </w:p>
        </w:tc>
        <w:tc>
          <w:tcPr>
            <w:tcW w:w="5135" w:type="dxa"/>
          </w:tcPr>
          <w:p w14:paraId="3B6F7E9F" w14:textId="77777777" w:rsidR="005A4366" w:rsidRPr="005A4366" w:rsidRDefault="005A4366" w:rsidP="006E2015">
            <w:pPr>
              <w:keepNext/>
              <w:spacing w:line="360" w:lineRule="auto"/>
              <w:jc w:val="both"/>
              <w:outlineLvl w:val="2"/>
              <w:rPr>
                <w:rFonts w:ascii="Cambria" w:eastAsia="Times New Roman" w:hAnsi="Cambria" w:cs="Times New Roman"/>
                <w:b/>
                <w:sz w:val="24"/>
                <w:szCs w:val="20"/>
                <w:lang w:eastAsia="cs-CZ"/>
              </w:rPr>
            </w:pPr>
          </w:p>
        </w:tc>
      </w:tr>
      <w:tr w:rsidR="005A4366" w:rsidRPr="005A4366" w14:paraId="18D4D33F" w14:textId="77777777" w:rsidTr="006E2015">
        <w:tc>
          <w:tcPr>
            <w:tcW w:w="4077" w:type="dxa"/>
          </w:tcPr>
          <w:p w14:paraId="196EB170" w14:textId="65E7D5CE" w:rsidR="005A4366" w:rsidRPr="005A4366" w:rsidRDefault="005A4366" w:rsidP="006E2015">
            <w:pPr>
              <w:keepNext/>
              <w:spacing w:line="360" w:lineRule="auto"/>
              <w:jc w:val="both"/>
              <w:outlineLvl w:val="2"/>
              <w:rPr>
                <w:rFonts w:ascii="Cambria" w:eastAsia="Times New Roman" w:hAnsi="Cambria" w:cs="Times New Roman"/>
                <w:sz w:val="24"/>
                <w:szCs w:val="20"/>
                <w:lang w:eastAsia="cs-CZ"/>
              </w:rPr>
            </w:pPr>
            <w:r>
              <w:rPr>
                <w:rFonts w:ascii="Cambria" w:eastAsia="Times New Roman" w:hAnsi="Cambria" w:cs="Times New Roman"/>
                <w:sz w:val="24"/>
                <w:szCs w:val="20"/>
                <w:lang w:eastAsia="cs-CZ"/>
              </w:rPr>
              <w:t>Zapsaný:</w:t>
            </w:r>
          </w:p>
        </w:tc>
        <w:tc>
          <w:tcPr>
            <w:tcW w:w="5135" w:type="dxa"/>
          </w:tcPr>
          <w:p w14:paraId="4699E436" w14:textId="77777777" w:rsidR="005A4366" w:rsidRPr="005A4366" w:rsidRDefault="005A4366" w:rsidP="006E2015">
            <w:pPr>
              <w:keepNext/>
              <w:spacing w:line="360" w:lineRule="auto"/>
              <w:jc w:val="both"/>
              <w:outlineLvl w:val="2"/>
              <w:rPr>
                <w:rFonts w:ascii="Cambria" w:eastAsia="Times New Roman" w:hAnsi="Cambria" w:cs="Times New Roman"/>
                <w:b/>
                <w:sz w:val="24"/>
                <w:szCs w:val="20"/>
                <w:lang w:eastAsia="cs-CZ"/>
              </w:rPr>
            </w:pPr>
          </w:p>
        </w:tc>
      </w:tr>
      <w:tr w:rsidR="00E103AD" w:rsidRPr="005A4366" w14:paraId="482466BA" w14:textId="77777777" w:rsidTr="006E2015">
        <w:tc>
          <w:tcPr>
            <w:tcW w:w="4077" w:type="dxa"/>
          </w:tcPr>
          <w:p w14:paraId="3199573E" w14:textId="766F9571" w:rsidR="00E103AD" w:rsidRPr="005A4366" w:rsidRDefault="00E103AD" w:rsidP="006E2015">
            <w:pPr>
              <w:spacing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(dále jen „zhotovitel“)</w:t>
            </w:r>
          </w:p>
        </w:tc>
        <w:tc>
          <w:tcPr>
            <w:tcW w:w="5135" w:type="dxa"/>
          </w:tcPr>
          <w:p w14:paraId="62B4AB81" w14:textId="77777777" w:rsidR="00E103AD" w:rsidRPr="005A4366" w:rsidRDefault="00E103AD" w:rsidP="006E2015">
            <w:pPr>
              <w:keepNext/>
              <w:spacing w:line="360" w:lineRule="auto"/>
              <w:jc w:val="both"/>
              <w:outlineLvl w:val="2"/>
              <w:rPr>
                <w:rFonts w:ascii="Cambria" w:eastAsia="Times New Roman" w:hAnsi="Cambria" w:cs="Times New Roman"/>
                <w:b/>
                <w:sz w:val="24"/>
                <w:szCs w:val="20"/>
                <w:lang w:eastAsia="cs-CZ"/>
              </w:rPr>
            </w:pPr>
          </w:p>
        </w:tc>
      </w:tr>
    </w:tbl>
    <w:p w14:paraId="68B60DF3" w14:textId="77777777" w:rsidR="00E103AD" w:rsidRPr="005A4366" w:rsidRDefault="00E103AD" w:rsidP="002D06EF">
      <w:pPr>
        <w:keepNext/>
        <w:spacing w:after="0" w:line="360" w:lineRule="auto"/>
        <w:jc w:val="both"/>
        <w:outlineLvl w:val="2"/>
        <w:rPr>
          <w:rFonts w:ascii="Cambria" w:eastAsia="Times New Roman" w:hAnsi="Cambria" w:cs="Times New Roman"/>
          <w:b/>
          <w:sz w:val="24"/>
          <w:szCs w:val="20"/>
          <w:lang w:eastAsia="cs-CZ"/>
        </w:rPr>
      </w:pPr>
    </w:p>
    <w:p w14:paraId="57DAFD41" w14:textId="31C50949" w:rsidR="002D06EF" w:rsidRPr="005A4366" w:rsidRDefault="002D06EF" w:rsidP="00E103AD">
      <w:pPr>
        <w:tabs>
          <w:tab w:val="left" w:pos="3969"/>
        </w:tabs>
        <w:spacing w:after="0" w:line="360" w:lineRule="auto"/>
        <w:jc w:val="center"/>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na straně druhé</w:t>
      </w:r>
    </w:p>
    <w:p w14:paraId="717784F4" w14:textId="77777777" w:rsidR="002D06EF" w:rsidRPr="005A4366" w:rsidRDefault="002D06EF" w:rsidP="002D06EF">
      <w:pPr>
        <w:spacing w:after="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0"/>
          <w:szCs w:val="20"/>
          <w:lang w:eastAsia="cs-CZ"/>
        </w:rPr>
        <w:br w:type="page"/>
      </w:r>
      <w:r w:rsidRPr="005A4366">
        <w:rPr>
          <w:rFonts w:ascii="Cambria" w:eastAsia="Times New Roman" w:hAnsi="Cambria" w:cs="Times New Roman"/>
          <w:sz w:val="28"/>
          <w:szCs w:val="28"/>
          <w:lang w:eastAsia="cs-CZ"/>
        </w:rPr>
        <w:lastRenderedPageBreak/>
        <w:t>II.</w:t>
      </w:r>
    </w:p>
    <w:p w14:paraId="11346AD9" w14:textId="77777777" w:rsidR="002D06EF" w:rsidRPr="005A4366" w:rsidRDefault="002D06EF" w:rsidP="009143E6">
      <w:pPr>
        <w:spacing w:after="36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ÚČEL A PŘEDMĚT SMLOUVY</w:t>
      </w:r>
    </w:p>
    <w:p w14:paraId="79DACA67" w14:textId="05625ED5" w:rsidR="002D06EF" w:rsidRPr="005A4366" w:rsidRDefault="00607E17" w:rsidP="002D06EF">
      <w:pPr>
        <w:numPr>
          <w:ilvl w:val="0"/>
          <w:numId w:val="13"/>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Předmětem této smlouvy je závazek zhotovitele provést</w:t>
      </w:r>
      <w:r w:rsidR="001049E4" w:rsidRPr="005A4366">
        <w:rPr>
          <w:rFonts w:ascii="Cambria" w:eastAsia="Times New Roman" w:hAnsi="Cambria" w:cs="Times New Roman"/>
          <w:sz w:val="24"/>
          <w:szCs w:val="20"/>
          <w:lang w:eastAsia="cs-CZ"/>
        </w:rPr>
        <w:t xml:space="preserve"> způsobem a za podmínek v této smlouvě dohodnutých řádně, úplně a včas dílo blíže vymezené v odstavci 2 tohoto článku této smlouvy s označením</w:t>
      </w:r>
      <w:r w:rsidRPr="005A4366">
        <w:rPr>
          <w:rFonts w:ascii="Cambria" w:eastAsia="Times New Roman" w:hAnsi="Cambria" w:cs="Times New Roman"/>
          <w:sz w:val="24"/>
          <w:szCs w:val="20"/>
          <w:lang w:eastAsia="cs-CZ"/>
        </w:rPr>
        <w:t xml:space="preserve"> „</w:t>
      </w:r>
      <w:r w:rsidR="00A949F3" w:rsidRPr="00A949F3">
        <w:rPr>
          <w:rFonts w:ascii="Cambria" w:eastAsia="Times New Roman" w:hAnsi="Cambria" w:cs="Times New Roman"/>
          <w:sz w:val="24"/>
          <w:szCs w:val="20"/>
          <w:lang w:eastAsia="cs-CZ"/>
        </w:rPr>
        <w:t>Protipovodňová opatření obce Částkov</w:t>
      </w:r>
      <w:r w:rsidRPr="005A4366">
        <w:rPr>
          <w:rFonts w:ascii="Cambria" w:eastAsia="Times New Roman" w:hAnsi="Cambria" w:cs="Times New Roman"/>
          <w:sz w:val="24"/>
          <w:szCs w:val="20"/>
          <w:lang w:eastAsia="cs-CZ"/>
        </w:rPr>
        <w:t>“,</w:t>
      </w:r>
      <w:r w:rsidR="001049E4" w:rsidRPr="005A4366">
        <w:rPr>
          <w:rFonts w:ascii="Cambria" w:eastAsia="Times New Roman" w:hAnsi="Cambria" w:cs="Times New Roman"/>
          <w:sz w:val="24"/>
          <w:szCs w:val="20"/>
          <w:lang w:eastAsia="cs-CZ"/>
        </w:rPr>
        <w:t xml:space="preserve"> a to </w:t>
      </w:r>
      <w:bookmarkStart w:id="1" w:name="_Hlk160358021"/>
      <w:r w:rsidRPr="005A4366">
        <w:rPr>
          <w:rFonts w:ascii="Cambria" w:eastAsia="Times New Roman" w:hAnsi="Cambria" w:cs="Times New Roman"/>
          <w:sz w:val="24"/>
          <w:szCs w:val="20"/>
          <w:lang w:eastAsia="cs-CZ"/>
        </w:rPr>
        <w:t xml:space="preserve">formou </w:t>
      </w:r>
      <w:bookmarkEnd w:id="1"/>
      <w:r w:rsidR="0095576B" w:rsidRPr="0095023A">
        <w:rPr>
          <w:rFonts w:ascii="Cambria" w:eastAsia="Times New Roman" w:hAnsi="Cambria" w:cs="Times New Roman"/>
          <w:sz w:val="24"/>
          <w:szCs w:val="24"/>
          <w:lang w:eastAsia="cs-CZ"/>
        </w:rPr>
        <w:t xml:space="preserve">varovného informačního systému a jeho napojení do Jednotného systému varování a vyrozumění </w:t>
      </w:r>
      <w:r w:rsidR="002D06EF" w:rsidRPr="005A4366">
        <w:rPr>
          <w:rFonts w:ascii="Cambria" w:eastAsia="Times New Roman" w:hAnsi="Cambria" w:cs="Times New Roman"/>
          <w:sz w:val="24"/>
          <w:szCs w:val="20"/>
          <w:lang w:eastAsia="cs-CZ"/>
        </w:rPr>
        <w:t>(dále jen „dílo“)</w:t>
      </w:r>
      <w:r w:rsidR="002D06EF" w:rsidRPr="005A4366">
        <w:rPr>
          <w:rFonts w:ascii="Cambria" w:eastAsia="Times New Roman" w:hAnsi="Cambria" w:cs="Times New Roman"/>
          <w:sz w:val="24"/>
          <w:szCs w:val="24"/>
          <w:lang w:eastAsia="cs-CZ"/>
        </w:rPr>
        <w:t>.</w:t>
      </w:r>
      <w:r w:rsidR="00910444" w:rsidRPr="005A4366">
        <w:rPr>
          <w:rFonts w:ascii="Cambria" w:eastAsia="Times New Roman" w:hAnsi="Cambria" w:cs="Times New Roman"/>
          <w:sz w:val="24"/>
          <w:szCs w:val="24"/>
          <w:lang w:eastAsia="cs-CZ"/>
        </w:rPr>
        <w:t xml:space="preserve"> </w:t>
      </w:r>
      <w:r w:rsidR="002D06EF" w:rsidRPr="005A4366">
        <w:rPr>
          <w:rFonts w:ascii="Cambria" w:eastAsia="Times New Roman" w:hAnsi="Cambria" w:cs="Times New Roman"/>
          <w:sz w:val="24"/>
          <w:szCs w:val="24"/>
          <w:lang w:eastAsia="cs-CZ"/>
        </w:rPr>
        <w:t>Účelem díla je</w:t>
      </w:r>
      <w:r w:rsidR="000B6B86" w:rsidRPr="005A4366">
        <w:rPr>
          <w:rFonts w:ascii="Cambria" w:eastAsia="Times New Roman" w:hAnsi="Cambria" w:cs="Times New Roman"/>
          <w:sz w:val="24"/>
          <w:szCs w:val="24"/>
          <w:lang w:eastAsia="cs-CZ"/>
        </w:rPr>
        <w:t xml:space="preserve"> </w:t>
      </w:r>
      <w:r w:rsidR="002D06EF" w:rsidRPr="005A4366">
        <w:rPr>
          <w:rFonts w:ascii="Cambria" w:eastAsia="Times New Roman" w:hAnsi="Cambria" w:cs="Times New Roman"/>
          <w:sz w:val="24"/>
          <w:szCs w:val="24"/>
          <w:lang w:eastAsia="cs-CZ"/>
        </w:rPr>
        <w:t>zlepšení systému povodňové služby a preventivní protipovodňové ochrany.</w:t>
      </w:r>
      <w:r w:rsidR="002D06EF" w:rsidRPr="005A4366">
        <w:rPr>
          <w:rFonts w:ascii="Cambria" w:eastAsia="Times New Roman" w:hAnsi="Cambria" w:cs="Times New Roman"/>
          <w:sz w:val="24"/>
          <w:szCs w:val="20"/>
          <w:lang w:eastAsia="cs-CZ"/>
        </w:rPr>
        <w:t xml:space="preserve"> </w:t>
      </w:r>
      <w:r w:rsidR="002D06EF" w:rsidRPr="005A4366">
        <w:rPr>
          <w:rFonts w:ascii="Cambria" w:eastAsia="Times New Roman" w:hAnsi="Cambria" w:cs="Times New Roman"/>
          <w:sz w:val="24"/>
          <w:szCs w:val="24"/>
          <w:lang w:eastAsia="cs-CZ"/>
        </w:rPr>
        <w:t xml:space="preserve">Jednotlivé složky díla a požadavky na jeho fungování jsou popsány v projektové dokumentaci, která je nedílnou součástí této smlouvy. </w:t>
      </w:r>
    </w:p>
    <w:p w14:paraId="5993DD75" w14:textId="0E2DF491" w:rsidR="002D06EF" w:rsidRPr="005A4366" w:rsidRDefault="002D06EF" w:rsidP="002D06EF">
      <w:pPr>
        <w:numPr>
          <w:ilvl w:val="0"/>
          <w:numId w:val="13"/>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Dílo bude provedeno dle projektové dokumentace </w:t>
      </w:r>
      <w:r w:rsidR="001049E4" w:rsidRPr="0095576B">
        <w:rPr>
          <w:rFonts w:ascii="Cambria" w:eastAsia="Times New Roman" w:hAnsi="Cambria" w:cs="Times New Roman"/>
          <w:sz w:val="24"/>
          <w:szCs w:val="20"/>
          <w:lang w:eastAsia="cs-CZ"/>
        </w:rPr>
        <w:t xml:space="preserve">vyhotovené </w:t>
      </w:r>
      <w:r w:rsidR="0099578A">
        <w:rPr>
          <w:rFonts w:ascii="Cambria" w:eastAsia="Times New Roman" w:hAnsi="Cambria" w:cs="Times New Roman"/>
          <w:sz w:val="24"/>
          <w:szCs w:val="20"/>
          <w:lang w:eastAsia="cs-CZ"/>
        </w:rPr>
        <w:t>v červenci</w:t>
      </w:r>
      <w:r w:rsidR="00A038B1" w:rsidRPr="0025758F">
        <w:rPr>
          <w:rFonts w:ascii="Cambria" w:eastAsia="Times New Roman" w:hAnsi="Cambria" w:cs="Times New Roman"/>
          <w:sz w:val="24"/>
          <w:szCs w:val="20"/>
          <w:lang w:eastAsia="cs-CZ"/>
        </w:rPr>
        <w:t xml:space="preserve"> 202</w:t>
      </w:r>
      <w:r w:rsidR="0025758F" w:rsidRPr="0025758F">
        <w:rPr>
          <w:rFonts w:ascii="Cambria" w:eastAsia="Times New Roman" w:hAnsi="Cambria" w:cs="Times New Roman"/>
          <w:sz w:val="24"/>
          <w:szCs w:val="20"/>
          <w:lang w:eastAsia="cs-CZ"/>
        </w:rPr>
        <w:t>5</w:t>
      </w:r>
      <w:r w:rsidR="00A038B1" w:rsidRPr="0095576B">
        <w:rPr>
          <w:rFonts w:ascii="Cambria" w:eastAsia="Times New Roman" w:hAnsi="Cambria" w:cs="Times New Roman"/>
          <w:sz w:val="24"/>
          <w:szCs w:val="20"/>
          <w:lang w:eastAsia="cs-CZ"/>
        </w:rPr>
        <w:t xml:space="preserve"> společností ENVIPARTNER, s.r.o.</w:t>
      </w:r>
      <w:r w:rsidR="00850D37">
        <w:rPr>
          <w:rFonts w:ascii="Cambria" w:eastAsia="Times New Roman" w:hAnsi="Cambria" w:cs="Times New Roman"/>
          <w:sz w:val="24"/>
          <w:szCs w:val="20"/>
          <w:lang w:eastAsia="cs-CZ"/>
        </w:rPr>
        <w:t>, zaměření</w:t>
      </w:r>
      <w:r w:rsidR="0095576B" w:rsidRPr="0095576B">
        <w:rPr>
          <w:rFonts w:ascii="Cambria" w:eastAsia="Times New Roman" w:hAnsi="Cambria" w:cs="Times New Roman"/>
          <w:sz w:val="24"/>
          <w:szCs w:val="20"/>
          <w:lang w:eastAsia="cs-CZ"/>
        </w:rPr>
        <w:t xml:space="preserve"> </w:t>
      </w:r>
      <w:r w:rsidR="00A47A98" w:rsidRPr="0095576B">
        <w:rPr>
          <w:rFonts w:ascii="Cambria" w:eastAsia="Times New Roman" w:hAnsi="Cambria" w:cs="Times New Roman"/>
          <w:sz w:val="24"/>
          <w:szCs w:val="20"/>
          <w:lang w:eastAsia="cs-CZ"/>
        </w:rPr>
        <w:t>a rozpočtu, který je nedílnou součástí takovéto projektové dokumentace, to vše jakožto listinných dokladů, které jsou přílohou této smlouvy a tvoří její nedílnou součást.</w:t>
      </w:r>
      <w:r w:rsidR="00A47A98" w:rsidRPr="005A4366">
        <w:rPr>
          <w:rFonts w:ascii="Cambria" w:eastAsia="Times New Roman" w:hAnsi="Cambria" w:cs="Times New Roman"/>
          <w:sz w:val="24"/>
          <w:szCs w:val="20"/>
          <w:lang w:eastAsia="cs-CZ"/>
        </w:rPr>
        <w:t xml:space="preserve">  </w:t>
      </w:r>
      <w:r w:rsidRPr="005A4366">
        <w:rPr>
          <w:rFonts w:ascii="Cambria" w:eastAsia="Times New Roman" w:hAnsi="Cambria" w:cs="Times New Roman"/>
          <w:sz w:val="24"/>
          <w:szCs w:val="20"/>
          <w:lang w:eastAsia="cs-CZ"/>
        </w:rPr>
        <w:t xml:space="preserve"> </w:t>
      </w:r>
    </w:p>
    <w:p w14:paraId="18A3BE14" w14:textId="77777777" w:rsidR="002D06EF" w:rsidRPr="005A4366" w:rsidRDefault="002D06EF" w:rsidP="002D06EF">
      <w:pPr>
        <w:numPr>
          <w:ilvl w:val="0"/>
          <w:numId w:val="13"/>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Dílo zahrnuje i veškeré stanovené zkoušky vyplývající z obecně závazných právních předpisů, jeho zprovoznění, odladění celého systému a zaškolení obsluhy.</w:t>
      </w:r>
    </w:p>
    <w:p w14:paraId="5CBFC04F" w14:textId="77777777" w:rsidR="002D06EF" w:rsidRPr="005A4366" w:rsidRDefault="002D06EF" w:rsidP="002D06EF">
      <w:pPr>
        <w:numPr>
          <w:ilvl w:val="0"/>
          <w:numId w:val="13"/>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Zhotovitel dílo provede v rozsahu své nabídky a dalších ujednání této smlouvy na svůj náklad, na své nebezpečí a ve sjednané době. </w:t>
      </w:r>
    </w:p>
    <w:p w14:paraId="434175A2" w14:textId="3E199447" w:rsidR="002D06EF" w:rsidRPr="005A4366" w:rsidRDefault="002D06EF" w:rsidP="002D06EF">
      <w:pPr>
        <w:numPr>
          <w:ilvl w:val="0"/>
          <w:numId w:val="13"/>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Objednatel se zavazuje poskytnout součinnost nezbytnou pro zhotovení díla, řádně provedené a dokončené dílo převzít a zaplatit sjednanou cenu.</w:t>
      </w:r>
    </w:p>
    <w:p w14:paraId="73AA1766" w14:textId="03CCDAE1" w:rsidR="00F85890" w:rsidRPr="005A4366" w:rsidRDefault="00F85890" w:rsidP="00F85890">
      <w:pPr>
        <w:numPr>
          <w:ilvl w:val="0"/>
          <w:numId w:val="13"/>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Provedením díla se rozumí úplné, funkční a bezvadné provedení všech montážních prací a konstrukcí, včetně dodávek potřebných materiálů a zařízení nezbytných pro řádné dokončení díla, dále dodání, instalace a zprovoznění všech technologických částí</w:t>
      </w:r>
      <w:r w:rsidR="005768D6" w:rsidRPr="005A4366">
        <w:rPr>
          <w:rFonts w:ascii="Cambria" w:eastAsia="Times New Roman" w:hAnsi="Cambria" w:cs="Times New Roman"/>
          <w:sz w:val="24"/>
          <w:szCs w:val="24"/>
          <w:lang w:eastAsia="cs-CZ"/>
        </w:rPr>
        <w:t xml:space="preserve">, včetně zkušebního provozu a proškolení pracovníků </w:t>
      </w:r>
      <w:r w:rsidR="00A47A98" w:rsidRPr="005A4366">
        <w:rPr>
          <w:rFonts w:ascii="Cambria" w:eastAsia="Times New Roman" w:hAnsi="Cambria" w:cs="Times New Roman"/>
          <w:sz w:val="24"/>
          <w:szCs w:val="24"/>
          <w:lang w:eastAsia="cs-CZ"/>
        </w:rPr>
        <w:t>objednatele</w:t>
      </w:r>
      <w:r w:rsidR="005768D6" w:rsidRPr="005A4366">
        <w:rPr>
          <w:rFonts w:ascii="Cambria" w:eastAsia="Times New Roman" w:hAnsi="Cambria" w:cs="Times New Roman"/>
          <w:sz w:val="24"/>
          <w:szCs w:val="24"/>
          <w:lang w:eastAsia="cs-CZ"/>
        </w:rPr>
        <w:t xml:space="preserve"> s obsluhou a údržbou, </w:t>
      </w:r>
      <w:r w:rsidRPr="005A4366">
        <w:rPr>
          <w:rFonts w:ascii="Cambria" w:eastAsia="Times New Roman" w:hAnsi="Cambria" w:cs="Times New Roman"/>
          <w:sz w:val="24"/>
          <w:szCs w:val="24"/>
          <w:lang w:eastAsia="cs-CZ"/>
        </w:rPr>
        <w:t>jakož i provedení všech činností souvisejících s dodávkou konstrukcí a technologií, jejichž provedení je pro řádné dokončení díla nezbytné, zejména pak:</w:t>
      </w:r>
    </w:p>
    <w:p w14:paraId="5916580E" w14:textId="017C6C08"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zajištění nezbytných opatření nutných pro neporušení veškerých inženýrských sítí během realizace, </w:t>
      </w:r>
    </w:p>
    <w:p w14:paraId="44B2A6D7" w14:textId="6D147D8B"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zajištění a provedení všech opatření organizačního a technologického charakteru k řádnému provedení díla,</w:t>
      </w:r>
    </w:p>
    <w:p w14:paraId="35F9A903" w14:textId="1F1C40C8"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lastRenderedPageBreak/>
        <w:t>veškeré práce, dodávky a služby související s bezpečnostními opatřeními na ochranu osob a majetku (zejména chodců a vozidel v místech dotčených realizací díla),</w:t>
      </w:r>
    </w:p>
    <w:p w14:paraId="45D5B394" w14:textId="77ADBA72"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zajištění bezpečnosti práce a ochrany životního prostředí,</w:t>
      </w:r>
    </w:p>
    <w:p w14:paraId="3257064A" w14:textId="1E67BC9A"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projednání a zajištění případného zvláštního užívání komunikací a veřejných ploch včetně úhrady vyměřených poplatků a nájemného,</w:t>
      </w:r>
    </w:p>
    <w:p w14:paraId="26360B94" w14:textId="66CBC3BB"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 xml:space="preserve">zajištění dopravního značení k dopravním omezením, jejich údržba </w:t>
      </w:r>
      <w:r w:rsidR="00607E17" w:rsidRPr="005A4366">
        <w:rPr>
          <w:rFonts w:ascii="Cambria" w:eastAsia="Times New Roman" w:hAnsi="Cambria" w:cs="Times New Roman"/>
          <w:sz w:val="24"/>
          <w:szCs w:val="24"/>
          <w:lang w:eastAsia="cs-CZ"/>
        </w:rPr>
        <w:br/>
      </w:r>
      <w:r w:rsidRPr="005A4366">
        <w:rPr>
          <w:rFonts w:ascii="Cambria" w:eastAsia="Times New Roman" w:hAnsi="Cambria" w:cs="Times New Roman"/>
          <w:sz w:val="24"/>
          <w:szCs w:val="24"/>
          <w:lang w:eastAsia="cs-CZ"/>
        </w:rPr>
        <w:t>a přemisťování a následné odstranění,</w:t>
      </w:r>
    </w:p>
    <w:p w14:paraId="0266E677" w14:textId="650A55ED"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zajištění a provedení všech předepsaných či dohodnutých zkoušek a revizí vztahujících se k prováděnému dílu včetně pořízení protokolů,</w:t>
      </w:r>
    </w:p>
    <w:p w14:paraId="513DCD02" w14:textId="3220CE27"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 xml:space="preserve">zajištění atestů a dokladů o požadovaných vlastnostech výrobků (prohlášení </w:t>
      </w:r>
      <w:r w:rsidR="00607E17" w:rsidRPr="005A4366">
        <w:rPr>
          <w:rFonts w:ascii="Cambria" w:eastAsia="Times New Roman" w:hAnsi="Cambria" w:cs="Times New Roman"/>
          <w:sz w:val="24"/>
          <w:szCs w:val="24"/>
          <w:lang w:eastAsia="cs-CZ"/>
        </w:rPr>
        <w:br/>
      </w:r>
      <w:r w:rsidRPr="005A4366">
        <w:rPr>
          <w:rFonts w:ascii="Cambria" w:eastAsia="Times New Roman" w:hAnsi="Cambria" w:cs="Times New Roman"/>
          <w:sz w:val="24"/>
          <w:szCs w:val="24"/>
          <w:lang w:eastAsia="cs-CZ"/>
        </w:rPr>
        <w:t>o shodě),</w:t>
      </w:r>
    </w:p>
    <w:p w14:paraId="4AEE97B3" w14:textId="2F917341"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 xml:space="preserve">odvoz, uložení a likvidace odpadů oprávněnou osobou v souladu </w:t>
      </w:r>
      <w:r w:rsidR="00607E17" w:rsidRPr="005A4366">
        <w:rPr>
          <w:rFonts w:ascii="Cambria" w:eastAsia="Times New Roman" w:hAnsi="Cambria" w:cs="Times New Roman"/>
          <w:sz w:val="24"/>
          <w:szCs w:val="24"/>
          <w:lang w:eastAsia="cs-CZ"/>
        </w:rPr>
        <w:br/>
      </w:r>
      <w:r w:rsidRPr="005A4366">
        <w:rPr>
          <w:rFonts w:ascii="Cambria" w:eastAsia="Times New Roman" w:hAnsi="Cambria" w:cs="Times New Roman"/>
          <w:sz w:val="24"/>
          <w:szCs w:val="24"/>
          <w:lang w:eastAsia="cs-CZ"/>
        </w:rPr>
        <w:t>s příslušnými právními předpisy,</w:t>
      </w:r>
    </w:p>
    <w:p w14:paraId="3B014FA6" w14:textId="7CEAA03E" w:rsidR="00F85890" w:rsidRPr="0070057F"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70057F">
        <w:rPr>
          <w:rFonts w:ascii="Cambria" w:eastAsia="Times New Roman" w:hAnsi="Cambria" w:cs="Times New Roman"/>
          <w:sz w:val="24"/>
          <w:szCs w:val="24"/>
          <w:lang w:eastAsia="cs-CZ"/>
        </w:rPr>
        <w:t>zabezpečení, zajištění a splnění podmínek stanovených dotčenými o</w:t>
      </w:r>
      <w:r w:rsidR="002631F8" w:rsidRPr="0070057F">
        <w:rPr>
          <w:rFonts w:ascii="Cambria" w:eastAsia="Times New Roman" w:hAnsi="Cambria" w:cs="Times New Roman"/>
          <w:sz w:val="24"/>
          <w:szCs w:val="24"/>
          <w:lang w:eastAsia="cs-CZ"/>
        </w:rPr>
        <w:t>rgány a správci sítí</w:t>
      </w:r>
      <w:r w:rsidRPr="0070057F">
        <w:rPr>
          <w:rFonts w:ascii="Cambria" w:eastAsia="Times New Roman" w:hAnsi="Cambria" w:cs="Times New Roman"/>
          <w:sz w:val="24"/>
          <w:szCs w:val="24"/>
          <w:lang w:eastAsia="cs-CZ"/>
        </w:rPr>
        <w:t xml:space="preserve"> – zejména </w:t>
      </w:r>
      <w:bookmarkStart w:id="2" w:name="_Hlk220411539"/>
      <w:proofErr w:type="gramStart"/>
      <w:r w:rsidR="0070057F" w:rsidRPr="0070057F">
        <w:rPr>
          <w:rFonts w:ascii="Cambria" w:eastAsia="Times New Roman" w:hAnsi="Cambria" w:cs="Times New Roman"/>
          <w:sz w:val="24"/>
          <w:szCs w:val="24"/>
          <w:lang w:eastAsia="cs-CZ"/>
        </w:rPr>
        <w:t>EG.D</w:t>
      </w:r>
      <w:proofErr w:type="gramEnd"/>
      <w:r w:rsidR="0070057F" w:rsidRPr="0070057F">
        <w:rPr>
          <w:rFonts w:ascii="Cambria" w:eastAsia="Times New Roman" w:hAnsi="Cambria" w:cs="Times New Roman"/>
          <w:sz w:val="24"/>
          <w:szCs w:val="24"/>
          <w:lang w:eastAsia="cs-CZ"/>
        </w:rPr>
        <w:t>, s.r.o.</w:t>
      </w:r>
      <w:r w:rsidR="003B1ACF" w:rsidRPr="0070057F">
        <w:rPr>
          <w:rFonts w:ascii="Cambria" w:eastAsia="Times New Roman" w:hAnsi="Cambria" w:cs="Times New Roman"/>
          <w:sz w:val="24"/>
          <w:szCs w:val="24"/>
          <w:lang w:eastAsia="cs-CZ"/>
        </w:rPr>
        <w:t xml:space="preserve"> </w:t>
      </w:r>
      <w:bookmarkEnd w:id="2"/>
      <w:r w:rsidR="003B1ACF" w:rsidRPr="0070057F">
        <w:rPr>
          <w:rFonts w:ascii="Cambria" w:eastAsia="Times New Roman" w:hAnsi="Cambria" w:cs="Times New Roman"/>
          <w:sz w:val="24"/>
          <w:szCs w:val="24"/>
          <w:lang w:eastAsia="cs-CZ"/>
        </w:rPr>
        <w:t xml:space="preserve">a HZS </w:t>
      </w:r>
      <w:bookmarkStart w:id="3" w:name="_Hlk220411531"/>
      <w:r w:rsidR="0070057F" w:rsidRPr="0070057F">
        <w:rPr>
          <w:rFonts w:ascii="Cambria" w:eastAsia="Times New Roman" w:hAnsi="Cambria" w:cs="Times New Roman"/>
          <w:sz w:val="24"/>
          <w:szCs w:val="24"/>
          <w:lang w:eastAsia="cs-CZ"/>
        </w:rPr>
        <w:t>Zlínského</w:t>
      </w:r>
      <w:r w:rsidR="003B1ACF" w:rsidRPr="0070057F">
        <w:rPr>
          <w:rFonts w:ascii="Cambria" w:eastAsia="Times New Roman" w:hAnsi="Cambria" w:cs="Times New Roman"/>
          <w:sz w:val="24"/>
          <w:szCs w:val="24"/>
          <w:lang w:eastAsia="cs-CZ"/>
        </w:rPr>
        <w:t xml:space="preserve"> </w:t>
      </w:r>
      <w:bookmarkEnd w:id="3"/>
      <w:r w:rsidR="003B1ACF" w:rsidRPr="0070057F">
        <w:rPr>
          <w:rFonts w:ascii="Cambria" w:eastAsia="Times New Roman" w:hAnsi="Cambria" w:cs="Times New Roman"/>
          <w:sz w:val="24"/>
          <w:szCs w:val="24"/>
          <w:lang w:eastAsia="cs-CZ"/>
        </w:rPr>
        <w:t>kraje.</w:t>
      </w:r>
    </w:p>
    <w:p w14:paraId="7D23DABB" w14:textId="073ECFB3" w:rsidR="003220A3" w:rsidRPr="005A4366" w:rsidRDefault="003220A3" w:rsidP="003220A3">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v průběhu realizace vést montážní deník, který bude součásti předání díla,</w:t>
      </w:r>
    </w:p>
    <w:p w14:paraId="7D5C68E8" w14:textId="3C9A65EF"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úhrada všech spotřebovaných médií,</w:t>
      </w:r>
    </w:p>
    <w:p w14:paraId="2A818DC0" w14:textId="1D7A4F32"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zhotovitel je povinen zabezpečit ve svých poddodavatelských smlouvách splnění povinností vyplývajících zhotoviteli ze smlouvy o dílo, a to přiměřeně k povaze a rozsahu poddodávky,</w:t>
      </w:r>
    </w:p>
    <w:p w14:paraId="1AFEB5B7" w14:textId="7D52DA0D" w:rsidR="00F85890" w:rsidRPr="005A4366" w:rsidRDefault="00F85890" w:rsidP="00F85890">
      <w:pPr>
        <w:pStyle w:val="Odstavecseseznamem"/>
        <w:numPr>
          <w:ilvl w:val="0"/>
          <w:numId w:val="23"/>
        </w:numPr>
        <w:spacing w:after="120"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zajištění dodržování platných ustanovení zákona č. 309/2006 Sb., o zajištění dalších podmínek bezpečnosti a ochrany zdraví při práci.</w:t>
      </w:r>
    </w:p>
    <w:p w14:paraId="3908FFD0" w14:textId="5E17C2D2" w:rsidR="005768D6" w:rsidRPr="005A4366" w:rsidRDefault="005768D6" w:rsidP="00A06E26">
      <w:pPr>
        <w:numPr>
          <w:ilvl w:val="0"/>
          <w:numId w:val="13"/>
        </w:numPr>
        <w:spacing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Zhotovitel zajistí zkušební provoz nejméně po dobu 1 měsíce.</w:t>
      </w:r>
      <w:r w:rsidR="00A06E26" w:rsidRPr="005A4366">
        <w:rPr>
          <w:rFonts w:ascii="Cambria" w:eastAsia="Times New Roman" w:hAnsi="Cambria" w:cs="Times New Roman"/>
          <w:sz w:val="24"/>
          <w:szCs w:val="24"/>
          <w:lang w:eastAsia="cs-CZ"/>
        </w:rPr>
        <w:t xml:space="preserve"> Provedení tohoto zkušebního provozu a veškeré náklady na jeho provedení jsou již zahrnuty ve sjednané ceně za dílo. </w:t>
      </w:r>
    </w:p>
    <w:p w14:paraId="672F5CE2" w14:textId="7963A89B" w:rsidR="00F52A01" w:rsidRPr="005A4366" w:rsidRDefault="00F52A01" w:rsidP="00607E17">
      <w:pPr>
        <w:numPr>
          <w:ilvl w:val="0"/>
          <w:numId w:val="13"/>
        </w:numPr>
        <w:spacing w:line="360" w:lineRule="auto"/>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Zhotovitel potvrzuje, že se v plném rozsahu seznámil s</w:t>
      </w:r>
      <w:r w:rsidR="00A06E26" w:rsidRPr="005A4366">
        <w:rPr>
          <w:rFonts w:ascii="Cambria" w:eastAsia="Times New Roman" w:hAnsi="Cambria" w:cs="Times New Roman"/>
          <w:sz w:val="24"/>
          <w:szCs w:val="24"/>
          <w:lang w:eastAsia="cs-CZ"/>
        </w:rPr>
        <w:t xml:space="preserve"> úplnou projektovou dokumentací vymezenou v článku I. odst. 2 této smlouvy a s celým</w:t>
      </w:r>
      <w:r w:rsidRPr="005A4366">
        <w:rPr>
          <w:rFonts w:ascii="Cambria" w:eastAsia="Times New Roman" w:hAnsi="Cambria" w:cs="Times New Roman"/>
          <w:sz w:val="24"/>
          <w:szCs w:val="24"/>
          <w:lang w:eastAsia="cs-CZ"/>
        </w:rPr>
        <w:t xml:space="preserve"> rozsahem díla, že jsou mu známy veškeré technické, kvalitativní a jiné podmínky nezbytné </w:t>
      </w:r>
      <w:r w:rsidR="00A06E26" w:rsidRPr="005A4366">
        <w:rPr>
          <w:rFonts w:ascii="Cambria" w:eastAsia="Times New Roman" w:hAnsi="Cambria" w:cs="Times New Roman"/>
          <w:sz w:val="24"/>
          <w:szCs w:val="24"/>
          <w:lang w:eastAsia="cs-CZ"/>
        </w:rPr>
        <w:t xml:space="preserve">           </w:t>
      </w:r>
      <w:r w:rsidRPr="005A4366">
        <w:rPr>
          <w:rFonts w:ascii="Cambria" w:eastAsia="Times New Roman" w:hAnsi="Cambria" w:cs="Times New Roman"/>
          <w:sz w:val="24"/>
          <w:szCs w:val="24"/>
          <w:lang w:eastAsia="cs-CZ"/>
        </w:rPr>
        <w:t xml:space="preserve">k realizaci díla a že disponuje takovými odbornými znalostmi a kapacitami, které jsou k včasnému a řádnému provedení díla nezbytné. </w:t>
      </w:r>
    </w:p>
    <w:p w14:paraId="33C9E0F0" w14:textId="1A58C878" w:rsidR="00F52A01" w:rsidRPr="00424A95" w:rsidRDefault="00F52A01" w:rsidP="00F52A01">
      <w:pPr>
        <w:numPr>
          <w:ilvl w:val="0"/>
          <w:numId w:val="13"/>
        </w:numPr>
        <w:spacing w:after="360" w:line="360" w:lineRule="auto"/>
        <w:jc w:val="both"/>
        <w:rPr>
          <w:rFonts w:ascii="Cambria" w:eastAsia="Times New Roman" w:hAnsi="Cambria" w:cs="Times New Roman"/>
          <w:sz w:val="24"/>
          <w:szCs w:val="20"/>
          <w:lang w:eastAsia="cs-CZ"/>
        </w:rPr>
      </w:pPr>
      <w:r w:rsidRPr="00424A95">
        <w:rPr>
          <w:rFonts w:ascii="Cambria" w:eastAsia="Times New Roman" w:hAnsi="Cambria" w:cs="Times New Roman"/>
          <w:sz w:val="24"/>
          <w:szCs w:val="24"/>
          <w:lang w:eastAsia="cs-CZ"/>
        </w:rPr>
        <w:lastRenderedPageBreak/>
        <w:t>Zhotovitel se zavazuje realizovat dílo v souladu s</w:t>
      </w:r>
      <w:r w:rsidR="00424A95" w:rsidRPr="00424A95">
        <w:rPr>
          <w:rFonts w:ascii="Cambria" w:eastAsia="Times New Roman" w:hAnsi="Cambria" w:cs="Times New Roman"/>
          <w:sz w:val="24"/>
          <w:szCs w:val="24"/>
          <w:lang w:eastAsia="cs-CZ"/>
        </w:rPr>
        <w:t> dokumenty „</w:t>
      </w:r>
      <w:r w:rsidR="00424A95" w:rsidRPr="00424A95">
        <w:rPr>
          <w:rFonts w:ascii="Cambria" w:eastAsia="Times New Roman" w:hAnsi="Cambria" w:cs="Times New Roman"/>
          <w:i/>
          <w:iCs/>
          <w:sz w:val="24"/>
          <w:szCs w:val="24"/>
          <w:lang w:eastAsia="cs-CZ"/>
        </w:rPr>
        <w:t>Pravidla pro žadatele a příjemce podpory v Operačním programu Životní prostředí 2021-2027</w:t>
      </w:r>
      <w:r w:rsidR="00424A95" w:rsidRPr="00424A95">
        <w:rPr>
          <w:rFonts w:ascii="Cambria" w:eastAsia="Times New Roman" w:hAnsi="Cambria" w:cs="Times New Roman"/>
          <w:sz w:val="24"/>
          <w:szCs w:val="24"/>
          <w:lang w:eastAsia="cs-CZ"/>
        </w:rPr>
        <w:t>“ a „</w:t>
      </w:r>
      <w:r w:rsidR="00424A95" w:rsidRPr="00424A95">
        <w:rPr>
          <w:rFonts w:ascii="Cambria" w:eastAsia="Times New Roman" w:hAnsi="Cambria" w:cs="Times New Roman"/>
          <w:i/>
          <w:iCs/>
          <w:sz w:val="24"/>
          <w:szCs w:val="24"/>
          <w:lang w:eastAsia="cs-CZ"/>
        </w:rPr>
        <w:t>Lokální výstražné, varovné a informační systémy v ochraně před povodněmi</w:t>
      </w:r>
      <w:r w:rsidR="00424A95" w:rsidRPr="00424A95">
        <w:rPr>
          <w:rFonts w:ascii="Cambria" w:eastAsia="Times New Roman" w:hAnsi="Cambria" w:cs="Times New Roman"/>
          <w:sz w:val="24"/>
          <w:szCs w:val="24"/>
          <w:lang w:eastAsia="cs-CZ"/>
        </w:rPr>
        <w:t xml:space="preserve">“, platnými pro OPŽP 2021–2027 </w:t>
      </w:r>
      <w:r w:rsidR="000A39F6" w:rsidRPr="00424A95">
        <w:rPr>
          <w:rFonts w:ascii="Cambria" w:eastAsia="Times New Roman" w:hAnsi="Cambria" w:cs="Times New Roman"/>
          <w:sz w:val="24"/>
          <w:szCs w:val="24"/>
          <w:lang w:eastAsia="cs-CZ"/>
        </w:rPr>
        <w:t xml:space="preserve">a v souladu se </w:t>
      </w:r>
      <w:r w:rsidR="005A4366" w:rsidRPr="00424A95">
        <w:rPr>
          <w:rFonts w:ascii="Cambria" w:eastAsia="Times New Roman" w:hAnsi="Cambria" w:cs="Times New Roman"/>
          <w:sz w:val="24"/>
          <w:szCs w:val="24"/>
          <w:lang w:eastAsia="cs-CZ"/>
        </w:rPr>
        <w:t>87</w:t>
      </w:r>
      <w:r w:rsidRPr="00424A95">
        <w:rPr>
          <w:rFonts w:ascii="Cambria" w:eastAsia="Times New Roman" w:hAnsi="Cambria" w:cs="Times New Roman"/>
          <w:sz w:val="24"/>
          <w:szCs w:val="24"/>
          <w:lang w:eastAsia="cs-CZ"/>
        </w:rPr>
        <w:t>. výzv</w:t>
      </w:r>
      <w:r w:rsidR="000A39F6" w:rsidRPr="00424A95">
        <w:rPr>
          <w:rFonts w:ascii="Cambria" w:eastAsia="Times New Roman" w:hAnsi="Cambria" w:cs="Times New Roman"/>
          <w:sz w:val="24"/>
          <w:szCs w:val="24"/>
          <w:lang w:eastAsia="cs-CZ"/>
        </w:rPr>
        <w:t xml:space="preserve">ou OPŽP </w:t>
      </w:r>
      <w:r w:rsidRPr="00424A95">
        <w:rPr>
          <w:rFonts w:ascii="Cambria" w:eastAsia="Times New Roman" w:hAnsi="Cambria" w:cs="Times New Roman"/>
          <w:sz w:val="24"/>
          <w:szCs w:val="24"/>
          <w:lang w:eastAsia="cs-CZ"/>
        </w:rPr>
        <w:t>v</w:t>
      </w:r>
      <w:r w:rsidR="000A39F6" w:rsidRPr="00424A95">
        <w:rPr>
          <w:rFonts w:ascii="Cambria" w:eastAsia="Times New Roman" w:hAnsi="Cambria" w:cs="Times New Roman"/>
          <w:sz w:val="24"/>
          <w:szCs w:val="24"/>
          <w:lang w:eastAsia="cs-CZ"/>
        </w:rPr>
        <w:t> </w:t>
      </w:r>
      <w:r w:rsidRPr="00424A95">
        <w:rPr>
          <w:rFonts w:ascii="Cambria" w:eastAsia="Times New Roman" w:hAnsi="Cambria" w:cs="Times New Roman"/>
          <w:sz w:val="24"/>
          <w:szCs w:val="24"/>
          <w:lang w:eastAsia="cs-CZ"/>
        </w:rPr>
        <w:t>rámci</w:t>
      </w:r>
      <w:r w:rsidR="000A39F6" w:rsidRPr="00424A95">
        <w:rPr>
          <w:rFonts w:ascii="Cambria" w:eastAsia="Times New Roman" w:hAnsi="Cambria" w:cs="Times New Roman"/>
          <w:sz w:val="24"/>
          <w:szCs w:val="24"/>
          <w:lang w:eastAsia="cs-CZ"/>
        </w:rPr>
        <w:t xml:space="preserve"> specifického cíle 1.3, opatření 1.3.5</w:t>
      </w:r>
      <w:r w:rsidRPr="00424A95">
        <w:rPr>
          <w:rFonts w:ascii="Cambria" w:eastAsia="Times New Roman" w:hAnsi="Cambria" w:cs="Times New Roman"/>
          <w:sz w:val="24"/>
          <w:szCs w:val="24"/>
          <w:lang w:eastAsia="cs-CZ"/>
        </w:rPr>
        <w:t xml:space="preserve"> tak, aby byly dodrženy podmínky zde stanovené.</w:t>
      </w:r>
    </w:p>
    <w:p w14:paraId="67F5EBCA" w14:textId="1CDF0EE7" w:rsidR="002D06EF" w:rsidRPr="005A4366" w:rsidRDefault="002D06EF" w:rsidP="002D06EF">
      <w:pPr>
        <w:spacing w:after="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III.</w:t>
      </w:r>
    </w:p>
    <w:p w14:paraId="60638C15" w14:textId="77777777" w:rsidR="002D06EF" w:rsidRPr="005A4366" w:rsidRDefault="002D06EF" w:rsidP="009143E6">
      <w:pPr>
        <w:keepNext/>
        <w:spacing w:after="360" w:line="240" w:lineRule="auto"/>
        <w:ind w:hanging="1"/>
        <w:jc w:val="center"/>
        <w:outlineLvl w:val="1"/>
        <w:rPr>
          <w:rFonts w:ascii="Cambria" w:eastAsia="Times New Roman" w:hAnsi="Cambria" w:cs="Times New Roman"/>
          <w:sz w:val="28"/>
          <w:szCs w:val="20"/>
          <w:lang w:eastAsia="cs-CZ"/>
        </w:rPr>
      </w:pPr>
      <w:r w:rsidRPr="005A4366">
        <w:rPr>
          <w:rFonts w:ascii="Cambria" w:eastAsia="Times New Roman" w:hAnsi="Cambria" w:cs="Times New Roman"/>
          <w:sz w:val="28"/>
          <w:szCs w:val="20"/>
          <w:lang w:eastAsia="cs-CZ"/>
        </w:rPr>
        <w:t>DOBA A MÍSTO PLNĚNÍ</w:t>
      </w:r>
    </w:p>
    <w:p w14:paraId="1407BE07" w14:textId="57343CE9" w:rsidR="00A93C36" w:rsidRPr="005A4366" w:rsidRDefault="00A93C36" w:rsidP="002D06EF">
      <w:pPr>
        <w:numPr>
          <w:ilvl w:val="0"/>
          <w:numId w:val="12"/>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 xml:space="preserve">Zhotovitel se zavazuje provést realizaci díla do </w:t>
      </w:r>
      <w:r w:rsidR="005A4366">
        <w:rPr>
          <w:rFonts w:ascii="Cambria" w:eastAsia="Times New Roman" w:hAnsi="Cambria" w:cs="Times New Roman"/>
          <w:sz w:val="24"/>
          <w:szCs w:val="24"/>
          <w:lang w:eastAsia="cs-CZ"/>
        </w:rPr>
        <w:t>4</w:t>
      </w:r>
      <w:r w:rsidRPr="005A4366">
        <w:rPr>
          <w:rFonts w:ascii="Cambria" w:eastAsia="Times New Roman" w:hAnsi="Cambria" w:cs="Times New Roman"/>
          <w:sz w:val="24"/>
          <w:szCs w:val="24"/>
          <w:lang w:eastAsia="cs-CZ"/>
        </w:rPr>
        <w:t xml:space="preserve"> měsíců ode dne zahájení realizace díla.</w:t>
      </w:r>
    </w:p>
    <w:p w14:paraId="09DC303B" w14:textId="6213F1DC" w:rsidR="002D06EF" w:rsidRPr="00A62D2F" w:rsidRDefault="002D06EF" w:rsidP="002D06EF">
      <w:pPr>
        <w:numPr>
          <w:ilvl w:val="0"/>
          <w:numId w:val="12"/>
        </w:numPr>
        <w:spacing w:after="120" w:line="360" w:lineRule="auto"/>
        <w:ind w:left="426" w:hanging="426"/>
        <w:jc w:val="both"/>
        <w:rPr>
          <w:rFonts w:ascii="Cambria" w:eastAsia="Times New Roman" w:hAnsi="Cambria" w:cs="Times New Roman"/>
          <w:sz w:val="24"/>
          <w:szCs w:val="24"/>
          <w:lang w:eastAsia="cs-CZ"/>
        </w:rPr>
      </w:pPr>
      <w:r w:rsidRPr="00A62D2F">
        <w:rPr>
          <w:rFonts w:ascii="Cambria" w:eastAsia="Times New Roman" w:hAnsi="Cambria" w:cs="Times New Roman"/>
          <w:snapToGrid w:val="0"/>
          <w:sz w:val="24"/>
          <w:szCs w:val="24"/>
          <w:lang w:eastAsia="cs-CZ"/>
        </w:rPr>
        <w:t xml:space="preserve">Předpokládaný termín zahájení realizace je </w:t>
      </w:r>
      <w:r w:rsidR="003246D7" w:rsidRPr="00A62D2F">
        <w:rPr>
          <w:rFonts w:ascii="Cambria" w:eastAsia="Times New Roman" w:hAnsi="Cambria" w:cs="Times New Roman"/>
          <w:snapToGrid w:val="0"/>
          <w:sz w:val="24"/>
          <w:szCs w:val="24"/>
          <w:lang w:eastAsia="cs-CZ"/>
        </w:rPr>
        <w:t>červenec</w:t>
      </w:r>
      <w:r w:rsidR="00300EC7" w:rsidRPr="00A62D2F">
        <w:rPr>
          <w:rFonts w:ascii="Cambria" w:eastAsia="Times New Roman" w:hAnsi="Cambria" w:cs="Times New Roman"/>
          <w:snapToGrid w:val="0"/>
          <w:sz w:val="24"/>
          <w:szCs w:val="24"/>
          <w:lang w:eastAsia="cs-CZ"/>
        </w:rPr>
        <w:t xml:space="preserve"> 202</w:t>
      </w:r>
      <w:r w:rsidR="005A4366" w:rsidRPr="00A62D2F">
        <w:rPr>
          <w:rFonts w:ascii="Cambria" w:eastAsia="Times New Roman" w:hAnsi="Cambria" w:cs="Times New Roman"/>
          <w:snapToGrid w:val="0"/>
          <w:sz w:val="24"/>
          <w:szCs w:val="24"/>
          <w:lang w:eastAsia="cs-CZ"/>
        </w:rPr>
        <w:t>6</w:t>
      </w:r>
      <w:r w:rsidR="00300EC7" w:rsidRPr="00A62D2F">
        <w:rPr>
          <w:rFonts w:ascii="Cambria" w:eastAsia="Times New Roman" w:hAnsi="Cambria" w:cs="Times New Roman"/>
          <w:snapToGrid w:val="0"/>
          <w:sz w:val="24"/>
          <w:szCs w:val="24"/>
          <w:lang w:eastAsia="cs-CZ"/>
        </w:rPr>
        <w:t>.</w:t>
      </w:r>
    </w:p>
    <w:p w14:paraId="5F32ED92" w14:textId="538F37CF" w:rsidR="002D06EF" w:rsidRPr="00A62D2F" w:rsidRDefault="002D06EF" w:rsidP="002D06EF">
      <w:pPr>
        <w:numPr>
          <w:ilvl w:val="0"/>
          <w:numId w:val="12"/>
        </w:numPr>
        <w:spacing w:after="120" w:line="360" w:lineRule="auto"/>
        <w:ind w:left="426" w:hanging="426"/>
        <w:jc w:val="both"/>
        <w:rPr>
          <w:rFonts w:ascii="Cambria" w:eastAsia="Times New Roman" w:hAnsi="Cambria" w:cs="Times New Roman"/>
          <w:sz w:val="24"/>
          <w:szCs w:val="24"/>
          <w:lang w:eastAsia="cs-CZ"/>
        </w:rPr>
      </w:pPr>
      <w:r w:rsidRPr="00A62D2F">
        <w:rPr>
          <w:rFonts w:ascii="Cambria" w:eastAsia="Times New Roman" w:hAnsi="Cambria" w:cs="Times New Roman"/>
          <w:sz w:val="24"/>
          <w:szCs w:val="24"/>
          <w:lang w:eastAsia="cs-CZ"/>
        </w:rPr>
        <w:t xml:space="preserve">Předpokládaný termín dokončení celého díla je </w:t>
      </w:r>
      <w:r w:rsidR="003246D7" w:rsidRPr="00A62D2F">
        <w:rPr>
          <w:rFonts w:ascii="Cambria" w:eastAsia="Times New Roman" w:hAnsi="Cambria" w:cs="Times New Roman"/>
          <w:sz w:val="24"/>
          <w:szCs w:val="24"/>
          <w:lang w:eastAsia="cs-CZ"/>
        </w:rPr>
        <w:t>říjen</w:t>
      </w:r>
      <w:r w:rsidR="00300EC7" w:rsidRPr="00A62D2F">
        <w:rPr>
          <w:rFonts w:ascii="Cambria" w:eastAsia="Times New Roman" w:hAnsi="Cambria" w:cs="Times New Roman"/>
          <w:sz w:val="24"/>
          <w:szCs w:val="24"/>
          <w:lang w:eastAsia="cs-CZ"/>
        </w:rPr>
        <w:t xml:space="preserve"> 202</w:t>
      </w:r>
      <w:r w:rsidR="005A4366" w:rsidRPr="00A62D2F">
        <w:rPr>
          <w:rFonts w:ascii="Cambria" w:eastAsia="Times New Roman" w:hAnsi="Cambria" w:cs="Times New Roman"/>
          <w:sz w:val="24"/>
          <w:szCs w:val="24"/>
          <w:lang w:eastAsia="cs-CZ"/>
        </w:rPr>
        <w:t>6</w:t>
      </w:r>
      <w:r w:rsidR="00300EC7" w:rsidRPr="00A62D2F">
        <w:rPr>
          <w:rFonts w:ascii="Cambria" w:eastAsia="Times New Roman" w:hAnsi="Cambria" w:cs="Times New Roman"/>
          <w:sz w:val="24"/>
          <w:szCs w:val="24"/>
          <w:lang w:eastAsia="cs-CZ"/>
        </w:rPr>
        <w:t>.</w:t>
      </w:r>
    </w:p>
    <w:p w14:paraId="3FD0E556" w14:textId="77777777" w:rsidR="002D06EF" w:rsidRPr="005A4366" w:rsidRDefault="002D06EF" w:rsidP="002D06EF">
      <w:pPr>
        <w:numPr>
          <w:ilvl w:val="0"/>
          <w:numId w:val="12"/>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 xml:space="preserve">Zhotovitel je oprávněn dokončit práce na díle i před sjednaným termínem dokončení díla a objednatel je povinen dříve dokončené dílo převzít. </w:t>
      </w:r>
    </w:p>
    <w:p w14:paraId="3F8BBEAC" w14:textId="6CC31C47" w:rsidR="00607E17" w:rsidRPr="005A4366" w:rsidRDefault="002D06EF" w:rsidP="00607E17">
      <w:pPr>
        <w:numPr>
          <w:ilvl w:val="0"/>
          <w:numId w:val="12"/>
        </w:numPr>
        <w:spacing w:after="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Místem realizace díla je</w:t>
      </w:r>
      <w:r w:rsidR="000A2FD1" w:rsidRPr="005A4366">
        <w:rPr>
          <w:rFonts w:ascii="Cambria" w:eastAsia="Times New Roman" w:hAnsi="Cambria" w:cs="Times New Roman"/>
          <w:sz w:val="24"/>
          <w:szCs w:val="24"/>
          <w:lang w:eastAsia="cs-CZ"/>
        </w:rPr>
        <w:t xml:space="preserve"> území</w:t>
      </w:r>
      <w:r w:rsidRPr="005A4366">
        <w:rPr>
          <w:rFonts w:ascii="Cambria" w:eastAsia="Times New Roman" w:hAnsi="Cambria" w:cs="Times New Roman"/>
          <w:sz w:val="24"/>
          <w:szCs w:val="24"/>
          <w:lang w:eastAsia="cs-CZ"/>
        </w:rPr>
        <w:t xml:space="preserve"> </w:t>
      </w:r>
      <w:r w:rsidR="00C846CE" w:rsidRPr="0099578A">
        <w:rPr>
          <w:rFonts w:ascii="Cambria" w:eastAsia="Times New Roman" w:hAnsi="Cambria" w:cs="Times New Roman"/>
          <w:sz w:val="24"/>
          <w:szCs w:val="24"/>
          <w:lang w:eastAsia="cs-CZ"/>
        </w:rPr>
        <w:t>obc</w:t>
      </w:r>
      <w:r w:rsidR="000A2FD1" w:rsidRPr="0099578A">
        <w:rPr>
          <w:rFonts w:ascii="Cambria" w:eastAsia="Times New Roman" w:hAnsi="Cambria" w:cs="Times New Roman"/>
          <w:sz w:val="24"/>
          <w:szCs w:val="24"/>
          <w:lang w:eastAsia="cs-CZ"/>
        </w:rPr>
        <w:t>e</w:t>
      </w:r>
      <w:r w:rsidR="00C846CE" w:rsidRPr="0099578A">
        <w:rPr>
          <w:rFonts w:ascii="Cambria" w:eastAsia="Times New Roman" w:hAnsi="Cambria" w:cs="Times New Roman"/>
          <w:sz w:val="24"/>
          <w:szCs w:val="24"/>
          <w:lang w:eastAsia="cs-CZ"/>
        </w:rPr>
        <w:t xml:space="preserve"> </w:t>
      </w:r>
      <w:r w:rsidR="0099578A" w:rsidRPr="0099578A">
        <w:rPr>
          <w:rFonts w:ascii="Cambria" w:eastAsia="Times New Roman" w:hAnsi="Cambria" w:cs="Times New Roman"/>
          <w:sz w:val="24"/>
          <w:szCs w:val="24"/>
          <w:lang w:eastAsia="cs-CZ"/>
        </w:rPr>
        <w:t>Částkov</w:t>
      </w:r>
      <w:r w:rsidR="002631F8" w:rsidRPr="005A4366">
        <w:rPr>
          <w:rFonts w:ascii="Cambria" w:eastAsia="Times New Roman" w:hAnsi="Cambria" w:cs="Times New Roman"/>
          <w:sz w:val="24"/>
          <w:szCs w:val="24"/>
          <w:lang w:eastAsia="cs-CZ"/>
        </w:rPr>
        <w:t xml:space="preserve">. </w:t>
      </w:r>
    </w:p>
    <w:p w14:paraId="09CA4B3B" w14:textId="5B31EA6B" w:rsidR="00C3519A" w:rsidRDefault="002631F8" w:rsidP="00B52C19">
      <w:pPr>
        <w:numPr>
          <w:ilvl w:val="0"/>
          <w:numId w:val="12"/>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Provádění díla lze ve výjimečných případech po vzájemné předchozí písemné dohodě smluvních stran přerušit z důvodu nepříznivých klimatických podmínek nebo v důsledku mimořádných nepředvídatelných a nepřekonatelných překážek vzniklých nezávisle na vůli stran smlouvy dle § 2913 odst. 2 občanského zákoníku, a to zápisem do </w:t>
      </w:r>
      <w:r w:rsidR="00CE37B4" w:rsidRPr="005A4366">
        <w:rPr>
          <w:rFonts w:ascii="Cambria" w:eastAsia="Times New Roman" w:hAnsi="Cambria" w:cs="Times New Roman"/>
          <w:sz w:val="24"/>
          <w:szCs w:val="20"/>
          <w:lang w:eastAsia="cs-CZ"/>
        </w:rPr>
        <w:t>montážního</w:t>
      </w:r>
      <w:r w:rsidRPr="005A4366">
        <w:rPr>
          <w:rFonts w:ascii="Cambria" w:eastAsia="Times New Roman" w:hAnsi="Cambria" w:cs="Times New Roman"/>
          <w:sz w:val="24"/>
          <w:szCs w:val="20"/>
          <w:lang w:eastAsia="cs-CZ"/>
        </w:rPr>
        <w:t xml:space="preserve"> deníku podepsaným osobami oprávněnými jednat</w:t>
      </w:r>
      <w:r w:rsidR="00D34AA0" w:rsidRPr="005A4366">
        <w:rPr>
          <w:rFonts w:ascii="Cambria" w:eastAsia="Times New Roman" w:hAnsi="Cambria" w:cs="Times New Roman"/>
          <w:sz w:val="24"/>
          <w:szCs w:val="20"/>
          <w:lang w:eastAsia="cs-CZ"/>
        </w:rPr>
        <w:t xml:space="preserve"> za účastníky této smlouvy též</w:t>
      </w:r>
      <w:r w:rsidRPr="005A4366">
        <w:rPr>
          <w:rFonts w:ascii="Cambria" w:eastAsia="Times New Roman" w:hAnsi="Cambria" w:cs="Times New Roman"/>
          <w:sz w:val="24"/>
          <w:szCs w:val="20"/>
          <w:lang w:eastAsia="cs-CZ"/>
        </w:rPr>
        <w:t xml:space="preserve"> ve věcech technických, který se stává nedílnou součástí této smlouvy. Nevhodnými klimatickými podmínkami jsou zejména ty skutečnosti, které objektivně znemožňují provedení díla dle stanovených technologických postupů. Po dobu přerušení neběží lhůta pro provedení díla dle</w:t>
      </w:r>
      <w:r w:rsidR="00CE37B4" w:rsidRPr="005A4366">
        <w:rPr>
          <w:rFonts w:ascii="Cambria" w:eastAsia="Times New Roman" w:hAnsi="Cambria" w:cs="Times New Roman"/>
          <w:sz w:val="24"/>
          <w:szCs w:val="20"/>
          <w:lang w:eastAsia="cs-CZ"/>
        </w:rPr>
        <w:t xml:space="preserve"> tohoto článku</w:t>
      </w:r>
      <w:r w:rsidRPr="005A4366">
        <w:rPr>
          <w:rFonts w:ascii="Cambria" w:eastAsia="Times New Roman" w:hAnsi="Cambria" w:cs="Times New Roman"/>
          <w:sz w:val="24"/>
          <w:szCs w:val="20"/>
          <w:lang w:eastAsia="cs-CZ"/>
        </w:rPr>
        <w:t xml:space="preserve"> smlouvy. Lhůta pro dokončení díla se prodlouží o takový počet dní, v jejichž průběhu prokazatelně panovaly nevhodné klimatické podmínky či jiné nepředvídatelné a nepřekonatelné překážky vzniklé nezávisle na vůli stran smlouvy. O přerušení provádění díla není nutné uzavírat dodatek k této smlouvě.</w:t>
      </w:r>
    </w:p>
    <w:p w14:paraId="5FDA4423" w14:textId="77777777" w:rsidR="005A4366" w:rsidRPr="005A4366" w:rsidRDefault="005A4366" w:rsidP="006A506E">
      <w:pPr>
        <w:spacing w:after="120" w:line="360" w:lineRule="auto"/>
        <w:ind w:left="426"/>
        <w:jc w:val="both"/>
        <w:rPr>
          <w:rFonts w:ascii="Cambria" w:eastAsia="Times New Roman" w:hAnsi="Cambria" w:cs="Times New Roman"/>
          <w:sz w:val="24"/>
          <w:szCs w:val="20"/>
          <w:lang w:eastAsia="cs-CZ"/>
        </w:rPr>
      </w:pPr>
    </w:p>
    <w:p w14:paraId="69B1263D" w14:textId="12C424F3" w:rsidR="002D06EF" w:rsidRPr="005A4366" w:rsidRDefault="002D06EF" w:rsidP="005A4366">
      <w:pPr>
        <w:spacing w:after="120" w:line="240" w:lineRule="auto"/>
        <w:ind w:left="426"/>
        <w:jc w:val="center"/>
        <w:rPr>
          <w:rFonts w:ascii="Cambria" w:eastAsia="Times New Roman" w:hAnsi="Cambria" w:cs="Times New Roman"/>
          <w:sz w:val="24"/>
          <w:szCs w:val="20"/>
          <w:lang w:eastAsia="cs-CZ"/>
        </w:rPr>
      </w:pPr>
      <w:r w:rsidRPr="005A4366">
        <w:rPr>
          <w:rFonts w:ascii="Cambria" w:eastAsia="Times New Roman" w:hAnsi="Cambria" w:cs="Times New Roman"/>
          <w:sz w:val="28"/>
          <w:szCs w:val="28"/>
          <w:lang w:eastAsia="cs-CZ"/>
        </w:rPr>
        <w:lastRenderedPageBreak/>
        <w:t>IV.</w:t>
      </w:r>
    </w:p>
    <w:p w14:paraId="4C14D571" w14:textId="77777777" w:rsidR="002D06EF" w:rsidRPr="005A4366" w:rsidRDefault="002D06EF" w:rsidP="009143E6">
      <w:pPr>
        <w:spacing w:after="36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CENA A PLATEBNÍ PODMÍNKY</w:t>
      </w:r>
    </w:p>
    <w:p w14:paraId="676CD718" w14:textId="68DC0367" w:rsidR="002D06EF" w:rsidRPr="005A4366" w:rsidRDefault="002D06EF" w:rsidP="002D06EF">
      <w:pPr>
        <w:numPr>
          <w:ilvl w:val="0"/>
          <w:numId w:val="11"/>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Cena za zhotovení</w:t>
      </w:r>
      <w:r w:rsidR="006E3CF9" w:rsidRPr="005A4366">
        <w:rPr>
          <w:rFonts w:ascii="Cambria" w:eastAsia="Times New Roman" w:hAnsi="Cambria" w:cs="Times New Roman"/>
          <w:sz w:val="24"/>
          <w:szCs w:val="24"/>
          <w:lang w:eastAsia="cs-CZ"/>
        </w:rPr>
        <w:t xml:space="preserve"> díla jakožto</w:t>
      </w:r>
      <w:r w:rsidRPr="005A4366">
        <w:rPr>
          <w:rFonts w:ascii="Cambria" w:eastAsia="Times New Roman" w:hAnsi="Cambria" w:cs="Times New Roman"/>
          <w:sz w:val="24"/>
          <w:szCs w:val="24"/>
          <w:lang w:eastAsia="cs-CZ"/>
        </w:rPr>
        <w:t xml:space="preserve"> předmětu smlouvy v rozsahu čl. II</w:t>
      </w:r>
      <w:r w:rsidR="00B73D2A" w:rsidRPr="005A4366">
        <w:rPr>
          <w:rFonts w:ascii="Cambria" w:eastAsia="Times New Roman" w:hAnsi="Cambria" w:cs="Times New Roman"/>
          <w:sz w:val="24"/>
          <w:szCs w:val="24"/>
          <w:lang w:eastAsia="cs-CZ"/>
        </w:rPr>
        <w:t>.</w:t>
      </w:r>
      <w:r w:rsidRPr="005A4366">
        <w:rPr>
          <w:rFonts w:ascii="Cambria" w:eastAsia="Times New Roman" w:hAnsi="Cambria" w:cs="Times New Roman"/>
          <w:sz w:val="24"/>
          <w:szCs w:val="24"/>
          <w:lang w:eastAsia="cs-CZ"/>
        </w:rPr>
        <w:t xml:space="preserve"> této smlouvy je stanovena dohodou smluvních stran na základě cenové nabídky zhotovitele, zpracované na základě projektové dokumentace a činí celkem:</w:t>
      </w:r>
    </w:p>
    <w:tbl>
      <w:tblPr>
        <w:tblStyle w:val="Mkatabulky"/>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6"/>
        <w:gridCol w:w="2977"/>
      </w:tblGrid>
      <w:tr w:rsidR="009143E6" w:rsidRPr="005A4366" w14:paraId="53A4C144" w14:textId="77777777" w:rsidTr="00D17F1E">
        <w:tc>
          <w:tcPr>
            <w:tcW w:w="3226" w:type="dxa"/>
          </w:tcPr>
          <w:p w14:paraId="2F315B5E" w14:textId="536F1A4F" w:rsidR="009143E6" w:rsidRPr="005A4366" w:rsidRDefault="009143E6" w:rsidP="009143E6">
            <w:pPr>
              <w:spacing w:after="120" w:line="360" w:lineRule="auto"/>
              <w:jc w:val="both"/>
              <w:rPr>
                <w:rFonts w:ascii="Cambria" w:eastAsia="Times New Roman" w:hAnsi="Cambria" w:cs="Times New Roman"/>
                <w:sz w:val="24"/>
                <w:szCs w:val="24"/>
                <w:lang w:eastAsia="cs-CZ"/>
              </w:rPr>
            </w:pPr>
            <w:r w:rsidRPr="005A4366">
              <w:rPr>
                <w:rFonts w:ascii="Cambria" w:eastAsia="Times New Roman" w:hAnsi="Cambria" w:cs="Times New Roman"/>
                <w:b/>
                <w:sz w:val="24"/>
                <w:szCs w:val="24"/>
                <w:lang w:eastAsia="cs-CZ"/>
              </w:rPr>
              <w:t>Cena bez DPH</w:t>
            </w:r>
          </w:p>
        </w:tc>
        <w:tc>
          <w:tcPr>
            <w:tcW w:w="2977" w:type="dxa"/>
          </w:tcPr>
          <w:p w14:paraId="138AECA2" w14:textId="2FD1EC8B" w:rsidR="009143E6" w:rsidRPr="005A4366" w:rsidRDefault="009143E6" w:rsidP="009143E6">
            <w:pPr>
              <w:spacing w:after="120" w:line="360" w:lineRule="auto"/>
              <w:jc w:val="right"/>
              <w:rPr>
                <w:rFonts w:ascii="Cambria" w:eastAsia="Times New Roman" w:hAnsi="Cambria" w:cs="Times New Roman"/>
                <w:sz w:val="24"/>
                <w:szCs w:val="24"/>
                <w:lang w:eastAsia="cs-CZ"/>
              </w:rPr>
            </w:pPr>
            <w:r w:rsidRPr="005A4366">
              <w:rPr>
                <w:rFonts w:ascii="Cambria" w:eastAsia="Times New Roman" w:hAnsi="Cambria" w:cs="Times New Roman"/>
                <w:b/>
                <w:sz w:val="24"/>
                <w:szCs w:val="24"/>
                <w:lang w:eastAsia="cs-CZ"/>
              </w:rPr>
              <w:t xml:space="preserve"> Kč</w:t>
            </w:r>
          </w:p>
        </w:tc>
      </w:tr>
      <w:tr w:rsidR="009143E6" w:rsidRPr="005A4366" w14:paraId="3F9828EC" w14:textId="77777777" w:rsidTr="00D17F1E">
        <w:tc>
          <w:tcPr>
            <w:tcW w:w="3226" w:type="dxa"/>
          </w:tcPr>
          <w:p w14:paraId="7297334E" w14:textId="737F5EAA" w:rsidR="009143E6" w:rsidRPr="005A4366" w:rsidRDefault="009143E6" w:rsidP="009143E6">
            <w:pPr>
              <w:spacing w:after="120" w:line="360" w:lineRule="auto"/>
              <w:jc w:val="both"/>
              <w:rPr>
                <w:rFonts w:ascii="Cambria" w:eastAsia="Times New Roman" w:hAnsi="Cambria" w:cs="Times New Roman"/>
                <w:sz w:val="24"/>
                <w:szCs w:val="24"/>
                <w:lang w:eastAsia="cs-CZ"/>
              </w:rPr>
            </w:pPr>
            <w:r w:rsidRPr="005A4366">
              <w:rPr>
                <w:rFonts w:ascii="Cambria" w:eastAsia="Times New Roman" w:hAnsi="Cambria" w:cs="Times New Roman"/>
                <w:b/>
                <w:sz w:val="24"/>
                <w:szCs w:val="24"/>
                <w:lang w:eastAsia="cs-CZ"/>
              </w:rPr>
              <w:t>DPH</w:t>
            </w:r>
          </w:p>
        </w:tc>
        <w:tc>
          <w:tcPr>
            <w:tcW w:w="2977" w:type="dxa"/>
          </w:tcPr>
          <w:p w14:paraId="2D981CDD" w14:textId="0F0D6FE1" w:rsidR="009143E6" w:rsidRPr="005A4366" w:rsidRDefault="009143E6" w:rsidP="009143E6">
            <w:pPr>
              <w:spacing w:after="120" w:line="360" w:lineRule="auto"/>
              <w:jc w:val="right"/>
              <w:rPr>
                <w:rFonts w:ascii="Cambria" w:eastAsia="Times New Roman" w:hAnsi="Cambria" w:cs="Times New Roman"/>
                <w:sz w:val="24"/>
                <w:szCs w:val="24"/>
                <w:lang w:eastAsia="cs-CZ"/>
              </w:rPr>
            </w:pPr>
            <w:r w:rsidRPr="005A4366">
              <w:rPr>
                <w:rFonts w:ascii="Cambria" w:eastAsia="Times New Roman" w:hAnsi="Cambria" w:cs="Times New Roman"/>
                <w:b/>
                <w:sz w:val="24"/>
                <w:szCs w:val="24"/>
                <w:lang w:eastAsia="cs-CZ"/>
              </w:rPr>
              <w:t xml:space="preserve"> Kč</w:t>
            </w:r>
          </w:p>
        </w:tc>
      </w:tr>
      <w:tr w:rsidR="009143E6" w:rsidRPr="005A4366" w14:paraId="09D2FD35" w14:textId="77777777" w:rsidTr="00D17F1E">
        <w:tc>
          <w:tcPr>
            <w:tcW w:w="3226" w:type="dxa"/>
          </w:tcPr>
          <w:p w14:paraId="4B66A905" w14:textId="0199F53A" w:rsidR="009143E6" w:rsidRPr="005A4366" w:rsidRDefault="009143E6" w:rsidP="009143E6">
            <w:pPr>
              <w:spacing w:after="120" w:line="360" w:lineRule="auto"/>
              <w:jc w:val="both"/>
              <w:rPr>
                <w:rFonts w:ascii="Cambria" w:eastAsia="Times New Roman" w:hAnsi="Cambria" w:cs="Times New Roman"/>
                <w:sz w:val="24"/>
                <w:szCs w:val="24"/>
                <w:lang w:eastAsia="cs-CZ"/>
              </w:rPr>
            </w:pPr>
            <w:r w:rsidRPr="005A4366">
              <w:rPr>
                <w:rFonts w:ascii="Cambria" w:eastAsia="Times New Roman" w:hAnsi="Cambria" w:cs="Times New Roman"/>
                <w:b/>
                <w:sz w:val="24"/>
                <w:szCs w:val="24"/>
                <w:lang w:eastAsia="cs-CZ"/>
              </w:rPr>
              <w:t>Cena včetně DPH</w:t>
            </w:r>
          </w:p>
        </w:tc>
        <w:tc>
          <w:tcPr>
            <w:tcW w:w="2977" w:type="dxa"/>
          </w:tcPr>
          <w:p w14:paraId="3C6F0300" w14:textId="6AB80825" w:rsidR="009143E6" w:rsidRPr="005A4366" w:rsidRDefault="009143E6" w:rsidP="009143E6">
            <w:pPr>
              <w:spacing w:after="120" w:line="360" w:lineRule="auto"/>
              <w:jc w:val="right"/>
              <w:rPr>
                <w:rFonts w:ascii="Cambria" w:eastAsia="Times New Roman" w:hAnsi="Cambria" w:cs="Times New Roman"/>
                <w:sz w:val="24"/>
                <w:szCs w:val="24"/>
                <w:lang w:eastAsia="cs-CZ"/>
              </w:rPr>
            </w:pPr>
            <w:r w:rsidRPr="005A4366">
              <w:rPr>
                <w:rFonts w:ascii="Cambria" w:eastAsia="Times New Roman" w:hAnsi="Cambria" w:cs="Times New Roman"/>
                <w:b/>
                <w:sz w:val="24"/>
                <w:szCs w:val="24"/>
                <w:lang w:eastAsia="cs-CZ"/>
              </w:rPr>
              <w:t xml:space="preserve"> Kč</w:t>
            </w:r>
          </w:p>
        </w:tc>
      </w:tr>
    </w:tbl>
    <w:p w14:paraId="745005B7" w14:textId="77777777" w:rsidR="002D06EF" w:rsidRPr="005A4366" w:rsidRDefault="002D06EF" w:rsidP="009143E6">
      <w:pPr>
        <w:spacing w:before="240" w:after="100" w:afterAutospacing="1" w:line="360" w:lineRule="auto"/>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Tato cena je nejvýše přípustná.</w:t>
      </w:r>
    </w:p>
    <w:p w14:paraId="3CF82AF4" w14:textId="54173F3E" w:rsidR="002D06EF" w:rsidRPr="005A4366" w:rsidRDefault="006E3CF9" w:rsidP="002D06EF">
      <w:pPr>
        <w:numPr>
          <w:ilvl w:val="0"/>
          <w:numId w:val="11"/>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Sjednaná cena za dílo zahrnuje</w:t>
      </w:r>
      <w:r w:rsidR="002D06EF" w:rsidRPr="005A4366">
        <w:rPr>
          <w:rFonts w:ascii="Cambria" w:eastAsia="Times New Roman" w:hAnsi="Cambria" w:cs="Times New Roman"/>
          <w:sz w:val="24"/>
          <w:szCs w:val="24"/>
          <w:lang w:eastAsia="cs-CZ"/>
        </w:rPr>
        <w:t xml:space="preserve"> veškeré náklady zhotovitele nezbytné k realizaci díla, včetně všech nákladů s provedením díla věcně souvisejících.</w:t>
      </w:r>
    </w:p>
    <w:p w14:paraId="179494A8" w14:textId="4437344E" w:rsidR="002D06EF" w:rsidRPr="005A4366" w:rsidRDefault="002D06EF" w:rsidP="002D06EF">
      <w:pPr>
        <w:numPr>
          <w:ilvl w:val="0"/>
          <w:numId w:val="11"/>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Cenu uvedenou v odst. 1 tohoto článku je možné překročit pouze na základě zákonné úpravy výše sazby DPH, a to od data účinnosti takové zákonné úpravy.</w:t>
      </w:r>
    </w:p>
    <w:p w14:paraId="3A17A57B" w14:textId="77777777" w:rsidR="002D06EF" w:rsidRPr="005A4366" w:rsidRDefault="002D06EF" w:rsidP="002D06EF">
      <w:pPr>
        <w:numPr>
          <w:ilvl w:val="0"/>
          <w:numId w:val="11"/>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 xml:space="preserve">Objednatel neposkytne zhotoviteli zálohu. </w:t>
      </w:r>
    </w:p>
    <w:p w14:paraId="38343F38" w14:textId="77777777" w:rsidR="002D06EF" w:rsidRPr="005A4366" w:rsidRDefault="002D06EF" w:rsidP="002D06EF">
      <w:pPr>
        <w:numPr>
          <w:ilvl w:val="0"/>
          <w:numId w:val="11"/>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0"/>
          <w:lang w:eastAsia="cs-CZ"/>
        </w:rPr>
        <w:t>Smluvní strany se dohodly, že předmět díla zůstává výlučným vlastnictvím</w:t>
      </w:r>
      <w:r w:rsidRPr="005A4366">
        <w:rPr>
          <w:rFonts w:ascii="Cambria" w:eastAsia="Times New Roman" w:hAnsi="Cambria" w:cs="Times New Roman"/>
          <w:sz w:val="24"/>
          <w:szCs w:val="24"/>
          <w:lang w:eastAsia="cs-CZ"/>
        </w:rPr>
        <w:t xml:space="preserve"> </w:t>
      </w:r>
      <w:r w:rsidRPr="005A4366">
        <w:rPr>
          <w:rFonts w:ascii="Cambria" w:eastAsia="Times New Roman" w:hAnsi="Cambria" w:cs="Times New Roman"/>
          <w:sz w:val="24"/>
          <w:szCs w:val="20"/>
          <w:lang w:eastAsia="cs-CZ"/>
        </w:rPr>
        <w:t>zhotovitele do doby převzetí díla objednatelem.</w:t>
      </w:r>
    </w:p>
    <w:p w14:paraId="476A1186" w14:textId="52A8705B" w:rsidR="002D06EF" w:rsidRPr="005A4366" w:rsidRDefault="002D06EF" w:rsidP="002D06EF">
      <w:pPr>
        <w:numPr>
          <w:ilvl w:val="0"/>
          <w:numId w:val="11"/>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Po</w:t>
      </w:r>
      <w:r w:rsidR="00A15EA5" w:rsidRPr="005A4366">
        <w:rPr>
          <w:rFonts w:ascii="Cambria" w:eastAsia="Times New Roman" w:hAnsi="Cambria" w:cs="Times New Roman"/>
          <w:sz w:val="24"/>
          <w:szCs w:val="24"/>
          <w:lang w:eastAsia="cs-CZ"/>
        </w:rPr>
        <w:t xml:space="preserve"> řádném a úplném provedení díla, tedy po jeho řádném a úplném dokončení a po jeho řádném protokolárním předání objednateli</w:t>
      </w:r>
      <w:r w:rsidR="00162CFF" w:rsidRPr="005A4366">
        <w:rPr>
          <w:rFonts w:ascii="Cambria" w:eastAsia="Times New Roman" w:hAnsi="Cambria" w:cs="Times New Roman"/>
          <w:sz w:val="24"/>
          <w:szCs w:val="24"/>
          <w:lang w:eastAsia="cs-CZ"/>
        </w:rPr>
        <w:t xml:space="preserve">, vystaví </w:t>
      </w:r>
      <w:r w:rsidRPr="005A4366">
        <w:rPr>
          <w:rFonts w:ascii="Cambria" w:eastAsia="Times New Roman" w:hAnsi="Cambria" w:cs="Times New Roman"/>
          <w:sz w:val="24"/>
          <w:szCs w:val="24"/>
          <w:lang w:eastAsia="cs-CZ"/>
        </w:rPr>
        <w:t xml:space="preserve">zhotovitel fakturu – daňový doklad. Cenu díla uhradí objednatel na základě faktury – daňového dokladu vystavené zhotovitelem bankovním převodem na účet zhotovitele uvedený v záhlaví této smlouvy.  </w:t>
      </w:r>
    </w:p>
    <w:p w14:paraId="13CF45E8" w14:textId="77777777" w:rsidR="003E2A32" w:rsidRPr="005A4366" w:rsidRDefault="002D06EF" w:rsidP="003E2A32">
      <w:pPr>
        <w:numPr>
          <w:ilvl w:val="0"/>
          <w:numId w:val="11"/>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0"/>
          <w:lang w:eastAsia="cs-CZ"/>
        </w:rPr>
        <w:t xml:space="preserve">Splatnost faktury – daňového dokladu je stanovena na 30 kalendářních dnů ode dne vystavení zhotovitelem a doručení do místa sídla objednatele. Přílohou faktury </w:t>
      </w:r>
      <w:r w:rsidRPr="005A4366">
        <w:rPr>
          <w:rFonts w:ascii="Cambria" w:eastAsia="Times New Roman" w:hAnsi="Cambria" w:cs="Times New Roman"/>
          <w:sz w:val="24"/>
          <w:szCs w:val="24"/>
          <w:lang w:eastAsia="cs-CZ"/>
        </w:rPr>
        <w:t xml:space="preserve">– daňového dokladu </w:t>
      </w:r>
      <w:r w:rsidRPr="005A4366">
        <w:rPr>
          <w:rFonts w:ascii="Cambria" w:eastAsia="Times New Roman" w:hAnsi="Cambria" w:cs="Times New Roman"/>
          <w:sz w:val="24"/>
          <w:szCs w:val="20"/>
          <w:lang w:eastAsia="cs-CZ"/>
        </w:rPr>
        <w:t xml:space="preserve">bude soupis provedených dodávek a služeb. </w:t>
      </w:r>
      <w:r w:rsidRPr="005A4366">
        <w:rPr>
          <w:rFonts w:ascii="Cambria" w:eastAsia="Times New Roman" w:hAnsi="Cambria" w:cs="Times New Roman"/>
          <w:sz w:val="24"/>
          <w:szCs w:val="24"/>
          <w:lang w:eastAsia="cs-CZ"/>
        </w:rPr>
        <w:t xml:space="preserve">Dnem doručení faktury – daňového dokladu se v pochybnostech rozumí nejpozději třetí pracovní den následující po odevzdání zásilky poště, není-li průkazné předání faktury </w:t>
      </w:r>
      <w:r w:rsidRPr="005A4366">
        <w:rPr>
          <w:rFonts w:ascii="Cambria" w:eastAsia="Times New Roman" w:hAnsi="Cambria" w:cs="Times New Roman"/>
          <w:sz w:val="24"/>
          <w:szCs w:val="24"/>
          <w:lang w:eastAsia="cs-CZ"/>
        </w:rPr>
        <w:lastRenderedPageBreak/>
        <w:t>provedeno jiným způsobem. Úhradou se rozumí den připsání fakturované částky na účet zhotovitele.</w:t>
      </w:r>
    </w:p>
    <w:p w14:paraId="019C1F25" w14:textId="1B75DDEB" w:rsidR="002D06EF" w:rsidRPr="005A4366" w:rsidRDefault="002D06EF" w:rsidP="003E2A32">
      <w:pPr>
        <w:numPr>
          <w:ilvl w:val="0"/>
          <w:numId w:val="11"/>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Faktura – daňový doklad zhotovitele musí formou a obsahem odpovídat zákonu o účetnictví a zákonu o dani z přidané hodnoty a musí obsahovat:</w:t>
      </w:r>
    </w:p>
    <w:p w14:paraId="5D637AF3"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označení účetního dokladu a jeho pořadové číslo</w:t>
      </w:r>
    </w:p>
    <w:p w14:paraId="4C709212"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identifikační údaje objednatele včetně DIČ</w:t>
      </w:r>
    </w:p>
    <w:p w14:paraId="15A0A105"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identifikační údaje zhotovitele včetně DIČ</w:t>
      </w:r>
    </w:p>
    <w:p w14:paraId="4E4E068C"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popis obsahu účetního dokladu</w:t>
      </w:r>
    </w:p>
    <w:p w14:paraId="225DF883"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datum vystavení</w:t>
      </w:r>
    </w:p>
    <w:p w14:paraId="0A13704B"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datum splatnosti</w:t>
      </w:r>
    </w:p>
    <w:p w14:paraId="26C7914A"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datum uskutečnění zdanitelného plnění</w:t>
      </w:r>
    </w:p>
    <w:p w14:paraId="511D8585"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výši ceny bez daně celkem</w:t>
      </w:r>
    </w:p>
    <w:p w14:paraId="74981DA6"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sazbu daně</w:t>
      </w:r>
    </w:p>
    <w:p w14:paraId="0AB65D72"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výši daně celkem zaokrouhlenou dle příslušných předpisů</w:t>
      </w:r>
    </w:p>
    <w:p w14:paraId="112BA6DF"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cenu celkem včetně daně</w:t>
      </w:r>
    </w:p>
    <w:p w14:paraId="52AD854A" w14:textId="77777777" w:rsidR="002D06EF" w:rsidRPr="005A4366" w:rsidRDefault="002D06EF" w:rsidP="00607E17">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podpis odpovědné osoby zhotovitele</w:t>
      </w:r>
    </w:p>
    <w:p w14:paraId="47483BB8" w14:textId="77777777" w:rsidR="00685274" w:rsidRDefault="002D06EF" w:rsidP="00685274">
      <w:pPr>
        <w:numPr>
          <w:ilvl w:val="0"/>
          <w:numId w:val="10"/>
        </w:numPr>
        <w:spacing w:after="0" w:line="360" w:lineRule="auto"/>
        <w:ind w:left="1701"/>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 xml:space="preserve">přílohu – soupis provedených prací oceněný podle dohodnutého způsobu </w:t>
      </w:r>
    </w:p>
    <w:p w14:paraId="3B13E352" w14:textId="2B070499" w:rsidR="00685274" w:rsidRPr="00685274" w:rsidRDefault="002D06EF" w:rsidP="00685274">
      <w:pPr>
        <w:numPr>
          <w:ilvl w:val="0"/>
          <w:numId w:val="10"/>
        </w:numPr>
        <w:spacing w:after="0" w:line="360" w:lineRule="auto"/>
        <w:ind w:left="1701"/>
        <w:jc w:val="both"/>
        <w:rPr>
          <w:rFonts w:ascii="Cambria" w:eastAsia="Times New Roman" w:hAnsi="Cambria" w:cs="Times New Roman"/>
          <w:sz w:val="24"/>
          <w:szCs w:val="24"/>
          <w:lang w:eastAsia="cs-CZ"/>
        </w:rPr>
      </w:pPr>
      <w:r w:rsidRPr="00685274">
        <w:rPr>
          <w:rFonts w:ascii="Cambria" w:eastAsia="Times New Roman" w:hAnsi="Cambria" w:cs="Times New Roman"/>
          <w:sz w:val="24"/>
          <w:szCs w:val="24"/>
          <w:lang w:eastAsia="cs-CZ"/>
        </w:rPr>
        <w:t xml:space="preserve">registrační číslo a název projektu, ke kterému se </w:t>
      </w:r>
      <w:proofErr w:type="gramStart"/>
      <w:r w:rsidRPr="00685274">
        <w:rPr>
          <w:rFonts w:ascii="Cambria" w:eastAsia="Times New Roman" w:hAnsi="Cambria" w:cs="Times New Roman"/>
          <w:sz w:val="24"/>
          <w:szCs w:val="24"/>
          <w:lang w:eastAsia="cs-CZ"/>
        </w:rPr>
        <w:t>vztahují</w:t>
      </w:r>
      <w:r w:rsidR="005E749B" w:rsidRPr="00685274">
        <w:rPr>
          <w:rFonts w:ascii="Cambria" w:eastAsia="Times New Roman" w:hAnsi="Cambria" w:cs="Times New Roman"/>
          <w:sz w:val="24"/>
          <w:szCs w:val="24"/>
          <w:lang w:eastAsia="cs-CZ"/>
        </w:rPr>
        <w:t>:</w:t>
      </w:r>
      <w:r w:rsidR="005E749B" w:rsidRPr="00685274">
        <w:rPr>
          <w:rFonts w:ascii="Cambria" w:eastAsia="Times New Roman" w:hAnsi="Cambria" w:cs="Times New Roman"/>
          <w:sz w:val="24"/>
          <w:szCs w:val="24"/>
          <w:highlight w:val="yellow"/>
          <w:lang w:eastAsia="cs-CZ"/>
        </w:rPr>
        <w:t xml:space="preserve"> </w:t>
      </w:r>
      <w:r w:rsidRPr="00685274">
        <w:rPr>
          <w:rFonts w:ascii="Cambria" w:eastAsia="Times New Roman" w:hAnsi="Cambria" w:cs="Times New Roman"/>
          <w:sz w:val="24"/>
          <w:szCs w:val="24"/>
          <w:highlight w:val="yellow"/>
          <w:lang w:eastAsia="cs-CZ"/>
        </w:rPr>
        <w:t xml:space="preserve"> </w:t>
      </w:r>
      <w:r w:rsidR="00A949F3" w:rsidRPr="00685274">
        <w:rPr>
          <w:rFonts w:ascii="Cambria" w:eastAsia="Times New Roman" w:hAnsi="Cambria" w:cs="Times New Roman"/>
          <w:sz w:val="24"/>
          <w:szCs w:val="24"/>
          <w:lang w:eastAsia="cs-CZ"/>
        </w:rPr>
        <w:t>Protipovodňová</w:t>
      </w:r>
      <w:proofErr w:type="gramEnd"/>
      <w:r w:rsidR="00A949F3" w:rsidRPr="00685274">
        <w:rPr>
          <w:rFonts w:ascii="Cambria" w:eastAsia="Times New Roman" w:hAnsi="Cambria" w:cs="Times New Roman"/>
          <w:sz w:val="24"/>
          <w:szCs w:val="24"/>
          <w:lang w:eastAsia="cs-CZ"/>
        </w:rPr>
        <w:t xml:space="preserve"> opatření obce Částkov</w:t>
      </w:r>
      <w:r w:rsidR="00685274" w:rsidRPr="00685274">
        <w:rPr>
          <w:rFonts w:ascii="Cambria" w:eastAsia="Times New Roman" w:hAnsi="Cambria" w:cs="Times New Roman"/>
          <w:sz w:val="24"/>
          <w:szCs w:val="24"/>
          <w:lang w:eastAsia="cs-CZ"/>
        </w:rPr>
        <w:t xml:space="preserve"> </w:t>
      </w:r>
    </w:p>
    <w:p w14:paraId="4064EDD4" w14:textId="6A9A4347" w:rsidR="002D06EF" w:rsidRPr="005A4366" w:rsidRDefault="00685274" w:rsidP="00685274">
      <w:pPr>
        <w:spacing w:after="120" w:line="360" w:lineRule="auto"/>
        <w:ind w:left="1701"/>
        <w:jc w:val="both"/>
        <w:rPr>
          <w:rFonts w:ascii="Cambria" w:eastAsia="Times New Roman" w:hAnsi="Cambria" w:cs="Times New Roman"/>
          <w:sz w:val="24"/>
          <w:szCs w:val="24"/>
          <w:highlight w:val="yellow"/>
          <w:lang w:eastAsia="cs-CZ"/>
        </w:rPr>
      </w:pPr>
      <w:r w:rsidRPr="00685274">
        <w:rPr>
          <w:rFonts w:ascii="Cambria" w:eastAsia="Times New Roman" w:hAnsi="Cambria" w:cs="Times New Roman"/>
          <w:sz w:val="24"/>
          <w:szCs w:val="24"/>
          <w:lang w:eastAsia="cs-CZ"/>
        </w:rPr>
        <w:t>CZ.05.01.03/05/25_087/0005572</w:t>
      </w:r>
    </w:p>
    <w:p w14:paraId="7B04B527" w14:textId="17694984" w:rsidR="006D31F1" w:rsidRDefault="002D06EF" w:rsidP="00607E17">
      <w:pPr>
        <w:numPr>
          <w:ilvl w:val="0"/>
          <w:numId w:val="11"/>
        </w:numPr>
        <w:spacing w:after="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 xml:space="preserve">Zhotovitel je povinen řádně uchovávat veškeré originály účetních dokladů </w:t>
      </w:r>
      <w:r w:rsidR="00607E17" w:rsidRPr="005A4366">
        <w:rPr>
          <w:rFonts w:ascii="Cambria" w:eastAsia="Times New Roman" w:hAnsi="Cambria" w:cs="Times New Roman"/>
          <w:sz w:val="24"/>
          <w:szCs w:val="24"/>
          <w:lang w:eastAsia="cs-CZ"/>
        </w:rPr>
        <w:br/>
      </w:r>
      <w:r w:rsidRPr="005A4366">
        <w:rPr>
          <w:rFonts w:ascii="Cambria" w:eastAsia="Times New Roman" w:hAnsi="Cambria" w:cs="Times New Roman"/>
          <w:sz w:val="24"/>
          <w:szCs w:val="24"/>
          <w:lang w:eastAsia="cs-CZ"/>
        </w:rPr>
        <w:t xml:space="preserve">a originály dalších dokumentů souvisejících se zakázkou. Účetní doklady budou uchovány způsobem uvedeným v zákoně č. 563/1991 Sb. o účetnictví, ve znění pozdějších předpisů, po dobu 10 let. </w:t>
      </w:r>
    </w:p>
    <w:p w14:paraId="6F21E178" w14:textId="77777777" w:rsidR="0070057F" w:rsidRDefault="0070057F" w:rsidP="0070057F">
      <w:pPr>
        <w:spacing w:after="0" w:line="360" w:lineRule="auto"/>
        <w:jc w:val="both"/>
        <w:rPr>
          <w:rFonts w:ascii="Cambria" w:eastAsia="Times New Roman" w:hAnsi="Cambria" w:cs="Times New Roman"/>
          <w:sz w:val="24"/>
          <w:szCs w:val="24"/>
          <w:lang w:eastAsia="cs-CZ"/>
        </w:rPr>
      </w:pPr>
    </w:p>
    <w:p w14:paraId="2EA2471B" w14:textId="77777777" w:rsidR="0070057F" w:rsidRDefault="0070057F" w:rsidP="0070057F">
      <w:pPr>
        <w:spacing w:after="0" w:line="360" w:lineRule="auto"/>
        <w:jc w:val="both"/>
        <w:rPr>
          <w:rFonts w:ascii="Cambria" w:eastAsia="Times New Roman" w:hAnsi="Cambria" w:cs="Times New Roman"/>
          <w:sz w:val="24"/>
          <w:szCs w:val="24"/>
          <w:lang w:eastAsia="cs-CZ"/>
        </w:rPr>
      </w:pPr>
    </w:p>
    <w:p w14:paraId="56F65AA9" w14:textId="77777777" w:rsidR="0070057F" w:rsidRDefault="0070057F" w:rsidP="0070057F">
      <w:pPr>
        <w:spacing w:after="0" w:line="360" w:lineRule="auto"/>
        <w:jc w:val="both"/>
        <w:rPr>
          <w:rFonts w:ascii="Cambria" w:eastAsia="Times New Roman" w:hAnsi="Cambria" w:cs="Times New Roman"/>
          <w:sz w:val="24"/>
          <w:szCs w:val="24"/>
          <w:lang w:eastAsia="cs-CZ"/>
        </w:rPr>
      </w:pPr>
    </w:p>
    <w:p w14:paraId="715B48A3" w14:textId="77777777" w:rsidR="0070057F" w:rsidRDefault="0070057F" w:rsidP="0070057F">
      <w:pPr>
        <w:spacing w:after="0" w:line="360" w:lineRule="auto"/>
        <w:jc w:val="both"/>
        <w:rPr>
          <w:rFonts w:ascii="Cambria" w:eastAsia="Times New Roman" w:hAnsi="Cambria" w:cs="Times New Roman"/>
          <w:sz w:val="24"/>
          <w:szCs w:val="24"/>
          <w:lang w:eastAsia="cs-CZ"/>
        </w:rPr>
      </w:pPr>
    </w:p>
    <w:p w14:paraId="21B44742" w14:textId="77777777" w:rsidR="0070057F" w:rsidRPr="005A4366" w:rsidRDefault="0070057F" w:rsidP="0070057F">
      <w:pPr>
        <w:spacing w:after="0" w:line="360" w:lineRule="auto"/>
        <w:jc w:val="both"/>
        <w:rPr>
          <w:rFonts w:ascii="Cambria" w:eastAsia="Times New Roman" w:hAnsi="Cambria" w:cs="Times New Roman"/>
          <w:sz w:val="24"/>
          <w:szCs w:val="24"/>
          <w:lang w:eastAsia="cs-CZ"/>
        </w:rPr>
      </w:pPr>
    </w:p>
    <w:p w14:paraId="45FD66E2" w14:textId="77777777" w:rsidR="00FB5918" w:rsidRPr="005A4366" w:rsidRDefault="00FB5918" w:rsidP="002D06EF">
      <w:pPr>
        <w:spacing w:after="0" w:line="240" w:lineRule="auto"/>
        <w:ind w:hanging="1"/>
        <w:jc w:val="center"/>
        <w:rPr>
          <w:rFonts w:ascii="Cambria" w:eastAsia="Times New Roman" w:hAnsi="Cambria" w:cs="Times New Roman"/>
          <w:sz w:val="28"/>
          <w:szCs w:val="28"/>
          <w:lang w:eastAsia="cs-CZ"/>
        </w:rPr>
      </w:pPr>
    </w:p>
    <w:p w14:paraId="7EA6A2E2" w14:textId="34AC030A" w:rsidR="002D06EF" w:rsidRPr="005A4366" w:rsidRDefault="002D06EF" w:rsidP="002D06EF">
      <w:pPr>
        <w:spacing w:after="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lastRenderedPageBreak/>
        <w:t>V.</w:t>
      </w:r>
    </w:p>
    <w:p w14:paraId="59C3B2E8" w14:textId="77777777" w:rsidR="002D06EF" w:rsidRPr="005A4366" w:rsidRDefault="002D06EF" w:rsidP="009143E6">
      <w:pPr>
        <w:spacing w:after="36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FORMA SPOLUPRÁCE</w:t>
      </w:r>
    </w:p>
    <w:p w14:paraId="10D5FA1F" w14:textId="1A8589D8" w:rsidR="00B23FB1" w:rsidRPr="005A4366" w:rsidRDefault="002D06EF" w:rsidP="00255651">
      <w:pPr>
        <w:numPr>
          <w:ilvl w:val="0"/>
          <w:numId w:val="9"/>
        </w:numPr>
        <w:spacing w:after="120" w:line="360" w:lineRule="auto"/>
        <w:ind w:left="426" w:hanging="426"/>
        <w:jc w:val="both"/>
        <w:rPr>
          <w:rFonts w:ascii="Cambria" w:eastAsia="Times New Roman" w:hAnsi="Cambria" w:cs="Times New Roman"/>
          <w:b/>
          <w:sz w:val="20"/>
          <w:szCs w:val="20"/>
          <w:lang w:eastAsia="cs-CZ"/>
        </w:rPr>
      </w:pPr>
      <w:r w:rsidRPr="005A4366">
        <w:rPr>
          <w:rFonts w:ascii="Cambria" w:eastAsia="Times New Roman" w:hAnsi="Cambria" w:cs="Times New Roman"/>
          <w:sz w:val="24"/>
          <w:szCs w:val="20"/>
          <w:lang w:eastAsia="cs-CZ"/>
        </w:rPr>
        <w:t>Objednatel je povinen poskytovat zhotoviteli veškerou součinnost, kterou po něm lze</w:t>
      </w:r>
      <w:r w:rsidR="00094023" w:rsidRPr="005A4366">
        <w:rPr>
          <w:rFonts w:ascii="Cambria" w:eastAsia="Times New Roman" w:hAnsi="Cambria" w:cs="Times New Roman"/>
          <w:sz w:val="24"/>
          <w:szCs w:val="20"/>
          <w:lang w:eastAsia="cs-CZ"/>
        </w:rPr>
        <w:t xml:space="preserve"> v souladu s obecně závaznými právními předpisy rozumně požadovat ve smyslu jednání článku IX. odst. 1 této smlouvy. </w:t>
      </w:r>
      <w:r w:rsidRPr="005A4366">
        <w:rPr>
          <w:rFonts w:ascii="Cambria" w:eastAsia="Times New Roman" w:hAnsi="Cambria" w:cs="Times New Roman"/>
          <w:sz w:val="24"/>
          <w:szCs w:val="24"/>
          <w:lang w:eastAsia="cs-CZ"/>
        </w:rPr>
        <w:t>Zejména je povinen umožnit zhotoviteli získat</w:t>
      </w:r>
      <w:r w:rsidR="00094023" w:rsidRPr="005A4366">
        <w:rPr>
          <w:rFonts w:ascii="Cambria" w:eastAsia="Times New Roman" w:hAnsi="Cambria" w:cs="Times New Roman"/>
          <w:sz w:val="24"/>
          <w:szCs w:val="24"/>
          <w:lang w:eastAsia="cs-CZ"/>
        </w:rPr>
        <w:t xml:space="preserve"> nezbytné</w:t>
      </w:r>
      <w:r w:rsidRPr="005A4366">
        <w:rPr>
          <w:rFonts w:ascii="Cambria" w:eastAsia="Times New Roman" w:hAnsi="Cambria" w:cs="Times New Roman"/>
          <w:sz w:val="24"/>
          <w:szCs w:val="24"/>
          <w:lang w:eastAsia="cs-CZ"/>
        </w:rPr>
        <w:t xml:space="preserve"> podklady a informace nutné ke zhotovení díla. </w:t>
      </w:r>
    </w:p>
    <w:p w14:paraId="6FC8E351" w14:textId="77777777" w:rsidR="002D06EF" w:rsidRPr="005A4366" w:rsidRDefault="002D06EF" w:rsidP="006D31F1">
      <w:pPr>
        <w:spacing w:after="0" w:line="240" w:lineRule="auto"/>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VI.</w:t>
      </w:r>
    </w:p>
    <w:p w14:paraId="08C59FA7" w14:textId="77777777" w:rsidR="002D06EF" w:rsidRPr="005A4366" w:rsidRDefault="002D06EF" w:rsidP="009143E6">
      <w:pPr>
        <w:spacing w:after="36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ODPOVĚDNOST ZA VADY</w:t>
      </w:r>
    </w:p>
    <w:p w14:paraId="7BB648B2" w14:textId="77777777" w:rsidR="002D06EF" w:rsidRPr="005A4366" w:rsidRDefault="002D06EF" w:rsidP="00852103">
      <w:pPr>
        <w:numPr>
          <w:ilvl w:val="0"/>
          <w:numId w:val="8"/>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Zhotovitel zodpovídá za to, že dílo bude provedeno dle projektové dokumentace a</w:t>
      </w:r>
      <w:r w:rsidR="00852103" w:rsidRPr="005A4366">
        <w:rPr>
          <w:rFonts w:ascii="Cambria" w:eastAsia="Times New Roman" w:hAnsi="Cambria" w:cs="Times New Roman"/>
          <w:sz w:val="24"/>
          <w:szCs w:val="20"/>
          <w:lang w:eastAsia="cs-CZ"/>
        </w:rPr>
        <w:t> </w:t>
      </w:r>
      <w:r w:rsidRPr="005A4366">
        <w:rPr>
          <w:rFonts w:ascii="Cambria" w:eastAsia="Times New Roman" w:hAnsi="Cambria" w:cs="Times New Roman"/>
          <w:sz w:val="24"/>
          <w:szCs w:val="20"/>
          <w:lang w:eastAsia="cs-CZ"/>
        </w:rPr>
        <w:t xml:space="preserve">ve sjednaném rozsahu uvedeném v čl. II. této smlouvy, že provedení díla bude odpovídat všem technickým předpisům, které mají závazný charakter. Zároveň se zavazuje, že pro zhotovení díla budou použity výhradně materiály, technologie </w:t>
      </w:r>
      <w:r w:rsidR="00362639" w:rsidRPr="005A4366">
        <w:rPr>
          <w:rFonts w:ascii="Cambria" w:eastAsia="Times New Roman" w:hAnsi="Cambria" w:cs="Times New Roman"/>
          <w:sz w:val="24"/>
          <w:szCs w:val="20"/>
          <w:lang w:eastAsia="cs-CZ"/>
        </w:rPr>
        <w:br/>
      </w:r>
      <w:r w:rsidRPr="005A4366">
        <w:rPr>
          <w:rFonts w:ascii="Cambria" w:eastAsia="Times New Roman" w:hAnsi="Cambria" w:cs="Times New Roman"/>
          <w:sz w:val="24"/>
          <w:szCs w:val="20"/>
          <w:lang w:eastAsia="cs-CZ"/>
        </w:rPr>
        <w:t xml:space="preserve">a pracovní postupy, které vyplývají z projektové dokumentace, z technických norem a jsou zahrnuty v cenové nabídce a projektové dokumentaci. </w:t>
      </w:r>
    </w:p>
    <w:p w14:paraId="1B0FDA1D" w14:textId="466E04DC" w:rsidR="002D06EF" w:rsidRPr="005A4366" w:rsidRDefault="002D06EF" w:rsidP="002D06EF">
      <w:pPr>
        <w:numPr>
          <w:ilvl w:val="0"/>
          <w:numId w:val="8"/>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Zhotovitel zodpovídá za vady, které má dílo v době jeho předání objednateli a dále za vady, které se vyskyt</w:t>
      </w:r>
      <w:r w:rsidR="00094023" w:rsidRPr="005A4366">
        <w:rPr>
          <w:rFonts w:ascii="Cambria" w:eastAsia="Times New Roman" w:hAnsi="Cambria" w:cs="Times New Roman"/>
          <w:sz w:val="24"/>
          <w:szCs w:val="20"/>
          <w:lang w:eastAsia="cs-CZ"/>
        </w:rPr>
        <w:t>nou</w:t>
      </w:r>
      <w:r w:rsidRPr="005A4366">
        <w:rPr>
          <w:rFonts w:ascii="Cambria" w:eastAsia="Times New Roman" w:hAnsi="Cambria" w:cs="Times New Roman"/>
          <w:sz w:val="24"/>
          <w:szCs w:val="20"/>
          <w:lang w:eastAsia="cs-CZ"/>
        </w:rPr>
        <w:t xml:space="preserve"> na díle v záruční době. </w:t>
      </w:r>
    </w:p>
    <w:p w14:paraId="2855B5FC" w14:textId="4579A7BE" w:rsidR="00006A8D" w:rsidRPr="00C34E09" w:rsidRDefault="002D06EF" w:rsidP="00006A8D">
      <w:pPr>
        <w:numPr>
          <w:ilvl w:val="0"/>
          <w:numId w:val="8"/>
        </w:numPr>
        <w:spacing w:after="0" w:line="360" w:lineRule="auto"/>
        <w:ind w:left="426" w:hanging="426"/>
        <w:jc w:val="both"/>
        <w:rPr>
          <w:rFonts w:ascii="Cambria" w:eastAsia="Times New Roman" w:hAnsi="Cambria" w:cs="Times New Roman"/>
          <w:sz w:val="24"/>
          <w:szCs w:val="20"/>
          <w:lang w:eastAsia="cs-CZ"/>
        </w:rPr>
      </w:pPr>
      <w:r w:rsidRPr="00C34E09">
        <w:rPr>
          <w:rFonts w:ascii="Cambria" w:eastAsia="Times New Roman" w:hAnsi="Cambria" w:cs="Times New Roman"/>
          <w:sz w:val="24"/>
          <w:szCs w:val="20"/>
          <w:lang w:eastAsia="cs-CZ"/>
        </w:rPr>
        <w:t>Zhotovitel neodpovídá za vady, které byly způsobené chybnými podklady předanými objednatelem a zhotovitel ani při vynaložení veškeré odborné péče nemohl tuto nevhodnost zjistit, nebo přes písemné upozornění zhotovitele na nevhodnost podkladů a pokynů objednatel písemným sdělením trval na jejich použití.</w:t>
      </w:r>
    </w:p>
    <w:p w14:paraId="14506966" w14:textId="4F70756D" w:rsidR="002D06EF" w:rsidRPr="005A4366" w:rsidRDefault="002D06EF" w:rsidP="00006A8D">
      <w:pPr>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VII.</w:t>
      </w:r>
    </w:p>
    <w:p w14:paraId="7C2BB3AF" w14:textId="24911676" w:rsidR="004B4C4E" w:rsidRPr="005A4366" w:rsidRDefault="002D06EF" w:rsidP="004B4C4E">
      <w:pPr>
        <w:spacing w:after="24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ZÁRUKA ZA DÍLO</w:t>
      </w:r>
    </w:p>
    <w:p w14:paraId="07E79E51" w14:textId="77777777" w:rsidR="004B4C4E" w:rsidRPr="005A4366" w:rsidRDefault="004B4C4E" w:rsidP="004B4C4E">
      <w:pPr>
        <w:numPr>
          <w:ilvl w:val="0"/>
          <w:numId w:val="28"/>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Zhotovitel odpovídá za kvalitu, funkčnost a úplnost provedeného a objednateli předaného díla (tzn., že celkový souhrn vlastností provedeného díla bude mít schopnost uspokojit stanovené potřeby, tj. využitelnost, bezpečnost, bezporuchovost, udržovatelnost, hospodárnost, ochranu životního prostředí, požární bezpečnost, hygienické požadavky) a zaručuje se, že bude provedeno v souladu s podmínkami této smlouvy, a že jakost provedených prací a dodávek bude </w:t>
      </w:r>
      <w:r w:rsidRPr="005A4366">
        <w:rPr>
          <w:rFonts w:ascii="Cambria" w:eastAsia="Times New Roman" w:hAnsi="Cambria" w:cs="Times New Roman"/>
          <w:sz w:val="24"/>
          <w:szCs w:val="20"/>
          <w:lang w:eastAsia="cs-CZ"/>
        </w:rPr>
        <w:lastRenderedPageBreak/>
        <w:t>odpovídat technickým normám a předpisům platným v České republice v době jeho realizace. Nemá-li dílo tyto požadované vlastnosti, má vadu.</w:t>
      </w:r>
    </w:p>
    <w:p w14:paraId="752760BF" w14:textId="17E4D1EE" w:rsidR="004B4C4E" w:rsidRPr="005A4366" w:rsidRDefault="004B4C4E" w:rsidP="004B4C4E">
      <w:pPr>
        <w:numPr>
          <w:ilvl w:val="0"/>
          <w:numId w:val="28"/>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Zhotovitel poskytuje objednateli na dílo dle této smlouvy záruku za jakost v délce trvání 60 měsíců. Zhotovitel přejímá zárukou za jakost závazek, že provedené dílo bude po záruční dobu způsobilé pro použití k obvyklému účelu a bez vad, a že si po tuto dobu zachová smluvené vlastnosti.</w:t>
      </w:r>
    </w:p>
    <w:p w14:paraId="341042B3" w14:textId="76ABB5E9" w:rsidR="004B4C4E" w:rsidRPr="005A4366" w:rsidRDefault="004B4C4E" w:rsidP="004B4C4E">
      <w:pPr>
        <w:numPr>
          <w:ilvl w:val="0"/>
          <w:numId w:val="28"/>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Záruční doba začíná běžet dnem protokolárního předání a převzetí řádně provedeného díla. Záruční doba se prodlužuje o dobu, po kterou bude trvat odstraňování vad zhotovitelem, pokud se smluvní strany nedohodnou jinak.</w:t>
      </w:r>
    </w:p>
    <w:p w14:paraId="1CC1BF63" w14:textId="77777777" w:rsidR="002D06EF" w:rsidRPr="005A4366" w:rsidRDefault="002D06EF" w:rsidP="004B4C4E">
      <w:pPr>
        <w:numPr>
          <w:ilvl w:val="0"/>
          <w:numId w:val="28"/>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Záruční doba na zálohovací zdroje je 24 měsíců</w:t>
      </w:r>
      <w:r w:rsidRPr="005A4366">
        <w:rPr>
          <w:rFonts w:ascii="Cambria" w:eastAsia="Times New Roman" w:hAnsi="Cambria" w:cs="Times New Roman"/>
          <w:b/>
          <w:sz w:val="24"/>
          <w:szCs w:val="20"/>
          <w:lang w:eastAsia="cs-CZ"/>
        </w:rPr>
        <w:t xml:space="preserve"> </w:t>
      </w:r>
      <w:r w:rsidRPr="005A4366">
        <w:rPr>
          <w:rFonts w:ascii="Cambria" w:eastAsia="Times New Roman" w:hAnsi="Cambria" w:cs="Times New Roman"/>
          <w:sz w:val="24"/>
          <w:szCs w:val="20"/>
          <w:lang w:eastAsia="cs-CZ"/>
        </w:rPr>
        <w:t xml:space="preserve">ode dne převzetí objednatelem. </w:t>
      </w:r>
    </w:p>
    <w:p w14:paraId="4FD80252" w14:textId="77777777" w:rsidR="006D31F1" w:rsidRPr="005A4366" w:rsidRDefault="002D06EF" w:rsidP="004B4C4E">
      <w:pPr>
        <w:numPr>
          <w:ilvl w:val="0"/>
          <w:numId w:val="28"/>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 xml:space="preserve">Práva a povinnosti smluvních stran z vad díla se řídí ustanovením § 2615 a násl. občanského zákoníku. </w:t>
      </w:r>
    </w:p>
    <w:p w14:paraId="699F32BA" w14:textId="504CDB8E" w:rsidR="00500063" w:rsidRPr="005A4366" w:rsidRDefault="00500063" w:rsidP="00500063">
      <w:pPr>
        <w:numPr>
          <w:ilvl w:val="0"/>
          <w:numId w:val="28"/>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Odpovědnost zhotovitele za vady se nevztahuje na vady způsobené nesprávným provozováním díla objednatelem, jeho poškození živelnou událostí či třetí osobou.</w:t>
      </w:r>
    </w:p>
    <w:p w14:paraId="2CDDD6F6" w14:textId="73D909B6" w:rsidR="002D06EF" w:rsidRPr="005A4366" w:rsidRDefault="002D06EF" w:rsidP="004B4C4E">
      <w:pPr>
        <w:numPr>
          <w:ilvl w:val="0"/>
          <w:numId w:val="28"/>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Objednatel je povinen vady písemně reklamovat u zhotovitele bez zbytečného odkladu po jejich zjištění. Oznámení (reklamaci) odešle na adresu zhotovitele uvedenou v článku I. této smlouvy</w:t>
      </w:r>
      <w:r w:rsidR="004F1D1E" w:rsidRPr="005A4366">
        <w:rPr>
          <w:rFonts w:ascii="Cambria" w:eastAsia="Times New Roman" w:hAnsi="Cambria" w:cs="Times New Roman"/>
          <w:sz w:val="24"/>
          <w:szCs w:val="24"/>
          <w:lang w:eastAsia="cs-CZ"/>
        </w:rPr>
        <w:t>, anebo v elektronické podobě do datové schránky zhotovitele.</w:t>
      </w:r>
      <w:r w:rsidRPr="005A4366">
        <w:rPr>
          <w:rFonts w:ascii="Cambria" w:eastAsia="Times New Roman" w:hAnsi="Cambria" w:cs="Times New Roman"/>
          <w:sz w:val="24"/>
          <w:szCs w:val="24"/>
          <w:lang w:eastAsia="cs-CZ"/>
        </w:rPr>
        <w:t xml:space="preserve"> V reklamaci musí být vady popsány nebo </w:t>
      </w:r>
      <w:r w:rsidR="00EE7DF1" w:rsidRPr="005A4366">
        <w:rPr>
          <w:rFonts w:ascii="Cambria" w:eastAsia="Times New Roman" w:hAnsi="Cambria" w:cs="Times New Roman"/>
          <w:sz w:val="24"/>
          <w:szCs w:val="24"/>
          <w:lang w:eastAsia="cs-CZ"/>
        </w:rPr>
        <w:t>uvedeno,</w:t>
      </w:r>
      <w:r w:rsidRPr="005A4366">
        <w:rPr>
          <w:rFonts w:ascii="Cambria" w:eastAsia="Times New Roman" w:hAnsi="Cambria" w:cs="Times New Roman"/>
          <w:sz w:val="24"/>
          <w:szCs w:val="24"/>
          <w:lang w:eastAsia="cs-CZ"/>
        </w:rPr>
        <w:t xml:space="preserve"> jak se projevují. Dále v reklamaci objednatel uvede, jakým způsobem požaduje </w:t>
      </w:r>
      <w:r w:rsidR="00B73D2A" w:rsidRPr="005A4366">
        <w:rPr>
          <w:rFonts w:ascii="Cambria" w:eastAsia="Times New Roman" w:hAnsi="Cambria" w:cs="Times New Roman"/>
          <w:sz w:val="24"/>
          <w:szCs w:val="24"/>
          <w:lang w:eastAsia="cs-CZ"/>
        </w:rPr>
        <w:t>z</w:t>
      </w:r>
      <w:r w:rsidRPr="005A4366">
        <w:rPr>
          <w:rFonts w:ascii="Cambria" w:eastAsia="Times New Roman" w:hAnsi="Cambria" w:cs="Times New Roman"/>
          <w:sz w:val="24"/>
          <w:szCs w:val="24"/>
          <w:lang w:eastAsia="cs-CZ"/>
        </w:rPr>
        <w:t xml:space="preserve">jednat nápravu. </w:t>
      </w:r>
    </w:p>
    <w:p w14:paraId="558C66AB" w14:textId="77777777" w:rsidR="002D06EF" w:rsidRPr="005A4366" w:rsidRDefault="002D06EF" w:rsidP="002D06EF">
      <w:pPr>
        <w:spacing w:after="120" w:line="360" w:lineRule="auto"/>
        <w:ind w:left="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4"/>
          <w:lang w:eastAsia="cs-CZ"/>
        </w:rPr>
        <w:t xml:space="preserve">Objednatel je oprávněn požadovat: </w:t>
      </w:r>
    </w:p>
    <w:p w14:paraId="064B9D05" w14:textId="77777777" w:rsidR="002D06EF" w:rsidRPr="005A4366" w:rsidRDefault="002D06EF" w:rsidP="002D06EF">
      <w:pPr>
        <w:numPr>
          <w:ilvl w:val="1"/>
          <w:numId w:val="7"/>
        </w:numPr>
        <w:spacing w:after="120" w:line="360" w:lineRule="auto"/>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 xml:space="preserve">odstranění vady dodáním náhradního plnění (u vad materiálů, zařizovacích </w:t>
      </w:r>
      <w:r w:rsidR="006D31F1" w:rsidRPr="005A4366">
        <w:rPr>
          <w:rFonts w:ascii="Cambria" w:eastAsia="Times New Roman" w:hAnsi="Cambria" w:cs="Times New Roman"/>
          <w:sz w:val="24"/>
          <w:szCs w:val="24"/>
          <w:lang w:eastAsia="cs-CZ"/>
        </w:rPr>
        <w:t>předmětů</w:t>
      </w:r>
      <w:r w:rsidRPr="005A4366">
        <w:rPr>
          <w:rFonts w:ascii="Cambria" w:eastAsia="Times New Roman" w:hAnsi="Cambria" w:cs="Times New Roman"/>
          <w:sz w:val="24"/>
          <w:szCs w:val="24"/>
          <w:lang w:eastAsia="cs-CZ"/>
        </w:rPr>
        <w:t xml:space="preserve"> apod.),</w:t>
      </w:r>
    </w:p>
    <w:p w14:paraId="1DD375B3" w14:textId="77777777" w:rsidR="002D06EF" w:rsidRPr="005A4366" w:rsidRDefault="002D06EF" w:rsidP="002D06EF">
      <w:pPr>
        <w:numPr>
          <w:ilvl w:val="1"/>
          <w:numId w:val="7"/>
        </w:numPr>
        <w:spacing w:after="120" w:line="360" w:lineRule="auto"/>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odstranění vady opravou, je-li vada opravitelná,</w:t>
      </w:r>
    </w:p>
    <w:p w14:paraId="5457264C" w14:textId="77777777" w:rsidR="002D06EF" w:rsidRPr="005A4366" w:rsidRDefault="002D06EF" w:rsidP="002D06EF">
      <w:pPr>
        <w:numPr>
          <w:ilvl w:val="1"/>
          <w:numId w:val="7"/>
        </w:numPr>
        <w:spacing w:after="120" w:line="360" w:lineRule="auto"/>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přiměřenou slevu ze sjednané ceny.</w:t>
      </w:r>
    </w:p>
    <w:p w14:paraId="2E651C62" w14:textId="77777777" w:rsidR="002D06EF" w:rsidRDefault="002D06EF" w:rsidP="002D06EF">
      <w:pPr>
        <w:spacing w:after="120" w:line="360" w:lineRule="auto"/>
        <w:ind w:left="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Objednatel je oprávněn vybrat si ten způsob, který mu nejlépe vyhovuje.</w:t>
      </w:r>
    </w:p>
    <w:p w14:paraId="5984F655" w14:textId="77777777" w:rsidR="0070057F" w:rsidRDefault="0070057F" w:rsidP="002D06EF">
      <w:pPr>
        <w:spacing w:after="120" w:line="360" w:lineRule="auto"/>
        <w:ind w:left="426"/>
        <w:jc w:val="both"/>
        <w:rPr>
          <w:rFonts w:ascii="Cambria" w:eastAsia="Times New Roman" w:hAnsi="Cambria" w:cs="Times New Roman"/>
          <w:sz w:val="24"/>
          <w:szCs w:val="24"/>
          <w:lang w:eastAsia="cs-CZ"/>
        </w:rPr>
      </w:pPr>
    </w:p>
    <w:p w14:paraId="3C2E2EDA" w14:textId="77777777" w:rsidR="0070057F" w:rsidRDefault="0070057F" w:rsidP="002D06EF">
      <w:pPr>
        <w:spacing w:after="120" w:line="360" w:lineRule="auto"/>
        <w:ind w:left="426"/>
        <w:jc w:val="both"/>
        <w:rPr>
          <w:rFonts w:ascii="Cambria" w:eastAsia="Times New Roman" w:hAnsi="Cambria" w:cs="Times New Roman"/>
          <w:sz w:val="24"/>
          <w:szCs w:val="24"/>
          <w:lang w:eastAsia="cs-CZ"/>
        </w:rPr>
      </w:pPr>
    </w:p>
    <w:p w14:paraId="68006942" w14:textId="77777777" w:rsidR="0070057F" w:rsidRPr="005A4366" w:rsidRDefault="0070057F" w:rsidP="002D06EF">
      <w:pPr>
        <w:spacing w:after="120" w:line="360" w:lineRule="auto"/>
        <w:ind w:left="426"/>
        <w:jc w:val="both"/>
        <w:rPr>
          <w:rFonts w:ascii="Cambria" w:eastAsia="Times New Roman" w:hAnsi="Cambria" w:cs="Times New Roman"/>
          <w:sz w:val="24"/>
          <w:szCs w:val="24"/>
          <w:lang w:eastAsia="cs-CZ"/>
        </w:rPr>
      </w:pPr>
    </w:p>
    <w:p w14:paraId="77FEAF38" w14:textId="2062D66C" w:rsidR="002D06EF" w:rsidRPr="005A4366" w:rsidRDefault="002D06EF" w:rsidP="004B4C4E">
      <w:pPr>
        <w:numPr>
          <w:ilvl w:val="0"/>
          <w:numId w:val="28"/>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lastRenderedPageBreak/>
        <w:t>Zhotovitel se zavazuje zahájit práce na odstranění vady neprodleně po uplatnění oprávněné reklamace objednatelem, nejpozději však do 5 pracovních dnů od doručení reklamace zhotoviteli. V případě, že vada brání provozu, zahájí zhotovitel práce na odstranění vady nejpozději do 48 hod</w:t>
      </w:r>
      <w:r w:rsidR="00B73D2A" w:rsidRPr="005A4366">
        <w:rPr>
          <w:rFonts w:ascii="Cambria" w:eastAsia="Times New Roman" w:hAnsi="Cambria" w:cs="Times New Roman"/>
          <w:sz w:val="24"/>
          <w:szCs w:val="20"/>
          <w:lang w:eastAsia="cs-CZ"/>
        </w:rPr>
        <w:t>.</w:t>
      </w:r>
      <w:r w:rsidRPr="005A4366">
        <w:rPr>
          <w:rFonts w:ascii="Cambria" w:eastAsia="Times New Roman" w:hAnsi="Cambria" w:cs="Times New Roman"/>
          <w:sz w:val="24"/>
          <w:szCs w:val="20"/>
          <w:lang w:eastAsia="cs-CZ"/>
        </w:rPr>
        <w:t xml:space="preserve"> od nahlášení vady. </w:t>
      </w:r>
    </w:p>
    <w:p w14:paraId="0094EC76" w14:textId="77777777" w:rsidR="002D06EF" w:rsidRPr="005A4366" w:rsidRDefault="002D06EF" w:rsidP="004B4C4E">
      <w:pPr>
        <w:numPr>
          <w:ilvl w:val="0"/>
          <w:numId w:val="28"/>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Objednatel je povinen umožnit zhotoviteli vady odstranit.</w:t>
      </w:r>
    </w:p>
    <w:p w14:paraId="6C401ABE" w14:textId="77777777" w:rsidR="002D06EF" w:rsidRPr="005A4366" w:rsidRDefault="002D06EF" w:rsidP="004B4C4E">
      <w:pPr>
        <w:numPr>
          <w:ilvl w:val="0"/>
          <w:numId w:val="28"/>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Pokud zhotovitel neodstraní řádně nahlášené vady díla, na které se vztahuje záruka nejpozději do 30 dnů, má objednatel právo dát vady odstranit třetí osobě na náklady zhotovitele.</w:t>
      </w:r>
    </w:p>
    <w:p w14:paraId="4F5A776B" w14:textId="559AB49A" w:rsidR="00607E17" w:rsidRPr="005A4366" w:rsidRDefault="002D06EF" w:rsidP="004B4C4E">
      <w:pPr>
        <w:numPr>
          <w:ilvl w:val="0"/>
          <w:numId w:val="28"/>
        </w:numPr>
        <w:spacing w:after="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Záruční doba se prodlužuje o dobu, o kterou byl přerušen provoz z důvodu reklamace vady díla</w:t>
      </w:r>
      <w:r w:rsidR="00B73D2A" w:rsidRPr="005A4366">
        <w:rPr>
          <w:rFonts w:ascii="Cambria" w:eastAsia="Times New Roman" w:hAnsi="Cambria" w:cs="Times New Roman"/>
          <w:sz w:val="24"/>
          <w:szCs w:val="20"/>
          <w:lang w:eastAsia="cs-CZ"/>
        </w:rPr>
        <w:t xml:space="preserve">. </w:t>
      </w:r>
    </w:p>
    <w:p w14:paraId="222BC4B6" w14:textId="77777777" w:rsidR="00607E17" w:rsidRPr="005A4366" w:rsidRDefault="00607E17" w:rsidP="00607E17">
      <w:pPr>
        <w:spacing w:after="0" w:line="360" w:lineRule="auto"/>
        <w:ind w:left="426"/>
        <w:jc w:val="both"/>
        <w:rPr>
          <w:rFonts w:ascii="Cambria" w:eastAsia="Times New Roman" w:hAnsi="Cambria" w:cs="Times New Roman"/>
          <w:sz w:val="24"/>
          <w:szCs w:val="20"/>
          <w:lang w:eastAsia="cs-CZ"/>
        </w:rPr>
      </w:pPr>
    </w:p>
    <w:p w14:paraId="111635BF" w14:textId="77777777" w:rsidR="002D06EF" w:rsidRPr="005A4366" w:rsidRDefault="002D06EF" w:rsidP="002D06EF">
      <w:pPr>
        <w:spacing w:after="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VIII.</w:t>
      </w:r>
    </w:p>
    <w:p w14:paraId="79D2CA14" w14:textId="14DE681C" w:rsidR="002D06EF" w:rsidRPr="005A4366" w:rsidRDefault="002D06EF" w:rsidP="009143E6">
      <w:pPr>
        <w:spacing w:after="36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ODEVZDÁNÍ A PŘEVZETÍ DÍLA</w:t>
      </w:r>
    </w:p>
    <w:p w14:paraId="269F5675" w14:textId="604DA75F" w:rsidR="002D06EF" w:rsidRPr="005A4366" w:rsidRDefault="002D06EF" w:rsidP="00F91C62">
      <w:pPr>
        <w:numPr>
          <w:ilvl w:val="0"/>
          <w:numId w:val="14"/>
        </w:numPr>
        <w:spacing w:after="12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Dílo je provedeno dnem řádného dokončení</w:t>
      </w:r>
      <w:r w:rsidR="00A75E86" w:rsidRPr="005A4366">
        <w:rPr>
          <w:rFonts w:ascii="Cambria" w:eastAsia="Times New Roman" w:hAnsi="Cambria" w:cs="Times New Roman"/>
          <w:sz w:val="24"/>
          <w:szCs w:val="24"/>
          <w:lang w:eastAsia="cs-CZ"/>
        </w:rPr>
        <w:t xml:space="preserve"> bez</w:t>
      </w:r>
      <w:r w:rsidR="00AA4D83" w:rsidRPr="005A4366">
        <w:rPr>
          <w:rFonts w:ascii="Cambria" w:eastAsia="Times New Roman" w:hAnsi="Cambria" w:cs="Times New Roman"/>
          <w:sz w:val="24"/>
          <w:szCs w:val="24"/>
          <w:lang w:eastAsia="cs-CZ"/>
        </w:rPr>
        <w:t xml:space="preserve"> jakýchkoliv</w:t>
      </w:r>
      <w:r w:rsidR="00A75E86" w:rsidRPr="005A4366">
        <w:rPr>
          <w:rFonts w:ascii="Cambria" w:eastAsia="Times New Roman" w:hAnsi="Cambria" w:cs="Times New Roman"/>
          <w:sz w:val="24"/>
          <w:szCs w:val="24"/>
          <w:lang w:eastAsia="cs-CZ"/>
        </w:rPr>
        <w:t xml:space="preserve"> vad a nedodělků</w:t>
      </w:r>
      <w:r w:rsidRPr="005A4366">
        <w:rPr>
          <w:rFonts w:ascii="Cambria" w:eastAsia="Times New Roman" w:hAnsi="Cambria" w:cs="Times New Roman"/>
          <w:sz w:val="24"/>
          <w:szCs w:val="24"/>
          <w:lang w:eastAsia="cs-CZ"/>
        </w:rPr>
        <w:t xml:space="preserve"> a jeho</w:t>
      </w:r>
      <w:r w:rsidR="00AA4D83" w:rsidRPr="005A4366">
        <w:rPr>
          <w:rFonts w:ascii="Cambria" w:eastAsia="Times New Roman" w:hAnsi="Cambria" w:cs="Times New Roman"/>
          <w:sz w:val="24"/>
          <w:szCs w:val="24"/>
          <w:lang w:eastAsia="cs-CZ"/>
        </w:rPr>
        <w:t xml:space="preserve"> protokolárním</w:t>
      </w:r>
      <w:r w:rsidRPr="005A4366">
        <w:rPr>
          <w:rFonts w:ascii="Cambria" w:eastAsia="Times New Roman" w:hAnsi="Cambria" w:cs="Times New Roman"/>
          <w:sz w:val="24"/>
          <w:szCs w:val="24"/>
          <w:lang w:eastAsia="cs-CZ"/>
        </w:rPr>
        <w:t xml:space="preserve"> předáním a převzetím, ke kterému zhotovitel písemně vyzve objednatele a objednatel potvrdí převzetí na základě přejímacího řízení.</w:t>
      </w:r>
      <w:r w:rsidR="00AA4D83" w:rsidRPr="005A4366">
        <w:rPr>
          <w:rFonts w:ascii="Cambria" w:eastAsia="Times New Roman" w:hAnsi="Cambria" w:cs="Times New Roman"/>
          <w:sz w:val="24"/>
          <w:szCs w:val="24"/>
          <w:lang w:eastAsia="cs-CZ"/>
        </w:rPr>
        <w:t xml:space="preserve">  Smluvní strany výslovně sjednávají, že objednatel není povinen převzít dílo, pokud má dílo jakékoliv, byť jen ojedinělé drobné vady s tím, že </w:t>
      </w:r>
      <w:proofErr w:type="spellStart"/>
      <w:r w:rsidR="00AA4D83" w:rsidRPr="005A4366">
        <w:rPr>
          <w:rFonts w:ascii="Cambria" w:eastAsia="Times New Roman" w:hAnsi="Cambria" w:cs="Times New Roman"/>
          <w:sz w:val="24"/>
          <w:szCs w:val="24"/>
          <w:lang w:eastAsia="cs-CZ"/>
        </w:rPr>
        <w:t>ust</w:t>
      </w:r>
      <w:proofErr w:type="spellEnd"/>
      <w:r w:rsidR="00AA4D83" w:rsidRPr="005A4366">
        <w:rPr>
          <w:rFonts w:ascii="Cambria" w:eastAsia="Times New Roman" w:hAnsi="Cambria" w:cs="Times New Roman"/>
          <w:sz w:val="24"/>
          <w:szCs w:val="24"/>
          <w:lang w:eastAsia="cs-CZ"/>
        </w:rPr>
        <w:t>. § 2628 občanského zákoníku se dohodou smluvních stran výslovně vylučuje.</w:t>
      </w:r>
    </w:p>
    <w:p w14:paraId="760E43A7" w14:textId="1987BB76" w:rsidR="00607E17" w:rsidRPr="005A4366" w:rsidRDefault="002D06EF" w:rsidP="00B52C19">
      <w:pPr>
        <w:numPr>
          <w:ilvl w:val="0"/>
          <w:numId w:val="14"/>
        </w:numPr>
        <w:spacing w:after="0" w:line="360" w:lineRule="auto"/>
        <w:ind w:left="426" w:hanging="426"/>
        <w:jc w:val="both"/>
        <w:rPr>
          <w:rFonts w:ascii="Cambria" w:eastAsia="Times New Roman" w:hAnsi="Cambria" w:cs="Times New Roman"/>
          <w:sz w:val="24"/>
          <w:szCs w:val="24"/>
          <w:lang w:eastAsia="cs-CZ"/>
        </w:rPr>
      </w:pPr>
      <w:r w:rsidRPr="005A4366">
        <w:rPr>
          <w:rFonts w:ascii="Cambria" w:eastAsia="Times New Roman" w:hAnsi="Cambria" w:cs="Times New Roman"/>
          <w:sz w:val="24"/>
          <w:szCs w:val="24"/>
          <w:lang w:eastAsia="cs-CZ"/>
        </w:rPr>
        <w:t xml:space="preserve">Při předání a převzetí bude vyhotoven zápis, který zpracuje zhotovitel. </w:t>
      </w:r>
    </w:p>
    <w:p w14:paraId="3F899509" w14:textId="77777777" w:rsidR="00B52C19" w:rsidRPr="005A4366" w:rsidRDefault="00B52C19" w:rsidP="00B52C19">
      <w:pPr>
        <w:spacing w:after="0" w:line="360" w:lineRule="auto"/>
        <w:ind w:left="426"/>
        <w:jc w:val="both"/>
        <w:rPr>
          <w:rFonts w:ascii="Cambria" w:eastAsia="Times New Roman" w:hAnsi="Cambria" w:cs="Times New Roman"/>
          <w:sz w:val="24"/>
          <w:szCs w:val="24"/>
          <w:lang w:eastAsia="cs-CZ"/>
        </w:rPr>
      </w:pPr>
    </w:p>
    <w:p w14:paraId="1206DE2B" w14:textId="50974EC6" w:rsidR="002D06EF" w:rsidRPr="005A4366" w:rsidRDefault="002D06EF" w:rsidP="002D06EF">
      <w:pPr>
        <w:spacing w:after="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IX.</w:t>
      </w:r>
    </w:p>
    <w:p w14:paraId="2C85D524" w14:textId="77777777" w:rsidR="002D06EF" w:rsidRPr="005A4366" w:rsidRDefault="002D06EF" w:rsidP="009143E6">
      <w:pPr>
        <w:spacing w:after="36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ZDRŽENÍ, PŘERUŠENÍ PRACÍ A VYŠŠÍ MOC</w:t>
      </w:r>
    </w:p>
    <w:p w14:paraId="4F54E5DA" w14:textId="691CF19A" w:rsidR="002D06EF" w:rsidRPr="005A4366" w:rsidRDefault="002D06EF" w:rsidP="002D06EF">
      <w:pPr>
        <w:numPr>
          <w:ilvl w:val="0"/>
          <w:numId w:val="4"/>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Po dobu přerušení prací v důsledku prodlení objednatele s</w:t>
      </w:r>
      <w:r w:rsidR="00F10595" w:rsidRPr="005A4366">
        <w:rPr>
          <w:rFonts w:ascii="Cambria" w:eastAsia="Times New Roman" w:hAnsi="Cambria" w:cs="Times New Roman"/>
          <w:sz w:val="24"/>
          <w:szCs w:val="20"/>
          <w:lang w:eastAsia="cs-CZ"/>
        </w:rPr>
        <w:t> </w:t>
      </w:r>
      <w:r w:rsidRPr="005A4366">
        <w:rPr>
          <w:rFonts w:ascii="Cambria" w:eastAsia="Times New Roman" w:hAnsi="Cambria" w:cs="Times New Roman"/>
          <w:sz w:val="24"/>
          <w:szCs w:val="20"/>
          <w:lang w:eastAsia="cs-CZ"/>
        </w:rPr>
        <w:t>poskytnutím</w:t>
      </w:r>
      <w:r w:rsidR="00F10595" w:rsidRPr="005A4366">
        <w:rPr>
          <w:rFonts w:ascii="Cambria" w:eastAsia="Times New Roman" w:hAnsi="Cambria" w:cs="Times New Roman"/>
          <w:sz w:val="24"/>
          <w:szCs w:val="20"/>
          <w:lang w:eastAsia="cs-CZ"/>
        </w:rPr>
        <w:t xml:space="preserve"> takové</w:t>
      </w:r>
      <w:r w:rsidRPr="005A4366">
        <w:rPr>
          <w:rFonts w:ascii="Cambria" w:eastAsia="Times New Roman" w:hAnsi="Cambria" w:cs="Times New Roman"/>
          <w:sz w:val="24"/>
          <w:szCs w:val="20"/>
          <w:lang w:eastAsia="cs-CZ"/>
        </w:rPr>
        <w:t xml:space="preserve"> součinnosti,</w:t>
      </w:r>
      <w:r w:rsidR="00FC16AD" w:rsidRPr="005A4366">
        <w:rPr>
          <w:rFonts w:ascii="Cambria" w:eastAsia="Times New Roman" w:hAnsi="Cambria" w:cs="Times New Roman"/>
          <w:sz w:val="24"/>
          <w:szCs w:val="20"/>
          <w:lang w:eastAsia="cs-CZ"/>
        </w:rPr>
        <w:t xml:space="preserve"> která je podle obecně závazných právních předpisů nezbytná k řádnému splnění závazku zhotovitele k dokončení a k předání díla, a k jejímuž poskytnutí byl objednatel zhotovitelem řádně písemně vyzván s dostatečným předstihem alespoň 15 dnů předem, bude zhotovitel za úhradu</w:t>
      </w:r>
      <w:r w:rsidRPr="005A4366">
        <w:rPr>
          <w:rFonts w:ascii="Cambria" w:eastAsia="Times New Roman" w:hAnsi="Cambria" w:cs="Times New Roman"/>
          <w:sz w:val="24"/>
          <w:szCs w:val="20"/>
          <w:lang w:eastAsia="cs-CZ"/>
        </w:rPr>
        <w:t xml:space="preserve"> vykonávat nezbytné zabezpečovací práce podle pokynů objednatele na ochranu dosud provedených prací před poškozením. </w:t>
      </w:r>
    </w:p>
    <w:p w14:paraId="0702B643" w14:textId="77777777" w:rsidR="002D06EF" w:rsidRPr="005A4366" w:rsidRDefault="002D06EF" w:rsidP="002D06EF">
      <w:pPr>
        <w:numPr>
          <w:ilvl w:val="0"/>
          <w:numId w:val="4"/>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lastRenderedPageBreak/>
        <w:t>Jestliže přerušení prací v důsledku prodlení objednatele s poskytnutím součinnosti bude trvat déle než 15 dní a pokud v této lhůtě nebude sjednána změna smlouvy, má zhotovitel právo od smlouvy odstoupit. Objednatel v tom případě převezme dosud provedenou část díla a věci připravené ke zhotovení díla a převzatou část díla zaplatí do sjednané lhůty.</w:t>
      </w:r>
    </w:p>
    <w:p w14:paraId="0E16E88F" w14:textId="77777777" w:rsidR="002D06EF" w:rsidRPr="005A4366" w:rsidRDefault="002D06EF" w:rsidP="002D06EF">
      <w:pPr>
        <w:numPr>
          <w:ilvl w:val="0"/>
          <w:numId w:val="4"/>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Žádná smluvní strana nebude druhé straně odpovědná za ztráty a škody vzniklé v důsledku vyšší moci. Za okolnosti charakteru vyšší moci se považují: válka, přírodní pohromy, generální stávky apod.</w:t>
      </w:r>
    </w:p>
    <w:p w14:paraId="1534B918" w14:textId="64ABB8DC" w:rsidR="00607E17" w:rsidRPr="005A4366" w:rsidRDefault="002D06EF" w:rsidP="005D71A5">
      <w:pPr>
        <w:numPr>
          <w:ilvl w:val="0"/>
          <w:numId w:val="4"/>
        </w:numPr>
        <w:spacing w:after="36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Podmínkou pro vyvinění za následky způsobené výše uvedenými událostmi je skutečnost, že tyto události bezprostředně znemožnily částečné nebo úplné splnění této smlouvy. Strany obnoví plnění svých povinností ihned, jakmile pominou vlivy či příčiny těchto okolností.</w:t>
      </w:r>
    </w:p>
    <w:p w14:paraId="16C1C263" w14:textId="04A05049" w:rsidR="002D06EF" w:rsidRPr="005A4366" w:rsidRDefault="002D06EF" w:rsidP="002D06EF">
      <w:pPr>
        <w:spacing w:after="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X.</w:t>
      </w:r>
    </w:p>
    <w:p w14:paraId="224B1128" w14:textId="77777777" w:rsidR="002D06EF" w:rsidRPr="005A4366" w:rsidRDefault="002D06EF" w:rsidP="009143E6">
      <w:pPr>
        <w:spacing w:after="36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ZAJIŠTĚNÍ ZÁVAZKU</w:t>
      </w:r>
    </w:p>
    <w:p w14:paraId="3EE95F97" w14:textId="620EBA8F" w:rsidR="002D06EF" w:rsidRPr="005A4366" w:rsidRDefault="002D06EF" w:rsidP="002D06EF">
      <w:pPr>
        <w:numPr>
          <w:ilvl w:val="0"/>
          <w:numId w:val="3"/>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Zhotovitel se zavazuje, že v případě nedodržení termínu dokončení díla dle článku III. této smlouvy, uhradí</w:t>
      </w:r>
      <w:r w:rsidR="00FC16AD" w:rsidRPr="005A4366">
        <w:rPr>
          <w:rFonts w:ascii="Cambria" w:eastAsia="Times New Roman" w:hAnsi="Cambria" w:cs="Times New Roman"/>
          <w:sz w:val="24"/>
          <w:szCs w:val="20"/>
          <w:lang w:eastAsia="cs-CZ"/>
        </w:rPr>
        <w:t xml:space="preserve"> a je povinen uhradit objednateli tímto dohodnutou  </w:t>
      </w:r>
      <w:r w:rsidRPr="005A4366">
        <w:rPr>
          <w:rFonts w:ascii="Cambria" w:eastAsia="Times New Roman" w:hAnsi="Cambria" w:cs="Times New Roman"/>
          <w:sz w:val="24"/>
          <w:szCs w:val="20"/>
          <w:lang w:eastAsia="cs-CZ"/>
        </w:rPr>
        <w:t xml:space="preserve"> smluvní pokutu ve výši 0,</w:t>
      </w:r>
      <w:r w:rsidR="00FC16AD" w:rsidRPr="005A4366">
        <w:rPr>
          <w:rFonts w:ascii="Cambria" w:eastAsia="Times New Roman" w:hAnsi="Cambria" w:cs="Times New Roman"/>
          <w:sz w:val="24"/>
          <w:szCs w:val="20"/>
          <w:lang w:eastAsia="cs-CZ"/>
        </w:rPr>
        <w:t>2</w:t>
      </w:r>
      <w:r w:rsidRPr="005A4366">
        <w:rPr>
          <w:rFonts w:ascii="Cambria" w:eastAsia="Times New Roman" w:hAnsi="Cambria" w:cs="Times New Roman"/>
          <w:sz w:val="24"/>
          <w:szCs w:val="20"/>
          <w:lang w:eastAsia="cs-CZ"/>
        </w:rPr>
        <w:t xml:space="preserve"> % z celkové smluvní ceny díla </w:t>
      </w:r>
      <w:r w:rsidR="002D6E23" w:rsidRPr="005A4366">
        <w:rPr>
          <w:rFonts w:ascii="Cambria" w:eastAsia="Times New Roman" w:hAnsi="Cambria" w:cs="Times New Roman"/>
          <w:sz w:val="24"/>
          <w:szCs w:val="20"/>
          <w:lang w:eastAsia="cs-CZ"/>
        </w:rPr>
        <w:t xml:space="preserve">bez DPH </w:t>
      </w:r>
      <w:r w:rsidRPr="005A4366">
        <w:rPr>
          <w:rFonts w:ascii="Cambria" w:eastAsia="Times New Roman" w:hAnsi="Cambria" w:cs="Times New Roman"/>
          <w:sz w:val="24"/>
          <w:szCs w:val="20"/>
          <w:lang w:eastAsia="cs-CZ"/>
        </w:rPr>
        <w:t>za každý den prodlení.</w:t>
      </w:r>
    </w:p>
    <w:p w14:paraId="1A04E9EB" w14:textId="00AB81ED" w:rsidR="002D06EF" w:rsidRPr="005A4366" w:rsidRDefault="002D06EF" w:rsidP="002D06EF">
      <w:pPr>
        <w:numPr>
          <w:ilvl w:val="0"/>
          <w:numId w:val="3"/>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Objednatel se zavazuje při neuhrazení faktury – daňového dokladu v termínu uvedeném v článku IV. této smlouvy k povinnosti uhradit </w:t>
      </w:r>
      <w:r w:rsidR="00C56476" w:rsidRPr="005A4366">
        <w:rPr>
          <w:rFonts w:ascii="Cambria" w:eastAsia="Times New Roman" w:hAnsi="Cambria" w:cs="Times New Roman"/>
          <w:sz w:val="24"/>
          <w:szCs w:val="20"/>
          <w:lang w:eastAsia="cs-CZ"/>
        </w:rPr>
        <w:t>zákonný</w:t>
      </w:r>
      <w:r w:rsidRPr="005A4366">
        <w:rPr>
          <w:rFonts w:ascii="Cambria" w:eastAsia="Times New Roman" w:hAnsi="Cambria" w:cs="Times New Roman"/>
          <w:sz w:val="24"/>
          <w:szCs w:val="20"/>
          <w:lang w:eastAsia="cs-CZ"/>
        </w:rPr>
        <w:t xml:space="preserve"> úrok z prodlení ve výši</w:t>
      </w:r>
      <w:r w:rsidR="00C56476" w:rsidRPr="005A4366">
        <w:rPr>
          <w:rFonts w:ascii="Cambria" w:eastAsia="Times New Roman" w:hAnsi="Cambria" w:cs="Times New Roman"/>
          <w:sz w:val="24"/>
          <w:szCs w:val="20"/>
          <w:lang w:eastAsia="cs-CZ"/>
        </w:rPr>
        <w:t xml:space="preserve"> stanovené obecně závaznými právními předpisy. </w:t>
      </w:r>
      <w:r w:rsidRPr="005A4366">
        <w:rPr>
          <w:rFonts w:ascii="Cambria" w:eastAsia="Times New Roman" w:hAnsi="Cambria" w:cs="Times New Roman"/>
          <w:sz w:val="24"/>
          <w:szCs w:val="20"/>
          <w:lang w:eastAsia="cs-CZ"/>
        </w:rPr>
        <w:t xml:space="preserve">Objednatel není v prodlení, pokud neobdržel dotační prostředky od implementační agentury. </w:t>
      </w:r>
    </w:p>
    <w:p w14:paraId="498E897A" w14:textId="22B97F33" w:rsidR="002D06EF" w:rsidRDefault="002D06EF" w:rsidP="002D06EF">
      <w:pPr>
        <w:numPr>
          <w:ilvl w:val="0"/>
          <w:numId w:val="3"/>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Zhotovitel se zavazuje, že v případě nedodržení termínu zahájení prací na odstranění vady dle článku VII. odstavce </w:t>
      </w:r>
      <w:r w:rsidR="00425A18" w:rsidRPr="005A4366">
        <w:rPr>
          <w:rFonts w:ascii="Cambria" w:eastAsia="Times New Roman" w:hAnsi="Cambria" w:cs="Times New Roman"/>
          <w:sz w:val="24"/>
          <w:szCs w:val="20"/>
          <w:lang w:eastAsia="cs-CZ"/>
        </w:rPr>
        <w:t xml:space="preserve">8 </w:t>
      </w:r>
      <w:r w:rsidRPr="005A4366">
        <w:rPr>
          <w:rFonts w:ascii="Cambria" w:eastAsia="Times New Roman" w:hAnsi="Cambria" w:cs="Times New Roman"/>
          <w:sz w:val="24"/>
          <w:szCs w:val="20"/>
          <w:lang w:eastAsia="cs-CZ"/>
        </w:rPr>
        <w:t>této smlouvy, uhradí smluvní pokutu ve výši 0,05 % z celkové smluvní ceny díla</w:t>
      </w:r>
      <w:r w:rsidR="0086067A" w:rsidRPr="005A4366">
        <w:rPr>
          <w:rFonts w:ascii="Cambria" w:eastAsia="Times New Roman" w:hAnsi="Cambria" w:cs="Times New Roman"/>
          <w:sz w:val="24"/>
          <w:szCs w:val="20"/>
          <w:lang w:eastAsia="cs-CZ"/>
        </w:rPr>
        <w:t xml:space="preserve"> s DPH</w:t>
      </w:r>
      <w:r w:rsidRPr="005A4366">
        <w:rPr>
          <w:rFonts w:ascii="Cambria" w:eastAsia="Times New Roman" w:hAnsi="Cambria" w:cs="Times New Roman"/>
          <w:sz w:val="24"/>
          <w:szCs w:val="20"/>
          <w:lang w:eastAsia="cs-CZ"/>
        </w:rPr>
        <w:t xml:space="preserve"> za každý den prodlení.</w:t>
      </w:r>
    </w:p>
    <w:p w14:paraId="2014D4EF" w14:textId="77777777" w:rsidR="0070057F" w:rsidRDefault="0070057F" w:rsidP="0070057F">
      <w:pPr>
        <w:spacing w:after="120" w:line="360" w:lineRule="auto"/>
        <w:jc w:val="both"/>
        <w:rPr>
          <w:rFonts w:ascii="Cambria" w:eastAsia="Times New Roman" w:hAnsi="Cambria" w:cs="Times New Roman"/>
          <w:sz w:val="24"/>
          <w:szCs w:val="20"/>
          <w:lang w:eastAsia="cs-CZ"/>
        </w:rPr>
      </w:pPr>
    </w:p>
    <w:p w14:paraId="70BDCF23" w14:textId="77777777" w:rsidR="0070057F" w:rsidRDefault="0070057F" w:rsidP="0070057F">
      <w:pPr>
        <w:spacing w:after="120" w:line="360" w:lineRule="auto"/>
        <w:jc w:val="both"/>
        <w:rPr>
          <w:rFonts w:ascii="Cambria" w:eastAsia="Times New Roman" w:hAnsi="Cambria" w:cs="Times New Roman"/>
          <w:sz w:val="24"/>
          <w:szCs w:val="20"/>
          <w:lang w:eastAsia="cs-CZ"/>
        </w:rPr>
      </w:pPr>
    </w:p>
    <w:p w14:paraId="3A473F81" w14:textId="77777777" w:rsidR="0070057F" w:rsidRPr="005A4366" w:rsidRDefault="0070057F" w:rsidP="0070057F">
      <w:pPr>
        <w:spacing w:after="120" w:line="360" w:lineRule="auto"/>
        <w:jc w:val="both"/>
        <w:rPr>
          <w:rFonts w:ascii="Cambria" w:eastAsia="Times New Roman" w:hAnsi="Cambria" w:cs="Times New Roman"/>
          <w:sz w:val="24"/>
          <w:szCs w:val="20"/>
          <w:lang w:eastAsia="cs-CZ"/>
        </w:rPr>
      </w:pPr>
    </w:p>
    <w:p w14:paraId="7C3CF47E" w14:textId="77777777" w:rsidR="002D06EF" w:rsidRPr="005A4366" w:rsidRDefault="002D06EF" w:rsidP="002D06EF">
      <w:pPr>
        <w:numPr>
          <w:ilvl w:val="0"/>
          <w:numId w:val="3"/>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lastRenderedPageBreak/>
        <w:t xml:space="preserve">Podkladem pro uhrazení smluvní pokuty, popř. smluvního úroku z prodlení je faktura </w:t>
      </w:r>
      <w:r w:rsidRPr="005A4366">
        <w:rPr>
          <w:rFonts w:ascii="Cambria" w:eastAsia="Times New Roman" w:hAnsi="Cambria" w:cs="Times New Roman"/>
          <w:sz w:val="24"/>
          <w:szCs w:val="24"/>
          <w:lang w:eastAsia="cs-CZ"/>
        </w:rPr>
        <w:t>– daňový doklad</w:t>
      </w:r>
      <w:r w:rsidRPr="005A4366">
        <w:rPr>
          <w:rFonts w:ascii="Cambria" w:eastAsia="Times New Roman" w:hAnsi="Cambria" w:cs="Times New Roman"/>
          <w:sz w:val="24"/>
          <w:szCs w:val="20"/>
          <w:lang w:eastAsia="cs-CZ"/>
        </w:rPr>
        <w:t xml:space="preserve"> na </w:t>
      </w:r>
      <w:r w:rsidR="000502DB" w:rsidRPr="005A4366">
        <w:rPr>
          <w:rFonts w:ascii="Cambria" w:eastAsia="Times New Roman" w:hAnsi="Cambria" w:cs="Times New Roman"/>
          <w:sz w:val="24"/>
          <w:szCs w:val="20"/>
          <w:lang w:eastAsia="cs-CZ"/>
        </w:rPr>
        <w:t>základě,</w:t>
      </w:r>
      <w:r w:rsidRPr="005A4366">
        <w:rPr>
          <w:rFonts w:ascii="Cambria" w:eastAsia="Times New Roman" w:hAnsi="Cambria" w:cs="Times New Roman"/>
          <w:sz w:val="24"/>
          <w:szCs w:val="20"/>
          <w:lang w:eastAsia="cs-CZ"/>
        </w:rPr>
        <w:t xml:space="preserve"> které bude vyúčtován počet dnů prodlení, popř. bude odkázáno na ustanovení smlouvy o dílo, ze kterého vyplývá příslušné právo sankce a dále bude zde uvedena požadovaná výše smluvní pokuty nebo smluvního úroku z prodlení. Strany se dohodly, že splatnost těchto faktur je 14 dnů.</w:t>
      </w:r>
    </w:p>
    <w:p w14:paraId="11AD3324" w14:textId="7244BECB" w:rsidR="005A4366" w:rsidRPr="0070057F" w:rsidRDefault="002D06EF" w:rsidP="005A4366">
      <w:pPr>
        <w:numPr>
          <w:ilvl w:val="0"/>
          <w:numId w:val="3"/>
        </w:numPr>
        <w:spacing w:after="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V případě nedodržení termínů spolupůsobení objednatele se běh smluvních pokut jdoucích k tíži zhotovitele přerušuje o dobu nedodržení termínů spolupůsobení objednatele. </w:t>
      </w:r>
    </w:p>
    <w:p w14:paraId="7978974E" w14:textId="77777777" w:rsidR="002D06EF" w:rsidRPr="005A4366" w:rsidRDefault="002D06EF" w:rsidP="0070057F">
      <w:pPr>
        <w:spacing w:before="240" w:after="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XI.</w:t>
      </w:r>
    </w:p>
    <w:p w14:paraId="225186BF" w14:textId="77777777" w:rsidR="002D06EF" w:rsidRPr="005A4366" w:rsidRDefault="002D06EF" w:rsidP="009143E6">
      <w:pPr>
        <w:spacing w:after="36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ZVLÁŠTNÍ UJEDNÁNÍ</w:t>
      </w:r>
    </w:p>
    <w:p w14:paraId="383E6518" w14:textId="1A8090E6" w:rsidR="002D06EF" w:rsidRPr="005A4366" w:rsidRDefault="002D06EF" w:rsidP="003C638E">
      <w:pPr>
        <w:numPr>
          <w:ilvl w:val="0"/>
          <w:numId w:val="2"/>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Smluvní strany se dohodly, že od této smlouvy lze odstoupit pouze v případech, které </w:t>
      </w:r>
      <w:r w:rsidR="003C638E" w:rsidRPr="005A4366">
        <w:rPr>
          <w:rFonts w:ascii="Cambria" w:eastAsia="Times New Roman" w:hAnsi="Cambria" w:cs="Times New Roman"/>
          <w:sz w:val="24"/>
          <w:szCs w:val="20"/>
          <w:lang w:eastAsia="cs-CZ"/>
        </w:rPr>
        <w:t>stanoví tato smlouva nebo zákon nebo pokud objednateli nebude poskytnuta podpora</w:t>
      </w:r>
      <w:r w:rsidR="008F17C8" w:rsidRPr="005A4366">
        <w:rPr>
          <w:rFonts w:ascii="Cambria" w:eastAsia="Times New Roman" w:hAnsi="Cambria" w:cs="Times New Roman"/>
          <w:sz w:val="24"/>
          <w:szCs w:val="20"/>
          <w:lang w:eastAsia="cs-CZ"/>
        </w:rPr>
        <w:t xml:space="preserve"> ve smyslu článku II. odst. 9 této smlouvy.</w:t>
      </w:r>
    </w:p>
    <w:p w14:paraId="4CB92235" w14:textId="77777777" w:rsidR="003236EC" w:rsidRPr="005A4366" w:rsidRDefault="002D06EF" w:rsidP="003236EC">
      <w:pPr>
        <w:numPr>
          <w:ilvl w:val="0"/>
          <w:numId w:val="2"/>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Zhotovitel tímto prohlašuje, že uděluje zvláštní plnou moc </w:t>
      </w:r>
      <w:r w:rsidR="000502DB" w:rsidRPr="005A4366">
        <w:rPr>
          <w:rFonts w:ascii="Cambria" w:eastAsia="Times New Roman" w:hAnsi="Cambria" w:cs="Times New Roman"/>
          <w:sz w:val="24"/>
          <w:szCs w:val="20"/>
          <w:lang w:eastAsia="cs-CZ"/>
        </w:rPr>
        <w:t>____________________</w:t>
      </w:r>
      <w:r w:rsidRPr="005A4366">
        <w:rPr>
          <w:rFonts w:ascii="Cambria" w:eastAsia="Times New Roman" w:hAnsi="Cambria" w:cs="Times New Roman"/>
          <w:sz w:val="24"/>
          <w:szCs w:val="20"/>
          <w:lang w:eastAsia="cs-CZ"/>
        </w:rPr>
        <w:t xml:space="preserve"> ke svému zastupování ve věcech technických, dále pak k jednání ve věcech montážních </w:t>
      </w:r>
      <w:r w:rsidR="000502DB" w:rsidRPr="005A4366">
        <w:rPr>
          <w:rFonts w:ascii="Cambria" w:eastAsia="Times New Roman" w:hAnsi="Cambria" w:cs="Times New Roman"/>
          <w:sz w:val="24"/>
          <w:szCs w:val="20"/>
          <w:lang w:eastAsia="cs-CZ"/>
        </w:rPr>
        <w:t>a svému</w:t>
      </w:r>
      <w:r w:rsidRPr="005A4366">
        <w:rPr>
          <w:rFonts w:ascii="Cambria" w:eastAsia="Times New Roman" w:hAnsi="Cambria" w:cs="Times New Roman"/>
          <w:sz w:val="24"/>
          <w:szCs w:val="20"/>
          <w:lang w:eastAsia="cs-CZ"/>
        </w:rPr>
        <w:t xml:space="preserve"> zastupování při jednání s příslušnými úřady a institucemi, jejichž potřeba vyvstane v souvislosti s prováděním díla.</w:t>
      </w:r>
    </w:p>
    <w:p w14:paraId="756238F2" w14:textId="77777777" w:rsidR="002D06EF" w:rsidRPr="005A4366" w:rsidRDefault="002D06EF" w:rsidP="002D06EF">
      <w:pPr>
        <w:numPr>
          <w:ilvl w:val="0"/>
          <w:numId w:val="2"/>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Smluvní strany se dohodly, že nebezpečí škody na zhotoveném díle přechází ze zhotovitele na objednatele dnem předání díla. </w:t>
      </w:r>
    </w:p>
    <w:p w14:paraId="29F064AC" w14:textId="7B58D8F3" w:rsidR="007D01C5" w:rsidRPr="007D01C5" w:rsidRDefault="00425A18" w:rsidP="007D01C5">
      <w:pPr>
        <w:pStyle w:val="Odstavecseseznamem"/>
        <w:numPr>
          <w:ilvl w:val="0"/>
          <w:numId w:val="2"/>
        </w:numPr>
        <w:spacing w:line="360" w:lineRule="auto"/>
        <w:ind w:left="425" w:hanging="425"/>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Tato smlouva může být měněna, nebo zrušena jen písemnou formou (v elektronické či listinné podobě) po dohodě oprávněných zástupců smluvních stran,</w:t>
      </w:r>
      <w:r w:rsidR="003443EB" w:rsidRPr="005A4366">
        <w:rPr>
          <w:rFonts w:ascii="Cambria" w:eastAsia="Times New Roman" w:hAnsi="Cambria" w:cs="Times New Roman"/>
          <w:sz w:val="24"/>
          <w:szCs w:val="20"/>
          <w:lang w:eastAsia="cs-CZ"/>
        </w:rPr>
        <w:t xml:space="preserve"> a to vždy pouze formou </w:t>
      </w:r>
      <w:r w:rsidRPr="005A4366">
        <w:rPr>
          <w:rFonts w:ascii="Cambria" w:eastAsia="Times New Roman" w:hAnsi="Cambria" w:cs="Times New Roman"/>
          <w:sz w:val="24"/>
          <w:szCs w:val="20"/>
          <w:lang w:eastAsia="cs-CZ"/>
        </w:rPr>
        <w:t>vzestupně číslovanými dodatky uzavřenými v listinné podobě.</w:t>
      </w:r>
    </w:p>
    <w:p w14:paraId="66AE0942" w14:textId="4C8453BC" w:rsidR="00E540C6" w:rsidRPr="005A4366" w:rsidRDefault="00E540C6" w:rsidP="00095B09">
      <w:pPr>
        <w:pStyle w:val="Odstavecseseznamem"/>
        <w:numPr>
          <w:ilvl w:val="0"/>
          <w:numId w:val="2"/>
        </w:numPr>
        <w:spacing w:before="240" w:line="360" w:lineRule="auto"/>
        <w:ind w:left="425" w:hanging="425"/>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Návrhy dodatků a změny k této smlouvě, které rozšiřují předmět plnění dle této smlouvy (vícepráce), jakož i práce zmenšující rozsah předmětu plnění dle této smlouvy (méněpráce), vyžadují předchozí dohodu smluvních stran formou písemného dodatku k této smlouvě, který musí být projednán a schválen objednatelem. Bez uzavření dodatku není zhotovitel oprávněn požadovat jakoukoliv změnu ceny díla. Veškeré změny díla budou navrženy písemně zhotovitelem objednateli formou změnových listů číslovaných souvislou řadou. Změnové listy budou tvořeny dvěma částmi: „Textová část s popisem a zdůvodněním změny“ a </w:t>
      </w:r>
      <w:r w:rsidRPr="005A4366">
        <w:rPr>
          <w:rFonts w:ascii="Cambria" w:eastAsia="Times New Roman" w:hAnsi="Cambria" w:cs="Times New Roman"/>
          <w:sz w:val="24"/>
          <w:szCs w:val="20"/>
          <w:lang w:eastAsia="cs-CZ"/>
        </w:rPr>
        <w:lastRenderedPageBreak/>
        <w:t>„Ocenění ke změně“ a budou objednateli sloužit jako podklad pro změnu závazku. Veškeré změny smlouvy musí být provedeny v souladu s </w:t>
      </w:r>
      <w:proofErr w:type="spellStart"/>
      <w:r w:rsidRPr="005A4366">
        <w:rPr>
          <w:rFonts w:ascii="Cambria" w:eastAsia="Times New Roman" w:hAnsi="Cambria" w:cs="Times New Roman"/>
          <w:sz w:val="24"/>
          <w:szCs w:val="20"/>
          <w:lang w:eastAsia="cs-CZ"/>
        </w:rPr>
        <w:t>ust</w:t>
      </w:r>
      <w:proofErr w:type="spellEnd"/>
      <w:r w:rsidRPr="005A4366">
        <w:rPr>
          <w:rFonts w:ascii="Cambria" w:eastAsia="Times New Roman" w:hAnsi="Cambria" w:cs="Times New Roman"/>
          <w:sz w:val="24"/>
          <w:szCs w:val="20"/>
          <w:lang w:eastAsia="cs-CZ"/>
        </w:rPr>
        <w:t xml:space="preserve">. § 222 zákona č. 134/2016 Sb., o zadávání veřejných zakázek, ve znění pozdějších předpisů. </w:t>
      </w:r>
    </w:p>
    <w:p w14:paraId="411201D2" w14:textId="056F445C" w:rsidR="002D06EF" w:rsidRPr="005A4366" w:rsidRDefault="002D06EF" w:rsidP="00095B09">
      <w:pPr>
        <w:numPr>
          <w:ilvl w:val="0"/>
          <w:numId w:val="2"/>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Zhotovitel je povinen při realizaci díla dodržet veškeré podmínky stanovené ve stanoviscích dotčených institucí, které jsou přílohami této smlouvy.</w:t>
      </w:r>
    </w:p>
    <w:p w14:paraId="621F5DF4" w14:textId="59D117FA" w:rsidR="00300EC7" w:rsidRPr="005A4366" w:rsidRDefault="00300EC7" w:rsidP="00095B09">
      <w:pPr>
        <w:numPr>
          <w:ilvl w:val="0"/>
          <w:numId w:val="2"/>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Zhotovitel je povinen, při realizaci díla, dodržovat platné pracovněprávní podmínky včetně BOZP. Dále je povinen řádně dodržovat splatnost faktur případným svým poddodavatelům.</w:t>
      </w:r>
    </w:p>
    <w:p w14:paraId="6ADC9AAC" w14:textId="7FE55105" w:rsidR="002D06EF" w:rsidRPr="005A4366" w:rsidRDefault="002D06EF" w:rsidP="00095B09">
      <w:pPr>
        <w:numPr>
          <w:ilvl w:val="0"/>
          <w:numId w:val="2"/>
        </w:numPr>
        <w:spacing w:after="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Zhotovitel je povinen mít ke dni uzavření </w:t>
      </w:r>
      <w:r w:rsidRPr="00A62D2F">
        <w:rPr>
          <w:rFonts w:ascii="Cambria" w:eastAsia="Times New Roman" w:hAnsi="Cambria" w:cs="Times New Roman"/>
          <w:sz w:val="24"/>
          <w:szCs w:val="20"/>
          <w:lang w:eastAsia="cs-CZ"/>
        </w:rPr>
        <w:t>této smlouvy sjednáno po celou dobu realizace díla pojištění proti škodám způsobeným jeho činností včetně možných škod způsobených pracovníky zhotovitele, a to ve výši odpovídající možným rizikům ve vztahu k charakteru provádění díla, min. ve výši 2 mil. Kč.</w:t>
      </w:r>
      <w:r w:rsidR="00711A6A" w:rsidRPr="00711A6A">
        <w:t xml:space="preserve"> </w:t>
      </w:r>
      <w:r w:rsidR="00711A6A" w:rsidRPr="00711A6A">
        <w:rPr>
          <w:rFonts w:ascii="Cambria" w:eastAsia="Times New Roman" w:hAnsi="Cambria" w:cs="Times New Roman"/>
          <w:sz w:val="24"/>
          <w:szCs w:val="20"/>
          <w:u w:val="single"/>
          <w:lang w:eastAsia="cs-CZ"/>
        </w:rPr>
        <w:t>Pojistná smlouva (ověřená kopie) bude doložena před podpisem smlouvy o dílo.</w:t>
      </w:r>
    </w:p>
    <w:p w14:paraId="2D43279E" w14:textId="34504035" w:rsidR="00A96DD2" w:rsidRDefault="00A96DD2" w:rsidP="00095B09">
      <w:pPr>
        <w:pStyle w:val="Normlnweb"/>
        <w:numPr>
          <w:ilvl w:val="0"/>
          <w:numId w:val="2"/>
        </w:numPr>
        <w:spacing w:before="0" w:beforeAutospacing="0" w:after="240" w:afterAutospacing="0" w:line="360" w:lineRule="auto"/>
        <w:ind w:left="357" w:hanging="357"/>
        <w:jc w:val="both"/>
        <w:textAlignment w:val="baseline"/>
        <w:rPr>
          <w:rFonts w:ascii="Cambria" w:hAnsi="Cambria" w:cstheme="minorHAnsi"/>
          <w:color w:val="000000"/>
        </w:rPr>
      </w:pPr>
      <w:r w:rsidRPr="005A4366">
        <w:rPr>
          <w:rFonts w:ascii="Cambria" w:hAnsi="Cambria" w:cstheme="minorHAnsi"/>
          <w:color w:val="000000"/>
        </w:rPr>
        <w:t>Objednatel si v souladu s ustanovením § 100 zákona č. 134/2016 Sb. vyhrazuje následující změny závazku z této smlouvy:</w:t>
      </w:r>
    </w:p>
    <w:p w14:paraId="0C0CD85C" w14:textId="42C7758D" w:rsidR="007D01C5" w:rsidRDefault="007D01C5" w:rsidP="00095B09">
      <w:pPr>
        <w:pStyle w:val="Normlnweb"/>
        <w:numPr>
          <w:ilvl w:val="1"/>
          <w:numId w:val="31"/>
        </w:numPr>
        <w:spacing w:before="0" w:beforeAutospacing="0" w:after="0" w:afterAutospacing="0" w:line="360" w:lineRule="auto"/>
        <w:jc w:val="both"/>
        <w:textAlignment w:val="baseline"/>
        <w:rPr>
          <w:rFonts w:ascii="Cambria" w:hAnsi="Cambria" w:cstheme="minorHAnsi"/>
          <w:color w:val="000000"/>
        </w:rPr>
      </w:pPr>
      <w:r w:rsidRPr="00F94E60">
        <w:rPr>
          <w:rFonts w:ascii="Cambria" w:hAnsi="Cambria" w:cstheme="minorHAnsi"/>
          <w:color w:val="000000"/>
        </w:rPr>
        <w:t>Změna ceny plnění</w:t>
      </w:r>
    </w:p>
    <w:p w14:paraId="63D50694" w14:textId="77777777" w:rsidR="007D01C5" w:rsidRPr="00DD718F" w:rsidRDefault="007D01C5" w:rsidP="00095B09">
      <w:pPr>
        <w:spacing w:after="120" w:line="360" w:lineRule="auto"/>
        <w:ind w:left="360"/>
        <w:jc w:val="both"/>
        <w:rPr>
          <w:rFonts w:ascii="Cambria" w:hAnsi="Cambria" w:cstheme="minorHAnsi"/>
          <w:color w:val="000000"/>
          <w:sz w:val="24"/>
          <w:szCs w:val="24"/>
        </w:rPr>
      </w:pPr>
      <w:r w:rsidRPr="00DD718F">
        <w:rPr>
          <w:rFonts w:ascii="Cambria" w:hAnsi="Cambria" w:cstheme="minorHAnsi"/>
          <w:color w:val="000000"/>
          <w:sz w:val="24"/>
          <w:szCs w:val="24"/>
        </w:rPr>
        <w:t>Cenu je možné měnit v případě změny sazby DPH. V takovém případě Zhotovitel fakturuje cenu s DPH dle sazby DPH platné v době uskutečnění zdanitelného plnění.</w:t>
      </w:r>
    </w:p>
    <w:p w14:paraId="4F5A41A8" w14:textId="77777777" w:rsidR="007D01C5" w:rsidRPr="00B97D5C" w:rsidRDefault="007D01C5" w:rsidP="00095B09">
      <w:pPr>
        <w:pStyle w:val="Normlnweb"/>
        <w:numPr>
          <w:ilvl w:val="1"/>
          <w:numId w:val="31"/>
        </w:numPr>
        <w:spacing w:before="0" w:beforeAutospacing="0" w:after="0" w:afterAutospacing="0" w:line="360" w:lineRule="auto"/>
        <w:jc w:val="both"/>
        <w:textAlignment w:val="baseline"/>
        <w:rPr>
          <w:rFonts w:ascii="Cambria" w:hAnsi="Cambria" w:cs="Calibri"/>
          <w:color w:val="000000"/>
        </w:rPr>
      </w:pPr>
      <w:r w:rsidRPr="00F94E60">
        <w:rPr>
          <w:rFonts w:ascii="Cambria" w:hAnsi="Cambria" w:cstheme="minorHAnsi"/>
          <w:color w:val="000000"/>
        </w:rPr>
        <w:t>Změna doby plnění uvedené v této smlouvě, pokud nastane některý z těchto důvodů:</w:t>
      </w:r>
    </w:p>
    <w:p w14:paraId="5495A405" w14:textId="77777777" w:rsidR="007D01C5" w:rsidRDefault="007D01C5" w:rsidP="00095B09">
      <w:pPr>
        <w:pStyle w:val="Normlnweb"/>
        <w:spacing w:before="0" w:beforeAutospacing="0" w:after="0" w:afterAutospacing="0" w:line="360" w:lineRule="auto"/>
        <w:ind w:left="720" w:right="-91"/>
        <w:jc w:val="both"/>
        <w:rPr>
          <w:rFonts w:ascii="Cambria" w:hAnsi="Cambria" w:cs="Calibri"/>
          <w:color w:val="000000"/>
        </w:rPr>
      </w:pPr>
      <w:r w:rsidRPr="00F522C4">
        <w:rPr>
          <w:rFonts w:ascii="Cambria" w:eastAsiaTheme="minorHAnsi" w:hAnsi="Cambria" w:cstheme="minorHAnsi"/>
          <w:color w:val="000000"/>
          <w:lang w:eastAsia="en-US"/>
        </w:rPr>
        <w:t>Zhotovitel je oprávněn podat návrh na prodloužení doby pro dokončení</w:t>
      </w:r>
      <w:r w:rsidRPr="00F94E60">
        <w:rPr>
          <w:rFonts w:ascii="Cambria" w:hAnsi="Cambria" w:cs="Calibri"/>
          <w:color w:val="000000"/>
        </w:rPr>
        <w:t xml:space="preserve"> jednotlivých částí díla v případě, že nastala některá z níže uvedených skutečností:</w:t>
      </w:r>
    </w:p>
    <w:p w14:paraId="0BC2336E" w14:textId="77777777" w:rsidR="007D01C5" w:rsidRPr="00AC5ED2" w:rsidRDefault="007D01C5" w:rsidP="00095B09">
      <w:pPr>
        <w:pStyle w:val="Normlnweb"/>
        <w:spacing w:before="0" w:beforeAutospacing="0" w:after="0" w:afterAutospacing="0" w:line="360" w:lineRule="auto"/>
        <w:ind w:left="720" w:right="-91"/>
        <w:jc w:val="both"/>
        <w:rPr>
          <w:rFonts w:ascii="Cambria" w:hAnsi="Cambria" w:cs="Calibri"/>
          <w:color w:val="000000"/>
          <w:sz w:val="20"/>
          <w:szCs w:val="20"/>
        </w:rPr>
      </w:pPr>
    </w:p>
    <w:p w14:paraId="5391B794" w14:textId="77777777" w:rsidR="00F522C4" w:rsidRPr="00F522C4" w:rsidRDefault="007D01C5" w:rsidP="00095B09">
      <w:pPr>
        <w:numPr>
          <w:ilvl w:val="1"/>
          <w:numId w:val="7"/>
        </w:numPr>
        <w:spacing w:after="120" w:line="360" w:lineRule="auto"/>
        <w:jc w:val="both"/>
        <w:rPr>
          <w:rFonts w:ascii="Cambria" w:hAnsi="Cambria" w:cstheme="minorHAnsi"/>
          <w:color w:val="000000"/>
          <w:sz w:val="24"/>
          <w:szCs w:val="24"/>
        </w:rPr>
      </w:pPr>
      <w:r w:rsidRPr="00F522C4">
        <w:rPr>
          <w:rFonts w:ascii="Cambria" w:hAnsi="Cambria" w:cstheme="minorHAnsi"/>
          <w:color w:val="000000"/>
          <w:sz w:val="24"/>
          <w:szCs w:val="24"/>
        </w:rPr>
        <w:t>Změna povahy či rozsahu díla mající objektivně vliv na délku plnění díla; změna povahy či rozsahu díla nemění celkovou povahu veřejné zakázky.</w:t>
      </w:r>
    </w:p>
    <w:p w14:paraId="219AF458" w14:textId="29198A83" w:rsidR="007D01C5" w:rsidRPr="00095B09" w:rsidRDefault="007D01C5" w:rsidP="00095B09">
      <w:pPr>
        <w:numPr>
          <w:ilvl w:val="1"/>
          <w:numId w:val="7"/>
        </w:numPr>
        <w:spacing w:after="120" w:line="360" w:lineRule="auto"/>
        <w:jc w:val="both"/>
        <w:rPr>
          <w:rFonts w:ascii="Cambria" w:hAnsi="Cambria" w:cstheme="minorHAnsi"/>
          <w:color w:val="000000"/>
          <w:sz w:val="24"/>
          <w:szCs w:val="24"/>
        </w:rPr>
      </w:pPr>
      <w:r w:rsidRPr="00F522C4">
        <w:rPr>
          <w:rFonts w:ascii="Cambria" w:hAnsi="Cambria" w:cstheme="minorHAnsi"/>
          <w:color w:val="000000"/>
          <w:sz w:val="24"/>
          <w:szCs w:val="24"/>
        </w:rPr>
        <w:t>Zpoždění, překážka nebo zabránění způsobené nebo přičitatelné Objednateli, Objednatelovým konzultantům nebo třetím osobám.</w:t>
      </w:r>
    </w:p>
    <w:p w14:paraId="509C9934" w14:textId="5290C613" w:rsidR="007D01C5" w:rsidRDefault="007D01C5" w:rsidP="00095B09">
      <w:pPr>
        <w:pStyle w:val="Normlnweb"/>
        <w:numPr>
          <w:ilvl w:val="1"/>
          <w:numId w:val="31"/>
        </w:numPr>
        <w:spacing w:before="0" w:beforeAutospacing="0" w:after="0" w:afterAutospacing="0" w:line="360" w:lineRule="auto"/>
        <w:jc w:val="both"/>
        <w:textAlignment w:val="baseline"/>
        <w:rPr>
          <w:rFonts w:ascii="Cambria" w:hAnsi="Cambria"/>
          <w:szCs w:val="20"/>
        </w:rPr>
      </w:pPr>
      <w:r w:rsidRPr="00F94E60">
        <w:rPr>
          <w:rFonts w:ascii="Cambria" w:hAnsi="Cambria"/>
          <w:szCs w:val="20"/>
        </w:rPr>
        <w:t>Objednatel si vyhrazuje právo před realizací díla nebo v průběhu realizace upravit rozsah, nebo předmět díla, případně také délku realizace a s tím související změnu ceny díla, a to zejména z důvodů:</w:t>
      </w:r>
    </w:p>
    <w:p w14:paraId="0EEB36CF" w14:textId="77777777" w:rsidR="00F522C4" w:rsidRDefault="007D01C5" w:rsidP="00095B09">
      <w:pPr>
        <w:pStyle w:val="Odstavecseseznamem"/>
        <w:numPr>
          <w:ilvl w:val="0"/>
          <w:numId w:val="32"/>
        </w:numPr>
        <w:spacing w:after="0" w:line="360" w:lineRule="auto"/>
        <w:jc w:val="both"/>
        <w:rPr>
          <w:rFonts w:ascii="Cambria" w:eastAsia="Times New Roman" w:hAnsi="Cambria" w:cs="Times New Roman"/>
          <w:sz w:val="24"/>
          <w:szCs w:val="20"/>
          <w:lang w:eastAsia="cs-CZ"/>
        </w:rPr>
      </w:pPr>
      <w:r w:rsidRPr="00F522C4">
        <w:rPr>
          <w:rFonts w:ascii="Cambria" w:eastAsia="Times New Roman" w:hAnsi="Cambria" w:cs="Times New Roman"/>
          <w:sz w:val="24"/>
          <w:szCs w:val="20"/>
          <w:lang w:eastAsia="cs-CZ"/>
        </w:rPr>
        <w:lastRenderedPageBreak/>
        <w:t xml:space="preserve">neprovedení dohodnutých prací, dodávek a služeb, které byly obsaženy </w:t>
      </w:r>
      <w:r w:rsidRPr="00F522C4">
        <w:rPr>
          <w:rFonts w:ascii="Cambria" w:eastAsia="Times New Roman" w:hAnsi="Cambria" w:cs="Times New Roman"/>
          <w:sz w:val="24"/>
          <w:szCs w:val="20"/>
          <w:lang w:eastAsia="cs-CZ"/>
        </w:rPr>
        <w:br/>
        <w:t>v zadávacích podmínkách a změnou dojde k zúžení předmětu díla (méněpráce),</w:t>
      </w:r>
    </w:p>
    <w:p w14:paraId="56C718C9" w14:textId="77777777" w:rsidR="00F522C4" w:rsidRDefault="007D01C5" w:rsidP="00095B09">
      <w:pPr>
        <w:pStyle w:val="Odstavecseseznamem"/>
        <w:numPr>
          <w:ilvl w:val="0"/>
          <w:numId w:val="32"/>
        </w:numPr>
        <w:spacing w:after="0" w:line="360" w:lineRule="auto"/>
        <w:jc w:val="both"/>
        <w:rPr>
          <w:rFonts w:ascii="Cambria" w:eastAsia="Times New Roman" w:hAnsi="Cambria" w:cs="Times New Roman"/>
          <w:sz w:val="24"/>
          <w:szCs w:val="20"/>
          <w:lang w:eastAsia="cs-CZ"/>
        </w:rPr>
      </w:pPr>
      <w:r w:rsidRPr="00F522C4">
        <w:rPr>
          <w:rFonts w:ascii="Cambria" w:eastAsia="Times New Roman" w:hAnsi="Cambria" w:cs="Times New Roman"/>
          <w:sz w:val="24"/>
          <w:szCs w:val="20"/>
          <w:lang w:eastAsia="cs-CZ"/>
        </w:rPr>
        <w:t>provedení dodatečných nebo nepředvídaných prací, dodávek a služeb, které nebyly obsaženy v zadávacích podmínkách a které jsou nezbytné pro realizaci díla a změnou dojde k rozšíření předmětu díla (vícepráce),</w:t>
      </w:r>
    </w:p>
    <w:p w14:paraId="00B0640C" w14:textId="72710483" w:rsidR="00F522C4" w:rsidRDefault="007D01C5" w:rsidP="00095B09">
      <w:pPr>
        <w:pStyle w:val="Odstavecseseznamem"/>
        <w:numPr>
          <w:ilvl w:val="0"/>
          <w:numId w:val="32"/>
        </w:numPr>
        <w:spacing w:after="0" w:line="360" w:lineRule="auto"/>
        <w:jc w:val="both"/>
        <w:rPr>
          <w:rFonts w:ascii="Cambria" w:eastAsia="Times New Roman" w:hAnsi="Cambria" w:cs="Times New Roman"/>
          <w:sz w:val="24"/>
          <w:szCs w:val="20"/>
          <w:lang w:eastAsia="cs-CZ"/>
        </w:rPr>
      </w:pPr>
      <w:r w:rsidRPr="00F522C4">
        <w:rPr>
          <w:rFonts w:ascii="Cambria" w:eastAsia="Times New Roman" w:hAnsi="Cambria" w:cs="Times New Roman"/>
          <w:sz w:val="24"/>
          <w:szCs w:val="20"/>
          <w:lang w:eastAsia="cs-CZ"/>
        </w:rPr>
        <w:t>požadavků správců technické infrastruktury na úpravu rozsahu a obsahu technické infrastruktury na základě nově zjištěných skutečností správců technické infrastruktury související s realizací akce</w:t>
      </w:r>
      <w:r w:rsidR="00F522C4">
        <w:rPr>
          <w:rFonts w:ascii="Cambria" w:eastAsia="Times New Roman" w:hAnsi="Cambria" w:cs="Times New Roman"/>
          <w:sz w:val="24"/>
          <w:szCs w:val="20"/>
          <w:lang w:eastAsia="cs-CZ"/>
        </w:rPr>
        <w:t xml:space="preserve"> (n</w:t>
      </w:r>
      <w:r w:rsidRPr="00F522C4">
        <w:rPr>
          <w:rFonts w:ascii="Cambria" w:eastAsia="Times New Roman" w:hAnsi="Cambria" w:cs="Times New Roman"/>
          <w:sz w:val="24"/>
          <w:szCs w:val="20"/>
          <w:lang w:eastAsia="cs-CZ"/>
        </w:rPr>
        <w:t>apř. jiné trasy vedení, jiné hloubky vedení, jiné odstupové vzdálenosti, jiné technické parametry vedení apod. než bylo původně sděleno správci technické infrastruktury v rámci jejich vyjádření</w:t>
      </w:r>
      <w:r w:rsidR="00F522C4">
        <w:rPr>
          <w:rFonts w:ascii="Cambria" w:eastAsia="Times New Roman" w:hAnsi="Cambria" w:cs="Times New Roman"/>
          <w:sz w:val="24"/>
          <w:szCs w:val="20"/>
          <w:lang w:eastAsia="cs-CZ"/>
        </w:rPr>
        <w:t>),</w:t>
      </w:r>
      <w:r w:rsidRPr="00F522C4">
        <w:rPr>
          <w:rFonts w:ascii="Cambria" w:eastAsia="Times New Roman" w:hAnsi="Cambria" w:cs="Times New Roman"/>
          <w:sz w:val="24"/>
          <w:szCs w:val="20"/>
          <w:lang w:eastAsia="cs-CZ"/>
        </w:rPr>
        <w:t xml:space="preserve"> </w:t>
      </w:r>
    </w:p>
    <w:p w14:paraId="78829AA3" w14:textId="77777777" w:rsidR="00F522C4" w:rsidRDefault="007D01C5" w:rsidP="00095B09">
      <w:pPr>
        <w:pStyle w:val="Odstavecseseznamem"/>
        <w:numPr>
          <w:ilvl w:val="0"/>
          <w:numId w:val="32"/>
        </w:numPr>
        <w:spacing w:after="0" w:line="360" w:lineRule="auto"/>
        <w:jc w:val="both"/>
        <w:rPr>
          <w:rFonts w:ascii="Cambria" w:eastAsia="Times New Roman" w:hAnsi="Cambria" w:cs="Times New Roman"/>
          <w:sz w:val="24"/>
          <w:szCs w:val="20"/>
          <w:lang w:eastAsia="cs-CZ"/>
        </w:rPr>
      </w:pPr>
      <w:r w:rsidRPr="00F522C4">
        <w:rPr>
          <w:rFonts w:ascii="Cambria" w:eastAsia="Times New Roman" w:hAnsi="Cambria" w:cs="Times New Roman"/>
          <w:sz w:val="24"/>
          <w:szCs w:val="20"/>
          <w:lang w:eastAsia="cs-CZ"/>
        </w:rPr>
        <w:t xml:space="preserve">změny právních předpisů, technických norem, nařízení vlády, </w:t>
      </w:r>
    </w:p>
    <w:p w14:paraId="2C973E9B" w14:textId="77777777" w:rsidR="00F522C4" w:rsidRDefault="007D01C5" w:rsidP="00095B09">
      <w:pPr>
        <w:pStyle w:val="Odstavecseseznamem"/>
        <w:numPr>
          <w:ilvl w:val="0"/>
          <w:numId w:val="32"/>
        </w:numPr>
        <w:spacing w:after="0" w:line="360" w:lineRule="auto"/>
        <w:jc w:val="both"/>
        <w:rPr>
          <w:rFonts w:ascii="Cambria" w:eastAsia="Times New Roman" w:hAnsi="Cambria" w:cs="Times New Roman"/>
          <w:sz w:val="24"/>
          <w:szCs w:val="20"/>
          <w:lang w:eastAsia="cs-CZ"/>
        </w:rPr>
      </w:pPr>
      <w:r w:rsidRPr="00F522C4">
        <w:rPr>
          <w:rFonts w:ascii="Cambria" w:eastAsia="Times New Roman" w:hAnsi="Cambria" w:cs="Times New Roman"/>
          <w:sz w:val="24"/>
          <w:szCs w:val="20"/>
          <w:lang w:eastAsia="cs-CZ"/>
        </w:rPr>
        <w:t>zjištění jiného stavu a vedení stávajících inženýrských sítí, než je navrženo v projektové dokumentaci,</w:t>
      </w:r>
    </w:p>
    <w:p w14:paraId="33664129" w14:textId="77777777" w:rsidR="00F522C4" w:rsidRDefault="007D01C5" w:rsidP="00095B09">
      <w:pPr>
        <w:pStyle w:val="Odstavecseseznamem"/>
        <w:numPr>
          <w:ilvl w:val="0"/>
          <w:numId w:val="32"/>
        </w:numPr>
        <w:spacing w:after="0" w:line="360" w:lineRule="auto"/>
        <w:jc w:val="both"/>
        <w:rPr>
          <w:rFonts w:ascii="Cambria" w:eastAsia="Times New Roman" w:hAnsi="Cambria" w:cs="Times New Roman"/>
          <w:sz w:val="24"/>
          <w:szCs w:val="20"/>
          <w:lang w:eastAsia="cs-CZ"/>
        </w:rPr>
      </w:pPr>
      <w:r w:rsidRPr="00F522C4">
        <w:rPr>
          <w:rFonts w:ascii="Cambria" w:eastAsia="Times New Roman" w:hAnsi="Cambria" w:cs="Times New Roman"/>
          <w:sz w:val="24"/>
          <w:szCs w:val="20"/>
          <w:lang w:eastAsia="cs-CZ"/>
        </w:rPr>
        <w:t xml:space="preserve">vady projektové dokumentace, spočívá-li vada projektové dokumentace </w:t>
      </w:r>
      <w:r w:rsidRPr="00F522C4">
        <w:rPr>
          <w:rFonts w:ascii="Cambria" w:eastAsia="Times New Roman" w:hAnsi="Cambria" w:cs="Times New Roman"/>
          <w:sz w:val="24"/>
          <w:szCs w:val="20"/>
          <w:lang w:eastAsia="cs-CZ"/>
        </w:rPr>
        <w:br/>
        <w:t xml:space="preserve">v nesprávném stanovení množství měrné jednotky položky soupisu prací, neuvedení položek soupisů prací vyplývajících z projektové dokumentace </w:t>
      </w:r>
      <w:r w:rsidRPr="00F522C4">
        <w:rPr>
          <w:rFonts w:ascii="Cambria" w:eastAsia="Times New Roman" w:hAnsi="Cambria" w:cs="Times New Roman"/>
          <w:sz w:val="24"/>
          <w:szCs w:val="20"/>
          <w:lang w:eastAsia="cs-CZ"/>
        </w:rPr>
        <w:br/>
        <w:t xml:space="preserve">a nezbytných pro dokončení díla, nebo neúplným popisem položek soupisu prací, </w:t>
      </w:r>
    </w:p>
    <w:p w14:paraId="44FEE225" w14:textId="380F0602" w:rsidR="007D01C5" w:rsidRDefault="007D01C5" w:rsidP="00095B09">
      <w:pPr>
        <w:pStyle w:val="Odstavecseseznamem"/>
        <w:numPr>
          <w:ilvl w:val="0"/>
          <w:numId w:val="32"/>
        </w:numPr>
        <w:spacing w:after="0" w:line="360" w:lineRule="auto"/>
        <w:jc w:val="both"/>
        <w:rPr>
          <w:rFonts w:ascii="Cambria" w:eastAsia="Times New Roman" w:hAnsi="Cambria" w:cs="Times New Roman"/>
          <w:sz w:val="24"/>
          <w:szCs w:val="20"/>
          <w:lang w:eastAsia="cs-CZ"/>
        </w:rPr>
      </w:pPr>
      <w:r w:rsidRPr="00F522C4">
        <w:rPr>
          <w:rFonts w:ascii="Cambria" w:eastAsia="Times New Roman" w:hAnsi="Cambria" w:cs="Times New Roman"/>
          <w:sz w:val="24"/>
          <w:szCs w:val="20"/>
          <w:lang w:eastAsia="cs-CZ"/>
        </w:rPr>
        <w:t>výrazně nepříznivých klimatických podmínek majících vliv na dodržení nutných technologických postupů v rámci realizaci díla.</w:t>
      </w:r>
    </w:p>
    <w:p w14:paraId="7C267CFE" w14:textId="4E01F542" w:rsidR="00E618FF" w:rsidRPr="00F522C4" w:rsidRDefault="00E618FF" w:rsidP="00095B09">
      <w:pPr>
        <w:pStyle w:val="Normlnweb"/>
        <w:numPr>
          <w:ilvl w:val="1"/>
          <w:numId w:val="31"/>
        </w:numPr>
        <w:spacing w:before="0" w:beforeAutospacing="0" w:after="0" w:afterAutospacing="0" w:line="360" w:lineRule="auto"/>
        <w:jc w:val="both"/>
        <w:textAlignment w:val="baseline"/>
        <w:rPr>
          <w:rFonts w:ascii="Cambria" w:hAnsi="Cambria" w:cstheme="minorHAnsi"/>
          <w:color w:val="000000"/>
        </w:rPr>
      </w:pPr>
      <w:r w:rsidRPr="00F522C4">
        <w:rPr>
          <w:rFonts w:ascii="Cambria" w:hAnsi="Cambria" w:cstheme="minorHAnsi"/>
          <w:color w:val="000000"/>
        </w:rPr>
        <w:t>Ocenění víceprací a méněprací</w:t>
      </w:r>
    </w:p>
    <w:p w14:paraId="26E41613" w14:textId="77777777" w:rsidR="007D01C5" w:rsidRPr="007D01C5" w:rsidRDefault="00E618FF" w:rsidP="00095B09">
      <w:pPr>
        <w:pStyle w:val="Odstavecseseznamem"/>
        <w:numPr>
          <w:ilvl w:val="0"/>
          <w:numId w:val="30"/>
        </w:numPr>
        <w:spacing w:before="240" w:after="120" w:line="360" w:lineRule="auto"/>
        <w:jc w:val="both"/>
        <w:rPr>
          <w:rFonts w:ascii="Cambria" w:eastAsia="Times New Roman" w:hAnsi="Cambria" w:cs="Times New Roman"/>
          <w:sz w:val="24"/>
          <w:szCs w:val="24"/>
          <w:lang w:eastAsia="cs-CZ"/>
        </w:rPr>
      </w:pPr>
      <w:r w:rsidRPr="007D01C5">
        <w:rPr>
          <w:rFonts w:ascii="Cambria" w:eastAsia="Times New Roman" w:hAnsi="Cambria" w:cs="Times New Roman"/>
          <w:sz w:val="24"/>
          <w:szCs w:val="24"/>
          <w:lang w:eastAsia="cs-CZ"/>
        </w:rPr>
        <w:t>Ocenění víceprací a méněprací (prací, dodávek a služeb) bude provedeno s použitím položkových cen oceněného soupisu prací (příloha č. 2 této smlouvy).</w:t>
      </w:r>
    </w:p>
    <w:p w14:paraId="1C25DFFA" w14:textId="77777777" w:rsidR="007D01C5" w:rsidRPr="007D01C5" w:rsidRDefault="00E618FF" w:rsidP="00095B09">
      <w:pPr>
        <w:pStyle w:val="Odstavecseseznamem"/>
        <w:numPr>
          <w:ilvl w:val="0"/>
          <w:numId w:val="30"/>
        </w:numPr>
        <w:spacing w:after="120" w:line="360" w:lineRule="auto"/>
        <w:jc w:val="both"/>
        <w:rPr>
          <w:rFonts w:ascii="Cambria" w:eastAsia="Times New Roman" w:hAnsi="Cambria" w:cs="Times New Roman"/>
          <w:sz w:val="24"/>
          <w:szCs w:val="24"/>
          <w:lang w:eastAsia="cs-CZ"/>
        </w:rPr>
      </w:pPr>
      <w:r w:rsidRPr="007D01C5">
        <w:rPr>
          <w:rFonts w:ascii="Cambria" w:hAnsi="Cambria" w:cstheme="minorHAnsi"/>
          <w:color w:val="000000"/>
          <w:sz w:val="24"/>
          <w:szCs w:val="24"/>
        </w:rPr>
        <w:t>Pro práce a dodávky neuvedené v naceněném položkovém rozpočtu bude dohodnuta na základě individuální kalkulace. Zhotovitel je povinen v případě požadavku doložit zhotoviteli podrobný výpočet individuální kalkulace zahrnující zejména cenu materiálů, strojů, prací, režií, zisk, odvody apod.</w:t>
      </w:r>
    </w:p>
    <w:p w14:paraId="1865743C" w14:textId="5870A0B3" w:rsidR="007D01C5" w:rsidRPr="0070057F" w:rsidRDefault="00E618FF" w:rsidP="0070057F">
      <w:pPr>
        <w:pStyle w:val="Odstavecseseznamem"/>
        <w:numPr>
          <w:ilvl w:val="0"/>
          <w:numId w:val="30"/>
        </w:numPr>
        <w:spacing w:after="120" w:line="360" w:lineRule="auto"/>
        <w:jc w:val="both"/>
        <w:rPr>
          <w:rFonts w:ascii="Cambria" w:eastAsia="Times New Roman" w:hAnsi="Cambria" w:cs="Times New Roman"/>
          <w:sz w:val="24"/>
          <w:szCs w:val="24"/>
          <w:lang w:eastAsia="cs-CZ"/>
        </w:rPr>
      </w:pPr>
      <w:r w:rsidRPr="007D01C5">
        <w:rPr>
          <w:rFonts w:ascii="Cambria" w:hAnsi="Cambria" w:cstheme="minorHAnsi"/>
          <w:color w:val="000000"/>
          <w:sz w:val="24"/>
          <w:szCs w:val="24"/>
        </w:rPr>
        <w:lastRenderedPageBreak/>
        <w:t xml:space="preserve">Každá položka soupisu víceprací musí obsahovat jednoznačný popis materiálu nebo výrobku s odkazem na příslušnou část projektové dokumentace tak, aby bylo možné provést kontrolu výměry dané měrné jednotky. Každá položka soupisu prací musí být jednoznačně měřitelná. </w:t>
      </w:r>
      <w:r w:rsidRPr="0070057F">
        <w:rPr>
          <w:rFonts w:ascii="Cambria" w:hAnsi="Cambria" w:cstheme="minorHAnsi"/>
          <w:color w:val="000000"/>
          <w:sz w:val="24"/>
          <w:szCs w:val="24"/>
        </w:rPr>
        <w:t>Zhotovitel není oprávněn používat měrné jednotky typu komplet nebo soubor, pokud lze jednotlivé obsažené práce a dodávky rozdělit do jednotlivých položek (měřitelných částí) a tyto pak ocenit dle výše uvedených pravidel.</w:t>
      </w:r>
    </w:p>
    <w:p w14:paraId="2DEA99EC" w14:textId="1E8611CC" w:rsidR="00E618FF" w:rsidRPr="007D01C5" w:rsidRDefault="00E618FF" w:rsidP="00095B09">
      <w:pPr>
        <w:pStyle w:val="Odstavecseseznamem"/>
        <w:numPr>
          <w:ilvl w:val="0"/>
          <w:numId w:val="30"/>
        </w:numPr>
        <w:spacing w:after="120" w:line="360" w:lineRule="auto"/>
        <w:jc w:val="both"/>
        <w:rPr>
          <w:rFonts w:ascii="Cambria" w:eastAsia="Times New Roman" w:hAnsi="Cambria" w:cs="Times New Roman"/>
          <w:sz w:val="24"/>
          <w:szCs w:val="24"/>
          <w:lang w:eastAsia="cs-CZ"/>
        </w:rPr>
      </w:pPr>
      <w:r w:rsidRPr="007D01C5">
        <w:rPr>
          <w:rFonts w:ascii="Cambria" w:hAnsi="Cambria" w:cstheme="minorHAnsi"/>
          <w:color w:val="000000"/>
          <w:sz w:val="24"/>
          <w:szCs w:val="24"/>
        </w:rPr>
        <w:t>K celkovým nákladům pak bude dopočtena DPH podle předpisů platných v době vzniku zdanitelného plnění.</w:t>
      </w:r>
    </w:p>
    <w:p w14:paraId="094308BC" w14:textId="77777777" w:rsidR="00E618FF" w:rsidRDefault="00E618FF" w:rsidP="00095B09">
      <w:pPr>
        <w:pStyle w:val="Normlnweb"/>
        <w:spacing w:before="0" w:beforeAutospacing="0" w:after="0" w:afterAutospacing="0" w:line="360" w:lineRule="auto"/>
        <w:ind w:left="720" w:right="-91"/>
        <w:jc w:val="both"/>
        <w:rPr>
          <w:rFonts w:ascii="Cambria" w:hAnsi="Cambria" w:cstheme="minorHAnsi"/>
          <w:color w:val="000000"/>
        </w:rPr>
      </w:pPr>
    </w:p>
    <w:p w14:paraId="624EAA24" w14:textId="38EA882B" w:rsidR="008C7F38" w:rsidRPr="005A4366" w:rsidRDefault="008C7F38" w:rsidP="006A506E">
      <w:pPr>
        <w:spacing w:after="0" w:line="360" w:lineRule="auto"/>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XII.</w:t>
      </w:r>
    </w:p>
    <w:p w14:paraId="12564DCC" w14:textId="77777777" w:rsidR="002D06EF" w:rsidRPr="005A4366" w:rsidRDefault="002D06EF" w:rsidP="009143E6">
      <w:pPr>
        <w:spacing w:after="360" w:line="240" w:lineRule="auto"/>
        <w:ind w:hanging="1"/>
        <w:jc w:val="center"/>
        <w:rPr>
          <w:rFonts w:ascii="Cambria" w:eastAsia="Times New Roman" w:hAnsi="Cambria" w:cs="Times New Roman"/>
          <w:sz w:val="28"/>
          <w:szCs w:val="28"/>
          <w:lang w:eastAsia="cs-CZ"/>
        </w:rPr>
      </w:pPr>
      <w:r w:rsidRPr="005A4366">
        <w:rPr>
          <w:rFonts w:ascii="Cambria" w:eastAsia="Times New Roman" w:hAnsi="Cambria" w:cs="Times New Roman"/>
          <w:sz w:val="28"/>
          <w:szCs w:val="28"/>
          <w:lang w:eastAsia="cs-CZ"/>
        </w:rPr>
        <w:t xml:space="preserve">ZÁVĚREČNÁ USTANOVENÍ </w:t>
      </w:r>
    </w:p>
    <w:p w14:paraId="774FDFAB" w14:textId="1E8400E9" w:rsidR="002D06EF" w:rsidRPr="005A4366" w:rsidRDefault="002D06EF" w:rsidP="002D06EF">
      <w:pPr>
        <w:numPr>
          <w:ilvl w:val="0"/>
          <w:numId w:val="1"/>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Tato smlouva je vyhotovena</w:t>
      </w:r>
      <w:r w:rsidR="00D30E08" w:rsidRPr="005A4366">
        <w:rPr>
          <w:rFonts w:ascii="Cambria" w:eastAsia="Times New Roman" w:hAnsi="Cambria" w:cs="Times New Roman"/>
          <w:sz w:val="24"/>
          <w:szCs w:val="20"/>
          <w:lang w:eastAsia="cs-CZ"/>
        </w:rPr>
        <w:t xml:space="preserve"> v elektronické nebo listinné podobě, přičemž preferovaná je elektronická podoba smlouvy. Smlouva vyhotovená v elektronické podobě je opatřená kvalifikovanými elektronickými podpisy zástupců smluvních stran. Smlouva v listinné podobě je vyhotovená</w:t>
      </w:r>
      <w:r w:rsidRPr="005A4366">
        <w:rPr>
          <w:rFonts w:ascii="Cambria" w:eastAsia="Times New Roman" w:hAnsi="Cambria" w:cs="Times New Roman"/>
          <w:sz w:val="24"/>
          <w:szCs w:val="20"/>
          <w:lang w:eastAsia="cs-CZ"/>
        </w:rPr>
        <w:t xml:space="preserve"> ve třech vyhotoveních, z nichž dvě obdrží objednatel a jedno zhotovitel.</w:t>
      </w:r>
    </w:p>
    <w:p w14:paraId="4E449503" w14:textId="77777777" w:rsidR="002D06EF" w:rsidRPr="005A4366" w:rsidRDefault="002D06EF" w:rsidP="002D06EF">
      <w:pPr>
        <w:numPr>
          <w:ilvl w:val="0"/>
          <w:numId w:val="1"/>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Uvedené plnění </w:t>
      </w:r>
      <w:r w:rsidR="00255651" w:rsidRPr="005A4366">
        <w:rPr>
          <w:rFonts w:ascii="Cambria" w:eastAsia="Times New Roman" w:hAnsi="Cambria" w:cs="Times New Roman"/>
          <w:sz w:val="24"/>
          <w:szCs w:val="20"/>
          <w:lang w:eastAsia="cs-CZ"/>
        </w:rPr>
        <w:t>obec</w:t>
      </w:r>
      <w:r w:rsidRPr="005A4366">
        <w:rPr>
          <w:rFonts w:ascii="Cambria" w:eastAsia="Times New Roman" w:hAnsi="Cambria" w:cs="Times New Roman"/>
          <w:sz w:val="24"/>
          <w:szCs w:val="20"/>
          <w:lang w:eastAsia="cs-CZ"/>
        </w:rPr>
        <w:t xml:space="preserve"> nepřijímá za účelem výdělečné činnosti. Jedná se o výstražný prvek k předání varovných, výstražných nebo evakuačních informací občanům.</w:t>
      </w:r>
    </w:p>
    <w:p w14:paraId="38157187" w14:textId="77777777" w:rsidR="00362639" w:rsidRDefault="002D06EF" w:rsidP="00255651">
      <w:pPr>
        <w:numPr>
          <w:ilvl w:val="0"/>
          <w:numId w:val="1"/>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Jednotlivá ustanovení této smlouvy jsou oddělitelná v tom smyslu, že neplatnost některého z nich nepůsobí neplatnost smlouvy jako celku. Pokud by se v důsledku změny právní úpravy některé ustanovení smlouvy dostalo do rozporu s českým právním řádem (dále jen „kolizní ustanovení“) a předmětný rozpor by způsobil neplatnost smlouvy jako takové, bude smlouva posuzována, jako by kolizní ustanovení nikdy neobsahovala a vztah smluvních stran se bude v této záležitosti řídit obecně závaznými právními předpisy, pokud se smluvní strany nedohodnou na znění nového ustanovení, jež by nahradilo kolizní ustanovení.</w:t>
      </w:r>
    </w:p>
    <w:p w14:paraId="51E3FB5F" w14:textId="77777777" w:rsidR="0070057F" w:rsidRPr="005A4366" w:rsidRDefault="0070057F" w:rsidP="0070057F">
      <w:pPr>
        <w:spacing w:after="120" w:line="360" w:lineRule="auto"/>
        <w:jc w:val="both"/>
        <w:rPr>
          <w:rFonts w:ascii="Cambria" w:eastAsia="Times New Roman" w:hAnsi="Cambria" w:cs="Times New Roman"/>
          <w:sz w:val="24"/>
          <w:szCs w:val="20"/>
          <w:lang w:eastAsia="cs-CZ"/>
        </w:rPr>
      </w:pPr>
    </w:p>
    <w:p w14:paraId="29B10EED" w14:textId="680433C3" w:rsidR="002D06EF" w:rsidRPr="005A4366" w:rsidRDefault="002D06EF" w:rsidP="002D06EF">
      <w:pPr>
        <w:numPr>
          <w:ilvl w:val="0"/>
          <w:numId w:val="1"/>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lastRenderedPageBreak/>
        <w:t xml:space="preserve">Tato smlouva obsahuje úplné ujednání o předmětu smlouvy a všech náležitostech, které strany měly a chtěly ve smlouvě sjednat, a které považují za důležité pro závaznost této smlouvy. Žádný projev stran učiněný při jednání o této smlouvě, ani projev učiněný po uzavření této smlouvy nesmí být vykládán v rozporu </w:t>
      </w:r>
      <w:r w:rsidR="00607E17" w:rsidRPr="005A4366">
        <w:rPr>
          <w:rFonts w:ascii="Cambria" w:eastAsia="Times New Roman" w:hAnsi="Cambria" w:cs="Times New Roman"/>
          <w:sz w:val="24"/>
          <w:szCs w:val="20"/>
          <w:lang w:eastAsia="cs-CZ"/>
        </w:rPr>
        <w:br/>
      </w:r>
      <w:r w:rsidRPr="005A4366">
        <w:rPr>
          <w:rFonts w:ascii="Cambria" w:eastAsia="Times New Roman" w:hAnsi="Cambria" w:cs="Times New Roman"/>
          <w:sz w:val="24"/>
          <w:szCs w:val="20"/>
          <w:lang w:eastAsia="cs-CZ"/>
        </w:rPr>
        <w:t xml:space="preserve">s výslovnými ustanoveními této smlouvy a nezakládá žádný závazek žádné ze stran.  </w:t>
      </w:r>
    </w:p>
    <w:p w14:paraId="08966D7F" w14:textId="77777777" w:rsidR="002D06EF" w:rsidRPr="005A4366" w:rsidRDefault="002D06EF" w:rsidP="002D06EF">
      <w:pPr>
        <w:numPr>
          <w:ilvl w:val="0"/>
          <w:numId w:val="1"/>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Veškerá práva a povinnosti vyplývající z této smlouvy se řídí právním řádem České republiky zejména zák. č. 89/2012 Sb. v platném znění (občanským zákoníkem).</w:t>
      </w:r>
    </w:p>
    <w:p w14:paraId="0DF35AFC" w14:textId="77777777" w:rsidR="002D06EF" w:rsidRPr="005A4366" w:rsidRDefault="002D06EF" w:rsidP="002D06EF">
      <w:pPr>
        <w:numPr>
          <w:ilvl w:val="0"/>
          <w:numId w:val="1"/>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Strany výslovně potvrzují, že základní podmínky této smlouvy jsou výsledkem jednání stran a každá ze stran měla příležitost ovlivnit obsah základních podmínek této smlouvy.</w:t>
      </w:r>
    </w:p>
    <w:p w14:paraId="4BF631B7" w14:textId="77777777" w:rsidR="002D06EF" w:rsidRPr="005A4366" w:rsidRDefault="002D06EF" w:rsidP="002D06EF">
      <w:pPr>
        <w:numPr>
          <w:ilvl w:val="0"/>
          <w:numId w:val="1"/>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Pokud je v této smlouvě použit termín smlouva, je tím míněna tato smlouva o dílo.</w:t>
      </w:r>
    </w:p>
    <w:p w14:paraId="11F3BD70" w14:textId="77777777" w:rsidR="00D30E08" w:rsidRPr="005A4366" w:rsidRDefault="002D06EF" w:rsidP="00D30E08">
      <w:pPr>
        <w:numPr>
          <w:ilvl w:val="0"/>
          <w:numId w:val="1"/>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Tato smlouva nabývá platnosti dnem podpisu obou stran</w:t>
      </w:r>
      <w:r w:rsidR="00D30E08" w:rsidRPr="005A4366">
        <w:rPr>
          <w:rFonts w:ascii="Cambria" w:eastAsia="Times New Roman" w:hAnsi="Cambria" w:cs="Times New Roman"/>
          <w:sz w:val="24"/>
          <w:szCs w:val="20"/>
          <w:lang w:eastAsia="cs-CZ"/>
        </w:rPr>
        <w:t xml:space="preserve"> a účinnosti dnem zveřejnění smlouvy v registru smluv.</w:t>
      </w:r>
    </w:p>
    <w:p w14:paraId="0C5CC095" w14:textId="0442B52E" w:rsidR="00904BD1" w:rsidRPr="005A4366" w:rsidRDefault="00904BD1" w:rsidP="00904BD1">
      <w:pPr>
        <w:numPr>
          <w:ilvl w:val="0"/>
          <w:numId w:val="1"/>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Smluvní strany se podle § 89a zákona č. 99/1963 Sb., občanský soudní řád, </w:t>
      </w:r>
      <w:r w:rsidR="00607E17" w:rsidRPr="005A4366">
        <w:rPr>
          <w:rFonts w:ascii="Cambria" w:eastAsia="Times New Roman" w:hAnsi="Cambria" w:cs="Times New Roman"/>
          <w:sz w:val="24"/>
          <w:szCs w:val="20"/>
          <w:lang w:eastAsia="cs-CZ"/>
        </w:rPr>
        <w:br/>
      </w:r>
      <w:r w:rsidRPr="005A4366">
        <w:rPr>
          <w:rFonts w:ascii="Cambria" w:eastAsia="Times New Roman" w:hAnsi="Cambria" w:cs="Times New Roman"/>
          <w:sz w:val="24"/>
          <w:szCs w:val="20"/>
          <w:lang w:eastAsia="cs-CZ"/>
        </w:rPr>
        <w:t>v platném znění, dohodly, že majetkové spory z této smlouvy, které se nepodařilo odstranit vzájemným jednáním, předloží k rozhodnutí místně příslušnému soudu podle sídla objednatele.</w:t>
      </w:r>
    </w:p>
    <w:p w14:paraId="636ECD66" w14:textId="359538CB" w:rsidR="002D06EF" w:rsidRPr="005A4366" w:rsidRDefault="002D06EF" w:rsidP="002D06EF">
      <w:pPr>
        <w:numPr>
          <w:ilvl w:val="0"/>
          <w:numId w:val="1"/>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 xml:space="preserve">Zhotovitel je povinen umožnit zástupcům Fondu, Ministerstva životního prostředí, Ministerstva financí; příslušného finančního úřadu a finančního ředitelství, Nejvyššího kontrolního úřadu, Evropské komise, Evropského účetního dvora </w:t>
      </w:r>
      <w:r w:rsidR="00362639" w:rsidRPr="005A4366">
        <w:rPr>
          <w:rFonts w:ascii="Cambria" w:eastAsia="Times New Roman" w:hAnsi="Cambria" w:cs="Times New Roman"/>
          <w:sz w:val="24"/>
          <w:szCs w:val="20"/>
          <w:lang w:eastAsia="cs-CZ"/>
        </w:rPr>
        <w:br/>
      </w:r>
      <w:r w:rsidRPr="005A4366">
        <w:rPr>
          <w:rFonts w:ascii="Cambria" w:eastAsia="Times New Roman" w:hAnsi="Cambria" w:cs="Times New Roman"/>
          <w:sz w:val="24"/>
          <w:szCs w:val="20"/>
          <w:lang w:eastAsia="cs-CZ"/>
        </w:rPr>
        <w:t xml:space="preserve">a dalších kontrolních orgánů dle zákona o finanční kontrole a zákona o státní kontrole a dalších kontrolních orgánů dle předpisů ES provádět věcnou, finanční </w:t>
      </w:r>
      <w:r w:rsidR="009C04C8" w:rsidRPr="005A4366">
        <w:rPr>
          <w:rFonts w:ascii="Cambria" w:eastAsia="Times New Roman" w:hAnsi="Cambria" w:cs="Times New Roman"/>
          <w:sz w:val="24"/>
          <w:szCs w:val="20"/>
          <w:lang w:eastAsia="cs-CZ"/>
        </w:rPr>
        <w:br/>
      </w:r>
      <w:r w:rsidRPr="005A4366">
        <w:rPr>
          <w:rFonts w:ascii="Cambria" w:eastAsia="Times New Roman" w:hAnsi="Cambria" w:cs="Times New Roman"/>
          <w:sz w:val="24"/>
          <w:szCs w:val="20"/>
          <w:lang w:eastAsia="cs-CZ"/>
        </w:rPr>
        <w:t>a účetní kontrolu a vytvořit výše uvedeným orgánům podmínky k provedení kontroly vztahující se k předmětu díla a poskytnout výše uvedeným orgánům při provádění kontroly součinnost.</w:t>
      </w:r>
    </w:p>
    <w:p w14:paraId="2CCAA8B5" w14:textId="11425F1A" w:rsidR="00D74963" w:rsidRPr="005A4366" w:rsidRDefault="002D06EF" w:rsidP="00255651">
      <w:pPr>
        <w:numPr>
          <w:ilvl w:val="0"/>
          <w:numId w:val="1"/>
        </w:numPr>
        <w:spacing w:after="120" w:line="360" w:lineRule="auto"/>
        <w:ind w:left="426" w:hanging="426"/>
        <w:jc w:val="both"/>
        <w:rPr>
          <w:rFonts w:ascii="Cambria" w:eastAsia="Times New Roman" w:hAnsi="Cambria" w:cs="Times New Roman"/>
          <w:i/>
          <w:sz w:val="24"/>
          <w:szCs w:val="20"/>
          <w:u w:val="single"/>
          <w:lang w:eastAsia="cs-CZ"/>
        </w:rPr>
      </w:pPr>
      <w:r w:rsidRPr="005A4366">
        <w:rPr>
          <w:rFonts w:ascii="Cambria" w:eastAsia="Times New Roman" w:hAnsi="Cambria" w:cs="Times New Roman"/>
          <w:sz w:val="24"/>
          <w:szCs w:val="20"/>
          <w:lang w:eastAsia="cs-CZ"/>
        </w:rPr>
        <w:t>Tato smlouva byla uzavřena v souladu se zákonem č.</w:t>
      </w:r>
      <w:r w:rsidR="009C04C8" w:rsidRPr="005A4366">
        <w:rPr>
          <w:rFonts w:ascii="Cambria" w:eastAsia="Times New Roman" w:hAnsi="Cambria" w:cs="Times New Roman"/>
          <w:sz w:val="24"/>
          <w:szCs w:val="20"/>
          <w:lang w:eastAsia="cs-CZ"/>
        </w:rPr>
        <w:t xml:space="preserve"> </w:t>
      </w:r>
      <w:r w:rsidRPr="005A4366">
        <w:rPr>
          <w:rFonts w:ascii="Cambria" w:eastAsia="Times New Roman" w:hAnsi="Cambria" w:cs="Times New Roman"/>
          <w:sz w:val="24"/>
          <w:szCs w:val="20"/>
          <w:lang w:eastAsia="cs-CZ"/>
        </w:rPr>
        <w:t>128/2000 Sb. o obcích v platném znění a byly splněny podmínky pro její uzavření stanovené tímto zákonem.</w:t>
      </w:r>
      <w:r w:rsidR="00BB53B3" w:rsidRPr="005A4366">
        <w:rPr>
          <w:rFonts w:ascii="Cambria" w:eastAsia="Times New Roman" w:hAnsi="Cambria" w:cs="Times New Roman"/>
          <w:sz w:val="24"/>
          <w:szCs w:val="20"/>
          <w:lang w:eastAsia="cs-CZ"/>
        </w:rPr>
        <w:t xml:space="preserve"> Uzavření smlouvy bylo schváleno usnesením </w:t>
      </w:r>
      <w:r w:rsidR="00696D7D" w:rsidRPr="005A4366">
        <w:rPr>
          <w:rFonts w:ascii="Cambria" w:eastAsia="Times New Roman" w:hAnsi="Cambria" w:cs="Times New Roman"/>
          <w:sz w:val="24"/>
          <w:szCs w:val="20"/>
          <w:lang w:eastAsia="cs-CZ"/>
        </w:rPr>
        <w:t xml:space="preserve">zastupitelstva obce </w:t>
      </w:r>
      <w:r w:rsidR="002333A5">
        <w:rPr>
          <w:rFonts w:ascii="Cambria" w:eastAsia="Times New Roman" w:hAnsi="Cambria" w:cs="Times New Roman"/>
          <w:sz w:val="24"/>
          <w:szCs w:val="20"/>
          <w:lang w:eastAsia="cs-CZ"/>
        </w:rPr>
        <w:t>Částkov</w:t>
      </w:r>
      <w:r w:rsidR="00BB53B3" w:rsidRPr="005A4366">
        <w:rPr>
          <w:rFonts w:ascii="Cambria" w:eastAsia="Times New Roman" w:hAnsi="Cambria" w:cs="Times New Roman"/>
          <w:sz w:val="24"/>
          <w:szCs w:val="20"/>
          <w:lang w:eastAsia="cs-CZ"/>
        </w:rPr>
        <w:t xml:space="preserve"> č. ………………………. ze dne ……………………………….</w:t>
      </w:r>
    </w:p>
    <w:p w14:paraId="156B27A3" w14:textId="313353C1" w:rsidR="00B52C19" w:rsidRPr="005A4366" w:rsidRDefault="002D06EF" w:rsidP="00B52C19">
      <w:pPr>
        <w:numPr>
          <w:ilvl w:val="0"/>
          <w:numId w:val="1"/>
        </w:numPr>
        <w:spacing w:after="120" w:line="360" w:lineRule="auto"/>
        <w:ind w:left="426" w:hanging="426"/>
        <w:jc w:val="both"/>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lastRenderedPageBreak/>
        <w:t xml:space="preserve">Účastníci této smlouvy po jejím přečtení prohlašují, že souhlasí s jejím obsahem, že tato byla sepsána na základě pravdivých údajů, jejich pravé a svobodné vůle </w:t>
      </w:r>
      <w:r w:rsidR="009C04C8" w:rsidRPr="005A4366">
        <w:rPr>
          <w:rFonts w:ascii="Cambria" w:eastAsia="Times New Roman" w:hAnsi="Cambria" w:cs="Times New Roman"/>
          <w:sz w:val="24"/>
          <w:szCs w:val="20"/>
          <w:lang w:eastAsia="cs-CZ"/>
        </w:rPr>
        <w:br/>
      </w:r>
      <w:r w:rsidRPr="005A4366">
        <w:rPr>
          <w:rFonts w:ascii="Cambria" w:eastAsia="Times New Roman" w:hAnsi="Cambria" w:cs="Times New Roman"/>
          <w:sz w:val="24"/>
          <w:szCs w:val="20"/>
          <w:lang w:eastAsia="cs-CZ"/>
        </w:rPr>
        <w:t xml:space="preserve">a nebyla ujednána v tísni ani za jinak jednostranně nevýhodných podmínek. Na důkaz toho připojují své podpisy. </w:t>
      </w:r>
    </w:p>
    <w:p w14:paraId="2950B7B7" w14:textId="77777777" w:rsidR="00B52C19" w:rsidRPr="005A4366" w:rsidRDefault="00B52C19" w:rsidP="00B52C19">
      <w:pPr>
        <w:spacing w:after="120" w:line="360" w:lineRule="auto"/>
        <w:ind w:left="426"/>
        <w:jc w:val="both"/>
        <w:rPr>
          <w:rFonts w:ascii="Cambria" w:eastAsia="Times New Roman" w:hAnsi="Cambria" w:cs="Times New Roman"/>
          <w:sz w:val="24"/>
          <w:szCs w:val="20"/>
          <w:lang w:eastAsia="cs-CZ"/>
        </w:rPr>
      </w:pPr>
    </w:p>
    <w:p w14:paraId="6DA5C1BE" w14:textId="1C26BE9C" w:rsidR="002D06EF" w:rsidRPr="0070057F" w:rsidRDefault="002D06EF" w:rsidP="002D06EF">
      <w:pPr>
        <w:spacing w:after="0" w:line="360" w:lineRule="auto"/>
        <w:rPr>
          <w:rFonts w:ascii="Cambria" w:eastAsia="Times New Roman" w:hAnsi="Cambria" w:cs="Times New Roman"/>
          <w:sz w:val="24"/>
          <w:szCs w:val="20"/>
          <w:lang w:eastAsia="cs-CZ"/>
        </w:rPr>
      </w:pPr>
      <w:r w:rsidRPr="0070057F">
        <w:rPr>
          <w:rFonts w:ascii="Cambria" w:eastAsia="Times New Roman" w:hAnsi="Cambria" w:cs="Times New Roman"/>
          <w:sz w:val="24"/>
          <w:szCs w:val="20"/>
          <w:lang w:eastAsia="cs-CZ"/>
        </w:rPr>
        <w:t>Příloha č. 1: Projektová dokumentace</w:t>
      </w:r>
    </w:p>
    <w:p w14:paraId="0B0693C2" w14:textId="77777777" w:rsidR="002D06EF" w:rsidRPr="0070057F" w:rsidRDefault="002D06EF" w:rsidP="002D06EF">
      <w:pPr>
        <w:spacing w:after="0" w:line="360" w:lineRule="auto"/>
        <w:rPr>
          <w:rFonts w:ascii="Cambria" w:eastAsia="Times New Roman" w:hAnsi="Cambria" w:cs="Times New Roman"/>
          <w:sz w:val="24"/>
          <w:szCs w:val="20"/>
          <w:lang w:eastAsia="cs-CZ"/>
        </w:rPr>
      </w:pPr>
      <w:r w:rsidRPr="0070057F">
        <w:rPr>
          <w:rFonts w:ascii="Cambria" w:eastAsia="Times New Roman" w:hAnsi="Cambria" w:cs="Times New Roman"/>
          <w:sz w:val="24"/>
          <w:szCs w:val="20"/>
          <w:lang w:eastAsia="cs-CZ"/>
        </w:rPr>
        <w:t>Příloha č. 2: Rozpočet projektu</w:t>
      </w:r>
    </w:p>
    <w:p w14:paraId="358079E4" w14:textId="3A9B2499" w:rsidR="00625858" w:rsidRPr="0070057F" w:rsidRDefault="00625858" w:rsidP="00625858">
      <w:pPr>
        <w:spacing w:after="0" w:line="360" w:lineRule="auto"/>
        <w:rPr>
          <w:rFonts w:ascii="Cambria" w:eastAsia="Times New Roman" w:hAnsi="Cambria" w:cs="Times New Roman"/>
          <w:sz w:val="24"/>
          <w:szCs w:val="20"/>
          <w:lang w:eastAsia="cs-CZ"/>
        </w:rPr>
      </w:pPr>
      <w:r w:rsidRPr="0070057F">
        <w:rPr>
          <w:rFonts w:ascii="Cambria" w:eastAsia="Times New Roman" w:hAnsi="Cambria" w:cs="Times New Roman"/>
          <w:sz w:val="24"/>
          <w:szCs w:val="20"/>
          <w:lang w:eastAsia="cs-CZ"/>
        </w:rPr>
        <w:t xml:space="preserve">Příloha č. 3: Stanovisko HZS </w:t>
      </w:r>
      <w:r w:rsidR="0070057F" w:rsidRPr="0070057F">
        <w:rPr>
          <w:rFonts w:ascii="Cambria" w:eastAsia="Times New Roman" w:hAnsi="Cambria" w:cs="Times New Roman"/>
          <w:sz w:val="24"/>
          <w:szCs w:val="20"/>
          <w:lang w:eastAsia="cs-CZ"/>
        </w:rPr>
        <w:t>Zlínského</w:t>
      </w:r>
      <w:r w:rsidRPr="0070057F">
        <w:rPr>
          <w:rFonts w:ascii="Cambria" w:eastAsia="Times New Roman" w:hAnsi="Cambria" w:cs="Times New Roman"/>
          <w:sz w:val="24"/>
          <w:szCs w:val="20"/>
          <w:lang w:eastAsia="cs-CZ"/>
        </w:rPr>
        <w:t xml:space="preserve"> kraje </w:t>
      </w:r>
    </w:p>
    <w:p w14:paraId="5B51AD7E" w14:textId="56CE2EEE" w:rsidR="00625858" w:rsidRPr="005A4366" w:rsidRDefault="00625858" w:rsidP="00625858">
      <w:pPr>
        <w:spacing w:after="0" w:line="360" w:lineRule="auto"/>
        <w:rPr>
          <w:rFonts w:ascii="Cambria" w:eastAsia="Times New Roman" w:hAnsi="Cambria" w:cs="Times New Roman"/>
          <w:sz w:val="24"/>
          <w:szCs w:val="20"/>
          <w:lang w:eastAsia="cs-CZ"/>
        </w:rPr>
      </w:pPr>
      <w:r w:rsidRPr="0070057F">
        <w:rPr>
          <w:rFonts w:ascii="Cambria" w:eastAsia="Times New Roman" w:hAnsi="Cambria" w:cs="Times New Roman"/>
          <w:sz w:val="24"/>
          <w:szCs w:val="20"/>
          <w:lang w:eastAsia="cs-CZ"/>
        </w:rPr>
        <w:t xml:space="preserve">Příloha č. 4: Stanovisko </w:t>
      </w:r>
      <w:proofErr w:type="gramStart"/>
      <w:r w:rsidR="0070057F">
        <w:rPr>
          <w:rFonts w:ascii="Cambria" w:eastAsia="Times New Roman" w:hAnsi="Cambria" w:cs="Times New Roman"/>
          <w:sz w:val="24"/>
          <w:szCs w:val="20"/>
          <w:lang w:eastAsia="cs-CZ"/>
        </w:rPr>
        <w:t>EG.D</w:t>
      </w:r>
      <w:proofErr w:type="gramEnd"/>
      <w:r w:rsidR="0070057F">
        <w:rPr>
          <w:rFonts w:ascii="Cambria" w:eastAsia="Times New Roman" w:hAnsi="Cambria" w:cs="Times New Roman"/>
          <w:sz w:val="24"/>
          <w:szCs w:val="20"/>
          <w:lang w:eastAsia="cs-CZ"/>
        </w:rPr>
        <w:t>, s.r.o.</w:t>
      </w:r>
    </w:p>
    <w:p w14:paraId="1031120D" w14:textId="77777777" w:rsidR="00B52C19" w:rsidRDefault="00B52C19" w:rsidP="00625858">
      <w:pPr>
        <w:spacing w:after="0" w:line="360" w:lineRule="auto"/>
        <w:rPr>
          <w:rFonts w:ascii="Cambria" w:eastAsia="Times New Roman" w:hAnsi="Cambria" w:cs="Times New Roman"/>
          <w:sz w:val="24"/>
          <w:szCs w:val="20"/>
          <w:lang w:eastAsia="cs-CZ"/>
        </w:rPr>
      </w:pPr>
    </w:p>
    <w:p w14:paraId="3FE1C755" w14:textId="77777777" w:rsidR="005E749B" w:rsidRDefault="005E749B" w:rsidP="00625858">
      <w:pPr>
        <w:spacing w:after="0" w:line="360" w:lineRule="auto"/>
        <w:rPr>
          <w:rFonts w:ascii="Cambria" w:eastAsia="Times New Roman" w:hAnsi="Cambria" w:cs="Times New Roman"/>
          <w:sz w:val="24"/>
          <w:szCs w:val="20"/>
          <w:lang w:eastAsia="cs-CZ"/>
        </w:rPr>
      </w:pPr>
    </w:p>
    <w:p w14:paraId="0EA09BC6" w14:textId="77777777" w:rsidR="005E749B" w:rsidRPr="005A4366" w:rsidRDefault="005E749B" w:rsidP="00625858">
      <w:pPr>
        <w:spacing w:after="0" w:line="360" w:lineRule="auto"/>
        <w:rPr>
          <w:rFonts w:ascii="Cambria" w:eastAsia="Times New Roman" w:hAnsi="Cambria" w:cs="Times New Roman"/>
          <w:sz w:val="24"/>
          <w:szCs w:val="20"/>
          <w:lang w:eastAsia="cs-CZ"/>
        </w:rPr>
      </w:pPr>
    </w:p>
    <w:p w14:paraId="7E935B64" w14:textId="77777777" w:rsidR="00B52C19" w:rsidRPr="005A4366" w:rsidRDefault="00B52C19" w:rsidP="00625858">
      <w:pPr>
        <w:spacing w:after="0" w:line="360" w:lineRule="auto"/>
        <w:rPr>
          <w:rFonts w:ascii="Cambria" w:eastAsia="Times New Roman" w:hAnsi="Cambria" w:cs="Times New Roman"/>
          <w:sz w:val="24"/>
          <w:szCs w:val="20"/>
          <w:lang w:eastAsia="cs-CZ"/>
        </w:rPr>
      </w:pPr>
    </w:p>
    <w:p w14:paraId="47432747" w14:textId="5E7669B4" w:rsidR="002D06EF" w:rsidRPr="005A4366" w:rsidRDefault="002D06EF" w:rsidP="009C04C8">
      <w:pPr>
        <w:spacing w:after="1560" w:line="240" w:lineRule="auto"/>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V</w:t>
      </w:r>
      <w:r w:rsidR="0099578A">
        <w:rPr>
          <w:rFonts w:ascii="Cambria" w:eastAsia="Times New Roman" w:hAnsi="Cambria" w:cs="Times New Roman"/>
          <w:sz w:val="24"/>
          <w:szCs w:val="20"/>
          <w:lang w:eastAsia="cs-CZ"/>
        </w:rPr>
        <w:t xml:space="preserve"> obci </w:t>
      </w:r>
      <w:r w:rsidR="0099578A" w:rsidRPr="0099578A">
        <w:rPr>
          <w:rFonts w:ascii="Cambria" w:eastAsia="Times New Roman" w:hAnsi="Cambria" w:cs="Times New Roman"/>
          <w:sz w:val="24"/>
          <w:szCs w:val="20"/>
          <w:lang w:eastAsia="cs-CZ"/>
        </w:rPr>
        <w:t xml:space="preserve">Částkov </w:t>
      </w:r>
      <w:r w:rsidRPr="005A4366">
        <w:rPr>
          <w:rFonts w:ascii="Cambria" w:eastAsia="Times New Roman" w:hAnsi="Cambria" w:cs="Times New Roman"/>
          <w:sz w:val="24"/>
          <w:szCs w:val="20"/>
          <w:lang w:eastAsia="cs-CZ"/>
        </w:rPr>
        <w:t>dne</w:t>
      </w:r>
      <w:r w:rsidR="00F84491" w:rsidRPr="005A4366">
        <w:rPr>
          <w:rFonts w:ascii="Cambria" w:eastAsia="Times New Roman" w:hAnsi="Cambria" w:cs="Times New Roman"/>
          <w:sz w:val="24"/>
          <w:szCs w:val="20"/>
          <w:lang w:eastAsia="cs-CZ"/>
        </w:rPr>
        <w:t xml:space="preserve"> </w:t>
      </w:r>
      <w:r w:rsidR="00806647" w:rsidRPr="005A4366">
        <w:rPr>
          <w:rFonts w:ascii="Cambria" w:eastAsia="Times New Roman" w:hAnsi="Cambria" w:cs="Times New Roman"/>
          <w:sz w:val="24"/>
          <w:szCs w:val="20"/>
          <w:lang w:eastAsia="cs-CZ"/>
        </w:rPr>
        <w:t>…………………………</w:t>
      </w:r>
    </w:p>
    <w:p w14:paraId="717762D5" w14:textId="77777777" w:rsidR="002D06EF" w:rsidRPr="005A4366" w:rsidRDefault="002D06EF" w:rsidP="002D06EF">
      <w:pPr>
        <w:tabs>
          <w:tab w:val="left" w:pos="5245"/>
        </w:tabs>
        <w:spacing w:after="0" w:line="240" w:lineRule="auto"/>
        <w:rPr>
          <w:rFonts w:ascii="Cambria" w:eastAsia="Times New Roman" w:hAnsi="Cambria" w:cs="Times New Roman"/>
          <w:sz w:val="24"/>
          <w:szCs w:val="20"/>
          <w:lang w:eastAsia="cs-CZ"/>
        </w:rPr>
      </w:pPr>
    </w:p>
    <w:p w14:paraId="0C177686" w14:textId="77777777" w:rsidR="002D06EF" w:rsidRPr="005A4366" w:rsidRDefault="002D06EF" w:rsidP="002D06EF">
      <w:pPr>
        <w:tabs>
          <w:tab w:val="left" w:pos="5245"/>
        </w:tabs>
        <w:spacing w:after="0" w:line="240" w:lineRule="auto"/>
        <w:rPr>
          <w:rFonts w:ascii="Cambria" w:eastAsia="Times New Roman" w:hAnsi="Cambria" w:cs="Times New Roman"/>
          <w:sz w:val="24"/>
          <w:szCs w:val="20"/>
          <w:lang w:eastAsia="cs-CZ"/>
        </w:rPr>
        <w:sectPr w:rsidR="002D06EF" w:rsidRPr="005A4366" w:rsidSect="0096534E">
          <w:headerReference w:type="default" r:id="rId8"/>
          <w:footerReference w:type="default" r:id="rId9"/>
          <w:headerReference w:type="first" r:id="rId10"/>
          <w:pgSz w:w="11906" w:h="16838"/>
          <w:pgMar w:top="1684" w:right="1417" w:bottom="1417" w:left="1417" w:header="708" w:footer="708" w:gutter="0"/>
          <w:pgNumType w:start="0"/>
          <w:cols w:space="708"/>
          <w:titlePg/>
          <w:docGrid w:linePitch="360"/>
        </w:sectPr>
      </w:pPr>
    </w:p>
    <w:tbl>
      <w:tblPr>
        <w:tblW w:w="9212" w:type="dxa"/>
        <w:tblInd w:w="108" w:type="dxa"/>
        <w:tblLook w:val="04A0" w:firstRow="1" w:lastRow="0" w:firstColumn="1" w:lastColumn="0" w:noHBand="0" w:noVBand="1"/>
      </w:tblPr>
      <w:tblGrid>
        <w:gridCol w:w="3070"/>
        <w:gridCol w:w="3071"/>
        <w:gridCol w:w="3071"/>
      </w:tblGrid>
      <w:tr w:rsidR="002D06EF" w:rsidRPr="005A4366" w14:paraId="6353F16D" w14:textId="77777777" w:rsidTr="009C04C8">
        <w:tc>
          <w:tcPr>
            <w:tcW w:w="3070" w:type="dxa"/>
            <w:tcBorders>
              <w:top w:val="single" w:sz="4" w:space="0" w:color="auto"/>
            </w:tcBorders>
          </w:tcPr>
          <w:p w14:paraId="3DBC9752" w14:textId="726AE627" w:rsidR="002D06EF" w:rsidRPr="005A4366" w:rsidRDefault="002D06EF" w:rsidP="009C04C8">
            <w:pPr>
              <w:spacing w:before="240" w:after="0" w:line="480" w:lineRule="auto"/>
              <w:jc w:val="center"/>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Za objednatele</w:t>
            </w:r>
          </w:p>
        </w:tc>
        <w:tc>
          <w:tcPr>
            <w:tcW w:w="3071" w:type="dxa"/>
          </w:tcPr>
          <w:p w14:paraId="07060646" w14:textId="77777777" w:rsidR="002D06EF" w:rsidRPr="005A4366" w:rsidRDefault="002D06EF" w:rsidP="009C04C8">
            <w:pPr>
              <w:spacing w:before="240" w:after="0" w:line="480" w:lineRule="auto"/>
              <w:rPr>
                <w:rFonts w:ascii="Cambria" w:eastAsia="Times New Roman" w:hAnsi="Cambria" w:cs="Times New Roman"/>
                <w:sz w:val="24"/>
                <w:szCs w:val="20"/>
                <w:lang w:eastAsia="cs-CZ"/>
              </w:rPr>
            </w:pPr>
          </w:p>
        </w:tc>
        <w:tc>
          <w:tcPr>
            <w:tcW w:w="3071" w:type="dxa"/>
            <w:tcBorders>
              <w:top w:val="single" w:sz="4" w:space="0" w:color="auto"/>
            </w:tcBorders>
          </w:tcPr>
          <w:p w14:paraId="55B38721" w14:textId="77777777" w:rsidR="002D06EF" w:rsidRPr="005A4366" w:rsidRDefault="002D06EF" w:rsidP="009C04C8">
            <w:pPr>
              <w:spacing w:before="240" w:after="0" w:line="480" w:lineRule="auto"/>
              <w:jc w:val="center"/>
              <w:rPr>
                <w:rFonts w:ascii="Cambria" w:eastAsia="Times New Roman" w:hAnsi="Cambria" w:cs="Times New Roman"/>
                <w:sz w:val="24"/>
                <w:szCs w:val="20"/>
                <w:lang w:eastAsia="cs-CZ"/>
              </w:rPr>
            </w:pPr>
            <w:r w:rsidRPr="005A4366">
              <w:rPr>
                <w:rFonts w:ascii="Cambria" w:eastAsia="Times New Roman" w:hAnsi="Cambria" w:cs="Times New Roman"/>
                <w:sz w:val="24"/>
                <w:szCs w:val="20"/>
                <w:lang w:eastAsia="cs-CZ"/>
              </w:rPr>
              <w:t>Za zhotovitele</w:t>
            </w:r>
          </w:p>
        </w:tc>
      </w:tr>
    </w:tbl>
    <w:p w14:paraId="21A44F0F" w14:textId="77777777" w:rsidR="00793E86" w:rsidRPr="005A4366" w:rsidRDefault="00793E86" w:rsidP="009C04C8">
      <w:pPr>
        <w:rPr>
          <w:rFonts w:ascii="Cambria" w:hAnsi="Cambria"/>
        </w:rPr>
      </w:pPr>
    </w:p>
    <w:sectPr w:rsidR="00793E86" w:rsidRPr="005A4366" w:rsidSect="0096534E">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87016" w14:textId="77777777" w:rsidR="00A60075" w:rsidRDefault="00A60075">
      <w:pPr>
        <w:spacing w:after="0" w:line="240" w:lineRule="auto"/>
      </w:pPr>
      <w:r>
        <w:separator/>
      </w:r>
    </w:p>
  </w:endnote>
  <w:endnote w:type="continuationSeparator" w:id="0">
    <w:p w14:paraId="12C29EC7" w14:textId="77777777" w:rsidR="00A60075" w:rsidRDefault="00A60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33904780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7233EA7" w14:textId="1426A58D" w:rsidR="008733D0" w:rsidRPr="002D3B74" w:rsidRDefault="00595745" w:rsidP="002D3B74">
            <w:pPr>
              <w:pStyle w:val="Zpat"/>
              <w:jc w:val="right"/>
              <w:rPr>
                <w:sz w:val="18"/>
                <w:szCs w:val="18"/>
              </w:rPr>
            </w:pPr>
            <w:r w:rsidRPr="002D3B74">
              <w:rPr>
                <w:rFonts w:ascii="Cambria" w:hAnsi="Cambria"/>
              </w:rPr>
              <w:t xml:space="preserve">Stránka </w:t>
            </w:r>
            <w:r w:rsidRPr="002D3B74">
              <w:rPr>
                <w:rFonts w:ascii="Cambria" w:hAnsi="Cambria"/>
                <w:b/>
                <w:bCs/>
              </w:rPr>
              <w:fldChar w:fldCharType="begin"/>
            </w:r>
            <w:r w:rsidRPr="002D3B74">
              <w:rPr>
                <w:rFonts w:ascii="Cambria" w:hAnsi="Cambria"/>
                <w:b/>
                <w:bCs/>
              </w:rPr>
              <w:instrText>PAGE</w:instrText>
            </w:r>
            <w:r w:rsidRPr="002D3B74">
              <w:rPr>
                <w:rFonts w:ascii="Cambria" w:hAnsi="Cambria"/>
                <w:b/>
                <w:bCs/>
              </w:rPr>
              <w:fldChar w:fldCharType="separate"/>
            </w:r>
            <w:r w:rsidR="00831D09">
              <w:rPr>
                <w:rFonts w:ascii="Cambria" w:hAnsi="Cambria"/>
                <w:b/>
                <w:bCs/>
                <w:noProof/>
              </w:rPr>
              <w:t>3</w:t>
            </w:r>
            <w:r w:rsidRPr="002D3B74">
              <w:rPr>
                <w:rFonts w:ascii="Cambria" w:hAnsi="Cambria"/>
                <w:b/>
                <w:bCs/>
              </w:rPr>
              <w:fldChar w:fldCharType="end"/>
            </w:r>
            <w:r w:rsidRPr="002D3B74">
              <w:rPr>
                <w:rFonts w:ascii="Cambria" w:hAnsi="Cambria"/>
              </w:rPr>
              <w:t xml:space="preserve"> z </w:t>
            </w:r>
            <w:r w:rsidRPr="002D3B74">
              <w:rPr>
                <w:rFonts w:ascii="Cambria" w:hAnsi="Cambria"/>
                <w:b/>
                <w:bCs/>
              </w:rPr>
              <w:fldChar w:fldCharType="begin"/>
            </w:r>
            <w:r w:rsidRPr="002D3B74">
              <w:rPr>
                <w:rFonts w:ascii="Cambria" w:hAnsi="Cambria"/>
                <w:b/>
                <w:bCs/>
              </w:rPr>
              <w:instrText>NUMPAGES</w:instrText>
            </w:r>
            <w:r w:rsidRPr="002D3B74">
              <w:rPr>
                <w:rFonts w:ascii="Cambria" w:hAnsi="Cambria"/>
                <w:b/>
                <w:bCs/>
              </w:rPr>
              <w:fldChar w:fldCharType="separate"/>
            </w:r>
            <w:r w:rsidR="00831D09">
              <w:rPr>
                <w:rFonts w:ascii="Cambria" w:hAnsi="Cambria"/>
                <w:b/>
                <w:bCs/>
                <w:noProof/>
              </w:rPr>
              <w:t>14</w:t>
            </w:r>
            <w:r w:rsidRPr="002D3B74">
              <w:rPr>
                <w:rFonts w:ascii="Cambria" w:hAnsi="Cambria"/>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4BECC" w14:textId="77777777" w:rsidR="00A60075" w:rsidRDefault="00A60075">
      <w:pPr>
        <w:spacing w:after="0" w:line="240" w:lineRule="auto"/>
      </w:pPr>
      <w:r>
        <w:separator/>
      </w:r>
    </w:p>
  </w:footnote>
  <w:footnote w:type="continuationSeparator" w:id="0">
    <w:p w14:paraId="126E1A59" w14:textId="77777777" w:rsidR="00A60075" w:rsidRDefault="00A60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E77DF" w14:textId="4FB4AC9F" w:rsidR="00607E17" w:rsidRDefault="005A4366">
    <w:pPr>
      <w:pStyle w:val="Zhlav"/>
    </w:pPr>
    <w:r>
      <w:rPr>
        <w:noProof/>
      </w:rPr>
      <w:drawing>
        <wp:anchor distT="0" distB="0" distL="114300" distR="114300" simplePos="0" relativeHeight="251659776" behindDoc="1" locked="0" layoutInCell="1" allowOverlap="1" wp14:anchorId="7B8959EF" wp14:editId="50F54112">
          <wp:simplePos x="0" y="0"/>
          <wp:positionH relativeFrom="column">
            <wp:posOffset>4043680</wp:posOffset>
          </wp:positionH>
          <wp:positionV relativeFrom="line">
            <wp:posOffset>-47625</wp:posOffset>
          </wp:positionV>
          <wp:extent cx="1663700" cy="648335"/>
          <wp:effectExtent l="0" t="0" r="0" b="0"/>
          <wp:wrapNone/>
          <wp:docPr id="107498402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648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7CBC753" wp14:editId="2FAA74D9">
          <wp:extent cx="2332800" cy="604543"/>
          <wp:effectExtent l="0" t="0" r="0" b="5080"/>
          <wp:docPr id="91627375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2800" cy="604543"/>
                  </a:xfrm>
                  <a:prstGeom prst="rect">
                    <a:avLst/>
                  </a:prstGeom>
                  <a:noFill/>
                  <a:ln>
                    <a:noFill/>
                  </a:ln>
                </pic:spPr>
              </pic:pic>
            </a:graphicData>
          </a:graphic>
        </wp:inline>
      </w:drawing>
    </w:r>
  </w:p>
  <w:p w14:paraId="63B07C60" w14:textId="77777777" w:rsidR="00607E17" w:rsidRDefault="00607E1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5179" w14:textId="77777777" w:rsidR="005A4366" w:rsidRDefault="005A4366" w:rsidP="005A4366">
    <w:pPr>
      <w:pStyle w:val="Zhlav"/>
    </w:pPr>
    <w:bookmarkStart w:id="4" w:name="_Hlk219724937"/>
    <w:bookmarkStart w:id="5" w:name="_Hlk219724938"/>
    <w:bookmarkStart w:id="6" w:name="_Hlk219725175"/>
    <w:bookmarkStart w:id="7" w:name="_Hlk219725176"/>
    <w:r>
      <w:rPr>
        <w:noProof/>
      </w:rPr>
      <w:drawing>
        <wp:anchor distT="0" distB="0" distL="114300" distR="114300" simplePos="0" relativeHeight="251656704" behindDoc="1" locked="0" layoutInCell="1" allowOverlap="1" wp14:anchorId="71D4796D" wp14:editId="7617584E">
          <wp:simplePos x="0" y="0"/>
          <wp:positionH relativeFrom="column">
            <wp:posOffset>4043680</wp:posOffset>
          </wp:positionH>
          <wp:positionV relativeFrom="line">
            <wp:posOffset>-47625</wp:posOffset>
          </wp:positionV>
          <wp:extent cx="1663700" cy="648335"/>
          <wp:effectExtent l="0" t="0" r="0" b="0"/>
          <wp:wrapNone/>
          <wp:docPr id="122913454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648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43D44C6" wp14:editId="4D8434AC">
          <wp:extent cx="2332800" cy="604543"/>
          <wp:effectExtent l="0" t="0" r="0" b="5080"/>
          <wp:docPr id="96871885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2800" cy="604543"/>
                  </a:xfrm>
                  <a:prstGeom prst="rect">
                    <a:avLst/>
                  </a:prstGeom>
                  <a:noFill/>
                  <a:ln>
                    <a:noFill/>
                  </a:ln>
                </pic:spPr>
              </pic:pic>
            </a:graphicData>
          </a:graphic>
        </wp:inline>
      </w:drawing>
    </w:r>
    <w:bookmarkEnd w:id="4"/>
    <w:bookmarkEnd w:id="5"/>
    <w:bookmarkEnd w:id="6"/>
    <w:bookmarkEnd w:id="7"/>
  </w:p>
  <w:p w14:paraId="60E92B63" w14:textId="44E6DD08" w:rsidR="00E103AD" w:rsidRDefault="00E103A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6188"/>
    <w:multiLevelType w:val="hybridMultilevel"/>
    <w:tmpl w:val="DF36DECA"/>
    <w:lvl w:ilvl="0" w:tplc="0405000F">
      <w:start w:val="1"/>
      <w:numFmt w:val="decimal"/>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C141D70"/>
    <w:multiLevelType w:val="hybridMultilevel"/>
    <w:tmpl w:val="EEA6E60A"/>
    <w:lvl w:ilvl="0" w:tplc="468CCA2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D9F444F"/>
    <w:multiLevelType w:val="hybridMultilevel"/>
    <w:tmpl w:val="ED440F32"/>
    <w:lvl w:ilvl="0" w:tplc="468CCA2C">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C11847"/>
    <w:multiLevelType w:val="hybridMultilevel"/>
    <w:tmpl w:val="01DCD69C"/>
    <w:lvl w:ilvl="0" w:tplc="B0203836">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72D482A"/>
    <w:multiLevelType w:val="hybridMultilevel"/>
    <w:tmpl w:val="77C2E57A"/>
    <w:lvl w:ilvl="0" w:tplc="468CCA2C">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7C33A69"/>
    <w:multiLevelType w:val="hybridMultilevel"/>
    <w:tmpl w:val="324286E6"/>
    <w:lvl w:ilvl="0" w:tplc="B0203836">
      <w:start w:val="1"/>
      <w:numFmt w:val="decimal"/>
      <w:lvlText w:val="%1."/>
      <w:lvlJc w:val="left"/>
      <w:pPr>
        <w:ind w:left="1774" w:hanging="705"/>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6" w15:restartNumberingAfterBreak="0">
    <w:nsid w:val="18F358E8"/>
    <w:multiLevelType w:val="multilevel"/>
    <w:tmpl w:val="B1F2327E"/>
    <w:lvl w:ilvl="0">
      <w:start w:val="8"/>
      <w:numFmt w:val="decimal"/>
      <w:lvlText w:val="%1."/>
      <w:lvlJc w:val="left"/>
      <w:pPr>
        <w:ind w:left="420" w:hanging="42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513073"/>
    <w:multiLevelType w:val="hybridMultilevel"/>
    <w:tmpl w:val="58BCB652"/>
    <w:lvl w:ilvl="0" w:tplc="1BAAC978">
      <w:start w:val="1"/>
      <w:numFmt w:val="decimal"/>
      <w:lvlText w:val="%1."/>
      <w:lvlJc w:val="left"/>
      <w:pPr>
        <w:ind w:left="1146" w:hanging="360"/>
      </w:pPr>
      <w:rPr>
        <w:rFonts w:hint="default"/>
        <w:b w:val="0"/>
        <w:sz w:val="24"/>
        <w:szCs w:val="24"/>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8" w15:restartNumberingAfterBreak="0">
    <w:nsid w:val="21531234"/>
    <w:multiLevelType w:val="hybridMultilevel"/>
    <w:tmpl w:val="1DB885A2"/>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9" w15:restartNumberingAfterBreak="0">
    <w:nsid w:val="23250712"/>
    <w:multiLevelType w:val="hybridMultilevel"/>
    <w:tmpl w:val="8466D8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273190"/>
    <w:multiLevelType w:val="multilevel"/>
    <w:tmpl w:val="45A8AB3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F751ED"/>
    <w:multiLevelType w:val="multilevel"/>
    <w:tmpl w:val="5B44BA24"/>
    <w:lvl w:ilvl="0">
      <w:start w:val="8"/>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4656" w:hanging="1800"/>
      </w:pPr>
      <w:rPr>
        <w:rFonts w:hint="default"/>
      </w:rPr>
    </w:lvl>
  </w:abstractNum>
  <w:abstractNum w:abstractNumId="12" w15:restartNumberingAfterBreak="0">
    <w:nsid w:val="3131505C"/>
    <w:multiLevelType w:val="hybridMultilevel"/>
    <w:tmpl w:val="77C2E57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D65837"/>
    <w:multiLevelType w:val="hybridMultilevel"/>
    <w:tmpl w:val="00CCE176"/>
    <w:lvl w:ilvl="0" w:tplc="468CCA2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D272EF3"/>
    <w:multiLevelType w:val="hybridMultilevel"/>
    <w:tmpl w:val="DF5C879E"/>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5" w15:restartNumberingAfterBreak="0">
    <w:nsid w:val="3D2A2CEA"/>
    <w:multiLevelType w:val="hybridMultilevel"/>
    <w:tmpl w:val="90EACDB4"/>
    <w:lvl w:ilvl="0" w:tplc="468CCA2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DD97564"/>
    <w:multiLevelType w:val="multilevel"/>
    <w:tmpl w:val="096CD25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FBE172E"/>
    <w:multiLevelType w:val="hybridMultilevel"/>
    <w:tmpl w:val="D1FAF18A"/>
    <w:lvl w:ilvl="0" w:tplc="B0203836">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194074B"/>
    <w:multiLevelType w:val="hybridMultilevel"/>
    <w:tmpl w:val="513CE6C0"/>
    <w:lvl w:ilvl="0" w:tplc="051A075A">
      <w:start w:val="1"/>
      <w:numFmt w:val="lowerLetter"/>
      <w:lvlText w:val="%1)"/>
      <w:lvlJc w:val="left"/>
      <w:pPr>
        <w:ind w:left="108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431A05C3"/>
    <w:multiLevelType w:val="hybridMultilevel"/>
    <w:tmpl w:val="742E83AA"/>
    <w:lvl w:ilvl="0" w:tplc="468CCA2C">
      <w:start w:val="1"/>
      <w:numFmt w:val="decimal"/>
      <w:lvlText w:val="%1."/>
      <w:lvlJc w:val="left"/>
      <w:pPr>
        <w:ind w:left="720" w:hanging="360"/>
      </w:pPr>
      <w:rPr>
        <w:rFonts w:hint="default"/>
      </w:rPr>
    </w:lvl>
    <w:lvl w:ilvl="1" w:tplc="71C877EA">
      <w:start w:val="1"/>
      <w:numFmt w:val="bullet"/>
      <w:lvlText w:val="-"/>
      <w:lvlJc w:val="left"/>
      <w:pPr>
        <w:ind w:left="1440" w:hanging="360"/>
      </w:pPr>
      <w:rPr>
        <w:rFonts w:ascii="Courier New" w:hAnsi="Courier New" w:hint="default"/>
      </w:rPr>
    </w:lvl>
    <w:lvl w:ilvl="2" w:tplc="0405001B">
      <w:start w:val="1"/>
      <w:numFmt w:val="lowerRoman"/>
      <w:lvlText w:val="%3."/>
      <w:lvlJc w:val="right"/>
      <w:pPr>
        <w:ind w:left="2160" w:hanging="180"/>
      </w:pPr>
    </w:lvl>
    <w:lvl w:ilvl="3" w:tplc="83109C5A">
      <w:start w:val="1"/>
      <w:numFmt w:val="lowerLetter"/>
      <w:lvlText w:val="%4)"/>
      <w:lvlJc w:val="left"/>
      <w:pPr>
        <w:ind w:left="2880" w:hanging="36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B647776"/>
    <w:multiLevelType w:val="hybridMultilevel"/>
    <w:tmpl w:val="77C2E57A"/>
    <w:lvl w:ilvl="0" w:tplc="468CCA2C">
      <w:start w:val="1"/>
      <w:numFmt w:val="decimal"/>
      <w:lvlText w:val="%1."/>
      <w:lvlJc w:val="left"/>
      <w:pPr>
        <w:ind w:left="502" w:hanging="360"/>
      </w:pPr>
      <w:rPr>
        <w:rFonts w:hint="default"/>
      </w:rPr>
    </w:lvl>
    <w:lvl w:ilvl="1" w:tplc="04050019">
      <w:start w:val="1"/>
      <w:numFmt w:val="lowerLetter"/>
      <w:lvlText w:val="%2."/>
      <w:lvlJc w:val="left"/>
      <w:pPr>
        <w:ind w:left="1222" w:hanging="360"/>
      </w:pPr>
    </w:lvl>
    <w:lvl w:ilvl="2" w:tplc="0405001B">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1" w15:restartNumberingAfterBreak="0">
    <w:nsid w:val="503A0D20"/>
    <w:multiLevelType w:val="hybridMultilevel"/>
    <w:tmpl w:val="50765438"/>
    <w:lvl w:ilvl="0" w:tplc="71C877EA">
      <w:start w:val="1"/>
      <w:numFmt w:val="bullet"/>
      <w:lvlText w:val="-"/>
      <w:lvlJc w:val="left"/>
      <w:pPr>
        <w:ind w:left="2496" w:hanging="360"/>
      </w:pPr>
      <w:rPr>
        <w:rFonts w:ascii="Courier New" w:hAnsi="Courier New" w:hint="default"/>
      </w:rPr>
    </w:lvl>
    <w:lvl w:ilvl="1" w:tplc="04050003" w:tentative="1">
      <w:start w:val="1"/>
      <w:numFmt w:val="bullet"/>
      <w:lvlText w:val="o"/>
      <w:lvlJc w:val="left"/>
      <w:pPr>
        <w:ind w:left="3216" w:hanging="360"/>
      </w:pPr>
      <w:rPr>
        <w:rFonts w:ascii="Courier New" w:hAnsi="Courier New" w:cs="Courier New" w:hint="default"/>
      </w:rPr>
    </w:lvl>
    <w:lvl w:ilvl="2" w:tplc="04050005" w:tentative="1">
      <w:start w:val="1"/>
      <w:numFmt w:val="bullet"/>
      <w:lvlText w:val=""/>
      <w:lvlJc w:val="left"/>
      <w:pPr>
        <w:ind w:left="3936" w:hanging="360"/>
      </w:pPr>
      <w:rPr>
        <w:rFonts w:ascii="Wingdings" w:hAnsi="Wingdings" w:hint="default"/>
      </w:rPr>
    </w:lvl>
    <w:lvl w:ilvl="3" w:tplc="04050001" w:tentative="1">
      <w:start w:val="1"/>
      <w:numFmt w:val="bullet"/>
      <w:lvlText w:val=""/>
      <w:lvlJc w:val="left"/>
      <w:pPr>
        <w:ind w:left="4656" w:hanging="360"/>
      </w:pPr>
      <w:rPr>
        <w:rFonts w:ascii="Symbol" w:hAnsi="Symbol" w:hint="default"/>
      </w:rPr>
    </w:lvl>
    <w:lvl w:ilvl="4" w:tplc="04050003" w:tentative="1">
      <w:start w:val="1"/>
      <w:numFmt w:val="bullet"/>
      <w:lvlText w:val="o"/>
      <w:lvlJc w:val="left"/>
      <w:pPr>
        <w:ind w:left="5376" w:hanging="360"/>
      </w:pPr>
      <w:rPr>
        <w:rFonts w:ascii="Courier New" w:hAnsi="Courier New" w:cs="Courier New" w:hint="default"/>
      </w:rPr>
    </w:lvl>
    <w:lvl w:ilvl="5" w:tplc="04050005" w:tentative="1">
      <w:start w:val="1"/>
      <w:numFmt w:val="bullet"/>
      <w:lvlText w:val=""/>
      <w:lvlJc w:val="left"/>
      <w:pPr>
        <w:ind w:left="6096" w:hanging="360"/>
      </w:pPr>
      <w:rPr>
        <w:rFonts w:ascii="Wingdings" w:hAnsi="Wingdings" w:hint="default"/>
      </w:rPr>
    </w:lvl>
    <w:lvl w:ilvl="6" w:tplc="04050001" w:tentative="1">
      <w:start w:val="1"/>
      <w:numFmt w:val="bullet"/>
      <w:lvlText w:val=""/>
      <w:lvlJc w:val="left"/>
      <w:pPr>
        <w:ind w:left="6816" w:hanging="360"/>
      </w:pPr>
      <w:rPr>
        <w:rFonts w:ascii="Symbol" w:hAnsi="Symbol" w:hint="default"/>
      </w:rPr>
    </w:lvl>
    <w:lvl w:ilvl="7" w:tplc="04050003" w:tentative="1">
      <w:start w:val="1"/>
      <w:numFmt w:val="bullet"/>
      <w:lvlText w:val="o"/>
      <w:lvlJc w:val="left"/>
      <w:pPr>
        <w:ind w:left="7536" w:hanging="360"/>
      </w:pPr>
      <w:rPr>
        <w:rFonts w:ascii="Courier New" w:hAnsi="Courier New" w:cs="Courier New" w:hint="default"/>
      </w:rPr>
    </w:lvl>
    <w:lvl w:ilvl="8" w:tplc="04050005" w:tentative="1">
      <w:start w:val="1"/>
      <w:numFmt w:val="bullet"/>
      <w:lvlText w:val=""/>
      <w:lvlJc w:val="left"/>
      <w:pPr>
        <w:ind w:left="8256" w:hanging="360"/>
      </w:pPr>
      <w:rPr>
        <w:rFonts w:ascii="Wingdings" w:hAnsi="Wingdings" w:hint="default"/>
      </w:rPr>
    </w:lvl>
  </w:abstractNum>
  <w:abstractNum w:abstractNumId="22" w15:restartNumberingAfterBreak="0">
    <w:nsid w:val="52B95B03"/>
    <w:multiLevelType w:val="hybridMultilevel"/>
    <w:tmpl w:val="620AA3B4"/>
    <w:lvl w:ilvl="0" w:tplc="A8D80F74">
      <w:start w:val="1"/>
      <w:numFmt w:val="decimal"/>
      <w:lvlText w:val="%1."/>
      <w:lvlJc w:val="left"/>
      <w:pPr>
        <w:ind w:left="720" w:hanging="360"/>
      </w:pPr>
      <w:rPr>
        <w:rFonts w:hint="default"/>
        <w:i w:val="0"/>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95F5EB0"/>
    <w:multiLevelType w:val="hybridMultilevel"/>
    <w:tmpl w:val="8BCEFBE4"/>
    <w:lvl w:ilvl="0" w:tplc="468CCA2C">
      <w:start w:val="1"/>
      <w:numFmt w:val="decimal"/>
      <w:lvlText w:val="%1."/>
      <w:lvlJc w:val="left"/>
      <w:pPr>
        <w:ind w:left="1145" w:hanging="360"/>
      </w:pPr>
      <w:rPr>
        <w:rFonts w:hint="default"/>
      </w:r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4" w15:restartNumberingAfterBreak="0">
    <w:nsid w:val="6DBF0111"/>
    <w:multiLevelType w:val="hybridMultilevel"/>
    <w:tmpl w:val="DF36DECA"/>
    <w:lvl w:ilvl="0" w:tplc="0405000F">
      <w:start w:val="1"/>
      <w:numFmt w:val="decimal"/>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E1F6A4D"/>
    <w:multiLevelType w:val="hybridMultilevel"/>
    <w:tmpl w:val="B5FC079E"/>
    <w:lvl w:ilvl="0" w:tplc="468CCA2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E92330A"/>
    <w:multiLevelType w:val="hybridMultilevel"/>
    <w:tmpl w:val="77C2E57A"/>
    <w:lvl w:ilvl="0" w:tplc="468CCA2C">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34319BD"/>
    <w:multiLevelType w:val="hybridMultilevel"/>
    <w:tmpl w:val="513CE6C0"/>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748B36F3"/>
    <w:multiLevelType w:val="hybridMultilevel"/>
    <w:tmpl w:val="86CEF0F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65F64ED"/>
    <w:multiLevelType w:val="multilevel"/>
    <w:tmpl w:val="454010E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6BB229B"/>
    <w:multiLevelType w:val="hybridMultilevel"/>
    <w:tmpl w:val="DE9A4B72"/>
    <w:lvl w:ilvl="0" w:tplc="21E6BCC2">
      <w:start w:val="1"/>
      <w:numFmt w:val="lowerLetter"/>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31" w15:restartNumberingAfterBreak="0">
    <w:nsid w:val="7B554512"/>
    <w:multiLevelType w:val="multilevel"/>
    <w:tmpl w:val="1E82E71E"/>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382442739">
    <w:abstractNumId w:val="22"/>
  </w:num>
  <w:num w:numId="2" w16cid:durableId="1909917049">
    <w:abstractNumId w:val="0"/>
  </w:num>
  <w:num w:numId="3" w16cid:durableId="696198690">
    <w:abstractNumId w:val="13"/>
  </w:num>
  <w:num w:numId="4" w16cid:durableId="407921985">
    <w:abstractNumId w:val="1"/>
  </w:num>
  <w:num w:numId="5" w16cid:durableId="1409187320">
    <w:abstractNumId w:val="15"/>
  </w:num>
  <w:num w:numId="6" w16cid:durableId="539367304">
    <w:abstractNumId w:val="4"/>
  </w:num>
  <w:num w:numId="7" w16cid:durableId="1961498723">
    <w:abstractNumId w:val="19"/>
  </w:num>
  <w:num w:numId="8" w16cid:durableId="690104219">
    <w:abstractNumId w:val="23"/>
  </w:num>
  <w:num w:numId="9" w16cid:durableId="181549779">
    <w:abstractNumId w:val="7"/>
  </w:num>
  <w:num w:numId="10" w16cid:durableId="1061753437">
    <w:abstractNumId w:val="21"/>
  </w:num>
  <w:num w:numId="11" w16cid:durableId="1498154621">
    <w:abstractNumId w:val="16"/>
  </w:num>
  <w:num w:numId="12" w16cid:durableId="164636137">
    <w:abstractNumId w:val="25"/>
  </w:num>
  <w:num w:numId="13" w16cid:durableId="447429523">
    <w:abstractNumId w:val="2"/>
  </w:num>
  <w:num w:numId="14" w16cid:durableId="285429882">
    <w:abstractNumId w:val="26"/>
  </w:num>
  <w:num w:numId="15" w16cid:durableId="2128549639">
    <w:abstractNumId w:val="20"/>
  </w:num>
  <w:num w:numId="16" w16cid:durableId="233391287">
    <w:abstractNumId w:val="28"/>
  </w:num>
  <w:num w:numId="17" w16cid:durableId="1027560392">
    <w:abstractNumId w:val="3"/>
  </w:num>
  <w:num w:numId="18" w16cid:durableId="1592009603">
    <w:abstractNumId w:val="5"/>
  </w:num>
  <w:num w:numId="19" w16cid:durableId="696585635">
    <w:abstractNumId w:val="17"/>
  </w:num>
  <w:num w:numId="20" w16cid:durableId="1845314168">
    <w:abstractNumId w:val="24"/>
  </w:num>
  <w:num w:numId="21" w16cid:durableId="2067486856">
    <w:abstractNumId w:val="9"/>
  </w:num>
  <w:num w:numId="22" w16cid:durableId="1342004894">
    <w:abstractNumId w:val="30"/>
  </w:num>
  <w:num w:numId="23" w16cid:durableId="1065955033">
    <w:abstractNumId w:val="18"/>
  </w:num>
  <w:num w:numId="24" w16cid:durableId="511532866">
    <w:abstractNumId w:val="6"/>
  </w:num>
  <w:num w:numId="25" w16cid:durableId="1324091939">
    <w:abstractNumId w:val="11"/>
  </w:num>
  <w:num w:numId="26" w16cid:durableId="236064250">
    <w:abstractNumId w:val="31"/>
  </w:num>
  <w:num w:numId="27" w16cid:durableId="1739934444">
    <w:abstractNumId w:val="29"/>
  </w:num>
  <w:num w:numId="28" w16cid:durableId="836381939">
    <w:abstractNumId w:val="12"/>
  </w:num>
  <w:num w:numId="29" w16cid:durableId="361515020">
    <w:abstractNumId w:val="14"/>
  </w:num>
  <w:num w:numId="30" w16cid:durableId="766074497">
    <w:abstractNumId w:val="27"/>
  </w:num>
  <w:num w:numId="31" w16cid:durableId="1715040224">
    <w:abstractNumId w:val="10"/>
  </w:num>
  <w:num w:numId="32" w16cid:durableId="10162297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06EF"/>
    <w:rsid w:val="00006A8D"/>
    <w:rsid w:val="00007500"/>
    <w:rsid w:val="00011DC9"/>
    <w:rsid w:val="0003181F"/>
    <w:rsid w:val="00042923"/>
    <w:rsid w:val="000502DB"/>
    <w:rsid w:val="00056643"/>
    <w:rsid w:val="0006198C"/>
    <w:rsid w:val="00064D65"/>
    <w:rsid w:val="00086486"/>
    <w:rsid w:val="00094023"/>
    <w:rsid w:val="00095B09"/>
    <w:rsid w:val="000A2FD1"/>
    <w:rsid w:val="000A39F6"/>
    <w:rsid w:val="000A4F8F"/>
    <w:rsid w:val="000B0BD7"/>
    <w:rsid w:val="000B1759"/>
    <w:rsid w:val="000B6B86"/>
    <w:rsid w:val="000D6A6F"/>
    <w:rsid w:val="000E782A"/>
    <w:rsid w:val="000F5F74"/>
    <w:rsid w:val="0010395B"/>
    <w:rsid w:val="001049E4"/>
    <w:rsid w:val="001058BE"/>
    <w:rsid w:val="00111422"/>
    <w:rsid w:val="00134438"/>
    <w:rsid w:val="00146C1C"/>
    <w:rsid w:val="00162CFF"/>
    <w:rsid w:val="001C11BD"/>
    <w:rsid w:val="001F6588"/>
    <w:rsid w:val="00206B65"/>
    <w:rsid w:val="00224867"/>
    <w:rsid w:val="002333A5"/>
    <w:rsid w:val="0023408F"/>
    <w:rsid w:val="00247F63"/>
    <w:rsid w:val="00255651"/>
    <w:rsid w:val="0025758F"/>
    <w:rsid w:val="002631F8"/>
    <w:rsid w:val="00264869"/>
    <w:rsid w:val="00273A93"/>
    <w:rsid w:val="002A7F9F"/>
    <w:rsid w:val="002D06EF"/>
    <w:rsid w:val="002D3B74"/>
    <w:rsid w:val="002D6E23"/>
    <w:rsid w:val="002F01D2"/>
    <w:rsid w:val="002F4C91"/>
    <w:rsid w:val="002F6EB6"/>
    <w:rsid w:val="00300EC7"/>
    <w:rsid w:val="003220A3"/>
    <w:rsid w:val="003236EC"/>
    <w:rsid w:val="003246D7"/>
    <w:rsid w:val="003351F5"/>
    <w:rsid w:val="003443EB"/>
    <w:rsid w:val="00355D64"/>
    <w:rsid w:val="00362639"/>
    <w:rsid w:val="00374C06"/>
    <w:rsid w:val="003766D6"/>
    <w:rsid w:val="0039034C"/>
    <w:rsid w:val="003B1ACF"/>
    <w:rsid w:val="003B5012"/>
    <w:rsid w:val="003B672D"/>
    <w:rsid w:val="003C638E"/>
    <w:rsid w:val="003C735E"/>
    <w:rsid w:val="003E2A32"/>
    <w:rsid w:val="00403C6C"/>
    <w:rsid w:val="0040782D"/>
    <w:rsid w:val="00413B79"/>
    <w:rsid w:val="00424A95"/>
    <w:rsid w:val="00425A18"/>
    <w:rsid w:val="00450900"/>
    <w:rsid w:val="004B4C4E"/>
    <w:rsid w:val="004B5D63"/>
    <w:rsid w:val="004C1185"/>
    <w:rsid w:val="004D0849"/>
    <w:rsid w:val="004D3851"/>
    <w:rsid w:val="004F1D1E"/>
    <w:rsid w:val="004F6E38"/>
    <w:rsid w:val="00500063"/>
    <w:rsid w:val="0050219C"/>
    <w:rsid w:val="00513853"/>
    <w:rsid w:val="00550498"/>
    <w:rsid w:val="005519D7"/>
    <w:rsid w:val="00551C8C"/>
    <w:rsid w:val="005534F2"/>
    <w:rsid w:val="005768D6"/>
    <w:rsid w:val="00595745"/>
    <w:rsid w:val="005A0B09"/>
    <w:rsid w:val="005A24C7"/>
    <w:rsid w:val="005A4366"/>
    <w:rsid w:val="005D1438"/>
    <w:rsid w:val="005D71A5"/>
    <w:rsid w:val="005E749B"/>
    <w:rsid w:val="00607E17"/>
    <w:rsid w:val="00625858"/>
    <w:rsid w:val="006410FA"/>
    <w:rsid w:val="00644199"/>
    <w:rsid w:val="006810FD"/>
    <w:rsid w:val="006841F9"/>
    <w:rsid w:val="00685274"/>
    <w:rsid w:val="006863F4"/>
    <w:rsid w:val="00696D7D"/>
    <w:rsid w:val="006A506E"/>
    <w:rsid w:val="006B2F64"/>
    <w:rsid w:val="006C3090"/>
    <w:rsid w:val="006C6D9B"/>
    <w:rsid w:val="006D0D0E"/>
    <w:rsid w:val="006D31F1"/>
    <w:rsid w:val="006D322A"/>
    <w:rsid w:val="006E3CF9"/>
    <w:rsid w:val="006E43D5"/>
    <w:rsid w:val="0070057F"/>
    <w:rsid w:val="00711A6A"/>
    <w:rsid w:val="00712957"/>
    <w:rsid w:val="00730F86"/>
    <w:rsid w:val="00744EC2"/>
    <w:rsid w:val="00761919"/>
    <w:rsid w:val="00777C9F"/>
    <w:rsid w:val="007803D6"/>
    <w:rsid w:val="00782DD4"/>
    <w:rsid w:val="007874D8"/>
    <w:rsid w:val="007903B5"/>
    <w:rsid w:val="00793194"/>
    <w:rsid w:val="00793E86"/>
    <w:rsid w:val="00796013"/>
    <w:rsid w:val="007A15EB"/>
    <w:rsid w:val="007D01C5"/>
    <w:rsid w:val="007D1201"/>
    <w:rsid w:val="007D1BE8"/>
    <w:rsid w:val="007D34BF"/>
    <w:rsid w:val="007D35E4"/>
    <w:rsid w:val="00806647"/>
    <w:rsid w:val="008163C7"/>
    <w:rsid w:val="00825138"/>
    <w:rsid w:val="00831D09"/>
    <w:rsid w:val="00841F3A"/>
    <w:rsid w:val="00850D37"/>
    <w:rsid w:val="00852103"/>
    <w:rsid w:val="0086067A"/>
    <w:rsid w:val="00863AFF"/>
    <w:rsid w:val="0087104D"/>
    <w:rsid w:val="008733D0"/>
    <w:rsid w:val="008905FD"/>
    <w:rsid w:val="008955FD"/>
    <w:rsid w:val="008A0C87"/>
    <w:rsid w:val="008A1A9D"/>
    <w:rsid w:val="008A6FD6"/>
    <w:rsid w:val="008B3EEF"/>
    <w:rsid w:val="008B7221"/>
    <w:rsid w:val="008C7F38"/>
    <w:rsid w:val="008E17ED"/>
    <w:rsid w:val="008F17C8"/>
    <w:rsid w:val="00904BD1"/>
    <w:rsid w:val="00910444"/>
    <w:rsid w:val="009143E6"/>
    <w:rsid w:val="0095576B"/>
    <w:rsid w:val="00964D1F"/>
    <w:rsid w:val="0096534E"/>
    <w:rsid w:val="00974A37"/>
    <w:rsid w:val="009769B8"/>
    <w:rsid w:val="009829E5"/>
    <w:rsid w:val="0099099F"/>
    <w:rsid w:val="009942B8"/>
    <w:rsid w:val="0099578A"/>
    <w:rsid w:val="009A075D"/>
    <w:rsid w:val="009C04C8"/>
    <w:rsid w:val="009F1AEC"/>
    <w:rsid w:val="00A038B1"/>
    <w:rsid w:val="00A06E26"/>
    <w:rsid w:val="00A15EA5"/>
    <w:rsid w:val="00A200F3"/>
    <w:rsid w:val="00A305FD"/>
    <w:rsid w:val="00A310B6"/>
    <w:rsid w:val="00A331B9"/>
    <w:rsid w:val="00A348C7"/>
    <w:rsid w:val="00A47A98"/>
    <w:rsid w:val="00A60075"/>
    <w:rsid w:val="00A62D2F"/>
    <w:rsid w:val="00A75E86"/>
    <w:rsid w:val="00A870AD"/>
    <w:rsid w:val="00A90634"/>
    <w:rsid w:val="00A93C36"/>
    <w:rsid w:val="00A949F3"/>
    <w:rsid w:val="00A96DD2"/>
    <w:rsid w:val="00AA4D83"/>
    <w:rsid w:val="00AE0FFA"/>
    <w:rsid w:val="00B01663"/>
    <w:rsid w:val="00B05F9C"/>
    <w:rsid w:val="00B12891"/>
    <w:rsid w:val="00B23FB1"/>
    <w:rsid w:val="00B456CE"/>
    <w:rsid w:val="00B52C19"/>
    <w:rsid w:val="00B73D2A"/>
    <w:rsid w:val="00B80546"/>
    <w:rsid w:val="00BB53B3"/>
    <w:rsid w:val="00BD1927"/>
    <w:rsid w:val="00BE492B"/>
    <w:rsid w:val="00BF1C4A"/>
    <w:rsid w:val="00BF36C7"/>
    <w:rsid w:val="00BF3A29"/>
    <w:rsid w:val="00C268A6"/>
    <w:rsid w:val="00C34E09"/>
    <w:rsid w:val="00C34E5D"/>
    <w:rsid w:val="00C3519A"/>
    <w:rsid w:val="00C56476"/>
    <w:rsid w:val="00C77478"/>
    <w:rsid w:val="00C81837"/>
    <w:rsid w:val="00C846CE"/>
    <w:rsid w:val="00C9020C"/>
    <w:rsid w:val="00CC5CAD"/>
    <w:rsid w:val="00CD6196"/>
    <w:rsid w:val="00CE37B4"/>
    <w:rsid w:val="00CE6415"/>
    <w:rsid w:val="00CE6787"/>
    <w:rsid w:val="00D0199C"/>
    <w:rsid w:val="00D14C0F"/>
    <w:rsid w:val="00D17E37"/>
    <w:rsid w:val="00D17F1E"/>
    <w:rsid w:val="00D263FE"/>
    <w:rsid w:val="00D30E08"/>
    <w:rsid w:val="00D34AA0"/>
    <w:rsid w:val="00D41A6E"/>
    <w:rsid w:val="00D63727"/>
    <w:rsid w:val="00D70890"/>
    <w:rsid w:val="00D74963"/>
    <w:rsid w:val="00DA6C09"/>
    <w:rsid w:val="00DD3458"/>
    <w:rsid w:val="00DD718F"/>
    <w:rsid w:val="00DE3278"/>
    <w:rsid w:val="00E103AD"/>
    <w:rsid w:val="00E14007"/>
    <w:rsid w:val="00E15822"/>
    <w:rsid w:val="00E20664"/>
    <w:rsid w:val="00E461D8"/>
    <w:rsid w:val="00E4737D"/>
    <w:rsid w:val="00E540C6"/>
    <w:rsid w:val="00E618FF"/>
    <w:rsid w:val="00E75689"/>
    <w:rsid w:val="00E81080"/>
    <w:rsid w:val="00E95622"/>
    <w:rsid w:val="00EA1842"/>
    <w:rsid w:val="00EA529F"/>
    <w:rsid w:val="00EB76BD"/>
    <w:rsid w:val="00ED5A24"/>
    <w:rsid w:val="00EE0EB8"/>
    <w:rsid w:val="00EE7DF1"/>
    <w:rsid w:val="00F10595"/>
    <w:rsid w:val="00F174BD"/>
    <w:rsid w:val="00F249FE"/>
    <w:rsid w:val="00F353BE"/>
    <w:rsid w:val="00F46C14"/>
    <w:rsid w:val="00F522C4"/>
    <w:rsid w:val="00F52A01"/>
    <w:rsid w:val="00F7197B"/>
    <w:rsid w:val="00F84491"/>
    <w:rsid w:val="00F85890"/>
    <w:rsid w:val="00F91C62"/>
    <w:rsid w:val="00FB3D2A"/>
    <w:rsid w:val="00FB5918"/>
    <w:rsid w:val="00FC16AD"/>
    <w:rsid w:val="00FD5637"/>
    <w:rsid w:val="00FD5FA3"/>
    <w:rsid w:val="00FE65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94B5A"/>
  <w15:docId w15:val="{BCEFDC80-42D3-425D-B171-9C41DC7BF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2D06EF"/>
    <w:pPr>
      <w:tabs>
        <w:tab w:val="center" w:pos="4536"/>
        <w:tab w:val="right" w:pos="9072"/>
      </w:tabs>
      <w:spacing w:after="0" w:line="240" w:lineRule="auto"/>
    </w:pPr>
    <w:rPr>
      <w:rFonts w:ascii="Times New Roman" w:eastAsia="Times New Roman" w:hAnsi="Times New Roman" w:cs="Times New Roman"/>
      <w:sz w:val="20"/>
      <w:szCs w:val="20"/>
      <w:lang w:eastAsia="cs-CZ"/>
    </w:rPr>
  </w:style>
  <w:style w:type="character" w:customStyle="1" w:styleId="ZpatChar">
    <w:name w:val="Zápatí Char"/>
    <w:basedOn w:val="Standardnpsmoodstavce"/>
    <w:link w:val="Zpat"/>
    <w:uiPriority w:val="99"/>
    <w:rsid w:val="002D06EF"/>
    <w:rPr>
      <w:rFonts w:ascii="Times New Roman" w:eastAsia="Times New Roman" w:hAnsi="Times New Roman" w:cs="Times New Roman"/>
      <w:sz w:val="20"/>
      <w:szCs w:val="20"/>
      <w:lang w:eastAsia="cs-CZ"/>
    </w:rPr>
  </w:style>
  <w:style w:type="paragraph" w:styleId="Zhlav">
    <w:name w:val="header"/>
    <w:aliases w:val="ho,header odd,first,heading one,Odd Header,h"/>
    <w:basedOn w:val="Normln"/>
    <w:link w:val="ZhlavChar"/>
    <w:uiPriority w:val="99"/>
    <w:unhideWhenUsed/>
    <w:rsid w:val="009829E5"/>
    <w:pPr>
      <w:tabs>
        <w:tab w:val="center" w:pos="4536"/>
        <w:tab w:val="right" w:pos="9072"/>
      </w:tabs>
      <w:spacing w:after="0" w:line="240" w:lineRule="auto"/>
    </w:pPr>
  </w:style>
  <w:style w:type="character" w:customStyle="1" w:styleId="ZhlavChar">
    <w:name w:val="Záhlaví Char"/>
    <w:aliases w:val="ho Char,header odd Char,first Char,heading one Char,Odd Header Char,h Char"/>
    <w:basedOn w:val="Standardnpsmoodstavce"/>
    <w:link w:val="Zhlav"/>
    <w:uiPriority w:val="99"/>
    <w:rsid w:val="009829E5"/>
  </w:style>
  <w:style w:type="paragraph" w:styleId="Odstavecseseznamem">
    <w:name w:val="List Paragraph"/>
    <w:basedOn w:val="Normln"/>
    <w:uiPriority w:val="34"/>
    <w:qFormat/>
    <w:rsid w:val="008C7F38"/>
    <w:pPr>
      <w:ind w:left="720"/>
      <w:contextualSpacing/>
    </w:pPr>
  </w:style>
  <w:style w:type="table" w:styleId="Mkatabulky">
    <w:name w:val="Table Grid"/>
    <w:basedOn w:val="Normlntabulka"/>
    <w:uiPriority w:val="39"/>
    <w:rsid w:val="00E10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A96DD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10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C311B-2A9E-464F-925A-4708BCF5C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18</Pages>
  <Words>3773</Words>
  <Characters>22262</Characters>
  <Application>Microsoft Office Word</Application>
  <DocSecurity>0</DocSecurity>
  <Lines>185</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042-PC</dc:creator>
  <cp:keywords/>
  <dc:description/>
  <cp:lastModifiedBy>033-PC</cp:lastModifiedBy>
  <cp:revision>198</cp:revision>
  <dcterms:created xsi:type="dcterms:W3CDTF">2019-08-06T10:16:00Z</dcterms:created>
  <dcterms:modified xsi:type="dcterms:W3CDTF">2026-03-31T14:27:00Z</dcterms:modified>
</cp:coreProperties>
</file>