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90E0" w14:textId="77777777" w:rsidR="0082673B" w:rsidRDefault="0082673B" w:rsidP="0082673B">
      <w:pPr>
        <w:jc w:val="both"/>
        <w:rPr>
          <w:b/>
          <w:iCs/>
          <w:sz w:val="21"/>
          <w:szCs w:val="21"/>
        </w:rPr>
      </w:pPr>
    </w:p>
    <w:p w14:paraId="0D7ADA8C" w14:textId="7109F3F0" w:rsidR="001B3174" w:rsidRPr="0082673B" w:rsidRDefault="0082673B" w:rsidP="0082673B">
      <w:pPr>
        <w:pStyle w:val="Nzev"/>
        <w:spacing w:after="240"/>
        <w:jc w:val="right"/>
        <w:outlineLvl w:val="0"/>
        <w:rPr>
          <w:i/>
          <w:iCs/>
          <w:color w:val="808080" w:themeColor="background1" w:themeShade="80"/>
          <w:sz w:val="20"/>
          <w:szCs w:val="20"/>
        </w:rPr>
      </w:pPr>
      <w:r w:rsidRPr="0082673B">
        <w:rPr>
          <w:i/>
          <w:iCs/>
          <w:color w:val="808080" w:themeColor="background1" w:themeShade="80"/>
          <w:sz w:val="20"/>
          <w:szCs w:val="20"/>
        </w:rPr>
        <w:t>PŘÍLOHA č. 1 Výzvy k podání nabídky</w:t>
      </w:r>
    </w:p>
    <w:p w14:paraId="3E9850C0" w14:textId="77777777" w:rsidR="0082673B" w:rsidRPr="0082673B" w:rsidRDefault="0082673B" w:rsidP="0082673B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</w:p>
    <w:p w14:paraId="3080B9DA" w14:textId="3CF13B40" w:rsidR="009C2B58" w:rsidRPr="00677708" w:rsidRDefault="00677708" w:rsidP="009C2B58">
      <w:pPr>
        <w:pStyle w:val="Nadpis1"/>
        <w:jc w:val="center"/>
        <w:rPr>
          <w:sz w:val="28"/>
          <w:szCs w:val="28"/>
        </w:rPr>
      </w:pPr>
      <w:r w:rsidRPr="00677708">
        <w:rPr>
          <w:sz w:val="28"/>
          <w:szCs w:val="28"/>
        </w:rPr>
        <w:t xml:space="preserve">Základní popis předmětu a záměru </w:t>
      </w:r>
      <w:r w:rsidR="00CE1009">
        <w:rPr>
          <w:sz w:val="28"/>
          <w:szCs w:val="28"/>
        </w:rPr>
        <w:t>veřejné zakázky</w:t>
      </w:r>
    </w:p>
    <w:p w14:paraId="60F8DD12" w14:textId="77777777" w:rsidR="009C2B58" w:rsidRPr="00927521" w:rsidRDefault="009C2B58" w:rsidP="009C2B58">
      <w:pPr>
        <w:pStyle w:val="Zkladntext"/>
        <w:spacing w:after="0"/>
        <w:rPr>
          <w:iCs/>
          <w:sz w:val="22"/>
          <w:szCs w:val="22"/>
        </w:rPr>
      </w:pPr>
    </w:p>
    <w:p w14:paraId="4645D90D" w14:textId="661086A6" w:rsidR="00335187" w:rsidRDefault="009C2B58" w:rsidP="00EC000A">
      <w:pPr>
        <w:pStyle w:val="Zkladntext"/>
        <w:widowControl w:val="0"/>
        <w:suppressAutoHyphens/>
        <w:ind w:left="480" w:hanging="480"/>
        <w:rPr>
          <w:b/>
          <w:iCs/>
          <w:sz w:val="28"/>
          <w:szCs w:val="28"/>
        </w:rPr>
      </w:pPr>
      <w:r w:rsidRPr="00677708">
        <w:rPr>
          <w:b/>
          <w:iCs/>
          <w:sz w:val="28"/>
          <w:szCs w:val="28"/>
        </w:rPr>
        <w:t xml:space="preserve"> </w:t>
      </w:r>
      <w:r w:rsidR="00335187" w:rsidRPr="00EC000A">
        <w:rPr>
          <w:b/>
          <w:iCs/>
          <w:sz w:val="28"/>
          <w:szCs w:val="28"/>
        </w:rPr>
        <w:t>„</w:t>
      </w:r>
      <w:r w:rsidR="00EC000A" w:rsidRPr="00EC000A">
        <w:rPr>
          <w:b/>
          <w:iCs/>
          <w:sz w:val="28"/>
          <w:szCs w:val="28"/>
        </w:rPr>
        <w:t>Projektová dokumentace rekonstrukce domu Latrán 2</w:t>
      </w:r>
      <w:r w:rsidR="00FD5F05">
        <w:rPr>
          <w:b/>
          <w:iCs/>
          <w:sz w:val="28"/>
          <w:szCs w:val="28"/>
        </w:rPr>
        <w:t>1</w:t>
      </w:r>
      <w:r w:rsidR="00EC000A" w:rsidRPr="00EC000A">
        <w:rPr>
          <w:b/>
          <w:iCs/>
          <w:sz w:val="28"/>
          <w:szCs w:val="28"/>
        </w:rPr>
        <w:t>, Č</w:t>
      </w:r>
      <w:r w:rsidR="00EC000A">
        <w:rPr>
          <w:b/>
          <w:iCs/>
          <w:sz w:val="28"/>
          <w:szCs w:val="28"/>
        </w:rPr>
        <w:t>eský</w:t>
      </w:r>
      <w:r w:rsidR="00EC000A" w:rsidRPr="00EC000A">
        <w:rPr>
          <w:b/>
          <w:iCs/>
          <w:sz w:val="28"/>
          <w:szCs w:val="28"/>
        </w:rPr>
        <w:t xml:space="preserve"> Krumlov</w:t>
      </w:r>
      <w:r w:rsidR="00335187" w:rsidRPr="00677708">
        <w:rPr>
          <w:b/>
          <w:iCs/>
          <w:sz w:val="28"/>
          <w:szCs w:val="28"/>
        </w:rPr>
        <w:t>“</w:t>
      </w:r>
    </w:p>
    <w:p w14:paraId="32165F41" w14:textId="77777777" w:rsidR="00677708" w:rsidRDefault="00677708" w:rsidP="00677708">
      <w:pPr>
        <w:pStyle w:val="Zkladntext"/>
        <w:widowControl w:val="0"/>
        <w:suppressAutoHyphens/>
        <w:ind w:left="480"/>
        <w:rPr>
          <w:b/>
          <w:iCs/>
          <w:sz w:val="28"/>
          <w:szCs w:val="28"/>
        </w:rPr>
      </w:pPr>
    </w:p>
    <w:p w14:paraId="027CA7D4" w14:textId="77777777" w:rsidR="00677708" w:rsidRDefault="00677708" w:rsidP="00677708">
      <w:pPr>
        <w:pStyle w:val="Zkladntext"/>
        <w:widowControl w:val="0"/>
        <w:suppressAutoHyphens/>
        <w:ind w:left="480"/>
        <w:rPr>
          <w:b/>
          <w:iCs/>
          <w:sz w:val="28"/>
          <w:szCs w:val="28"/>
        </w:rPr>
      </w:pPr>
    </w:p>
    <w:p w14:paraId="17AC4F14" w14:textId="07FFFFFF" w:rsidR="0069745F" w:rsidRPr="00F81B2A" w:rsidRDefault="00677708" w:rsidP="00677708">
      <w:pPr>
        <w:pStyle w:val="Zkladntext"/>
        <w:widowControl w:val="0"/>
        <w:suppressAutoHyphens/>
        <w:rPr>
          <w:b/>
          <w:bCs/>
        </w:rPr>
      </w:pPr>
      <w:r w:rsidRPr="008D10D3">
        <w:rPr>
          <w:b/>
          <w:bCs/>
        </w:rPr>
        <w:t>Stručný popis předmětu:</w:t>
      </w:r>
      <w:r w:rsidRPr="008D10D3">
        <w:br/>
      </w:r>
      <w:bookmarkStart w:id="0" w:name="_Hlk141775978"/>
      <w:r w:rsidRPr="008D10D3">
        <w:t xml:space="preserve">Předmětem veřejné zakázky malého rozsahu je vyhotovení projektové dokumentace pro akci </w:t>
      </w:r>
      <w:r w:rsidRPr="00F81B2A">
        <w:rPr>
          <w:b/>
          <w:bCs/>
        </w:rPr>
        <w:t>„</w:t>
      </w:r>
      <w:r w:rsidR="00EC000A" w:rsidRPr="00F81B2A">
        <w:rPr>
          <w:b/>
          <w:bCs/>
        </w:rPr>
        <w:t>Rekonstrukce domu</w:t>
      </w:r>
      <w:r w:rsidRPr="00F81B2A">
        <w:rPr>
          <w:b/>
          <w:bCs/>
        </w:rPr>
        <w:t xml:space="preserve"> Latrán </w:t>
      </w:r>
      <w:r w:rsidR="00EC000A" w:rsidRPr="00F81B2A">
        <w:rPr>
          <w:b/>
          <w:bCs/>
        </w:rPr>
        <w:t>2</w:t>
      </w:r>
      <w:r w:rsidR="00FD5F05">
        <w:rPr>
          <w:b/>
          <w:bCs/>
        </w:rPr>
        <w:t>1</w:t>
      </w:r>
      <w:r w:rsidRPr="00F81B2A">
        <w:rPr>
          <w:b/>
          <w:bCs/>
        </w:rPr>
        <w:t xml:space="preserve">, Český Krumlov“. </w:t>
      </w:r>
      <w:bookmarkEnd w:id="0"/>
    </w:p>
    <w:p w14:paraId="22D0DB44" w14:textId="030C809A" w:rsidR="00EC000A" w:rsidRDefault="00677708" w:rsidP="00677708">
      <w:pPr>
        <w:pStyle w:val="Zkladntext"/>
        <w:widowControl w:val="0"/>
        <w:suppressAutoHyphens/>
      </w:pPr>
      <w:r w:rsidRPr="008D10D3">
        <w:t xml:space="preserve">Záměrem je </w:t>
      </w:r>
      <w:r w:rsidR="00EC000A">
        <w:t xml:space="preserve">zpracovat projektovou dokumentaci na rekonstrukci budovy členitého objektu Latrán 20, </w:t>
      </w:r>
      <w:proofErr w:type="gramStart"/>
      <w:r w:rsidR="00EC000A">
        <w:t>Český  Krumlov</w:t>
      </w:r>
      <w:proofErr w:type="gramEnd"/>
      <w:r w:rsidR="00EC000A">
        <w:t xml:space="preserve"> zhruba v rozsahu:</w:t>
      </w:r>
    </w:p>
    <w:p w14:paraId="7DCABC99" w14:textId="441CB1FA" w:rsidR="00EC000A" w:rsidRDefault="00FD5F05" w:rsidP="00EC000A">
      <w:pPr>
        <w:pStyle w:val="Zkladntext"/>
        <w:widowControl w:val="0"/>
        <w:numPr>
          <w:ilvl w:val="0"/>
          <w:numId w:val="4"/>
        </w:numPr>
        <w:suppressAutoHyphens/>
      </w:pPr>
      <w:r>
        <w:t>Rekonstrukce se netýká řešení suterénních prostor</w:t>
      </w:r>
    </w:p>
    <w:p w14:paraId="110D5225" w14:textId="155280C9" w:rsidR="00EC000A" w:rsidRDefault="00EC000A" w:rsidP="00EC000A">
      <w:pPr>
        <w:pStyle w:val="Zkladntext"/>
        <w:widowControl w:val="0"/>
        <w:numPr>
          <w:ilvl w:val="0"/>
          <w:numId w:val="4"/>
        </w:numPr>
        <w:suppressAutoHyphens/>
      </w:pPr>
      <w:r>
        <w:t>V prostorách přízemí zůstan</w:t>
      </w:r>
      <w:r w:rsidR="00FD5F05">
        <w:t>e</w:t>
      </w:r>
      <w:r>
        <w:t xml:space="preserve"> zachován</w:t>
      </w:r>
      <w:r w:rsidR="00FD5F05">
        <w:t>a</w:t>
      </w:r>
      <w:r>
        <w:t xml:space="preserve"> stávající provozovn</w:t>
      </w:r>
      <w:r w:rsidR="00FD5F05">
        <w:t>a</w:t>
      </w:r>
      <w:r>
        <w:t xml:space="preserve"> (tato část je bez návrhu) a centrální chodba bude rehabilitováno na odpovídající společný </w:t>
      </w:r>
      <w:r w:rsidR="00F81B2A">
        <w:t>prostor</w:t>
      </w:r>
      <w:r>
        <w:t xml:space="preserve"> uživatelů domu.</w:t>
      </w:r>
    </w:p>
    <w:p w14:paraId="7BFDDCD9" w14:textId="776B7DF8" w:rsidR="00677708" w:rsidRDefault="00EC000A" w:rsidP="00EC000A">
      <w:pPr>
        <w:pStyle w:val="Zkladntext"/>
        <w:widowControl w:val="0"/>
        <w:numPr>
          <w:ilvl w:val="0"/>
          <w:numId w:val="4"/>
        </w:numPr>
        <w:suppressAutoHyphens/>
      </w:pPr>
      <w:r>
        <w:t>První patro bude využité pro umístění právě jednoho bytu ve standardním pojetí</w:t>
      </w:r>
      <w:r w:rsidR="002D3B4C">
        <w:t xml:space="preserve"> aktuální výstavby</w:t>
      </w:r>
      <w:r>
        <w:t xml:space="preserve">, přičemž bude zachován důraz na historické prvky a výsledný charakter bytu. </w:t>
      </w:r>
      <w:r w:rsidR="00FD5F05">
        <w:t>Část podlaží, která přísluší k provozovně v přízemí nebude předmětem díla.</w:t>
      </w:r>
    </w:p>
    <w:p w14:paraId="49C51712" w14:textId="0BDCB29A" w:rsidR="002D3B4C" w:rsidRDefault="002D3B4C" w:rsidP="002D3B4C">
      <w:pPr>
        <w:pStyle w:val="Zkladntext"/>
        <w:widowControl w:val="0"/>
        <w:numPr>
          <w:ilvl w:val="0"/>
          <w:numId w:val="4"/>
        </w:numPr>
        <w:suppressAutoHyphens/>
      </w:pPr>
      <w:r>
        <w:t xml:space="preserve">Druhé patro bude využité pro umístění </w:t>
      </w:r>
      <w:r w:rsidR="00FD5F05">
        <w:t>dvou nebo jednoho</w:t>
      </w:r>
      <w:r>
        <w:t xml:space="preserve"> bytu ve standardním pojetí aktuální výstavby, přičemž bude zachován důraz na historické prvky a výsledný charakter bytu.</w:t>
      </w:r>
    </w:p>
    <w:p w14:paraId="172733BD" w14:textId="4F7268A7" w:rsidR="00FD5F05" w:rsidRDefault="00FD5F05" w:rsidP="00FD5F05">
      <w:pPr>
        <w:pStyle w:val="Zkladntext"/>
        <w:widowControl w:val="0"/>
        <w:numPr>
          <w:ilvl w:val="0"/>
          <w:numId w:val="4"/>
        </w:numPr>
        <w:suppressAutoHyphens/>
      </w:pPr>
      <w:r>
        <w:t>Třetí</w:t>
      </w:r>
      <w:r>
        <w:t xml:space="preserve"> patro bude využité pro umístění jednoho bytu ve standardním pojetí aktuální výstavby, přičemž bude zachován důraz na historické prvky a výsledný charakter bytu.</w:t>
      </w:r>
      <w:r>
        <w:br/>
        <w:t>Projektant převezme řešení přístupu do sousedního objektu prostorem komory u schodiště v tomto podlaží.</w:t>
      </w:r>
    </w:p>
    <w:p w14:paraId="57BC26D9" w14:textId="74D50E5F" w:rsidR="00FD5F05" w:rsidRDefault="00FD5F05" w:rsidP="002D3B4C">
      <w:pPr>
        <w:pStyle w:val="Zkladntext"/>
        <w:widowControl w:val="0"/>
        <w:numPr>
          <w:ilvl w:val="0"/>
          <w:numId w:val="4"/>
        </w:numPr>
        <w:suppressAutoHyphens/>
      </w:pPr>
      <w:r>
        <w:t>Čtvrté a páté</w:t>
      </w:r>
      <w:r>
        <w:t xml:space="preserve"> patro bude využité pro umístění </w:t>
      </w:r>
      <w:r>
        <w:t>zařízení typu atelier, klubovna a podobně</w:t>
      </w:r>
      <w:r>
        <w:t xml:space="preserve">, přičemž bude zachován důraz na historické prvky a výsledný charakter </w:t>
      </w:r>
      <w:r>
        <w:t>prostoru.</w:t>
      </w:r>
    </w:p>
    <w:p w14:paraId="76EC4FBA" w14:textId="1DF70F8E" w:rsidR="00FD5F05" w:rsidRDefault="00FD5F05" w:rsidP="002D3B4C">
      <w:pPr>
        <w:pStyle w:val="Zkladntext"/>
        <w:widowControl w:val="0"/>
        <w:numPr>
          <w:ilvl w:val="0"/>
          <w:numId w:val="4"/>
        </w:numPr>
        <w:suppressAutoHyphens/>
      </w:pPr>
      <w:r>
        <w:t>Projektant navrhne případné opravy střešního pláště objektu</w:t>
      </w:r>
    </w:p>
    <w:p w14:paraId="247716C8" w14:textId="09C700FD" w:rsidR="00FD5F05" w:rsidRDefault="00FD5F05" w:rsidP="002D3B4C">
      <w:pPr>
        <w:pStyle w:val="Zkladntext"/>
        <w:widowControl w:val="0"/>
        <w:numPr>
          <w:ilvl w:val="0"/>
          <w:numId w:val="4"/>
        </w:numPr>
        <w:suppressAutoHyphens/>
      </w:pPr>
      <w:r>
        <w:t>Projektant navrhne opravy a vyznění fasády objektu</w:t>
      </w:r>
    </w:p>
    <w:p w14:paraId="0929B5DC" w14:textId="77777777" w:rsidR="002D3B4C" w:rsidRDefault="00677708" w:rsidP="00677708">
      <w:pPr>
        <w:spacing w:before="100" w:beforeAutospacing="1" w:after="100" w:afterAutospacing="1"/>
      </w:pPr>
      <w:r w:rsidRPr="008D10D3">
        <w:br/>
      </w:r>
      <w:r w:rsidRPr="008D10D3">
        <w:rPr>
          <w:b/>
          <w:bCs/>
        </w:rPr>
        <w:t>Požadavky:</w:t>
      </w:r>
      <w:r w:rsidRPr="008D10D3">
        <w:br/>
        <w:t xml:space="preserve">- Projektová dokumentace pro změnu v užívání dokončené stavby </w:t>
      </w:r>
      <w:r w:rsidR="0069745F">
        <w:t xml:space="preserve">v rozsahu Projektové dokumentace </w:t>
      </w:r>
      <w:r w:rsidRPr="008D10D3">
        <w:t xml:space="preserve">pro vydání stavebního povolení </w:t>
      </w:r>
      <w:r w:rsidR="0069745F">
        <w:t xml:space="preserve">a projektové dokumentace pro provedení stavby </w:t>
      </w:r>
      <w:r w:rsidRPr="008D10D3">
        <w:t xml:space="preserve">dle přílohy č. 12 </w:t>
      </w:r>
      <w:r w:rsidR="0069745F">
        <w:t xml:space="preserve">a č.13 </w:t>
      </w:r>
      <w:r w:rsidRPr="008D10D3">
        <w:t>vyhlášky č. 499/2006 Sb., v platném znění.</w:t>
      </w:r>
      <w:r w:rsidRPr="008D10D3">
        <w:br/>
        <w:t>- Součástí projektové dokumentace budou všechny posudky a průzkumy nutné pro vyřízení stavebního řízení, zajištění vstupních podkladů</w:t>
      </w:r>
      <w:r w:rsidR="00F21BA3">
        <w:t xml:space="preserve"> vč. zaměření stávajícího stavu a dalších úkonů</w:t>
      </w:r>
      <w:r w:rsidRPr="008D10D3">
        <w:t xml:space="preserve"> např. statické posouzení atd.</w:t>
      </w:r>
      <w:r w:rsidRPr="008D10D3">
        <w:br/>
        <w:t xml:space="preserve">- Inženýrská činnost (vyjádření dotčených orgánů, organizací, správců sítí atd.) vedoucí k vyřízení stavebního povolení se změnou v užívání dokončené stavby, včetně podání příslušných žádostí a zastupování stavebníka v předmětných řízeních. </w:t>
      </w:r>
      <w:r w:rsidRPr="008D10D3">
        <w:br/>
        <w:t xml:space="preserve">- Projektová dokumentace pro provádění stavby dle přílohy č.13 vyhlášky č. 499/2006 Sb., v platném znění. </w:t>
      </w:r>
      <w:r w:rsidRPr="008D10D3">
        <w:br/>
        <w:t>- Položkový rozpočet stavby, který bude zpracován dle vyhlášky č. 169/2016, výkaz výměr se stanovením technických podmínek (slepý rozpočet). Tzv. soupis prací, dodávek a služeb včetně výkazu výměr.</w:t>
      </w:r>
      <w:r w:rsidRPr="008D10D3">
        <w:br/>
        <w:t>- Zajištění autorského dozoru při realizaci stavby, kterým bude zajištěn soulad provádění stavby s ověřenou a projednanou projektovou dokumentací. Cena uvedená ve smlouvě o dílo za autorský dozor není součástí nabídkové ceny, která bude posuzována komisí pro otevírání a hodnocení nabídek.</w:t>
      </w:r>
    </w:p>
    <w:p w14:paraId="625B627A" w14:textId="77777777" w:rsidR="002D3B4C" w:rsidRDefault="002D3B4C" w:rsidP="002D3B4C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>
        <w:lastRenderedPageBreak/>
        <w:t>Zpracovatel bude organizovat pro zadavatele pravidelné výrobní výbory v průběhu zpracování všech částí díla.</w:t>
      </w:r>
    </w:p>
    <w:p w14:paraId="248B9FD9" w14:textId="77777777" w:rsidR="002D3B4C" w:rsidRDefault="002D3B4C" w:rsidP="002D3B4C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>
        <w:t>Zpracovatel bude průběžně v rozpracovanosti konzultovat své záměry s dotčenými orgány státní správy.</w:t>
      </w:r>
    </w:p>
    <w:p w14:paraId="7C1A304A" w14:textId="19C74121" w:rsidR="00677708" w:rsidRPr="008D10D3" w:rsidRDefault="00677708" w:rsidP="002D3B4C">
      <w:pPr>
        <w:pStyle w:val="Odstavecseseznamem"/>
        <w:numPr>
          <w:ilvl w:val="0"/>
          <w:numId w:val="4"/>
        </w:numPr>
        <w:spacing w:before="100" w:beforeAutospacing="1" w:after="100" w:afterAutospacing="1"/>
      </w:pPr>
      <w:r w:rsidRPr="008D10D3">
        <w:t xml:space="preserve"> Dále je předmětem zakázky výkon činnosti koordinátora bezpečnosti a ochrany zdraví při přípravě stavby v souladu se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(dále jen "zákona č. 309/2006 Sb.").</w:t>
      </w:r>
    </w:p>
    <w:p w14:paraId="00623265" w14:textId="56D204B9" w:rsidR="00C4759C" w:rsidRPr="00FF5E04" w:rsidRDefault="005967E3" w:rsidP="0069745F">
      <w:pPr>
        <w:tabs>
          <w:tab w:val="num" w:pos="-283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5233F693" w14:textId="77777777" w:rsidR="009C2B58" w:rsidRPr="00FF5E04" w:rsidRDefault="009C2B58" w:rsidP="009C2B58">
      <w:pPr>
        <w:tabs>
          <w:tab w:val="num" w:pos="-2835"/>
        </w:tabs>
        <w:ind w:left="426" w:hanging="426"/>
        <w:rPr>
          <w:bCs/>
          <w:sz w:val="22"/>
          <w:szCs w:val="22"/>
        </w:rPr>
      </w:pPr>
    </w:p>
    <w:p w14:paraId="37FC68F9" w14:textId="77777777" w:rsidR="001B3174" w:rsidRPr="009F4A6F" w:rsidRDefault="001B3174" w:rsidP="001B3174">
      <w:pPr>
        <w:pStyle w:val="Zkladntextodsazen"/>
        <w:spacing w:after="0"/>
        <w:ind w:left="0"/>
        <w:rPr>
          <w:sz w:val="22"/>
          <w:szCs w:val="22"/>
        </w:rPr>
      </w:pPr>
    </w:p>
    <w:p w14:paraId="6953FA3C" w14:textId="31AEB3CC" w:rsidR="001B3174" w:rsidRPr="009F4A6F" w:rsidRDefault="001B3174" w:rsidP="001B3174">
      <w:pPr>
        <w:pStyle w:val="Zkladntextodsazen"/>
        <w:spacing w:after="0"/>
        <w:ind w:left="539" w:hanging="539"/>
        <w:rPr>
          <w:i/>
          <w:iCs/>
          <w:sz w:val="22"/>
          <w:szCs w:val="22"/>
        </w:rPr>
      </w:pPr>
      <w:r w:rsidRPr="009F4A6F">
        <w:rPr>
          <w:i/>
          <w:iCs/>
          <w:sz w:val="22"/>
          <w:szCs w:val="22"/>
        </w:rPr>
        <w:t xml:space="preserve">V Českém </w:t>
      </w:r>
      <w:proofErr w:type="gramStart"/>
      <w:r w:rsidRPr="00513E06">
        <w:rPr>
          <w:i/>
          <w:iCs/>
          <w:sz w:val="22"/>
          <w:szCs w:val="22"/>
        </w:rPr>
        <w:t>Krumlově  dne</w:t>
      </w:r>
      <w:proofErr w:type="gramEnd"/>
      <w:r w:rsidRPr="00513E06">
        <w:rPr>
          <w:i/>
          <w:iCs/>
          <w:sz w:val="22"/>
          <w:szCs w:val="22"/>
        </w:rPr>
        <w:t xml:space="preserve"> </w:t>
      </w:r>
      <w:r w:rsidR="00FD5F05">
        <w:rPr>
          <w:i/>
          <w:iCs/>
          <w:sz w:val="22"/>
          <w:szCs w:val="22"/>
        </w:rPr>
        <w:t xml:space="preserve"> ………………</w:t>
      </w:r>
      <w:r w:rsidRPr="00513E06">
        <w:rPr>
          <w:i/>
          <w:iCs/>
          <w:sz w:val="22"/>
          <w:szCs w:val="22"/>
        </w:rPr>
        <w:t xml:space="preserve"> </w:t>
      </w:r>
    </w:p>
    <w:p w14:paraId="55B3D192" w14:textId="77777777" w:rsidR="001B3174" w:rsidRPr="009F4A6F" w:rsidRDefault="001B3174" w:rsidP="001B3174">
      <w:pPr>
        <w:pStyle w:val="Zkladntextodsazen"/>
        <w:spacing w:after="0"/>
        <w:ind w:left="539" w:hanging="539"/>
        <w:rPr>
          <w:sz w:val="22"/>
          <w:szCs w:val="22"/>
        </w:rPr>
      </w:pPr>
    </w:p>
    <w:p w14:paraId="6E7BBEF4" w14:textId="77777777" w:rsidR="001B3174" w:rsidRPr="009F4A6F" w:rsidRDefault="001B3174" w:rsidP="001B3174">
      <w:pPr>
        <w:pStyle w:val="Zkladntextodsazen"/>
        <w:spacing w:after="0"/>
        <w:ind w:left="539" w:hanging="539"/>
        <w:jc w:val="right"/>
        <w:rPr>
          <w:sz w:val="22"/>
          <w:szCs w:val="22"/>
        </w:rPr>
      </w:pPr>
      <w:r w:rsidRPr="009F4A6F">
        <w:rPr>
          <w:sz w:val="22"/>
          <w:szCs w:val="22"/>
        </w:rPr>
        <w:t xml:space="preserve">  </w:t>
      </w:r>
      <w:r w:rsidRPr="009F4A6F">
        <w:rPr>
          <w:sz w:val="22"/>
          <w:szCs w:val="22"/>
        </w:rPr>
        <w:tab/>
      </w:r>
      <w:r w:rsidRPr="009F4A6F">
        <w:rPr>
          <w:sz w:val="22"/>
          <w:szCs w:val="22"/>
        </w:rPr>
        <w:tab/>
      </w:r>
      <w:r w:rsidRPr="009F4A6F">
        <w:rPr>
          <w:sz w:val="22"/>
          <w:szCs w:val="22"/>
        </w:rPr>
        <w:tab/>
        <w:t>…..………………….…………………………………………..</w:t>
      </w:r>
    </w:p>
    <w:p w14:paraId="1C598C95" w14:textId="7DE4B82B" w:rsidR="001B3174" w:rsidRPr="009F4A6F" w:rsidRDefault="00FD5F05" w:rsidP="001B3174">
      <w:pPr>
        <w:ind w:left="424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Jan Sommer, jednatel</w:t>
      </w:r>
      <w:r w:rsidR="001B3174" w:rsidRPr="009F4A6F">
        <w:rPr>
          <w:b/>
          <w:sz w:val="20"/>
          <w:szCs w:val="20"/>
        </w:rPr>
        <w:t xml:space="preserve"> společnosti </w:t>
      </w:r>
    </w:p>
    <w:p w14:paraId="3272E002" w14:textId="77777777" w:rsidR="001B3174" w:rsidRDefault="001B3174" w:rsidP="001B3174">
      <w:pPr>
        <w:ind w:left="3540"/>
        <w:jc w:val="both"/>
        <w:rPr>
          <w:b/>
          <w:sz w:val="20"/>
          <w:szCs w:val="20"/>
        </w:rPr>
      </w:pPr>
      <w:r w:rsidRPr="00741D46">
        <w:rPr>
          <w:b/>
          <w:sz w:val="20"/>
          <w:szCs w:val="20"/>
        </w:rPr>
        <w:t>ČESKOKRUMLOVSKÝ ROZVOJOVÝ FOND, spol. s r.o.</w:t>
      </w:r>
    </w:p>
    <w:p w14:paraId="2E8753D9" w14:textId="42E8A438" w:rsidR="009C2B58" w:rsidRDefault="009C2B58" w:rsidP="009C2B58">
      <w:pPr>
        <w:tabs>
          <w:tab w:val="num" w:pos="-2835"/>
        </w:tabs>
        <w:ind w:left="426" w:hanging="426"/>
        <w:rPr>
          <w:bCs/>
          <w:sz w:val="22"/>
          <w:szCs w:val="22"/>
        </w:rPr>
      </w:pPr>
    </w:p>
    <w:sectPr w:rsidR="009C2B58" w:rsidSect="0082673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A2719"/>
    <w:multiLevelType w:val="hybridMultilevel"/>
    <w:tmpl w:val="CC9AA3EC"/>
    <w:lvl w:ilvl="0" w:tplc="3206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5947"/>
    <w:multiLevelType w:val="hybridMultilevel"/>
    <w:tmpl w:val="981CD75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30360"/>
    <w:multiLevelType w:val="hybridMultilevel"/>
    <w:tmpl w:val="FB44F664"/>
    <w:lvl w:ilvl="0" w:tplc="009A9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7442109">
    <w:abstractNumId w:val="3"/>
  </w:num>
  <w:num w:numId="2" w16cid:durableId="567573419">
    <w:abstractNumId w:val="1"/>
  </w:num>
  <w:num w:numId="3" w16cid:durableId="960842372">
    <w:abstractNumId w:val="0"/>
  </w:num>
  <w:num w:numId="4" w16cid:durableId="53932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8"/>
    <w:rsid w:val="0000652E"/>
    <w:rsid w:val="000616E3"/>
    <w:rsid w:val="00064612"/>
    <w:rsid w:val="00074A03"/>
    <w:rsid w:val="00082829"/>
    <w:rsid w:val="00142CB5"/>
    <w:rsid w:val="00157E37"/>
    <w:rsid w:val="00172F54"/>
    <w:rsid w:val="00185FF7"/>
    <w:rsid w:val="001B3174"/>
    <w:rsid w:val="001B6874"/>
    <w:rsid w:val="001C51D8"/>
    <w:rsid w:val="001F5FC5"/>
    <w:rsid w:val="0022399B"/>
    <w:rsid w:val="00271BFB"/>
    <w:rsid w:val="002B70A3"/>
    <w:rsid w:val="002D3B4C"/>
    <w:rsid w:val="002F6FD3"/>
    <w:rsid w:val="00316DBB"/>
    <w:rsid w:val="00335031"/>
    <w:rsid w:val="00335187"/>
    <w:rsid w:val="0034490D"/>
    <w:rsid w:val="0037550C"/>
    <w:rsid w:val="003E1D14"/>
    <w:rsid w:val="00461053"/>
    <w:rsid w:val="004D1F5A"/>
    <w:rsid w:val="00513E06"/>
    <w:rsid w:val="00525F6E"/>
    <w:rsid w:val="0057739E"/>
    <w:rsid w:val="005967E3"/>
    <w:rsid w:val="005B401C"/>
    <w:rsid w:val="005C16DE"/>
    <w:rsid w:val="0062290C"/>
    <w:rsid w:val="00677708"/>
    <w:rsid w:val="00681F47"/>
    <w:rsid w:val="0069745F"/>
    <w:rsid w:val="00724E54"/>
    <w:rsid w:val="00737263"/>
    <w:rsid w:val="00741344"/>
    <w:rsid w:val="00757EDA"/>
    <w:rsid w:val="007E054C"/>
    <w:rsid w:val="007E0623"/>
    <w:rsid w:val="007E64B1"/>
    <w:rsid w:val="007F0515"/>
    <w:rsid w:val="0082673B"/>
    <w:rsid w:val="008850B4"/>
    <w:rsid w:val="0089044E"/>
    <w:rsid w:val="008C174F"/>
    <w:rsid w:val="00927521"/>
    <w:rsid w:val="0095304A"/>
    <w:rsid w:val="00956E1A"/>
    <w:rsid w:val="009C2B58"/>
    <w:rsid w:val="00A047B2"/>
    <w:rsid w:val="00A51A74"/>
    <w:rsid w:val="00A64F03"/>
    <w:rsid w:val="00A660DD"/>
    <w:rsid w:val="00A83498"/>
    <w:rsid w:val="00AC58C1"/>
    <w:rsid w:val="00AD6722"/>
    <w:rsid w:val="00B17B14"/>
    <w:rsid w:val="00BB7BCE"/>
    <w:rsid w:val="00BE3051"/>
    <w:rsid w:val="00BF5D1C"/>
    <w:rsid w:val="00C034A7"/>
    <w:rsid w:val="00C31F33"/>
    <w:rsid w:val="00C368CF"/>
    <w:rsid w:val="00C4126F"/>
    <w:rsid w:val="00C4759C"/>
    <w:rsid w:val="00C73D2C"/>
    <w:rsid w:val="00C8167D"/>
    <w:rsid w:val="00C85DB9"/>
    <w:rsid w:val="00CC497F"/>
    <w:rsid w:val="00CE1009"/>
    <w:rsid w:val="00D669DA"/>
    <w:rsid w:val="00EC000A"/>
    <w:rsid w:val="00EC3280"/>
    <w:rsid w:val="00F21BA3"/>
    <w:rsid w:val="00F81B2A"/>
    <w:rsid w:val="00FA020B"/>
    <w:rsid w:val="00FB7731"/>
    <w:rsid w:val="00FC64E7"/>
    <w:rsid w:val="00FD5F05"/>
    <w:rsid w:val="00FF5091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DD6E"/>
  <w15:docId w15:val="{80B2AB4C-2326-4023-ABC3-6C76EE71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2B58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7E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57E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2B5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aliases w:val=" Char"/>
    <w:basedOn w:val="Normln"/>
    <w:link w:val="ZkladntextChar"/>
    <w:rsid w:val="009C2B58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9C2B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C2B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C2B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B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7E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7E37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157E3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B31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B31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 Char4"/>
    <w:basedOn w:val="Normln"/>
    <w:link w:val="NzevChar"/>
    <w:qFormat/>
    <w:rsid w:val="0082673B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82673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Palouda Tomáš</cp:lastModifiedBy>
  <cp:revision>7</cp:revision>
  <cp:lastPrinted>2022-10-17T10:58:00Z</cp:lastPrinted>
  <dcterms:created xsi:type="dcterms:W3CDTF">2023-08-01T07:39:00Z</dcterms:created>
  <dcterms:modified xsi:type="dcterms:W3CDTF">2024-07-10T14:38:00Z</dcterms:modified>
</cp:coreProperties>
</file>