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A7" w:rsidRDefault="008062A7" w:rsidP="004E2A8F"/>
    <w:tbl>
      <w:tblPr>
        <w:tblStyle w:val="Mkatabulky1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7A787E" w:rsidRPr="007A787E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Předpokládaný počet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CF4685" w:rsidP="00CF4685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7A787E" w:rsidRPr="007A787E" w:rsidRDefault="000F4FF4" w:rsidP="007A787E">
            <w:pPr>
              <w:jc w:val="center"/>
              <w:rPr>
                <w:b/>
              </w:rPr>
            </w:pPr>
            <w:r>
              <w:rPr>
                <w:b/>
              </w:rPr>
              <w:t>Nabídková</w:t>
            </w:r>
            <w:r w:rsidR="00636F69" w:rsidRPr="007A787E">
              <w:rPr>
                <w:b/>
              </w:rPr>
              <w:t xml:space="preserve"> </w:t>
            </w:r>
            <w:r w:rsidR="007A787E" w:rsidRPr="007A787E">
              <w:rPr>
                <w:b/>
              </w:rPr>
              <w:t>cena (v Kč bez DPH)</w:t>
            </w:r>
          </w:p>
        </w:tc>
      </w:tr>
      <w:tr w:rsidR="007A787E" w:rsidRPr="007A787E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7A787E" w:rsidRPr="007A787E" w:rsidRDefault="007A787E" w:rsidP="000F4FF4">
            <w:pPr>
              <w:jc w:val="center"/>
              <w:rPr>
                <w:i/>
              </w:rPr>
            </w:pPr>
            <w:r w:rsidRPr="007A787E">
              <w:rPr>
                <w:i/>
              </w:rPr>
              <w:t>Za jed</w:t>
            </w:r>
            <w:r w:rsidR="000F4FF4">
              <w:rPr>
                <w:i/>
              </w:rPr>
              <w:t>e</w:t>
            </w:r>
            <w:r w:rsidRPr="007A787E">
              <w:rPr>
                <w:i/>
              </w:rPr>
              <w:t>n</w:t>
            </w:r>
            <w:r w:rsidR="000F4FF4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i/>
              </w:rPr>
            </w:pPr>
            <w:r w:rsidRPr="007A787E">
              <w:rPr>
                <w:i/>
              </w:rPr>
              <w:t>Celkově</w:t>
            </w:r>
          </w:p>
        </w:tc>
      </w:tr>
      <w:tr w:rsidR="007A787E" w:rsidRPr="007A787E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7A787E">
              <w:rPr>
                <w:b/>
              </w:rPr>
              <w:t>Právo a legislativa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40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6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</w:tr>
      <w:tr w:rsidR="007A787E" w:rsidRPr="007A787E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Cílem je vybavit manažery, obchodníky a nákupčí, kteří se podílejí na mezinárodním podnikání společnosti, specifickými právními dovednostmi. Zaměřit se především na doplnění znalostí z oblasti obchodního práva (obchodní zákoník pro konkrétní případy naší praxe), typy podnikatelských subjektů, fungování hospodářských soutěží, konkurz a vyrovnání, obchodně závazkové vztahy, typy smluv, důležité vazby české legislativy a mezinárodních zákonů v oblasti firemního práva. Získání znalostí z oblasti </w:t>
            </w:r>
            <w:r w:rsidR="00CF4685">
              <w:t xml:space="preserve">v </w:t>
            </w:r>
            <w:r w:rsidRPr="007A787E">
              <w:t xml:space="preserve">rámci EU pak povede ke specifickým znalostem obchodní problematiky, se kterou se naši manažeři ve své praxi setkávají a usnadní jim práci při rozhodování celé řady případů souvisejících s právem EU.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Realizace bude rozdělena na 3 dílčí témata, každé téma pro jinou </w:t>
            </w:r>
            <w:bookmarkStart w:id="0" w:name="_GoBack"/>
            <w:r w:rsidRPr="000F4FF4">
              <w:rPr>
                <w:u w:val="single"/>
              </w:rPr>
              <w:t>cílovou skupinu</w:t>
            </w:r>
            <w:bookmarkEnd w:id="0"/>
            <w:r w:rsidRPr="007A787E">
              <w:t>.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1. téma: obchod pro vybrané obchodníky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2. téma: nákup pro vybrané nákupčí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3. téma: logistika + clo+ ekonomika pro vybrané pracovníky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Rozsah: každá </w:t>
            </w:r>
            <w:proofErr w:type="gramStart"/>
            <w:r w:rsidRPr="007A787E">
              <w:t>ze</w:t>
            </w:r>
            <w:proofErr w:type="gramEnd"/>
            <w:r w:rsidRPr="007A787E">
              <w:t xml:space="preserve"> 3 skupin absolvuje 2 samostatné školící dny (1 den = 8 hodin), celkem se jedná o 6 školících dnů za celý projekt.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</w:tc>
      </w:tr>
    </w:tbl>
    <w:p w:rsidR="007A787E" w:rsidRDefault="007A787E" w:rsidP="004E2A8F"/>
    <w:p w:rsidR="00DC03EA" w:rsidRPr="00F26E34" w:rsidRDefault="00DC03EA" w:rsidP="00DC03EA">
      <w:pPr>
        <w:rPr>
          <w:b/>
        </w:rPr>
      </w:pPr>
      <w:r w:rsidRPr="00F26E34">
        <w:rPr>
          <w:b/>
        </w:rPr>
        <w:t xml:space="preserve">Celková </w:t>
      </w:r>
      <w:r w:rsidR="000F4FF4">
        <w:rPr>
          <w:b/>
        </w:rPr>
        <w:t>nabídková</w:t>
      </w:r>
      <w:r w:rsidR="00CF4685">
        <w:rPr>
          <w:b/>
        </w:rPr>
        <w:t xml:space="preserve"> </w:t>
      </w:r>
      <w:r w:rsidRPr="00F26E34">
        <w:rPr>
          <w:b/>
        </w:rPr>
        <w:t xml:space="preserve">cena </w:t>
      </w:r>
      <w:r>
        <w:rPr>
          <w:b/>
        </w:rPr>
        <w:t xml:space="preserve">části C)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</w:t>
      </w:r>
      <w:r w:rsidR="000F4FF4">
        <w:rPr>
          <w:b/>
        </w:rPr>
        <w:t xml:space="preserve">………………………. </w:t>
      </w:r>
      <w:r w:rsidRPr="00F26E34">
        <w:rPr>
          <w:b/>
        </w:rPr>
        <w:t xml:space="preserve"> Kč</w:t>
      </w:r>
      <w:r>
        <w:rPr>
          <w:b/>
        </w:rPr>
        <w:t xml:space="preserve"> bez DPH</w:t>
      </w:r>
    </w:p>
    <w:p w:rsidR="00DC03EA" w:rsidRDefault="00DC03EA" w:rsidP="004E2A8F"/>
    <w:sectPr w:rsidR="00DC03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5C4172">
      <w:rPr>
        <w:b/>
      </w:rPr>
      <w:t>9</w:t>
    </w:r>
    <w:r w:rsidRPr="00EA3158">
      <w:rPr>
        <w:b/>
      </w:rPr>
      <w:t xml:space="preserve"> – </w:t>
    </w:r>
    <w:r w:rsidR="005C4172">
      <w:rPr>
        <w:b/>
      </w:rPr>
      <w:t>Položková nabídka</w:t>
    </w:r>
    <w:r w:rsidRPr="00EA3158">
      <w:rPr>
        <w:b/>
      </w:rPr>
      <w:t xml:space="preserve"> pro část </w:t>
    </w:r>
    <w:r w:rsidR="00381AD0">
      <w:rPr>
        <w:b/>
      </w:rPr>
      <w:t>C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648E5"/>
    <w:rsid w:val="000F4FF4"/>
    <w:rsid w:val="00381AD0"/>
    <w:rsid w:val="004E2A8F"/>
    <w:rsid w:val="005C4172"/>
    <w:rsid w:val="00636F69"/>
    <w:rsid w:val="007A787E"/>
    <w:rsid w:val="008062A7"/>
    <w:rsid w:val="00CF4685"/>
    <w:rsid w:val="00DC03EA"/>
    <w:rsid w:val="00E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3</cp:revision>
  <cp:lastPrinted>2013-06-19T20:34:00Z</cp:lastPrinted>
  <dcterms:created xsi:type="dcterms:W3CDTF">2013-06-19T20:36:00Z</dcterms:created>
  <dcterms:modified xsi:type="dcterms:W3CDTF">2013-06-19T20:36:00Z</dcterms:modified>
</cp:coreProperties>
</file>