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05EFE241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bookmarkStart w:id="0" w:name="_Hlk74661042"/>
      <w:r>
        <w:rPr>
          <w:rFonts w:cs="Calibri"/>
          <w:b/>
          <w:bCs/>
          <w:color w:val="000000"/>
          <w:lang w:eastAsia="cs-CZ"/>
        </w:rPr>
        <w:t>Příloha č.1</w:t>
      </w:r>
      <w:r w:rsidR="00EF55A0">
        <w:rPr>
          <w:rFonts w:cs="Calibri"/>
          <w:b/>
          <w:bCs/>
          <w:color w:val="000000"/>
          <w:lang w:eastAsia="cs-CZ"/>
        </w:rPr>
        <w:t>a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1E4FE4F4" w:rsidR="00704FD0" w:rsidRPr="005937FC" w:rsidRDefault="00362A9B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Farma Ostrov DŽV</w:t>
      </w: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71F77018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r w:rsidRPr="00362A9B">
        <w:rPr>
          <w:rFonts w:cs="Calibri"/>
        </w:rPr>
        <w:t>Název:</w:t>
      </w:r>
      <w:r w:rsidRPr="00362A9B">
        <w:rPr>
          <w:rFonts w:cs="Calibri"/>
        </w:rPr>
        <w:tab/>
      </w:r>
      <w:r w:rsidRPr="00362A9B">
        <w:rPr>
          <w:rFonts w:cs="Calibri"/>
        </w:rPr>
        <w:tab/>
        <w:t xml:space="preserve"> </w:t>
      </w:r>
      <w:r w:rsidRPr="00362A9B">
        <w:rPr>
          <w:rFonts w:cs="Calibri"/>
        </w:rPr>
        <w:tab/>
        <w:t xml:space="preserve">DŽV Rychnov nad Kněžnou </w:t>
      </w:r>
      <w:proofErr w:type="gramStart"/>
      <w:r w:rsidRPr="00362A9B">
        <w:rPr>
          <w:rFonts w:cs="Calibri"/>
        </w:rPr>
        <w:t>a.s..</w:t>
      </w:r>
      <w:proofErr w:type="gramEnd"/>
    </w:p>
    <w:p w14:paraId="3C944E77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r w:rsidRPr="00362A9B">
        <w:rPr>
          <w:rFonts w:cs="Calibri"/>
        </w:rPr>
        <w:t>Sídlo:</w:t>
      </w:r>
      <w:r w:rsidRPr="00362A9B">
        <w:rPr>
          <w:rFonts w:cs="Calibri"/>
        </w:rPr>
        <w:tab/>
      </w:r>
      <w:r w:rsidRPr="00362A9B">
        <w:rPr>
          <w:rFonts w:cs="Calibri"/>
        </w:rPr>
        <w:tab/>
      </w:r>
      <w:r w:rsidRPr="00362A9B">
        <w:rPr>
          <w:rFonts w:cs="Calibri"/>
        </w:rPr>
        <w:tab/>
        <w:t>č.p. 141, 517 04 Černíkovice</w:t>
      </w:r>
    </w:p>
    <w:p w14:paraId="20930DEA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r w:rsidRPr="00362A9B">
        <w:rPr>
          <w:rFonts w:cs="Calibri"/>
        </w:rPr>
        <w:t xml:space="preserve">Právní </w:t>
      </w:r>
      <w:proofErr w:type="gramStart"/>
      <w:r w:rsidRPr="00362A9B">
        <w:rPr>
          <w:rFonts w:cs="Calibri"/>
        </w:rPr>
        <w:t xml:space="preserve">forma:   </w:t>
      </w:r>
      <w:proofErr w:type="gramEnd"/>
      <w:r w:rsidRPr="00362A9B">
        <w:rPr>
          <w:rFonts w:cs="Calibri"/>
        </w:rPr>
        <w:t xml:space="preserve">                akciová společnost</w:t>
      </w:r>
    </w:p>
    <w:p w14:paraId="448985F3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r w:rsidRPr="00362A9B">
        <w:rPr>
          <w:rFonts w:cs="Calibri"/>
        </w:rPr>
        <w:t xml:space="preserve">Údaj o zápisu do </w:t>
      </w:r>
      <w:proofErr w:type="gramStart"/>
      <w:r w:rsidRPr="00362A9B">
        <w:rPr>
          <w:rFonts w:cs="Calibri"/>
        </w:rPr>
        <w:t xml:space="preserve">OR:   </w:t>
      </w:r>
      <w:proofErr w:type="gramEnd"/>
      <w:r w:rsidRPr="00362A9B">
        <w:rPr>
          <w:rFonts w:cs="Calibri"/>
        </w:rPr>
        <w:t xml:space="preserve">   B 2219 vedená u Krajského soudu v Hradci Králové</w:t>
      </w:r>
      <w:r w:rsidRPr="00362A9B">
        <w:rPr>
          <w:rFonts w:cs="Calibri"/>
        </w:rPr>
        <w:tab/>
      </w:r>
    </w:p>
    <w:p w14:paraId="6AE4A11A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r w:rsidRPr="00362A9B">
        <w:rPr>
          <w:rFonts w:cs="Calibri"/>
        </w:rPr>
        <w:t>Jednající/</w:t>
      </w:r>
      <w:proofErr w:type="gramStart"/>
      <w:r w:rsidRPr="00362A9B">
        <w:rPr>
          <w:rFonts w:cs="Calibri"/>
        </w:rPr>
        <w:t xml:space="preserve">Zastoupený:   </w:t>
      </w:r>
      <w:proofErr w:type="gramEnd"/>
      <w:r w:rsidRPr="00362A9B">
        <w:rPr>
          <w:rFonts w:cs="Calibri"/>
        </w:rPr>
        <w:t xml:space="preserve"> Tomáš Jedlička, místopředsedkyní představenstva</w:t>
      </w:r>
    </w:p>
    <w:p w14:paraId="60055CE0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r w:rsidRPr="00362A9B">
        <w:rPr>
          <w:rFonts w:cs="Calibri"/>
        </w:rPr>
        <w:t xml:space="preserve">                                                                  </w:t>
      </w:r>
    </w:p>
    <w:p w14:paraId="48C8F616" w14:textId="77777777" w:rsidR="00362A9B" w:rsidRPr="00362A9B" w:rsidRDefault="00362A9B" w:rsidP="00362A9B">
      <w:pPr>
        <w:autoSpaceDE w:val="0"/>
        <w:autoSpaceDN w:val="0"/>
        <w:adjustRightInd w:val="0"/>
        <w:rPr>
          <w:rFonts w:cs="Calibri"/>
        </w:rPr>
      </w:pPr>
      <w:proofErr w:type="gramStart"/>
      <w:r w:rsidRPr="00362A9B">
        <w:rPr>
          <w:rFonts w:cs="Calibri"/>
        </w:rPr>
        <w:t xml:space="preserve">IČ:   </w:t>
      </w:r>
      <w:proofErr w:type="gramEnd"/>
      <w:r w:rsidRPr="00362A9B">
        <w:rPr>
          <w:rFonts w:cs="Calibri"/>
        </w:rPr>
        <w:t xml:space="preserve">      47468050</w:t>
      </w:r>
    </w:p>
    <w:p w14:paraId="78657149" w14:textId="60C48D02" w:rsidR="005C2EF3" w:rsidRDefault="00362A9B" w:rsidP="00362A9B">
      <w:pPr>
        <w:autoSpaceDE w:val="0"/>
        <w:autoSpaceDN w:val="0"/>
        <w:adjustRightInd w:val="0"/>
        <w:rPr>
          <w:rFonts w:cs="Calibri"/>
        </w:rPr>
      </w:pPr>
      <w:proofErr w:type="gramStart"/>
      <w:r w:rsidRPr="00362A9B">
        <w:rPr>
          <w:rFonts w:cs="Calibri"/>
        </w:rPr>
        <w:t xml:space="preserve">DIČ:   </w:t>
      </w:r>
      <w:proofErr w:type="gramEnd"/>
      <w:r w:rsidRPr="00362A9B">
        <w:rPr>
          <w:rFonts w:cs="Calibri"/>
        </w:rPr>
        <w:t xml:space="preserve">    CZ47468050</w:t>
      </w:r>
    </w:p>
    <w:p w14:paraId="6F627B36" w14:textId="77777777" w:rsidR="00362A9B" w:rsidRDefault="00362A9B" w:rsidP="00362A9B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6DFB7DDD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B77455">
        <w:rPr>
          <w:rFonts w:asciiTheme="minorHAnsi" w:hAnsiTheme="minorHAnsi"/>
        </w:rPr>
        <w:tab/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67C411B9" w:rsidR="00644A92" w:rsidRDefault="00B77455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</w:rPr>
        <w:t xml:space="preserve">           e-mail:</w:t>
      </w:r>
      <w:r>
        <w:rPr>
          <w:rFonts w:asciiTheme="minorHAnsi" w:hAnsiTheme="minorHAnsi"/>
        </w:rPr>
        <w:tab/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09233005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B77455">
        <w:rPr>
          <w:rFonts w:cs="Calibri"/>
        </w:rPr>
        <w:t>:</w:t>
      </w:r>
      <w:r w:rsidR="00B77455">
        <w:rPr>
          <w:rFonts w:cs="Calibri"/>
        </w:rPr>
        <w:tab/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4898AED8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B77455">
        <w:rPr>
          <w:rFonts w:ascii="Times New Roman" w:hAnsi="Times New Roman"/>
          <w:sz w:val="24"/>
          <w:szCs w:val="24"/>
        </w:rPr>
        <w:tab/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5CF9E9A9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7A85ED81" w14:textId="77777777" w:rsidR="009D2AD6" w:rsidRPr="009D2AD6" w:rsidRDefault="009D2AD6" w:rsidP="009D2AD6"/>
    <w:p w14:paraId="66AC543C" w14:textId="1D32B93C" w:rsidR="00C94A02" w:rsidRPr="00C94A02" w:rsidRDefault="00AC0B7A" w:rsidP="00C94A02">
      <w:r w:rsidRPr="00AC0B7A">
        <w:t>Farma Ostrov DŽV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223E4577" w14:textId="4B4A7FFE" w:rsidR="00D130ED" w:rsidRDefault="00AC0B7A" w:rsidP="00D130ED">
      <w:r w:rsidRPr="00AC0B7A">
        <w:t>Předmětem dodávky je výstavba farmy pro prasnice a odchov selat (7-25 kg)</w:t>
      </w:r>
    </w:p>
    <w:p w14:paraId="1C4C1AD8" w14:textId="5D640D82" w:rsidR="00A837DB" w:rsidRDefault="00AE4E5D" w:rsidP="007143F0">
      <w:pPr>
        <w:pStyle w:val="Nadpis1"/>
      </w:pPr>
      <w:bookmarkStart w:id="1" w:name="_Hlk74661275"/>
      <w:bookmarkEnd w:id="0"/>
      <w:r>
        <w:t>Základní technické požadavky</w:t>
      </w:r>
    </w:p>
    <w:bookmarkEnd w:id="1"/>
    <w:p w14:paraId="49ECE891" w14:textId="77777777" w:rsidR="00E66E0B" w:rsidRDefault="00E66E0B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</w:p>
    <w:p w14:paraId="5A542B78" w14:textId="48330784" w:rsidR="000D2AF9" w:rsidRPr="00E66E0B" w:rsidRDefault="00AC0B7A" w:rsidP="000D2AF9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AC0B7A">
        <w:rPr>
          <w:rFonts w:cs="Calibri"/>
          <w:b/>
          <w:bCs/>
          <w:color w:val="000000"/>
        </w:rPr>
        <w:t>Farma Ostrov DŽV</w:t>
      </w:r>
      <w:r w:rsidR="00E66E0B" w:rsidRPr="00E66E0B">
        <w:rPr>
          <w:rFonts w:cs="Calibri"/>
          <w:b/>
          <w:bCs/>
          <w:color w:val="000000"/>
        </w:rPr>
        <w:t>– stavba</w:t>
      </w:r>
    </w:p>
    <w:p w14:paraId="7A126255" w14:textId="246D6DDB" w:rsidR="00E66E0B" w:rsidRDefault="00E66E0B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51C2215" w14:textId="7644907B" w:rsidR="00E66E0B" w:rsidRDefault="00E66E0B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Stavební požadavky jsou uvedeny v samostatných přílohách</w:t>
      </w:r>
      <w:r w:rsidR="00E84B79">
        <w:rPr>
          <w:rFonts w:cs="Calibri"/>
          <w:color w:val="000000"/>
        </w:rPr>
        <w:t xml:space="preserve"> – projektová dokumentace</w:t>
      </w:r>
    </w:p>
    <w:p w14:paraId="71509109" w14:textId="3AD8EAF9" w:rsidR="00AC0B7A" w:rsidRDefault="00AC0B7A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EBB3118" w14:textId="1B6EA003" w:rsidR="00AC0B7A" w:rsidRDefault="00AC0B7A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Požadavky na haly z ocelové konstrukce:</w:t>
      </w:r>
    </w:p>
    <w:p w14:paraId="7C742D36" w14:textId="77777777" w:rsidR="00E84B79" w:rsidRPr="00E84B79" w:rsidRDefault="00E84B79" w:rsidP="00E84B79">
      <w:pPr>
        <w:spacing w:before="120"/>
        <w:ind w:left="2292" w:right="2404"/>
        <w:jc w:val="center"/>
        <w:rPr>
          <w:b/>
          <w:i/>
        </w:rPr>
      </w:pPr>
      <w:r w:rsidRPr="00E84B79">
        <w:rPr>
          <w:b/>
          <w:i/>
          <w:color w:val="FF0000"/>
        </w:rPr>
        <w:t>Uchazeč</w:t>
      </w:r>
      <w:r w:rsidRPr="00E84B79">
        <w:rPr>
          <w:b/>
          <w:i/>
          <w:color w:val="FF0000"/>
          <w:spacing w:val="-4"/>
        </w:rPr>
        <w:t xml:space="preserve"> </w:t>
      </w:r>
      <w:r w:rsidRPr="00E84B79">
        <w:rPr>
          <w:b/>
          <w:i/>
          <w:color w:val="FF0000"/>
        </w:rPr>
        <w:t>je</w:t>
      </w:r>
      <w:r w:rsidRPr="00E84B79">
        <w:rPr>
          <w:b/>
          <w:i/>
          <w:color w:val="FF0000"/>
          <w:spacing w:val="-5"/>
        </w:rPr>
        <w:t xml:space="preserve"> </w:t>
      </w:r>
      <w:r w:rsidRPr="00E84B79">
        <w:rPr>
          <w:b/>
          <w:i/>
          <w:color w:val="FF0000"/>
        </w:rPr>
        <w:t>povinen</w:t>
      </w:r>
      <w:r w:rsidRPr="00E84B79">
        <w:rPr>
          <w:b/>
          <w:i/>
          <w:color w:val="FF0000"/>
          <w:spacing w:val="-5"/>
        </w:rPr>
        <w:t xml:space="preserve"> </w:t>
      </w:r>
      <w:r w:rsidRPr="00E84B79">
        <w:rPr>
          <w:b/>
          <w:i/>
          <w:color w:val="FF0000"/>
        </w:rPr>
        <w:t>tabulku</w:t>
      </w:r>
      <w:r w:rsidRPr="00E84B79">
        <w:rPr>
          <w:b/>
          <w:i/>
          <w:color w:val="FF0000"/>
          <w:spacing w:val="-3"/>
        </w:rPr>
        <w:t xml:space="preserve"> </w:t>
      </w:r>
      <w:r w:rsidRPr="00E84B79">
        <w:rPr>
          <w:b/>
          <w:i/>
          <w:color w:val="FF0000"/>
        </w:rPr>
        <w:t>kompletně</w:t>
      </w:r>
      <w:r w:rsidRPr="00E84B79">
        <w:rPr>
          <w:b/>
          <w:i/>
          <w:color w:val="FF0000"/>
          <w:spacing w:val="-5"/>
        </w:rPr>
        <w:t xml:space="preserve"> </w:t>
      </w:r>
      <w:r w:rsidRPr="00E84B79">
        <w:rPr>
          <w:b/>
          <w:i/>
          <w:color w:val="FF0000"/>
        </w:rPr>
        <w:t>vyplnit!</w:t>
      </w:r>
    </w:p>
    <w:p w14:paraId="7DFD60B6" w14:textId="77777777" w:rsidR="00E84B79" w:rsidRDefault="00E84B7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619A1B5" w14:textId="77777777" w:rsidR="00AC0B7A" w:rsidRDefault="00AC0B7A" w:rsidP="00EF55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0B7A" w14:paraId="4194A9E0" w14:textId="77777777" w:rsidTr="00AC0B7A">
        <w:tc>
          <w:tcPr>
            <w:tcW w:w="4531" w:type="dxa"/>
          </w:tcPr>
          <w:p w14:paraId="05FBC397" w14:textId="192694B8" w:rsidR="00AC0B7A" w:rsidRPr="00AC0B7A" w:rsidRDefault="00AC0B7A" w:rsidP="000D2A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C0B7A">
              <w:rPr>
                <w:b/>
                <w:bCs/>
              </w:rPr>
              <w:t>Zadavatelem požadované parametry</w:t>
            </w:r>
          </w:p>
        </w:tc>
        <w:tc>
          <w:tcPr>
            <w:tcW w:w="4531" w:type="dxa"/>
          </w:tcPr>
          <w:p w14:paraId="268B1AEC" w14:textId="6EAD27EE" w:rsidR="00AC0B7A" w:rsidRPr="00AC0B7A" w:rsidRDefault="00AC0B7A" w:rsidP="000D2A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Nabídka – splnění požadavku</w:t>
            </w:r>
          </w:p>
        </w:tc>
      </w:tr>
      <w:tr w:rsidR="00AC0B7A" w14:paraId="77E9A45B" w14:textId="77777777" w:rsidTr="00AC0B7A">
        <w:tc>
          <w:tcPr>
            <w:tcW w:w="4531" w:type="dxa"/>
          </w:tcPr>
          <w:p w14:paraId="7F45BD8E" w14:textId="4DF13838" w:rsidR="00AC0B7A" w:rsidRDefault="00AC0B7A" w:rsidP="00AC0B7A">
            <w:pPr>
              <w:jc w:val="both"/>
              <w:rPr>
                <w:lang w:eastAsia="cs-CZ"/>
              </w:rPr>
            </w:pPr>
            <w:r>
              <w:t xml:space="preserve">ocelová zinkovaná konstrukce </w:t>
            </w:r>
            <w:proofErr w:type="gramStart"/>
            <w:r>
              <w:t>haly  -</w:t>
            </w:r>
            <w:proofErr w:type="gramEnd"/>
            <w:r>
              <w:t xml:space="preserve"> rohy a sloupy svařované z plechu, ostatní konstrukce z válcovaných profilů</w:t>
            </w:r>
          </w:p>
        </w:tc>
        <w:tc>
          <w:tcPr>
            <w:tcW w:w="4531" w:type="dxa"/>
          </w:tcPr>
          <w:p w14:paraId="3185DFDB" w14:textId="0B5E24D0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  <w:tr w:rsidR="00AC0B7A" w14:paraId="0A1D586D" w14:textId="77777777" w:rsidTr="00AC0B7A">
        <w:tc>
          <w:tcPr>
            <w:tcW w:w="4531" w:type="dxa"/>
          </w:tcPr>
          <w:p w14:paraId="5953220E" w14:textId="1726FE29" w:rsidR="00AC0B7A" w:rsidRDefault="00AC0B7A" w:rsidP="00AC0B7A">
            <w:pPr>
              <w:jc w:val="both"/>
            </w:pPr>
            <w:r>
              <w:t xml:space="preserve">třída </w:t>
            </w:r>
            <w:proofErr w:type="spellStart"/>
            <w:r>
              <w:t>oc</w:t>
            </w:r>
            <w:proofErr w:type="spellEnd"/>
            <w:r>
              <w:t>. konstrukcí – ocelové konstrukce třídy provedení do EXC2 dle EN 1090-2:2008+A1:2011</w:t>
            </w:r>
          </w:p>
        </w:tc>
        <w:tc>
          <w:tcPr>
            <w:tcW w:w="4531" w:type="dxa"/>
          </w:tcPr>
          <w:p w14:paraId="654E5B9C" w14:textId="498D762A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  <w:tr w:rsidR="00AC0B7A" w14:paraId="35795B83" w14:textId="77777777" w:rsidTr="00AC0B7A">
        <w:tc>
          <w:tcPr>
            <w:tcW w:w="4531" w:type="dxa"/>
          </w:tcPr>
          <w:p w14:paraId="22D5FE87" w14:textId="4F5BFDDE" w:rsidR="00AC0B7A" w:rsidRDefault="00AC0B7A" w:rsidP="00AC0B7A">
            <w:pPr>
              <w:jc w:val="both"/>
            </w:pPr>
            <w:r>
              <w:lastRenderedPageBreak/>
              <w:t xml:space="preserve">proces </w:t>
            </w:r>
            <w:proofErr w:type="gramStart"/>
            <w:r>
              <w:t>svařování  ocelových</w:t>
            </w:r>
            <w:proofErr w:type="gramEnd"/>
            <w:r>
              <w:t xml:space="preserve"> konstrukcí – dle ČSN EN ISO 3834-2:2006</w:t>
            </w:r>
          </w:p>
        </w:tc>
        <w:tc>
          <w:tcPr>
            <w:tcW w:w="4531" w:type="dxa"/>
          </w:tcPr>
          <w:p w14:paraId="06924BFA" w14:textId="52FAF4DC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  <w:tr w:rsidR="00AC0B7A" w14:paraId="369A04C7" w14:textId="77777777" w:rsidTr="00AC0B7A">
        <w:tc>
          <w:tcPr>
            <w:tcW w:w="4531" w:type="dxa"/>
          </w:tcPr>
          <w:p w14:paraId="0BB87215" w14:textId="02529F95" w:rsidR="00AC0B7A" w:rsidRDefault="00AC0B7A" w:rsidP="00AC0B7A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Times New Roman"/>
              </w:rPr>
              <w:t>zinkování – výrobek upravený žárovým zinkováním podle EN ISO 1461</w:t>
            </w:r>
          </w:p>
        </w:tc>
        <w:tc>
          <w:tcPr>
            <w:tcW w:w="4531" w:type="dxa"/>
          </w:tcPr>
          <w:p w14:paraId="3DFD39AA" w14:textId="00908054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  <w:tr w:rsidR="00AC0B7A" w14:paraId="57CDF43F" w14:textId="77777777" w:rsidTr="00AC0B7A">
        <w:tc>
          <w:tcPr>
            <w:tcW w:w="4531" w:type="dxa"/>
          </w:tcPr>
          <w:p w14:paraId="4DB60DD9" w14:textId="1A4E77F0" w:rsidR="00AC0B7A" w:rsidRDefault="00AC0B7A" w:rsidP="00AC0B7A">
            <w:pPr>
              <w:jc w:val="both"/>
            </w:pPr>
            <w:r>
              <w:t>statika haly – statický výpočet dle EN 1993-1</w:t>
            </w:r>
          </w:p>
        </w:tc>
        <w:tc>
          <w:tcPr>
            <w:tcW w:w="4531" w:type="dxa"/>
          </w:tcPr>
          <w:p w14:paraId="5C3E2994" w14:textId="4297D947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  <w:tr w:rsidR="00AC0B7A" w14:paraId="0634E750" w14:textId="77777777" w:rsidTr="00AC0B7A">
        <w:tc>
          <w:tcPr>
            <w:tcW w:w="4531" w:type="dxa"/>
          </w:tcPr>
          <w:p w14:paraId="131FFACB" w14:textId="54BA10DC" w:rsidR="00AC0B7A" w:rsidRDefault="00AC0B7A" w:rsidP="00AC0B7A">
            <w:pPr>
              <w:jc w:val="both"/>
            </w:pPr>
            <w:r>
              <w:t>hala – přizpůsobená pro možnost instalace požadované technologie</w:t>
            </w:r>
          </w:p>
        </w:tc>
        <w:tc>
          <w:tcPr>
            <w:tcW w:w="4531" w:type="dxa"/>
          </w:tcPr>
          <w:p w14:paraId="4CE4F26C" w14:textId="56774C90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  <w:tr w:rsidR="00AC0B7A" w14:paraId="00D9715D" w14:textId="77777777" w:rsidTr="00AC0B7A">
        <w:tc>
          <w:tcPr>
            <w:tcW w:w="4531" w:type="dxa"/>
          </w:tcPr>
          <w:p w14:paraId="33FBEFB4" w14:textId="01259840" w:rsidR="00AC0B7A" w:rsidRDefault="00AC0B7A" w:rsidP="00AC0B7A">
            <w:pPr>
              <w:jc w:val="both"/>
            </w:pPr>
            <w:r>
              <w:t>stěny haly – po obvodu haly obložení plastovými prkny jako ochrana proti poškození zvířaty</w:t>
            </w:r>
          </w:p>
        </w:tc>
        <w:tc>
          <w:tcPr>
            <w:tcW w:w="4531" w:type="dxa"/>
          </w:tcPr>
          <w:p w14:paraId="63279704" w14:textId="39C11877" w:rsidR="00AC0B7A" w:rsidRDefault="00AC0B7A" w:rsidP="000D2AF9">
            <w:pPr>
              <w:autoSpaceDE w:val="0"/>
              <w:autoSpaceDN w:val="0"/>
              <w:adjustRightInd w:val="0"/>
              <w:jc w:val="both"/>
            </w:pPr>
            <w:r>
              <w:t>ANO/NE</w:t>
            </w:r>
          </w:p>
        </w:tc>
      </w:tr>
    </w:tbl>
    <w:p w14:paraId="2831FFE9" w14:textId="50D2F714" w:rsidR="00E66E0B" w:rsidRPr="00E66E0B" w:rsidRDefault="00E66E0B" w:rsidP="000D2AF9">
      <w:pPr>
        <w:autoSpaceDE w:val="0"/>
        <w:autoSpaceDN w:val="0"/>
        <w:adjustRightInd w:val="0"/>
        <w:jc w:val="both"/>
        <w:rPr>
          <w:b/>
          <w:bCs/>
        </w:rPr>
      </w:pPr>
    </w:p>
    <w:p w14:paraId="2DD7AAC1" w14:textId="77777777" w:rsidR="00E66E0B" w:rsidRPr="000D2AF9" w:rsidRDefault="00E66E0B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E66E0B" w:rsidRPr="000D2AF9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F4ED5" w14:textId="77777777" w:rsidR="00A65E33" w:rsidRDefault="00A65E33" w:rsidP="00801EEB">
      <w:r>
        <w:separator/>
      </w:r>
    </w:p>
  </w:endnote>
  <w:endnote w:type="continuationSeparator" w:id="0">
    <w:p w14:paraId="2E80061C" w14:textId="77777777" w:rsidR="00A65E33" w:rsidRDefault="00A65E33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645FA" w14:textId="77777777" w:rsidR="00A65E33" w:rsidRDefault="00A65E33" w:rsidP="00801EEB">
      <w:r>
        <w:separator/>
      </w:r>
    </w:p>
  </w:footnote>
  <w:footnote w:type="continuationSeparator" w:id="0">
    <w:p w14:paraId="78F95EE7" w14:textId="77777777" w:rsidR="00A65E33" w:rsidRDefault="00A65E33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5274041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1A0A"/>
    <w:multiLevelType w:val="hybridMultilevel"/>
    <w:tmpl w:val="18D88CD4"/>
    <w:lvl w:ilvl="0" w:tplc="8648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873883"/>
    <w:multiLevelType w:val="hybridMultilevel"/>
    <w:tmpl w:val="8FF2D2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35E96"/>
    <w:multiLevelType w:val="hybridMultilevel"/>
    <w:tmpl w:val="05805474"/>
    <w:lvl w:ilvl="0" w:tplc="7CDC94DA">
      <w:start w:val="2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38"/>
  </w:num>
  <w:num w:numId="6">
    <w:abstractNumId w:val="9"/>
  </w:num>
  <w:num w:numId="7">
    <w:abstractNumId w:val="23"/>
  </w:num>
  <w:num w:numId="8">
    <w:abstractNumId w:val="15"/>
  </w:num>
  <w:num w:numId="9">
    <w:abstractNumId w:val="39"/>
  </w:num>
  <w:num w:numId="10">
    <w:abstractNumId w:val="17"/>
  </w:num>
  <w:num w:numId="11">
    <w:abstractNumId w:val="19"/>
  </w:num>
  <w:num w:numId="12">
    <w:abstractNumId w:val="21"/>
  </w:num>
  <w:num w:numId="13">
    <w:abstractNumId w:val="34"/>
  </w:num>
  <w:num w:numId="14">
    <w:abstractNumId w:val="26"/>
  </w:num>
  <w:num w:numId="15">
    <w:abstractNumId w:val="5"/>
  </w:num>
  <w:num w:numId="16">
    <w:abstractNumId w:val="3"/>
  </w:num>
  <w:num w:numId="17">
    <w:abstractNumId w:val="29"/>
  </w:num>
  <w:num w:numId="18">
    <w:abstractNumId w:val="36"/>
  </w:num>
  <w:num w:numId="19">
    <w:abstractNumId w:val="4"/>
  </w:num>
  <w:num w:numId="20">
    <w:abstractNumId w:val="33"/>
  </w:num>
  <w:num w:numId="21">
    <w:abstractNumId w:val="2"/>
  </w:num>
  <w:num w:numId="22">
    <w:abstractNumId w:val="40"/>
  </w:num>
  <w:num w:numId="23">
    <w:abstractNumId w:val="7"/>
  </w:num>
  <w:num w:numId="24">
    <w:abstractNumId w:val="18"/>
  </w:num>
  <w:num w:numId="25">
    <w:abstractNumId w:val="20"/>
  </w:num>
  <w:num w:numId="26">
    <w:abstractNumId w:val="12"/>
  </w:num>
  <w:num w:numId="27">
    <w:abstractNumId w:val="8"/>
  </w:num>
  <w:num w:numId="28">
    <w:abstractNumId w:val="6"/>
  </w:num>
  <w:num w:numId="29">
    <w:abstractNumId w:val="31"/>
  </w:num>
  <w:num w:numId="30">
    <w:abstractNumId w:val="35"/>
  </w:num>
  <w:num w:numId="31">
    <w:abstractNumId w:val="25"/>
  </w:num>
  <w:num w:numId="32">
    <w:abstractNumId w:val="37"/>
  </w:num>
  <w:num w:numId="33">
    <w:abstractNumId w:val="27"/>
  </w:num>
  <w:num w:numId="34">
    <w:abstractNumId w:val="30"/>
  </w:num>
  <w:num w:numId="35">
    <w:abstractNumId w:val="13"/>
  </w:num>
  <w:num w:numId="36">
    <w:abstractNumId w:val="11"/>
  </w:num>
  <w:num w:numId="37">
    <w:abstractNumId w:val="14"/>
  </w:num>
  <w:num w:numId="38">
    <w:abstractNumId w:val="10"/>
  </w:num>
  <w:num w:numId="39">
    <w:abstractNumId w:val="14"/>
  </w:num>
  <w:num w:numId="40">
    <w:abstractNumId w:val="28"/>
  </w:num>
  <w:num w:numId="41">
    <w:abstractNumId w:val="32"/>
  </w:num>
  <w:num w:numId="4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04DB"/>
    <w:rsid w:val="00042CAE"/>
    <w:rsid w:val="00044CDF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795B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5E2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2A9B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5CFE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5236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E8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74B0"/>
    <w:rsid w:val="004638E8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39B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2EF3"/>
    <w:rsid w:val="005C3847"/>
    <w:rsid w:val="005C4EED"/>
    <w:rsid w:val="005D133A"/>
    <w:rsid w:val="005D32AC"/>
    <w:rsid w:val="005D5815"/>
    <w:rsid w:val="005D6A54"/>
    <w:rsid w:val="005D7EC0"/>
    <w:rsid w:val="005F7169"/>
    <w:rsid w:val="00604A63"/>
    <w:rsid w:val="006058E6"/>
    <w:rsid w:val="00605AB4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4B91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3CF4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425B7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69C6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5B33"/>
    <w:rsid w:val="008263FD"/>
    <w:rsid w:val="00830032"/>
    <w:rsid w:val="008308CD"/>
    <w:rsid w:val="008345F6"/>
    <w:rsid w:val="00841E8A"/>
    <w:rsid w:val="0084282E"/>
    <w:rsid w:val="008503E3"/>
    <w:rsid w:val="008522C1"/>
    <w:rsid w:val="008558DA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2AD6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10C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62839"/>
    <w:rsid w:val="00A65E33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250D"/>
    <w:rsid w:val="00AA5913"/>
    <w:rsid w:val="00AA72B7"/>
    <w:rsid w:val="00AB2065"/>
    <w:rsid w:val="00AB4065"/>
    <w:rsid w:val="00AC0B7A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455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13BD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0B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1553"/>
    <w:rsid w:val="00D221D6"/>
    <w:rsid w:val="00D223F1"/>
    <w:rsid w:val="00D23D94"/>
    <w:rsid w:val="00D32E66"/>
    <w:rsid w:val="00D3493D"/>
    <w:rsid w:val="00D34F05"/>
    <w:rsid w:val="00D35D73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66E0B"/>
    <w:rsid w:val="00E72636"/>
    <w:rsid w:val="00E73974"/>
    <w:rsid w:val="00E759FA"/>
    <w:rsid w:val="00E768E5"/>
    <w:rsid w:val="00E77473"/>
    <w:rsid w:val="00E84B79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E5448"/>
    <w:rsid w:val="00EF1320"/>
    <w:rsid w:val="00EF55A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59"/>
    <w:rsid w:val="00AC0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4791C0-83DA-4D8D-BC8C-C9A5058307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2021-02-19T05:42:00Z</dcterms:created>
  <dcterms:modified xsi:type="dcterms:W3CDTF">2021-06-15T12:54:00Z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