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E43232" w14:paraId="48920B17" w14:textId="77777777" w:rsidTr="69E1EB5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E1F542A" w:rsidR="00210D46" w:rsidRPr="00210D46" w:rsidRDefault="00210D46" w:rsidP="00210D46">
            <w:pPr>
              <w:rPr>
                <w:lang w:val="cs-CZ"/>
              </w:rPr>
            </w:pPr>
            <w:r w:rsidRPr="69E1EB5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7C18A9" w14:paraId="4296E243" w14:textId="77777777" w:rsidTr="00E43232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right w:val="single" w:sz="12" w:space="0" w:color="auto"/>
            </w:tcBorders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4033B66D" w:rsidR="00210D46" w:rsidRPr="00EE3CB1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69E1EB56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50F0C414" w:rsidRPr="69E1EB56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69E1EB56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210D46" w14:paraId="6460F8A1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D1.1 Architektonicko-stavební řešení</w:t>
            </w:r>
          </w:p>
          <w:p w14:paraId="2FD412B3" w14:textId="7B5AE48B" w:rsidR="00210D46" w:rsidRPr="00210D46" w:rsidRDefault="00210D46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69E1EB56">
              <w:rPr>
                <w:b/>
                <w:bCs/>
                <w:sz w:val="24"/>
                <w:szCs w:val="24"/>
                <w:lang w:val="cs-CZ"/>
              </w:rPr>
              <w:t>SO</w:t>
            </w:r>
            <w:r w:rsidR="57730AFE" w:rsidRPr="69E1EB5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Pr="69E1EB56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721803" w:rsidRPr="69E1EB56">
              <w:rPr>
                <w:b/>
                <w:bCs/>
                <w:sz w:val="24"/>
                <w:szCs w:val="24"/>
                <w:lang w:val="cs-CZ"/>
              </w:rPr>
              <w:t>3 -</w:t>
            </w:r>
            <w:r w:rsidRPr="69E1EB5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721803" w:rsidRPr="69E1EB56">
              <w:rPr>
                <w:b/>
                <w:bCs/>
                <w:sz w:val="24"/>
                <w:szCs w:val="24"/>
                <w:lang w:val="cs-CZ"/>
              </w:rPr>
              <w:t>Úprava kotelny K80/K90</w:t>
            </w:r>
          </w:p>
          <w:p w14:paraId="75DE188E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210D46" w14:paraId="1B915421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1173B531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69E1EB5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77777777" w:rsidR="00210D46" w:rsidRPr="00EE3CB1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210D46" w14:paraId="5613106A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3B439680" w:rsidR="00210D46" w:rsidRPr="00210D46" w:rsidRDefault="00126EE1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7C18A9">
              <w:rPr>
                <w:lang w:val="cs-CZ"/>
              </w:rPr>
              <w:t>7</w:t>
            </w:r>
            <w:r w:rsidR="00210D46" w:rsidRPr="00210D46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3094BD75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S404T21-TS20</w:t>
            </w:r>
            <w:r w:rsidR="00721803">
              <w:rPr>
                <w:lang w:val="cs-CZ"/>
              </w:rPr>
              <w:t>3-101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210D4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69E1EB5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0B6FC0EF" w:rsidR="00210D46" w:rsidRPr="00210D46" w:rsidRDefault="00630720" w:rsidP="00210D46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210D4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4F4C3B76" w:rsidR="00210D46" w:rsidRPr="00210D46" w:rsidRDefault="00210D46" w:rsidP="00210D46">
      <w:pPr>
        <w:pStyle w:val="Subject"/>
        <w:rPr>
          <w:lang w:val="cs-CZ"/>
        </w:rPr>
      </w:pP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720C553D" w14:textId="4BA7E343" w:rsidR="00594A92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329560" w:history="1">
            <w:r w:rsidR="00594A92" w:rsidRPr="002D4371">
              <w:rPr>
                <w:rStyle w:val="Hypertextovodkaz"/>
                <w:noProof/>
                <w:lang w:val="cs-CZ"/>
              </w:rPr>
              <w:t>1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Úvod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_Toc121329560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5E2EF720" w14:textId="4CCD4074" w:rsidR="00594A92" w:rsidRDefault="002C099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1" w:history="1">
            <w:r w:rsidR="00594A92" w:rsidRPr="002D4371">
              <w:rPr>
                <w:rStyle w:val="Hypertextovodkaz"/>
                <w:noProof/>
                <w:lang w:val="cs-CZ"/>
              </w:rPr>
              <w:t>2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Přehled</w:t>
            </w:r>
            <w:r w:rsidR="00594A92" w:rsidRPr="002D4371">
              <w:rPr>
                <w:rStyle w:val="Hypertextovodkaz"/>
                <w:noProof/>
              </w:rPr>
              <w:t xml:space="preserve"> </w:t>
            </w:r>
            <w:r w:rsidR="00594A92" w:rsidRPr="002D4371">
              <w:rPr>
                <w:rStyle w:val="Hypertextovodkaz"/>
                <w:noProof/>
                <w:lang w:val="cs-CZ"/>
              </w:rPr>
              <w:t>výchozích</w:t>
            </w:r>
            <w:r w:rsidR="00594A92" w:rsidRPr="002D4371">
              <w:rPr>
                <w:rStyle w:val="Hypertextovodkaz"/>
                <w:noProof/>
              </w:rPr>
              <w:t xml:space="preserve"> </w:t>
            </w:r>
            <w:r w:rsidR="00594A92" w:rsidRPr="002D4371">
              <w:rPr>
                <w:rStyle w:val="Hypertextovodkaz"/>
                <w:noProof/>
                <w:lang w:val="cs-CZ"/>
              </w:rPr>
              <w:t>podkladů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_Toc121329561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4ACB6B1A" w14:textId="0A735A09" w:rsidR="00594A92" w:rsidRDefault="002C099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2" w:history="1">
            <w:r w:rsidR="00594A92" w:rsidRPr="002D4371">
              <w:rPr>
                <w:rStyle w:val="Hypertextovodkaz"/>
                <w:noProof/>
                <w:lang w:val="cs-CZ"/>
              </w:rPr>
              <w:t>3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Architektonické, výtvarné, materiálové, dispoziční a provozní řešení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_Toc121329562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78D8B489" w14:textId="0A68678B" w:rsidR="00594A92" w:rsidRDefault="002C099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3" w:history="1">
            <w:r w:rsidR="00594A92" w:rsidRPr="002D4371">
              <w:rPr>
                <w:rStyle w:val="Hypertextovodkaz"/>
                <w:noProof/>
                <w:lang w:val="cs-CZ"/>
              </w:rPr>
              <w:t>4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Technické řešení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_Toc121329563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2C92E1C8" w14:textId="09FDC5AB" w:rsidR="00594A92" w:rsidRDefault="002C099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4" w:history="1">
            <w:r w:rsidR="00594A92" w:rsidRPr="002D4371">
              <w:rPr>
                <w:rStyle w:val="Hypertextovodkaz"/>
                <w:noProof/>
                <w:lang w:val="cs-CZ"/>
              </w:rPr>
              <w:t>4.1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Práce HSV: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_Toc121329564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19EC92CB" w14:textId="53DF2C9A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5" w:history="1">
            <w:r w:rsidR="00594A92" w:rsidRPr="002D4371">
              <w:rPr>
                <w:rStyle w:val="Hypertextovodkaz"/>
                <w:noProof/>
                <w:lang w:val="cs-CZ"/>
              </w:rPr>
              <w:t>4.1.1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Zemní + bourací práce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_Toc121329565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23C8471F" w14:textId="3E5AD2D9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6" w:history="1">
            <w:r w:rsidR="00594A92" w:rsidRPr="002D4371">
              <w:rPr>
                <w:rStyle w:val="Hypertextovodkaz"/>
                <w:noProof/>
                <w:lang w:val="cs-CZ"/>
              </w:rPr>
              <w:t>4.1.2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Základy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_Toc121329566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555D2DC7" w14:textId="64C6B8FC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7" w:history="1">
            <w:r w:rsidR="00594A92" w:rsidRPr="002D4371">
              <w:rPr>
                <w:rStyle w:val="Hypertextovodkaz"/>
                <w:noProof/>
                <w:lang w:val="cs-CZ"/>
              </w:rPr>
              <w:t>4.1.3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Svislé nosné konstrukce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_Toc121329567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72B20A00" w14:textId="2131C008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8" w:history="1">
            <w:r w:rsidR="00594A92" w:rsidRPr="002D4371">
              <w:rPr>
                <w:rStyle w:val="Hypertextovodkaz"/>
                <w:noProof/>
                <w:lang w:val="cs-CZ"/>
              </w:rPr>
              <w:t>4.1.4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Vodorovné konstrukce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_Toc121329568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3336929E" w14:textId="0B92339D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69" w:history="1">
            <w:r w:rsidR="00594A92" w:rsidRPr="002D4371">
              <w:rPr>
                <w:rStyle w:val="Hypertextovodkaz"/>
                <w:noProof/>
                <w:lang w:val="cs-CZ"/>
              </w:rPr>
              <w:t>4.1.5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Střešní konstrukce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_Toc121329569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3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4FA39189" w14:textId="056C6649" w:rsidR="00594A92" w:rsidRDefault="002C099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0" w:history="1">
            <w:r w:rsidR="00594A92" w:rsidRPr="002D4371">
              <w:rPr>
                <w:rStyle w:val="Hypertextovodkaz"/>
                <w:noProof/>
                <w:lang w:val="cs-CZ"/>
              </w:rPr>
              <w:t>4.2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Práce PSV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_Toc121329570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51132250" w14:textId="559C7561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1" w:history="1">
            <w:r w:rsidR="00594A92" w:rsidRPr="002D4371">
              <w:rPr>
                <w:rStyle w:val="Hypertextovodkaz"/>
                <w:noProof/>
                <w:lang w:val="cs-CZ"/>
              </w:rPr>
              <w:t>4.2.1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Podlahy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_Toc121329571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66184654" w14:textId="0D8B3B4C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2" w:history="1">
            <w:r w:rsidR="00594A92" w:rsidRPr="002D4371">
              <w:rPr>
                <w:rStyle w:val="Hypertextovodkaz"/>
                <w:noProof/>
                <w:lang w:val="cs-CZ"/>
              </w:rPr>
              <w:t>4.2.2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Výplně otvorů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_Toc121329572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4C4EFA9A" w14:textId="7A653147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3" w:history="1">
            <w:r w:rsidR="00594A92" w:rsidRPr="002D4371">
              <w:rPr>
                <w:rStyle w:val="Hypertextovodkaz"/>
                <w:noProof/>
                <w:lang w:val="cs-CZ"/>
              </w:rPr>
              <w:t>4.2.3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Úpravy povrchů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_Toc121329573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0CF0C9FA" w14:textId="5308F378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4" w:history="1">
            <w:r w:rsidR="00594A92" w:rsidRPr="002D4371">
              <w:rPr>
                <w:rStyle w:val="Hypertextovodkaz"/>
                <w:noProof/>
                <w:lang w:val="cs-CZ"/>
              </w:rPr>
              <w:t>4.2.4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Izolace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_Toc121329574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0C81421B" w14:textId="23DDFA2E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5" w:history="1">
            <w:r w:rsidR="00594A92" w:rsidRPr="002D4371">
              <w:rPr>
                <w:rStyle w:val="Hypertextovodkaz"/>
                <w:noProof/>
                <w:lang w:val="cs-CZ"/>
              </w:rPr>
              <w:t>4.2.5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Klempířské prvky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_Toc121329575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55D1C7D2" w14:textId="6B809AE4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6" w:history="1">
            <w:r w:rsidR="00594A92" w:rsidRPr="002D4371">
              <w:rPr>
                <w:rStyle w:val="Hypertextovodkaz"/>
                <w:noProof/>
                <w:lang w:val="cs-CZ"/>
              </w:rPr>
              <w:t>4.2.6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Zámečnické prvky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_Toc121329576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6BEB9E1A" w14:textId="38608E8F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7" w:history="1">
            <w:r w:rsidR="00594A92" w:rsidRPr="002D4371">
              <w:rPr>
                <w:rStyle w:val="Hypertextovodkaz"/>
                <w:noProof/>
                <w:lang w:val="cs-CZ"/>
              </w:rPr>
              <w:t>4.2.7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Protikorozní ochrana ocelových konstrukcí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_Toc121329577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491D2AFB" w14:textId="083F290E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8" w:history="1">
            <w:r w:rsidR="00594A92" w:rsidRPr="002D4371">
              <w:rPr>
                <w:rStyle w:val="Hypertextovodkaz"/>
                <w:noProof/>
                <w:lang w:val="cs-CZ"/>
              </w:rPr>
              <w:t>4.2.8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Příprava povrchů ocelových konstrukcí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_Toc121329578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7F06A96F" w14:textId="4121BC9C" w:rsidR="00594A92" w:rsidRDefault="002C099C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79" w:history="1">
            <w:r w:rsidR="00594A92" w:rsidRPr="002D4371">
              <w:rPr>
                <w:rStyle w:val="Hypertextovodkaz"/>
                <w:noProof/>
                <w:lang w:val="cs-CZ"/>
              </w:rPr>
              <w:t>4.2.9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Barevné řešení objektu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_Toc121329579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4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3D9F07C0" w14:textId="559617DF" w:rsidR="00594A92" w:rsidRDefault="002C099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sk-SK" w:eastAsia="sk-SK"/>
            </w:rPr>
          </w:pPr>
          <w:hyperlink w:anchor="_Toc121329580" w:history="1">
            <w:r w:rsidR="00594A92" w:rsidRPr="002D4371">
              <w:rPr>
                <w:rStyle w:val="Hypertextovodkaz"/>
                <w:noProof/>
                <w:lang w:val="cs-CZ"/>
              </w:rPr>
              <w:t>5</w:t>
            </w:r>
            <w:r w:rsidR="00594A92">
              <w:rPr>
                <w:rFonts w:asciiTheme="minorHAnsi" w:eastAsiaTheme="minorEastAsia" w:hAnsiTheme="minorHAnsi"/>
                <w:noProof/>
                <w:sz w:val="22"/>
                <w:szCs w:val="22"/>
                <w:lang w:val="sk-SK" w:eastAsia="sk-SK"/>
              </w:rPr>
              <w:tab/>
            </w:r>
            <w:r w:rsidR="00594A92" w:rsidRPr="002D4371">
              <w:rPr>
                <w:rStyle w:val="Hypertextovodkaz"/>
                <w:noProof/>
                <w:lang w:val="cs-CZ"/>
              </w:rPr>
              <w:t>Údaje o technickém vybavení objektu</w:t>
            </w:r>
            <w:r w:rsidR="00594A92">
              <w:rPr>
                <w:noProof/>
                <w:webHidden/>
              </w:rPr>
              <w:tab/>
            </w:r>
            <w:r w:rsidR="00594A92">
              <w:rPr>
                <w:noProof/>
                <w:webHidden/>
              </w:rPr>
              <w:fldChar w:fldCharType="begin"/>
            </w:r>
            <w:r w:rsidR="00594A92">
              <w:rPr>
                <w:noProof/>
                <w:webHidden/>
              </w:rPr>
              <w:instrText xml:space="preserve"> PAGEREF _Toc121329580 \h </w:instrText>
            </w:r>
            <w:r w:rsidR="00594A92">
              <w:rPr>
                <w:noProof/>
                <w:webHidden/>
              </w:rPr>
            </w:r>
            <w:r w:rsidR="00594A92">
              <w:rPr>
                <w:noProof/>
                <w:webHidden/>
              </w:rPr>
              <w:fldChar w:fldCharType="separate"/>
            </w:r>
            <w:r w:rsidR="0062580E">
              <w:rPr>
                <w:noProof/>
                <w:webHidden/>
              </w:rPr>
              <w:t>5</w:t>
            </w:r>
            <w:r w:rsidR="00594A92">
              <w:rPr>
                <w:noProof/>
                <w:webHidden/>
              </w:rPr>
              <w:fldChar w:fldCharType="end"/>
            </w:r>
          </w:hyperlink>
        </w:p>
        <w:p w14:paraId="3E1D11EC" w14:textId="18F9377B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77EE36F0" w14:textId="09F03F62" w:rsidR="00210D46" w:rsidRPr="00210D46" w:rsidRDefault="00EE3CB1" w:rsidP="00210D46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41A8F13C" w14:textId="781E55D0" w:rsidR="00210D46" w:rsidRPr="00140AE4" w:rsidRDefault="00451EA4" w:rsidP="00566585">
      <w:pPr>
        <w:pStyle w:val="Nadpis1"/>
        <w:ind w:left="0" w:firstLine="0"/>
        <w:rPr>
          <w:lang w:val="cs-CZ"/>
        </w:rPr>
      </w:pPr>
      <w:bookmarkStart w:id="1" w:name="_Toc121329560"/>
      <w:r>
        <w:rPr>
          <w:lang w:val="cs-CZ"/>
        </w:rPr>
        <w:lastRenderedPageBreak/>
        <w:t>Úvod</w:t>
      </w:r>
      <w:bookmarkEnd w:id="1"/>
    </w:p>
    <w:p w14:paraId="5FED2A26" w14:textId="64B7C207" w:rsidR="00FB2AD9" w:rsidRDefault="000651E5" w:rsidP="00FB2AD9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Projekt</w:t>
      </w:r>
      <w:r w:rsidR="00451EA4">
        <w:rPr>
          <w:lang w:val="cs-CZ"/>
        </w:rPr>
        <w:t xml:space="preserve"> pro stavební povolení řeší úpravy stávají</w:t>
      </w:r>
      <w:r>
        <w:rPr>
          <w:lang w:val="cs-CZ"/>
        </w:rPr>
        <w:t xml:space="preserve">cího objektu kotelny K80/K90. Budova se nachází v areálu teplárny Mladá Boleslav. Stávající konstrukce je ocelová, opláštěná skládanou konstrukci </w:t>
      </w:r>
      <w:r w:rsidR="00FB2AD9">
        <w:rPr>
          <w:lang w:val="cs-CZ"/>
        </w:rPr>
        <w:t xml:space="preserve">tl. 185 mm </w:t>
      </w:r>
      <w:r>
        <w:rPr>
          <w:lang w:val="cs-CZ"/>
        </w:rPr>
        <w:t>(plechová vodorovná korýtka, minerální rohož, trapézový plech). Úpravy sestávají ve změnách dispozice, návrhu nových plošin a technologie kotelny, v</w:t>
      </w:r>
      <w:r w:rsidR="00FB2AD9">
        <w:rPr>
          <w:lang w:val="cs-CZ"/>
        </w:rPr>
        <w:t> </w:t>
      </w:r>
      <w:r>
        <w:rPr>
          <w:lang w:val="cs-CZ"/>
        </w:rPr>
        <w:t>n</w:t>
      </w:r>
      <w:r w:rsidR="00FB2AD9">
        <w:rPr>
          <w:lang w:val="cs-CZ"/>
        </w:rPr>
        <w:t xml:space="preserve">adstavbě podlaží na kótě +44,25m s přístupem na stávající střechu. </w:t>
      </w:r>
      <w:r w:rsidR="00280D42">
        <w:rPr>
          <w:lang w:val="cs-CZ"/>
        </w:rPr>
        <w:t xml:space="preserve">Možné řešení modernizace je bez nutnosti nástavby (plošina na kótě +44,25m), ve stupni stavební povolení se s nástavbou uvažuje. </w:t>
      </w:r>
    </w:p>
    <w:p w14:paraId="2BDDD57B" w14:textId="2369D92A" w:rsidR="009254D3" w:rsidRPr="00140AE4" w:rsidRDefault="00FB2AD9" w:rsidP="00814CAB">
      <w:pPr>
        <w:pStyle w:val="Nadpis1"/>
        <w:rPr>
          <w:lang w:val="cs-CZ"/>
        </w:rPr>
      </w:pPr>
      <w:bookmarkStart w:id="2" w:name="_Toc472388812"/>
      <w:bookmarkStart w:id="3" w:name="_Toc45345047"/>
      <w:bookmarkStart w:id="4" w:name="_Toc95804693"/>
      <w:bookmarkStart w:id="5" w:name="_Toc96222590"/>
      <w:bookmarkStart w:id="6" w:name="_Toc136681148"/>
      <w:bookmarkStart w:id="7" w:name="_Toc510653794"/>
      <w:bookmarkStart w:id="8" w:name="_Toc8303631"/>
      <w:bookmarkStart w:id="9" w:name="_Toc121309324"/>
      <w:bookmarkStart w:id="10" w:name="_Toc121329561"/>
      <w:r w:rsidRPr="00D54271">
        <w:rPr>
          <w:lang w:val="cs-CZ"/>
        </w:rPr>
        <w:t>Přehled</w:t>
      </w:r>
      <w:r w:rsidRPr="009F5B65">
        <w:t xml:space="preserve"> </w:t>
      </w:r>
      <w:r w:rsidRPr="00D54271">
        <w:rPr>
          <w:lang w:val="cs-CZ"/>
        </w:rPr>
        <w:t>výchozích</w:t>
      </w:r>
      <w:r w:rsidRPr="009F5B65">
        <w:t xml:space="preserve"> </w:t>
      </w:r>
      <w:r w:rsidRPr="00D54271">
        <w:rPr>
          <w:lang w:val="cs-CZ"/>
        </w:rPr>
        <w:t>podklad</w:t>
      </w:r>
      <w:bookmarkEnd w:id="2"/>
      <w:bookmarkEnd w:id="3"/>
      <w:bookmarkEnd w:id="4"/>
      <w:bookmarkEnd w:id="5"/>
      <w:bookmarkEnd w:id="6"/>
      <w:r w:rsidRPr="00D54271">
        <w:rPr>
          <w:lang w:val="cs-CZ"/>
        </w:rPr>
        <w:t>ů</w:t>
      </w:r>
      <w:bookmarkEnd w:id="7"/>
      <w:bookmarkEnd w:id="8"/>
      <w:bookmarkEnd w:id="9"/>
      <w:bookmarkEnd w:id="10"/>
    </w:p>
    <w:p w14:paraId="20D29368" w14:textId="77777777" w:rsidR="00FB2AD9" w:rsidRPr="00D54271" w:rsidRDefault="00FB2AD9" w:rsidP="00FB2AD9">
      <w:pPr>
        <w:numPr>
          <w:ilvl w:val="0"/>
          <w:numId w:val="17"/>
        </w:numPr>
        <w:spacing w:after="0" w:line="240" w:lineRule="auto"/>
        <w:jc w:val="both"/>
        <w:rPr>
          <w:rFonts w:cs="Arial"/>
          <w:color w:val="000000"/>
          <w:lang w:val="cs-CZ"/>
        </w:rPr>
      </w:pPr>
      <w:r w:rsidRPr="00D54271">
        <w:rPr>
          <w:rFonts w:cs="Arial"/>
          <w:color w:val="000000"/>
          <w:lang w:val="cs-CZ"/>
        </w:rPr>
        <w:t>Zákony a vyhlášky ČR, normy ČSN;</w:t>
      </w:r>
    </w:p>
    <w:p w14:paraId="1AEA3157" w14:textId="4231877B" w:rsidR="009254D3" w:rsidRPr="006D702F" w:rsidRDefault="00FB2AD9" w:rsidP="00814CAB">
      <w:pPr>
        <w:numPr>
          <w:ilvl w:val="0"/>
          <w:numId w:val="17"/>
        </w:numPr>
        <w:spacing w:before="60" w:after="40" w:line="240" w:lineRule="auto"/>
        <w:jc w:val="both"/>
        <w:rPr>
          <w:lang w:val="cs-CZ"/>
        </w:rPr>
      </w:pPr>
      <w:r w:rsidRPr="00D54271">
        <w:rPr>
          <w:lang w:val="cs-CZ"/>
        </w:rPr>
        <w:t>Podklady od technologie</w:t>
      </w:r>
      <w:r w:rsidR="006D702F">
        <w:rPr>
          <w:lang w:val="cs-CZ"/>
        </w:rPr>
        <w:t>.</w:t>
      </w:r>
    </w:p>
    <w:p w14:paraId="3974FFA1" w14:textId="36734CFB" w:rsidR="009254D3" w:rsidRPr="00140AE4" w:rsidRDefault="009254D3" w:rsidP="00814CAB">
      <w:pPr>
        <w:pStyle w:val="Nadpis1"/>
        <w:rPr>
          <w:lang w:val="cs-CZ"/>
        </w:rPr>
      </w:pPr>
      <w:bookmarkStart w:id="11" w:name="_Toc8303632"/>
      <w:bookmarkStart w:id="12" w:name="_Toc121309325"/>
      <w:bookmarkStart w:id="13" w:name="_Toc121329562"/>
      <w:bookmarkStart w:id="14" w:name="_Toc236409824"/>
      <w:bookmarkStart w:id="15" w:name="_Toc510653796"/>
      <w:r w:rsidRPr="00D54271">
        <w:rPr>
          <w:lang w:val="cs-CZ"/>
        </w:rPr>
        <w:t>Architektonické</w:t>
      </w:r>
      <w:r>
        <w:rPr>
          <w:lang w:val="cs-CZ"/>
        </w:rPr>
        <w:t>,</w:t>
      </w:r>
      <w:r w:rsidRPr="00D54271">
        <w:rPr>
          <w:lang w:val="cs-CZ"/>
        </w:rPr>
        <w:t xml:space="preserve"> výtvarné, materiálové, dispoziční a</w:t>
      </w:r>
      <w:r w:rsidR="006D702F">
        <w:rPr>
          <w:lang w:val="cs-CZ"/>
        </w:rPr>
        <w:t> </w:t>
      </w:r>
      <w:r w:rsidRPr="00D54271">
        <w:rPr>
          <w:lang w:val="cs-CZ"/>
        </w:rPr>
        <w:t>provozní</w:t>
      </w:r>
      <w:r>
        <w:rPr>
          <w:lang w:val="cs-CZ"/>
        </w:rPr>
        <w:t xml:space="preserve"> </w:t>
      </w:r>
      <w:r w:rsidRPr="00D54271">
        <w:rPr>
          <w:lang w:val="cs-CZ"/>
        </w:rPr>
        <w:t>řešení</w:t>
      </w:r>
      <w:bookmarkEnd w:id="11"/>
      <w:bookmarkEnd w:id="12"/>
      <w:bookmarkEnd w:id="13"/>
    </w:p>
    <w:p w14:paraId="66C758C4" w14:textId="77777777" w:rsidR="009254D3" w:rsidRDefault="009254D3" w:rsidP="009254D3">
      <w:pPr>
        <w:jc w:val="both"/>
        <w:rPr>
          <w:rStyle w:val="tlid-translationtranslation"/>
          <w:lang w:val="cs-CZ"/>
        </w:rPr>
      </w:pPr>
      <w:r>
        <w:rPr>
          <w:rStyle w:val="tlid-translationtranslation"/>
          <w:lang w:val="cs-CZ"/>
        </w:rPr>
        <w:t>Z</w:t>
      </w:r>
      <w:r w:rsidRPr="009254D3">
        <w:rPr>
          <w:rStyle w:val="tlid-translationtranslation"/>
          <w:lang w:val="cs-CZ"/>
        </w:rPr>
        <w:t xml:space="preserve">měny dispozice sestávají v návrhu nových plošin a úpravě stávajících, což výrazně </w:t>
      </w:r>
      <w:r>
        <w:rPr>
          <w:rStyle w:val="tlid-translationtranslation"/>
          <w:lang w:val="cs-CZ"/>
        </w:rPr>
        <w:t>nezasáhne do fasády objektu</w:t>
      </w:r>
      <w:r w:rsidRPr="009254D3">
        <w:rPr>
          <w:rStyle w:val="tlid-translationtranslation"/>
          <w:lang w:val="cs-CZ"/>
        </w:rPr>
        <w:t xml:space="preserve">. </w:t>
      </w:r>
      <w:r>
        <w:rPr>
          <w:rStyle w:val="tlid-translationtranslation"/>
          <w:lang w:val="cs-CZ"/>
        </w:rPr>
        <w:t>O</w:t>
      </w:r>
      <w:r w:rsidRPr="009254D3">
        <w:rPr>
          <w:rStyle w:val="tlid-translationtranslation"/>
          <w:lang w:val="cs-CZ"/>
        </w:rPr>
        <w:t>bjekt se zvýší na výškovou kótu +49,45</w:t>
      </w:r>
      <w:r>
        <w:rPr>
          <w:rStyle w:val="tlid-translationtranslation"/>
          <w:lang w:val="cs-CZ"/>
        </w:rPr>
        <w:t xml:space="preserve"> m a</w:t>
      </w:r>
      <w:r w:rsidRPr="009254D3">
        <w:rPr>
          <w:rStyle w:val="tlid-translationtranslation"/>
          <w:lang w:val="cs-CZ"/>
        </w:rPr>
        <w:t xml:space="preserve"> n</w:t>
      </w:r>
      <w:r>
        <w:rPr>
          <w:rStyle w:val="tlid-translationtranslation"/>
          <w:lang w:val="cs-CZ"/>
        </w:rPr>
        <w:t>ad</w:t>
      </w:r>
      <w:r w:rsidRPr="009254D3">
        <w:rPr>
          <w:rStyle w:val="tlid-translationtranslation"/>
          <w:lang w:val="cs-CZ"/>
        </w:rPr>
        <w:t>stavba se zastřeší pultovou střechou.</w:t>
      </w:r>
      <w:r>
        <w:rPr>
          <w:rStyle w:val="tlid-translationtranslation"/>
          <w:lang w:val="cs-CZ"/>
        </w:rPr>
        <w:t xml:space="preserve"> </w:t>
      </w:r>
      <w:r w:rsidRPr="009254D3">
        <w:rPr>
          <w:rStyle w:val="tlid-translationtranslation"/>
          <w:lang w:val="cs-CZ"/>
        </w:rPr>
        <w:t>Exteriérové schodiště se upraví tak, aby nedocházelo ke kolizi s p</w:t>
      </w:r>
      <w:r>
        <w:rPr>
          <w:rStyle w:val="tlid-translationtranslation"/>
          <w:lang w:val="cs-CZ"/>
        </w:rPr>
        <w:t>a</w:t>
      </w:r>
      <w:r w:rsidRPr="009254D3">
        <w:rPr>
          <w:rStyle w:val="tlid-translationtranslation"/>
          <w:lang w:val="cs-CZ"/>
        </w:rPr>
        <w:t>sovými dopravníky.</w:t>
      </w:r>
    </w:p>
    <w:p w14:paraId="36646777" w14:textId="77777777" w:rsidR="00EE5930" w:rsidRDefault="009254D3" w:rsidP="00EE5930">
      <w:pPr>
        <w:jc w:val="both"/>
        <w:rPr>
          <w:lang w:val="cs-CZ"/>
        </w:rPr>
      </w:pPr>
      <w:r>
        <w:rPr>
          <w:lang w:val="cs-CZ"/>
        </w:rPr>
        <w:t xml:space="preserve">Vstupy do objektu </w:t>
      </w:r>
      <w:r w:rsidRPr="009254D3">
        <w:rPr>
          <w:lang w:val="cs-CZ"/>
        </w:rPr>
        <w:t>zůstávají nezměněny, z východní strany</w:t>
      </w:r>
      <w:r>
        <w:rPr>
          <w:lang w:val="cs-CZ"/>
        </w:rPr>
        <w:t xml:space="preserve">. Objekt kotelny je komunikačně propojený s přilehlou budovou </w:t>
      </w:r>
      <w:r w:rsidR="00EE5930">
        <w:rPr>
          <w:lang w:val="cs-CZ"/>
        </w:rPr>
        <w:t>kotelny K70</w:t>
      </w:r>
      <w:r>
        <w:rPr>
          <w:lang w:val="cs-CZ"/>
        </w:rPr>
        <w:t>.</w:t>
      </w:r>
    </w:p>
    <w:p w14:paraId="6DC6498D" w14:textId="6FBCBB25" w:rsidR="009254D3" w:rsidRPr="00814CAB" w:rsidRDefault="009254D3" w:rsidP="00EE5930">
      <w:pPr>
        <w:jc w:val="both"/>
        <w:rPr>
          <w:lang w:val="cs-CZ"/>
        </w:rPr>
      </w:pPr>
      <w:r w:rsidRPr="007D5F73">
        <w:rPr>
          <w:lang w:val="cs-CZ"/>
        </w:rPr>
        <w:t>Charakter provozu nepředpokládá pohyb</w:t>
      </w:r>
      <w:r w:rsidRPr="00814CAB">
        <w:rPr>
          <w:lang w:val="cs-CZ"/>
        </w:rPr>
        <w:t xml:space="preserve"> pracovníků s omezenou pracovní schopností v prostoru </w:t>
      </w:r>
      <w:r w:rsidR="00EE5930" w:rsidRPr="00814CAB">
        <w:rPr>
          <w:lang w:val="cs-CZ"/>
        </w:rPr>
        <w:t>p</w:t>
      </w:r>
      <w:r w:rsidRPr="00814CAB">
        <w:rPr>
          <w:lang w:val="cs-CZ"/>
        </w:rPr>
        <w:t xml:space="preserve">rovozních budov, proto není bezbariérově řešen. </w:t>
      </w:r>
    </w:p>
    <w:p w14:paraId="0BDA0CC8" w14:textId="77777777" w:rsidR="00EE5930" w:rsidRDefault="00EE5930" w:rsidP="00EE5930">
      <w:pPr>
        <w:pStyle w:val="Nadpis1"/>
        <w:numPr>
          <w:ilvl w:val="0"/>
          <w:numId w:val="10"/>
        </w:numPr>
        <w:jc w:val="both"/>
        <w:rPr>
          <w:lang w:val="cs-CZ"/>
        </w:rPr>
      </w:pPr>
      <w:bookmarkStart w:id="16" w:name="_Toc121309329"/>
      <w:bookmarkStart w:id="17" w:name="_Toc121329563"/>
      <w:bookmarkEnd w:id="14"/>
      <w:bookmarkEnd w:id="15"/>
      <w:r>
        <w:rPr>
          <w:lang w:val="cs-CZ"/>
        </w:rPr>
        <w:t>Technické řešení</w:t>
      </w:r>
      <w:bookmarkEnd w:id="16"/>
      <w:bookmarkEnd w:id="17"/>
    </w:p>
    <w:p w14:paraId="47290E20" w14:textId="77777777" w:rsidR="00EE5930" w:rsidRPr="003B4E39" w:rsidRDefault="00EE5930" w:rsidP="00EE5930">
      <w:pPr>
        <w:pStyle w:val="Nadpis2"/>
        <w:numPr>
          <w:ilvl w:val="1"/>
          <w:numId w:val="10"/>
        </w:numPr>
        <w:jc w:val="both"/>
        <w:rPr>
          <w:lang w:val="cs-CZ"/>
        </w:rPr>
      </w:pPr>
      <w:bookmarkStart w:id="18" w:name="_Toc121309330"/>
      <w:bookmarkStart w:id="19" w:name="_Toc121329564"/>
      <w:r>
        <w:rPr>
          <w:lang w:val="cs-CZ"/>
        </w:rPr>
        <w:t>Práce HSV:</w:t>
      </w:r>
      <w:bookmarkEnd w:id="18"/>
      <w:bookmarkEnd w:id="19"/>
    </w:p>
    <w:p w14:paraId="0D0FC7AE" w14:textId="77777777" w:rsidR="00EE5930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0" w:name="_Toc121309331"/>
      <w:bookmarkStart w:id="21" w:name="_Toc121329565"/>
      <w:r>
        <w:rPr>
          <w:lang w:val="cs-CZ"/>
        </w:rPr>
        <w:t>Zemní + bourací práce</w:t>
      </w:r>
      <w:bookmarkEnd w:id="20"/>
      <w:bookmarkEnd w:id="21"/>
    </w:p>
    <w:p w14:paraId="3D967FEC" w14:textId="6FF65032" w:rsidR="00EE5930" w:rsidRPr="003B4E39" w:rsidRDefault="000B34A0" w:rsidP="00EE5930">
      <w:pPr>
        <w:jc w:val="both"/>
        <w:rPr>
          <w:b/>
          <w:bCs/>
          <w:lang w:val="cs-CZ"/>
        </w:rPr>
      </w:pPr>
      <w:r>
        <w:rPr>
          <w:lang w:val="cs-CZ"/>
        </w:rPr>
        <w:t xml:space="preserve">Zemní práce </w:t>
      </w:r>
      <w:r w:rsidRPr="000B34A0">
        <w:rPr>
          <w:lang w:val="cs-CZ"/>
        </w:rPr>
        <w:t>zůstávají beze změn</w:t>
      </w:r>
      <w:r>
        <w:rPr>
          <w:lang w:val="cs-CZ"/>
        </w:rPr>
        <w:t xml:space="preserve">. </w:t>
      </w:r>
      <w:r w:rsidRPr="000B34A0">
        <w:rPr>
          <w:lang w:val="cs-CZ"/>
        </w:rPr>
        <w:t>Bourací práce se skládají z odstranění částí plošin a vytvoření otvorů ve stávajících plošinách pro navrhovaná schodiště. Bouraná bude poslední úroveň exteriérového schodiště a část střešních skleníků</w:t>
      </w:r>
      <w:r>
        <w:rPr>
          <w:lang w:val="cs-CZ"/>
        </w:rPr>
        <w:t xml:space="preserve"> v modulu mezi osami X14.6 a X15.9</w:t>
      </w:r>
      <w:r w:rsidR="0065320E">
        <w:rPr>
          <w:lang w:val="cs-CZ"/>
        </w:rPr>
        <w:t>.</w:t>
      </w:r>
      <w:r w:rsidR="00EE5930">
        <w:rPr>
          <w:lang w:val="cs-CZ"/>
        </w:rPr>
        <w:t xml:space="preserve"> </w:t>
      </w:r>
      <w:r w:rsidR="00EE5930" w:rsidRPr="003B4E39">
        <w:rPr>
          <w:b/>
          <w:bCs/>
          <w:lang w:val="cs-CZ"/>
        </w:rPr>
        <w:t xml:space="preserve"> </w:t>
      </w:r>
    </w:p>
    <w:p w14:paraId="51B6600B" w14:textId="77777777" w:rsidR="00EE5930" w:rsidRDefault="00EE5930" w:rsidP="00EE5930">
      <w:pPr>
        <w:pStyle w:val="Nadpis3"/>
        <w:numPr>
          <w:ilvl w:val="2"/>
          <w:numId w:val="10"/>
        </w:numPr>
        <w:ind w:left="0" w:firstLine="0"/>
        <w:jc w:val="both"/>
        <w:rPr>
          <w:lang w:val="cs-CZ"/>
        </w:rPr>
      </w:pPr>
      <w:bookmarkStart w:id="22" w:name="_Toc121309332"/>
      <w:bookmarkStart w:id="23" w:name="_Toc121329566"/>
      <w:r>
        <w:rPr>
          <w:lang w:val="cs-CZ"/>
        </w:rPr>
        <w:t>Základy</w:t>
      </w:r>
      <w:bookmarkEnd w:id="22"/>
      <w:bookmarkEnd w:id="23"/>
      <w:r>
        <w:rPr>
          <w:lang w:val="cs-CZ"/>
        </w:rPr>
        <w:t xml:space="preserve"> </w:t>
      </w:r>
    </w:p>
    <w:p w14:paraId="03A16350" w14:textId="4ED4F6CB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 xml:space="preserve">Základy </w:t>
      </w:r>
      <w:r w:rsidR="000B34A0" w:rsidRPr="000B34A0">
        <w:rPr>
          <w:lang w:val="cs-CZ"/>
        </w:rPr>
        <w:t>zůstávají beze změn</w:t>
      </w:r>
      <w:r w:rsidR="000B34A0">
        <w:rPr>
          <w:lang w:val="cs-CZ"/>
        </w:rPr>
        <w:t>.</w:t>
      </w:r>
    </w:p>
    <w:p w14:paraId="29B873A0" w14:textId="77777777" w:rsidR="00EE5930" w:rsidRPr="002954E1" w:rsidRDefault="00EE5930" w:rsidP="00EE5930">
      <w:pPr>
        <w:pStyle w:val="Nadpis3"/>
        <w:numPr>
          <w:ilvl w:val="2"/>
          <w:numId w:val="10"/>
        </w:numPr>
        <w:jc w:val="both"/>
        <w:rPr>
          <w:rFonts w:eastAsiaTheme="minorHAnsi"/>
          <w:lang w:val="cs-CZ"/>
        </w:rPr>
      </w:pPr>
      <w:bookmarkStart w:id="24" w:name="_Toc121309333"/>
      <w:bookmarkStart w:id="25" w:name="_Toc121329567"/>
      <w:r w:rsidRPr="002954E1">
        <w:rPr>
          <w:rFonts w:eastAsiaTheme="minorHAnsi"/>
          <w:lang w:val="cs-CZ"/>
        </w:rPr>
        <w:t>Svislé nosné konstrukce</w:t>
      </w:r>
      <w:bookmarkEnd w:id="24"/>
      <w:bookmarkEnd w:id="25"/>
    </w:p>
    <w:p w14:paraId="24387A5F" w14:textId="470D55A0" w:rsidR="00EE5930" w:rsidRPr="002954E1" w:rsidRDefault="00EE5930" w:rsidP="00EE5930">
      <w:pPr>
        <w:spacing w:after="0" w:line="360" w:lineRule="auto"/>
        <w:jc w:val="both"/>
        <w:rPr>
          <w:lang w:val="cs-CZ"/>
        </w:rPr>
      </w:pPr>
      <w:r w:rsidRPr="002954E1">
        <w:rPr>
          <w:lang w:val="cs-CZ"/>
        </w:rPr>
        <w:t>Nosn</w:t>
      </w:r>
      <w:r w:rsidR="004577F3">
        <w:rPr>
          <w:lang w:val="cs-CZ"/>
        </w:rPr>
        <w:t xml:space="preserve">á </w:t>
      </w:r>
      <w:r w:rsidRPr="002954E1">
        <w:rPr>
          <w:lang w:val="cs-CZ"/>
        </w:rPr>
        <w:t>konstrukc</w:t>
      </w:r>
      <w:r w:rsidR="004577F3">
        <w:rPr>
          <w:lang w:val="cs-CZ"/>
        </w:rPr>
        <w:t>e</w:t>
      </w:r>
      <w:r w:rsidRPr="002954E1">
        <w:rPr>
          <w:lang w:val="cs-CZ"/>
        </w:rPr>
        <w:t xml:space="preserve"> </w:t>
      </w:r>
      <w:r>
        <w:rPr>
          <w:lang w:val="cs-CZ"/>
        </w:rPr>
        <w:t>s</w:t>
      </w:r>
      <w:r w:rsidRPr="002954E1">
        <w:rPr>
          <w:lang w:val="cs-CZ"/>
        </w:rPr>
        <w:t>tavby</w:t>
      </w:r>
      <w:r>
        <w:rPr>
          <w:lang w:val="cs-CZ"/>
        </w:rPr>
        <w:t xml:space="preserve"> </w:t>
      </w:r>
      <w:r w:rsidR="007E568A">
        <w:rPr>
          <w:lang w:val="cs-CZ"/>
        </w:rPr>
        <w:t>je tvořena ocelovým skeletem, který bude doplněn o ocelové sloupy v úrovní plošiny na kót</w:t>
      </w:r>
      <w:r w:rsidR="00BA33E2">
        <w:rPr>
          <w:lang w:val="cs-CZ"/>
        </w:rPr>
        <w:t>ě</w:t>
      </w:r>
      <w:r w:rsidR="007E568A">
        <w:rPr>
          <w:lang w:val="cs-CZ"/>
        </w:rPr>
        <w:t xml:space="preserve"> +44,25m </w:t>
      </w:r>
      <w:r w:rsidR="004577F3">
        <w:rPr>
          <w:lang w:val="cs-CZ"/>
        </w:rPr>
        <w:t>a</w:t>
      </w:r>
      <w:r w:rsidR="00054454">
        <w:rPr>
          <w:lang w:val="cs-CZ"/>
        </w:rPr>
        <w:t xml:space="preserve"> ocelovými</w:t>
      </w:r>
      <w:r w:rsidR="004577F3">
        <w:rPr>
          <w:lang w:val="cs-CZ"/>
        </w:rPr>
        <w:t xml:space="preserve"> </w:t>
      </w:r>
      <w:r w:rsidR="00054454">
        <w:rPr>
          <w:lang w:val="cs-CZ"/>
        </w:rPr>
        <w:t xml:space="preserve">ztužidly (viz část </w:t>
      </w:r>
      <w:r w:rsidR="006A7015">
        <w:rPr>
          <w:lang w:val="cs-CZ"/>
        </w:rPr>
        <w:t>Stavebně-konstrukční řešení</w:t>
      </w:r>
      <w:r w:rsidR="00054454">
        <w:rPr>
          <w:lang w:val="cs-CZ"/>
        </w:rPr>
        <w:t>)</w:t>
      </w:r>
      <w:r w:rsidRPr="002954E1">
        <w:rPr>
          <w:lang w:val="cs-CZ"/>
        </w:rPr>
        <w:t>.</w:t>
      </w:r>
      <w:r w:rsidR="004577F3">
        <w:rPr>
          <w:lang w:val="cs-CZ"/>
        </w:rPr>
        <w:t xml:space="preserve"> </w:t>
      </w:r>
    </w:p>
    <w:p w14:paraId="25BB5FA9" w14:textId="77777777" w:rsidR="00EE5930" w:rsidRDefault="00EE5930" w:rsidP="00EE5930">
      <w:pPr>
        <w:pStyle w:val="Nadpis3"/>
        <w:numPr>
          <w:ilvl w:val="2"/>
          <w:numId w:val="10"/>
        </w:numPr>
        <w:jc w:val="both"/>
        <w:rPr>
          <w:rFonts w:eastAsiaTheme="minorHAnsi"/>
          <w:lang w:val="cs-CZ"/>
        </w:rPr>
      </w:pPr>
      <w:bookmarkStart w:id="26" w:name="_Toc121309334"/>
      <w:bookmarkStart w:id="27" w:name="_Toc121329568"/>
      <w:r>
        <w:rPr>
          <w:rFonts w:eastAsiaTheme="minorHAnsi"/>
          <w:lang w:val="cs-CZ"/>
        </w:rPr>
        <w:t xml:space="preserve">Vodorovné </w:t>
      </w:r>
      <w:r w:rsidRPr="002954E1">
        <w:rPr>
          <w:rFonts w:eastAsiaTheme="minorHAnsi"/>
          <w:lang w:val="cs-CZ"/>
        </w:rPr>
        <w:t>konstrukce</w:t>
      </w:r>
      <w:bookmarkEnd w:id="26"/>
      <w:bookmarkEnd w:id="27"/>
    </w:p>
    <w:p w14:paraId="2051A55F" w14:textId="4575A1DD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 xml:space="preserve">Vodorovné konstrukce </w:t>
      </w:r>
      <w:r w:rsidR="00BA33E2">
        <w:rPr>
          <w:lang w:val="cs-CZ"/>
        </w:rPr>
        <w:t xml:space="preserve">jsou tvořeny ocelovými nosníky. Nové nosníky jsou navrženy v úrovních nových plošin (viz část </w:t>
      </w:r>
      <w:r w:rsidR="006A7015">
        <w:rPr>
          <w:lang w:val="cs-CZ"/>
        </w:rPr>
        <w:t>Stavebně-konstrukční řešení</w:t>
      </w:r>
      <w:r w:rsidR="00BA33E2">
        <w:rPr>
          <w:lang w:val="cs-CZ"/>
        </w:rPr>
        <w:t>).</w:t>
      </w:r>
    </w:p>
    <w:p w14:paraId="7741F238" w14:textId="77777777" w:rsidR="00EE5930" w:rsidRDefault="00EE5930" w:rsidP="00EE5930">
      <w:pPr>
        <w:pStyle w:val="Nadpis3"/>
        <w:numPr>
          <w:ilvl w:val="2"/>
          <w:numId w:val="10"/>
        </w:numPr>
        <w:jc w:val="both"/>
        <w:rPr>
          <w:rFonts w:eastAsiaTheme="minorHAnsi"/>
          <w:lang w:val="cs-CZ"/>
        </w:rPr>
      </w:pPr>
      <w:bookmarkStart w:id="28" w:name="_Toc121309335"/>
      <w:bookmarkStart w:id="29" w:name="_Toc121329569"/>
      <w:r>
        <w:rPr>
          <w:rFonts w:eastAsiaTheme="minorHAnsi"/>
          <w:lang w:val="cs-CZ"/>
        </w:rPr>
        <w:t xml:space="preserve">Střešní </w:t>
      </w:r>
      <w:r w:rsidRPr="002954E1">
        <w:rPr>
          <w:rFonts w:eastAsiaTheme="minorHAnsi"/>
          <w:lang w:val="cs-CZ"/>
        </w:rPr>
        <w:t>konstrukce</w:t>
      </w:r>
      <w:bookmarkEnd w:id="28"/>
      <w:bookmarkEnd w:id="29"/>
    </w:p>
    <w:p w14:paraId="37F63DD6" w14:textId="3CE43264" w:rsidR="00EE5930" w:rsidRDefault="00EE5930" w:rsidP="00EE5930">
      <w:pPr>
        <w:jc w:val="both"/>
        <w:rPr>
          <w:lang w:val="cs-CZ"/>
        </w:rPr>
      </w:pPr>
      <w:r w:rsidRPr="69E1EB56">
        <w:rPr>
          <w:lang w:val="cs-CZ"/>
        </w:rPr>
        <w:t>Střechy objektu kotelny bude tvořena nosníky, věznicemi, ztužení. Střešní plášť je tvořen střešními izolačními panely z izolací z minerální vlny tl.</w:t>
      </w:r>
      <w:r w:rsidR="005F38DA" w:rsidRPr="69E1EB56">
        <w:rPr>
          <w:lang w:val="cs-CZ"/>
        </w:rPr>
        <w:t xml:space="preserve"> </w:t>
      </w:r>
      <w:r w:rsidRPr="69E1EB56">
        <w:rPr>
          <w:lang w:val="cs-CZ"/>
        </w:rPr>
        <w:t>150</w:t>
      </w:r>
      <w:r w:rsidR="52C63A16" w:rsidRPr="69E1EB56">
        <w:rPr>
          <w:lang w:val="cs-CZ"/>
        </w:rPr>
        <w:t xml:space="preserve"> </w:t>
      </w:r>
      <w:r w:rsidRPr="69E1EB56">
        <w:rPr>
          <w:lang w:val="cs-CZ"/>
        </w:rPr>
        <w:t xml:space="preserve">mm se spádem </w:t>
      </w:r>
      <w:r w:rsidR="00BA33E2" w:rsidRPr="69E1EB56">
        <w:rPr>
          <w:lang w:val="cs-CZ"/>
        </w:rPr>
        <w:t>3</w:t>
      </w:r>
      <w:r w:rsidRPr="69E1EB56">
        <w:rPr>
          <w:lang w:val="cs-CZ"/>
        </w:rPr>
        <w:t xml:space="preserve">° </w:t>
      </w:r>
      <w:r w:rsidR="00BA33E2" w:rsidRPr="69E1EB56">
        <w:rPr>
          <w:lang w:val="cs-CZ"/>
        </w:rPr>
        <w:t>s horní hranou na kótě +49,45m.</w:t>
      </w:r>
      <w:r w:rsidRPr="69E1EB56">
        <w:rPr>
          <w:lang w:val="cs-CZ"/>
        </w:rPr>
        <w:t xml:space="preserve"> </w:t>
      </w:r>
    </w:p>
    <w:p w14:paraId="48B20842" w14:textId="77777777" w:rsidR="00EE5930" w:rsidRPr="00894D61" w:rsidRDefault="00EE5930" w:rsidP="00EE5930">
      <w:pPr>
        <w:pStyle w:val="Nadpis2"/>
        <w:numPr>
          <w:ilvl w:val="1"/>
          <w:numId w:val="10"/>
        </w:numPr>
        <w:rPr>
          <w:lang w:val="cs-CZ"/>
        </w:rPr>
      </w:pPr>
      <w:bookmarkStart w:id="30" w:name="_Toc121309337"/>
      <w:bookmarkStart w:id="31" w:name="_Toc121329570"/>
      <w:r w:rsidRPr="00894D61">
        <w:rPr>
          <w:lang w:val="cs-CZ"/>
        </w:rPr>
        <w:lastRenderedPageBreak/>
        <w:t>Práce PSV</w:t>
      </w:r>
      <w:bookmarkEnd w:id="30"/>
      <w:bookmarkEnd w:id="31"/>
    </w:p>
    <w:p w14:paraId="70F3B1E0" w14:textId="77777777" w:rsidR="00EE5930" w:rsidRPr="00894D61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32" w:name="_Toc121309338"/>
      <w:bookmarkStart w:id="33" w:name="_Toc121329571"/>
      <w:r w:rsidRPr="00894D61">
        <w:rPr>
          <w:lang w:val="cs-CZ"/>
        </w:rPr>
        <w:t>Podlahy</w:t>
      </w:r>
      <w:bookmarkEnd w:id="32"/>
      <w:bookmarkEnd w:id="33"/>
    </w:p>
    <w:p w14:paraId="4FFBDFC7" w14:textId="77E7AD3B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 xml:space="preserve">Podlaha na terénu </w:t>
      </w:r>
      <w:r w:rsidR="00BA33E2" w:rsidRPr="00BA33E2">
        <w:rPr>
          <w:lang w:val="cs-CZ"/>
        </w:rPr>
        <w:t>zůstává</w:t>
      </w:r>
      <w:r w:rsidR="00BA33E2">
        <w:rPr>
          <w:lang w:val="cs-CZ"/>
        </w:rPr>
        <w:t xml:space="preserve"> beze změn</w:t>
      </w:r>
      <w:r>
        <w:rPr>
          <w:lang w:val="cs-CZ"/>
        </w:rPr>
        <w:t>.</w:t>
      </w:r>
    </w:p>
    <w:p w14:paraId="3303A1A0" w14:textId="5F575D08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>Podlahy všech obslužních plošin kolem kotle a zařízení budou z pozinkovaných podlahových roštů</w:t>
      </w:r>
      <w:r w:rsidR="005619D3">
        <w:rPr>
          <w:lang w:val="cs-CZ"/>
        </w:rPr>
        <w:t xml:space="preserve"> tl. 40 mm a ze žebrovaného plechu tl. 8 mm.</w:t>
      </w:r>
    </w:p>
    <w:p w14:paraId="2D5C57B6" w14:textId="77777777" w:rsidR="00EE5930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34" w:name="_Toc121309339"/>
      <w:bookmarkStart w:id="35" w:name="_Toc121329572"/>
      <w:r>
        <w:rPr>
          <w:lang w:val="cs-CZ"/>
        </w:rPr>
        <w:t>Výplně otvorů</w:t>
      </w:r>
      <w:bookmarkEnd w:id="34"/>
      <w:bookmarkEnd w:id="35"/>
    </w:p>
    <w:p w14:paraId="4A9D99C3" w14:textId="4ACAC50D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 xml:space="preserve">Výplně otvorů se navrhují jako otevíravé </w:t>
      </w:r>
      <w:r w:rsidR="0019454E">
        <w:rPr>
          <w:lang w:val="cs-CZ"/>
        </w:rPr>
        <w:t xml:space="preserve">v provedení tepelnou izolací. V nadstavbě jsou osazeny </w:t>
      </w:r>
      <w:r w:rsidR="00801928">
        <w:rPr>
          <w:lang w:val="cs-CZ"/>
        </w:rPr>
        <w:t>tři dveřní křídla.</w:t>
      </w:r>
    </w:p>
    <w:p w14:paraId="1B20B3F8" w14:textId="77777777" w:rsidR="00EE5930" w:rsidRPr="00E475BD" w:rsidRDefault="00EE5930" w:rsidP="00EE5930">
      <w:pPr>
        <w:pStyle w:val="Nadpis3"/>
        <w:numPr>
          <w:ilvl w:val="2"/>
          <w:numId w:val="10"/>
        </w:numPr>
        <w:rPr>
          <w:lang w:val="cs-CZ"/>
        </w:rPr>
      </w:pPr>
      <w:bookmarkStart w:id="36" w:name="_Toc121309340"/>
      <w:bookmarkStart w:id="37" w:name="_Toc121329573"/>
      <w:r>
        <w:rPr>
          <w:lang w:val="cs-CZ"/>
        </w:rPr>
        <w:t>Úpravy povrchů</w:t>
      </w:r>
      <w:bookmarkEnd w:id="36"/>
      <w:bookmarkEnd w:id="37"/>
    </w:p>
    <w:p w14:paraId="50A4FAAC" w14:textId="5FF6595D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 xml:space="preserve">Navrhované opláštění je tvořeno izolačním sendvičovým panelem z výplní z minerální vlny. Barevné provedení bude dle požadavků investora. Podrobnější řešení kotvení bude řešeno v realizačním stupni projektu. </w:t>
      </w:r>
    </w:p>
    <w:p w14:paraId="453E2E45" w14:textId="77777777" w:rsidR="00EE5930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38" w:name="_Toc121309341"/>
      <w:bookmarkStart w:id="39" w:name="_Toc121329574"/>
      <w:r>
        <w:rPr>
          <w:lang w:val="cs-CZ"/>
        </w:rPr>
        <w:t>Izolace</w:t>
      </w:r>
      <w:bookmarkEnd w:id="38"/>
      <w:bookmarkEnd w:id="39"/>
    </w:p>
    <w:p w14:paraId="7D81D5BE" w14:textId="77777777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>Jako hydroizolace pro podlahy na terénu je navržena izolace z asfaltových pásů. S tepelnou izolací se neuvažuje, vzhledem k tepelným ziskům od kotle.</w:t>
      </w:r>
    </w:p>
    <w:p w14:paraId="78F1E191" w14:textId="3E27B939" w:rsidR="00EE5930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40" w:name="_Toc121309342"/>
      <w:bookmarkStart w:id="41" w:name="_Toc121329575"/>
      <w:r>
        <w:rPr>
          <w:lang w:val="cs-CZ"/>
        </w:rPr>
        <w:t>Klempířské pr</w:t>
      </w:r>
      <w:bookmarkEnd w:id="40"/>
      <w:r w:rsidR="00801928">
        <w:rPr>
          <w:lang w:val="cs-CZ"/>
        </w:rPr>
        <w:t>vky</w:t>
      </w:r>
      <w:bookmarkEnd w:id="41"/>
    </w:p>
    <w:p w14:paraId="72676824" w14:textId="262D22A9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>Klempířské práce zahrnují převážně střešní žleby a odpadní roury s</w:t>
      </w:r>
      <w:r w:rsidR="00801928">
        <w:rPr>
          <w:lang w:val="cs-CZ"/>
        </w:rPr>
        <w:t> </w:t>
      </w:r>
      <w:r>
        <w:rPr>
          <w:lang w:val="cs-CZ"/>
        </w:rPr>
        <w:t>příslušenstvím</w:t>
      </w:r>
      <w:r w:rsidR="00801928">
        <w:rPr>
          <w:lang w:val="cs-CZ"/>
        </w:rPr>
        <w:t xml:space="preserve"> </w:t>
      </w:r>
      <w:r>
        <w:rPr>
          <w:lang w:val="cs-CZ"/>
        </w:rPr>
        <w:t>a oplechování střechy.</w:t>
      </w:r>
    </w:p>
    <w:p w14:paraId="04131FA6" w14:textId="77777777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>Systém střešních okapů a žlabů je navržen z poplastovaného plechu.</w:t>
      </w:r>
    </w:p>
    <w:p w14:paraId="6CB1CC70" w14:textId="6939A09C" w:rsidR="00EE5930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42" w:name="_Toc121309343"/>
      <w:bookmarkStart w:id="43" w:name="_Toc121329576"/>
      <w:r>
        <w:rPr>
          <w:lang w:val="cs-CZ"/>
        </w:rPr>
        <w:t>Zámečnické p</w:t>
      </w:r>
      <w:bookmarkEnd w:id="42"/>
      <w:r w:rsidR="00801928">
        <w:rPr>
          <w:lang w:val="cs-CZ"/>
        </w:rPr>
        <w:t>rvky</w:t>
      </w:r>
      <w:bookmarkEnd w:id="43"/>
    </w:p>
    <w:p w14:paraId="7BFCDA2C" w14:textId="77777777" w:rsidR="00EE5930" w:rsidRDefault="00EE5930" w:rsidP="00EE5930">
      <w:pPr>
        <w:jc w:val="both"/>
        <w:rPr>
          <w:lang w:val="cs-CZ"/>
        </w:rPr>
      </w:pPr>
      <w:r>
        <w:rPr>
          <w:lang w:val="cs-CZ"/>
        </w:rPr>
        <w:t xml:space="preserve">Zámečnické práce budou provedeny z pozinkované oceli. </w:t>
      </w:r>
    </w:p>
    <w:p w14:paraId="0527719A" w14:textId="1AE767AC" w:rsidR="00EE5930" w:rsidRPr="00140AE4" w:rsidRDefault="00EE5930" w:rsidP="008244E8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44" w:name="_Toc121309344"/>
      <w:bookmarkStart w:id="45" w:name="_Toc121329577"/>
      <w:r>
        <w:rPr>
          <w:lang w:val="cs-CZ"/>
        </w:rPr>
        <w:t>Protikorozní ochrana ocelových konstrukcí</w:t>
      </w:r>
      <w:bookmarkEnd w:id="44"/>
      <w:bookmarkEnd w:id="45"/>
    </w:p>
    <w:p w14:paraId="553DE6ED" w14:textId="77777777" w:rsidR="00EE5930" w:rsidRPr="008C34F7" w:rsidRDefault="00EE5930" w:rsidP="00EE5930">
      <w:pPr>
        <w:jc w:val="both"/>
        <w:rPr>
          <w:b/>
          <w:bCs/>
          <w:lang w:val="cs-CZ"/>
        </w:rPr>
      </w:pPr>
      <w:r w:rsidRPr="008C34F7">
        <w:rPr>
          <w:b/>
          <w:bCs/>
          <w:lang w:val="cs-CZ"/>
        </w:rPr>
        <w:t xml:space="preserve">Určení stupně korozní agresivity      </w:t>
      </w:r>
    </w:p>
    <w:p w14:paraId="4C92DC03" w14:textId="1A143F9F" w:rsidR="00327857" w:rsidRPr="0004561B" w:rsidRDefault="00327857" w:rsidP="008244E8">
      <w:pPr>
        <w:tabs>
          <w:tab w:val="left" w:pos="567"/>
        </w:tabs>
        <w:spacing w:before="120"/>
        <w:jc w:val="both"/>
        <w:rPr>
          <w:lang w:val="cs-CZ"/>
        </w:rPr>
      </w:pPr>
      <w:bookmarkStart w:id="46" w:name="_Toc121309345"/>
      <w:bookmarkStart w:id="47" w:name="_Toc121329578"/>
      <w:r w:rsidRPr="0004561B">
        <w:rPr>
          <w:lang w:val="cs-CZ"/>
        </w:rPr>
        <w:t xml:space="preserve">Dle zadání bylo </w:t>
      </w:r>
      <w:r w:rsidR="00993993">
        <w:rPr>
          <w:lang w:val="cs-CZ"/>
        </w:rPr>
        <w:t>s</w:t>
      </w:r>
      <w:r w:rsidRPr="0004561B">
        <w:rPr>
          <w:lang w:val="cs-CZ"/>
        </w:rPr>
        <w:t xml:space="preserve">tanovení korozní agresivity atmosféry provedeno dle ČSN EN ISO 9223 s výsledkem C4, tj. silný stupeň korozní agresivity pro vnitřní a vnější prostředí. </w:t>
      </w:r>
      <w:r>
        <w:rPr>
          <w:lang w:val="cs-CZ"/>
        </w:rPr>
        <w:t xml:space="preserve">Systémy povrchové ochrany budou navrženy a provedeny dle souboru norem ČSN EN ISO 12944 a souvisejících. </w:t>
      </w:r>
      <w:r w:rsidRPr="0004561B">
        <w:rPr>
          <w:lang w:val="cs-CZ"/>
        </w:rPr>
        <w:t>Požadavek na životnost nátěrů je nad 15 let.</w:t>
      </w:r>
    </w:p>
    <w:p w14:paraId="60F5FB03" w14:textId="77777777" w:rsidR="00EE5930" w:rsidRPr="008C34F7" w:rsidRDefault="00EE5930" w:rsidP="00EE5930">
      <w:pPr>
        <w:pStyle w:val="Nadpis3"/>
        <w:numPr>
          <w:ilvl w:val="2"/>
          <w:numId w:val="10"/>
        </w:numPr>
        <w:jc w:val="both"/>
        <w:rPr>
          <w:lang w:val="cs-CZ"/>
        </w:rPr>
      </w:pPr>
      <w:r w:rsidRPr="008C34F7">
        <w:rPr>
          <w:lang w:val="cs-CZ"/>
        </w:rPr>
        <w:t>Příprava povrchů ocelových konstrukcí</w:t>
      </w:r>
      <w:bookmarkEnd w:id="46"/>
      <w:bookmarkEnd w:id="47"/>
    </w:p>
    <w:p w14:paraId="55FAFFD7" w14:textId="00A82ADD" w:rsidR="00327857" w:rsidRDefault="00327857" w:rsidP="00327857">
      <w:pPr>
        <w:tabs>
          <w:tab w:val="left" w:pos="567"/>
        </w:tabs>
        <w:spacing w:before="120"/>
        <w:jc w:val="both"/>
        <w:rPr>
          <w:lang w:val="cs-CZ"/>
        </w:rPr>
      </w:pPr>
      <w:r w:rsidRPr="0004561B">
        <w:rPr>
          <w:lang w:val="cs-CZ"/>
        </w:rPr>
        <w:t xml:space="preserve">Ocelovou konstrukci </w:t>
      </w:r>
      <w:r w:rsidR="3E60C8D3" w:rsidRPr="0004561B">
        <w:rPr>
          <w:lang w:val="cs-CZ"/>
        </w:rPr>
        <w:t xml:space="preserve">je nutno </w:t>
      </w:r>
      <w:r w:rsidRPr="0004561B">
        <w:rPr>
          <w:lang w:val="cs-CZ"/>
        </w:rPr>
        <w:t>otryskat na Sa 2</w:t>
      </w:r>
      <w:r w:rsidRPr="0004561B">
        <w:rPr>
          <w:vertAlign w:val="superscript"/>
          <w:lang w:val="cs-CZ"/>
        </w:rPr>
        <w:t>˝</w:t>
      </w:r>
      <w:r w:rsidRPr="0004561B">
        <w:rPr>
          <w:lang w:val="cs-CZ"/>
        </w:rPr>
        <w:t xml:space="preserve"> dle DIN 55928 část </w:t>
      </w:r>
      <w:smartTag w:uri="urn:schemas-microsoft-com:office:smarttags" w:element="metricconverter">
        <w:smartTagPr>
          <w:attr w:name="ProductID" w:val="4 a"/>
        </w:smartTagPr>
        <w:r w:rsidRPr="0004561B">
          <w:rPr>
            <w:lang w:val="cs-CZ"/>
          </w:rPr>
          <w:t>4 a</w:t>
        </w:r>
      </w:smartTag>
      <w:r w:rsidRPr="0004561B">
        <w:rPr>
          <w:lang w:val="cs-CZ"/>
        </w:rPr>
        <w:t xml:space="preserve"> poté natřít: 1 x základním nátěrem 1 x krycím nátěrem vrchním. Celková tloušťka nátěrových vrstev aplikovaných na povrch musí </w:t>
      </w:r>
      <w:r>
        <w:rPr>
          <w:lang w:val="cs-CZ"/>
        </w:rPr>
        <w:t xml:space="preserve">být </w:t>
      </w:r>
      <w:r w:rsidR="00C94F7F">
        <w:rPr>
          <w:lang w:val="cs-CZ"/>
        </w:rPr>
        <w:t>z</w:t>
      </w:r>
      <w:r>
        <w:rPr>
          <w:lang w:val="cs-CZ"/>
        </w:rPr>
        <w:t>hotovitelem stanovena tak, aby bylo d</w:t>
      </w:r>
      <w:r w:rsidRPr="0004561B">
        <w:rPr>
          <w:lang w:val="cs-CZ"/>
        </w:rPr>
        <w:t>os</w:t>
      </w:r>
      <w:r>
        <w:rPr>
          <w:lang w:val="cs-CZ"/>
        </w:rPr>
        <w:t>aženo požadované životnosti</w:t>
      </w:r>
      <w:r w:rsidRPr="0004561B">
        <w:rPr>
          <w:lang w:val="cs-CZ"/>
        </w:rPr>
        <w:t xml:space="preserve">. Při všech aplikacích dodržet předepsané postupy dané technologií nátěrů. </w:t>
      </w:r>
    </w:p>
    <w:p w14:paraId="57AB7AE1" w14:textId="2D39A9AB" w:rsidR="00EE5930" w:rsidRPr="008C34F7" w:rsidRDefault="00327857" w:rsidP="00327857">
      <w:pPr>
        <w:tabs>
          <w:tab w:val="left" w:pos="567"/>
        </w:tabs>
        <w:spacing w:before="120"/>
        <w:jc w:val="both"/>
        <w:rPr>
          <w:lang w:val="cs-CZ"/>
        </w:rPr>
      </w:pPr>
      <w:r>
        <w:rPr>
          <w:lang w:val="cs-CZ"/>
        </w:rPr>
        <w:t xml:space="preserve">S ohledem na provádění doplňujících ocelových konstrukcí ve stávajícím provozovaném objektu, tak barevné provedení nových konstrukcí bude provedeno </w:t>
      </w:r>
      <w:r w:rsidRPr="0004561B">
        <w:rPr>
          <w:lang w:val="cs-CZ"/>
        </w:rPr>
        <w:t>dle současného stavu</w:t>
      </w:r>
      <w:r>
        <w:rPr>
          <w:lang w:val="cs-CZ"/>
        </w:rPr>
        <w:t xml:space="preserve"> a nebude použita ITS 1.08.</w:t>
      </w:r>
    </w:p>
    <w:p w14:paraId="5AAFC645" w14:textId="14F98252" w:rsidR="00EE5930" w:rsidRDefault="00EE5930" w:rsidP="00EE5930">
      <w:pPr>
        <w:pStyle w:val="Nadpis3"/>
        <w:numPr>
          <w:ilvl w:val="2"/>
          <w:numId w:val="10"/>
        </w:numPr>
        <w:tabs>
          <w:tab w:val="clear" w:pos="1009"/>
        </w:tabs>
        <w:jc w:val="both"/>
        <w:rPr>
          <w:lang w:val="cs-CZ"/>
        </w:rPr>
      </w:pPr>
      <w:bookmarkStart w:id="48" w:name="_Toc510653818"/>
      <w:bookmarkStart w:id="49" w:name="_Toc8303653"/>
      <w:bookmarkStart w:id="50" w:name="_Toc121309346"/>
      <w:bookmarkStart w:id="51" w:name="_Toc121329579"/>
      <w:r w:rsidRPr="008C34F7">
        <w:rPr>
          <w:lang w:val="cs-CZ"/>
        </w:rPr>
        <w:t>Barevné řešení objektu</w:t>
      </w:r>
      <w:bookmarkEnd w:id="48"/>
      <w:bookmarkEnd w:id="49"/>
      <w:bookmarkEnd w:id="50"/>
      <w:bookmarkEnd w:id="51"/>
    </w:p>
    <w:p w14:paraId="0BBEC897" w14:textId="4A8ACA78" w:rsidR="00801928" w:rsidRDefault="00801928" w:rsidP="4B9A6E6A">
      <w:pPr>
        <w:pStyle w:val="v1msonormal"/>
        <w:shd w:val="clear" w:color="auto" w:fill="FFFFFF" w:themeFill="background1"/>
        <w:spacing w:before="0" w:beforeAutospacing="0" w:after="0" w:afterAutospacing="0"/>
        <w:rPr>
          <w:rFonts w:asciiTheme="minorHAnsi" w:eastAsiaTheme="minorEastAsia" w:hAnsiTheme="minorHAnsi" w:cstheme="minorBidi"/>
          <w:sz w:val="18"/>
          <w:szCs w:val="18"/>
          <w:lang w:val="cs-CZ" w:eastAsia="en-US"/>
        </w:rPr>
      </w:pPr>
      <w:r w:rsidRPr="4B9A6E6A">
        <w:rPr>
          <w:rFonts w:asciiTheme="minorHAnsi" w:eastAsiaTheme="minorEastAsia" w:hAnsiTheme="minorHAnsi" w:cstheme="minorBidi"/>
          <w:sz w:val="18"/>
          <w:szCs w:val="18"/>
          <w:lang w:val="cs-CZ" w:eastAsia="en-US"/>
        </w:rPr>
        <w:t>Barevné provedení obvodového pláště bude dle požadavků investora</w:t>
      </w:r>
      <w:r w:rsidR="00977F08">
        <w:rPr>
          <w:rFonts w:asciiTheme="minorHAnsi" w:eastAsiaTheme="minorEastAsia" w:hAnsiTheme="minorHAnsi" w:cstheme="minorBidi"/>
          <w:sz w:val="18"/>
          <w:szCs w:val="18"/>
          <w:lang w:val="cs-CZ" w:eastAsia="en-US"/>
        </w:rPr>
        <w:t xml:space="preserve"> následovně:</w:t>
      </w:r>
    </w:p>
    <w:p w14:paraId="1F14B854" w14:textId="77777777" w:rsidR="00977F08" w:rsidRDefault="00977F08" w:rsidP="00977F08">
      <w:pPr>
        <w:keepNext/>
        <w:spacing w:before="120" w:after="0"/>
        <w:jc w:val="both"/>
        <w:rPr>
          <w:lang w:val="cs-CZ"/>
        </w:rPr>
      </w:pPr>
      <w:r>
        <w:rPr>
          <w:lang w:val="cs-CZ"/>
        </w:rPr>
        <w:lastRenderedPageBreak/>
        <w:t>Základní škála:</w:t>
      </w:r>
    </w:p>
    <w:p w14:paraId="78F02B6E" w14:textId="4D8CC68D" w:rsidR="00977F08" w:rsidRDefault="00977F08" w:rsidP="00977F08">
      <w:pPr>
        <w:pStyle w:val="Odstavecseseznamem"/>
        <w:numPr>
          <w:ilvl w:val="0"/>
          <w:numId w:val="23"/>
        </w:numPr>
        <w:jc w:val="both"/>
        <w:rPr>
          <w:lang w:val="cs-CZ"/>
        </w:rPr>
      </w:pPr>
      <w:r w:rsidRPr="003D5925">
        <w:rPr>
          <w:lang w:val="cs-CZ"/>
        </w:rPr>
        <w:t>RAL 9006 – bílý hliník, metalická, (světle šedá)</w:t>
      </w:r>
      <w:r>
        <w:rPr>
          <w:lang w:val="cs-CZ"/>
        </w:rPr>
        <w:t>, - použito na obvodový a střešní plášť</w:t>
      </w:r>
    </w:p>
    <w:p w14:paraId="46177A1C" w14:textId="77777777" w:rsidR="00977F08" w:rsidRDefault="00977F08" w:rsidP="00977F08">
      <w:pPr>
        <w:keepNext/>
        <w:spacing w:before="120" w:after="0"/>
        <w:jc w:val="both"/>
        <w:rPr>
          <w:lang w:val="cs-CZ"/>
        </w:rPr>
      </w:pPr>
      <w:r>
        <w:rPr>
          <w:lang w:val="cs-CZ"/>
        </w:rPr>
        <w:t>Akcenty:</w:t>
      </w:r>
    </w:p>
    <w:p w14:paraId="5C732028" w14:textId="37C10499" w:rsidR="00977F08" w:rsidRPr="003D5925" w:rsidRDefault="00977F08" w:rsidP="00977F08">
      <w:pPr>
        <w:pStyle w:val="Odstavecseseznamem"/>
        <w:numPr>
          <w:ilvl w:val="0"/>
          <w:numId w:val="23"/>
        </w:numPr>
        <w:jc w:val="both"/>
        <w:rPr>
          <w:lang w:val="cs-CZ"/>
        </w:rPr>
      </w:pPr>
      <w:r w:rsidRPr="003D5925">
        <w:rPr>
          <w:lang w:val="cs-CZ"/>
        </w:rPr>
        <w:t>bílá RAL 9010 (může být použito např. v místech návazností na stávající výstavbu)</w:t>
      </w:r>
      <w:r>
        <w:rPr>
          <w:lang w:val="cs-CZ"/>
        </w:rPr>
        <w:t xml:space="preserve"> – použito na navrhovanou část exteriérového schodiště </w:t>
      </w:r>
    </w:p>
    <w:p w14:paraId="6A3A4153" w14:textId="77777777" w:rsidR="00977F08" w:rsidRDefault="00977F08" w:rsidP="4B9A6E6A">
      <w:pPr>
        <w:pStyle w:val="v1msonormal"/>
        <w:shd w:val="clear" w:color="auto" w:fill="FFFFFF" w:themeFill="background1"/>
        <w:spacing w:before="0" w:beforeAutospacing="0" w:after="0" w:afterAutospacing="0"/>
        <w:rPr>
          <w:rFonts w:asciiTheme="minorHAnsi" w:eastAsiaTheme="minorEastAsia" w:hAnsiTheme="minorHAnsi" w:cstheme="minorBidi"/>
          <w:sz w:val="18"/>
          <w:szCs w:val="18"/>
          <w:lang w:val="cs-CZ" w:eastAsia="en-US"/>
        </w:rPr>
      </w:pPr>
    </w:p>
    <w:p w14:paraId="44FEAF28" w14:textId="06F160E8" w:rsidR="00801928" w:rsidRPr="00801928" w:rsidRDefault="00801928" w:rsidP="00801928">
      <w:pPr>
        <w:pStyle w:val="v1msonormal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Bidi"/>
          <w:sz w:val="18"/>
          <w:szCs w:val="18"/>
          <w:lang w:val="cs-CZ" w:eastAsia="en-US"/>
        </w:rPr>
      </w:pP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B</w:t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 xml:space="preserve">arevné provedení jednotlivých částí OK </w:t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bude</w:t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 xml:space="preserve"> provedeno následovně:</w:t>
      </w:r>
    </w:p>
    <w:p w14:paraId="799264B3" w14:textId="1FFD3472" w:rsidR="00801928" w:rsidRPr="00801928" w:rsidRDefault="00801928" w:rsidP="008F4A86">
      <w:pPr>
        <w:pStyle w:val="v1msolistparagrap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405"/>
        <w:rPr>
          <w:rFonts w:asciiTheme="minorHAnsi" w:eastAsiaTheme="minorHAnsi" w:hAnsiTheme="minorHAnsi" w:cstheme="minorBidi"/>
          <w:sz w:val="18"/>
          <w:szCs w:val="18"/>
          <w:lang w:val="cs-CZ" w:eastAsia="en-US"/>
        </w:rPr>
      </w:pP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Nosná ocelová konstrukce kotelny (sloupy, průvlaky)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RAL 9007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hliníkově šedá</w:t>
      </w:r>
    </w:p>
    <w:p w14:paraId="002E18B3" w14:textId="4C573797" w:rsidR="00801928" w:rsidRPr="00801928" w:rsidRDefault="00801928" w:rsidP="008F4A86">
      <w:pPr>
        <w:pStyle w:val="v1msolistparagrap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405"/>
        <w:rPr>
          <w:rFonts w:asciiTheme="minorHAnsi" w:eastAsiaTheme="minorHAnsi" w:hAnsiTheme="minorHAnsi" w:cstheme="minorBidi"/>
          <w:sz w:val="18"/>
          <w:szCs w:val="18"/>
          <w:lang w:val="cs-CZ" w:eastAsia="en-US"/>
        </w:rPr>
      </w:pP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Podpůrná konstrukce plošin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RAL 9007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hliníkově šedá</w:t>
      </w:r>
    </w:p>
    <w:p w14:paraId="03762D46" w14:textId="19EB2BF1" w:rsidR="00801928" w:rsidRPr="00801928" w:rsidRDefault="00801928" w:rsidP="008F4A86">
      <w:pPr>
        <w:pStyle w:val="v1msolistparagrap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405"/>
        <w:rPr>
          <w:rFonts w:asciiTheme="minorHAnsi" w:eastAsiaTheme="minorHAnsi" w:hAnsiTheme="minorHAnsi" w:cstheme="minorBidi"/>
          <w:sz w:val="18"/>
          <w:szCs w:val="18"/>
          <w:lang w:val="cs-CZ" w:eastAsia="en-US"/>
        </w:rPr>
      </w:pP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Podpůrná konstrukce schodů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RAL 9010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čistě bílá</w:t>
      </w:r>
    </w:p>
    <w:p w14:paraId="67B38A48" w14:textId="477B967E" w:rsidR="00801928" w:rsidRPr="00801928" w:rsidRDefault="00801928" w:rsidP="008F4A86">
      <w:pPr>
        <w:pStyle w:val="v1msolistparagrap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405"/>
        <w:rPr>
          <w:rFonts w:asciiTheme="minorHAnsi" w:eastAsiaTheme="minorHAnsi" w:hAnsiTheme="minorHAnsi" w:cstheme="minorBidi"/>
          <w:sz w:val="18"/>
          <w:szCs w:val="18"/>
          <w:lang w:val="cs-CZ" w:eastAsia="en-US"/>
        </w:rPr>
      </w:pP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Madla, žebříky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RAL 1023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dopravní žlutá</w:t>
      </w:r>
    </w:p>
    <w:p w14:paraId="1BC575B2" w14:textId="77777777" w:rsidR="00327857" w:rsidRDefault="00801928" w:rsidP="008F4A86">
      <w:pPr>
        <w:pStyle w:val="v1msolistparagrap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405"/>
        <w:rPr>
          <w:rFonts w:asciiTheme="minorHAnsi" w:eastAsiaTheme="minorHAnsi" w:hAnsiTheme="minorHAnsi" w:cstheme="minorBidi"/>
          <w:sz w:val="18"/>
          <w:szCs w:val="18"/>
          <w:lang w:val="cs-CZ" w:eastAsia="en-US"/>
        </w:rPr>
      </w:pP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Drážky</w:t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="00327857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ab/>
      </w: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 xml:space="preserve">RAL 1023 + 9011 dopravní </w:t>
      </w:r>
    </w:p>
    <w:p w14:paraId="4309499F" w14:textId="5950A961" w:rsidR="00801928" w:rsidRPr="00801928" w:rsidRDefault="00801928" w:rsidP="008F4A86">
      <w:pPr>
        <w:pStyle w:val="v1msolistparagraph"/>
        <w:shd w:val="clear" w:color="auto" w:fill="FFFFFF"/>
        <w:spacing w:before="0" w:beforeAutospacing="0" w:after="0" w:afterAutospacing="0" w:line="276" w:lineRule="auto"/>
        <w:ind w:left="5040" w:firstLine="720"/>
      </w:pPr>
      <w:r w:rsidRPr="00801928">
        <w:rPr>
          <w:rFonts w:asciiTheme="minorHAnsi" w:eastAsiaTheme="minorHAnsi" w:hAnsiTheme="minorHAnsi" w:cstheme="minorBidi"/>
          <w:sz w:val="18"/>
          <w:szCs w:val="18"/>
          <w:lang w:val="cs-CZ" w:eastAsia="en-US"/>
        </w:rPr>
        <w:t>žlutá + černá grafitová</w:t>
      </w:r>
    </w:p>
    <w:p w14:paraId="07D9F37F" w14:textId="77777777" w:rsidR="00237D7D" w:rsidRDefault="00237D7D" w:rsidP="00237D7D">
      <w:pPr>
        <w:pStyle w:val="Nadpis1"/>
        <w:numPr>
          <w:ilvl w:val="0"/>
          <w:numId w:val="10"/>
        </w:numPr>
        <w:jc w:val="both"/>
        <w:rPr>
          <w:lang w:val="cs-CZ"/>
        </w:rPr>
      </w:pPr>
      <w:bookmarkStart w:id="52" w:name="_Toc121309328"/>
      <w:bookmarkStart w:id="53" w:name="_Toc121329580"/>
      <w:r>
        <w:rPr>
          <w:lang w:val="cs-CZ"/>
        </w:rPr>
        <w:t>Údaje o technickém vybavení objektu</w:t>
      </w:r>
      <w:bookmarkEnd w:id="52"/>
      <w:bookmarkEnd w:id="53"/>
    </w:p>
    <w:p w14:paraId="4F5F0AA1" w14:textId="77777777" w:rsidR="00237D7D" w:rsidRDefault="00237D7D" w:rsidP="00237D7D">
      <w:pPr>
        <w:jc w:val="both"/>
        <w:rPr>
          <w:lang w:val="cs-CZ"/>
        </w:rPr>
      </w:pPr>
      <w:r>
        <w:rPr>
          <w:lang w:val="cs-CZ"/>
        </w:rPr>
        <w:t>Vzhledem k účelu navrhovaného objektu se v projektu řeší následující profesní části:</w:t>
      </w:r>
    </w:p>
    <w:p w14:paraId="0C27A4DF" w14:textId="77777777" w:rsidR="00237D7D" w:rsidRDefault="00237D7D" w:rsidP="00237D7D">
      <w:pPr>
        <w:pStyle w:val="Odstavecseseznamem"/>
        <w:numPr>
          <w:ilvl w:val="0"/>
          <w:numId w:val="22"/>
        </w:numPr>
        <w:jc w:val="both"/>
        <w:rPr>
          <w:lang w:val="cs-CZ"/>
        </w:rPr>
      </w:pPr>
      <w:r>
        <w:rPr>
          <w:lang w:val="cs-CZ"/>
        </w:rPr>
        <w:t>Vzduchotechnika</w:t>
      </w:r>
    </w:p>
    <w:p w14:paraId="67ECC571" w14:textId="77777777" w:rsidR="00237D7D" w:rsidRDefault="00237D7D" w:rsidP="00237D7D">
      <w:pPr>
        <w:pStyle w:val="Odstavecseseznamem"/>
        <w:numPr>
          <w:ilvl w:val="0"/>
          <w:numId w:val="22"/>
        </w:numPr>
        <w:jc w:val="both"/>
        <w:rPr>
          <w:lang w:val="cs-CZ"/>
        </w:rPr>
      </w:pPr>
      <w:r>
        <w:rPr>
          <w:lang w:val="cs-CZ"/>
        </w:rPr>
        <w:t>Zdravotně technické instalace</w:t>
      </w:r>
    </w:p>
    <w:p w14:paraId="015F765E" w14:textId="77777777" w:rsidR="00237D7D" w:rsidRDefault="00237D7D" w:rsidP="00237D7D">
      <w:pPr>
        <w:pStyle w:val="Odstavecseseznamem"/>
        <w:numPr>
          <w:ilvl w:val="0"/>
          <w:numId w:val="22"/>
        </w:numPr>
        <w:jc w:val="both"/>
        <w:rPr>
          <w:lang w:val="cs-CZ"/>
        </w:rPr>
      </w:pPr>
      <w:r>
        <w:rPr>
          <w:lang w:val="cs-CZ"/>
        </w:rPr>
        <w:t>Požárně bezpečnostní řešení</w:t>
      </w:r>
    </w:p>
    <w:p w14:paraId="464CA05B" w14:textId="77777777" w:rsidR="00237D7D" w:rsidRDefault="00237D7D" w:rsidP="00237D7D">
      <w:pPr>
        <w:pStyle w:val="Odstavecseseznamem"/>
        <w:numPr>
          <w:ilvl w:val="0"/>
          <w:numId w:val="22"/>
        </w:numPr>
        <w:jc w:val="both"/>
        <w:rPr>
          <w:lang w:val="cs-CZ"/>
        </w:rPr>
      </w:pPr>
      <w:r>
        <w:rPr>
          <w:lang w:val="cs-CZ"/>
        </w:rPr>
        <w:t xml:space="preserve">Statika </w:t>
      </w:r>
    </w:p>
    <w:p w14:paraId="2AFA0F85" w14:textId="563219E3" w:rsidR="00EE3CB1" w:rsidRDefault="00EE3CB1" w:rsidP="00210D46">
      <w:pPr>
        <w:tabs>
          <w:tab w:val="left" w:pos="1526"/>
        </w:tabs>
        <w:rPr>
          <w:lang w:val="cs-CZ"/>
        </w:rPr>
      </w:pPr>
    </w:p>
    <w:p w14:paraId="5B17F89F" w14:textId="41A9DFD3" w:rsidR="00EE3CB1" w:rsidRDefault="00EE3CB1" w:rsidP="00210D46">
      <w:pPr>
        <w:tabs>
          <w:tab w:val="left" w:pos="1526"/>
        </w:tabs>
        <w:rPr>
          <w:lang w:val="cs-CZ"/>
        </w:rPr>
      </w:pPr>
    </w:p>
    <w:p w14:paraId="2CFC895B" w14:textId="6F2E2A84" w:rsidR="00EE3CB1" w:rsidRDefault="00EE3CB1" w:rsidP="00210D46">
      <w:pPr>
        <w:tabs>
          <w:tab w:val="left" w:pos="1526"/>
        </w:tabs>
        <w:rPr>
          <w:lang w:val="cs-CZ"/>
        </w:rPr>
      </w:pPr>
    </w:p>
    <w:p w14:paraId="59220E93" w14:textId="0A960ABA" w:rsidR="00EE3CB1" w:rsidRDefault="00EE3CB1" w:rsidP="00210D46">
      <w:pPr>
        <w:tabs>
          <w:tab w:val="left" w:pos="1526"/>
        </w:tabs>
        <w:rPr>
          <w:lang w:val="cs-CZ"/>
        </w:rPr>
      </w:pPr>
    </w:p>
    <w:p w14:paraId="39263592" w14:textId="09E1FE21" w:rsidR="00EE3CB1" w:rsidRDefault="00EE3CB1" w:rsidP="00210D46">
      <w:pPr>
        <w:tabs>
          <w:tab w:val="left" w:pos="1526"/>
        </w:tabs>
        <w:rPr>
          <w:lang w:val="cs-CZ"/>
        </w:rPr>
      </w:pPr>
    </w:p>
    <w:p w14:paraId="3DDEF488" w14:textId="2D57D641" w:rsidR="00EE3CB1" w:rsidRDefault="00EE3CB1" w:rsidP="00210D46">
      <w:pPr>
        <w:tabs>
          <w:tab w:val="left" w:pos="1526"/>
        </w:tabs>
        <w:rPr>
          <w:lang w:val="cs-CZ"/>
        </w:rPr>
      </w:pPr>
    </w:p>
    <w:p w14:paraId="1DC35514" w14:textId="69A3B575" w:rsidR="00EE3CB1" w:rsidRDefault="00EE3CB1" w:rsidP="00210D46">
      <w:pPr>
        <w:tabs>
          <w:tab w:val="left" w:pos="1526"/>
        </w:tabs>
        <w:rPr>
          <w:lang w:val="cs-CZ"/>
        </w:rPr>
      </w:pPr>
    </w:p>
    <w:p w14:paraId="48753780" w14:textId="53DEF5DA" w:rsidR="00EE3CB1" w:rsidRDefault="00EE3CB1" w:rsidP="00210D46">
      <w:pPr>
        <w:tabs>
          <w:tab w:val="left" w:pos="1526"/>
        </w:tabs>
        <w:rPr>
          <w:lang w:val="cs-CZ"/>
        </w:rPr>
      </w:pPr>
    </w:p>
    <w:p w14:paraId="2B8A898F" w14:textId="77777777" w:rsidR="00EE3CB1" w:rsidRPr="00210D46" w:rsidRDefault="00EE3CB1" w:rsidP="00210D46">
      <w:pPr>
        <w:tabs>
          <w:tab w:val="left" w:pos="1526"/>
        </w:tabs>
        <w:rPr>
          <w:lang w:val="cs-CZ"/>
        </w:rPr>
      </w:pPr>
    </w:p>
    <w:sectPr w:rsidR="00EE3CB1" w:rsidRPr="00210D46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EF241" w14:textId="77777777" w:rsidR="00D94003" w:rsidRDefault="00D94003" w:rsidP="00D974A9">
      <w:pPr>
        <w:spacing w:after="0" w:line="240" w:lineRule="auto"/>
      </w:pPr>
      <w:r>
        <w:separator/>
      </w:r>
    </w:p>
  </w:endnote>
  <w:endnote w:type="continuationSeparator" w:id="0">
    <w:p w14:paraId="30155959" w14:textId="77777777" w:rsidR="00D94003" w:rsidRDefault="00D9400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5D237B6A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341E2394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044FD67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583EE00D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7AAED5DA" w14:textId="4DF72351" w:rsidR="002E0C1F" w:rsidRDefault="002E0C1F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>
      <w:rPr>
        <w:rFonts w:ascii="Arial Narrow" w:hAnsi="Arial Narrow"/>
        <w:noProof/>
        <w:sz w:val="18"/>
        <w:lang w:val="de-LI"/>
      </w:rPr>
      <w:t>K PROJEDNÁNÍ</w:t>
    </w:r>
  </w:p>
  <w:p w14:paraId="39FCF4A4" w14:textId="6CFB2B08" w:rsidR="00EE3CB1" w:rsidRPr="00EE3CB1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EE3CB1">
      <w:rPr>
        <w:rFonts w:ascii="Arial Narrow" w:hAnsi="Arial Narrow"/>
        <w:noProof/>
        <w:sz w:val="18"/>
        <w:lang w:val="de-LI"/>
      </w:rPr>
      <w:t xml:space="preserve">Zakázkové číslo: 0404T21       </w:t>
    </w:r>
    <w:r w:rsidRPr="00EE3CB1">
      <w:rPr>
        <w:rFonts w:ascii="Arial Narrow" w:hAnsi="Arial Narrow"/>
        <w:noProof/>
        <w:sz w:val="18"/>
        <w:lang w:val="de-LI"/>
      </w:rPr>
      <w:tab/>
      <w:t xml:space="preserve"> Archivní číslo:  S404T21-TS20</w:t>
    </w:r>
    <w:r w:rsidR="00451EA4">
      <w:rPr>
        <w:rFonts w:ascii="Arial Narrow" w:hAnsi="Arial Narrow"/>
        <w:noProof/>
        <w:sz w:val="18"/>
        <w:lang w:val="de-LI"/>
      </w:rPr>
      <w:t>3</w:t>
    </w:r>
    <w:r w:rsidRPr="00EE3CB1">
      <w:rPr>
        <w:rFonts w:ascii="Arial Narrow" w:hAnsi="Arial Narrow"/>
        <w:noProof/>
        <w:sz w:val="18"/>
        <w:lang w:val="de-LI"/>
      </w:rPr>
      <w:t>-101</w:t>
    </w:r>
    <w:r w:rsidRPr="00EE3CB1">
      <w:rPr>
        <w:rFonts w:ascii="Arial Narrow" w:hAnsi="Arial Narrow"/>
        <w:noProof/>
        <w:sz w:val="18"/>
        <w:lang w:val="de-LI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E3CB1">
      <w:rPr>
        <w:rFonts w:ascii="Arial Narrow" w:hAnsi="Arial Narrow"/>
        <w:noProof/>
        <w:sz w:val="18"/>
        <w:lang w:val="de-LI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EE3CB1">
      <w:rPr>
        <w:rFonts w:ascii="Arial Narrow" w:hAnsi="Arial Narrow"/>
        <w:noProof/>
        <w:sz w:val="18"/>
        <w:lang w:val="de-LI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EE3CB1" w:rsidRDefault="005B09EE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1CCAF4F3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2C099C">
      <w:fldChar w:fldCharType="begin"/>
    </w:r>
    <w:r w:rsidR="002C099C">
      <w:instrText>NUMPAGES  \* Arabic  \* MERGEFORMAT</w:instrText>
    </w:r>
    <w:r w:rsidR="002C099C">
      <w:fldChar w:fldCharType="separate"/>
    </w:r>
    <w:r w:rsidR="00A614A5" w:rsidRPr="00A614A5">
      <w:rPr>
        <w:noProof/>
        <w:lang w:val="sv-SE"/>
      </w:rPr>
      <w:t>1</w:t>
    </w:r>
    <w:r w:rsidR="002C099C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0EF4" w14:textId="77777777" w:rsidR="00D94003" w:rsidRDefault="00D94003" w:rsidP="00D974A9">
      <w:pPr>
        <w:spacing w:after="0" w:line="240" w:lineRule="auto"/>
      </w:pPr>
      <w:r>
        <w:separator/>
      </w:r>
    </w:p>
  </w:footnote>
  <w:footnote w:type="continuationSeparator" w:id="0">
    <w:p w14:paraId="22D1F77E" w14:textId="77777777" w:rsidR="00D94003" w:rsidRDefault="00D9400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r w:rsidRPr="00EB48AE">
            <w:t>Modernizace Teplárny Mladá Boleslav</w:t>
          </w:r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r w:rsidRPr="00EB48AE">
            <w:t xml:space="preserve">Dokumentace pro vydání </w:t>
          </w:r>
          <w:r>
            <w:t xml:space="preserve">stavebního povolení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r w:rsidRPr="00EB48AE">
            <w:t>SO 201- Kotelna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r w:rsidRPr="00EB48AE">
            <w:t>Revize 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2ADBF99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3C0FA4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1DD2E480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4023C5">
            <w:rPr>
              <w:rFonts w:ascii="Arial Narrow" w:hAnsi="Arial Narrow"/>
              <w:lang w:val="cs-CZ"/>
            </w:rPr>
            <w:t>014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4023C5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08AAF8E7" w:rsidR="00EE3CB1" w:rsidRPr="005D77F3" w:rsidRDefault="00EE3CB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>SO 20</w:t>
          </w:r>
          <w:r w:rsidR="00451EA4">
            <w:rPr>
              <w:rFonts w:ascii="Arial Narrow" w:hAnsi="Arial Narrow"/>
              <w:b/>
              <w:bCs/>
              <w:lang w:val="cs-CZ"/>
            </w:rPr>
            <w:t>3</w:t>
          </w:r>
          <w:r w:rsidRPr="005D77F3">
            <w:rPr>
              <w:rFonts w:ascii="Arial Narrow" w:hAnsi="Arial Narrow"/>
              <w:b/>
              <w:bCs/>
              <w:lang w:val="cs-CZ"/>
            </w:rPr>
            <w:t xml:space="preserve">- </w:t>
          </w:r>
          <w:r w:rsidR="00451EA4">
            <w:rPr>
              <w:rFonts w:ascii="Arial Narrow" w:hAnsi="Arial Narrow"/>
              <w:b/>
              <w:bCs/>
              <w:lang w:val="cs-CZ"/>
            </w:rPr>
            <w:t>Úprava kotelny K80/K90</w:t>
          </w:r>
        </w:p>
      </w:tc>
      <w:tc>
        <w:tcPr>
          <w:tcW w:w="2131" w:type="dxa"/>
          <w:gridSpan w:val="2"/>
          <w:vAlign w:val="bottom"/>
        </w:tcPr>
        <w:p w14:paraId="0F77A974" w14:textId="3C55474D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4023C5">
            <w:rPr>
              <w:rFonts w:ascii="Arial Narrow" w:hAnsi="Arial Narrow"/>
              <w:lang w:val="cs-CZ"/>
            </w:rPr>
            <w:t>a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D9C5284"/>
    <w:multiLevelType w:val="multilevel"/>
    <w:tmpl w:val="9F1E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A904401"/>
    <w:multiLevelType w:val="hybridMultilevel"/>
    <w:tmpl w:val="5CDA99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7" w15:restartNumberingAfterBreak="0">
    <w:nsid w:val="7984003E"/>
    <w:multiLevelType w:val="hybridMultilevel"/>
    <w:tmpl w:val="FCF6FAB2"/>
    <w:lvl w:ilvl="0" w:tplc="4CC213D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85D31"/>
    <w:multiLevelType w:val="hybridMultilevel"/>
    <w:tmpl w:val="F4306926"/>
    <w:lvl w:ilvl="0" w:tplc="4CC213D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058504">
    <w:abstractNumId w:val="5"/>
  </w:num>
  <w:num w:numId="2" w16cid:durableId="818571543">
    <w:abstractNumId w:val="3"/>
  </w:num>
  <w:num w:numId="3" w16cid:durableId="101536918">
    <w:abstractNumId w:val="2"/>
  </w:num>
  <w:num w:numId="4" w16cid:durableId="1192187273">
    <w:abstractNumId w:val="4"/>
  </w:num>
  <w:num w:numId="5" w16cid:durableId="1436631091">
    <w:abstractNumId w:val="1"/>
  </w:num>
  <w:num w:numId="6" w16cid:durableId="1328512153">
    <w:abstractNumId w:val="0"/>
  </w:num>
  <w:num w:numId="7" w16cid:durableId="605236497">
    <w:abstractNumId w:val="16"/>
  </w:num>
  <w:num w:numId="8" w16cid:durableId="9460830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79908">
    <w:abstractNumId w:val="15"/>
  </w:num>
  <w:num w:numId="10" w16cid:durableId="1343893218">
    <w:abstractNumId w:val="7"/>
  </w:num>
  <w:num w:numId="11" w16cid:durableId="289438020">
    <w:abstractNumId w:val="10"/>
  </w:num>
  <w:num w:numId="12" w16cid:durableId="528445990">
    <w:abstractNumId w:val="7"/>
  </w:num>
  <w:num w:numId="13" w16cid:durableId="1524317843">
    <w:abstractNumId w:val="16"/>
  </w:num>
  <w:num w:numId="14" w16cid:durableId="125855559">
    <w:abstractNumId w:val="15"/>
  </w:num>
  <w:num w:numId="15" w16cid:durableId="703990790">
    <w:abstractNumId w:val="14"/>
  </w:num>
  <w:num w:numId="16" w16cid:durableId="1578322037">
    <w:abstractNumId w:val="8"/>
  </w:num>
  <w:num w:numId="17" w16cid:durableId="1779448196">
    <w:abstractNumId w:val="12"/>
  </w:num>
  <w:num w:numId="18" w16cid:durableId="465438410">
    <w:abstractNumId w:val="9"/>
  </w:num>
  <w:num w:numId="19" w16cid:durableId="66731393">
    <w:abstractNumId w:val="18"/>
  </w:num>
  <w:num w:numId="20" w16cid:durableId="270013745">
    <w:abstractNumId w:val="6"/>
  </w:num>
  <w:num w:numId="21" w16cid:durableId="2056806793">
    <w:abstractNumId w:val="11"/>
  </w:num>
  <w:num w:numId="22" w16cid:durableId="1668434710">
    <w:abstractNumId w:val="17"/>
  </w:num>
  <w:num w:numId="23" w16cid:durableId="16022976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34D25"/>
    <w:rsid w:val="000454BA"/>
    <w:rsid w:val="000474F5"/>
    <w:rsid w:val="00054454"/>
    <w:rsid w:val="00055719"/>
    <w:rsid w:val="00057B59"/>
    <w:rsid w:val="00064439"/>
    <w:rsid w:val="000651E5"/>
    <w:rsid w:val="00070504"/>
    <w:rsid w:val="00070B73"/>
    <w:rsid w:val="0009131C"/>
    <w:rsid w:val="00096CC9"/>
    <w:rsid w:val="0009743F"/>
    <w:rsid w:val="000A300E"/>
    <w:rsid w:val="000A331F"/>
    <w:rsid w:val="000A43FB"/>
    <w:rsid w:val="000A6803"/>
    <w:rsid w:val="000B34A0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26EE1"/>
    <w:rsid w:val="00136455"/>
    <w:rsid w:val="00140AE4"/>
    <w:rsid w:val="00144251"/>
    <w:rsid w:val="00151575"/>
    <w:rsid w:val="001524AF"/>
    <w:rsid w:val="001701AA"/>
    <w:rsid w:val="00183E91"/>
    <w:rsid w:val="0019454E"/>
    <w:rsid w:val="00194A5C"/>
    <w:rsid w:val="001A42A8"/>
    <w:rsid w:val="001C036B"/>
    <w:rsid w:val="001C26CB"/>
    <w:rsid w:val="001C376C"/>
    <w:rsid w:val="001C7DA4"/>
    <w:rsid w:val="001E147E"/>
    <w:rsid w:val="001F367D"/>
    <w:rsid w:val="001F5D15"/>
    <w:rsid w:val="00202319"/>
    <w:rsid w:val="00202386"/>
    <w:rsid w:val="002031B5"/>
    <w:rsid w:val="002046C5"/>
    <w:rsid w:val="00206780"/>
    <w:rsid w:val="00210D46"/>
    <w:rsid w:val="002210A8"/>
    <w:rsid w:val="002255A8"/>
    <w:rsid w:val="002377A2"/>
    <w:rsid w:val="00237D7D"/>
    <w:rsid w:val="00241393"/>
    <w:rsid w:val="00244D2C"/>
    <w:rsid w:val="002508E7"/>
    <w:rsid w:val="00267383"/>
    <w:rsid w:val="0027068B"/>
    <w:rsid w:val="00276AC0"/>
    <w:rsid w:val="00276E4E"/>
    <w:rsid w:val="00280D42"/>
    <w:rsid w:val="00284B09"/>
    <w:rsid w:val="002B21A0"/>
    <w:rsid w:val="002B27BE"/>
    <w:rsid w:val="002B396F"/>
    <w:rsid w:val="002B560F"/>
    <w:rsid w:val="002C0805"/>
    <w:rsid w:val="002C099C"/>
    <w:rsid w:val="002C5BB7"/>
    <w:rsid w:val="002D6FFA"/>
    <w:rsid w:val="002D7C02"/>
    <w:rsid w:val="002E0C1F"/>
    <w:rsid w:val="003019C9"/>
    <w:rsid w:val="0031118B"/>
    <w:rsid w:val="00313F43"/>
    <w:rsid w:val="00316230"/>
    <w:rsid w:val="00317DBD"/>
    <w:rsid w:val="00327857"/>
    <w:rsid w:val="003435D8"/>
    <w:rsid w:val="00363B0E"/>
    <w:rsid w:val="003A5591"/>
    <w:rsid w:val="003B00C4"/>
    <w:rsid w:val="003B5B59"/>
    <w:rsid w:val="003C0FA4"/>
    <w:rsid w:val="003C5B35"/>
    <w:rsid w:val="003D276E"/>
    <w:rsid w:val="003D3B0D"/>
    <w:rsid w:val="003D59ED"/>
    <w:rsid w:val="003D70C7"/>
    <w:rsid w:val="003F720D"/>
    <w:rsid w:val="004023C5"/>
    <w:rsid w:val="00420B81"/>
    <w:rsid w:val="00423914"/>
    <w:rsid w:val="00426D20"/>
    <w:rsid w:val="0044182F"/>
    <w:rsid w:val="0044780A"/>
    <w:rsid w:val="00450C00"/>
    <w:rsid w:val="00451EA4"/>
    <w:rsid w:val="004563A0"/>
    <w:rsid w:val="004577F3"/>
    <w:rsid w:val="0046154B"/>
    <w:rsid w:val="0047586F"/>
    <w:rsid w:val="0047726E"/>
    <w:rsid w:val="00492558"/>
    <w:rsid w:val="004A2DF0"/>
    <w:rsid w:val="004A3755"/>
    <w:rsid w:val="004C6231"/>
    <w:rsid w:val="004E3A3A"/>
    <w:rsid w:val="004F0BFB"/>
    <w:rsid w:val="00524986"/>
    <w:rsid w:val="0052718A"/>
    <w:rsid w:val="0053263B"/>
    <w:rsid w:val="00540B8B"/>
    <w:rsid w:val="00551A04"/>
    <w:rsid w:val="00556D3C"/>
    <w:rsid w:val="005619D3"/>
    <w:rsid w:val="00565E51"/>
    <w:rsid w:val="00566585"/>
    <w:rsid w:val="00577FEA"/>
    <w:rsid w:val="005908E7"/>
    <w:rsid w:val="00594A92"/>
    <w:rsid w:val="005A047B"/>
    <w:rsid w:val="005B09EE"/>
    <w:rsid w:val="005B546B"/>
    <w:rsid w:val="005D5659"/>
    <w:rsid w:val="005D77F3"/>
    <w:rsid w:val="005D7803"/>
    <w:rsid w:val="005E0A47"/>
    <w:rsid w:val="005E138B"/>
    <w:rsid w:val="005F38DA"/>
    <w:rsid w:val="005F4778"/>
    <w:rsid w:val="005F4E1D"/>
    <w:rsid w:val="00604A7B"/>
    <w:rsid w:val="0060587C"/>
    <w:rsid w:val="006224A0"/>
    <w:rsid w:val="006254FC"/>
    <w:rsid w:val="0062580E"/>
    <w:rsid w:val="00630720"/>
    <w:rsid w:val="00631CFB"/>
    <w:rsid w:val="00644204"/>
    <w:rsid w:val="0065320E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A7015"/>
    <w:rsid w:val="006B130C"/>
    <w:rsid w:val="006C3F17"/>
    <w:rsid w:val="006C7D3E"/>
    <w:rsid w:val="006D2346"/>
    <w:rsid w:val="006D4983"/>
    <w:rsid w:val="006D702F"/>
    <w:rsid w:val="006E4BBE"/>
    <w:rsid w:val="00703002"/>
    <w:rsid w:val="007035B1"/>
    <w:rsid w:val="00710B65"/>
    <w:rsid w:val="00713867"/>
    <w:rsid w:val="00716158"/>
    <w:rsid w:val="00721803"/>
    <w:rsid w:val="007334B7"/>
    <w:rsid w:val="00737EF9"/>
    <w:rsid w:val="00745D12"/>
    <w:rsid w:val="007539F1"/>
    <w:rsid w:val="00756FC5"/>
    <w:rsid w:val="0076011E"/>
    <w:rsid w:val="00766C61"/>
    <w:rsid w:val="00767E19"/>
    <w:rsid w:val="00793C13"/>
    <w:rsid w:val="007A5D35"/>
    <w:rsid w:val="007B46C7"/>
    <w:rsid w:val="007C18A9"/>
    <w:rsid w:val="007D3A15"/>
    <w:rsid w:val="007D5F73"/>
    <w:rsid w:val="007E568A"/>
    <w:rsid w:val="007F2B7A"/>
    <w:rsid w:val="00801022"/>
    <w:rsid w:val="00801928"/>
    <w:rsid w:val="00802AA4"/>
    <w:rsid w:val="00814CAB"/>
    <w:rsid w:val="008244E8"/>
    <w:rsid w:val="008666A7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3AD8"/>
    <w:rsid w:val="008D6B51"/>
    <w:rsid w:val="008F4A86"/>
    <w:rsid w:val="00901E1B"/>
    <w:rsid w:val="00915821"/>
    <w:rsid w:val="009176C0"/>
    <w:rsid w:val="00920B51"/>
    <w:rsid w:val="00921488"/>
    <w:rsid w:val="009254D3"/>
    <w:rsid w:val="00925DA1"/>
    <w:rsid w:val="0094133C"/>
    <w:rsid w:val="009661E3"/>
    <w:rsid w:val="00967465"/>
    <w:rsid w:val="00976D45"/>
    <w:rsid w:val="00977F08"/>
    <w:rsid w:val="0098342A"/>
    <w:rsid w:val="00990611"/>
    <w:rsid w:val="00993993"/>
    <w:rsid w:val="00995916"/>
    <w:rsid w:val="009C2017"/>
    <w:rsid w:val="009D7B67"/>
    <w:rsid w:val="009F37A4"/>
    <w:rsid w:val="00A10B49"/>
    <w:rsid w:val="00A21C82"/>
    <w:rsid w:val="00A23099"/>
    <w:rsid w:val="00A26790"/>
    <w:rsid w:val="00A2722E"/>
    <w:rsid w:val="00A330DD"/>
    <w:rsid w:val="00A5517D"/>
    <w:rsid w:val="00A614A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16AC6"/>
    <w:rsid w:val="00B31093"/>
    <w:rsid w:val="00B5381F"/>
    <w:rsid w:val="00B5406E"/>
    <w:rsid w:val="00B73A7C"/>
    <w:rsid w:val="00B83886"/>
    <w:rsid w:val="00BA33E2"/>
    <w:rsid w:val="00BB1784"/>
    <w:rsid w:val="00BB5075"/>
    <w:rsid w:val="00BD5BFD"/>
    <w:rsid w:val="00BE038B"/>
    <w:rsid w:val="00BF0880"/>
    <w:rsid w:val="00C15C22"/>
    <w:rsid w:val="00C205B1"/>
    <w:rsid w:val="00C23243"/>
    <w:rsid w:val="00C34E8E"/>
    <w:rsid w:val="00C53F3E"/>
    <w:rsid w:val="00C82116"/>
    <w:rsid w:val="00C82956"/>
    <w:rsid w:val="00C94F7F"/>
    <w:rsid w:val="00C95B13"/>
    <w:rsid w:val="00C97548"/>
    <w:rsid w:val="00C97592"/>
    <w:rsid w:val="00CA195E"/>
    <w:rsid w:val="00CA21E5"/>
    <w:rsid w:val="00CA5AE9"/>
    <w:rsid w:val="00CC0479"/>
    <w:rsid w:val="00CC50EE"/>
    <w:rsid w:val="00CD75CC"/>
    <w:rsid w:val="00CF7BFC"/>
    <w:rsid w:val="00D077FC"/>
    <w:rsid w:val="00D14822"/>
    <w:rsid w:val="00D21AF2"/>
    <w:rsid w:val="00D2480D"/>
    <w:rsid w:val="00D4638B"/>
    <w:rsid w:val="00D5468D"/>
    <w:rsid w:val="00D819C7"/>
    <w:rsid w:val="00D94003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06B83"/>
    <w:rsid w:val="00E416F0"/>
    <w:rsid w:val="00E43232"/>
    <w:rsid w:val="00E53C3B"/>
    <w:rsid w:val="00E61AA5"/>
    <w:rsid w:val="00E6417B"/>
    <w:rsid w:val="00E64DF1"/>
    <w:rsid w:val="00E75F66"/>
    <w:rsid w:val="00E86034"/>
    <w:rsid w:val="00E911A0"/>
    <w:rsid w:val="00E937D6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5930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409"/>
    <w:rsid w:val="00F97764"/>
    <w:rsid w:val="00FA5665"/>
    <w:rsid w:val="00FB2AD9"/>
    <w:rsid w:val="00FF4577"/>
    <w:rsid w:val="18708DE2"/>
    <w:rsid w:val="350306DB"/>
    <w:rsid w:val="3E60C8D3"/>
    <w:rsid w:val="3E8F40A6"/>
    <w:rsid w:val="4B9A6E6A"/>
    <w:rsid w:val="50F0C414"/>
    <w:rsid w:val="52C63A16"/>
    <w:rsid w:val="57730AFE"/>
    <w:rsid w:val="69E1E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9254D3"/>
    <w:pPr>
      <w:suppressAutoHyphens/>
      <w:spacing w:before="120" w:after="0" w:line="240" w:lineRule="atLeast"/>
    </w:pPr>
    <w:rPr>
      <w:rFonts w:ascii="Times New Roman" w:eastAsia="Times New Roman" w:hAnsi="Times New Roman" w:cs="Times New Roman"/>
      <w:sz w:val="24"/>
      <w:szCs w:val="20"/>
      <w:lang w:val="cs-CZ"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254D3"/>
    <w:rPr>
      <w:rFonts w:ascii="Times New Roman" w:eastAsia="Times New Roman" w:hAnsi="Times New Roman" w:cs="Times New Roman"/>
      <w:sz w:val="24"/>
      <w:szCs w:val="20"/>
      <w:lang w:val="cs-CZ" w:eastAsia="ar-SA"/>
    </w:rPr>
  </w:style>
  <w:style w:type="paragraph" w:customStyle="1" w:styleId="v1msonormal">
    <w:name w:val="v1msonormal"/>
    <w:basedOn w:val="Normln"/>
    <w:rsid w:val="00801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customStyle="1" w:styleId="v1msolistparagraph">
    <w:name w:val="v1msolistparagraph"/>
    <w:basedOn w:val="Normln"/>
    <w:rsid w:val="00801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styleId="Odkaznakoment">
    <w:name w:val="annotation reference"/>
    <w:basedOn w:val="Standardnpsmoodstavce"/>
    <w:uiPriority w:val="99"/>
    <w:semiHidden/>
    <w:unhideWhenUsed/>
    <w:rsid w:val="00767E1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67E1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67E1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67E1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67E1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140AE4"/>
    <w:pPr>
      <w:spacing w:after="0" w:line="240" w:lineRule="auto"/>
    </w:p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977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5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1135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48</cp:revision>
  <cp:lastPrinted>2023-07-27T12:16:00Z</cp:lastPrinted>
  <dcterms:created xsi:type="dcterms:W3CDTF">2023-01-02T08:09:00Z</dcterms:created>
  <dcterms:modified xsi:type="dcterms:W3CDTF">2023-10-30T07:25:00Z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2023-01-12T09:52:30Z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f8665c22-e7d9-48f7-b06d-45b148cfdf5b</vt:lpwstr>
  </property>
  <property fmtid="{D5CDD505-2E9C-101B-9397-08002B2CF9AE}" pid="8" name="MSIP_Label_a6b84135-ab90-4b03-a415-784f8f15a7f1_ContentBits">
    <vt:lpwstr>0</vt:lpwstr>
  </property>
</Properties>
</file>